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1A72C" w14:textId="1497B2FF" w:rsidR="00704C0F" w:rsidRPr="00704C0F" w:rsidRDefault="00704C0F" w:rsidP="00704C0F">
      <w:pPr>
        <w:spacing w:line="360" w:lineRule="auto"/>
        <w:rPr>
          <w:rFonts w:ascii="Times New Roman" w:hAnsi="Times New Roman" w:cs="Times New Roman"/>
          <w:i/>
        </w:rPr>
      </w:pPr>
      <w:bookmarkStart w:id="0" w:name="_GoBack"/>
      <w:bookmarkEnd w:id="0"/>
      <w:r w:rsidRPr="00704C0F">
        <w:rPr>
          <w:rFonts w:ascii="Times New Roman" w:hAnsi="Times New Roman" w:cs="Times New Roman"/>
          <w:i/>
        </w:rPr>
        <w:t>Discourse and Communication for Sustainable Education</w:t>
      </w:r>
    </w:p>
    <w:p w14:paraId="2355E3AC" w14:textId="77777777" w:rsidR="00704C0F" w:rsidRDefault="00704C0F" w:rsidP="00704C0F">
      <w:pPr>
        <w:spacing w:line="360" w:lineRule="auto"/>
        <w:rPr>
          <w:rFonts w:ascii="Times New Roman" w:hAnsi="Times New Roman" w:cs="Times New Roman"/>
          <w:b/>
        </w:rPr>
      </w:pPr>
    </w:p>
    <w:p w14:paraId="50F47E2C" w14:textId="08313200" w:rsidR="009B17B7" w:rsidRPr="00704C0F" w:rsidRDefault="009B17B7" w:rsidP="00704C0F">
      <w:pPr>
        <w:jc w:val="center"/>
        <w:rPr>
          <w:rFonts w:ascii="Times New Roman" w:hAnsi="Times New Roman" w:cs="Times New Roman"/>
          <w:sz w:val="32"/>
          <w:szCs w:val="32"/>
        </w:rPr>
      </w:pPr>
      <w:r w:rsidRPr="00704C0F">
        <w:rPr>
          <w:rFonts w:ascii="Times New Roman" w:hAnsi="Times New Roman" w:cs="Times New Roman"/>
          <w:sz w:val="32"/>
          <w:szCs w:val="32"/>
        </w:rPr>
        <w:t>Can Educati</w:t>
      </w:r>
      <w:r w:rsidR="006C0ABD">
        <w:rPr>
          <w:rFonts w:ascii="Times New Roman" w:hAnsi="Times New Roman" w:cs="Times New Roman"/>
          <w:sz w:val="32"/>
          <w:szCs w:val="32"/>
        </w:rPr>
        <w:t>on for Sustainable Development C</w:t>
      </w:r>
      <w:r w:rsidRPr="00704C0F">
        <w:rPr>
          <w:rFonts w:ascii="Times New Roman" w:hAnsi="Times New Roman" w:cs="Times New Roman"/>
          <w:sz w:val="32"/>
          <w:szCs w:val="32"/>
        </w:rPr>
        <w:t>hange</w:t>
      </w:r>
      <w:r w:rsidR="006C0ABD">
        <w:rPr>
          <w:rFonts w:ascii="Times New Roman" w:hAnsi="Times New Roman" w:cs="Times New Roman"/>
          <w:sz w:val="32"/>
          <w:szCs w:val="32"/>
        </w:rPr>
        <w:t xml:space="preserve"> Entrepreneurship Education to Deliver a Sustainable F</w:t>
      </w:r>
      <w:r w:rsidRPr="00704C0F">
        <w:rPr>
          <w:rFonts w:ascii="Times New Roman" w:hAnsi="Times New Roman" w:cs="Times New Roman"/>
          <w:sz w:val="32"/>
          <w:szCs w:val="32"/>
        </w:rPr>
        <w:t>uture?</w:t>
      </w:r>
    </w:p>
    <w:p w14:paraId="6BD220AA" w14:textId="77777777" w:rsidR="005D2DD4" w:rsidRDefault="005D2DD4" w:rsidP="006C4679">
      <w:pPr>
        <w:jc w:val="center"/>
        <w:rPr>
          <w:rFonts w:ascii="Times New Roman" w:hAnsi="Times New Roman" w:cs="Times New Roman"/>
          <w:b/>
        </w:rPr>
      </w:pPr>
    </w:p>
    <w:p w14:paraId="45DAD854" w14:textId="4A9D2FBE" w:rsidR="006C4679" w:rsidRPr="006C4679" w:rsidRDefault="006C4679" w:rsidP="006C4679">
      <w:pPr>
        <w:jc w:val="center"/>
        <w:rPr>
          <w:rFonts w:ascii="Times New Roman" w:hAnsi="Times New Roman" w:cs="Times New Roman"/>
          <w:sz w:val="28"/>
          <w:szCs w:val="28"/>
        </w:rPr>
      </w:pPr>
      <w:r w:rsidRPr="006C4679">
        <w:rPr>
          <w:rFonts w:ascii="Times New Roman" w:hAnsi="Times New Roman" w:cs="Times New Roman"/>
          <w:sz w:val="28"/>
          <w:szCs w:val="28"/>
        </w:rPr>
        <w:t>Glenn Strachan</w:t>
      </w:r>
    </w:p>
    <w:p w14:paraId="77A9DD56" w14:textId="087A4916" w:rsidR="006C4679" w:rsidRPr="006C4679" w:rsidRDefault="006C4679" w:rsidP="006C4679">
      <w:pPr>
        <w:jc w:val="center"/>
        <w:rPr>
          <w:rFonts w:ascii="Times New Roman" w:hAnsi="Times New Roman" w:cs="Times New Roman"/>
        </w:rPr>
      </w:pPr>
      <w:r w:rsidRPr="006C4679">
        <w:rPr>
          <w:rFonts w:ascii="Times New Roman" w:hAnsi="Times New Roman" w:cs="Times New Roman"/>
        </w:rPr>
        <w:t>Independent Consultant in Education for Sustainable Development, UK</w:t>
      </w:r>
    </w:p>
    <w:p w14:paraId="7D3229CB" w14:textId="77777777" w:rsidR="006C4679" w:rsidRDefault="006C4679" w:rsidP="006C4679">
      <w:pPr>
        <w:jc w:val="center"/>
        <w:rPr>
          <w:rFonts w:ascii="Times New Roman" w:hAnsi="Times New Roman" w:cs="Times New Roman"/>
          <w:b/>
        </w:rPr>
      </w:pPr>
    </w:p>
    <w:p w14:paraId="1D859789" w14:textId="77777777" w:rsidR="006C4679" w:rsidRPr="00704C0F" w:rsidRDefault="006C4679" w:rsidP="006C4679">
      <w:pPr>
        <w:jc w:val="center"/>
        <w:rPr>
          <w:rFonts w:ascii="Times New Roman" w:hAnsi="Times New Roman" w:cs="Times New Roman"/>
          <w:b/>
        </w:rPr>
      </w:pPr>
    </w:p>
    <w:p w14:paraId="05999957" w14:textId="390E3567" w:rsidR="00704C0F" w:rsidRPr="005A1B23" w:rsidRDefault="00704C0F" w:rsidP="000B3C77">
      <w:pPr>
        <w:jc w:val="center"/>
        <w:rPr>
          <w:rFonts w:ascii="Times New Roman" w:hAnsi="Times New Roman" w:cs="Times New Roman"/>
          <w:b/>
        </w:rPr>
      </w:pPr>
      <w:r w:rsidRPr="005A1B23">
        <w:rPr>
          <w:rFonts w:ascii="Times New Roman" w:hAnsi="Times New Roman" w:cs="Times New Roman"/>
          <w:b/>
        </w:rPr>
        <w:t>Abstract</w:t>
      </w:r>
    </w:p>
    <w:p w14:paraId="30F6EF7D" w14:textId="539FFD97" w:rsidR="0095104D" w:rsidRPr="009B0ADD" w:rsidRDefault="0095104D" w:rsidP="0095104D">
      <w:pPr>
        <w:jc w:val="both"/>
        <w:rPr>
          <w:rFonts w:ascii="Times New Roman" w:hAnsi="Times New Roman" w:cs="Times New Roman"/>
        </w:rPr>
      </w:pPr>
      <w:r w:rsidRPr="009B0ADD">
        <w:rPr>
          <w:rFonts w:ascii="Times New Roman" w:hAnsi="Times New Roman" w:cs="Times New Roman"/>
        </w:rPr>
        <w:t>An objective of the European Union’</w:t>
      </w:r>
      <w:r w:rsidR="00806AAD">
        <w:rPr>
          <w:rFonts w:ascii="Times New Roman" w:hAnsi="Times New Roman" w:cs="Times New Roman"/>
        </w:rPr>
        <w:t>s Entrepreneurship 2020 Action P</w:t>
      </w:r>
      <w:r w:rsidRPr="009B0ADD">
        <w:rPr>
          <w:rFonts w:ascii="Times New Roman" w:hAnsi="Times New Roman" w:cs="Times New Roman"/>
        </w:rPr>
        <w:t>lan is to address high levels of youth unemployment in Europe by promoting entrepreneurship. Implementing entrepreneurship education in schools, colleges and universities is one of three strategic interventions proposed by the Action Plan. Sustainable entrepreneurship is a recognised branch of the wider field of entrepreneurship and the literature on sustainable entrepreneurship sees it as a means of addressing some of the sustainability challenges of the 21</w:t>
      </w:r>
      <w:r w:rsidRPr="009B0ADD">
        <w:rPr>
          <w:rFonts w:ascii="Times New Roman" w:hAnsi="Times New Roman" w:cs="Times New Roman"/>
          <w:vertAlign w:val="superscript"/>
        </w:rPr>
        <w:t>st</w:t>
      </w:r>
      <w:r w:rsidRPr="009B0ADD">
        <w:rPr>
          <w:rFonts w:ascii="Times New Roman" w:hAnsi="Times New Roman" w:cs="Times New Roman"/>
        </w:rPr>
        <w:t xml:space="preserve"> century. This article </w:t>
      </w:r>
      <w:r w:rsidR="00C870F2">
        <w:rPr>
          <w:rFonts w:ascii="Times New Roman" w:hAnsi="Times New Roman" w:cs="Times New Roman"/>
        </w:rPr>
        <w:t xml:space="preserve">compares </w:t>
      </w:r>
      <w:r w:rsidRPr="009B0ADD">
        <w:rPr>
          <w:rFonts w:ascii="Times New Roman" w:hAnsi="Times New Roman" w:cs="Times New Roman"/>
        </w:rPr>
        <w:t>t</w:t>
      </w:r>
      <w:r w:rsidR="00806AAD">
        <w:rPr>
          <w:rFonts w:ascii="Times New Roman" w:hAnsi="Times New Roman" w:cs="Times New Roman"/>
        </w:rPr>
        <w:t>he pedagogical approaches</w:t>
      </w:r>
      <w:r w:rsidRPr="009B0ADD">
        <w:rPr>
          <w:rFonts w:ascii="Times New Roman" w:hAnsi="Times New Roman" w:cs="Times New Roman"/>
        </w:rPr>
        <w:t xml:space="preserve"> </w:t>
      </w:r>
      <w:r w:rsidR="00C870F2">
        <w:rPr>
          <w:rFonts w:ascii="Times New Roman" w:hAnsi="Times New Roman" w:cs="Times New Roman"/>
        </w:rPr>
        <w:t xml:space="preserve">and the competences </w:t>
      </w:r>
      <w:r w:rsidRPr="009B0ADD">
        <w:rPr>
          <w:rFonts w:ascii="Times New Roman" w:hAnsi="Times New Roman" w:cs="Times New Roman"/>
        </w:rPr>
        <w:t xml:space="preserve">of </w:t>
      </w:r>
      <w:r w:rsidRPr="00704C0F">
        <w:rPr>
          <w:rFonts w:ascii="Times New Roman" w:hAnsi="Times New Roman" w:cs="Times New Roman"/>
        </w:rPr>
        <w:t>ESD (Education for Sustainable Development)</w:t>
      </w:r>
      <w:r w:rsidRPr="009B0ADD">
        <w:rPr>
          <w:rFonts w:ascii="Times New Roman" w:hAnsi="Times New Roman" w:cs="Times New Roman"/>
        </w:rPr>
        <w:t xml:space="preserve"> </w:t>
      </w:r>
      <w:r w:rsidR="00C870F2">
        <w:rPr>
          <w:rFonts w:ascii="Times New Roman" w:hAnsi="Times New Roman" w:cs="Times New Roman"/>
        </w:rPr>
        <w:t>with</w:t>
      </w:r>
      <w:r w:rsidRPr="009B0ADD">
        <w:rPr>
          <w:rFonts w:ascii="Times New Roman" w:hAnsi="Times New Roman" w:cs="Times New Roman"/>
        </w:rPr>
        <w:t xml:space="preserve"> those of entrepreneurship education to identify how ESD might influ</w:t>
      </w:r>
      <w:r w:rsidR="00806AAD">
        <w:rPr>
          <w:rFonts w:ascii="Times New Roman" w:hAnsi="Times New Roman" w:cs="Times New Roman"/>
        </w:rPr>
        <w:t>ence entrepreneurship education</w:t>
      </w:r>
      <w:r w:rsidRPr="009B0ADD">
        <w:rPr>
          <w:rFonts w:ascii="Times New Roman" w:hAnsi="Times New Roman" w:cs="Times New Roman"/>
        </w:rPr>
        <w:t xml:space="preserve"> in order to develop entrepreneurs that contribute to a sustainable future. </w:t>
      </w:r>
      <w:r w:rsidR="00C870F2">
        <w:rPr>
          <w:rFonts w:ascii="Times New Roman" w:hAnsi="Times New Roman" w:cs="Times New Roman"/>
        </w:rPr>
        <w:t>This comparison is placed</w:t>
      </w:r>
      <w:r w:rsidRPr="009B0ADD">
        <w:rPr>
          <w:rFonts w:ascii="Times New Roman" w:hAnsi="Times New Roman" w:cs="Times New Roman"/>
        </w:rPr>
        <w:t xml:space="preserve"> in the context of the broader debate on the need to transform the dominant neo-liberal economic systems as part of the precondition for achieving a more sustainable future.</w:t>
      </w:r>
    </w:p>
    <w:p w14:paraId="545D8F71" w14:textId="61B4F1BE" w:rsidR="000B3C77" w:rsidRDefault="000B3C77" w:rsidP="000B3C77">
      <w:pPr>
        <w:jc w:val="both"/>
        <w:rPr>
          <w:rFonts w:ascii="Times New Roman" w:hAnsi="Times New Roman" w:cs="Times New Roman"/>
        </w:rPr>
      </w:pPr>
      <w:r w:rsidRPr="000B3C77">
        <w:rPr>
          <w:rFonts w:ascii="Times New Roman" w:hAnsi="Times New Roman" w:cs="Times New Roman"/>
          <w:i/>
        </w:rPr>
        <w:t>Keywords</w:t>
      </w:r>
      <w:r>
        <w:rPr>
          <w:rFonts w:ascii="Times New Roman" w:hAnsi="Times New Roman" w:cs="Times New Roman"/>
        </w:rPr>
        <w:t>: entrepreneurship education</w:t>
      </w:r>
      <w:r w:rsidR="00E75A31">
        <w:rPr>
          <w:rFonts w:ascii="Times New Roman" w:hAnsi="Times New Roman" w:cs="Times New Roman"/>
        </w:rPr>
        <w:t>, education for sustainable development, pedagogy, economy</w:t>
      </w:r>
      <w:r w:rsidR="009347B2">
        <w:rPr>
          <w:rFonts w:ascii="Times New Roman" w:hAnsi="Times New Roman" w:cs="Times New Roman"/>
        </w:rPr>
        <w:t>, tr</w:t>
      </w:r>
      <w:r w:rsidR="00162BD6">
        <w:rPr>
          <w:rFonts w:ascii="Times New Roman" w:hAnsi="Times New Roman" w:cs="Times New Roman"/>
        </w:rPr>
        <w:t>ansformation.</w:t>
      </w:r>
    </w:p>
    <w:p w14:paraId="2454D61E" w14:textId="77777777" w:rsidR="000B3C77" w:rsidRPr="00704C0F" w:rsidRDefault="000B3C77" w:rsidP="000B3C77">
      <w:pPr>
        <w:jc w:val="both"/>
        <w:rPr>
          <w:rFonts w:ascii="Times New Roman" w:hAnsi="Times New Roman" w:cs="Times New Roman"/>
        </w:rPr>
      </w:pPr>
    </w:p>
    <w:p w14:paraId="69B27418" w14:textId="4A424807" w:rsidR="005D2DD4" w:rsidRPr="00704C0F" w:rsidRDefault="005D2DD4" w:rsidP="000B3C77">
      <w:pPr>
        <w:rPr>
          <w:rFonts w:ascii="Times New Roman" w:hAnsi="Times New Roman" w:cs="Times New Roman"/>
          <w:b/>
        </w:rPr>
      </w:pPr>
      <w:r w:rsidRPr="00704C0F">
        <w:rPr>
          <w:rFonts w:ascii="Times New Roman" w:hAnsi="Times New Roman" w:cs="Times New Roman"/>
          <w:b/>
        </w:rPr>
        <w:t>Introduction</w:t>
      </w:r>
    </w:p>
    <w:p w14:paraId="1B6C1356" w14:textId="25F68619" w:rsidR="003417CB" w:rsidRPr="00704C0F" w:rsidRDefault="006706DF" w:rsidP="00704C0F">
      <w:pPr>
        <w:ind w:firstLine="720"/>
        <w:jc w:val="both"/>
        <w:rPr>
          <w:rFonts w:ascii="Times New Roman" w:hAnsi="Times New Roman" w:cs="Times New Roman"/>
        </w:rPr>
      </w:pPr>
      <w:r w:rsidRPr="00704C0F">
        <w:rPr>
          <w:rFonts w:ascii="Times New Roman" w:hAnsi="Times New Roman" w:cs="Times New Roman"/>
        </w:rPr>
        <w:t xml:space="preserve">Within the broader field of education ESD (Education for Sustainable Development) is a relatively new concept, </w:t>
      </w:r>
      <w:r w:rsidR="009A4FC8" w:rsidRPr="00704C0F">
        <w:rPr>
          <w:rFonts w:ascii="Times New Roman" w:hAnsi="Times New Roman" w:cs="Times New Roman"/>
        </w:rPr>
        <w:t xml:space="preserve">but pedagogically it draws on longer established pedagogies </w:t>
      </w:r>
      <w:r w:rsidR="00A14B89" w:rsidRPr="00704C0F">
        <w:rPr>
          <w:rFonts w:ascii="Times New Roman" w:hAnsi="Times New Roman" w:cs="Times New Roman"/>
        </w:rPr>
        <w:t>found in</w:t>
      </w:r>
      <w:r w:rsidR="009A4FC8" w:rsidRPr="00704C0F">
        <w:rPr>
          <w:rFonts w:ascii="Times New Roman" w:hAnsi="Times New Roman" w:cs="Times New Roman"/>
        </w:rPr>
        <w:t xml:space="preserve"> environmental education and </w:t>
      </w:r>
      <w:r w:rsidR="00A14B89" w:rsidRPr="00704C0F">
        <w:rPr>
          <w:rFonts w:ascii="Times New Roman" w:hAnsi="Times New Roman" w:cs="Times New Roman"/>
        </w:rPr>
        <w:t>development education</w:t>
      </w:r>
      <w:r w:rsidR="009A4FC8" w:rsidRPr="00704C0F">
        <w:rPr>
          <w:rFonts w:ascii="Times New Roman" w:hAnsi="Times New Roman" w:cs="Times New Roman"/>
        </w:rPr>
        <w:t xml:space="preserve">. Entrepreneurial education </w:t>
      </w:r>
      <w:r w:rsidRPr="00704C0F">
        <w:rPr>
          <w:rFonts w:ascii="Times New Roman" w:hAnsi="Times New Roman" w:cs="Times New Roman"/>
        </w:rPr>
        <w:t>has emerged in recent years</w:t>
      </w:r>
      <w:r w:rsidR="00743BA3" w:rsidRPr="00704C0F">
        <w:rPr>
          <w:rFonts w:ascii="Times New Roman" w:hAnsi="Times New Roman" w:cs="Times New Roman"/>
        </w:rPr>
        <w:t>, particularly in Europe</w:t>
      </w:r>
      <w:r w:rsidRPr="00704C0F">
        <w:rPr>
          <w:rFonts w:ascii="Times New Roman" w:hAnsi="Times New Roman" w:cs="Times New Roman"/>
        </w:rPr>
        <w:t>,</w:t>
      </w:r>
      <w:r w:rsidR="00743BA3" w:rsidRPr="00704C0F">
        <w:rPr>
          <w:rFonts w:ascii="Times New Roman" w:hAnsi="Times New Roman" w:cs="Times New Roman"/>
        </w:rPr>
        <w:t xml:space="preserve"> as </w:t>
      </w:r>
      <w:r w:rsidRPr="00704C0F">
        <w:rPr>
          <w:rFonts w:ascii="Times New Roman" w:hAnsi="Times New Roman" w:cs="Times New Roman"/>
        </w:rPr>
        <w:t xml:space="preserve">part of </w:t>
      </w:r>
      <w:r w:rsidR="00743BA3" w:rsidRPr="00704C0F">
        <w:rPr>
          <w:rFonts w:ascii="Times New Roman" w:hAnsi="Times New Roman" w:cs="Times New Roman"/>
        </w:rPr>
        <w:t xml:space="preserve">a response to the need to develop a new generation of entrepreneurs as set out in the </w:t>
      </w:r>
      <w:r w:rsidR="00743BA3" w:rsidRPr="005510B3">
        <w:rPr>
          <w:rFonts w:ascii="Times New Roman" w:hAnsi="Times New Roman" w:cs="Times New Roman"/>
        </w:rPr>
        <w:t>E</w:t>
      </w:r>
      <w:r w:rsidRPr="005510B3">
        <w:rPr>
          <w:rFonts w:ascii="Times New Roman" w:hAnsi="Times New Roman" w:cs="Times New Roman"/>
        </w:rPr>
        <w:t xml:space="preserve">uropean </w:t>
      </w:r>
      <w:r w:rsidR="00743BA3" w:rsidRPr="005510B3">
        <w:rPr>
          <w:rFonts w:ascii="Times New Roman" w:hAnsi="Times New Roman" w:cs="Times New Roman"/>
        </w:rPr>
        <w:t>U</w:t>
      </w:r>
      <w:r w:rsidRPr="005510B3">
        <w:rPr>
          <w:rFonts w:ascii="Times New Roman" w:hAnsi="Times New Roman" w:cs="Times New Roman"/>
        </w:rPr>
        <w:t>nion</w:t>
      </w:r>
      <w:r w:rsidR="003417CB" w:rsidRPr="005510B3">
        <w:rPr>
          <w:rFonts w:ascii="Times New Roman" w:hAnsi="Times New Roman" w:cs="Times New Roman"/>
        </w:rPr>
        <w:t>’s</w:t>
      </w:r>
      <w:r w:rsidR="00743BA3" w:rsidRPr="005510B3">
        <w:rPr>
          <w:rFonts w:ascii="Times New Roman" w:hAnsi="Times New Roman" w:cs="Times New Roman"/>
        </w:rPr>
        <w:t xml:space="preserve"> </w:t>
      </w:r>
      <w:r w:rsidRPr="005510B3">
        <w:rPr>
          <w:rFonts w:ascii="Times New Roman" w:hAnsi="Times New Roman" w:cs="Times New Roman"/>
        </w:rPr>
        <w:t xml:space="preserve">Entrepreneurship </w:t>
      </w:r>
      <w:r w:rsidR="0025321C" w:rsidRPr="005510B3">
        <w:rPr>
          <w:rFonts w:ascii="Times New Roman" w:hAnsi="Times New Roman" w:cs="Times New Roman"/>
        </w:rPr>
        <w:t>2020 Action P</w:t>
      </w:r>
      <w:r w:rsidR="00743BA3" w:rsidRPr="005510B3">
        <w:rPr>
          <w:rFonts w:ascii="Times New Roman" w:hAnsi="Times New Roman" w:cs="Times New Roman"/>
        </w:rPr>
        <w:t>lan</w:t>
      </w:r>
      <w:r w:rsidR="005510B3">
        <w:rPr>
          <w:rFonts w:ascii="Times New Roman" w:hAnsi="Times New Roman" w:cs="Times New Roman"/>
        </w:rPr>
        <w:t xml:space="preserve"> (European Commission,</w:t>
      </w:r>
      <w:r w:rsidR="00197B90" w:rsidRPr="00704C0F">
        <w:rPr>
          <w:rFonts w:ascii="Times New Roman" w:hAnsi="Times New Roman" w:cs="Times New Roman"/>
        </w:rPr>
        <w:t xml:space="preserve"> 2013</w:t>
      </w:r>
      <w:r w:rsidRPr="00704C0F">
        <w:rPr>
          <w:rFonts w:ascii="Times New Roman" w:hAnsi="Times New Roman" w:cs="Times New Roman"/>
        </w:rPr>
        <w:t>)</w:t>
      </w:r>
      <w:r w:rsidR="00743BA3" w:rsidRPr="00704C0F">
        <w:rPr>
          <w:rFonts w:ascii="Times New Roman" w:hAnsi="Times New Roman" w:cs="Times New Roman"/>
        </w:rPr>
        <w:t xml:space="preserve">. The direction of travel in terms of the </w:t>
      </w:r>
      <w:r w:rsidR="003417CB" w:rsidRPr="00704C0F">
        <w:rPr>
          <w:rFonts w:ascii="Times New Roman" w:hAnsi="Times New Roman" w:cs="Times New Roman"/>
        </w:rPr>
        <w:t>pedagogy for e</w:t>
      </w:r>
      <w:r w:rsidR="001875A9" w:rsidRPr="00704C0F">
        <w:rPr>
          <w:rFonts w:ascii="Times New Roman" w:hAnsi="Times New Roman" w:cs="Times New Roman"/>
        </w:rPr>
        <w:t>ntre</w:t>
      </w:r>
      <w:r w:rsidRPr="00704C0F">
        <w:rPr>
          <w:rFonts w:ascii="Times New Roman" w:hAnsi="Times New Roman" w:cs="Times New Roman"/>
        </w:rPr>
        <w:t>preneurship</w:t>
      </w:r>
      <w:r w:rsidR="001875A9" w:rsidRPr="00704C0F">
        <w:rPr>
          <w:rFonts w:ascii="Times New Roman" w:hAnsi="Times New Roman" w:cs="Times New Roman"/>
        </w:rPr>
        <w:t xml:space="preserve"> </w:t>
      </w:r>
      <w:r w:rsidR="003417CB" w:rsidRPr="00704C0F">
        <w:rPr>
          <w:rFonts w:ascii="Times New Roman" w:hAnsi="Times New Roman" w:cs="Times New Roman"/>
        </w:rPr>
        <w:t>e</w:t>
      </w:r>
      <w:r w:rsidR="001875A9" w:rsidRPr="00704C0F">
        <w:rPr>
          <w:rFonts w:ascii="Times New Roman" w:hAnsi="Times New Roman" w:cs="Times New Roman"/>
        </w:rPr>
        <w:t>d</w:t>
      </w:r>
      <w:r w:rsidRPr="00704C0F">
        <w:rPr>
          <w:rFonts w:ascii="Times New Roman" w:hAnsi="Times New Roman" w:cs="Times New Roman"/>
        </w:rPr>
        <w:t>ucation</w:t>
      </w:r>
      <w:r w:rsidR="001875A9" w:rsidRPr="00704C0F">
        <w:rPr>
          <w:rFonts w:ascii="Times New Roman" w:hAnsi="Times New Roman" w:cs="Times New Roman"/>
        </w:rPr>
        <w:t xml:space="preserve"> indicates similarities with ESD</w:t>
      </w:r>
      <w:r w:rsidRPr="00704C0F">
        <w:rPr>
          <w:rFonts w:ascii="Times New Roman" w:hAnsi="Times New Roman" w:cs="Times New Roman"/>
        </w:rPr>
        <w:t xml:space="preserve"> in terms of approach and implementation</w:t>
      </w:r>
      <w:r w:rsidR="001875A9" w:rsidRPr="00704C0F">
        <w:rPr>
          <w:rFonts w:ascii="Times New Roman" w:hAnsi="Times New Roman" w:cs="Times New Roman"/>
        </w:rPr>
        <w:t xml:space="preserve">. </w:t>
      </w:r>
      <w:r w:rsidR="005D4192" w:rsidRPr="00704C0F">
        <w:rPr>
          <w:rFonts w:ascii="Times New Roman" w:hAnsi="Times New Roman" w:cs="Times New Roman"/>
        </w:rPr>
        <w:t xml:space="preserve">This article seeks to explore the </w:t>
      </w:r>
      <w:r w:rsidR="0028357E" w:rsidRPr="00704C0F">
        <w:rPr>
          <w:rFonts w:ascii="Times New Roman" w:hAnsi="Times New Roman" w:cs="Times New Roman"/>
        </w:rPr>
        <w:t xml:space="preserve">potential </w:t>
      </w:r>
      <w:r w:rsidR="003417CB" w:rsidRPr="00704C0F">
        <w:rPr>
          <w:rFonts w:ascii="Times New Roman" w:hAnsi="Times New Roman" w:cs="Times New Roman"/>
        </w:rPr>
        <w:t>contribution of ESD</w:t>
      </w:r>
      <w:r w:rsidR="00B24BA3" w:rsidRPr="00704C0F">
        <w:rPr>
          <w:rFonts w:ascii="Times New Roman" w:hAnsi="Times New Roman" w:cs="Times New Roman"/>
        </w:rPr>
        <w:t xml:space="preserve"> </w:t>
      </w:r>
      <w:r w:rsidR="005D4192" w:rsidRPr="00704C0F">
        <w:rPr>
          <w:rFonts w:ascii="Times New Roman" w:hAnsi="Times New Roman" w:cs="Times New Roman"/>
        </w:rPr>
        <w:t xml:space="preserve">to entrepreneurship education with the aim of </w:t>
      </w:r>
      <w:r w:rsidR="00B24BA3" w:rsidRPr="00704C0F">
        <w:rPr>
          <w:rFonts w:ascii="Times New Roman" w:hAnsi="Times New Roman" w:cs="Times New Roman"/>
        </w:rPr>
        <w:t>influencing a move</w:t>
      </w:r>
      <w:r w:rsidR="005D4192" w:rsidRPr="00704C0F">
        <w:rPr>
          <w:rFonts w:ascii="Times New Roman" w:hAnsi="Times New Roman" w:cs="Times New Roman"/>
        </w:rPr>
        <w:t xml:space="preserve"> towards what </w:t>
      </w:r>
      <w:r w:rsidR="00B24BA3" w:rsidRPr="00704C0F">
        <w:rPr>
          <w:rFonts w:ascii="Times New Roman" w:hAnsi="Times New Roman" w:cs="Times New Roman"/>
        </w:rPr>
        <w:t>is</w:t>
      </w:r>
      <w:r w:rsidR="005D4192" w:rsidRPr="00704C0F">
        <w:rPr>
          <w:rFonts w:ascii="Times New Roman" w:hAnsi="Times New Roman" w:cs="Times New Roman"/>
        </w:rPr>
        <w:t xml:space="preserve"> referred to as sustainable entrepreneurship. </w:t>
      </w:r>
      <w:r w:rsidR="003417CB" w:rsidRPr="00704C0F">
        <w:rPr>
          <w:rFonts w:ascii="Times New Roman" w:hAnsi="Times New Roman" w:cs="Times New Roman"/>
        </w:rPr>
        <w:t>Can incorporating ESD into entrepreneurship education lead towards developin</w:t>
      </w:r>
      <w:r w:rsidR="00E52EF6" w:rsidRPr="00704C0F">
        <w:rPr>
          <w:rFonts w:ascii="Times New Roman" w:hAnsi="Times New Roman" w:cs="Times New Roman"/>
        </w:rPr>
        <w:t>g sustainable entrepreneurs</w:t>
      </w:r>
      <w:r w:rsidR="0083141A" w:rsidRPr="00704C0F">
        <w:rPr>
          <w:rFonts w:ascii="Times New Roman" w:hAnsi="Times New Roman" w:cs="Times New Roman"/>
        </w:rPr>
        <w:t xml:space="preserve"> who</w:t>
      </w:r>
      <w:r w:rsidR="003417CB" w:rsidRPr="00704C0F">
        <w:rPr>
          <w:rFonts w:ascii="Times New Roman" w:hAnsi="Times New Roman" w:cs="Times New Roman"/>
        </w:rPr>
        <w:t xml:space="preserve"> will not only create new economic activity and jobs, but also contribute to achieving </w:t>
      </w:r>
      <w:r w:rsidR="00205469" w:rsidRPr="00704C0F">
        <w:rPr>
          <w:rFonts w:ascii="Times New Roman" w:hAnsi="Times New Roman" w:cs="Times New Roman"/>
        </w:rPr>
        <w:t xml:space="preserve">a sustainable future as characterised by the United Nations’ </w:t>
      </w:r>
      <w:r w:rsidR="003417CB" w:rsidRPr="00704C0F">
        <w:rPr>
          <w:rFonts w:ascii="Times New Roman" w:hAnsi="Times New Roman" w:cs="Times New Roman"/>
        </w:rPr>
        <w:t>S</w:t>
      </w:r>
      <w:r w:rsidR="001F291F" w:rsidRPr="00704C0F">
        <w:rPr>
          <w:rFonts w:ascii="Times New Roman" w:hAnsi="Times New Roman" w:cs="Times New Roman"/>
        </w:rPr>
        <w:t xml:space="preserve">ustainable </w:t>
      </w:r>
      <w:r w:rsidR="003417CB" w:rsidRPr="00704C0F">
        <w:rPr>
          <w:rFonts w:ascii="Times New Roman" w:hAnsi="Times New Roman" w:cs="Times New Roman"/>
        </w:rPr>
        <w:t>D</w:t>
      </w:r>
      <w:r w:rsidR="001F291F" w:rsidRPr="00704C0F">
        <w:rPr>
          <w:rFonts w:ascii="Times New Roman" w:hAnsi="Times New Roman" w:cs="Times New Roman"/>
        </w:rPr>
        <w:t xml:space="preserve">evelopment </w:t>
      </w:r>
      <w:r w:rsidR="003417CB" w:rsidRPr="00704C0F">
        <w:rPr>
          <w:rFonts w:ascii="Times New Roman" w:hAnsi="Times New Roman" w:cs="Times New Roman"/>
        </w:rPr>
        <w:t>G</w:t>
      </w:r>
      <w:r w:rsidR="001F291F" w:rsidRPr="00704C0F">
        <w:rPr>
          <w:rFonts w:ascii="Times New Roman" w:hAnsi="Times New Roman" w:cs="Times New Roman"/>
        </w:rPr>
        <w:t>oal</w:t>
      </w:r>
      <w:r w:rsidR="003417CB" w:rsidRPr="00704C0F">
        <w:rPr>
          <w:rFonts w:ascii="Times New Roman" w:hAnsi="Times New Roman" w:cs="Times New Roman"/>
        </w:rPr>
        <w:t>s?</w:t>
      </w:r>
      <w:r w:rsidR="0083141A" w:rsidRPr="00704C0F">
        <w:rPr>
          <w:rFonts w:ascii="Times New Roman" w:hAnsi="Times New Roman" w:cs="Times New Roman"/>
        </w:rPr>
        <w:t xml:space="preserve"> This article has</w:t>
      </w:r>
      <w:r w:rsidR="00797898" w:rsidRPr="00704C0F">
        <w:rPr>
          <w:rFonts w:ascii="Times New Roman" w:hAnsi="Times New Roman" w:cs="Times New Roman"/>
        </w:rPr>
        <w:t xml:space="preserve"> been informed </w:t>
      </w:r>
      <w:r w:rsidR="0083141A" w:rsidRPr="00704C0F">
        <w:rPr>
          <w:rFonts w:ascii="Times New Roman" w:hAnsi="Times New Roman" w:cs="Times New Roman"/>
        </w:rPr>
        <w:t xml:space="preserve">in part </w:t>
      </w:r>
      <w:r w:rsidR="00797898" w:rsidRPr="00704C0F">
        <w:rPr>
          <w:rFonts w:ascii="Times New Roman" w:hAnsi="Times New Roman" w:cs="Times New Roman"/>
        </w:rPr>
        <w:t>by the author</w:t>
      </w:r>
      <w:r w:rsidR="007252BC" w:rsidRPr="00704C0F">
        <w:rPr>
          <w:rFonts w:ascii="Times New Roman" w:hAnsi="Times New Roman" w:cs="Times New Roman"/>
        </w:rPr>
        <w:t>’</w:t>
      </w:r>
      <w:r w:rsidR="00797898" w:rsidRPr="00704C0F">
        <w:rPr>
          <w:rFonts w:ascii="Times New Roman" w:hAnsi="Times New Roman" w:cs="Times New Roman"/>
        </w:rPr>
        <w:t>s involvement in the Erasmus project Met-ESD</w:t>
      </w:r>
      <w:r w:rsidR="00C71503" w:rsidRPr="00704C0F">
        <w:rPr>
          <w:rFonts w:ascii="Times New Roman" w:hAnsi="Times New Roman" w:cs="Times New Roman"/>
        </w:rPr>
        <w:t xml:space="preserve"> </w:t>
      </w:r>
      <w:r w:rsidR="00C71503" w:rsidRPr="00704C0F">
        <w:rPr>
          <w:rFonts w:ascii="Times New Roman" w:hAnsi="Times New Roman" w:cs="Times New Roman"/>
          <w:noProof/>
        </w:rPr>
        <w:t>(Methods for ESD – Competences and Curricula)</w:t>
      </w:r>
      <w:r w:rsidR="00797898" w:rsidRPr="00704C0F">
        <w:rPr>
          <w:rFonts w:ascii="Times New Roman" w:hAnsi="Times New Roman" w:cs="Times New Roman"/>
        </w:rPr>
        <w:t xml:space="preserve">, which </w:t>
      </w:r>
      <w:r w:rsidR="003C1522" w:rsidRPr="00704C0F">
        <w:rPr>
          <w:rFonts w:ascii="Times New Roman" w:hAnsi="Times New Roman" w:cs="Times New Roman"/>
        </w:rPr>
        <w:t>is concerned with</w:t>
      </w:r>
      <w:r w:rsidR="00797898" w:rsidRPr="00704C0F">
        <w:rPr>
          <w:rFonts w:ascii="Times New Roman" w:hAnsi="Times New Roman" w:cs="Times New Roman"/>
        </w:rPr>
        <w:t xml:space="preserve"> embedding the themes of ESD and entrepreneurship in the curriculum development in vocational school</w:t>
      </w:r>
      <w:r w:rsidR="001F291F" w:rsidRPr="00704C0F">
        <w:rPr>
          <w:rFonts w:ascii="Times New Roman" w:hAnsi="Times New Roman" w:cs="Times New Roman"/>
        </w:rPr>
        <w:t>s</w:t>
      </w:r>
      <w:r w:rsidR="00797898" w:rsidRPr="00704C0F">
        <w:rPr>
          <w:rFonts w:ascii="Times New Roman" w:hAnsi="Times New Roman" w:cs="Times New Roman"/>
        </w:rPr>
        <w:t xml:space="preserve"> in Europe.</w:t>
      </w:r>
    </w:p>
    <w:p w14:paraId="4A98A01E" w14:textId="630D71C1" w:rsidR="004F2A6E" w:rsidRPr="00704C0F" w:rsidRDefault="00D84483" w:rsidP="00704C0F">
      <w:pPr>
        <w:ind w:firstLine="720"/>
        <w:jc w:val="both"/>
        <w:rPr>
          <w:rFonts w:ascii="Times New Roman" w:hAnsi="Times New Roman" w:cs="Times New Roman"/>
        </w:rPr>
      </w:pPr>
      <w:r w:rsidRPr="00704C0F">
        <w:rPr>
          <w:rFonts w:ascii="Times New Roman" w:hAnsi="Times New Roman" w:cs="Times New Roman"/>
        </w:rPr>
        <w:t>T</w:t>
      </w:r>
      <w:r w:rsidR="005D4192" w:rsidRPr="00704C0F">
        <w:rPr>
          <w:rFonts w:ascii="Times New Roman" w:hAnsi="Times New Roman" w:cs="Times New Roman"/>
        </w:rPr>
        <w:t xml:space="preserve">his article acknowledges that this exploration and discussion of ESD in relation to entrepreneurship education takes place against a back-drop of broader debates about the need to challenge and change the predominant paradigms </w:t>
      </w:r>
      <w:r w:rsidR="0028357E" w:rsidRPr="00704C0F">
        <w:rPr>
          <w:rFonts w:ascii="Times New Roman" w:hAnsi="Times New Roman" w:cs="Times New Roman"/>
        </w:rPr>
        <w:t xml:space="preserve">in both </w:t>
      </w:r>
      <w:r w:rsidR="0028357E" w:rsidRPr="00704C0F">
        <w:rPr>
          <w:rFonts w:ascii="Times New Roman" w:hAnsi="Times New Roman" w:cs="Times New Roman"/>
        </w:rPr>
        <w:lastRenderedPageBreak/>
        <w:t>education and economics from a sustainable development perspective.</w:t>
      </w:r>
      <w:r w:rsidR="005D4192" w:rsidRPr="00704C0F">
        <w:rPr>
          <w:rFonts w:ascii="Times New Roman" w:hAnsi="Times New Roman" w:cs="Times New Roman"/>
        </w:rPr>
        <w:t xml:space="preserve"> While acknowledging these broader systemic debates, this article will focus on the characteristics of ESD and entrepreneurship education and seek to identify how an ESD approach to entrepreneurship education </w:t>
      </w:r>
      <w:r w:rsidR="00B24BA3" w:rsidRPr="00704C0F">
        <w:rPr>
          <w:rFonts w:ascii="Times New Roman" w:hAnsi="Times New Roman" w:cs="Times New Roman"/>
        </w:rPr>
        <w:t>can contribute</w:t>
      </w:r>
      <w:r w:rsidR="005D4192" w:rsidRPr="00704C0F">
        <w:rPr>
          <w:rFonts w:ascii="Times New Roman" w:hAnsi="Times New Roman" w:cs="Times New Roman"/>
        </w:rPr>
        <w:t xml:space="preserve"> towards sustainable entrepreneurial practices</w:t>
      </w:r>
      <w:r w:rsidR="00B66AA6" w:rsidRPr="00704C0F">
        <w:rPr>
          <w:rFonts w:ascii="Times New Roman" w:hAnsi="Times New Roman" w:cs="Times New Roman"/>
        </w:rPr>
        <w:t xml:space="preserve"> in the short to medium term that might lead to broader changes</w:t>
      </w:r>
      <w:r w:rsidR="003417CB" w:rsidRPr="00704C0F">
        <w:rPr>
          <w:rFonts w:ascii="Times New Roman" w:hAnsi="Times New Roman" w:cs="Times New Roman"/>
        </w:rPr>
        <w:t xml:space="preserve"> towards sustainability</w:t>
      </w:r>
      <w:r w:rsidR="00B66AA6" w:rsidRPr="00704C0F">
        <w:rPr>
          <w:rFonts w:ascii="Times New Roman" w:hAnsi="Times New Roman" w:cs="Times New Roman"/>
        </w:rPr>
        <w:t xml:space="preserve"> in the long term</w:t>
      </w:r>
      <w:r w:rsidR="005D4192" w:rsidRPr="00704C0F">
        <w:rPr>
          <w:rFonts w:ascii="Times New Roman" w:hAnsi="Times New Roman" w:cs="Times New Roman"/>
        </w:rPr>
        <w:t>.</w:t>
      </w:r>
    </w:p>
    <w:p w14:paraId="452123E3" w14:textId="14CF4D9B" w:rsidR="00537F9F" w:rsidRPr="00704C0F" w:rsidRDefault="00F63413" w:rsidP="00704C0F">
      <w:pPr>
        <w:ind w:firstLine="720"/>
        <w:jc w:val="both"/>
        <w:rPr>
          <w:rFonts w:ascii="Times New Roman" w:hAnsi="Times New Roman" w:cs="Times New Roman"/>
        </w:rPr>
      </w:pPr>
      <w:r w:rsidRPr="00704C0F">
        <w:rPr>
          <w:rFonts w:ascii="Times New Roman" w:hAnsi="Times New Roman" w:cs="Times New Roman"/>
        </w:rPr>
        <w:t>The potential to interpret terminology in different ways can be both a strength and a weakness in a discourse, a</w:t>
      </w:r>
      <w:r w:rsidR="005510B3">
        <w:rPr>
          <w:rFonts w:ascii="Times New Roman" w:hAnsi="Times New Roman" w:cs="Times New Roman"/>
        </w:rPr>
        <w:t xml:space="preserve">s Corcoran and Wals (2014, </w:t>
      </w:r>
      <w:r w:rsidR="00AC3347" w:rsidRPr="00704C0F">
        <w:rPr>
          <w:rFonts w:ascii="Times New Roman" w:hAnsi="Times New Roman" w:cs="Times New Roman"/>
        </w:rPr>
        <w:t>p</w:t>
      </w:r>
      <w:r w:rsidRPr="00704C0F">
        <w:rPr>
          <w:rFonts w:ascii="Times New Roman" w:hAnsi="Times New Roman" w:cs="Times New Roman"/>
        </w:rPr>
        <w:t xml:space="preserve">91) point out with regard to the multiple meanings of sustainability. </w:t>
      </w:r>
      <w:r w:rsidR="00784712" w:rsidRPr="00704C0F">
        <w:rPr>
          <w:rFonts w:ascii="Times New Roman" w:hAnsi="Times New Roman" w:cs="Times New Roman"/>
        </w:rPr>
        <w:t>In this article the use of the word ‘sustainable’ in conjunction with entrepreneurs and entrepreneurship, refers to interrelated environmental, social and economic sustainability rather than refer</w:t>
      </w:r>
      <w:r w:rsidR="008060EF" w:rsidRPr="00704C0F">
        <w:rPr>
          <w:rFonts w:ascii="Times New Roman" w:hAnsi="Times New Roman" w:cs="Times New Roman"/>
        </w:rPr>
        <w:t>ring</w:t>
      </w:r>
      <w:r w:rsidR="00784712" w:rsidRPr="00704C0F">
        <w:rPr>
          <w:rFonts w:ascii="Times New Roman" w:hAnsi="Times New Roman" w:cs="Times New Roman"/>
        </w:rPr>
        <w:t xml:space="preserve"> to something that is simply on-going, regardless of its characteristics.</w:t>
      </w:r>
    </w:p>
    <w:p w14:paraId="7B3CF0AA" w14:textId="2C554B15" w:rsidR="00F63413" w:rsidRPr="00704C0F" w:rsidRDefault="00F63413" w:rsidP="00704C0F">
      <w:pPr>
        <w:ind w:firstLine="720"/>
        <w:jc w:val="both"/>
        <w:rPr>
          <w:rFonts w:ascii="Times New Roman" w:hAnsi="Times New Roman" w:cs="Times New Roman"/>
        </w:rPr>
      </w:pPr>
      <w:r w:rsidRPr="00704C0F">
        <w:rPr>
          <w:rFonts w:ascii="Times New Roman" w:hAnsi="Times New Roman" w:cs="Times New Roman"/>
        </w:rPr>
        <w:t xml:space="preserve">In the literature the term </w:t>
      </w:r>
      <w:r w:rsidR="00656308" w:rsidRPr="00704C0F">
        <w:rPr>
          <w:rFonts w:ascii="Times New Roman" w:hAnsi="Times New Roman" w:cs="Times New Roman"/>
        </w:rPr>
        <w:t>‘</w:t>
      </w:r>
      <w:r w:rsidRPr="00704C0F">
        <w:rPr>
          <w:rFonts w:ascii="Times New Roman" w:hAnsi="Times New Roman" w:cs="Times New Roman"/>
        </w:rPr>
        <w:t>entrepreneurship</w:t>
      </w:r>
      <w:r w:rsidR="00656308" w:rsidRPr="00704C0F">
        <w:rPr>
          <w:rFonts w:ascii="Times New Roman" w:hAnsi="Times New Roman" w:cs="Times New Roman"/>
        </w:rPr>
        <w:t>’</w:t>
      </w:r>
      <w:r w:rsidRPr="00704C0F">
        <w:rPr>
          <w:rFonts w:ascii="Times New Roman" w:hAnsi="Times New Roman" w:cs="Times New Roman"/>
        </w:rPr>
        <w:t xml:space="preserve"> is also used in ways that </w:t>
      </w:r>
      <w:r w:rsidR="00537F9F" w:rsidRPr="00704C0F">
        <w:rPr>
          <w:rFonts w:ascii="Times New Roman" w:hAnsi="Times New Roman" w:cs="Times New Roman"/>
        </w:rPr>
        <w:t>give different emphases to</w:t>
      </w:r>
      <w:r w:rsidRPr="00704C0F">
        <w:rPr>
          <w:rFonts w:ascii="Times New Roman" w:hAnsi="Times New Roman" w:cs="Times New Roman"/>
        </w:rPr>
        <w:t xml:space="preserve"> its meaning. For some it refers to involvement in any kind of business activity, for others an entrepreneur is anyone capable of generating results in any area of hu</w:t>
      </w:r>
      <w:r w:rsidR="005510B3">
        <w:rPr>
          <w:rFonts w:ascii="Times New Roman" w:hAnsi="Times New Roman" w:cs="Times New Roman"/>
        </w:rPr>
        <w:t>man activity (Motomura, no date,</w:t>
      </w:r>
      <w:r w:rsidRPr="00704C0F">
        <w:rPr>
          <w:rFonts w:ascii="Times New Roman" w:hAnsi="Times New Roman" w:cs="Times New Roman"/>
        </w:rPr>
        <w:t xml:space="preserve"> p1). However, more generally it carries connotations of innovation, creativity, and change in terms of developing new activity or increasing existing activity, be that in the context of a purely commercial enterprise or a social enterprise. Batra (2012) identifies that most studies on entrepreneurship emphasise its strong relationship with innovation to the extent that entrepreneurship and innovation can be considered</w:t>
      </w:r>
      <w:r w:rsidR="005510B3">
        <w:rPr>
          <w:rFonts w:ascii="Times New Roman" w:hAnsi="Times New Roman" w:cs="Times New Roman"/>
        </w:rPr>
        <w:t xml:space="preserve"> as virtually synonymous (Batra, 2012,</w:t>
      </w:r>
      <w:r w:rsidRPr="00704C0F">
        <w:rPr>
          <w:rFonts w:ascii="Times New Roman" w:hAnsi="Times New Roman" w:cs="Times New Roman"/>
        </w:rPr>
        <w:t xml:space="preserve"> p5).</w:t>
      </w:r>
    </w:p>
    <w:p w14:paraId="09F9C7DE" w14:textId="77777777" w:rsidR="00555044" w:rsidRPr="00704C0F" w:rsidRDefault="00555044" w:rsidP="00704C0F">
      <w:pPr>
        <w:ind w:firstLine="720"/>
        <w:jc w:val="both"/>
        <w:rPr>
          <w:rFonts w:ascii="Times New Roman" w:hAnsi="Times New Roman" w:cs="Times New Roman"/>
        </w:rPr>
      </w:pPr>
    </w:p>
    <w:p w14:paraId="529B1F4A" w14:textId="240C44CF" w:rsidR="005D2DD4" w:rsidRPr="00704C0F" w:rsidRDefault="005D2DD4" w:rsidP="00704C0F">
      <w:pPr>
        <w:spacing w:line="360" w:lineRule="auto"/>
        <w:rPr>
          <w:rFonts w:ascii="Times New Roman" w:hAnsi="Times New Roman" w:cs="Times New Roman"/>
          <w:b/>
        </w:rPr>
      </w:pPr>
      <w:r w:rsidRPr="00704C0F">
        <w:rPr>
          <w:rFonts w:ascii="Times New Roman" w:hAnsi="Times New Roman" w:cs="Times New Roman"/>
          <w:b/>
        </w:rPr>
        <w:t>Entrepreneurship as a response to current economic challenges</w:t>
      </w:r>
    </w:p>
    <w:p w14:paraId="5C437477" w14:textId="45B591E1" w:rsidR="000E5863" w:rsidRPr="00704C0F" w:rsidRDefault="000E5863" w:rsidP="00704C0F">
      <w:pPr>
        <w:ind w:firstLine="720"/>
        <w:jc w:val="both"/>
        <w:rPr>
          <w:rFonts w:ascii="Times New Roman" w:hAnsi="Times New Roman" w:cs="Times New Roman"/>
        </w:rPr>
      </w:pPr>
      <w:r w:rsidRPr="00704C0F">
        <w:rPr>
          <w:rFonts w:ascii="Times New Roman" w:hAnsi="Times New Roman" w:cs="Times New Roman"/>
        </w:rPr>
        <w:t xml:space="preserve">The </w:t>
      </w:r>
      <w:r w:rsidRPr="005510B3">
        <w:rPr>
          <w:rFonts w:ascii="Times New Roman" w:hAnsi="Times New Roman" w:cs="Times New Roman"/>
        </w:rPr>
        <w:t>E</w:t>
      </w:r>
      <w:r w:rsidR="0028357E" w:rsidRPr="005510B3">
        <w:rPr>
          <w:rFonts w:ascii="Times New Roman" w:hAnsi="Times New Roman" w:cs="Times New Roman"/>
        </w:rPr>
        <w:t>uropean Union</w:t>
      </w:r>
      <w:r w:rsidRPr="005510B3">
        <w:rPr>
          <w:rFonts w:ascii="Times New Roman" w:hAnsi="Times New Roman" w:cs="Times New Roman"/>
        </w:rPr>
        <w:t xml:space="preserve">’s Entrepreneurship </w:t>
      </w:r>
      <w:r w:rsidR="00797898" w:rsidRPr="005510B3">
        <w:rPr>
          <w:rFonts w:ascii="Times New Roman" w:hAnsi="Times New Roman" w:cs="Times New Roman"/>
        </w:rPr>
        <w:t xml:space="preserve">2020 </w:t>
      </w:r>
      <w:r w:rsidRPr="005510B3">
        <w:rPr>
          <w:rFonts w:ascii="Times New Roman" w:hAnsi="Times New Roman" w:cs="Times New Roman"/>
        </w:rPr>
        <w:t>Action Plan</w:t>
      </w:r>
      <w:r w:rsidRPr="00704C0F">
        <w:rPr>
          <w:rFonts w:ascii="Times New Roman" w:hAnsi="Times New Roman" w:cs="Times New Roman"/>
        </w:rPr>
        <w:t xml:space="preserve"> begins by referring to the economic and financial crises of the late 20</w:t>
      </w:r>
      <w:r w:rsidRPr="00704C0F">
        <w:rPr>
          <w:rFonts w:ascii="Times New Roman" w:hAnsi="Times New Roman" w:cs="Times New Roman"/>
          <w:vertAlign w:val="superscript"/>
        </w:rPr>
        <w:t>th</w:t>
      </w:r>
      <w:r w:rsidRPr="00704C0F">
        <w:rPr>
          <w:rFonts w:ascii="Times New Roman" w:hAnsi="Times New Roman" w:cs="Times New Roman"/>
        </w:rPr>
        <w:t xml:space="preserve"> and early 21</w:t>
      </w:r>
      <w:r w:rsidRPr="00704C0F">
        <w:rPr>
          <w:rFonts w:ascii="Times New Roman" w:hAnsi="Times New Roman" w:cs="Times New Roman"/>
          <w:vertAlign w:val="superscript"/>
        </w:rPr>
        <w:t>st</w:t>
      </w:r>
      <w:r w:rsidRPr="00704C0F">
        <w:rPr>
          <w:rFonts w:ascii="Times New Roman" w:hAnsi="Times New Roman" w:cs="Times New Roman"/>
        </w:rPr>
        <w:t xml:space="preserve"> centuries.</w:t>
      </w:r>
      <w:r w:rsidR="00EC6996" w:rsidRPr="00704C0F">
        <w:rPr>
          <w:rFonts w:ascii="Times New Roman" w:hAnsi="Times New Roman" w:cs="Times New Roman"/>
        </w:rPr>
        <w:t xml:space="preserve"> From a European perspective these have included structural challenges to competiveness and growth as well as a world economy that has been transformed by rapidly increasing demand and </w:t>
      </w:r>
      <w:r w:rsidR="00AC3347" w:rsidRPr="00704C0F">
        <w:rPr>
          <w:rFonts w:ascii="Times New Roman" w:hAnsi="Times New Roman" w:cs="Times New Roman"/>
        </w:rPr>
        <w:t xml:space="preserve">rising </w:t>
      </w:r>
      <w:r w:rsidR="00EC6996" w:rsidRPr="00704C0F">
        <w:rPr>
          <w:rFonts w:ascii="Times New Roman" w:hAnsi="Times New Roman" w:cs="Times New Roman"/>
        </w:rPr>
        <w:t xml:space="preserve">production in global markets. </w:t>
      </w:r>
      <w:r w:rsidR="00F817D5" w:rsidRPr="00704C0F">
        <w:rPr>
          <w:rFonts w:ascii="Times New Roman" w:hAnsi="Times New Roman" w:cs="Times New Roman"/>
        </w:rPr>
        <w:t xml:space="preserve">According to the Action Plan </w:t>
      </w:r>
      <w:r w:rsidR="00F817D5" w:rsidRPr="00704C0F">
        <w:rPr>
          <w:rFonts w:ascii="Times New Roman" w:hAnsi="Times New Roman" w:cs="Times New Roman"/>
          <w:i/>
        </w:rPr>
        <w:t>“</w:t>
      </w:r>
      <w:r w:rsidR="00F817D5" w:rsidRPr="00704C0F">
        <w:rPr>
          <w:rFonts w:ascii="Times New Roman" w:hAnsi="Times New Roman" w:cs="Times New Roman"/>
          <w:i/>
          <w:noProof/>
        </w:rPr>
        <w:t>Correcting the problems of the past and putting the EU on a more sustainable development path for the future is a shared responsibility of the Member States and the EU Institutions.”</w:t>
      </w:r>
      <w:r w:rsidR="00F817D5" w:rsidRPr="00704C0F">
        <w:rPr>
          <w:rFonts w:ascii="Times New Roman" w:hAnsi="Times New Roman" w:cs="Times New Roman"/>
          <w:noProof/>
        </w:rPr>
        <w:t xml:space="preserve"> </w:t>
      </w:r>
      <w:r w:rsidR="00EF1EBD" w:rsidRPr="00704C0F">
        <w:rPr>
          <w:rFonts w:ascii="Times New Roman" w:hAnsi="Times New Roman" w:cs="Times New Roman"/>
        </w:rPr>
        <w:t>(European Com</w:t>
      </w:r>
      <w:r w:rsidR="005510B3">
        <w:rPr>
          <w:rFonts w:ascii="Times New Roman" w:hAnsi="Times New Roman" w:cs="Times New Roman"/>
        </w:rPr>
        <w:t>mission,</w:t>
      </w:r>
      <w:r w:rsidR="00197B90" w:rsidRPr="00704C0F">
        <w:rPr>
          <w:rFonts w:ascii="Times New Roman" w:hAnsi="Times New Roman" w:cs="Times New Roman"/>
        </w:rPr>
        <w:t xml:space="preserve"> 2013</w:t>
      </w:r>
      <w:r w:rsidR="005510B3">
        <w:rPr>
          <w:rFonts w:ascii="Times New Roman" w:hAnsi="Times New Roman" w:cs="Times New Roman"/>
        </w:rPr>
        <w:t>,</w:t>
      </w:r>
      <w:r w:rsidR="005C6E79" w:rsidRPr="00704C0F">
        <w:rPr>
          <w:rFonts w:ascii="Times New Roman" w:hAnsi="Times New Roman" w:cs="Times New Roman"/>
        </w:rPr>
        <w:t xml:space="preserve"> </w:t>
      </w:r>
      <w:r w:rsidR="00F817D5" w:rsidRPr="00704C0F">
        <w:rPr>
          <w:rFonts w:ascii="Times New Roman" w:hAnsi="Times New Roman" w:cs="Times New Roman"/>
        </w:rPr>
        <w:t>p3)</w:t>
      </w:r>
      <w:r w:rsidR="00537F9F" w:rsidRPr="00704C0F">
        <w:rPr>
          <w:rFonts w:ascii="Times New Roman" w:hAnsi="Times New Roman" w:cs="Times New Roman"/>
        </w:rPr>
        <w:t>.</w:t>
      </w:r>
      <w:r w:rsidR="00F817D5" w:rsidRPr="00704C0F">
        <w:rPr>
          <w:rFonts w:ascii="Times New Roman" w:hAnsi="Times New Roman" w:cs="Times New Roman"/>
        </w:rPr>
        <w:t xml:space="preserve"> </w:t>
      </w:r>
    </w:p>
    <w:p w14:paraId="677DFFC6" w14:textId="4B69A065" w:rsidR="00B24BA3" w:rsidRPr="00704C0F" w:rsidRDefault="00D13E68" w:rsidP="00704C0F">
      <w:pPr>
        <w:ind w:firstLine="720"/>
        <w:jc w:val="both"/>
        <w:rPr>
          <w:rFonts w:ascii="Times New Roman" w:hAnsi="Times New Roman" w:cs="Times New Roman"/>
        </w:rPr>
      </w:pPr>
      <w:r w:rsidRPr="00704C0F">
        <w:rPr>
          <w:rFonts w:ascii="Times New Roman" w:hAnsi="Times New Roman" w:cs="Times New Roman"/>
        </w:rPr>
        <w:t xml:space="preserve">Two of the current economic challenges in Europe are addressed through the </w:t>
      </w:r>
      <w:r w:rsidR="00C71503" w:rsidRPr="005510B3">
        <w:rPr>
          <w:rFonts w:ascii="Times New Roman" w:hAnsi="Times New Roman" w:cs="Times New Roman"/>
        </w:rPr>
        <w:t>European Union</w:t>
      </w:r>
      <w:r w:rsidR="005510B3" w:rsidRPr="005510B3">
        <w:rPr>
          <w:rFonts w:ascii="Times New Roman" w:hAnsi="Times New Roman" w:cs="Times New Roman"/>
        </w:rPr>
        <w:t>’s</w:t>
      </w:r>
      <w:r w:rsidR="00C71503" w:rsidRPr="005510B3">
        <w:rPr>
          <w:rFonts w:ascii="Times New Roman" w:hAnsi="Times New Roman" w:cs="Times New Roman"/>
        </w:rPr>
        <w:t xml:space="preserve"> </w:t>
      </w:r>
      <w:r w:rsidR="00B24BA3" w:rsidRPr="005510B3">
        <w:rPr>
          <w:rFonts w:ascii="Times New Roman" w:hAnsi="Times New Roman" w:cs="Times New Roman"/>
        </w:rPr>
        <w:t xml:space="preserve">Entrepreneurship </w:t>
      </w:r>
      <w:r w:rsidR="00797898" w:rsidRPr="005510B3">
        <w:rPr>
          <w:rFonts w:ascii="Times New Roman" w:hAnsi="Times New Roman" w:cs="Times New Roman"/>
        </w:rPr>
        <w:t xml:space="preserve">2020 </w:t>
      </w:r>
      <w:r w:rsidRPr="005510B3">
        <w:rPr>
          <w:rFonts w:ascii="Times New Roman" w:hAnsi="Times New Roman" w:cs="Times New Roman"/>
        </w:rPr>
        <w:t>Action Plan</w:t>
      </w:r>
      <w:r w:rsidRPr="00704C0F">
        <w:rPr>
          <w:rFonts w:ascii="Times New Roman" w:hAnsi="Times New Roman" w:cs="Times New Roman"/>
        </w:rPr>
        <w:t>: low economic growth and changing employment patterns, particularly unemployment among young people. The Action Plan sees promoting entrepreneurship as one element of addressing these challenges</w:t>
      </w:r>
      <w:r w:rsidR="000D5AE7" w:rsidRPr="00704C0F">
        <w:rPr>
          <w:rFonts w:ascii="Times New Roman" w:hAnsi="Times New Roman" w:cs="Times New Roman"/>
        </w:rPr>
        <w:t xml:space="preserve">. </w:t>
      </w:r>
      <w:r w:rsidR="000D5AE7" w:rsidRPr="00704C0F">
        <w:rPr>
          <w:rFonts w:ascii="Times New Roman" w:hAnsi="Times New Roman" w:cs="Times New Roman"/>
          <w:i/>
          <w:noProof/>
        </w:rPr>
        <w:t xml:space="preserve">“To bring Europe back to growth and higher levels of employment, Europe needs more entrepreneurs. …………….It is based on three pillars : developing entrepreneurial education and training; creating the right business environment; role models and reaching out to specific groups. </w:t>
      </w:r>
      <w:r w:rsidR="000D5AE7" w:rsidRPr="00704C0F">
        <w:rPr>
          <w:rFonts w:ascii="Times New Roman" w:hAnsi="Times New Roman" w:cs="Times New Roman"/>
        </w:rPr>
        <w:t>(Eur</w:t>
      </w:r>
      <w:r w:rsidR="00EF1EBD" w:rsidRPr="00704C0F">
        <w:rPr>
          <w:rFonts w:ascii="Times New Roman" w:hAnsi="Times New Roman" w:cs="Times New Roman"/>
        </w:rPr>
        <w:t>op</w:t>
      </w:r>
      <w:r w:rsidR="00197B90" w:rsidRPr="00704C0F">
        <w:rPr>
          <w:rFonts w:ascii="Times New Roman" w:hAnsi="Times New Roman" w:cs="Times New Roman"/>
        </w:rPr>
        <w:t>ean Commission: 2013</w:t>
      </w:r>
      <w:r w:rsidR="005510B3">
        <w:rPr>
          <w:rFonts w:ascii="Times New Roman" w:hAnsi="Times New Roman" w:cs="Times New Roman"/>
        </w:rPr>
        <w:t>,</w:t>
      </w:r>
      <w:r w:rsidR="000D5AE7" w:rsidRPr="00704C0F">
        <w:rPr>
          <w:rFonts w:ascii="Times New Roman" w:hAnsi="Times New Roman" w:cs="Times New Roman"/>
        </w:rPr>
        <w:t xml:space="preserve"> p3)</w:t>
      </w:r>
      <w:r w:rsidR="003637F2" w:rsidRPr="00704C0F">
        <w:rPr>
          <w:rFonts w:ascii="Times New Roman" w:hAnsi="Times New Roman" w:cs="Times New Roman"/>
        </w:rPr>
        <w:t>.</w:t>
      </w:r>
      <w:r w:rsidR="00EF1EBD" w:rsidRPr="00704C0F">
        <w:rPr>
          <w:rFonts w:ascii="Times New Roman" w:hAnsi="Times New Roman" w:cs="Times New Roman"/>
        </w:rPr>
        <w:t xml:space="preserve"> </w:t>
      </w:r>
    </w:p>
    <w:p w14:paraId="549D4F27" w14:textId="38B76DCD" w:rsidR="00CC2596" w:rsidRPr="00704C0F" w:rsidRDefault="00FA0AC0" w:rsidP="00704C0F">
      <w:pPr>
        <w:ind w:firstLine="720"/>
        <w:jc w:val="both"/>
        <w:rPr>
          <w:rFonts w:ascii="Times New Roman" w:hAnsi="Times New Roman" w:cs="Times New Roman"/>
        </w:rPr>
      </w:pPr>
      <w:r w:rsidRPr="00704C0F">
        <w:rPr>
          <w:rFonts w:ascii="Times New Roman" w:hAnsi="Times New Roman" w:cs="Times New Roman"/>
        </w:rPr>
        <w:t>The European Commission sees e</w:t>
      </w:r>
      <w:r w:rsidR="000D5AE7" w:rsidRPr="00704C0F">
        <w:rPr>
          <w:rFonts w:ascii="Times New Roman" w:hAnsi="Times New Roman" w:cs="Times New Roman"/>
        </w:rPr>
        <w:t>ntrepreneurship education as having a particularly important role to play in addressing youth unemployment and preparing young people for a world in which employment patterns and practices have changed compared to the Europe of the 20</w:t>
      </w:r>
      <w:r w:rsidR="000D5AE7" w:rsidRPr="00704C0F">
        <w:rPr>
          <w:rFonts w:ascii="Times New Roman" w:hAnsi="Times New Roman" w:cs="Times New Roman"/>
          <w:vertAlign w:val="superscript"/>
        </w:rPr>
        <w:t>th</w:t>
      </w:r>
      <w:r w:rsidR="000D5AE7" w:rsidRPr="00704C0F">
        <w:rPr>
          <w:rFonts w:ascii="Times New Roman" w:hAnsi="Times New Roman" w:cs="Times New Roman"/>
        </w:rPr>
        <w:t xml:space="preserve"> century. </w:t>
      </w:r>
      <w:r w:rsidR="00CC2596" w:rsidRPr="00704C0F">
        <w:rPr>
          <w:rFonts w:ascii="Times New Roman" w:hAnsi="Times New Roman" w:cs="Times New Roman"/>
        </w:rPr>
        <w:t>The OECD (Organisation for Economic Cooperation and Development) Policy Brief on Youth Entrepreneurship also identifies the problem of youth unemployment, which is higher in Europe than in other OECD countries</w:t>
      </w:r>
      <w:r w:rsidR="00CC2596" w:rsidRPr="00704C0F">
        <w:rPr>
          <w:rFonts w:ascii="Times New Roman" w:hAnsi="Times New Roman" w:cs="Times New Roman"/>
          <w:noProof/>
        </w:rPr>
        <w:t xml:space="preserve">: </w:t>
      </w:r>
      <w:r w:rsidR="00CC2596" w:rsidRPr="00704C0F">
        <w:rPr>
          <w:rFonts w:ascii="Times New Roman" w:hAnsi="Times New Roman" w:cs="Times New Roman"/>
          <w:i/>
          <w:noProof/>
        </w:rPr>
        <w:t>“Youth unemployment is one of the principal social and economic challenges of this decade in Europe and around the world.”</w:t>
      </w:r>
      <w:r w:rsidR="005510B3">
        <w:rPr>
          <w:rFonts w:ascii="Times New Roman" w:hAnsi="Times New Roman" w:cs="Times New Roman"/>
          <w:noProof/>
        </w:rPr>
        <w:t xml:space="preserve"> (OECD, 2012,</w:t>
      </w:r>
      <w:r w:rsidR="00CC2596" w:rsidRPr="00704C0F">
        <w:rPr>
          <w:rFonts w:ascii="Times New Roman" w:hAnsi="Times New Roman" w:cs="Times New Roman"/>
          <w:noProof/>
        </w:rPr>
        <w:t xml:space="preserve"> p3) Entrepreneurship education is seen as one of the policy initiatives that should be introduced to contribute to solving youth unemployment by enabling those young people who are interested in becoming entrepreneurs. To demonstrate that there is an interest among young people the OECD cites the outcomes from the European Commission’s Eurobarometer survey conducted in 2009, which showed that 40% of fifteen to twenty-four year olds thought that being self-employed in the following five years was either ‘very feas</w:t>
      </w:r>
      <w:r w:rsidR="005510B3">
        <w:rPr>
          <w:rFonts w:ascii="Times New Roman" w:hAnsi="Times New Roman" w:cs="Times New Roman"/>
          <w:noProof/>
        </w:rPr>
        <w:t>ible’ or ‘quite feasible’ (OECD,</w:t>
      </w:r>
      <w:r w:rsidR="00CC2596" w:rsidRPr="00704C0F">
        <w:rPr>
          <w:rFonts w:ascii="Times New Roman" w:hAnsi="Times New Roman" w:cs="Times New Roman"/>
          <w:noProof/>
        </w:rPr>
        <w:t xml:space="preserve"> 2</w:t>
      </w:r>
      <w:r w:rsidR="005510B3">
        <w:rPr>
          <w:rFonts w:ascii="Times New Roman" w:hAnsi="Times New Roman" w:cs="Times New Roman"/>
          <w:noProof/>
        </w:rPr>
        <w:t>012,</w:t>
      </w:r>
      <w:r w:rsidR="005310CA" w:rsidRPr="00704C0F">
        <w:rPr>
          <w:rFonts w:ascii="Times New Roman" w:hAnsi="Times New Roman" w:cs="Times New Roman"/>
          <w:noProof/>
        </w:rPr>
        <w:t xml:space="preserve"> p6). These figures are sup</w:t>
      </w:r>
      <w:r w:rsidR="00CC2596" w:rsidRPr="00704C0F">
        <w:rPr>
          <w:rFonts w:ascii="Times New Roman" w:hAnsi="Times New Roman" w:cs="Times New Roman"/>
          <w:noProof/>
        </w:rPr>
        <w:t xml:space="preserve">ported by a more recent survey </w:t>
      </w:r>
      <w:r w:rsidR="005510B3">
        <w:rPr>
          <w:rFonts w:ascii="Times New Roman" w:hAnsi="Times New Roman" w:cs="Times New Roman"/>
          <w:noProof/>
        </w:rPr>
        <w:t>in 2017, conducted as part of the Erasmus project</w:t>
      </w:r>
      <w:r w:rsidR="00CC2596" w:rsidRPr="00704C0F">
        <w:rPr>
          <w:rFonts w:ascii="Times New Roman" w:hAnsi="Times New Roman" w:cs="Times New Roman"/>
          <w:noProof/>
        </w:rPr>
        <w:t xml:space="preserve"> Met-ESD. The survey gathered responses from 253, sixteen to twenty year old students from vocational schools in Germany, Latvia and The Netherlands. When asked to respond to a series of statements on what was most important to them in their future career, 64% of males and 57% of females said starting their own business and working for thems</w:t>
      </w:r>
      <w:r w:rsidR="008D7B2E" w:rsidRPr="00704C0F">
        <w:rPr>
          <w:rFonts w:ascii="Times New Roman" w:hAnsi="Times New Roman" w:cs="Times New Roman"/>
          <w:noProof/>
        </w:rPr>
        <w:t>e</w:t>
      </w:r>
      <w:r w:rsidR="00CC2596" w:rsidRPr="00704C0F">
        <w:rPr>
          <w:rFonts w:ascii="Times New Roman" w:hAnsi="Times New Roman" w:cs="Times New Roman"/>
          <w:noProof/>
        </w:rPr>
        <w:t xml:space="preserve">lves was either ‘very important’ or ‘important’. (For more information on these figures contact Glenn Strachan at </w:t>
      </w:r>
      <w:hyperlink r:id="rId8" w:history="1">
        <w:r w:rsidR="00CC2596" w:rsidRPr="00704C0F">
          <w:rPr>
            <w:rStyle w:val="Hyperlink"/>
            <w:rFonts w:ascii="Times New Roman" w:hAnsi="Times New Roman" w:cs="Times New Roman"/>
            <w:noProof/>
          </w:rPr>
          <w:t>glenn@glennstrachan.co.uk</w:t>
        </w:r>
      </w:hyperlink>
      <w:r w:rsidR="00CC2596" w:rsidRPr="00704C0F">
        <w:rPr>
          <w:rFonts w:ascii="Times New Roman" w:hAnsi="Times New Roman" w:cs="Times New Roman"/>
          <w:noProof/>
        </w:rPr>
        <w:t xml:space="preserve"> )</w:t>
      </w:r>
    </w:p>
    <w:p w14:paraId="4D4DF7F7" w14:textId="15DF5C8E" w:rsidR="00EC6996" w:rsidRPr="00704C0F" w:rsidRDefault="00AC3347" w:rsidP="00704C0F">
      <w:pPr>
        <w:ind w:firstLine="720"/>
        <w:jc w:val="both"/>
        <w:rPr>
          <w:rFonts w:ascii="Times New Roman" w:hAnsi="Times New Roman" w:cs="Times New Roman"/>
        </w:rPr>
      </w:pPr>
      <w:r w:rsidRPr="00704C0F">
        <w:rPr>
          <w:rFonts w:ascii="Times New Roman" w:hAnsi="Times New Roman" w:cs="Times New Roman"/>
        </w:rPr>
        <w:t>T</w:t>
      </w:r>
      <w:r w:rsidR="00CC2596" w:rsidRPr="00704C0F">
        <w:rPr>
          <w:rFonts w:ascii="Times New Roman" w:hAnsi="Times New Roman" w:cs="Times New Roman"/>
        </w:rPr>
        <w:t>h</w:t>
      </w:r>
      <w:r w:rsidR="002820B6" w:rsidRPr="00704C0F">
        <w:rPr>
          <w:rFonts w:ascii="Times New Roman" w:hAnsi="Times New Roman" w:cs="Times New Roman"/>
        </w:rPr>
        <w:t>ese figures may indicate an ope</w:t>
      </w:r>
      <w:r w:rsidR="00CC2596" w:rsidRPr="00704C0F">
        <w:rPr>
          <w:rFonts w:ascii="Times New Roman" w:hAnsi="Times New Roman" w:cs="Times New Roman"/>
        </w:rPr>
        <w:t>n</w:t>
      </w:r>
      <w:r w:rsidR="002820B6" w:rsidRPr="00704C0F">
        <w:rPr>
          <w:rFonts w:ascii="Times New Roman" w:hAnsi="Times New Roman" w:cs="Times New Roman"/>
        </w:rPr>
        <w:t>n</w:t>
      </w:r>
      <w:r w:rsidR="00CC2596" w:rsidRPr="00704C0F">
        <w:rPr>
          <w:rFonts w:ascii="Times New Roman" w:hAnsi="Times New Roman" w:cs="Times New Roman"/>
        </w:rPr>
        <w:t>ess among young people to see entrepr</w:t>
      </w:r>
      <w:r w:rsidR="005310CA" w:rsidRPr="00704C0F">
        <w:rPr>
          <w:rFonts w:ascii="Times New Roman" w:hAnsi="Times New Roman" w:cs="Times New Roman"/>
        </w:rPr>
        <w:t>eneurship as an element of their</w:t>
      </w:r>
      <w:r w:rsidR="00CC2596" w:rsidRPr="00704C0F">
        <w:rPr>
          <w:rFonts w:ascii="Times New Roman" w:hAnsi="Times New Roman" w:cs="Times New Roman"/>
        </w:rPr>
        <w:t xml:space="preserve"> future career, </w:t>
      </w:r>
      <w:r w:rsidRPr="00704C0F">
        <w:rPr>
          <w:rFonts w:ascii="Times New Roman" w:hAnsi="Times New Roman" w:cs="Times New Roman"/>
        </w:rPr>
        <w:t>but will entrepreneurship enable them to transition into the future employment patterns of the 21</w:t>
      </w:r>
      <w:r w:rsidRPr="00704C0F">
        <w:rPr>
          <w:rFonts w:ascii="Times New Roman" w:hAnsi="Times New Roman" w:cs="Times New Roman"/>
          <w:vertAlign w:val="superscript"/>
        </w:rPr>
        <w:t>st</w:t>
      </w:r>
      <w:r w:rsidRPr="00704C0F">
        <w:rPr>
          <w:rFonts w:ascii="Times New Roman" w:hAnsi="Times New Roman" w:cs="Times New Roman"/>
        </w:rPr>
        <w:t xml:space="preserve"> century as the European </w:t>
      </w:r>
      <w:r w:rsidR="006B638F" w:rsidRPr="00704C0F">
        <w:rPr>
          <w:rFonts w:ascii="Times New Roman" w:hAnsi="Times New Roman" w:cs="Times New Roman"/>
        </w:rPr>
        <w:t>Commission</w:t>
      </w:r>
      <w:r w:rsidRPr="00704C0F">
        <w:rPr>
          <w:rFonts w:ascii="Times New Roman" w:hAnsi="Times New Roman" w:cs="Times New Roman"/>
        </w:rPr>
        <w:t xml:space="preserve"> and the OECD suggest? Especially </w:t>
      </w:r>
      <w:r w:rsidR="006B638F" w:rsidRPr="00704C0F">
        <w:rPr>
          <w:rFonts w:ascii="Times New Roman" w:hAnsi="Times New Roman" w:cs="Times New Roman"/>
        </w:rPr>
        <w:t>if putting the European Union on ‘</w:t>
      </w:r>
      <w:r w:rsidR="006B638F" w:rsidRPr="00704C0F">
        <w:rPr>
          <w:rFonts w:ascii="Times New Roman" w:hAnsi="Times New Roman" w:cs="Times New Roman"/>
          <w:i/>
        </w:rPr>
        <w:t>a more sustainable development path’</w:t>
      </w:r>
      <w:r w:rsidR="006B638F" w:rsidRPr="00704C0F">
        <w:rPr>
          <w:rFonts w:ascii="Times New Roman" w:hAnsi="Times New Roman" w:cs="Times New Roman"/>
        </w:rPr>
        <w:t xml:space="preserve"> is also a requirement. To achieve this level of change a number of economists and commentators (for</w:t>
      </w:r>
      <w:r w:rsidR="005510B3">
        <w:rPr>
          <w:rFonts w:ascii="Times New Roman" w:hAnsi="Times New Roman" w:cs="Times New Roman"/>
        </w:rPr>
        <w:t xml:space="preserve"> example, Hawken, 1993; Jackson,</w:t>
      </w:r>
      <w:r w:rsidR="006B638F" w:rsidRPr="00704C0F">
        <w:rPr>
          <w:rFonts w:ascii="Times New Roman" w:hAnsi="Times New Roman" w:cs="Times New Roman"/>
        </w:rPr>
        <w:t xml:space="preserve"> </w:t>
      </w:r>
      <w:r w:rsidR="005510B3">
        <w:rPr>
          <w:rFonts w:ascii="Times New Roman" w:hAnsi="Times New Roman" w:cs="Times New Roman"/>
        </w:rPr>
        <w:t>2009; Spratt et al., 2009; Zadek,</w:t>
      </w:r>
      <w:r w:rsidR="006B638F" w:rsidRPr="00704C0F">
        <w:rPr>
          <w:rFonts w:ascii="Times New Roman" w:hAnsi="Times New Roman" w:cs="Times New Roman"/>
        </w:rPr>
        <w:t xml:space="preserve"> 2017)</w:t>
      </w:r>
      <w:r w:rsidR="00BD4EDA" w:rsidRPr="00704C0F">
        <w:rPr>
          <w:rFonts w:ascii="Times New Roman" w:hAnsi="Times New Roman" w:cs="Times New Roman"/>
        </w:rPr>
        <w:t xml:space="preserve"> </w:t>
      </w:r>
      <w:r w:rsidR="006B638F" w:rsidRPr="00704C0F">
        <w:rPr>
          <w:rFonts w:ascii="Times New Roman" w:hAnsi="Times New Roman" w:cs="Times New Roman"/>
        </w:rPr>
        <w:t>argue that a much broader economic transition is needed in order to accommodate these new employment patterns.</w:t>
      </w:r>
      <w:r w:rsidR="00BD4EDA" w:rsidRPr="00704C0F">
        <w:rPr>
          <w:rFonts w:ascii="Times New Roman" w:hAnsi="Times New Roman" w:cs="Times New Roman"/>
        </w:rPr>
        <w:t xml:space="preserve"> </w:t>
      </w:r>
      <w:r w:rsidR="00B160F8" w:rsidRPr="00704C0F">
        <w:rPr>
          <w:rFonts w:ascii="Times New Roman" w:hAnsi="Times New Roman" w:cs="Times New Roman"/>
        </w:rPr>
        <w:t>Spratt et al. argue</w:t>
      </w:r>
      <w:r w:rsidR="00BD4EDA" w:rsidRPr="00704C0F">
        <w:rPr>
          <w:rFonts w:ascii="Times New Roman" w:hAnsi="Times New Roman" w:cs="Times New Roman"/>
        </w:rPr>
        <w:t xml:space="preserve"> that a fundamental change in the economic systems is needed and</w:t>
      </w:r>
      <w:r w:rsidR="00B160F8" w:rsidRPr="00704C0F">
        <w:rPr>
          <w:rFonts w:ascii="Times New Roman" w:hAnsi="Times New Roman" w:cs="Times New Roman"/>
        </w:rPr>
        <w:t xml:space="preserve"> that curbing the excesses of business as usual will not lead to the transformation in the economy that is required. In </w:t>
      </w:r>
      <w:r w:rsidR="00B160F8" w:rsidRPr="00704C0F">
        <w:rPr>
          <w:rFonts w:ascii="Times New Roman" w:hAnsi="Times New Roman" w:cs="Times New Roman"/>
          <w:i/>
        </w:rPr>
        <w:t>The Great Transition</w:t>
      </w:r>
      <w:r w:rsidR="00107673" w:rsidRPr="00704C0F">
        <w:rPr>
          <w:rFonts w:ascii="Times New Roman" w:hAnsi="Times New Roman" w:cs="Times New Roman"/>
        </w:rPr>
        <w:t>, a report published by the New Economics Foundation,</w:t>
      </w:r>
      <w:r w:rsidR="00B160F8" w:rsidRPr="00704C0F">
        <w:rPr>
          <w:rFonts w:ascii="Times New Roman" w:hAnsi="Times New Roman" w:cs="Times New Roman"/>
        </w:rPr>
        <w:t xml:space="preserve"> </w:t>
      </w:r>
      <w:r w:rsidR="00107673" w:rsidRPr="00704C0F">
        <w:rPr>
          <w:rFonts w:ascii="Times New Roman" w:hAnsi="Times New Roman" w:cs="Times New Roman"/>
        </w:rPr>
        <w:t>Spratt et al.</w:t>
      </w:r>
      <w:r w:rsidR="00B160F8" w:rsidRPr="00704C0F">
        <w:rPr>
          <w:rFonts w:ascii="Times New Roman" w:hAnsi="Times New Roman" w:cs="Times New Roman"/>
        </w:rPr>
        <w:t xml:space="preserve"> set out the social, political and cultural changes needed to transform the economy and the rationale behind these changes. Implementing these changes still remains a challenge and while ultimately it needs to happen in a comprehensive way at all levels</w:t>
      </w:r>
      <w:r w:rsidR="00746815" w:rsidRPr="00704C0F">
        <w:rPr>
          <w:rFonts w:ascii="Times New Roman" w:hAnsi="Times New Roman" w:cs="Times New Roman"/>
        </w:rPr>
        <w:t>,</w:t>
      </w:r>
      <w:r w:rsidR="00B160F8" w:rsidRPr="00704C0F">
        <w:rPr>
          <w:rFonts w:ascii="Times New Roman" w:hAnsi="Times New Roman" w:cs="Times New Roman"/>
        </w:rPr>
        <w:t xml:space="preserve"> it is a</w:t>
      </w:r>
      <w:r w:rsidR="004C5471" w:rsidRPr="00704C0F">
        <w:rPr>
          <w:rFonts w:ascii="Times New Roman" w:hAnsi="Times New Roman" w:cs="Times New Roman"/>
        </w:rPr>
        <w:t>t</w:t>
      </w:r>
      <w:r w:rsidR="00353526" w:rsidRPr="00704C0F">
        <w:rPr>
          <w:rFonts w:ascii="Times New Roman" w:hAnsi="Times New Roman" w:cs="Times New Roman"/>
        </w:rPr>
        <w:t xml:space="preserve"> local level that</w:t>
      </w:r>
      <w:r w:rsidR="00B160F8" w:rsidRPr="00704C0F">
        <w:rPr>
          <w:rFonts w:ascii="Times New Roman" w:hAnsi="Times New Roman" w:cs="Times New Roman"/>
        </w:rPr>
        <w:t xml:space="preserve"> the changes are most likely to be initiated leading to an emergent transformation rather than a sudden and dramatic revolution. </w:t>
      </w:r>
    </w:p>
    <w:p w14:paraId="0796E4D1" w14:textId="3AFA0B35" w:rsidR="00DB0807" w:rsidRPr="00704C0F" w:rsidRDefault="00826534" w:rsidP="00704C0F">
      <w:pPr>
        <w:ind w:firstLine="720"/>
        <w:jc w:val="both"/>
        <w:rPr>
          <w:rFonts w:ascii="Times New Roman" w:hAnsi="Times New Roman" w:cs="Times New Roman"/>
        </w:rPr>
      </w:pPr>
      <w:r w:rsidRPr="00704C0F">
        <w:rPr>
          <w:rFonts w:ascii="Times New Roman" w:hAnsi="Times New Roman" w:cs="Times New Roman"/>
        </w:rPr>
        <w:t xml:space="preserve">The scale </w:t>
      </w:r>
      <w:r w:rsidR="00066371" w:rsidRPr="00704C0F">
        <w:rPr>
          <w:rFonts w:ascii="Times New Roman" w:hAnsi="Times New Roman" w:cs="Times New Roman"/>
        </w:rPr>
        <w:t>of change required to the economic systems and to business practices has been</w:t>
      </w:r>
      <w:r w:rsidRPr="00704C0F">
        <w:rPr>
          <w:rFonts w:ascii="Times New Roman" w:hAnsi="Times New Roman" w:cs="Times New Roman"/>
        </w:rPr>
        <w:t xml:space="preserve"> </w:t>
      </w:r>
      <w:r w:rsidR="00066371" w:rsidRPr="00704C0F">
        <w:rPr>
          <w:rFonts w:ascii="Times New Roman" w:hAnsi="Times New Roman" w:cs="Times New Roman"/>
        </w:rPr>
        <w:t>highlighted over a considerable period of time</w:t>
      </w:r>
      <w:r w:rsidRPr="00704C0F">
        <w:rPr>
          <w:rFonts w:ascii="Times New Roman" w:hAnsi="Times New Roman" w:cs="Times New Roman"/>
        </w:rPr>
        <w:t>. For example, the</w:t>
      </w:r>
      <w:r w:rsidR="00746815" w:rsidRPr="00704C0F">
        <w:rPr>
          <w:rFonts w:ascii="Times New Roman" w:hAnsi="Times New Roman" w:cs="Times New Roman"/>
        </w:rPr>
        <w:t xml:space="preserve"> recognition that adopting environmentally friendly practices within the established business model would not bring about the fundamental changes that were needed is what drove Paul Hawken to write </w:t>
      </w:r>
      <w:r w:rsidR="00746815" w:rsidRPr="00704C0F">
        <w:rPr>
          <w:rFonts w:ascii="Times New Roman" w:hAnsi="Times New Roman" w:cs="Times New Roman"/>
          <w:i/>
        </w:rPr>
        <w:t>The Ecology of Commerce</w:t>
      </w:r>
      <w:r w:rsidR="00746815" w:rsidRPr="00704C0F">
        <w:rPr>
          <w:rFonts w:ascii="Times New Roman" w:hAnsi="Times New Roman" w:cs="Times New Roman"/>
        </w:rPr>
        <w:t xml:space="preserve"> in 1993. </w:t>
      </w:r>
      <w:r w:rsidRPr="00704C0F">
        <w:rPr>
          <w:rFonts w:ascii="Times New Roman" w:hAnsi="Times New Roman" w:cs="Times New Roman"/>
        </w:rPr>
        <w:t xml:space="preserve">Although this book and others in a similar vein have inspired some changes </w:t>
      </w:r>
      <w:r w:rsidR="00FA0AC0" w:rsidRPr="00704C0F">
        <w:rPr>
          <w:rFonts w:ascii="Times New Roman" w:hAnsi="Times New Roman" w:cs="Times New Roman"/>
        </w:rPr>
        <w:t>in business practice</w:t>
      </w:r>
      <w:r w:rsidRPr="00704C0F">
        <w:rPr>
          <w:rFonts w:ascii="Times New Roman" w:hAnsi="Times New Roman" w:cs="Times New Roman"/>
        </w:rPr>
        <w:t xml:space="preserve">, as </w:t>
      </w:r>
      <w:r w:rsidR="000926ED" w:rsidRPr="00704C0F">
        <w:rPr>
          <w:rFonts w:ascii="Times New Roman" w:hAnsi="Times New Roman" w:cs="Times New Roman"/>
        </w:rPr>
        <w:t xml:space="preserve">will be </w:t>
      </w:r>
      <w:r w:rsidRPr="00704C0F">
        <w:rPr>
          <w:rFonts w:ascii="Times New Roman" w:hAnsi="Times New Roman" w:cs="Times New Roman"/>
        </w:rPr>
        <w:t>mentioned later in this article,</w:t>
      </w:r>
      <w:r w:rsidR="00746815" w:rsidRPr="00704C0F">
        <w:rPr>
          <w:rFonts w:ascii="Times New Roman" w:hAnsi="Times New Roman" w:cs="Times New Roman"/>
        </w:rPr>
        <w:t xml:space="preserve"> the dominant paradigm remains neo-</w:t>
      </w:r>
      <w:r w:rsidR="00FA0AC0" w:rsidRPr="00704C0F">
        <w:rPr>
          <w:rFonts w:ascii="Times New Roman" w:hAnsi="Times New Roman" w:cs="Times New Roman"/>
        </w:rPr>
        <w:t>liberal economics</w:t>
      </w:r>
      <w:r w:rsidR="000F1729" w:rsidRPr="00704C0F">
        <w:rPr>
          <w:rFonts w:ascii="Times New Roman" w:hAnsi="Times New Roman" w:cs="Times New Roman"/>
        </w:rPr>
        <w:t>,</w:t>
      </w:r>
      <w:r w:rsidR="00FA0AC0" w:rsidRPr="00704C0F">
        <w:rPr>
          <w:rFonts w:ascii="Times New Roman" w:hAnsi="Times New Roman" w:cs="Times New Roman"/>
        </w:rPr>
        <w:t xml:space="preserve"> i</w:t>
      </w:r>
      <w:r w:rsidR="0079250A" w:rsidRPr="00704C0F">
        <w:rPr>
          <w:rFonts w:ascii="Times New Roman" w:hAnsi="Times New Roman" w:cs="Times New Roman"/>
        </w:rPr>
        <w:t>n Europe at least (Varou</w:t>
      </w:r>
      <w:r w:rsidR="005510B3">
        <w:rPr>
          <w:rFonts w:ascii="Times New Roman" w:hAnsi="Times New Roman" w:cs="Times New Roman"/>
        </w:rPr>
        <w:t>fakis,</w:t>
      </w:r>
      <w:r w:rsidRPr="00704C0F">
        <w:rPr>
          <w:rFonts w:ascii="Times New Roman" w:hAnsi="Times New Roman" w:cs="Times New Roman"/>
        </w:rPr>
        <w:t xml:space="preserve"> 2017)</w:t>
      </w:r>
      <w:r w:rsidR="00FA0AC0" w:rsidRPr="00704C0F">
        <w:rPr>
          <w:rFonts w:ascii="Times New Roman" w:hAnsi="Times New Roman" w:cs="Times New Roman"/>
        </w:rPr>
        <w:t>.</w:t>
      </w:r>
      <w:r w:rsidR="00EF55CB" w:rsidRPr="00704C0F">
        <w:rPr>
          <w:rFonts w:ascii="Times New Roman" w:hAnsi="Times New Roman" w:cs="Times New Roman"/>
        </w:rPr>
        <w:t xml:space="preserve"> </w:t>
      </w:r>
      <w:r w:rsidR="004B16B7" w:rsidRPr="00704C0F">
        <w:rPr>
          <w:rFonts w:ascii="Times New Roman" w:hAnsi="Times New Roman" w:cs="Times New Roman"/>
        </w:rPr>
        <w:t>While</w:t>
      </w:r>
      <w:r w:rsidR="00EF55CB" w:rsidRPr="00704C0F">
        <w:rPr>
          <w:rFonts w:ascii="Times New Roman" w:hAnsi="Times New Roman" w:cs="Times New Roman"/>
        </w:rPr>
        <w:t xml:space="preserve"> changes towards more sustainable </w:t>
      </w:r>
      <w:r w:rsidR="004B16B7" w:rsidRPr="00704C0F">
        <w:rPr>
          <w:rFonts w:ascii="Times New Roman" w:hAnsi="Times New Roman" w:cs="Times New Roman"/>
        </w:rPr>
        <w:t>business practices</w:t>
      </w:r>
      <w:r w:rsidR="00EF55CB" w:rsidRPr="00704C0F">
        <w:rPr>
          <w:rFonts w:ascii="Times New Roman" w:hAnsi="Times New Roman" w:cs="Times New Roman"/>
        </w:rPr>
        <w:t xml:space="preserve"> can </w:t>
      </w:r>
      <w:r w:rsidR="004B16B7" w:rsidRPr="00704C0F">
        <w:rPr>
          <w:rFonts w:ascii="Times New Roman" w:hAnsi="Times New Roman" w:cs="Times New Roman"/>
        </w:rPr>
        <w:t>be accommodated</w:t>
      </w:r>
      <w:r w:rsidR="000F1729" w:rsidRPr="00704C0F">
        <w:rPr>
          <w:rFonts w:ascii="Times New Roman" w:hAnsi="Times New Roman" w:cs="Times New Roman"/>
        </w:rPr>
        <w:t>,</w:t>
      </w:r>
      <w:r w:rsidR="004B16B7" w:rsidRPr="00704C0F">
        <w:rPr>
          <w:rFonts w:ascii="Times New Roman" w:hAnsi="Times New Roman" w:cs="Times New Roman"/>
        </w:rPr>
        <w:t xml:space="preserve"> providing that they </w:t>
      </w:r>
      <w:r w:rsidR="00EF55CB" w:rsidRPr="00704C0F">
        <w:rPr>
          <w:rFonts w:ascii="Times New Roman" w:hAnsi="Times New Roman" w:cs="Times New Roman"/>
        </w:rPr>
        <w:t>make a positive economic case</w:t>
      </w:r>
      <w:r w:rsidR="004B16B7" w:rsidRPr="00704C0F">
        <w:rPr>
          <w:rFonts w:ascii="Times New Roman" w:hAnsi="Times New Roman" w:cs="Times New Roman"/>
        </w:rPr>
        <w:t xml:space="preserve"> within the con</w:t>
      </w:r>
      <w:r w:rsidR="000F1729" w:rsidRPr="00704C0F">
        <w:rPr>
          <w:rFonts w:ascii="Times New Roman" w:hAnsi="Times New Roman" w:cs="Times New Roman"/>
        </w:rPr>
        <w:t>text of neo-liberal economics, t</w:t>
      </w:r>
      <w:r w:rsidR="004B16B7" w:rsidRPr="00704C0F">
        <w:rPr>
          <w:rFonts w:ascii="Times New Roman" w:hAnsi="Times New Roman" w:cs="Times New Roman"/>
        </w:rPr>
        <w:t>his dominant economic paradigm</w:t>
      </w:r>
      <w:r w:rsidR="00EF55CB" w:rsidRPr="00704C0F">
        <w:rPr>
          <w:rFonts w:ascii="Times New Roman" w:hAnsi="Times New Roman" w:cs="Times New Roman"/>
        </w:rPr>
        <w:t xml:space="preserve"> presents an entrenched barrier to </w:t>
      </w:r>
      <w:r w:rsidR="00066371" w:rsidRPr="00704C0F">
        <w:rPr>
          <w:rFonts w:ascii="Times New Roman" w:hAnsi="Times New Roman" w:cs="Times New Roman"/>
        </w:rPr>
        <w:t xml:space="preserve">the systemic change </w:t>
      </w:r>
      <w:r w:rsidR="00DB0807" w:rsidRPr="00704C0F">
        <w:rPr>
          <w:rFonts w:ascii="Times New Roman" w:hAnsi="Times New Roman" w:cs="Times New Roman"/>
        </w:rPr>
        <w:t>and maintains the basic principles that underpin ‘business as usual’.</w:t>
      </w:r>
      <w:r w:rsidR="00BD4EDA" w:rsidRPr="00704C0F">
        <w:rPr>
          <w:rFonts w:ascii="Times New Roman" w:hAnsi="Times New Roman" w:cs="Times New Roman"/>
        </w:rPr>
        <w:t xml:space="preserve"> I</w:t>
      </w:r>
      <w:r w:rsidR="00D47B8C" w:rsidRPr="00704C0F">
        <w:rPr>
          <w:rFonts w:ascii="Times New Roman" w:hAnsi="Times New Roman" w:cs="Times New Roman"/>
        </w:rPr>
        <w:t xml:space="preserve">t leaves open the question as to whether engaging </w:t>
      </w:r>
      <w:r w:rsidR="00BD4EDA" w:rsidRPr="00704C0F">
        <w:rPr>
          <w:rFonts w:ascii="Times New Roman" w:hAnsi="Times New Roman" w:cs="Times New Roman"/>
        </w:rPr>
        <w:t>young people</w:t>
      </w:r>
      <w:r w:rsidR="00D47B8C" w:rsidRPr="00704C0F">
        <w:rPr>
          <w:rFonts w:ascii="Times New Roman" w:hAnsi="Times New Roman" w:cs="Times New Roman"/>
        </w:rPr>
        <w:t xml:space="preserve"> in a form of sustainable entrepreneurship education could contribute to initiating a change in business practices and a wider transition in the economy.</w:t>
      </w:r>
    </w:p>
    <w:p w14:paraId="6A5C850C" w14:textId="77777777" w:rsidR="00555044" w:rsidRPr="00704C0F" w:rsidRDefault="00555044" w:rsidP="00704C0F">
      <w:pPr>
        <w:ind w:firstLine="720"/>
        <w:jc w:val="both"/>
        <w:rPr>
          <w:rFonts w:ascii="Times New Roman" w:hAnsi="Times New Roman" w:cs="Times New Roman"/>
        </w:rPr>
      </w:pPr>
    </w:p>
    <w:p w14:paraId="7A690DAC" w14:textId="2B3E8A67" w:rsidR="00555044" w:rsidRPr="00704C0F" w:rsidRDefault="00555044" w:rsidP="00555044">
      <w:pPr>
        <w:spacing w:line="360" w:lineRule="auto"/>
        <w:rPr>
          <w:rFonts w:ascii="Times New Roman" w:hAnsi="Times New Roman" w:cs="Times New Roman"/>
          <w:b/>
        </w:rPr>
      </w:pPr>
      <w:r w:rsidRPr="00704C0F">
        <w:rPr>
          <w:rFonts w:ascii="Times New Roman" w:hAnsi="Times New Roman" w:cs="Times New Roman"/>
          <w:b/>
        </w:rPr>
        <w:t>Towards sustainable entrepreneurship</w:t>
      </w:r>
    </w:p>
    <w:p w14:paraId="6DBB1241" w14:textId="4CAFED24" w:rsidR="00AA3DFA" w:rsidRPr="00704C0F" w:rsidRDefault="00AA3DFA" w:rsidP="00704C0F">
      <w:pPr>
        <w:widowControl w:val="0"/>
        <w:autoSpaceDE w:val="0"/>
        <w:autoSpaceDN w:val="0"/>
        <w:adjustRightInd w:val="0"/>
        <w:ind w:firstLine="720"/>
        <w:jc w:val="both"/>
        <w:rPr>
          <w:rFonts w:ascii="Times New Roman" w:hAnsi="Times New Roman" w:cs="Times New Roman"/>
          <w:lang w:val="en-US"/>
        </w:rPr>
      </w:pPr>
      <w:r w:rsidRPr="00704C0F">
        <w:rPr>
          <w:rFonts w:ascii="Times New Roman" w:hAnsi="Times New Roman" w:cs="Times New Roman"/>
        </w:rPr>
        <w:t xml:space="preserve">Before exploring the potential relationship between ESD and entrepreneurship education, it is worth looking at the relationship between sustainable development and entrepreneurship. </w:t>
      </w:r>
      <w:r w:rsidR="002B418D" w:rsidRPr="00704C0F">
        <w:rPr>
          <w:rFonts w:ascii="Times New Roman" w:hAnsi="Times New Roman" w:cs="Times New Roman"/>
          <w:lang w:val="en-US"/>
        </w:rPr>
        <w:t xml:space="preserve">According to Greco and De Jong </w:t>
      </w:r>
      <w:r w:rsidR="00C34419" w:rsidRPr="00704C0F">
        <w:rPr>
          <w:rFonts w:ascii="Times New Roman" w:hAnsi="Times New Roman" w:cs="Times New Roman"/>
          <w:lang w:val="en-US"/>
        </w:rPr>
        <w:t xml:space="preserve">(2011) </w:t>
      </w:r>
      <w:r w:rsidR="002B418D" w:rsidRPr="00704C0F">
        <w:rPr>
          <w:rFonts w:ascii="Times New Roman" w:hAnsi="Times New Roman" w:cs="Times New Roman"/>
          <w:lang w:val="en-US"/>
        </w:rPr>
        <w:t>the c</w:t>
      </w:r>
      <w:r w:rsidR="003E0DC4" w:rsidRPr="00704C0F">
        <w:rPr>
          <w:rFonts w:ascii="Times New Roman" w:hAnsi="Times New Roman" w:cs="Times New Roman"/>
          <w:lang w:val="en-US"/>
        </w:rPr>
        <w:t xml:space="preserve">ommon ground between entrepreneurship and sustainability is </w:t>
      </w:r>
      <w:r w:rsidR="002B418D" w:rsidRPr="00704C0F">
        <w:rPr>
          <w:rFonts w:ascii="Times New Roman" w:hAnsi="Times New Roman" w:cs="Times New Roman"/>
          <w:i/>
          <w:lang w:val="en-US"/>
        </w:rPr>
        <w:t>“</w:t>
      </w:r>
      <w:r w:rsidR="003E0DC4" w:rsidRPr="00704C0F">
        <w:rPr>
          <w:rFonts w:ascii="Times New Roman" w:hAnsi="Times New Roman" w:cs="Times New Roman"/>
          <w:i/>
          <w:lang w:val="en-US"/>
        </w:rPr>
        <w:t>the concept of longevity, assuring long lasting goods, values or services: preserving current resources for future generations (sustainability) and developing unique solutions for the long run (entrepreneurship)</w:t>
      </w:r>
      <w:r w:rsidR="002B418D" w:rsidRPr="00704C0F">
        <w:rPr>
          <w:rFonts w:ascii="Times New Roman" w:hAnsi="Times New Roman" w:cs="Times New Roman"/>
          <w:i/>
          <w:lang w:val="en-US"/>
        </w:rPr>
        <w:t xml:space="preserve">” </w:t>
      </w:r>
      <w:r w:rsidR="00847687">
        <w:rPr>
          <w:rFonts w:ascii="Times New Roman" w:hAnsi="Times New Roman" w:cs="Times New Roman"/>
          <w:lang w:val="en-US"/>
        </w:rPr>
        <w:t>(Greco and De Jong, 2011,</w:t>
      </w:r>
      <w:r w:rsidR="002B418D" w:rsidRPr="00704C0F">
        <w:rPr>
          <w:rFonts w:ascii="Times New Roman" w:hAnsi="Times New Roman" w:cs="Times New Roman"/>
          <w:lang w:val="en-US"/>
        </w:rPr>
        <w:t xml:space="preserve"> p14)</w:t>
      </w:r>
      <w:r w:rsidR="003E0DC4" w:rsidRPr="00704C0F">
        <w:rPr>
          <w:rFonts w:ascii="Times New Roman" w:hAnsi="Times New Roman" w:cs="Times New Roman"/>
          <w:lang w:val="en-US"/>
        </w:rPr>
        <w:t xml:space="preserve">. </w:t>
      </w:r>
      <w:r w:rsidRPr="00704C0F">
        <w:rPr>
          <w:rFonts w:ascii="Times New Roman" w:hAnsi="Times New Roman" w:cs="Times New Roman"/>
        </w:rPr>
        <w:t>This relationship has resul</w:t>
      </w:r>
      <w:r w:rsidR="00FD387B" w:rsidRPr="00704C0F">
        <w:rPr>
          <w:rFonts w:ascii="Times New Roman" w:hAnsi="Times New Roman" w:cs="Times New Roman"/>
        </w:rPr>
        <w:t xml:space="preserve">ted in the emergence of several </w:t>
      </w:r>
      <w:r w:rsidR="004E0590" w:rsidRPr="00704C0F">
        <w:rPr>
          <w:rFonts w:ascii="Times New Roman" w:hAnsi="Times New Roman" w:cs="Times New Roman"/>
        </w:rPr>
        <w:t>branches</w:t>
      </w:r>
      <w:r w:rsidR="00FD387B" w:rsidRPr="00704C0F">
        <w:rPr>
          <w:rFonts w:ascii="Times New Roman" w:hAnsi="Times New Roman" w:cs="Times New Roman"/>
        </w:rPr>
        <w:t xml:space="preserve"> of</w:t>
      </w:r>
      <w:r w:rsidRPr="00704C0F">
        <w:rPr>
          <w:rFonts w:ascii="Times New Roman" w:hAnsi="Times New Roman" w:cs="Times New Roman"/>
        </w:rPr>
        <w:t xml:space="preserve"> entrepreneurship, including eco-prene</w:t>
      </w:r>
      <w:r w:rsidR="000275C4" w:rsidRPr="00704C0F">
        <w:rPr>
          <w:rFonts w:ascii="Times New Roman" w:hAnsi="Times New Roman" w:cs="Times New Roman"/>
        </w:rPr>
        <w:t xml:space="preserve">urship, social entrepreneurship, as well as </w:t>
      </w:r>
      <w:r w:rsidRPr="00704C0F">
        <w:rPr>
          <w:rFonts w:ascii="Times New Roman" w:hAnsi="Times New Roman" w:cs="Times New Roman"/>
        </w:rPr>
        <w:t>sustainable entrepreneurship (</w:t>
      </w:r>
      <w:r w:rsidR="00847687">
        <w:rPr>
          <w:rFonts w:ascii="Times New Roman" w:hAnsi="Times New Roman" w:cs="Times New Roman"/>
          <w:lang w:val="en-US"/>
        </w:rPr>
        <w:t>Schaltegger and Wagner,</w:t>
      </w:r>
      <w:r w:rsidRPr="00704C0F">
        <w:rPr>
          <w:rFonts w:ascii="Times New Roman" w:hAnsi="Times New Roman" w:cs="Times New Roman"/>
          <w:lang w:val="en-US"/>
        </w:rPr>
        <w:t xml:space="preserve"> 2011). These branches of entrepreneurship have all drawn on various aspects of the debates around sustainable development that have </w:t>
      </w:r>
      <w:r w:rsidR="000275C4" w:rsidRPr="00704C0F">
        <w:rPr>
          <w:rFonts w:ascii="Times New Roman" w:hAnsi="Times New Roman" w:cs="Times New Roman"/>
          <w:lang w:val="en-US"/>
        </w:rPr>
        <w:t>emerged</w:t>
      </w:r>
      <w:r w:rsidRPr="00704C0F">
        <w:rPr>
          <w:rFonts w:ascii="Times New Roman" w:hAnsi="Times New Roman" w:cs="Times New Roman"/>
          <w:lang w:val="en-US"/>
        </w:rPr>
        <w:t xml:space="preserve"> </w:t>
      </w:r>
      <w:r w:rsidR="000275C4" w:rsidRPr="00704C0F">
        <w:rPr>
          <w:rFonts w:ascii="Times New Roman" w:hAnsi="Times New Roman" w:cs="Times New Roman"/>
          <w:lang w:val="en-US"/>
        </w:rPr>
        <w:t>and expanded</w:t>
      </w:r>
      <w:r w:rsidRPr="00704C0F">
        <w:rPr>
          <w:rFonts w:ascii="Times New Roman" w:hAnsi="Times New Roman" w:cs="Times New Roman"/>
          <w:lang w:val="en-US"/>
        </w:rPr>
        <w:t xml:space="preserve"> since the </w:t>
      </w:r>
      <w:r w:rsidR="000275C4" w:rsidRPr="00704C0F">
        <w:rPr>
          <w:rFonts w:ascii="Times New Roman" w:hAnsi="Times New Roman" w:cs="Times New Roman"/>
          <w:lang w:val="en-US"/>
        </w:rPr>
        <w:t xml:space="preserve">publication of </w:t>
      </w:r>
      <w:r w:rsidR="000275C4" w:rsidRPr="00704C0F">
        <w:rPr>
          <w:rFonts w:ascii="Times New Roman" w:hAnsi="Times New Roman" w:cs="Times New Roman"/>
          <w:i/>
          <w:lang w:val="en-US"/>
        </w:rPr>
        <w:t>Our Common Future</w:t>
      </w:r>
      <w:r w:rsidR="000275C4" w:rsidRPr="00704C0F">
        <w:rPr>
          <w:rFonts w:ascii="Times New Roman" w:hAnsi="Times New Roman" w:cs="Times New Roman"/>
          <w:lang w:val="en-US"/>
        </w:rPr>
        <w:t xml:space="preserve"> in </w:t>
      </w:r>
      <w:r w:rsidRPr="00704C0F">
        <w:rPr>
          <w:rFonts w:ascii="Times New Roman" w:hAnsi="Times New Roman" w:cs="Times New Roman"/>
          <w:lang w:val="en-US"/>
        </w:rPr>
        <w:t xml:space="preserve">1987 </w:t>
      </w:r>
      <w:r w:rsidR="008C0178" w:rsidRPr="00704C0F">
        <w:rPr>
          <w:rFonts w:ascii="Times New Roman" w:hAnsi="Times New Roman" w:cs="Times New Roman"/>
          <w:lang w:val="en-US"/>
        </w:rPr>
        <w:t>by the World Commission on Environment and Devel</w:t>
      </w:r>
      <w:r w:rsidR="009C580D" w:rsidRPr="00704C0F">
        <w:rPr>
          <w:rFonts w:ascii="Times New Roman" w:hAnsi="Times New Roman" w:cs="Times New Roman"/>
          <w:lang w:val="en-US"/>
        </w:rPr>
        <w:t xml:space="preserve">opment (WCED, </w:t>
      </w:r>
      <w:r w:rsidR="008C0178" w:rsidRPr="00704C0F">
        <w:rPr>
          <w:rFonts w:ascii="Times New Roman" w:hAnsi="Times New Roman" w:cs="Times New Roman"/>
          <w:lang w:val="en-US"/>
        </w:rPr>
        <w:t>1987)</w:t>
      </w:r>
      <w:r w:rsidRPr="00704C0F">
        <w:rPr>
          <w:rFonts w:ascii="Times New Roman" w:hAnsi="Times New Roman" w:cs="Times New Roman"/>
          <w:lang w:val="en-US"/>
        </w:rPr>
        <w:t>.</w:t>
      </w:r>
    </w:p>
    <w:p w14:paraId="0BBA68B8" w14:textId="3836C596" w:rsidR="003E0DC4" w:rsidRPr="00704C0F" w:rsidRDefault="003E0DC4" w:rsidP="00704C0F">
      <w:pPr>
        <w:widowControl w:val="0"/>
        <w:autoSpaceDE w:val="0"/>
        <w:autoSpaceDN w:val="0"/>
        <w:adjustRightInd w:val="0"/>
        <w:ind w:firstLine="720"/>
        <w:jc w:val="both"/>
        <w:rPr>
          <w:rFonts w:ascii="Times New Roman" w:hAnsi="Times New Roman" w:cs="Times New Roman"/>
          <w:i/>
          <w:lang w:val="en-US"/>
        </w:rPr>
      </w:pPr>
      <w:r w:rsidRPr="00704C0F">
        <w:rPr>
          <w:rFonts w:ascii="Times New Roman" w:hAnsi="Times New Roman" w:cs="Times New Roman"/>
          <w:lang w:val="en-US"/>
        </w:rPr>
        <w:t>S</w:t>
      </w:r>
      <w:r w:rsidR="00AA3DFA" w:rsidRPr="00704C0F">
        <w:rPr>
          <w:rFonts w:ascii="Times New Roman" w:hAnsi="Times New Roman" w:cs="Times New Roman"/>
          <w:lang w:val="en-US"/>
        </w:rPr>
        <w:t xml:space="preserve">ustainable entrepreneurship is </w:t>
      </w:r>
      <w:r w:rsidR="00A9501E" w:rsidRPr="00704C0F">
        <w:rPr>
          <w:rFonts w:ascii="Times New Roman" w:hAnsi="Times New Roman" w:cs="Times New Roman"/>
          <w:lang w:val="en-US"/>
        </w:rPr>
        <w:t>recognized as the overarching</w:t>
      </w:r>
      <w:r w:rsidR="009F490B" w:rsidRPr="00704C0F">
        <w:rPr>
          <w:rFonts w:ascii="Times New Roman" w:hAnsi="Times New Roman" w:cs="Times New Roman"/>
          <w:lang w:val="en-US"/>
        </w:rPr>
        <w:t xml:space="preserve"> term </w:t>
      </w:r>
      <w:r w:rsidR="00A9501E" w:rsidRPr="00704C0F">
        <w:rPr>
          <w:rFonts w:ascii="Times New Roman" w:hAnsi="Times New Roman" w:cs="Times New Roman"/>
          <w:lang w:val="en-US"/>
        </w:rPr>
        <w:t>for this sub-division of entrepreneurship by Ploum et al</w:t>
      </w:r>
      <w:r w:rsidR="009C580D" w:rsidRPr="00704C0F">
        <w:rPr>
          <w:rFonts w:ascii="Times New Roman" w:hAnsi="Times New Roman" w:cs="Times New Roman"/>
          <w:lang w:val="en-US"/>
        </w:rPr>
        <w:t>.</w:t>
      </w:r>
      <w:r w:rsidR="00A9501E" w:rsidRPr="00704C0F">
        <w:rPr>
          <w:rFonts w:ascii="Times New Roman" w:hAnsi="Times New Roman" w:cs="Times New Roman"/>
          <w:lang w:val="en-US"/>
        </w:rPr>
        <w:t xml:space="preserve"> (2017), </w:t>
      </w:r>
      <w:r w:rsidR="00274651" w:rsidRPr="00704C0F">
        <w:rPr>
          <w:rFonts w:ascii="Times New Roman" w:hAnsi="Times New Roman" w:cs="Times New Roman"/>
          <w:lang w:val="en-US"/>
        </w:rPr>
        <w:t>and</w:t>
      </w:r>
      <w:r w:rsidRPr="00704C0F">
        <w:rPr>
          <w:rFonts w:ascii="Times New Roman" w:hAnsi="Times New Roman" w:cs="Times New Roman"/>
          <w:lang w:val="en-US"/>
        </w:rPr>
        <w:t xml:space="preserve"> in their literature review of sustainable entrepreneurship Greco and De Jong formulate a general definition from a range of sources</w:t>
      </w:r>
      <w:r w:rsidR="00C34419" w:rsidRPr="00704C0F">
        <w:rPr>
          <w:rFonts w:ascii="Times New Roman" w:hAnsi="Times New Roman" w:cs="Times New Roman"/>
          <w:lang w:val="en-US"/>
        </w:rPr>
        <w:t xml:space="preserve"> including Hockerts and Wüstenhagen (2010); Pacheco et al. (2010); and Shepherd and Patzelt (2011)</w:t>
      </w:r>
      <w:r w:rsidRPr="00704C0F">
        <w:rPr>
          <w:rFonts w:ascii="Times New Roman" w:hAnsi="Times New Roman" w:cs="Times New Roman"/>
          <w:lang w:val="en-US"/>
        </w:rPr>
        <w:t xml:space="preserve">. </w:t>
      </w:r>
      <w:r w:rsidRPr="00704C0F">
        <w:rPr>
          <w:rFonts w:ascii="Times New Roman" w:hAnsi="Times New Roman" w:cs="Times New Roman"/>
          <w:i/>
          <w:lang w:val="en-US"/>
        </w:rPr>
        <w:t>“Sustainable entrepreneurship refers to the discovery, creation, and exploitation of entrepreneurial opportunities that contribute to sustainability by generating social and environmental gains for others in society</w:t>
      </w:r>
      <w:r w:rsidR="005F6B22" w:rsidRPr="00704C0F">
        <w:rPr>
          <w:rFonts w:ascii="Times New Roman" w:hAnsi="Times New Roman" w:cs="Times New Roman"/>
          <w:i/>
          <w:lang w:val="en-US"/>
        </w:rPr>
        <w:t xml:space="preserve">” </w:t>
      </w:r>
      <w:r w:rsidR="005F6B22" w:rsidRPr="00704C0F">
        <w:rPr>
          <w:rFonts w:ascii="Times New Roman" w:hAnsi="Times New Roman" w:cs="Times New Roman"/>
          <w:lang w:val="en-US"/>
        </w:rPr>
        <w:t>(</w:t>
      </w:r>
      <w:r w:rsidR="00847687">
        <w:rPr>
          <w:rFonts w:ascii="Times New Roman" w:hAnsi="Times New Roman" w:cs="Times New Roman"/>
          <w:lang w:val="en-US"/>
        </w:rPr>
        <w:t>Greco and De Jong,</w:t>
      </w:r>
      <w:r w:rsidR="009C580D" w:rsidRPr="00704C0F">
        <w:rPr>
          <w:rFonts w:ascii="Times New Roman" w:hAnsi="Times New Roman" w:cs="Times New Roman"/>
          <w:lang w:val="en-US"/>
        </w:rPr>
        <w:t xml:space="preserve"> </w:t>
      </w:r>
      <w:r w:rsidR="00847687">
        <w:rPr>
          <w:rFonts w:ascii="Times New Roman" w:hAnsi="Times New Roman" w:cs="Times New Roman"/>
          <w:lang w:val="en-US"/>
        </w:rPr>
        <w:t>2017,</w:t>
      </w:r>
      <w:r w:rsidR="009C580D" w:rsidRPr="00704C0F">
        <w:rPr>
          <w:rFonts w:ascii="Times New Roman" w:hAnsi="Times New Roman" w:cs="Times New Roman"/>
          <w:lang w:val="en-US"/>
        </w:rPr>
        <w:t xml:space="preserve"> </w:t>
      </w:r>
      <w:r w:rsidR="005F6B22" w:rsidRPr="00704C0F">
        <w:rPr>
          <w:rFonts w:ascii="Times New Roman" w:hAnsi="Times New Roman" w:cs="Times New Roman"/>
          <w:lang w:val="en-US"/>
        </w:rPr>
        <w:t>p14)</w:t>
      </w:r>
      <w:r w:rsidRPr="00704C0F">
        <w:rPr>
          <w:rFonts w:ascii="Times New Roman" w:hAnsi="Times New Roman" w:cs="Times New Roman"/>
          <w:lang w:val="en-US"/>
        </w:rPr>
        <w:t>.</w:t>
      </w:r>
    </w:p>
    <w:p w14:paraId="496244B7" w14:textId="4D987289" w:rsidR="00AA3DFA" w:rsidRPr="00704C0F" w:rsidRDefault="00D27E5B" w:rsidP="00704C0F">
      <w:pPr>
        <w:ind w:firstLine="720"/>
        <w:jc w:val="both"/>
        <w:rPr>
          <w:rFonts w:ascii="Times New Roman" w:hAnsi="Times New Roman" w:cs="Times New Roman"/>
          <w:lang w:val="en-US"/>
        </w:rPr>
      </w:pPr>
      <w:r w:rsidRPr="00704C0F">
        <w:rPr>
          <w:rFonts w:ascii="Times New Roman" w:hAnsi="Times New Roman" w:cs="Times New Roman"/>
          <w:lang w:val="en-US"/>
        </w:rPr>
        <w:t xml:space="preserve">Elements within the literature as reviewed by Greco and De Jong regard sustainable entrepreneurship as </w:t>
      </w:r>
      <w:r w:rsidR="000A50B4" w:rsidRPr="00704C0F">
        <w:rPr>
          <w:rFonts w:ascii="Times New Roman" w:hAnsi="Times New Roman" w:cs="Times New Roman"/>
          <w:lang w:val="en-US"/>
        </w:rPr>
        <w:t xml:space="preserve">‘the </w:t>
      </w:r>
      <w:r w:rsidR="005F6B22" w:rsidRPr="00704C0F">
        <w:rPr>
          <w:rFonts w:ascii="Times New Roman" w:hAnsi="Times New Roman" w:cs="Times New Roman"/>
          <w:lang w:val="en-US"/>
        </w:rPr>
        <w:t>answer’ to many of the environmental and social challenges that society faces in the 21</w:t>
      </w:r>
      <w:r w:rsidR="005F6B22" w:rsidRPr="00704C0F">
        <w:rPr>
          <w:rFonts w:ascii="Times New Roman" w:hAnsi="Times New Roman" w:cs="Times New Roman"/>
          <w:vertAlign w:val="superscript"/>
          <w:lang w:val="en-US"/>
        </w:rPr>
        <w:t>st</w:t>
      </w:r>
      <w:r w:rsidR="005F6B22" w:rsidRPr="00704C0F">
        <w:rPr>
          <w:rFonts w:ascii="Times New Roman" w:hAnsi="Times New Roman" w:cs="Times New Roman"/>
          <w:lang w:val="en-US"/>
        </w:rPr>
        <w:t xml:space="preserve"> century</w:t>
      </w:r>
      <w:r w:rsidR="007E3628" w:rsidRPr="00704C0F">
        <w:rPr>
          <w:rFonts w:ascii="Times New Roman" w:hAnsi="Times New Roman" w:cs="Times New Roman"/>
          <w:lang w:val="en-US"/>
        </w:rPr>
        <w:t>,</w:t>
      </w:r>
      <w:r w:rsidR="005F6B22" w:rsidRPr="00704C0F">
        <w:rPr>
          <w:rFonts w:ascii="Times New Roman" w:hAnsi="Times New Roman" w:cs="Times New Roman"/>
          <w:lang w:val="en-US"/>
        </w:rPr>
        <w:t xml:space="preserve"> such as climate change, inequality</w:t>
      </w:r>
      <w:r w:rsidR="009911D9" w:rsidRPr="00704C0F">
        <w:rPr>
          <w:rFonts w:ascii="Times New Roman" w:hAnsi="Times New Roman" w:cs="Times New Roman"/>
          <w:lang w:val="en-US"/>
        </w:rPr>
        <w:t xml:space="preserve"> and other issues, which are the focus of the Sustainable Development Goals</w:t>
      </w:r>
      <w:r w:rsidR="00847687">
        <w:rPr>
          <w:rFonts w:ascii="Times New Roman" w:hAnsi="Times New Roman" w:cs="Times New Roman"/>
          <w:lang w:val="en-US"/>
        </w:rPr>
        <w:t xml:space="preserve"> (Greco and De Jong, 2011,</w:t>
      </w:r>
      <w:r w:rsidR="00DD5A1B" w:rsidRPr="00704C0F">
        <w:rPr>
          <w:rFonts w:ascii="Times New Roman" w:hAnsi="Times New Roman" w:cs="Times New Roman"/>
          <w:lang w:val="en-US"/>
        </w:rPr>
        <w:t xml:space="preserve"> p5)</w:t>
      </w:r>
      <w:r w:rsidR="009911D9" w:rsidRPr="00704C0F">
        <w:rPr>
          <w:rFonts w:ascii="Times New Roman" w:hAnsi="Times New Roman" w:cs="Times New Roman"/>
          <w:lang w:val="en-US"/>
        </w:rPr>
        <w:t>. In which case</w:t>
      </w:r>
      <w:r w:rsidR="00DD642F" w:rsidRPr="00704C0F">
        <w:rPr>
          <w:rFonts w:ascii="Times New Roman" w:hAnsi="Times New Roman" w:cs="Times New Roman"/>
          <w:lang w:val="en-US"/>
        </w:rPr>
        <w:t>,</w:t>
      </w:r>
      <w:r w:rsidR="009911D9" w:rsidRPr="00704C0F">
        <w:rPr>
          <w:rFonts w:ascii="Times New Roman" w:hAnsi="Times New Roman" w:cs="Times New Roman"/>
          <w:lang w:val="en-US"/>
        </w:rPr>
        <w:t xml:space="preserve"> from a sustainable development perspective</w:t>
      </w:r>
      <w:r w:rsidR="007E3628" w:rsidRPr="00704C0F">
        <w:rPr>
          <w:rFonts w:ascii="Times New Roman" w:hAnsi="Times New Roman" w:cs="Times New Roman"/>
          <w:lang w:val="en-US"/>
        </w:rPr>
        <w:t>, all entrepreneurship sh</w:t>
      </w:r>
      <w:r w:rsidR="009911D9" w:rsidRPr="00704C0F">
        <w:rPr>
          <w:rFonts w:ascii="Times New Roman" w:hAnsi="Times New Roman" w:cs="Times New Roman"/>
          <w:lang w:val="en-US"/>
        </w:rPr>
        <w:t xml:space="preserve">ould be sustainable entrepreneurship. </w:t>
      </w:r>
      <w:r w:rsidR="0057610B" w:rsidRPr="00704C0F">
        <w:rPr>
          <w:rFonts w:ascii="Times New Roman" w:hAnsi="Times New Roman" w:cs="Times New Roman"/>
          <w:lang w:val="en-US"/>
        </w:rPr>
        <w:t>The fact that sustainable entrepreneurship can be distinguished from entrepreneurship generally</w:t>
      </w:r>
      <w:r w:rsidR="009911D9" w:rsidRPr="00704C0F">
        <w:rPr>
          <w:rFonts w:ascii="Times New Roman" w:hAnsi="Times New Roman" w:cs="Times New Roman"/>
          <w:lang w:val="en-US"/>
        </w:rPr>
        <w:t xml:space="preserve"> highlights the fact that </w:t>
      </w:r>
      <w:r w:rsidR="00C34419" w:rsidRPr="00704C0F">
        <w:rPr>
          <w:rFonts w:ascii="Times New Roman" w:hAnsi="Times New Roman" w:cs="Times New Roman"/>
          <w:lang w:val="en-US"/>
        </w:rPr>
        <w:t xml:space="preserve">not all </w:t>
      </w:r>
      <w:r w:rsidR="009911D9" w:rsidRPr="00704C0F">
        <w:rPr>
          <w:rFonts w:ascii="Times New Roman" w:hAnsi="Times New Roman" w:cs="Times New Roman"/>
          <w:lang w:val="en-US"/>
        </w:rPr>
        <w:t xml:space="preserve">entrepreneurial </w:t>
      </w:r>
      <w:r w:rsidR="005076FD" w:rsidRPr="00704C0F">
        <w:rPr>
          <w:rFonts w:ascii="Times New Roman" w:hAnsi="Times New Roman" w:cs="Times New Roman"/>
          <w:lang w:val="en-US"/>
        </w:rPr>
        <w:t xml:space="preserve">activity </w:t>
      </w:r>
      <w:r w:rsidR="009911D9" w:rsidRPr="00704C0F">
        <w:rPr>
          <w:rFonts w:ascii="Times New Roman" w:hAnsi="Times New Roman" w:cs="Times New Roman"/>
          <w:lang w:val="en-US"/>
        </w:rPr>
        <w:t>benefit</w:t>
      </w:r>
      <w:r w:rsidR="0057610B" w:rsidRPr="00704C0F">
        <w:rPr>
          <w:rFonts w:ascii="Times New Roman" w:hAnsi="Times New Roman" w:cs="Times New Roman"/>
          <w:lang w:val="en-US"/>
        </w:rPr>
        <w:t>s</w:t>
      </w:r>
      <w:r w:rsidR="009911D9" w:rsidRPr="00704C0F">
        <w:rPr>
          <w:rFonts w:ascii="Times New Roman" w:hAnsi="Times New Roman" w:cs="Times New Roman"/>
          <w:lang w:val="en-US"/>
        </w:rPr>
        <w:t xml:space="preserve"> the wider society or take</w:t>
      </w:r>
      <w:r w:rsidR="0057610B" w:rsidRPr="00704C0F">
        <w:rPr>
          <w:rFonts w:ascii="Times New Roman" w:hAnsi="Times New Roman" w:cs="Times New Roman"/>
          <w:lang w:val="en-US"/>
        </w:rPr>
        <w:t>s</w:t>
      </w:r>
      <w:r w:rsidR="009911D9" w:rsidRPr="00704C0F">
        <w:rPr>
          <w:rFonts w:ascii="Times New Roman" w:hAnsi="Times New Roman" w:cs="Times New Roman"/>
          <w:lang w:val="en-US"/>
        </w:rPr>
        <w:t xml:space="preserve"> a</w:t>
      </w:r>
      <w:r w:rsidR="0057610B" w:rsidRPr="00704C0F">
        <w:rPr>
          <w:rFonts w:ascii="Times New Roman" w:hAnsi="Times New Roman" w:cs="Times New Roman"/>
          <w:lang w:val="en-US"/>
        </w:rPr>
        <w:t>ccount of environmental impact.</w:t>
      </w:r>
    </w:p>
    <w:p w14:paraId="3992A8C0" w14:textId="222B8482" w:rsidR="000527DE" w:rsidRPr="00704C0F" w:rsidRDefault="003E6B55" w:rsidP="00704C0F">
      <w:pPr>
        <w:ind w:firstLine="720"/>
        <w:jc w:val="both"/>
        <w:rPr>
          <w:rFonts w:ascii="Times New Roman" w:hAnsi="Times New Roman" w:cs="Times New Roman"/>
          <w:lang w:val="en-US"/>
        </w:rPr>
      </w:pPr>
      <w:r w:rsidRPr="00704C0F">
        <w:rPr>
          <w:rFonts w:ascii="Times New Roman" w:hAnsi="Times New Roman" w:cs="Times New Roman"/>
          <w:lang w:val="en-US"/>
        </w:rPr>
        <w:t xml:space="preserve">ESD is concerned with contributing to change towards sustainability and achieving this </w:t>
      </w:r>
      <w:r w:rsidR="007C6A7D" w:rsidRPr="00704C0F">
        <w:rPr>
          <w:rFonts w:ascii="Times New Roman" w:hAnsi="Times New Roman" w:cs="Times New Roman"/>
          <w:lang w:val="en-US"/>
        </w:rPr>
        <w:t>in part by</w:t>
      </w:r>
      <w:r w:rsidRPr="00704C0F">
        <w:rPr>
          <w:rFonts w:ascii="Times New Roman" w:hAnsi="Times New Roman" w:cs="Times New Roman"/>
          <w:lang w:val="en-US"/>
        </w:rPr>
        <w:t xml:space="preserve"> developing agents of change that can take action </w:t>
      </w:r>
      <w:r w:rsidR="007C6A7D" w:rsidRPr="00704C0F">
        <w:rPr>
          <w:rFonts w:ascii="Times New Roman" w:hAnsi="Times New Roman" w:cs="Times New Roman"/>
          <w:lang w:val="en-US"/>
        </w:rPr>
        <w:t>for sustainable development. Ploum et al</w:t>
      </w:r>
      <w:r w:rsidR="009C580D" w:rsidRPr="00704C0F">
        <w:rPr>
          <w:rFonts w:ascii="Times New Roman" w:hAnsi="Times New Roman" w:cs="Times New Roman"/>
          <w:lang w:val="en-US"/>
        </w:rPr>
        <w:t>.</w:t>
      </w:r>
      <w:r w:rsidR="007C6A7D" w:rsidRPr="00704C0F">
        <w:rPr>
          <w:rFonts w:ascii="Times New Roman" w:hAnsi="Times New Roman" w:cs="Times New Roman"/>
          <w:lang w:val="en-US"/>
        </w:rPr>
        <w:t xml:space="preserve"> (2017) </w:t>
      </w:r>
      <w:r w:rsidR="00037A0A" w:rsidRPr="00704C0F">
        <w:rPr>
          <w:rFonts w:ascii="Times New Roman" w:hAnsi="Times New Roman" w:cs="Times New Roman"/>
          <w:lang w:val="en-US"/>
        </w:rPr>
        <w:t xml:space="preserve">highlight how sustainable entrepreneurs act as change agents as they integrate sustainable development criteria into their entrepreneurial activities and transfer a vision of sustainability to society. </w:t>
      </w:r>
      <w:r w:rsidR="00183082" w:rsidRPr="00704C0F">
        <w:rPr>
          <w:rFonts w:ascii="Times New Roman" w:hAnsi="Times New Roman" w:cs="Times New Roman"/>
          <w:lang w:val="en-US"/>
        </w:rPr>
        <w:t>Pascual et al</w:t>
      </w:r>
      <w:r w:rsidR="009C580D" w:rsidRPr="00704C0F">
        <w:rPr>
          <w:rFonts w:ascii="Times New Roman" w:hAnsi="Times New Roman" w:cs="Times New Roman"/>
          <w:lang w:val="en-US"/>
        </w:rPr>
        <w:t>.</w:t>
      </w:r>
      <w:r w:rsidR="00183082" w:rsidRPr="00704C0F">
        <w:rPr>
          <w:rFonts w:ascii="Times New Roman" w:hAnsi="Times New Roman" w:cs="Times New Roman"/>
          <w:lang w:val="en-US"/>
        </w:rPr>
        <w:t xml:space="preserve"> (2011) provide examples to support the notion that sustainable entrepreneurship can deliver </w:t>
      </w:r>
      <w:r w:rsidR="00FB2038" w:rsidRPr="00704C0F">
        <w:rPr>
          <w:rFonts w:ascii="Times New Roman" w:hAnsi="Times New Roman" w:cs="Times New Roman"/>
          <w:lang w:val="en-US"/>
        </w:rPr>
        <w:t xml:space="preserve">on key aspects of sustainable development as well as the entrepreneurial goal of creating economic value. </w:t>
      </w:r>
      <w:r w:rsidR="00FB2038" w:rsidRPr="00704C0F">
        <w:rPr>
          <w:rFonts w:ascii="Times New Roman" w:hAnsi="Times New Roman" w:cs="Times New Roman"/>
          <w:i/>
          <w:lang w:val="en-US"/>
        </w:rPr>
        <w:t>“There are plenty of examples of entrepreneurs that have demonstrated that a look through the lens of sustainability reveals opportunities to improve our natural environment, people’s quality of life, while at the same time creating economic value. Examples include Elon Musk of Tesla Motors, Igor Kluin of Qurrent, Matt Flannery of Kiva, or Stef van Dongen of Enviu.”</w:t>
      </w:r>
      <w:r w:rsidR="00FB2038" w:rsidRPr="00704C0F">
        <w:rPr>
          <w:rFonts w:ascii="Times New Roman" w:hAnsi="Times New Roman" w:cs="Times New Roman"/>
          <w:lang w:val="en-US"/>
        </w:rPr>
        <w:t xml:space="preserve"> (Pascual et al</w:t>
      </w:r>
      <w:r w:rsidR="009C580D" w:rsidRPr="00704C0F">
        <w:rPr>
          <w:rFonts w:ascii="Times New Roman" w:hAnsi="Times New Roman" w:cs="Times New Roman"/>
          <w:lang w:val="en-US"/>
        </w:rPr>
        <w:t>.</w:t>
      </w:r>
      <w:r w:rsidR="00847687">
        <w:rPr>
          <w:rFonts w:ascii="Times New Roman" w:hAnsi="Times New Roman" w:cs="Times New Roman"/>
          <w:lang w:val="en-US"/>
        </w:rPr>
        <w:t>, 2011,</w:t>
      </w:r>
      <w:r w:rsidR="00FB2038" w:rsidRPr="00704C0F">
        <w:rPr>
          <w:rFonts w:ascii="Times New Roman" w:hAnsi="Times New Roman" w:cs="Times New Roman"/>
          <w:lang w:val="en-US"/>
        </w:rPr>
        <w:t xml:space="preserve"> p 4). </w:t>
      </w:r>
    </w:p>
    <w:p w14:paraId="30A61115" w14:textId="09C6DFBD" w:rsidR="00FB2038" w:rsidRPr="00704C0F" w:rsidRDefault="002830F8" w:rsidP="00704C0F">
      <w:pPr>
        <w:ind w:firstLine="720"/>
        <w:jc w:val="both"/>
        <w:rPr>
          <w:rFonts w:ascii="Times New Roman" w:hAnsi="Times New Roman" w:cs="Times New Roman"/>
          <w:lang w:val="en-US"/>
        </w:rPr>
      </w:pPr>
      <w:r w:rsidRPr="00704C0F">
        <w:rPr>
          <w:rFonts w:ascii="Times New Roman" w:hAnsi="Times New Roman" w:cs="Times New Roman"/>
          <w:lang w:val="en-US"/>
        </w:rPr>
        <w:t>Other examples of entrepreneurs who adopted</w:t>
      </w:r>
      <w:r w:rsidR="00B30749" w:rsidRPr="00704C0F">
        <w:rPr>
          <w:rFonts w:ascii="Times New Roman" w:hAnsi="Times New Roman" w:cs="Times New Roman"/>
          <w:lang w:val="en-US"/>
        </w:rPr>
        <w:t xml:space="preserve"> a sustainable development perspective </w:t>
      </w:r>
      <w:r w:rsidRPr="00704C0F">
        <w:rPr>
          <w:rFonts w:ascii="Times New Roman" w:hAnsi="Times New Roman" w:cs="Times New Roman"/>
          <w:lang w:val="en-US"/>
        </w:rPr>
        <w:t>that lead to innovative and funda</w:t>
      </w:r>
      <w:r w:rsidR="00B30749" w:rsidRPr="00704C0F">
        <w:rPr>
          <w:rFonts w:ascii="Times New Roman" w:hAnsi="Times New Roman" w:cs="Times New Roman"/>
          <w:lang w:val="en-US"/>
        </w:rPr>
        <w:t xml:space="preserve">mental change to business models </w:t>
      </w:r>
      <w:r w:rsidRPr="00704C0F">
        <w:rPr>
          <w:rFonts w:ascii="Times New Roman" w:hAnsi="Times New Roman" w:cs="Times New Roman"/>
          <w:lang w:val="en-US"/>
        </w:rPr>
        <w:t xml:space="preserve">include Ray Anderson and Hugo Spowers.  </w:t>
      </w:r>
      <w:r w:rsidR="002A0728" w:rsidRPr="00704C0F">
        <w:rPr>
          <w:rFonts w:ascii="Times New Roman" w:hAnsi="Times New Roman" w:cs="Times New Roman"/>
          <w:lang w:val="en-US"/>
        </w:rPr>
        <w:t xml:space="preserve">Ray Anderson </w:t>
      </w:r>
      <w:r w:rsidRPr="00704C0F">
        <w:rPr>
          <w:rFonts w:ascii="Times New Roman" w:hAnsi="Times New Roman" w:cs="Times New Roman"/>
          <w:lang w:val="en-US"/>
        </w:rPr>
        <w:t xml:space="preserve">was </w:t>
      </w:r>
      <w:r w:rsidR="00DD642F" w:rsidRPr="00704C0F">
        <w:rPr>
          <w:rFonts w:ascii="Times New Roman" w:hAnsi="Times New Roman" w:cs="Times New Roman"/>
          <w:lang w:val="en-US"/>
        </w:rPr>
        <w:t xml:space="preserve">the </w:t>
      </w:r>
      <w:r w:rsidRPr="00704C0F">
        <w:rPr>
          <w:rFonts w:ascii="Times New Roman" w:hAnsi="Times New Roman" w:cs="Times New Roman"/>
          <w:lang w:val="en-US"/>
        </w:rPr>
        <w:t>founder</w:t>
      </w:r>
      <w:r w:rsidR="00DD642F" w:rsidRPr="00704C0F">
        <w:rPr>
          <w:rFonts w:ascii="Times New Roman" w:hAnsi="Times New Roman" w:cs="Times New Roman"/>
          <w:lang w:val="en-US"/>
        </w:rPr>
        <w:t xml:space="preserve"> and chief executive </w:t>
      </w:r>
      <w:r w:rsidR="002A0728" w:rsidRPr="00704C0F">
        <w:rPr>
          <w:rFonts w:ascii="Times New Roman" w:hAnsi="Times New Roman" w:cs="Times New Roman"/>
          <w:lang w:val="en-US"/>
        </w:rPr>
        <w:t xml:space="preserve">of </w:t>
      </w:r>
      <w:r w:rsidR="00DD642F" w:rsidRPr="00704C0F">
        <w:rPr>
          <w:rFonts w:ascii="Times New Roman" w:hAnsi="Times New Roman" w:cs="Times New Roman"/>
          <w:lang w:val="en-US"/>
        </w:rPr>
        <w:t xml:space="preserve">the </w:t>
      </w:r>
      <w:r w:rsidR="002A0728" w:rsidRPr="00704C0F">
        <w:rPr>
          <w:rFonts w:ascii="Times New Roman" w:hAnsi="Times New Roman" w:cs="Times New Roman"/>
          <w:lang w:val="en-US"/>
        </w:rPr>
        <w:t>Interface</w:t>
      </w:r>
      <w:r w:rsidR="00DD642F" w:rsidRPr="00704C0F">
        <w:rPr>
          <w:rFonts w:ascii="Times New Roman" w:hAnsi="Times New Roman" w:cs="Times New Roman"/>
          <w:lang w:val="en-US"/>
        </w:rPr>
        <w:t xml:space="preserve"> Corporation</w:t>
      </w:r>
      <w:r w:rsidR="002A0728" w:rsidRPr="00704C0F">
        <w:rPr>
          <w:rFonts w:ascii="Times New Roman" w:hAnsi="Times New Roman" w:cs="Times New Roman"/>
          <w:lang w:val="en-US"/>
        </w:rPr>
        <w:t xml:space="preserve"> </w:t>
      </w:r>
      <w:r w:rsidR="00FB20C3" w:rsidRPr="00704C0F">
        <w:rPr>
          <w:rFonts w:ascii="Times New Roman" w:hAnsi="Times New Roman" w:cs="Times New Roman"/>
          <w:lang w:val="en-US"/>
        </w:rPr>
        <w:t>(</w:t>
      </w:r>
      <w:hyperlink r:id="rId9" w:history="1">
        <w:r w:rsidR="00FB20C3" w:rsidRPr="00704C0F">
          <w:rPr>
            <w:rStyle w:val="Hyperlink"/>
            <w:rFonts w:ascii="Times New Roman" w:hAnsi="Times New Roman" w:cs="Times New Roman"/>
            <w:lang w:val="en-US"/>
          </w:rPr>
          <w:t>www.interfaceglobal.com/sustainability.aspx</w:t>
        </w:r>
      </w:hyperlink>
      <w:r w:rsidR="00B30749" w:rsidRPr="00704C0F">
        <w:rPr>
          <w:rFonts w:ascii="Times New Roman" w:hAnsi="Times New Roman" w:cs="Times New Roman"/>
          <w:lang w:val="en-US"/>
        </w:rPr>
        <w:t xml:space="preserve">). He </w:t>
      </w:r>
      <w:r w:rsidR="002A0728" w:rsidRPr="00704C0F">
        <w:rPr>
          <w:rFonts w:ascii="Times New Roman" w:hAnsi="Times New Roman" w:cs="Times New Roman"/>
          <w:lang w:val="en-US"/>
        </w:rPr>
        <w:t xml:space="preserve">transformed his </w:t>
      </w:r>
      <w:r w:rsidR="0057610B" w:rsidRPr="00704C0F">
        <w:rPr>
          <w:rFonts w:ascii="Times New Roman" w:hAnsi="Times New Roman" w:cs="Times New Roman"/>
          <w:lang w:val="en-US"/>
        </w:rPr>
        <w:t>existing</w:t>
      </w:r>
      <w:r w:rsidR="002A0728" w:rsidRPr="00704C0F">
        <w:rPr>
          <w:rFonts w:ascii="Times New Roman" w:hAnsi="Times New Roman" w:cs="Times New Roman"/>
          <w:lang w:val="en-US"/>
        </w:rPr>
        <w:t xml:space="preserve"> business</w:t>
      </w:r>
      <w:r w:rsidR="0057610B" w:rsidRPr="00704C0F">
        <w:rPr>
          <w:rFonts w:ascii="Times New Roman" w:hAnsi="Times New Roman" w:cs="Times New Roman"/>
          <w:lang w:val="en-US"/>
        </w:rPr>
        <w:t xml:space="preserve"> by changing his approach to</w:t>
      </w:r>
      <w:r w:rsidR="002A0728" w:rsidRPr="00704C0F">
        <w:rPr>
          <w:rFonts w:ascii="Times New Roman" w:hAnsi="Times New Roman" w:cs="Times New Roman"/>
          <w:lang w:val="en-US"/>
        </w:rPr>
        <w:t xml:space="preserve"> an innovative and sustainable model</w:t>
      </w:r>
      <w:r w:rsidR="005076FD" w:rsidRPr="00704C0F">
        <w:rPr>
          <w:rFonts w:ascii="Times New Roman" w:hAnsi="Times New Roman" w:cs="Times New Roman"/>
          <w:lang w:val="en-US"/>
        </w:rPr>
        <w:t xml:space="preserve"> that aimed at not just minimizing </w:t>
      </w:r>
      <w:r w:rsidR="004A0ACF" w:rsidRPr="00704C0F">
        <w:rPr>
          <w:rFonts w:ascii="Times New Roman" w:hAnsi="Times New Roman" w:cs="Times New Roman"/>
          <w:lang w:val="en-US"/>
        </w:rPr>
        <w:t xml:space="preserve">its environmental </w:t>
      </w:r>
      <w:r w:rsidR="005076FD" w:rsidRPr="00704C0F">
        <w:rPr>
          <w:rFonts w:ascii="Times New Roman" w:hAnsi="Times New Roman" w:cs="Times New Roman"/>
          <w:lang w:val="en-US"/>
        </w:rPr>
        <w:t>impact, but being restorative in terms of the environment</w:t>
      </w:r>
      <w:r w:rsidR="002A0728" w:rsidRPr="00704C0F">
        <w:rPr>
          <w:rFonts w:ascii="Times New Roman" w:hAnsi="Times New Roman" w:cs="Times New Roman"/>
          <w:lang w:val="en-US"/>
        </w:rPr>
        <w:t>.</w:t>
      </w:r>
      <w:r w:rsidR="000527DE" w:rsidRPr="00704C0F">
        <w:rPr>
          <w:rFonts w:ascii="Times New Roman" w:hAnsi="Times New Roman" w:cs="Times New Roman"/>
          <w:lang w:val="en-US"/>
        </w:rPr>
        <w:t xml:space="preserve"> Ray Anderson was inspired by Paul Hawken’s book </w:t>
      </w:r>
      <w:r w:rsidR="000527DE" w:rsidRPr="00704C0F">
        <w:rPr>
          <w:rFonts w:ascii="Times New Roman" w:hAnsi="Times New Roman" w:cs="Times New Roman"/>
          <w:i/>
          <w:lang w:val="en-US"/>
        </w:rPr>
        <w:t>The Ecology of Commerce</w:t>
      </w:r>
      <w:r w:rsidR="000527DE" w:rsidRPr="00704C0F">
        <w:rPr>
          <w:rFonts w:ascii="Times New Roman" w:hAnsi="Times New Roman" w:cs="Times New Roman"/>
          <w:lang w:val="en-US"/>
        </w:rPr>
        <w:t xml:space="preserve"> referenced earlier in this article. The same book is cited by Hugo Spowers</w:t>
      </w:r>
      <w:r w:rsidR="00D85FB7" w:rsidRPr="00704C0F">
        <w:rPr>
          <w:rFonts w:ascii="Times New Roman" w:hAnsi="Times New Roman" w:cs="Times New Roman"/>
          <w:lang w:val="en-US"/>
        </w:rPr>
        <w:t xml:space="preserve"> as a key turning point in his thinking. Spowers</w:t>
      </w:r>
      <w:r w:rsidR="000527DE" w:rsidRPr="00704C0F">
        <w:rPr>
          <w:rFonts w:ascii="Times New Roman" w:hAnsi="Times New Roman" w:cs="Times New Roman"/>
          <w:lang w:val="en-US"/>
        </w:rPr>
        <w:t xml:space="preserve"> is </w:t>
      </w:r>
      <w:r w:rsidRPr="00704C0F">
        <w:rPr>
          <w:rFonts w:ascii="Times New Roman" w:hAnsi="Times New Roman" w:cs="Times New Roman"/>
          <w:lang w:val="en-US"/>
        </w:rPr>
        <w:t>developing</w:t>
      </w:r>
      <w:r w:rsidR="000527DE" w:rsidRPr="00704C0F">
        <w:rPr>
          <w:rFonts w:ascii="Times New Roman" w:hAnsi="Times New Roman" w:cs="Times New Roman"/>
          <w:lang w:val="en-US"/>
        </w:rPr>
        <w:t xml:space="preserve"> a hydrogen powered </w:t>
      </w:r>
      <w:r w:rsidR="00B30749" w:rsidRPr="00704C0F">
        <w:rPr>
          <w:rFonts w:ascii="Times New Roman" w:hAnsi="Times New Roman" w:cs="Times New Roman"/>
          <w:lang w:val="en-US"/>
        </w:rPr>
        <w:t>car</w:t>
      </w:r>
      <w:r w:rsidR="00A71172" w:rsidRPr="00704C0F">
        <w:rPr>
          <w:rFonts w:ascii="Times New Roman" w:hAnsi="Times New Roman" w:cs="Times New Roman"/>
          <w:lang w:val="en-US"/>
        </w:rPr>
        <w:t xml:space="preserve"> that will be more s</w:t>
      </w:r>
      <w:r w:rsidR="00D85FB7" w:rsidRPr="00704C0F">
        <w:rPr>
          <w:rFonts w:ascii="Times New Roman" w:hAnsi="Times New Roman" w:cs="Times New Roman"/>
          <w:lang w:val="en-US"/>
        </w:rPr>
        <w:t>ustainable than</w:t>
      </w:r>
      <w:r w:rsidR="00A71172" w:rsidRPr="00704C0F">
        <w:rPr>
          <w:rFonts w:ascii="Times New Roman" w:hAnsi="Times New Roman" w:cs="Times New Roman"/>
          <w:lang w:val="en-US"/>
        </w:rPr>
        <w:t xml:space="preserve"> the current electric models. A key difference in the business approach is that he </w:t>
      </w:r>
      <w:r w:rsidR="00B30749" w:rsidRPr="00704C0F">
        <w:rPr>
          <w:rFonts w:ascii="Times New Roman" w:hAnsi="Times New Roman" w:cs="Times New Roman"/>
          <w:lang w:val="en-US"/>
        </w:rPr>
        <w:t>aims to be</w:t>
      </w:r>
      <w:r w:rsidRPr="00704C0F">
        <w:rPr>
          <w:rFonts w:ascii="Times New Roman" w:hAnsi="Times New Roman" w:cs="Times New Roman"/>
          <w:lang w:val="en-US"/>
        </w:rPr>
        <w:t xml:space="preserve"> a car producer who</w:t>
      </w:r>
      <w:r w:rsidR="00A71172" w:rsidRPr="00704C0F">
        <w:rPr>
          <w:rFonts w:ascii="Times New Roman" w:hAnsi="Times New Roman" w:cs="Times New Roman"/>
          <w:lang w:val="en-US"/>
        </w:rPr>
        <w:t xml:space="preserve"> does not intend to sell any cars. </w:t>
      </w:r>
      <w:r w:rsidR="000527DE" w:rsidRPr="00704C0F">
        <w:rPr>
          <w:rFonts w:ascii="Times New Roman" w:hAnsi="Times New Roman" w:cs="Times New Roman"/>
          <w:lang w:val="en-US"/>
        </w:rPr>
        <w:t xml:space="preserve">Selling cars does not encourage the manufacturers to constantly increase efficiency and the longevity of the car. </w:t>
      </w:r>
      <w:r w:rsidR="00A71172" w:rsidRPr="00704C0F">
        <w:rPr>
          <w:rFonts w:ascii="Times New Roman" w:hAnsi="Times New Roman" w:cs="Times New Roman"/>
          <w:lang w:val="en-US"/>
        </w:rPr>
        <w:t>Spowers</w:t>
      </w:r>
      <w:r w:rsidRPr="00704C0F">
        <w:rPr>
          <w:rFonts w:ascii="Times New Roman" w:hAnsi="Times New Roman" w:cs="Times New Roman"/>
          <w:lang w:val="en-US"/>
        </w:rPr>
        <w:t>’s</w:t>
      </w:r>
      <w:r w:rsidR="00A71172" w:rsidRPr="00704C0F">
        <w:rPr>
          <w:rFonts w:ascii="Times New Roman" w:hAnsi="Times New Roman" w:cs="Times New Roman"/>
          <w:lang w:val="en-US"/>
        </w:rPr>
        <w:t xml:space="preserve"> </w:t>
      </w:r>
      <w:r w:rsidR="00B30749" w:rsidRPr="00704C0F">
        <w:rPr>
          <w:rFonts w:ascii="Times New Roman" w:hAnsi="Times New Roman" w:cs="Times New Roman"/>
          <w:lang w:val="en-US"/>
        </w:rPr>
        <w:t>model is</w:t>
      </w:r>
      <w:r w:rsidR="00A71172" w:rsidRPr="00704C0F">
        <w:rPr>
          <w:rFonts w:ascii="Times New Roman" w:hAnsi="Times New Roman" w:cs="Times New Roman"/>
          <w:lang w:val="en-US"/>
        </w:rPr>
        <w:t xml:space="preserve"> to lease a complete package of car, fuel, insurance, etc. directly to customers. This means it is in his interests to develop a car that is as fuel efficient and as long las</w:t>
      </w:r>
      <w:r w:rsidR="00B30749" w:rsidRPr="00704C0F">
        <w:rPr>
          <w:rFonts w:ascii="Times New Roman" w:hAnsi="Times New Roman" w:cs="Times New Roman"/>
          <w:lang w:val="en-US"/>
        </w:rPr>
        <w:t>ting as possible.  T</w:t>
      </w:r>
      <w:r w:rsidR="00DA2AC0" w:rsidRPr="00704C0F">
        <w:rPr>
          <w:rFonts w:ascii="Times New Roman" w:hAnsi="Times New Roman" w:cs="Times New Roman"/>
          <w:lang w:val="en-US"/>
        </w:rPr>
        <w:t xml:space="preserve">wenty </w:t>
      </w:r>
      <w:r w:rsidR="00A71172" w:rsidRPr="00704C0F">
        <w:rPr>
          <w:rFonts w:ascii="Times New Roman" w:hAnsi="Times New Roman" w:cs="Times New Roman"/>
          <w:lang w:val="en-US"/>
        </w:rPr>
        <w:t>car</w:t>
      </w:r>
      <w:r w:rsidR="00DA2AC0" w:rsidRPr="00704C0F">
        <w:rPr>
          <w:rFonts w:ascii="Times New Roman" w:hAnsi="Times New Roman" w:cs="Times New Roman"/>
          <w:lang w:val="en-US"/>
        </w:rPr>
        <w:t>s are</w:t>
      </w:r>
      <w:r w:rsidR="00A71172" w:rsidRPr="00704C0F">
        <w:rPr>
          <w:rFonts w:ascii="Times New Roman" w:hAnsi="Times New Roman" w:cs="Times New Roman"/>
          <w:lang w:val="en-US"/>
        </w:rPr>
        <w:t xml:space="preserve"> about to enter </w:t>
      </w:r>
      <w:r w:rsidR="00B30749" w:rsidRPr="00704C0F">
        <w:rPr>
          <w:rFonts w:ascii="Times New Roman" w:hAnsi="Times New Roman" w:cs="Times New Roman"/>
          <w:lang w:val="en-US"/>
        </w:rPr>
        <w:t xml:space="preserve">a </w:t>
      </w:r>
      <w:r w:rsidR="00A71172" w:rsidRPr="00704C0F">
        <w:rPr>
          <w:rFonts w:ascii="Times New Roman" w:hAnsi="Times New Roman" w:cs="Times New Roman"/>
          <w:lang w:val="en-US"/>
        </w:rPr>
        <w:t xml:space="preserve">beta testing </w:t>
      </w:r>
      <w:r w:rsidR="00B30749" w:rsidRPr="00704C0F">
        <w:rPr>
          <w:rFonts w:ascii="Times New Roman" w:hAnsi="Times New Roman" w:cs="Times New Roman"/>
          <w:lang w:val="en-US"/>
        </w:rPr>
        <w:t xml:space="preserve">phase </w:t>
      </w:r>
      <w:r w:rsidR="00A71172" w:rsidRPr="00704C0F">
        <w:rPr>
          <w:rFonts w:ascii="Times New Roman" w:hAnsi="Times New Roman" w:cs="Times New Roman"/>
          <w:lang w:val="en-US"/>
        </w:rPr>
        <w:t xml:space="preserve">with </w:t>
      </w:r>
      <w:r w:rsidR="00DA2AC0" w:rsidRPr="00704C0F">
        <w:rPr>
          <w:rFonts w:ascii="Times New Roman" w:hAnsi="Times New Roman" w:cs="Times New Roman"/>
          <w:lang w:val="en-US"/>
        </w:rPr>
        <w:t>twenty</w:t>
      </w:r>
      <w:r w:rsidR="005962F8" w:rsidRPr="00704C0F">
        <w:rPr>
          <w:rFonts w:ascii="Times New Roman" w:hAnsi="Times New Roman" w:cs="Times New Roman"/>
          <w:lang w:val="en-US"/>
        </w:rPr>
        <w:t xml:space="preserve"> residents in Wales</w:t>
      </w:r>
      <w:r w:rsidR="00DA2AC0" w:rsidRPr="00704C0F">
        <w:rPr>
          <w:rFonts w:ascii="Times New Roman" w:hAnsi="Times New Roman" w:cs="Times New Roman"/>
          <w:lang w:val="en-US"/>
        </w:rPr>
        <w:t xml:space="preserve"> close to the manu</w:t>
      </w:r>
      <w:r w:rsidR="00862F08">
        <w:rPr>
          <w:rFonts w:ascii="Times New Roman" w:hAnsi="Times New Roman" w:cs="Times New Roman"/>
          <w:lang w:val="en-US"/>
        </w:rPr>
        <w:t>facturing site (Franklin-Wallis,</w:t>
      </w:r>
      <w:r w:rsidR="00DA2AC0" w:rsidRPr="00704C0F">
        <w:rPr>
          <w:rFonts w:ascii="Times New Roman" w:hAnsi="Times New Roman" w:cs="Times New Roman"/>
          <w:lang w:val="en-US"/>
        </w:rPr>
        <w:t xml:space="preserve"> 2017). </w:t>
      </w:r>
    </w:p>
    <w:p w14:paraId="7BD38694" w14:textId="3EECDC1C" w:rsidR="00497527" w:rsidRPr="00704C0F" w:rsidRDefault="00497527" w:rsidP="00704C0F">
      <w:pPr>
        <w:ind w:firstLine="720"/>
        <w:jc w:val="both"/>
        <w:rPr>
          <w:rFonts w:ascii="Times New Roman" w:hAnsi="Times New Roman" w:cs="Times New Roman"/>
          <w:lang w:val="en-US"/>
        </w:rPr>
      </w:pPr>
      <w:r w:rsidRPr="00704C0F">
        <w:rPr>
          <w:rFonts w:ascii="Times New Roman" w:hAnsi="Times New Roman" w:cs="Times New Roman"/>
          <w:lang w:val="en-US"/>
        </w:rPr>
        <w:t xml:space="preserve">Another way of characterizing sustainable entrepreneurship is to identify the competencies required to operate as a sustainable entrepreneur. Ploum et al (2017) define competencies as consisting of </w:t>
      </w:r>
      <w:r w:rsidR="001A1D6F" w:rsidRPr="00704C0F">
        <w:rPr>
          <w:rFonts w:ascii="Times New Roman" w:hAnsi="Times New Roman" w:cs="Times New Roman"/>
          <w:lang w:val="en-US"/>
        </w:rPr>
        <w:t>knowledge elements, skills and attitudes that enable the successful performance of tasks and problem-solving. Competencies related to sustainable development in either entrepreneurship or educa</w:t>
      </w:r>
      <w:r w:rsidR="00DD642F" w:rsidRPr="00704C0F">
        <w:rPr>
          <w:rFonts w:ascii="Times New Roman" w:hAnsi="Times New Roman" w:cs="Times New Roman"/>
          <w:lang w:val="en-US"/>
        </w:rPr>
        <w:t xml:space="preserve">tion </w:t>
      </w:r>
      <w:r w:rsidR="004A0ACF" w:rsidRPr="00704C0F">
        <w:rPr>
          <w:rFonts w:ascii="Times New Roman" w:hAnsi="Times New Roman" w:cs="Times New Roman"/>
          <w:lang w:val="en-US"/>
        </w:rPr>
        <w:t>are</w:t>
      </w:r>
      <w:r w:rsidR="00DD642F" w:rsidRPr="00704C0F">
        <w:rPr>
          <w:rFonts w:ascii="Times New Roman" w:hAnsi="Times New Roman" w:cs="Times New Roman"/>
          <w:lang w:val="en-US"/>
        </w:rPr>
        <w:t xml:space="preserve"> context specific, because</w:t>
      </w:r>
      <w:r w:rsidR="001A1D6F" w:rsidRPr="00704C0F">
        <w:rPr>
          <w:rFonts w:ascii="Times New Roman" w:hAnsi="Times New Roman" w:cs="Times New Roman"/>
          <w:lang w:val="en-US"/>
        </w:rPr>
        <w:t xml:space="preserve"> what might be the correct decision for a sustainability outcome in one context might be unsustainable in another context. A framework </w:t>
      </w:r>
      <w:r w:rsidR="004E3C8E" w:rsidRPr="00704C0F">
        <w:rPr>
          <w:rFonts w:ascii="Times New Roman" w:hAnsi="Times New Roman" w:cs="Times New Roman"/>
          <w:lang w:val="en-US"/>
        </w:rPr>
        <w:t xml:space="preserve">of competencies </w:t>
      </w:r>
      <w:r w:rsidR="001A1D6F" w:rsidRPr="00704C0F">
        <w:rPr>
          <w:rFonts w:ascii="Times New Roman" w:hAnsi="Times New Roman" w:cs="Times New Roman"/>
          <w:lang w:val="en-US"/>
        </w:rPr>
        <w:t>for sustainable entrepreneurship is presented by Pl</w:t>
      </w:r>
      <w:r w:rsidR="004E3C8E" w:rsidRPr="00704C0F">
        <w:rPr>
          <w:rFonts w:ascii="Times New Roman" w:hAnsi="Times New Roman" w:cs="Times New Roman"/>
          <w:lang w:val="en-US"/>
        </w:rPr>
        <w:t>oum et al (2017). This framework is</w:t>
      </w:r>
      <w:r w:rsidR="001A1D6F" w:rsidRPr="00704C0F">
        <w:rPr>
          <w:rFonts w:ascii="Times New Roman" w:hAnsi="Times New Roman" w:cs="Times New Roman"/>
          <w:lang w:val="en-US"/>
        </w:rPr>
        <w:t xml:space="preserve"> drawn from the work of Lans et al </w:t>
      </w:r>
      <w:r w:rsidR="004E3C8E" w:rsidRPr="00704C0F">
        <w:rPr>
          <w:rFonts w:ascii="Times New Roman" w:hAnsi="Times New Roman" w:cs="Times New Roman"/>
          <w:lang w:val="en-US"/>
        </w:rPr>
        <w:t>(2014) and it is reproduced in Appendix A of this article as it is referred to later in drawing comparison with ESD.</w:t>
      </w:r>
    </w:p>
    <w:p w14:paraId="1B56B24E" w14:textId="77777777" w:rsidR="00183082" w:rsidRPr="00704C0F" w:rsidRDefault="00183082" w:rsidP="00704C0F">
      <w:pPr>
        <w:jc w:val="both"/>
        <w:rPr>
          <w:rFonts w:ascii="Times New Roman" w:hAnsi="Times New Roman" w:cs="Times New Roman"/>
          <w:lang w:val="en-US"/>
        </w:rPr>
      </w:pPr>
    </w:p>
    <w:p w14:paraId="19506245" w14:textId="1C2B4B8F" w:rsidR="00555044" w:rsidRPr="00704C0F" w:rsidRDefault="00555044" w:rsidP="00555044">
      <w:pPr>
        <w:spacing w:line="360" w:lineRule="auto"/>
        <w:rPr>
          <w:rFonts w:ascii="Times New Roman" w:hAnsi="Times New Roman" w:cs="Times New Roman"/>
          <w:b/>
          <w:lang w:val="en-US"/>
        </w:rPr>
      </w:pPr>
      <w:r w:rsidRPr="00704C0F">
        <w:rPr>
          <w:rFonts w:ascii="Times New Roman" w:hAnsi="Times New Roman" w:cs="Times New Roman"/>
          <w:b/>
          <w:lang w:val="en-US"/>
        </w:rPr>
        <w:t>Education for entrepreneurship and sustainable development</w:t>
      </w:r>
    </w:p>
    <w:p w14:paraId="3C95F04D" w14:textId="0F194A36" w:rsidR="003E0DC4" w:rsidRPr="00704C0F" w:rsidRDefault="00DD5A1B" w:rsidP="00704C0F">
      <w:pPr>
        <w:ind w:firstLine="720"/>
        <w:jc w:val="both"/>
        <w:rPr>
          <w:rFonts w:ascii="Times New Roman" w:hAnsi="Times New Roman" w:cs="Times New Roman"/>
        </w:rPr>
      </w:pPr>
      <w:r w:rsidRPr="00704C0F">
        <w:rPr>
          <w:rFonts w:ascii="Times New Roman" w:hAnsi="Times New Roman" w:cs="Times New Roman"/>
          <w:lang w:val="en-US"/>
        </w:rPr>
        <w:t>The concept of entrepreneurship education</w:t>
      </w:r>
      <w:r w:rsidR="00F241AB" w:rsidRPr="00704C0F">
        <w:rPr>
          <w:rFonts w:ascii="Times New Roman" w:hAnsi="Times New Roman" w:cs="Times New Roman"/>
          <w:lang w:val="en-US"/>
        </w:rPr>
        <w:t>, like ESD</w:t>
      </w:r>
      <w:r w:rsidR="00DD642F" w:rsidRPr="00704C0F">
        <w:rPr>
          <w:rFonts w:ascii="Times New Roman" w:hAnsi="Times New Roman" w:cs="Times New Roman"/>
          <w:lang w:val="en-US"/>
        </w:rPr>
        <w:t>,</w:t>
      </w:r>
      <w:r w:rsidR="00F241AB" w:rsidRPr="00704C0F">
        <w:rPr>
          <w:rFonts w:ascii="Times New Roman" w:hAnsi="Times New Roman" w:cs="Times New Roman"/>
          <w:lang w:val="en-US"/>
        </w:rPr>
        <w:t xml:space="preserve"> is relatively new, and also like ESD it has drawn on longer established educational approaches such as enterprise competitions and activities in schools, aspects of business studies courses and economic awareness </w:t>
      </w:r>
      <w:r w:rsidR="00727C74" w:rsidRPr="00704C0F">
        <w:rPr>
          <w:rFonts w:ascii="Times New Roman" w:hAnsi="Times New Roman" w:cs="Times New Roman"/>
          <w:lang w:val="en-US"/>
        </w:rPr>
        <w:t>programmes</w:t>
      </w:r>
      <w:r w:rsidR="00F241AB" w:rsidRPr="00704C0F">
        <w:rPr>
          <w:rFonts w:ascii="Times New Roman" w:hAnsi="Times New Roman" w:cs="Times New Roman"/>
          <w:lang w:val="en-US"/>
        </w:rPr>
        <w:t xml:space="preserve"> associated with personal</w:t>
      </w:r>
      <w:r w:rsidR="00C81397" w:rsidRPr="00704C0F">
        <w:rPr>
          <w:rFonts w:ascii="Times New Roman" w:hAnsi="Times New Roman" w:cs="Times New Roman"/>
          <w:lang w:val="en-US"/>
        </w:rPr>
        <w:t xml:space="preserve"> and social education. </w:t>
      </w:r>
      <w:r w:rsidR="008E0007" w:rsidRPr="00704C0F">
        <w:rPr>
          <w:rFonts w:ascii="Times New Roman" w:hAnsi="Times New Roman" w:cs="Times New Roman"/>
          <w:lang w:val="en-US"/>
        </w:rPr>
        <w:t>The research literature</w:t>
      </w:r>
      <w:r w:rsidR="000A4A25" w:rsidRPr="00704C0F">
        <w:rPr>
          <w:rFonts w:ascii="Times New Roman" w:hAnsi="Times New Roman" w:cs="Times New Roman"/>
          <w:lang w:val="en-US"/>
        </w:rPr>
        <w:t xml:space="preserve"> </w:t>
      </w:r>
      <w:r w:rsidR="008E0007" w:rsidRPr="00704C0F">
        <w:rPr>
          <w:rFonts w:ascii="Times New Roman" w:hAnsi="Times New Roman" w:cs="Times New Roman"/>
          <w:lang w:val="en-US"/>
        </w:rPr>
        <w:t xml:space="preserve">reports </w:t>
      </w:r>
      <w:r w:rsidR="008E0007" w:rsidRPr="00704C0F">
        <w:rPr>
          <w:rFonts w:ascii="Times New Roman" w:hAnsi="Times New Roman" w:cs="Times New Roman"/>
        </w:rPr>
        <w:t xml:space="preserve">the same </w:t>
      </w:r>
      <w:r w:rsidR="000A4A25" w:rsidRPr="00704C0F">
        <w:rPr>
          <w:rFonts w:ascii="Times New Roman" w:hAnsi="Times New Roman" w:cs="Times New Roman"/>
        </w:rPr>
        <w:t xml:space="preserve">challenges and </w:t>
      </w:r>
      <w:r w:rsidR="0060563D" w:rsidRPr="00704C0F">
        <w:rPr>
          <w:rFonts w:ascii="Times New Roman" w:hAnsi="Times New Roman" w:cs="Times New Roman"/>
        </w:rPr>
        <w:t xml:space="preserve">barriers </w:t>
      </w:r>
      <w:r w:rsidR="008E0007" w:rsidRPr="00704C0F">
        <w:rPr>
          <w:rFonts w:ascii="Times New Roman" w:hAnsi="Times New Roman" w:cs="Times New Roman"/>
        </w:rPr>
        <w:t xml:space="preserve">to implementing </w:t>
      </w:r>
      <w:r w:rsidR="008E0007" w:rsidRPr="00704C0F">
        <w:rPr>
          <w:rFonts w:ascii="Times New Roman" w:hAnsi="Times New Roman" w:cs="Times New Roman"/>
          <w:lang w:val="en-US"/>
        </w:rPr>
        <w:t xml:space="preserve">entrepreneurship education </w:t>
      </w:r>
      <w:r w:rsidR="0060563D" w:rsidRPr="00704C0F">
        <w:rPr>
          <w:rFonts w:ascii="Times New Roman" w:hAnsi="Times New Roman" w:cs="Times New Roman"/>
        </w:rPr>
        <w:t xml:space="preserve">as </w:t>
      </w:r>
      <w:r w:rsidR="008E0007" w:rsidRPr="00704C0F">
        <w:rPr>
          <w:rFonts w:ascii="Times New Roman" w:hAnsi="Times New Roman" w:cs="Times New Roman"/>
        </w:rPr>
        <w:t xml:space="preserve">the research </w:t>
      </w:r>
      <w:r w:rsidR="00DD642F" w:rsidRPr="00704C0F">
        <w:rPr>
          <w:rFonts w:ascii="Times New Roman" w:hAnsi="Times New Roman" w:cs="Times New Roman"/>
        </w:rPr>
        <w:t xml:space="preserve">literature </w:t>
      </w:r>
      <w:r w:rsidR="008E0007" w:rsidRPr="00704C0F">
        <w:rPr>
          <w:rFonts w:ascii="Times New Roman" w:hAnsi="Times New Roman" w:cs="Times New Roman"/>
        </w:rPr>
        <w:t xml:space="preserve">on implementing </w:t>
      </w:r>
      <w:r w:rsidR="0060563D" w:rsidRPr="00704C0F">
        <w:rPr>
          <w:rFonts w:ascii="Times New Roman" w:hAnsi="Times New Roman" w:cs="Times New Roman"/>
        </w:rPr>
        <w:t>ESD</w:t>
      </w:r>
      <w:r w:rsidR="008E0007" w:rsidRPr="00704C0F">
        <w:rPr>
          <w:rFonts w:ascii="Times New Roman" w:hAnsi="Times New Roman" w:cs="Times New Roman"/>
        </w:rPr>
        <w:t>. This is not surprising when both entrepreneurship</w:t>
      </w:r>
      <w:r w:rsidR="0060563D" w:rsidRPr="00704C0F">
        <w:rPr>
          <w:rFonts w:ascii="Times New Roman" w:hAnsi="Times New Roman" w:cs="Times New Roman"/>
        </w:rPr>
        <w:t xml:space="preserve"> education </w:t>
      </w:r>
      <w:r w:rsidR="008E0007" w:rsidRPr="00704C0F">
        <w:rPr>
          <w:rFonts w:ascii="Times New Roman" w:hAnsi="Times New Roman" w:cs="Times New Roman"/>
        </w:rPr>
        <w:t xml:space="preserve">and ESD </w:t>
      </w:r>
      <w:r w:rsidR="0060563D" w:rsidRPr="00704C0F">
        <w:rPr>
          <w:rFonts w:ascii="Times New Roman" w:hAnsi="Times New Roman" w:cs="Times New Roman"/>
        </w:rPr>
        <w:t xml:space="preserve">are not primarily defined as </w:t>
      </w:r>
      <w:r w:rsidR="001E7DFE" w:rsidRPr="00704C0F">
        <w:rPr>
          <w:rFonts w:ascii="Times New Roman" w:hAnsi="Times New Roman" w:cs="Times New Roman"/>
        </w:rPr>
        <w:t>separate or additional academic subjects, rather they are partly define</w:t>
      </w:r>
      <w:r w:rsidR="00FB2038" w:rsidRPr="00704C0F">
        <w:rPr>
          <w:rFonts w:ascii="Times New Roman" w:hAnsi="Times New Roman" w:cs="Times New Roman"/>
        </w:rPr>
        <w:t>d by their pedagogical approach</w:t>
      </w:r>
      <w:r w:rsidR="00470BD9" w:rsidRPr="00704C0F">
        <w:rPr>
          <w:rFonts w:ascii="Times New Roman" w:hAnsi="Times New Roman" w:cs="Times New Roman"/>
        </w:rPr>
        <w:t xml:space="preserve">, which </w:t>
      </w:r>
      <w:r w:rsidR="001E7DFE" w:rsidRPr="00704C0F">
        <w:rPr>
          <w:rFonts w:ascii="Times New Roman" w:hAnsi="Times New Roman" w:cs="Times New Roman"/>
        </w:rPr>
        <w:t>should be embedded across curricula.</w:t>
      </w:r>
      <w:r w:rsidR="008E0007" w:rsidRPr="00704C0F">
        <w:rPr>
          <w:rFonts w:ascii="Times New Roman" w:hAnsi="Times New Roman" w:cs="Times New Roman"/>
        </w:rPr>
        <w:t xml:space="preserve"> ESD requires a whole school approach so that the values of the school reflect the values being taught in respect of sustainable development (</w:t>
      </w:r>
      <w:r w:rsidR="00862F08">
        <w:rPr>
          <w:rFonts w:ascii="Times New Roman" w:hAnsi="Times New Roman" w:cs="Times New Roman"/>
        </w:rPr>
        <w:t>Strachan,</w:t>
      </w:r>
      <w:r w:rsidR="00AA43A5" w:rsidRPr="00704C0F">
        <w:rPr>
          <w:rFonts w:ascii="Times New Roman" w:hAnsi="Times New Roman" w:cs="Times New Roman"/>
        </w:rPr>
        <w:t xml:space="preserve"> 2012</w:t>
      </w:r>
      <w:r w:rsidR="008E0007" w:rsidRPr="00704C0F">
        <w:rPr>
          <w:rFonts w:ascii="Times New Roman" w:hAnsi="Times New Roman" w:cs="Times New Roman"/>
        </w:rPr>
        <w:t xml:space="preserve">). Similarly, </w:t>
      </w:r>
      <w:r w:rsidR="00AA43A5" w:rsidRPr="00704C0F">
        <w:rPr>
          <w:rFonts w:ascii="Times New Roman" w:hAnsi="Times New Roman" w:cs="Times New Roman"/>
        </w:rPr>
        <w:t xml:space="preserve">the </w:t>
      </w:r>
      <w:r w:rsidR="006C5373" w:rsidRPr="00704C0F">
        <w:rPr>
          <w:rFonts w:ascii="Times New Roman" w:hAnsi="Times New Roman" w:cs="Times New Roman"/>
        </w:rPr>
        <w:t>E</w:t>
      </w:r>
      <w:r w:rsidR="00AA43A5" w:rsidRPr="00704C0F">
        <w:rPr>
          <w:rFonts w:ascii="Times New Roman" w:hAnsi="Times New Roman" w:cs="Times New Roman"/>
        </w:rPr>
        <w:t>uropean Commission (2014</w:t>
      </w:r>
      <w:r w:rsidR="00BA3D03" w:rsidRPr="00704C0F">
        <w:rPr>
          <w:rFonts w:ascii="Times New Roman" w:hAnsi="Times New Roman" w:cs="Times New Roman"/>
        </w:rPr>
        <w:t xml:space="preserve">) talks about the </w:t>
      </w:r>
      <w:r w:rsidR="00CC3C29" w:rsidRPr="00704C0F">
        <w:rPr>
          <w:rFonts w:ascii="Times New Roman" w:hAnsi="Times New Roman" w:cs="Times New Roman"/>
        </w:rPr>
        <w:t xml:space="preserve">need for a school to be an </w:t>
      </w:r>
      <w:r w:rsidR="004A0ACF" w:rsidRPr="00704C0F">
        <w:rPr>
          <w:rFonts w:ascii="Times New Roman" w:hAnsi="Times New Roman" w:cs="Times New Roman"/>
        </w:rPr>
        <w:t>‘</w:t>
      </w:r>
      <w:r w:rsidR="00BA3D03" w:rsidRPr="00704C0F">
        <w:rPr>
          <w:rFonts w:ascii="Times New Roman" w:hAnsi="Times New Roman" w:cs="Times New Roman"/>
        </w:rPr>
        <w:t>entrepreneurial school</w:t>
      </w:r>
      <w:r w:rsidR="004A0ACF" w:rsidRPr="00704C0F">
        <w:rPr>
          <w:rFonts w:ascii="Times New Roman" w:hAnsi="Times New Roman" w:cs="Times New Roman"/>
        </w:rPr>
        <w:t>’</w:t>
      </w:r>
      <w:r w:rsidR="00BA3D03" w:rsidRPr="00704C0F">
        <w:rPr>
          <w:rFonts w:ascii="Times New Roman" w:hAnsi="Times New Roman" w:cs="Times New Roman"/>
        </w:rPr>
        <w:t xml:space="preserve"> if entrepreneurship education is to be implemented successfully. Other common challenges include time</w:t>
      </w:r>
      <w:r w:rsidR="00D503C5" w:rsidRPr="00704C0F">
        <w:rPr>
          <w:rFonts w:ascii="Times New Roman" w:hAnsi="Times New Roman" w:cs="Times New Roman"/>
        </w:rPr>
        <w:t xml:space="preserve"> constraints in existing curricula</w:t>
      </w:r>
      <w:r w:rsidR="00BA3D03" w:rsidRPr="00704C0F">
        <w:rPr>
          <w:rFonts w:ascii="Times New Roman" w:hAnsi="Times New Roman" w:cs="Times New Roman"/>
        </w:rPr>
        <w:t xml:space="preserve">, </w:t>
      </w:r>
      <w:r w:rsidR="00734EAA" w:rsidRPr="00704C0F">
        <w:rPr>
          <w:rFonts w:ascii="Times New Roman" w:hAnsi="Times New Roman" w:cs="Times New Roman"/>
        </w:rPr>
        <w:t>accessing</w:t>
      </w:r>
      <w:r w:rsidR="00D503C5" w:rsidRPr="00704C0F">
        <w:rPr>
          <w:rFonts w:ascii="Times New Roman" w:hAnsi="Times New Roman" w:cs="Times New Roman"/>
        </w:rPr>
        <w:t xml:space="preserve"> </w:t>
      </w:r>
      <w:r w:rsidR="00BA3D03" w:rsidRPr="00704C0F">
        <w:rPr>
          <w:rFonts w:ascii="Times New Roman" w:hAnsi="Times New Roman" w:cs="Times New Roman"/>
        </w:rPr>
        <w:t>resources</w:t>
      </w:r>
      <w:r w:rsidR="00734EAA" w:rsidRPr="00704C0F">
        <w:rPr>
          <w:rFonts w:ascii="Times New Roman" w:hAnsi="Times New Roman" w:cs="Times New Roman"/>
        </w:rPr>
        <w:t xml:space="preserve"> to support development</w:t>
      </w:r>
      <w:r w:rsidR="00BA3D03" w:rsidRPr="00704C0F">
        <w:rPr>
          <w:rFonts w:ascii="Times New Roman" w:hAnsi="Times New Roman" w:cs="Times New Roman"/>
        </w:rPr>
        <w:t xml:space="preserve">, </w:t>
      </w:r>
      <w:r w:rsidR="00D503C5" w:rsidRPr="00704C0F">
        <w:rPr>
          <w:rFonts w:ascii="Times New Roman" w:hAnsi="Times New Roman" w:cs="Times New Roman"/>
        </w:rPr>
        <w:t>perceiving it as an additional subject</w:t>
      </w:r>
      <w:r w:rsidR="00BA3D03" w:rsidRPr="00704C0F">
        <w:rPr>
          <w:rFonts w:ascii="Times New Roman" w:hAnsi="Times New Roman" w:cs="Times New Roman"/>
        </w:rPr>
        <w:t xml:space="preserve">, </w:t>
      </w:r>
      <w:r w:rsidR="00734EAA" w:rsidRPr="00704C0F">
        <w:rPr>
          <w:rFonts w:ascii="Times New Roman" w:hAnsi="Times New Roman" w:cs="Times New Roman"/>
        </w:rPr>
        <w:t xml:space="preserve">the need to find new methods of assessment </w:t>
      </w:r>
      <w:r w:rsidR="00BA3D03" w:rsidRPr="00704C0F">
        <w:rPr>
          <w:rFonts w:ascii="Times New Roman" w:hAnsi="Times New Roman" w:cs="Times New Roman"/>
        </w:rPr>
        <w:t>and crucially</w:t>
      </w:r>
      <w:r w:rsidR="00734EAA" w:rsidRPr="00704C0F">
        <w:rPr>
          <w:rFonts w:ascii="Times New Roman" w:hAnsi="Times New Roman" w:cs="Times New Roman"/>
        </w:rPr>
        <w:t>, the need for</w:t>
      </w:r>
      <w:r w:rsidR="00DD642F" w:rsidRPr="00704C0F">
        <w:rPr>
          <w:rFonts w:ascii="Times New Roman" w:hAnsi="Times New Roman" w:cs="Times New Roman"/>
        </w:rPr>
        <w:t xml:space="preserve"> training for new and practis</w:t>
      </w:r>
      <w:r w:rsidR="00BA3D03" w:rsidRPr="00704C0F">
        <w:rPr>
          <w:rFonts w:ascii="Times New Roman" w:hAnsi="Times New Roman" w:cs="Times New Roman"/>
        </w:rPr>
        <w:t>ing teachers</w:t>
      </w:r>
      <w:r w:rsidR="003B4287" w:rsidRPr="00704C0F">
        <w:rPr>
          <w:rFonts w:ascii="Times New Roman" w:hAnsi="Times New Roman" w:cs="Times New Roman"/>
        </w:rPr>
        <w:t xml:space="preserve"> (Eu</w:t>
      </w:r>
      <w:r w:rsidR="00862F08">
        <w:rPr>
          <w:rFonts w:ascii="Times New Roman" w:hAnsi="Times New Roman" w:cs="Times New Roman"/>
        </w:rPr>
        <w:t>ropean Commission, 2014; Lakéus,</w:t>
      </w:r>
      <w:r w:rsidR="003B4287" w:rsidRPr="00704C0F">
        <w:rPr>
          <w:rFonts w:ascii="Times New Roman" w:hAnsi="Times New Roman" w:cs="Times New Roman"/>
        </w:rPr>
        <w:t xml:space="preserve"> 2015).</w:t>
      </w:r>
    </w:p>
    <w:p w14:paraId="10AD7279" w14:textId="47062351" w:rsidR="0049278D" w:rsidRPr="00704C0F" w:rsidRDefault="00734EAA" w:rsidP="00704C0F">
      <w:pPr>
        <w:ind w:firstLine="720"/>
        <w:jc w:val="both"/>
        <w:rPr>
          <w:rFonts w:ascii="Times New Roman" w:hAnsi="Times New Roman" w:cs="Times New Roman"/>
        </w:rPr>
      </w:pPr>
      <w:r w:rsidRPr="00704C0F">
        <w:rPr>
          <w:rFonts w:ascii="Times New Roman" w:hAnsi="Times New Roman" w:cs="Times New Roman"/>
        </w:rPr>
        <w:t>Both entrepreneurship education and ESD are defined, at least in part</w:t>
      </w:r>
      <w:r w:rsidR="00DD642F" w:rsidRPr="00704C0F">
        <w:rPr>
          <w:rFonts w:ascii="Times New Roman" w:hAnsi="Times New Roman" w:cs="Times New Roman"/>
        </w:rPr>
        <w:t>,</w:t>
      </w:r>
      <w:r w:rsidRPr="00704C0F">
        <w:rPr>
          <w:rFonts w:ascii="Times New Roman" w:hAnsi="Times New Roman" w:cs="Times New Roman"/>
        </w:rPr>
        <w:t xml:space="preserve"> by their pedagogical approach.</w:t>
      </w:r>
      <w:r w:rsidR="0088294D" w:rsidRPr="00704C0F">
        <w:rPr>
          <w:rFonts w:ascii="Times New Roman" w:hAnsi="Times New Roman" w:cs="Times New Roman"/>
        </w:rPr>
        <w:t xml:space="preserve"> As McGuigan points out,</w:t>
      </w:r>
      <w:r w:rsidRPr="00704C0F">
        <w:rPr>
          <w:rFonts w:ascii="Times New Roman" w:hAnsi="Times New Roman" w:cs="Times New Roman"/>
        </w:rPr>
        <w:t xml:space="preserve"> </w:t>
      </w:r>
      <w:r w:rsidR="0088294D" w:rsidRPr="00704C0F">
        <w:rPr>
          <w:rFonts w:ascii="Times New Roman" w:hAnsi="Times New Roman" w:cs="Times New Roman"/>
          <w:i/>
        </w:rPr>
        <w:t>“</w:t>
      </w:r>
      <w:r w:rsidR="0088294D" w:rsidRPr="00704C0F">
        <w:rPr>
          <w:rFonts w:ascii="Times New Roman" w:hAnsi="Times New Roman" w:cs="Times New Roman"/>
          <w:i/>
          <w:sz w:val="23"/>
          <w:szCs w:val="23"/>
        </w:rPr>
        <w:t>What should be taught may not be as important as how it is taught”</w:t>
      </w:r>
      <w:r w:rsidR="00862F08">
        <w:rPr>
          <w:rFonts w:ascii="Times New Roman" w:hAnsi="Times New Roman" w:cs="Times New Roman"/>
          <w:sz w:val="23"/>
          <w:szCs w:val="23"/>
        </w:rPr>
        <w:t xml:space="preserve"> (McGuigan, 2016,</w:t>
      </w:r>
      <w:r w:rsidR="0088294D" w:rsidRPr="00704C0F">
        <w:rPr>
          <w:rFonts w:ascii="Times New Roman" w:hAnsi="Times New Roman" w:cs="Times New Roman"/>
          <w:sz w:val="23"/>
          <w:szCs w:val="23"/>
        </w:rPr>
        <w:t xml:space="preserve"> p43). </w:t>
      </w:r>
      <w:r w:rsidR="0088294D" w:rsidRPr="00704C0F">
        <w:rPr>
          <w:rFonts w:ascii="Times New Roman" w:hAnsi="Times New Roman" w:cs="Times New Roman"/>
        </w:rPr>
        <w:t xml:space="preserve"> </w:t>
      </w:r>
      <w:r w:rsidRPr="00704C0F">
        <w:rPr>
          <w:rFonts w:ascii="Times New Roman" w:hAnsi="Times New Roman" w:cs="Times New Roman"/>
        </w:rPr>
        <w:t xml:space="preserve">In the literature on entrepreneurship education there is a distinction made between traditional pedagogy and </w:t>
      </w:r>
      <w:r w:rsidR="00D75891" w:rsidRPr="00704C0F">
        <w:rPr>
          <w:rFonts w:ascii="Times New Roman" w:hAnsi="Times New Roman" w:cs="Times New Roman"/>
        </w:rPr>
        <w:t>entrepreneurship pedagogy</w:t>
      </w:r>
      <w:r w:rsidR="00A02832" w:rsidRPr="00704C0F">
        <w:rPr>
          <w:rFonts w:ascii="Times New Roman" w:hAnsi="Times New Roman" w:cs="Times New Roman"/>
        </w:rPr>
        <w:t>, albeit that entrepreneurship pedagogy is new and still evolving</w:t>
      </w:r>
      <w:r w:rsidR="00D75891" w:rsidRPr="00704C0F">
        <w:rPr>
          <w:rFonts w:ascii="Times New Roman" w:hAnsi="Times New Roman" w:cs="Times New Roman"/>
        </w:rPr>
        <w:t xml:space="preserve"> (</w:t>
      </w:r>
      <w:r w:rsidR="00862F08">
        <w:rPr>
          <w:rFonts w:ascii="Times New Roman" w:hAnsi="Times New Roman" w:cs="Times New Roman"/>
        </w:rPr>
        <w:t>Powell,</w:t>
      </w:r>
      <w:r w:rsidR="00BC60A5" w:rsidRPr="00704C0F">
        <w:rPr>
          <w:rFonts w:ascii="Times New Roman" w:hAnsi="Times New Roman" w:cs="Times New Roman"/>
        </w:rPr>
        <w:t xml:space="preserve"> 2013; Laké</w:t>
      </w:r>
      <w:r w:rsidR="00862F08">
        <w:rPr>
          <w:rFonts w:ascii="Times New Roman" w:hAnsi="Times New Roman" w:cs="Times New Roman"/>
        </w:rPr>
        <w:t>us, 2015; McGuigan,</w:t>
      </w:r>
      <w:r w:rsidR="00A02832" w:rsidRPr="00704C0F">
        <w:rPr>
          <w:rFonts w:ascii="Times New Roman" w:hAnsi="Times New Roman" w:cs="Times New Roman"/>
        </w:rPr>
        <w:t xml:space="preserve"> 2016). </w:t>
      </w:r>
      <w:r w:rsidR="00C62919" w:rsidRPr="00704C0F">
        <w:rPr>
          <w:rFonts w:ascii="Times New Roman" w:hAnsi="Times New Roman" w:cs="Times New Roman"/>
        </w:rPr>
        <w:t xml:space="preserve">There is also an acknowledgement that despite the recent growth of </w:t>
      </w:r>
      <w:r w:rsidR="008A0DAF" w:rsidRPr="00704C0F">
        <w:rPr>
          <w:rFonts w:ascii="Times New Roman" w:hAnsi="Times New Roman" w:cs="Times New Roman"/>
        </w:rPr>
        <w:t>courses addressing entrepreneurship</w:t>
      </w:r>
      <w:r w:rsidR="00C62919" w:rsidRPr="00704C0F">
        <w:rPr>
          <w:rFonts w:ascii="Times New Roman" w:hAnsi="Times New Roman" w:cs="Times New Roman"/>
        </w:rPr>
        <w:t xml:space="preserve">, a consensus of </w:t>
      </w:r>
      <w:r w:rsidR="004A0ACF" w:rsidRPr="00704C0F">
        <w:rPr>
          <w:rFonts w:ascii="Times New Roman" w:hAnsi="Times New Roman" w:cs="Times New Roman"/>
        </w:rPr>
        <w:t>exactly what should be taught in</w:t>
      </w:r>
      <w:r w:rsidR="00C62919" w:rsidRPr="00704C0F">
        <w:rPr>
          <w:rFonts w:ascii="Times New Roman" w:hAnsi="Times New Roman" w:cs="Times New Roman"/>
        </w:rPr>
        <w:t xml:space="preserve"> entrepreneurship</w:t>
      </w:r>
      <w:r w:rsidR="008A0DAF" w:rsidRPr="00704C0F">
        <w:rPr>
          <w:rFonts w:ascii="Times New Roman" w:hAnsi="Times New Roman" w:cs="Times New Roman"/>
        </w:rPr>
        <w:t xml:space="preserve"> education</w:t>
      </w:r>
      <w:r w:rsidR="00C62919" w:rsidRPr="00704C0F">
        <w:rPr>
          <w:rFonts w:ascii="Times New Roman" w:hAnsi="Times New Roman" w:cs="Times New Roman"/>
        </w:rPr>
        <w:t xml:space="preserve"> has not developed (Gedeon, 2014; Solomon, 2007). </w:t>
      </w:r>
      <w:r w:rsidR="0091708D" w:rsidRPr="00704C0F">
        <w:rPr>
          <w:rFonts w:ascii="Times New Roman" w:hAnsi="Times New Roman" w:cs="Times New Roman"/>
        </w:rPr>
        <w:t xml:space="preserve">ESD pedagogy </w:t>
      </w:r>
      <w:r w:rsidR="00A02832" w:rsidRPr="00704C0F">
        <w:rPr>
          <w:rFonts w:ascii="Times New Roman" w:hAnsi="Times New Roman" w:cs="Times New Roman"/>
        </w:rPr>
        <w:t xml:space="preserve">has established a </w:t>
      </w:r>
      <w:r w:rsidR="002E1017" w:rsidRPr="00704C0F">
        <w:rPr>
          <w:rFonts w:ascii="Times New Roman" w:hAnsi="Times New Roman" w:cs="Times New Roman"/>
        </w:rPr>
        <w:t xml:space="preserve">considerable degree of </w:t>
      </w:r>
      <w:r w:rsidR="00A02832" w:rsidRPr="00704C0F">
        <w:rPr>
          <w:rFonts w:ascii="Times New Roman" w:hAnsi="Times New Roman" w:cs="Times New Roman"/>
        </w:rPr>
        <w:t>consensus around its pedagogical approach as demonstrated by Strachan (2012)</w:t>
      </w:r>
      <w:r w:rsidR="0053400C" w:rsidRPr="00704C0F">
        <w:rPr>
          <w:rFonts w:ascii="Times New Roman" w:hAnsi="Times New Roman" w:cs="Times New Roman"/>
        </w:rPr>
        <w:t xml:space="preserve"> </w:t>
      </w:r>
      <w:r w:rsidR="0091708D" w:rsidRPr="00704C0F">
        <w:rPr>
          <w:rFonts w:ascii="Times New Roman" w:hAnsi="Times New Roman" w:cs="Times New Roman"/>
        </w:rPr>
        <w:t>in a review that</w:t>
      </w:r>
      <w:r w:rsidR="00A02832" w:rsidRPr="00704C0F">
        <w:rPr>
          <w:rFonts w:ascii="Times New Roman" w:hAnsi="Times New Roman" w:cs="Times New Roman"/>
        </w:rPr>
        <w:t xml:space="preserve"> draws together </w:t>
      </w:r>
      <w:r w:rsidR="00505DA2" w:rsidRPr="00704C0F">
        <w:rPr>
          <w:rFonts w:ascii="Times New Roman" w:hAnsi="Times New Roman" w:cs="Times New Roman"/>
        </w:rPr>
        <w:t xml:space="preserve">the common characteristics from 28 documents that </w:t>
      </w:r>
      <w:r w:rsidR="002E1017" w:rsidRPr="00704C0F">
        <w:rPr>
          <w:rFonts w:ascii="Times New Roman" w:hAnsi="Times New Roman" w:cs="Times New Roman"/>
        </w:rPr>
        <w:t>put forward models or frameworks for ESD or the closely related concepts of education for sustainability and learning for sustainability</w:t>
      </w:r>
      <w:r w:rsidR="00696FE2" w:rsidRPr="00704C0F">
        <w:rPr>
          <w:rFonts w:ascii="Times New Roman" w:hAnsi="Times New Roman" w:cs="Times New Roman"/>
        </w:rPr>
        <w:t xml:space="preserve"> (</w:t>
      </w:r>
      <w:r w:rsidR="00CF3B1D" w:rsidRPr="00704C0F">
        <w:rPr>
          <w:rFonts w:ascii="Times New Roman" w:hAnsi="Times New Roman" w:cs="Times New Roman"/>
        </w:rPr>
        <w:t xml:space="preserve">This overlapping of terminology for </w:t>
      </w:r>
      <w:r w:rsidR="004F6245" w:rsidRPr="00704C0F">
        <w:rPr>
          <w:rFonts w:ascii="Times New Roman" w:hAnsi="Times New Roman" w:cs="Times New Roman"/>
        </w:rPr>
        <w:t xml:space="preserve">almost identical concepts also occurs in entrepreneurship education </w:t>
      </w:r>
      <w:r w:rsidR="00696FE2" w:rsidRPr="00704C0F">
        <w:rPr>
          <w:rFonts w:ascii="Times New Roman" w:hAnsi="Times New Roman" w:cs="Times New Roman"/>
        </w:rPr>
        <w:t>with terms such as enterprise education and entrepreneurial learning</w:t>
      </w:r>
      <w:r w:rsidR="00862F08">
        <w:rPr>
          <w:rFonts w:ascii="Times New Roman" w:hAnsi="Times New Roman" w:cs="Times New Roman"/>
        </w:rPr>
        <w:t xml:space="preserve"> (Lakéus,</w:t>
      </w:r>
      <w:r w:rsidR="004F6245" w:rsidRPr="00704C0F">
        <w:rPr>
          <w:rFonts w:ascii="Times New Roman" w:hAnsi="Times New Roman" w:cs="Times New Roman"/>
        </w:rPr>
        <w:t xml:space="preserve"> 2015)</w:t>
      </w:r>
      <w:r w:rsidR="00696FE2" w:rsidRPr="00704C0F">
        <w:rPr>
          <w:rFonts w:ascii="Times New Roman" w:hAnsi="Times New Roman" w:cs="Times New Roman"/>
        </w:rPr>
        <w:t>)</w:t>
      </w:r>
      <w:r w:rsidR="00E203EF" w:rsidRPr="00704C0F">
        <w:rPr>
          <w:rFonts w:ascii="Times New Roman" w:hAnsi="Times New Roman" w:cs="Times New Roman"/>
        </w:rPr>
        <w:t>.</w:t>
      </w:r>
      <w:r w:rsidR="00505DA2" w:rsidRPr="00704C0F">
        <w:rPr>
          <w:rFonts w:ascii="Times New Roman" w:hAnsi="Times New Roman" w:cs="Times New Roman"/>
        </w:rPr>
        <w:t xml:space="preserve"> </w:t>
      </w:r>
      <w:r w:rsidR="002E1017" w:rsidRPr="00704C0F">
        <w:rPr>
          <w:rFonts w:ascii="Times New Roman" w:hAnsi="Times New Roman" w:cs="Times New Roman"/>
        </w:rPr>
        <w:t>T</w:t>
      </w:r>
      <w:r w:rsidR="004F6245" w:rsidRPr="00704C0F">
        <w:rPr>
          <w:rFonts w:ascii="Times New Roman" w:hAnsi="Times New Roman" w:cs="Times New Roman"/>
        </w:rPr>
        <w:t>he output of the review of the ESD related</w:t>
      </w:r>
      <w:r w:rsidR="002E1017" w:rsidRPr="00704C0F">
        <w:rPr>
          <w:rFonts w:ascii="Times New Roman" w:hAnsi="Times New Roman" w:cs="Times New Roman"/>
        </w:rPr>
        <w:t xml:space="preserve"> documents was the </w:t>
      </w:r>
      <w:r w:rsidR="002E1017" w:rsidRPr="00704C0F">
        <w:rPr>
          <w:rFonts w:ascii="Times New Roman" w:hAnsi="Times New Roman" w:cs="Times New Roman"/>
          <w:i/>
        </w:rPr>
        <w:t>WWF Professional Development Framework for Teachers f</w:t>
      </w:r>
      <w:r w:rsidR="0049278D" w:rsidRPr="00704C0F">
        <w:rPr>
          <w:rFonts w:ascii="Times New Roman" w:hAnsi="Times New Roman" w:cs="Times New Roman"/>
          <w:i/>
        </w:rPr>
        <w:t>or Learning for Sustainability</w:t>
      </w:r>
      <w:r w:rsidR="0049278D" w:rsidRPr="00704C0F">
        <w:rPr>
          <w:rFonts w:ascii="Times New Roman" w:hAnsi="Times New Roman" w:cs="Times New Roman"/>
        </w:rPr>
        <w:t>, which is a framework of competenc</w:t>
      </w:r>
      <w:r w:rsidR="0053400C" w:rsidRPr="00704C0F">
        <w:rPr>
          <w:rFonts w:ascii="Times New Roman" w:hAnsi="Times New Roman" w:cs="Times New Roman"/>
        </w:rPr>
        <w:t>i</w:t>
      </w:r>
      <w:r w:rsidR="0049278D" w:rsidRPr="00704C0F">
        <w:rPr>
          <w:rFonts w:ascii="Times New Roman" w:hAnsi="Times New Roman" w:cs="Times New Roman"/>
        </w:rPr>
        <w:t>es divided into four interrelated groupings:</w:t>
      </w:r>
    </w:p>
    <w:p w14:paraId="04C32D10" w14:textId="11F0A015" w:rsidR="0049278D" w:rsidRPr="00704C0F" w:rsidRDefault="00643DEF" w:rsidP="00704C0F">
      <w:pPr>
        <w:pStyle w:val="ListParagraph"/>
        <w:numPr>
          <w:ilvl w:val="0"/>
          <w:numId w:val="1"/>
        </w:numPr>
        <w:jc w:val="both"/>
        <w:rPr>
          <w:rFonts w:ascii="Times New Roman" w:hAnsi="Times New Roman" w:cs="Times New Roman"/>
          <w:b w:val="0"/>
        </w:rPr>
      </w:pPr>
      <w:r w:rsidRPr="00704C0F">
        <w:rPr>
          <w:rFonts w:ascii="Times New Roman" w:hAnsi="Times New Roman" w:cs="Times New Roman"/>
          <w:b w:val="0"/>
        </w:rPr>
        <w:t xml:space="preserve">Dispositions Related to the </w:t>
      </w:r>
      <w:r w:rsidR="0049278D" w:rsidRPr="00704C0F">
        <w:rPr>
          <w:rFonts w:ascii="Times New Roman" w:hAnsi="Times New Roman" w:cs="Times New Roman"/>
          <w:b w:val="0"/>
        </w:rPr>
        <w:t>View of Education</w:t>
      </w:r>
    </w:p>
    <w:p w14:paraId="4EA46FD1" w14:textId="77777777" w:rsidR="0049278D" w:rsidRPr="00704C0F" w:rsidRDefault="0049278D" w:rsidP="00704C0F">
      <w:pPr>
        <w:pStyle w:val="ListParagraph"/>
        <w:numPr>
          <w:ilvl w:val="0"/>
          <w:numId w:val="1"/>
        </w:numPr>
        <w:jc w:val="both"/>
        <w:rPr>
          <w:rFonts w:ascii="Times New Roman" w:hAnsi="Times New Roman" w:cs="Times New Roman"/>
          <w:b w:val="0"/>
        </w:rPr>
      </w:pPr>
      <w:r w:rsidRPr="00704C0F">
        <w:rPr>
          <w:rFonts w:ascii="Times New Roman" w:hAnsi="Times New Roman" w:cs="Times New Roman"/>
          <w:b w:val="0"/>
        </w:rPr>
        <w:t>Personal and Professional Attitudes</w:t>
      </w:r>
    </w:p>
    <w:p w14:paraId="156276D3" w14:textId="77777777" w:rsidR="0049278D" w:rsidRPr="00704C0F" w:rsidRDefault="0049278D" w:rsidP="00704C0F">
      <w:pPr>
        <w:pStyle w:val="ListParagraph"/>
        <w:numPr>
          <w:ilvl w:val="0"/>
          <w:numId w:val="1"/>
        </w:numPr>
        <w:jc w:val="both"/>
        <w:rPr>
          <w:rFonts w:ascii="Times New Roman" w:hAnsi="Times New Roman" w:cs="Times New Roman"/>
          <w:b w:val="0"/>
        </w:rPr>
      </w:pPr>
      <w:r w:rsidRPr="00704C0F">
        <w:rPr>
          <w:rFonts w:ascii="Times New Roman" w:hAnsi="Times New Roman" w:cs="Times New Roman"/>
          <w:b w:val="0"/>
        </w:rPr>
        <w:t>Skills for Professional Practice</w:t>
      </w:r>
    </w:p>
    <w:p w14:paraId="7D754495" w14:textId="77777777" w:rsidR="0049278D" w:rsidRPr="00704C0F" w:rsidRDefault="0049278D" w:rsidP="00704C0F">
      <w:pPr>
        <w:pStyle w:val="ListParagraph"/>
        <w:numPr>
          <w:ilvl w:val="0"/>
          <w:numId w:val="1"/>
        </w:numPr>
        <w:jc w:val="both"/>
        <w:rPr>
          <w:rFonts w:ascii="Times New Roman" w:hAnsi="Times New Roman" w:cs="Times New Roman"/>
          <w:b w:val="0"/>
        </w:rPr>
      </w:pPr>
      <w:r w:rsidRPr="00704C0F">
        <w:rPr>
          <w:rFonts w:ascii="Times New Roman" w:hAnsi="Times New Roman" w:cs="Times New Roman"/>
          <w:b w:val="0"/>
        </w:rPr>
        <w:t>Core Knowledge and Understanding</w:t>
      </w:r>
    </w:p>
    <w:p w14:paraId="3FE05210" w14:textId="3A3FEA2F" w:rsidR="001875A9" w:rsidRPr="00704C0F" w:rsidRDefault="0049278D" w:rsidP="00704C0F">
      <w:pPr>
        <w:jc w:val="both"/>
        <w:rPr>
          <w:rFonts w:ascii="Times New Roman" w:hAnsi="Times New Roman" w:cs="Times New Roman"/>
        </w:rPr>
      </w:pPr>
      <w:r w:rsidRPr="00704C0F">
        <w:rPr>
          <w:rFonts w:ascii="Times New Roman" w:hAnsi="Times New Roman" w:cs="Times New Roman"/>
        </w:rPr>
        <w:t>The first three of these group</w:t>
      </w:r>
      <w:r w:rsidR="0053400C" w:rsidRPr="00704C0F">
        <w:rPr>
          <w:rFonts w:ascii="Times New Roman" w:hAnsi="Times New Roman" w:cs="Times New Roman"/>
        </w:rPr>
        <w:t>ings are presented in Appendix B</w:t>
      </w:r>
      <w:r w:rsidRPr="00704C0F">
        <w:rPr>
          <w:rFonts w:ascii="Times New Roman" w:hAnsi="Times New Roman" w:cs="Times New Roman"/>
        </w:rPr>
        <w:t xml:space="preserve"> at the end of this article. Together they provide a comprehensive picture of the pedagogical approach that has emerged in ESD. </w:t>
      </w:r>
      <w:r w:rsidR="00030397" w:rsidRPr="00704C0F">
        <w:rPr>
          <w:rFonts w:ascii="Times New Roman" w:hAnsi="Times New Roman" w:cs="Times New Roman"/>
        </w:rPr>
        <w:t>(The Core Knowledge and Understanding covers a multidisciplinary approach and th</w:t>
      </w:r>
      <w:r w:rsidR="008A0DAF" w:rsidRPr="00704C0F">
        <w:rPr>
          <w:rFonts w:ascii="Times New Roman" w:hAnsi="Times New Roman" w:cs="Times New Roman"/>
        </w:rPr>
        <w:t>e full document is available at</w:t>
      </w:r>
      <w:r w:rsidR="00030397" w:rsidRPr="00704C0F">
        <w:rPr>
          <w:rFonts w:ascii="Times New Roman" w:hAnsi="Times New Roman" w:cs="Times New Roman"/>
        </w:rPr>
        <w:t xml:space="preserve">: </w:t>
      </w:r>
      <w:hyperlink r:id="rId10" w:history="1">
        <w:r w:rsidR="00030397" w:rsidRPr="00704C0F">
          <w:rPr>
            <w:rStyle w:val="Hyperlink"/>
            <w:rFonts w:ascii="Times New Roman" w:hAnsi="Times New Roman" w:cs="Times New Roman"/>
          </w:rPr>
          <w:t>https://platform.ue4sd.eu/downloads/WWF_PD_Framework_Teacher_Competences_2012.pdf</w:t>
        </w:r>
      </w:hyperlink>
      <w:r w:rsidR="00030397" w:rsidRPr="00704C0F">
        <w:rPr>
          <w:rFonts w:ascii="Times New Roman" w:hAnsi="Times New Roman" w:cs="Times New Roman"/>
        </w:rPr>
        <w:t xml:space="preserve"> ) </w:t>
      </w:r>
      <w:r w:rsidRPr="00704C0F">
        <w:rPr>
          <w:rFonts w:ascii="Times New Roman" w:hAnsi="Times New Roman" w:cs="Times New Roman"/>
        </w:rPr>
        <w:t>T</w:t>
      </w:r>
      <w:r w:rsidR="0053400C" w:rsidRPr="00704C0F">
        <w:rPr>
          <w:rFonts w:ascii="Times New Roman" w:hAnsi="Times New Roman" w:cs="Times New Roman"/>
        </w:rPr>
        <w:t>he literature on entrepreneurship</w:t>
      </w:r>
      <w:r w:rsidRPr="00704C0F">
        <w:rPr>
          <w:rFonts w:ascii="Times New Roman" w:hAnsi="Times New Roman" w:cs="Times New Roman"/>
        </w:rPr>
        <w:t xml:space="preserve"> education indicates an emerging pedagogy </w:t>
      </w:r>
      <w:r w:rsidR="00F83BB8" w:rsidRPr="00704C0F">
        <w:rPr>
          <w:rFonts w:ascii="Times New Roman" w:hAnsi="Times New Roman" w:cs="Times New Roman"/>
        </w:rPr>
        <w:t xml:space="preserve">that is still developing and </w:t>
      </w:r>
      <w:r w:rsidR="0053400C" w:rsidRPr="00704C0F">
        <w:rPr>
          <w:rFonts w:ascii="Times New Roman" w:hAnsi="Times New Roman" w:cs="Times New Roman"/>
        </w:rPr>
        <w:t>that could draw on approaches from</w:t>
      </w:r>
      <w:r w:rsidR="00F83BB8" w:rsidRPr="00704C0F">
        <w:rPr>
          <w:rFonts w:ascii="Times New Roman" w:hAnsi="Times New Roman" w:cs="Times New Roman"/>
        </w:rPr>
        <w:t xml:space="preserve"> the field of ESD. Some of the key commonalities are discussed below.</w:t>
      </w:r>
      <w:r w:rsidR="005451EC" w:rsidRPr="00704C0F">
        <w:rPr>
          <w:rFonts w:ascii="Times New Roman" w:hAnsi="Times New Roman" w:cs="Times New Roman"/>
        </w:rPr>
        <w:t xml:space="preserve"> </w:t>
      </w:r>
      <w:r w:rsidR="00E308F9" w:rsidRPr="00704C0F">
        <w:rPr>
          <w:rFonts w:ascii="Times New Roman" w:hAnsi="Times New Roman" w:cs="Times New Roman"/>
        </w:rPr>
        <w:t>The characteristics of ESD are drawn from t</w:t>
      </w:r>
      <w:r w:rsidR="0053400C" w:rsidRPr="00704C0F">
        <w:rPr>
          <w:rFonts w:ascii="Times New Roman" w:hAnsi="Times New Roman" w:cs="Times New Roman"/>
        </w:rPr>
        <w:t>he detail provided in Appendix B</w:t>
      </w:r>
      <w:r w:rsidR="00E308F9" w:rsidRPr="00704C0F">
        <w:rPr>
          <w:rFonts w:ascii="Times New Roman" w:hAnsi="Times New Roman" w:cs="Times New Roman"/>
        </w:rPr>
        <w:t>.</w:t>
      </w:r>
    </w:p>
    <w:p w14:paraId="2F6DB3F2" w14:textId="3F11BB6F" w:rsidR="00D813F4" w:rsidRPr="00704C0F" w:rsidRDefault="0053400C" w:rsidP="00704C0F">
      <w:pPr>
        <w:ind w:firstLine="720"/>
        <w:jc w:val="both"/>
        <w:rPr>
          <w:rFonts w:ascii="Times New Roman" w:hAnsi="Times New Roman" w:cs="Times New Roman"/>
        </w:rPr>
      </w:pPr>
      <w:r w:rsidRPr="00704C0F">
        <w:rPr>
          <w:rFonts w:ascii="Times New Roman" w:hAnsi="Times New Roman" w:cs="Times New Roman"/>
        </w:rPr>
        <w:t>A pedagogical approach</w:t>
      </w:r>
      <w:r w:rsidR="00BB422E" w:rsidRPr="00704C0F">
        <w:rPr>
          <w:rFonts w:ascii="Times New Roman" w:hAnsi="Times New Roman" w:cs="Times New Roman"/>
        </w:rPr>
        <w:t xml:space="preserve"> is underpinned by the</w:t>
      </w:r>
      <w:r w:rsidR="005451EC" w:rsidRPr="00704C0F">
        <w:rPr>
          <w:rFonts w:ascii="Times New Roman" w:hAnsi="Times New Roman" w:cs="Times New Roman"/>
        </w:rPr>
        <w:t xml:space="preserve"> </w:t>
      </w:r>
      <w:r w:rsidR="00BB422E" w:rsidRPr="00704C0F">
        <w:rPr>
          <w:rFonts w:ascii="Times New Roman" w:hAnsi="Times New Roman" w:cs="Times New Roman"/>
        </w:rPr>
        <w:t>p</w:t>
      </w:r>
      <w:r w:rsidRPr="00704C0F">
        <w:rPr>
          <w:rFonts w:ascii="Times New Roman" w:hAnsi="Times New Roman" w:cs="Times New Roman"/>
        </w:rPr>
        <w:t>hilosophical</w:t>
      </w:r>
      <w:r w:rsidR="00BB422E" w:rsidRPr="00704C0F">
        <w:rPr>
          <w:rFonts w:ascii="Times New Roman" w:hAnsi="Times New Roman" w:cs="Times New Roman"/>
        </w:rPr>
        <w:t xml:space="preserve"> </w:t>
      </w:r>
      <w:r w:rsidR="005451EC" w:rsidRPr="00704C0F">
        <w:rPr>
          <w:rFonts w:ascii="Times New Roman" w:hAnsi="Times New Roman" w:cs="Times New Roman"/>
        </w:rPr>
        <w:t xml:space="preserve">perspective </w:t>
      </w:r>
      <w:r w:rsidR="00BB422E" w:rsidRPr="00704C0F">
        <w:rPr>
          <w:rFonts w:ascii="Times New Roman" w:hAnsi="Times New Roman" w:cs="Times New Roman"/>
        </w:rPr>
        <w:t xml:space="preserve">that is held </w:t>
      </w:r>
      <w:r w:rsidRPr="00704C0F">
        <w:rPr>
          <w:rFonts w:ascii="Times New Roman" w:hAnsi="Times New Roman" w:cs="Times New Roman"/>
        </w:rPr>
        <w:t>in relation to</w:t>
      </w:r>
      <w:r w:rsidR="005451EC" w:rsidRPr="00704C0F">
        <w:rPr>
          <w:rFonts w:ascii="Times New Roman" w:hAnsi="Times New Roman" w:cs="Times New Roman"/>
        </w:rPr>
        <w:t xml:space="preserve"> the </w:t>
      </w:r>
      <w:r w:rsidR="00BB422E" w:rsidRPr="00704C0F">
        <w:rPr>
          <w:rFonts w:ascii="Times New Roman" w:hAnsi="Times New Roman" w:cs="Times New Roman"/>
        </w:rPr>
        <w:t>purpose</w:t>
      </w:r>
      <w:r w:rsidR="005451EC" w:rsidRPr="00704C0F">
        <w:rPr>
          <w:rFonts w:ascii="Times New Roman" w:hAnsi="Times New Roman" w:cs="Times New Roman"/>
        </w:rPr>
        <w:t xml:space="preserve"> and the nature of education.</w:t>
      </w:r>
      <w:r w:rsidRPr="00704C0F">
        <w:rPr>
          <w:rFonts w:ascii="Times New Roman" w:hAnsi="Times New Roman" w:cs="Times New Roman"/>
        </w:rPr>
        <w:t xml:space="preserve"> </w:t>
      </w:r>
      <w:r w:rsidR="00D813F4" w:rsidRPr="00704C0F">
        <w:rPr>
          <w:rFonts w:ascii="Times New Roman" w:hAnsi="Times New Roman" w:cs="Times New Roman"/>
        </w:rPr>
        <w:t xml:space="preserve">In their research into entrepreneurship internships Lahm and Heriot (2013) conclude that although entrepreneurship education has been around for three decades the literature, and therefore the theoretical underpinning is </w:t>
      </w:r>
      <w:r w:rsidR="003A3CE4" w:rsidRPr="00704C0F">
        <w:rPr>
          <w:rFonts w:ascii="Times New Roman" w:hAnsi="Times New Roman" w:cs="Times New Roman"/>
          <w:i/>
        </w:rPr>
        <w:t>“still in a developmental stage”</w:t>
      </w:r>
      <w:r w:rsidR="00862F08">
        <w:rPr>
          <w:rFonts w:ascii="Times New Roman" w:hAnsi="Times New Roman" w:cs="Times New Roman"/>
        </w:rPr>
        <w:t xml:space="preserve"> (Lahm &amp; Heriot, 2013,</w:t>
      </w:r>
      <w:r w:rsidR="003A3CE4" w:rsidRPr="00704C0F">
        <w:rPr>
          <w:rFonts w:ascii="Times New Roman" w:hAnsi="Times New Roman" w:cs="Times New Roman"/>
        </w:rPr>
        <w:t xml:space="preserve"> p 74). </w:t>
      </w:r>
      <w:r w:rsidR="00713680" w:rsidRPr="00704C0F">
        <w:rPr>
          <w:rFonts w:ascii="Times New Roman" w:hAnsi="Times New Roman" w:cs="Times New Roman"/>
        </w:rPr>
        <w:t xml:space="preserve">In the </w:t>
      </w:r>
      <w:r w:rsidR="008A0DAF" w:rsidRPr="00704C0F">
        <w:rPr>
          <w:rFonts w:ascii="Times New Roman" w:hAnsi="Times New Roman" w:cs="Times New Roman"/>
        </w:rPr>
        <w:t xml:space="preserve">first paragraph of his article </w:t>
      </w:r>
      <w:r w:rsidR="00713680" w:rsidRPr="00704C0F">
        <w:rPr>
          <w:rFonts w:ascii="Times New Roman" w:hAnsi="Times New Roman" w:cs="Times New Roman"/>
        </w:rPr>
        <w:t>Dilemmas in Entrepreneurship Pedagogy</w:t>
      </w:r>
      <w:r w:rsidR="00862F08">
        <w:rPr>
          <w:rFonts w:ascii="Times New Roman" w:hAnsi="Times New Roman" w:cs="Times New Roman"/>
        </w:rPr>
        <w:t xml:space="preserve">, </w:t>
      </w:r>
      <w:r w:rsidR="003A3CE4" w:rsidRPr="00704C0F">
        <w:rPr>
          <w:rFonts w:ascii="Times New Roman" w:hAnsi="Times New Roman" w:cs="Times New Roman"/>
        </w:rPr>
        <w:t xml:space="preserve">Powell (2013) asserts that </w:t>
      </w:r>
      <w:r w:rsidR="00302973" w:rsidRPr="00704C0F">
        <w:rPr>
          <w:rFonts w:ascii="Times New Roman" w:hAnsi="Times New Roman" w:cs="Times New Roman"/>
        </w:rPr>
        <w:t xml:space="preserve">the teaching methods and practices of entrepreneurship education are still evolving and that even the purpose of entrepreneurship education is unresolved. </w:t>
      </w:r>
      <w:r w:rsidR="003A3CE4" w:rsidRPr="00704C0F">
        <w:rPr>
          <w:rFonts w:ascii="Times New Roman" w:hAnsi="Times New Roman" w:cs="Times New Roman"/>
        </w:rPr>
        <w:t xml:space="preserve"> </w:t>
      </w:r>
      <w:r w:rsidR="00302973" w:rsidRPr="00704C0F">
        <w:rPr>
          <w:rFonts w:ascii="Times New Roman" w:hAnsi="Times New Roman" w:cs="Times New Roman"/>
        </w:rPr>
        <w:t xml:space="preserve">Powell goes on to suggest that while the subject matter is established </w:t>
      </w:r>
      <w:r w:rsidR="00302973" w:rsidRPr="00704C0F">
        <w:rPr>
          <w:rFonts w:ascii="Times New Roman" w:hAnsi="Times New Roman" w:cs="Times New Roman"/>
          <w:i/>
        </w:rPr>
        <w:t>“the pedagogy of entrepreneurship is not”</w:t>
      </w:r>
      <w:r w:rsidR="00862F08">
        <w:rPr>
          <w:rFonts w:ascii="Times New Roman" w:hAnsi="Times New Roman" w:cs="Times New Roman"/>
        </w:rPr>
        <w:t xml:space="preserve"> (Powell, 2013, p</w:t>
      </w:r>
      <w:r w:rsidR="00302973" w:rsidRPr="00704C0F">
        <w:rPr>
          <w:rFonts w:ascii="Times New Roman" w:hAnsi="Times New Roman" w:cs="Times New Roman"/>
        </w:rPr>
        <w:t xml:space="preserve">99). He cites some from the field as questioning whether or not it is possible to actually teach </w:t>
      </w:r>
      <w:r w:rsidR="000E3A37" w:rsidRPr="00704C0F">
        <w:rPr>
          <w:rFonts w:ascii="Times New Roman" w:hAnsi="Times New Roman" w:cs="Times New Roman"/>
        </w:rPr>
        <w:t xml:space="preserve">entrepreneurship. However, in </w:t>
      </w:r>
      <w:r w:rsidR="00302973" w:rsidRPr="00704C0F">
        <w:rPr>
          <w:rFonts w:ascii="Times New Roman" w:hAnsi="Times New Roman" w:cs="Times New Roman"/>
        </w:rPr>
        <w:t xml:space="preserve">spite of these </w:t>
      </w:r>
      <w:r w:rsidR="000E3A37" w:rsidRPr="00704C0F">
        <w:rPr>
          <w:rFonts w:ascii="Times New Roman" w:hAnsi="Times New Roman" w:cs="Times New Roman"/>
        </w:rPr>
        <w:t>issues there is sufficient information in the literature to indicate the direction of travel in terms of entrepreneurship pedagogy. For many</w:t>
      </w:r>
      <w:r w:rsidR="00CB2F73" w:rsidRPr="00704C0F">
        <w:rPr>
          <w:rFonts w:ascii="Times New Roman" w:hAnsi="Times New Roman" w:cs="Times New Roman"/>
        </w:rPr>
        <w:t>,</w:t>
      </w:r>
      <w:r w:rsidR="000E3A37" w:rsidRPr="00704C0F">
        <w:rPr>
          <w:rFonts w:ascii="Times New Roman" w:hAnsi="Times New Roman" w:cs="Times New Roman"/>
        </w:rPr>
        <w:t xml:space="preserve"> including Gedeon (2014) and McGuigan (2016)</w:t>
      </w:r>
      <w:r w:rsidR="00CB2F73" w:rsidRPr="00704C0F">
        <w:rPr>
          <w:rFonts w:ascii="Times New Roman" w:hAnsi="Times New Roman" w:cs="Times New Roman"/>
        </w:rPr>
        <w:t>,</w:t>
      </w:r>
      <w:r w:rsidR="000E3A37" w:rsidRPr="00704C0F">
        <w:rPr>
          <w:rFonts w:ascii="Times New Roman" w:hAnsi="Times New Roman" w:cs="Times New Roman"/>
        </w:rPr>
        <w:t xml:space="preserve"> entrepreneurship education encompasses a holistic approach </w:t>
      </w:r>
      <w:r w:rsidR="00610C9F" w:rsidRPr="00704C0F">
        <w:rPr>
          <w:rFonts w:ascii="Times New Roman" w:hAnsi="Times New Roman" w:cs="Times New Roman"/>
        </w:rPr>
        <w:t xml:space="preserve">to education covering not only an entrepreneurial approach to </w:t>
      </w:r>
      <w:r w:rsidR="00470BD9" w:rsidRPr="00704C0F">
        <w:rPr>
          <w:rFonts w:ascii="Times New Roman" w:hAnsi="Times New Roman" w:cs="Times New Roman"/>
        </w:rPr>
        <w:t>students’</w:t>
      </w:r>
      <w:r w:rsidR="00610C9F" w:rsidRPr="00704C0F">
        <w:rPr>
          <w:rFonts w:ascii="Times New Roman" w:hAnsi="Times New Roman" w:cs="Times New Roman"/>
        </w:rPr>
        <w:t xml:space="preserve"> jobs and careers, but also to their own lives and community. From this perspective entrepreneurial action is seen as transformational for the individual. </w:t>
      </w:r>
    </w:p>
    <w:p w14:paraId="64E2464A" w14:textId="36DE6EB7" w:rsidR="00FF397D" w:rsidRPr="00704C0F" w:rsidRDefault="004F301C" w:rsidP="00704C0F">
      <w:pPr>
        <w:widowControl w:val="0"/>
        <w:autoSpaceDE w:val="0"/>
        <w:autoSpaceDN w:val="0"/>
        <w:adjustRightInd w:val="0"/>
        <w:ind w:firstLine="720"/>
        <w:jc w:val="both"/>
        <w:rPr>
          <w:rFonts w:ascii="Times New Roman" w:hAnsi="Times New Roman" w:cs="Times New Roman"/>
        </w:rPr>
      </w:pPr>
      <w:r w:rsidRPr="00704C0F">
        <w:rPr>
          <w:rFonts w:ascii="Times New Roman" w:hAnsi="Times New Roman" w:cs="Times New Roman"/>
        </w:rPr>
        <w:t xml:space="preserve">The notion that education can be a transformational process and that the outcome of that process is dependent on the individual and not guaranteed, is a key feature of ESD. </w:t>
      </w:r>
      <w:r w:rsidR="00DA17F6" w:rsidRPr="00704C0F">
        <w:rPr>
          <w:rFonts w:ascii="Times New Roman" w:hAnsi="Times New Roman" w:cs="Times New Roman"/>
        </w:rPr>
        <w:t>Sterling (2011</w:t>
      </w:r>
      <w:r w:rsidR="005D5106" w:rsidRPr="00704C0F">
        <w:rPr>
          <w:rFonts w:ascii="Times New Roman" w:hAnsi="Times New Roman" w:cs="Times New Roman"/>
        </w:rPr>
        <w:t>)</w:t>
      </w:r>
      <w:r w:rsidR="00FF397D" w:rsidRPr="00704C0F">
        <w:rPr>
          <w:rFonts w:ascii="Times New Roman" w:hAnsi="Times New Roman" w:cs="Times New Roman"/>
        </w:rPr>
        <w:t xml:space="preserve"> locates ESD in the established broader landscape of transformational learning</w:t>
      </w:r>
      <w:r w:rsidR="005D5106" w:rsidRPr="00704C0F">
        <w:rPr>
          <w:rFonts w:ascii="Times New Roman" w:hAnsi="Times New Roman" w:cs="Times New Roman"/>
        </w:rPr>
        <w:t xml:space="preserve">. </w:t>
      </w:r>
      <w:r w:rsidR="00B50BBF" w:rsidRPr="00704C0F">
        <w:rPr>
          <w:rFonts w:ascii="Times New Roman" w:hAnsi="Times New Roman" w:cs="Times New Roman"/>
        </w:rPr>
        <w:t xml:space="preserve">McGuigan (2016) applies a transformative approach to entrepreneurship education </w:t>
      </w:r>
      <w:r w:rsidR="00B50BBF" w:rsidRPr="00704C0F">
        <w:rPr>
          <w:rFonts w:ascii="Times New Roman" w:hAnsi="Times New Roman" w:cs="Times New Roman"/>
          <w:i/>
        </w:rPr>
        <w:t>“Entrepreneurship educators should inspire and motivate their students in order to spark transformative personal growth, desired learning outcomes and change in attitudes and values”</w:t>
      </w:r>
      <w:r w:rsidR="00862F08">
        <w:rPr>
          <w:rFonts w:ascii="Times New Roman" w:hAnsi="Times New Roman" w:cs="Times New Roman"/>
        </w:rPr>
        <w:t xml:space="preserve"> (Gedeon, 2014, quoted by McGuigan, 2016,</w:t>
      </w:r>
      <w:r w:rsidR="00B50BBF" w:rsidRPr="00704C0F">
        <w:rPr>
          <w:rFonts w:ascii="Times New Roman" w:hAnsi="Times New Roman" w:cs="Times New Roman"/>
        </w:rPr>
        <w:t xml:space="preserve"> p42)</w:t>
      </w:r>
      <w:r w:rsidR="00580EFF">
        <w:rPr>
          <w:rFonts w:ascii="Times New Roman" w:hAnsi="Times New Roman" w:cs="Times New Roman"/>
        </w:rPr>
        <w:t>.</w:t>
      </w:r>
      <w:r w:rsidR="00B50BBF" w:rsidRPr="00704C0F">
        <w:rPr>
          <w:rFonts w:ascii="Times New Roman" w:hAnsi="Times New Roman" w:cs="Times New Roman"/>
        </w:rPr>
        <w:t xml:space="preserve"> This goes some way towards </w:t>
      </w:r>
      <w:r w:rsidR="00CB2F73" w:rsidRPr="00704C0F">
        <w:rPr>
          <w:rFonts w:ascii="Times New Roman" w:hAnsi="Times New Roman" w:cs="Times New Roman"/>
        </w:rPr>
        <w:t>understanding the suggestion</w:t>
      </w:r>
      <w:r w:rsidR="00B50BBF" w:rsidRPr="00704C0F">
        <w:rPr>
          <w:rFonts w:ascii="Times New Roman" w:hAnsi="Times New Roman" w:cs="Times New Roman"/>
        </w:rPr>
        <w:t xml:space="preserve"> that entrepreneurship cannot be taught, as becoming an entrepreneur cannot be a guaranteed outcome for every individual.</w:t>
      </w:r>
      <w:r w:rsidR="00EB73E3" w:rsidRPr="00704C0F">
        <w:rPr>
          <w:rFonts w:ascii="Times New Roman" w:hAnsi="Times New Roman" w:cs="Times New Roman"/>
        </w:rPr>
        <w:t xml:space="preserve"> A transformational perspective on education requires teachers to challenge students to reflect on their worldview and to re-assess their values. In doing this teachers acknowledge that education is not value free, and as McGuigan (2016) </w:t>
      </w:r>
      <w:r w:rsidR="00580EFF">
        <w:rPr>
          <w:rFonts w:ascii="Times New Roman" w:hAnsi="Times New Roman" w:cs="Times New Roman"/>
        </w:rPr>
        <w:t>and Świtala (2013) point</w:t>
      </w:r>
      <w:r w:rsidR="00EB73E3" w:rsidRPr="00704C0F">
        <w:rPr>
          <w:rFonts w:ascii="Times New Roman" w:hAnsi="Times New Roman" w:cs="Times New Roman"/>
        </w:rPr>
        <w:t xml:space="preserve"> out, this is something that many teachers find challenging</w:t>
      </w:r>
      <w:r w:rsidR="00CB2F73" w:rsidRPr="00704C0F">
        <w:rPr>
          <w:rFonts w:ascii="Times New Roman" w:hAnsi="Times New Roman" w:cs="Times New Roman"/>
        </w:rPr>
        <w:t>.</w:t>
      </w:r>
    </w:p>
    <w:p w14:paraId="3B892BB8" w14:textId="27494E6C" w:rsidR="002B2BB6" w:rsidRPr="00704C0F" w:rsidRDefault="005D5106" w:rsidP="00704C0F">
      <w:pPr>
        <w:widowControl w:val="0"/>
        <w:autoSpaceDE w:val="0"/>
        <w:autoSpaceDN w:val="0"/>
        <w:adjustRightInd w:val="0"/>
        <w:ind w:firstLine="720"/>
        <w:jc w:val="both"/>
        <w:rPr>
          <w:rFonts w:ascii="Times New Roman" w:hAnsi="Times New Roman" w:cs="Times New Roman"/>
        </w:rPr>
      </w:pPr>
      <w:r w:rsidRPr="00704C0F">
        <w:rPr>
          <w:rFonts w:ascii="Times New Roman" w:hAnsi="Times New Roman" w:cs="Times New Roman"/>
        </w:rPr>
        <w:t xml:space="preserve">ESD sees each individual student as being on a learning journey, with the role of the teacher as a facilitator and guide on the journey. This is in keeping with </w:t>
      </w:r>
      <w:r w:rsidR="00CB2F73" w:rsidRPr="00704C0F">
        <w:rPr>
          <w:rFonts w:ascii="Times New Roman" w:hAnsi="Times New Roman" w:cs="Times New Roman"/>
        </w:rPr>
        <w:t>the way</w:t>
      </w:r>
      <w:r w:rsidRPr="00704C0F">
        <w:rPr>
          <w:rFonts w:ascii="Times New Roman" w:hAnsi="Times New Roman" w:cs="Times New Roman"/>
        </w:rPr>
        <w:t xml:space="preserve"> Powell </w:t>
      </w:r>
      <w:r w:rsidR="002B2BB6" w:rsidRPr="00704C0F">
        <w:rPr>
          <w:rFonts w:ascii="Times New Roman" w:hAnsi="Times New Roman" w:cs="Times New Roman"/>
        </w:rPr>
        <w:t>and McGuigan see</w:t>
      </w:r>
      <w:r w:rsidRPr="00704C0F">
        <w:rPr>
          <w:rFonts w:ascii="Times New Roman" w:hAnsi="Times New Roman" w:cs="Times New Roman"/>
        </w:rPr>
        <w:t xml:space="preserve"> the role of the teacher in entre</w:t>
      </w:r>
      <w:r w:rsidR="002B2BB6" w:rsidRPr="00704C0F">
        <w:rPr>
          <w:rFonts w:ascii="Times New Roman" w:hAnsi="Times New Roman" w:cs="Times New Roman"/>
        </w:rPr>
        <w:t xml:space="preserve">preneurship education. McGuigan </w:t>
      </w:r>
      <w:r w:rsidR="00677D4A" w:rsidRPr="00704C0F">
        <w:rPr>
          <w:rFonts w:ascii="Times New Roman" w:hAnsi="Times New Roman" w:cs="Times New Roman"/>
        </w:rPr>
        <w:t>likens the role of</w:t>
      </w:r>
      <w:r w:rsidR="002B2BB6" w:rsidRPr="00704C0F">
        <w:rPr>
          <w:rFonts w:ascii="Times New Roman" w:hAnsi="Times New Roman" w:cs="Times New Roman"/>
        </w:rPr>
        <w:t xml:space="preserve"> the teacher </w:t>
      </w:r>
      <w:r w:rsidR="00677D4A" w:rsidRPr="00704C0F">
        <w:rPr>
          <w:rFonts w:ascii="Times New Roman" w:hAnsi="Times New Roman" w:cs="Times New Roman"/>
        </w:rPr>
        <w:t>to that of</w:t>
      </w:r>
      <w:r w:rsidR="002B2BB6" w:rsidRPr="00704C0F">
        <w:rPr>
          <w:rFonts w:ascii="Times New Roman" w:hAnsi="Times New Roman" w:cs="Times New Roman"/>
        </w:rPr>
        <w:t xml:space="preserve"> a coach, while Powell outli</w:t>
      </w:r>
      <w:r w:rsidR="00677D4A" w:rsidRPr="00704C0F">
        <w:rPr>
          <w:rFonts w:ascii="Times New Roman" w:hAnsi="Times New Roman" w:cs="Times New Roman"/>
        </w:rPr>
        <w:t>ne</w:t>
      </w:r>
      <w:r w:rsidR="00FF397D" w:rsidRPr="00704C0F">
        <w:rPr>
          <w:rFonts w:ascii="Times New Roman" w:hAnsi="Times New Roman" w:cs="Times New Roman"/>
        </w:rPr>
        <w:t>s</w:t>
      </w:r>
      <w:r w:rsidR="00677D4A" w:rsidRPr="00704C0F">
        <w:rPr>
          <w:rFonts w:ascii="Times New Roman" w:hAnsi="Times New Roman" w:cs="Times New Roman"/>
        </w:rPr>
        <w:t xml:space="preserve"> the benefit of this approach,</w:t>
      </w:r>
      <w:r w:rsidR="002B2BB6" w:rsidRPr="00704C0F">
        <w:rPr>
          <w:rFonts w:ascii="Times New Roman" w:hAnsi="Times New Roman" w:cs="Times New Roman"/>
        </w:rPr>
        <w:t xml:space="preserve"> </w:t>
      </w:r>
      <w:r w:rsidR="00677D4A" w:rsidRPr="00704C0F">
        <w:rPr>
          <w:rFonts w:ascii="Times New Roman" w:hAnsi="Times New Roman" w:cs="Times New Roman"/>
          <w:i/>
          <w:lang w:val="en-US"/>
        </w:rPr>
        <w:t>“I</w:t>
      </w:r>
      <w:r w:rsidR="002B2BB6" w:rsidRPr="00704C0F">
        <w:rPr>
          <w:rFonts w:ascii="Times New Roman" w:hAnsi="Times New Roman" w:cs="Times New Roman"/>
          <w:i/>
          <w:lang w:val="en-US"/>
        </w:rPr>
        <w:t>f their instructor is a guide rather than a supervisor, students are more involved in structuring their activities, develop more realistic understandings of their abilities, pursue the applied knowledge particularly useful to the</w:t>
      </w:r>
      <w:r w:rsidR="00CB2F73" w:rsidRPr="00704C0F">
        <w:rPr>
          <w:rFonts w:ascii="Times New Roman" w:hAnsi="Times New Roman" w:cs="Times New Roman"/>
          <w:i/>
          <w:lang w:val="en-US"/>
        </w:rPr>
        <w:t>m, and learn to adapt rather tha</w:t>
      </w:r>
      <w:r w:rsidR="002B2BB6" w:rsidRPr="00704C0F">
        <w:rPr>
          <w:rFonts w:ascii="Times New Roman" w:hAnsi="Times New Roman" w:cs="Times New Roman"/>
          <w:i/>
          <w:lang w:val="en-US"/>
        </w:rPr>
        <w:t>n blindly imitate examples.</w:t>
      </w:r>
      <w:r w:rsidR="00677D4A" w:rsidRPr="00704C0F">
        <w:rPr>
          <w:rFonts w:ascii="Times New Roman" w:hAnsi="Times New Roman" w:cs="Times New Roman"/>
          <w:i/>
          <w:lang w:val="en-US"/>
        </w:rPr>
        <w:t>”</w:t>
      </w:r>
      <w:r w:rsidR="002B2BB6" w:rsidRPr="00704C0F">
        <w:rPr>
          <w:rFonts w:ascii="Times New Roman" w:hAnsi="Times New Roman" w:cs="Times New Roman"/>
          <w:lang w:val="en-US"/>
        </w:rPr>
        <w:t xml:space="preserve"> (</w:t>
      </w:r>
      <w:r w:rsidR="00862F08">
        <w:rPr>
          <w:rFonts w:ascii="Times New Roman" w:hAnsi="Times New Roman" w:cs="Times New Roman"/>
        </w:rPr>
        <w:t>Powell, 2013,</w:t>
      </w:r>
      <w:r w:rsidR="002B2BB6" w:rsidRPr="00704C0F">
        <w:rPr>
          <w:rFonts w:ascii="Times New Roman" w:hAnsi="Times New Roman" w:cs="Times New Roman"/>
        </w:rPr>
        <w:t xml:space="preserve"> p110)</w:t>
      </w:r>
      <w:r w:rsidR="00CB2F73" w:rsidRPr="00704C0F">
        <w:rPr>
          <w:rFonts w:ascii="Times New Roman" w:hAnsi="Times New Roman" w:cs="Times New Roman"/>
        </w:rPr>
        <w:t>.</w:t>
      </w:r>
    </w:p>
    <w:p w14:paraId="5DBD5058" w14:textId="6B5E615C" w:rsidR="00610C9F" w:rsidRPr="00704C0F" w:rsidRDefault="00EB73E3" w:rsidP="00704C0F">
      <w:pPr>
        <w:ind w:firstLine="720"/>
        <w:jc w:val="both"/>
        <w:rPr>
          <w:rFonts w:ascii="Times New Roman" w:hAnsi="Times New Roman" w:cs="Times New Roman"/>
        </w:rPr>
      </w:pPr>
      <w:r w:rsidRPr="00704C0F">
        <w:rPr>
          <w:rFonts w:ascii="Times New Roman" w:hAnsi="Times New Roman" w:cs="Times New Roman"/>
        </w:rPr>
        <w:t xml:space="preserve">The </w:t>
      </w:r>
      <w:r w:rsidR="00B1511F" w:rsidRPr="00704C0F">
        <w:rPr>
          <w:rFonts w:ascii="Times New Roman" w:hAnsi="Times New Roman" w:cs="Times New Roman"/>
        </w:rPr>
        <w:t xml:space="preserve">ability of students to be flexible in how they respond to the world around them rather than to reproduce a prescribed response, prepares them to deal with the complexity and uncertainty that they will encounter in the world. </w:t>
      </w:r>
      <w:r w:rsidRPr="00704C0F">
        <w:rPr>
          <w:rFonts w:ascii="Times New Roman" w:hAnsi="Times New Roman" w:cs="Times New Roman"/>
        </w:rPr>
        <w:t xml:space="preserve"> </w:t>
      </w:r>
      <w:r w:rsidR="002D0EBA" w:rsidRPr="00704C0F">
        <w:rPr>
          <w:rFonts w:ascii="Times New Roman" w:hAnsi="Times New Roman" w:cs="Times New Roman"/>
        </w:rPr>
        <w:t>Uncertainty and ambiguity are an inherent part of the entrepreneur experience according to Powell (2010). Lakéus (2015) has uncertainty and complexity embedded in the skills and attitudes of his competencies framework for entrepreneurship education</w:t>
      </w:r>
      <w:r w:rsidR="001576F8" w:rsidRPr="00704C0F">
        <w:rPr>
          <w:rFonts w:ascii="Times New Roman" w:hAnsi="Times New Roman" w:cs="Times New Roman"/>
        </w:rPr>
        <w:t>. The need for teachers to prepare students for a complex and uncertain world is seen as an imp</w:t>
      </w:r>
      <w:r w:rsidR="00862F08">
        <w:rPr>
          <w:rFonts w:ascii="Times New Roman" w:hAnsi="Times New Roman" w:cs="Times New Roman"/>
        </w:rPr>
        <w:t>ortant feature of ESD (Strachan,</w:t>
      </w:r>
      <w:r w:rsidR="001576F8" w:rsidRPr="00704C0F">
        <w:rPr>
          <w:rFonts w:ascii="Times New Roman" w:hAnsi="Times New Roman" w:cs="Times New Roman"/>
        </w:rPr>
        <w:t xml:space="preserve"> 2012), with systems thinking as a key skill for contributing to understanding the complexity of the interconnectedness of the world.</w:t>
      </w:r>
      <w:r w:rsidR="00F51323" w:rsidRPr="00704C0F">
        <w:rPr>
          <w:rFonts w:ascii="Times New Roman" w:hAnsi="Times New Roman" w:cs="Times New Roman"/>
        </w:rPr>
        <w:t xml:space="preserve"> The importance of systems thinking is reflected in the sustainable entrepreneurship framework of competencies presented in Appendix A.</w:t>
      </w:r>
    </w:p>
    <w:p w14:paraId="77A561CC" w14:textId="297DD45E" w:rsidR="009D068D" w:rsidRPr="00704C0F" w:rsidRDefault="008741C0" w:rsidP="00704C0F">
      <w:pPr>
        <w:ind w:firstLine="720"/>
        <w:jc w:val="both"/>
        <w:rPr>
          <w:rFonts w:ascii="Times New Roman" w:hAnsi="Times New Roman" w:cs="Times New Roman"/>
        </w:rPr>
      </w:pPr>
      <w:r w:rsidRPr="00704C0F">
        <w:rPr>
          <w:rFonts w:ascii="Times New Roman" w:hAnsi="Times New Roman" w:cs="Times New Roman"/>
        </w:rPr>
        <w:t xml:space="preserve">The entrepreneurship education literature consistently calls for </w:t>
      </w:r>
      <w:r w:rsidR="0000096A" w:rsidRPr="00704C0F">
        <w:rPr>
          <w:rFonts w:ascii="Times New Roman" w:hAnsi="Times New Roman" w:cs="Times New Roman"/>
        </w:rPr>
        <w:t>an approach to learning that is</w:t>
      </w:r>
      <w:r w:rsidRPr="00704C0F">
        <w:rPr>
          <w:rFonts w:ascii="Times New Roman" w:hAnsi="Times New Roman" w:cs="Times New Roman"/>
        </w:rPr>
        <w:t xml:space="preserve"> multi-disciplinary, action-oriented, experiential, future oriented and pro</w:t>
      </w:r>
      <w:r w:rsidR="00862F08">
        <w:rPr>
          <w:rFonts w:ascii="Times New Roman" w:hAnsi="Times New Roman" w:cs="Times New Roman"/>
        </w:rPr>
        <w:t>motes critical thinking (Powell,</w:t>
      </w:r>
      <w:r w:rsidRPr="00704C0F">
        <w:rPr>
          <w:rFonts w:ascii="Times New Roman" w:hAnsi="Times New Roman" w:cs="Times New Roman"/>
        </w:rPr>
        <w:t xml:space="preserve"> 2010; </w:t>
      </w:r>
      <w:r w:rsidR="00862F08">
        <w:rPr>
          <w:rFonts w:ascii="Times New Roman" w:hAnsi="Times New Roman" w:cs="Times New Roman"/>
        </w:rPr>
        <w:t>European Commission,</w:t>
      </w:r>
      <w:r w:rsidR="008A1A90" w:rsidRPr="00704C0F">
        <w:rPr>
          <w:rFonts w:ascii="Times New Roman" w:hAnsi="Times New Roman" w:cs="Times New Roman"/>
        </w:rPr>
        <w:t xml:space="preserve"> 2014; </w:t>
      </w:r>
      <w:r w:rsidR="00862F08">
        <w:rPr>
          <w:rFonts w:ascii="Times New Roman" w:hAnsi="Times New Roman" w:cs="Times New Roman"/>
        </w:rPr>
        <w:t>Lakéus,</w:t>
      </w:r>
      <w:r w:rsidRPr="00704C0F">
        <w:rPr>
          <w:rFonts w:ascii="Times New Roman" w:hAnsi="Times New Roman" w:cs="Times New Roman"/>
        </w:rPr>
        <w:t xml:space="preserve"> 2015</w:t>
      </w:r>
      <w:r w:rsidR="008A1A90" w:rsidRPr="00704C0F">
        <w:rPr>
          <w:rFonts w:ascii="Times New Roman" w:hAnsi="Times New Roman" w:cs="Times New Roman"/>
        </w:rPr>
        <w:t xml:space="preserve">). </w:t>
      </w:r>
      <w:r w:rsidR="00F51323" w:rsidRPr="00704C0F">
        <w:rPr>
          <w:rFonts w:ascii="Times New Roman" w:hAnsi="Times New Roman" w:cs="Times New Roman"/>
        </w:rPr>
        <w:t xml:space="preserve">These characteristics are present in the sustainable entrepreneurship framework of competencies presented in Appendix A and the ESD framework in Appendix B. </w:t>
      </w:r>
      <w:r w:rsidR="008A1A90" w:rsidRPr="00704C0F">
        <w:rPr>
          <w:rFonts w:ascii="Times New Roman" w:hAnsi="Times New Roman" w:cs="Times New Roman"/>
        </w:rPr>
        <w:t>Within the literature, both entrepreneurship education and ESD are calling for a re-orientation of education</w:t>
      </w:r>
      <w:r w:rsidR="00566741" w:rsidRPr="00704C0F">
        <w:rPr>
          <w:rFonts w:ascii="Times New Roman" w:hAnsi="Times New Roman" w:cs="Times New Roman"/>
        </w:rPr>
        <w:t xml:space="preserve">. While Sterling </w:t>
      </w:r>
      <w:r w:rsidR="00F51323" w:rsidRPr="00704C0F">
        <w:rPr>
          <w:rFonts w:ascii="Times New Roman" w:hAnsi="Times New Roman" w:cs="Times New Roman"/>
        </w:rPr>
        <w:t xml:space="preserve">(2001) </w:t>
      </w:r>
      <w:r w:rsidR="00566741" w:rsidRPr="00704C0F">
        <w:rPr>
          <w:rFonts w:ascii="Times New Roman" w:hAnsi="Times New Roman" w:cs="Times New Roman"/>
        </w:rPr>
        <w:t xml:space="preserve">laid out the case for this in relation to ESD </w:t>
      </w:r>
      <w:r w:rsidR="00F51323" w:rsidRPr="00704C0F">
        <w:rPr>
          <w:rFonts w:ascii="Times New Roman" w:hAnsi="Times New Roman" w:cs="Times New Roman"/>
        </w:rPr>
        <w:t>at the start of this century</w:t>
      </w:r>
      <w:r w:rsidR="00566741" w:rsidRPr="00704C0F">
        <w:rPr>
          <w:rFonts w:ascii="Times New Roman" w:hAnsi="Times New Roman" w:cs="Times New Roman"/>
        </w:rPr>
        <w:t xml:space="preserve">, </w:t>
      </w:r>
      <w:r w:rsidR="00F51323" w:rsidRPr="00704C0F">
        <w:rPr>
          <w:rFonts w:ascii="Times New Roman" w:hAnsi="Times New Roman" w:cs="Times New Roman"/>
        </w:rPr>
        <w:t xml:space="preserve">more recently </w:t>
      </w:r>
      <w:r w:rsidR="00566741" w:rsidRPr="00704C0F">
        <w:rPr>
          <w:rFonts w:ascii="Times New Roman" w:hAnsi="Times New Roman" w:cs="Times New Roman"/>
        </w:rPr>
        <w:t>Lakéus (2015) makes a case for a paradigm shift from ‘traditional education’ to entrepreneurship education at philosophical and educational levels, including shifts from simplicity to complexity, from content to process, and from theory to practice.</w:t>
      </w:r>
    </w:p>
    <w:p w14:paraId="1EA5CFEA" w14:textId="2E206831" w:rsidR="009D068D" w:rsidRPr="00704C0F" w:rsidRDefault="009D068D" w:rsidP="00704C0F">
      <w:pPr>
        <w:ind w:firstLine="720"/>
        <w:jc w:val="both"/>
        <w:rPr>
          <w:rFonts w:ascii="Times New Roman" w:hAnsi="Times New Roman" w:cs="Times New Roman"/>
          <w:lang w:val="en-US"/>
        </w:rPr>
      </w:pPr>
      <w:r w:rsidRPr="00704C0F">
        <w:rPr>
          <w:rFonts w:ascii="Times New Roman" w:hAnsi="Times New Roman" w:cs="Times New Roman"/>
        </w:rPr>
        <w:t>While there are many similarities in approach and in the challenges faced by both ESD and entrepreneurship education, there are also significant differences aroun</w:t>
      </w:r>
      <w:r w:rsidR="00800261" w:rsidRPr="00704C0F">
        <w:rPr>
          <w:rFonts w:ascii="Times New Roman" w:hAnsi="Times New Roman" w:cs="Times New Roman"/>
        </w:rPr>
        <w:t>d their priorities and values, f</w:t>
      </w:r>
      <w:r w:rsidRPr="00704C0F">
        <w:rPr>
          <w:rFonts w:ascii="Times New Roman" w:hAnsi="Times New Roman" w:cs="Times New Roman"/>
        </w:rPr>
        <w:t>or example, the importance of economic growth or financial sustainability in juxtaposition to ecological sustainability when it c</w:t>
      </w:r>
      <w:r w:rsidR="002850F1" w:rsidRPr="00704C0F">
        <w:rPr>
          <w:rFonts w:ascii="Times New Roman" w:hAnsi="Times New Roman" w:cs="Times New Roman"/>
        </w:rPr>
        <w:t>omes to decision-making. If, as mentioned above, sustainable entrepreneurship can provide solutions to many of the environmental and social challenges that we face in the 21</w:t>
      </w:r>
      <w:r w:rsidR="002850F1" w:rsidRPr="00704C0F">
        <w:rPr>
          <w:rFonts w:ascii="Times New Roman" w:hAnsi="Times New Roman" w:cs="Times New Roman"/>
          <w:vertAlign w:val="superscript"/>
        </w:rPr>
        <w:t>st</w:t>
      </w:r>
      <w:r w:rsidR="002850F1" w:rsidRPr="00704C0F">
        <w:rPr>
          <w:rFonts w:ascii="Times New Roman" w:hAnsi="Times New Roman" w:cs="Times New Roman"/>
        </w:rPr>
        <w:t xml:space="preserve"> century </w:t>
      </w:r>
      <w:r w:rsidR="00F51323" w:rsidRPr="00704C0F">
        <w:rPr>
          <w:rFonts w:ascii="Times New Roman" w:hAnsi="Times New Roman" w:cs="Times New Roman"/>
          <w:lang w:val="en-US"/>
        </w:rPr>
        <w:t>and contribute to achieving the Sustainable Development Goals</w:t>
      </w:r>
      <w:r w:rsidR="002850F1" w:rsidRPr="00704C0F">
        <w:rPr>
          <w:rFonts w:ascii="Times New Roman" w:hAnsi="Times New Roman" w:cs="Times New Roman"/>
          <w:lang w:val="en-US"/>
        </w:rPr>
        <w:t xml:space="preserve">, then there needs to be a significant difference between </w:t>
      </w:r>
      <w:r w:rsidR="00E25F87" w:rsidRPr="00704C0F">
        <w:rPr>
          <w:rFonts w:ascii="Times New Roman" w:hAnsi="Times New Roman" w:cs="Times New Roman"/>
          <w:lang w:val="en-US"/>
        </w:rPr>
        <w:t>entrepreneurship education in general</w:t>
      </w:r>
      <w:r w:rsidR="002850F1" w:rsidRPr="00704C0F">
        <w:rPr>
          <w:rFonts w:ascii="Times New Roman" w:hAnsi="Times New Roman" w:cs="Times New Roman"/>
          <w:lang w:val="en-US"/>
        </w:rPr>
        <w:t xml:space="preserve"> and </w:t>
      </w:r>
      <w:r w:rsidR="00B91AA6" w:rsidRPr="00704C0F">
        <w:rPr>
          <w:rFonts w:ascii="Times New Roman" w:hAnsi="Times New Roman" w:cs="Times New Roman"/>
          <w:lang w:val="en-US"/>
        </w:rPr>
        <w:t>sustain</w:t>
      </w:r>
      <w:r w:rsidR="00E25F87" w:rsidRPr="00704C0F">
        <w:rPr>
          <w:rFonts w:ascii="Times New Roman" w:hAnsi="Times New Roman" w:cs="Times New Roman"/>
          <w:lang w:val="en-US"/>
        </w:rPr>
        <w:t>able entrepreneurship education in particular</w:t>
      </w:r>
      <w:r w:rsidR="00B91AA6" w:rsidRPr="00704C0F">
        <w:rPr>
          <w:rFonts w:ascii="Times New Roman" w:hAnsi="Times New Roman" w:cs="Times New Roman"/>
          <w:lang w:val="en-US"/>
        </w:rPr>
        <w:t xml:space="preserve">, with additional input from ESD. This would include </w:t>
      </w:r>
      <w:r w:rsidR="00E25F87" w:rsidRPr="00704C0F">
        <w:rPr>
          <w:rFonts w:ascii="Times New Roman" w:hAnsi="Times New Roman" w:cs="Times New Roman"/>
          <w:lang w:val="en-US"/>
        </w:rPr>
        <w:t xml:space="preserve">knowledge </w:t>
      </w:r>
      <w:r w:rsidR="00B91AA6" w:rsidRPr="00704C0F">
        <w:rPr>
          <w:rFonts w:ascii="Times New Roman" w:hAnsi="Times New Roman" w:cs="Times New Roman"/>
          <w:lang w:val="en-US"/>
        </w:rPr>
        <w:t>an</w:t>
      </w:r>
      <w:r w:rsidR="00E25F87" w:rsidRPr="00704C0F">
        <w:rPr>
          <w:rFonts w:ascii="Times New Roman" w:hAnsi="Times New Roman" w:cs="Times New Roman"/>
          <w:lang w:val="en-US"/>
        </w:rPr>
        <w:t>d</w:t>
      </w:r>
      <w:r w:rsidR="00B91AA6" w:rsidRPr="00704C0F">
        <w:rPr>
          <w:rFonts w:ascii="Times New Roman" w:hAnsi="Times New Roman" w:cs="Times New Roman"/>
          <w:lang w:val="en-US"/>
        </w:rPr>
        <w:t xml:space="preserve"> understanding </w:t>
      </w:r>
      <w:r w:rsidR="00E25F87" w:rsidRPr="00704C0F">
        <w:rPr>
          <w:rFonts w:ascii="Times New Roman" w:hAnsi="Times New Roman" w:cs="Times New Roman"/>
          <w:lang w:val="en-US"/>
        </w:rPr>
        <w:t xml:space="preserve">in relation to the physical ecological limits </w:t>
      </w:r>
      <w:r w:rsidR="00B91AA6" w:rsidRPr="00704C0F">
        <w:rPr>
          <w:rFonts w:ascii="Times New Roman" w:hAnsi="Times New Roman" w:cs="Times New Roman"/>
          <w:lang w:val="en-US"/>
        </w:rPr>
        <w:t>o</w:t>
      </w:r>
      <w:r w:rsidR="00E25F87" w:rsidRPr="00704C0F">
        <w:rPr>
          <w:rFonts w:ascii="Times New Roman" w:hAnsi="Times New Roman" w:cs="Times New Roman"/>
          <w:lang w:val="en-US"/>
        </w:rPr>
        <w:t>f</w:t>
      </w:r>
      <w:r w:rsidR="00B91AA6" w:rsidRPr="00704C0F">
        <w:rPr>
          <w:rFonts w:ascii="Times New Roman" w:hAnsi="Times New Roman" w:cs="Times New Roman"/>
          <w:lang w:val="en-US"/>
        </w:rPr>
        <w:t xml:space="preserve"> the planet and to its capacity to support economic and social activities. From a sustainable development perspective, entrepreneurial activities need to respect these ecological limits.</w:t>
      </w:r>
    </w:p>
    <w:p w14:paraId="0388D079" w14:textId="06BBFFBD" w:rsidR="00B91AA6" w:rsidRPr="00704C0F" w:rsidRDefault="00B91AA6" w:rsidP="00704C0F">
      <w:pPr>
        <w:ind w:firstLine="720"/>
        <w:jc w:val="both"/>
        <w:rPr>
          <w:rFonts w:ascii="Times New Roman" w:hAnsi="Times New Roman" w:cs="Times New Roman"/>
          <w:lang w:val="en-US"/>
        </w:rPr>
      </w:pPr>
      <w:r w:rsidRPr="00704C0F">
        <w:rPr>
          <w:rFonts w:ascii="Times New Roman" w:hAnsi="Times New Roman" w:cs="Times New Roman"/>
          <w:lang w:val="en-US"/>
        </w:rPr>
        <w:t xml:space="preserve">Sustainable entrepreneurship education needs to provide the competencies that enable entrepreneurs to make decisions that take account of </w:t>
      </w:r>
      <w:r w:rsidR="003140D9" w:rsidRPr="00704C0F">
        <w:rPr>
          <w:rFonts w:ascii="Times New Roman" w:hAnsi="Times New Roman" w:cs="Times New Roman"/>
          <w:lang w:val="en-US"/>
        </w:rPr>
        <w:t xml:space="preserve">the ecological and social impacts as well as the economic consequences. There are established frameworks that could be incorporated into education programmes that would allow entrepreneurs to do this.  </w:t>
      </w:r>
      <w:r w:rsidR="00802A00" w:rsidRPr="00704C0F">
        <w:rPr>
          <w:rFonts w:ascii="Times New Roman" w:hAnsi="Times New Roman" w:cs="Times New Roman"/>
          <w:lang w:val="en-US"/>
        </w:rPr>
        <w:t>Two examples of these frameworks are The Natural Step and the Five Capitals model.</w:t>
      </w:r>
    </w:p>
    <w:p w14:paraId="28029933" w14:textId="6E085B88" w:rsidR="00802A00" w:rsidRPr="00704C0F" w:rsidRDefault="00CB2F73" w:rsidP="00704C0F">
      <w:pPr>
        <w:widowControl w:val="0"/>
        <w:autoSpaceDE w:val="0"/>
        <w:autoSpaceDN w:val="0"/>
        <w:adjustRightInd w:val="0"/>
        <w:ind w:firstLine="720"/>
        <w:jc w:val="both"/>
        <w:rPr>
          <w:rFonts w:ascii="Times New Roman" w:hAnsi="Times New Roman" w:cs="Times New Roman"/>
        </w:rPr>
      </w:pPr>
      <w:r w:rsidRPr="00704C0F">
        <w:rPr>
          <w:rFonts w:ascii="Times New Roman" w:hAnsi="Times New Roman" w:cs="Times New Roman"/>
          <w:lang w:val="en-US"/>
        </w:rPr>
        <w:t>The Natural S</w:t>
      </w:r>
      <w:r w:rsidR="00802A00" w:rsidRPr="00704C0F">
        <w:rPr>
          <w:rFonts w:ascii="Times New Roman" w:hAnsi="Times New Roman" w:cs="Times New Roman"/>
          <w:lang w:val="en-US"/>
        </w:rPr>
        <w:t>tep is based around fo</w:t>
      </w:r>
      <w:r w:rsidR="00F1386A" w:rsidRPr="00704C0F">
        <w:rPr>
          <w:rFonts w:ascii="Times New Roman" w:hAnsi="Times New Roman" w:cs="Times New Roman"/>
          <w:lang w:val="en-US"/>
        </w:rPr>
        <w:t>ur ‘Sustainability Principles’, the first concerns the concentration of substances from the Earth’s crust, the second concerns the concentration of substances produced by society, the third concerns physical degradation and the fourth concerns the provision of people’s basic needs in society. These four Principles could be applied to any entrepreneurial activity or enterprise in order to make a judgment about its sustainability.</w:t>
      </w:r>
      <w:r w:rsidR="00AB6619" w:rsidRPr="00704C0F">
        <w:rPr>
          <w:rFonts w:ascii="Times New Roman" w:hAnsi="Times New Roman" w:cs="Times New Roman"/>
          <w:lang w:val="en-US"/>
        </w:rPr>
        <w:t xml:space="preserve"> Details of The Natural Step and the four Sustainability Principles can be found at </w:t>
      </w:r>
      <w:hyperlink r:id="rId11" w:history="1">
        <w:r w:rsidR="00AB6619" w:rsidRPr="00704C0F">
          <w:rPr>
            <w:rStyle w:val="Hyperlink"/>
            <w:rFonts w:ascii="Times New Roman" w:hAnsi="Times New Roman" w:cs="Times New Roman"/>
          </w:rPr>
          <w:t>http://www.thenaturalstep.org/our-approach/</w:t>
        </w:r>
      </w:hyperlink>
      <w:r w:rsidR="00AB6619" w:rsidRPr="00704C0F">
        <w:rPr>
          <w:rFonts w:ascii="Times New Roman" w:hAnsi="Times New Roman" w:cs="Times New Roman"/>
        </w:rPr>
        <w:t xml:space="preserve"> </w:t>
      </w:r>
    </w:p>
    <w:p w14:paraId="0333CEED" w14:textId="15D9A436" w:rsidR="00F1386A" w:rsidRPr="00704C0F" w:rsidRDefault="00F1386A" w:rsidP="00704C0F">
      <w:pPr>
        <w:ind w:firstLine="720"/>
        <w:jc w:val="both"/>
        <w:rPr>
          <w:rFonts w:ascii="Times New Roman" w:hAnsi="Times New Roman" w:cs="Times New Roman"/>
          <w:lang w:val="en-US"/>
        </w:rPr>
      </w:pPr>
      <w:r w:rsidRPr="00704C0F">
        <w:rPr>
          <w:rFonts w:ascii="Times New Roman" w:hAnsi="Times New Roman" w:cs="Times New Roman"/>
          <w:lang w:val="en-US"/>
        </w:rPr>
        <w:t>The Five Capitals model has its roots in the work of environmental economist Herman Daly</w:t>
      </w:r>
      <w:r w:rsidR="009E7698" w:rsidRPr="00704C0F">
        <w:rPr>
          <w:rFonts w:ascii="Times New Roman" w:hAnsi="Times New Roman" w:cs="Times New Roman"/>
          <w:lang w:val="en-US"/>
        </w:rPr>
        <w:t xml:space="preserve"> and the model has been adopted by Forum for the Future in the UK as an analytical model to assess sustainability</w:t>
      </w:r>
      <w:r w:rsidRPr="00704C0F">
        <w:rPr>
          <w:rFonts w:ascii="Times New Roman" w:hAnsi="Times New Roman" w:cs="Times New Roman"/>
          <w:lang w:val="en-US"/>
        </w:rPr>
        <w:t xml:space="preserve">. The concept of capital is familiar in </w:t>
      </w:r>
      <w:r w:rsidR="00862F08">
        <w:rPr>
          <w:rFonts w:ascii="Times New Roman" w:hAnsi="Times New Roman" w:cs="Times New Roman"/>
          <w:lang w:val="en-US"/>
        </w:rPr>
        <w:t>a moneta</w:t>
      </w:r>
      <w:r w:rsidR="0019697D" w:rsidRPr="00704C0F">
        <w:rPr>
          <w:rFonts w:ascii="Times New Roman" w:hAnsi="Times New Roman" w:cs="Times New Roman"/>
          <w:lang w:val="en-US"/>
        </w:rPr>
        <w:t>ry context as</w:t>
      </w:r>
      <w:r w:rsidRPr="00704C0F">
        <w:rPr>
          <w:rFonts w:ascii="Times New Roman" w:hAnsi="Times New Roman" w:cs="Times New Roman"/>
          <w:lang w:val="en-US"/>
        </w:rPr>
        <w:t xml:space="preserve"> financial</w:t>
      </w:r>
      <w:r w:rsidR="00AB6619" w:rsidRPr="00704C0F">
        <w:rPr>
          <w:rFonts w:ascii="Times New Roman" w:hAnsi="Times New Roman" w:cs="Times New Roman"/>
          <w:lang w:val="en-US"/>
        </w:rPr>
        <w:t xml:space="preserve"> capital</w:t>
      </w:r>
      <w:r w:rsidR="00CB2F73" w:rsidRPr="00704C0F">
        <w:rPr>
          <w:rFonts w:ascii="Times New Roman" w:hAnsi="Times New Roman" w:cs="Times New Roman"/>
          <w:lang w:val="en-US"/>
        </w:rPr>
        <w:t>, but</w:t>
      </w:r>
      <w:r w:rsidRPr="00704C0F">
        <w:rPr>
          <w:rFonts w:ascii="Times New Roman" w:hAnsi="Times New Roman" w:cs="Times New Roman"/>
          <w:lang w:val="en-US"/>
        </w:rPr>
        <w:t xml:space="preserve"> the </w:t>
      </w:r>
      <w:r w:rsidR="00AB6619" w:rsidRPr="00704C0F">
        <w:rPr>
          <w:rFonts w:ascii="Times New Roman" w:hAnsi="Times New Roman" w:cs="Times New Roman"/>
          <w:lang w:val="en-US"/>
        </w:rPr>
        <w:t xml:space="preserve">Five Capitals model identifies four additional forms of capital, which have a perceived value that can increase and decrease. </w:t>
      </w:r>
      <w:r w:rsidRPr="00704C0F">
        <w:rPr>
          <w:rFonts w:ascii="Times New Roman" w:hAnsi="Times New Roman" w:cs="Times New Roman"/>
          <w:lang w:val="en-US"/>
        </w:rPr>
        <w:t xml:space="preserve">The five different forms of capital are: natural, </w:t>
      </w:r>
      <w:r w:rsidR="00AB6619" w:rsidRPr="00704C0F">
        <w:rPr>
          <w:rFonts w:ascii="Times New Roman" w:hAnsi="Times New Roman" w:cs="Times New Roman"/>
          <w:lang w:val="en-US"/>
        </w:rPr>
        <w:t xml:space="preserve">human, social, manufactured and financial (see </w:t>
      </w:r>
      <w:hyperlink r:id="rId12" w:history="1">
        <w:r w:rsidR="009E7698" w:rsidRPr="00704C0F">
          <w:rPr>
            <w:rStyle w:val="Hyperlink"/>
            <w:rFonts w:ascii="Times New Roman" w:hAnsi="Times New Roman" w:cs="Times New Roman"/>
            <w:lang w:val="en-US"/>
          </w:rPr>
          <w:t>https://www.forumforthefuture.org/project/five-capitals/overview</w:t>
        </w:r>
      </w:hyperlink>
      <w:r w:rsidR="009E7698" w:rsidRPr="00704C0F">
        <w:rPr>
          <w:rFonts w:ascii="Times New Roman" w:hAnsi="Times New Roman" w:cs="Times New Roman"/>
          <w:lang w:val="en-US"/>
        </w:rPr>
        <w:t xml:space="preserve"> for more information</w:t>
      </w:r>
      <w:r w:rsidR="00C62E71" w:rsidRPr="00704C0F">
        <w:rPr>
          <w:rFonts w:ascii="Times New Roman" w:hAnsi="Times New Roman" w:cs="Times New Roman"/>
          <w:lang w:val="en-US"/>
        </w:rPr>
        <w:t xml:space="preserve"> on the Five Capitals</w:t>
      </w:r>
      <w:r w:rsidR="009E7698" w:rsidRPr="00704C0F">
        <w:rPr>
          <w:rFonts w:ascii="Times New Roman" w:hAnsi="Times New Roman" w:cs="Times New Roman"/>
          <w:lang w:val="en-US"/>
        </w:rPr>
        <w:t>).</w:t>
      </w:r>
      <w:r w:rsidR="00AB6619" w:rsidRPr="00704C0F">
        <w:rPr>
          <w:rFonts w:ascii="Times New Roman" w:hAnsi="Times New Roman" w:cs="Times New Roman"/>
          <w:lang w:val="en-US"/>
        </w:rPr>
        <w:t xml:space="preserve"> </w:t>
      </w:r>
      <w:r w:rsidR="00923125" w:rsidRPr="00704C0F">
        <w:rPr>
          <w:rFonts w:ascii="Times New Roman" w:hAnsi="Times New Roman" w:cs="Times New Roman"/>
          <w:lang w:val="en-US"/>
        </w:rPr>
        <w:t>Daly (2007) sees natural capital as a limiting factor and t</w:t>
      </w:r>
      <w:r w:rsidR="009E7698" w:rsidRPr="00704C0F">
        <w:rPr>
          <w:rFonts w:ascii="Times New Roman" w:hAnsi="Times New Roman" w:cs="Times New Roman"/>
          <w:lang w:val="en-US"/>
        </w:rPr>
        <w:t>he way this model is presented by Forum for the Future is in line with the concept of sustainable development that recognizes that all social and economic activity should take place within the ecological limits of the Planet. This model can be applied to specific entrepreneurial activities to assess how an activity might increase or decrease the various capitals and how it might cause one capital to be transferred into another.</w:t>
      </w:r>
    </w:p>
    <w:p w14:paraId="558A1AD8" w14:textId="2A299BEA" w:rsidR="00C0631C" w:rsidRPr="00704C0F" w:rsidRDefault="00C0631C" w:rsidP="00704C0F">
      <w:pPr>
        <w:ind w:firstLine="720"/>
        <w:jc w:val="both"/>
        <w:rPr>
          <w:rFonts w:ascii="Times New Roman" w:hAnsi="Times New Roman" w:cs="Times New Roman"/>
          <w:lang w:val="en-US"/>
        </w:rPr>
      </w:pPr>
      <w:r w:rsidRPr="00704C0F">
        <w:rPr>
          <w:rFonts w:ascii="Times New Roman" w:hAnsi="Times New Roman" w:cs="Times New Roman"/>
          <w:lang w:val="en-US"/>
        </w:rPr>
        <w:t xml:space="preserve">Entrepreneurship education emphasizes the practical application </w:t>
      </w:r>
      <w:r w:rsidR="002F2B18" w:rsidRPr="00704C0F">
        <w:rPr>
          <w:rFonts w:ascii="Times New Roman" w:hAnsi="Times New Roman" w:cs="Times New Roman"/>
          <w:lang w:val="en-US"/>
        </w:rPr>
        <w:t>of competencies.</w:t>
      </w:r>
      <w:r w:rsidR="007A4289" w:rsidRPr="00704C0F">
        <w:rPr>
          <w:rFonts w:ascii="Times New Roman" w:hAnsi="Times New Roman" w:cs="Times New Roman"/>
          <w:lang w:val="en-US"/>
        </w:rPr>
        <w:t xml:space="preserve"> </w:t>
      </w:r>
      <w:r w:rsidR="002F2B18" w:rsidRPr="00704C0F">
        <w:rPr>
          <w:rFonts w:ascii="Times New Roman" w:hAnsi="Times New Roman" w:cs="Times New Roman"/>
          <w:lang w:val="en-US"/>
        </w:rPr>
        <w:t xml:space="preserve">By </w:t>
      </w:r>
      <w:r w:rsidR="007A4289" w:rsidRPr="00704C0F">
        <w:rPr>
          <w:rFonts w:ascii="Times New Roman" w:hAnsi="Times New Roman" w:cs="Times New Roman"/>
          <w:lang w:val="en-US"/>
        </w:rPr>
        <w:t xml:space="preserve">adopting </w:t>
      </w:r>
      <w:r w:rsidR="002F2B18" w:rsidRPr="00704C0F">
        <w:rPr>
          <w:rFonts w:ascii="Times New Roman" w:hAnsi="Times New Roman" w:cs="Times New Roman"/>
          <w:lang w:val="en-US"/>
        </w:rPr>
        <w:t xml:space="preserve">a framework that </w:t>
      </w:r>
      <w:r w:rsidR="00632B30" w:rsidRPr="00704C0F">
        <w:rPr>
          <w:rFonts w:ascii="Times New Roman" w:hAnsi="Times New Roman" w:cs="Times New Roman"/>
          <w:lang w:val="en-US"/>
        </w:rPr>
        <w:t>provides the basis to make a judgment on the sustainability of an activity</w:t>
      </w:r>
      <w:r w:rsidR="002F2B18" w:rsidRPr="00704C0F">
        <w:rPr>
          <w:rFonts w:ascii="Times New Roman" w:hAnsi="Times New Roman" w:cs="Times New Roman"/>
          <w:lang w:val="en-US"/>
        </w:rPr>
        <w:t xml:space="preserve">, similar to the two examples provided here, </w:t>
      </w:r>
      <w:r w:rsidR="00632B30" w:rsidRPr="00704C0F">
        <w:rPr>
          <w:rFonts w:ascii="Times New Roman" w:hAnsi="Times New Roman" w:cs="Times New Roman"/>
          <w:lang w:val="en-US"/>
        </w:rPr>
        <w:t>entrepreneurship education could</w:t>
      </w:r>
      <w:r w:rsidR="007A4289" w:rsidRPr="00704C0F">
        <w:rPr>
          <w:rFonts w:ascii="Times New Roman" w:hAnsi="Times New Roman" w:cs="Times New Roman"/>
          <w:lang w:val="en-US"/>
        </w:rPr>
        <w:t xml:space="preserve"> enable entrepreneurs to make practical decisions</w:t>
      </w:r>
      <w:r w:rsidR="00EC41E1" w:rsidRPr="00704C0F">
        <w:rPr>
          <w:rFonts w:ascii="Times New Roman" w:hAnsi="Times New Roman" w:cs="Times New Roman"/>
          <w:lang w:val="en-US"/>
        </w:rPr>
        <w:t xml:space="preserve"> on the sustainable development implications of their activities</w:t>
      </w:r>
      <w:r w:rsidR="007A4289" w:rsidRPr="00704C0F">
        <w:rPr>
          <w:rFonts w:ascii="Times New Roman" w:hAnsi="Times New Roman" w:cs="Times New Roman"/>
          <w:lang w:val="en-US"/>
        </w:rPr>
        <w:t>.</w:t>
      </w:r>
    </w:p>
    <w:p w14:paraId="194F1968" w14:textId="06C81E07" w:rsidR="00632B30" w:rsidRPr="00704C0F" w:rsidRDefault="00862F08" w:rsidP="00704C0F">
      <w:pPr>
        <w:ind w:firstLine="720"/>
        <w:jc w:val="both"/>
        <w:rPr>
          <w:rFonts w:ascii="Times New Roman" w:hAnsi="Times New Roman" w:cs="Times New Roman"/>
          <w:lang w:val="en-US"/>
        </w:rPr>
      </w:pPr>
      <w:r>
        <w:rPr>
          <w:rFonts w:ascii="Times New Roman" w:hAnsi="Times New Roman" w:cs="Times New Roman"/>
          <w:lang w:val="en-US"/>
        </w:rPr>
        <w:t>From a review of</w:t>
      </w:r>
      <w:r w:rsidR="00632B30" w:rsidRPr="00704C0F">
        <w:rPr>
          <w:rFonts w:ascii="Times New Roman" w:hAnsi="Times New Roman" w:cs="Times New Roman"/>
          <w:lang w:val="en-US"/>
        </w:rPr>
        <w:t xml:space="preserve"> the literature and from existing models of both ESD and entrepreneurial education</w:t>
      </w:r>
      <w:r w:rsidR="008B7FB1" w:rsidRPr="00704C0F">
        <w:rPr>
          <w:rFonts w:ascii="Times New Roman" w:hAnsi="Times New Roman" w:cs="Times New Roman"/>
          <w:lang w:val="en-US"/>
        </w:rPr>
        <w:t xml:space="preserve"> similarities</w:t>
      </w:r>
      <w:r w:rsidR="00D178F4">
        <w:rPr>
          <w:rFonts w:ascii="Times New Roman" w:hAnsi="Times New Roman" w:cs="Times New Roman"/>
          <w:lang w:val="en-US"/>
        </w:rPr>
        <w:t xml:space="preserve"> emerge</w:t>
      </w:r>
      <w:r w:rsidR="008B7FB1" w:rsidRPr="00704C0F">
        <w:rPr>
          <w:rFonts w:ascii="Times New Roman" w:hAnsi="Times New Roman" w:cs="Times New Roman"/>
          <w:lang w:val="en-US"/>
        </w:rPr>
        <w:t xml:space="preserve"> in terms of pedagogical approach and there are common challenges when it comes to implementation. Nevertheless, the differences between the priorities and values that </w:t>
      </w:r>
      <w:r w:rsidR="00F32317" w:rsidRPr="00704C0F">
        <w:rPr>
          <w:rFonts w:ascii="Times New Roman" w:hAnsi="Times New Roman" w:cs="Times New Roman"/>
          <w:lang w:val="en-US"/>
        </w:rPr>
        <w:t xml:space="preserve">more generally </w:t>
      </w:r>
      <w:r w:rsidR="008B7FB1" w:rsidRPr="00704C0F">
        <w:rPr>
          <w:rFonts w:ascii="Times New Roman" w:hAnsi="Times New Roman" w:cs="Times New Roman"/>
          <w:lang w:val="en-US"/>
        </w:rPr>
        <w:t xml:space="preserve">drive entrepreneurship education </w:t>
      </w:r>
      <w:r w:rsidR="00F32317" w:rsidRPr="00704C0F">
        <w:rPr>
          <w:rFonts w:ascii="Times New Roman" w:hAnsi="Times New Roman" w:cs="Times New Roman"/>
          <w:lang w:val="en-US"/>
        </w:rPr>
        <w:t>a</w:t>
      </w:r>
      <w:r w:rsidR="008B7FB1" w:rsidRPr="00704C0F">
        <w:rPr>
          <w:rFonts w:ascii="Times New Roman" w:hAnsi="Times New Roman" w:cs="Times New Roman"/>
          <w:lang w:val="en-US"/>
        </w:rPr>
        <w:t>nd those that underpin ESD are significant.</w:t>
      </w:r>
      <w:r w:rsidR="00C040D2" w:rsidRPr="00704C0F">
        <w:rPr>
          <w:rFonts w:ascii="Times New Roman" w:hAnsi="Times New Roman" w:cs="Times New Roman"/>
          <w:lang w:val="en-US"/>
        </w:rPr>
        <w:t xml:space="preserve"> </w:t>
      </w:r>
      <w:r w:rsidR="00FE5A3A" w:rsidRPr="00704C0F">
        <w:rPr>
          <w:rFonts w:ascii="Times New Roman" w:hAnsi="Times New Roman" w:cs="Times New Roman"/>
          <w:lang w:val="en-US"/>
        </w:rPr>
        <w:t>I</w:t>
      </w:r>
      <w:r w:rsidR="00C040D2" w:rsidRPr="00704C0F">
        <w:rPr>
          <w:rFonts w:ascii="Times New Roman" w:hAnsi="Times New Roman" w:cs="Times New Roman"/>
          <w:lang w:val="en-US"/>
        </w:rPr>
        <w:t>ncorporating framewo</w:t>
      </w:r>
      <w:r w:rsidR="00FE5A3A" w:rsidRPr="00704C0F">
        <w:rPr>
          <w:rFonts w:ascii="Times New Roman" w:hAnsi="Times New Roman" w:cs="Times New Roman"/>
          <w:lang w:val="en-US"/>
        </w:rPr>
        <w:t>rks that enable a sustainable development</w:t>
      </w:r>
      <w:r w:rsidR="00C040D2" w:rsidRPr="00704C0F">
        <w:rPr>
          <w:rFonts w:ascii="Times New Roman" w:hAnsi="Times New Roman" w:cs="Times New Roman"/>
          <w:lang w:val="en-US"/>
        </w:rPr>
        <w:t xml:space="preserve"> assessment of entrepreneurial activities into entrepreneurship education</w:t>
      </w:r>
      <w:r w:rsidR="00FE5A3A" w:rsidRPr="00704C0F">
        <w:rPr>
          <w:rFonts w:ascii="Times New Roman" w:hAnsi="Times New Roman" w:cs="Times New Roman"/>
          <w:lang w:val="en-US"/>
        </w:rPr>
        <w:t xml:space="preserve"> could shift its priorities and values closer to those that underpin ESD.  </w:t>
      </w:r>
      <w:r w:rsidR="00C040D2" w:rsidRPr="00704C0F">
        <w:rPr>
          <w:rFonts w:ascii="Times New Roman" w:hAnsi="Times New Roman" w:cs="Times New Roman"/>
          <w:lang w:val="en-US"/>
        </w:rPr>
        <w:t xml:space="preserve"> </w:t>
      </w:r>
      <w:r w:rsidR="00FE5A3A" w:rsidRPr="00704C0F">
        <w:rPr>
          <w:rFonts w:ascii="Times New Roman" w:hAnsi="Times New Roman" w:cs="Times New Roman"/>
          <w:lang w:val="en-US"/>
        </w:rPr>
        <w:t>This</w:t>
      </w:r>
      <w:r w:rsidR="00F32317" w:rsidRPr="00704C0F">
        <w:rPr>
          <w:rFonts w:ascii="Times New Roman" w:hAnsi="Times New Roman" w:cs="Times New Roman"/>
          <w:lang w:val="en-US"/>
        </w:rPr>
        <w:t>,</w:t>
      </w:r>
      <w:r w:rsidR="00FE5A3A" w:rsidRPr="00704C0F">
        <w:rPr>
          <w:rFonts w:ascii="Times New Roman" w:hAnsi="Times New Roman" w:cs="Times New Roman"/>
          <w:lang w:val="en-US"/>
        </w:rPr>
        <w:t xml:space="preserve"> along with integrating other aspects of ESD</w:t>
      </w:r>
      <w:r w:rsidR="00F32317" w:rsidRPr="00704C0F">
        <w:rPr>
          <w:rFonts w:ascii="Times New Roman" w:hAnsi="Times New Roman" w:cs="Times New Roman"/>
          <w:lang w:val="en-US"/>
        </w:rPr>
        <w:t>,</w:t>
      </w:r>
      <w:r w:rsidR="00FE5A3A" w:rsidRPr="00704C0F">
        <w:rPr>
          <w:rFonts w:ascii="Times New Roman" w:hAnsi="Times New Roman" w:cs="Times New Roman"/>
          <w:lang w:val="en-US"/>
        </w:rPr>
        <w:t xml:space="preserve"> could</w:t>
      </w:r>
      <w:r w:rsidR="00C040D2" w:rsidRPr="00704C0F">
        <w:rPr>
          <w:rFonts w:ascii="Times New Roman" w:hAnsi="Times New Roman" w:cs="Times New Roman"/>
          <w:lang w:val="en-US"/>
        </w:rPr>
        <w:t xml:space="preserve"> provide a basis for an educational approach that supports sustainable entrepreneurship.</w:t>
      </w:r>
      <w:r w:rsidR="008B7FB1" w:rsidRPr="00704C0F">
        <w:rPr>
          <w:rFonts w:ascii="Times New Roman" w:hAnsi="Times New Roman" w:cs="Times New Roman"/>
          <w:lang w:val="en-US"/>
        </w:rPr>
        <w:t xml:space="preserve"> </w:t>
      </w:r>
    </w:p>
    <w:p w14:paraId="36889F65" w14:textId="77777777" w:rsidR="009E7698" w:rsidRPr="00704C0F" w:rsidRDefault="009E7698" w:rsidP="00704C0F">
      <w:pPr>
        <w:ind w:firstLine="720"/>
        <w:jc w:val="both"/>
        <w:rPr>
          <w:rFonts w:ascii="Times New Roman" w:hAnsi="Times New Roman" w:cs="Times New Roman"/>
        </w:rPr>
      </w:pPr>
    </w:p>
    <w:p w14:paraId="0AE899F6" w14:textId="48C1BA07" w:rsidR="00555D64" w:rsidRPr="00704C0F" w:rsidRDefault="00555D64" w:rsidP="00A37E86">
      <w:pPr>
        <w:spacing w:line="360" w:lineRule="auto"/>
        <w:rPr>
          <w:rFonts w:ascii="Times New Roman" w:hAnsi="Times New Roman" w:cs="Times New Roman"/>
          <w:b/>
        </w:rPr>
      </w:pPr>
      <w:r w:rsidRPr="00704C0F">
        <w:rPr>
          <w:rFonts w:ascii="Times New Roman" w:hAnsi="Times New Roman" w:cs="Times New Roman"/>
          <w:b/>
        </w:rPr>
        <w:t>Conclusion</w:t>
      </w:r>
    </w:p>
    <w:p w14:paraId="27ACB076" w14:textId="6EFCA687" w:rsidR="00FA0ED1" w:rsidRPr="00704C0F" w:rsidRDefault="00555D64" w:rsidP="00704C0F">
      <w:pPr>
        <w:ind w:firstLine="720"/>
        <w:jc w:val="both"/>
        <w:rPr>
          <w:rFonts w:ascii="Times New Roman" w:hAnsi="Times New Roman" w:cs="Times New Roman"/>
        </w:rPr>
      </w:pPr>
      <w:r w:rsidRPr="00704C0F">
        <w:rPr>
          <w:rFonts w:ascii="Times New Roman" w:hAnsi="Times New Roman" w:cs="Times New Roman"/>
        </w:rPr>
        <w:t>The European Union and the OECD see entrepreneurship as a key part of the solution to some of the economic challenges in the 21</w:t>
      </w:r>
      <w:r w:rsidRPr="00704C0F">
        <w:rPr>
          <w:rFonts w:ascii="Times New Roman" w:hAnsi="Times New Roman" w:cs="Times New Roman"/>
          <w:vertAlign w:val="superscript"/>
        </w:rPr>
        <w:t>st</w:t>
      </w:r>
      <w:r w:rsidR="00F765CC" w:rsidRPr="00704C0F">
        <w:rPr>
          <w:rFonts w:ascii="Times New Roman" w:hAnsi="Times New Roman" w:cs="Times New Roman"/>
        </w:rPr>
        <w:t xml:space="preserve"> century, </w:t>
      </w:r>
      <w:r w:rsidR="0055156C" w:rsidRPr="00704C0F">
        <w:rPr>
          <w:rFonts w:ascii="Times New Roman" w:hAnsi="Times New Roman" w:cs="Times New Roman"/>
        </w:rPr>
        <w:t xml:space="preserve">in </w:t>
      </w:r>
      <w:r w:rsidR="00F765CC" w:rsidRPr="00704C0F">
        <w:rPr>
          <w:rFonts w:ascii="Times New Roman" w:hAnsi="Times New Roman" w:cs="Times New Roman"/>
        </w:rPr>
        <w:t>particular yout</w:t>
      </w:r>
      <w:r w:rsidRPr="00704C0F">
        <w:rPr>
          <w:rFonts w:ascii="Times New Roman" w:hAnsi="Times New Roman" w:cs="Times New Roman"/>
        </w:rPr>
        <w:t xml:space="preserve">h unemployment and a lack of economic growth. </w:t>
      </w:r>
      <w:r w:rsidR="0055156C" w:rsidRPr="00704C0F">
        <w:rPr>
          <w:rFonts w:ascii="Times New Roman" w:hAnsi="Times New Roman" w:cs="Times New Roman"/>
        </w:rPr>
        <w:t>This requires the development of increased numbers of entrepreneurs</w:t>
      </w:r>
      <w:r w:rsidR="00CB2F73" w:rsidRPr="00704C0F">
        <w:rPr>
          <w:rFonts w:ascii="Times New Roman" w:hAnsi="Times New Roman" w:cs="Times New Roman"/>
        </w:rPr>
        <w:t>,</w:t>
      </w:r>
      <w:r w:rsidR="0055156C" w:rsidRPr="00704C0F">
        <w:rPr>
          <w:rFonts w:ascii="Times New Roman" w:hAnsi="Times New Roman" w:cs="Times New Roman"/>
        </w:rPr>
        <w:t xml:space="preserve"> and central to achieving this is </w:t>
      </w:r>
      <w:r w:rsidR="00D178F4">
        <w:rPr>
          <w:rFonts w:ascii="Times New Roman" w:hAnsi="Times New Roman" w:cs="Times New Roman"/>
        </w:rPr>
        <w:t>the implementation of</w:t>
      </w:r>
      <w:r w:rsidR="0055156C" w:rsidRPr="00704C0F">
        <w:rPr>
          <w:rFonts w:ascii="Times New Roman" w:hAnsi="Times New Roman" w:cs="Times New Roman"/>
        </w:rPr>
        <w:t xml:space="preserve"> e</w:t>
      </w:r>
      <w:r w:rsidRPr="00704C0F">
        <w:rPr>
          <w:rFonts w:ascii="Times New Roman" w:hAnsi="Times New Roman" w:cs="Times New Roman"/>
        </w:rPr>
        <w:t>ntrepreneurship</w:t>
      </w:r>
      <w:r w:rsidR="00C0631C" w:rsidRPr="00704C0F">
        <w:rPr>
          <w:rFonts w:ascii="Times New Roman" w:hAnsi="Times New Roman" w:cs="Times New Roman"/>
        </w:rPr>
        <w:t xml:space="preserve"> education </w:t>
      </w:r>
      <w:r w:rsidR="0055156C" w:rsidRPr="00704C0F">
        <w:rPr>
          <w:rFonts w:ascii="Times New Roman" w:hAnsi="Times New Roman" w:cs="Times New Roman"/>
        </w:rPr>
        <w:t>in the education and training sectors.</w:t>
      </w:r>
      <w:r w:rsidR="00C0631C" w:rsidRPr="00704C0F">
        <w:rPr>
          <w:rFonts w:ascii="Times New Roman" w:hAnsi="Times New Roman" w:cs="Times New Roman"/>
        </w:rPr>
        <w:t xml:space="preserve"> Alongside this the concept of sustainable entrepreneurship, which is significantly distinct from entrepreneurship per se, is seen by some as having the potential to respond to the environmental and social challenges such as climate change</w:t>
      </w:r>
      <w:r w:rsidR="0055156C" w:rsidRPr="00704C0F">
        <w:rPr>
          <w:rFonts w:ascii="Times New Roman" w:hAnsi="Times New Roman" w:cs="Times New Roman"/>
        </w:rPr>
        <w:t xml:space="preserve"> and </w:t>
      </w:r>
      <w:r w:rsidR="00632762" w:rsidRPr="00704C0F">
        <w:rPr>
          <w:rFonts w:ascii="Times New Roman" w:hAnsi="Times New Roman" w:cs="Times New Roman"/>
        </w:rPr>
        <w:t>to contribute</w:t>
      </w:r>
      <w:r w:rsidR="0055156C" w:rsidRPr="00704C0F">
        <w:rPr>
          <w:rFonts w:ascii="Times New Roman" w:hAnsi="Times New Roman" w:cs="Times New Roman"/>
        </w:rPr>
        <w:t xml:space="preserve"> to the delivery of the Sustainable Development Goals</w:t>
      </w:r>
      <w:r w:rsidR="00C0631C" w:rsidRPr="00704C0F">
        <w:rPr>
          <w:rFonts w:ascii="Times New Roman" w:hAnsi="Times New Roman" w:cs="Times New Roman"/>
        </w:rPr>
        <w:t xml:space="preserve">. </w:t>
      </w:r>
    </w:p>
    <w:p w14:paraId="701B3EC3" w14:textId="77AAFCD2" w:rsidR="00FA0ED1" w:rsidRPr="00704C0F" w:rsidRDefault="00FA0ED1" w:rsidP="00704C0F">
      <w:pPr>
        <w:ind w:firstLine="720"/>
        <w:jc w:val="both"/>
        <w:rPr>
          <w:rFonts w:ascii="Times New Roman" w:hAnsi="Times New Roman" w:cs="Times New Roman"/>
        </w:rPr>
      </w:pPr>
      <w:r w:rsidRPr="00704C0F">
        <w:rPr>
          <w:rFonts w:ascii="Times New Roman" w:hAnsi="Times New Roman" w:cs="Times New Roman"/>
        </w:rPr>
        <w:t>Ac</w:t>
      </w:r>
      <w:r w:rsidR="00F26451" w:rsidRPr="00704C0F">
        <w:rPr>
          <w:rFonts w:ascii="Times New Roman" w:hAnsi="Times New Roman" w:cs="Times New Roman"/>
        </w:rPr>
        <w:t xml:space="preserve">hieving the environmental and </w:t>
      </w:r>
      <w:r w:rsidRPr="00704C0F">
        <w:rPr>
          <w:rFonts w:ascii="Times New Roman" w:hAnsi="Times New Roman" w:cs="Times New Roman"/>
        </w:rPr>
        <w:t xml:space="preserve">social changes </w:t>
      </w:r>
      <w:r w:rsidR="00F26451" w:rsidRPr="00704C0F">
        <w:rPr>
          <w:rFonts w:ascii="Times New Roman" w:hAnsi="Times New Roman" w:cs="Times New Roman"/>
        </w:rPr>
        <w:t xml:space="preserve">required to </w:t>
      </w:r>
      <w:r w:rsidRPr="00704C0F">
        <w:rPr>
          <w:rFonts w:ascii="Times New Roman" w:hAnsi="Times New Roman" w:cs="Times New Roman"/>
        </w:rPr>
        <w:t>progress towards a sustainable future includes the need for a</w:t>
      </w:r>
      <w:r w:rsidR="00F26451" w:rsidRPr="00704C0F">
        <w:rPr>
          <w:rFonts w:ascii="Times New Roman" w:hAnsi="Times New Roman" w:cs="Times New Roman"/>
        </w:rPr>
        <w:t xml:space="preserve"> broader</w:t>
      </w:r>
      <w:r w:rsidRPr="00704C0F">
        <w:rPr>
          <w:rFonts w:ascii="Times New Roman" w:hAnsi="Times New Roman" w:cs="Times New Roman"/>
        </w:rPr>
        <w:t xml:space="preserve"> </w:t>
      </w:r>
      <w:r w:rsidR="00F26451" w:rsidRPr="00704C0F">
        <w:rPr>
          <w:rFonts w:ascii="Times New Roman" w:hAnsi="Times New Roman" w:cs="Times New Roman"/>
        </w:rPr>
        <w:t>transformation</w:t>
      </w:r>
      <w:r w:rsidRPr="00704C0F">
        <w:rPr>
          <w:rFonts w:ascii="Times New Roman" w:hAnsi="Times New Roman" w:cs="Times New Roman"/>
        </w:rPr>
        <w:t xml:space="preserve"> in </w:t>
      </w:r>
      <w:r w:rsidR="00F26451" w:rsidRPr="00704C0F">
        <w:rPr>
          <w:rFonts w:ascii="Times New Roman" w:hAnsi="Times New Roman" w:cs="Times New Roman"/>
        </w:rPr>
        <w:t>the economy as identified by commentators like Paul Hawken and organisations like the New Economics Foundation</w:t>
      </w:r>
      <w:r w:rsidRPr="00704C0F">
        <w:rPr>
          <w:rFonts w:ascii="Times New Roman" w:hAnsi="Times New Roman" w:cs="Times New Roman"/>
        </w:rPr>
        <w:t xml:space="preserve">. </w:t>
      </w:r>
      <w:r w:rsidR="008652CA" w:rsidRPr="00704C0F">
        <w:rPr>
          <w:rFonts w:ascii="Times New Roman" w:hAnsi="Times New Roman" w:cs="Times New Roman"/>
        </w:rPr>
        <w:t>While changes are emerging to business practices, the hegemony of neo-liberal economics has so far proved difficult to shift in Europe.</w:t>
      </w:r>
    </w:p>
    <w:p w14:paraId="186729F7" w14:textId="65544409" w:rsidR="00555D64" w:rsidRPr="00704C0F" w:rsidRDefault="0014316A" w:rsidP="00704C0F">
      <w:pPr>
        <w:ind w:firstLine="720"/>
        <w:jc w:val="both"/>
        <w:rPr>
          <w:rFonts w:ascii="Times New Roman" w:hAnsi="Times New Roman" w:cs="Times New Roman"/>
        </w:rPr>
      </w:pPr>
      <w:r w:rsidRPr="00704C0F">
        <w:rPr>
          <w:rFonts w:ascii="Times New Roman" w:hAnsi="Times New Roman" w:cs="Times New Roman"/>
        </w:rPr>
        <w:t>In response to the question raised in the introduction to this article, c</w:t>
      </w:r>
      <w:r w:rsidR="00C0631C" w:rsidRPr="00704C0F">
        <w:rPr>
          <w:rFonts w:ascii="Times New Roman" w:hAnsi="Times New Roman" w:cs="Times New Roman"/>
        </w:rPr>
        <w:t xml:space="preserve">ombining ESD with entrepreneurship education </w:t>
      </w:r>
      <w:r w:rsidRPr="00704C0F">
        <w:rPr>
          <w:rFonts w:ascii="Times New Roman" w:hAnsi="Times New Roman" w:cs="Times New Roman"/>
        </w:rPr>
        <w:t>does have the potential</w:t>
      </w:r>
      <w:r w:rsidR="00C0631C" w:rsidRPr="00704C0F">
        <w:rPr>
          <w:rFonts w:ascii="Times New Roman" w:hAnsi="Times New Roman" w:cs="Times New Roman"/>
        </w:rPr>
        <w:t xml:space="preserve"> to </w:t>
      </w:r>
      <w:r w:rsidRPr="00704C0F">
        <w:rPr>
          <w:rFonts w:ascii="Times New Roman" w:hAnsi="Times New Roman" w:cs="Times New Roman"/>
        </w:rPr>
        <w:t>support the development of sustainable entrepreneurs</w:t>
      </w:r>
      <w:r w:rsidR="00C0631C" w:rsidRPr="00704C0F">
        <w:rPr>
          <w:rFonts w:ascii="Times New Roman" w:hAnsi="Times New Roman" w:cs="Times New Roman"/>
        </w:rPr>
        <w:t>. The pedagogical approach of ESD has much in common with</w:t>
      </w:r>
      <w:r w:rsidR="00470BD9" w:rsidRPr="00704C0F">
        <w:rPr>
          <w:rFonts w:ascii="Times New Roman" w:hAnsi="Times New Roman" w:cs="Times New Roman"/>
        </w:rPr>
        <w:t xml:space="preserve"> entrepreneurship education and </w:t>
      </w:r>
      <w:r w:rsidR="00205469" w:rsidRPr="00704C0F">
        <w:rPr>
          <w:rFonts w:ascii="Times New Roman" w:hAnsi="Times New Roman" w:cs="Times New Roman"/>
        </w:rPr>
        <w:t>ESD</w:t>
      </w:r>
      <w:r w:rsidR="00470BD9" w:rsidRPr="00704C0F">
        <w:rPr>
          <w:rFonts w:ascii="Times New Roman" w:hAnsi="Times New Roman" w:cs="Times New Roman"/>
        </w:rPr>
        <w:t xml:space="preserve"> can provide additional</w:t>
      </w:r>
      <w:r w:rsidR="00C0631C" w:rsidRPr="00704C0F">
        <w:rPr>
          <w:rFonts w:ascii="Times New Roman" w:hAnsi="Times New Roman" w:cs="Times New Roman"/>
        </w:rPr>
        <w:t xml:space="preserve"> competencies to assess entrepreneurial activities</w:t>
      </w:r>
      <w:r w:rsidR="0055156C" w:rsidRPr="00704C0F">
        <w:rPr>
          <w:rFonts w:ascii="Times New Roman" w:hAnsi="Times New Roman" w:cs="Times New Roman"/>
        </w:rPr>
        <w:t xml:space="preserve"> in t</w:t>
      </w:r>
      <w:r w:rsidR="00470BD9" w:rsidRPr="00704C0F">
        <w:rPr>
          <w:rFonts w:ascii="Times New Roman" w:hAnsi="Times New Roman" w:cs="Times New Roman"/>
        </w:rPr>
        <w:t xml:space="preserve">erms of sustainable development. </w:t>
      </w:r>
      <w:r w:rsidR="00A54A05" w:rsidRPr="00704C0F">
        <w:rPr>
          <w:rFonts w:ascii="Times New Roman" w:hAnsi="Times New Roman" w:cs="Times New Roman"/>
        </w:rPr>
        <w:t>By</w:t>
      </w:r>
      <w:r w:rsidR="00205469" w:rsidRPr="00704C0F">
        <w:rPr>
          <w:rFonts w:ascii="Times New Roman" w:hAnsi="Times New Roman" w:cs="Times New Roman"/>
        </w:rPr>
        <w:t xml:space="preserve"> comb</w:t>
      </w:r>
      <w:r w:rsidR="00A54A05" w:rsidRPr="00704C0F">
        <w:rPr>
          <w:rFonts w:ascii="Times New Roman" w:hAnsi="Times New Roman" w:cs="Times New Roman"/>
        </w:rPr>
        <w:t>in</w:t>
      </w:r>
      <w:r w:rsidR="00205469" w:rsidRPr="00704C0F">
        <w:rPr>
          <w:rFonts w:ascii="Times New Roman" w:hAnsi="Times New Roman" w:cs="Times New Roman"/>
        </w:rPr>
        <w:t xml:space="preserve">ing </w:t>
      </w:r>
      <w:r w:rsidR="00A54A05" w:rsidRPr="00704C0F">
        <w:rPr>
          <w:rFonts w:ascii="Times New Roman" w:hAnsi="Times New Roman" w:cs="Times New Roman"/>
        </w:rPr>
        <w:t>assessment skills with a shift to the values that underpin ESD, a</w:t>
      </w:r>
      <w:r w:rsidR="00470BD9" w:rsidRPr="00704C0F">
        <w:rPr>
          <w:rFonts w:ascii="Times New Roman" w:hAnsi="Times New Roman" w:cs="Times New Roman"/>
        </w:rPr>
        <w:t xml:space="preserve"> sustainable entrepreneurship education </w:t>
      </w:r>
      <w:r w:rsidR="00A54A05" w:rsidRPr="00704C0F">
        <w:rPr>
          <w:rFonts w:ascii="Times New Roman" w:hAnsi="Times New Roman" w:cs="Times New Roman"/>
        </w:rPr>
        <w:t>can</w:t>
      </w:r>
      <w:r w:rsidR="00470BD9" w:rsidRPr="00704C0F">
        <w:rPr>
          <w:rFonts w:ascii="Times New Roman" w:hAnsi="Times New Roman" w:cs="Times New Roman"/>
        </w:rPr>
        <w:t xml:space="preserve"> equip</w:t>
      </w:r>
      <w:r w:rsidR="00C0631C" w:rsidRPr="00704C0F">
        <w:rPr>
          <w:rFonts w:ascii="Times New Roman" w:hAnsi="Times New Roman" w:cs="Times New Roman"/>
        </w:rPr>
        <w:t xml:space="preserve"> entrepreneurs to make appropriate decisions that will </w:t>
      </w:r>
      <w:r w:rsidR="008652CA" w:rsidRPr="00704C0F">
        <w:rPr>
          <w:rFonts w:ascii="Times New Roman" w:hAnsi="Times New Roman" w:cs="Times New Roman"/>
        </w:rPr>
        <w:t>lead to more sustainable business practices</w:t>
      </w:r>
      <w:r w:rsidR="00C0631C" w:rsidRPr="00704C0F">
        <w:rPr>
          <w:rFonts w:ascii="Times New Roman" w:hAnsi="Times New Roman" w:cs="Times New Roman"/>
        </w:rPr>
        <w:t>.</w:t>
      </w:r>
      <w:r w:rsidR="006400DD" w:rsidRPr="00704C0F">
        <w:rPr>
          <w:rFonts w:ascii="Times New Roman" w:hAnsi="Times New Roman" w:cs="Times New Roman"/>
        </w:rPr>
        <w:t xml:space="preserve"> However, </w:t>
      </w:r>
      <w:r w:rsidR="005F32EA" w:rsidRPr="00704C0F">
        <w:rPr>
          <w:rFonts w:ascii="Times New Roman" w:hAnsi="Times New Roman" w:cs="Times New Roman"/>
        </w:rPr>
        <w:t>the extent to which</w:t>
      </w:r>
      <w:r w:rsidR="008652CA" w:rsidRPr="00704C0F">
        <w:rPr>
          <w:rFonts w:ascii="Times New Roman" w:hAnsi="Times New Roman" w:cs="Times New Roman"/>
        </w:rPr>
        <w:t xml:space="preserve"> a new generation of sustainable entrepreneurs in Europe can initiate changes that </w:t>
      </w:r>
      <w:r w:rsidR="005F32EA" w:rsidRPr="00704C0F">
        <w:rPr>
          <w:rFonts w:ascii="Times New Roman" w:hAnsi="Times New Roman" w:cs="Times New Roman"/>
        </w:rPr>
        <w:t xml:space="preserve">challenge the entrenched economic systems, and thereby contribute </w:t>
      </w:r>
      <w:r w:rsidR="008652CA" w:rsidRPr="00704C0F">
        <w:rPr>
          <w:rFonts w:ascii="Times New Roman" w:hAnsi="Times New Roman" w:cs="Times New Roman"/>
        </w:rPr>
        <w:t xml:space="preserve">to a progressive transformation in the </w:t>
      </w:r>
      <w:r w:rsidR="001A4DB0" w:rsidRPr="00704C0F">
        <w:rPr>
          <w:rFonts w:ascii="Times New Roman" w:hAnsi="Times New Roman" w:cs="Times New Roman"/>
        </w:rPr>
        <w:t xml:space="preserve">wider </w:t>
      </w:r>
      <w:r w:rsidR="008652CA" w:rsidRPr="00704C0F">
        <w:rPr>
          <w:rFonts w:ascii="Times New Roman" w:hAnsi="Times New Roman" w:cs="Times New Roman"/>
        </w:rPr>
        <w:t>economy</w:t>
      </w:r>
      <w:r w:rsidR="005F32EA" w:rsidRPr="00704C0F">
        <w:rPr>
          <w:rFonts w:ascii="Times New Roman" w:hAnsi="Times New Roman" w:cs="Times New Roman"/>
        </w:rPr>
        <w:t>,</w:t>
      </w:r>
      <w:r w:rsidR="008652CA" w:rsidRPr="00704C0F">
        <w:rPr>
          <w:rFonts w:ascii="Times New Roman" w:hAnsi="Times New Roman" w:cs="Times New Roman"/>
        </w:rPr>
        <w:t xml:space="preserve"> is </w:t>
      </w:r>
      <w:r w:rsidR="005F32EA" w:rsidRPr="00704C0F">
        <w:rPr>
          <w:rFonts w:ascii="Times New Roman" w:hAnsi="Times New Roman" w:cs="Times New Roman"/>
        </w:rPr>
        <w:t>still</w:t>
      </w:r>
      <w:r w:rsidR="008652CA" w:rsidRPr="00704C0F">
        <w:rPr>
          <w:rFonts w:ascii="Times New Roman" w:hAnsi="Times New Roman" w:cs="Times New Roman"/>
        </w:rPr>
        <w:t xml:space="preserve"> to be determined.</w:t>
      </w:r>
    </w:p>
    <w:p w14:paraId="2141E2F7" w14:textId="77777777" w:rsidR="00610C9F" w:rsidRDefault="00610C9F" w:rsidP="00704C0F">
      <w:pPr>
        <w:jc w:val="both"/>
        <w:rPr>
          <w:rFonts w:ascii="Times New Roman" w:hAnsi="Times New Roman" w:cs="Times New Roman"/>
        </w:rPr>
      </w:pPr>
    </w:p>
    <w:p w14:paraId="7071108F" w14:textId="77777777" w:rsidR="004501DA" w:rsidRDefault="004501DA" w:rsidP="00704C0F">
      <w:pPr>
        <w:jc w:val="both"/>
        <w:rPr>
          <w:rFonts w:ascii="Times New Roman" w:hAnsi="Times New Roman" w:cs="Times New Roman"/>
        </w:rPr>
      </w:pPr>
    </w:p>
    <w:p w14:paraId="6189034A" w14:textId="77777777" w:rsidR="0062669D" w:rsidRPr="00704C0F" w:rsidRDefault="0062669D" w:rsidP="00704C0F">
      <w:pPr>
        <w:jc w:val="both"/>
        <w:rPr>
          <w:rFonts w:ascii="Times New Roman" w:hAnsi="Times New Roman" w:cs="Times New Roman"/>
        </w:rPr>
      </w:pPr>
    </w:p>
    <w:p w14:paraId="2FB8EB93" w14:textId="77777777" w:rsidR="00555044" w:rsidRDefault="00555044" w:rsidP="00704C0F">
      <w:pPr>
        <w:jc w:val="both"/>
        <w:rPr>
          <w:rFonts w:ascii="Times New Roman" w:hAnsi="Times New Roman" w:cs="Times New Roman"/>
        </w:rPr>
      </w:pPr>
    </w:p>
    <w:p w14:paraId="7B9AFAFA" w14:textId="77777777" w:rsidR="0062669D" w:rsidRDefault="0062669D" w:rsidP="00704C0F">
      <w:pPr>
        <w:jc w:val="both"/>
        <w:rPr>
          <w:rFonts w:ascii="Times New Roman" w:hAnsi="Times New Roman" w:cs="Times New Roman"/>
        </w:rPr>
      </w:pPr>
    </w:p>
    <w:p w14:paraId="039B3B64" w14:textId="77777777" w:rsidR="0062669D" w:rsidRPr="00704C0F" w:rsidRDefault="0062669D" w:rsidP="00704C0F">
      <w:pPr>
        <w:jc w:val="both"/>
        <w:rPr>
          <w:rFonts w:ascii="Times New Roman" w:hAnsi="Times New Roman" w:cs="Times New Roman"/>
        </w:rPr>
      </w:pPr>
    </w:p>
    <w:p w14:paraId="3D625B42" w14:textId="77777777" w:rsidR="00555044" w:rsidRPr="004501DA" w:rsidRDefault="00555044" w:rsidP="004501DA">
      <w:pPr>
        <w:jc w:val="center"/>
        <w:rPr>
          <w:rFonts w:ascii="Times New Roman" w:hAnsi="Times New Roman" w:cs="Times New Roman"/>
          <w:b/>
        </w:rPr>
      </w:pPr>
      <w:r w:rsidRPr="004501DA">
        <w:rPr>
          <w:rFonts w:ascii="Times New Roman" w:hAnsi="Times New Roman" w:cs="Times New Roman"/>
          <w:b/>
        </w:rPr>
        <w:t>Appendix A</w:t>
      </w:r>
    </w:p>
    <w:p w14:paraId="0153C95F" w14:textId="77777777" w:rsidR="00555044" w:rsidRPr="00704C0F" w:rsidRDefault="00555044" w:rsidP="00555044">
      <w:pPr>
        <w:rPr>
          <w:rFonts w:ascii="Times New Roman" w:hAnsi="Times New Roman" w:cs="Times New Roman"/>
        </w:rPr>
      </w:pPr>
    </w:p>
    <w:p w14:paraId="0661058D" w14:textId="77777777" w:rsidR="00555044" w:rsidRPr="00704C0F" w:rsidRDefault="00555044" w:rsidP="00B4750A">
      <w:pPr>
        <w:widowControl w:val="0"/>
        <w:autoSpaceDE w:val="0"/>
        <w:autoSpaceDN w:val="0"/>
        <w:adjustRightInd w:val="0"/>
        <w:jc w:val="both"/>
        <w:rPr>
          <w:rFonts w:ascii="Times New Roman" w:hAnsi="Times New Roman" w:cs="Times New Roman"/>
          <w:lang w:val="en-US"/>
        </w:rPr>
      </w:pPr>
      <w:r w:rsidRPr="00704C0F">
        <w:rPr>
          <w:rFonts w:ascii="Times New Roman" w:hAnsi="Times New Roman" w:cs="Times New Roman"/>
          <w:lang w:val="en-US"/>
        </w:rPr>
        <w:t>A competence framework for sustainable entrepreneurship as proposed by Lans et al. (2014) includes 7 key competencies that are described as follows:</w:t>
      </w:r>
    </w:p>
    <w:p w14:paraId="531EA300" w14:textId="77777777"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p>
    <w:p w14:paraId="5898F788" w14:textId="1F76AE48"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1. </w:t>
      </w:r>
      <w:r w:rsidRPr="00704C0F">
        <w:rPr>
          <w:rFonts w:ascii="Times New Roman" w:hAnsi="Times New Roman" w:cs="Times New Roman"/>
          <w:b/>
          <w:lang w:val="en-US"/>
        </w:rPr>
        <w:t>Systems thinking competence:</w:t>
      </w:r>
      <w:r w:rsidRPr="00704C0F">
        <w:rPr>
          <w:rFonts w:ascii="Times New Roman" w:hAnsi="Times New Roman" w:cs="Times New Roman"/>
          <w:lang w:val="en-US"/>
        </w:rPr>
        <w:t xml:space="preserve"> The ability to identify and analyze all relevant (sub)systems across different domains (people, planet, profit) and disciplines, including their boundaries (Wiek et al., 2011).</w:t>
      </w:r>
    </w:p>
    <w:p w14:paraId="2EC9A4C1" w14:textId="3A530F17"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2. </w:t>
      </w:r>
      <w:r w:rsidRPr="00704C0F">
        <w:rPr>
          <w:rFonts w:ascii="Times New Roman" w:hAnsi="Times New Roman" w:cs="Times New Roman"/>
          <w:b/>
          <w:lang w:val="en-US"/>
        </w:rPr>
        <w:t>Embracing diversity and interdisciplinary competence:</w:t>
      </w:r>
      <w:r w:rsidRPr="00704C0F">
        <w:rPr>
          <w:rFonts w:ascii="Times New Roman" w:hAnsi="Times New Roman" w:cs="Times New Roman"/>
          <w:lang w:val="en-US"/>
        </w:rPr>
        <w:t xml:space="preserve"> The ability to structure relationships, spot issues, and recognize the legitimacy of other viewpoints in business decision-making processes; be it about environmental, social, and/or economic issues (de Haan, 2006; Ellis &amp; Weekes, 2008).</w:t>
      </w:r>
    </w:p>
    <w:p w14:paraId="22667E4C" w14:textId="2708C804"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3. </w:t>
      </w:r>
      <w:r w:rsidRPr="00704C0F">
        <w:rPr>
          <w:rFonts w:ascii="Times New Roman" w:hAnsi="Times New Roman" w:cs="Times New Roman"/>
          <w:b/>
          <w:lang w:val="en-US"/>
        </w:rPr>
        <w:t>Foresighted thinking competence:</w:t>
      </w:r>
      <w:r w:rsidRPr="00704C0F">
        <w:rPr>
          <w:rFonts w:ascii="Times New Roman" w:hAnsi="Times New Roman" w:cs="Times New Roman"/>
          <w:lang w:val="en-US"/>
        </w:rPr>
        <w:t xml:space="preserve"> The ability to collectively analyze, evaluate, and craft “pictures” of the future in which the impact of local and/or short-term decisions on environmental, social, and economic issues is viewed on a global/cosmopolitan scale and in the long term (Wiek et al., 2011).</w:t>
      </w:r>
    </w:p>
    <w:p w14:paraId="3A42B26B" w14:textId="16EDFC59"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4. </w:t>
      </w:r>
      <w:r w:rsidRPr="00704C0F">
        <w:rPr>
          <w:rFonts w:ascii="Times New Roman" w:hAnsi="Times New Roman" w:cs="Times New Roman"/>
          <w:b/>
          <w:lang w:val="en-US"/>
        </w:rPr>
        <w:t>Normative competence:</w:t>
      </w:r>
      <w:r w:rsidRPr="00704C0F">
        <w:rPr>
          <w:rFonts w:ascii="Times New Roman" w:hAnsi="Times New Roman" w:cs="Times New Roman"/>
          <w:lang w:val="en-US"/>
        </w:rPr>
        <w:t xml:space="preserve"> The ability to map, apply, and reconcile sustainability values, principles, and targets with internal and external stakeholders, without embracing any given norm but based on the good character of the one who is involved in sustainability issues (Blok et al., 2015; Wiek et al., 2011).</w:t>
      </w:r>
    </w:p>
    <w:p w14:paraId="059E4EF4" w14:textId="42F6B354"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5. </w:t>
      </w:r>
      <w:r w:rsidRPr="00704C0F">
        <w:rPr>
          <w:rFonts w:ascii="Times New Roman" w:hAnsi="Times New Roman" w:cs="Times New Roman"/>
          <w:b/>
          <w:lang w:val="en-US"/>
        </w:rPr>
        <w:t>Action competence:</w:t>
      </w:r>
      <w:r w:rsidRPr="00704C0F">
        <w:rPr>
          <w:rFonts w:ascii="Times New Roman" w:hAnsi="Times New Roman" w:cs="Times New Roman"/>
          <w:lang w:val="en-US"/>
        </w:rPr>
        <w:t xml:space="preserve"> The ability to actively involve oneself in responsible actions for the improvement of the sustainability of social–ecological systems (de Haan, 2006; Mogensen &amp; Schnack, 2010; Schnack, 1996).</w:t>
      </w:r>
    </w:p>
    <w:p w14:paraId="44556093" w14:textId="0D4A84EC"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6. </w:t>
      </w:r>
      <w:r w:rsidRPr="00704C0F">
        <w:rPr>
          <w:rFonts w:ascii="Times New Roman" w:hAnsi="Times New Roman" w:cs="Times New Roman"/>
          <w:b/>
          <w:lang w:val="en-US"/>
        </w:rPr>
        <w:t>Interpersonal competence:</w:t>
      </w:r>
      <w:r w:rsidRPr="00704C0F">
        <w:rPr>
          <w:rFonts w:ascii="Times New Roman" w:hAnsi="Times New Roman" w:cs="Times New Roman"/>
          <w:lang w:val="en-US"/>
        </w:rPr>
        <w:t xml:space="preserve"> The ability to motivate, enable, and facilitate collaborative and participatory sustainability activities and research (Schlange, 2009; Wiek et al., 2011).</w:t>
      </w:r>
    </w:p>
    <w:p w14:paraId="1A66BDCC" w14:textId="77777777" w:rsidR="00555044" w:rsidRPr="00704C0F" w:rsidRDefault="00555044" w:rsidP="00B4750A">
      <w:pPr>
        <w:widowControl w:val="0"/>
        <w:autoSpaceDE w:val="0"/>
        <w:autoSpaceDN w:val="0"/>
        <w:adjustRightInd w:val="0"/>
        <w:ind w:left="426" w:hanging="426"/>
        <w:jc w:val="both"/>
        <w:rPr>
          <w:rFonts w:ascii="Times New Roman" w:hAnsi="Times New Roman" w:cs="Times New Roman"/>
          <w:lang w:val="en-US"/>
        </w:rPr>
      </w:pPr>
      <w:r w:rsidRPr="00704C0F">
        <w:rPr>
          <w:rFonts w:ascii="Times New Roman" w:hAnsi="Times New Roman" w:cs="Times New Roman"/>
          <w:lang w:val="en-US"/>
        </w:rPr>
        <w:t xml:space="preserve">7. </w:t>
      </w:r>
      <w:r w:rsidRPr="00704C0F">
        <w:rPr>
          <w:rFonts w:ascii="Times New Roman" w:hAnsi="Times New Roman" w:cs="Times New Roman"/>
          <w:b/>
          <w:lang w:val="en-US"/>
        </w:rPr>
        <w:t>Strategic management competence:</w:t>
      </w:r>
      <w:r w:rsidRPr="00704C0F">
        <w:rPr>
          <w:rFonts w:ascii="Times New Roman" w:hAnsi="Times New Roman" w:cs="Times New Roman"/>
          <w:lang w:val="en-US"/>
        </w:rPr>
        <w:t xml:space="preserve"> The ability to collectively design projects, implement interventions, transitions, and strategies for sustainable development practices (de Haan, 2006; Wiek et al., 2011).</w:t>
      </w:r>
    </w:p>
    <w:p w14:paraId="0800F9E1" w14:textId="77777777" w:rsidR="002951A4" w:rsidRPr="001B2D0E" w:rsidRDefault="002951A4" w:rsidP="00B4750A">
      <w:pPr>
        <w:widowControl w:val="0"/>
        <w:autoSpaceDE w:val="0"/>
        <w:autoSpaceDN w:val="0"/>
        <w:adjustRightInd w:val="0"/>
        <w:ind w:left="284" w:hanging="284"/>
        <w:jc w:val="both"/>
        <w:rPr>
          <w:rFonts w:ascii="Times New Roman" w:hAnsi="Times New Roman" w:cs="Times New Roman"/>
          <w:lang w:val="en-US"/>
        </w:rPr>
      </w:pPr>
    </w:p>
    <w:p w14:paraId="24D237F1" w14:textId="77777777" w:rsidR="00555044" w:rsidRDefault="00555044" w:rsidP="00FE49F6">
      <w:pPr>
        <w:spacing w:line="360" w:lineRule="auto"/>
        <w:rPr>
          <w:rFonts w:ascii="Times New Roman" w:hAnsi="Times New Roman" w:cs="Times New Roman"/>
        </w:rPr>
      </w:pPr>
    </w:p>
    <w:p w14:paraId="6050174E" w14:textId="77777777" w:rsidR="0062669D" w:rsidRPr="00704C0F" w:rsidRDefault="0062669D" w:rsidP="00FE49F6">
      <w:pPr>
        <w:spacing w:line="360" w:lineRule="auto"/>
        <w:rPr>
          <w:rFonts w:ascii="Times New Roman" w:hAnsi="Times New Roman" w:cs="Times New Roman"/>
        </w:rPr>
      </w:pPr>
    </w:p>
    <w:p w14:paraId="002343B8" w14:textId="77777777" w:rsidR="00555044" w:rsidRPr="000C2DBF" w:rsidRDefault="00555044" w:rsidP="000C2DBF">
      <w:pPr>
        <w:jc w:val="center"/>
        <w:rPr>
          <w:rFonts w:ascii="Times New Roman" w:hAnsi="Times New Roman" w:cs="Times New Roman"/>
          <w:b/>
        </w:rPr>
      </w:pPr>
      <w:r w:rsidRPr="000C2DBF">
        <w:rPr>
          <w:rFonts w:ascii="Times New Roman" w:hAnsi="Times New Roman" w:cs="Times New Roman"/>
          <w:b/>
        </w:rPr>
        <w:t>Appendix B</w:t>
      </w:r>
    </w:p>
    <w:p w14:paraId="63E9A5C9" w14:textId="77777777" w:rsidR="00555044" w:rsidRPr="00704C0F" w:rsidRDefault="00555044" w:rsidP="00555044">
      <w:pPr>
        <w:rPr>
          <w:rFonts w:ascii="Times New Roman" w:hAnsi="Times New Roman" w:cs="Times New Roman"/>
          <w:b/>
          <w:sz w:val="22"/>
          <w:szCs w:val="22"/>
        </w:rPr>
      </w:pPr>
    </w:p>
    <w:p w14:paraId="1589F5DA" w14:textId="77777777" w:rsidR="00555044" w:rsidRPr="001B2D0E" w:rsidRDefault="00555044" w:rsidP="00B4750A">
      <w:pPr>
        <w:rPr>
          <w:rFonts w:ascii="Times New Roman" w:hAnsi="Times New Roman" w:cs="Times New Roman"/>
        </w:rPr>
      </w:pPr>
      <w:r w:rsidRPr="001B2D0E">
        <w:rPr>
          <w:rFonts w:ascii="Times New Roman" w:hAnsi="Times New Roman" w:cs="Times New Roman"/>
        </w:rPr>
        <w:t>The following statements are taken from: Strachan, G. (2012)</w:t>
      </w:r>
      <w:r w:rsidRPr="001B2D0E">
        <w:rPr>
          <w:rFonts w:ascii="Times New Roman" w:hAnsi="Times New Roman" w:cs="Times New Roman"/>
          <w:b/>
        </w:rPr>
        <w:t xml:space="preserve"> </w:t>
      </w:r>
      <w:r w:rsidRPr="001B2D0E">
        <w:rPr>
          <w:rFonts w:ascii="Times New Roman" w:hAnsi="Times New Roman" w:cs="Times New Roman"/>
          <w:i/>
        </w:rPr>
        <w:t>WWF Professional Development Framework of Teacher Competences for Learning for Sustainability</w:t>
      </w:r>
      <w:r w:rsidRPr="001B2D0E">
        <w:rPr>
          <w:rFonts w:ascii="Times New Roman" w:hAnsi="Times New Roman" w:cs="Times New Roman"/>
        </w:rPr>
        <w:t>.</w:t>
      </w:r>
      <w:r w:rsidRPr="001B2D0E">
        <w:rPr>
          <w:rFonts w:ascii="Times New Roman" w:hAnsi="Times New Roman" w:cs="Times New Roman"/>
          <w:b/>
        </w:rPr>
        <w:t xml:space="preserve"> </w:t>
      </w:r>
      <w:r w:rsidRPr="001B2D0E">
        <w:rPr>
          <w:rFonts w:ascii="Times New Roman" w:hAnsi="Times New Roman" w:cs="Times New Roman"/>
        </w:rPr>
        <w:t xml:space="preserve">Godalming: WWF-UK. Available at: </w:t>
      </w:r>
      <w:hyperlink r:id="rId13" w:history="1">
        <w:r w:rsidRPr="001B2D0E">
          <w:rPr>
            <w:rStyle w:val="Hyperlink"/>
            <w:rFonts w:ascii="Times New Roman" w:hAnsi="Times New Roman" w:cs="Times New Roman"/>
          </w:rPr>
          <w:t>https://platform.ue4sd.eu/downloads/WWF_PD_Framework_Teacher_Competences_2012.pdf</w:t>
        </w:r>
      </w:hyperlink>
    </w:p>
    <w:p w14:paraId="68A96849" w14:textId="77777777" w:rsidR="00555044" w:rsidRPr="001B2D0E" w:rsidRDefault="00555044" w:rsidP="00B4750A">
      <w:pPr>
        <w:jc w:val="both"/>
        <w:rPr>
          <w:rFonts w:ascii="Times New Roman" w:hAnsi="Times New Roman" w:cs="Times New Roman"/>
        </w:rPr>
      </w:pPr>
    </w:p>
    <w:p w14:paraId="4612AC49" w14:textId="77777777" w:rsidR="00555044" w:rsidRPr="001B2D0E" w:rsidRDefault="00555044" w:rsidP="00B4750A">
      <w:pPr>
        <w:jc w:val="both"/>
        <w:rPr>
          <w:rFonts w:ascii="Times New Roman" w:hAnsi="Times New Roman" w:cs="Times New Roman"/>
        </w:rPr>
      </w:pPr>
      <w:r w:rsidRPr="001B2D0E">
        <w:rPr>
          <w:rFonts w:ascii="Times New Roman" w:hAnsi="Times New Roman" w:cs="Times New Roman"/>
        </w:rPr>
        <w:t>Together with statements on Core Knowledge and Understanding, they provide a framework of competencies for teachers of ESD/learning for sustainability.</w:t>
      </w:r>
    </w:p>
    <w:p w14:paraId="55683859" w14:textId="77777777" w:rsidR="00555044" w:rsidRPr="001B2D0E" w:rsidRDefault="00555044" w:rsidP="00B4750A">
      <w:pPr>
        <w:jc w:val="both"/>
        <w:rPr>
          <w:rFonts w:ascii="Times New Roman" w:hAnsi="Times New Roman" w:cs="Times New Roman"/>
        </w:rPr>
      </w:pPr>
    </w:p>
    <w:p w14:paraId="1A468148" w14:textId="77777777" w:rsidR="00555044" w:rsidRPr="001B2D0E" w:rsidRDefault="00555044" w:rsidP="00555044">
      <w:pPr>
        <w:spacing w:line="360" w:lineRule="auto"/>
        <w:rPr>
          <w:rFonts w:ascii="Times New Roman" w:hAnsi="Times New Roman" w:cs="Times New Roman"/>
          <w:b/>
        </w:rPr>
      </w:pPr>
      <w:r w:rsidRPr="001B2D0E">
        <w:rPr>
          <w:rFonts w:ascii="Times New Roman" w:hAnsi="Times New Roman" w:cs="Times New Roman"/>
          <w:b/>
        </w:rPr>
        <w:t>Dispositions Related to the View of Education</w:t>
      </w:r>
    </w:p>
    <w:p w14:paraId="1DDA5D8E" w14:textId="77777777" w:rsidR="00555044" w:rsidRPr="001B2D0E" w:rsidRDefault="00555044" w:rsidP="00555044">
      <w:pPr>
        <w:spacing w:line="360" w:lineRule="auto"/>
        <w:rPr>
          <w:rFonts w:ascii="Times New Roman" w:hAnsi="Times New Roman" w:cs="Times New Roman"/>
        </w:rPr>
      </w:pPr>
      <w:r w:rsidRPr="001B2D0E">
        <w:rPr>
          <w:rFonts w:ascii="Times New Roman" w:hAnsi="Times New Roman" w:cs="Times New Roman"/>
        </w:rPr>
        <w:t>Teachers hold a view of education which:</w:t>
      </w:r>
    </w:p>
    <w:p w14:paraId="5D43E57A"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recognises that each individual is on their own learning journey and they progress at different rates;</w:t>
      </w:r>
    </w:p>
    <w:p w14:paraId="10C771CF"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adopts a co-learning approach with students, while offering guidance and showing leadership;</w:t>
      </w:r>
    </w:p>
    <w:p w14:paraId="4E65C8AC"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recognises that teaching is not value-neutral and the learning context and the learning process should reflect the values being taught;</w:t>
      </w:r>
    </w:p>
    <w:p w14:paraId="31D04A59"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promotes critical thinking and questioning;</w:t>
      </w:r>
    </w:p>
    <w:p w14:paraId="1EC10656"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perceives education as a transformative process, expanding the individual’s worldview;</w:t>
      </w:r>
    </w:p>
    <w:p w14:paraId="6E1CC816"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sees reflection as a key part of teaching and learning;</w:t>
      </w:r>
    </w:p>
    <w:p w14:paraId="6134F2B2"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sees knowledge as continually emerging and liable to change;</w:t>
      </w:r>
    </w:p>
    <w:p w14:paraId="474F767F"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requires teachers to question themselves in terms of their practice and take opportunities to conduct research into their own teaching;</w:t>
      </w:r>
    </w:p>
    <w:p w14:paraId="4E81CC30"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has a balance between disciplines and interdisciplinarity where the reductionist focus on individual subjects is seen in the context of the systemic whole;</w:t>
      </w:r>
    </w:p>
    <w:p w14:paraId="64833669" w14:textId="77777777" w:rsidR="00555044" w:rsidRPr="001B2D0E" w:rsidRDefault="00555044" w:rsidP="00B4750A">
      <w:pPr>
        <w:pStyle w:val="ListParagraph"/>
        <w:numPr>
          <w:ilvl w:val="0"/>
          <w:numId w:val="2"/>
        </w:numPr>
        <w:jc w:val="both"/>
        <w:rPr>
          <w:rFonts w:ascii="Times New Roman" w:hAnsi="Times New Roman" w:cs="Times New Roman"/>
          <w:b w:val="0"/>
        </w:rPr>
      </w:pPr>
      <w:r w:rsidRPr="001B2D0E">
        <w:rPr>
          <w:rFonts w:ascii="Times New Roman" w:hAnsi="Times New Roman" w:cs="Times New Roman"/>
          <w:b w:val="0"/>
        </w:rPr>
        <w:t>values and promotes learning outside the classroom.</w:t>
      </w:r>
    </w:p>
    <w:p w14:paraId="18CB4658" w14:textId="77777777" w:rsidR="00555044" w:rsidRPr="001B2D0E" w:rsidRDefault="00555044" w:rsidP="00B4750A">
      <w:pPr>
        <w:rPr>
          <w:rFonts w:ascii="Times New Roman" w:hAnsi="Times New Roman" w:cs="Times New Roman"/>
          <w:b/>
        </w:rPr>
      </w:pPr>
    </w:p>
    <w:p w14:paraId="49565C89" w14:textId="77777777" w:rsidR="00555044" w:rsidRPr="001B2D0E" w:rsidRDefault="00555044" w:rsidP="00555044">
      <w:pPr>
        <w:spacing w:line="360" w:lineRule="auto"/>
        <w:rPr>
          <w:rFonts w:ascii="Times New Roman" w:hAnsi="Times New Roman" w:cs="Times New Roman"/>
          <w:b/>
        </w:rPr>
      </w:pPr>
      <w:r w:rsidRPr="001B2D0E">
        <w:rPr>
          <w:rFonts w:ascii="Times New Roman" w:hAnsi="Times New Roman" w:cs="Times New Roman"/>
          <w:b/>
        </w:rPr>
        <w:t>Personal and Professional Attitudes</w:t>
      </w:r>
    </w:p>
    <w:p w14:paraId="1128C0F3" w14:textId="1144E15F" w:rsidR="00555044" w:rsidRPr="001B2D0E" w:rsidRDefault="00555044" w:rsidP="00B4750A">
      <w:pPr>
        <w:jc w:val="both"/>
        <w:rPr>
          <w:rFonts w:ascii="Times New Roman" w:hAnsi="Times New Roman" w:cs="Times New Roman"/>
        </w:rPr>
      </w:pPr>
      <w:r w:rsidRPr="001B2D0E">
        <w:rPr>
          <w:rFonts w:ascii="Times New Roman" w:hAnsi="Times New Roman" w:cs="Times New Roman"/>
        </w:rPr>
        <w:t>It is a false dichotomy to separate personal attitudes towards sustainability issu</w:t>
      </w:r>
      <w:r w:rsidR="006F5A7F" w:rsidRPr="001B2D0E">
        <w:rPr>
          <w:rFonts w:ascii="Times New Roman" w:hAnsi="Times New Roman" w:cs="Times New Roman"/>
        </w:rPr>
        <w:t>es from attitudes related to ESD</w:t>
      </w:r>
      <w:r w:rsidRPr="001B2D0E">
        <w:rPr>
          <w:rFonts w:ascii="Times New Roman" w:hAnsi="Times New Roman" w:cs="Times New Roman"/>
        </w:rPr>
        <w:t>. The following attitudes will influence personal behaviour as well as professional practice.</w:t>
      </w:r>
    </w:p>
    <w:p w14:paraId="637EE133" w14:textId="77777777" w:rsidR="00555044" w:rsidRPr="001B2D0E" w:rsidRDefault="00555044" w:rsidP="00555044">
      <w:pPr>
        <w:spacing w:line="360" w:lineRule="auto"/>
        <w:rPr>
          <w:rFonts w:ascii="Times New Roman" w:hAnsi="Times New Roman" w:cs="Times New Roman"/>
          <w:b/>
        </w:rPr>
      </w:pPr>
    </w:p>
    <w:p w14:paraId="159240D7" w14:textId="77777777" w:rsidR="00555044" w:rsidRPr="001B2D0E" w:rsidRDefault="00555044" w:rsidP="00555044">
      <w:pPr>
        <w:spacing w:line="360" w:lineRule="auto"/>
        <w:rPr>
          <w:rFonts w:ascii="Times New Roman" w:hAnsi="Times New Roman" w:cs="Times New Roman"/>
        </w:rPr>
      </w:pPr>
      <w:r w:rsidRPr="001B2D0E">
        <w:rPr>
          <w:rFonts w:ascii="Times New Roman" w:hAnsi="Times New Roman" w:cs="Times New Roman"/>
        </w:rPr>
        <w:t>Teachers, through their professional practice, will show a commitment to:</w:t>
      </w:r>
    </w:p>
    <w:p w14:paraId="26CE2D62"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equality and justice, including the rights of future generations;</w:t>
      </w:r>
    </w:p>
    <w:p w14:paraId="4EAFC1B2"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valuing biodiversity and the natural systems which support life;</w:t>
      </w:r>
    </w:p>
    <w:p w14:paraId="47A6B33D"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respecting social and cultural diversity;</w:t>
      </w:r>
    </w:p>
    <w:p w14:paraId="61370260"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dialogue and collaboration with colleagues, especially in relation to bridging subject barriers;</w:t>
      </w:r>
    </w:p>
    <w:p w14:paraId="16630733"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challenging assumptions, including the assumptions underlying unsustainable practice;</w:t>
      </w:r>
    </w:p>
    <w:p w14:paraId="7017FFB3"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 xml:space="preserve">being open-minded; </w:t>
      </w:r>
    </w:p>
    <w:p w14:paraId="63B95D80"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reviewing and developing their own practice through reflection and by being prepared to risk experimenting with new approaches to learning;</w:t>
      </w:r>
    </w:p>
    <w:p w14:paraId="5944F1DB" w14:textId="77777777"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promoting systems thinking as a means to understanding the interdependent nature of the world;</w:t>
      </w:r>
    </w:p>
    <w:p w14:paraId="44FF5026" w14:textId="056CCF22" w:rsidR="00555044" w:rsidRPr="001B2D0E" w:rsidRDefault="00555044" w:rsidP="00B4750A">
      <w:pPr>
        <w:pStyle w:val="ListParagraph"/>
        <w:numPr>
          <w:ilvl w:val="0"/>
          <w:numId w:val="3"/>
        </w:numPr>
        <w:ind w:left="714" w:hanging="357"/>
        <w:rPr>
          <w:rFonts w:ascii="Times New Roman" w:hAnsi="Times New Roman" w:cs="Times New Roman"/>
          <w:b w:val="0"/>
        </w:rPr>
      </w:pPr>
      <w:r w:rsidRPr="001B2D0E">
        <w:rPr>
          <w:rFonts w:ascii="Times New Roman" w:hAnsi="Times New Roman" w:cs="Times New Roman"/>
          <w:b w:val="0"/>
        </w:rPr>
        <w:t>respecting the voice of learners in discussion</w:t>
      </w:r>
      <w:r w:rsidR="00B4750A" w:rsidRPr="001B2D0E">
        <w:rPr>
          <w:rFonts w:ascii="Times New Roman" w:hAnsi="Times New Roman" w:cs="Times New Roman"/>
          <w:b w:val="0"/>
        </w:rPr>
        <w:t xml:space="preserve"> and democratic decision-making.</w:t>
      </w:r>
    </w:p>
    <w:p w14:paraId="11B2A9BC" w14:textId="77777777" w:rsidR="00555044" w:rsidRPr="001B2D0E" w:rsidRDefault="00555044" w:rsidP="00555044">
      <w:pPr>
        <w:autoSpaceDE w:val="0"/>
        <w:autoSpaceDN w:val="0"/>
        <w:adjustRightInd w:val="0"/>
        <w:rPr>
          <w:rFonts w:ascii="Times New Roman" w:hAnsi="Times New Roman" w:cs="Times New Roman"/>
        </w:rPr>
      </w:pPr>
    </w:p>
    <w:p w14:paraId="0E26424E" w14:textId="77777777" w:rsidR="00555044" w:rsidRPr="001B2D0E" w:rsidRDefault="00555044" w:rsidP="00555044">
      <w:pPr>
        <w:autoSpaceDE w:val="0"/>
        <w:autoSpaceDN w:val="0"/>
        <w:adjustRightInd w:val="0"/>
        <w:rPr>
          <w:rFonts w:ascii="Times New Roman" w:hAnsi="Times New Roman" w:cs="Times New Roman"/>
        </w:rPr>
      </w:pPr>
    </w:p>
    <w:p w14:paraId="6CCA55DE" w14:textId="77777777" w:rsidR="00555044" w:rsidRPr="001B2D0E" w:rsidRDefault="00555044" w:rsidP="00555044">
      <w:pPr>
        <w:spacing w:line="360" w:lineRule="auto"/>
        <w:rPr>
          <w:rFonts w:ascii="Times New Roman" w:hAnsi="Times New Roman" w:cs="Times New Roman"/>
          <w:b/>
        </w:rPr>
      </w:pPr>
      <w:r w:rsidRPr="001B2D0E">
        <w:rPr>
          <w:rFonts w:ascii="Times New Roman" w:hAnsi="Times New Roman" w:cs="Times New Roman"/>
          <w:b/>
        </w:rPr>
        <w:t>Skills for Professional Practice</w:t>
      </w:r>
    </w:p>
    <w:p w14:paraId="294D13F2" w14:textId="03C75E0B" w:rsidR="00555044" w:rsidRPr="001B2D0E" w:rsidRDefault="0020124E" w:rsidP="00555044">
      <w:pPr>
        <w:spacing w:line="360" w:lineRule="auto"/>
        <w:rPr>
          <w:rFonts w:ascii="Times New Roman" w:hAnsi="Times New Roman" w:cs="Times New Roman"/>
        </w:rPr>
      </w:pPr>
      <w:r w:rsidRPr="001B2D0E">
        <w:rPr>
          <w:rFonts w:ascii="Times New Roman" w:hAnsi="Times New Roman" w:cs="Times New Roman"/>
        </w:rPr>
        <w:t xml:space="preserve">Teachers </w:t>
      </w:r>
      <w:r w:rsidR="00555044" w:rsidRPr="001B2D0E">
        <w:rPr>
          <w:rFonts w:ascii="Times New Roman" w:hAnsi="Times New Roman" w:cs="Times New Roman"/>
        </w:rPr>
        <w:t>will, as part of their professional practice, be able to:</w:t>
      </w:r>
    </w:p>
    <w:p w14:paraId="0D02ECC8"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adopt a connected (systemic) view of the world;</w:t>
      </w:r>
    </w:p>
    <w:p w14:paraId="44425B2B"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engage and empathise with learners and build positive relationships;</w:t>
      </w:r>
    </w:p>
    <w:p w14:paraId="40B06866" w14:textId="638C3E4C"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select appropriate teaching methods that reflect the knowledge</w:t>
      </w:r>
      <w:r w:rsidR="008260F2" w:rsidRPr="001B2D0E">
        <w:rPr>
          <w:rFonts w:ascii="Times New Roman" w:hAnsi="Times New Roman" w:cs="Times New Roman"/>
          <w:b w:val="0"/>
        </w:rPr>
        <w:t>,</w:t>
      </w:r>
      <w:r w:rsidRPr="001B2D0E">
        <w:rPr>
          <w:rFonts w:ascii="Times New Roman" w:hAnsi="Times New Roman" w:cs="Times New Roman"/>
          <w:b w:val="0"/>
        </w:rPr>
        <w:t xml:space="preserve"> skil</w:t>
      </w:r>
      <w:r w:rsidR="0020124E" w:rsidRPr="001B2D0E">
        <w:rPr>
          <w:rFonts w:ascii="Times New Roman" w:hAnsi="Times New Roman" w:cs="Times New Roman"/>
          <w:b w:val="0"/>
        </w:rPr>
        <w:t>ls and attitudes inherent in ESD</w:t>
      </w:r>
      <w:r w:rsidRPr="001B2D0E">
        <w:rPr>
          <w:rFonts w:ascii="Times New Roman" w:hAnsi="Times New Roman" w:cs="Times New Roman"/>
          <w:b w:val="0"/>
        </w:rPr>
        <w:t>;</w:t>
      </w:r>
    </w:p>
    <w:p w14:paraId="4AA1DA7C"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devise and facilitate learning that encourages systems thinking, creative thinking and critical thinking;</w:t>
      </w:r>
    </w:p>
    <w:p w14:paraId="3E47A130"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promote a balance between independent learning and collaborative learning with peers;</w:t>
      </w:r>
    </w:p>
    <w:p w14:paraId="5CFF759E"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create opportunities for learning to be transformative in terms of challenging assumptions and expanding worldviews;</w:t>
      </w:r>
    </w:p>
    <w:p w14:paraId="4F501DAB"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encourage meaningful participation in debate and decision-making;</w:t>
      </w:r>
    </w:p>
    <w:p w14:paraId="4F8EF8D8"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reveal the links between rights and responsibilities, and between actions and consequences;</w:t>
      </w:r>
    </w:p>
    <w:p w14:paraId="3AED5A80"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help learners develop strategies for coping with issues which are open-ended, complex or uncertain;</w:t>
      </w:r>
    </w:p>
    <w:p w14:paraId="3EB5A6C8"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help learners to recognise alternative perspectives on controversial issues and on issues which may cause an emotional response;</w:t>
      </w:r>
    </w:p>
    <w:p w14:paraId="59CC2F08"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help learners envision alternative futures and practice action-planning;</w:t>
      </w:r>
    </w:p>
    <w:p w14:paraId="093520B9"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create opportunities to reflect on learning;</w:t>
      </w:r>
    </w:p>
    <w:p w14:paraId="56351260"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devise assessments which are formative and developmental, and which address attitudes as well as knowledge and skills;</w:t>
      </w:r>
    </w:p>
    <w:p w14:paraId="4D0EDD6B"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connect learners to their dependence on the natural world;</w:t>
      </w:r>
    </w:p>
    <w:p w14:paraId="4E5124F7"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connect learners to a sense of local and global community;</w:t>
      </w:r>
    </w:p>
    <w:p w14:paraId="1A04026E"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reflect and make connections between theory and practice;</w:t>
      </w:r>
    </w:p>
    <w:p w14:paraId="26DE029D"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use research to develop own practice;</w:t>
      </w:r>
    </w:p>
    <w:p w14:paraId="2E1713E8" w14:textId="37C42CCE"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work collaboratively with colleagues to facilitate interdiscipli</w:t>
      </w:r>
      <w:r w:rsidR="0020124E" w:rsidRPr="001B2D0E">
        <w:rPr>
          <w:rFonts w:ascii="Times New Roman" w:hAnsi="Times New Roman" w:cs="Times New Roman"/>
          <w:b w:val="0"/>
        </w:rPr>
        <w:t>nary learning and to develop ESD</w:t>
      </w:r>
      <w:r w:rsidRPr="001B2D0E">
        <w:rPr>
          <w:rFonts w:ascii="Times New Roman" w:hAnsi="Times New Roman" w:cs="Times New Roman"/>
          <w:b w:val="0"/>
        </w:rPr>
        <w:t>;</w:t>
      </w:r>
    </w:p>
    <w:p w14:paraId="46638113" w14:textId="77777777" w:rsidR="00555044" w:rsidRPr="001B2D0E" w:rsidRDefault="00555044" w:rsidP="00B4750A">
      <w:pPr>
        <w:pStyle w:val="ListParagraph"/>
        <w:numPr>
          <w:ilvl w:val="0"/>
          <w:numId w:val="4"/>
        </w:numPr>
        <w:ind w:left="714" w:hanging="357"/>
        <w:jc w:val="both"/>
        <w:rPr>
          <w:rFonts w:ascii="Times New Roman" w:hAnsi="Times New Roman" w:cs="Times New Roman"/>
          <w:b w:val="0"/>
        </w:rPr>
      </w:pPr>
      <w:r w:rsidRPr="001B2D0E">
        <w:rPr>
          <w:rFonts w:ascii="Times New Roman" w:hAnsi="Times New Roman" w:cs="Times New Roman"/>
          <w:b w:val="0"/>
        </w:rPr>
        <w:t>advocate and provide leadership for sustainability when appropriate.</w:t>
      </w:r>
    </w:p>
    <w:p w14:paraId="72930D56" w14:textId="77777777" w:rsidR="00555044" w:rsidRPr="001B2D0E" w:rsidRDefault="00555044" w:rsidP="003A1D9D">
      <w:pPr>
        <w:rPr>
          <w:rFonts w:ascii="Times New Roman" w:hAnsi="Times New Roman" w:cs="Times New Roman"/>
        </w:rPr>
      </w:pPr>
    </w:p>
    <w:p w14:paraId="0317E85C" w14:textId="77777777" w:rsidR="0062669D" w:rsidRDefault="0062669D" w:rsidP="003A1D9D">
      <w:pPr>
        <w:rPr>
          <w:rFonts w:ascii="Times New Roman" w:hAnsi="Times New Roman" w:cs="Times New Roman"/>
        </w:rPr>
      </w:pPr>
    </w:p>
    <w:p w14:paraId="6D8B63CC" w14:textId="77777777" w:rsidR="003B0D5A" w:rsidRDefault="003B0D5A" w:rsidP="003A1D9D">
      <w:pPr>
        <w:rPr>
          <w:rFonts w:ascii="Times New Roman" w:hAnsi="Times New Roman" w:cs="Times New Roman"/>
        </w:rPr>
      </w:pPr>
    </w:p>
    <w:p w14:paraId="4739BDB4" w14:textId="77777777" w:rsidR="0062669D" w:rsidRDefault="0062669D" w:rsidP="003A1D9D">
      <w:pPr>
        <w:rPr>
          <w:rFonts w:ascii="Times New Roman" w:hAnsi="Times New Roman" w:cs="Times New Roman"/>
        </w:rPr>
      </w:pPr>
    </w:p>
    <w:p w14:paraId="0D2F89A6" w14:textId="77777777" w:rsidR="0062669D" w:rsidRPr="001B2D0E" w:rsidRDefault="0062669D" w:rsidP="003A1D9D">
      <w:pPr>
        <w:rPr>
          <w:rFonts w:ascii="Times New Roman" w:hAnsi="Times New Roman" w:cs="Times New Roman"/>
        </w:rPr>
      </w:pPr>
    </w:p>
    <w:p w14:paraId="200743CD" w14:textId="77777777" w:rsidR="00555044" w:rsidRPr="001B2D0E" w:rsidRDefault="00555044" w:rsidP="003A1D9D">
      <w:pPr>
        <w:rPr>
          <w:rFonts w:ascii="Times New Roman" w:hAnsi="Times New Roman" w:cs="Times New Roman"/>
        </w:rPr>
      </w:pPr>
    </w:p>
    <w:p w14:paraId="4CA50E2E" w14:textId="5798E7F3" w:rsidR="00100780" w:rsidRPr="004501DA" w:rsidRDefault="00555044" w:rsidP="004501DA">
      <w:pPr>
        <w:jc w:val="center"/>
        <w:rPr>
          <w:rFonts w:ascii="Times New Roman" w:hAnsi="Times New Roman" w:cs="Times New Roman"/>
          <w:b/>
        </w:rPr>
      </w:pPr>
      <w:r w:rsidRPr="004501DA">
        <w:rPr>
          <w:rFonts w:ascii="Times New Roman" w:hAnsi="Times New Roman" w:cs="Times New Roman"/>
          <w:b/>
        </w:rPr>
        <w:t>References</w:t>
      </w:r>
    </w:p>
    <w:p w14:paraId="3F236717" w14:textId="77777777" w:rsidR="00FE49F6" w:rsidRPr="00704C0F" w:rsidRDefault="00FE49F6" w:rsidP="003A1D9D">
      <w:pPr>
        <w:rPr>
          <w:rFonts w:ascii="Times New Roman" w:hAnsi="Times New Roman" w:cs="Times New Roman"/>
          <w:b/>
        </w:rPr>
      </w:pPr>
    </w:p>
    <w:p w14:paraId="47EE4659" w14:textId="4FB838FC" w:rsidR="00BB695F" w:rsidRDefault="00E67450" w:rsidP="00A66A25">
      <w:pPr>
        <w:ind w:left="709" w:hanging="709"/>
        <w:jc w:val="both"/>
        <w:rPr>
          <w:rFonts w:ascii="Times New Roman" w:hAnsi="Times New Roman" w:cs="Times New Roman"/>
        </w:rPr>
      </w:pPr>
      <w:r w:rsidRPr="00704C0F">
        <w:rPr>
          <w:rFonts w:ascii="Times New Roman" w:hAnsi="Times New Roman" w:cs="Times New Roman"/>
        </w:rPr>
        <w:t>Batra, S. (2012)</w:t>
      </w:r>
      <w:r w:rsidR="002B08CB">
        <w:rPr>
          <w:rFonts w:ascii="Times New Roman" w:hAnsi="Times New Roman" w:cs="Times New Roman"/>
        </w:rPr>
        <w:t>.</w:t>
      </w:r>
      <w:r w:rsidR="003A1D9D" w:rsidRPr="00704C0F">
        <w:rPr>
          <w:rFonts w:ascii="Times New Roman" w:hAnsi="Times New Roman" w:cs="Times New Roman"/>
        </w:rPr>
        <w:t xml:space="preserve"> </w:t>
      </w:r>
      <w:r w:rsidR="003A1D9D" w:rsidRPr="00704C0F">
        <w:rPr>
          <w:rFonts w:ascii="Times New Roman" w:hAnsi="Times New Roman" w:cs="Times New Roman"/>
          <w:i/>
        </w:rPr>
        <w:t>Sustainable Entrepreneurship and Knowledge Based Development</w:t>
      </w:r>
      <w:r w:rsidR="003A1D9D" w:rsidRPr="00704C0F">
        <w:rPr>
          <w:rFonts w:ascii="Times New Roman" w:hAnsi="Times New Roman" w:cs="Times New Roman"/>
        </w:rPr>
        <w:t>. Paper submitted at 11</w:t>
      </w:r>
      <w:r w:rsidR="003A1D9D" w:rsidRPr="00704C0F">
        <w:rPr>
          <w:rFonts w:ascii="Times New Roman" w:hAnsi="Times New Roman" w:cs="Times New Roman"/>
          <w:vertAlign w:val="superscript"/>
        </w:rPr>
        <w:t>th</w:t>
      </w:r>
      <w:r w:rsidR="003A1D9D" w:rsidRPr="00704C0F">
        <w:rPr>
          <w:rFonts w:ascii="Times New Roman" w:hAnsi="Times New Roman" w:cs="Times New Roman"/>
        </w:rPr>
        <w:t xml:space="preserve"> Entrepreneurship Forum, Kuala Lumpur, Malaysia, 3-6 September 2012. </w:t>
      </w:r>
      <w:r w:rsidRPr="00704C0F">
        <w:rPr>
          <w:rFonts w:ascii="Times New Roman" w:hAnsi="Times New Roman" w:cs="Times New Roman"/>
        </w:rPr>
        <w:t>Retrieved</w:t>
      </w:r>
      <w:r w:rsidR="00D540C2">
        <w:rPr>
          <w:rFonts w:ascii="Times New Roman" w:hAnsi="Times New Roman" w:cs="Times New Roman"/>
        </w:rPr>
        <w:t xml:space="preserve"> 22 November 2017</w:t>
      </w:r>
      <w:r w:rsidRPr="00704C0F">
        <w:rPr>
          <w:rFonts w:ascii="Times New Roman" w:hAnsi="Times New Roman" w:cs="Times New Roman"/>
        </w:rPr>
        <w:t xml:space="preserve"> from</w:t>
      </w:r>
      <w:r w:rsidR="00CD1428" w:rsidRPr="00704C0F">
        <w:rPr>
          <w:rFonts w:ascii="Times New Roman" w:hAnsi="Times New Roman" w:cs="Times New Roman"/>
        </w:rPr>
        <w:t xml:space="preserve">: </w:t>
      </w:r>
      <w:hyperlink r:id="rId14" w:history="1">
        <w:r w:rsidR="00CD1428" w:rsidRPr="00704C0F">
          <w:rPr>
            <w:rStyle w:val="Hyperlink"/>
            <w:rFonts w:ascii="Times New Roman" w:hAnsi="Times New Roman" w:cs="Times New Roman"/>
          </w:rPr>
          <w:t>https://www1.essex.ac.uk/conferences/ief/11th/1-SUSTAINABLE%20ENTREPRENEURSHIP.pdf</w:t>
        </w:r>
      </w:hyperlink>
      <w:r w:rsidR="00CD1428" w:rsidRPr="00704C0F">
        <w:rPr>
          <w:rFonts w:ascii="Times New Roman" w:hAnsi="Times New Roman" w:cs="Times New Roman"/>
        </w:rPr>
        <w:t xml:space="preserve"> </w:t>
      </w:r>
    </w:p>
    <w:p w14:paraId="1B0D94BC" w14:textId="39781B33" w:rsidR="00BB695F" w:rsidRPr="00BB695F" w:rsidRDefault="00BB695F"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Blok, V., Gremmen, B., &amp; Wesselink, R. (2015). Dealing with the wicked problem of sustainable development: The necessity virtuous competence. </w:t>
      </w:r>
      <w:r w:rsidRPr="001B2D0E">
        <w:rPr>
          <w:rFonts w:ascii="Times New Roman" w:hAnsi="Times New Roman" w:cs="Times New Roman"/>
          <w:i/>
          <w:lang w:val="en-US"/>
        </w:rPr>
        <w:t>Business and Professional Ethics Journal</w:t>
      </w:r>
      <w:r w:rsidRPr="001B2D0E">
        <w:rPr>
          <w:rFonts w:ascii="Times New Roman" w:hAnsi="Times New Roman" w:cs="Times New Roman"/>
          <w:lang w:val="en-US"/>
        </w:rPr>
        <w:t>, 34, 297-327.</w:t>
      </w:r>
    </w:p>
    <w:p w14:paraId="61E17571" w14:textId="56A617FA" w:rsidR="00D85FB7" w:rsidRPr="00704C0F" w:rsidRDefault="002B08CB" w:rsidP="00A66A25">
      <w:pPr>
        <w:ind w:left="709" w:hanging="709"/>
        <w:jc w:val="both"/>
        <w:rPr>
          <w:rFonts w:ascii="Times New Roman" w:hAnsi="Times New Roman" w:cs="Times New Roman"/>
        </w:rPr>
      </w:pPr>
      <w:r>
        <w:rPr>
          <w:rFonts w:ascii="Times New Roman" w:hAnsi="Times New Roman" w:cs="Times New Roman"/>
        </w:rPr>
        <w:t>Corcoran, P. B. &amp; Wals, A. (E</w:t>
      </w:r>
      <w:r w:rsidR="00D85FB7" w:rsidRPr="00704C0F">
        <w:rPr>
          <w:rFonts w:ascii="Times New Roman" w:hAnsi="Times New Roman" w:cs="Times New Roman"/>
        </w:rPr>
        <w:t>d</w:t>
      </w:r>
      <w:r w:rsidR="00715E23">
        <w:rPr>
          <w:rFonts w:ascii="Times New Roman" w:hAnsi="Times New Roman" w:cs="Times New Roman"/>
        </w:rPr>
        <w:t>s</w:t>
      </w:r>
      <w:r>
        <w:rPr>
          <w:rFonts w:ascii="Times New Roman" w:hAnsi="Times New Roman" w:cs="Times New Roman"/>
        </w:rPr>
        <w:t>.</w:t>
      </w:r>
      <w:r w:rsidR="00D85FB7" w:rsidRPr="00704C0F">
        <w:rPr>
          <w:rFonts w:ascii="Times New Roman" w:hAnsi="Times New Roman" w:cs="Times New Roman"/>
        </w:rPr>
        <w:t>)</w:t>
      </w:r>
      <w:r>
        <w:rPr>
          <w:rFonts w:ascii="Times New Roman" w:hAnsi="Times New Roman" w:cs="Times New Roman"/>
        </w:rPr>
        <w:t>.</w:t>
      </w:r>
      <w:r w:rsidR="00D85FB7" w:rsidRPr="00704C0F">
        <w:rPr>
          <w:rFonts w:ascii="Times New Roman" w:hAnsi="Times New Roman" w:cs="Times New Roman"/>
        </w:rPr>
        <w:t xml:space="preserve"> (2004)</w:t>
      </w:r>
      <w:r>
        <w:rPr>
          <w:rFonts w:ascii="Times New Roman" w:hAnsi="Times New Roman" w:cs="Times New Roman"/>
        </w:rPr>
        <w:t>.</w:t>
      </w:r>
      <w:r w:rsidR="00D85FB7" w:rsidRPr="00704C0F">
        <w:rPr>
          <w:rFonts w:ascii="Times New Roman" w:hAnsi="Times New Roman" w:cs="Times New Roman"/>
        </w:rPr>
        <w:t xml:space="preserve"> </w:t>
      </w:r>
      <w:r w:rsidR="00D85FB7" w:rsidRPr="00704C0F">
        <w:rPr>
          <w:rFonts w:ascii="Times New Roman" w:hAnsi="Times New Roman" w:cs="Times New Roman"/>
          <w:i/>
        </w:rPr>
        <w:t>Higher Education and the Challenge of Sustainability: Problems, Promise and Practice</w:t>
      </w:r>
      <w:r>
        <w:rPr>
          <w:rFonts w:ascii="Times New Roman" w:hAnsi="Times New Roman" w:cs="Times New Roman"/>
        </w:rPr>
        <w:t>. The Netherlands:</w:t>
      </w:r>
      <w:r w:rsidR="00D85FB7" w:rsidRPr="00704C0F">
        <w:rPr>
          <w:rFonts w:ascii="Times New Roman" w:hAnsi="Times New Roman" w:cs="Times New Roman"/>
        </w:rPr>
        <w:t xml:space="preserve"> Kluwer.</w:t>
      </w:r>
    </w:p>
    <w:p w14:paraId="00372715" w14:textId="4589E86B" w:rsidR="00F72479" w:rsidRDefault="00E67450" w:rsidP="00A66A25">
      <w:pPr>
        <w:ind w:left="709" w:hanging="709"/>
        <w:jc w:val="both"/>
        <w:rPr>
          <w:rFonts w:ascii="Times New Roman" w:hAnsi="Times New Roman" w:cs="Times New Roman"/>
        </w:rPr>
      </w:pPr>
      <w:r w:rsidRPr="00704C0F">
        <w:rPr>
          <w:rFonts w:ascii="Times New Roman" w:hAnsi="Times New Roman" w:cs="Times New Roman"/>
        </w:rPr>
        <w:t>Daly, H. (2007)</w:t>
      </w:r>
      <w:r w:rsidR="002B08CB">
        <w:rPr>
          <w:rFonts w:ascii="Times New Roman" w:hAnsi="Times New Roman" w:cs="Times New Roman"/>
        </w:rPr>
        <w:t>.</w:t>
      </w:r>
      <w:r w:rsidR="00CB33AD" w:rsidRPr="00704C0F">
        <w:rPr>
          <w:rFonts w:ascii="Times New Roman" w:hAnsi="Times New Roman" w:cs="Times New Roman"/>
        </w:rPr>
        <w:t xml:space="preserve"> </w:t>
      </w:r>
      <w:r w:rsidR="00CB33AD" w:rsidRPr="00704C0F">
        <w:rPr>
          <w:rFonts w:ascii="Times New Roman" w:hAnsi="Times New Roman" w:cs="Times New Roman"/>
          <w:i/>
        </w:rPr>
        <w:t>Ecological Economics and Sustainable Development, Selected Essays of Herman Daly</w:t>
      </w:r>
      <w:r w:rsidR="00CB33AD" w:rsidRPr="00704C0F">
        <w:rPr>
          <w:rFonts w:ascii="Times New Roman" w:hAnsi="Times New Roman" w:cs="Times New Roman"/>
        </w:rPr>
        <w:t xml:space="preserve">. </w:t>
      </w:r>
      <w:r w:rsidR="002B08CB">
        <w:rPr>
          <w:rFonts w:ascii="Times New Roman" w:hAnsi="Times New Roman" w:cs="Times New Roman"/>
        </w:rPr>
        <w:t>Cheltenham, UK:</w:t>
      </w:r>
      <w:r w:rsidRPr="00704C0F">
        <w:rPr>
          <w:rFonts w:ascii="Times New Roman" w:hAnsi="Times New Roman" w:cs="Times New Roman"/>
        </w:rPr>
        <w:t xml:space="preserve"> Edward Elgar Publishing.</w:t>
      </w:r>
    </w:p>
    <w:p w14:paraId="404C8CC6" w14:textId="77777777" w:rsidR="00BB695F" w:rsidRPr="001B2D0E" w:rsidRDefault="00BB695F"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de Haan, G. (2006). The BLK “21” programme in Germany: A “Gestaltungskompetenz” based model for education for sustainable development. </w:t>
      </w:r>
      <w:r w:rsidRPr="001B2D0E">
        <w:rPr>
          <w:rFonts w:ascii="Times New Roman" w:hAnsi="Times New Roman" w:cs="Times New Roman"/>
          <w:i/>
          <w:lang w:val="en-US"/>
        </w:rPr>
        <w:t>Environmental Education Research</w:t>
      </w:r>
      <w:r w:rsidRPr="001B2D0E">
        <w:rPr>
          <w:rFonts w:ascii="Times New Roman" w:hAnsi="Times New Roman" w:cs="Times New Roman"/>
          <w:lang w:val="en-US"/>
        </w:rPr>
        <w:t>, 12, 19 32.</w:t>
      </w:r>
    </w:p>
    <w:p w14:paraId="696F03FF" w14:textId="3DA54AAB" w:rsidR="00BB695F" w:rsidRPr="00BB695F" w:rsidRDefault="00BB695F"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Ellis, G., &amp; Weekes, T. (2008). Making sustainability “real”: Using group-enquiry to promote education for sustainable development. </w:t>
      </w:r>
      <w:r w:rsidRPr="001B2D0E">
        <w:rPr>
          <w:rFonts w:ascii="Times New Roman" w:hAnsi="Times New Roman" w:cs="Times New Roman"/>
          <w:i/>
          <w:lang w:val="en-US"/>
        </w:rPr>
        <w:t>Environmental Education Research</w:t>
      </w:r>
      <w:r w:rsidRPr="001B2D0E">
        <w:rPr>
          <w:rFonts w:ascii="Times New Roman" w:hAnsi="Times New Roman" w:cs="Times New Roman"/>
          <w:lang w:val="en-US"/>
        </w:rPr>
        <w:t>, 14, 482-500.</w:t>
      </w:r>
    </w:p>
    <w:p w14:paraId="2434CB01" w14:textId="0D3F0405" w:rsidR="00501AF3" w:rsidRPr="00704C0F" w:rsidRDefault="00E67450" w:rsidP="00A66A25">
      <w:pPr>
        <w:ind w:left="709" w:hanging="709"/>
        <w:jc w:val="both"/>
        <w:rPr>
          <w:rFonts w:ascii="Times New Roman" w:hAnsi="Times New Roman" w:cs="Times New Roman"/>
        </w:rPr>
      </w:pPr>
      <w:r w:rsidRPr="00704C0F">
        <w:rPr>
          <w:rFonts w:ascii="Times New Roman" w:hAnsi="Times New Roman" w:cs="Times New Roman"/>
        </w:rPr>
        <w:t>European Commission</w:t>
      </w:r>
      <w:r w:rsidR="002F4EB4">
        <w:rPr>
          <w:rFonts w:ascii="Times New Roman" w:hAnsi="Times New Roman" w:cs="Times New Roman"/>
        </w:rPr>
        <w:t>.</w:t>
      </w:r>
      <w:r w:rsidR="005076FD" w:rsidRPr="00704C0F">
        <w:rPr>
          <w:rFonts w:ascii="Times New Roman" w:hAnsi="Times New Roman" w:cs="Times New Roman"/>
        </w:rPr>
        <w:t xml:space="preserve"> </w:t>
      </w:r>
      <w:r w:rsidRPr="00704C0F">
        <w:rPr>
          <w:rFonts w:ascii="Times New Roman" w:hAnsi="Times New Roman" w:cs="Times New Roman"/>
        </w:rPr>
        <w:t>(</w:t>
      </w:r>
      <w:r w:rsidR="005076FD" w:rsidRPr="00704C0F">
        <w:rPr>
          <w:rFonts w:ascii="Times New Roman" w:hAnsi="Times New Roman" w:cs="Times New Roman"/>
        </w:rPr>
        <w:t>201</w:t>
      </w:r>
      <w:r w:rsidRPr="00704C0F">
        <w:rPr>
          <w:rFonts w:ascii="Times New Roman" w:hAnsi="Times New Roman" w:cs="Times New Roman"/>
        </w:rPr>
        <w:t>3)</w:t>
      </w:r>
      <w:r w:rsidR="002B08CB">
        <w:rPr>
          <w:rFonts w:ascii="Times New Roman" w:hAnsi="Times New Roman" w:cs="Times New Roman"/>
        </w:rPr>
        <w:t>.</w:t>
      </w:r>
      <w:r w:rsidR="00716233" w:rsidRPr="00704C0F">
        <w:rPr>
          <w:rFonts w:ascii="Times New Roman" w:hAnsi="Times New Roman" w:cs="Times New Roman"/>
        </w:rPr>
        <w:t xml:space="preserve"> </w:t>
      </w:r>
      <w:r w:rsidR="00716233" w:rsidRPr="00704C0F">
        <w:rPr>
          <w:rFonts w:ascii="Times New Roman" w:hAnsi="Times New Roman" w:cs="Times New Roman"/>
          <w:i/>
        </w:rPr>
        <w:t>Entrepreneurs</w:t>
      </w:r>
      <w:r w:rsidR="001F291F" w:rsidRPr="00704C0F">
        <w:rPr>
          <w:rFonts w:ascii="Times New Roman" w:hAnsi="Times New Roman" w:cs="Times New Roman"/>
          <w:i/>
        </w:rPr>
        <w:t>h</w:t>
      </w:r>
      <w:r w:rsidR="00716233" w:rsidRPr="00704C0F">
        <w:rPr>
          <w:rFonts w:ascii="Times New Roman" w:hAnsi="Times New Roman" w:cs="Times New Roman"/>
          <w:i/>
        </w:rPr>
        <w:t>ip 2020 Action Plan: Re-igniting the entrepreneurial spirit in Europe</w:t>
      </w:r>
      <w:r w:rsidR="00716233" w:rsidRPr="00704C0F">
        <w:rPr>
          <w:rFonts w:ascii="Times New Roman" w:hAnsi="Times New Roman" w:cs="Times New Roman"/>
        </w:rPr>
        <w:t xml:space="preserve">. </w:t>
      </w:r>
      <w:r w:rsidR="002B08CB">
        <w:rPr>
          <w:rFonts w:ascii="Times New Roman" w:hAnsi="Times New Roman" w:cs="Times New Roman"/>
        </w:rPr>
        <w:t>Brussels:</w:t>
      </w:r>
      <w:r w:rsidRPr="00704C0F">
        <w:rPr>
          <w:rFonts w:ascii="Times New Roman" w:hAnsi="Times New Roman" w:cs="Times New Roman"/>
        </w:rPr>
        <w:t xml:space="preserve"> European Commission</w:t>
      </w:r>
      <w:r w:rsidR="00501AF3" w:rsidRPr="00704C0F">
        <w:rPr>
          <w:rFonts w:ascii="Times New Roman" w:hAnsi="Times New Roman" w:cs="Times New Roman"/>
        </w:rPr>
        <w:t>.</w:t>
      </w:r>
    </w:p>
    <w:p w14:paraId="387CAB03" w14:textId="4948E9D2" w:rsidR="001E5CBD" w:rsidRPr="00704C0F" w:rsidRDefault="00527CF9" w:rsidP="00A66A25">
      <w:pPr>
        <w:widowControl w:val="0"/>
        <w:autoSpaceDE w:val="0"/>
        <w:autoSpaceDN w:val="0"/>
        <w:adjustRightInd w:val="0"/>
        <w:ind w:left="709" w:hanging="709"/>
        <w:jc w:val="both"/>
        <w:rPr>
          <w:rFonts w:ascii="Times New Roman" w:hAnsi="Times New Roman" w:cs="Times New Roman"/>
          <w:color w:val="000000"/>
        </w:rPr>
      </w:pPr>
      <w:r w:rsidRPr="00704C0F">
        <w:rPr>
          <w:rFonts w:ascii="Times New Roman" w:hAnsi="Times New Roman" w:cs="Times New Roman"/>
          <w:color w:val="000000"/>
        </w:rPr>
        <w:t>E</w:t>
      </w:r>
      <w:r w:rsidR="005076FD" w:rsidRPr="00704C0F">
        <w:rPr>
          <w:rFonts w:ascii="Times New Roman" w:hAnsi="Times New Roman" w:cs="Times New Roman"/>
          <w:color w:val="000000"/>
        </w:rPr>
        <w:t xml:space="preserve">uropean </w:t>
      </w:r>
      <w:r w:rsidRPr="00704C0F">
        <w:rPr>
          <w:rFonts w:ascii="Times New Roman" w:hAnsi="Times New Roman" w:cs="Times New Roman"/>
          <w:color w:val="000000"/>
        </w:rPr>
        <w:t>C</w:t>
      </w:r>
      <w:r w:rsidR="00E67450" w:rsidRPr="00704C0F">
        <w:rPr>
          <w:rFonts w:ascii="Times New Roman" w:hAnsi="Times New Roman" w:cs="Times New Roman"/>
          <w:color w:val="000000"/>
        </w:rPr>
        <w:t>ommission</w:t>
      </w:r>
      <w:r w:rsidR="002F4EB4">
        <w:rPr>
          <w:rFonts w:ascii="Times New Roman" w:hAnsi="Times New Roman" w:cs="Times New Roman"/>
          <w:color w:val="000000"/>
        </w:rPr>
        <w:t>.</w:t>
      </w:r>
      <w:r w:rsidRPr="00704C0F">
        <w:rPr>
          <w:rFonts w:ascii="Times New Roman" w:hAnsi="Times New Roman" w:cs="Times New Roman"/>
          <w:color w:val="000000"/>
        </w:rPr>
        <w:t xml:space="preserve"> </w:t>
      </w:r>
      <w:r w:rsidR="00E67450" w:rsidRPr="00704C0F">
        <w:rPr>
          <w:rFonts w:ascii="Times New Roman" w:hAnsi="Times New Roman" w:cs="Times New Roman"/>
          <w:color w:val="000000"/>
        </w:rPr>
        <w:t>(2014)</w:t>
      </w:r>
      <w:r w:rsidR="002B08CB">
        <w:rPr>
          <w:rFonts w:ascii="Times New Roman" w:hAnsi="Times New Roman" w:cs="Times New Roman"/>
          <w:color w:val="000000"/>
        </w:rPr>
        <w:t>.</w:t>
      </w:r>
      <w:r w:rsidRPr="00704C0F">
        <w:rPr>
          <w:rFonts w:ascii="Times New Roman" w:hAnsi="Times New Roman" w:cs="Times New Roman"/>
          <w:color w:val="000000"/>
        </w:rPr>
        <w:t xml:space="preserve"> </w:t>
      </w:r>
      <w:r w:rsidRPr="00704C0F">
        <w:rPr>
          <w:rFonts w:ascii="Times New Roman" w:hAnsi="Times New Roman" w:cs="Times New Roman"/>
          <w:i/>
          <w:color w:val="000000"/>
        </w:rPr>
        <w:t>Entrepreneurship Education: A Guide for Teachers</w:t>
      </w:r>
      <w:r w:rsidR="00E67450" w:rsidRPr="00704C0F">
        <w:rPr>
          <w:rFonts w:ascii="Times New Roman" w:hAnsi="Times New Roman" w:cs="Times New Roman"/>
          <w:i/>
          <w:color w:val="000000"/>
        </w:rPr>
        <w:t xml:space="preserve">. </w:t>
      </w:r>
      <w:r w:rsidRPr="00704C0F">
        <w:rPr>
          <w:rFonts w:ascii="Times New Roman" w:hAnsi="Times New Roman" w:cs="Times New Roman"/>
          <w:color w:val="000000"/>
        </w:rPr>
        <w:t xml:space="preserve">Entrepreneurship 2020 Unit, </w:t>
      </w:r>
      <w:r w:rsidR="002B08CB">
        <w:rPr>
          <w:rFonts w:ascii="Times New Roman" w:hAnsi="Times New Roman" w:cs="Times New Roman"/>
          <w:color w:val="000000"/>
        </w:rPr>
        <w:t>Brussels:</w:t>
      </w:r>
      <w:r w:rsidR="00E67450" w:rsidRPr="00704C0F">
        <w:rPr>
          <w:rFonts w:ascii="Times New Roman" w:hAnsi="Times New Roman" w:cs="Times New Roman"/>
          <w:color w:val="000000"/>
        </w:rPr>
        <w:t xml:space="preserve"> </w:t>
      </w:r>
      <w:r w:rsidRPr="00704C0F">
        <w:rPr>
          <w:rFonts w:ascii="Times New Roman" w:hAnsi="Times New Roman" w:cs="Times New Roman"/>
          <w:color w:val="000000"/>
        </w:rPr>
        <w:t>E</w:t>
      </w:r>
      <w:r w:rsidR="001F291F" w:rsidRPr="00704C0F">
        <w:rPr>
          <w:rFonts w:ascii="Times New Roman" w:hAnsi="Times New Roman" w:cs="Times New Roman"/>
          <w:color w:val="000000"/>
        </w:rPr>
        <w:t xml:space="preserve">uropean </w:t>
      </w:r>
      <w:r w:rsidRPr="00704C0F">
        <w:rPr>
          <w:rFonts w:ascii="Times New Roman" w:hAnsi="Times New Roman" w:cs="Times New Roman"/>
          <w:color w:val="000000"/>
        </w:rPr>
        <w:t>C</w:t>
      </w:r>
      <w:r w:rsidR="001F291F" w:rsidRPr="00704C0F">
        <w:rPr>
          <w:rFonts w:ascii="Times New Roman" w:hAnsi="Times New Roman" w:cs="Times New Roman"/>
          <w:color w:val="000000"/>
        </w:rPr>
        <w:t>ommission</w:t>
      </w:r>
      <w:r w:rsidR="00716233" w:rsidRPr="00704C0F">
        <w:rPr>
          <w:rFonts w:ascii="Times New Roman" w:hAnsi="Times New Roman" w:cs="Times New Roman"/>
          <w:color w:val="000000"/>
        </w:rPr>
        <w:t>.</w:t>
      </w:r>
    </w:p>
    <w:p w14:paraId="61618328" w14:textId="09895972" w:rsidR="00DA2AC0" w:rsidRPr="00704C0F" w:rsidRDefault="00DA2AC0" w:rsidP="00A66A25">
      <w:pPr>
        <w:ind w:left="709" w:hanging="709"/>
        <w:jc w:val="both"/>
        <w:rPr>
          <w:rFonts w:ascii="Times New Roman" w:hAnsi="Times New Roman" w:cs="Times New Roman"/>
          <w:lang w:val="en-US"/>
        </w:rPr>
      </w:pPr>
      <w:r w:rsidRPr="00704C0F">
        <w:rPr>
          <w:rFonts w:ascii="Times New Roman" w:hAnsi="Times New Roman" w:cs="Times New Roman"/>
          <w:color w:val="000000"/>
        </w:rPr>
        <w:t>Franklin-Wallis, O. (2018)</w:t>
      </w:r>
      <w:r w:rsidR="002B08CB">
        <w:rPr>
          <w:rFonts w:ascii="Times New Roman" w:hAnsi="Times New Roman" w:cs="Times New Roman"/>
          <w:color w:val="000000"/>
        </w:rPr>
        <w:t>.</w:t>
      </w:r>
      <w:r w:rsidRPr="00704C0F">
        <w:rPr>
          <w:rFonts w:ascii="Times New Roman" w:hAnsi="Times New Roman" w:cs="Times New Roman"/>
          <w:color w:val="000000"/>
        </w:rPr>
        <w:t xml:space="preserve"> Baby, you can drive my hydrogen car. Article in </w:t>
      </w:r>
      <w:r w:rsidRPr="00704C0F">
        <w:rPr>
          <w:rFonts w:ascii="Times New Roman" w:hAnsi="Times New Roman" w:cs="Times New Roman"/>
          <w:i/>
          <w:color w:val="000000"/>
        </w:rPr>
        <w:t>The Guardian</w:t>
      </w:r>
      <w:r w:rsidRPr="00704C0F">
        <w:rPr>
          <w:rFonts w:ascii="Times New Roman" w:hAnsi="Times New Roman" w:cs="Times New Roman"/>
          <w:color w:val="000000"/>
        </w:rPr>
        <w:t xml:space="preserve"> Newspaper, 20 January 2018. London, The Guardian. </w:t>
      </w:r>
      <w:r w:rsidR="004D57B8">
        <w:rPr>
          <w:rFonts w:ascii="Times New Roman" w:hAnsi="Times New Roman" w:cs="Times New Roman"/>
          <w:color w:val="000000"/>
        </w:rPr>
        <w:t>Retrie</w:t>
      </w:r>
      <w:r w:rsidR="00D540C2">
        <w:rPr>
          <w:rFonts w:ascii="Times New Roman" w:hAnsi="Times New Roman" w:cs="Times New Roman"/>
          <w:color w:val="000000"/>
        </w:rPr>
        <w:t>ved 27 January 2018</w:t>
      </w:r>
      <w:r w:rsidR="004D57B8">
        <w:rPr>
          <w:rFonts w:ascii="Times New Roman" w:hAnsi="Times New Roman" w:cs="Times New Roman"/>
          <w:color w:val="000000"/>
        </w:rPr>
        <w:t xml:space="preserve"> from</w:t>
      </w:r>
      <w:r w:rsidRPr="00704C0F">
        <w:rPr>
          <w:rFonts w:ascii="Times New Roman" w:hAnsi="Times New Roman" w:cs="Times New Roman"/>
          <w:color w:val="000000"/>
        </w:rPr>
        <w:t xml:space="preserve">: </w:t>
      </w:r>
      <w:hyperlink r:id="rId15" w:history="1">
        <w:r w:rsidRPr="00704C0F">
          <w:rPr>
            <w:rStyle w:val="Hyperlink"/>
            <w:rFonts w:ascii="Times New Roman" w:hAnsi="Times New Roman" w:cs="Times New Roman"/>
            <w:lang w:val="en-US"/>
          </w:rPr>
          <w:t>www.theguardian.com/technology/2018/jan/20/hydrogen-cars-hugo-spowers-future</w:t>
        </w:r>
      </w:hyperlink>
      <w:r w:rsidRPr="00704C0F">
        <w:rPr>
          <w:rFonts w:ascii="Times New Roman" w:hAnsi="Times New Roman" w:cs="Times New Roman"/>
          <w:lang w:val="en-US"/>
        </w:rPr>
        <w:t xml:space="preserve"> </w:t>
      </w:r>
    </w:p>
    <w:p w14:paraId="1F7E0972" w14:textId="32C3F379" w:rsidR="00D4297F" w:rsidRPr="00715E23" w:rsidRDefault="001E5CBD" w:rsidP="00A66A25">
      <w:pPr>
        <w:ind w:left="709" w:hanging="709"/>
        <w:jc w:val="both"/>
        <w:rPr>
          <w:rFonts w:ascii="Times New Roman" w:hAnsi="Times New Roman" w:cs="Times New Roman"/>
        </w:rPr>
      </w:pPr>
      <w:r w:rsidRPr="00704C0F">
        <w:rPr>
          <w:rFonts w:ascii="Times New Roman" w:hAnsi="Times New Roman" w:cs="Times New Roman"/>
        </w:rPr>
        <w:t xml:space="preserve">Gedeon, S. </w:t>
      </w:r>
      <w:r w:rsidR="00E67450" w:rsidRPr="00704C0F">
        <w:rPr>
          <w:rFonts w:ascii="Times New Roman" w:hAnsi="Times New Roman" w:cs="Times New Roman"/>
        </w:rPr>
        <w:t>(</w:t>
      </w:r>
      <w:r w:rsidRPr="00704C0F">
        <w:rPr>
          <w:rFonts w:ascii="Times New Roman" w:hAnsi="Times New Roman" w:cs="Times New Roman"/>
        </w:rPr>
        <w:t>2014</w:t>
      </w:r>
      <w:r w:rsidR="00E67450" w:rsidRPr="00704C0F">
        <w:rPr>
          <w:rFonts w:ascii="Times New Roman" w:hAnsi="Times New Roman" w:cs="Times New Roman"/>
        </w:rPr>
        <w:t>)</w:t>
      </w:r>
      <w:r w:rsidR="002B08CB">
        <w:rPr>
          <w:rFonts w:ascii="Times New Roman" w:hAnsi="Times New Roman" w:cs="Times New Roman"/>
        </w:rPr>
        <w:t>.</w:t>
      </w:r>
      <w:r w:rsidRPr="00704C0F">
        <w:rPr>
          <w:rFonts w:ascii="Times New Roman" w:hAnsi="Times New Roman" w:cs="Times New Roman"/>
        </w:rPr>
        <w:t xml:space="preserve"> Application of best practices in university entrepreneurship education. </w:t>
      </w:r>
      <w:r w:rsidRPr="00704C0F">
        <w:rPr>
          <w:rFonts w:ascii="Times New Roman" w:hAnsi="Times New Roman" w:cs="Times New Roman"/>
          <w:i/>
          <w:iCs/>
        </w:rPr>
        <w:t>European Journal of Training and Development</w:t>
      </w:r>
      <w:r w:rsidRPr="00704C0F">
        <w:rPr>
          <w:rFonts w:ascii="Times New Roman" w:hAnsi="Times New Roman" w:cs="Times New Roman"/>
        </w:rPr>
        <w:t xml:space="preserve">, </w:t>
      </w:r>
      <w:r w:rsidRPr="00704C0F">
        <w:rPr>
          <w:rFonts w:ascii="Times New Roman" w:hAnsi="Times New Roman" w:cs="Times New Roman"/>
          <w:i/>
        </w:rPr>
        <w:t>38</w:t>
      </w:r>
      <w:r w:rsidR="0064309B">
        <w:rPr>
          <w:rFonts w:ascii="Times New Roman" w:hAnsi="Times New Roman" w:cs="Times New Roman"/>
        </w:rPr>
        <w:t xml:space="preserve">(3), </w:t>
      </w:r>
      <w:r w:rsidRPr="00704C0F">
        <w:rPr>
          <w:rFonts w:ascii="Times New Roman" w:hAnsi="Times New Roman" w:cs="Times New Roman"/>
        </w:rPr>
        <w:t>231-253.</w:t>
      </w:r>
    </w:p>
    <w:p w14:paraId="26D51A43" w14:textId="30FA140C" w:rsidR="009C580D" w:rsidRPr="00704C0F" w:rsidRDefault="00715E23" w:rsidP="00A66A25">
      <w:pPr>
        <w:widowControl w:val="0"/>
        <w:autoSpaceDE w:val="0"/>
        <w:autoSpaceDN w:val="0"/>
        <w:adjustRightInd w:val="0"/>
        <w:ind w:left="709" w:hanging="709"/>
        <w:jc w:val="both"/>
        <w:rPr>
          <w:rFonts w:ascii="Times New Roman" w:hAnsi="Times New Roman" w:cs="Times New Roman"/>
          <w:color w:val="000000"/>
        </w:rPr>
      </w:pPr>
      <w:r>
        <w:rPr>
          <w:rFonts w:ascii="Times New Roman" w:hAnsi="Times New Roman" w:cs="Times New Roman"/>
          <w:color w:val="000000"/>
        </w:rPr>
        <w:t>Greco, A. &amp;</w:t>
      </w:r>
      <w:r w:rsidR="00E67450" w:rsidRPr="00704C0F">
        <w:rPr>
          <w:rFonts w:ascii="Times New Roman" w:hAnsi="Times New Roman" w:cs="Times New Roman"/>
          <w:color w:val="000000"/>
        </w:rPr>
        <w:t xml:space="preserve"> De Jong, G. (2017)</w:t>
      </w:r>
      <w:r w:rsidR="002B08CB">
        <w:rPr>
          <w:rFonts w:ascii="Times New Roman" w:hAnsi="Times New Roman" w:cs="Times New Roman"/>
          <w:color w:val="000000"/>
        </w:rPr>
        <w:t>.</w:t>
      </w:r>
      <w:r w:rsidR="00D4297F" w:rsidRPr="00704C0F">
        <w:rPr>
          <w:rFonts w:ascii="Times New Roman" w:hAnsi="Times New Roman" w:cs="Times New Roman"/>
          <w:color w:val="000000"/>
        </w:rPr>
        <w:t xml:space="preserve"> </w:t>
      </w:r>
      <w:r w:rsidR="00D4297F" w:rsidRPr="00704C0F">
        <w:rPr>
          <w:rFonts w:ascii="Times New Roman" w:hAnsi="Times New Roman" w:cs="Times New Roman"/>
          <w:i/>
          <w:color w:val="000000"/>
        </w:rPr>
        <w:t>Sustainable Entrepreneurship: Definitions, Themes and Research Gaps</w:t>
      </w:r>
      <w:r w:rsidR="00D4297F" w:rsidRPr="00704C0F">
        <w:rPr>
          <w:rFonts w:ascii="Times New Roman" w:hAnsi="Times New Roman" w:cs="Times New Roman"/>
          <w:color w:val="000000"/>
        </w:rPr>
        <w:t>. Centre for Sustainable Entrepreneurship, University of Gronigen, The Netherlands.</w:t>
      </w:r>
      <w:r w:rsidR="00324B51" w:rsidRPr="00704C0F">
        <w:rPr>
          <w:rFonts w:ascii="Times New Roman" w:hAnsi="Times New Roman" w:cs="Times New Roman"/>
          <w:color w:val="000000"/>
        </w:rPr>
        <w:t xml:space="preserve"> Retrieved</w:t>
      </w:r>
      <w:r w:rsidR="004D57B8">
        <w:rPr>
          <w:rFonts w:ascii="Times New Roman" w:hAnsi="Times New Roman" w:cs="Times New Roman"/>
          <w:color w:val="000000"/>
        </w:rPr>
        <w:t xml:space="preserve"> 22 November 2017</w:t>
      </w:r>
      <w:r w:rsidR="00324B51" w:rsidRPr="00704C0F">
        <w:rPr>
          <w:rFonts w:ascii="Times New Roman" w:hAnsi="Times New Roman" w:cs="Times New Roman"/>
          <w:color w:val="000000"/>
        </w:rPr>
        <w:t xml:space="preserve"> from: </w:t>
      </w:r>
      <w:hyperlink r:id="rId16" w:history="1">
        <w:r w:rsidR="00324B51" w:rsidRPr="00704C0F">
          <w:rPr>
            <w:rStyle w:val="Hyperlink"/>
            <w:rFonts w:ascii="Times New Roman" w:hAnsi="Times New Roman" w:cs="Times New Roman"/>
          </w:rPr>
          <w:t>http://www.rug.nl/cf/pdfs/wps6_angela.pdf</w:t>
        </w:r>
      </w:hyperlink>
      <w:r w:rsidR="00324B51" w:rsidRPr="00704C0F">
        <w:rPr>
          <w:rFonts w:ascii="Times New Roman" w:hAnsi="Times New Roman" w:cs="Times New Roman"/>
          <w:color w:val="000000"/>
        </w:rPr>
        <w:t xml:space="preserve"> </w:t>
      </w:r>
    </w:p>
    <w:p w14:paraId="13AD4236" w14:textId="0EF7CE64" w:rsidR="00C166E5" w:rsidRPr="00704C0F" w:rsidRDefault="00C166E5" w:rsidP="00A66A25">
      <w:pPr>
        <w:widowControl w:val="0"/>
        <w:autoSpaceDE w:val="0"/>
        <w:autoSpaceDN w:val="0"/>
        <w:adjustRightInd w:val="0"/>
        <w:ind w:left="709" w:hanging="709"/>
        <w:jc w:val="both"/>
        <w:rPr>
          <w:rFonts w:ascii="Times New Roman" w:hAnsi="Times New Roman" w:cs="Times New Roman"/>
          <w:color w:val="000000"/>
        </w:rPr>
      </w:pPr>
      <w:r w:rsidRPr="00704C0F">
        <w:rPr>
          <w:rFonts w:ascii="Times New Roman" w:hAnsi="Times New Roman" w:cs="Times New Roman"/>
          <w:color w:val="000000"/>
        </w:rPr>
        <w:t>Hawken, P. (1993)</w:t>
      </w:r>
      <w:r w:rsidR="002B08CB">
        <w:rPr>
          <w:rFonts w:ascii="Times New Roman" w:hAnsi="Times New Roman" w:cs="Times New Roman"/>
          <w:color w:val="000000"/>
        </w:rPr>
        <w:t>.</w:t>
      </w:r>
      <w:r w:rsidRPr="00704C0F">
        <w:rPr>
          <w:rFonts w:ascii="Times New Roman" w:hAnsi="Times New Roman" w:cs="Times New Roman"/>
          <w:color w:val="000000"/>
        </w:rPr>
        <w:t xml:space="preserve"> </w:t>
      </w:r>
      <w:r w:rsidRPr="00704C0F">
        <w:rPr>
          <w:rFonts w:ascii="Times New Roman" w:hAnsi="Times New Roman" w:cs="Times New Roman"/>
          <w:i/>
          <w:color w:val="000000"/>
        </w:rPr>
        <w:t xml:space="preserve">The Ecology of Commerce: A Declaration of Sustainability. </w:t>
      </w:r>
      <w:r w:rsidR="002B08CB">
        <w:rPr>
          <w:rFonts w:ascii="Times New Roman" w:hAnsi="Times New Roman" w:cs="Times New Roman"/>
          <w:color w:val="000000"/>
        </w:rPr>
        <w:t>New York:</w:t>
      </w:r>
      <w:r w:rsidRPr="00704C0F">
        <w:rPr>
          <w:rFonts w:ascii="Times New Roman" w:hAnsi="Times New Roman" w:cs="Times New Roman"/>
          <w:color w:val="000000"/>
        </w:rPr>
        <w:t xml:space="preserve"> Harper Business.</w:t>
      </w:r>
    </w:p>
    <w:p w14:paraId="6E9ACC0A" w14:textId="30B32A99" w:rsidR="009062F6" w:rsidRPr="00715E23" w:rsidRDefault="009C580D" w:rsidP="00A66A25">
      <w:pPr>
        <w:widowControl w:val="0"/>
        <w:autoSpaceDE w:val="0"/>
        <w:autoSpaceDN w:val="0"/>
        <w:adjustRightInd w:val="0"/>
        <w:ind w:left="709" w:hanging="709"/>
        <w:jc w:val="both"/>
        <w:rPr>
          <w:rFonts w:ascii="Times New Roman" w:hAnsi="Times New Roman" w:cs="Times New Roman"/>
          <w:lang w:val="en-US"/>
        </w:rPr>
      </w:pPr>
      <w:r w:rsidRPr="00704C0F">
        <w:rPr>
          <w:rFonts w:ascii="Times New Roman" w:hAnsi="Times New Roman" w:cs="Times New Roman"/>
          <w:lang w:val="en-US"/>
        </w:rPr>
        <w:t>Hockert</w:t>
      </w:r>
      <w:r w:rsidR="002B08CB">
        <w:rPr>
          <w:rFonts w:ascii="Times New Roman" w:hAnsi="Times New Roman" w:cs="Times New Roman"/>
          <w:lang w:val="en-US"/>
        </w:rPr>
        <w:t>s, K. &amp;</w:t>
      </w:r>
      <w:r w:rsidR="00E67450" w:rsidRPr="00704C0F">
        <w:rPr>
          <w:rFonts w:ascii="Times New Roman" w:hAnsi="Times New Roman" w:cs="Times New Roman"/>
          <w:lang w:val="en-US"/>
        </w:rPr>
        <w:t xml:space="preserve"> Wüstenhagen, R. (2010)</w:t>
      </w:r>
      <w:r w:rsidR="002B08CB">
        <w:rPr>
          <w:rFonts w:ascii="Times New Roman" w:hAnsi="Times New Roman" w:cs="Times New Roman"/>
          <w:lang w:val="en-US"/>
        </w:rPr>
        <w:t>.</w:t>
      </w:r>
      <w:r w:rsidRPr="00704C0F">
        <w:rPr>
          <w:rFonts w:ascii="Times New Roman" w:hAnsi="Times New Roman" w:cs="Times New Roman"/>
          <w:lang w:val="en-US"/>
        </w:rPr>
        <w:t xml:space="preserve"> Greening Goliaths Versus Emerging</w:t>
      </w:r>
      <w:r w:rsidR="00A66A25">
        <w:rPr>
          <w:rFonts w:ascii="Times New Roman" w:hAnsi="Times New Roman" w:cs="Times New Roman"/>
          <w:lang w:val="en-US"/>
        </w:rPr>
        <w:t xml:space="preserve"> </w:t>
      </w:r>
      <w:r w:rsidRPr="00704C0F">
        <w:rPr>
          <w:rFonts w:ascii="Times New Roman" w:hAnsi="Times New Roman" w:cs="Times New Roman"/>
          <w:lang w:val="en-US"/>
        </w:rPr>
        <w:t>Davids: Theorizing about the role of incumbents and new entrants in sustainable</w:t>
      </w:r>
      <w:r w:rsidR="00A66A25">
        <w:rPr>
          <w:rFonts w:ascii="Times New Roman" w:hAnsi="Times New Roman" w:cs="Times New Roman"/>
          <w:lang w:val="en-US"/>
        </w:rPr>
        <w:t xml:space="preserve"> </w:t>
      </w:r>
      <w:r w:rsidRPr="00704C0F">
        <w:rPr>
          <w:rFonts w:ascii="Times New Roman" w:hAnsi="Times New Roman" w:cs="Times New Roman"/>
          <w:lang w:val="en-US"/>
        </w:rPr>
        <w:t xml:space="preserve">entrepreneurship. </w:t>
      </w:r>
      <w:r w:rsidRPr="00704C0F">
        <w:rPr>
          <w:rFonts w:ascii="Times New Roman" w:hAnsi="Times New Roman" w:cs="Times New Roman"/>
          <w:i/>
          <w:lang w:val="en-US"/>
        </w:rPr>
        <w:t>Journal of Business Venturing</w:t>
      </w:r>
      <w:r w:rsidRPr="00704C0F">
        <w:rPr>
          <w:rFonts w:ascii="Times New Roman" w:hAnsi="Times New Roman" w:cs="Times New Roman"/>
          <w:lang w:val="en-US"/>
        </w:rPr>
        <w:t xml:space="preserve">, </w:t>
      </w:r>
      <w:r w:rsidRPr="00704C0F">
        <w:rPr>
          <w:rFonts w:ascii="Times New Roman" w:hAnsi="Times New Roman" w:cs="Times New Roman"/>
          <w:i/>
          <w:lang w:val="en-US"/>
        </w:rPr>
        <w:t>25</w:t>
      </w:r>
      <w:r w:rsidR="0064309B">
        <w:rPr>
          <w:rFonts w:ascii="Times New Roman" w:hAnsi="Times New Roman" w:cs="Times New Roman"/>
          <w:lang w:val="en-US"/>
        </w:rPr>
        <w:t xml:space="preserve">(5), </w:t>
      </w:r>
      <w:r w:rsidRPr="00704C0F">
        <w:rPr>
          <w:rFonts w:ascii="Times New Roman" w:hAnsi="Times New Roman" w:cs="Times New Roman"/>
          <w:lang w:val="en-US"/>
        </w:rPr>
        <w:t>481-492.</w:t>
      </w:r>
    </w:p>
    <w:p w14:paraId="6AF51196" w14:textId="4E400ACA" w:rsidR="00527CF9" w:rsidRPr="00704C0F" w:rsidRDefault="00324B51" w:rsidP="00A66A25">
      <w:pPr>
        <w:widowControl w:val="0"/>
        <w:autoSpaceDE w:val="0"/>
        <w:autoSpaceDN w:val="0"/>
        <w:adjustRightInd w:val="0"/>
        <w:ind w:left="709" w:hanging="709"/>
        <w:jc w:val="both"/>
        <w:rPr>
          <w:rFonts w:ascii="Times New Roman" w:hAnsi="Times New Roman" w:cs="Times New Roman"/>
          <w:color w:val="000000"/>
        </w:rPr>
      </w:pPr>
      <w:r w:rsidRPr="00704C0F">
        <w:rPr>
          <w:rFonts w:ascii="Times New Roman" w:hAnsi="Times New Roman" w:cs="Times New Roman"/>
          <w:color w:val="000000"/>
        </w:rPr>
        <w:t>Jackson, T. (2009)</w:t>
      </w:r>
      <w:r w:rsidR="002B08CB">
        <w:rPr>
          <w:rFonts w:ascii="Times New Roman" w:hAnsi="Times New Roman" w:cs="Times New Roman"/>
          <w:color w:val="000000"/>
        </w:rPr>
        <w:t>.</w:t>
      </w:r>
      <w:r w:rsidR="009062F6" w:rsidRPr="00704C0F">
        <w:rPr>
          <w:rFonts w:ascii="Times New Roman" w:hAnsi="Times New Roman" w:cs="Times New Roman"/>
          <w:color w:val="000000"/>
        </w:rPr>
        <w:t xml:space="preserve"> </w:t>
      </w:r>
      <w:r w:rsidR="009062F6" w:rsidRPr="00704C0F">
        <w:rPr>
          <w:rFonts w:ascii="Times New Roman" w:hAnsi="Times New Roman" w:cs="Times New Roman"/>
          <w:i/>
          <w:color w:val="000000"/>
        </w:rPr>
        <w:t>Prosperity Without Growth</w:t>
      </w:r>
      <w:r w:rsidR="009062F6" w:rsidRPr="00704C0F">
        <w:rPr>
          <w:rFonts w:ascii="Times New Roman" w:hAnsi="Times New Roman" w:cs="Times New Roman"/>
          <w:color w:val="000000"/>
        </w:rPr>
        <w:t xml:space="preserve">. </w:t>
      </w:r>
      <w:r w:rsidR="002B08CB">
        <w:rPr>
          <w:rFonts w:ascii="Times New Roman" w:hAnsi="Times New Roman" w:cs="Times New Roman"/>
          <w:color w:val="000000"/>
        </w:rPr>
        <w:t>London:</w:t>
      </w:r>
      <w:r w:rsidRPr="00704C0F">
        <w:rPr>
          <w:rFonts w:ascii="Times New Roman" w:hAnsi="Times New Roman" w:cs="Times New Roman"/>
          <w:color w:val="000000"/>
        </w:rPr>
        <w:t xml:space="preserve"> </w:t>
      </w:r>
      <w:r w:rsidR="009062F6" w:rsidRPr="00704C0F">
        <w:rPr>
          <w:rFonts w:ascii="Times New Roman" w:hAnsi="Times New Roman" w:cs="Times New Roman"/>
          <w:color w:val="000000"/>
        </w:rPr>
        <w:t>Sustainable</w:t>
      </w:r>
      <w:r w:rsidRPr="00704C0F">
        <w:rPr>
          <w:rFonts w:ascii="Times New Roman" w:hAnsi="Times New Roman" w:cs="Times New Roman"/>
          <w:color w:val="000000"/>
        </w:rPr>
        <w:t xml:space="preserve"> Development Commission.</w:t>
      </w:r>
    </w:p>
    <w:p w14:paraId="2A6C9ABD" w14:textId="753929CD" w:rsidR="006C5373" w:rsidRPr="00704C0F" w:rsidRDefault="00F72479" w:rsidP="00A66A25">
      <w:pPr>
        <w:widowControl w:val="0"/>
        <w:autoSpaceDE w:val="0"/>
        <w:autoSpaceDN w:val="0"/>
        <w:adjustRightInd w:val="0"/>
        <w:ind w:left="709" w:hanging="709"/>
        <w:jc w:val="both"/>
        <w:rPr>
          <w:rFonts w:ascii="Times New Roman" w:hAnsi="Times New Roman" w:cs="Times New Roman"/>
          <w:color w:val="000000"/>
        </w:rPr>
      </w:pPr>
      <w:r w:rsidRPr="00704C0F">
        <w:rPr>
          <w:rFonts w:ascii="Times New Roman" w:hAnsi="Times New Roman" w:cs="Times New Roman"/>
          <w:color w:val="000000"/>
        </w:rPr>
        <w:t>Lackéus</w:t>
      </w:r>
      <w:r w:rsidR="005E2DBE" w:rsidRPr="00704C0F">
        <w:rPr>
          <w:rFonts w:ascii="Times New Roman" w:hAnsi="Times New Roman" w:cs="Times New Roman"/>
          <w:color w:val="000000"/>
        </w:rPr>
        <w:t>, M.</w:t>
      </w:r>
      <w:r w:rsidRPr="00704C0F">
        <w:rPr>
          <w:rFonts w:ascii="Times New Roman" w:hAnsi="Times New Roman" w:cs="Times New Roman"/>
          <w:color w:val="000000"/>
        </w:rPr>
        <w:t xml:space="preserve"> </w:t>
      </w:r>
      <w:r w:rsidR="00324B51" w:rsidRPr="00704C0F">
        <w:rPr>
          <w:rFonts w:ascii="Times New Roman" w:hAnsi="Times New Roman" w:cs="Times New Roman"/>
          <w:color w:val="000000"/>
        </w:rPr>
        <w:t>(</w:t>
      </w:r>
      <w:r w:rsidRPr="00704C0F">
        <w:rPr>
          <w:rFonts w:ascii="Times New Roman" w:hAnsi="Times New Roman" w:cs="Times New Roman"/>
          <w:color w:val="000000"/>
        </w:rPr>
        <w:t>2015</w:t>
      </w:r>
      <w:r w:rsidR="00324B51" w:rsidRPr="00704C0F">
        <w:rPr>
          <w:rFonts w:ascii="Times New Roman" w:hAnsi="Times New Roman" w:cs="Times New Roman"/>
          <w:color w:val="000000"/>
        </w:rPr>
        <w:t>)</w:t>
      </w:r>
      <w:r w:rsidR="002B08CB">
        <w:rPr>
          <w:rFonts w:ascii="Times New Roman" w:hAnsi="Times New Roman" w:cs="Times New Roman"/>
          <w:color w:val="000000"/>
        </w:rPr>
        <w:t>.</w:t>
      </w:r>
      <w:r w:rsidRPr="00704C0F">
        <w:rPr>
          <w:rFonts w:ascii="Times New Roman" w:hAnsi="Times New Roman" w:cs="Times New Roman"/>
          <w:color w:val="000000"/>
        </w:rPr>
        <w:t xml:space="preserve"> Entre</w:t>
      </w:r>
      <w:r w:rsidR="005E2DBE" w:rsidRPr="00704C0F">
        <w:rPr>
          <w:rFonts w:ascii="Times New Roman" w:hAnsi="Times New Roman" w:cs="Times New Roman"/>
          <w:color w:val="000000"/>
        </w:rPr>
        <w:t>preneurship in Education: What why when how.</w:t>
      </w:r>
      <w:r w:rsidRPr="00704C0F">
        <w:rPr>
          <w:rFonts w:ascii="Times New Roman" w:hAnsi="Times New Roman" w:cs="Times New Roman"/>
          <w:color w:val="000000"/>
        </w:rPr>
        <w:t xml:space="preserve"> </w:t>
      </w:r>
      <w:r w:rsidR="00715E23">
        <w:rPr>
          <w:rFonts w:ascii="Times New Roman" w:hAnsi="Times New Roman" w:cs="Times New Roman"/>
          <w:color w:val="000000"/>
        </w:rPr>
        <w:t>Paris:</w:t>
      </w:r>
      <w:r w:rsidR="00324B51" w:rsidRPr="00704C0F">
        <w:rPr>
          <w:rFonts w:ascii="Times New Roman" w:hAnsi="Times New Roman" w:cs="Times New Roman"/>
          <w:color w:val="000000"/>
        </w:rPr>
        <w:t xml:space="preserve"> </w:t>
      </w:r>
      <w:r w:rsidRPr="00704C0F">
        <w:rPr>
          <w:rFonts w:ascii="Times New Roman" w:hAnsi="Times New Roman" w:cs="Times New Roman"/>
          <w:color w:val="000000"/>
        </w:rPr>
        <w:t>OECD</w:t>
      </w:r>
      <w:r w:rsidR="005E2DBE" w:rsidRPr="00704C0F">
        <w:rPr>
          <w:rFonts w:ascii="Times New Roman" w:hAnsi="Times New Roman" w:cs="Times New Roman"/>
          <w:color w:val="000000"/>
        </w:rPr>
        <w:t>.</w:t>
      </w:r>
      <w:r w:rsidR="00324B51" w:rsidRPr="00704C0F">
        <w:rPr>
          <w:rFonts w:ascii="Times New Roman" w:hAnsi="Times New Roman" w:cs="Times New Roman"/>
          <w:color w:val="000000"/>
        </w:rPr>
        <w:t xml:space="preserve"> Retri</w:t>
      </w:r>
      <w:r w:rsidR="004D57B8">
        <w:rPr>
          <w:rFonts w:ascii="Times New Roman" w:hAnsi="Times New Roman" w:cs="Times New Roman"/>
          <w:color w:val="000000"/>
        </w:rPr>
        <w:t>e</w:t>
      </w:r>
      <w:r w:rsidR="00324B51" w:rsidRPr="00704C0F">
        <w:rPr>
          <w:rFonts w:ascii="Times New Roman" w:hAnsi="Times New Roman" w:cs="Times New Roman"/>
          <w:color w:val="000000"/>
        </w:rPr>
        <w:t>ved</w:t>
      </w:r>
      <w:r w:rsidR="004D57B8">
        <w:rPr>
          <w:rFonts w:ascii="Times New Roman" w:hAnsi="Times New Roman" w:cs="Times New Roman"/>
          <w:color w:val="000000"/>
        </w:rPr>
        <w:t xml:space="preserve"> 12 October 2017</w:t>
      </w:r>
      <w:r w:rsidR="00324B51" w:rsidRPr="00704C0F">
        <w:rPr>
          <w:rFonts w:ascii="Times New Roman" w:hAnsi="Times New Roman" w:cs="Times New Roman"/>
          <w:color w:val="000000"/>
        </w:rPr>
        <w:t xml:space="preserve"> from: </w:t>
      </w:r>
      <w:hyperlink r:id="rId17" w:history="1">
        <w:r w:rsidR="00324B51" w:rsidRPr="00704C0F">
          <w:rPr>
            <w:rStyle w:val="Hyperlink"/>
            <w:rFonts w:ascii="Times New Roman" w:hAnsi="Times New Roman" w:cs="Times New Roman"/>
          </w:rPr>
          <w:t>https://www.oecd.org/cfe/leed/BGP_Entrepreneurship-in-Education.pdf</w:t>
        </w:r>
      </w:hyperlink>
      <w:r w:rsidR="00324B51" w:rsidRPr="00704C0F">
        <w:rPr>
          <w:rFonts w:ascii="Times New Roman" w:hAnsi="Times New Roman" w:cs="Times New Roman"/>
          <w:color w:val="000000"/>
        </w:rPr>
        <w:t xml:space="preserve"> </w:t>
      </w:r>
    </w:p>
    <w:p w14:paraId="555B88E5" w14:textId="7ECCFCF9" w:rsidR="00962DE9" w:rsidRPr="00704C0F" w:rsidRDefault="00962DE9" w:rsidP="00A66A25">
      <w:pPr>
        <w:widowControl w:val="0"/>
        <w:autoSpaceDE w:val="0"/>
        <w:autoSpaceDN w:val="0"/>
        <w:adjustRightInd w:val="0"/>
        <w:ind w:left="709" w:hanging="709"/>
        <w:jc w:val="both"/>
        <w:rPr>
          <w:rFonts w:ascii="Times New Roman" w:hAnsi="Times New Roman" w:cs="Times New Roman"/>
          <w:color w:val="000000"/>
        </w:rPr>
      </w:pPr>
      <w:r w:rsidRPr="00704C0F">
        <w:rPr>
          <w:rFonts w:ascii="Times New Roman" w:hAnsi="Times New Roman" w:cs="Times New Roman"/>
        </w:rPr>
        <w:t xml:space="preserve">Lahm, R. and Heriot, K. </w:t>
      </w:r>
      <w:r w:rsidR="00324B51" w:rsidRPr="00704C0F">
        <w:rPr>
          <w:rFonts w:ascii="Times New Roman" w:hAnsi="Times New Roman" w:cs="Times New Roman"/>
        </w:rPr>
        <w:t>(2013)</w:t>
      </w:r>
      <w:r w:rsidR="002B08CB">
        <w:rPr>
          <w:rFonts w:ascii="Times New Roman" w:hAnsi="Times New Roman" w:cs="Times New Roman"/>
        </w:rPr>
        <w:t>.</w:t>
      </w:r>
      <w:r w:rsidR="00324B51" w:rsidRPr="00704C0F">
        <w:rPr>
          <w:rFonts w:ascii="Times New Roman" w:hAnsi="Times New Roman" w:cs="Times New Roman"/>
        </w:rPr>
        <w:t xml:space="preserve"> </w:t>
      </w:r>
      <w:r w:rsidR="00F90E2D" w:rsidRPr="00704C0F">
        <w:rPr>
          <w:rFonts w:ascii="Times New Roman" w:hAnsi="Times New Roman" w:cs="Times New Roman"/>
        </w:rPr>
        <w:t>Creating an</w:t>
      </w:r>
      <w:r w:rsidRPr="00704C0F">
        <w:rPr>
          <w:rFonts w:ascii="Times New Roman" w:hAnsi="Times New Roman" w:cs="Times New Roman"/>
        </w:rPr>
        <w:t xml:space="preserve"> Entrepreneurship Internment Programme: A case study. </w:t>
      </w:r>
      <w:r w:rsidRPr="00704C0F">
        <w:rPr>
          <w:rFonts w:ascii="Times New Roman" w:hAnsi="Times New Roman" w:cs="Times New Roman"/>
          <w:i/>
        </w:rPr>
        <w:t>Journal of Entrepreneurship Education</w:t>
      </w:r>
      <w:r w:rsidRPr="00704C0F">
        <w:rPr>
          <w:rFonts w:ascii="Times New Roman" w:hAnsi="Times New Roman" w:cs="Times New Roman"/>
        </w:rPr>
        <w:t xml:space="preserve">, </w:t>
      </w:r>
      <w:r w:rsidRPr="00704C0F">
        <w:rPr>
          <w:rFonts w:ascii="Times New Roman" w:hAnsi="Times New Roman" w:cs="Times New Roman"/>
          <w:i/>
        </w:rPr>
        <w:t>16</w:t>
      </w:r>
      <w:r w:rsidR="00324B51" w:rsidRPr="00704C0F">
        <w:rPr>
          <w:rFonts w:ascii="Times New Roman" w:hAnsi="Times New Roman" w:cs="Times New Roman"/>
          <w:i/>
        </w:rPr>
        <w:t>,</w:t>
      </w:r>
      <w:r w:rsidR="0064309B">
        <w:rPr>
          <w:rFonts w:ascii="Times New Roman" w:hAnsi="Times New Roman" w:cs="Times New Roman"/>
        </w:rPr>
        <w:t xml:space="preserve"> </w:t>
      </w:r>
      <w:r w:rsidRPr="00704C0F">
        <w:rPr>
          <w:rFonts w:ascii="Times New Roman" w:hAnsi="Times New Roman" w:cs="Times New Roman"/>
        </w:rPr>
        <w:t xml:space="preserve">73-98. </w:t>
      </w:r>
    </w:p>
    <w:p w14:paraId="39AFE382" w14:textId="3BA90C0F" w:rsidR="005E2DBE" w:rsidRPr="00704C0F" w:rsidRDefault="00224B2D" w:rsidP="00A66A25">
      <w:pPr>
        <w:widowControl w:val="0"/>
        <w:autoSpaceDE w:val="0"/>
        <w:autoSpaceDN w:val="0"/>
        <w:adjustRightInd w:val="0"/>
        <w:ind w:left="709" w:hanging="709"/>
        <w:jc w:val="both"/>
        <w:rPr>
          <w:rFonts w:ascii="Times New Roman" w:hAnsi="Times New Roman" w:cs="Times New Roman"/>
          <w:lang w:val="en-US"/>
        </w:rPr>
      </w:pPr>
      <w:r w:rsidRPr="00704C0F">
        <w:rPr>
          <w:rFonts w:ascii="Times New Roman" w:hAnsi="Times New Roman" w:cs="Times New Roman"/>
          <w:lang w:val="en-US"/>
        </w:rPr>
        <w:t>Lans, T. B</w:t>
      </w:r>
      <w:r w:rsidR="002B08CB">
        <w:rPr>
          <w:rFonts w:ascii="Times New Roman" w:hAnsi="Times New Roman" w:cs="Times New Roman"/>
          <w:lang w:val="en-US"/>
        </w:rPr>
        <w:t>lok, V. &amp;</w:t>
      </w:r>
      <w:r w:rsidR="00324B51" w:rsidRPr="00704C0F">
        <w:rPr>
          <w:rFonts w:ascii="Times New Roman" w:hAnsi="Times New Roman" w:cs="Times New Roman"/>
          <w:lang w:val="en-US"/>
        </w:rPr>
        <w:t xml:space="preserve"> Wesselink, R. (2014)</w:t>
      </w:r>
      <w:r w:rsidR="002B08CB">
        <w:rPr>
          <w:rFonts w:ascii="Times New Roman" w:hAnsi="Times New Roman" w:cs="Times New Roman"/>
          <w:lang w:val="en-US"/>
        </w:rPr>
        <w:t>.</w:t>
      </w:r>
      <w:r w:rsidRPr="00704C0F">
        <w:rPr>
          <w:rFonts w:ascii="Times New Roman" w:hAnsi="Times New Roman" w:cs="Times New Roman"/>
          <w:lang w:val="en-US"/>
        </w:rPr>
        <w:t xml:space="preserve"> Learning Apart Together: Towards an integrated framework for sustainable entrepreneurship competence in higher education. </w:t>
      </w:r>
      <w:r w:rsidRPr="00704C0F">
        <w:rPr>
          <w:rFonts w:ascii="Times New Roman" w:hAnsi="Times New Roman" w:cs="Times New Roman"/>
          <w:i/>
          <w:lang w:val="en-US"/>
        </w:rPr>
        <w:t>Journal of Cleaner Production</w:t>
      </w:r>
      <w:r w:rsidRPr="00704C0F">
        <w:rPr>
          <w:rFonts w:ascii="Times New Roman" w:hAnsi="Times New Roman" w:cs="Times New Roman"/>
          <w:lang w:val="en-US"/>
        </w:rPr>
        <w:t xml:space="preserve">, </w:t>
      </w:r>
      <w:r w:rsidRPr="00704C0F">
        <w:rPr>
          <w:rFonts w:ascii="Times New Roman" w:hAnsi="Times New Roman" w:cs="Times New Roman"/>
          <w:i/>
          <w:lang w:val="en-US"/>
        </w:rPr>
        <w:t>62,</w:t>
      </w:r>
      <w:r w:rsidR="0064309B">
        <w:rPr>
          <w:rFonts w:ascii="Times New Roman" w:hAnsi="Times New Roman" w:cs="Times New Roman"/>
          <w:lang w:val="en-US"/>
        </w:rPr>
        <w:t xml:space="preserve"> </w:t>
      </w:r>
      <w:r w:rsidRPr="00704C0F">
        <w:rPr>
          <w:rFonts w:ascii="Times New Roman" w:hAnsi="Times New Roman" w:cs="Times New Roman"/>
          <w:lang w:val="en-US"/>
        </w:rPr>
        <w:t>37-47.</w:t>
      </w:r>
    </w:p>
    <w:p w14:paraId="1325A90A" w14:textId="4553BB67" w:rsidR="00FD7603" w:rsidRDefault="00324B51" w:rsidP="00A66A25">
      <w:pPr>
        <w:ind w:left="709" w:hanging="709"/>
        <w:jc w:val="both"/>
        <w:rPr>
          <w:rFonts w:ascii="Times New Roman" w:hAnsi="Times New Roman" w:cs="Times New Roman"/>
        </w:rPr>
      </w:pPr>
      <w:r w:rsidRPr="00704C0F">
        <w:rPr>
          <w:rFonts w:ascii="Times New Roman" w:hAnsi="Times New Roman" w:cs="Times New Roman"/>
        </w:rPr>
        <w:t>McGuigan, P. (2016)</w:t>
      </w:r>
      <w:r w:rsidR="002B08CB">
        <w:rPr>
          <w:rFonts w:ascii="Times New Roman" w:hAnsi="Times New Roman" w:cs="Times New Roman"/>
        </w:rPr>
        <w:t>.</w:t>
      </w:r>
      <w:r w:rsidR="005E2DBE" w:rsidRPr="00704C0F">
        <w:rPr>
          <w:rFonts w:ascii="Times New Roman" w:hAnsi="Times New Roman" w:cs="Times New Roman"/>
        </w:rPr>
        <w:t xml:space="preserve"> </w:t>
      </w:r>
      <w:r w:rsidR="0045549B" w:rsidRPr="00704C0F">
        <w:rPr>
          <w:rFonts w:ascii="Times New Roman" w:hAnsi="Times New Roman" w:cs="Times New Roman"/>
        </w:rPr>
        <w:t xml:space="preserve">Practicing What We Preach: Entrepreneurship in entrepreneurship education. </w:t>
      </w:r>
      <w:r w:rsidR="0045549B" w:rsidRPr="00704C0F">
        <w:rPr>
          <w:rFonts w:ascii="Times New Roman" w:hAnsi="Times New Roman" w:cs="Times New Roman"/>
          <w:i/>
        </w:rPr>
        <w:t>Journal of Entrepreneurship Education</w:t>
      </w:r>
      <w:r w:rsidR="001E5CBD" w:rsidRPr="00704C0F">
        <w:rPr>
          <w:rFonts w:ascii="Times New Roman" w:hAnsi="Times New Roman" w:cs="Times New Roman"/>
          <w:i/>
        </w:rPr>
        <w:t xml:space="preserve"> </w:t>
      </w:r>
      <w:r w:rsidR="0045549B" w:rsidRPr="00704C0F">
        <w:rPr>
          <w:rFonts w:ascii="Times New Roman" w:hAnsi="Times New Roman" w:cs="Times New Roman"/>
          <w:i/>
        </w:rPr>
        <w:t>19</w:t>
      </w:r>
      <w:r w:rsidR="0045549B" w:rsidRPr="00704C0F">
        <w:rPr>
          <w:rFonts w:ascii="Times New Roman" w:hAnsi="Times New Roman" w:cs="Times New Roman"/>
        </w:rPr>
        <w:t>(1)</w:t>
      </w:r>
      <w:r w:rsidR="0064309B">
        <w:rPr>
          <w:rFonts w:ascii="Times New Roman" w:hAnsi="Times New Roman" w:cs="Times New Roman"/>
        </w:rPr>
        <w:t xml:space="preserve">, </w:t>
      </w:r>
      <w:r w:rsidR="001E5CBD" w:rsidRPr="00704C0F">
        <w:rPr>
          <w:rFonts w:ascii="Times New Roman" w:hAnsi="Times New Roman" w:cs="Times New Roman"/>
        </w:rPr>
        <w:t>38-50</w:t>
      </w:r>
      <w:r w:rsidR="0045549B" w:rsidRPr="00704C0F">
        <w:rPr>
          <w:rFonts w:ascii="Times New Roman" w:hAnsi="Times New Roman" w:cs="Times New Roman"/>
        </w:rPr>
        <w:t xml:space="preserve">. </w:t>
      </w:r>
    </w:p>
    <w:p w14:paraId="7B921E17" w14:textId="26047902" w:rsidR="002951A4" w:rsidRPr="002951A4" w:rsidRDefault="002951A4"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Mogensen, F., &amp; Schnack, K. (2010). The action competence approach and the “new” discourses of education for sustainable development, competence and quality criteria. </w:t>
      </w:r>
      <w:r w:rsidRPr="001B2D0E">
        <w:rPr>
          <w:rFonts w:ascii="Times New Roman" w:hAnsi="Times New Roman" w:cs="Times New Roman"/>
          <w:i/>
          <w:lang w:val="en-US"/>
        </w:rPr>
        <w:t>Environmental Education Research</w:t>
      </w:r>
      <w:r w:rsidRPr="001B2D0E">
        <w:rPr>
          <w:rFonts w:ascii="Times New Roman" w:hAnsi="Times New Roman" w:cs="Times New Roman"/>
          <w:lang w:val="en-US"/>
        </w:rPr>
        <w:t>, 16, 59-74.</w:t>
      </w:r>
    </w:p>
    <w:p w14:paraId="26D2A838" w14:textId="2D0590F0" w:rsidR="00FD7603" w:rsidRPr="00715E23" w:rsidRDefault="00FD7603" w:rsidP="00A66A25">
      <w:pPr>
        <w:ind w:left="709" w:hanging="709"/>
        <w:jc w:val="both"/>
        <w:rPr>
          <w:rFonts w:ascii="Times New Roman" w:hAnsi="Times New Roman" w:cs="Times New Roman"/>
          <w:sz w:val="23"/>
          <w:szCs w:val="23"/>
        </w:rPr>
      </w:pPr>
      <w:r w:rsidRPr="00704C0F">
        <w:rPr>
          <w:rFonts w:ascii="Times New Roman" w:hAnsi="Times New Roman" w:cs="Times New Roman"/>
        </w:rPr>
        <w:t xml:space="preserve">Motomura, O. </w:t>
      </w:r>
      <w:r w:rsidR="00324B51" w:rsidRPr="00704C0F">
        <w:rPr>
          <w:rFonts w:ascii="Times New Roman" w:hAnsi="Times New Roman" w:cs="Times New Roman"/>
        </w:rPr>
        <w:t>(no date)</w:t>
      </w:r>
      <w:r w:rsidR="002B08CB">
        <w:rPr>
          <w:rFonts w:ascii="Times New Roman" w:hAnsi="Times New Roman" w:cs="Times New Roman"/>
        </w:rPr>
        <w:t>.</w:t>
      </w:r>
      <w:r w:rsidRPr="00704C0F">
        <w:rPr>
          <w:rFonts w:ascii="Times New Roman" w:hAnsi="Times New Roman" w:cs="Times New Roman"/>
        </w:rPr>
        <w:t xml:space="preserve"> Sustainable Entrepreneurship</w:t>
      </w:r>
      <w:r w:rsidR="00324B51" w:rsidRPr="00704C0F">
        <w:rPr>
          <w:rFonts w:ascii="Times New Roman" w:hAnsi="Times New Roman" w:cs="Times New Roman"/>
        </w:rPr>
        <w:t>.</w:t>
      </w:r>
      <w:r w:rsidRPr="00704C0F">
        <w:rPr>
          <w:rFonts w:ascii="Times New Roman" w:hAnsi="Times New Roman" w:cs="Times New Roman"/>
        </w:rPr>
        <w:t xml:space="preserve"> </w:t>
      </w:r>
      <w:r w:rsidR="00324B51" w:rsidRPr="00704C0F">
        <w:rPr>
          <w:rFonts w:ascii="Times New Roman" w:hAnsi="Times New Roman" w:cs="Times New Roman"/>
        </w:rPr>
        <w:t xml:space="preserve">Retrieved </w:t>
      </w:r>
      <w:r w:rsidR="004D57B8">
        <w:rPr>
          <w:rFonts w:ascii="Times New Roman" w:hAnsi="Times New Roman" w:cs="Times New Roman"/>
        </w:rPr>
        <w:t xml:space="preserve">12 October 2017 </w:t>
      </w:r>
      <w:r w:rsidR="00324B51" w:rsidRPr="00704C0F">
        <w:rPr>
          <w:rFonts w:ascii="Times New Roman" w:hAnsi="Times New Roman" w:cs="Times New Roman"/>
        </w:rPr>
        <w:t>from</w:t>
      </w:r>
      <w:r w:rsidRPr="00704C0F">
        <w:rPr>
          <w:rFonts w:ascii="Times New Roman" w:hAnsi="Times New Roman" w:cs="Times New Roman"/>
        </w:rPr>
        <w:t xml:space="preserve">: </w:t>
      </w:r>
      <w:hyperlink r:id="rId18" w:history="1">
        <w:r w:rsidRPr="00704C0F">
          <w:rPr>
            <w:rStyle w:val="Hyperlink"/>
            <w:rFonts w:ascii="Times New Roman" w:hAnsi="Times New Roman" w:cs="Times New Roman"/>
            <w:sz w:val="23"/>
            <w:szCs w:val="23"/>
          </w:rPr>
          <w:t>http://www.paricenter.com/library/papers/Sustainable_repreneurship.pdf</w:t>
        </w:r>
      </w:hyperlink>
      <w:r w:rsidRPr="00704C0F">
        <w:rPr>
          <w:rFonts w:ascii="Times New Roman" w:hAnsi="Times New Roman" w:cs="Times New Roman"/>
          <w:sz w:val="23"/>
          <w:szCs w:val="23"/>
        </w:rPr>
        <w:t xml:space="preserve"> </w:t>
      </w:r>
    </w:p>
    <w:p w14:paraId="6B8F04FE" w14:textId="6AEC1A10" w:rsidR="00213D03" w:rsidRPr="00704C0F" w:rsidRDefault="009C580D" w:rsidP="00A66A25">
      <w:pPr>
        <w:widowControl w:val="0"/>
        <w:autoSpaceDE w:val="0"/>
        <w:autoSpaceDN w:val="0"/>
        <w:adjustRightInd w:val="0"/>
        <w:ind w:left="709" w:hanging="709"/>
        <w:jc w:val="both"/>
        <w:rPr>
          <w:rFonts w:ascii="Times New Roman" w:hAnsi="Times New Roman" w:cs="Times New Roman"/>
          <w:lang w:val="en-US"/>
        </w:rPr>
      </w:pPr>
      <w:r w:rsidRPr="00704C0F">
        <w:rPr>
          <w:rFonts w:ascii="Times New Roman" w:hAnsi="Times New Roman" w:cs="Times New Roman"/>
          <w:lang w:val="en-US"/>
        </w:rPr>
        <w:t xml:space="preserve">Pacheco, </w:t>
      </w:r>
      <w:r w:rsidR="00324B51" w:rsidRPr="00704C0F">
        <w:rPr>
          <w:rFonts w:ascii="Times New Roman" w:hAnsi="Times New Roman" w:cs="Times New Roman"/>
          <w:lang w:val="en-US"/>
        </w:rPr>
        <w:t>D., Dean, T. and Payne, D. (2010)</w:t>
      </w:r>
      <w:r w:rsidR="002B08CB">
        <w:rPr>
          <w:rFonts w:ascii="Times New Roman" w:hAnsi="Times New Roman" w:cs="Times New Roman"/>
          <w:lang w:val="en-US"/>
        </w:rPr>
        <w:t>.</w:t>
      </w:r>
      <w:r w:rsidRPr="00704C0F">
        <w:rPr>
          <w:rFonts w:ascii="Times New Roman" w:hAnsi="Times New Roman" w:cs="Times New Roman"/>
          <w:lang w:val="en-US"/>
        </w:rPr>
        <w:t xml:space="preserve"> Escaping the Green Prison: Entrepreneurship and the creation of opportunities for sustainable development. </w:t>
      </w:r>
      <w:r w:rsidRPr="00704C0F">
        <w:rPr>
          <w:rFonts w:ascii="Times New Roman" w:hAnsi="Times New Roman" w:cs="Times New Roman"/>
          <w:i/>
          <w:lang w:val="en-US"/>
        </w:rPr>
        <w:t>Journal of Business Venturing, 25</w:t>
      </w:r>
      <w:r w:rsidR="0064309B">
        <w:rPr>
          <w:rFonts w:ascii="Times New Roman" w:hAnsi="Times New Roman" w:cs="Times New Roman"/>
          <w:lang w:val="en-US"/>
        </w:rPr>
        <w:t xml:space="preserve">(5), </w:t>
      </w:r>
      <w:r w:rsidRPr="00704C0F">
        <w:rPr>
          <w:rFonts w:ascii="Times New Roman" w:hAnsi="Times New Roman" w:cs="Times New Roman"/>
          <w:lang w:val="en-US"/>
        </w:rPr>
        <w:t>464-480.</w:t>
      </w:r>
    </w:p>
    <w:p w14:paraId="4BE55883" w14:textId="69A89F66" w:rsidR="009C580D" w:rsidRPr="00704C0F" w:rsidRDefault="00213D03" w:rsidP="00A66A25">
      <w:pPr>
        <w:widowControl w:val="0"/>
        <w:autoSpaceDE w:val="0"/>
        <w:autoSpaceDN w:val="0"/>
        <w:adjustRightInd w:val="0"/>
        <w:ind w:left="709" w:hanging="709"/>
        <w:jc w:val="both"/>
        <w:rPr>
          <w:rFonts w:ascii="Times New Roman" w:hAnsi="Times New Roman" w:cs="Times New Roman"/>
          <w:lang w:val="en-US"/>
        </w:rPr>
      </w:pPr>
      <w:r w:rsidRPr="00704C0F">
        <w:rPr>
          <w:rFonts w:ascii="Times New Roman" w:hAnsi="Times New Roman" w:cs="Times New Roman"/>
          <w:lang w:val="en-US"/>
        </w:rPr>
        <w:t xml:space="preserve">Pascual, O. van </w:t>
      </w:r>
      <w:r w:rsidR="004D57B8">
        <w:rPr>
          <w:rFonts w:ascii="Times New Roman" w:hAnsi="Times New Roman" w:cs="Times New Roman"/>
          <w:lang w:val="en-US"/>
        </w:rPr>
        <w:t>Klink, A. &amp;</w:t>
      </w:r>
      <w:r w:rsidR="00324B51" w:rsidRPr="00704C0F">
        <w:rPr>
          <w:rFonts w:ascii="Times New Roman" w:hAnsi="Times New Roman" w:cs="Times New Roman"/>
          <w:lang w:val="en-US"/>
        </w:rPr>
        <w:t xml:space="preserve"> Grisales, J. (2011)</w:t>
      </w:r>
      <w:r w:rsidR="002B08CB">
        <w:rPr>
          <w:rFonts w:ascii="Times New Roman" w:hAnsi="Times New Roman" w:cs="Times New Roman"/>
          <w:lang w:val="en-US"/>
        </w:rPr>
        <w:t>.</w:t>
      </w:r>
      <w:r w:rsidRPr="00704C0F">
        <w:rPr>
          <w:rFonts w:ascii="Times New Roman" w:hAnsi="Times New Roman" w:cs="Times New Roman"/>
          <w:lang w:val="en-US"/>
        </w:rPr>
        <w:t xml:space="preserve"> </w:t>
      </w:r>
      <w:r w:rsidRPr="00704C0F">
        <w:rPr>
          <w:rFonts w:ascii="Times New Roman" w:hAnsi="Times New Roman" w:cs="Times New Roman"/>
          <w:i/>
          <w:lang w:val="en-US"/>
        </w:rPr>
        <w:t>Create Impact! Handbook of Sustainable Entrepreneurship</w:t>
      </w:r>
      <w:r w:rsidRPr="00704C0F">
        <w:rPr>
          <w:rFonts w:ascii="Times New Roman" w:hAnsi="Times New Roman" w:cs="Times New Roman"/>
          <w:lang w:val="en-US"/>
        </w:rPr>
        <w:t>. The Netherlands</w:t>
      </w:r>
      <w:r w:rsidR="00324B51" w:rsidRPr="00704C0F">
        <w:rPr>
          <w:rFonts w:ascii="Times New Roman" w:hAnsi="Times New Roman" w:cs="Times New Roman"/>
          <w:lang w:val="en-US"/>
        </w:rPr>
        <w:t>, Enviu</w:t>
      </w:r>
      <w:r w:rsidRPr="00704C0F">
        <w:rPr>
          <w:rFonts w:ascii="Times New Roman" w:hAnsi="Times New Roman" w:cs="Times New Roman"/>
          <w:lang w:val="en-US"/>
        </w:rPr>
        <w:t>.</w:t>
      </w:r>
      <w:r w:rsidR="00324B51" w:rsidRPr="00704C0F">
        <w:rPr>
          <w:rFonts w:ascii="Times New Roman" w:hAnsi="Times New Roman" w:cs="Times New Roman"/>
          <w:lang w:val="en-US"/>
        </w:rPr>
        <w:t xml:space="preserve"> Retrieved </w:t>
      </w:r>
      <w:r w:rsidR="004D57B8">
        <w:rPr>
          <w:rFonts w:ascii="Times New Roman" w:hAnsi="Times New Roman" w:cs="Times New Roman"/>
          <w:lang w:val="en-US"/>
        </w:rPr>
        <w:t xml:space="preserve">12 October 2017 </w:t>
      </w:r>
      <w:r w:rsidR="00324B51" w:rsidRPr="00704C0F">
        <w:rPr>
          <w:rFonts w:ascii="Times New Roman" w:hAnsi="Times New Roman" w:cs="Times New Roman"/>
          <w:lang w:val="en-US"/>
        </w:rPr>
        <w:t xml:space="preserve">from: </w:t>
      </w:r>
      <w:hyperlink r:id="rId19" w:history="1">
        <w:r w:rsidR="00324B51" w:rsidRPr="00704C0F">
          <w:rPr>
            <w:rStyle w:val="Hyperlink"/>
            <w:rFonts w:ascii="Times New Roman" w:hAnsi="Times New Roman" w:cs="Times New Roman"/>
            <w:lang w:val="en-US"/>
          </w:rPr>
          <w:t>http://akep.eu/wp-content/uploads/2015/06/60_Creating_impact_full.pdf</w:t>
        </w:r>
      </w:hyperlink>
      <w:r w:rsidR="00324B51" w:rsidRPr="00704C0F">
        <w:rPr>
          <w:rFonts w:ascii="Times New Roman" w:hAnsi="Times New Roman" w:cs="Times New Roman"/>
          <w:lang w:val="en-US"/>
        </w:rPr>
        <w:t xml:space="preserve"> </w:t>
      </w:r>
    </w:p>
    <w:p w14:paraId="22C11EA7" w14:textId="7C6028FC" w:rsidR="00100780" w:rsidRPr="00704C0F" w:rsidRDefault="003A1D9D" w:rsidP="00A66A25">
      <w:pPr>
        <w:widowControl w:val="0"/>
        <w:autoSpaceDE w:val="0"/>
        <w:autoSpaceDN w:val="0"/>
        <w:adjustRightInd w:val="0"/>
        <w:ind w:left="709" w:hanging="709"/>
        <w:jc w:val="both"/>
        <w:rPr>
          <w:rFonts w:ascii="Times New Roman" w:hAnsi="Times New Roman" w:cs="Times New Roman"/>
        </w:rPr>
      </w:pPr>
      <w:r w:rsidRPr="00704C0F">
        <w:rPr>
          <w:rFonts w:ascii="Times New Roman" w:hAnsi="Times New Roman" w:cs="Times New Roman"/>
          <w:lang w:val="en-US"/>
        </w:rPr>
        <w:t>Ploum, L.</w:t>
      </w:r>
      <w:r w:rsidR="004D57B8">
        <w:rPr>
          <w:rFonts w:ascii="Times New Roman" w:hAnsi="Times New Roman" w:cs="Times New Roman"/>
          <w:lang w:val="en-US"/>
        </w:rPr>
        <w:t>,</w:t>
      </w:r>
      <w:r w:rsidRPr="00704C0F">
        <w:rPr>
          <w:rFonts w:ascii="Times New Roman" w:hAnsi="Times New Roman" w:cs="Times New Roman"/>
          <w:lang w:val="en-US"/>
        </w:rPr>
        <w:t xml:space="preserve"> Blok, V.</w:t>
      </w:r>
      <w:r w:rsidR="004D57B8">
        <w:rPr>
          <w:rFonts w:ascii="Times New Roman" w:hAnsi="Times New Roman" w:cs="Times New Roman"/>
          <w:lang w:val="en-US"/>
        </w:rPr>
        <w:t>, Lans, T. &amp;</w:t>
      </w:r>
      <w:r w:rsidRPr="00704C0F">
        <w:rPr>
          <w:rFonts w:ascii="Times New Roman" w:hAnsi="Times New Roman" w:cs="Times New Roman"/>
          <w:lang w:val="en-US"/>
        </w:rPr>
        <w:t xml:space="preserve"> Omta, O. </w:t>
      </w:r>
      <w:r w:rsidR="00324B51" w:rsidRPr="00704C0F">
        <w:rPr>
          <w:rFonts w:ascii="Times New Roman" w:hAnsi="Times New Roman" w:cs="Times New Roman"/>
          <w:lang w:val="en-US"/>
        </w:rPr>
        <w:t>(</w:t>
      </w:r>
      <w:r w:rsidRPr="00704C0F">
        <w:rPr>
          <w:rFonts w:ascii="Times New Roman" w:hAnsi="Times New Roman" w:cs="Times New Roman"/>
          <w:lang w:val="en-US"/>
        </w:rPr>
        <w:t>2017</w:t>
      </w:r>
      <w:r w:rsidR="00324B51" w:rsidRPr="00704C0F">
        <w:rPr>
          <w:rFonts w:ascii="Times New Roman" w:hAnsi="Times New Roman" w:cs="Times New Roman"/>
          <w:lang w:val="en-US"/>
        </w:rPr>
        <w:t>)</w:t>
      </w:r>
      <w:r w:rsidR="002B08CB">
        <w:rPr>
          <w:rFonts w:ascii="Times New Roman" w:hAnsi="Times New Roman" w:cs="Times New Roman"/>
          <w:lang w:val="en-US"/>
        </w:rPr>
        <w:t>.</w:t>
      </w:r>
      <w:r w:rsidRPr="00704C0F">
        <w:rPr>
          <w:rFonts w:ascii="Times New Roman" w:hAnsi="Times New Roman" w:cs="Times New Roman"/>
          <w:lang w:val="en-US"/>
        </w:rPr>
        <w:t xml:space="preserve"> Towards a Validated Competence Framework for Sustainable Entrepreneurship</w:t>
      </w:r>
      <w:r w:rsidR="00324B51" w:rsidRPr="00704C0F">
        <w:rPr>
          <w:rFonts w:ascii="Times New Roman" w:hAnsi="Times New Roman" w:cs="Times New Roman"/>
          <w:lang w:val="en-US"/>
        </w:rPr>
        <w:t xml:space="preserve">. </w:t>
      </w:r>
      <w:r w:rsidRPr="00704C0F">
        <w:rPr>
          <w:rFonts w:ascii="Times New Roman" w:hAnsi="Times New Roman" w:cs="Times New Roman"/>
          <w:i/>
          <w:lang w:val="en-US"/>
        </w:rPr>
        <w:t>Organisation and Environment</w:t>
      </w:r>
      <w:r w:rsidRPr="00704C0F">
        <w:rPr>
          <w:rFonts w:ascii="Times New Roman" w:hAnsi="Times New Roman" w:cs="Times New Roman"/>
          <w:lang w:val="en-US"/>
        </w:rPr>
        <w:t>, Re</w:t>
      </w:r>
      <w:r w:rsidR="00324B51" w:rsidRPr="00704C0F">
        <w:rPr>
          <w:rFonts w:ascii="Times New Roman" w:hAnsi="Times New Roman" w:cs="Times New Roman"/>
          <w:lang w:val="en-US"/>
        </w:rPr>
        <w:t>search Article March 2017. Sage.</w:t>
      </w:r>
      <w:r w:rsidRPr="00704C0F">
        <w:rPr>
          <w:rFonts w:ascii="Times New Roman" w:hAnsi="Times New Roman" w:cs="Times New Roman"/>
          <w:lang w:val="en-US"/>
        </w:rPr>
        <w:t xml:space="preserve"> </w:t>
      </w:r>
      <w:r w:rsidR="00324B51" w:rsidRPr="00704C0F">
        <w:rPr>
          <w:rFonts w:ascii="Times New Roman" w:hAnsi="Times New Roman" w:cs="Times New Roman"/>
          <w:lang w:val="en-US"/>
        </w:rPr>
        <w:t xml:space="preserve">Retrieved </w:t>
      </w:r>
      <w:r w:rsidR="004D57B8">
        <w:rPr>
          <w:rFonts w:ascii="Times New Roman" w:hAnsi="Times New Roman" w:cs="Times New Roman"/>
          <w:lang w:val="en-US"/>
        </w:rPr>
        <w:t xml:space="preserve">12 October 2017 </w:t>
      </w:r>
      <w:r w:rsidR="00324B51" w:rsidRPr="00704C0F">
        <w:rPr>
          <w:rFonts w:ascii="Times New Roman" w:hAnsi="Times New Roman" w:cs="Times New Roman"/>
          <w:lang w:val="en-US"/>
        </w:rPr>
        <w:t>from</w:t>
      </w:r>
      <w:r w:rsidRPr="00704C0F">
        <w:rPr>
          <w:rFonts w:ascii="Times New Roman" w:hAnsi="Times New Roman" w:cs="Times New Roman"/>
          <w:lang w:val="en-US"/>
        </w:rPr>
        <w:t xml:space="preserve">: </w:t>
      </w:r>
      <w:hyperlink r:id="rId20" w:history="1">
        <w:r w:rsidRPr="00704C0F">
          <w:rPr>
            <w:rStyle w:val="Hyperlink"/>
            <w:rFonts w:ascii="Times New Roman" w:hAnsi="Times New Roman" w:cs="Times New Roman"/>
          </w:rPr>
          <w:t>http://journals.sagepub.com/doi/full/10.1177/1086026617697039</w:t>
        </w:r>
      </w:hyperlink>
      <w:r w:rsidRPr="00704C0F">
        <w:rPr>
          <w:rFonts w:ascii="Times New Roman" w:hAnsi="Times New Roman" w:cs="Times New Roman"/>
        </w:rPr>
        <w:t xml:space="preserve"> </w:t>
      </w:r>
      <w:r w:rsidRPr="00704C0F">
        <w:rPr>
          <w:rFonts w:ascii="Times New Roman" w:hAnsi="Times New Roman" w:cs="Times New Roman"/>
          <w:lang w:val="en-US"/>
        </w:rPr>
        <w:t xml:space="preserve"> </w:t>
      </w:r>
    </w:p>
    <w:p w14:paraId="635C51D0" w14:textId="5D56D17F" w:rsidR="001065E0" w:rsidRPr="00715E23" w:rsidRDefault="00962DE9" w:rsidP="00A66A25">
      <w:pPr>
        <w:ind w:left="709" w:hanging="709"/>
        <w:jc w:val="both"/>
        <w:rPr>
          <w:rFonts w:ascii="Times New Roman" w:hAnsi="Times New Roman" w:cs="Times New Roman"/>
        </w:rPr>
      </w:pPr>
      <w:r w:rsidRPr="00704C0F">
        <w:rPr>
          <w:rFonts w:ascii="Times New Roman" w:hAnsi="Times New Roman" w:cs="Times New Roman"/>
          <w:sz w:val="23"/>
          <w:szCs w:val="23"/>
        </w:rPr>
        <w:t>Powell, B</w:t>
      </w:r>
      <w:r w:rsidR="00F72479" w:rsidRPr="00704C0F">
        <w:rPr>
          <w:rFonts w:ascii="Times New Roman" w:hAnsi="Times New Roman" w:cs="Times New Roman"/>
          <w:sz w:val="23"/>
          <w:szCs w:val="23"/>
        </w:rPr>
        <w:t>. (2013)</w:t>
      </w:r>
      <w:r w:rsidR="002B08CB">
        <w:rPr>
          <w:rFonts w:ascii="Times New Roman" w:hAnsi="Times New Roman" w:cs="Times New Roman"/>
          <w:sz w:val="23"/>
          <w:szCs w:val="23"/>
        </w:rPr>
        <w:t>.</w:t>
      </w:r>
      <w:r w:rsidR="00F72479" w:rsidRPr="00704C0F">
        <w:rPr>
          <w:rFonts w:ascii="Times New Roman" w:hAnsi="Times New Roman" w:cs="Times New Roman"/>
          <w:sz w:val="23"/>
          <w:szCs w:val="23"/>
        </w:rPr>
        <w:t xml:space="preserve"> Dilem</w:t>
      </w:r>
      <w:r w:rsidR="00F90E2D" w:rsidRPr="00704C0F">
        <w:rPr>
          <w:rFonts w:ascii="Times New Roman" w:hAnsi="Times New Roman" w:cs="Times New Roman"/>
          <w:sz w:val="23"/>
          <w:szCs w:val="23"/>
        </w:rPr>
        <w:t>m</w:t>
      </w:r>
      <w:r w:rsidR="00F72479" w:rsidRPr="00704C0F">
        <w:rPr>
          <w:rFonts w:ascii="Times New Roman" w:hAnsi="Times New Roman" w:cs="Times New Roman"/>
          <w:sz w:val="23"/>
          <w:szCs w:val="23"/>
        </w:rPr>
        <w:t>as in Entrepreneurship Pedagogy</w:t>
      </w:r>
      <w:r w:rsidRPr="00704C0F">
        <w:rPr>
          <w:rFonts w:ascii="Times New Roman" w:hAnsi="Times New Roman" w:cs="Times New Roman"/>
          <w:sz w:val="23"/>
          <w:szCs w:val="23"/>
        </w:rPr>
        <w:t>.</w:t>
      </w:r>
      <w:r w:rsidR="00F72479" w:rsidRPr="00704C0F">
        <w:rPr>
          <w:rFonts w:ascii="Times New Roman" w:hAnsi="Times New Roman" w:cs="Times New Roman"/>
          <w:sz w:val="23"/>
          <w:szCs w:val="23"/>
        </w:rPr>
        <w:t xml:space="preserve"> </w:t>
      </w:r>
      <w:r w:rsidRPr="00704C0F">
        <w:rPr>
          <w:rFonts w:ascii="Times New Roman" w:hAnsi="Times New Roman" w:cs="Times New Roman"/>
          <w:i/>
          <w:sz w:val="23"/>
          <w:szCs w:val="23"/>
        </w:rPr>
        <w:t>Journal of Entrepreneurship Education, 16,</w:t>
      </w:r>
      <w:r w:rsidR="0064309B">
        <w:rPr>
          <w:rFonts w:ascii="Times New Roman" w:hAnsi="Times New Roman" w:cs="Times New Roman"/>
          <w:sz w:val="23"/>
          <w:szCs w:val="23"/>
        </w:rPr>
        <w:t xml:space="preserve"> </w:t>
      </w:r>
      <w:r w:rsidRPr="00704C0F">
        <w:rPr>
          <w:rFonts w:ascii="Times New Roman" w:hAnsi="Times New Roman" w:cs="Times New Roman"/>
          <w:sz w:val="23"/>
          <w:szCs w:val="23"/>
        </w:rPr>
        <w:t>99-</w:t>
      </w:r>
      <w:r w:rsidR="00353EBA" w:rsidRPr="00704C0F">
        <w:rPr>
          <w:rFonts w:ascii="Times New Roman" w:hAnsi="Times New Roman" w:cs="Times New Roman"/>
          <w:sz w:val="23"/>
          <w:szCs w:val="23"/>
        </w:rPr>
        <w:t xml:space="preserve">112. </w:t>
      </w:r>
    </w:p>
    <w:p w14:paraId="0A659870" w14:textId="1E530733" w:rsidR="00D4297F" w:rsidRPr="00704C0F" w:rsidRDefault="001065E0" w:rsidP="00A66A25">
      <w:pPr>
        <w:ind w:left="709" w:hanging="709"/>
        <w:jc w:val="both"/>
        <w:rPr>
          <w:rFonts w:ascii="Times New Roman" w:hAnsi="Times New Roman" w:cs="Times New Roman"/>
        </w:rPr>
      </w:pPr>
      <w:r w:rsidRPr="00704C0F">
        <w:rPr>
          <w:rFonts w:ascii="Times New Roman" w:hAnsi="Times New Roman" w:cs="Times New Roman"/>
        </w:rPr>
        <w:t xml:space="preserve">OECD. </w:t>
      </w:r>
      <w:r w:rsidR="002710DF" w:rsidRPr="00704C0F">
        <w:rPr>
          <w:rFonts w:ascii="Times New Roman" w:hAnsi="Times New Roman" w:cs="Times New Roman"/>
        </w:rPr>
        <w:t>(</w:t>
      </w:r>
      <w:r w:rsidRPr="00704C0F">
        <w:rPr>
          <w:rFonts w:ascii="Times New Roman" w:hAnsi="Times New Roman" w:cs="Times New Roman"/>
        </w:rPr>
        <w:t>2012</w:t>
      </w:r>
      <w:r w:rsidR="002710DF" w:rsidRPr="00704C0F">
        <w:rPr>
          <w:rFonts w:ascii="Times New Roman" w:hAnsi="Times New Roman" w:cs="Times New Roman"/>
        </w:rPr>
        <w:t>)</w:t>
      </w:r>
      <w:r w:rsidR="002B08CB">
        <w:rPr>
          <w:rFonts w:ascii="Times New Roman" w:hAnsi="Times New Roman" w:cs="Times New Roman"/>
        </w:rPr>
        <w:t>.</w:t>
      </w:r>
      <w:r w:rsidRPr="00704C0F">
        <w:rPr>
          <w:rFonts w:ascii="Times New Roman" w:hAnsi="Times New Roman" w:cs="Times New Roman"/>
        </w:rPr>
        <w:t xml:space="preserve"> </w:t>
      </w:r>
      <w:r w:rsidRPr="00704C0F">
        <w:rPr>
          <w:rFonts w:ascii="Times New Roman" w:hAnsi="Times New Roman" w:cs="Times New Roman"/>
          <w:i/>
        </w:rPr>
        <w:t>Policy Brief on Youth Entrepreneurship</w:t>
      </w:r>
      <w:r w:rsidRPr="00704C0F">
        <w:rPr>
          <w:rFonts w:ascii="Times New Roman" w:hAnsi="Times New Roman" w:cs="Times New Roman"/>
        </w:rPr>
        <w:t xml:space="preserve">. </w:t>
      </w:r>
      <w:r w:rsidR="00324B51" w:rsidRPr="00704C0F">
        <w:rPr>
          <w:rFonts w:ascii="Times New Roman" w:hAnsi="Times New Roman" w:cs="Times New Roman"/>
        </w:rPr>
        <w:t xml:space="preserve">Luxembourg, </w:t>
      </w:r>
      <w:r w:rsidRPr="00704C0F">
        <w:rPr>
          <w:rFonts w:ascii="Times New Roman" w:hAnsi="Times New Roman" w:cs="Times New Roman"/>
        </w:rPr>
        <w:t>OECD/E</w:t>
      </w:r>
      <w:r w:rsidR="002710DF" w:rsidRPr="00704C0F">
        <w:rPr>
          <w:rFonts w:ascii="Times New Roman" w:hAnsi="Times New Roman" w:cs="Times New Roman"/>
        </w:rPr>
        <w:t>uropean Union</w:t>
      </w:r>
      <w:r w:rsidRPr="00704C0F">
        <w:rPr>
          <w:rFonts w:ascii="Times New Roman" w:hAnsi="Times New Roman" w:cs="Times New Roman"/>
        </w:rPr>
        <w:t>.</w:t>
      </w:r>
      <w:r w:rsidR="002710DF" w:rsidRPr="00704C0F">
        <w:rPr>
          <w:rFonts w:ascii="Times New Roman" w:hAnsi="Times New Roman" w:cs="Times New Roman"/>
        </w:rPr>
        <w:t xml:space="preserve"> Retrieved</w:t>
      </w:r>
      <w:r w:rsidR="00540CBB">
        <w:rPr>
          <w:rFonts w:ascii="Times New Roman" w:hAnsi="Times New Roman" w:cs="Times New Roman"/>
        </w:rPr>
        <w:t xml:space="preserve"> 10 October 2017 </w:t>
      </w:r>
      <w:r w:rsidR="002710DF" w:rsidRPr="00704C0F">
        <w:rPr>
          <w:rFonts w:ascii="Times New Roman" w:hAnsi="Times New Roman" w:cs="Times New Roman"/>
        </w:rPr>
        <w:t xml:space="preserve">from: </w:t>
      </w:r>
      <w:hyperlink r:id="rId21" w:history="1">
        <w:r w:rsidR="002710DF" w:rsidRPr="00704C0F">
          <w:rPr>
            <w:rStyle w:val="Hyperlink"/>
            <w:rFonts w:ascii="Times New Roman" w:hAnsi="Times New Roman" w:cs="Times New Roman"/>
          </w:rPr>
          <w:t>https://www.oecd.org/cfe/leed/Youth%20entrepreneurship%20policy%20brief%20EN_FINAL.pdf</w:t>
        </w:r>
      </w:hyperlink>
      <w:r w:rsidR="002710DF" w:rsidRPr="00704C0F">
        <w:rPr>
          <w:rFonts w:ascii="Times New Roman" w:hAnsi="Times New Roman" w:cs="Times New Roman"/>
        </w:rPr>
        <w:t xml:space="preserve"> </w:t>
      </w:r>
    </w:p>
    <w:p w14:paraId="11F6510E" w14:textId="1E23939E" w:rsidR="00A66A25" w:rsidRDefault="00D4297F" w:rsidP="00A66A25">
      <w:pPr>
        <w:widowControl w:val="0"/>
        <w:autoSpaceDE w:val="0"/>
        <w:autoSpaceDN w:val="0"/>
        <w:adjustRightInd w:val="0"/>
        <w:ind w:left="709" w:hanging="709"/>
        <w:jc w:val="both"/>
        <w:rPr>
          <w:rFonts w:ascii="Times New Roman" w:hAnsi="Times New Roman" w:cs="Times New Roman"/>
          <w:lang w:val="en-US"/>
        </w:rPr>
      </w:pPr>
      <w:r w:rsidRPr="00704C0F">
        <w:rPr>
          <w:rFonts w:ascii="Times New Roman" w:hAnsi="Times New Roman" w:cs="Times New Roman"/>
          <w:lang w:val="en-US"/>
        </w:rPr>
        <w:t>Scha</w:t>
      </w:r>
      <w:r w:rsidR="002B08CB">
        <w:rPr>
          <w:rFonts w:ascii="Times New Roman" w:hAnsi="Times New Roman" w:cs="Times New Roman"/>
          <w:lang w:val="en-US"/>
        </w:rPr>
        <w:t>ltegger, S. &amp;</w:t>
      </w:r>
      <w:r w:rsidR="002710DF" w:rsidRPr="00704C0F">
        <w:rPr>
          <w:rFonts w:ascii="Times New Roman" w:hAnsi="Times New Roman" w:cs="Times New Roman"/>
          <w:lang w:val="en-US"/>
        </w:rPr>
        <w:t xml:space="preserve"> Wagner, M. (2011)</w:t>
      </w:r>
      <w:r w:rsidR="002B08CB">
        <w:rPr>
          <w:rFonts w:ascii="Times New Roman" w:hAnsi="Times New Roman" w:cs="Times New Roman"/>
          <w:lang w:val="en-US"/>
        </w:rPr>
        <w:t>.</w:t>
      </w:r>
      <w:r w:rsidRPr="00704C0F">
        <w:rPr>
          <w:rFonts w:ascii="Times New Roman" w:hAnsi="Times New Roman" w:cs="Times New Roman"/>
          <w:lang w:val="en-US"/>
        </w:rPr>
        <w:t xml:space="preserve"> Sustainable Entrepreneurship and</w:t>
      </w:r>
      <w:r w:rsidR="00A66A25">
        <w:rPr>
          <w:rFonts w:ascii="Times New Roman" w:hAnsi="Times New Roman" w:cs="Times New Roman"/>
          <w:lang w:val="en-US"/>
        </w:rPr>
        <w:t xml:space="preserve"> </w:t>
      </w:r>
      <w:r w:rsidRPr="00704C0F">
        <w:rPr>
          <w:rFonts w:ascii="Times New Roman" w:hAnsi="Times New Roman" w:cs="Times New Roman"/>
          <w:lang w:val="en-US"/>
        </w:rPr>
        <w:t>Sustainability Innovation</w:t>
      </w:r>
      <w:r w:rsidR="002710DF" w:rsidRPr="00704C0F">
        <w:rPr>
          <w:rFonts w:ascii="Times New Roman" w:hAnsi="Times New Roman" w:cs="Times New Roman"/>
          <w:lang w:val="en-US"/>
        </w:rPr>
        <w:t>: Categories and Interactions.</w:t>
      </w:r>
      <w:r w:rsidRPr="00704C0F">
        <w:rPr>
          <w:rFonts w:ascii="Times New Roman" w:hAnsi="Times New Roman" w:cs="Times New Roman"/>
          <w:lang w:val="en-US"/>
        </w:rPr>
        <w:t xml:space="preserve"> </w:t>
      </w:r>
      <w:r w:rsidRPr="00704C0F">
        <w:rPr>
          <w:rFonts w:ascii="Times New Roman" w:hAnsi="Times New Roman" w:cs="Times New Roman"/>
          <w:i/>
          <w:lang w:val="en-US"/>
        </w:rPr>
        <w:t>Business Strategy and the Environment, 20</w:t>
      </w:r>
      <w:r w:rsidR="0064309B">
        <w:rPr>
          <w:rFonts w:ascii="Times New Roman" w:hAnsi="Times New Roman" w:cs="Times New Roman"/>
          <w:lang w:val="en-US"/>
        </w:rPr>
        <w:t xml:space="preserve">(4), </w:t>
      </w:r>
      <w:r w:rsidRPr="00704C0F">
        <w:rPr>
          <w:rFonts w:ascii="Times New Roman" w:hAnsi="Times New Roman" w:cs="Times New Roman"/>
          <w:lang w:val="en-US"/>
        </w:rPr>
        <w:t>222-237.</w:t>
      </w:r>
    </w:p>
    <w:p w14:paraId="4F50BFC2" w14:textId="77777777" w:rsidR="00A66A25" w:rsidRPr="001B2D0E" w:rsidRDefault="00A66A25"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Schlange, L. E. (2009). Stakeholder identification in sustainability entrepreneurship. </w:t>
      </w:r>
      <w:r w:rsidRPr="001B2D0E">
        <w:rPr>
          <w:rFonts w:ascii="Times New Roman" w:hAnsi="Times New Roman" w:cs="Times New Roman"/>
          <w:i/>
          <w:lang w:val="en-US"/>
        </w:rPr>
        <w:t>Greener Management International</w:t>
      </w:r>
      <w:r w:rsidRPr="001B2D0E">
        <w:rPr>
          <w:rFonts w:ascii="Times New Roman" w:hAnsi="Times New Roman" w:cs="Times New Roman"/>
          <w:lang w:val="en-US"/>
        </w:rPr>
        <w:t>, 55, 13-32.</w:t>
      </w:r>
    </w:p>
    <w:p w14:paraId="075E7F92" w14:textId="156E977E" w:rsidR="00A66A25" w:rsidRPr="00704C0F" w:rsidRDefault="00A66A25"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Schnack, K., 1996. Internationalisation, democracy and environmental education. In: S. Breiting &amp; K. Nielsen (Eds.), Environmental Education Research in the Nordic Countries: Proceedings from the Research Centre for Environmental and Health Education. The Royal Danish School for Educational Studies, Copenhagen, 7-19.</w:t>
      </w:r>
    </w:p>
    <w:p w14:paraId="6CF38E3E" w14:textId="275A77C7" w:rsidR="00D4297F" w:rsidRPr="00715E23" w:rsidRDefault="002B08CB" w:rsidP="00A66A25">
      <w:pPr>
        <w:widowControl w:val="0"/>
        <w:autoSpaceDE w:val="0"/>
        <w:autoSpaceDN w:val="0"/>
        <w:adjustRightInd w:val="0"/>
        <w:ind w:left="709" w:hanging="709"/>
        <w:jc w:val="both"/>
        <w:rPr>
          <w:rFonts w:ascii="Times New Roman" w:hAnsi="Times New Roman" w:cs="Times New Roman"/>
          <w:lang w:val="en-US"/>
        </w:rPr>
      </w:pPr>
      <w:r>
        <w:rPr>
          <w:rFonts w:ascii="Times New Roman" w:hAnsi="Times New Roman" w:cs="Times New Roman"/>
          <w:lang w:val="en-US"/>
        </w:rPr>
        <w:t>Shepherd, D. &amp;</w:t>
      </w:r>
      <w:r w:rsidR="00BA2855" w:rsidRPr="00704C0F">
        <w:rPr>
          <w:rFonts w:ascii="Times New Roman" w:hAnsi="Times New Roman" w:cs="Times New Roman"/>
          <w:lang w:val="en-US"/>
        </w:rPr>
        <w:t xml:space="preserve"> Patzelt, H. </w:t>
      </w:r>
      <w:r w:rsidR="002710DF" w:rsidRPr="00704C0F">
        <w:rPr>
          <w:rFonts w:ascii="Times New Roman" w:hAnsi="Times New Roman" w:cs="Times New Roman"/>
          <w:lang w:val="en-US"/>
        </w:rPr>
        <w:t>(</w:t>
      </w:r>
      <w:r w:rsidR="00BA2855" w:rsidRPr="00704C0F">
        <w:rPr>
          <w:rFonts w:ascii="Times New Roman" w:hAnsi="Times New Roman" w:cs="Times New Roman"/>
          <w:lang w:val="en-US"/>
        </w:rPr>
        <w:t>201</w:t>
      </w:r>
      <w:r w:rsidR="002710DF" w:rsidRPr="00704C0F">
        <w:rPr>
          <w:rFonts w:ascii="Times New Roman" w:hAnsi="Times New Roman" w:cs="Times New Roman"/>
          <w:lang w:val="en-US"/>
        </w:rPr>
        <w:t>1)</w:t>
      </w:r>
      <w:r>
        <w:rPr>
          <w:rFonts w:ascii="Times New Roman" w:hAnsi="Times New Roman" w:cs="Times New Roman"/>
          <w:lang w:val="en-US"/>
        </w:rPr>
        <w:t>.</w:t>
      </w:r>
      <w:r w:rsidR="00BA2855" w:rsidRPr="00704C0F">
        <w:rPr>
          <w:rFonts w:ascii="Times New Roman" w:hAnsi="Times New Roman" w:cs="Times New Roman"/>
          <w:lang w:val="en-US"/>
        </w:rPr>
        <w:t xml:space="preserve"> The New Field of Sustainable Entrepreneurship: Studying entrepreneurial action linking “what is to be sustained” with “what is to be developed”. </w:t>
      </w:r>
      <w:r w:rsidR="00BA2855" w:rsidRPr="00704C0F">
        <w:rPr>
          <w:rFonts w:ascii="Times New Roman" w:hAnsi="Times New Roman" w:cs="Times New Roman"/>
          <w:i/>
          <w:lang w:val="en-US"/>
        </w:rPr>
        <w:t>Entrepreneurship Theory and Practice, 35</w:t>
      </w:r>
      <w:r w:rsidR="0064309B">
        <w:rPr>
          <w:rFonts w:ascii="Times New Roman" w:hAnsi="Times New Roman" w:cs="Times New Roman"/>
          <w:lang w:val="en-US"/>
        </w:rPr>
        <w:t xml:space="preserve">(1), </w:t>
      </w:r>
      <w:r w:rsidR="00BA2855" w:rsidRPr="00704C0F">
        <w:rPr>
          <w:rFonts w:ascii="Times New Roman" w:hAnsi="Times New Roman" w:cs="Times New Roman"/>
          <w:lang w:val="en-US"/>
        </w:rPr>
        <w:t>137-163.</w:t>
      </w:r>
    </w:p>
    <w:p w14:paraId="0EF65AEA" w14:textId="42AA5253" w:rsidR="002F318C" w:rsidRPr="00704C0F" w:rsidRDefault="009B43CB" w:rsidP="00A66A25">
      <w:pPr>
        <w:ind w:left="709" w:hanging="709"/>
        <w:jc w:val="both"/>
        <w:rPr>
          <w:rFonts w:ascii="Times New Roman" w:hAnsi="Times New Roman" w:cs="Times New Roman"/>
        </w:rPr>
      </w:pPr>
      <w:r w:rsidRPr="00704C0F">
        <w:rPr>
          <w:rFonts w:ascii="Times New Roman" w:hAnsi="Times New Roman" w:cs="Times New Roman"/>
        </w:rPr>
        <w:t xml:space="preserve">Solomon, G. </w:t>
      </w:r>
      <w:r w:rsidR="002710DF" w:rsidRPr="00704C0F">
        <w:rPr>
          <w:rFonts w:ascii="Times New Roman" w:hAnsi="Times New Roman" w:cs="Times New Roman"/>
        </w:rPr>
        <w:t>(</w:t>
      </w:r>
      <w:r w:rsidRPr="00704C0F">
        <w:rPr>
          <w:rFonts w:ascii="Times New Roman" w:hAnsi="Times New Roman" w:cs="Times New Roman"/>
        </w:rPr>
        <w:t>2007</w:t>
      </w:r>
      <w:r w:rsidR="002710DF" w:rsidRPr="00704C0F">
        <w:rPr>
          <w:rFonts w:ascii="Times New Roman" w:hAnsi="Times New Roman" w:cs="Times New Roman"/>
        </w:rPr>
        <w:t>)</w:t>
      </w:r>
      <w:r w:rsidR="002B08CB">
        <w:rPr>
          <w:rFonts w:ascii="Times New Roman" w:hAnsi="Times New Roman" w:cs="Times New Roman"/>
        </w:rPr>
        <w:t>.</w:t>
      </w:r>
      <w:r w:rsidR="00C62919" w:rsidRPr="00704C0F">
        <w:rPr>
          <w:rFonts w:ascii="Times New Roman" w:hAnsi="Times New Roman" w:cs="Times New Roman"/>
        </w:rPr>
        <w:t xml:space="preserve"> An examination of entrepreneurship education in the United States. </w:t>
      </w:r>
      <w:r w:rsidR="00C62919" w:rsidRPr="00704C0F">
        <w:rPr>
          <w:rFonts w:ascii="Times New Roman" w:hAnsi="Times New Roman" w:cs="Times New Roman"/>
          <w:i/>
          <w:iCs/>
        </w:rPr>
        <w:t>Journal of Small Business and Enterprise Development</w:t>
      </w:r>
      <w:r w:rsidR="00C62919" w:rsidRPr="00704C0F">
        <w:rPr>
          <w:rFonts w:ascii="Times New Roman" w:hAnsi="Times New Roman" w:cs="Times New Roman"/>
        </w:rPr>
        <w:t xml:space="preserve">, </w:t>
      </w:r>
      <w:r w:rsidR="00C62919" w:rsidRPr="00704C0F">
        <w:rPr>
          <w:rFonts w:ascii="Times New Roman" w:hAnsi="Times New Roman" w:cs="Times New Roman"/>
          <w:i/>
        </w:rPr>
        <w:t>14</w:t>
      </w:r>
      <w:r w:rsidR="0064309B">
        <w:rPr>
          <w:rFonts w:ascii="Times New Roman" w:hAnsi="Times New Roman" w:cs="Times New Roman"/>
        </w:rPr>
        <w:t xml:space="preserve">(2), </w:t>
      </w:r>
      <w:r w:rsidR="00C62919" w:rsidRPr="00704C0F">
        <w:rPr>
          <w:rFonts w:ascii="Times New Roman" w:hAnsi="Times New Roman" w:cs="Times New Roman"/>
        </w:rPr>
        <w:t>168-182.</w:t>
      </w:r>
    </w:p>
    <w:p w14:paraId="12FE7B0A" w14:textId="436EEF3A" w:rsidR="00FC7097" w:rsidRPr="00704C0F" w:rsidRDefault="00465C60" w:rsidP="00A66A25">
      <w:pPr>
        <w:ind w:left="709" w:hanging="709"/>
        <w:jc w:val="both"/>
        <w:rPr>
          <w:rFonts w:ascii="Times New Roman" w:hAnsi="Times New Roman" w:cs="Times New Roman"/>
        </w:rPr>
      </w:pPr>
      <w:r w:rsidRPr="00704C0F">
        <w:rPr>
          <w:rFonts w:ascii="Times New Roman" w:hAnsi="Times New Roman" w:cs="Times New Roman"/>
        </w:rPr>
        <w:t>Spratt, S</w:t>
      </w:r>
      <w:r w:rsidR="001065E0" w:rsidRPr="00704C0F">
        <w:rPr>
          <w:rFonts w:ascii="Times New Roman" w:hAnsi="Times New Roman" w:cs="Times New Roman"/>
        </w:rPr>
        <w:t>.</w:t>
      </w:r>
      <w:r w:rsidR="00540CBB">
        <w:rPr>
          <w:rFonts w:ascii="Times New Roman" w:hAnsi="Times New Roman" w:cs="Times New Roman"/>
        </w:rPr>
        <w:t>,</w:t>
      </w:r>
      <w:r w:rsidR="001065E0" w:rsidRPr="00704C0F">
        <w:rPr>
          <w:rFonts w:ascii="Times New Roman" w:hAnsi="Times New Roman" w:cs="Times New Roman"/>
        </w:rPr>
        <w:t xml:space="preserve"> Simms, A.</w:t>
      </w:r>
      <w:r w:rsidR="00540CBB">
        <w:rPr>
          <w:rFonts w:ascii="Times New Roman" w:hAnsi="Times New Roman" w:cs="Times New Roman"/>
        </w:rPr>
        <w:t>,</w:t>
      </w:r>
      <w:r w:rsidR="001065E0" w:rsidRPr="00704C0F">
        <w:rPr>
          <w:rFonts w:ascii="Times New Roman" w:hAnsi="Times New Roman" w:cs="Times New Roman"/>
        </w:rPr>
        <w:t xml:space="preserve"> Ne</w:t>
      </w:r>
      <w:r w:rsidR="002710DF" w:rsidRPr="00704C0F">
        <w:rPr>
          <w:rFonts w:ascii="Times New Roman" w:hAnsi="Times New Roman" w:cs="Times New Roman"/>
        </w:rPr>
        <w:t xml:space="preserve">itzert, E. </w:t>
      </w:r>
      <w:r w:rsidR="002B08CB">
        <w:rPr>
          <w:rFonts w:ascii="Times New Roman" w:hAnsi="Times New Roman" w:cs="Times New Roman"/>
        </w:rPr>
        <w:t xml:space="preserve">&amp; </w:t>
      </w:r>
      <w:r w:rsidR="002710DF" w:rsidRPr="00704C0F">
        <w:rPr>
          <w:rFonts w:ascii="Times New Roman" w:hAnsi="Times New Roman" w:cs="Times New Roman"/>
        </w:rPr>
        <w:t>Ryan-Collins, J. (2009)</w:t>
      </w:r>
      <w:r w:rsidR="002B08CB">
        <w:rPr>
          <w:rFonts w:ascii="Times New Roman" w:hAnsi="Times New Roman" w:cs="Times New Roman"/>
        </w:rPr>
        <w:t>.</w:t>
      </w:r>
      <w:r w:rsidR="001065E0" w:rsidRPr="00704C0F">
        <w:rPr>
          <w:rFonts w:ascii="Times New Roman" w:hAnsi="Times New Roman" w:cs="Times New Roman"/>
        </w:rPr>
        <w:t xml:space="preserve"> </w:t>
      </w:r>
      <w:r w:rsidR="001065E0" w:rsidRPr="00704C0F">
        <w:rPr>
          <w:rFonts w:ascii="Times New Roman" w:hAnsi="Times New Roman" w:cs="Times New Roman"/>
          <w:i/>
        </w:rPr>
        <w:t>The Great Transition</w:t>
      </w:r>
      <w:r w:rsidR="001065E0" w:rsidRPr="00704C0F">
        <w:rPr>
          <w:rFonts w:ascii="Times New Roman" w:hAnsi="Times New Roman" w:cs="Times New Roman"/>
        </w:rPr>
        <w:t xml:space="preserve">. </w:t>
      </w:r>
      <w:r w:rsidR="000B38A3">
        <w:rPr>
          <w:rFonts w:ascii="Times New Roman" w:hAnsi="Times New Roman" w:cs="Times New Roman"/>
        </w:rPr>
        <w:t>London:</w:t>
      </w:r>
      <w:r w:rsidR="002710DF" w:rsidRPr="00704C0F">
        <w:rPr>
          <w:rFonts w:ascii="Times New Roman" w:hAnsi="Times New Roman" w:cs="Times New Roman"/>
        </w:rPr>
        <w:t xml:space="preserve"> New Economics Foundation</w:t>
      </w:r>
      <w:r w:rsidR="001065E0" w:rsidRPr="00704C0F">
        <w:rPr>
          <w:rFonts w:ascii="Times New Roman" w:hAnsi="Times New Roman" w:cs="Times New Roman"/>
        </w:rPr>
        <w:t>.</w:t>
      </w:r>
    </w:p>
    <w:p w14:paraId="651CCEDB" w14:textId="79C4FE80" w:rsidR="00DA17F6" w:rsidRPr="00704C0F" w:rsidRDefault="00FC7097" w:rsidP="00A66A25">
      <w:pPr>
        <w:ind w:left="709" w:hanging="709"/>
        <w:jc w:val="both"/>
        <w:rPr>
          <w:rFonts w:ascii="Times New Roman" w:hAnsi="Times New Roman" w:cs="Times New Roman"/>
        </w:rPr>
      </w:pPr>
      <w:r w:rsidRPr="00704C0F">
        <w:rPr>
          <w:rFonts w:ascii="Times New Roman" w:hAnsi="Times New Roman" w:cs="Times New Roman"/>
        </w:rPr>
        <w:t xml:space="preserve">Sterling, S. (2001) </w:t>
      </w:r>
      <w:r w:rsidRPr="00704C0F">
        <w:rPr>
          <w:rFonts w:ascii="Times New Roman" w:hAnsi="Times New Roman" w:cs="Times New Roman"/>
          <w:i/>
        </w:rPr>
        <w:t>Sustainable Education: Re-visioning Learning and Change</w:t>
      </w:r>
      <w:r w:rsidRPr="00704C0F">
        <w:rPr>
          <w:rFonts w:ascii="Times New Roman" w:hAnsi="Times New Roman" w:cs="Times New Roman"/>
        </w:rPr>
        <w:t>. Schumacher Briefing No. 6. Devon, UK</w:t>
      </w:r>
      <w:r w:rsidR="000B38A3">
        <w:rPr>
          <w:rFonts w:ascii="Times New Roman" w:hAnsi="Times New Roman" w:cs="Times New Roman"/>
        </w:rPr>
        <w:t>:</w:t>
      </w:r>
      <w:r w:rsidR="002710DF" w:rsidRPr="00704C0F">
        <w:rPr>
          <w:rFonts w:ascii="Times New Roman" w:hAnsi="Times New Roman" w:cs="Times New Roman"/>
        </w:rPr>
        <w:t xml:space="preserve"> Green Books.</w:t>
      </w:r>
    </w:p>
    <w:p w14:paraId="09B97E11" w14:textId="77F2CF26" w:rsidR="00A748D0" w:rsidRPr="00704C0F" w:rsidRDefault="00DA17F6" w:rsidP="00A66A25">
      <w:pPr>
        <w:ind w:left="709" w:hanging="709"/>
        <w:jc w:val="both"/>
        <w:rPr>
          <w:rFonts w:ascii="Times New Roman" w:hAnsi="Times New Roman" w:cs="Times New Roman"/>
        </w:rPr>
      </w:pPr>
      <w:r w:rsidRPr="00704C0F">
        <w:rPr>
          <w:rFonts w:ascii="Times New Roman" w:hAnsi="Times New Roman" w:cs="Times New Roman"/>
        </w:rPr>
        <w:t xml:space="preserve">Sterling, S. </w:t>
      </w:r>
      <w:r w:rsidR="002B08CB">
        <w:rPr>
          <w:rFonts w:ascii="Times New Roman" w:hAnsi="Times New Roman" w:cs="Times New Roman"/>
        </w:rPr>
        <w:t>(</w:t>
      </w:r>
      <w:r w:rsidRPr="00704C0F">
        <w:rPr>
          <w:rFonts w:ascii="Times New Roman" w:hAnsi="Times New Roman" w:cs="Times New Roman"/>
        </w:rPr>
        <w:t>2011</w:t>
      </w:r>
      <w:r w:rsidR="002B08CB">
        <w:rPr>
          <w:rFonts w:ascii="Times New Roman" w:hAnsi="Times New Roman" w:cs="Times New Roman"/>
        </w:rPr>
        <w:t>)</w:t>
      </w:r>
      <w:r w:rsidRPr="00704C0F">
        <w:rPr>
          <w:rFonts w:ascii="Times New Roman" w:hAnsi="Times New Roman" w:cs="Times New Roman"/>
        </w:rPr>
        <w:t xml:space="preserve">. Transformative Learning and Sustainability: Sketching the conceptual ground. </w:t>
      </w:r>
      <w:r w:rsidRPr="00704C0F">
        <w:rPr>
          <w:rFonts w:ascii="Times New Roman" w:hAnsi="Times New Roman" w:cs="Times New Roman"/>
          <w:i/>
        </w:rPr>
        <w:t>Learning and Teaching in Higher Education, issue 5</w:t>
      </w:r>
      <w:r w:rsidR="0064309B">
        <w:rPr>
          <w:rFonts w:ascii="Times New Roman" w:hAnsi="Times New Roman" w:cs="Times New Roman"/>
        </w:rPr>
        <w:t xml:space="preserve">, </w:t>
      </w:r>
      <w:r w:rsidRPr="00704C0F">
        <w:rPr>
          <w:rFonts w:ascii="Times New Roman" w:hAnsi="Times New Roman" w:cs="Times New Roman"/>
        </w:rPr>
        <w:t>17-33. University of Gloucestershire, Cheltenham, UK.</w:t>
      </w:r>
    </w:p>
    <w:p w14:paraId="614D193C" w14:textId="04C8AD84" w:rsidR="008B1957" w:rsidRPr="008B1957" w:rsidRDefault="00A748D0" w:rsidP="008B1957">
      <w:pPr>
        <w:ind w:left="709" w:hanging="709"/>
        <w:jc w:val="both"/>
        <w:rPr>
          <w:rFonts w:ascii="Times New Roman" w:hAnsi="Times New Roman" w:cs="Times New Roman"/>
          <w:color w:val="0000FF" w:themeColor="hyperlink"/>
          <w:u w:val="single"/>
        </w:rPr>
      </w:pPr>
      <w:r w:rsidRPr="00704C0F">
        <w:rPr>
          <w:rFonts w:ascii="Times New Roman" w:hAnsi="Times New Roman" w:cs="Times New Roman"/>
        </w:rPr>
        <w:t>Strachan, G. (2012)</w:t>
      </w:r>
      <w:r w:rsidR="002B08CB">
        <w:rPr>
          <w:rFonts w:ascii="Times New Roman" w:hAnsi="Times New Roman" w:cs="Times New Roman"/>
        </w:rPr>
        <w:t>.</w:t>
      </w:r>
      <w:r w:rsidRPr="00704C0F">
        <w:rPr>
          <w:rFonts w:ascii="Times New Roman" w:hAnsi="Times New Roman" w:cs="Times New Roman"/>
        </w:rPr>
        <w:t xml:space="preserve"> </w:t>
      </w:r>
      <w:r w:rsidRPr="00704C0F">
        <w:rPr>
          <w:rFonts w:ascii="Times New Roman" w:hAnsi="Times New Roman" w:cs="Times New Roman"/>
          <w:i/>
        </w:rPr>
        <w:t>WWF Professional Development Framework of Teacher Competences for Learning for Sustainability</w:t>
      </w:r>
      <w:r w:rsidRPr="00704C0F">
        <w:rPr>
          <w:rFonts w:ascii="Times New Roman" w:hAnsi="Times New Roman" w:cs="Times New Roman"/>
        </w:rPr>
        <w:t xml:space="preserve">. </w:t>
      </w:r>
      <w:r w:rsidR="002710DF" w:rsidRPr="00704C0F">
        <w:rPr>
          <w:rFonts w:ascii="Times New Roman" w:hAnsi="Times New Roman" w:cs="Times New Roman"/>
        </w:rPr>
        <w:t xml:space="preserve">Godalming, </w:t>
      </w:r>
      <w:r w:rsidRPr="00704C0F">
        <w:rPr>
          <w:rFonts w:ascii="Times New Roman" w:hAnsi="Times New Roman" w:cs="Times New Roman"/>
        </w:rPr>
        <w:t>WWF-UK.</w:t>
      </w:r>
      <w:r w:rsidR="00B7142F" w:rsidRPr="00704C0F">
        <w:rPr>
          <w:rFonts w:ascii="Times New Roman" w:hAnsi="Times New Roman" w:cs="Times New Roman"/>
        </w:rPr>
        <w:t xml:space="preserve"> Retrieved </w:t>
      </w:r>
      <w:r w:rsidR="00540CBB">
        <w:rPr>
          <w:rFonts w:ascii="Times New Roman" w:hAnsi="Times New Roman" w:cs="Times New Roman"/>
        </w:rPr>
        <w:t xml:space="preserve">10 October 2017 </w:t>
      </w:r>
      <w:r w:rsidR="00B7142F" w:rsidRPr="00704C0F">
        <w:rPr>
          <w:rFonts w:ascii="Times New Roman" w:hAnsi="Times New Roman" w:cs="Times New Roman"/>
        </w:rPr>
        <w:t xml:space="preserve">from: </w:t>
      </w:r>
      <w:hyperlink r:id="rId22" w:history="1">
        <w:r w:rsidR="00B7142F" w:rsidRPr="00704C0F">
          <w:rPr>
            <w:rStyle w:val="Hyperlink"/>
            <w:rFonts w:ascii="Times New Roman" w:hAnsi="Times New Roman" w:cs="Times New Roman"/>
          </w:rPr>
          <w:t>https://platform.ue4sd.eu/downloads/WWF_PD_Framework_Teacher_Competences_2012.pdf</w:t>
        </w:r>
      </w:hyperlink>
    </w:p>
    <w:p w14:paraId="21B55E8C" w14:textId="33978C16" w:rsidR="008B1957" w:rsidRPr="008B1957" w:rsidRDefault="008B1957" w:rsidP="00A66A25">
      <w:pPr>
        <w:ind w:left="709" w:hanging="709"/>
        <w:jc w:val="both"/>
        <w:rPr>
          <w:rFonts w:ascii="Times New Roman" w:hAnsi="Times New Roman" w:cs="Times New Roman"/>
        </w:rPr>
      </w:pPr>
      <w:r>
        <w:rPr>
          <w:rFonts w:ascii="Times New Roman" w:hAnsi="Times New Roman" w:cs="Times New Roman"/>
        </w:rPr>
        <w:t xml:space="preserve">Świtala, E. (2013). Values Education – A Reality or Myth in Polish Schools. </w:t>
      </w:r>
      <w:r>
        <w:rPr>
          <w:rFonts w:ascii="Times New Roman" w:hAnsi="Times New Roman" w:cs="Times New Roman"/>
          <w:i/>
        </w:rPr>
        <w:t>Discourse and Communication for Sustainable Education</w:t>
      </w:r>
      <w:r w:rsidR="003146C7">
        <w:rPr>
          <w:rFonts w:ascii="Times New Roman" w:hAnsi="Times New Roman" w:cs="Times New Roman"/>
        </w:rPr>
        <w:t>, 4, 57-66. DOI: 10.2478/dcse-2013-0005</w:t>
      </w:r>
    </w:p>
    <w:p w14:paraId="7A7F8BFE" w14:textId="4CC9DC44" w:rsidR="00E54FEF" w:rsidRPr="00704C0F" w:rsidRDefault="00E54FEF" w:rsidP="00A66A25">
      <w:pPr>
        <w:ind w:left="709" w:hanging="709"/>
        <w:jc w:val="both"/>
        <w:rPr>
          <w:rFonts w:ascii="Times New Roman" w:hAnsi="Times New Roman" w:cs="Times New Roman"/>
        </w:rPr>
      </w:pPr>
      <w:r w:rsidRPr="00704C0F">
        <w:rPr>
          <w:rFonts w:ascii="Times New Roman" w:hAnsi="Times New Roman" w:cs="Times New Roman"/>
        </w:rPr>
        <w:t>United Nations</w:t>
      </w:r>
      <w:r w:rsidR="002F4EB4">
        <w:rPr>
          <w:rFonts w:ascii="Times New Roman" w:hAnsi="Times New Roman" w:cs="Times New Roman"/>
        </w:rPr>
        <w:t>.</w:t>
      </w:r>
      <w:r w:rsidRPr="00704C0F">
        <w:rPr>
          <w:rFonts w:ascii="Times New Roman" w:hAnsi="Times New Roman" w:cs="Times New Roman"/>
        </w:rPr>
        <w:t xml:space="preserve"> (2015)</w:t>
      </w:r>
      <w:r w:rsidR="002B08CB">
        <w:rPr>
          <w:rFonts w:ascii="Times New Roman" w:hAnsi="Times New Roman" w:cs="Times New Roman"/>
        </w:rPr>
        <w:t>.</w:t>
      </w:r>
      <w:r w:rsidRPr="00704C0F">
        <w:rPr>
          <w:rFonts w:ascii="Times New Roman" w:hAnsi="Times New Roman" w:cs="Times New Roman"/>
        </w:rPr>
        <w:t xml:space="preserve"> </w:t>
      </w:r>
      <w:r w:rsidRPr="00704C0F">
        <w:rPr>
          <w:rFonts w:ascii="Times New Roman" w:hAnsi="Times New Roman" w:cs="Times New Roman"/>
          <w:i/>
        </w:rPr>
        <w:t>Transforming Our World: The 2030 Agenda for Su</w:t>
      </w:r>
      <w:r w:rsidR="008B1957">
        <w:rPr>
          <w:rFonts w:ascii="Times New Roman" w:hAnsi="Times New Roman" w:cs="Times New Roman"/>
          <w:i/>
        </w:rPr>
        <w:t>s</w:t>
      </w:r>
      <w:r w:rsidRPr="00704C0F">
        <w:rPr>
          <w:rFonts w:ascii="Times New Roman" w:hAnsi="Times New Roman" w:cs="Times New Roman"/>
          <w:i/>
        </w:rPr>
        <w:t>tainable Development</w:t>
      </w:r>
      <w:r w:rsidR="000B38A3">
        <w:rPr>
          <w:rFonts w:ascii="Times New Roman" w:hAnsi="Times New Roman" w:cs="Times New Roman"/>
        </w:rPr>
        <w:t>. Document A/RES/70/1. New York:</w:t>
      </w:r>
      <w:r w:rsidRPr="00704C0F">
        <w:rPr>
          <w:rFonts w:ascii="Times New Roman" w:hAnsi="Times New Roman" w:cs="Times New Roman"/>
        </w:rPr>
        <w:t xml:space="preserve"> United Nations.</w:t>
      </w:r>
    </w:p>
    <w:p w14:paraId="2C28957C" w14:textId="1E8EA94F" w:rsidR="0079250A" w:rsidRPr="00704C0F" w:rsidRDefault="0079250A" w:rsidP="00A66A25">
      <w:pPr>
        <w:autoSpaceDE w:val="0"/>
        <w:autoSpaceDN w:val="0"/>
        <w:adjustRightInd w:val="0"/>
        <w:ind w:left="709" w:hanging="709"/>
        <w:jc w:val="both"/>
        <w:rPr>
          <w:rFonts w:ascii="Times New Roman" w:hAnsi="Times New Roman" w:cs="Times New Roman"/>
        </w:rPr>
      </w:pPr>
      <w:r w:rsidRPr="00704C0F">
        <w:rPr>
          <w:rFonts w:ascii="Times New Roman" w:hAnsi="Times New Roman" w:cs="Times New Roman"/>
        </w:rPr>
        <w:t>Varoufakis, Y. (2017)</w:t>
      </w:r>
      <w:r w:rsidR="002B08CB">
        <w:rPr>
          <w:rFonts w:ascii="Times New Roman" w:hAnsi="Times New Roman" w:cs="Times New Roman"/>
        </w:rPr>
        <w:t>.</w:t>
      </w:r>
      <w:r w:rsidRPr="00704C0F">
        <w:rPr>
          <w:rFonts w:ascii="Times New Roman" w:hAnsi="Times New Roman" w:cs="Times New Roman"/>
        </w:rPr>
        <w:t xml:space="preserve"> </w:t>
      </w:r>
      <w:r w:rsidRPr="00704C0F">
        <w:rPr>
          <w:rFonts w:ascii="Times New Roman" w:hAnsi="Times New Roman" w:cs="Times New Roman"/>
          <w:i/>
        </w:rPr>
        <w:t xml:space="preserve">Adults in the Room: My Battle with Europe’s Deep Establishment. </w:t>
      </w:r>
      <w:r w:rsidR="000B38A3">
        <w:rPr>
          <w:rFonts w:ascii="Times New Roman" w:hAnsi="Times New Roman" w:cs="Times New Roman"/>
        </w:rPr>
        <w:t>London:</w:t>
      </w:r>
      <w:r w:rsidRPr="00704C0F">
        <w:rPr>
          <w:rFonts w:ascii="Times New Roman" w:hAnsi="Times New Roman" w:cs="Times New Roman"/>
        </w:rPr>
        <w:t xml:space="preserve"> Bodley Head.</w:t>
      </w:r>
    </w:p>
    <w:p w14:paraId="2043F885" w14:textId="54D8DC77" w:rsidR="008C0178" w:rsidRPr="00715E23" w:rsidRDefault="008C0178" w:rsidP="00A66A25">
      <w:pPr>
        <w:autoSpaceDE w:val="0"/>
        <w:autoSpaceDN w:val="0"/>
        <w:adjustRightInd w:val="0"/>
        <w:ind w:left="709" w:hanging="709"/>
        <w:jc w:val="both"/>
        <w:rPr>
          <w:rFonts w:ascii="Times New Roman" w:hAnsi="Times New Roman" w:cs="Times New Roman"/>
        </w:rPr>
      </w:pPr>
      <w:r w:rsidRPr="00704C0F">
        <w:rPr>
          <w:rFonts w:ascii="Times New Roman" w:hAnsi="Times New Roman" w:cs="Times New Roman"/>
        </w:rPr>
        <w:t>WCED</w:t>
      </w:r>
      <w:r w:rsidR="002F4EB4">
        <w:rPr>
          <w:rFonts w:ascii="Times New Roman" w:hAnsi="Times New Roman" w:cs="Times New Roman"/>
        </w:rPr>
        <w:t>.</w:t>
      </w:r>
      <w:r w:rsidRPr="00704C0F">
        <w:rPr>
          <w:rFonts w:ascii="Times New Roman" w:hAnsi="Times New Roman" w:cs="Times New Roman"/>
        </w:rPr>
        <w:t xml:space="preserve"> (1987)</w:t>
      </w:r>
      <w:r w:rsidR="002B08CB">
        <w:rPr>
          <w:rFonts w:ascii="Times New Roman" w:hAnsi="Times New Roman" w:cs="Times New Roman"/>
        </w:rPr>
        <w:t>.</w:t>
      </w:r>
      <w:r w:rsidRPr="00704C0F">
        <w:rPr>
          <w:rFonts w:ascii="Times New Roman" w:hAnsi="Times New Roman" w:cs="Times New Roman"/>
        </w:rPr>
        <w:t xml:space="preserve"> </w:t>
      </w:r>
      <w:r w:rsidRPr="00704C0F">
        <w:rPr>
          <w:rFonts w:ascii="Times New Roman" w:hAnsi="Times New Roman" w:cs="Times New Roman"/>
          <w:i/>
        </w:rPr>
        <w:t>Our Common Future</w:t>
      </w:r>
      <w:r w:rsidRPr="00704C0F">
        <w:rPr>
          <w:rFonts w:ascii="Times New Roman" w:hAnsi="Times New Roman" w:cs="Times New Roman"/>
        </w:rPr>
        <w:t>. Oxford and London</w:t>
      </w:r>
      <w:r w:rsidR="000B38A3">
        <w:rPr>
          <w:rFonts w:ascii="Times New Roman" w:hAnsi="Times New Roman" w:cs="Times New Roman"/>
        </w:rPr>
        <w:t>:</w:t>
      </w:r>
      <w:r w:rsidR="002710DF" w:rsidRPr="00704C0F">
        <w:rPr>
          <w:rFonts w:ascii="Times New Roman" w:hAnsi="Times New Roman" w:cs="Times New Roman"/>
        </w:rPr>
        <w:t xml:space="preserve"> Oxford University Press.</w:t>
      </w:r>
    </w:p>
    <w:p w14:paraId="1C0A80FA" w14:textId="3901EA8D" w:rsidR="002F318C" w:rsidRDefault="00B13177" w:rsidP="00A66A25">
      <w:pPr>
        <w:ind w:left="709" w:hanging="709"/>
        <w:jc w:val="both"/>
        <w:rPr>
          <w:rFonts w:ascii="Times New Roman" w:hAnsi="Times New Roman" w:cs="Times New Roman"/>
          <w:sz w:val="23"/>
          <w:szCs w:val="23"/>
        </w:rPr>
      </w:pPr>
      <w:r w:rsidRPr="00704C0F">
        <w:rPr>
          <w:rFonts w:ascii="Times New Roman" w:hAnsi="Times New Roman" w:cs="Times New Roman"/>
          <w:sz w:val="23"/>
          <w:szCs w:val="23"/>
        </w:rPr>
        <w:t xml:space="preserve">Zadek, S. </w:t>
      </w:r>
      <w:r w:rsidR="002710DF" w:rsidRPr="00704C0F">
        <w:rPr>
          <w:rFonts w:ascii="Times New Roman" w:hAnsi="Times New Roman" w:cs="Times New Roman"/>
          <w:sz w:val="23"/>
          <w:szCs w:val="23"/>
        </w:rPr>
        <w:t>(</w:t>
      </w:r>
      <w:r w:rsidRPr="00704C0F">
        <w:rPr>
          <w:rFonts w:ascii="Times New Roman" w:hAnsi="Times New Roman" w:cs="Times New Roman"/>
          <w:sz w:val="23"/>
          <w:szCs w:val="23"/>
        </w:rPr>
        <w:t>2017</w:t>
      </w:r>
      <w:r w:rsidR="002710DF" w:rsidRPr="00704C0F">
        <w:rPr>
          <w:rFonts w:ascii="Times New Roman" w:hAnsi="Times New Roman" w:cs="Times New Roman"/>
          <w:sz w:val="23"/>
          <w:szCs w:val="23"/>
        </w:rPr>
        <w:t>)</w:t>
      </w:r>
      <w:r w:rsidR="002B08CB">
        <w:rPr>
          <w:rFonts w:ascii="Times New Roman" w:hAnsi="Times New Roman" w:cs="Times New Roman"/>
          <w:sz w:val="23"/>
          <w:szCs w:val="23"/>
        </w:rPr>
        <w:t>.</w:t>
      </w:r>
      <w:r w:rsidRPr="00704C0F">
        <w:rPr>
          <w:rFonts w:ascii="Times New Roman" w:hAnsi="Times New Roman" w:cs="Times New Roman"/>
          <w:sz w:val="23"/>
          <w:szCs w:val="23"/>
        </w:rPr>
        <w:t xml:space="preserve"> The Economics of the Sustainable Development Go</w:t>
      </w:r>
      <w:r w:rsidR="002710DF" w:rsidRPr="00704C0F">
        <w:rPr>
          <w:rFonts w:ascii="Times New Roman" w:hAnsi="Times New Roman" w:cs="Times New Roman"/>
          <w:sz w:val="23"/>
          <w:szCs w:val="23"/>
        </w:rPr>
        <w:t xml:space="preserve">als. </w:t>
      </w:r>
      <w:r w:rsidR="002710DF" w:rsidRPr="00704C0F">
        <w:rPr>
          <w:rFonts w:ascii="Times New Roman" w:hAnsi="Times New Roman" w:cs="Times New Roman"/>
          <w:i/>
          <w:sz w:val="23"/>
          <w:szCs w:val="23"/>
        </w:rPr>
        <w:t>Environmental Scientist, 26</w:t>
      </w:r>
      <w:r w:rsidR="002710DF" w:rsidRPr="00704C0F">
        <w:rPr>
          <w:rFonts w:ascii="Times New Roman" w:hAnsi="Times New Roman" w:cs="Times New Roman"/>
          <w:sz w:val="23"/>
          <w:szCs w:val="23"/>
        </w:rPr>
        <w:t>(3)</w:t>
      </w:r>
      <w:r w:rsidR="002F4EB4">
        <w:rPr>
          <w:rFonts w:ascii="Times New Roman" w:hAnsi="Times New Roman" w:cs="Times New Roman"/>
          <w:sz w:val="23"/>
          <w:szCs w:val="23"/>
        </w:rPr>
        <w:t xml:space="preserve"> 15-</w:t>
      </w:r>
      <w:r w:rsidRPr="00704C0F">
        <w:rPr>
          <w:rFonts w:ascii="Times New Roman" w:hAnsi="Times New Roman" w:cs="Times New Roman"/>
          <w:sz w:val="23"/>
          <w:szCs w:val="23"/>
        </w:rPr>
        <w:t xml:space="preserve">19. </w:t>
      </w:r>
      <w:r w:rsidR="000B38A3">
        <w:rPr>
          <w:rFonts w:ascii="Times New Roman" w:hAnsi="Times New Roman" w:cs="Times New Roman"/>
          <w:sz w:val="23"/>
          <w:szCs w:val="23"/>
        </w:rPr>
        <w:t>London:</w:t>
      </w:r>
      <w:r w:rsidR="002710DF" w:rsidRPr="00704C0F">
        <w:rPr>
          <w:rFonts w:ascii="Times New Roman" w:hAnsi="Times New Roman" w:cs="Times New Roman"/>
          <w:sz w:val="23"/>
          <w:szCs w:val="23"/>
        </w:rPr>
        <w:t xml:space="preserve"> </w:t>
      </w:r>
      <w:r w:rsidRPr="00704C0F">
        <w:rPr>
          <w:rFonts w:ascii="Times New Roman" w:hAnsi="Times New Roman" w:cs="Times New Roman"/>
          <w:sz w:val="23"/>
          <w:szCs w:val="23"/>
        </w:rPr>
        <w:t xml:space="preserve">Institution </w:t>
      </w:r>
      <w:r w:rsidR="002710DF" w:rsidRPr="00704C0F">
        <w:rPr>
          <w:rFonts w:ascii="Times New Roman" w:hAnsi="Times New Roman" w:cs="Times New Roman"/>
          <w:sz w:val="23"/>
          <w:szCs w:val="23"/>
        </w:rPr>
        <w:t>of Environmental Science</w:t>
      </w:r>
      <w:r w:rsidRPr="00704C0F">
        <w:rPr>
          <w:rFonts w:ascii="Times New Roman" w:hAnsi="Times New Roman" w:cs="Times New Roman"/>
          <w:sz w:val="23"/>
          <w:szCs w:val="23"/>
        </w:rPr>
        <w:t>.</w:t>
      </w:r>
    </w:p>
    <w:p w14:paraId="46ACC80E" w14:textId="6A4EC520" w:rsidR="00A66A25" w:rsidRPr="00A66A25" w:rsidRDefault="00A66A25" w:rsidP="00A66A25">
      <w:pPr>
        <w:widowControl w:val="0"/>
        <w:autoSpaceDE w:val="0"/>
        <w:autoSpaceDN w:val="0"/>
        <w:adjustRightInd w:val="0"/>
        <w:ind w:left="709" w:hanging="709"/>
        <w:jc w:val="both"/>
        <w:rPr>
          <w:rFonts w:ascii="Times New Roman" w:hAnsi="Times New Roman" w:cs="Times New Roman"/>
          <w:lang w:val="en-US"/>
        </w:rPr>
      </w:pPr>
      <w:r w:rsidRPr="001B2D0E">
        <w:rPr>
          <w:rFonts w:ascii="Times New Roman" w:hAnsi="Times New Roman" w:cs="Times New Roman"/>
          <w:lang w:val="en-US"/>
        </w:rPr>
        <w:t xml:space="preserve">Wiek, A., Withycombe, L., &amp; Redman, C. L. (2011). Key competencies in sustainability: A reference framework for academic program development. </w:t>
      </w:r>
      <w:r w:rsidRPr="001B2D0E">
        <w:rPr>
          <w:rFonts w:ascii="Times New Roman" w:hAnsi="Times New Roman" w:cs="Times New Roman"/>
          <w:i/>
          <w:lang w:val="en-US"/>
        </w:rPr>
        <w:t>Sustainability Science</w:t>
      </w:r>
      <w:r w:rsidRPr="001B2D0E">
        <w:rPr>
          <w:rFonts w:ascii="Times New Roman" w:hAnsi="Times New Roman" w:cs="Times New Roman"/>
          <w:lang w:val="en-US"/>
        </w:rPr>
        <w:t>, 6, 203-218.</w:t>
      </w:r>
    </w:p>
    <w:p w14:paraId="5A02B29D" w14:textId="77777777" w:rsidR="002F318C" w:rsidRPr="00704C0F" w:rsidRDefault="002F318C" w:rsidP="00B4750A">
      <w:pPr>
        <w:spacing w:line="360" w:lineRule="auto"/>
        <w:ind w:firstLine="720"/>
        <w:jc w:val="both"/>
        <w:rPr>
          <w:rFonts w:ascii="Times New Roman" w:hAnsi="Times New Roman" w:cs="Times New Roman"/>
          <w:sz w:val="23"/>
          <w:szCs w:val="23"/>
        </w:rPr>
      </w:pPr>
    </w:p>
    <w:p w14:paraId="0C8DA57F" w14:textId="77777777" w:rsidR="00D4297F" w:rsidRPr="00704C0F" w:rsidRDefault="00D4297F">
      <w:pPr>
        <w:rPr>
          <w:rFonts w:ascii="Times New Roman" w:hAnsi="Times New Roman" w:cs="Times New Roman"/>
          <w:sz w:val="23"/>
          <w:szCs w:val="23"/>
        </w:rPr>
      </w:pPr>
    </w:p>
    <w:p w14:paraId="3112A9D7" w14:textId="2F1F0A3F" w:rsidR="00D4297F" w:rsidRDefault="00715E23" w:rsidP="00B4750A">
      <w:pPr>
        <w:jc w:val="center"/>
        <w:rPr>
          <w:rFonts w:ascii="Times New Roman" w:hAnsi="Times New Roman" w:cs="Times New Roman"/>
          <w:sz w:val="23"/>
          <w:szCs w:val="23"/>
        </w:rPr>
      </w:pPr>
      <w:r>
        <w:rPr>
          <w:rFonts w:ascii="Times New Roman" w:hAnsi="Times New Roman" w:cs="Times New Roman"/>
          <w:sz w:val="23"/>
          <w:szCs w:val="23"/>
        </w:rPr>
        <w:t xml:space="preserve">Correspondence concerning this article should be sent to Dr. Glenn Strachan at the following email address: </w:t>
      </w:r>
      <w:hyperlink r:id="rId23" w:history="1">
        <w:r w:rsidRPr="00DD2104">
          <w:rPr>
            <w:rStyle w:val="Hyperlink"/>
            <w:rFonts w:ascii="Times New Roman" w:hAnsi="Times New Roman" w:cs="Times New Roman"/>
            <w:sz w:val="23"/>
            <w:szCs w:val="23"/>
          </w:rPr>
          <w:t>glenn@glennstrachan.co.uk</w:t>
        </w:r>
      </w:hyperlink>
    </w:p>
    <w:p w14:paraId="75F0FA8A" w14:textId="77777777" w:rsidR="00715E23" w:rsidRPr="00704C0F" w:rsidRDefault="00715E23" w:rsidP="00B4750A">
      <w:pPr>
        <w:jc w:val="center"/>
        <w:rPr>
          <w:rFonts w:ascii="Times New Roman" w:hAnsi="Times New Roman" w:cs="Times New Roman"/>
          <w:sz w:val="23"/>
          <w:szCs w:val="23"/>
        </w:rPr>
      </w:pPr>
    </w:p>
    <w:p w14:paraId="340A797E" w14:textId="77777777" w:rsidR="00D4297F" w:rsidRPr="00704C0F" w:rsidRDefault="00D4297F">
      <w:pPr>
        <w:rPr>
          <w:rFonts w:ascii="Times New Roman" w:hAnsi="Times New Roman" w:cs="Times New Roman"/>
          <w:sz w:val="23"/>
          <w:szCs w:val="23"/>
        </w:rPr>
      </w:pPr>
    </w:p>
    <w:p w14:paraId="3E08E1DD" w14:textId="57E5FEFC" w:rsidR="00962639" w:rsidRPr="00704C0F" w:rsidRDefault="00962639" w:rsidP="00F026C1">
      <w:pPr>
        <w:widowControl w:val="0"/>
        <w:autoSpaceDE w:val="0"/>
        <w:autoSpaceDN w:val="0"/>
        <w:adjustRightInd w:val="0"/>
        <w:rPr>
          <w:rFonts w:ascii="Times New Roman" w:hAnsi="Times New Roman" w:cs="Times New Roman"/>
          <w:lang w:val="en-US"/>
        </w:rPr>
      </w:pPr>
    </w:p>
    <w:sectPr w:rsidR="00962639" w:rsidRPr="00704C0F" w:rsidSect="00105393">
      <w:headerReference w:type="even" r:id="rId24"/>
      <w:headerReference w:type="default" r:id="rId25"/>
      <w:footerReference w:type="even" r:id="rId26"/>
      <w:footerReference w:type="default" r:id="rId27"/>
      <w:headerReference w:type="first" r:id="rId28"/>
      <w:footerReference w:type="first" r:id="rId2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90E1" w14:textId="77777777" w:rsidR="008B1957" w:rsidRDefault="008B1957" w:rsidP="00DD5A1B">
      <w:r>
        <w:separator/>
      </w:r>
    </w:p>
  </w:endnote>
  <w:endnote w:type="continuationSeparator" w:id="0">
    <w:p w14:paraId="60ECFF5C" w14:textId="77777777" w:rsidR="008B1957" w:rsidRDefault="008B1957" w:rsidP="00DD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C Square Sans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2420" w14:textId="77777777" w:rsidR="008B1957" w:rsidRDefault="008B1957" w:rsidP="00DD5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A1BF4" w14:textId="77777777" w:rsidR="008B1957" w:rsidRDefault="008B1957" w:rsidP="00DD5A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2937" w14:textId="77777777" w:rsidR="008B1957" w:rsidRDefault="008B1957" w:rsidP="00DD5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954">
      <w:rPr>
        <w:rStyle w:val="PageNumber"/>
        <w:noProof/>
      </w:rPr>
      <w:t>1</w:t>
    </w:r>
    <w:r>
      <w:rPr>
        <w:rStyle w:val="PageNumber"/>
      </w:rPr>
      <w:fldChar w:fldCharType="end"/>
    </w:r>
  </w:p>
  <w:p w14:paraId="08D99A9D" w14:textId="77777777" w:rsidR="008B1957" w:rsidRDefault="008B1957" w:rsidP="00DD5A1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B238" w14:textId="77777777" w:rsidR="008B1957" w:rsidRDefault="008B19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8CD8" w14:textId="77777777" w:rsidR="008B1957" w:rsidRDefault="008B1957" w:rsidP="00DD5A1B">
      <w:r>
        <w:separator/>
      </w:r>
    </w:p>
  </w:footnote>
  <w:footnote w:type="continuationSeparator" w:id="0">
    <w:p w14:paraId="1D293CB4" w14:textId="77777777" w:rsidR="008B1957" w:rsidRDefault="008B1957" w:rsidP="00DD5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250C" w14:textId="4B77F801" w:rsidR="008B1957" w:rsidRDefault="008B19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B535" w14:textId="35139640" w:rsidR="008B1957" w:rsidRDefault="008B19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B141" w14:textId="547227A3" w:rsidR="008B1957" w:rsidRDefault="008B19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D24"/>
    <w:multiLevelType w:val="hybridMultilevel"/>
    <w:tmpl w:val="4D4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21EBA"/>
    <w:multiLevelType w:val="hybridMultilevel"/>
    <w:tmpl w:val="D87CA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705FD"/>
    <w:multiLevelType w:val="hybridMultilevel"/>
    <w:tmpl w:val="CF60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E97EBB"/>
    <w:multiLevelType w:val="hybridMultilevel"/>
    <w:tmpl w:val="561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2"/>
    <w:rsid w:val="0000096A"/>
    <w:rsid w:val="000167BA"/>
    <w:rsid w:val="00017E25"/>
    <w:rsid w:val="000275C4"/>
    <w:rsid w:val="00030397"/>
    <w:rsid w:val="00037A0A"/>
    <w:rsid w:val="000527DE"/>
    <w:rsid w:val="00066371"/>
    <w:rsid w:val="000926ED"/>
    <w:rsid w:val="000A4A25"/>
    <w:rsid w:val="000A50B4"/>
    <w:rsid w:val="000B38A3"/>
    <w:rsid w:val="000B3C77"/>
    <w:rsid w:val="000C2DBF"/>
    <w:rsid w:val="000C35BE"/>
    <w:rsid w:val="000D52B9"/>
    <w:rsid w:val="000D5AE7"/>
    <w:rsid w:val="000E3A37"/>
    <w:rsid w:val="000E5863"/>
    <w:rsid w:val="000F1729"/>
    <w:rsid w:val="00100780"/>
    <w:rsid w:val="00105393"/>
    <w:rsid w:val="001065E0"/>
    <w:rsid w:val="00106F0D"/>
    <w:rsid w:val="00107673"/>
    <w:rsid w:val="001363F2"/>
    <w:rsid w:val="0014316A"/>
    <w:rsid w:val="001576F8"/>
    <w:rsid w:val="00162BD6"/>
    <w:rsid w:val="00183082"/>
    <w:rsid w:val="001853B6"/>
    <w:rsid w:val="001875A9"/>
    <w:rsid w:val="0019697D"/>
    <w:rsid w:val="00197B90"/>
    <w:rsid w:val="001A1D6F"/>
    <w:rsid w:val="001A4DB0"/>
    <w:rsid w:val="001B2D0E"/>
    <w:rsid w:val="001B44CD"/>
    <w:rsid w:val="001C0735"/>
    <w:rsid w:val="001C1E2D"/>
    <w:rsid w:val="001C416F"/>
    <w:rsid w:val="001C45CE"/>
    <w:rsid w:val="001E5CBD"/>
    <w:rsid w:val="001E7DFE"/>
    <w:rsid w:val="001F291F"/>
    <w:rsid w:val="001F3516"/>
    <w:rsid w:val="001F5844"/>
    <w:rsid w:val="0020124E"/>
    <w:rsid w:val="00205469"/>
    <w:rsid w:val="00213D03"/>
    <w:rsid w:val="00216CBF"/>
    <w:rsid w:val="00222B1D"/>
    <w:rsid w:val="00224B2D"/>
    <w:rsid w:val="00241913"/>
    <w:rsid w:val="0025321C"/>
    <w:rsid w:val="002710DF"/>
    <w:rsid w:val="00274651"/>
    <w:rsid w:val="002819AB"/>
    <w:rsid w:val="002820B6"/>
    <w:rsid w:val="002830F8"/>
    <w:rsid w:val="0028357E"/>
    <w:rsid w:val="002850F1"/>
    <w:rsid w:val="002951A4"/>
    <w:rsid w:val="002A013B"/>
    <w:rsid w:val="002A0728"/>
    <w:rsid w:val="002B08CB"/>
    <w:rsid w:val="002B2BB6"/>
    <w:rsid w:val="002B418D"/>
    <w:rsid w:val="002D0EBA"/>
    <w:rsid w:val="002E1017"/>
    <w:rsid w:val="002F238D"/>
    <w:rsid w:val="002F2B18"/>
    <w:rsid w:val="002F318C"/>
    <w:rsid w:val="002F4EB4"/>
    <w:rsid w:val="00302973"/>
    <w:rsid w:val="0030703F"/>
    <w:rsid w:val="003140D9"/>
    <w:rsid w:val="003146C7"/>
    <w:rsid w:val="00317682"/>
    <w:rsid w:val="00324B51"/>
    <w:rsid w:val="003417CB"/>
    <w:rsid w:val="00353526"/>
    <w:rsid w:val="00353EBA"/>
    <w:rsid w:val="0035599B"/>
    <w:rsid w:val="003637F2"/>
    <w:rsid w:val="0038579E"/>
    <w:rsid w:val="003A1D9D"/>
    <w:rsid w:val="003A3CE4"/>
    <w:rsid w:val="003B0D5A"/>
    <w:rsid w:val="003B4287"/>
    <w:rsid w:val="003C1522"/>
    <w:rsid w:val="003D1D44"/>
    <w:rsid w:val="003D7DE4"/>
    <w:rsid w:val="003E0DC4"/>
    <w:rsid w:val="003E1010"/>
    <w:rsid w:val="003E6B55"/>
    <w:rsid w:val="00415C6E"/>
    <w:rsid w:val="00422FBD"/>
    <w:rsid w:val="00444F6D"/>
    <w:rsid w:val="004501DA"/>
    <w:rsid w:val="0045549B"/>
    <w:rsid w:val="00465C60"/>
    <w:rsid w:val="00470BD9"/>
    <w:rsid w:val="0048142E"/>
    <w:rsid w:val="0049278D"/>
    <w:rsid w:val="00497527"/>
    <w:rsid w:val="004A0ACF"/>
    <w:rsid w:val="004B16B7"/>
    <w:rsid w:val="004C5471"/>
    <w:rsid w:val="004D57B8"/>
    <w:rsid w:val="004E0590"/>
    <w:rsid w:val="004E3C8E"/>
    <w:rsid w:val="004F2A6E"/>
    <w:rsid w:val="004F301C"/>
    <w:rsid w:val="004F6245"/>
    <w:rsid w:val="00501AF3"/>
    <w:rsid w:val="00503B5A"/>
    <w:rsid w:val="00505DA2"/>
    <w:rsid w:val="005076FD"/>
    <w:rsid w:val="00527CF9"/>
    <w:rsid w:val="0053045D"/>
    <w:rsid w:val="005310CA"/>
    <w:rsid w:val="0053400C"/>
    <w:rsid w:val="00537F9F"/>
    <w:rsid w:val="00540CBB"/>
    <w:rsid w:val="00540F18"/>
    <w:rsid w:val="005451EC"/>
    <w:rsid w:val="005510B3"/>
    <w:rsid w:val="0055156C"/>
    <w:rsid w:val="00555044"/>
    <w:rsid w:val="00555D64"/>
    <w:rsid w:val="00566741"/>
    <w:rsid w:val="0057610B"/>
    <w:rsid w:val="00580EFF"/>
    <w:rsid w:val="005962F8"/>
    <w:rsid w:val="00597438"/>
    <w:rsid w:val="005A1B23"/>
    <w:rsid w:val="005C6E79"/>
    <w:rsid w:val="005D2DD4"/>
    <w:rsid w:val="005D4192"/>
    <w:rsid w:val="005D5106"/>
    <w:rsid w:val="005E2DBE"/>
    <w:rsid w:val="005F32EA"/>
    <w:rsid w:val="005F6B22"/>
    <w:rsid w:val="00600954"/>
    <w:rsid w:val="00601311"/>
    <w:rsid w:val="0060563D"/>
    <w:rsid w:val="00610C9F"/>
    <w:rsid w:val="0061242D"/>
    <w:rsid w:val="006251CF"/>
    <w:rsid w:val="0062669D"/>
    <w:rsid w:val="00632762"/>
    <w:rsid w:val="00632B30"/>
    <w:rsid w:val="006400DD"/>
    <w:rsid w:val="0064309B"/>
    <w:rsid w:val="00643DEF"/>
    <w:rsid w:val="00656308"/>
    <w:rsid w:val="006706DF"/>
    <w:rsid w:val="00677D4A"/>
    <w:rsid w:val="00696FE2"/>
    <w:rsid w:val="006A10F6"/>
    <w:rsid w:val="006B638F"/>
    <w:rsid w:val="006C0ABD"/>
    <w:rsid w:val="006C4679"/>
    <w:rsid w:val="006C4FE2"/>
    <w:rsid w:val="006C5373"/>
    <w:rsid w:val="006F5A7F"/>
    <w:rsid w:val="00704C0F"/>
    <w:rsid w:val="00713680"/>
    <w:rsid w:val="00715E23"/>
    <w:rsid w:val="00716233"/>
    <w:rsid w:val="00724BAB"/>
    <w:rsid w:val="007252BC"/>
    <w:rsid w:val="00725F10"/>
    <w:rsid w:val="00727C74"/>
    <w:rsid w:val="0073157C"/>
    <w:rsid w:val="00734EAA"/>
    <w:rsid w:val="00743BA3"/>
    <w:rsid w:val="00746815"/>
    <w:rsid w:val="00752493"/>
    <w:rsid w:val="00784712"/>
    <w:rsid w:val="00787934"/>
    <w:rsid w:val="0079250A"/>
    <w:rsid w:val="007950A7"/>
    <w:rsid w:val="00797898"/>
    <w:rsid w:val="007A4289"/>
    <w:rsid w:val="007C6A7D"/>
    <w:rsid w:val="007E089C"/>
    <w:rsid w:val="007E3628"/>
    <w:rsid w:val="007E60F5"/>
    <w:rsid w:val="00800261"/>
    <w:rsid w:val="00802A00"/>
    <w:rsid w:val="008060EF"/>
    <w:rsid w:val="00806AAD"/>
    <w:rsid w:val="00822DC9"/>
    <w:rsid w:val="008260F2"/>
    <w:rsid w:val="00826534"/>
    <w:rsid w:val="0083141A"/>
    <w:rsid w:val="00847687"/>
    <w:rsid w:val="00862F08"/>
    <w:rsid w:val="008652CA"/>
    <w:rsid w:val="008741C0"/>
    <w:rsid w:val="0088294D"/>
    <w:rsid w:val="008A0DAF"/>
    <w:rsid w:val="008A1A90"/>
    <w:rsid w:val="008A3C25"/>
    <w:rsid w:val="008B1957"/>
    <w:rsid w:val="008B7FB1"/>
    <w:rsid w:val="008C0178"/>
    <w:rsid w:val="008C54D9"/>
    <w:rsid w:val="008D0FEF"/>
    <w:rsid w:val="008D7B2E"/>
    <w:rsid w:val="008E0007"/>
    <w:rsid w:val="0090364C"/>
    <w:rsid w:val="009062F6"/>
    <w:rsid w:val="0091708D"/>
    <w:rsid w:val="00923125"/>
    <w:rsid w:val="009347B2"/>
    <w:rsid w:val="0095104D"/>
    <w:rsid w:val="00957BC7"/>
    <w:rsid w:val="00962639"/>
    <w:rsid w:val="00962DE9"/>
    <w:rsid w:val="0099090C"/>
    <w:rsid w:val="009911D9"/>
    <w:rsid w:val="009A4FC8"/>
    <w:rsid w:val="009B17B7"/>
    <w:rsid w:val="009B383F"/>
    <w:rsid w:val="009B43CB"/>
    <w:rsid w:val="009B71A6"/>
    <w:rsid w:val="009C580D"/>
    <w:rsid w:val="009D068D"/>
    <w:rsid w:val="009E133D"/>
    <w:rsid w:val="009E19EF"/>
    <w:rsid w:val="009E7698"/>
    <w:rsid w:val="009F47B8"/>
    <w:rsid w:val="009F490B"/>
    <w:rsid w:val="00A02832"/>
    <w:rsid w:val="00A14B89"/>
    <w:rsid w:val="00A31752"/>
    <w:rsid w:val="00A37E86"/>
    <w:rsid w:val="00A41B84"/>
    <w:rsid w:val="00A54A05"/>
    <w:rsid w:val="00A66A25"/>
    <w:rsid w:val="00A71172"/>
    <w:rsid w:val="00A748D0"/>
    <w:rsid w:val="00A82638"/>
    <w:rsid w:val="00A87D86"/>
    <w:rsid w:val="00A9501E"/>
    <w:rsid w:val="00AA3DFA"/>
    <w:rsid w:val="00AA43A5"/>
    <w:rsid w:val="00AA52C1"/>
    <w:rsid w:val="00AB6619"/>
    <w:rsid w:val="00AC3347"/>
    <w:rsid w:val="00B13177"/>
    <w:rsid w:val="00B1511F"/>
    <w:rsid w:val="00B160F8"/>
    <w:rsid w:val="00B205AD"/>
    <w:rsid w:val="00B24BA3"/>
    <w:rsid w:val="00B30749"/>
    <w:rsid w:val="00B4142E"/>
    <w:rsid w:val="00B4750A"/>
    <w:rsid w:val="00B50BBF"/>
    <w:rsid w:val="00B54DDF"/>
    <w:rsid w:val="00B60FD4"/>
    <w:rsid w:val="00B66AA6"/>
    <w:rsid w:val="00B7142F"/>
    <w:rsid w:val="00B91AA6"/>
    <w:rsid w:val="00BA2855"/>
    <w:rsid w:val="00BA3D03"/>
    <w:rsid w:val="00BB422E"/>
    <w:rsid w:val="00BB5240"/>
    <w:rsid w:val="00BB695F"/>
    <w:rsid w:val="00BC60A5"/>
    <w:rsid w:val="00BD4EDA"/>
    <w:rsid w:val="00C040D2"/>
    <w:rsid w:val="00C0631C"/>
    <w:rsid w:val="00C166E5"/>
    <w:rsid w:val="00C22C9E"/>
    <w:rsid w:val="00C34419"/>
    <w:rsid w:val="00C62919"/>
    <w:rsid w:val="00C62E71"/>
    <w:rsid w:val="00C677F9"/>
    <w:rsid w:val="00C71503"/>
    <w:rsid w:val="00C81397"/>
    <w:rsid w:val="00C8507C"/>
    <w:rsid w:val="00C870F2"/>
    <w:rsid w:val="00CB2F73"/>
    <w:rsid w:val="00CB33AD"/>
    <w:rsid w:val="00CC2596"/>
    <w:rsid w:val="00CC3C29"/>
    <w:rsid w:val="00CD1428"/>
    <w:rsid w:val="00CF3B1D"/>
    <w:rsid w:val="00D11EB0"/>
    <w:rsid w:val="00D13E68"/>
    <w:rsid w:val="00D178F4"/>
    <w:rsid w:val="00D27E5B"/>
    <w:rsid w:val="00D34BA0"/>
    <w:rsid w:val="00D4297F"/>
    <w:rsid w:val="00D47B8C"/>
    <w:rsid w:val="00D503C5"/>
    <w:rsid w:val="00D540C2"/>
    <w:rsid w:val="00D75891"/>
    <w:rsid w:val="00D813F4"/>
    <w:rsid w:val="00D829C5"/>
    <w:rsid w:val="00D84483"/>
    <w:rsid w:val="00D85FB7"/>
    <w:rsid w:val="00D9019E"/>
    <w:rsid w:val="00DA17F6"/>
    <w:rsid w:val="00DA2AC0"/>
    <w:rsid w:val="00DB0807"/>
    <w:rsid w:val="00DB1B1A"/>
    <w:rsid w:val="00DB6B6C"/>
    <w:rsid w:val="00DC7FA2"/>
    <w:rsid w:val="00DD5A1B"/>
    <w:rsid w:val="00DD62A0"/>
    <w:rsid w:val="00DD642F"/>
    <w:rsid w:val="00E203EF"/>
    <w:rsid w:val="00E25F87"/>
    <w:rsid w:val="00E308F9"/>
    <w:rsid w:val="00E52EF6"/>
    <w:rsid w:val="00E54FEF"/>
    <w:rsid w:val="00E67450"/>
    <w:rsid w:val="00E75A31"/>
    <w:rsid w:val="00EB73E3"/>
    <w:rsid w:val="00EC41E1"/>
    <w:rsid w:val="00EC6996"/>
    <w:rsid w:val="00EC775B"/>
    <w:rsid w:val="00EF1EBD"/>
    <w:rsid w:val="00EF55CB"/>
    <w:rsid w:val="00F026C1"/>
    <w:rsid w:val="00F1386A"/>
    <w:rsid w:val="00F241AB"/>
    <w:rsid w:val="00F26451"/>
    <w:rsid w:val="00F32317"/>
    <w:rsid w:val="00F47FF1"/>
    <w:rsid w:val="00F51323"/>
    <w:rsid w:val="00F63413"/>
    <w:rsid w:val="00F72479"/>
    <w:rsid w:val="00F765CC"/>
    <w:rsid w:val="00F817D5"/>
    <w:rsid w:val="00F83BB8"/>
    <w:rsid w:val="00F844DE"/>
    <w:rsid w:val="00F90E2D"/>
    <w:rsid w:val="00F93268"/>
    <w:rsid w:val="00FA0AC0"/>
    <w:rsid w:val="00FA0ED1"/>
    <w:rsid w:val="00FB07DD"/>
    <w:rsid w:val="00FB2038"/>
    <w:rsid w:val="00FB20C3"/>
    <w:rsid w:val="00FC7097"/>
    <w:rsid w:val="00FD2335"/>
    <w:rsid w:val="00FD387B"/>
    <w:rsid w:val="00FD7603"/>
    <w:rsid w:val="00FE49F6"/>
    <w:rsid w:val="00FE5A3A"/>
    <w:rsid w:val="00FF39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F7A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80"/>
    <w:rPr>
      <w:color w:val="0000FF" w:themeColor="hyperlink"/>
      <w:u w:val="single"/>
    </w:rPr>
  </w:style>
  <w:style w:type="paragraph" w:customStyle="1" w:styleId="Default">
    <w:name w:val="Default"/>
    <w:rsid w:val="007E60F5"/>
    <w:pPr>
      <w:widowControl w:val="0"/>
      <w:autoSpaceDE w:val="0"/>
      <w:autoSpaceDN w:val="0"/>
      <w:adjustRightInd w:val="0"/>
    </w:pPr>
    <w:rPr>
      <w:rFonts w:ascii="Times New Roman" w:hAnsi="Times New Roman" w:cs="Times New Roman"/>
      <w:color w:val="000000"/>
      <w:lang w:val="en-US"/>
    </w:rPr>
  </w:style>
  <w:style w:type="paragraph" w:customStyle="1" w:styleId="Pa19">
    <w:name w:val="Pa19"/>
    <w:basedOn w:val="Default"/>
    <w:next w:val="Default"/>
    <w:uiPriority w:val="99"/>
    <w:rsid w:val="001C45CE"/>
    <w:pPr>
      <w:spacing w:line="251" w:lineRule="atLeast"/>
    </w:pPr>
    <w:rPr>
      <w:rFonts w:ascii="EC Square Sans Pro" w:hAnsi="EC Square Sans Pro"/>
      <w:color w:val="auto"/>
    </w:rPr>
  </w:style>
  <w:style w:type="paragraph" w:styleId="BodyText">
    <w:name w:val="Body Text"/>
    <w:basedOn w:val="Normal"/>
    <w:link w:val="BodyTextChar"/>
    <w:uiPriority w:val="99"/>
    <w:unhideWhenUsed/>
    <w:rsid w:val="0030703F"/>
    <w:pPr>
      <w:spacing w:after="120"/>
    </w:pPr>
  </w:style>
  <w:style w:type="character" w:customStyle="1" w:styleId="BodyTextChar">
    <w:name w:val="Body Text Char"/>
    <w:basedOn w:val="DefaultParagraphFont"/>
    <w:link w:val="BodyText"/>
    <w:uiPriority w:val="99"/>
    <w:rsid w:val="0030703F"/>
  </w:style>
  <w:style w:type="character" w:styleId="Emphasis">
    <w:name w:val="Emphasis"/>
    <w:basedOn w:val="DefaultParagraphFont"/>
    <w:uiPriority w:val="20"/>
    <w:qFormat/>
    <w:rsid w:val="0030703F"/>
    <w:rPr>
      <w:i/>
      <w:iCs/>
    </w:rPr>
  </w:style>
  <w:style w:type="paragraph" w:styleId="Footer">
    <w:name w:val="footer"/>
    <w:basedOn w:val="Normal"/>
    <w:link w:val="FooterChar"/>
    <w:uiPriority w:val="99"/>
    <w:unhideWhenUsed/>
    <w:rsid w:val="00DD5A1B"/>
    <w:pPr>
      <w:tabs>
        <w:tab w:val="center" w:pos="4320"/>
        <w:tab w:val="right" w:pos="8640"/>
      </w:tabs>
    </w:pPr>
  </w:style>
  <w:style w:type="character" w:customStyle="1" w:styleId="FooterChar">
    <w:name w:val="Footer Char"/>
    <w:basedOn w:val="DefaultParagraphFont"/>
    <w:link w:val="Footer"/>
    <w:uiPriority w:val="99"/>
    <w:rsid w:val="00DD5A1B"/>
  </w:style>
  <w:style w:type="character" w:styleId="PageNumber">
    <w:name w:val="page number"/>
    <w:basedOn w:val="DefaultParagraphFont"/>
    <w:uiPriority w:val="99"/>
    <w:semiHidden/>
    <w:unhideWhenUsed/>
    <w:rsid w:val="00DD5A1B"/>
  </w:style>
  <w:style w:type="paragraph" w:styleId="ListParagraph">
    <w:name w:val="List Paragraph"/>
    <w:basedOn w:val="Normal"/>
    <w:uiPriority w:val="34"/>
    <w:qFormat/>
    <w:rsid w:val="0049278D"/>
    <w:pPr>
      <w:ind w:left="720"/>
      <w:contextualSpacing/>
    </w:pPr>
    <w:rPr>
      <w:rFonts w:ascii="Arial" w:eastAsiaTheme="minorHAnsi" w:hAnsi="Arial" w:cs="Arial"/>
      <w:b/>
    </w:rPr>
  </w:style>
  <w:style w:type="character" w:styleId="FollowedHyperlink">
    <w:name w:val="FollowedHyperlink"/>
    <w:basedOn w:val="DefaultParagraphFont"/>
    <w:uiPriority w:val="99"/>
    <w:semiHidden/>
    <w:unhideWhenUsed/>
    <w:rsid w:val="00802A00"/>
    <w:rPr>
      <w:color w:val="800080" w:themeColor="followedHyperlink"/>
      <w:u w:val="single"/>
    </w:rPr>
  </w:style>
  <w:style w:type="paragraph" w:styleId="Header">
    <w:name w:val="header"/>
    <w:basedOn w:val="Normal"/>
    <w:link w:val="HeaderChar"/>
    <w:uiPriority w:val="99"/>
    <w:unhideWhenUsed/>
    <w:rsid w:val="00503B5A"/>
    <w:pPr>
      <w:tabs>
        <w:tab w:val="center" w:pos="4320"/>
        <w:tab w:val="right" w:pos="8640"/>
      </w:tabs>
    </w:pPr>
  </w:style>
  <w:style w:type="character" w:customStyle="1" w:styleId="HeaderChar">
    <w:name w:val="Header Char"/>
    <w:basedOn w:val="DefaultParagraphFont"/>
    <w:link w:val="Header"/>
    <w:uiPriority w:val="99"/>
    <w:rsid w:val="00503B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80"/>
    <w:rPr>
      <w:color w:val="0000FF" w:themeColor="hyperlink"/>
      <w:u w:val="single"/>
    </w:rPr>
  </w:style>
  <w:style w:type="paragraph" w:customStyle="1" w:styleId="Default">
    <w:name w:val="Default"/>
    <w:rsid w:val="007E60F5"/>
    <w:pPr>
      <w:widowControl w:val="0"/>
      <w:autoSpaceDE w:val="0"/>
      <w:autoSpaceDN w:val="0"/>
      <w:adjustRightInd w:val="0"/>
    </w:pPr>
    <w:rPr>
      <w:rFonts w:ascii="Times New Roman" w:hAnsi="Times New Roman" w:cs="Times New Roman"/>
      <w:color w:val="000000"/>
      <w:lang w:val="en-US"/>
    </w:rPr>
  </w:style>
  <w:style w:type="paragraph" w:customStyle="1" w:styleId="Pa19">
    <w:name w:val="Pa19"/>
    <w:basedOn w:val="Default"/>
    <w:next w:val="Default"/>
    <w:uiPriority w:val="99"/>
    <w:rsid w:val="001C45CE"/>
    <w:pPr>
      <w:spacing w:line="251" w:lineRule="atLeast"/>
    </w:pPr>
    <w:rPr>
      <w:rFonts w:ascii="EC Square Sans Pro" w:hAnsi="EC Square Sans Pro"/>
      <w:color w:val="auto"/>
    </w:rPr>
  </w:style>
  <w:style w:type="paragraph" w:styleId="BodyText">
    <w:name w:val="Body Text"/>
    <w:basedOn w:val="Normal"/>
    <w:link w:val="BodyTextChar"/>
    <w:uiPriority w:val="99"/>
    <w:unhideWhenUsed/>
    <w:rsid w:val="0030703F"/>
    <w:pPr>
      <w:spacing w:after="120"/>
    </w:pPr>
  </w:style>
  <w:style w:type="character" w:customStyle="1" w:styleId="BodyTextChar">
    <w:name w:val="Body Text Char"/>
    <w:basedOn w:val="DefaultParagraphFont"/>
    <w:link w:val="BodyText"/>
    <w:uiPriority w:val="99"/>
    <w:rsid w:val="0030703F"/>
  </w:style>
  <w:style w:type="character" w:styleId="Emphasis">
    <w:name w:val="Emphasis"/>
    <w:basedOn w:val="DefaultParagraphFont"/>
    <w:uiPriority w:val="20"/>
    <w:qFormat/>
    <w:rsid w:val="0030703F"/>
    <w:rPr>
      <w:i/>
      <w:iCs/>
    </w:rPr>
  </w:style>
  <w:style w:type="paragraph" w:styleId="Footer">
    <w:name w:val="footer"/>
    <w:basedOn w:val="Normal"/>
    <w:link w:val="FooterChar"/>
    <w:uiPriority w:val="99"/>
    <w:unhideWhenUsed/>
    <w:rsid w:val="00DD5A1B"/>
    <w:pPr>
      <w:tabs>
        <w:tab w:val="center" w:pos="4320"/>
        <w:tab w:val="right" w:pos="8640"/>
      </w:tabs>
    </w:pPr>
  </w:style>
  <w:style w:type="character" w:customStyle="1" w:styleId="FooterChar">
    <w:name w:val="Footer Char"/>
    <w:basedOn w:val="DefaultParagraphFont"/>
    <w:link w:val="Footer"/>
    <w:uiPriority w:val="99"/>
    <w:rsid w:val="00DD5A1B"/>
  </w:style>
  <w:style w:type="character" w:styleId="PageNumber">
    <w:name w:val="page number"/>
    <w:basedOn w:val="DefaultParagraphFont"/>
    <w:uiPriority w:val="99"/>
    <w:semiHidden/>
    <w:unhideWhenUsed/>
    <w:rsid w:val="00DD5A1B"/>
  </w:style>
  <w:style w:type="paragraph" w:styleId="ListParagraph">
    <w:name w:val="List Paragraph"/>
    <w:basedOn w:val="Normal"/>
    <w:uiPriority w:val="34"/>
    <w:qFormat/>
    <w:rsid w:val="0049278D"/>
    <w:pPr>
      <w:ind w:left="720"/>
      <w:contextualSpacing/>
    </w:pPr>
    <w:rPr>
      <w:rFonts w:ascii="Arial" w:eastAsiaTheme="minorHAnsi" w:hAnsi="Arial" w:cs="Arial"/>
      <w:b/>
    </w:rPr>
  </w:style>
  <w:style w:type="character" w:styleId="FollowedHyperlink">
    <w:name w:val="FollowedHyperlink"/>
    <w:basedOn w:val="DefaultParagraphFont"/>
    <w:uiPriority w:val="99"/>
    <w:semiHidden/>
    <w:unhideWhenUsed/>
    <w:rsid w:val="00802A00"/>
    <w:rPr>
      <w:color w:val="800080" w:themeColor="followedHyperlink"/>
      <w:u w:val="single"/>
    </w:rPr>
  </w:style>
  <w:style w:type="paragraph" w:styleId="Header">
    <w:name w:val="header"/>
    <w:basedOn w:val="Normal"/>
    <w:link w:val="HeaderChar"/>
    <w:uiPriority w:val="99"/>
    <w:unhideWhenUsed/>
    <w:rsid w:val="00503B5A"/>
    <w:pPr>
      <w:tabs>
        <w:tab w:val="center" w:pos="4320"/>
        <w:tab w:val="right" w:pos="8640"/>
      </w:tabs>
    </w:pPr>
  </w:style>
  <w:style w:type="character" w:customStyle="1" w:styleId="HeaderChar">
    <w:name w:val="Header Char"/>
    <w:basedOn w:val="DefaultParagraphFont"/>
    <w:link w:val="Header"/>
    <w:uiPriority w:val="99"/>
    <w:rsid w:val="0050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erfaceglobal.com/sustainability.aspx" TargetMode="External"/><Relationship Id="rId20" Type="http://schemas.openxmlformats.org/officeDocument/2006/relationships/hyperlink" Target="http://journals.sagepub.com/doi/full/10.1177/1086026617697039" TargetMode="External"/><Relationship Id="rId21" Type="http://schemas.openxmlformats.org/officeDocument/2006/relationships/hyperlink" Target="https://www.oecd.org/cfe/leed/Youth%20entrepreneurship%20policy%20brief%20EN_FINAL.pdf" TargetMode="External"/><Relationship Id="rId22" Type="http://schemas.openxmlformats.org/officeDocument/2006/relationships/hyperlink" Target="https://platform.ue4sd.eu/downloads/WWF_PD_Framework_Teacher_Competences_2012.pdf" TargetMode="External"/><Relationship Id="rId23" Type="http://schemas.openxmlformats.org/officeDocument/2006/relationships/hyperlink" Target="mailto:glenn@glennstrachan.co.uk"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platform.ue4sd.eu/downloads/WWF_PD_Framework_Teacher_Competences_2012.pdf" TargetMode="External"/><Relationship Id="rId11" Type="http://schemas.openxmlformats.org/officeDocument/2006/relationships/hyperlink" Target="http://www.thenaturalstep.org/our-approach/" TargetMode="External"/><Relationship Id="rId12" Type="http://schemas.openxmlformats.org/officeDocument/2006/relationships/hyperlink" Target="https://www.forumforthefuture.org/project/five-capitals/overview" TargetMode="External"/><Relationship Id="rId13" Type="http://schemas.openxmlformats.org/officeDocument/2006/relationships/hyperlink" Target="https://platform.ue4sd.eu/downloads/WWF_PD_Framework_Teacher_Competences_2012.pdf" TargetMode="External"/><Relationship Id="rId14" Type="http://schemas.openxmlformats.org/officeDocument/2006/relationships/hyperlink" Target="https://www1.essex.ac.uk/conferences/ief/11th/1-SUSTAINABLE%20ENTREPRENEURSHIP.pdf" TargetMode="External"/><Relationship Id="rId15" Type="http://schemas.openxmlformats.org/officeDocument/2006/relationships/hyperlink" Target="http://www.theguardian.com/technology/2018/jan/20/hydrogen-cars-hugo-spowers-future" TargetMode="External"/><Relationship Id="rId16" Type="http://schemas.openxmlformats.org/officeDocument/2006/relationships/hyperlink" Target="http://www.rug.nl/cf/pdfs/wps6_angela.pdf" TargetMode="External"/><Relationship Id="rId17" Type="http://schemas.openxmlformats.org/officeDocument/2006/relationships/hyperlink" Target="https://www.oecd.org/cfe/leed/BGP_Entrepreneurship-in-Education.pdf" TargetMode="External"/><Relationship Id="rId18" Type="http://schemas.openxmlformats.org/officeDocument/2006/relationships/hyperlink" Target="http://www.paricenter.com/library/papers/Sustainable_repreneurship.pdf" TargetMode="External"/><Relationship Id="rId19" Type="http://schemas.openxmlformats.org/officeDocument/2006/relationships/hyperlink" Target="http://akep.eu/wp-content/uploads/2015/06/60_Creating_impact_ful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lenn@glennstrach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6778</Words>
  <Characters>38638</Characters>
  <Application>Microsoft Macintosh Word</Application>
  <DocSecurity>0</DocSecurity>
  <Lines>321</Lines>
  <Paragraphs>90</Paragraphs>
  <ScaleCrop>false</ScaleCrop>
  <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Strachan</dc:creator>
  <cp:keywords/>
  <dc:description/>
  <cp:lastModifiedBy>Glenn Strachan</cp:lastModifiedBy>
  <cp:revision>2</cp:revision>
  <cp:lastPrinted>2018-01-28T14:31:00Z</cp:lastPrinted>
  <dcterms:created xsi:type="dcterms:W3CDTF">2019-11-15T10:39:00Z</dcterms:created>
  <dcterms:modified xsi:type="dcterms:W3CDTF">2019-11-15T10:39:00Z</dcterms:modified>
</cp:coreProperties>
</file>