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E" w:rsidRDefault="00AB522E">
      <w:pPr>
        <w:pStyle w:val="Corpotesto"/>
        <w:spacing w:before="11"/>
        <w:ind w:left="0"/>
        <w:rPr>
          <w:sz w:val="10"/>
        </w:rPr>
      </w:pPr>
    </w:p>
    <w:p w:rsidR="00AB522E" w:rsidRDefault="00AB522E">
      <w:pPr>
        <w:pStyle w:val="Corpotesto"/>
        <w:ind w:left="0"/>
      </w:pPr>
    </w:p>
    <w:p w:rsidR="00AB522E" w:rsidRDefault="006E76CC">
      <w:pPr>
        <w:pStyle w:val="Titolo"/>
        <w:spacing w:line="244" w:lineRule="auto"/>
      </w:pPr>
      <w:r>
        <w:rPr>
          <w:color w:val="131413"/>
          <w:w w:val="105"/>
        </w:rPr>
        <w:t>Short-term</w:t>
      </w:r>
      <w:r>
        <w:rPr>
          <w:color w:val="131413"/>
          <w:spacing w:val="17"/>
          <w:w w:val="105"/>
        </w:rPr>
        <w:t xml:space="preserve"> </w:t>
      </w:r>
      <w:r>
        <w:rPr>
          <w:color w:val="131413"/>
          <w:w w:val="105"/>
        </w:rPr>
        <w:t>side-effects</w:t>
      </w:r>
      <w:r>
        <w:rPr>
          <w:color w:val="131413"/>
          <w:spacing w:val="17"/>
          <w:w w:val="105"/>
        </w:rPr>
        <w:t xml:space="preserve"> </w:t>
      </w:r>
      <w:r>
        <w:rPr>
          <w:color w:val="131413"/>
          <w:w w:val="105"/>
        </w:rPr>
        <w:t>of</w:t>
      </w:r>
      <w:r>
        <w:rPr>
          <w:color w:val="131413"/>
          <w:spacing w:val="16"/>
          <w:w w:val="105"/>
        </w:rPr>
        <w:t xml:space="preserve"> </w:t>
      </w:r>
      <w:r>
        <w:rPr>
          <w:color w:val="131413"/>
          <w:w w:val="105"/>
        </w:rPr>
        <w:t>brain</w:t>
      </w:r>
      <w:r>
        <w:rPr>
          <w:color w:val="131413"/>
          <w:spacing w:val="16"/>
          <w:w w:val="105"/>
        </w:rPr>
        <w:t xml:space="preserve"> </w:t>
      </w:r>
      <w:r>
        <w:rPr>
          <w:color w:val="131413"/>
          <w:w w:val="105"/>
        </w:rPr>
        <w:t>MR</w:t>
      </w:r>
      <w:r>
        <w:rPr>
          <w:color w:val="131413"/>
          <w:spacing w:val="16"/>
          <w:w w:val="105"/>
        </w:rPr>
        <w:t xml:space="preserve"> </w:t>
      </w:r>
      <w:r>
        <w:rPr>
          <w:color w:val="131413"/>
          <w:w w:val="105"/>
        </w:rPr>
        <w:t>examination</w:t>
      </w:r>
      <w:r>
        <w:rPr>
          <w:color w:val="131413"/>
          <w:spacing w:val="18"/>
          <w:w w:val="105"/>
        </w:rPr>
        <w:t xml:space="preserve"> </w:t>
      </w:r>
      <w:r>
        <w:rPr>
          <w:color w:val="131413"/>
          <w:w w:val="105"/>
        </w:rPr>
        <w:t>at</w:t>
      </w:r>
      <w:r>
        <w:rPr>
          <w:color w:val="131413"/>
          <w:spacing w:val="18"/>
          <w:w w:val="105"/>
        </w:rPr>
        <w:t xml:space="preserve"> </w:t>
      </w:r>
      <w:r>
        <w:rPr>
          <w:color w:val="131413"/>
          <w:w w:val="105"/>
        </w:rPr>
        <w:t>7</w:t>
      </w:r>
      <w:r>
        <w:rPr>
          <w:color w:val="131413"/>
          <w:spacing w:val="16"/>
          <w:w w:val="105"/>
        </w:rPr>
        <w:t xml:space="preserve"> </w:t>
      </w:r>
      <w:r>
        <w:rPr>
          <w:color w:val="131413"/>
          <w:w w:val="105"/>
        </w:rPr>
        <w:t>T:</w:t>
      </w:r>
      <w:r>
        <w:rPr>
          <w:color w:val="131413"/>
          <w:spacing w:val="-86"/>
          <w:w w:val="105"/>
        </w:rPr>
        <w:t xml:space="preserve"> </w:t>
      </w:r>
      <w:r>
        <w:rPr>
          <w:color w:val="131413"/>
          <w:w w:val="105"/>
        </w:rPr>
        <w:t>a</w:t>
      </w:r>
      <w:r>
        <w:rPr>
          <w:color w:val="131413"/>
          <w:spacing w:val="1"/>
          <w:w w:val="105"/>
        </w:rPr>
        <w:t xml:space="preserve"> </w:t>
      </w:r>
      <w:r>
        <w:rPr>
          <w:color w:val="131413"/>
          <w:w w:val="105"/>
        </w:rPr>
        <w:t>single-</w:t>
      </w:r>
      <w:proofErr w:type="spellStart"/>
      <w:r>
        <w:rPr>
          <w:color w:val="131413"/>
          <w:w w:val="105"/>
        </w:rPr>
        <w:t>centre</w:t>
      </w:r>
      <w:proofErr w:type="spellEnd"/>
      <w:r>
        <w:rPr>
          <w:color w:val="131413"/>
          <w:spacing w:val="3"/>
          <w:w w:val="105"/>
        </w:rPr>
        <w:t xml:space="preserve"> </w:t>
      </w:r>
      <w:r>
        <w:rPr>
          <w:color w:val="131413"/>
          <w:w w:val="105"/>
        </w:rPr>
        <w:t>experience</w:t>
      </w:r>
    </w:p>
    <w:p w:rsidR="00AB522E" w:rsidRDefault="006E76CC">
      <w:pPr>
        <w:pStyle w:val="Corpotesto"/>
        <w:spacing w:before="325"/>
        <w:rPr>
          <w:rFonts w:ascii="Arial MT" w:hAnsi="Arial MT"/>
          <w:sz w:val="16"/>
        </w:rPr>
      </w:pPr>
      <w:r>
        <w:rPr>
          <w:color w:val="131413"/>
          <w:w w:val="105"/>
        </w:rPr>
        <w:t>M.</w:t>
      </w:r>
      <w:r>
        <w:rPr>
          <w:color w:val="131413"/>
          <w:spacing w:val="-11"/>
          <w:w w:val="105"/>
        </w:rPr>
        <w:t xml:space="preserve"> </w:t>
      </w:r>
      <w:proofErr w:type="spellStart"/>
      <w:r>
        <w:rPr>
          <w:color w:val="131413"/>
          <w:w w:val="105"/>
        </w:rPr>
        <w:t>Cosottini</w:t>
      </w:r>
      <w:proofErr w:type="spellEnd"/>
      <w:r>
        <w:rPr>
          <w:color w:val="131413"/>
          <w:spacing w:val="-12"/>
          <w:w w:val="105"/>
        </w:rPr>
        <w:t xml:space="preserve"> </w:t>
      </w:r>
      <w:r>
        <w:rPr>
          <w:rFonts w:ascii="Arial MT" w:hAnsi="Arial MT"/>
          <w:color w:val="131413"/>
          <w:w w:val="105"/>
          <w:sz w:val="16"/>
        </w:rPr>
        <w:t>•</w:t>
      </w:r>
      <w:r>
        <w:rPr>
          <w:rFonts w:ascii="Arial MT" w:hAnsi="Arial MT"/>
          <w:color w:val="131413"/>
          <w:spacing w:val="-1"/>
          <w:w w:val="105"/>
          <w:sz w:val="16"/>
        </w:rPr>
        <w:t xml:space="preserve"> </w:t>
      </w:r>
      <w:r>
        <w:rPr>
          <w:color w:val="131413"/>
          <w:w w:val="105"/>
        </w:rPr>
        <w:t>D.</w:t>
      </w:r>
      <w:r>
        <w:rPr>
          <w:color w:val="131413"/>
          <w:spacing w:val="-10"/>
          <w:w w:val="105"/>
        </w:rPr>
        <w:t xml:space="preserve"> </w:t>
      </w:r>
      <w:proofErr w:type="spellStart"/>
      <w:r>
        <w:rPr>
          <w:color w:val="131413"/>
          <w:w w:val="105"/>
        </w:rPr>
        <w:t>Frosini</w:t>
      </w:r>
      <w:proofErr w:type="spellEnd"/>
      <w:r>
        <w:rPr>
          <w:color w:val="131413"/>
          <w:spacing w:val="-12"/>
          <w:w w:val="105"/>
        </w:rPr>
        <w:t xml:space="preserve"> </w:t>
      </w:r>
      <w:r>
        <w:rPr>
          <w:rFonts w:ascii="Arial MT" w:hAnsi="Arial MT"/>
          <w:color w:val="131413"/>
          <w:w w:val="105"/>
          <w:sz w:val="16"/>
        </w:rPr>
        <w:t>•</w:t>
      </w:r>
      <w:r>
        <w:rPr>
          <w:rFonts w:ascii="Arial MT" w:hAnsi="Arial MT"/>
          <w:color w:val="131413"/>
          <w:spacing w:val="-2"/>
          <w:w w:val="105"/>
          <w:sz w:val="16"/>
        </w:rPr>
        <w:t xml:space="preserve"> </w:t>
      </w:r>
      <w:r>
        <w:rPr>
          <w:color w:val="131413"/>
          <w:w w:val="105"/>
        </w:rPr>
        <w:t>L.</w:t>
      </w:r>
      <w:r>
        <w:rPr>
          <w:color w:val="131413"/>
          <w:spacing w:val="-9"/>
          <w:w w:val="105"/>
        </w:rPr>
        <w:t xml:space="preserve"> </w:t>
      </w:r>
      <w:proofErr w:type="spellStart"/>
      <w:r>
        <w:rPr>
          <w:color w:val="131413"/>
          <w:w w:val="105"/>
        </w:rPr>
        <w:t>Biagi</w:t>
      </w:r>
      <w:proofErr w:type="spellEnd"/>
      <w:r>
        <w:rPr>
          <w:color w:val="131413"/>
          <w:spacing w:val="-13"/>
          <w:w w:val="105"/>
        </w:rPr>
        <w:t xml:space="preserve"> </w:t>
      </w:r>
      <w:r>
        <w:rPr>
          <w:rFonts w:ascii="Arial MT" w:hAnsi="Arial MT"/>
          <w:color w:val="131413"/>
          <w:w w:val="105"/>
          <w:sz w:val="16"/>
        </w:rPr>
        <w:t>•</w:t>
      </w:r>
      <w:r>
        <w:rPr>
          <w:rFonts w:ascii="Arial MT" w:hAnsi="Arial MT"/>
          <w:color w:val="131413"/>
          <w:spacing w:val="-1"/>
          <w:w w:val="105"/>
          <w:sz w:val="16"/>
        </w:rPr>
        <w:t xml:space="preserve"> </w:t>
      </w:r>
      <w:r>
        <w:rPr>
          <w:color w:val="131413"/>
          <w:w w:val="105"/>
        </w:rPr>
        <w:t>I.</w:t>
      </w:r>
      <w:r>
        <w:rPr>
          <w:color w:val="131413"/>
          <w:spacing w:val="-10"/>
          <w:w w:val="105"/>
        </w:rPr>
        <w:t xml:space="preserve"> </w:t>
      </w:r>
      <w:proofErr w:type="spellStart"/>
      <w:r>
        <w:rPr>
          <w:color w:val="131413"/>
          <w:w w:val="105"/>
        </w:rPr>
        <w:t>Pesaresi</w:t>
      </w:r>
      <w:proofErr w:type="spellEnd"/>
      <w:r>
        <w:rPr>
          <w:color w:val="131413"/>
          <w:spacing w:val="-13"/>
          <w:w w:val="105"/>
        </w:rPr>
        <w:t xml:space="preserve"> </w:t>
      </w:r>
      <w:r>
        <w:rPr>
          <w:rFonts w:ascii="Arial MT" w:hAnsi="Arial MT"/>
          <w:color w:val="131413"/>
          <w:w w:val="105"/>
          <w:sz w:val="16"/>
        </w:rPr>
        <w:t>•</w:t>
      </w:r>
    </w:p>
    <w:p w:rsidR="00AB522E" w:rsidRDefault="006E76CC">
      <w:pPr>
        <w:pStyle w:val="Corpotesto"/>
        <w:spacing w:before="18"/>
      </w:pPr>
      <w:r>
        <w:rPr>
          <w:color w:val="131413"/>
          <w:spacing w:val="-1"/>
          <w:w w:val="105"/>
        </w:rPr>
        <w:t>M.</w:t>
      </w:r>
      <w:r>
        <w:rPr>
          <w:color w:val="131413"/>
          <w:spacing w:val="-9"/>
          <w:w w:val="105"/>
        </w:rPr>
        <w:t xml:space="preserve"> </w:t>
      </w:r>
      <w:proofErr w:type="spellStart"/>
      <w:r>
        <w:rPr>
          <w:color w:val="131413"/>
          <w:spacing w:val="-1"/>
          <w:w w:val="105"/>
        </w:rPr>
        <w:t>Costagli</w:t>
      </w:r>
      <w:proofErr w:type="spellEnd"/>
      <w:r>
        <w:rPr>
          <w:color w:val="131413"/>
          <w:spacing w:val="-11"/>
          <w:w w:val="105"/>
        </w:rPr>
        <w:t xml:space="preserve"> </w:t>
      </w:r>
      <w:r>
        <w:rPr>
          <w:rFonts w:ascii="Arial MT" w:hAnsi="Arial MT"/>
          <w:color w:val="131413"/>
          <w:spacing w:val="-1"/>
          <w:w w:val="105"/>
          <w:sz w:val="16"/>
        </w:rPr>
        <w:t>•</w:t>
      </w:r>
      <w:r>
        <w:rPr>
          <w:rFonts w:ascii="Arial MT" w:hAnsi="Arial MT"/>
          <w:color w:val="131413"/>
          <w:w w:val="105"/>
          <w:sz w:val="16"/>
        </w:rPr>
        <w:t xml:space="preserve"> </w:t>
      </w:r>
      <w:r>
        <w:rPr>
          <w:color w:val="131413"/>
          <w:spacing w:val="-1"/>
          <w:w w:val="105"/>
        </w:rPr>
        <w:t>G.</w:t>
      </w:r>
      <w:r>
        <w:rPr>
          <w:color w:val="131413"/>
          <w:spacing w:val="-9"/>
          <w:w w:val="105"/>
        </w:rPr>
        <w:t xml:space="preserve"> </w:t>
      </w:r>
      <w:r>
        <w:rPr>
          <w:color w:val="131413"/>
          <w:spacing w:val="-1"/>
          <w:w w:val="105"/>
        </w:rPr>
        <w:t>Tiberi</w:t>
      </w:r>
      <w:r>
        <w:rPr>
          <w:color w:val="131413"/>
          <w:spacing w:val="-10"/>
          <w:w w:val="105"/>
        </w:rPr>
        <w:t xml:space="preserve"> </w:t>
      </w:r>
      <w:r>
        <w:rPr>
          <w:rFonts w:ascii="Arial MT" w:hAnsi="Arial MT"/>
          <w:color w:val="131413"/>
          <w:spacing w:val="-1"/>
          <w:w w:val="105"/>
          <w:sz w:val="16"/>
        </w:rPr>
        <w:t>•</w:t>
      </w:r>
      <w:r>
        <w:rPr>
          <w:rFonts w:ascii="Arial MT" w:hAnsi="Arial MT"/>
          <w:color w:val="131413"/>
          <w:spacing w:val="1"/>
          <w:w w:val="105"/>
          <w:sz w:val="16"/>
        </w:rPr>
        <w:t xml:space="preserve"> </w:t>
      </w:r>
      <w:r>
        <w:rPr>
          <w:color w:val="131413"/>
          <w:spacing w:val="-1"/>
          <w:w w:val="105"/>
        </w:rPr>
        <w:t>M.</w:t>
      </w:r>
      <w:r>
        <w:rPr>
          <w:color w:val="131413"/>
          <w:spacing w:val="-8"/>
          <w:w w:val="105"/>
        </w:rPr>
        <w:t xml:space="preserve"> </w:t>
      </w:r>
      <w:proofErr w:type="spellStart"/>
      <w:r>
        <w:rPr>
          <w:color w:val="131413"/>
          <w:spacing w:val="-1"/>
          <w:w w:val="105"/>
        </w:rPr>
        <w:t>Symms</w:t>
      </w:r>
      <w:proofErr w:type="spellEnd"/>
      <w:r>
        <w:rPr>
          <w:color w:val="131413"/>
          <w:spacing w:val="-10"/>
          <w:w w:val="105"/>
        </w:rPr>
        <w:t xml:space="preserve"> </w:t>
      </w:r>
      <w:r>
        <w:rPr>
          <w:rFonts w:ascii="Arial MT" w:hAnsi="Arial MT"/>
          <w:color w:val="131413"/>
          <w:spacing w:val="-1"/>
          <w:w w:val="105"/>
          <w:sz w:val="16"/>
        </w:rPr>
        <w:t>•</w:t>
      </w:r>
      <w:r>
        <w:rPr>
          <w:rFonts w:ascii="Arial MT" w:hAnsi="Arial MT"/>
          <w:color w:val="131413"/>
          <w:spacing w:val="1"/>
          <w:w w:val="105"/>
          <w:sz w:val="16"/>
        </w:rPr>
        <w:t xml:space="preserve"> </w:t>
      </w:r>
      <w:r>
        <w:rPr>
          <w:color w:val="131413"/>
          <w:spacing w:val="-1"/>
          <w:w w:val="105"/>
        </w:rPr>
        <w:t>M.</w:t>
      </w:r>
      <w:r>
        <w:rPr>
          <w:color w:val="131413"/>
          <w:spacing w:val="-8"/>
          <w:w w:val="105"/>
        </w:rPr>
        <w:t xml:space="preserve"> </w:t>
      </w:r>
      <w:proofErr w:type="spellStart"/>
      <w:r>
        <w:rPr>
          <w:color w:val="131413"/>
          <w:spacing w:val="-1"/>
          <w:w w:val="105"/>
        </w:rPr>
        <w:t>Tosetti</w:t>
      </w:r>
      <w:proofErr w:type="spellEnd"/>
    </w:p>
    <w:p w:rsidR="00AB522E" w:rsidRDefault="00AB522E">
      <w:pPr>
        <w:pStyle w:val="Corpotesto"/>
        <w:ind w:left="0"/>
        <w:rPr>
          <w:sz w:val="22"/>
        </w:rPr>
      </w:pPr>
    </w:p>
    <w:p w:rsidR="00AB522E" w:rsidRDefault="00AB522E">
      <w:pPr>
        <w:pStyle w:val="Corpotesto"/>
        <w:ind w:left="0"/>
        <w:rPr>
          <w:sz w:val="22"/>
        </w:rPr>
      </w:pPr>
    </w:p>
    <w:p w:rsidR="00AB522E" w:rsidRDefault="00AB522E">
      <w:pPr>
        <w:pStyle w:val="Corpotesto"/>
        <w:ind w:left="0"/>
        <w:rPr>
          <w:sz w:val="22"/>
        </w:rPr>
      </w:pPr>
    </w:p>
    <w:p w:rsidR="00AB522E" w:rsidRDefault="00AB522E">
      <w:pPr>
        <w:pStyle w:val="Corpotesto"/>
        <w:spacing w:before="7"/>
        <w:ind w:left="0"/>
        <w:rPr>
          <w:sz w:val="21"/>
        </w:rPr>
      </w:pPr>
    </w:p>
    <w:p w:rsidR="00AB522E" w:rsidRDefault="00AB522E">
      <w:pPr>
        <w:pStyle w:val="Corpotesto"/>
        <w:spacing w:before="3"/>
        <w:ind w:left="0"/>
        <w:rPr>
          <w:sz w:val="15"/>
        </w:rPr>
      </w:pPr>
      <w:bookmarkStart w:id="0" w:name="_GoBack"/>
      <w:bookmarkEnd w:id="0"/>
    </w:p>
    <w:p w:rsidR="00AB522E" w:rsidRDefault="00AB522E">
      <w:pPr>
        <w:rPr>
          <w:sz w:val="15"/>
        </w:rPr>
        <w:sectPr w:rsidR="00AB522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5820"/>
          <w:pgMar w:top="820" w:right="860" w:bottom="1140" w:left="920" w:header="649" w:footer="955" w:gutter="0"/>
          <w:pgNumType w:start="1923"/>
          <w:cols w:space="720"/>
        </w:sectPr>
      </w:pPr>
    </w:p>
    <w:p w:rsidR="00AB522E" w:rsidRDefault="006E76CC">
      <w:pPr>
        <w:pStyle w:val="Corpotesto"/>
        <w:spacing w:before="89"/>
      </w:pPr>
      <w:r>
        <w:rPr>
          <w:color w:val="131413"/>
          <w:w w:val="110"/>
        </w:rPr>
        <w:t>Abstract</w:t>
      </w:r>
    </w:p>
    <w:p w:rsidR="00AB522E" w:rsidRDefault="006E76CC">
      <w:pPr>
        <w:pStyle w:val="Corpotesto"/>
        <w:spacing w:before="9" w:line="259" w:lineRule="auto"/>
        <w:ind w:right="38"/>
        <w:jc w:val="both"/>
      </w:pPr>
      <w:r>
        <w:rPr>
          <w:i/>
          <w:color w:val="131413"/>
        </w:rPr>
        <w:t>Objective</w:t>
      </w:r>
      <w:r>
        <w:rPr>
          <w:i/>
          <w:color w:val="131413"/>
          <w:spacing w:val="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patient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tolerability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brain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employs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ultrahigh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field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(7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T)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system</w:t>
      </w:r>
    </w:p>
    <w:p w:rsidR="00AB522E" w:rsidRDefault="006E76CC">
      <w:pPr>
        <w:pStyle w:val="Corpotesto"/>
        <w:spacing w:line="259" w:lineRule="auto"/>
        <w:ind w:right="39"/>
        <w:jc w:val="both"/>
      </w:pPr>
      <w:r>
        <w:rPr>
          <w:i/>
          <w:color w:val="131413"/>
          <w:w w:val="95"/>
        </w:rPr>
        <w:t>Methods</w:t>
      </w:r>
      <w:r>
        <w:rPr>
          <w:i/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We examined 180 subjects that underwent brain MR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spacing w:val="-1"/>
        </w:rPr>
        <w:t>examination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T.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tolerability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test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consisting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parts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2"/>
        </w:rPr>
        <w:t>(during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patient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table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motion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during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examination)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was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administered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subjects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order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monitor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</w:rPr>
        <w:t>discom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fort. The scores range from 0 to 5 for the first part, and from 0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to 10 for the second part, the total score of each subject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therefore ranging from 0 (no side effects reported) to 15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(lowest tolerability)</w:t>
      </w:r>
    </w:p>
    <w:p w:rsidR="00AB522E" w:rsidRDefault="006E76CC">
      <w:pPr>
        <w:pStyle w:val="Corpotesto"/>
        <w:spacing w:line="259" w:lineRule="auto"/>
        <w:ind w:right="38"/>
        <w:jc w:val="both"/>
      </w:pPr>
      <w:r>
        <w:rPr>
          <w:i/>
          <w:color w:val="131413"/>
        </w:rPr>
        <w:t>Results</w:t>
      </w:r>
      <w:r>
        <w:rPr>
          <w:i/>
          <w:color w:val="131413"/>
          <w:spacing w:val="1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total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51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subjects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least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effect but all were mild in intensity and did not require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examination interruption. No serious adverse event was re-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ported.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total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score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(mean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±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standard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deviation)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1.1±</w:t>
      </w:r>
    </w:p>
    <w:p w:rsidR="00AB522E" w:rsidRDefault="006E76CC">
      <w:pPr>
        <w:pStyle w:val="Corpotesto"/>
        <w:spacing w:line="259" w:lineRule="auto"/>
        <w:ind w:right="40"/>
        <w:jc w:val="both"/>
      </w:pPr>
      <w:r>
        <w:rPr>
          <w:color w:val="131413"/>
          <w:w w:val="95"/>
        </w:rPr>
        <w:t>1.5 out of 15 (mean score 0.4±0.7 out of 5 during patient table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motion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and 0.7</w:t>
      </w:r>
      <w:r>
        <w:rPr>
          <w:color w:val="131413"/>
        </w:rPr>
        <w:t>±1.1 out of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10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MR).</w:t>
      </w:r>
    </w:p>
    <w:p w:rsidR="00AB522E" w:rsidRDefault="006E76CC">
      <w:pPr>
        <w:pStyle w:val="Corpotesto"/>
        <w:spacing w:line="259" w:lineRule="auto"/>
        <w:ind w:right="38" w:firstLine="226"/>
        <w:jc w:val="both"/>
      </w:pPr>
      <w:r>
        <w:rPr>
          <w:color w:val="131413"/>
        </w:rPr>
        <w:t>Patient discomfort was not related to gender or health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status,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but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reduced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time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after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system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installation</w:t>
      </w:r>
    </w:p>
    <w:p w:rsidR="00AB522E" w:rsidRDefault="006E76CC">
      <w:pPr>
        <w:pStyle w:val="Corpotesto"/>
        <w:spacing w:before="89" w:line="259" w:lineRule="auto"/>
        <w:ind w:left="112" w:right="149"/>
      </w:pPr>
      <w:r>
        <w:br w:type="column"/>
      </w:r>
      <w:proofErr w:type="gramStart"/>
      <w:r>
        <w:rPr>
          <w:color w:val="131413"/>
        </w:rPr>
        <w:t>with</w:t>
      </w:r>
      <w:proofErr w:type="gramEnd"/>
      <w:r>
        <w:rPr>
          <w:color w:val="131413"/>
          <w:spacing w:val="-10"/>
        </w:rPr>
        <w:t xml:space="preserve"> </w:t>
      </w:r>
      <w:r>
        <w:rPr>
          <w:color w:val="131413"/>
        </w:rPr>
        <w:t>increasing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operator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experience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performing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examinations.</w:t>
      </w:r>
    </w:p>
    <w:p w:rsidR="00AB522E" w:rsidRDefault="006E76CC">
      <w:pPr>
        <w:pStyle w:val="Corpotesto"/>
        <w:spacing w:line="259" w:lineRule="auto"/>
        <w:ind w:left="112" w:right="154"/>
      </w:pPr>
      <w:r>
        <w:rPr>
          <w:i/>
          <w:color w:val="131413"/>
        </w:rPr>
        <w:t>Conclusions</w:t>
      </w:r>
      <w:r>
        <w:rPr>
          <w:i/>
          <w:color w:val="131413"/>
          <w:spacing w:val="13"/>
        </w:rPr>
        <w:t xml:space="preserve"> </w:t>
      </w:r>
      <w:r>
        <w:rPr>
          <w:color w:val="131413"/>
        </w:rPr>
        <w:t>Ultrahigh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field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MRI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well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tolerated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without</w:t>
      </w:r>
      <w:r>
        <w:rPr>
          <w:color w:val="131413"/>
          <w:spacing w:val="-47"/>
        </w:rPr>
        <w:t xml:space="preserve"> </w:t>
      </w:r>
      <w:bookmarkStart w:id="1" w:name="Abstract"/>
      <w:bookmarkEnd w:id="1"/>
      <w:r>
        <w:rPr>
          <w:color w:val="131413"/>
        </w:rPr>
        <w:t>excessive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discomfort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subjects.</w:t>
      </w:r>
    </w:p>
    <w:p w:rsidR="00AB522E" w:rsidRDefault="00AB522E">
      <w:pPr>
        <w:pStyle w:val="Corpotesto"/>
        <w:spacing w:before="1"/>
        <w:ind w:left="0"/>
      </w:pPr>
    </w:p>
    <w:p w:rsidR="00AB522E" w:rsidRDefault="006E76CC">
      <w:pPr>
        <w:ind w:left="112"/>
        <w:rPr>
          <w:i/>
          <w:sz w:val="20"/>
        </w:rPr>
      </w:pPr>
      <w:r>
        <w:rPr>
          <w:i/>
          <w:color w:val="131413"/>
          <w:sz w:val="20"/>
        </w:rPr>
        <w:t>Key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z w:val="20"/>
        </w:rPr>
        <w:t>Points</w:t>
      </w:r>
    </w:p>
    <w:p w:rsidR="00AB522E" w:rsidRDefault="006E76CC">
      <w:pPr>
        <w:pStyle w:val="Paragrafoelenco"/>
        <w:numPr>
          <w:ilvl w:val="0"/>
          <w:numId w:val="2"/>
        </w:numPr>
        <w:tabs>
          <w:tab w:val="left" w:pos="234"/>
        </w:tabs>
        <w:spacing w:before="19"/>
        <w:ind w:left="233" w:right="0" w:hanging="122"/>
        <w:jc w:val="left"/>
        <w:rPr>
          <w:i/>
          <w:sz w:val="20"/>
        </w:rPr>
      </w:pPr>
      <w:r>
        <w:rPr>
          <w:i/>
          <w:color w:val="131413"/>
          <w:sz w:val="20"/>
        </w:rPr>
        <w:t>7-T</w:t>
      </w:r>
      <w:r>
        <w:rPr>
          <w:i/>
          <w:color w:val="131413"/>
          <w:spacing w:val="-11"/>
          <w:sz w:val="20"/>
        </w:rPr>
        <w:t xml:space="preserve"> </w:t>
      </w:r>
      <w:r>
        <w:rPr>
          <w:i/>
          <w:color w:val="131413"/>
          <w:sz w:val="20"/>
        </w:rPr>
        <w:t>MRI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z w:val="20"/>
        </w:rPr>
        <w:t>is</w:t>
      </w:r>
      <w:r>
        <w:rPr>
          <w:i/>
          <w:color w:val="131413"/>
          <w:spacing w:val="-12"/>
          <w:sz w:val="20"/>
        </w:rPr>
        <w:t xml:space="preserve"> </w:t>
      </w:r>
      <w:r>
        <w:rPr>
          <w:i/>
          <w:color w:val="131413"/>
          <w:sz w:val="20"/>
        </w:rPr>
        <w:t>well</w:t>
      </w:r>
      <w:r>
        <w:rPr>
          <w:i/>
          <w:color w:val="131413"/>
          <w:spacing w:val="-12"/>
          <w:sz w:val="20"/>
        </w:rPr>
        <w:t xml:space="preserve"> </w:t>
      </w:r>
      <w:r>
        <w:rPr>
          <w:i/>
          <w:color w:val="131413"/>
          <w:sz w:val="20"/>
        </w:rPr>
        <w:t>tolerated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z w:val="20"/>
        </w:rPr>
        <w:t>with</w:t>
      </w:r>
      <w:r>
        <w:rPr>
          <w:i/>
          <w:color w:val="131413"/>
          <w:spacing w:val="-12"/>
          <w:sz w:val="20"/>
        </w:rPr>
        <w:t xml:space="preserve"> </w:t>
      </w:r>
      <w:r>
        <w:rPr>
          <w:i/>
          <w:color w:val="131413"/>
          <w:sz w:val="20"/>
        </w:rPr>
        <w:t>low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z w:val="20"/>
        </w:rPr>
        <w:t>incidence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z w:val="20"/>
        </w:rPr>
        <w:t>of</w:t>
      </w:r>
      <w:r>
        <w:rPr>
          <w:i/>
          <w:color w:val="131413"/>
          <w:spacing w:val="-11"/>
          <w:sz w:val="20"/>
        </w:rPr>
        <w:t xml:space="preserve"> </w:t>
      </w:r>
      <w:r>
        <w:rPr>
          <w:i/>
          <w:color w:val="131413"/>
          <w:sz w:val="20"/>
        </w:rPr>
        <w:t>side</w:t>
      </w:r>
      <w:r>
        <w:rPr>
          <w:i/>
          <w:color w:val="131413"/>
          <w:spacing w:val="-12"/>
          <w:sz w:val="20"/>
        </w:rPr>
        <w:t xml:space="preserve"> </w:t>
      </w:r>
      <w:r>
        <w:rPr>
          <w:i/>
          <w:color w:val="131413"/>
          <w:sz w:val="20"/>
        </w:rPr>
        <w:t>effects</w:t>
      </w:r>
    </w:p>
    <w:p w:rsidR="00AB522E" w:rsidRDefault="006E76CC">
      <w:pPr>
        <w:pStyle w:val="Paragrafoelenco"/>
        <w:numPr>
          <w:ilvl w:val="0"/>
          <w:numId w:val="2"/>
        </w:numPr>
        <w:tabs>
          <w:tab w:val="left" w:pos="231"/>
        </w:tabs>
        <w:spacing w:before="19" w:line="259" w:lineRule="auto"/>
        <w:ind w:right="158" w:hanging="131"/>
        <w:jc w:val="left"/>
        <w:rPr>
          <w:i/>
          <w:sz w:val="20"/>
        </w:rPr>
      </w:pPr>
      <w:r>
        <w:rPr>
          <w:i/>
          <w:color w:val="131413"/>
          <w:sz w:val="20"/>
        </w:rPr>
        <w:t>The</w:t>
      </w:r>
      <w:r>
        <w:rPr>
          <w:i/>
          <w:color w:val="131413"/>
          <w:spacing w:val="-4"/>
          <w:sz w:val="20"/>
        </w:rPr>
        <w:t xml:space="preserve"> </w:t>
      </w:r>
      <w:r>
        <w:rPr>
          <w:i/>
          <w:color w:val="131413"/>
          <w:sz w:val="20"/>
        </w:rPr>
        <w:t>subjects</w:t>
      </w:r>
      <w:r>
        <w:rPr>
          <w:rFonts w:ascii="Arial MT" w:hAnsi="Arial MT"/>
          <w:color w:val="131413"/>
          <w:sz w:val="20"/>
        </w:rPr>
        <w:t>’</w:t>
      </w:r>
      <w:r>
        <w:rPr>
          <w:rFonts w:ascii="Arial MT" w:hAnsi="Arial MT"/>
          <w:color w:val="131413"/>
          <w:spacing w:val="-6"/>
          <w:sz w:val="20"/>
        </w:rPr>
        <w:t xml:space="preserve"> </w:t>
      </w:r>
      <w:r>
        <w:rPr>
          <w:i/>
          <w:color w:val="131413"/>
          <w:sz w:val="20"/>
        </w:rPr>
        <w:t>discomfort</w:t>
      </w:r>
      <w:r>
        <w:rPr>
          <w:i/>
          <w:color w:val="131413"/>
          <w:spacing w:val="-4"/>
          <w:sz w:val="20"/>
        </w:rPr>
        <w:t xml:space="preserve"> </w:t>
      </w:r>
      <w:r>
        <w:rPr>
          <w:i/>
          <w:color w:val="131413"/>
          <w:sz w:val="20"/>
        </w:rPr>
        <w:t>during</w:t>
      </w:r>
      <w:r>
        <w:rPr>
          <w:i/>
          <w:color w:val="131413"/>
          <w:spacing w:val="-3"/>
          <w:sz w:val="20"/>
        </w:rPr>
        <w:t xml:space="preserve"> </w:t>
      </w:r>
      <w:r>
        <w:rPr>
          <w:i/>
          <w:color w:val="131413"/>
          <w:sz w:val="20"/>
        </w:rPr>
        <w:t>7-T</w:t>
      </w:r>
      <w:r>
        <w:rPr>
          <w:i/>
          <w:color w:val="131413"/>
          <w:spacing w:val="-2"/>
          <w:sz w:val="20"/>
        </w:rPr>
        <w:t xml:space="preserve"> </w:t>
      </w:r>
      <w:r>
        <w:rPr>
          <w:i/>
          <w:color w:val="131413"/>
          <w:sz w:val="20"/>
        </w:rPr>
        <w:t>MRI</w:t>
      </w:r>
      <w:r>
        <w:rPr>
          <w:i/>
          <w:color w:val="131413"/>
          <w:spacing w:val="-2"/>
          <w:sz w:val="20"/>
        </w:rPr>
        <w:t xml:space="preserve"> </w:t>
      </w:r>
      <w:r>
        <w:rPr>
          <w:i/>
          <w:color w:val="131413"/>
          <w:sz w:val="20"/>
        </w:rPr>
        <w:t>is</w:t>
      </w:r>
      <w:r>
        <w:rPr>
          <w:i/>
          <w:color w:val="131413"/>
          <w:spacing w:val="-3"/>
          <w:sz w:val="20"/>
        </w:rPr>
        <w:t xml:space="preserve"> </w:t>
      </w:r>
      <w:r>
        <w:rPr>
          <w:i/>
          <w:color w:val="131413"/>
          <w:sz w:val="20"/>
        </w:rPr>
        <w:t>reduced</w:t>
      </w:r>
      <w:r>
        <w:rPr>
          <w:i/>
          <w:color w:val="131413"/>
          <w:spacing w:val="-3"/>
          <w:sz w:val="20"/>
        </w:rPr>
        <w:t xml:space="preserve"> </w:t>
      </w:r>
      <w:r>
        <w:rPr>
          <w:i/>
          <w:color w:val="131413"/>
          <w:sz w:val="20"/>
        </w:rPr>
        <w:t>as</w:t>
      </w:r>
      <w:r>
        <w:rPr>
          <w:i/>
          <w:color w:val="131413"/>
          <w:spacing w:val="-3"/>
          <w:sz w:val="20"/>
        </w:rPr>
        <w:t xml:space="preserve"> </w:t>
      </w:r>
      <w:r>
        <w:rPr>
          <w:i/>
          <w:color w:val="131413"/>
          <w:sz w:val="20"/>
        </w:rPr>
        <w:t>the</w:t>
      </w:r>
      <w:r>
        <w:rPr>
          <w:i/>
          <w:color w:val="131413"/>
          <w:spacing w:val="-47"/>
          <w:sz w:val="20"/>
        </w:rPr>
        <w:t xml:space="preserve"> </w:t>
      </w:r>
      <w:r>
        <w:rPr>
          <w:i/>
          <w:color w:val="131413"/>
          <w:sz w:val="20"/>
        </w:rPr>
        <w:t>operators</w:t>
      </w:r>
      <w:r>
        <w:rPr>
          <w:rFonts w:ascii="Arial MT" w:hAnsi="Arial MT"/>
          <w:color w:val="131413"/>
          <w:sz w:val="20"/>
        </w:rPr>
        <w:t>’</w:t>
      </w:r>
      <w:r>
        <w:rPr>
          <w:rFonts w:ascii="Arial MT" w:hAnsi="Arial MT"/>
          <w:color w:val="131413"/>
          <w:spacing w:val="-5"/>
          <w:sz w:val="20"/>
        </w:rPr>
        <w:t xml:space="preserve"> </w:t>
      </w:r>
      <w:r>
        <w:rPr>
          <w:i/>
          <w:color w:val="131413"/>
          <w:sz w:val="20"/>
        </w:rPr>
        <w:t>experience</w:t>
      </w:r>
      <w:r>
        <w:rPr>
          <w:i/>
          <w:color w:val="131413"/>
          <w:spacing w:val="-2"/>
          <w:sz w:val="20"/>
        </w:rPr>
        <w:t xml:space="preserve"> </w:t>
      </w:r>
      <w:r>
        <w:rPr>
          <w:i/>
          <w:color w:val="131413"/>
          <w:sz w:val="20"/>
        </w:rPr>
        <w:t>increases</w:t>
      </w:r>
    </w:p>
    <w:p w:rsidR="00AB522E" w:rsidRDefault="006E76CC">
      <w:pPr>
        <w:pStyle w:val="Paragrafoelenco"/>
        <w:numPr>
          <w:ilvl w:val="0"/>
          <w:numId w:val="2"/>
        </w:numPr>
        <w:tabs>
          <w:tab w:val="left" w:pos="219"/>
        </w:tabs>
        <w:spacing w:before="0" w:line="259" w:lineRule="auto"/>
        <w:ind w:left="218" w:right="158" w:hanging="118"/>
        <w:jc w:val="left"/>
        <w:rPr>
          <w:i/>
          <w:sz w:val="20"/>
        </w:rPr>
      </w:pPr>
      <w:r>
        <w:rPr>
          <w:i/>
          <w:color w:val="131413"/>
          <w:spacing w:val="-2"/>
          <w:sz w:val="20"/>
        </w:rPr>
        <w:t>7-T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pacing w:val="-1"/>
          <w:sz w:val="20"/>
        </w:rPr>
        <w:t>MRI</w:t>
      </w:r>
      <w:r>
        <w:rPr>
          <w:i/>
          <w:color w:val="131413"/>
          <w:spacing w:val="-9"/>
          <w:sz w:val="20"/>
        </w:rPr>
        <w:t xml:space="preserve"> </w:t>
      </w:r>
      <w:r>
        <w:rPr>
          <w:i/>
          <w:color w:val="131413"/>
          <w:spacing w:val="-1"/>
          <w:sz w:val="20"/>
        </w:rPr>
        <w:t>is</w:t>
      </w:r>
      <w:r>
        <w:rPr>
          <w:i/>
          <w:color w:val="131413"/>
          <w:spacing w:val="-12"/>
          <w:sz w:val="20"/>
        </w:rPr>
        <w:t xml:space="preserve"> </w:t>
      </w:r>
      <w:r>
        <w:rPr>
          <w:i/>
          <w:color w:val="131413"/>
          <w:spacing w:val="-1"/>
          <w:sz w:val="20"/>
        </w:rPr>
        <w:t>practicable</w:t>
      </w:r>
      <w:r>
        <w:rPr>
          <w:i/>
          <w:color w:val="131413"/>
          <w:spacing w:val="-9"/>
          <w:sz w:val="20"/>
        </w:rPr>
        <w:t xml:space="preserve"> </w:t>
      </w:r>
      <w:r>
        <w:rPr>
          <w:i/>
          <w:color w:val="131413"/>
          <w:spacing w:val="-1"/>
          <w:sz w:val="20"/>
        </w:rPr>
        <w:t>in</w:t>
      </w:r>
      <w:r>
        <w:rPr>
          <w:i/>
          <w:color w:val="131413"/>
          <w:spacing w:val="-11"/>
          <w:sz w:val="20"/>
        </w:rPr>
        <w:t xml:space="preserve"> </w:t>
      </w:r>
      <w:r>
        <w:rPr>
          <w:i/>
          <w:color w:val="131413"/>
          <w:spacing w:val="-1"/>
          <w:sz w:val="20"/>
        </w:rPr>
        <w:t>healthy</w:t>
      </w:r>
      <w:r>
        <w:rPr>
          <w:i/>
          <w:color w:val="131413"/>
          <w:spacing w:val="-9"/>
          <w:sz w:val="20"/>
        </w:rPr>
        <w:t xml:space="preserve"> </w:t>
      </w:r>
      <w:r>
        <w:rPr>
          <w:i/>
          <w:color w:val="131413"/>
          <w:spacing w:val="-1"/>
          <w:sz w:val="20"/>
        </w:rPr>
        <w:t>subjects</w:t>
      </w:r>
      <w:r>
        <w:rPr>
          <w:i/>
          <w:color w:val="131413"/>
          <w:spacing w:val="-12"/>
          <w:sz w:val="20"/>
        </w:rPr>
        <w:t xml:space="preserve"> </w:t>
      </w:r>
      <w:r>
        <w:rPr>
          <w:i/>
          <w:color w:val="131413"/>
          <w:spacing w:val="-1"/>
          <w:sz w:val="20"/>
        </w:rPr>
        <w:t>and</w:t>
      </w:r>
      <w:r>
        <w:rPr>
          <w:i/>
          <w:color w:val="131413"/>
          <w:spacing w:val="-10"/>
          <w:sz w:val="20"/>
        </w:rPr>
        <w:t xml:space="preserve"> </w:t>
      </w:r>
      <w:r>
        <w:rPr>
          <w:i/>
          <w:color w:val="131413"/>
          <w:spacing w:val="-1"/>
          <w:sz w:val="20"/>
        </w:rPr>
        <w:t>patients</w:t>
      </w:r>
      <w:r>
        <w:rPr>
          <w:i/>
          <w:color w:val="131413"/>
          <w:spacing w:val="-11"/>
          <w:sz w:val="20"/>
        </w:rPr>
        <w:t xml:space="preserve"> </w:t>
      </w:r>
      <w:r>
        <w:rPr>
          <w:i/>
          <w:color w:val="131413"/>
          <w:spacing w:val="-1"/>
          <w:sz w:val="20"/>
        </w:rPr>
        <w:t>with</w:t>
      </w:r>
      <w:r>
        <w:rPr>
          <w:i/>
          <w:color w:val="131413"/>
          <w:spacing w:val="-47"/>
          <w:sz w:val="20"/>
        </w:rPr>
        <w:t xml:space="preserve"> </w:t>
      </w:r>
      <w:r>
        <w:rPr>
          <w:i/>
          <w:color w:val="131413"/>
          <w:sz w:val="20"/>
        </w:rPr>
        <w:t>neurodegenerative diseases</w:t>
      </w:r>
    </w:p>
    <w:p w:rsidR="00AB522E" w:rsidRDefault="00AB522E">
      <w:pPr>
        <w:pStyle w:val="Corpotesto"/>
        <w:spacing w:before="8"/>
        <w:ind w:left="0"/>
        <w:rPr>
          <w:i/>
        </w:rPr>
      </w:pPr>
    </w:p>
    <w:p w:rsidR="00AB522E" w:rsidRDefault="006E76CC">
      <w:pPr>
        <w:pStyle w:val="Corpotesto"/>
        <w:spacing w:line="220" w:lineRule="auto"/>
        <w:ind w:left="112" w:right="149" w:hanging="1"/>
      </w:pPr>
      <w:r>
        <w:rPr>
          <w:color w:val="131413"/>
          <w:w w:val="95"/>
        </w:rPr>
        <w:t>Keywords</w:t>
      </w:r>
      <w:r>
        <w:rPr>
          <w:color w:val="131413"/>
          <w:spacing w:val="14"/>
          <w:w w:val="95"/>
        </w:rPr>
        <w:t xml:space="preserve"> </w:t>
      </w:r>
      <w:r>
        <w:rPr>
          <w:color w:val="131413"/>
          <w:w w:val="95"/>
        </w:rPr>
        <w:t>Magnetic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resonance</w:t>
      </w:r>
      <w:r>
        <w:rPr>
          <w:color w:val="131413"/>
          <w:spacing w:val="-2"/>
          <w:w w:val="95"/>
        </w:rPr>
        <w:t xml:space="preserve"> </w:t>
      </w:r>
      <w:proofErr w:type="gramStart"/>
      <w:r>
        <w:rPr>
          <w:color w:val="131413"/>
          <w:w w:val="95"/>
        </w:rPr>
        <w:t>imaging</w:t>
      </w:r>
      <w:r>
        <w:rPr>
          <w:color w:val="131413"/>
          <w:spacing w:val="36"/>
          <w:w w:val="95"/>
        </w:rPr>
        <w:t xml:space="preserve"> </w:t>
      </w:r>
      <w:r>
        <w:rPr>
          <w:color w:val="131413"/>
          <w:w w:val="95"/>
          <w:position w:val="4"/>
        </w:rPr>
        <w:t>.</w:t>
      </w:r>
      <w:proofErr w:type="gramEnd"/>
      <w:r>
        <w:rPr>
          <w:color w:val="131413"/>
          <w:spacing w:val="-1"/>
          <w:w w:val="95"/>
          <w:position w:val="4"/>
        </w:rPr>
        <w:t xml:space="preserve"> </w:t>
      </w:r>
      <w:proofErr w:type="gramStart"/>
      <w:r>
        <w:rPr>
          <w:color w:val="131413"/>
          <w:w w:val="95"/>
        </w:rPr>
        <w:t>Tolerability</w:t>
      </w:r>
      <w:r>
        <w:rPr>
          <w:color w:val="131413"/>
          <w:spacing w:val="20"/>
          <w:w w:val="95"/>
        </w:rPr>
        <w:t xml:space="preserve"> </w:t>
      </w:r>
      <w:r>
        <w:rPr>
          <w:color w:val="131413"/>
          <w:w w:val="95"/>
          <w:position w:val="4"/>
        </w:rPr>
        <w:t>.</w:t>
      </w:r>
      <w:proofErr w:type="gramEnd"/>
      <w:r>
        <w:rPr>
          <w:color w:val="131413"/>
          <w:spacing w:val="-1"/>
          <w:w w:val="95"/>
          <w:position w:val="4"/>
        </w:rPr>
        <w:t xml:space="preserve"> </w:t>
      </w:r>
      <w:r>
        <w:rPr>
          <w:color w:val="131413"/>
          <w:w w:val="95"/>
        </w:rPr>
        <w:t>Side</w:t>
      </w:r>
      <w:r>
        <w:rPr>
          <w:color w:val="131413"/>
          <w:spacing w:val="-45"/>
          <w:w w:val="95"/>
        </w:rPr>
        <w:t xml:space="preserve"> </w:t>
      </w:r>
      <w:proofErr w:type="gramStart"/>
      <w:r>
        <w:rPr>
          <w:color w:val="131413"/>
          <w:w w:val="95"/>
        </w:rPr>
        <w:t>effects</w:t>
      </w:r>
      <w:r>
        <w:rPr>
          <w:color w:val="131413"/>
          <w:spacing w:val="18"/>
          <w:w w:val="95"/>
        </w:rPr>
        <w:t xml:space="preserve"> </w:t>
      </w:r>
      <w:r>
        <w:rPr>
          <w:color w:val="131413"/>
          <w:w w:val="95"/>
          <w:position w:val="4"/>
        </w:rPr>
        <w:t>.</w:t>
      </w:r>
      <w:proofErr w:type="gramEnd"/>
      <w:r>
        <w:rPr>
          <w:color w:val="131413"/>
          <w:spacing w:val="-11"/>
          <w:w w:val="95"/>
          <w:position w:val="4"/>
        </w:rPr>
        <w:t xml:space="preserve"> </w:t>
      </w:r>
      <w:proofErr w:type="gramStart"/>
      <w:r>
        <w:rPr>
          <w:color w:val="131413"/>
          <w:spacing w:val="17"/>
          <w:w w:val="95"/>
        </w:rPr>
        <w:t>7T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  <w:position w:val="4"/>
        </w:rPr>
        <w:t>.</w:t>
      </w:r>
      <w:proofErr w:type="gramEnd"/>
      <w:r>
        <w:rPr>
          <w:color w:val="131413"/>
          <w:spacing w:val="-12"/>
          <w:w w:val="95"/>
          <w:position w:val="4"/>
        </w:rPr>
        <w:t xml:space="preserve"> </w:t>
      </w:r>
      <w:r>
        <w:rPr>
          <w:color w:val="131413"/>
          <w:w w:val="95"/>
        </w:rPr>
        <w:t>Prospective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w w:val="95"/>
        </w:rPr>
        <w:t>study</w:t>
      </w:r>
    </w:p>
    <w:p w:rsidR="00AB522E" w:rsidRDefault="00AB522E">
      <w:pPr>
        <w:pStyle w:val="Corpotesto"/>
        <w:ind w:left="0"/>
        <w:rPr>
          <w:sz w:val="26"/>
        </w:rPr>
      </w:pPr>
    </w:p>
    <w:p w:rsidR="00AB522E" w:rsidRDefault="00AB522E">
      <w:pPr>
        <w:pStyle w:val="Corpotesto"/>
        <w:spacing w:before="4"/>
        <w:ind w:left="0"/>
      </w:pPr>
    </w:p>
    <w:p w:rsidR="00AB522E" w:rsidRDefault="006E76CC">
      <w:pPr>
        <w:pStyle w:val="Corpotesto"/>
        <w:ind w:left="112"/>
      </w:pPr>
      <w:bookmarkStart w:id="2" w:name="Introduction"/>
      <w:bookmarkEnd w:id="2"/>
      <w:r>
        <w:rPr>
          <w:color w:val="131413"/>
          <w:w w:val="110"/>
        </w:rPr>
        <w:t>Introduction</w:t>
      </w:r>
    </w:p>
    <w:p w:rsidR="00AB522E" w:rsidRDefault="00AB522E">
      <w:pPr>
        <w:pStyle w:val="Corpotesto"/>
        <w:spacing w:before="3"/>
        <w:ind w:left="0"/>
        <w:rPr>
          <w:sz w:val="23"/>
        </w:rPr>
      </w:pPr>
    </w:p>
    <w:p w:rsidR="00AB522E" w:rsidRDefault="006E76CC">
      <w:pPr>
        <w:pStyle w:val="Corpotesto"/>
        <w:spacing w:before="1"/>
        <w:ind w:left="112"/>
      </w:pPr>
      <w:r>
        <w:rPr>
          <w:color w:val="131413"/>
          <w:spacing w:val="-1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number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ultrahigh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field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(UHF)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systems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human</w:t>
      </w:r>
    </w:p>
    <w:p w:rsidR="00AB522E" w:rsidRDefault="00AB522E">
      <w:pPr>
        <w:sectPr w:rsidR="00AB522E">
          <w:type w:val="continuous"/>
          <w:pgSz w:w="11910" w:h="15820"/>
          <w:pgMar w:top="820" w:right="860" w:bottom="1140" w:left="920" w:header="720" w:footer="720" w:gutter="0"/>
          <w:cols w:num="2" w:space="720" w:equalWidth="0">
            <w:col w:w="4905" w:space="185"/>
            <w:col w:w="5040"/>
          </w:cols>
        </w:sectPr>
      </w:pPr>
    </w:p>
    <w:p w:rsidR="00AB522E" w:rsidRDefault="006E76CC">
      <w:pPr>
        <w:pStyle w:val="Corpotesto"/>
        <w:tabs>
          <w:tab w:val="left" w:pos="5061"/>
        </w:tabs>
        <w:spacing w:before="19"/>
      </w:pPr>
      <w:r>
        <w:rPr>
          <w:color w:val="131413"/>
          <w:w w:val="398"/>
          <w:u w:val="single" w:color="131413"/>
        </w:rPr>
        <w:t xml:space="preserve"> </w:t>
      </w:r>
      <w:r>
        <w:rPr>
          <w:color w:val="131413"/>
          <w:u w:val="single" w:color="131413"/>
        </w:rPr>
        <w:tab/>
      </w:r>
      <w:r>
        <w:rPr>
          <w:color w:val="131413"/>
        </w:rPr>
        <w:t xml:space="preserve">  </w:t>
      </w:r>
      <w:r>
        <w:rPr>
          <w:color w:val="131413"/>
          <w:spacing w:val="-10"/>
        </w:rPr>
        <w:t xml:space="preserve"> </w:t>
      </w:r>
      <w:proofErr w:type="gramStart"/>
      <w:r>
        <w:rPr>
          <w:color w:val="131413"/>
        </w:rPr>
        <w:t>studies</w:t>
      </w:r>
      <w:proofErr w:type="gramEnd"/>
      <w:r>
        <w:rPr>
          <w:color w:val="131413"/>
          <w:spacing w:val="3"/>
        </w:rPr>
        <w:t xml:space="preserve"> </w:t>
      </w:r>
      <w:r>
        <w:rPr>
          <w:color w:val="131413"/>
        </w:rPr>
        <w:t>installed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around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world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currently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about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40,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the</w:t>
      </w:r>
    </w:p>
    <w:p w:rsidR="00AB522E" w:rsidRDefault="00AB522E">
      <w:pPr>
        <w:sectPr w:rsidR="00AB522E">
          <w:type w:val="continuous"/>
          <w:pgSz w:w="11910" w:h="15820"/>
          <w:pgMar w:top="820" w:right="860" w:bottom="1140" w:left="920" w:header="720" w:footer="720" w:gutter="0"/>
          <w:cols w:space="720"/>
        </w:sectPr>
      </w:pPr>
    </w:p>
    <w:p w:rsidR="00AB522E" w:rsidRDefault="006E76CC">
      <w:pPr>
        <w:spacing w:line="192" w:lineRule="exact"/>
        <w:ind w:left="100"/>
        <w:rPr>
          <w:sz w:val="17"/>
        </w:rPr>
      </w:pPr>
      <w:r>
        <w:rPr>
          <w:color w:val="131413"/>
          <w:w w:val="99"/>
          <w:sz w:val="17"/>
        </w:rPr>
        <w:t>M.</w:t>
      </w:r>
      <w:r>
        <w:rPr>
          <w:color w:val="131413"/>
          <w:spacing w:val="-2"/>
          <w:sz w:val="17"/>
        </w:rPr>
        <w:t xml:space="preserve"> </w:t>
      </w:r>
      <w:proofErr w:type="spellStart"/>
      <w:r>
        <w:rPr>
          <w:color w:val="131413"/>
          <w:w w:val="99"/>
          <w:sz w:val="17"/>
        </w:rPr>
        <w:t>C</w:t>
      </w:r>
      <w:r>
        <w:rPr>
          <w:color w:val="131413"/>
          <w:spacing w:val="-4"/>
          <w:w w:val="99"/>
          <w:sz w:val="17"/>
        </w:rPr>
        <w:t>o</w:t>
      </w:r>
      <w:r>
        <w:rPr>
          <w:color w:val="131413"/>
          <w:w w:val="99"/>
          <w:sz w:val="17"/>
        </w:rPr>
        <w:t>s</w:t>
      </w:r>
      <w:r>
        <w:rPr>
          <w:color w:val="131413"/>
          <w:spacing w:val="-4"/>
          <w:w w:val="99"/>
          <w:sz w:val="17"/>
        </w:rPr>
        <w:t>o</w:t>
      </w:r>
      <w:r>
        <w:rPr>
          <w:color w:val="131413"/>
          <w:w w:val="96"/>
          <w:sz w:val="17"/>
        </w:rPr>
        <w:t>t</w:t>
      </w:r>
      <w:r>
        <w:rPr>
          <w:color w:val="131413"/>
          <w:spacing w:val="-5"/>
          <w:w w:val="96"/>
          <w:sz w:val="17"/>
        </w:rPr>
        <w:t>t</w:t>
      </w:r>
      <w:r>
        <w:rPr>
          <w:color w:val="131413"/>
          <w:w w:val="98"/>
          <w:sz w:val="17"/>
        </w:rPr>
        <w:t>i</w:t>
      </w:r>
      <w:r>
        <w:rPr>
          <w:color w:val="131413"/>
          <w:spacing w:val="-4"/>
          <w:w w:val="98"/>
          <w:sz w:val="17"/>
        </w:rPr>
        <w:t>n</w:t>
      </w:r>
      <w:r>
        <w:rPr>
          <w:color w:val="131413"/>
          <w:w w:val="96"/>
          <w:sz w:val="17"/>
        </w:rPr>
        <w:t>i</w:t>
      </w:r>
      <w:proofErr w:type="spellEnd"/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3"/>
          <w:w w:val="96"/>
          <w:sz w:val="17"/>
        </w:rPr>
        <w:t>(</w:t>
      </w:r>
      <w:r>
        <w:rPr>
          <w:rFonts w:ascii="Arial MT"/>
          <w:color w:val="131413"/>
          <w:spacing w:val="-1"/>
          <w:w w:val="288"/>
          <w:sz w:val="17"/>
        </w:rPr>
        <w:t>*</w:t>
      </w:r>
      <w:r>
        <w:rPr>
          <w:color w:val="131413"/>
          <w:w w:val="96"/>
          <w:sz w:val="17"/>
        </w:rPr>
        <w:t>)</w:t>
      </w:r>
    </w:p>
    <w:p w:rsidR="00AB522E" w:rsidRDefault="006E76CC">
      <w:pPr>
        <w:spacing w:before="4" w:line="244" w:lineRule="auto"/>
        <w:ind w:left="100"/>
        <w:rPr>
          <w:sz w:val="17"/>
        </w:rPr>
      </w:pPr>
      <w:r>
        <w:rPr>
          <w:color w:val="131413"/>
          <w:spacing w:val="-1"/>
          <w:sz w:val="17"/>
        </w:rPr>
        <w:t xml:space="preserve">Department of Translational Research and New Technologies </w:t>
      </w:r>
      <w:r>
        <w:rPr>
          <w:color w:val="131413"/>
          <w:sz w:val="17"/>
        </w:rPr>
        <w:t>in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w w:val="95"/>
          <w:sz w:val="17"/>
        </w:rPr>
        <w:t>Medicine</w:t>
      </w:r>
      <w:r>
        <w:rPr>
          <w:color w:val="131413"/>
          <w:spacing w:val="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and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Surgery,</w:t>
      </w:r>
      <w:r>
        <w:rPr>
          <w:color w:val="131413"/>
          <w:spacing w:val="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University</w:t>
      </w:r>
      <w:r>
        <w:rPr>
          <w:color w:val="131413"/>
          <w:spacing w:val="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of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Pisa,</w:t>
      </w:r>
      <w:r>
        <w:rPr>
          <w:color w:val="131413"/>
          <w:spacing w:val="2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Via</w:t>
      </w:r>
      <w:r>
        <w:rPr>
          <w:color w:val="131413"/>
          <w:spacing w:val="1"/>
          <w:w w:val="95"/>
          <w:sz w:val="17"/>
        </w:rPr>
        <w:t xml:space="preserve"> </w:t>
      </w:r>
      <w:proofErr w:type="spellStart"/>
      <w:r>
        <w:rPr>
          <w:color w:val="131413"/>
          <w:w w:val="95"/>
          <w:sz w:val="17"/>
        </w:rPr>
        <w:t>Paradisa</w:t>
      </w:r>
      <w:proofErr w:type="spellEnd"/>
      <w:r>
        <w:rPr>
          <w:color w:val="131413"/>
          <w:spacing w:val="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2,</w:t>
      </w:r>
      <w:r>
        <w:rPr>
          <w:color w:val="131413"/>
          <w:spacing w:val="1"/>
          <w:w w:val="95"/>
          <w:sz w:val="17"/>
        </w:rPr>
        <w:t xml:space="preserve"> </w:t>
      </w:r>
      <w:proofErr w:type="spellStart"/>
      <w:r>
        <w:rPr>
          <w:color w:val="131413"/>
          <w:w w:val="95"/>
          <w:sz w:val="17"/>
        </w:rPr>
        <w:t>Cisanello</w:t>
      </w:r>
      <w:proofErr w:type="spellEnd"/>
      <w:r>
        <w:rPr>
          <w:color w:val="131413"/>
          <w:w w:val="95"/>
          <w:sz w:val="17"/>
        </w:rPr>
        <w:t>,</w:t>
      </w:r>
      <w:r>
        <w:rPr>
          <w:color w:val="131413"/>
          <w:spacing w:val="-37"/>
          <w:w w:val="95"/>
          <w:sz w:val="17"/>
        </w:rPr>
        <w:t xml:space="preserve"> </w:t>
      </w:r>
      <w:r>
        <w:rPr>
          <w:color w:val="131413"/>
          <w:sz w:val="17"/>
        </w:rPr>
        <w:t>56124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Pisa,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Italy</w:t>
      </w:r>
    </w:p>
    <w:p w:rsidR="00AB522E" w:rsidRDefault="006E76CC">
      <w:pPr>
        <w:spacing w:line="195" w:lineRule="exact"/>
        <w:ind w:left="100"/>
        <w:rPr>
          <w:sz w:val="17"/>
        </w:rPr>
      </w:pPr>
      <w:proofErr w:type="gramStart"/>
      <w:r>
        <w:rPr>
          <w:color w:val="131413"/>
          <w:spacing w:val="-3"/>
          <w:sz w:val="17"/>
        </w:rPr>
        <w:t>e-mail</w:t>
      </w:r>
      <w:proofErr w:type="gramEnd"/>
      <w:r>
        <w:rPr>
          <w:color w:val="131413"/>
          <w:spacing w:val="-3"/>
          <w:sz w:val="17"/>
        </w:rPr>
        <w:t>:</w:t>
      </w:r>
      <w:r>
        <w:rPr>
          <w:color w:val="131413"/>
          <w:spacing w:val="-4"/>
          <w:sz w:val="17"/>
        </w:rPr>
        <w:t xml:space="preserve"> </w:t>
      </w:r>
      <w:hyperlink r:id="rId11">
        <w:r>
          <w:rPr>
            <w:color w:val="131413"/>
            <w:spacing w:val="-3"/>
            <w:sz w:val="17"/>
          </w:rPr>
          <w:t>mircocosottini@libero.it</w:t>
        </w:r>
      </w:hyperlink>
    </w:p>
    <w:p w:rsidR="00AB522E" w:rsidRDefault="00AB522E">
      <w:pPr>
        <w:pStyle w:val="Corpotesto"/>
        <w:spacing w:before="8"/>
        <w:ind w:left="0"/>
        <w:rPr>
          <w:sz w:val="17"/>
        </w:rPr>
      </w:pPr>
    </w:p>
    <w:p w:rsidR="00AB522E" w:rsidRDefault="006E76CC">
      <w:pPr>
        <w:ind w:left="100"/>
        <w:rPr>
          <w:sz w:val="17"/>
        </w:rPr>
      </w:pPr>
      <w:r>
        <w:rPr>
          <w:color w:val="131413"/>
          <w:sz w:val="17"/>
        </w:rPr>
        <w:t>D.</w:t>
      </w:r>
      <w:r>
        <w:rPr>
          <w:color w:val="131413"/>
          <w:spacing w:val="-10"/>
          <w:sz w:val="17"/>
        </w:rPr>
        <w:t xml:space="preserve"> </w:t>
      </w:r>
      <w:proofErr w:type="spellStart"/>
      <w:r>
        <w:rPr>
          <w:color w:val="131413"/>
          <w:sz w:val="17"/>
        </w:rPr>
        <w:t>Frosini</w:t>
      </w:r>
      <w:proofErr w:type="spellEnd"/>
    </w:p>
    <w:p w:rsidR="00AB522E" w:rsidRDefault="006E76CC">
      <w:pPr>
        <w:spacing w:before="3"/>
        <w:ind w:left="100"/>
        <w:rPr>
          <w:sz w:val="17"/>
        </w:rPr>
      </w:pPr>
      <w:r>
        <w:rPr>
          <w:color w:val="131413"/>
          <w:spacing w:val="-2"/>
          <w:sz w:val="17"/>
        </w:rPr>
        <w:t>Unit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Neurology,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Santa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Chiara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Hospital,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Pisa,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Italy</w:t>
      </w:r>
    </w:p>
    <w:p w:rsidR="00AB522E" w:rsidRDefault="006E76CC">
      <w:pPr>
        <w:spacing w:before="100"/>
        <w:ind w:left="100"/>
        <w:rPr>
          <w:sz w:val="17"/>
        </w:rPr>
      </w:pPr>
      <w:r>
        <w:rPr>
          <w:color w:val="131413"/>
          <w:w w:val="95"/>
          <w:sz w:val="17"/>
        </w:rPr>
        <w:t>L.</w:t>
      </w:r>
      <w:r>
        <w:rPr>
          <w:color w:val="131413"/>
          <w:spacing w:val="1"/>
          <w:w w:val="95"/>
          <w:sz w:val="17"/>
        </w:rPr>
        <w:t xml:space="preserve"> </w:t>
      </w:r>
      <w:proofErr w:type="spellStart"/>
      <w:proofErr w:type="gramStart"/>
      <w:r>
        <w:rPr>
          <w:color w:val="131413"/>
          <w:w w:val="95"/>
          <w:sz w:val="17"/>
        </w:rPr>
        <w:t>Biagi</w:t>
      </w:r>
      <w:proofErr w:type="spellEnd"/>
      <w:r>
        <w:rPr>
          <w:color w:val="131413"/>
          <w:spacing w:val="-12"/>
          <w:w w:val="95"/>
          <w:sz w:val="17"/>
        </w:rPr>
        <w:t xml:space="preserve"> </w:t>
      </w:r>
      <w:r>
        <w:rPr>
          <w:rFonts w:ascii="Microsoft Sans Serif"/>
          <w:color w:val="131413"/>
          <w:w w:val="95"/>
          <w:position w:val="5"/>
          <w:sz w:val="23"/>
        </w:rPr>
        <w:t>:</w:t>
      </w:r>
      <w:proofErr w:type="gramEnd"/>
      <w:r>
        <w:rPr>
          <w:rFonts w:ascii="Microsoft Sans Serif"/>
          <w:color w:val="131413"/>
          <w:spacing w:val="-22"/>
          <w:w w:val="95"/>
          <w:position w:val="5"/>
          <w:sz w:val="23"/>
        </w:rPr>
        <w:t xml:space="preserve"> </w:t>
      </w:r>
      <w:r>
        <w:rPr>
          <w:color w:val="131413"/>
          <w:w w:val="95"/>
          <w:sz w:val="17"/>
        </w:rPr>
        <w:t>M.</w:t>
      </w:r>
      <w:r>
        <w:rPr>
          <w:color w:val="131413"/>
          <w:spacing w:val="5"/>
          <w:w w:val="95"/>
          <w:sz w:val="17"/>
        </w:rPr>
        <w:t xml:space="preserve"> </w:t>
      </w:r>
      <w:proofErr w:type="spellStart"/>
      <w:r>
        <w:rPr>
          <w:color w:val="131413"/>
          <w:w w:val="95"/>
          <w:sz w:val="17"/>
        </w:rPr>
        <w:t>Tosetti</w:t>
      </w:r>
      <w:proofErr w:type="spellEnd"/>
    </w:p>
    <w:p w:rsidR="00AB522E" w:rsidRDefault="006E76CC">
      <w:pPr>
        <w:spacing w:before="4"/>
        <w:ind w:left="100"/>
        <w:rPr>
          <w:sz w:val="17"/>
        </w:rPr>
      </w:pPr>
      <w:r>
        <w:rPr>
          <w:color w:val="131413"/>
          <w:spacing w:val="-2"/>
          <w:sz w:val="17"/>
        </w:rPr>
        <w:t>IRCCS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Stella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Maris,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Pisa,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Italy</w:t>
      </w:r>
    </w:p>
    <w:p w:rsidR="00AB522E" w:rsidRDefault="00AB522E">
      <w:pPr>
        <w:pStyle w:val="Corpotesto"/>
        <w:spacing w:before="7"/>
        <w:ind w:left="0"/>
        <w:rPr>
          <w:sz w:val="17"/>
        </w:rPr>
      </w:pPr>
    </w:p>
    <w:p w:rsidR="00AB522E" w:rsidRDefault="006E76CC">
      <w:pPr>
        <w:ind w:left="100"/>
        <w:rPr>
          <w:sz w:val="17"/>
        </w:rPr>
      </w:pPr>
      <w:r>
        <w:rPr>
          <w:color w:val="131413"/>
          <w:spacing w:val="-1"/>
          <w:sz w:val="17"/>
        </w:rPr>
        <w:t>I.</w:t>
      </w:r>
      <w:r>
        <w:rPr>
          <w:color w:val="131413"/>
          <w:spacing w:val="-8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Pesaresi</w:t>
      </w:r>
      <w:proofErr w:type="spellEnd"/>
    </w:p>
    <w:p w:rsidR="00AB522E" w:rsidRDefault="006E76CC">
      <w:pPr>
        <w:spacing w:before="4"/>
        <w:ind w:left="100"/>
        <w:rPr>
          <w:sz w:val="17"/>
        </w:rPr>
      </w:pPr>
      <w:r>
        <w:rPr>
          <w:color w:val="131413"/>
          <w:spacing w:val="-2"/>
          <w:sz w:val="17"/>
        </w:rPr>
        <w:t>Unit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Neuroradiology,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Santa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Chiara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Hospital,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Pisa,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Italy</w:t>
      </w:r>
    </w:p>
    <w:p w:rsidR="00AB522E" w:rsidRDefault="006E76CC">
      <w:pPr>
        <w:spacing w:before="100"/>
        <w:ind w:left="100"/>
        <w:rPr>
          <w:sz w:val="17"/>
        </w:rPr>
      </w:pPr>
      <w:r>
        <w:rPr>
          <w:color w:val="131413"/>
          <w:w w:val="95"/>
          <w:sz w:val="17"/>
        </w:rPr>
        <w:t>M.</w:t>
      </w:r>
      <w:r>
        <w:rPr>
          <w:color w:val="131413"/>
          <w:spacing w:val="3"/>
          <w:w w:val="95"/>
          <w:sz w:val="17"/>
        </w:rPr>
        <w:t xml:space="preserve"> </w:t>
      </w:r>
      <w:proofErr w:type="spellStart"/>
      <w:proofErr w:type="gramStart"/>
      <w:r>
        <w:rPr>
          <w:color w:val="131413"/>
          <w:w w:val="95"/>
          <w:sz w:val="17"/>
        </w:rPr>
        <w:t>Costagli</w:t>
      </w:r>
      <w:proofErr w:type="spellEnd"/>
      <w:r>
        <w:rPr>
          <w:color w:val="131413"/>
          <w:spacing w:val="-9"/>
          <w:w w:val="95"/>
          <w:sz w:val="17"/>
        </w:rPr>
        <w:t xml:space="preserve"> </w:t>
      </w:r>
      <w:r>
        <w:rPr>
          <w:rFonts w:ascii="Microsoft Sans Serif"/>
          <w:color w:val="131413"/>
          <w:w w:val="95"/>
          <w:position w:val="5"/>
          <w:sz w:val="23"/>
        </w:rPr>
        <w:t>:</w:t>
      </w:r>
      <w:proofErr w:type="gramEnd"/>
      <w:r>
        <w:rPr>
          <w:rFonts w:ascii="Microsoft Sans Serif"/>
          <w:color w:val="131413"/>
          <w:spacing w:val="-22"/>
          <w:w w:val="95"/>
          <w:position w:val="5"/>
          <w:sz w:val="23"/>
        </w:rPr>
        <w:t xml:space="preserve"> </w:t>
      </w:r>
      <w:r>
        <w:rPr>
          <w:color w:val="131413"/>
          <w:w w:val="95"/>
          <w:sz w:val="17"/>
        </w:rPr>
        <w:t>G.</w:t>
      </w:r>
      <w:r>
        <w:rPr>
          <w:color w:val="131413"/>
          <w:spacing w:val="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Tiberi</w:t>
      </w:r>
    </w:p>
    <w:p w:rsidR="00AB522E" w:rsidRDefault="006E76CC">
      <w:pPr>
        <w:spacing w:before="4"/>
        <w:ind w:left="100"/>
        <w:rPr>
          <w:sz w:val="17"/>
        </w:rPr>
      </w:pPr>
      <w:r>
        <w:rPr>
          <w:color w:val="131413"/>
          <w:spacing w:val="-2"/>
          <w:sz w:val="17"/>
        </w:rPr>
        <w:t>IMAGO7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Research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Foundation,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Pisa,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1"/>
          <w:sz w:val="17"/>
        </w:rPr>
        <w:t>Italy</w:t>
      </w:r>
    </w:p>
    <w:p w:rsidR="00AB522E" w:rsidRDefault="00AB522E">
      <w:pPr>
        <w:pStyle w:val="Corpotesto"/>
        <w:spacing w:before="6"/>
        <w:ind w:left="0"/>
        <w:rPr>
          <w:sz w:val="17"/>
        </w:rPr>
      </w:pPr>
    </w:p>
    <w:p w:rsidR="00AB522E" w:rsidRDefault="006E76CC">
      <w:pPr>
        <w:spacing w:before="1"/>
        <w:ind w:left="100"/>
        <w:rPr>
          <w:sz w:val="17"/>
        </w:rPr>
      </w:pPr>
      <w:r>
        <w:rPr>
          <w:color w:val="131413"/>
          <w:sz w:val="17"/>
        </w:rPr>
        <w:t>M.</w:t>
      </w:r>
      <w:r>
        <w:rPr>
          <w:color w:val="131413"/>
          <w:spacing w:val="-9"/>
          <w:sz w:val="17"/>
        </w:rPr>
        <w:t xml:space="preserve"> </w:t>
      </w:r>
      <w:proofErr w:type="spellStart"/>
      <w:r>
        <w:rPr>
          <w:color w:val="131413"/>
          <w:sz w:val="17"/>
        </w:rPr>
        <w:t>Symms</w:t>
      </w:r>
      <w:proofErr w:type="spellEnd"/>
    </w:p>
    <w:p w:rsidR="00AB522E" w:rsidRDefault="006E76CC">
      <w:pPr>
        <w:spacing w:before="4"/>
        <w:ind w:left="100"/>
        <w:rPr>
          <w:sz w:val="17"/>
        </w:rPr>
      </w:pPr>
      <w:r>
        <w:rPr>
          <w:color w:val="131413"/>
          <w:spacing w:val="-2"/>
          <w:sz w:val="17"/>
        </w:rPr>
        <w:t>General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Electric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ASL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Scientist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(EMEA),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Pisa,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Italy</w:t>
      </w:r>
    </w:p>
    <w:p w:rsidR="00AB522E" w:rsidRDefault="006E76CC">
      <w:pPr>
        <w:pStyle w:val="Corpotesto"/>
        <w:spacing w:before="18"/>
        <w:jc w:val="both"/>
      </w:pPr>
      <w:r>
        <w:br w:type="column"/>
      </w:r>
      <w:proofErr w:type="gramStart"/>
      <w:r>
        <w:rPr>
          <w:color w:val="131413"/>
          <w:spacing w:val="-1"/>
        </w:rPr>
        <w:t>majority</w:t>
      </w:r>
      <w:proofErr w:type="gramEnd"/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employing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static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field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T.</w:t>
      </w:r>
    </w:p>
    <w:p w:rsidR="00AB522E" w:rsidRDefault="006E76CC">
      <w:pPr>
        <w:pStyle w:val="Corpotesto"/>
        <w:spacing w:before="20" w:line="259" w:lineRule="auto"/>
        <w:ind w:right="116" w:firstLine="226"/>
        <w:jc w:val="both"/>
      </w:pPr>
      <w:r>
        <w:rPr>
          <w:color w:val="131413"/>
        </w:rPr>
        <w:t xml:space="preserve">To date, UHF MR </w:t>
      </w:r>
      <w:proofErr w:type="gramStart"/>
      <w:r>
        <w:rPr>
          <w:color w:val="131413"/>
        </w:rPr>
        <w:t>equipment</w:t>
      </w:r>
      <w:proofErr w:type="gramEnd"/>
      <w:r>
        <w:rPr>
          <w:color w:val="131413"/>
        </w:rPr>
        <w:t xml:space="preserve"> is provided in a research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environment as an investigational device rather than as a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medical device in a clinical setting. Local health authority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guidelines and authorization procedures for using UHF MR</w:t>
      </w:r>
      <w:r>
        <w:rPr>
          <w:color w:val="131413"/>
          <w:spacing w:val="-47"/>
        </w:rPr>
        <w:t xml:space="preserve"> </w:t>
      </w:r>
      <w:proofErr w:type="gramStart"/>
      <w:r>
        <w:rPr>
          <w:color w:val="131413"/>
          <w:spacing w:val="-2"/>
        </w:rPr>
        <w:t>systems</w:t>
      </w:r>
      <w:proofErr w:type="gramEnd"/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vary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from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country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country.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Apart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from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desired</w:t>
      </w:r>
      <w:r>
        <w:rPr>
          <w:color w:val="131413"/>
        </w:rPr>
        <w:t xml:space="preserve"> diagnostic gain, the prerequisite for UHF MR </w:t>
      </w:r>
      <w:proofErr w:type="gramStart"/>
      <w:r>
        <w:rPr>
          <w:color w:val="131413"/>
        </w:rPr>
        <w:t>acceptance</w:t>
      </w:r>
      <w:proofErr w:type="gramEnd"/>
      <w:r>
        <w:rPr>
          <w:color w:val="131413"/>
        </w:rPr>
        <w:t xml:space="preserve"> in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2"/>
        </w:rPr>
        <w:t>transferring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UHF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MRI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(&gt;3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T)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into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clinical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diagnostic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workup</w:t>
      </w:r>
      <w:r>
        <w:rPr>
          <w:color w:val="131413"/>
        </w:rPr>
        <w:t xml:space="preserve"> is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low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rate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effects.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While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MRI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course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become a clinical reality for specific situations [</w:t>
      </w:r>
      <w:hyperlink w:anchor="_bookmark2" w:history="1">
        <w:r>
          <w:rPr>
            <w:color w:val="3A2A97"/>
            <w:w w:val="95"/>
          </w:rPr>
          <w:t>1</w:t>
        </w:r>
      </w:hyperlink>
      <w:r>
        <w:rPr>
          <w:color w:val="131413"/>
          <w:w w:val="95"/>
        </w:rPr>
        <w:t>], static field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spacing w:val="-1"/>
        </w:rPr>
        <w:t>safety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not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uniformly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regulated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because,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example,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</w:rPr>
        <w:t>clini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  <w:w w:val="95"/>
        </w:rPr>
        <w:t>cal</w:t>
      </w:r>
      <w:proofErr w:type="spellEnd"/>
      <w:r>
        <w:rPr>
          <w:color w:val="131413"/>
          <w:w w:val="95"/>
        </w:rPr>
        <w:t xml:space="preserve"> systems are considered </w:t>
      </w:r>
      <w:r>
        <w:rPr>
          <w:rFonts w:ascii="Arial MT" w:hAnsi="Arial MT"/>
          <w:color w:val="131413"/>
          <w:w w:val="95"/>
        </w:rPr>
        <w:t>“</w:t>
      </w:r>
      <w:r>
        <w:rPr>
          <w:color w:val="131413"/>
          <w:w w:val="95"/>
        </w:rPr>
        <w:t>without significant risk</w:t>
      </w:r>
      <w:r>
        <w:rPr>
          <w:rFonts w:ascii="Arial MT" w:hAnsi="Arial MT"/>
          <w:color w:val="131413"/>
          <w:w w:val="95"/>
        </w:rPr>
        <w:t xml:space="preserve">” </w:t>
      </w:r>
      <w:r>
        <w:rPr>
          <w:color w:val="131413"/>
          <w:w w:val="95"/>
        </w:rPr>
        <w:t xml:space="preserve">up </w:t>
      </w:r>
      <w:r>
        <w:rPr>
          <w:color w:val="131413"/>
          <w:spacing w:val="20"/>
          <w:w w:val="95"/>
        </w:rPr>
        <w:t>to4T</w:t>
      </w:r>
      <w:r>
        <w:rPr>
          <w:color w:val="131413"/>
          <w:spacing w:val="21"/>
          <w:w w:val="9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Europe [</w:t>
      </w:r>
      <w:hyperlink w:anchor="_bookmark3" w:history="1">
        <w:r>
          <w:rPr>
            <w:color w:val="3A2A97"/>
          </w:rPr>
          <w:t>2</w:t>
        </w:r>
      </w:hyperlink>
      <w:r>
        <w:rPr>
          <w:color w:val="131413"/>
        </w:rPr>
        <w:t>],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up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8 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USA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[</w:t>
      </w:r>
      <w:hyperlink w:anchor="_bookmark4" w:history="1">
        <w:r>
          <w:rPr>
            <w:color w:val="3A2A97"/>
          </w:rPr>
          <w:t>3</w:t>
        </w:r>
      </w:hyperlink>
      <w:r>
        <w:rPr>
          <w:color w:val="131413"/>
        </w:rPr>
        <w:t>].</w:t>
      </w:r>
    </w:p>
    <w:p w:rsidR="00AB522E" w:rsidRDefault="006E76CC">
      <w:pPr>
        <w:pStyle w:val="Corpotesto"/>
        <w:spacing w:before="7" w:line="259" w:lineRule="auto"/>
        <w:ind w:right="156" w:firstLine="226"/>
        <w:jc w:val="both"/>
      </w:pPr>
      <w:r>
        <w:rPr>
          <w:color w:val="131413"/>
          <w:w w:val="95"/>
        </w:rPr>
        <w:t xml:space="preserve">In contrast to the extensive experience concerning </w:t>
      </w:r>
      <w:proofErr w:type="spellStart"/>
      <w:r>
        <w:rPr>
          <w:color w:val="131413"/>
          <w:w w:val="95"/>
        </w:rPr>
        <w:t>conven</w:t>
      </w:r>
      <w:proofErr w:type="spellEnd"/>
      <w:r>
        <w:rPr>
          <w:color w:val="131413"/>
          <w:w w:val="95"/>
        </w:rPr>
        <w:t>-</w:t>
      </w:r>
      <w:r>
        <w:rPr>
          <w:color w:val="131413"/>
          <w:spacing w:val="1"/>
          <w:w w:val="95"/>
        </w:rPr>
        <w:t xml:space="preserve"> </w:t>
      </w:r>
      <w:proofErr w:type="spellStart"/>
      <w:r>
        <w:rPr>
          <w:color w:val="131413"/>
        </w:rPr>
        <w:t>tional</w:t>
      </w:r>
      <w:proofErr w:type="spellEnd"/>
      <w:r>
        <w:rPr>
          <w:color w:val="131413"/>
        </w:rPr>
        <w:t xml:space="preserve"> magnetic field strength, the objective and subjective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effects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less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well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known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collection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</w:p>
    <w:p w:rsidR="00AB522E" w:rsidRDefault="00AB522E">
      <w:pPr>
        <w:spacing w:line="259" w:lineRule="auto"/>
        <w:jc w:val="both"/>
        <w:sectPr w:rsidR="00AB522E">
          <w:type w:val="continuous"/>
          <w:pgSz w:w="11910" w:h="15820"/>
          <w:pgMar w:top="820" w:right="860" w:bottom="1140" w:left="920" w:header="720" w:footer="720" w:gutter="0"/>
          <w:cols w:num="2" w:space="720" w:equalWidth="0">
            <w:col w:w="4620" w:space="482"/>
            <w:col w:w="5028"/>
          </w:cols>
        </w:sectPr>
      </w:pPr>
    </w:p>
    <w:p w:rsidR="00AB522E" w:rsidRDefault="00AB522E">
      <w:pPr>
        <w:pStyle w:val="Corpotesto"/>
        <w:spacing w:before="6"/>
        <w:ind w:left="0"/>
        <w:rPr>
          <w:sz w:val="12"/>
        </w:rPr>
      </w:pPr>
    </w:p>
    <w:p w:rsidR="00AB522E" w:rsidRDefault="00AB522E">
      <w:pPr>
        <w:rPr>
          <w:sz w:val="12"/>
        </w:rPr>
        <w:sectPr w:rsidR="00AB522E">
          <w:pgSz w:w="11910" w:h="15820"/>
          <w:pgMar w:top="900" w:right="860" w:bottom="1140" w:left="920" w:header="629" w:footer="955" w:gutter="0"/>
          <w:cols w:space="720"/>
        </w:sectPr>
      </w:pPr>
    </w:p>
    <w:p w:rsidR="00AB522E" w:rsidRDefault="006E76CC">
      <w:pPr>
        <w:pStyle w:val="Corpotesto"/>
        <w:spacing w:before="89" w:line="259" w:lineRule="auto"/>
        <w:ind w:right="72"/>
        <w:jc w:val="both"/>
      </w:pPr>
      <w:proofErr w:type="gramStart"/>
      <w:r>
        <w:rPr>
          <w:color w:val="131413"/>
          <w:w w:val="95"/>
        </w:rPr>
        <w:t>data</w:t>
      </w:r>
      <w:proofErr w:type="gramEnd"/>
      <w:r>
        <w:rPr>
          <w:color w:val="131413"/>
          <w:w w:val="95"/>
        </w:rPr>
        <w:t xml:space="preserve"> during ongoing research is thus essential. For this reason,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the International Society for Magnetic Resonance in Medicine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(ISMRM) [</w:t>
      </w:r>
      <w:hyperlink w:anchor="_bookmark5" w:history="1">
        <w:r>
          <w:rPr>
            <w:color w:val="3A2A97"/>
          </w:rPr>
          <w:t>4</w:t>
        </w:r>
      </w:hyperlink>
      <w:r>
        <w:rPr>
          <w:color w:val="131413"/>
        </w:rPr>
        <w:t>] recently constituted a UHF safety list for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collecting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regarding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safety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effects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among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users in order to support the transition of 7-T MRI into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clinical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setting.</w:t>
      </w:r>
    </w:p>
    <w:p w:rsidR="00AB522E" w:rsidRDefault="006E76CC">
      <w:pPr>
        <w:pStyle w:val="Corpotesto"/>
        <w:spacing w:before="4" w:line="259" w:lineRule="auto"/>
        <w:ind w:right="38" w:firstLine="226"/>
        <w:jc w:val="both"/>
      </w:pPr>
      <w:r>
        <w:rPr>
          <w:color w:val="131413"/>
        </w:rPr>
        <w:t>Short-term effects to UHF exposure are expected to be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related to the effects induced by the static magnetic field,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while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gradient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fields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should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play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minor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role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proofErr w:type="spellStart"/>
      <w:r>
        <w:rPr>
          <w:color w:val="131413"/>
        </w:rPr>
        <w:t>tolera</w:t>
      </w:r>
      <w:proofErr w:type="spellEnd"/>
      <w:r>
        <w:rPr>
          <w:color w:val="131413"/>
        </w:rPr>
        <w:t>-</w:t>
      </w:r>
      <w:r>
        <w:rPr>
          <w:color w:val="131413"/>
          <w:spacing w:val="-47"/>
        </w:rPr>
        <w:t xml:space="preserve"> </w:t>
      </w:r>
      <w:proofErr w:type="spellStart"/>
      <w:r>
        <w:rPr>
          <w:color w:val="131413"/>
        </w:rPr>
        <w:t>bility</w:t>
      </w:r>
      <w:proofErr w:type="spellEnd"/>
      <w:r>
        <w:rPr>
          <w:color w:val="131413"/>
        </w:rPr>
        <w:t>. An important difference between a 7-T system and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lower field systems is the higher levels of electric currents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induced through the patient body moving within the static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magnetic field [</w:t>
      </w:r>
      <w:hyperlink w:anchor="_bookmark6" w:history="1">
        <w:r>
          <w:rPr>
            <w:color w:val="3A2A97"/>
          </w:rPr>
          <w:t>5</w:t>
        </w:r>
      </w:hyperlink>
      <w:r>
        <w:rPr>
          <w:color w:val="131413"/>
        </w:rPr>
        <w:t>]. Patients exposed to a conventional static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magnetic field have been previously shown to report short-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term side effects such as vertigo, nausea and metallic taste [</w:t>
      </w:r>
      <w:hyperlink w:anchor="_bookmark7" w:history="1">
        <w:r>
          <w:rPr>
            <w:color w:val="3A2A97"/>
            <w:w w:val="95"/>
          </w:rPr>
          <w:t>6</w:t>
        </w:r>
      </w:hyperlink>
      <w:r>
        <w:rPr>
          <w:color w:val="131413"/>
          <w:w w:val="95"/>
        </w:rPr>
        <w:t>].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Another aspect that should be taken into account at U</w:t>
      </w:r>
      <w:r>
        <w:rPr>
          <w:color w:val="131413"/>
          <w:w w:val="95"/>
        </w:rPr>
        <w:t>HF is the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increase of radio-frequency (RF) energy deposition in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form of heat [</w:t>
      </w:r>
      <w:hyperlink w:anchor="_bookmark8" w:history="1">
        <w:r>
          <w:rPr>
            <w:color w:val="3A2A97"/>
          </w:rPr>
          <w:t>7</w:t>
        </w:r>
      </w:hyperlink>
      <w:r>
        <w:rPr>
          <w:color w:val="131413"/>
        </w:rPr>
        <w:t xml:space="preserve">, </w:t>
      </w:r>
      <w:hyperlink w:anchor="_bookmark9" w:history="1">
        <w:r>
          <w:rPr>
            <w:color w:val="3A2A97"/>
          </w:rPr>
          <w:t>8</w:t>
        </w:r>
      </w:hyperlink>
      <w:r>
        <w:rPr>
          <w:color w:val="131413"/>
        </w:rPr>
        <w:t>]. The specific absorption rate (SAR) pro-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2"/>
        </w:rPr>
        <w:t>vides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measure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power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absorbed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tissue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per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unit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mass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and it can cause an increase in body temperature. Temperature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measurement data collected at lower fields (0.5</w:t>
      </w:r>
      <w:r>
        <w:rPr>
          <w:rFonts w:ascii="Arial MT" w:hAnsi="Arial MT"/>
          <w:color w:val="131413"/>
          <w:w w:val="95"/>
        </w:rPr>
        <w:t>–</w:t>
      </w:r>
      <w:r>
        <w:rPr>
          <w:color w:val="131413"/>
          <w:w w:val="95"/>
        </w:rPr>
        <w:t xml:space="preserve">3 T) </w:t>
      </w:r>
      <w:proofErr w:type="spellStart"/>
      <w:r>
        <w:rPr>
          <w:color w:val="131413"/>
          <w:w w:val="95"/>
        </w:rPr>
        <w:t>showeda</w:t>
      </w:r>
      <w:proofErr w:type="spellEnd"/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temperature increase that can reach 0.5 °C [</w:t>
      </w:r>
      <w:hyperlink w:anchor="_bookmark10" w:history="1">
        <w:r>
          <w:rPr>
            <w:color w:val="3A2A97"/>
          </w:rPr>
          <w:t>9</w:t>
        </w:r>
      </w:hyperlink>
      <w:r>
        <w:rPr>
          <w:color w:val="131413"/>
        </w:rPr>
        <w:t xml:space="preserve">, </w:t>
      </w:r>
      <w:hyperlink w:anchor="_bookmark11" w:history="1">
        <w:r>
          <w:rPr>
            <w:color w:val="3A2A97"/>
          </w:rPr>
          <w:t>10</w:t>
        </w:r>
      </w:hyperlink>
      <w:r>
        <w:rPr>
          <w:color w:val="131413"/>
        </w:rPr>
        <w:t>], while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electromagnet</w:t>
      </w:r>
      <w:r>
        <w:rPr>
          <w:color w:val="131413"/>
          <w:spacing w:val="-1"/>
        </w:rPr>
        <w:t xml:space="preserve">ic-based simulations </w:t>
      </w:r>
      <w:r>
        <w:rPr>
          <w:color w:val="131413"/>
        </w:rPr>
        <w:t>performed at 7 T suggest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temperature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increase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up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1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°C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[</w:t>
      </w:r>
      <w:hyperlink w:anchor="_bookmark12" w:history="1">
        <w:r>
          <w:rPr>
            <w:color w:val="3A2A97"/>
          </w:rPr>
          <w:t>11</w:t>
        </w:r>
      </w:hyperlink>
      <w:r>
        <w:rPr>
          <w:color w:val="131413"/>
        </w:rPr>
        <w:t>].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exam-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inations</w:t>
      </w:r>
      <w:proofErr w:type="spellEnd"/>
      <w:r>
        <w:rPr>
          <w:color w:val="131413"/>
        </w:rPr>
        <w:t>, SAR exposure must be monitored to make sure it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remains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below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regulatory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limits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imposed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by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law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(IEC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EN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60601-2-33), in order to guarantee the thermal safety of the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patient [</w:t>
      </w:r>
      <w:hyperlink w:anchor="_bookmark13" w:history="1">
        <w:r>
          <w:rPr>
            <w:color w:val="3A2A97"/>
            <w:w w:val="95"/>
          </w:rPr>
          <w:t>12</w:t>
        </w:r>
      </w:hyperlink>
      <w:r>
        <w:rPr>
          <w:color w:val="131413"/>
          <w:w w:val="95"/>
        </w:rPr>
        <w:t>] by ensuring the maximum temperature in the head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lower than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38 °C.</w:t>
      </w:r>
    </w:p>
    <w:p w:rsidR="00AB522E" w:rsidRDefault="006E76CC">
      <w:pPr>
        <w:pStyle w:val="Corpotesto"/>
        <w:spacing w:before="14" w:line="259" w:lineRule="auto"/>
        <w:ind w:right="72" w:firstLine="226"/>
        <w:jc w:val="both"/>
      </w:pPr>
      <w:r>
        <w:rPr>
          <w:color w:val="131413"/>
          <w:spacing w:val="-1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tolerability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11"/>
        </w:rPr>
        <w:t xml:space="preserve"> </w:t>
      </w:r>
      <w:proofErr w:type="gramStart"/>
      <w:r>
        <w:rPr>
          <w:color w:val="131413"/>
        </w:rPr>
        <w:t>examinations</w:t>
      </w:r>
      <w:proofErr w:type="gramEnd"/>
      <w:r>
        <w:rPr>
          <w:color w:val="131413"/>
          <w:spacing w:val="-12"/>
        </w:rPr>
        <w:t xml:space="preserve"> </w:t>
      </w:r>
      <w:r>
        <w:rPr>
          <w:color w:val="131413"/>
        </w:rPr>
        <w:t>might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</w:rPr>
        <w:t>influ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enced</w:t>
      </w:r>
      <w:proofErr w:type="spellEnd"/>
      <w:r>
        <w:rPr>
          <w:color w:val="131413"/>
        </w:rPr>
        <w:t xml:space="preserve"> by variations in design and installation setup of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magnet, as well as by differences among types of gradient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RF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coils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provided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by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different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manufacturers.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Until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now,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subjective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short-term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effects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described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that use Siemens [</w:t>
      </w:r>
      <w:hyperlink w:anchor="_bookmark14" w:history="1">
        <w:r>
          <w:rPr>
            <w:color w:val="3A2A97"/>
          </w:rPr>
          <w:t>13</w:t>
        </w:r>
      </w:hyperlink>
      <w:r>
        <w:rPr>
          <w:color w:val="131413"/>
        </w:rPr>
        <w:t>] or Philips [</w:t>
      </w:r>
      <w:hyperlink w:anchor="_bookmark15" w:history="1">
        <w:r>
          <w:rPr>
            <w:color w:val="3A2A97"/>
          </w:rPr>
          <w:t>14</w:t>
        </w:r>
      </w:hyperlink>
      <w:r>
        <w:rPr>
          <w:color w:val="131413"/>
        </w:rPr>
        <w:t>] MR equipment; we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report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experience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our</w:t>
      </w:r>
      <w:r>
        <w:rPr>
          <w:color w:val="131413"/>
          <w:spacing w:val="-8"/>
        </w:rPr>
        <w:t xml:space="preserve"> </w:t>
      </w:r>
      <w:proofErr w:type="spellStart"/>
      <w:r>
        <w:rPr>
          <w:color w:val="131413"/>
          <w:spacing w:val="-2"/>
        </w:rPr>
        <w:t>centre</w:t>
      </w:r>
      <w:proofErr w:type="spellEnd"/>
      <w:r>
        <w:rPr>
          <w:color w:val="131413"/>
          <w:spacing w:val="-2"/>
        </w:rPr>
        <w:t>,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which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GE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Healthcare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MR system is installed. The purpose of this study was to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evaluate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subject</w:t>
      </w:r>
      <w:r>
        <w:rPr>
          <w:color w:val="131413"/>
          <w:spacing w:val="-2"/>
        </w:rPr>
        <w:t>ive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tolerability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UHF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MRI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by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  <w:spacing w:val="-1"/>
        </w:rPr>
        <w:t>analysing</w:t>
      </w:r>
      <w:proofErr w:type="spellEnd"/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-6"/>
          <w:w w:val="95"/>
        </w:rPr>
        <w:t xml:space="preserve"> </w:t>
      </w:r>
      <w:r>
        <w:rPr>
          <w:color w:val="131413"/>
          <w:w w:val="95"/>
        </w:rPr>
        <w:t>a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quantitative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and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qualitative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manner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data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obtained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46"/>
          <w:w w:val="95"/>
        </w:rPr>
        <w:t xml:space="preserve"> </w:t>
      </w:r>
      <w:r>
        <w:rPr>
          <w:color w:val="131413"/>
          <w:w w:val="95"/>
        </w:rPr>
        <w:t>a questionnaire on tolerability/side effects collected during the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examinations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sample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healthy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volunteers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patients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included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protocols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performed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6"/>
        </w:rPr>
        <w:t xml:space="preserve"> </w:t>
      </w:r>
      <w:proofErr w:type="spellStart"/>
      <w:r>
        <w:rPr>
          <w:color w:val="131413"/>
        </w:rPr>
        <w:t>centre</w:t>
      </w:r>
      <w:proofErr w:type="spellEnd"/>
      <w:r>
        <w:rPr>
          <w:color w:val="131413"/>
        </w:rPr>
        <w:t>.</w:t>
      </w:r>
    </w:p>
    <w:p w:rsidR="00AB522E" w:rsidRDefault="00AB522E">
      <w:pPr>
        <w:pStyle w:val="Corpotesto"/>
        <w:ind w:left="0"/>
        <w:rPr>
          <w:sz w:val="22"/>
        </w:rPr>
      </w:pPr>
    </w:p>
    <w:p w:rsidR="00AB522E" w:rsidRDefault="00AB522E">
      <w:pPr>
        <w:pStyle w:val="Corpotesto"/>
        <w:spacing w:before="1"/>
        <w:ind w:left="0"/>
        <w:rPr>
          <w:sz w:val="22"/>
        </w:rPr>
      </w:pPr>
    </w:p>
    <w:p w:rsidR="00AB522E" w:rsidRDefault="006E76CC">
      <w:pPr>
        <w:pStyle w:val="Corpotesto"/>
        <w:jc w:val="both"/>
      </w:pPr>
      <w:bookmarkStart w:id="3" w:name="Materials_and_methods"/>
      <w:bookmarkEnd w:id="3"/>
      <w:r>
        <w:rPr>
          <w:color w:val="131413"/>
          <w:w w:val="105"/>
        </w:rPr>
        <w:t>Materials</w:t>
      </w:r>
      <w:r>
        <w:rPr>
          <w:color w:val="131413"/>
          <w:spacing w:val="-1"/>
          <w:w w:val="105"/>
        </w:rPr>
        <w:t xml:space="preserve"> </w:t>
      </w:r>
      <w:r>
        <w:rPr>
          <w:color w:val="131413"/>
          <w:w w:val="105"/>
        </w:rPr>
        <w:t>and methods</w:t>
      </w:r>
    </w:p>
    <w:p w:rsidR="00AB522E" w:rsidRDefault="00AB522E">
      <w:pPr>
        <w:pStyle w:val="Corpotesto"/>
        <w:spacing w:before="3"/>
        <w:ind w:left="0"/>
        <w:rPr>
          <w:sz w:val="23"/>
        </w:rPr>
      </w:pPr>
    </w:p>
    <w:p w:rsidR="00AB522E" w:rsidRDefault="006E76CC">
      <w:pPr>
        <w:pStyle w:val="Corpotesto"/>
        <w:spacing w:before="1" w:line="259" w:lineRule="auto"/>
        <w:ind w:right="72"/>
        <w:jc w:val="both"/>
      </w:pPr>
      <w:r>
        <w:rPr>
          <w:color w:val="131413"/>
        </w:rPr>
        <w:t>UHF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acquisitions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performed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Imago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-7"/>
        </w:rPr>
        <w:t xml:space="preserve"> </w:t>
      </w:r>
      <w:proofErr w:type="spellStart"/>
      <w:r>
        <w:rPr>
          <w:color w:val="131413"/>
        </w:rPr>
        <w:t>Foun</w:t>
      </w:r>
      <w:proofErr w:type="spellEnd"/>
      <w:r>
        <w:rPr>
          <w:color w:val="131413"/>
        </w:rPr>
        <w:t>-</w:t>
      </w:r>
      <w:r>
        <w:rPr>
          <w:color w:val="131413"/>
          <w:spacing w:val="-47"/>
        </w:rPr>
        <w:t xml:space="preserve"> </w:t>
      </w:r>
      <w:proofErr w:type="spellStart"/>
      <w:r>
        <w:rPr>
          <w:color w:val="131413"/>
          <w:spacing w:val="-2"/>
        </w:rPr>
        <w:t>dation</w:t>
      </w:r>
      <w:proofErr w:type="spellEnd"/>
      <w:r>
        <w:rPr>
          <w:color w:val="131413"/>
          <w:spacing w:val="-2"/>
        </w:rPr>
        <w:t>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Pisa,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Italy,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using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passively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shielded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GE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MR950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7-T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whole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body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system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(GE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HealthCare,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Milwaukee,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WI,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USA)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 xml:space="preserve">equipped with a high-performance gradient system (50 </w:t>
      </w:r>
      <w:proofErr w:type="spellStart"/>
      <w:r>
        <w:rPr>
          <w:color w:val="131413"/>
          <w:w w:val="95"/>
        </w:rPr>
        <w:t>mT</w:t>
      </w:r>
      <w:proofErr w:type="spellEnd"/>
      <w:r>
        <w:rPr>
          <w:color w:val="131413"/>
          <w:w w:val="95"/>
        </w:rPr>
        <w:t>/m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 xml:space="preserve">maximum amplitude and 200 </w:t>
      </w:r>
      <w:proofErr w:type="spellStart"/>
      <w:r>
        <w:rPr>
          <w:color w:val="131413"/>
        </w:rPr>
        <w:t>mT</w:t>
      </w:r>
      <w:proofErr w:type="spellEnd"/>
      <w:r>
        <w:rPr>
          <w:color w:val="131413"/>
        </w:rPr>
        <w:t>/m/</w:t>
      </w:r>
      <w:proofErr w:type="spellStart"/>
      <w:r>
        <w:rPr>
          <w:color w:val="131413"/>
        </w:rPr>
        <w:t>ms</w:t>
      </w:r>
      <w:proofErr w:type="spellEnd"/>
      <w:r>
        <w:rPr>
          <w:color w:val="131413"/>
        </w:rPr>
        <w:t xml:space="preserve"> slew rate) and a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dedicated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head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coil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system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consisting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2-channel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transmit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coil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32-channel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receive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array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coil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(Nova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Medical).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</w:p>
    <w:p w:rsidR="00AB522E" w:rsidRDefault="006E76CC">
      <w:pPr>
        <w:pStyle w:val="Corpotesto"/>
        <w:spacing w:before="88" w:line="259" w:lineRule="auto"/>
        <w:ind w:right="158"/>
        <w:jc w:val="both"/>
      </w:pPr>
      <w:r>
        <w:br w:type="column"/>
      </w:r>
      <w:r>
        <w:rPr>
          <w:color w:val="131413"/>
        </w:rPr>
        <w:t>dimensions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syste</w:t>
      </w:r>
      <w:r>
        <w:rPr>
          <w:color w:val="131413"/>
        </w:rPr>
        <w:t>m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bore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60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cm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diameter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3.5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m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length whilst the head coil is 18.5 cm wide (diameter) and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21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cm long.</w:t>
      </w:r>
    </w:p>
    <w:p w:rsidR="00AB522E" w:rsidRDefault="006E76CC">
      <w:pPr>
        <w:pStyle w:val="Corpotesto"/>
        <w:spacing w:before="2" w:line="259" w:lineRule="auto"/>
        <w:ind w:right="158" w:firstLine="226"/>
        <w:jc w:val="both"/>
        <w:rPr>
          <w:rFonts w:ascii="Arial MT" w:hAnsi="Arial MT"/>
        </w:rPr>
      </w:pPr>
      <w:r>
        <w:rPr>
          <w:color w:val="131413"/>
        </w:rPr>
        <w:t>All the experiments on human adults performed at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Imago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Foundation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adopted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5"/>
        </w:rPr>
        <w:t xml:space="preserve"> </w:t>
      </w:r>
      <w:r>
        <w:rPr>
          <w:rFonts w:ascii="Arial MT" w:hAnsi="Arial MT"/>
          <w:color w:val="131413"/>
        </w:rPr>
        <w:t>“</w:t>
      </w:r>
      <w:r>
        <w:rPr>
          <w:color w:val="131413"/>
        </w:rPr>
        <w:t>tolerability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protocol</w:t>
      </w:r>
      <w:r>
        <w:rPr>
          <w:rFonts w:ascii="Arial MT" w:hAnsi="Arial MT"/>
          <w:color w:val="131413"/>
        </w:rPr>
        <w:t>”</w:t>
      </w:r>
    </w:p>
    <w:p w:rsidR="00AB522E" w:rsidRDefault="006E76CC">
      <w:pPr>
        <w:pStyle w:val="Corpotesto"/>
        <w:spacing w:line="259" w:lineRule="auto"/>
        <w:ind w:right="156" w:hanging="1"/>
        <w:jc w:val="both"/>
      </w:pPr>
      <w:r>
        <w:rPr>
          <w:color w:val="131413"/>
          <w:spacing w:val="-1"/>
        </w:rPr>
        <w:t>[</w:t>
      </w:r>
      <w:hyperlink w:anchor="_bookmark16" w:history="1">
        <w:r>
          <w:rPr>
            <w:color w:val="3A2A97"/>
            <w:spacing w:val="-1"/>
          </w:rPr>
          <w:t>15</w:t>
        </w:r>
      </w:hyperlink>
      <w:r>
        <w:rPr>
          <w:color w:val="131413"/>
          <w:spacing w:val="-1"/>
        </w:rPr>
        <w:t>]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that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monitors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objective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well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subjective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effects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at 7 T. Specifically, we evaluated the data obtained from a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questionnaire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tolerability/side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effects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collected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UHF examinations on a sample of healthy volunteers and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patients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pertaining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projects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(RF-2009-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1546281: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Clinical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impact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0"/>
        </w:rPr>
        <w:t xml:space="preserve"> </w:t>
      </w:r>
      <w:proofErr w:type="spellStart"/>
      <w:r>
        <w:rPr>
          <w:color w:val="131413"/>
          <w:spacing w:val="-1"/>
        </w:rPr>
        <w:t>ultra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high</w:t>
      </w:r>
      <w:proofErr w:type="spellEnd"/>
      <w:r>
        <w:rPr>
          <w:color w:val="131413"/>
          <w:spacing w:val="-1"/>
        </w:rPr>
        <w:t>-field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MRI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0"/>
        </w:rPr>
        <w:t xml:space="preserve"> </w:t>
      </w:r>
      <w:proofErr w:type="spellStart"/>
      <w:r>
        <w:rPr>
          <w:color w:val="131413"/>
          <w:spacing w:val="-1"/>
        </w:rPr>
        <w:t>neurode</w:t>
      </w:r>
      <w:proofErr w:type="spellEnd"/>
      <w:r>
        <w:rPr>
          <w:color w:val="131413"/>
          <w:spacing w:val="-1"/>
        </w:rPr>
        <w:t>-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 xml:space="preserve">generative diseases </w:t>
      </w:r>
      <w:r>
        <w:rPr>
          <w:color w:val="131413"/>
        </w:rPr>
        <w:t>diagnosis; IMAGO7-001-2012: Refine-</w:t>
      </w:r>
      <w:r>
        <w:rPr>
          <w:color w:val="131413"/>
          <w:spacing w:val="-47"/>
        </w:rPr>
        <w:t xml:space="preserve"> </w:t>
      </w:r>
      <w:proofErr w:type="spellStart"/>
      <w:r>
        <w:rPr>
          <w:color w:val="131413"/>
          <w:spacing w:val="-1"/>
        </w:rPr>
        <w:t>ments</w:t>
      </w:r>
      <w:proofErr w:type="spellEnd"/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7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techniques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for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humans)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authorized by the Ministry of Health of Italy and approved by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the competent ethical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committee.</w:t>
      </w:r>
    </w:p>
    <w:p w:rsidR="00AB522E" w:rsidRDefault="006E76CC">
      <w:pPr>
        <w:pStyle w:val="Corpotesto"/>
        <w:spacing w:before="8" w:line="259" w:lineRule="auto"/>
        <w:ind w:right="156" w:firstLine="226"/>
        <w:jc w:val="both"/>
      </w:pPr>
      <w:r>
        <w:rPr>
          <w:color w:val="131413"/>
        </w:rPr>
        <w:t>The team involved in conducting the MR protocol and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directly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interacting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patients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included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-6"/>
        </w:rPr>
        <w:t xml:space="preserve"> </w:t>
      </w:r>
      <w:proofErr w:type="spellStart"/>
      <w:r>
        <w:rPr>
          <w:color w:val="131413"/>
        </w:rPr>
        <w:t>neuroradiolo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gists</w:t>
      </w:r>
      <w:proofErr w:type="spellEnd"/>
      <w:r>
        <w:rPr>
          <w:color w:val="131413"/>
        </w:rPr>
        <w:t xml:space="preserve"> (22 and 9 years of experience with MR on human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subjects), two neurologists (experience 6 and 4 years), one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physicist (13 years), one engineer (9 years) and one nurse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(11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years).</w:t>
      </w:r>
    </w:p>
    <w:p w:rsidR="00AB522E" w:rsidRDefault="006E76CC">
      <w:pPr>
        <w:pStyle w:val="Corpotesto"/>
        <w:spacing w:before="4" w:line="259" w:lineRule="auto"/>
        <w:ind w:right="156" w:firstLine="226"/>
        <w:jc w:val="both"/>
      </w:pPr>
      <w:r>
        <w:rPr>
          <w:color w:val="131413"/>
          <w:spacing w:val="-2"/>
        </w:rPr>
        <w:t>One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hundred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eighty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three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patients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were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enrolled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study.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Three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them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did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not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start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examination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because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claustrophobic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reactions.</w:t>
      </w:r>
    </w:p>
    <w:p w:rsidR="00AB522E" w:rsidRDefault="006E76CC">
      <w:pPr>
        <w:pStyle w:val="Corpotesto"/>
        <w:spacing w:before="1" w:line="259" w:lineRule="auto"/>
        <w:ind w:right="156" w:firstLine="226"/>
        <w:jc w:val="both"/>
      </w:pPr>
      <w:r>
        <w:rPr>
          <w:color w:val="131413"/>
        </w:rPr>
        <w:t>MR examinations were therefore performed on 180 sub-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jects (101 male, 79 female; mean age 43±17 years, range 18</w:t>
      </w:r>
      <w:r>
        <w:rPr>
          <w:rFonts w:ascii="Arial MT" w:hAnsi="Arial MT"/>
          <w:color w:val="131413"/>
          <w:w w:val="95"/>
        </w:rPr>
        <w:t>–</w:t>
      </w:r>
      <w:r>
        <w:rPr>
          <w:rFonts w:ascii="Arial MT" w:hAnsi="Arial MT"/>
          <w:color w:val="131413"/>
          <w:spacing w:val="1"/>
          <w:w w:val="95"/>
        </w:rPr>
        <w:t xml:space="preserve"> </w:t>
      </w:r>
      <w:r>
        <w:rPr>
          <w:color w:val="131413"/>
        </w:rPr>
        <w:t>84)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comprising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105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healthy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volunteers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(62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male,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43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female;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 xml:space="preserve">mean age </w:t>
      </w:r>
      <w:r>
        <w:rPr>
          <w:color w:val="131413"/>
          <w:w w:val="95"/>
        </w:rPr>
        <w:t>40±14 years, range 18</w:t>
      </w:r>
      <w:r>
        <w:rPr>
          <w:rFonts w:ascii="Arial MT" w:hAnsi="Arial MT"/>
          <w:color w:val="131413"/>
          <w:w w:val="95"/>
        </w:rPr>
        <w:t>–</w:t>
      </w:r>
      <w:r>
        <w:rPr>
          <w:color w:val="131413"/>
          <w:w w:val="95"/>
        </w:rPr>
        <w:t>74) and 75 patients affected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by neurodegenerative disorders (extrapyramidal disorders and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motor neuron diseases) (39 male, 36 female; mean age 61±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12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years,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range 34</w:t>
      </w:r>
      <w:r>
        <w:rPr>
          <w:rFonts w:ascii="Arial MT" w:hAnsi="Arial MT"/>
          <w:color w:val="131413"/>
        </w:rPr>
        <w:t>–</w:t>
      </w:r>
      <w:r>
        <w:rPr>
          <w:color w:val="131413"/>
        </w:rPr>
        <w:t>84)</w:t>
      </w:r>
    </w:p>
    <w:p w:rsidR="00AB522E" w:rsidRDefault="006E76CC">
      <w:pPr>
        <w:pStyle w:val="Corpotesto"/>
        <w:spacing w:before="3" w:line="259" w:lineRule="auto"/>
        <w:ind w:right="156" w:firstLine="226"/>
        <w:jc w:val="right"/>
      </w:pPr>
      <w:r>
        <w:rPr>
          <w:color w:val="131413"/>
          <w:spacing w:val="-4"/>
        </w:rPr>
        <w:t xml:space="preserve">All patients received an information brochure </w:t>
      </w:r>
      <w:r>
        <w:rPr>
          <w:color w:val="131413"/>
          <w:spacing w:val="-3"/>
        </w:rPr>
        <w:t>regarding the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2"/>
          <w:w w:val="95"/>
        </w:rPr>
        <w:t>specific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spacing w:val="-2"/>
          <w:w w:val="95"/>
        </w:rPr>
        <w:t>study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spacing w:val="-2"/>
          <w:w w:val="95"/>
        </w:rPr>
        <w:t>to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spacing w:val="-2"/>
          <w:w w:val="95"/>
        </w:rPr>
        <w:t>which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spacing w:val="-1"/>
          <w:w w:val="95"/>
        </w:rPr>
        <w:t>they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spacing w:val="-1"/>
          <w:w w:val="95"/>
        </w:rPr>
        <w:t>gave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spacing w:val="-1"/>
          <w:w w:val="95"/>
        </w:rPr>
        <w:t>their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spacing w:val="-1"/>
          <w:w w:val="95"/>
        </w:rPr>
        <w:t>written</w:t>
      </w:r>
      <w:r>
        <w:rPr>
          <w:color w:val="131413"/>
          <w:spacing w:val="-14"/>
          <w:w w:val="95"/>
        </w:rPr>
        <w:t xml:space="preserve"> </w:t>
      </w:r>
      <w:r>
        <w:rPr>
          <w:color w:val="131413"/>
          <w:spacing w:val="-1"/>
          <w:w w:val="95"/>
        </w:rPr>
        <w:t>informed</w:t>
      </w:r>
      <w:r>
        <w:rPr>
          <w:color w:val="131413"/>
          <w:spacing w:val="-15"/>
          <w:w w:val="95"/>
        </w:rPr>
        <w:t xml:space="preserve"> </w:t>
      </w:r>
      <w:r>
        <w:rPr>
          <w:color w:val="131413"/>
          <w:spacing w:val="-1"/>
          <w:w w:val="95"/>
        </w:rPr>
        <w:t>consent.</w:t>
      </w:r>
      <w:r>
        <w:rPr>
          <w:color w:val="131413"/>
          <w:spacing w:val="-44"/>
          <w:w w:val="95"/>
        </w:rPr>
        <w:t xml:space="preserve"> </w:t>
      </w:r>
      <w:r>
        <w:rPr>
          <w:color w:val="131413"/>
        </w:rPr>
        <w:t>All the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subjects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were informed by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 physician about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</w:rPr>
        <w:t>pos</w:t>
      </w:r>
      <w:proofErr w:type="spellEnd"/>
      <w:r>
        <w:rPr>
          <w:color w:val="131413"/>
        </w:rPr>
        <w:t>-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</w:rPr>
        <w:t>sible</w:t>
      </w:r>
      <w:proofErr w:type="spellEnd"/>
      <w:r>
        <w:rPr>
          <w:color w:val="131413"/>
          <w:spacing w:val="14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effects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(claustrophobia,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dizziness,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metallic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taste,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noise,</w:t>
      </w:r>
      <w:r>
        <w:rPr>
          <w:color w:val="131413"/>
          <w:spacing w:val="17"/>
        </w:rPr>
        <w:t xml:space="preserve"> </w:t>
      </w:r>
      <w:proofErr w:type="spellStart"/>
      <w:r>
        <w:rPr>
          <w:color w:val="131413"/>
        </w:rPr>
        <w:t>phosphenes</w:t>
      </w:r>
      <w:proofErr w:type="spellEnd"/>
      <w:r>
        <w:rPr>
          <w:color w:val="131413"/>
          <w:spacing w:val="1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possible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muscle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twitching),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and,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particular, it was specified that the examination had exclusive-</w:t>
      </w:r>
      <w:r>
        <w:rPr>
          <w:color w:val="131413"/>
          <w:spacing w:val="-45"/>
          <w:w w:val="95"/>
        </w:rPr>
        <w:t xml:space="preserve"> </w:t>
      </w:r>
      <w:proofErr w:type="spellStart"/>
      <w:r>
        <w:rPr>
          <w:color w:val="131413"/>
          <w:w w:val="95"/>
        </w:rPr>
        <w:t>ly</w:t>
      </w:r>
      <w:proofErr w:type="spellEnd"/>
      <w:r>
        <w:rPr>
          <w:color w:val="131413"/>
          <w:w w:val="95"/>
        </w:rPr>
        <w:t xml:space="preserve"> a research purpose and authorization, and therefore it would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yield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individual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diagnostic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information.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sub-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jects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gave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signed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informed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consent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carefully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screened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for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contraindications,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such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permanent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</w:rPr>
        <w:t>medi</w:t>
      </w:r>
      <w:proofErr w:type="spellEnd"/>
      <w:r>
        <w:rPr>
          <w:color w:val="131413"/>
        </w:rPr>
        <w:t>-</w:t>
      </w:r>
    </w:p>
    <w:p w:rsidR="00AB522E" w:rsidRDefault="006E76CC">
      <w:pPr>
        <w:pStyle w:val="Corpotesto"/>
        <w:spacing w:before="7"/>
        <w:jc w:val="both"/>
      </w:pPr>
      <w:proofErr w:type="spellStart"/>
      <w:proofErr w:type="gramStart"/>
      <w:r>
        <w:rPr>
          <w:color w:val="131413"/>
        </w:rPr>
        <w:t>cal</w:t>
      </w:r>
      <w:proofErr w:type="spellEnd"/>
      <w:proofErr w:type="gramEnd"/>
      <w:r>
        <w:rPr>
          <w:color w:val="131413"/>
          <w:spacing w:val="-11"/>
        </w:rPr>
        <w:t xml:space="preserve"> </w:t>
      </w:r>
      <w:r>
        <w:rPr>
          <w:color w:val="131413"/>
        </w:rPr>
        <w:t>devices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metal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body.</w:t>
      </w:r>
    </w:p>
    <w:p w:rsidR="00AB522E" w:rsidRDefault="006E76CC">
      <w:pPr>
        <w:pStyle w:val="Corpotesto"/>
        <w:spacing w:before="17" w:line="259" w:lineRule="auto"/>
        <w:ind w:right="156" w:firstLine="226"/>
        <w:jc w:val="both"/>
      </w:pPr>
      <w:r>
        <w:rPr>
          <w:color w:val="131413"/>
        </w:rPr>
        <w:t xml:space="preserve">All subjects were positioned in the </w:t>
      </w:r>
      <w:r>
        <w:rPr>
          <w:rFonts w:ascii="Arial MT" w:hAnsi="Arial MT"/>
          <w:color w:val="131413"/>
        </w:rPr>
        <w:t>“</w:t>
      </w:r>
      <w:r>
        <w:rPr>
          <w:color w:val="131413"/>
        </w:rPr>
        <w:t>head-first supine</w:t>
      </w:r>
      <w:r>
        <w:rPr>
          <w:rFonts w:ascii="Arial MT" w:hAnsi="Arial MT"/>
          <w:color w:val="131413"/>
        </w:rPr>
        <w:t>”</w:t>
      </w:r>
      <w:r>
        <w:rPr>
          <w:rFonts w:ascii="Arial MT" w:hAnsi="Arial MT"/>
          <w:color w:val="131413"/>
          <w:spacing w:val="1"/>
        </w:rPr>
        <w:t xml:space="preserve"> </w:t>
      </w:r>
      <w:r>
        <w:rPr>
          <w:color w:val="131413"/>
        </w:rPr>
        <w:t>position for studying the brain. Initially, the patient</w:t>
      </w:r>
      <w:r>
        <w:rPr>
          <w:rFonts w:ascii="Arial MT" w:hAnsi="Arial MT"/>
          <w:color w:val="131413"/>
        </w:rPr>
        <w:t>’</w:t>
      </w:r>
      <w:r>
        <w:rPr>
          <w:color w:val="131413"/>
        </w:rPr>
        <w:t>s head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located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immediately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outside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magnet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</w:t>
      </w:r>
      <w:r>
        <w:rPr>
          <w:color w:val="131413"/>
        </w:rPr>
        <w:t>ore,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where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static magnetic field is approximately 2 T. The patient was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then introduced inside the magnet bore very slowly at a speed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limited by the manufacturer (table speed, 2 cm/s; distance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 xml:space="preserve">between landmark and </w:t>
      </w:r>
      <w:proofErr w:type="spellStart"/>
      <w:r>
        <w:rPr>
          <w:color w:val="131413"/>
        </w:rPr>
        <w:t>isocentre</w:t>
      </w:r>
      <w:proofErr w:type="spellEnd"/>
      <w:r>
        <w:rPr>
          <w:color w:val="131413"/>
        </w:rPr>
        <w:t>, 180 cm; time to reach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magnet</w:t>
      </w:r>
      <w:r>
        <w:rPr>
          <w:color w:val="131413"/>
          <w:spacing w:val="-12"/>
        </w:rPr>
        <w:t xml:space="preserve"> </w:t>
      </w:r>
      <w:proofErr w:type="spellStart"/>
      <w:r>
        <w:rPr>
          <w:color w:val="131413"/>
        </w:rPr>
        <w:t>isocentre</w:t>
      </w:r>
      <w:proofErr w:type="spellEnd"/>
      <w:r>
        <w:rPr>
          <w:color w:val="131413"/>
        </w:rPr>
        <w:t>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1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min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30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s;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magnetic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field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difference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initial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position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magnet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</w:rPr>
        <w:t>isocentre</w:t>
      </w:r>
      <w:proofErr w:type="spellEnd"/>
      <w:r>
        <w:rPr>
          <w:color w:val="131413"/>
        </w:rPr>
        <w:t>,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2"/>
        </w:rPr>
        <w:t>T</w:t>
      </w:r>
      <w:r>
        <w:rPr>
          <w:rFonts w:ascii="Arial MT" w:hAnsi="Arial MT"/>
          <w:color w:val="131413"/>
          <w:spacing w:val="2"/>
        </w:rPr>
        <w:t>–</w:t>
      </w:r>
      <w:r>
        <w:rPr>
          <w:color w:val="131413"/>
          <w:spacing w:val="2"/>
        </w:rPr>
        <w:t>2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2"/>
        </w:rPr>
        <w:t>T=5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T)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order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2"/>
        </w:rPr>
        <w:t>maximally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reduce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magneto-dynamics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effects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0"/>
        </w:rPr>
        <w:t xml:space="preserve"> </w:t>
      </w:r>
      <w:proofErr w:type="spellStart"/>
      <w:r>
        <w:rPr>
          <w:color w:val="131413"/>
          <w:spacing w:val="-1"/>
        </w:rPr>
        <w:t>laby</w:t>
      </w:r>
      <w:proofErr w:type="spellEnd"/>
      <w:r>
        <w:rPr>
          <w:color w:val="131413"/>
          <w:spacing w:val="-1"/>
        </w:rPr>
        <w:t>-</w:t>
      </w:r>
      <w:r>
        <w:rPr>
          <w:color w:val="131413"/>
          <w:spacing w:val="-47"/>
        </w:rPr>
        <w:t xml:space="preserve"> </w:t>
      </w:r>
      <w:proofErr w:type="spellStart"/>
      <w:r>
        <w:rPr>
          <w:color w:val="131413"/>
        </w:rPr>
        <w:t>rinthine</w:t>
      </w:r>
      <w:proofErr w:type="spellEnd"/>
      <w:r>
        <w:rPr>
          <w:color w:val="131413"/>
          <w:spacing w:val="-4"/>
        </w:rPr>
        <w:t xml:space="preserve"> </w:t>
      </w:r>
      <w:r>
        <w:rPr>
          <w:color w:val="131413"/>
        </w:rPr>
        <w:t>fluids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[</w:t>
      </w:r>
      <w:hyperlink w:anchor="_bookmark17" w:history="1">
        <w:r>
          <w:rPr>
            <w:color w:val="3A2A97"/>
          </w:rPr>
          <w:t>16</w:t>
        </w:r>
      </w:hyperlink>
      <w:r>
        <w:rPr>
          <w:color w:val="131413"/>
        </w:rPr>
        <w:t>]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minimize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effects.</w:t>
      </w:r>
    </w:p>
    <w:p w:rsidR="00AB522E" w:rsidRDefault="00AB522E">
      <w:pPr>
        <w:spacing w:line="259" w:lineRule="auto"/>
        <w:jc w:val="both"/>
        <w:sectPr w:rsidR="00AB522E">
          <w:type w:val="continuous"/>
          <w:pgSz w:w="11910" w:h="15820"/>
          <w:pgMar w:top="820" w:right="860" w:bottom="1140" w:left="920" w:header="720" w:footer="720" w:gutter="0"/>
          <w:cols w:num="2" w:space="720" w:equalWidth="0">
            <w:col w:w="4939" w:space="163"/>
            <w:col w:w="5028"/>
          </w:cols>
        </w:sectPr>
      </w:pPr>
    </w:p>
    <w:p w:rsidR="00AB522E" w:rsidRDefault="00AB522E">
      <w:pPr>
        <w:pStyle w:val="Corpotesto"/>
        <w:spacing w:before="7"/>
        <w:ind w:left="0"/>
        <w:rPr>
          <w:sz w:val="12"/>
        </w:rPr>
      </w:pPr>
    </w:p>
    <w:p w:rsidR="00AB522E" w:rsidRDefault="00AB522E">
      <w:pPr>
        <w:rPr>
          <w:sz w:val="12"/>
        </w:rPr>
        <w:sectPr w:rsidR="00AB522E">
          <w:headerReference w:type="even" r:id="rId12"/>
          <w:headerReference w:type="default" r:id="rId13"/>
          <w:footerReference w:type="even" r:id="rId14"/>
          <w:footerReference w:type="default" r:id="rId15"/>
          <w:pgSz w:w="11910" w:h="15820"/>
          <w:pgMar w:top="900" w:right="860" w:bottom="1140" w:left="920" w:header="649" w:footer="955" w:gutter="0"/>
          <w:pgNumType w:start="1925"/>
          <w:cols w:space="720"/>
        </w:sectPr>
      </w:pPr>
    </w:p>
    <w:p w:rsidR="00AB522E" w:rsidRDefault="006E76CC">
      <w:pPr>
        <w:pStyle w:val="Corpotesto"/>
        <w:spacing w:before="88" w:line="259" w:lineRule="auto"/>
        <w:ind w:right="40" w:firstLine="226"/>
        <w:jc w:val="both"/>
      </w:pPr>
      <w:bookmarkStart w:id="4" w:name="_bookmark0"/>
      <w:bookmarkEnd w:id="4"/>
      <w:r>
        <w:rPr>
          <w:color w:val="131413"/>
          <w:w w:val="95"/>
        </w:rPr>
        <w:t>All participants received earplugs (Bilson 303 L with noise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reduction 29 dB) to limit the acoustic noise and two pads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covering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ears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placed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within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RF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coil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cage.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cases heartbeat and respiration frequency were monitored with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spacing w:val="-1"/>
        </w:rPr>
        <w:t>dedicated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1"/>
        </w:rPr>
        <w:t>peripheral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respiratory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gating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devices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supplied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by the manufacturer. During MR examination, the subject was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able to communicate with the operator at the console by using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two-way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speaker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system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squeezing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rubber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bulb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con-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  <w:w w:val="95"/>
        </w:rPr>
        <w:t>nected</w:t>
      </w:r>
      <w:proofErr w:type="spellEnd"/>
      <w:r>
        <w:rPr>
          <w:color w:val="131413"/>
          <w:w w:val="95"/>
        </w:rPr>
        <w:t xml:space="preserve"> to an acoustic alarm. Moreover, the subject was super-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vised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directly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visual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observation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RF-shielded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window and indirectly with two video-cameras situated at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both ends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 magnet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bore.</w:t>
      </w:r>
    </w:p>
    <w:p w:rsidR="00AB522E" w:rsidRDefault="006E76CC">
      <w:pPr>
        <w:pStyle w:val="Corpotesto"/>
        <w:spacing w:before="8" w:line="259" w:lineRule="auto"/>
        <w:ind w:right="40" w:firstLine="226"/>
        <w:jc w:val="both"/>
      </w:pPr>
      <w:r>
        <w:rPr>
          <w:color w:val="131413"/>
          <w:w w:val="95"/>
        </w:rPr>
        <w:t>The total acquisition time was conservatively established to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 xml:space="preserve">be approximately </w:t>
      </w:r>
      <w:r>
        <w:rPr>
          <w:color w:val="131413"/>
          <w:spacing w:val="26"/>
        </w:rPr>
        <w:t xml:space="preserve">1 </w:t>
      </w:r>
      <w:r>
        <w:rPr>
          <w:color w:val="131413"/>
        </w:rPr>
        <w:t>h (range 55</w:t>
      </w:r>
      <w:r>
        <w:rPr>
          <w:rFonts w:ascii="Arial MT" w:hAnsi="Arial MT"/>
          <w:color w:val="131413"/>
        </w:rPr>
        <w:t>–</w:t>
      </w:r>
      <w:r>
        <w:rPr>
          <w:color w:val="131413"/>
        </w:rPr>
        <w:t>70 min). The types of se-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</w:rPr>
        <w:t>quences</w:t>
      </w:r>
      <w:proofErr w:type="spellEnd"/>
      <w:r>
        <w:rPr>
          <w:color w:val="131413"/>
        </w:rPr>
        <w:t xml:space="preserve"> used for each subject are not reported in detail for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each subject; however, they included gradient echo (GRE),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echo planar (EPI), fast spin echo (FSE), inversion recovery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(SE-IR or FSE-IR), spoiled gradient echo (SPGR) and time of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flight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(TOF)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angi</w:t>
      </w:r>
      <w:r>
        <w:rPr>
          <w:color w:val="131413"/>
        </w:rPr>
        <w:t>ography.</w:t>
      </w:r>
    </w:p>
    <w:p w:rsidR="00AB522E" w:rsidRDefault="006E76CC">
      <w:pPr>
        <w:pStyle w:val="Corpotesto"/>
        <w:spacing w:before="3" w:line="259" w:lineRule="auto"/>
        <w:ind w:right="38" w:firstLine="226"/>
        <w:jc w:val="right"/>
      </w:pPr>
      <w:r>
        <w:rPr>
          <w:color w:val="131413"/>
          <w:w w:val="95"/>
        </w:rPr>
        <w:t>Immediately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after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examination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was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completed,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subjects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were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asked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to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fill</w:t>
      </w:r>
      <w:r>
        <w:rPr>
          <w:color w:val="131413"/>
          <w:spacing w:val="5"/>
          <w:w w:val="95"/>
        </w:rPr>
        <w:t xml:space="preserve"> </w:t>
      </w:r>
      <w:r>
        <w:rPr>
          <w:color w:val="131413"/>
          <w:w w:val="95"/>
        </w:rPr>
        <w:t>in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6"/>
          <w:w w:val="95"/>
        </w:rPr>
        <w:t xml:space="preserve"> </w:t>
      </w:r>
      <w:r>
        <w:rPr>
          <w:color w:val="131413"/>
          <w:w w:val="95"/>
        </w:rPr>
        <w:t>tolerability/side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effects</w:t>
      </w:r>
      <w:r>
        <w:rPr>
          <w:color w:val="131413"/>
          <w:spacing w:val="7"/>
          <w:w w:val="95"/>
        </w:rPr>
        <w:t xml:space="preserve"> </w:t>
      </w:r>
      <w:r>
        <w:rPr>
          <w:color w:val="131413"/>
          <w:w w:val="95"/>
        </w:rPr>
        <w:t>questionnaire.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collection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statistics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done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by assigning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score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for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each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item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generating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final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score.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possible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effects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divided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into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groups,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related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moving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phase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while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bed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moved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magnet,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related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static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phase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examination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period.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score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phases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"/>
        </w:rPr>
        <w:t xml:space="preserve"> </w:t>
      </w:r>
      <w:proofErr w:type="spellStart"/>
      <w:r>
        <w:rPr>
          <w:color w:val="131413"/>
        </w:rPr>
        <w:t>experi</w:t>
      </w:r>
      <w:proofErr w:type="spellEnd"/>
      <w:r>
        <w:rPr>
          <w:color w:val="131413"/>
        </w:rPr>
        <w:t>-</w:t>
      </w:r>
      <w:r>
        <w:rPr>
          <w:color w:val="131413"/>
          <w:spacing w:val="-47"/>
        </w:rPr>
        <w:t xml:space="preserve"> </w:t>
      </w:r>
      <w:proofErr w:type="spellStart"/>
      <w:r>
        <w:rPr>
          <w:color w:val="131413"/>
        </w:rPr>
        <w:t>ment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assigned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follows: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moving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phase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there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 xml:space="preserve">five items (vertigo, nausea, metallic taste, </w:t>
      </w:r>
      <w:proofErr w:type="spellStart"/>
      <w:r>
        <w:rPr>
          <w:color w:val="131413"/>
          <w:w w:val="95"/>
        </w:rPr>
        <w:t>phosphenes</w:t>
      </w:r>
      <w:proofErr w:type="spellEnd"/>
      <w:r>
        <w:rPr>
          <w:color w:val="131413"/>
          <w:w w:val="95"/>
        </w:rPr>
        <w:t>, electric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sensation);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assigned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value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0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answer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NO,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1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answer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YES.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Therefore,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moving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phase,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score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ranged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minimum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score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0,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indicating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no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effects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occurred,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5.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5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55"/>
        </w:rPr>
        <w:t xml:space="preserve"> </w:t>
      </w:r>
      <w:r>
        <w:rPr>
          <w:color w:val="131413"/>
        </w:rPr>
        <w:t>static</w:t>
      </w:r>
      <w:r>
        <w:rPr>
          <w:color w:val="131413"/>
          <w:spacing w:val="55"/>
        </w:rPr>
        <w:t xml:space="preserve"> </w:t>
      </w:r>
      <w:r>
        <w:rPr>
          <w:color w:val="131413"/>
        </w:rPr>
        <w:t>phase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there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10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(pain,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claustrophobia,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palpitation,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discomfort,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troublesome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noise,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vertigo,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nausea,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metallic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taste,</w:t>
      </w:r>
      <w:r>
        <w:rPr>
          <w:color w:val="131413"/>
          <w:spacing w:val="28"/>
        </w:rPr>
        <w:t xml:space="preserve"> </w:t>
      </w:r>
      <w:proofErr w:type="spellStart"/>
      <w:r>
        <w:rPr>
          <w:color w:val="131413"/>
        </w:rPr>
        <w:t>phosphenes</w:t>
      </w:r>
      <w:proofErr w:type="spellEnd"/>
      <w:r>
        <w:rPr>
          <w:color w:val="131413"/>
        </w:rPr>
        <w:t>,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electric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sensation)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similarly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moving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phase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assigned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value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25"/>
        </w:rPr>
        <w:t>of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0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5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54"/>
        </w:rPr>
        <w:t xml:space="preserve"> </w:t>
      </w:r>
      <w:r>
        <w:rPr>
          <w:color w:val="131413"/>
        </w:rPr>
        <w:t>answer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NO,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1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answer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YES.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Therefore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static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phase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score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ranged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minimum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0,</w:t>
      </w:r>
      <w:r>
        <w:rPr>
          <w:color w:val="131413"/>
          <w:spacing w:val="44"/>
        </w:rPr>
        <w:t xml:space="preserve"> </w:t>
      </w:r>
      <w:proofErr w:type="spellStart"/>
      <w:r>
        <w:rPr>
          <w:color w:val="131413"/>
        </w:rPr>
        <w:t>indi</w:t>
      </w:r>
      <w:proofErr w:type="spellEnd"/>
      <w:r>
        <w:rPr>
          <w:color w:val="131413"/>
        </w:rPr>
        <w:t>-</w:t>
      </w:r>
    </w:p>
    <w:p w:rsidR="00AB522E" w:rsidRDefault="006E76CC">
      <w:pPr>
        <w:pStyle w:val="Corpotesto"/>
        <w:spacing w:before="13"/>
      </w:pPr>
      <w:proofErr w:type="spellStart"/>
      <w:proofErr w:type="gramStart"/>
      <w:r>
        <w:rPr>
          <w:color w:val="131413"/>
        </w:rPr>
        <w:t>cating</w:t>
      </w:r>
      <w:proofErr w:type="spellEnd"/>
      <w:proofErr w:type="gramEnd"/>
      <w:r>
        <w:rPr>
          <w:color w:val="131413"/>
          <w:spacing w:val="41"/>
        </w:rPr>
        <w:t xml:space="preserve"> </w:t>
      </w:r>
      <w:r>
        <w:rPr>
          <w:color w:val="131413"/>
        </w:rPr>
        <w:t>no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effects,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10.</w:t>
      </w:r>
    </w:p>
    <w:p w:rsidR="00AB522E" w:rsidRDefault="006E76CC">
      <w:pPr>
        <w:pStyle w:val="Corpotesto"/>
        <w:spacing w:before="87" w:line="259" w:lineRule="auto"/>
        <w:ind w:right="156" w:firstLine="226"/>
        <w:jc w:val="both"/>
      </w:pPr>
      <w:r>
        <w:br w:type="column"/>
      </w:r>
      <w:r>
        <w:rPr>
          <w:color w:val="131413"/>
          <w:w w:val="95"/>
        </w:rPr>
        <w:t>In the last part of the questionnaire, subjects that previously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>underwent MR examination at conventional field strength had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to express a subjective opinion concerning differences in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tolerability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examinations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terms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41"/>
        </w:rPr>
        <w:t xml:space="preserve"> </w:t>
      </w:r>
      <w:r>
        <w:rPr>
          <w:color w:val="131413"/>
        </w:rPr>
        <w:t>less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comfortable.</w:t>
      </w:r>
    </w:p>
    <w:p w:rsidR="00AB522E" w:rsidRDefault="006E76CC">
      <w:pPr>
        <w:pStyle w:val="Corpotesto"/>
        <w:spacing w:before="3" w:line="259" w:lineRule="auto"/>
        <w:ind w:right="157" w:firstLine="226"/>
        <w:jc w:val="both"/>
      </w:pPr>
      <w:r>
        <w:rPr>
          <w:color w:val="131413"/>
        </w:rPr>
        <w:t>The significance of differences among side effects in pa-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  <w:w w:val="95"/>
        </w:rPr>
        <w:t>tients</w:t>
      </w:r>
      <w:proofErr w:type="spellEnd"/>
      <w:r>
        <w:rPr>
          <w:color w:val="131413"/>
          <w:w w:val="95"/>
        </w:rPr>
        <w:t xml:space="preserve"> and healthy subjects, males and females, was tested with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the Mann</w:t>
      </w:r>
      <w:r>
        <w:rPr>
          <w:rFonts w:ascii="Arial MT" w:hAnsi="Arial MT"/>
          <w:color w:val="131413"/>
        </w:rPr>
        <w:t>–</w:t>
      </w:r>
      <w:r>
        <w:rPr>
          <w:color w:val="131413"/>
        </w:rPr>
        <w:t xml:space="preserve">Whitney </w:t>
      </w:r>
      <w:r>
        <w:rPr>
          <w:i/>
          <w:color w:val="131413"/>
        </w:rPr>
        <w:t xml:space="preserve">U </w:t>
      </w:r>
      <w:r>
        <w:rPr>
          <w:color w:val="131413"/>
        </w:rPr>
        <w:t xml:space="preserve">test. A </w:t>
      </w:r>
      <w:r>
        <w:rPr>
          <w:i/>
          <w:color w:val="131413"/>
        </w:rPr>
        <w:t xml:space="preserve">p </w:t>
      </w:r>
      <w:r>
        <w:rPr>
          <w:color w:val="131413"/>
        </w:rPr>
        <w:t>value less than 0.05 was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considered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significant.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collected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about</w:t>
      </w:r>
    </w:p>
    <w:p w:rsidR="00AB522E" w:rsidRDefault="006E76CC">
      <w:pPr>
        <w:pStyle w:val="Corpotesto"/>
        <w:spacing w:before="3" w:line="259" w:lineRule="auto"/>
        <w:ind w:right="154"/>
        <w:jc w:val="both"/>
      </w:pPr>
      <w:r>
        <w:rPr>
          <w:color w:val="131413"/>
        </w:rPr>
        <w:t>18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months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activity,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retrospectively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divided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into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six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time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periods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3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months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each.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Variation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effects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occurring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time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</w:rPr>
        <w:t>analysed</w:t>
      </w:r>
      <w:proofErr w:type="spellEnd"/>
      <w:r>
        <w:rPr>
          <w:color w:val="131413"/>
          <w:spacing w:val="1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each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3-month period and any difference between each period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assessed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Student</w:t>
      </w:r>
      <w:r>
        <w:rPr>
          <w:color w:val="131413"/>
          <w:spacing w:val="43"/>
        </w:rPr>
        <w:t xml:space="preserve"> </w:t>
      </w:r>
      <w:r>
        <w:rPr>
          <w:i/>
          <w:color w:val="131413"/>
        </w:rPr>
        <w:t>t</w:t>
      </w:r>
      <w:r>
        <w:rPr>
          <w:i/>
          <w:color w:val="131413"/>
          <w:spacing w:val="41"/>
        </w:rPr>
        <w:t xml:space="preserve"> </w:t>
      </w:r>
      <w:r>
        <w:rPr>
          <w:color w:val="131413"/>
        </w:rPr>
        <w:t>test.</w:t>
      </w:r>
    </w:p>
    <w:p w:rsidR="00AB522E" w:rsidRDefault="00AB522E">
      <w:pPr>
        <w:pStyle w:val="Corpotesto"/>
        <w:ind w:left="0"/>
        <w:rPr>
          <w:sz w:val="22"/>
        </w:rPr>
      </w:pPr>
    </w:p>
    <w:p w:rsidR="00AB522E" w:rsidRDefault="00AB522E">
      <w:pPr>
        <w:pStyle w:val="Corpotesto"/>
        <w:ind w:left="0"/>
        <w:rPr>
          <w:sz w:val="22"/>
        </w:rPr>
      </w:pPr>
    </w:p>
    <w:p w:rsidR="00AB522E" w:rsidRDefault="00AB522E">
      <w:pPr>
        <w:pStyle w:val="Corpotesto"/>
        <w:spacing w:before="2"/>
        <w:ind w:left="0"/>
        <w:rPr>
          <w:sz w:val="21"/>
        </w:rPr>
      </w:pPr>
    </w:p>
    <w:p w:rsidR="00AB522E" w:rsidRDefault="006E76CC">
      <w:pPr>
        <w:pStyle w:val="Corpotesto"/>
      </w:pPr>
      <w:bookmarkStart w:id="5" w:name="Results"/>
      <w:bookmarkEnd w:id="5"/>
      <w:r>
        <w:rPr>
          <w:color w:val="131413"/>
          <w:w w:val="105"/>
        </w:rPr>
        <w:t>Results</w:t>
      </w:r>
    </w:p>
    <w:p w:rsidR="00AB522E" w:rsidRDefault="00AB522E">
      <w:pPr>
        <w:pStyle w:val="Corpotesto"/>
        <w:spacing w:before="4"/>
        <w:ind w:left="0"/>
        <w:rPr>
          <w:sz w:val="23"/>
        </w:rPr>
      </w:pPr>
    </w:p>
    <w:p w:rsidR="00AB522E" w:rsidRDefault="006E76CC">
      <w:pPr>
        <w:pStyle w:val="Corpotesto"/>
        <w:spacing w:line="259" w:lineRule="auto"/>
        <w:ind w:right="158"/>
        <w:jc w:val="both"/>
      </w:pPr>
      <w:r>
        <w:rPr>
          <w:color w:val="131413"/>
        </w:rPr>
        <w:t>Among the 180 subjects that were examined, 92 (51 %)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reported at least one side effect (mean total score 1.1±1.5),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but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none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them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required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examination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interruption.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No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</w:rPr>
        <w:t>seri</w:t>
      </w:r>
      <w:proofErr w:type="spellEnd"/>
      <w:r>
        <w:rPr>
          <w:color w:val="131413"/>
        </w:rPr>
        <w:t>-</w:t>
      </w:r>
      <w:r>
        <w:rPr>
          <w:color w:val="131413"/>
          <w:spacing w:val="-47"/>
        </w:rPr>
        <w:t xml:space="preserve"> </w:t>
      </w:r>
      <w:proofErr w:type="spellStart"/>
      <w:r>
        <w:rPr>
          <w:color w:val="131413"/>
        </w:rPr>
        <w:t>ous</w:t>
      </w:r>
      <w:proofErr w:type="spellEnd"/>
      <w:r>
        <w:rPr>
          <w:color w:val="131413"/>
          <w:spacing w:val="-1"/>
        </w:rPr>
        <w:t xml:space="preserve"> </w:t>
      </w:r>
      <w:r>
        <w:rPr>
          <w:color w:val="131413"/>
        </w:rPr>
        <w:t>adverse event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reported.</w:t>
      </w:r>
    </w:p>
    <w:p w:rsidR="00AB522E" w:rsidRDefault="006E76CC">
      <w:pPr>
        <w:pStyle w:val="Corpotesto"/>
        <w:spacing w:before="3" w:line="259" w:lineRule="auto"/>
        <w:ind w:right="158" w:firstLine="226"/>
        <w:jc w:val="both"/>
      </w:pPr>
      <w:r>
        <w:rPr>
          <w:color w:val="131413"/>
        </w:rPr>
        <w:t>Mean side-effect score for MR examination was 0.4±0.7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out of 5 for the moving phase, and 0.7±1.1 out of 10 for the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static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phase.</w:t>
      </w:r>
    </w:p>
    <w:p w:rsidR="00AB522E" w:rsidRDefault="006E76CC">
      <w:pPr>
        <w:pStyle w:val="Corpotesto"/>
        <w:spacing w:before="2" w:line="259" w:lineRule="auto"/>
        <w:ind w:right="156" w:firstLine="226"/>
        <w:jc w:val="both"/>
      </w:pPr>
      <w:r>
        <w:rPr>
          <w:color w:val="131413"/>
          <w:w w:val="95"/>
        </w:rPr>
        <w:t>The incidence of each adverse effect during the bed motion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w w:val="95"/>
        </w:rPr>
        <w:t xml:space="preserve">and during the static phase of acquisition is reported in Figs. </w:t>
      </w:r>
      <w:hyperlink w:anchor="_bookmark0" w:history="1">
        <w:r>
          <w:rPr>
            <w:color w:val="3A2A97"/>
            <w:w w:val="95"/>
          </w:rPr>
          <w:t>1</w:t>
        </w:r>
      </w:hyperlink>
      <w:r>
        <w:rPr>
          <w:color w:val="3A2A97"/>
          <w:spacing w:val="-45"/>
          <w:w w:val="95"/>
        </w:rPr>
        <w:t xml:space="preserve"> </w:t>
      </w:r>
      <w:r>
        <w:rPr>
          <w:color w:val="131413"/>
        </w:rPr>
        <w:t xml:space="preserve">and </w:t>
      </w:r>
      <w:hyperlink w:anchor="_bookmark1" w:history="1">
        <w:r>
          <w:rPr>
            <w:color w:val="3A2A97"/>
          </w:rPr>
          <w:t>2</w:t>
        </w:r>
      </w:hyperlink>
      <w:r>
        <w:rPr>
          <w:color w:val="131413"/>
        </w:rPr>
        <w:t>, respectively.</w:t>
      </w:r>
    </w:p>
    <w:p w:rsidR="00AB522E" w:rsidRDefault="006E76CC">
      <w:pPr>
        <w:pStyle w:val="Corpotesto"/>
        <w:spacing w:before="2" w:line="259" w:lineRule="auto"/>
        <w:ind w:right="158" w:firstLine="226"/>
        <w:jc w:val="both"/>
      </w:pPr>
      <w:r>
        <w:rPr>
          <w:color w:val="131413"/>
        </w:rPr>
        <w:t>During the movement of the bed inside the scanner,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most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frequent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adverse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effects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vertigo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(25.6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%)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sensation of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metallic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taste (7.2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%).</w:t>
      </w:r>
    </w:p>
    <w:p w:rsidR="00AB522E" w:rsidRDefault="006E76CC">
      <w:pPr>
        <w:pStyle w:val="Corpotesto"/>
        <w:spacing w:before="2" w:line="259" w:lineRule="auto"/>
        <w:ind w:right="158" w:firstLine="226"/>
        <w:jc w:val="both"/>
      </w:pPr>
      <w:r>
        <w:rPr>
          <w:color w:val="131413"/>
        </w:rPr>
        <w:t>During the static phase of the MR examination, the per-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</w:rPr>
        <w:t>centage</w:t>
      </w:r>
      <w:proofErr w:type="spellEnd"/>
      <w:r>
        <w:rPr>
          <w:color w:val="131413"/>
        </w:rPr>
        <w:t xml:space="preserve"> rate of experiencing vertigo and nausea dropped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(8.9 % and 2.2 % respectively), while the other side effects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increased,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were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always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less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than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10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%.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During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imaging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period, the most freq</w:t>
      </w:r>
      <w:r>
        <w:rPr>
          <w:color w:val="131413"/>
        </w:rPr>
        <w:t>uent adverse effect was troublesome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noise, reported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13.9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% of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subjects.</w:t>
      </w:r>
    </w:p>
    <w:p w:rsidR="00AB522E" w:rsidRDefault="006E76CC">
      <w:pPr>
        <w:pStyle w:val="Corpotesto"/>
        <w:spacing w:before="4" w:line="259" w:lineRule="auto"/>
        <w:ind w:right="156" w:firstLine="226"/>
        <w:jc w:val="both"/>
      </w:pPr>
      <w:r>
        <w:rPr>
          <w:color w:val="131413"/>
        </w:rPr>
        <w:t>We report that the incidence of total side effects is not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significantly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healthy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subjects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respect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to</w:t>
      </w:r>
    </w:p>
    <w:p w:rsidR="00AB522E" w:rsidRDefault="00AB522E">
      <w:pPr>
        <w:spacing w:line="259" w:lineRule="auto"/>
        <w:jc w:val="both"/>
        <w:sectPr w:rsidR="00AB522E">
          <w:type w:val="continuous"/>
          <w:pgSz w:w="11910" w:h="15820"/>
          <w:pgMar w:top="820" w:right="860" w:bottom="1140" w:left="920" w:header="720" w:footer="720" w:gutter="0"/>
          <w:cols w:num="2" w:space="720" w:equalWidth="0">
            <w:col w:w="4907" w:space="195"/>
            <w:col w:w="5028"/>
          </w:cols>
        </w:sectPr>
      </w:pPr>
    </w:p>
    <w:p w:rsidR="00AB522E" w:rsidRDefault="00AB522E">
      <w:pPr>
        <w:pStyle w:val="Corpotesto"/>
        <w:ind w:left="0"/>
      </w:pPr>
    </w:p>
    <w:p w:rsidR="00AB522E" w:rsidRDefault="00AB522E">
      <w:pPr>
        <w:pStyle w:val="Corpotesto"/>
        <w:spacing w:before="3"/>
        <w:ind w:left="0"/>
        <w:rPr>
          <w:sz w:val="16"/>
        </w:rPr>
      </w:pPr>
    </w:p>
    <w:p w:rsidR="00AB522E" w:rsidRDefault="006E76CC">
      <w:pPr>
        <w:pStyle w:val="Corpotesto"/>
      </w:pPr>
      <w:r>
        <w:rPr>
          <w:noProof/>
          <w:lang w:val="it-IT" w:eastAsia="it-IT"/>
        </w:rPr>
        <w:drawing>
          <wp:inline distT="0" distB="0" distL="0" distR="0">
            <wp:extent cx="6270468" cy="159715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468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2E" w:rsidRDefault="006E76CC">
      <w:pPr>
        <w:spacing w:before="78"/>
        <w:ind w:left="100"/>
        <w:rPr>
          <w:sz w:val="17"/>
        </w:rPr>
      </w:pPr>
      <w:r>
        <w:rPr>
          <w:color w:val="131413"/>
          <w:spacing w:val="-1"/>
          <w:sz w:val="17"/>
        </w:rPr>
        <w:t>Fig.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1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1"/>
          <w:sz w:val="17"/>
        </w:rPr>
        <w:t>Percentages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side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effects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(a)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and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distribution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number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side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effects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across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subjects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(b)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perceived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while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advancing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to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examination</w:t>
      </w:r>
    </w:p>
    <w:p w:rsidR="00AB522E" w:rsidRDefault="00AB522E">
      <w:pPr>
        <w:rPr>
          <w:sz w:val="17"/>
        </w:rPr>
        <w:sectPr w:rsidR="00AB522E">
          <w:type w:val="continuous"/>
          <w:pgSz w:w="11910" w:h="15820"/>
          <w:pgMar w:top="820" w:right="860" w:bottom="1140" w:left="920" w:header="720" w:footer="720" w:gutter="0"/>
          <w:cols w:space="720"/>
        </w:sectPr>
      </w:pPr>
    </w:p>
    <w:p w:rsidR="00AB522E" w:rsidRDefault="00AB522E">
      <w:pPr>
        <w:pStyle w:val="Corpotesto"/>
        <w:spacing w:before="9"/>
        <w:ind w:left="0"/>
        <w:rPr>
          <w:sz w:val="14"/>
        </w:rPr>
      </w:pPr>
    </w:p>
    <w:p w:rsidR="00AB522E" w:rsidRDefault="006E76CC">
      <w:pPr>
        <w:pStyle w:val="Corpotesto"/>
      </w:pPr>
      <w:r>
        <w:rPr>
          <w:noProof/>
          <w:lang w:val="it-IT" w:eastAsia="it-IT"/>
        </w:rPr>
        <w:drawing>
          <wp:inline distT="0" distB="0" distL="0" distR="0">
            <wp:extent cx="6269798" cy="155447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798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2E" w:rsidRDefault="006E76CC">
      <w:pPr>
        <w:spacing w:before="79"/>
        <w:ind w:left="100"/>
        <w:rPr>
          <w:sz w:val="17"/>
        </w:rPr>
      </w:pPr>
      <w:bookmarkStart w:id="6" w:name="_bookmark1"/>
      <w:bookmarkEnd w:id="6"/>
      <w:r>
        <w:rPr>
          <w:color w:val="131413"/>
          <w:spacing w:val="-2"/>
          <w:sz w:val="17"/>
        </w:rPr>
        <w:t>Fig.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2"/>
          <w:sz w:val="17"/>
        </w:rPr>
        <w:t>2</w:t>
      </w:r>
      <w:r>
        <w:rPr>
          <w:color w:val="131413"/>
          <w:spacing w:val="43"/>
          <w:sz w:val="17"/>
        </w:rPr>
        <w:t xml:space="preserve"> </w:t>
      </w:r>
      <w:r>
        <w:rPr>
          <w:color w:val="131413"/>
          <w:spacing w:val="-2"/>
          <w:sz w:val="17"/>
        </w:rPr>
        <w:t>Percentages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side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effects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(a)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and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distribution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number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side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effects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across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subjects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(b)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perceived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during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the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examination</w:t>
      </w:r>
    </w:p>
    <w:p w:rsidR="00AB522E" w:rsidRDefault="00AB522E">
      <w:pPr>
        <w:pStyle w:val="Corpotesto"/>
        <w:spacing w:before="5"/>
        <w:ind w:left="0"/>
        <w:rPr>
          <w:sz w:val="29"/>
        </w:rPr>
      </w:pPr>
    </w:p>
    <w:p w:rsidR="00AB522E" w:rsidRDefault="00AB522E">
      <w:pPr>
        <w:rPr>
          <w:sz w:val="29"/>
        </w:rPr>
        <w:sectPr w:rsidR="00AB522E">
          <w:pgSz w:w="11910" w:h="15820"/>
          <w:pgMar w:top="900" w:right="860" w:bottom="1140" w:left="920" w:header="649" w:footer="955" w:gutter="0"/>
          <w:cols w:space="720"/>
        </w:sectPr>
      </w:pPr>
    </w:p>
    <w:p w:rsidR="00AB522E" w:rsidRDefault="006E76CC">
      <w:pPr>
        <w:pStyle w:val="Corpotesto"/>
        <w:spacing w:before="88" w:line="244" w:lineRule="auto"/>
        <w:ind w:right="43"/>
        <w:jc w:val="both"/>
      </w:pPr>
      <w:proofErr w:type="gramStart"/>
      <w:r>
        <w:rPr>
          <w:color w:val="131413"/>
          <w:w w:val="95"/>
        </w:rPr>
        <w:t>patients</w:t>
      </w:r>
      <w:proofErr w:type="gramEnd"/>
      <w:r>
        <w:rPr>
          <w:color w:val="131413"/>
          <w:w w:val="95"/>
        </w:rPr>
        <w:t xml:space="preserve"> (</w:t>
      </w:r>
      <w:r>
        <w:rPr>
          <w:i/>
          <w:color w:val="131413"/>
          <w:w w:val="95"/>
        </w:rPr>
        <w:t>Z</w:t>
      </w:r>
      <w:r>
        <w:rPr>
          <w:color w:val="131413"/>
          <w:w w:val="95"/>
        </w:rPr>
        <w:t xml:space="preserve">=1.27, </w:t>
      </w:r>
      <w:r>
        <w:rPr>
          <w:i/>
          <w:color w:val="131413"/>
          <w:w w:val="95"/>
        </w:rPr>
        <w:t>p</w:t>
      </w:r>
      <w:r>
        <w:rPr>
          <w:color w:val="131413"/>
          <w:w w:val="95"/>
        </w:rPr>
        <w:t>=0.21), nor in men with respect to women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(</w:t>
      </w:r>
      <w:r>
        <w:rPr>
          <w:i/>
          <w:color w:val="131413"/>
        </w:rPr>
        <w:t>Z</w:t>
      </w:r>
      <w:r>
        <w:rPr>
          <w:color w:val="131413"/>
        </w:rPr>
        <w:t>=</w:t>
      </w:r>
      <w:r>
        <w:rPr>
          <w:rFonts w:ascii="Verdana" w:hAnsi="Verdana"/>
          <w:color w:val="131413"/>
        </w:rPr>
        <w:t>−</w:t>
      </w:r>
      <w:r>
        <w:rPr>
          <w:color w:val="131413"/>
        </w:rPr>
        <w:t xml:space="preserve">0.35, </w:t>
      </w:r>
      <w:r>
        <w:rPr>
          <w:i/>
          <w:color w:val="131413"/>
        </w:rPr>
        <w:t>p</w:t>
      </w:r>
      <w:r>
        <w:rPr>
          <w:color w:val="131413"/>
        </w:rPr>
        <w:t>=0.73).</w:t>
      </w:r>
    </w:p>
    <w:p w:rsidR="00AB522E" w:rsidRDefault="006E76CC">
      <w:pPr>
        <w:pStyle w:val="Corpotesto"/>
        <w:spacing w:before="14" w:line="259" w:lineRule="auto"/>
        <w:ind w:right="38" w:firstLine="226"/>
        <w:jc w:val="both"/>
      </w:pPr>
      <w:r>
        <w:rPr>
          <w:color w:val="131413"/>
          <w:w w:val="95"/>
        </w:rPr>
        <w:t>Comparing subjects who reported at least one side effect to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those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who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unaffected,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former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younger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(</w:t>
      </w:r>
      <w:r>
        <w:rPr>
          <w:i/>
          <w:color w:val="131413"/>
        </w:rPr>
        <w:t>p</w:t>
      </w:r>
      <w:r>
        <w:rPr>
          <w:color w:val="131413"/>
        </w:rPr>
        <w:t>&lt;0.001, 37±14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years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vs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49±18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years).</w:t>
      </w:r>
    </w:p>
    <w:p w:rsidR="00AB522E" w:rsidRDefault="006E76CC">
      <w:pPr>
        <w:pStyle w:val="Corpotesto"/>
        <w:spacing w:before="2" w:line="259" w:lineRule="auto"/>
        <w:ind w:right="43" w:firstLine="226"/>
        <w:jc w:val="both"/>
      </w:pPr>
      <w:r>
        <w:rPr>
          <w:color w:val="131413"/>
        </w:rPr>
        <w:t xml:space="preserve">In Fig. </w:t>
      </w:r>
      <w:hyperlink w:anchor="_bookmark1" w:history="1">
        <w:r>
          <w:rPr>
            <w:color w:val="3A2A97"/>
          </w:rPr>
          <w:t>3</w:t>
        </w:r>
      </w:hyperlink>
      <w:r>
        <w:rPr>
          <w:color w:val="3A2A97"/>
        </w:rPr>
        <w:t xml:space="preserve"> </w:t>
      </w:r>
      <w:r>
        <w:rPr>
          <w:color w:val="131413"/>
        </w:rPr>
        <w:t>we report the distribution of the side effects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appearance as a function of time since the 7-T facility was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operational. The global number of adverse effects appeared to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be reduced over time. In particular, af</w:t>
      </w:r>
      <w:r>
        <w:rPr>
          <w:color w:val="131413"/>
        </w:rPr>
        <w:t>ter 6 months of MR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acquisitions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human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subjects,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noticed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significant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re-</w:t>
      </w:r>
      <w:r>
        <w:rPr>
          <w:color w:val="131413"/>
          <w:spacing w:val="-47"/>
        </w:rPr>
        <w:t xml:space="preserve"> </w:t>
      </w:r>
      <w:proofErr w:type="spellStart"/>
      <w:r>
        <w:rPr>
          <w:color w:val="131413"/>
        </w:rPr>
        <w:t>duction</w:t>
      </w:r>
      <w:proofErr w:type="spellEnd"/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effects: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first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6-month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period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significantly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differs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following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period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(</w:t>
      </w:r>
      <w:r>
        <w:rPr>
          <w:i/>
          <w:color w:val="131413"/>
        </w:rPr>
        <w:t>t</w:t>
      </w:r>
      <w:r>
        <w:rPr>
          <w:i/>
          <w:color w:val="131413"/>
          <w:spacing w:val="-1"/>
        </w:rPr>
        <w:t xml:space="preserve"> </w:t>
      </w:r>
      <w:r>
        <w:rPr>
          <w:color w:val="131413"/>
        </w:rPr>
        <w:t>test</w:t>
      </w:r>
      <w:r>
        <w:rPr>
          <w:color w:val="131413"/>
          <w:spacing w:val="-5"/>
        </w:rPr>
        <w:t xml:space="preserve"> </w:t>
      </w:r>
      <w:r>
        <w:rPr>
          <w:i/>
          <w:color w:val="131413"/>
        </w:rPr>
        <w:t>p</w:t>
      </w:r>
      <w:r>
        <w:rPr>
          <w:color w:val="131413"/>
        </w:rPr>
        <w:t>=0.009).</w:t>
      </w:r>
    </w:p>
    <w:p w:rsidR="00AB522E" w:rsidRDefault="006E76CC">
      <w:pPr>
        <w:pStyle w:val="Corpotesto"/>
        <w:spacing w:before="5" w:line="259" w:lineRule="auto"/>
        <w:ind w:right="43" w:firstLine="226"/>
        <w:jc w:val="both"/>
      </w:pP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comparison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examinations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conducted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me-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  <w:spacing w:val="-1"/>
        </w:rPr>
        <w:t>dium</w:t>
      </w:r>
      <w:proofErr w:type="spellEnd"/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(1.5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T)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high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(3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T)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field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strength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possible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52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subjects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that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had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never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previously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undergone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</w:rPr>
        <w:t>investi</w:t>
      </w:r>
      <w:proofErr w:type="spellEnd"/>
      <w:r>
        <w:rPr>
          <w:color w:val="131413"/>
        </w:rPr>
        <w:t>-</w:t>
      </w:r>
      <w:r>
        <w:rPr>
          <w:color w:val="131413"/>
          <w:spacing w:val="-47"/>
        </w:rPr>
        <w:t xml:space="preserve"> </w:t>
      </w:r>
      <w:proofErr w:type="spellStart"/>
      <w:r>
        <w:rPr>
          <w:color w:val="131413"/>
          <w:spacing w:val="-2"/>
        </w:rPr>
        <w:t>gations</w:t>
      </w:r>
      <w:proofErr w:type="spellEnd"/>
      <w:r>
        <w:rPr>
          <w:color w:val="131413"/>
          <w:spacing w:val="-2"/>
        </w:rPr>
        <w:t>.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128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patients,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comparison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among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magnets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with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2"/>
        </w:rPr>
        <w:t>different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field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intensities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was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judged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identical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82.8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%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(106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subjects), more comfortable in 6.3 % (8 subjects) and less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comfortable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10.9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cases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(14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subjects).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Out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subjects that considered the UHF MR examination to be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worse than previous MR experiences, seven attributed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 xml:space="preserve">cause to the noise, two </w:t>
      </w:r>
      <w:r>
        <w:rPr>
          <w:color w:val="131413"/>
        </w:rPr>
        <w:t>to vertigo and five to the excessive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length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examination.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3.9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total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2"/>
        </w:rPr>
        <w:t>subjects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(seven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subjects: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two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patients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five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healthy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  <w:spacing w:val="-1"/>
        </w:rPr>
        <w:t>volun</w:t>
      </w:r>
      <w:proofErr w:type="spellEnd"/>
      <w:r>
        <w:rPr>
          <w:color w:val="131413"/>
          <w:spacing w:val="-1"/>
        </w:rPr>
        <w:t>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teers</w:t>
      </w:r>
      <w:proofErr w:type="spellEnd"/>
      <w:r>
        <w:rPr>
          <w:color w:val="131413"/>
        </w:rPr>
        <w:t>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three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male,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four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female;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mean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37±13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years,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range</w:t>
      </w:r>
    </w:p>
    <w:p w:rsidR="00AB522E" w:rsidRDefault="006E76CC">
      <w:pPr>
        <w:pStyle w:val="Corpotesto"/>
        <w:spacing w:before="87" w:line="259" w:lineRule="auto"/>
        <w:ind w:right="156"/>
        <w:jc w:val="both"/>
      </w:pPr>
      <w:r>
        <w:br w:type="column"/>
      </w:r>
      <w:r>
        <w:rPr>
          <w:color w:val="131413"/>
        </w:rPr>
        <w:t>21</w:t>
      </w:r>
      <w:r>
        <w:rPr>
          <w:rFonts w:ascii="Arial MT" w:hAnsi="Arial MT"/>
          <w:color w:val="131413"/>
        </w:rPr>
        <w:t>–</w:t>
      </w:r>
      <w:r>
        <w:rPr>
          <w:color w:val="131413"/>
        </w:rPr>
        <w:t>58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years;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mean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tolerability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score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2.9±2,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range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0</w:t>
      </w:r>
      <w:r>
        <w:rPr>
          <w:rFonts w:ascii="Arial MT" w:hAnsi="Arial MT"/>
          <w:color w:val="131413"/>
        </w:rPr>
        <w:t>–</w:t>
      </w:r>
      <w:r>
        <w:rPr>
          <w:color w:val="131413"/>
        </w:rPr>
        <w:t>7)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willing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volunteer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again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another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examination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since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examination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was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considered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uncomfortable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four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them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(2.2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%),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while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others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repeat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exam-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ination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>because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excessive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length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session.</w:t>
      </w:r>
    </w:p>
    <w:p w:rsidR="00AB522E" w:rsidRDefault="00AB522E">
      <w:pPr>
        <w:pStyle w:val="Corpotesto"/>
        <w:ind w:left="0"/>
        <w:rPr>
          <w:sz w:val="22"/>
        </w:rPr>
      </w:pPr>
    </w:p>
    <w:p w:rsidR="00AB522E" w:rsidRDefault="00AB522E">
      <w:pPr>
        <w:pStyle w:val="Corpotesto"/>
        <w:spacing w:before="5"/>
        <w:ind w:left="0"/>
        <w:rPr>
          <w:sz w:val="22"/>
        </w:rPr>
      </w:pPr>
    </w:p>
    <w:p w:rsidR="00AB522E" w:rsidRDefault="006E76CC">
      <w:pPr>
        <w:pStyle w:val="Corpotesto"/>
      </w:pPr>
      <w:bookmarkStart w:id="7" w:name="Discussion"/>
      <w:bookmarkEnd w:id="7"/>
      <w:r>
        <w:rPr>
          <w:color w:val="131413"/>
        </w:rPr>
        <w:t>Discussion</w:t>
      </w:r>
    </w:p>
    <w:p w:rsidR="00AB522E" w:rsidRDefault="00AB522E">
      <w:pPr>
        <w:pStyle w:val="Corpotesto"/>
        <w:spacing w:before="3"/>
        <w:ind w:left="0"/>
        <w:rPr>
          <w:sz w:val="23"/>
        </w:rPr>
      </w:pPr>
    </w:p>
    <w:p w:rsidR="00AB522E" w:rsidRDefault="006E76CC">
      <w:pPr>
        <w:pStyle w:val="Corpotesto"/>
        <w:spacing w:line="259" w:lineRule="auto"/>
        <w:ind w:right="156"/>
        <w:jc w:val="both"/>
      </w:pPr>
      <w:r>
        <w:rPr>
          <w:color w:val="131413"/>
        </w:rPr>
        <w:t>The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main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result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single-</w:t>
      </w:r>
      <w:proofErr w:type="spellStart"/>
      <w:r>
        <w:rPr>
          <w:color w:val="131413"/>
        </w:rPr>
        <w:t>centre</w:t>
      </w:r>
      <w:proofErr w:type="spellEnd"/>
      <w:r>
        <w:rPr>
          <w:color w:val="131413"/>
          <w:spacing w:val="-1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low</w:t>
      </w:r>
      <w:r>
        <w:rPr>
          <w:color w:val="131413"/>
          <w:spacing w:val="-2"/>
        </w:rPr>
        <w:t xml:space="preserve"> </w:t>
      </w:r>
      <w:proofErr w:type="spellStart"/>
      <w:r>
        <w:rPr>
          <w:color w:val="131413"/>
        </w:rPr>
        <w:t>inci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  <w:spacing w:val="-1"/>
        </w:rPr>
        <w:t>dence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side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effects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during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UHF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MR</w:t>
      </w:r>
      <w:r>
        <w:rPr>
          <w:color w:val="131413"/>
          <w:spacing w:val="-10"/>
        </w:rPr>
        <w:t xml:space="preserve"> </w:t>
      </w:r>
      <w:proofErr w:type="gramStart"/>
      <w:r>
        <w:rPr>
          <w:color w:val="131413"/>
          <w:spacing w:val="-1"/>
        </w:rPr>
        <w:t>examinations</w:t>
      </w:r>
      <w:proofErr w:type="gramEnd"/>
      <w:r>
        <w:rPr>
          <w:color w:val="131413"/>
          <w:spacing w:val="-1"/>
        </w:rPr>
        <w:t>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None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the subjects terminated the examination prematurely. The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three patients that did not begin the examination wer</w:t>
      </w:r>
      <w:r>
        <w:rPr>
          <w:color w:val="131413"/>
          <w:w w:val="95"/>
        </w:rPr>
        <w:t>e affected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 xml:space="preserve">by claustrophobic reaction and not by UHF-related </w:t>
      </w:r>
      <w:proofErr w:type="spellStart"/>
      <w:r>
        <w:rPr>
          <w:color w:val="131413"/>
        </w:rPr>
        <w:t>distur</w:t>
      </w:r>
      <w:proofErr w:type="spellEnd"/>
      <w:r>
        <w:rPr>
          <w:color w:val="131413"/>
        </w:rPr>
        <w:t>-</w:t>
      </w:r>
      <w:r>
        <w:rPr>
          <w:color w:val="131413"/>
          <w:spacing w:val="1"/>
        </w:rPr>
        <w:t xml:space="preserve"> </w:t>
      </w:r>
      <w:proofErr w:type="spellStart"/>
      <w:r>
        <w:rPr>
          <w:color w:val="131413"/>
        </w:rPr>
        <w:t>bances</w:t>
      </w:r>
      <w:proofErr w:type="spellEnd"/>
      <w:r>
        <w:rPr>
          <w:color w:val="131413"/>
        </w:rPr>
        <w:t>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7-T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examination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judged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comfort-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able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overall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96.7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examined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subjects.</w:t>
      </w:r>
    </w:p>
    <w:p w:rsidR="00AB522E" w:rsidRDefault="006E76CC">
      <w:pPr>
        <w:pStyle w:val="Corpotesto"/>
        <w:spacing w:before="4" w:line="259" w:lineRule="auto"/>
        <w:ind w:right="156" w:firstLine="226"/>
        <w:jc w:val="both"/>
      </w:pPr>
      <w:r>
        <w:rPr>
          <w:color w:val="131413"/>
        </w:rPr>
        <w:t>Out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seven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subjects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repeat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examination,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three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subjects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refuse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because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long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acquisition time: this is not always considered an important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cause of discomfort [</w:t>
      </w:r>
      <w:hyperlink w:anchor="_bookmark15" w:history="1">
        <w:r>
          <w:rPr>
            <w:color w:val="3A2A97"/>
          </w:rPr>
          <w:t>14</w:t>
        </w:r>
      </w:hyperlink>
      <w:r>
        <w:rPr>
          <w:color w:val="131413"/>
        </w:rPr>
        <w:t>]. This side effect is not inherent to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UHF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examinations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but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it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depends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protocol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design,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</w:rPr>
        <w:t>could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be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reduced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future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clinical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applications.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Two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patients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would not repeat the examination because of the loud noise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during image acquisition. This type of problem could be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attenuated by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better patient positioning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padding,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by the</w:t>
      </w:r>
    </w:p>
    <w:p w:rsidR="00AB522E" w:rsidRDefault="00AB522E">
      <w:pPr>
        <w:spacing w:line="259" w:lineRule="auto"/>
        <w:jc w:val="both"/>
        <w:sectPr w:rsidR="00AB522E">
          <w:type w:val="continuous"/>
          <w:pgSz w:w="11910" w:h="15820"/>
          <w:pgMar w:top="820" w:right="860" w:bottom="1140" w:left="920" w:header="720" w:footer="720" w:gutter="0"/>
          <w:cols w:num="2" w:space="720" w:equalWidth="0">
            <w:col w:w="4910" w:space="192"/>
            <w:col w:w="5028"/>
          </w:cols>
        </w:sectPr>
      </w:pPr>
    </w:p>
    <w:p w:rsidR="00AB522E" w:rsidRDefault="00AB522E">
      <w:pPr>
        <w:pStyle w:val="Corpotesto"/>
        <w:spacing w:before="5"/>
        <w:ind w:left="0"/>
        <w:rPr>
          <w:sz w:val="25"/>
        </w:rPr>
      </w:pPr>
    </w:p>
    <w:p w:rsidR="00AB522E" w:rsidRDefault="006E76CC">
      <w:pPr>
        <w:spacing w:before="91" w:line="244" w:lineRule="auto"/>
        <w:ind w:left="100" w:right="7826"/>
        <w:rPr>
          <w:sz w:val="17"/>
        </w:rPr>
      </w:pPr>
      <w:r>
        <w:rPr>
          <w:noProof/>
          <w:lang w:val="it-IT"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2946234</wp:posOffset>
            </wp:positionH>
            <wp:positionV relativeFrom="paragraph">
              <wp:posOffset>57049</wp:posOffset>
            </wp:positionV>
            <wp:extent cx="3965041" cy="2182317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041" cy="218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413"/>
          <w:sz w:val="17"/>
        </w:rPr>
        <w:t>Fig. 3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Mean number of side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2"/>
          <w:sz w:val="17"/>
        </w:rPr>
        <w:t>effects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2"/>
          <w:sz w:val="17"/>
        </w:rPr>
        <w:t>during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the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first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18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months</w:t>
      </w:r>
      <w:r>
        <w:rPr>
          <w:color w:val="131413"/>
          <w:spacing w:val="-39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acquisition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at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Imago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7</w:t>
      </w:r>
    </w:p>
    <w:p w:rsidR="00AB522E" w:rsidRDefault="00AB522E">
      <w:pPr>
        <w:spacing w:line="244" w:lineRule="auto"/>
        <w:rPr>
          <w:sz w:val="17"/>
        </w:rPr>
        <w:sectPr w:rsidR="00AB522E">
          <w:type w:val="continuous"/>
          <w:pgSz w:w="11910" w:h="15820"/>
          <w:pgMar w:top="820" w:right="860" w:bottom="1140" w:left="920" w:header="720" w:footer="720" w:gutter="0"/>
          <w:cols w:space="720"/>
        </w:sectPr>
      </w:pPr>
    </w:p>
    <w:p w:rsidR="00AB522E" w:rsidRDefault="00AB522E">
      <w:pPr>
        <w:pStyle w:val="Corpotesto"/>
        <w:spacing w:before="6"/>
        <w:ind w:left="0"/>
        <w:rPr>
          <w:sz w:val="12"/>
        </w:rPr>
      </w:pPr>
    </w:p>
    <w:p w:rsidR="00AB522E" w:rsidRDefault="00AB522E">
      <w:pPr>
        <w:rPr>
          <w:sz w:val="12"/>
        </w:rPr>
        <w:sectPr w:rsidR="00AB522E">
          <w:pgSz w:w="11910" w:h="15820"/>
          <w:pgMar w:top="900" w:right="860" w:bottom="1140" w:left="920" w:header="649" w:footer="955" w:gutter="0"/>
          <w:cols w:space="720"/>
        </w:sectPr>
      </w:pPr>
    </w:p>
    <w:p w:rsidR="00AB522E" w:rsidRDefault="006E76CC">
      <w:pPr>
        <w:pStyle w:val="Corpotesto"/>
        <w:spacing w:before="89" w:line="259" w:lineRule="auto"/>
        <w:ind w:right="42"/>
        <w:jc w:val="both"/>
      </w:pPr>
      <w:proofErr w:type="gramStart"/>
      <w:r>
        <w:rPr>
          <w:color w:val="131413"/>
          <w:spacing w:val="-1"/>
        </w:rPr>
        <w:t>application</w:t>
      </w:r>
      <w:proofErr w:type="gramEnd"/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more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effective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earplug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devices,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by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design-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ing</w:t>
      </w:r>
      <w:proofErr w:type="spellEnd"/>
      <w:r>
        <w:rPr>
          <w:color w:val="131413"/>
        </w:rPr>
        <w:t xml:space="preserve"> MR sequences that produce less noise. Excluding these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2"/>
        </w:rPr>
        <w:t>five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cases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non-toleration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left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only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two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patients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(1.1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%)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that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were unwilling to repeat the examination, which is in line with</w:t>
      </w:r>
      <w:r>
        <w:rPr>
          <w:color w:val="131413"/>
          <w:spacing w:val="-46"/>
          <w:w w:val="95"/>
        </w:rPr>
        <w:t xml:space="preserve"> </w:t>
      </w:r>
      <w:r>
        <w:rPr>
          <w:color w:val="131413"/>
        </w:rPr>
        <w:t>previous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experiences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[</w:t>
      </w:r>
      <w:hyperlink w:anchor="_bookmark14" w:history="1">
        <w:r>
          <w:rPr>
            <w:color w:val="3A2A97"/>
          </w:rPr>
          <w:t>13</w:t>
        </w:r>
      </w:hyperlink>
      <w:r>
        <w:rPr>
          <w:color w:val="131413"/>
        </w:rPr>
        <w:t>].</w:t>
      </w:r>
    </w:p>
    <w:p w:rsidR="00AB522E" w:rsidRDefault="006E76CC">
      <w:pPr>
        <w:pStyle w:val="Corpotesto"/>
        <w:spacing w:before="3" w:line="259" w:lineRule="auto"/>
        <w:ind w:right="42" w:firstLine="226"/>
        <w:jc w:val="right"/>
      </w:pPr>
      <w:r>
        <w:rPr>
          <w:color w:val="131413"/>
          <w:spacing w:val="-4"/>
        </w:rPr>
        <w:t>The observe</w:t>
      </w:r>
      <w:r>
        <w:rPr>
          <w:color w:val="131413"/>
          <w:spacing w:val="-4"/>
        </w:rPr>
        <w:t>d side effect occurrence is low for both moving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1"/>
          <w:w w:val="95"/>
        </w:rPr>
        <w:t>and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rest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phases,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approaching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about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95</w:t>
      </w:r>
      <w:r>
        <w:rPr>
          <w:color w:val="131413"/>
          <w:spacing w:val="-10"/>
          <w:w w:val="95"/>
        </w:rPr>
        <w:t xml:space="preserve"> </w:t>
      </w:r>
      <w:r>
        <w:rPr>
          <w:color w:val="131413"/>
          <w:w w:val="95"/>
        </w:rPr>
        <w:t>%</w:t>
      </w:r>
      <w:r>
        <w:rPr>
          <w:color w:val="131413"/>
          <w:spacing w:val="-8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maximal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rate</w:t>
      </w:r>
      <w:r>
        <w:rPr>
          <w:color w:val="131413"/>
          <w:spacing w:val="-9"/>
          <w:w w:val="95"/>
        </w:rPr>
        <w:t xml:space="preserve"> </w:t>
      </w:r>
      <w:r>
        <w:rPr>
          <w:color w:val="131413"/>
          <w:w w:val="95"/>
        </w:rPr>
        <w:t>of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spacing w:val="-2"/>
          <w:w w:val="95"/>
        </w:rPr>
        <w:t>tolerability.</w:t>
      </w:r>
      <w:r>
        <w:rPr>
          <w:color w:val="131413"/>
          <w:spacing w:val="-13"/>
          <w:w w:val="95"/>
        </w:rPr>
        <w:t xml:space="preserve"> </w:t>
      </w:r>
      <w:r>
        <w:rPr>
          <w:color w:val="131413"/>
          <w:spacing w:val="-2"/>
          <w:w w:val="95"/>
        </w:rPr>
        <w:t>No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spacing w:val="-2"/>
          <w:w w:val="95"/>
        </w:rPr>
        <w:t>major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spacing w:val="-2"/>
          <w:w w:val="95"/>
        </w:rPr>
        <w:t>adverse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spacing w:val="-1"/>
          <w:w w:val="95"/>
        </w:rPr>
        <w:t>events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spacing w:val="-1"/>
          <w:w w:val="95"/>
        </w:rPr>
        <w:t>have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spacing w:val="-1"/>
          <w:w w:val="95"/>
        </w:rPr>
        <w:t>been</w:t>
      </w:r>
      <w:r>
        <w:rPr>
          <w:color w:val="131413"/>
          <w:spacing w:val="-11"/>
          <w:w w:val="95"/>
        </w:rPr>
        <w:t xml:space="preserve"> </w:t>
      </w:r>
      <w:r>
        <w:rPr>
          <w:color w:val="131413"/>
          <w:spacing w:val="-1"/>
          <w:w w:val="95"/>
        </w:rPr>
        <w:t>reported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spacing w:val="-1"/>
          <w:w w:val="95"/>
        </w:rPr>
        <w:t>to</w:t>
      </w:r>
      <w:r>
        <w:rPr>
          <w:color w:val="131413"/>
          <w:spacing w:val="-12"/>
          <w:w w:val="95"/>
        </w:rPr>
        <w:t xml:space="preserve"> </w:t>
      </w:r>
      <w:r>
        <w:rPr>
          <w:color w:val="131413"/>
          <w:spacing w:val="-1"/>
          <w:w w:val="95"/>
        </w:rPr>
        <w:t>date.</w:t>
      </w:r>
      <w:r>
        <w:rPr>
          <w:color w:val="131413"/>
          <w:spacing w:val="-44"/>
          <w:w w:val="9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most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frequently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effect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dizziness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while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bed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moving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inside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scanner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bore.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Vertigo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most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frequently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mentioned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adverse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sensation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pre-</w:t>
      </w:r>
      <w:r>
        <w:rPr>
          <w:color w:val="131413"/>
          <w:spacing w:val="-47"/>
        </w:rPr>
        <w:t xml:space="preserve"> </w:t>
      </w:r>
      <w:proofErr w:type="spellStart"/>
      <w:r>
        <w:rPr>
          <w:color w:val="131413"/>
        </w:rPr>
        <w:t>vious</w:t>
      </w:r>
      <w:proofErr w:type="spellEnd"/>
      <w:r>
        <w:rPr>
          <w:color w:val="131413"/>
          <w:spacing w:val="6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7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T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[</w:t>
      </w:r>
      <w:hyperlink w:anchor="_bookmark15" w:history="1">
        <w:r>
          <w:rPr>
            <w:color w:val="3A2A97"/>
          </w:rPr>
          <w:t>14</w:t>
        </w:r>
      </w:hyperlink>
      <w:r>
        <w:rPr>
          <w:color w:val="131413"/>
        </w:rPr>
        <w:t>]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frequently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47"/>
        </w:rPr>
        <w:t xml:space="preserve"> </w:t>
      </w:r>
      <w:r>
        <w:rPr>
          <w:color w:val="131413"/>
          <w:spacing w:val="-1"/>
        </w:rPr>
        <w:t>than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1.5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[</w:t>
      </w:r>
      <w:hyperlink w:anchor="_bookmark9" w:history="1">
        <w:r>
          <w:rPr>
            <w:color w:val="3A2A97"/>
            <w:spacing w:val="-1"/>
          </w:rPr>
          <w:t>8</w:t>
        </w:r>
      </w:hyperlink>
      <w:r>
        <w:rPr>
          <w:color w:val="131413"/>
          <w:spacing w:val="-1"/>
        </w:rPr>
        <w:t>].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pathophysiology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magnetic-field-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related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vertigo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is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under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evaluation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but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it</w:t>
      </w:r>
      <w:r>
        <w:rPr>
          <w:color w:val="131413"/>
          <w:spacing w:val="-3"/>
          <w:w w:val="95"/>
        </w:rPr>
        <w:t xml:space="preserve"> </w:t>
      </w:r>
      <w:r>
        <w:rPr>
          <w:color w:val="131413"/>
          <w:w w:val="95"/>
        </w:rPr>
        <w:t>could</w:t>
      </w:r>
      <w:r>
        <w:rPr>
          <w:color w:val="131413"/>
          <w:spacing w:val="-2"/>
          <w:w w:val="95"/>
        </w:rPr>
        <w:t xml:space="preserve"> </w:t>
      </w:r>
      <w:r>
        <w:rPr>
          <w:color w:val="131413"/>
          <w:w w:val="95"/>
        </w:rPr>
        <w:t>result</w:t>
      </w:r>
      <w:r>
        <w:rPr>
          <w:color w:val="131413"/>
          <w:spacing w:val="-5"/>
          <w:w w:val="95"/>
        </w:rPr>
        <w:t xml:space="preserve"> </w:t>
      </w:r>
      <w:r>
        <w:rPr>
          <w:color w:val="131413"/>
          <w:w w:val="95"/>
        </w:rPr>
        <w:t>from</w:t>
      </w:r>
      <w:r>
        <w:rPr>
          <w:color w:val="131413"/>
          <w:spacing w:val="-4"/>
          <w:w w:val="95"/>
        </w:rPr>
        <w:t xml:space="preserve"> </w:t>
      </w:r>
      <w:r>
        <w:rPr>
          <w:color w:val="131413"/>
          <w:w w:val="95"/>
        </w:rPr>
        <w:t>both</w:t>
      </w:r>
      <w:r>
        <w:rPr>
          <w:color w:val="131413"/>
          <w:spacing w:val="-44"/>
          <w:w w:val="95"/>
        </w:rPr>
        <w:t xml:space="preserve"> </w:t>
      </w:r>
      <w:r>
        <w:rPr>
          <w:color w:val="131413"/>
          <w:w w:val="95"/>
        </w:rPr>
        <w:t>magnetic</w:t>
      </w:r>
      <w:r>
        <w:rPr>
          <w:color w:val="131413"/>
          <w:spacing w:val="12"/>
          <w:w w:val="95"/>
        </w:rPr>
        <w:t xml:space="preserve"> </w:t>
      </w:r>
      <w:r>
        <w:rPr>
          <w:color w:val="131413"/>
          <w:w w:val="95"/>
        </w:rPr>
        <w:t>susceptibility</w:t>
      </w:r>
      <w:r>
        <w:rPr>
          <w:color w:val="131413"/>
          <w:spacing w:val="17"/>
          <w:w w:val="95"/>
        </w:rPr>
        <w:t xml:space="preserve"> </w:t>
      </w:r>
      <w:r>
        <w:rPr>
          <w:color w:val="131413"/>
          <w:w w:val="95"/>
        </w:rPr>
        <w:t>differences</w:t>
      </w:r>
      <w:r>
        <w:rPr>
          <w:color w:val="131413"/>
          <w:spacing w:val="13"/>
          <w:w w:val="95"/>
        </w:rPr>
        <w:t xml:space="preserve"> </w:t>
      </w:r>
      <w:r>
        <w:rPr>
          <w:color w:val="131413"/>
          <w:w w:val="95"/>
        </w:rPr>
        <w:t>between</w:t>
      </w:r>
      <w:r>
        <w:rPr>
          <w:color w:val="131413"/>
          <w:spacing w:val="15"/>
          <w:w w:val="95"/>
        </w:rPr>
        <w:t xml:space="preserve"> </w:t>
      </w:r>
      <w:r>
        <w:rPr>
          <w:color w:val="131413"/>
          <w:w w:val="95"/>
        </w:rPr>
        <w:t>vestibular</w:t>
      </w:r>
      <w:r>
        <w:rPr>
          <w:color w:val="131413"/>
          <w:spacing w:val="14"/>
          <w:w w:val="95"/>
        </w:rPr>
        <w:t xml:space="preserve"> </w:t>
      </w:r>
      <w:r>
        <w:rPr>
          <w:color w:val="131413"/>
          <w:w w:val="95"/>
        </w:rPr>
        <w:t>organs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surrounding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fluid,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induced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currents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acting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the</w:t>
      </w:r>
    </w:p>
    <w:p w:rsidR="00AB522E" w:rsidRDefault="006E76CC">
      <w:pPr>
        <w:pStyle w:val="Corpotesto"/>
        <w:spacing w:before="7"/>
        <w:jc w:val="both"/>
      </w:pPr>
      <w:proofErr w:type="gramStart"/>
      <w:r>
        <w:rPr>
          <w:color w:val="131413"/>
          <w:spacing w:val="-1"/>
        </w:rPr>
        <w:t>vestibular</w:t>
      </w:r>
      <w:proofErr w:type="gramEnd"/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hair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cells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[</w:t>
      </w:r>
      <w:hyperlink w:anchor="_bookmark17" w:history="1">
        <w:r>
          <w:rPr>
            <w:color w:val="3A2A97"/>
            <w:spacing w:val="-1"/>
          </w:rPr>
          <w:t>16</w:t>
        </w:r>
      </w:hyperlink>
      <w:r>
        <w:rPr>
          <w:color w:val="131413"/>
          <w:spacing w:val="-1"/>
        </w:rPr>
        <w:t>].</w:t>
      </w:r>
    </w:p>
    <w:p w:rsidR="00AB522E" w:rsidRDefault="006E76CC">
      <w:pPr>
        <w:pStyle w:val="Corpotesto"/>
        <w:spacing w:before="19" w:line="259" w:lineRule="auto"/>
        <w:ind w:right="43" w:firstLine="226"/>
        <w:jc w:val="both"/>
      </w:pPr>
      <w:r>
        <w:rPr>
          <w:color w:val="131413"/>
        </w:rPr>
        <w:t>A reduced postural stability with increased exposure to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static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variable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magnetic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fields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healthy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volunteers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has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objectively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measured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literature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[</w:t>
      </w:r>
      <w:hyperlink w:anchor="_bookmark18" w:history="1">
        <w:r>
          <w:rPr>
            <w:color w:val="3A2A97"/>
          </w:rPr>
          <w:t>17</w:t>
        </w:r>
      </w:hyperlink>
      <w:r>
        <w:rPr>
          <w:color w:val="131413"/>
        </w:rPr>
        <w:t>].</w:t>
      </w:r>
    </w:p>
    <w:p w:rsidR="00AB522E" w:rsidRDefault="006E76CC">
      <w:pPr>
        <w:pStyle w:val="Corpotesto"/>
        <w:spacing w:before="2" w:line="259" w:lineRule="auto"/>
        <w:ind w:right="42" w:firstLine="226"/>
        <w:jc w:val="both"/>
      </w:pPr>
      <w:r>
        <w:rPr>
          <w:color w:val="131413"/>
        </w:rPr>
        <w:t>Since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previous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observations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demonstrated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</w:rPr>
        <w:t>mov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ing</w:t>
      </w:r>
      <w:proofErr w:type="spellEnd"/>
      <w:r>
        <w:rPr>
          <w:color w:val="131413"/>
        </w:rPr>
        <w:t xml:space="preserve"> subjects in a static magnetic field reported vestibular-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related symptoms [</w:t>
      </w:r>
      <w:hyperlink w:anchor="_bookmark17" w:history="1">
        <w:r>
          <w:rPr>
            <w:color w:val="3A2A97"/>
          </w:rPr>
          <w:t>16</w:t>
        </w:r>
      </w:hyperlink>
      <w:r>
        <w:rPr>
          <w:color w:val="131413"/>
        </w:rPr>
        <w:t>] the discomfort could be limited by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decreasing the movement within the magnet [</w:t>
      </w:r>
      <w:hyperlink w:anchor="_bookmark19" w:history="1">
        <w:r>
          <w:rPr>
            <w:color w:val="3A2A97"/>
          </w:rPr>
          <w:t>18</w:t>
        </w:r>
      </w:hyperlink>
      <w:r>
        <w:rPr>
          <w:color w:val="131413"/>
        </w:rPr>
        <w:t>] or, as in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setting,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slowing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down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bed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speed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magnet.</w:t>
      </w:r>
    </w:p>
    <w:p w:rsidR="00AB522E" w:rsidRDefault="006E76CC">
      <w:pPr>
        <w:pStyle w:val="Corpotesto"/>
        <w:spacing w:before="3" w:line="259" w:lineRule="auto"/>
        <w:ind w:right="42" w:firstLine="226"/>
        <w:jc w:val="both"/>
      </w:pPr>
      <w:r>
        <w:rPr>
          <w:color w:val="131413"/>
          <w:spacing w:val="-1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further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unpleasant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sensation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during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12"/>
        </w:rPr>
        <w:t xml:space="preserve"> </w:t>
      </w:r>
      <w:proofErr w:type="spellStart"/>
      <w:r>
        <w:rPr>
          <w:color w:val="131413"/>
        </w:rPr>
        <w:t>examina</w:t>
      </w:r>
      <w:proofErr w:type="spellEnd"/>
      <w:r>
        <w:rPr>
          <w:color w:val="131413"/>
        </w:rPr>
        <w:t>-</w:t>
      </w:r>
      <w:r>
        <w:rPr>
          <w:color w:val="131413"/>
          <w:spacing w:val="-47"/>
        </w:rPr>
        <w:t xml:space="preserve"> </w:t>
      </w:r>
      <w:proofErr w:type="spellStart"/>
      <w:r>
        <w:rPr>
          <w:color w:val="131413"/>
        </w:rPr>
        <w:t>tion</w:t>
      </w:r>
      <w:proofErr w:type="spellEnd"/>
      <w:r>
        <w:rPr>
          <w:color w:val="131413"/>
          <w:spacing w:val="-1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the noise.</w:t>
      </w:r>
    </w:p>
    <w:p w:rsidR="00AB522E" w:rsidRDefault="006E76CC">
      <w:pPr>
        <w:pStyle w:val="Corpotesto"/>
        <w:spacing w:line="259" w:lineRule="auto"/>
        <w:ind w:right="42" w:firstLine="226"/>
        <w:jc w:val="both"/>
      </w:pPr>
      <w:r>
        <w:rPr>
          <w:color w:val="131413"/>
        </w:rPr>
        <w:t xml:space="preserve">While Lorenz, or </w:t>
      </w:r>
      <w:r>
        <w:rPr>
          <w:rFonts w:ascii="Arial MT" w:hAnsi="Arial MT"/>
          <w:color w:val="131413"/>
        </w:rPr>
        <w:t>“</w:t>
      </w:r>
      <w:r>
        <w:rPr>
          <w:color w:val="131413"/>
        </w:rPr>
        <w:t>motor</w:t>
      </w:r>
      <w:r>
        <w:rPr>
          <w:rFonts w:ascii="Arial MT" w:hAnsi="Arial MT"/>
          <w:color w:val="131413"/>
        </w:rPr>
        <w:t>”</w:t>
      </w:r>
      <w:r>
        <w:rPr>
          <w:color w:val="131413"/>
        </w:rPr>
        <w:t>, forces are known to increase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with magnetic field strength [</w:t>
      </w:r>
      <w:hyperlink w:anchor="_bookmark20" w:history="1">
        <w:r>
          <w:rPr>
            <w:color w:val="3A2A97"/>
          </w:rPr>
          <w:t>19</w:t>
        </w:r>
      </w:hyperlink>
      <w:r>
        <w:rPr>
          <w:color w:val="131413"/>
        </w:rPr>
        <w:t>], the overall acoustic noise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generated by the gradient coils can be reduced by careful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design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associated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physical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structures.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allowed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manufacturers to keep the acoustic noise within the safety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guidelines [</w:t>
      </w:r>
      <w:hyperlink w:anchor="_bookmark21" w:history="1">
        <w:r>
          <w:rPr>
            <w:color w:val="3A2A97"/>
          </w:rPr>
          <w:t>20</w:t>
        </w:r>
      </w:hyperlink>
      <w:r>
        <w:rPr>
          <w:color w:val="131413"/>
        </w:rPr>
        <w:t>] even for the loudest sequences. However,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2"/>
        </w:rPr>
        <w:t>out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subjects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who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2"/>
        </w:rPr>
        <w:t>considered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2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UHF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MR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examination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to be less comfortable than those at lower field strength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(10.9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subjects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who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underwent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lower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field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scans),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50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identified acoustic noise as the major cause of discomfort.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Although it is difficult to make a direct subjective comparison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noise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examinations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acquired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times,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dis-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comfort due to noise has been reported also in previous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experiences o</w:t>
      </w:r>
      <w:r>
        <w:rPr>
          <w:color w:val="131413"/>
        </w:rPr>
        <w:t>f direct comparison between 7-T and 1.5-T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magnets [</w:t>
      </w:r>
      <w:hyperlink w:anchor="_bookmark14" w:history="1">
        <w:r>
          <w:rPr>
            <w:color w:val="3A2A97"/>
          </w:rPr>
          <w:t>13</w:t>
        </w:r>
      </w:hyperlink>
      <w:r>
        <w:rPr>
          <w:color w:val="131413"/>
        </w:rPr>
        <w:t>]. Although no patient requested, or considered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requesting, the interruption of the UHF examination owing to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intolerable noise, an RF coil geometry at 7 T that would allow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the introduction of additional protective earphones or pads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would be desirable. The introduction of silent sequences could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even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advantageous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[</w:t>
      </w:r>
      <w:hyperlink w:anchor="_bookmark22" w:history="1">
        <w:r>
          <w:rPr>
            <w:color w:val="3A2A97"/>
          </w:rPr>
          <w:t>21</w:t>
        </w:r>
      </w:hyperlink>
      <w:r>
        <w:rPr>
          <w:color w:val="131413"/>
        </w:rPr>
        <w:t>].</w:t>
      </w:r>
    </w:p>
    <w:p w:rsidR="00AB522E" w:rsidRDefault="006E76CC">
      <w:pPr>
        <w:pStyle w:val="Corpotesto"/>
        <w:spacing w:before="15" w:line="259" w:lineRule="auto"/>
        <w:ind w:right="38" w:firstLine="226"/>
        <w:jc w:val="both"/>
      </w:pPr>
      <w:r>
        <w:rPr>
          <w:color w:val="131413"/>
        </w:rPr>
        <w:t>The incidence of the sensation of metallic taste differs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significantly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literature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ranging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less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than</w:t>
      </w:r>
    </w:p>
    <w:p w:rsidR="00AB522E" w:rsidRDefault="006E76CC">
      <w:pPr>
        <w:pStyle w:val="Corpotesto"/>
        <w:spacing w:before="1" w:line="259" w:lineRule="auto"/>
        <w:ind w:right="41"/>
        <w:jc w:val="both"/>
      </w:pPr>
      <w:r>
        <w:rPr>
          <w:color w:val="131413"/>
        </w:rPr>
        <w:t>5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[</w:t>
      </w:r>
      <w:hyperlink w:anchor="_bookmark23" w:history="1">
        <w:r>
          <w:rPr>
            <w:color w:val="3A2A97"/>
          </w:rPr>
          <w:t>22</w:t>
        </w:r>
      </w:hyperlink>
      <w:r>
        <w:rPr>
          <w:color w:val="131413"/>
        </w:rPr>
        <w:t>]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11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[</w:t>
      </w:r>
      <w:hyperlink w:anchor="_bookmark15" w:history="1">
        <w:r>
          <w:rPr>
            <w:color w:val="3A2A97"/>
          </w:rPr>
          <w:t>14</w:t>
        </w:r>
      </w:hyperlink>
      <w:r>
        <w:rPr>
          <w:color w:val="131413"/>
        </w:rPr>
        <w:t>].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study,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unpleasant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sensation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8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subjects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does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significantly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differ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bed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moving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phase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imaging</w:t>
      </w:r>
      <w:r>
        <w:rPr>
          <w:color w:val="131413"/>
          <w:spacing w:val="41"/>
        </w:rPr>
        <w:t xml:space="preserve"> </w:t>
      </w:r>
      <w:r>
        <w:rPr>
          <w:color w:val="131413"/>
        </w:rPr>
        <w:t>periods.</w:t>
      </w:r>
    </w:p>
    <w:p w:rsidR="00AB522E" w:rsidRDefault="006E76CC">
      <w:pPr>
        <w:pStyle w:val="Corpotesto"/>
        <w:spacing w:before="88" w:line="259" w:lineRule="auto"/>
        <w:ind w:right="156" w:firstLine="226"/>
        <w:jc w:val="both"/>
      </w:pPr>
      <w:r>
        <w:br w:type="column"/>
      </w:r>
      <w:r>
        <w:rPr>
          <w:color w:val="131413"/>
        </w:rPr>
        <w:t>In addition to what was reported in previous work, we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tested whether subgroups of subjects experienced different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incidence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effects;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particular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compared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patients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and healthy volunteers and demonstrated a comp</w:t>
      </w:r>
      <w:r>
        <w:rPr>
          <w:color w:val="131413"/>
          <w:w w:val="95"/>
        </w:rPr>
        <w:t>arable rate of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adverse effects during the UHF examination. While in 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largest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tolerability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[</w:t>
      </w:r>
      <w:hyperlink w:anchor="_bookmark9" w:history="1">
        <w:r>
          <w:rPr>
            <w:color w:val="3A2A97"/>
          </w:rPr>
          <w:t>8</w:t>
        </w:r>
      </w:hyperlink>
      <w:r>
        <w:rPr>
          <w:color w:val="131413"/>
        </w:rPr>
        <w:t>]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patients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healthy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volunteers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included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but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compared,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shown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tolerability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satisfactory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healthy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subjects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patients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grades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disability.</w:t>
      </w:r>
    </w:p>
    <w:p w:rsidR="00AB522E" w:rsidRDefault="006E76CC">
      <w:pPr>
        <w:pStyle w:val="Corpotesto"/>
        <w:spacing w:before="6" w:line="259" w:lineRule="auto"/>
        <w:ind w:right="156" w:firstLine="226"/>
        <w:jc w:val="both"/>
      </w:pPr>
      <w:r>
        <w:rPr>
          <w:color w:val="131413"/>
        </w:rPr>
        <w:t>Moreover, it is generally accepted that besides the field-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dependence of side effects, individual well-being [</w:t>
      </w:r>
      <w:hyperlink w:anchor="_bookmark17" w:history="1">
        <w:r>
          <w:rPr>
            <w:color w:val="3A2A97"/>
          </w:rPr>
          <w:t>16</w:t>
        </w:r>
      </w:hyperlink>
      <w:r>
        <w:rPr>
          <w:color w:val="131413"/>
        </w:rPr>
        <w:t>] and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nocebo effect (as</w:t>
      </w:r>
      <w:r>
        <w:rPr>
          <w:color w:val="131413"/>
          <w:spacing w:val="3"/>
          <w:w w:val="95"/>
        </w:rPr>
        <w:t xml:space="preserve"> </w:t>
      </w:r>
      <w:r>
        <w:rPr>
          <w:color w:val="131413"/>
          <w:w w:val="95"/>
        </w:rPr>
        <w:t>the</w:t>
      </w:r>
      <w:r>
        <w:rPr>
          <w:color w:val="131413"/>
          <w:spacing w:val="4"/>
          <w:w w:val="95"/>
        </w:rPr>
        <w:t xml:space="preserve"> </w:t>
      </w:r>
      <w:r>
        <w:rPr>
          <w:color w:val="131413"/>
          <w:w w:val="95"/>
        </w:rPr>
        <w:t>adverse</w:t>
      </w:r>
      <w:r>
        <w:rPr>
          <w:color w:val="131413"/>
          <w:spacing w:val="2"/>
          <w:w w:val="95"/>
        </w:rPr>
        <w:t xml:space="preserve"> </w:t>
      </w:r>
      <w:r>
        <w:rPr>
          <w:color w:val="131413"/>
          <w:w w:val="95"/>
        </w:rPr>
        <w:t>effect produced</w:t>
      </w:r>
      <w:r>
        <w:rPr>
          <w:color w:val="131413"/>
          <w:spacing w:val="-1"/>
          <w:w w:val="95"/>
        </w:rPr>
        <w:t xml:space="preserve"> </w:t>
      </w:r>
      <w:r>
        <w:rPr>
          <w:color w:val="131413"/>
          <w:w w:val="95"/>
        </w:rPr>
        <w:t>by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expectations)</w:t>
      </w:r>
    </w:p>
    <w:p w:rsidR="00AB522E" w:rsidRDefault="006E76CC">
      <w:pPr>
        <w:pStyle w:val="Paragrafoelenco"/>
        <w:numPr>
          <w:ilvl w:val="0"/>
          <w:numId w:val="1"/>
        </w:numPr>
        <w:tabs>
          <w:tab w:val="left" w:pos="492"/>
        </w:tabs>
        <w:spacing w:before="3" w:line="259" w:lineRule="auto"/>
        <w:ind w:hanging="1"/>
        <w:jc w:val="both"/>
        <w:rPr>
          <w:sz w:val="20"/>
        </w:rPr>
      </w:pPr>
      <w:proofErr w:type="gramStart"/>
      <w:r>
        <w:rPr>
          <w:color w:val="131413"/>
          <w:sz w:val="20"/>
        </w:rPr>
        <w:t>play</w:t>
      </w:r>
      <w:proofErr w:type="gramEnd"/>
      <w:r>
        <w:rPr>
          <w:color w:val="131413"/>
          <w:sz w:val="20"/>
        </w:rPr>
        <w:t xml:space="preserve"> an important role in the perception of discomfort.</w:t>
      </w:r>
      <w:r>
        <w:rPr>
          <w:color w:val="131413"/>
          <w:spacing w:val="-47"/>
          <w:sz w:val="20"/>
        </w:rPr>
        <w:t xml:space="preserve"> </w:t>
      </w:r>
      <w:r>
        <w:rPr>
          <w:color w:val="131413"/>
          <w:w w:val="95"/>
          <w:sz w:val="20"/>
        </w:rPr>
        <w:t xml:space="preserve">The role of the operators </w:t>
      </w:r>
      <w:proofErr w:type="spellStart"/>
      <w:r>
        <w:rPr>
          <w:color w:val="131413"/>
          <w:w w:val="95"/>
          <w:sz w:val="20"/>
        </w:rPr>
        <w:t>favouring</w:t>
      </w:r>
      <w:proofErr w:type="spellEnd"/>
      <w:r>
        <w:rPr>
          <w:color w:val="131413"/>
          <w:w w:val="95"/>
          <w:sz w:val="20"/>
        </w:rPr>
        <w:t xml:space="preserve"> acceptance of UHF exam-</w:t>
      </w:r>
      <w:r>
        <w:rPr>
          <w:color w:val="131413"/>
          <w:spacing w:val="1"/>
          <w:w w:val="95"/>
          <w:sz w:val="20"/>
        </w:rPr>
        <w:t xml:space="preserve"> </w:t>
      </w:r>
      <w:proofErr w:type="spellStart"/>
      <w:r>
        <w:rPr>
          <w:color w:val="131413"/>
          <w:w w:val="95"/>
          <w:sz w:val="20"/>
        </w:rPr>
        <w:t>inations</w:t>
      </w:r>
      <w:proofErr w:type="spellEnd"/>
      <w:r>
        <w:rPr>
          <w:color w:val="131413"/>
          <w:w w:val="95"/>
          <w:sz w:val="20"/>
        </w:rPr>
        <w:t xml:space="preserve"> is not fully explored but a nocebo effect could simply</w:t>
      </w:r>
      <w:r>
        <w:rPr>
          <w:color w:val="131413"/>
          <w:spacing w:val="1"/>
          <w:w w:val="95"/>
          <w:sz w:val="20"/>
        </w:rPr>
        <w:t xml:space="preserve"> </w:t>
      </w:r>
      <w:r>
        <w:rPr>
          <w:color w:val="131413"/>
          <w:w w:val="95"/>
          <w:sz w:val="20"/>
        </w:rPr>
        <w:t>be due to the mere communicatio</w:t>
      </w:r>
      <w:r>
        <w:rPr>
          <w:color w:val="131413"/>
          <w:w w:val="95"/>
          <w:sz w:val="20"/>
        </w:rPr>
        <w:t>n of potential adverse effects</w:t>
      </w:r>
      <w:r>
        <w:rPr>
          <w:color w:val="131413"/>
          <w:spacing w:val="-45"/>
          <w:w w:val="95"/>
          <w:sz w:val="20"/>
        </w:rPr>
        <w:t xml:space="preserve"> </w:t>
      </w:r>
      <w:r>
        <w:rPr>
          <w:color w:val="131413"/>
          <w:sz w:val="20"/>
        </w:rPr>
        <w:t>in</w:t>
      </w:r>
      <w:r>
        <w:rPr>
          <w:color w:val="131413"/>
          <w:spacing w:val="-2"/>
          <w:sz w:val="20"/>
        </w:rPr>
        <w:t xml:space="preserve"> </w:t>
      </w:r>
      <w:r>
        <w:rPr>
          <w:color w:val="131413"/>
          <w:sz w:val="20"/>
        </w:rPr>
        <w:t>the informed</w:t>
      </w:r>
      <w:r>
        <w:rPr>
          <w:color w:val="131413"/>
          <w:spacing w:val="-2"/>
          <w:sz w:val="20"/>
        </w:rPr>
        <w:t xml:space="preserve"> </w:t>
      </w:r>
      <w:r>
        <w:rPr>
          <w:color w:val="131413"/>
          <w:sz w:val="20"/>
        </w:rPr>
        <w:t>consent</w:t>
      </w:r>
      <w:r>
        <w:rPr>
          <w:color w:val="131413"/>
          <w:spacing w:val="-1"/>
          <w:sz w:val="20"/>
        </w:rPr>
        <w:t xml:space="preserve"> </w:t>
      </w:r>
      <w:r>
        <w:rPr>
          <w:color w:val="131413"/>
          <w:sz w:val="20"/>
        </w:rPr>
        <w:t>process [</w:t>
      </w:r>
      <w:hyperlink w:anchor="_bookmark25" w:history="1">
        <w:r>
          <w:rPr>
            <w:color w:val="3A2A97"/>
            <w:sz w:val="20"/>
          </w:rPr>
          <w:t>24</w:t>
        </w:r>
      </w:hyperlink>
      <w:r>
        <w:rPr>
          <w:color w:val="131413"/>
          <w:sz w:val="20"/>
        </w:rPr>
        <w:t>].</w:t>
      </w:r>
    </w:p>
    <w:p w:rsidR="00AB522E" w:rsidRDefault="006E76CC">
      <w:pPr>
        <w:pStyle w:val="Corpotesto"/>
        <w:spacing w:before="3" w:line="259" w:lineRule="auto"/>
        <w:ind w:right="153" w:firstLine="226"/>
        <w:jc w:val="both"/>
      </w:pPr>
      <w:r>
        <w:rPr>
          <w:color w:val="131413"/>
          <w:w w:val="95"/>
        </w:rPr>
        <w:t>In our study we observed that the medical team confidence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spacing w:val="-1"/>
        </w:rPr>
        <w:t>is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fundamental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factor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influencing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subjective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tolerability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9"/>
        </w:rPr>
        <w:t xml:space="preserve"> </w:t>
      </w:r>
      <w:proofErr w:type="gramStart"/>
      <w:r>
        <w:rPr>
          <w:color w:val="131413"/>
        </w:rPr>
        <w:t>examinations</w:t>
      </w:r>
      <w:proofErr w:type="gramEnd"/>
      <w:r>
        <w:rPr>
          <w:color w:val="131413"/>
        </w:rPr>
        <w:t>.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Indeed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progressive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reduction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of subjective side effect occurrence over time suggests that the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improved experience and confidence of the operators in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informing the subjects and performing UHF examinations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contributed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reduce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expectancy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complications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possibly reducing the nocebo effect and the subjective dis-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comfort of patients. Our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opinion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supported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increased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incidence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side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effects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fifth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trimester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activity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corresponding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start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acquisition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new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group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patients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(ALS)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previously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examined. These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severely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affected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patients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probably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in-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crease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alertness,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transiently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enhancing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50"/>
        </w:rPr>
        <w:t xml:space="preserve"> </w:t>
      </w:r>
      <w:r>
        <w:rPr>
          <w:color w:val="131413"/>
        </w:rPr>
        <w:t>nocebo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effect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returns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line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learning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curve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last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period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41"/>
        </w:rPr>
        <w:t xml:space="preserve"> </w:t>
      </w:r>
      <w:r>
        <w:rPr>
          <w:color w:val="131413"/>
        </w:rPr>
        <w:t>activity.</w:t>
      </w:r>
    </w:p>
    <w:p w:rsidR="00AB522E" w:rsidRDefault="006E76CC">
      <w:pPr>
        <w:pStyle w:val="Corpotesto"/>
        <w:spacing w:before="10" w:line="259" w:lineRule="auto"/>
        <w:ind w:right="155" w:firstLine="226"/>
        <w:jc w:val="both"/>
      </w:pPr>
      <w:r>
        <w:rPr>
          <w:color w:val="131413"/>
        </w:rPr>
        <w:t>The present study includes a large proportion of patients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 xml:space="preserve">(71 %) who previously underwent a lower field MR </w:t>
      </w:r>
      <w:proofErr w:type="spellStart"/>
      <w:r>
        <w:rPr>
          <w:color w:val="131413"/>
        </w:rPr>
        <w:t>exami</w:t>
      </w:r>
      <w:proofErr w:type="spellEnd"/>
      <w:r>
        <w:rPr>
          <w:color w:val="131413"/>
        </w:rPr>
        <w:t>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nation.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potential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bias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underestimate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7"/>
        </w:rPr>
        <w:t xml:space="preserve"> </w:t>
      </w:r>
      <w:r>
        <w:rPr>
          <w:color w:val="131413"/>
          <w:w w:val="95"/>
        </w:rPr>
        <w:t>claustrophobic reactions or other side effects when performing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  <w:spacing w:val="-1"/>
        </w:rPr>
        <w:t>UHF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MR</w:t>
      </w:r>
      <w:r>
        <w:rPr>
          <w:color w:val="131413"/>
          <w:spacing w:val="-12"/>
        </w:rPr>
        <w:t xml:space="preserve"> </w:t>
      </w:r>
      <w:proofErr w:type="gramStart"/>
      <w:r>
        <w:rPr>
          <w:color w:val="131413"/>
          <w:spacing w:val="-1"/>
        </w:rPr>
        <w:t>examinations</w:t>
      </w:r>
      <w:proofErr w:type="gramEnd"/>
      <w:r>
        <w:rPr>
          <w:color w:val="131413"/>
          <w:spacing w:val="-11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general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population.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However,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considering that at present the UHF MR examination is an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investigational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procedure,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normally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performed</w:t>
      </w:r>
      <w:r>
        <w:rPr>
          <w:color w:val="131413"/>
          <w:spacing w:val="-3"/>
        </w:rPr>
        <w:t xml:space="preserve"> </w:t>
      </w:r>
      <w:proofErr w:type="spellStart"/>
      <w:r>
        <w:rPr>
          <w:color w:val="131413"/>
        </w:rPr>
        <w:t>fol</w:t>
      </w:r>
      <w:proofErr w:type="spellEnd"/>
      <w:r>
        <w:rPr>
          <w:color w:val="131413"/>
        </w:rPr>
        <w:t>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lowing a conventional MR examination, this bias can be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considered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negligible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effect.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these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patients,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</w:rPr>
        <w:t>compari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son between UHF and lower field examinations may be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questionable, because the examinations to be subjectively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compared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conducted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times;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subjects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examination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very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recent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experience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occur</w:t>
      </w:r>
      <w:r>
        <w:rPr>
          <w:color w:val="131413"/>
        </w:rPr>
        <w:t>red a few minutes before filling in the questionnaire,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while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lower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field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examination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might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occurred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months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even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years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before.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Moreover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cannot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5"/>
        </w:rPr>
        <w:t xml:space="preserve"> </w:t>
      </w:r>
      <w:proofErr w:type="spellStart"/>
      <w:r>
        <w:rPr>
          <w:color w:val="131413"/>
        </w:rPr>
        <w:t>guaran</w:t>
      </w:r>
      <w:proofErr w:type="spellEnd"/>
      <w:r>
        <w:rPr>
          <w:color w:val="131413"/>
        </w:rPr>
        <w:t>-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teed whether, at the time of conventional MR examination,</w:t>
      </w:r>
      <w:r>
        <w:rPr>
          <w:color w:val="131413"/>
          <w:spacing w:val="1"/>
        </w:rPr>
        <w:t xml:space="preserve"> </w:t>
      </w:r>
      <w:r>
        <w:rPr>
          <w:color w:val="131413"/>
          <w:w w:val="95"/>
        </w:rPr>
        <w:t>patients were systematically instructed about the MR protocol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  <w:w w:val="95"/>
        </w:rPr>
        <w:t>and potential adverse effects, similarly to how it was done for</w:t>
      </w:r>
      <w:r>
        <w:rPr>
          <w:color w:val="131413"/>
          <w:spacing w:val="1"/>
          <w:w w:val="9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UHF examination.</w:t>
      </w:r>
    </w:p>
    <w:p w:rsidR="00AB522E" w:rsidRDefault="00AB522E">
      <w:pPr>
        <w:spacing w:line="259" w:lineRule="auto"/>
        <w:jc w:val="both"/>
        <w:sectPr w:rsidR="00AB522E">
          <w:type w:val="continuous"/>
          <w:pgSz w:w="11910" w:h="15820"/>
          <w:pgMar w:top="820" w:right="860" w:bottom="1140" w:left="920" w:header="720" w:footer="720" w:gutter="0"/>
          <w:cols w:num="2" w:space="720" w:equalWidth="0">
            <w:col w:w="4909" w:space="193"/>
            <w:col w:w="5028"/>
          </w:cols>
        </w:sectPr>
      </w:pPr>
    </w:p>
    <w:p w:rsidR="00AB522E" w:rsidRDefault="00AB522E">
      <w:pPr>
        <w:pStyle w:val="Corpotesto"/>
        <w:spacing w:before="6"/>
        <w:ind w:left="0"/>
        <w:rPr>
          <w:sz w:val="10"/>
        </w:rPr>
      </w:pPr>
    </w:p>
    <w:p w:rsidR="00AB522E" w:rsidRDefault="00AB522E">
      <w:pPr>
        <w:rPr>
          <w:sz w:val="10"/>
        </w:rPr>
        <w:sectPr w:rsidR="00AB522E">
          <w:pgSz w:w="11910" w:h="15820"/>
          <w:pgMar w:top="900" w:right="860" w:bottom="1140" w:left="920" w:header="649" w:footer="955" w:gutter="0"/>
          <w:cols w:space="720"/>
        </w:sectPr>
      </w:pPr>
    </w:p>
    <w:p w:rsidR="00AB522E" w:rsidRDefault="006E76CC">
      <w:pPr>
        <w:pStyle w:val="Corpotesto"/>
        <w:spacing w:before="112" w:line="259" w:lineRule="auto"/>
        <w:ind w:right="38" w:firstLine="226"/>
        <w:jc w:val="both"/>
      </w:pPr>
      <w:r>
        <w:rPr>
          <w:color w:val="131413"/>
          <w:spacing w:val="-1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general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patient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acceptance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11"/>
        </w:rPr>
        <w:t xml:space="preserve"> </w:t>
      </w:r>
      <w:proofErr w:type="gramStart"/>
      <w:r>
        <w:rPr>
          <w:color w:val="131413"/>
        </w:rPr>
        <w:t>examinations</w:t>
      </w:r>
      <w:proofErr w:type="gramEnd"/>
      <w:r>
        <w:rPr>
          <w:color w:val="131413"/>
          <w:spacing w:val="-48"/>
        </w:rPr>
        <w:t xml:space="preserve"> </w:t>
      </w:r>
      <w:r>
        <w:rPr>
          <w:color w:val="131413"/>
        </w:rPr>
        <w:t>in the cu</w:t>
      </w:r>
      <w:r>
        <w:rPr>
          <w:color w:val="131413"/>
        </w:rPr>
        <w:t>rrent study does not differ from that reported when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magnets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manufacturers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settings</w:t>
      </w:r>
      <w:r>
        <w:rPr>
          <w:color w:val="131413"/>
          <w:spacing w:val="-48"/>
        </w:rPr>
        <w:t xml:space="preserve"> </w:t>
      </w:r>
      <w:r>
        <w:rPr>
          <w:color w:val="131413"/>
          <w:w w:val="95"/>
        </w:rPr>
        <w:t>and configurations. This study adds to the literature describing</w:t>
      </w:r>
      <w:r>
        <w:rPr>
          <w:color w:val="131413"/>
          <w:spacing w:val="-45"/>
          <w:w w:val="9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subjects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underwent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7-T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2"/>
        </w:rPr>
        <w:t xml:space="preserve"> </w:t>
      </w:r>
      <w:proofErr w:type="spellStart"/>
      <w:r>
        <w:rPr>
          <w:color w:val="131413"/>
        </w:rPr>
        <w:t>examina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tion</w:t>
      </w:r>
      <w:proofErr w:type="spellEnd"/>
      <w:r>
        <w:rPr>
          <w:color w:val="131413"/>
        </w:rPr>
        <w:t xml:space="preserve"> with limited side effects, providing further evidence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supporting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feasibility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7-T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equipment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clinical</w:t>
      </w:r>
      <w:r>
        <w:rPr>
          <w:color w:val="131413"/>
          <w:spacing w:val="42"/>
        </w:rPr>
        <w:t xml:space="preserve"> </w:t>
      </w:r>
      <w:r>
        <w:rPr>
          <w:color w:val="131413"/>
        </w:rPr>
        <w:t>environment.</w:t>
      </w:r>
    </w:p>
    <w:p w:rsidR="00AB522E" w:rsidRDefault="00AB522E">
      <w:pPr>
        <w:pStyle w:val="Corpotesto"/>
        <w:ind w:left="0"/>
        <w:rPr>
          <w:sz w:val="22"/>
        </w:rPr>
      </w:pPr>
    </w:p>
    <w:p w:rsidR="00AB522E" w:rsidRDefault="00AB522E">
      <w:pPr>
        <w:pStyle w:val="Corpotesto"/>
        <w:spacing w:before="3"/>
        <w:ind w:left="0"/>
        <w:rPr>
          <w:sz w:val="25"/>
        </w:rPr>
      </w:pPr>
    </w:p>
    <w:p w:rsidR="00AB522E" w:rsidRDefault="006E76CC">
      <w:pPr>
        <w:pStyle w:val="Corpotesto"/>
      </w:pPr>
      <w:bookmarkStart w:id="8" w:name="Conclusion"/>
      <w:bookmarkEnd w:id="8"/>
      <w:r>
        <w:rPr>
          <w:color w:val="131413"/>
          <w:w w:val="105"/>
        </w:rPr>
        <w:t>Conclusion</w:t>
      </w:r>
    </w:p>
    <w:p w:rsidR="00AB522E" w:rsidRDefault="00AB522E">
      <w:pPr>
        <w:pStyle w:val="Corpotesto"/>
        <w:spacing w:before="3"/>
        <w:ind w:left="0"/>
        <w:rPr>
          <w:sz w:val="23"/>
        </w:rPr>
      </w:pPr>
    </w:p>
    <w:p w:rsidR="00AB522E" w:rsidRDefault="006E76CC">
      <w:pPr>
        <w:pStyle w:val="Corpotesto"/>
        <w:spacing w:line="259" w:lineRule="auto"/>
        <w:ind w:right="39"/>
        <w:jc w:val="both"/>
      </w:pPr>
      <w:r>
        <w:rPr>
          <w:color w:val="131413"/>
        </w:rPr>
        <w:t>This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single-</w:t>
      </w:r>
      <w:proofErr w:type="spellStart"/>
      <w:r>
        <w:rPr>
          <w:color w:val="131413"/>
        </w:rPr>
        <w:t>centre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suggests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MRI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8"/>
        </w:rPr>
        <w:t xml:space="preserve"> </w:t>
      </w:r>
      <w:proofErr w:type="spellStart"/>
      <w:r>
        <w:rPr>
          <w:color w:val="131413"/>
        </w:rPr>
        <w:t>practica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ble</w:t>
      </w:r>
      <w:proofErr w:type="spellEnd"/>
      <w:r>
        <w:rPr>
          <w:color w:val="131413"/>
        </w:rPr>
        <w:t>. It demonstrates the low incidence of side effects and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concludes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UHF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examinations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well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tolerated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without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 xml:space="preserve">excessive discomfort requiring interruption of the </w:t>
      </w:r>
      <w:proofErr w:type="spellStart"/>
      <w:r>
        <w:rPr>
          <w:color w:val="131413"/>
        </w:rPr>
        <w:t>examina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tion</w:t>
      </w:r>
      <w:proofErr w:type="spellEnd"/>
      <w:r>
        <w:rPr>
          <w:color w:val="131413"/>
        </w:rPr>
        <w:t>.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particular,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discomfort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similar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5"/>
        </w:rPr>
        <w:t xml:space="preserve"> </w:t>
      </w:r>
      <w:proofErr w:type="spellStart"/>
      <w:r>
        <w:rPr>
          <w:color w:val="131413"/>
        </w:rPr>
        <w:t>experi</w:t>
      </w:r>
      <w:proofErr w:type="spellEnd"/>
      <w:r>
        <w:rPr>
          <w:color w:val="131413"/>
        </w:rPr>
        <w:t>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enced</w:t>
      </w:r>
      <w:proofErr w:type="spellEnd"/>
      <w:r>
        <w:rPr>
          <w:color w:val="131413"/>
        </w:rPr>
        <w:t xml:space="preserve"> at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lower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field strengths.</w:t>
      </w:r>
    </w:p>
    <w:p w:rsidR="00AB522E" w:rsidRDefault="006E76CC">
      <w:pPr>
        <w:pStyle w:val="Corpotesto"/>
        <w:spacing w:before="4" w:line="259" w:lineRule="auto"/>
        <w:ind w:right="39" w:firstLine="226"/>
        <w:jc w:val="both"/>
      </w:pPr>
      <w:r>
        <w:rPr>
          <w:color w:val="131413"/>
        </w:rPr>
        <w:t>Subjective tolerability in our population does not differ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7-T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MR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equipment</w:t>
      </w:r>
      <w:r>
        <w:rPr>
          <w:color w:val="131413"/>
          <w:spacing w:val="-47"/>
        </w:rPr>
        <w:t xml:space="preserve"> </w:t>
      </w:r>
      <w:r>
        <w:rPr>
          <w:color w:val="131413"/>
        </w:rPr>
        <w:t>from different vendors, thereby providing further evidence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supporting the acceptance of 7-T UHF MR systems in a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clinical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environment.</w:t>
      </w:r>
    </w:p>
    <w:p w:rsidR="00AB522E" w:rsidRDefault="006E76CC">
      <w:pPr>
        <w:pStyle w:val="Corpotesto"/>
        <w:spacing w:before="3" w:line="259" w:lineRule="auto"/>
        <w:ind w:right="39" w:firstLine="226"/>
        <w:jc w:val="both"/>
      </w:pPr>
      <w:r>
        <w:rPr>
          <w:color w:val="131413"/>
        </w:rPr>
        <w:t>We report that patient discomfort is not influenced by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1"/>
        </w:rPr>
        <w:t>health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status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1"/>
        </w:rPr>
        <w:t>or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1"/>
        </w:rPr>
        <w:t>gender,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1"/>
        </w:rPr>
        <w:t>but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1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1"/>
        </w:rPr>
        <w:t>reduced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time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system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installation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increasing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experience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operators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who</w:t>
      </w:r>
      <w:r>
        <w:rPr>
          <w:color w:val="131413"/>
          <w:spacing w:val="-48"/>
        </w:rPr>
        <w:t xml:space="preserve"> </w:t>
      </w:r>
      <w:r>
        <w:rPr>
          <w:color w:val="131413"/>
        </w:rPr>
        <w:t>perform the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UHF MR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examinations.</w:t>
      </w:r>
    </w:p>
    <w:p w:rsidR="00AB522E" w:rsidRDefault="00AB522E">
      <w:pPr>
        <w:pStyle w:val="Corpotesto"/>
        <w:spacing w:before="5"/>
        <w:ind w:left="0"/>
        <w:rPr>
          <w:sz w:val="24"/>
        </w:rPr>
      </w:pPr>
    </w:p>
    <w:p w:rsidR="00AB522E" w:rsidRDefault="006E76CC">
      <w:pPr>
        <w:spacing w:line="244" w:lineRule="auto"/>
        <w:ind w:left="100" w:right="38"/>
        <w:jc w:val="both"/>
        <w:rPr>
          <w:sz w:val="17"/>
        </w:rPr>
      </w:pPr>
      <w:r>
        <w:rPr>
          <w:color w:val="131413"/>
          <w:w w:val="95"/>
          <w:sz w:val="17"/>
        </w:rPr>
        <w:t>Acknowledgments</w:t>
      </w:r>
      <w:r>
        <w:rPr>
          <w:color w:val="131413"/>
          <w:spacing w:val="1"/>
          <w:w w:val="95"/>
          <w:sz w:val="17"/>
        </w:rPr>
        <w:t xml:space="preserve"> </w:t>
      </w:r>
      <w:proofErr w:type="gramStart"/>
      <w:r>
        <w:rPr>
          <w:color w:val="131413"/>
          <w:w w:val="95"/>
          <w:sz w:val="17"/>
        </w:rPr>
        <w:t>The</w:t>
      </w:r>
      <w:proofErr w:type="gramEnd"/>
      <w:r>
        <w:rPr>
          <w:color w:val="131413"/>
          <w:w w:val="95"/>
          <w:sz w:val="17"/>
        </w:rPr>
        <w:t xml:space="preserve"> scientific guarantor of this publication is </w:t>
      </w:r>
      <w:proofErr w:type="spellStart"/>
      <w:r>
        <w:rPr>
          <w:color w:val="131413"/>
          <w:w w:val="95"/>
          <w:sz w:val="17"/>
        </w:rPr>
        <w:t>Mirco</w:t>
      </w:r>
      <w:proofErr w:type="spellEnd"/>
      <w:r>
        <w:rPr>
          <w:color w:val="131413"/>
          <w:spacing w:val="-38"/>
          <w:w w:val="95"/>
          <w:sz w:val="17"/>
        </w:rPr>
        <w:t xml:space="preserve"> </w:t>
      </w:r>
      <w:proofErr w:type="spellStart"/>
      <w:r>
        <w:rPr>
          <w:color w:val="131413"/>
          <w:w w:val="95"/>
          <w:sz w:val="17"/>
        </w:rPr>
        <w:t>Cosottini</w:t>
      </w:r>
      <w:proofErr w:type="spellEnd"/>
      <w:r>
        <w:rPr>
          <w:color w:val="131413"/>
          <w:w w:val="95"/>
          <w:sz w:val="17"/>
        </w:rPr>
        <w:t xml:space="preserve">. Mark </w:t>
      </w:r>
      <w:proofErr w:type="spellStart"/>
      <w:r>
        <w:rPr>
          <w:color w:val="131413"/>
          <w:w w:val="95"/>
          <w:sz w:val="17"/>
        </w:rPr>
        <w:t>Symms</w:t>
      </w:r>
      <w:proofErr w:type="spellEnd"/>
      <w:r>
        <w:rPr>
          <w:color w:val="131413"/>
          <w:w w:val="95"/>
          <w:sz w:val="17"/>
        </w:rPr>
        <w:t>, author of this manuscript, declares relationships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with the following companies: General Electric Healthcare Systems. The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z w:val="17"/>
        </w:rPr>
        <w:t>others authors of this manuscript declare no relationships</w:t>
      </w:r>
      <w:r>
        <w:rPr>
          <w:color w:val="131413"/>
          <w:sz w:val="17"/>
        </w:rPr>
        <w:t xml:space="preserve"> with any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companies whose products or services may be related to the subject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matter of the article. This study has received funding by the Italian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1"/>
          <w:sz w:val="17"/>
        </w:rPr>
        <w:t>Ministry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of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Health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(RF-2009-1546281)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and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co-founded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by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the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Tuscany</w:t>
      </w:r>
      <w:r>
        <w:rPr>
          <w:color w:val="131413"/>
          <w:spacing w:val="-41"/>
          <w:sz w:val="17"/>
        </w:rPr>
        <w:t xml:space="preserve"> </w:t>
      </w:r>
      <w:r>
        <w:rPr>
          <w:color w:val="131413"/>
          <w:sz w:val="17"/>
        </w:rPr>
        <w:t>Region.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No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complex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statistical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methods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were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necessary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for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this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paper.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pacing w:val="-3"/>
          <w:sz w:val="17"/>
        </w:rPr>
        <w:t>Institutional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review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board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approval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was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obtained.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Written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informed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con-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w w:val="95"/>
          <w:sz w:val="17"/>
        </w:rPr>
        <w:t>sent was obtained from all subjects (patients) in this study. Methodology: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prospective,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performed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at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one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institution.</w:t>
      </w:r>
    </w:p>
    <w:p w:rsidR="00AB522E" w:rsidRDefault="00AB522E">
      <w:pPr>
        <w:pStyle w:val="Corpotesto"/>
        <w:ind w:left="0"/>
        <w:rPr>
          <w:sz w:val="18"/>
        </w:rPr>
      </w:pPr>
    </w:p>
    <w:p w:rsidR="00AB522E" w:rsidRDefault="00AB522E">
      <w:pPr>
        <w:pStyle w:val="Corpotesto"/>
        <w:ind w:left="0"/>
        <w:rPr>
          <w:sz w:val="18"/>
        </w:rPr>
      </w:pPr>
    </w:p>
    <w:p w:rsidR="00AB522E" w:rsidRDefault="006E76CC">
      <w:pPr>
        <w:pStyle w:val="Corpotesto"/>
        <w:spacing w:before="145"/>
      </w:pPr>
      <w:bookmarkStart w:id="9" w:name="References"/>
      <w:bookmarkEnd w:id="9"/>
      <w:r>
        <w:rPr>
          <w:color w:val="131413"/>
          <w:w w:val="105"/>
        </w:rPr>
        <w:t>References</w:t>
      </w:r>
    </w:p>
    <w:p w:rsidR="00AB522E" w:rsidRDefault="00AB522E">
      <w:pPr>
        <w:pStyle w:val="Corpotesto"/>
        <w:spacing w:before="2"/>
        <w:ind w:left="0"/>
        <w:rPr>
          <w:sz w:val="30"/>
        </w:rPr>
      </w:pP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6"/>
        </w:tabs>
        <w:spacing w:before="0" w:line="244" w:lineRule="auto"/>
        <w:ind w:left="375" w:right="39"/>
        <w:jc w:val="both"/>
        <w:rPr>
          <w:sz w:val="17"/>
        </w:rPr>
      </w:pPr>
      <w:bookmarkStart w:id="10" w:name="_bookmark2"/>
      <w:bookmarkEnd w:id="10"/>
      <w:proofErr w:type="spellStart"/>
      <w:r>
        <w:rPr>
          <w:color w:val="131413"/>
          <w:sz w:val="17"/>
        </w:rPr>
        <w:t>Knopp</w:t>
      </w:r>
      <w:proofErr w:type="spellEnd"/>
      <w:r>
        <w:rPr>
          <w:color w:val="131413"/>
          <w:spacing w:val="32"/>
          <w:sz w:val="17"/>
        </w:rPr>
        <w:t xml:space="preserve"> </w:t>
      </w:r>
      <w:r>
        <w:rPr>
          <w:color w:val="131413"/>
          <w:sz w:val="17"/>
        </w:rPr>
        <w:t>MV</w:t>
      </w:r>
      <w:r>
        <w:rPr>
          <w:color w:val="131413"/>
          <w:spacing w:val="31"/>
          <w:sz w:val="17"/>
        </w:rPr>
        <w:t xml:space="preserve"> </w:t>
      </w:r>
      <w:r>
        <w:rPr>
          <w:color w:val="131413"/>
          <w:sz w:val="17"/>
        </w:rPr>
        <w:t>(2011)</w:t>
      </w:r>
      <w:r>
        <w:rPr>
          <w:color w:val="131413"/>
          <w:spacing w:val="31"/>
          <w:sz w:val="17"/>
        </w:rPr>
        <w:t xml:space="preserve"> </w:t>
      </w:r>
      <w:r>
        <w:rPr>
          <w:color w:val="131413"/>
          <w:sz w:val="17"/>
        </w:rPr>
        <w:t>Clinical</w:t>
      </w:r>
      <w:r>
        <w:rPr>
          <w:color w:val="131413"/>
          <w:spacing w:val="32"/>
          <w:sz w:val="17"/>
        </w:rPr>
        <w:t xml:space="preserve"> </w:t>
      </w:r>
      <w:r>
        <w:rPr>
          <w:color w:val="131413"/>
          <w:sz w:val="17"/>
        </w:rPr>
        <w:t>applications</w:t>
      </w:r>
      <w:r>
        <w:rPr>
          <w:color w:val="131413"/>
          <w:spacing w:val="32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31"/>
          <w:sz w:val="17"/>
        </w:rPr>
        <w:t xml:space="preserve"> </w:t>
      </w:r>
      <w:r>
        <w:rPr>
          <w:color w:val="131413"/>
          <w:sz w:val="17"/>
        </w:rPr>
        <w:t>ultra-high</w:t>
      </w:r>
      <w:r>
        <w:rPr>
          <w:color w:val="131413"/>
          <w:spacing w:val="31"/>
          <w:sz w:val="17"/>
        </w:rPr>
        <w:t xml:space="preserve"> </w:t>
      </w:r>
      <w:r>
        <w:rPr>
          <w:color w:val="131413"/>
          <w:sz w:val="17"/>
        </w:rPr>
        <w:t>field</w:t>
      </w:r>
      <w:r>
        <w:rPr>
          <w:color w:val="131413"/>
          <w:spacing w:val="31"/>
          <w:sz w:val="17"/>
        </w:rPr>
        <w:t xml:space="preserve"> </w:t>
      </w:r>
      <w:r>
        <w:rPr>
          <w:color w:val="131413"/>
          <w:sz w:val="17"/>
        </w:rPr>
        <w:t>7T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MR</w:t>
      </w:r>
      <w:r>
        <w:rPr>
          <w:color w:val="131413"/>
          <w:spacing w:val="1"/>
          <w:sz w:val="17"/>
        </w:rPr>
        <w:t xml:space="preserve"> </w:t>
      </w:r>
      <w:r>
        <w:rPr>
          <w:rFonts w:ascii="Arial MT" w:hAnsi="Arial MT"/>
          <w:color w:val="131413"/>
          <w:sz w:val="17"/>
        </w:rPr>
        <w:t xml:space="preserve">– </w:t>
      </w:r>
      <w:r>
        <w:rPr>
          <w:color w:val="131413"/>
          <w:sz w:val="17"/>
        </w:rPr>
        <w:t>moving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to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FDA/EU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approval: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potential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clinical</w:t>
      </w:r>
      <w:r>
        <w:rPr>
          <w:color w:val="131413"/>
          <w:spacing w:val="1"/>
          <w:sz w:val="17"/>
        </w:rPr>
        <w:t xml:space="preserve"> </w:t>
      </w:r>
      <w:proofErr w:type="spellStart"/>
      <w:r>
        <w:rPr>
          <w:color w:val="131413"/>
          <w:sz w:val="17"/>
        </w:rPr>
        <w:t>appli</w:t>
      </w:r>
      <w:proofErr w:type="spellEnd"/>
      <w:r>
        <w:rPr>
          <w:color w:val="131413"/>
          <w:sz w:val="17"/>
        </w:rPr>
        <w:t>-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cations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for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ultra-high</w:t>
      </w:r>
      <w:r>
        <w:rPr>
          <w:color w:val="131413"/>
          <w:spacing w:val="42"/>
          <w:sz w:val="17"/>
        </w:rPr>
        <w:t xml:space="preserve"> </w:t>
      </w:r>
      <w:r>
        <w:rPr>
          <w:color w:val="131413"/>
          <w:sz w:val="17"/>
        </w:rPr>
        <w:t>field</w:t>
      </w:r>
      <w:r>
        <w:rPr>
          <w:color w:val="131413"/>
          <w:spacing w:val="43"/>
          <w:sz w:val="17"/>
        </w:rPr>
        <w:t xml:space="preserve"> </w:t>
      </w:r>
      <w:r>
        <w:rPr>
          <w:color w:val="131413"/>
          <w:sz w:val="17"/>
        </w:rPr>
        <w:t>MR.</w:t>
      </w:r>
      <w:r>
        <w:rPr>
          <w:color w:val="131413"/>
          <w:spacing w:val="42"/>
          <w:sz w:val="17"/>
        </w:rPr>
        <w:t xml:space="preserve"> </w:t>
      </w:r>
      <w:proofErr w:type="spellStart"/>
      <w:r>
        <w:rPr>
          <w:color w:val="131413"/>
          <w:sz w:val="17"/>
        </w:rPr>
        <w:t>Proc</w:t>
      </w:r>
      <w:proofErr w:type="spellEnd"/>
      <w:r>
        <w:rPr>
          <w:color w:val="131413"/>
          <w:spacing w:val="43"/>
          <w:sz w:val="17"/>
        </w:rPr>
        <w:t xml:space="preserve"> </w:t>
      </w:r>
      <w:r>
        <w:rPr>
          <w:color w:val="131413"/>
          <w:sz w:val="17"/>
        </w:rPr>
        <w:t>Intl</w:t>
      </w:r>
      <w:r>
        <w:rPr>
          <w:color w:val="131413"/>
          <w:spacing w:val="42"/>
          <w:sz w:val="17"/>
        </w:rPr>
        <w:t xml:space="preserve"> </w:t>
      </w:r>
      <w:proofErr w:type="spellStart"/>
      <w:r>
        <w:rPr>
          <w:color w:val="131413"/>
          <w:sz w:val="17"/>
        </w:rPr>
        <w:t>Soc</w:t>
      </w:r>
      <w:proofErr w:type="spellEnd"/>
      <w:r>
        <w:rPr>
          <w:color w:val="131413"/>
          <w:spacing w:val="43"/>
          <w:sz w:val="17"/>
        </w:rPr>
        <w:t xml:space="preserve"> </w:t>
      </w:r>
      <w:r>
        <w:rPr>
          <w:color w:val="131413"/>
          <w:sz w:val="17"/>
        </w:rPr>
        <w:t>Mag</w:t>
      </w:r>
      <w:r>
        <w:rPr>
          <w:color w:val="131413"/>
          <w:spacing w:val="42"/>
          <w:sz w:val="17"/>
        </w:rPr>
        <w:t xml:space="preserve"> </w:t>
      </w:r>
      <w:proofErr w:type="spellStart"/>
      <w:r>
        <w:rPr>
          <w:color w:val="131413"/>
          <w:sz w:val="17"/>
        </w:rPr>
        <w:t>Reson</w:t>
      </w:r>
      <w:proofErr w:type="spellEnd"/>
      <w:r>
        <w:rPr>
          <w:color w:val="131413"/>
          <w:spacing w:val="1"/>
          <w:sz w:val="17"/>
        </w:rPr>
        <w:t xml:space="preserve"> </w:t>
      </w:r>
      <w:bookmarkStart w:id="11" w:name="_bookmark3"/>
      <w:bookmarkEnd w:id="11"/>
      <w:r>
        <w:rPr>
          <w:color w:val="131413"/>
          <w:sz w:val="17"/>
        </w:rPr>
        <w:t>Med</w:t>
      </w:r>
      <w:r>
        <w:rPr>
          <w:color w:val="131413"/>
          <w:spacing w:val="35"/>
          <w:sz w:val="17"/>
        </w:rPr>
        <w:t xml:space="preserve"> </w:t>
      </w:r>
      <w:r>
        <w:rPr>
          <w:color w:val="131413"/>
          <w:sz w:val="17"/>
        </w:rPr>
        <w:t>19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6"/>
        </w:tabs>
        <w:spacing w:line="244" w:lineRule="auto"/>
        <w:ind w:left="375" w:right="38"/>
        <w:jc w:val="both"/>
        <w:rPr>
          <w:sz w:val="17"/>
        </w:rPr>
      </w:pPr>
      <w:r>
        <w:rPr>
          <w:color w:val="131413"/>
          <w:spacing w:val="-2"/>
          <w:sz w:val="17"/>
        </w:rPr>
        <w:t>International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Electro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Technical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Commission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(2002)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Medical</w:t>
      </w:r>
      <w:r>
        <w:rPr>
          <w:color w:val="131413"/>
          <w:spacing w:val="-8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electri</w:t>
      </w:r>
      <w:proofErr w:type="spellEnd"/>
      <w:r>
        <w:rPr>
          <w:color w:val="131413"/>
          <w:spacing w:val="-1"/>
          <w:sz w:val="17"/>
        </w:rPr>
        <w:t>-</w:t>
      </w:r>
      <w:r>
        <w:rPr>
          <w:color w:val="131413"/>
          <w:spacing w:val="-40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cal</w:t>
      </w:r>
      <w:proofErr w:type="spellEnd"/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equipment</w:t>
      </w:r>
      <w:r>
        <w:rPr>
          <w:rFonts w:ascii="Arial MT" w:hAnsi="Arial MT"/>
          <w:color w:val="131413"/>
          <w:spacing w:val="-1"/>
          <w:sz w:val="17"/>
        </w:rPr>
        <w:t>—</w:t>
      </w:r>
      <w:r>
        <w:rPr>
          <w:color w:val="131413"/>
          <w:spacing w:val="-1"/>
          <w:sz w:val="17"/>
        </w:rPr>
        <w:t>Part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2</w:t>
      </w:r>
      <w:r>
        <w:rPr>
          <w:rFonts w:ascii="Arial MT" w:hAnsi="Arial MT"/>
          <w:color w:val="131413"/>
          <w:spacing w:val="-1"/>
          <w:sz w:val="17"/>
        </w:rPr>
        <w:t>–</w:t>
      </w:r>
      <w:r>
        <w:rPr>
          <w:color w:val="131413"/>
          <w:spacing w:val="-1"/>
          <w:sz w:val="17"/>
        </w:rPr>
        <w:t>33: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particular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requirements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for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the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safety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magnetic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resonance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equipment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for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medical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diagnosis.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IEC</w:t>
      </w:r>
      <w:r>
        <w:rPr>
          <w:color w:val="131413"/>
          <w:spacing w:val="-40"/>
          <w:sz w:val="17"/>
        </w:rPr>
        <w:t xml:space="preserve"> </w:t>
      </w:r>
      <w:bookmarkStart w:id="12" w:name="_bookmark4"/>
      <w:bookmarkEnd w:id="12"/>
      <w:r>
        <w:rPr>
          <w:color w:val="131413"/>
          <w:sz w:val="17"/>
        </w:rPr>
        <w:t>60601-2-33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6"/>
        </w:tabs>
        <w:spacing w:line="244" w:lineRule="auto"/>
        <w:ind w:left="375" w:right="38"/>
        <w:jc w:val="both"/>
        <w:rPr>
          <w:sz w:val="17"/>
        </w:rPr>
      </w:pPr>
      <w:r>
        <w:rPr>
          <w:color w:val="131413"/>
          <w:sz w:val="17"/>
        </w:rPr>
        <w:t>United States Food and Drug Administration (2003) Guidance for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pacing w:val="-1"/>
          <w:sz w:val="17"/>
        </w:rPr>
        <w:t>industry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and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FDA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staff: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criteria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for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significant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risk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investigations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magnetic resonance diagnostic devices. Center for Devices and</w:t>
      </w:r>
      <w:r>
        <w:rPr>
          <w:color w:val="131413"/>
          <w:spacing w:val="1"/>
          <w:sz w:val="17"/>
        </w:rPr>
        <w:t xml:space="preserve"> </w:t>
      </w:r>
      <w:bookmarkStart w:id="13" w:name="_bookmark5"/>
      <w:bookmarkEnd w:id="13"/>
      <w:r>
        <w:rPr>
          <w:color w:val="131413"/>
          <w:sz w:val="17"/>
        </w:rPr>
        <w:t>Radiological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Health,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Rockville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6"/>
        </w:tabs>
        <w:spacing w:before="2" w:line="244" w:lineRule="auto"/>
        <w:ind w:left="375" w:right="40"/>
        <w:jc w:val="both"/>
        <w:rPr>
          <w:sz w:val="17"/>
        </w:rPr>
      </w:pPr>
      <w:r>
        <w:rPr>
          <w:color w:val="131413"/>
          <w:w w:val="95"/>
          <w:sz w:val="17"/>
        </w:rPr>
        <w:t>International Society for Magnetic Resonance in Medicine (ISMRM)</w:t>
      </w:r>
      <w:r>
        <w:rPr>
          <w:color w:val="131413"/>
          <w:spacing w:val="-38"/>
          <w:w w:val="95"/>
          <w:sz w:val="17"/>
        </w:rPr>
        <w:t xml:space="preserve"> </w:t>
      </w:r>
      <w:hyperlink r:id="rId19">
        <w:r>
          <w:rPr>
            <w:color w:val="3A2A97"/>
            <w:sz w:val="17"/>
          </w:rPr>
          <w:t>http://www.ismrm.org</w:t>
        </w:r>
      </w:hyperlink>
      <w:r>
        <w:rPr>
          <w:color w:val="131413"/>
          <w:sz w:val="17"/>
        </w:rPr>
        <w:t>.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8"/>
        </w:tabs>
        <w:spacing w:before="90" w:line="244" w:lineRule="auto"/>
        <w:ind w:left="377" w:right="157" w:hanging="191"/>
        <w:jc w:val="both"/>
        <w:rPr>
          <w:sz w:val="17"/>
        </w:rPr>
      </w:pPr>
      <w:bookmarkStart w:id="14" w:name="_bookmark6"/>
      <w:bookmarkEnd w:id="14"/>
      <w:r>
        <w:rPr>
          <w:color w:val="131413"/>
          <w:w w:val="98"/>
          <w:sz w:val="17"/>
        </w:rPr>
        <w:br w:type="column"/>
      </w:r>
      <w:r>
        <w:rPr>
          <w:color w:val="131413"/>
          <w:sz w:val="17"/>
        </w:rPr>
        <w:t xml:space="preserve">van </w:t>
      </w:r>
      <w:proofErr w:type="spellStart"/>
      <w:r>
        <w:rPr>
          <w:color w:val="131413"/>
          <w:sz w:val="17"/>
        </w:rPr>
        <w:t>Nierop</w:t>
      </w:r>
      <w:proofErr w:type="spellEnd"/>
      <w:r>
        <w:rPr>
          <w:color w:val="131413"/>
          <w:sz w:val="17"/>
        </w:rPr>
        <w:t xml:space="preserve"> LE, </w:t>
      </w:r>
      <w:proofErr w:type="spellStart"/>
      <w:r>
        <w:rPr>
          <w:color w:val="131413"/>
          <w:sz w:val="17"/>
        </w:rPr>
        <w:t>Slottje</w:t>
      </w:r>
      <w:proofErr w:type="spellEnd"/>
      <w:r>
        <w:rPr>
          <w:color w:val="131413"/>
          <w:sz w:val="17"/>
        </w:rPr>
        <w:t xml:space="preserve"> P, </w:t>
      </w:r>
      <w:proofErr w:type="spellStart"/>
      <w:r>
        <w:rPr>
          <w:color w:val="131413"/>
          <w:sz w:val="17"/>
        </w:rPr>
        <w:t>Kingma</w:t>
      </w:r>
      <w:proofErr w:type="spellEnd"/>
      <w:r>
        <w:rPr>
          <w:color w:val="131413"/>
          <w:sz w:val="17"/>
        </w:rPr>
        <w:t xml:space="preserve"> H, </w:t>
      </w:r>
      <w:proofErr w:type="spellStart"/>
      <w:r>
        <w:rPr>
          <w:color w:val="131413"/>
          <w:sz w:val="17"/>
        </w:rPr>
        <w:t>Kromhout</w:t>
      </w:r>
      <w:proofErr w:type="spellEnd"/>
      <w:r>
        <w:rPr>
          <w:color w:val="131413"/>
          <w:sz w:val="17"/>
        </w:rPr>
        <w:t xml:space="preserve"> H (2013) MRI-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related static magnetic stray fields and postural body sway: a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 xml:space="preserve">double-blind randomized crossover study. </w:t>
      </w:r>
      <w:proofErr w:type="spellStart"/>
      <w:r>
        <w:rPr>
          <w:color w:val="131413"/>
          <w:sz w:val="17"/>
        </w:rPr>
        <w:t>Magn</w:t>
      </w:r>
      <w:proofErr w:type="spellEnd"/>
      <w:r>
        <w:rPr>
          <w:color w:val="131413"/>
          <w:sz w:val="17"/>
        </w:rPr>
        <w:t xml:space="preserve"> </w:t>
      </w:r>
      <w:proofErr w:type="spellStart"/>
      <w:r>
        <w:rPr>
          <w:color w:val="131413"/>
          <w:sz w:val="17"/>
        </w:rPr>
        <w:t>Reson</w:t>
      </w:r>
      <w:proofErr w:type="spellEnd"/>
      <w:r>
        <w:rPr>
          <w:color w:val="131413"/>
          <w:sz w:val="17"/>
        </w:rPr>
        <w:t xml:space="preserve"> Med 70:</w:t>
      </w:r>
      <w:r>
        <w:rPr>
          <w:color w:val="131413"/>
          <w:spacing w:val="1"/>
          <w:sz w:val="17"/>
        </w:rPr>
        <w:t xml:space="preserve"> </w:t>
      </w:r>
      <w:bookmarkStart w:id="15" w:name="_bookmark7"/>
      <w:bookmarkEnd w:id="15"/>
      <w:r>
        <w:rPr>
          <w:color w:val="131413"/>
          <w:sz w:val="17"/>
        </w:rPr>
        <w:t>232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240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7"/>
        </w:tabs>
        <w:spacing w:line="244" w:lineRule="auto"/>
        <w:ind w:right="158"/>
        <w:jc w:val="both"/>
        <w:rPr>
          <w:sz w:val="17"/>
        </w:rPr>
      </w:pPr>
      <w:proofErr w:type="spellStart"/>
      <w:r>
        <w:rPr>
          <w:color w:val="131413"/>
          <w:w w:val="95"/>
          <w:sz w:val="17"/>
        </w:rPr>
        <w:t>Schenck</w:t>
      </w:r>
      <w:proofErr w:type="spellEnd"/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JF</w:t>
      </w:r>
      <w:r>
        <w:rPr>
          <w:color w:val="131413"/>
          <w:spacing w:val="-5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(2005)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Physical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interactions</w:t>
      </w:r>
      <w:r>
        <w:rPr>
          <w:color w:val="131413"/>
          <w:spacing w:val="-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of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static</w:t>
      </w:r>
      <w:r>
        <w:rPr>
          <w:color w:val="131413"/>
          <w:spacing w:val="-3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magnetic</w:t>
      </w:r>
      <w:r>
        <w:rPr>
          <w:color w:val="131413"/>
          <w:spacing w:val="-6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fields</w:t>
      </w:r>
      <w:r>
        <w:rPr>
          <w:color w:val="131413"/>
          <w:spacing w:val="-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with</w:t>
      </w:r>
      <w:r>
        <w:rPr>
          <w:color w:val="131413"/>
          <w:spacing w:val="-38"/>
          <w:w w:val="95"/>
          <w:sz w:val="17"/>
        </w:rPr>
        <w:t xml:space="preserve"> </w:t>
      </w:r>
      <w:bookmarkStart w:id="16" w:name="_bookmark8"/>
      <w:bookmarkEnd w:id="16"/>
      <w:r>
        <w:rPr>
          <w:color w:val="131413"/>
          <w:sz w:val="17"/>
        </w:rPr>
        <w:t>living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tissues.</w:t>
      </w:r>
      <w:r>
        <w:rPr>
          <w:color w:val="131413"/>
          <w:spacing w:val="-2"/>
          <w:sz w:val="17"/>
        </w:rPr>
        <w:t xml:space="preserve"> </w:t>
      </w:r>
      <w:proofErr w:type="spellStart"/>
      <w:r>
        <w:rPr>
          <w:color w:val="131413"/>
          <w:sz w:val="17"/>
        </w:rPr>
        <w:t>Prog</w:t>
      </w:r>
      <w:proofErr w:type="spellEnd"/>
      <w:r>
        <w:rPr>
          <w:color w:val="131413"/>
          <w:spacing w:val="-4"/>
          <w:sz w:val="17"/>
        </w:rPr>
        <w:t xml:space="preserve"> </w:t>
      </w:r>
      <w:proofErr w:type="spellStart"/>
      <w:r>
        <w:rPr>
          <w:color w:val="131413"/>
          <w:sz w:val="17"/>
        </w:rPr>
        <w:t>Biophys</w:t>
      </w:r>
      <w:proofErr w:type="spellEnd"/>
      <w:r>
        <w:rPr>
          <w:color w:val="131413"/>
          <w:spacing w:val="-2"/>
          <w:sz w:val="17"/>
        </w:rPr>
        <w:t xml:space="preserve"> </w:t>
      </w:r>
      <w:proofErr w:type="spellStart"/>
      <w:r>
        <w:rPr>
          <w:color w:val="131413"/>
          <w:sz w:val="17"/>
        </w:rPr>
        <w:t>Mol</w:t>
      </w:r>
      <w:proofErr w:type="spellEnd"/>
      <w:r>
        <w:rPr>
          <w:color w:val="131413"/>
          <w:spacing w:val="-4"/>
          <w:sz w:val="17"/>
        </w:rPr>
        <w:t xml:space="preserve"> </w:t>
      </w:r>
      <w:proofErr w:type="spellStart"/>
      <w:r>
        <w:rPr>
          <w:color w:val="131413"/>
          <w:sz w:val="17"/>
        </w:rPr>
        <w:t>Biol</w:t>
      </w:r>
      <w:proofErr w:type="spellEnd"/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87:185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204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7"/>
        </w:tabs>
        <w:spacing w:line="244" w:lineRule="auto"/>
        <w:jc w:val="both"/>
        <w:rPr>
          <w:sz w:val="17"/>
        </w:rPr>
      </w:pPr>
      <w:proofErr w:type="spellStart"/>
      <w:r>
        <w:rPr>
          <w:color w:val="131413"/>
          <w:spacing w:val="-2"/>
          <w:sz w:val="17"/>
        </w:rPr>
        <w:t>Kangarlu</w:t>
      </w:r>
      <w:proofErr w:type="spellEnd"/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A,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Robitaille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P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pacing w:val="-2"/>
          <w:sz w:val="17"/>
        </w:rPr>
        <w:t>(2000)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Biological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effects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and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health</w:t>
      </w:r>
      <w:r>
        <w:rPr>
          <w:color w:val="131413"/>
          <w:spacing w:val="-8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impli</w:t>
      </w:r>
      <w:proofErr w:type="spellEnd"/>
      <w:r>
        <w:rPr>
          <w:color w:val="131413"/>
          <w:spacing w:val="-1"/>
          <w:sz w:val="17"/>
        </w:rPr>
        <w:t>-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cations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magnetic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resonance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imaging.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Concepts</w:t>
      </w:r>
      <w:r>
        <w:rPr>
          <w:color w:val="131413"/>
          <w:spacing w:val="-6"/>
          <w:sz w:val="17"/>
        </w:rPr>
        <w:t xml:space="preserve"> </w:t>
      </w:r>
      <w:proofErr w:type="spellStart"/>
      <w:r>
        <w:rPr>
          <w:color w:val="131413"/>
          <w:sz w:val="17"/>
        </w:rPr>
        <w:t>Magn</w:t>
      </w:r>
      <w:proofErr w:type="spellEnd"/>
      <w:r>
        <w:rPr>
          <w:color w:val="131413"/>
          <w:spacing w:val="-5"/>
          <w:sz w:val="17"/>
        </w:rPr>
        <w:t xml:space="preserve"> </w:t>
      </w:r>
      <w:proofErr w:type="spellStart"/>
      <w:r>
        <w:rPr>
          <w:color w:val="131413"/>
          <w:sz w:val="17"/>
        </w:rPr>
        <w:t>Reson</w:t>
      </w:r>
      <w:proofErr w:type="spellEnd"/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12:</w:t>
      </w:r>
      <w:r>
        <w:rPr>
          <w:color w:val="131413"/>
          <w:spacing w:val="-41"/>
          <w:sz w:val="17"/>
        </w:rPr>
        <w:t xml:space="preserve"> </w:t>
      </w:r>
      <w:bookmarkStart w:id="17" w:name="_bookmark9"/>
      <w:bookmarkEnd w:id="17"/>
      <w:r>
        <w:rPr>
          <w:color w:val="131413"/>
          <w:sz w:val="17"/>
        </w:rPr>
        <w:t>321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359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7"/>
        </w:tabs>
        <w:spacing w:before="0" w:line="244" w:lineRule="auto"/>
        <w:jc w:val="both"/>
        <w:rPr>
          <w:sz w:val="17"/>
        </w:rPr>
      </w:pPr>
      <w:r>
        <w:rPr>
          <w:color w:val="131413"/>
          <w:spacing w:val="-1"/>
          <w:sz w:val="17"/>
        </w:rPr>
        <w:t>Collins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CM,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Li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S,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Smith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MB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(1998)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SAR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and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B1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field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distributions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pacing w:val="-1"/>
          <w:sz w:val="17"/>
        </w:rPr>
        <w:t>in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a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heterogeneous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human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head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model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within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a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birdcage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coil.</w:t>
      </w:r>
      <w:r>
        <w:rPr>
          <w:color w:val="131413"/>
          <w:spacing w:val="-10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Magn</w:t>
      </w:r>
      <w:proofErr w:type="spellEnd"/>
      <w:r>
        <w:rPr>
          <w:color w:val="131413"/>
          <w:spacing w:val="-40"/>
          <w:sz w:val="17"/>
        </w:rPr>
        <w:t xml:space="preserve"> </w:t>
      </w:r>
      <w:bookmarkStart w:id="18" w:name="_bookmark10"/>
      <w:bookmarkEnd w:id="18"/>
      <w:proofErr w:type="spellStart"/>
      <w:r>
        <w:rPr>
          <w:color w:val="131413"/>
          <w:sz w:val="17"/>
        </w:rPr>
        <w:t>Reson</w:t>
      </w:r>
      <w:proofErr w:type="spellEnd"/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40:847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856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7"/>
        </w:tabs>
        <w:spacing w:before="0" w:line="244" w:lineRule="auto"/>
        <w:jc w:val="both"/>
        <w:rPr>
          <w:sz w:val="17"/>
        </w:rPr>
      </w:pPr>
      <w:proofErr w:type="spellStart"/>
      <w:r>
        <w:rPr>
          <w:color w:val="131413"/>
          <w:spacing w:val="-1"/>
          <w:sz w:val="17"/>
        </w:rPr>
        <w:t>Machata</w:t>
      </w:r>
      <w:proofErr w:type="spellEnd"/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AM,</w:t>
      </w:r>
      <w:r>
        <w:rPr>
          <w:color w:val="131413"/>
          <w:spacing w:val="-9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Willschke</w:t>
      </w:r>
      <w:proofErr w:type="spellEnd"/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H,</w:t>
      </w:r>
      <w:r>
        <w:rPr>
          <w:color w:val="131413"/>
          <w:spacing w:val="-8"/>
          <w:sz w:val="17"/>
        </w:rPr>
        <w:t xml:space="preserve"> </w:t>
      </w:r>
      <w:proofErr w:type="spellStart"/>
      <w:r>
        <w:rPr>
          <w:color w:val="131413"/>
          <w:sz w:val="17"/>
        </w:rPr>
        <w:t>Kabon</w:t>
      </w:r>
      <w:proofErr w:type="spellEnd"/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B,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Prayer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D,</w:t>
      </w:r>
      <w:r>
        <w:rPr>
          <w:color w:val="131413"/>
          <w:spacing w:val="-10"/>
          <w:sz w:val="17"/>
        </w:rPr>
        <w:t xml:space="preserve"> </w:t>
      </w:r>
      <w:proofErr w:type="spellStart"/>
      <w:r>
        <w:rPr>
          <w:color w:val="131413"/>
          <w:sz w:val="17"/>
        </w:rPr>
        <w:t>Marhofer</w:t>
      </w:r>
      <w:proofErr w:type="spellEnd"/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P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(2009)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Effect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brain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magnetic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resonance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imaging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on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body</w:t>
      </w:r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z w:val="17"/>
        </w:rPr>
        <w:t>core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tempera-</w:t>
      </w:r>
      <w:r>
        <w:rPr>
          <w:color w:val="131413"/>
          <w:spacing w:val="-40"/>
          <w:sz w:val="17"/>
        </w:rPr>
        <w:t xml:space="preserve"> </w:t>
      </w:r>
      <w:bookmarkStart w:id="19" w:name="_bookmark11"/>
      <w:bookmarkEnd w:id="19"/>
      <w:proofErr w:type="spellStart"/>
      <w:r>
        <w:rPr>
          <w:color w:val="131413"/>
          <w:sz w:val="17"/>
        </w:rPr>
        <w:t>ture</w:t>
      </w:r>
      <w:proofErr w:type="spellEnd"/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in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sedated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infants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and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z w:val="17"/>
        </w:rPr>
        <w:t>children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Br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z w:val="17"/>
        </w:rPr>
        <w:t>J</w:t>
      </w:r>
      <w:r>
        <w:rPr>
          <w:color w:val="131413"/>
          <w:spacing w:val="-8"/>
          <w:sz w:val="17"/>
        </w:rPr>
        <w:t xml:space="preserve"> </w:t>
      </w:r>
      <w:proofErr w:type="spellStart"/>
      <w:r>
        <w:rPr>
          <w:color w:val="131413"/>
          <w:sz w:val="17"/>
        </w:rPr>
        <w:t>Anaesth</w:t>
      </w:r>
      <w:proofErr w:type="spellEnd"/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102:385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389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line="244" w:lineRule="auto"/>
        <w:ind w:left="372" w:hanging="273"/>
        <w:jc w:val="both"/>
        <w:rPr>
          <w:sz w:val="17"/>
        </w:rPr>
      </w:pPr>
      <w:r>
        <w:rPr>
          <w:color w:val="131413"/>
          <w:sz w:val="17"/>
        </w:rPr>
        <w:t xml:space="preserve">Bryan YF, Templeton TW, Nick TG, </w:t>
      </w:r>
      <w:proofErr w:type="spellStart"/>
      <w:r>
        <w:rPr>
          <w:color w:val="131413"/>
          <w:sz w:val="17"/>
        </w:rPr>
        <w:t>Szafran</w:t>
      </w:r>
      <w:proofErr w:type="spellEnd"/>
      <w:r>
        <w:rPr>
          <w:color w:val="131413"/>
          <w:sz w:val="17"/>
        </w:rPr>
        <w:t xml:space="preserve"> M, Tung A (2006)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2"/>
          <w:sz w:val="17"/>
        </w:rPr>
        <w:t>Brain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magnetic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resonance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imaging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increases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core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body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temperature</w:t>
      </w:r>
      <w:r>
        <w:rPr>
          <w:color w:val="131413"/>
          <w:spacing w:val="-40"/>
          <w:sz w:val="17"/>
        </w:rPr>
        <w:t xml:space="preserve"> </w:t>
      </w:r>
      <w:bookmarkStart w:id="20" w:name="_bookmark12"/>
      <w:bookmarkEnd w:id="20"/>
      <w:r>
        <w:rPr>
          <w:color w:val="131413"/>
          <w:sz w:val="17"/>
        </w:rPr>
        <w:t>in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sedated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children</w:t>
      </w:r>
      <w:r>
        <w:rPr>
          <w:color w:val="131413"/>
          <w:spacing w:val="-5"/>
          <w:sz w:val="17"/>
        </w:rPr>
        <w:t xml:space="preserve"> </w:t>
      </w:r>
      <w:proofErr w:type="spellStart"/>
      <w:r>
        <w:rPr>
          <w:color w:val="131413"/>
          <w:sz w:val="17"/>
        </w:rPr>
        <w:t>Anesth</w:t>
      </w:r>
      <w:proofErr w:type="spellEnd"/>
      <w:r>
        <w:rPr>
          <w:color w:val="131413"/>
          <w:spacing w:val="-3"/>
          <w:sz w:val="17"/>
        </w:rPr>
        <w:t xml:space="preserve"> </w:t>
      </w:r>
      <w:proofErr w:type="spellStart"/>
      <w:r>
        <w:rPr>
          <w:color w:val="131413"/>
          <w:sz w:val="17"/>
        </w:rPr>
        <w:t>Analg</w:t>
      </w:r>
      <w:proofErr w:type="spellEnd"/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102:1674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1679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69"/>
        </w:tabs>
        <w:spacing w:line="244" w:lineRule="auto"/>
        <w:ind w:left="368" w:right="158" w:hanging="268"/>
        <w:jc w:val="both"/>
        <w:rPr>
          <w:sz w:val="17"/>
        </w:rPr>
      </w:pPr>
      <w:proofErr w:type="gramStart"/>
      <w:r>
        <w:rPr>
          <w:color w:val="131413"/>
          <w:spacing w:val="-1"/>
          <w:sz w:val="17"/>
        </w:rPr>
        <w:t>van</w:t>
      </w:r>
      <w:proofErr w:type="gramEnd"/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Lier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ALHMW,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Kotte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ANTJ,</w:t>
      </w:r>
      <w:r>
        <w:rPr>
          <w:color w:val="131413"/>
          <w:spacing w:val="-8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Raaymakers</w:t>
      </w:r>
      <w:proofErr w:type="spellEnd"/>
      <w:r>
        <w:rPr>
          <w:color w:val="131413"/>
          <w:spacing w:val="-10"/>
          <w:sz w:val="17"/>
        </w:rPr>
        <w:t xml:space="preserve"> </w:t>
      </w:r>
      <w:r>
        <w:rPr>
          <w:color w:val="131413"/>
          <w:spacing w:val="-1"/>
          <w:sz w:val="17"/>
        </w:rPr>
        <w:t>BW,</w:t>
      </w:r>
      <w:r>
        <w:rPr>
          <w:color w:val="131413"/>
          <w:spacing w:val="-8"/>
          <w:sz w:val="17"/>
        </w:rPr>
        <w:t xml:space="preserve"> </w:t>
      </w:r>
      <w:proofErr w:type="spellStart"/>
      <w:r>
        <w:rPr>
          <w:color w:val="131413"/>
          <w:sz w:val="17"/>
        </w:rPr>
        <w:t>Lagendijk</w:t>
      </w:r>
      <w:proofErr w:type="spellEnd"/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JJW,</w:t>
      </w:r>
      <w:r>
        <w:rPr>
          <w:color w:val="131413"/>
          <w:spacing w:val="-41"/>
          <w:sz w:val="17"/>
        </w:rPr>
        <w:t xml:space="preserve"> </w:t>
      </w:r>
      <w:r>
        <w:rPr>
          <w:color w:val="131413"/>
          <w:sz w:val="17"/>
        </w:rPr>
        <w:t>van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den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Berg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CAT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(2012)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Radiofrequency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heating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induced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by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7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T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pacing w:val="-2"/>
          <w:sz w:val="17"/>
        </w:rPr>
        <w:t>head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MRI: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thermal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assessment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using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discrete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vasculature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or</w:t>
      </w:r>
      <w:r>
        <w:rPr>
          <w:color w:val="131413"/>
          <w:spacing w:val="-8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Pennes</w:t>
      </w:r>
      <w:proofErr w:type="spellEnd"/>
      <w:r>
        <w:rPr>
          <w:rFonts w:ascii="Arial MT" w:hAnsi="Arial MT"/>
          <w:color w:val="131413"/>
          <w:spacing w:val="-1"/>
          <w:sz w:val="17"/>
        </w:rPr>
        <w:t>’</w:t>
      </w:r>
      <w:r>
        <w:rPr>
          <w:rFonts w:ascii="Arial MT" w:hAnsi="Arial MT"/>
          <w:color w:val="131413"/>
          <w:spacing w:val="-44"/>
          <w:sz w:val="17"/>
        </w:rPr>
        <w:t xml:space="preserve"> </w:t>
      </w:r>
      <w:bookmarkStart w:id="21" w:name="_bookmark13"/>
      <w:bookmarkEnd w:id="21"/>
      <w:proofErr w:type="spellStart"/>
      <w:r>
        <w:rPr>
          <w:color w:val="131413"/>
          <w:sz w:val="17"/>
        </w:rPr>
        <w:t>bioheat</w:t>
      </w:r>
      <w:proofErr w:type="spellEnd"/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equation.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J</w:t>
      </w:r>
      <w:r>
        <w:rPr>
          <w:color w:val="131413"/>
          <w:spacing w:val="-3"/>
          <w:sz w:val="17"/>
        </w:rPr>
        <w:t xml:space="preserve"> </w:t>
      </w:r>
      <w:proofErr w:type="spellStart"/>
      <w:r>
        <w:rPr>
          <w:color w:val="131413"/>
          <w:sz w:val="17"/>
        </w:rPr>
        <w:t>Magn</w:t>
      </w:r>
      <w:proofErr w:type="spellEnd"/>
      <w:r>
        <w:rPr>
          <w:color w:val="131413"/>
          <w:spacing w:val="-4"/>
          <w:sz w:val="17"/>
        </w:rPr>
        <w:t xml:space="preserve"> </w:t>
      </w:r>
      <w:proofErr w:type="spellStart"/>
      <w:r>
        <w:rPr>
          <w:color w:val="131413"/>
          <w:sz w:val="17"/>
        </w:rPr>
        <w:t>Reson</w:t>
      </w:r>
      <w:proofErr w:type="spellEnd"/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Imaging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35:795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803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before="0" w:line="244" w:lineRule="auto"/>
        <w:ind w:left="372" w:hanging="273"/>
        <w:jc w:val="both"/>
        <w:rPr>
          <w:sz w:val="17"/>
        </w:rPr>
      </w:pPr>
      <w:r>
        <w:rPr>
          <w:color w:val="131413"/>
          <w:sz w:val="17"/>
        </w:rPr>
        <w:t xml:space="preserve">Collins CM, Liu W, Wang J, </w:t>
      </w:r>
      <w:proofErr w:type="spellStart"/>
      <w:r>
        <w:rPr>
          <w:color w:val="131413"/>
          <w:sz w:val="17"/>
        </w:rPr>
        <w:t>Gruetter</w:t>
      </w:r>
      <w:proofErr w:type="spellEnd"/>
      <w:r>
        <w:rPr>
          <w:color w:val="131413"/>
          <w:sz w:val="17"/>
        </w:rPr>
        <w:t xml:space="preserve"> R, Vaughan JT, </w:t>
      </w:r>
      <w:proofErr w:type="spellStart"/>
      <w:r>
        <w:rPr>
          <w:color w:val="131413"/>
          <w:sz w:val="17"/>
        </w:rPr>
        <w:t>Ugurbil</w:t>
      </w:r>
      <w:proofErr w:type="spellEnd"/>
      <w:r>
        <w:rPr>
          <w:color w:val="131413"/>
          <w:sz w:val="17"/>
        </w:rPr>
        <w:t xml:space="preserve"> K,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Smith MB (2004) Temperature and SAR calculations for a human</w:t>
      </w:r>
      <w:r>
        <w:rPr>
          <w:color w:val="131413"/>
          <w:spacing w:val="-41"/>
          <w:sz w:val="17"/>
        </w:rPr>
        <w:t xml:space="preserve"> </w:t>
      </w:r>
      <w:r>
        <w:rPr>
          <w:color w:val="131413"/>
          <w:sz w:val="17"/>
        </w:rPr>
        <w:t xml:space="preserve">head within volume and surface coils at 64 and 300 </w:t>
      </w:r>
      <w:proofErr w:type="spellStart"/>
      <w:r>
        <w:rPr>
          <w:color w:val="131413"/>
          <w:sz w:val="17"/>
        </w:rPr>
        <w:t>MHz.</w:t>
      </w:r>
      <w:proofErr w:type="spellEnd"/>
      <w:r>
        <w:rPr>
          <w:color w:val="131413"/>
          <w:sz w:val="17"/>
        </w:rPr>
        <w:t xml:space="preserve"> J </w:t>
      </w:r>
      <w:proofErr w:type="spellStart"/>
      <w:r>
        <w:rPr>
          <w:color w:val="131413"/>
          <w:sz w:val="17"/>
        </w:rPr>
        <w:t>Magn</w:t>
      </w:r>
      <w:proofErr w:type="spellEnd"/>
      <w:r>
        <w:rPr>
          <w:color w:val="131413"/>
          <w:spacing w:val="-40"/>
          <w:sz w:val="17"/>
        </w:rPr>
        <w:t xml:space="preserve"> </w:t>
      </w:r>
      <w:bookmarkStart w:id="22" w:name="_bookmark14"/>
      <w:bookmarkEnd w:id="22"/>
      <w:proofErr w:type="spellStart"/>
      <w:r>
        <w:rPr>
          <w:color w:val="131413"/>
          <w:sz w:val="17"/>
        </w:rPr>
        <w:t>Reson</w:t>
      </w:r>
      <w:proofErr w:type="spellEnd"/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Imaging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19:650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656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line="244" w:lineRule="auto"/>
        <w:ind w:left="372" w:right="140" w:hanging="273"/>
        <w:jc w:val="both"/>
        <w:rPr>
          <w:sz w:val="17"/>
        </w:rPr>
      </w:pPr>
      <w:proofErr w:type="spellStart"/>
      <w:r>
        <w:rPr>
          <w:color w:val="131413"/>
          <w:spacing w:val="-2"/>
          <w:sz w:val="17"/>
        </w:rPr>
        <w:t>Heilmaier</w:t>
      </w:r>
      <w:proofErr w:type="spellEnd"/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C,</w:t>
      </w:r>
      <w:r>
        <w:rPr>
          <w:color w:val="131413"/>
          <w:spacing w:val="-10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Theysohn</w:t>
      </w:r>
      <w:proofErr w:type="spellEnd"/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JM,</w:t>
      </w:r>
      <w:r>
        <w:rPr>
          <w:color w:val="131413"/>
          <w:spacing w:val="-8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Maderwald</w:t>
      </w:r>
      <w:proofErr w:type="spellEnd"/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S,</w:t>
      </w:r>
      <w:r>
        <w:rPr>
          <w:color w:val="131413"/>
          <w:spacing w:val="-9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Kraff</w:t>
      </w:r>
      <w:proofErr w:type="spellEnd"/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O,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Ladd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ME,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Ladd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SC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(2011)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large-scale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study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on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subjective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perception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14"/>
          <w:w w:val="95"/>
          <w:sz w:val="17"/>
        </w:rPr>
        <w:t>discomfort</w:t>
      </w:r>
      <w:r>
        <w:rPr>
          <w:color w:val="131413"/>
          <w:spacing w:val="15"/>
          <w:w w:val="95"/>
          <w:sz w:val="17"/>
        </w:rPr>
        <w:t xml:space="preserve"> </w:t>
      </w:r>
      <w:r>
        <w:rPr>
          <w:color w:val="131413"/>
          <w:spacing w:val="13"/>
          <w:w w:val="95"/>
          <w:sz w:val="17"/>
        </w:rPr>
        <w:t>during</w:t>
      </w:r>
      <w:r>
        <w:rPr>
          <w:color w:val="131413"/>
          <w:spacing w:val="14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7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pacing w:val="10"/>
          <w:w w:val="95"/>
          <w:sz w:val="17"/>
        </w:rPr>
        <w:t>and</w:t>
      </w:r>
      <w:r>
        <w:rPr>
          <w:color w:val="131413"/>
          <w:spacing w:val="1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1. 5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T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pacing w:val="10"/>
          <w:w w:val="95"/>
          <w:sz w:val="17"/>
        </w:rPr>
        <w:t>MRI</w:t>
      </w:r>
      <w:r>
        <w:rPr>
          <w:color w:val="131413"/>
          <w:spacing w:val="11"/>
          <w:w w:val="95"/>
          <w:sz w:val="17"/>
        </w:rPr>
        <w:t xml:space="preserve"> </w:t>
      </w:r>
      <w:r>
        <w:rPr>
          <w:color w:val="131413"/>
          <w:spacing w:val="14"/>
          <w:w w:val="95"/>
          <w:sz w:val="17"/>
        </w:rPr>
        <w:t>examinations.</w:t>
      </w:r>
      <w:r>
        <w:rPr>
          <w:color w:val="131413"/>
          <w:spacing w:val="15"/>
          <w:w w:val="95"/>
          <w:sz w:val="17"/>
        </w:rPr>
        <w:t xml:space="preserve"> </w:t>
      </w:r>
      <w:bookmarkStart w:id="23" w:name="_bookmark15"/>
      <w:bookmarkEnd w:id="23"/>
      <w:proofErr w:type="spellStart"/>
      <w:r>
        <w:rPr>
          <w:color w:val="131413"/>
          <w:sz w:val="17"/>
        </w:rPr>
        <w:t>Bioelectromagnetics</w:t>
      </w:r>
      <w:proofErr w:type="spellEnd"/>
      <w:r>
        <w:rPr>
          <w:color w:val="131413"/>
          <w:spacing w:val="35"/>
          <w:sz w:val="17"/>
        </w:rPr>
        <w:t xml:space="preserve"> </w:t>
      </w:r>
      <w:r>
        <w:rPr>
          <w:color w:val="131413"/>
          <w:sz w:val="17"/>
        </w:rPr>
        <w:t>32:610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619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line="244" w:lineRule="auto"/>
        <w:ind w:left="372" w:right="158" w:hanging="273"/>
        <w:jc w:val="both"/>
        <w:rPr>
          <w:sz w:val="17"/>
        </w:rPr>
      </w:pPr>
      <w:proofErr w:type="spellStart"/>
      <w:r>
        <w:rPr>
          <w:color w:val="131413"/>
          <w:w w:val="95"/>
          <w:sz w:val="17"/>
        </w:rPr>
        <w:t>Versluis</w:t>
      </w:r>
      <w:proofErr w:type="spellEnd"/>
      <w:r>
        <w:rPr>
          <w:color w:val="131413"/>
          <w:w w:val="95"/>
          <w:sz w:val="17"/>
        </w:rPr>
        <w:t xml:space="preserve"> MJ, </w:t>
      </w:r>
      <w:proofErr w:type="spellStart"/>
      <w:r>
        <w:rPr>
          <w:color w:val="131413"/>
          <w:w w:val="95"/>
          <w:sz w:val="17"/>
        </w:rPr>
        <w:t>Teeuwisse</w:t>
      </w:r>
      <w:proofErr w:type="spellEnd"/>
      <w:r>
        <w:rPr>
          <w:color w:val="131413"/>
          <w:w w:val="95"/>
          <w:sz w:val="17"/>
        </w:rPr>
        <w:t xml:space="preserve"> WM, </w:t>
      </w:r>
      <w:proofErr w:type="spellStart"/>
      <w:r>
        <w:rPr>
          <w:color w:val="131413"/>
          <w:w w:val="95"/>
          <w:sz w:val="17"/>
        </w:rPr>
        <w:t>Kan</w:t>
      </w:r>
      <w:proofErr w:type="spellEnd"/>
      <w:r>
        <w:rPr>
          <w:color w:val="131413"/>
          <w:w w:val="95"/>
          <w:sz w:val="17"/>
        </w:rPr>
        <w:t xml:space="preserve"> HE, van </w:t>
      </w:r>
      <w:proofErr w:type="spellStart"/>
      <w:r>
        <w:rPr>
          <w:color w:val="131413"/>
          <w:w w:val="95"/>
          <w:sz w:val="17"/>
        </w:rPr>
        <w:t>Buchem</w:t>
      </w:r>
      <w:proofErr w:type="spellEnd"/>
      <w:r>
        <w:rPr>
          <w:color w:val="131413"/>
          <w:w w:val="95"/>
          <w:sz w:val="17"/>
        </w:rPr>
        <w:t xml:space="preserve"> MA, Webb AG,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sz w:val="17"/>
        </w:rPr>
        <w:t>van</w:t>
      </w:r>
      <w:r>
        <w:rPr>
          <w:color w:val="131413"/>
          <w:spacing w:val="-5"/>
          <w:sz w:val="17"/>
        </w:rPr>
        <w:t xml:space="preserve"> </w:t>
      </w:r>
      <w:proofErr w:type="spellStart"/>
      <w:r>
        <w:rPr>
          <w:color w:val="131413"/>
          <w:sz w:val="17"/>
        </w:rPr>
        <w:t>Osch</w:t>
      </w:r>
      <w:proofErr w:type="spellEnd"/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MJ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(2013)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Subject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tolerance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7</w:t>
      </w:r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T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MRI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examinations.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J</w:t>
      </w:r>
      <w:r>
        <w:rPr>
          <w:color w:val="131413"/>
          <w:spacing w:val="-40"/>
          <w:sz w:val="17"/>
        </w:rPr>
        <w:t xml:space="preserve"> </w:t>
      </w:r>
      <w:bookmarkStart w:id="24" w:name="_bookmark16"/>
      <w:bookmarkEnd w:id="24"/>
      <w:proofErr w:type="spellStart"/>
      <w:r>
        <w:rPr>
          <w:color w:val="131413"/>
          <w:sz w:val="17"/>
        </w:rPr>
        <w:t>Magn</w:t>
      </w:r>
      <w:proofErr w:type="spellEnd"/>
      <w:r>
        <w:rPr>
          <w:color w:val="131413"/>
          <w:spacing w:val="-2"/>
          <w:sz w:val="17"/>
        </w:rPr>
        <w:t xml:space="preserve"> </w:t>
      </w:r>
      <w:proofErr w:type="spellStart"/>
      <w:r>
        <w:rPr>
          <w:color w:val="131413"/>
          <w:sz w:val="17"/>
        </w:rPr>
        <w:t>Reson</w:t>
      </w:r>
      <w:proofErr w:type="spellEnd"/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Imaging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38(3):722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725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line="244" w:lineRule="auto"/>
        <w:ind w:left="372" w:hanging="273"/>
        <w:jc w:val="both"/>
        <w:rPr>
          <w:sz w:val="17"/>
        </w:rPr>
      </w:pPr>
      <w:proofErr w:type="spellStart"/>
      <w:r>
        <w:rPr>
          <w:color w:val="131413"/>
          <w:sz w:val="17"/>
        </w:rPr>
        <w:t>Frosini</w:t>
      </w:r>
      <w:proofErr w:type="spellEnd"/>
      <w:r>
        <w:rPr>
          <w:color w:val="131413"/>
          <w:sz w:val="17"/>
        </w:rPr>
        <w:t xml:space="preserve"> D, </w:t>
      </w:r>
      <w:proofErr w:type="spellStart"/>
      <w:r>
        <w:rPr>
          <w:color w:val="131413"/>
          <w:sz w:val="17"/>
        </w:rPr>
        <w:t>Pesaresi</w:t>
      </w:r>
      <w:proofErr w:type="spellEnd"/>
      <w:r>
        <w:rPr>
          <w:color w:val="131413"/>
          <w:sz w:val="17"/>
        </w:rPr>
        <w:t xml:space="preserve"> I, </w:t>
      </w:r>
      <w:proofErr w:type="spellStart"/>
      <w:r>
        <w:rPr>
          <w:color w:val="131413"/>
          <w:sz w:val="17"/>
        </w:rPr>
        <w:t>Biagi</w:t>
      </w:r>
      <w:proofErr w:type="spellEnd"/>
      <w:r>
        <w:rPr>
          <w:color w:val="131413"/>
          <w:sz w:val="17"/>
        </w:rPr>
        <w:t xml:space="preserve"> L, Dolce G, </w:t>
      </w:r>
      <w:proofErr w:type="spellStart"/>
      <w:r>
        <w:rPr>
          <w:color w:val="131413"/>
          <w:sz w:val="17"/>
        </w:rPr>
        <w:t>Costagli</w:t>
      </w:r>
      <w:proofErr w:type="spellEnd"/>
      <w:r>
        <w:rPr>
          <w:color w:val="131413"/>
          <w:sz w:val="17"/>
        </w:rPr>
        <w:t xml:space="preserve"> M, Tiberi G,</w:t>
      </w:r>
      <w:r>
        <w:rPr>
          <w:color w:val="131413"/>
          <w:spacing w:val="1"/>
          <w:sz w:val="17"/>
        </w:rPr>
        <w:t xml:space="preserve"> </w:t>
      </w:r>
      <w:proofErr w:type="spellStart"/>
      <w:r>
        <w:rPr>
          <w:color w:val="131413"/>
          <w:sz w:val="17"/>
        </w:rPr>
        <w:t>Stara</w:t>
      </w:r>
      <w:proofErr w:type="spellEnd"/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R,</w:t>
      </w:r>
      <w:r>
        <w:rPr>
          <w:color w:val="131413"/>
          <w:spacing w:val="1"/>
          <w:sz w:val="17"/>
        </w:rPr>
        <w:t xml:space="preserve"> </w:t>
      </w:r>
      <w:proofErr w:type="spellStart"/>
      <w:r>
        <w:rPr>
          <w:color w:val="131413"/>
          <w:sz w:val="17"/>
        </w:rPr>
        <w:t>Tosetti</w:t>
      </w:r>
      <w:proofErr w:type="spellEnd"/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M,</w:t>
      </w:r>
      <w:r>
        <w:rPr>
          <w:color w:val="131413"/>
          <w:spacing w:val="1"/>
          <w:sz w:val="17"/>
        </w:rPr>
        <w:t xml:space="preserve"> </w:t>
      </w:r>
      <w:proofErr w:type="spellStart"/>
      <w:r>
        <w:rPr>
          <w:color w:val="131413"/>
          <w:sz w:val="17"/>
        </w:rPr>
        <w:t>Cosottini</w:t>
      </w:r>
      <w:proofErr w:type="spellEnd"/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(2013)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Safety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protocol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for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monitoring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side-effects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at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7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T.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In: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Proceedings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of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ISMRM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workshop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on</w:t>
      </w:r>
      <w:r>
        <w:rPr>
          <w:color w:val="131413"/>
          <w:spacing w:val="1"/>
          <w:sz w:val="17"/>
        </w:rPr>
        <w:t xml:space="preserve"> </w:t>
      </w:r>
      <w:proofErr w:type="spellStart"/>
      <w:r>
        <w:rPr>
          <w:color w:val="131413"/>
          <w:sz w:val="17"/>
        </w:rPr>
        <w:t>ultra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high</w:t>
      </w:r>
      <w:proofErr w:type="spellEnd"/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field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MRI,</w:t>
      </w:r>
      <w:r>
        <w:rPr>
          <w:color w:val="131413"/>
          <w:spacing w:val="1"/>
          <w:sz w:val="17"/>
        </w:rPr>
        <w:t xml:space="preserve"> </w:t>
      </w:r>
      <w:proofErr w:type="spellStart"/>
      <w:r>
        <w:rPr>
          <w:color w:val="131413"/>
          <w:sz w:val="17"/>
        </w:rPr>
        <w:t>Noordwijk</w:t>
      </w:r>
      <w:proofErr w:type="spellEnd"/>
      <w:r>
        <w:rPr>
          <w:color w:val="131413"/>
          <w:spacing w:val="1"/>
          <w:sz w:val="17"/>
        </w:rPr>
        <w:t xml:space="preserve"> </w:t>
      </w:r>
      <w:proofErr w:type="spellStart"/>
      <w:r>
        <w:rPr>
          <w:color w:val="131413"/>
          <w:sz w:val="17"/>
        </w:rPr>
        <w:t>aan</w:t>
      </w:r>
      <w:proofErr w:type="spellEnd"/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Zee,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the</w:t>
      </w:r>
      <w:r>
        <w:rPr>
          <w:color w:val="131413"/>
          <w:spacing w:val="1"/>
          <w:sz w:val="17"/>
        </w:rPr>
        <w:t xml:space="preserve"> </w:t>
      </w:r>
      <w:bookmarkStart w:id="25" w:name="_bookmark17"/>
      <w:bookmarkEnd w:id="25"/>
      <w:r>
        <w:rPr>
          <w:color w:val="131413"/>
          <w:sz w:val="17"/>
        </w:rPr>
        <w:t>Netherlands,</w:t>
      </w:r>
      <w:r>
        <w:rPr>
          <w:color w:val="131413"/>
          <w:spacing w:val="34"/>
          <w:sz w:val="17"/>
        </w:rPr>
        <w:t xml:space="preserve"> </w:t>
      </w:r>
      <w:r>
        <w:rPr>
          <w:color w:val="131413"/>
          <w:sz w:val="17"/>
        </w:rPr>
        <w:t>2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5</w:t>
      </w:r>
      <w:r>
        <w:rPr>
          <w:color w:val="131413"/>
          <w:spacing w:val="35"/>
          <w:sz w:val="17"/>
        </w:rPr>
        <w:t xml:space="preserve"> </w:t>
      </w:r>
      <w:r>
        <w:rPr>
          <w:color w:val="131413"/>
          <w:sz w:val="17"/>
        </w:rPr>
        <w:t>March</w:t>
      </w:r>
      <w:r>
        <w:rPr>
          <w:color w:val="131413"/>
          <w:spacing w:val="36"/>
          <w:sz w:val="17"/>
        </w:rPr>
        <w:t xml:space="preserve"> </w:t>
      </w:r>
      <w:r>
        <w:rPr>
          <w:color w:val="131413"/>
          <w:sz w:val="17"/>
        </w:rPr>
        <w:t>2013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81"/>
        </w:tabs>
        <w:spacing w:before="2" w:line="244" w:lineRule="auto"/>
        <w:ind w:left="380" w:right="158" w:hanging="281"/>
        <w:jc w:val="both"/>
        <w:rPr>
          <w:sz w:val="17"/>
        </w:rPr>
      </w:pPr>
      <w:r>
        <w:rPr>
          <w:color w:val="131413"/>
          <w:sz w:val="17"/>
        </w:rPr>
        <w:t xml:space="preserve">Glover PM, </w:t>
      </w:r>
      <w:proofErr w:type="spellStart"/>
      <w:r>
        <w:rPr>
          <w:color w:val="131413"/>
          <w:sz w:val="17"/>
        </w:rPr>
        <w:t>Cavin</w:t>
      </w:r>
      <w:proofErr w:type="spellEnd"/>
      <w:r>
        <w:rPr>
          <w:color w:val="131413"/>
          <w:sz w:val="17"/>
        </w:rPr>
        <w:t xml:space="preserve"> I, Qian W, </w:t>
      </w:r>
      <w:proofErr w:type="spellStart"/>
      <w:r>
        <w:rPr>
          <w:color w:val="131413"/>
          <w:sz w:val="17"/>
        </w:rPr>
        <w:t>Bowtell</w:t>
      </w:r>
      <w:proofErr w:type="spellEnd"/>
      <w:r>
        <w:rPr>
          <w:color w:val="131413"/>
          <w:sz w:val="17"/>
        </w:rPr>
        <w:t xml:space="preserve"> R, </w:t>
      </w:r>
      <w:proofErr w:type="spellStart"/>
      <w:r>
        <w:rPr>
          <w:color w:val="131413"/>
          <w:sz w:val="17"/>
        </w:rPr>
        <w:t>Gowland</w:t>
      </w:r>
      <w:proofErr w:type="spellEnd"/>
      <w:r>
        <w:rPr>
          <w:color w:val="131413"/>
          <w:sz w:val="17"/>
        </w:rPr>
        <w:t xml:space="preserve"> PA (2007)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pacing w:val="-1"/>
          <w:sz w:val="17"/>
        </w:rPr>
        <w:t xml:space="preserve">Magnetic-field-induced vertigo: a theoretical </w:t>
      </w:r>
      <w:r>
        <w:rPr>
          <w:color w:val="131413"/>
          <w:sz w:val="17"/>
        </w:rPr>
        <w:t>and experimental in-</w:t>
      </w:r>
      <w:r>
        <w:rPr>
          <w:color w:val="131413"/>
          <w:spacing w:val="-40"/>
          <w:sz w:val="17"/>
        </w:rPr>
        <w:t xml:space="preserve"> </w:t>
      </w:r>
      <w:bookmarkStart w:id="26" w:name="_bookmark18"/>
      <w:bookmarkEnd w:id="26"/>
      <w:proofErr w:type="spellStart"/>
      <w:r>
        <w:rPr>
          <w:color w:val="131413"/>
          <w:sz w:val="17"/>
        </w:rPr>
        <w:t>vestigation</w:t>
      </w:r>
      <w:proofErr w:type="spellEnd"/>
      <w:r>
        <w:rPr>
          <w:color w:val="131413"/>
          <w:sz w:val="17"/>
        </w:rPr>
        <w:t>.</w:t>
      </w:r>
      <w:r>
        <w:rPr>
          <w:color w:val="131413"/>
          <w:spacing w:val="-5"/>
          <w:sz w:val="17"/>
        </w:rPr>
        <w:t xml:space="preserve"> </w:t>
      </w:r>
      <w:proofErr w:type="spellStart"/>
      <w:r>
        <w:rPr>
          <w:color w:val="131413"/>
          <w:sz w:val="17"/>
        </w:rPr>
        <w:t>Bioelectromagnetics</w:t>
      </w:r>
      <w:proofErr w:type="spellEnd"/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28:349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361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before="0" w:line="244" w:lineRule="auto"/>
        <w:ind w:left="372" w:right="157" w:hanging="273"/>
        <w:jc w:val="both"/>
        <w:rPr>
          <w:sz w:val="17"/>
        </w:rPr>
      </w:pPr>
      <w:proofErr w:type="gramStart"/>
      <w:r>
        <w:rPr>
          <w:color w:val="131413"/>
          <w:w w:val="95"/>
          <w:sz w:val="17"/>
        </w:rPr>
        <w:t>van</w:t>
      </w:r>
      <w:proofErr w:type="gramEnd"/>
      <w:r>
        <w:rPr>
          <w:color w:val="131413"/>
          <w:spacing w:val="-7"/>
          <w:w w:val="95"/>
          <w:sz w:val="17"/>
        </w:rPr>
        <w:t xml:space="preserve"> </w:t>
      </w:r>
      <w:proofErr w:type="spellStart"/>
      <w:r>
        <w:rPr>
          <w:color w:val="131413"/>
          <w:w w:val="95"/>
          <w:sz w:val="17"/>
        </w:rPr>
        <w:t>Nierop</w:t>
      </w:r>
      <w:proofErr w:type="spellEnd"/>
      <w:r>
        <w:rPr>
          <w:color w:val="131413"/>
          <w:spacing w:val="-9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LE,</w:t>
      </w:r>
      <w:r>
        <w:rPr>
          <w:color w:val="131413"/>
          <w:spacing w:val="-9"/>
          <w:w w:val="95"/>
          <w:sz w:val="17"/>
        </w:rPr>
        <w:t xml:space="preserve"> </w:t>
      </w:r>
      <w:proofErr w:type="spellStart"/>
      <w:r>
        <w:rPr>
          <w:color w:val="131413"/>
          <w:w w:val="95"/>
          <w:sz w:val="17"/>
        </w:rPr>
        <w:t>Slottje</w:t>
      </w:r>
      <w:proofErr w:type="spellEnd"/>
      <w:r>
        <w:rPr>
          <w:color w:val="131413"/>
          <w:spacing w:val="-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P,</w:t>
      </w:r>
      <w:r>
        <w:rPr>
          <w:color w:val="131413"/>
          <w:spacing w:val="-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van</w:t>
      </w:r>
      <w:r>
        <w:rPr>
          <w:color w:val="131413"/>
          <w:spacing w:val="-7"/>
          <w:w w:val="95"/>
          <w:sz w:val="17"/>
        </w:rPr>
        <w:t xml:space="preserve"> </w:t>
      </w:r>
      <w:proofErr w:type="spellStart"/>
      <w:r>
        <w:rPr>
          <w:color w:val="131413"/>
          <w:w w:val="95"/>
          <w:sz w:val="17"/>
        </w:rPr>
        <w:t>Zandvoort</w:t>
      </w:r>
      <w:proofErr w:type="spellEnd"/>
      <w:r>
        <w:rPr>
          <w:color w:val="131413"/>
          <w:spacing w:val="-7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MJ,</w:t>
      </w:r>
      <w:r>
        <w:rPr>
          <w:color w:val="131413"/>
          <w:spacing w:val="-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de</w:t>
      </w:r>
      <w:r>
        <w:rPr>
          <w:color w:val="131413"/>
          <w:spacing w:val="-10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Vocht</w:t>
      </w:r>
      <w:r>
        <w:rPr>
          <w:color w:val="131413"/>
          <w:spacing w:val="-9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F,</w:t>
      </w:r>
      <w:r>
        <w:rPr>
          <w:color w:val="131413"/>
          <w:spacing w:val="-8"/>
          <w:w w:val="95"/>
          <w:sz w:val="17"/>
        </w:rPr>
        <w:t xml:space="preserve"> </w:t>
      </w:r>
      <w:proofErr w:type="spellStart"/>
      <w:r>
        <w:rPr>
          <w:color w:val="131413"/>
          <w:w w:val="95"/>
          <w:sz w:val="17"/>
        </w:rPr>
        <w:t>Kromhout</w:t>
      </w:r>
      <w:proofErr w:type="spellEnd"/>
      <w:r>
        <w:rPr>
          <w:color w:val="131413"/>
          <w:spacing w:val="-9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H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(2012) Effects of magnetic stray fields from a 7 tesla MRI scanner on</w:t>
      </w:r>
      <w:r>
        <w:rPr>
          <w:color w:val="131413"/>
          <w:spacing w:val="-38"/>
          <w:w w:val="95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neurocognition</w:t>
      </w:r>
      <w:proofErr w:type="spellEnd"/>
      <w:r>
        <w:rPr>
          <w:color w:val="131413"/>
          <w:spacing w:val="-1"/>
          <w:sz w:val="17"/>
        </w:rPr>
        <w:t>: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a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double-blind</w:t>
      </w:r>
      <w:r>
        <w:rPr>
          <w:color w:val="131413"/>
          <w:spacing w:val="-7"/>
          <w:sz w:val="17"/>
        </w:rPr>
        <w:t xml:space="preserve"> </w:t>
      </w:r>
      <w:proofErr w:type="spellStart"/>
      <w:r>
        <w:rPr>
          <w:color w:val="131413"/>
          <w:spacing w:val="-1"/>
          <w:sz w:val="17"/>
        </w:rPr>
        <w:t>randomised</w:t>
      </w:r>
      <w:proofErr w:type="spellEnd"/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crossover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1"/>
          <w:sz w:val="17"/>
        </w:rPr>
        <w:t>study.</w:t>
      </w:r>
      <w:r>
        <w:rPr>
          <w:color w:val="131413"/>
          <w:spacing w:val="-6"/>
          <w:sz w:val="17"/>
        </w:rPr>
        <w:t xml:space="preserve"> </w:t>
      </w:r>
      <w:proofErr w:type="spellStart"/>
      <w:r>
        <w:rPr>
          <w:color w:val="131413"/>
          <w:sz w:val="17"/>
        </w:rPr>
        <w:t>Occup</w:t>
      </w:r>
      <w:proofErr w:type="spellEnd"/>
      <w:r>
        <w:rPr>
          <w:color w:val="131413"/>
          <w:spacing w:val="-40"/>
          <w:sz w:val="17"/>
        </w:rPr>
        <w:t xml:space="preserve"> </w:t>
      </w:r>
      <w:bookmarkStart w:id="27" w:name="_bookmark19"/>
      <w:bookmarkEnd w:id="27"/>
      <w:r>
        <w:rPr>
          <w:color w:val="131413"/>
          <w:sz w:val="17"/>
        </w:rPr>
        <w:t>Environ</w:t>
      </w:r>
      <w:r>
        <w:rPr>
          <w:color w:val="131413"/>
          <w:spacing w:val="-1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>69:759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766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line="244" w:lineRule="auto"/>
        <w:ind w:left="372" w:hanging="273"/>
        <w:jc w:val="both"/>
        <w:rPr>
          <w:sz w:val="17"/>
        </w:rPr>
      </w:pPr>
      <w:proofErr w:type="gramStart"/>
      <w:r>
        <w:rPr>
          <w:color w:val="131413"/>
          <w:w w:val="95"/>
          <w:sz w:val="17"/>
        </w:rPr>
        <w:t>de</w:t>
      </w:r>
      <w:proofErr w:type="gramEnd"/>
      <w:r>
        <w:rPr>
          <w:color w:val="131413"/>
          <w:w w:val="95"/>
          <w:sz w:val="17"/>
        </w:rPr>
        <w:t xml:space="preserve"> Vocht F, van </w:t>
      </w:r>
      <w:proofErr w:type="spellStart"/>
      <w:r>
        <w:rPr>
          <w:color w:val="131413"/>
          <w:w w:val="95"/>
          <w:sz w:val="17"/>
        </w:rPr>
        <w:t>Drooge</w:t>
      </w:r>
      <w:proofErr w:type="spellEnd"/>
      <w:r>
        <w:rPr>
          <w:color w:val="131413"/>
          <w:w w:val="95"/>
          <w:sz w:val="17"/>
        </w:rPr>
        <w:t xml:space="preserve"> H, Engels H, </w:t>
      </w:r>
      <w:proofErr w:type="spellStart"/>
      <w:r>
        <w:rPr>
          <w:color w:val="131413"/>
          <w:w w:val="95"/>
          <w:sz w:val="17"/>
        </w:rPr>
        <w:t>Kromhout</w:t>
      </w:r>
      <w:proofErr w:type="spellEnd"/>
      <w:r>
        <w:rPr>
          <w:color w:val="131413"/>
          <w:w w:val="95"/>
          <w:sz w:val="17"/>
        </w:rPr>
        <w:t xml:space="preserve"> H (2006) Exposure,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health complaints and cognitive performance among employees of an</w:t>
      </w:r>
      <w:r>
        <w:rPr>
          <w:color w:val="131413"/>
          <w:spacing w:val="-38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 xml:space="preserve">MRI scanners manufacturing department. J </w:t>
      </w:r>
      <w:proofErr w:type="spellStart"/>
      <w:r>
        <w:rPr>
          <w:color w:val="131413"/>
          <w:w w:val="95"/>
          <w:sz w:val="17"/>
        </w:rPr>
        <w:t>Magn</w:t>
      </w:r>
      <w:proofErr w:type="spellEnd"/>
      <w:r>
        <w:rPr>
          <w:color w:val="131413"/>
          <w:w w:val="95"/>
          <w:sz w:val="17"/>
        </w:rPr>
        <w:t xml:space="preserve"> </w:t>
      </w:r>
      <w:proofErr w:type="spellStart"/>
      <w:r>
        <w:rPr>
          <w:color w:val="131413"/>
          <w:w w:val="95"/>
          <w:sz w:val="17"/>
        </w:rPr>
        <w:t>Reson</w:t>
      </w:r>
      <w:proofErr w:type="spellEnd"/>
      <w:r>
        <w:rPr>
          <w:color w:val="131413"/>
          <w:w w:val="95"/>
          <w:sz w:val="17"/>
        </w:rPr>
        <w:t xml:space="preserve"> Imaging 23:</w:t>
      </w:r>
      <w:r>
        <w:rPr>
          <w:color w:val="131413"/>
          <w:spacing w:val="-38"/>
          <w:w w:val="95"/>
          <w:sz w:val="17"/>
        </w:rPr>
        <w:t xml:space="preserve"> </w:t>
      </w:r>
      <w:bookmarkStart w:id="28" w:name="_bookmark20"/>
      <w:bookmarkEnd w:id="28"/>
      <w:r>
        <w:rPr>
          <w:color w:val="131413"/>
          <w:sz w:val="17"/>
        </w:rPr>
        <w:t>197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204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before="2" w:line="244" w:lineRule="auto"/>
        <w:ind w:left="372" w:hanging="273"/>
        <w:jc w:val="both"/>
        <w:rPr>
          <w:sz w:val="17"/>
        </w:rPr>
      </w:pPr>
      <w:r>
        <w:rPr>
          <w:color w:val="131413"/>
          <w:sz w:val="17"/>
        </w:rPr>
        <w:t>More SR, Lim TC, Li M, Holland CK, Boyce SE, Lee JH (2006)</w:t>
      </w:r>
      <w:r>
        <w:rPr>
          <w:color w:val="131413"/>
          <w:spacing w:val="1"/>
          <w:sz w:val="17"/>
        </w:rPr>
        <w:t xml:space="preserve"> </w:t>
      </w:r>
      <w:r>
        <w:rPr>
          <w:color w:val="131413"/>
          <w:sz w:val="17"/>
        </w:rPr>
        <w:t xml:space="preserve">Acoustic noise characteristics of a 4 </w:t>
      </w:r>
      <w:proofErr w:type="spellStart"/>
      <w:r>
        <w:rPr>
          <w:color w:val="131413"/>
          <w:sz w:val="17"/>
        </w:rPr>
        <w:t>Telsa</w:t>
      </w:r>
      <w:proofErr w:type="spellEnd"/>
      <w:r>
        <w:rPr>
          <w:color w:val="131413"/>
          <w:sz w:val="17"/>
        </w:rPr>
        <w:t xml:space="preserve"> MRI scanner. J </w:t>
      </w:r>
      <w:proofErr w:type="spellStart"/>
      <w:r>
        <w:rPr>
          <w:color w:val="131413"/>
          <w:sz w:val="17"/>
        </w:rPr>
        <w:t>Magn</w:t>
      </w:r>
      <w:proofErr w:type="spellEnd"/>
      <w:r>
        <w:rPr>
          <w:color w:val="131413"/>
          <w:spacing w:val="1"/>
          <w:sz w:val="17"/>
        </w:rPr>
        <w:t xml:space="preserve"> </w:t>
      </w:r>
      <w:bookmarkStart w:id="29" w:name="_bookmark21"/>
      <w:bookmarkEnd w:id="29"/>
      <w:proofErr w:type="spellStart"/>
      <w:r>
        <w:rPr>
          <w:color w:val="131413"/>
          <w:sz w:val="17"/>
        </w:rPr>
        <w:t>Reson</w:t>
      </w:r>
      <w:proofErr w:type="spellEnd"/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Imaging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23(3):388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397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before="0" w:line="244" w:lineRule="auto"/>
        <w:ind w:left="372" w:right="157" w:hanging="273"/>
        <w:jc w:val="both"/>
        <w:rPr>
          <w:sz w:val="17"/>
        </w:rPr>
      </w:pPr>
      <w:r>
        <w:rPr>
          <w:color w:val="131413"/>
          <w:w w:val="95"/>
          <w:sz w:val="17"/>
        </w:rPr>
        <w:t xml:space="preserve">International </w:t>
      </w:r>
      <w:proofErr w:type="spellStart"/>
      <w:r>
        <w:rPr>
          <w:color w:val="131413"/>
          <w:w w:val="95"/>
          <w:sz w:val="17"/>
        </w:rPr>
        <w:t>Electrotechnical</w:t>
      </w:r>
      <w:proofErr w:type="spellEnd"/>
      <w:r>
        <w:rPr>
          <w:color w:val="131413"/>
          <w:w w:val="95"/>
          <w:sz w:val="17"/>
        </w:rPr>
        <w:t xml:space="preserve"> Commission (2008) Medical electrical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w w:val="95"/>
          <w:sz w:val="17"/>
        </w:rPr>
        <w:t>equipment-Part 2-33: particular requirements for the basic safety and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pacing w:val="-2"/>
          <w:sz w:val="17"/>
        </w:rPr>
        <w:t>essential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performance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of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magnetic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resonance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equipment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2"/>
          <w:sz w:val="17"/>
        </w:rPr>
        <w:t>for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2"/>
          <w:sz w:val="17"/>
        </w:rPr>
        <w:t>medical</w:t>
      </w:r>
      <w:r>
        <w:rPr>
          <w:color w:val="131413"/>
          <w:spacing w:val="-40"/>
          <w:sz w:val="17"/>
        </w:rPr>
        <w:t xml:space="preserve"> </w:t>
      </w:r>
      <w:bookmarkStart w:id="30" w:name="_bookmark22"/>
      <w:bookmarkEnd w:id="30"/>
      <w:r>
        <w:rPr>
          <w:color w:val="131413"/>
          <w:sz w:val="17"/>
        </w:rPr>
        <w:t>diagnosis.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IEC</w:t>
      </w:r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6060</w:t>
      </w:r>
      <w:r>
        <w:rPr>
          <w:color w:val="131413"/>
          <w:sz w:val="17"/>
        </w:rPr>
        <w:t>1-2-33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5"/>
        </w:tabs>
        <w:spacing w:line="244" w:lineRule="auto"/>
        <w:ind w:left="374" w:right="158" w:hanging="275"/>
        <w:jc w:val="both"/>
        <w:rPr>
          <w:sz w:val="17"/>
        </w:rPr>
      </w:pPr>
      <w:proofErr w:type="spellStart"/>
      <w:r>
        <w:rPr>
          <w:color w:val="131413"/>
          <w:sz w:val="17"/>
        </w:rPr>
        <w:t>Hennel</w:t>
      </w:r>
      <w:proofErr w:type="spellEnd"/>
      <w:r>
        <w:rPr>
          <w:color w:val="131413"/>
          <w:sz w:val="17"/>
        </w:rPr>
        <w:t xml:space="preserve"> F, Girard F, </w:t>
      </w:r>
      <w:proofErr w:type="spellStart"/>
      <w:r>
        <w:rPr>
          <w:color w:val="131413"/>
          <w:sz w:val="17"/>
        </w:rPr>
        <w:t>Loenneker</w:t>
      </w:r>
      <w:proofErr w:type="spellEnd"/>
      <w:r>
        <w:rPr>
          <w:color w:val="131413"/>
          <w:sz w:val="17"/>
        </w:rPr>
        <w:t xml:space="preserve"> T (1999) </w:t>
      </w:r>
      <w:r>
        <w:rPr>
          <w:rFonts w:ascii="Arial MT" w:hAnsi="Arial MT"/>
          <w:color w:val="131413"/>
          <w:sz w:val="17"/>
        </w:rPr>
        <w:t>“</w:t>
      </w:r>
      <w:r>
        <w:rPr>
          <w:color w:val="131413"/>
          <w:sz w:val="17"/>
        </w:rPr>
        <w:t>Silent</w:t>
      </w:r>
      <w:r>
        <w:rPr>
          <w:rFonts w:ascii="Arial MT" w:hAnsi="Arial MT"/>
          <w:color w:val="131413"/>
          <w:sz w:val="17"/>
        </w:rPr>
        <w:t xml:space="preserve">” </w:t>
      </w:r>
      <w:r>
        <w:rPr>
          <w:color w:val="131413"/>
          <w:sz w:val="17"/>
        </w:rPr>
        <w:t>MRI with soft</w:t>
      </w:r>
      <w:r>
        <w:rPr>
          <w:color w:val="131413"/>
          <w:spacing w:val="1"/>
          <w:sz w:val="17"/>
        </w:rPr>
        <w:t xml:space="preserve"> </w:t>
      </w:r>
      <w:bookmarkStart w:id="31" w:name="_bookmark23"/>
      <w:bookmarkEnd w:id="31"/>
      <w:r>
        <w:rPr>
          <w:color w:val="131413"/>
          <w:sz w:val="17"/>
        </w:rPr>
        <w:t>gradient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pulses.</w:t>
      </w:r>
      <w:r>
        <w:rPr>
          <w:color w:val="131413"/>
          <w:spacing w:val="-3"/>
          <w:sz w:val="17"/>
        </w:rPr>
        <w:t xml:space="preserve"> </w:t>
      </w:r>
      <w:proofErr w:type="spellStart"/>
      <w:r>
        <w:rPr>
          <w:color w:val="131413"/>
          <w:sz w:val="17"/>
        </w:rPr>
        <w:t>Magn</w:t>
      </w:r>
      <w:proofErr w:type="spellEnd"/>
      <w:r>
        <w:rPr>
          <w:color w:val="131413"/>
          <w:spacing w:val="-2"/>
          <w:sz w:val="17"/>
        </w:rPr>
        <w:t xml:space="preserve"> </w:t>
      </w:r>
      <w:proofErr w:type="spellStart"/>
      <w:r>
        <w:rPr>
          <w:color w:val="131413"/>
          <w:sz w:val="17"/>
        </w:rPr>
        <w:t>Reson</w:t>
      </w:r>
      <w:proofErr w:type="spellEnd"/>
      <w:r>
        <w:rPr>
          <w:color w:val="131413"/>
          <w:sz w:val="17"/>
        </w:rPr>
        <w:t xml:space="preserve"> Med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42:6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10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before="0" w:line="244" w:lineRule="auto"/>
        <w:ind w:left="372" w:hanging="273"/>
        <w:jc w:val="both"/>
        <w:rPr>
          <w:sz w:val="17"/>
        </w:rPr>
      </w:pPr>
      <w:proofErr w:type="spellStart"/>
      <w:r>
        <w:rPr>
          <w:color w:val="131413"/>
          <w:sz w:val="17"/>
        </w:rPr>
        <w:t>Theysohn</w:t>
      </w:r>
      <w:proofErr w:type="spellEnd"/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JM,</w:t>
      </w:r>
      <w:r>
        <w:rPr>
          <w:color w:val="131413"/>
          <w:spacing w:val="-7"/>
          <w:sz w:val="17"/>
        </w:rPr>
        <w:t xml:space="preserve"> </w:t>
      </w:r>
      <w:proofErr w:type="spellStart"/>
      <w:r>
        <w:rPr>
          <w:color w:val="131413"/>
          <w:sz w:val="17"/>
        </w:rPr>
        <w:t>Maderwald</w:t>
      </w:r>
      <w:proofErr w:type="spellEnd"/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S,</w:t>
      </w:r>
      <w:r>
        <w:rPr>
          <w:color w:val="131413"/>
          <w:spacing w:val="-8"/>
          <w:sz w:val="17"/>
        </w:rPr>
        <w:t xml:space="preserve"> </w:t>
      </w:r>
      <w:proofErr w:type="spellStart"/>
      <w:r>
        <w:rPr>
          <w:color w:val="131413"/>
          <w:sz w:val="17"/>
        </w:rPr>
        <w:t>Kraff</w:t>
      </w:r>
      <w:proofErr w:type="spellEnd"/>
      <w:r>
        <w:rPr>
          <w:color w:val="131413"/>
          <w:spacing w:val="-5"/>
          <w:sz w:val="17"/>
        </w:rPr>
        <w:t xml:space="preserve"> </w:t>
      </w:r>
      <w:r>
        <w:rPr>
          <w:color w:val="131413"/>
          <w:sz w:val="17"/>
        </w:rPr>
        <w:t>O,</w:t>
      </w:r>
      <w:r>
        <w:rPr>
          <w:color w:val="131413"/>
          <w:spacing w:val="-6"/>
          <w:sz w:val="17"/>
        </w:rPr>
        <w:t xml:space="preserve"> </w:t>
      </w:r>
      <w:proofErr w:type="spellStart"/>
      <w:r>
        <w:rPr>
          <w:color w:val="131413"/>
          <w:sz w:val="17"/>
        </w:rPr>
        <w:t>Moenninghoff</w:t>
      </w:r>
      <w:proofErr w:type="spellEnd"/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C,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z w:val="17"/>
        </w:rPr>
        <w:t>Ladd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z w:val="17"/>
        </w:rPr>
        <w:t>ME,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sz w:val="17"/>
        </w:rPr>
        <w:t>Ladd SC (2008) Subjective acceptance of 7 Tesla MRI for human</w:t>
      </w:r>
      <w:r>
        <w:rPr>
          <w:color w:val="131413"/>
          <w:spacing w:val="-40"/>
          <w:sz w:val="17"/>
        </w:rPr>
        <w:t xml:space="preserve"> </w:t>
      </w:r>
      <w:bookmarkStart w:id="32" w:name="_bookmark24"/>
      <w:bookmarkEnd w:id="32"/>
      <w:r>
        <w:rPr>
          <w:color w:val="131413"/>
          <w:sz w:val="17"/>
        </w:rPr>
        <w:t>imaging.</w:t>
      </w:r>
      <w:r>
        <w:rPr>
          <w:color w:val="131413"/>
          <w:spacing w:val="-4"/>
          <w:sz w:val="17"/>
        </w:rPr>
        <w:t xml:space="preserve"> </w:t>
      </w:r>
      <w:proofErr w:type="spellStart"/>
      <w:r>
        <w:rPr>
          <w:color w:val="131413"/>
          <w:sz w:val="17"/>
        </w:rPr>
        <w:t>Magn</w:t>
      </w:r>
      <w:proofErr w:type="spellEnd"/>
      <w:r>
        <w:rPr>
          <w:color w:val="131413"/>
          <w:spacing w:val="-2"/>
          <w:sz w:val="17"/>
        </w:rPr>
        <w:t xml:space="preserve"> </w:t>
      </w:r>
      <w:proofErr w:type="spellStart"/>
      <w:r>
        <w:rPr>
          <w:color w:val="131413"/>
          <w:sz w:val="17"/>
        </w:rPr>
        <w:t>Reson</w:t>
      </w:r>
      <w:proofErr w:type="spellEnd"/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Mater</w:t>
      </w:r>
      <w:r>
        <w:rPr>
          <w:color w:val="131413"/>
          <w:spacing w:val="-1"/>
          <w:sz w:val="17"/>
        </w:rPr>
        <w:t xml:space="preserve"> </w:t>
      </w:r>
      <w:proofErr w:type="spellStart"/>
      <w:r>
        <w:rPr>
          <w:color w:val="131413"/>
          <w:sz w:val="17"/>
        </w:rPr>
        <w:t>Phys</w:t>
      </w:r>
      <w:proofErr w:type="spellEnd"/>
      <w:r>
        <w:rPr>
          <w:color w:val="131413"/>
          <w:spacing w:val="-2"/>
          <w:sz w:val="17"/>
        </w:rPr>
        <w:t xml:space="preserve"> </w:t>
      </w:r>
      <w:r>
        <w:rPr>
          <w:color w:val="131413"/>
          <w:sz w:val="17"/>
        </w:rPr>
        <w:t>21:63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72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line="244" w:lineRule="auto"/>
        <w:ind w:left="372" w:right="158" w:hanging="273"/>
        <w:jc w:val="both"/>
        <w:rPr>
          <w:sz w:val="17"/>
        </w:rPr>
      </w:pPr>
      <w:proofErr w:type="spellStart"/>
      <w:r>
        <w:rPr>
          <w:color w:val="131413"/>
          <w:spacing w:val="-2"/>
          <w:sz w:val="17"/>
        </w:rPr>
        <w:t>Colloca</w:t>
      </w:r>
      <w:proofErr w:type="spellEnd"/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2"/>
          <w:sz w:val="17"/>
        </w:rPr>
        <w:t>L,</w:t>
      </w:r>
      <w:r>
        <w:rPr>
          <w:color w:val="131413"/>
          <w:spacing w:val="-7"/>
          <w:sz w:val="17"/>
        </w:rPr>
        <w:t xml:space="preserve"> </w:t>
      </w:r>
      <w:r>
        <w:rPr>
          <w:color w:val="131413"/>
          <w:spacing w:val="-2"/>
          <w:sz w:val="17"/>
        </w:rPr>
        <w:t>Miller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FG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(2011)</w:t>
      </w:r>
      <w:r>
        <w:rPr>
          <w:color w:val="131413"/>
          <w:spacing w:val="-9"/>
          <w:sz w:val="17"/>
        </w:rPr>
        <w:t xml:space="preserve"> </w:t>
      </w:r>
      <w:proofErr w:type="gramStart"/>
      <w:r>
        <w:rPr>
          <w:color w:val="131413"/>
          <w:spacing w:val="-1"/>
          <w:sz w:val="17"/>
        </w:rPr>
        <w:t>The</w:t>
      </w:r>
      <w:proofErr w:type="gramEnd"/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nocebo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effect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and</w:t>
      </w:r>
      <w:r>
        <w:rPr>
          <w:color w:val="131413"/>
          <w:spacing w:val="-9"/>
          <w:sz w:val="17"/>
        </w:rPr>
        <w:t xml:space="preserve"> </w:t>
      </w:r>
      <w:r>
        <w:rPr>
          <w:color w:val="131413"/>
          <w:spacing w:val="-1"/>
          <w:sz w:val="17"/>
        </w:rPr>
        <w:t>its</w:t>
      </w:r>
      <w:r>
        <w:rPr>
          <w:color w:val="131413"/>
          <w:spacing w:val="-6"/>
          <w:sz w:val="17"/>
        </w:rPr>
        <w:t xml:space="preserve"> </w:t>
      </w:r>
      <w:r>
        <w:rPr>
          <w:color w:val="131413"/>
          <w:spacing w:val="-1"/>
          <w:sz w:val="17"/>
        </w:rPr>
        <w:t>relevance</w:t>
      </w:r>
      <w:r>
        <w:rPr>
          <w:color w:val="131413"/>
          <w:spacing w:val="-8"/>
          <w:sz w:val="17"/>
        </w:rPr>
        <w:t xml:space="preserve"> </w:t>
      </w:r>
      <w:r>
        <w:rPr>
          <w:color w:val="131413"/>
          <w:spacing w:val="-1"/>
          <w:sz w:val="17"/>
        </w:rPr>
        <w:t>for</w:t>
      </w:r>
      <w:r>
        <w:rPr>
          <w:color w:val="131413"/>
          <w:spacing w:val="-40"/>
          <w:sz w:val="17"/>
        </w:rPr>
        <w:t xml:space="preserve"> </w:t>
      </w:r>
      <w:bookmarkStart w:id="33" w:name="_bookmark25"/>
      <w:bookmarkEnd w:id="33"/>
      <w:r>
        <w:rPr>
          <w:color w:val="131413"/>
          <w:sz w:val="17"/>
        </w:rPr>
        <w:t>clinical</w:t>
      </w:r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practice.</w:t>
      </w:r>
      <w:r>
        <w:rPr>
          <w:color w:val="131413"/>
          <w:spacing w:val="-3"/>
          <w:sz w:val="17"/>
        </w:rPr>
        <w:t xml:space="preserve"> </w:t>
      </w:r>
      <w:proofErr w:type="spellStart"/>
      <w:r>
        <w:rPr>
          <w:color w:val="131413"/>
          <w:sz w:val="17"/>
        </w:rPr>
        <w:t>Psychosom</w:t>
      </w:r>
      <w:proofErr w:type="spellEnd"/>
      <w:r>
        <w:rPr>
          <w:color w:val="131413"/>
          <w:spacing w:val="-3"/>
          <w:sz w:val="17"/>
        </w:rPr>
        <w:t xml:space="preserve"> </w:t>
      </w:r>
      <w:r>
        <w:rPr>
          <w:color w:val="131413"/>
          <w:sz w:val="17"/>
        </w:rPr>
        <w:t>Med</w:t>
      </w:r>
      <w:r>
        <w:rPr>
          <w:color w:val="131413"/>
          <w:spacing w:val="-4"/>
          <w:sz w:val="17"/>
        </w:rPr>
        <w:t xml:space="preserve"> </w:t>
      </w:r>
      <w:r>
        <w:rPr>
          <w:color w:val="131413"/>
          <w:sz w:val="17"/>
        </w:rPr>
        <w:t>73:598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603</w:t>
      </w:r>
    </w:p>
    <w:p w:rsidR="00AB522E" w:rsidRDefault="006E76CC">
      <w:pPr>
        <w:pStyle w:val="Paragrafoelenco"/>
        <w:numPr>
          <w:ilvl w:val="1"/>
          <w:numId w:val="1"/>
        </w:numPr>
        <w:tabs>
          <w:tab w:val="left" w:pos="373"/>
        </w:tabs>
        <w:spacing w:before="0" w:line="244" w:lineRule="auto"/>
        <w:ind w:left="372" w:right="158" w:hanging="273"/>
        <w:jc w:val="both"/>
        <w:rPr>
          <w:sz w:val="17"/>
        </w:rPr>
      </w:pPr>
      <w:proofErr w:type="spellStart"/>
      <w:r>
        <w:rPr>
          <w:color w:val="131413"/>
          <w:sz w:val="17"/>
        </w:rPr>
        <w:t>Barsky</w:t>
      </w:r>
      <w:proofErr w:type="spellEnd"/>
      <w:r>
        <w:rPr>
          <w:color w:val="131413"/>
          <w:sz w:val="17"/>
        </w:rPr>
        <w:t xml:space="preserve"> AJ, </w:t>
      </w:r>
      <w:proofErr w:type="spellStart"/>
      <w:r>
        <w:rPr>
          <w:color w:val="131413"/>
          <w:sz w:val="17"/>
        </w:rPr>
        <w:t>Saintfort</w:t>
      </w:r>
      <w:proofErr w:type="spellEnd"/>
      <w:r>
        <w:rPr>
          <w:color w:val="131413"/>
          <w:sz w:val="17"/>
        </w:rPr>
        <w:t xml:space="preserve"> R, Rogers MP, </w:t>
      </w:r>
      <w:proofErr w:type="spellStart"/>
      <w:r>
        <w:rPr>
          <w:color w:val="131413"/>
          <w:sz w:val="17"/>
        </w:rPr>
        <w:t>Borus</w:t>
      </w:r>
      <w:proofErr w:type="spellEnd"/>
      <w:r>
        <w:rPr>
          <w:color w:val="131413"/>
          <w:sz w:val="17"/>
        </w:rPr>
        <w:t xml:space="preserve"> JF (2002) Nonspecific</w:t>
      </w:r>
      <w:r>
        <w:rPr>
          <w:color w:val="131413"/>
          <w:spacing w:val="-40"/>
          <w:sz w:val="17"/>
        </w:rPr>
        <w:t xml:space="preserve"> </w:t>
      </w:r>
      <w:r>
        <w:rPr>
          <w:color w:val="131413"/>
          <w:w w:val="95"/>
          <w:sz w:val="17"/>
        </w:rPr>
        <w:t>medication side effects and the nocebo phenomenon. JAMA 287(5):</w:t>
      </w:r>
      <w:r>
        <w:rPr>
          <w:color w:val="131413"/>
          <w:spacing w:val="1"/>
          <w:w w:val="95"/>
          <w:sz w:val="17"/>
        </w:rPr>
        <w:t xml:space="preserve"> </w:t>
      </w:r>
      <w:r>
        <w:rPr>
          <w:color w:val="131413"/>
          <w:sz w:val="17"/>
        </w:rPr>
        <w:t>622</w:t>
      </w:r>
      <w:r>
        <w:rPr>
          <w:rFonts w:ascii="Arial MT" w:hAnsi="Arial MT"/>
          <w:color w:val="131413"/>
          <w:sz w:val="17"/>
        </w:rPr>
        <w:t>–</w:t>
      </w:r>
      <w:r>
        <w:rPr>
          <w:color w:val="131413"/>
          <w:sz w:val="17"/>
        </w:rPr>
        <w:t>627</w:t>
      </w:r>
    </w:p>
    <w:sectPr w:rsidR="00AB522E">
      <w:type w:val="continuous"/>
      <w:pgSz w:w="11910" w:h="15820"/>
      <w:pgMar w:top="820" w:right="860" w:bottom="1140" w:left="920" w:header="720" w:footer="720" w:gutter="0"/>
      <w:cols w:num="2" w:space="720" w:equalWidth="0">
        <w:col w:w="4906" w:space="196"/>
        <w:col w:w="50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CC" w:rsidRDefault="006E76CC">
      <w:r>
        <w:separator/>
      </w:r>
    </w:p>
  </w:endnote>
  <w:endnote w:type="continuationSeparator" w:id="0">
    <w:p w:rsidR="006E76CC" w:rsidRDefault="006E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2E" w:rsidRDefault="00AB522E">
    <w:pPr>
      <w:pStyle w:val="Corpotesto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2E" w:rsidRDefault="00AB522E">
    <w:pPr>
      <w:pStyle w:val="Corpotesto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2E" w:rsidRDefault="00AB522E">
    <w:pPr>
      <w:pStyle w:val="Corpotesto"/>
      <w:spacing w:line="14" w:lineRule="auto"/>
      <w:ind w:left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2E" w:rsidRDefault="00AB522E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CC" w:rsidRDefault="006E76CC">
      <w:r>
        <w:separator/>
      </w:r>
    </w:p>
  </w:footnote>
  <w:footnote w:type="continuationSeparator" w:id="0">
    <w:p w:rsidR="006E76CC" w:rsidRDefault="006E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2E" w:rsidRDefault="006E76CC">
    <w:pPr>
      <w:pStyle w:val="Corpotesto"/>
      <w:spacing w:line="14" w:lineRule="auto"/>
      <w:ind w:left="0"/>
    </w:pPr>
    <w:r>
      <w:pict>
        <v:rect id="_x0000_s2057" style="position:absolute;margin-left:51pt;margin-top:44.35pt;width:493.25pt;height:1pt;z-index:-15918592;mso-position-horizontal-relative:page;mso-position-vertical-relative:page" fillcolor="#13141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pt;margin-top:31.45pt;width:22.75pt;height:11.2pt;z-index:-15918080;mso-position-horizontal-relative:page;mso-position-vertical-relative:page" filled="f" stroked="f">
          <v:textbox inset="0,0,0,0">
            <w:txbxContent>
              <w:p w:rsidR="00AB522E" w:rsidRDefault="00AB522E">
                <w:pPr>
                  <w:spacing w:before="9"/>
                  <w:ind w:left="6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33.2pt;margin-top:31.45pt;width:112.15pt;height:11.2pt;z-index:-15917568;mso-position-horizontal-relative:page;mso-position-vertical-relative:page" filled="f" stroked="f">
          <v:textbox inset="0,0,0,0">
            <w:txbxContent>
              <w:p w:rsidR="00AB522E" w:rsidRDefault="00AB522E">
                <w:pPr>
                  <w:spacing w:before="8"/>
                  <w:ind w:left="2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2E" w:rsidRDefault="00AB522E">
    <w:pPr>
      <w:pStyle w:val="Corpotesto"/>
      <w:spacing w:line="14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2E" w:rsidRDefault="006E76CC">
    <w:pPr>
      <w:pStyle w:val="Corpotesto"/>
      <w:spacing w:line="14" w:lineRule="auto"/>
      <w:ind w:left="0"/>
    </w:pPr>
    <w:r>
      <w:pict>
        <v:rect id="_x0000_s2051" style="position:absolute;margin-left:51pt;margin-top:44.35pt;width:493.25pt;height:1pt;z-index:-15914496;mso-position-horizontal-relative:page;mso-position-vertical-relative:page" fillcolor="#13141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pt;margin-top:31.45pt;width:22.75pt;height:11.2pt;z-index:-15913984;mso-position-horizontal-relative:page;mso-position-vertical-relative:page" filled="f" stroked="f">
          <v:textbox inset="0,0,0,0">
            <w:txbxContent>
              <w:p w:rsidR="00AB522E" w:rsidRDefault="00AB522E">
                <w:pPr>
                  <w:spacing w:before="9"/>
                  <w:ind w:left="6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3.2pt;margin-top:31.45pt;width:112.15pt;height:11.2pt;z-index:-15913472;mso-position-horizontal-relative:page;mso-position-vertical-relative:page" filled="f" stroked="f">
          <v:textbox inset="0,0,0,0">
            <w:txbxContent>
              <w:p w:rsidR="00AB522E" w:rsidRDefault="00AB522E">
                <w:pPr>
                  <w:spacing w:before="8"/>
                  <w:ind w:left="2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2E" w:rsidRDefault="006E76CC">
    <w:pPr>
      <w:pStyle w:val="Corpotesto"/>
      <w:spacing w:line="14" w:lineRule="auto"/>
      <w:ind w:left="0"/>
    </w:pPr>
    <w:r>
      <w:pict>
        <v:rect id="_x0000_s2054" style="position:absolute;margin-left:51pt;margin-top:44.35pt;width:493.25pt;height:1pt;z-index:-15916032;mso-position-horizontal-relative:page;mso-position-vertical-relative:page" fillcolor="#13141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4.6pt;margin-top:31.45pt;width:22.75pt;height:11.2pt;z-index:-15915008;mso-position-horizontal-relative:page;mso-position-vertical-relative:page" filled="f" stroked="f">
          <v:textbox inset="0,0,0,0">
            <w:txbxContent>
              <w:p w:rsidR="00AB522E" w:rsidRDefault="00AB522E">
                <w:pPr>
                  <w:spacing w:before="9"/>
                  <w:ind w:left="6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BAB"/>
    <w:multiLevelType w:val="hybridMultilevel"/>
    <w:tmpl w:val="B9543F16"/>
    <w:lvl w:ilvl="0" w:tplc="B890E3EC">
      <w:start w:val="23"/>
      <w:numFmt w:val="decimal"/>
      <w:lvlText w:val="[%1]"/>
      <w:lvlJc w:val="left"/>
      <w:pPr>
        <w:ind w:left="100" w:hanging="392"/>
        <w:jc w:val="left"/>
      </w:pPr>
      <w:rPr>
        <w:rFonts w:ascii="Times New Roman" w:eastAsia="Times New Roman" w:hAnsi="Times New Roman" w:cs="Times New Roman" w:hint="default"/>
        <w:color w:val="131413"/>
        <w:spacing w:val="-4"/>
        <w:w w:val="96"/>
        <w:sz w:val="20"/>
        <w:szCs w:val="20"/>
        <w:lang w:val="en-US" w:eastAsia="en-US" w:bidi="ar-SA"/>
      </w:rPr>
    </w:lvl>
    <w:lvl w:ilvl="1" w:tplc="7C646B82">
      <w:start w:val="1"/>
      <w:numFmt w:val="decimal"/>
      <w:lvlText w:val="%2."/>
      <w:lvlJc w:val="left"/>
      <w:pPr>
        <w:ind w:left="376" w:hanging="190"/>
        <w:jc w:val="right"/>
      </w:pPr>
      <w:rPr>
        <w:rFonts w:ascii="Times New Roman" w:eastAsia="Times New Roman" w:hAnsi="Times New Roman" w:cs="Times New Roman" w:hint="default"/>
        <w:color w:val="131413"/>
        <w:w w:val="99"/>
        <w:sz w:val="17"/>
        <w:szCs w:val="17"/>
        <w:lang w:val="en-US" w:eastAsia="en-US" w:bidi="ar-SA"/>
      </w:rPr>
    </w:lvl>
    <w:lvl w:ilvl="2" w:tplc="D4044E14">
      <w:numFmt w:val="bullet"/>
      <w:lvlText w:val="•"/>
      <w:lvlJc w:val="left"/>
      <w:pPr>
        <w:ind w:left="315" w:hanging="190"/>
      </w:pPr>
      <w:rPr>
        <w:rFonts w:hint="default"/>
        <w:lang w:val="en-US" w:eastAsia="en-US" w:bidi="ar-SA"/>
      </w:rPr>
    </w:lvl>
    <w:lvl w:ilvl="3" w:tplc="D4DEEC0C">
      <w:numFmt w:val="bullet"/>
      <w:lvlText w:val="•"/>
      <w:lvlJc w:val="left"/>
      <w:pPr>
        <w:ind w:left="251" w:hanging="190"/>
      </w:pPr>
      <w:rPr>
        <w:rFonts w:hint="default"/>
        <w:lang w:val="en-US" w:eastAsia="en-US" w:bidi="ar-SA"/>
      </w:rPr>
    </w:lvl>
    <w:lvl w:ilvl="4" w:tplc="4D8C612A">
      <w:numFmt w:val="bullet"/>
      <w:lvlText w:val="•"/>
      <w:lvlJc w:val="left"/>
      <w:pPr>
        <w:ind w:left="187" w:hanging="190"/>
      </w:pPr>
      <w:rPr>
        <w:rFonts w:hint="default"/>
        <w:lang w:val="en-US" w:eastAsia="en-US" w:bidi="ar-SA"/>
      </w:rPr>
    </w:lvl>
    <w:lvl w:ilvl="5" w:tplc="DC74FB5E">
      <w:numFmt w:val="bullet"/>
      <w:lvlText w:val="•"/>
      <w:lvlJc w:val="left"/>
      <w:pPr>
        <w:ind w:left="123" w:hanging="190"/>
      </w:pPr>
      <w:rPr>
        <w:rFonts w:hint="default"/>
        <w:lang w:val="en-US" w:eastAsia="en-US" w:bidi="ar-SA"/>
      </w:rPr>
    </w:lvl>
    <w:lvl w:ilvl="6" w:tplc="F02A11C0">
      <w:numFmt w:val="bullet"/>
      <w:lvlText w:val="•"/>
      <w:lvlJc w:val="left"/>
      <w:pPr>
        <w:ind w:left="59" w:hanging="190"/>
      </w:pPr>
      <w:rPr>
        <w:rFonts w:hint="default"/>
        <w:lang w:val="en-US" w:eastAsia="en-US" w:bidi="ar-SA"/>
      </w:rPr>
    </w:lvl>
    <w:lvl w:ilvl="7" w:tplc="5CA0B878">
      <w:numFmt w:val="bullet"/>
      <w:lvlText w:val="•"/>
      <w:lvlJc w:val="left"/>
      <w:pPr>
        <w:ind w:left="-5" w:hanging="190"/>
      </w:pPr>
      <w:rPr>
        <w:rFonts w:hint="default"/>
        <w:lang w:val="en-US" w:eastAsia="en-US" w:bidi="ar-SA"/>
      </w:rPr>
    </w:lvl>
    <w:lvl w:ilvl="8" w:tplc="811A381E">
      <w:numFmt w:val="bullet"/>
      <w:lvlText w:val="•"/>
      <w:lvlJc w:val="left"/>
      <w:pPr>
        <w:ind w:left="-69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1C615CEE"/>
    <w:multiLevelType w:val="hybridMultilevel"/>
    <w:tmpl w:val="AF4C9C08"/>
    <w:lvl w:ilvl="0" w:tplc="72500AFE">
      <w:numFmt w:val="bullet"/>
      <w:lvlText w:val="•"/>
      <w:lvlJc w:val="left"/>
      <w:pPr>
        <w:ind w:left="230" w:hanging="121"/>
      </w:pPr>
      <w:rPr>
        <w:rFonts w:ascii="Arial MT" w:eastAsia="Arial MT" w:hAnsi="Arial MT" w:cs="Arial MT" w:hint="default"/>
        <w:color w:val="131413"/>
        <w:w w:val="97"/>
        <w:sz w:val="20"/>
        <w:szCs w:val="20"/>
        <w:lang w:val="en-US" w:eastAsia="en-US" w:bidi="ar-SA"/>
      </w:rPr>
    </w:lvl>
    <w:lvl w:ilvl="1" w:tplc="01B4A954">
      <w:numFmt w:val="bullet"/>
      <w:lvlText w:val="•"/>
      <w:lvlJc w:val="left"/>
      <w:pPr>
        <w:ind w:left="719" w:hanging="121"/>
      </w:pPr>
      <w:rPr>
        <w:rFonts w:hint="default"/>
        <w:lang w:val="en-US" w:eastAsia="en-US" w:bidi="ar-SA"/>
      </w:rPr>
    </w:lvl>
    <w:lvl w:ilvl="2" w:tplc="6E04FD94">
      <w:numFmt w:val="bullet"/>
      <w:lvlText w:val="•"/>
      <w:lvlJc w:val="left"/>
      <w:pPr>
        <w:ind w:left="1199" w:hanging="121"/>
      </w:pPr>
      <w:rPr>
        <w:rFonts w:hint="default"/>
        <w:lang w:val="en-US" w:eastAsia="en-US" w:bidi="ar-SA"/>
      </w:rPr>
    </w:lvl>
    <w:lvl w:ilvl="3" w:tplc="E4902B68">
      <w:numFmt w:val="bullet"/>
      <w:lvlText w:val="•"/>
      <w:lvlJc w:val="left"/>
      <w:pPr>
        <w:ind w:left="1678" w:hanging="121"/>
      </w:pPr>
      <w:rPr>
        <w:rFonts w:hint="default"/>
        <w:lang w:val="en-US" w:eastAsia="en-US" w:bidi="ar-SA"/>
      </w:rPr>
    </w:lvl>
    <w:lvl w:ilvl="4" w:tplc="C4429FC8">
      <w:numFmt w:val="bullet"/>
      <w:lvlText w:val="•"/>
      <w:lvlJc w:val="left"/>
      <w:pPr>
        <w:ind w:left="2158" w:hanging="121"/>
      </w:pPr>
      <w:rPr>
        <w:rFonts w:hint="default"/>
        <w:lang w:val="en-US" w:eastAsia="en-US" w:bidi="ar-SA"/>
      </w:rPr>
    </w:lvl>
    <w:lvl w:ilvl="5" w:tplc="5C463CE4">
      <w:numFmt w:val="bullet"/>
      <w:lvlText w:val="•"/>
      <w:lvlJc w:val="left"/>
      <w:pPr>
        <w:ind w:left="2637" w:hanging="121"/>
      </w:pPr>
      <w:rPr>
        <w:rFonts w:hint="default"/>
        <w:lang w:val="en-US" w:eastAsia="en-US" w:bidi="ar-SA"/>
      </w:rPr>
    </w:lvl>
    <w:lvl w:ilvl="6" w:tplc="51EC4336">
      <w:numFmt w:val="bullet"/>
      <w:lvlText w:val="•"/>
      <w:lvlJc w:val="left"/>
      <w:pPr>
        <w:ind w:left="3117" w:hanging="121"/>
      </w:pPr>
      <w:rPr>
        <w:rFonts w:hint="default"/>
        <w:lang w:val="en-US" w:eastAsia="en-US" w:bidi="ar-SA"/>
      </w:rPr>
    </w:lvl>
    <w:lvl w:ilvl="7" w:tplc="F3DE5398">
      <w:numFmt w:val="bullet"/>
      <w:lvlText w:val="•"/>
      <w:lvlJc w:val="left"/>
      <w:pPr>
        <w:ind w:left="3596" w:hanging="121"/>
      </w:pPr>
      <w:rPr>
        <w:rFonts w:hint="default"/>
        <w:lang w:val="en-US" w:eastAsia="en-US" w:bidi="ar-SA"/>
      </w:rPr>
    </w:lvl>
    <w:lvl w:ilvl="8" w:tplc="4C7A506C">
      <w:numFmt w:val="bullet"/>
      <w:lvlText w:val="•"/>
      <w:lvlJc w:val="left"/>
      <w:pPr>
        <w:ind w:left="4076" w:hanging="1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522E"/>
    <w:rsid w:val="001C7993"/>
    <w:rsid w:val="006E76CC"/>
    <w:rsid w:val="00A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C003E9F"/>
  <w15:docId w15:val="{903A2080-B885-4E7C-A2B4-32862BD8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64"/>
      <w:ind w:left="100" w:right="1747"/>
    </w:pPr>
    <w:rPr>
      <w:sz w:val="34"/>
      <w:szCs w:val="34"/>
    </w:rPr>
  </w:style>
  <w:style w:type="paragraph" w:styleId="Paragrafoelenco">
    <w:name w:val="List Paragraph"/>
    <w:basedOn w:val="Normale"/>
    <w:uiPriority w:val="1"/>
    <w:qFormat/>
    <w:pPr>
      <w:spacing w:before="1"/>
      <w:ind w:left="372" w:right="156" w:hanging="27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C7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99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7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9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cocosottini@libero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ismrm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4434</Words>
  <Characters>25275</Characters>
  <Application>Microsoft Office Word</Application>
  <DocSecurity>0</DocSecurity>
  <Lines>210</Lines>
  <Paragraphs>59</Paragraphs>
  <ScaleCrop>false</ScaleCrop>
  <Company>Hewlett-Packard Company</Company>
  <LinksUpToDate>false</LinksUpToDate>
  <CharactersWithSpaces>29650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2022-09-22T08:08:00Z</dcterms:created>
  <dcterms:modified xsi:type="dcterms:W3CDTF">2022-09-22T08:12:00Z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3B2 Total Publishing System 8.07e/W Unicode </vt:lpwstr>
  </property>
  <property fmtid="{D5CDD505-2E9C-101B-9397-08002B2CF9AE}" pid="4" name="LastSaved">
    <vt:filetime>2022-09-22T00:00:00Z</vt:filetime>
  </property>
</Properties>
</file>