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6B9F" w14:textId="5701A271" w:rsidR="00B030A9" w:rsidRPr="005E1C6C" w:rsidRDefault="00B030A9" w:rsidP="00516CEF">
      <w:pPr>
        <w:rPr>
          <w:rFonts w:ascii="Arial" w:hAnsi="Arial" w:cs="Arial"/>
          <w:b/>
          <w:sz w:val="24"/>
          <w:szCs w:val="24"/>
        </w:rPr>
      </w:pPr>
      <w:r w:rsidRPr="005E1C6C">
        <w:rPr>
          <w:rFonts w:ascii="Arial" w:hAnsi="Arial" w:cs="Arial"/>
          <w:b/>
          <w:sz w:val="24"/>
          <w:szCs w:val="24"/>
        </w:rPr>
        <w:t>Chapter 12</w:t>
      </w:r>
    </w:p>
    <w:p w14:paraId="0021AA08" w14:textId="30491A8E" w:rsidR="00B030A9" w:rsidRPr="005E1C6C" w:rsidRDefault="00B030A9" w:rsidP="00516CEF">
      <w:pPr>
        <w:rPr>
          <w:rFonts w:ascii="Arial" w:hAnsi="Arial" w:cs="Arial"/>
          <w:b/>
          <w:sz w:val="24"/>
          <w:szCs w:val="24"/>
        </w:rPr>
      </w:pPr>
    </w:p>
    <w:p w14:paraId="7F8C89FB" w14:textId="77777777" w:rsidR="00A117CC" w:rsidRPr="005E1C6C" w:rsidRDefault="00A117CC" w:rsidP="00516CEF">
      <w:pPr>
        <w:rPr>
          <w:rFonts w:ascii="Arial" w:hAnsi="Arial" w:cs="Arial"/>
          <w:b/>
          <w:sz w:val="24"/>
          <w:szCs w:val="24"/>
        </w:rPr>
      </w:pPr>
    </w:p>
    <w:p w14:paraId="19C7B981" w14:textId="77777777" w:rsidR="00B030A9" w:rsidRPr="005E1C6C" w:rsidRDefault="00B030A9" w:rsidP="00516CEF">
      <w:pPr>
        <w:rPr>
          <w:rFonts w:ascii="Arial" w:hAnsi="Arial" w:cs="Arial"/>
          <w:b/>
          <w:sz w:val="24"/>
          <w:szCs w:val="24"/>
        </w:rPr>
      </w:pPr>
      <w:r w:rsidRPr="005E1C6C">
        <w:rPr>
          <w:rFonts w:ascii="Arial" w:hAnsi="Arial" w:cs="Arial"/>
          <w:b/>
          <w:sz w:val="24"/>
          <w:szCs w:val="24"/>
        </w:rPr>
        <w:t xml:space="preserve">The </w:t>
      </w:r>
      <w:r w:rsidR="00A44C66" w:rsidRPr="005E1C6C">
        <w:rPr>
          <w:rFonts w:ascii="Arial" w:hAnsi="Arial" w:cs="Arial"/>
          <w:b/>
          <w:sz w:val="24"/>
          <w:szCs w:val="24"/>
        </w:rPr>
        <w:t>Metanarrative</w:t>
      </w:r>
      <w:r w:rsidR="0063170E" w:rsidRPr="005E1C6C">
        <w:rPr>
          <w:rFonts w:ascii="Arial" w:hAnsi="Arial" w:cs="Arial"/>
          <w:b/>
          <w:sz w:val="24"/>
          <w:szCs w:val="24"/>
        </w:rPr>
        <w:t xml:space="preserve"> of </w:t>
      </w:r>
      <w:r w:rsidRPr="005E1C6C">
        <w:rPr>
          <w:rFonts w:ascii="Arial" w:hAnsi="Arial" w:cs="Arial"/>
          <w:b/>
          <w:sz w:val="24"/>
          <w:szCs w:val="24"/>
        </w:rPr>
        <w:t>Cancer:</w:t>
      </w:r>
      <w:r w:rsidR="0063170E" w:rsidRPr="005E1C6C">
        <w:rPr>
          <w:rFonts w:ascii="Arial" w:hAnsi="Arial" w:cs="Arial"/>
          <w:b/>
          <w:sz w:val="24"/>
          <w:szCs w:val="24"/>
        </w:rPr>
        <w:t xml:space="preserve"> </w:t>
      </w:r>
      <w:bookmarkStart w:id="0" w:name="_Hlk46855489"/>
    </w:p>
    <w:p w14:paraId="12CF67D3" w14:textId="1E2440CA" w:rsidR="0063170E" w:rsidRPr="005E1C6C" w:rsidRDefault="0063170E" w:rsidP="00516CEF">
      <w:pPr>
        <w:rPr>
          <w:rFonts w:ascii="Arial" w:hAnsi="Arial" w:cs="Arial"/>
          <w:b/>
          <w:sz w:val="24"/>
          <w:szCs w:val="24"/>
        </w:rPr>
      </w:pPr>
      <w:bookmarkStart w:id="1" w:name="_Hlk46855831"/>
      <w:r w:rsidRPr="005E1C6C">
        <w:rPr>
          <w:rFonts w:ascii="Arial" w:hAnsi="Arial" w:cs="Arial"/>
          <w:b/>
          <w:sz w:val="24"/>
          <w:szCs w:val="24"/>
        </w:rPr>
        <w:t>Cancer and the death of an adult son</w:t>
      </w:r>
      <w:bookmarkEnd w:id="0"/>
    </w:p>
    <w:bookmarkEnd w:id="1"/>
    <w:p w14:paraId="1866319C" w14:textId="77777777" w:rsidR="00A117CC" w:rsidRPr="005E1C6C" w:rsidRDefault="00A117CC" w:rsidP="00A117CC">
      <w:pPr>
        <w:rPr>
          <w:rFonts w:ascii="Arial" w:hAnsi="Arial" w:cs="Arial"/>
          <w:b/>
          <w:bCs/>
          <w:sz w:val="24"/>
          <w:szCs w:val="24"/>
          <w:lang w:eastAsia="en-GB"/>
        </w:rPr>
      </w:pPr>
      <w:r w:rsidRPr="005E1C6C">
        <w:rPr>
          <w:rFonts w:ascii="Arial" w:hAnsi="Arial" w:cs="Arial"/>
          <w:b/>
          <w:bCs/>
          <w:sz w:val="24"/>
          <w:szCs w:val="24"/>
          <w:lang w:eastAsia="en-GB"/>
        </w:rPr>
        <w:t>Nicola Martin</w:t>
      </w:r>
    </w:p>
    <w:p w14:paraId="70CC580A" w14:textId="4D965E90" w:rsidR="00B030A9" w:rsidRPr="005E1C6C" w:rsidRDefault="00B030A9" w:rsidP="00516CEF">
      <w:pPr>
        <w:rPr>
          <w:rFonts w:ascii="Arial" w:hAnsi="Arial" w:cs="Arial"/>
          <w:b/>
          <w:sz w:val="24"/>
          <w:szCs w:val="24"/>
        </w:rPr>
      </w:pPr>
    </w:p>
    <w:p w14:paraId="1CB6A83C" w14:textId="77777777" w:rsidR="00A117CC" w:rsidRPr="005E1C6C" w:rsidRDefault="00A117CC" w:rsidP="00516CEF">
      <w:pPr>
        <w:rPr>
          <w:rFonts w:ascii="Arial" w:hAnsi="Arial" w:cs="Arial"/>
          <w:b/>
          <w:sz w:val="24"/>
          <w:szCs w:val="24"/>
        </w:rPr>
      </w:pPr>
    </w:p>
    <w:p w14:paraId="3695EA45" w14:textId="77777777" w:rsidR="00A117CC" w:rsidRPr="005E1C6C" w:rsidRDefault="00A117CC" w:rsidP="00A117CC">
      <w:pPr>
        <w:tabs>
          <w:tab w:val="left" w:pos="180"/>
        </w:tabs>
        <w:spacing w:line="480" w:lineRule="auto"/>
        <w:rPr>
          <w:rFonts w:ascii="Arial" w:hAnsi="Arial" w:cs="Arial"/>
          <w:b/>
          <w:sz w:val="24"/>
          <w:szCs w:val="24"/>
        </w:rPr>
      </w:pPr>
      <w:r w:rsidRPr="005E1C6C">
        <w:rPr>
          <w:rFonts w:ascii="Arial" w:hAnsi="Arial" w:cs="Arial"/>
          <w:b/>
          <w:sz w:val="24"/>
          <w:szCs w:val="24"/>
        </w:rPr>
        <w:t>Preliminary Discussion</w:t>
      </w:r>
    </w:p>
    <w:p w14:paraId="661C9AA1" w14:textId="54DD7CEE" w:rsidR="00AD626B" w:rsidRPr="005E1C6C" w:rsidRDefault="00C240AD" w:rsidP="00B30F8B">
      <w:pPr>
        <w:rPr>
          <w:rFonts w:ascii="Arial" w:hAnsi="Arial" w:cs="Arial"/>
          <w:bCs/>
          <w:sz w:val="24"/>
          <w:szCs w:val="24"/>
        </w:rPr>
      </w:pPr>
      <w:r w:rsidRPr="005E1C6C">
        <w:rPr>
          <w:rFonts w:ascii="Arial" w:hAnsi="Arial" w:cs="Arial"/>
          <w:bCs/>
          <w:sz w:val="24"/>
          <w:szCs w:val="24"/>
        </w:rPr>
        <w:t xml:space="preserve">Metanarratives of cancer </w:t>
      </w:r>
      <w:r w:rsidR="00A73FA3" w:rsidRPr="005E1C6C">
        <w:rPr>
          <w:rFonts w:ascii="Arial" w:hAnsi="Arial" w:cs="Arial"/>
          <w:bCs/>
          <w:sz w:val="24"/>
          <w:szCs w:val="24"/>
        </w:rPr>
        <w:t xml:space="preserve">seem to be laced with battle language which suggests that if the affected person puts up a good enough fight they will be able to defeat the disease. My personal narrative disrupts this unscientific and oppressive </w:t>
      </w:r>
      <w:r w:rsidR="00A15CC9" w:rsidRPr="005E1C6C">
        <w:rPr>
          <w:rFonts w:ascii="Arial" w:hAnsi="Arial" w:cs="Arial"/>
          <w:bCs/>
          <w:sz w:val="24"/>
          <w:szCs w:val="24"/>
        </w:rPr>
        <w:t>notion</w:t>
      </w:r>
      <w:r w:rsidR="00A73FA3" w:rsidRPr="005E1C6C">
        <w:rPr>
          <w:rFonts w:ascii="Arial" w:hAnsi="Arial" w:cs="Arial"/>
          <w:bCs/>
          <w:sz w:val="24"/>
          <w:szCs w:val="24"/>
        </w:rPr>
        <w:t>.</w:t>
      </w:r>
      <w:r w:rsidR="00A73FA3" w:rsidRPr="005E1C6C">
        <w:rPr>
          <w:rFonts w:ascii="Arial" w:hAnsi="Arial" w:cs="Arial"/>
          <w:b/>
          <w:sz w:val="24"/>
          <w:szCs w:val="24"/>
        </w:rPr>
        <w:t xml:space="preserve"> </w:t>
      </w:r>
      <w:r w:rsidR="0003682D" w:rsidRPr="005E1C6C">
        <w:rPr>
          <w:rFonts w:ascii="Arial" w:hAnsi="Arial" w:cs="Arial"/>
          <w:bCs/>
          <w:sz w:val="24"/>
          <w:szCs w:val="24"/>
        </w:rPr>
        <w:t xml:space="preserve">Cancer killed </w:t>
      </w:r>
      <w:r w:rsidR="00A27FC4" w:rsidRPr="005E1C6C">
        <w:rPr>
          <w:rFonts w:ascii="Arial" w:hAnsi="Arial" w:cs="Arial"/>
          <w:bCs/>
          <w:sz w:val="24"/>
          <w:szCs w:val="24"/>
        </w:rPr>
        <w:t xml:space="preserve">John, </w:t>
      </w:r>
      <w:r w:rsidR="0003682D" w:rsidRPr="005E1C6C">
        <w:rPr>
          <w:rFonts w:ascii="Arial" w:hAnsi="Arial" w:cs="Arial"/>
          <w:bCs/>
          <w:sz w:val="24"/>
          <w:szCs w:val="24"/>
        </w:rPr>
        <w:t>m</w:t>
      </w:r>
      <w:r w:rsidR="00F45EB2" w:rsidRPr="005E1C6C">
        <w:rPr>
          <w:rFonts w:ascii="Arial" w:hAnsi="Arial" w:cs="Arial"/>
          <w:bCs/>
          <w:sz w:val="24"/>
          <w:szCs w:val="24"/>
        </w:rPr>
        <w:t>y</w:t>
      </w:r>
      <w:r w:rsidR="0003682D" w:rsidRPr="005E1C6C">
        <w:rPr>
          <w:rFonts w:ascii="Arial" w:hAnsi="Arial" w:cs="Arial"/>
          <w:bCs/>
          <w:sz w:val="24"/>
          <w:szCs w:val="24"/>
        </w:rPr>
        <w:t xml:space="preserve"> athletic vegan </w:t>
      </w:r>
      <w:r w:rsidR="00516CEF" w:rsidRPr="005E1C6C">
        <w:rPr>
          <w:rFonts w:ascii="Arial" w:hAnsi="Arial" w:cs="Arial"/>
          <w:bCs/>
          <w:sz w:val="24"/>
          <w:szCs w:val="24"/>
        </w:rPr>
        <w:t>twenty-five-year-old</w:t>
      </w:r>
      <w:r w:rsidR="0003682D" w:rsidRPr="005E1C6C">
        <w:rPr>
          <w:rFonts w:ascii="Arial" w:hAnsi="Arial" w:cs="Arial"/>
          <w:bCs/>
          <w:sz w:val="24"/>
          <w:szCs w:val="24"/>
        </w:rPr>
        <w:t xml:space="preserve"> </w:t>
      </w:r>
      <w:r w:rsidR="00F45EB2" w:rsidRPr="005E1C6C">
        <w:rPr>
          <w:rFonts w:ascii="Arial" w:hAnsi="Arial" w:cs="Arial"/>
          <w:bCs/>
          <w:sz w:val="24"/>
          <w:szCs w:val="24"/>
        </w:rPr>
        <w:t xml:space="preserve">son </w:t>
      </w:r>
      <w:r w:rsidR="0003682D" w:rsidRPr="005E1C6C">
        <w:rPr>
          <w:rFonts w:ascii="Arial" w:hAnsi="Arial" w:cs="Arial"/>
          <w:bCs/>
          <w:sz w:val="24"/>
          <w:szCs w:val="24"/>
        </w:rPr>
        <w:t>on 12-12-12</w:t>
      </w:r>
      <w:r w:rsidR="00A73FA3" w:rsidRPr="005E1C6C">
        <w:rPr>
          <w:rFonts w:ascii="Arial" w:hAnsi="Arial" w:cs="Arial"/>
          <w:bCs/>
          <w:sz w:val="24"/>
          <w:szCs w:val="24"/>
        </w:rPr>
        <w:t xml:space="preserve"> after he had endured a year of gruelling treatment. Metanarratives around grief and bereavement seem to be built on the idea that grief is time limited and time will heal. </w:t>
      </w:r>
      <w:r w:rsidR="00A15CC9" w:rsidRPr="005E1C6C">
        <w:rPr>
          <w:rFonts w:ascii="Arial" w:hAnsi="Arial" w:cs="Arial"/>
          <w:bCs/>
          <w:sz w:val="24"/>
          <w:szCs w:val="24"/>
        </w:rPr>
        <w:t xml:space="preserve"> </w:t>
      </w:r>
      <w:proofErr w:type="spellStart"/>
      <w:r w:rsidR="00A15CC9" w:rsidRPr="005E1C6C">
        <w:rPr>
          <w:rFonts w:ascii="Arial" w:hAnsi="Arial" w:cs="Arial"/>
          <w:bCs/>
          <w:sz w:val="24"/>
          <w:szCs w:val="24"/>
        </w:rPr>
        <w:t>Faliure</w:t>
      </w:r>
      <w:proofErr w:type="spellEnd"/>
      <w:r w:rsidR="00A15CC9" w:rsidRPr="005E1C6C">
        <w:rPr>
          <w:rFonts w:ascii="Arial" w:hAnsi="Arial" w:cs="Arial"/>
          <w:bCs/>
          <w:sz w:val="24"/>
          <w:szCs w:val="24"/>
        </w:rPr>
        <w:t xml:space="preserve"> to follow a</w:t>
      </w:r>
      <w:r w:rsidR="00A73FA3" w:rsidRPr="005E1C6C">
        <w:rPr>
          <w:rFonts w:ascii="Arial" w:hAnsi="Arial" w:cs="Arial"/>
          <w:bCs/>
          <w:sz w:val="24"/>
          <w:szCs w:val="24"/>
        </w:rPr>
        <w:t xml:space="preserve"> </w:t>
      </w:r>
      <w:r w:rsidR="00A15CC9" w:rsidRPr="005E1C6C">
        <w:rPr>
          <w:rFonts w:ascii="Arial" w:hAnsi="Arial" w:cs="Arial"/>
          <w:bCs/>
          <w:sz w:val="24"/>
          <w:szCs w:val="24"/>
        </w:rPr>
        <w:t xml:space="preserve"> particular</w:t>
      </w:r>
      <w:r w:rsidR="00A73FA3" w:rsidRPr="005E1C6C">
        <w:rPr>
          <w:rFonts w:ascii="Arial" w:hAnsi="Arial" w:cs="Arial"/>
          <w:bCs/>
          <w:sz w:val="24"/>
          <w:szCs w:val="24"/>
        </w:rPr>
        <w:t xml:space="preserve"> trajectory</w:t>
      </w:r>
      <w:r w:rsidR="00A15CC9" w:rsidRPr="005E1C6C">
        <w:rPr>
          <w:rFonts w:ascii="Arial" w:hAnsi="Arial" w:cs="Arial"/>
          <w:bCs/>
          <w:sz w:val="24"/>
          <w:szCs w:val="24"/>
        </w:rPr>
        <w:t xml:space="preserve">  towards accommodation of the loss can result in the acquisition of a diagnosis of ‘Complicated Grief’ (White 2013). As a bereaved mother I dispute this idea.</w:t>
      </w:r>
      <w:r w:rsidR="00A73FA3" w:rsidRPr="005E1C6C">
        <w:rPr>
          <w:rFonts w:ascii="Arial" w:hAnsi="Arial" w:cs="Arial"/>
          <w:bCs/>
          <w:sz w:val="24"/>
          <w:szCs w:val="24"/>
        </w:rPr>
        <w:t xml:space="preserve">   </w:t>
      </w:r>
      <w:r w:rsidR="0003682D" w:rsidRPr="005E1C6C">
        <w:rPr>
          <w:rFonts w:ascii="Arial" w:hAnsi="Arial" w:cs="Arial"/>
          <w:bCs/>
          <w:sz w:val="24"/>
          <w:szCs w:val="24"/>
        </w:rPr>
        <w:t>There is nothing complicated about my grief apart perhaps from my</w:t>
      </w:r>
      <w:r w:rsidR="00426A2B" w:rsidRPr="005E1C6C">
        <w:rPr>
          <w:rFonts w:ascii="Arial" w:hAnsi="Arial" w:cs="Arial"/>
          <w:bCs/>
          <w:sz w:val="24"/>
          <w:szCs w:val="24"/>
        </w:rPr>
        <w:t xml:space="preserve"> resulting</w:t>
      </w:r>
      <w:r w:rsidR="0003682D" w:rsidRPr="005E1C6C">
        <w:rPr>
          <w:rFonts w:ascii="Arial" w:hAnsi="Arial" w:cs="Arial"/>
          <w:bCs/>
          <w:sz w:val="24"/>
          <w:szCs w:val="24"/>
        </w:rPr>
        <w:t xml:space="preserve"> indifference to my own cancer diagnosis in 2016.</w:t>
      </w:r>
      <w:r w:rsidR="00F45EB2" w:rsidRPr="005E1C6C">
        <w:rPr>
          <w:rFonts w:ascii="Arial" w:hAnsi="Arial" w:cs="Arial"/>
          <w:bCs/>
          <w:sz w:val="24"/>
          <w:szCs w:val="24"/>
        </w:rPr>
        <w:t xml:space="preserve"> </w:t>
      </w:r>
      <w:r w:rsidR="002E65D6" w:rsidRPr="005E1C6C">
        <w:rPr>
          <w:rFonts w:ascii="Arial" w:hAnsi="Arial" w:cs="Arial"/>
          <w:bCs/>
          <w:sz w:val="24"/>
          <w:szCs w:val="24"/>
        </w:rPr>
        <w:t xml:space="preserve">Complicated </w:t>
      </w:r>
      <w:r w:rsidR="00B836A0" w:rsidRPr="005E1C6C">
        <w:rPr>
          <w:rFonts w:ascii="Arial" w:hAnsi="Arial" w:cs="Arial"/>
          <w:bCs/>
          <w:sz w:val="24"/>
          <w:szCs w:val="24"/>
        </w:rPr>
        <w:t>G</w:t>
      </w:r>
      <w:r w:rsidR="002E65D6" w:rsidRPr="005E1C6C">
        <w:rPr>
          <w:rFonts w:ascii="Arial" w:hAnsi="Arial" w:cs="Arial"/>
          <w:bCs/>
          <w:sz w:val="24"/>
          <w:szCs w:val="24"/>
        </w:rPr>
        <w:t xml:space="preserve">rief is </w:t>
      </w:r>
      <w:r w:rsidR="00C86A55" w:rsidRPr="005E1C6C">
        <w:rPr>
          <w:rFonts w:ascii="Arial" w:hAnsi="Arial" w:cs="Arial"/>
          <w:bCs/>
          <w:sz w:val="24"/>
          <w:szCs w:val="24"/>
        </w:rPr>
        <w:t>categorised</w:t>
      </w:r>
      <w:r w:rsidR="002E65D6" w:rsidRPr="005E1C6C">
        <w:rPr>
          <w:rFonts w:ascii="Arial" w:hAnsi="Arial" w:cs="Arial"/>
          <w:bCs/>
          <w:sz w:val="24"/>
          <w:szCs w:val="24"/>
        </w:rPr>
        <w:t xml:space="preserve"> clinically as lasting</w:t>
      </w:r>
      <w:r w:rsidR="0003682D" w:rsidRPr="005E1C6C">
        <w:rPr>
          <w:rFonts w:ascii="Arial" w:hAnsi="Arial" w:cs="Arial"/>
          <w:bCs/>
          <w:sz w:val="24"/>
          <w:szCs w:val="24"/>
        </w:rPr>
        <w:t xml:space="preserve"> to a debilitating degree</w:t>
      </w:r>
      <w:r w:rsidR="002E65D6" w:rsidRPr="005E1C6C">
        <w:rPr>
          <w:rFonts w:ascii="Arial" w:hAnsi="Arial" w:cs="Arial"/>
          <w:bCs/>
          <w:sz w:val="24"/>
          <w:szCs w:val="24"/>
        </w:rPr>
        <w:t xml:space="preserve"> for </w:t>
      </w:r>
      <w:r w:rsidR="003A2432" w:rsidRPr="005E1C6C">
        <w:rPr>
          <w:rFonts w:ascii="Arial" w:hAnsi="Arial" w:cs="Arial"/>
          <w:bCs/>
          <w:sz w:val="24"/>
          <w:szCs w:val="24"/>
        </w:rPr>
        <w:t>two or</w:t>
      </w:r>
      <w:r w:rsidR="002E65D6" w:rsidRPr="005E1C6C">
        <w:rPr>
          <w:rFonts w:ascii="Arial" w:hAnsi="Arial" w:cs="Arial"/>
          <w:bCs/>
          <w:sz w:val="24"/>
          <w:szCs w:val="24"/>
        </w:rPr>
        <w:t xml:space="preserve"> more years</w:t>
      </w:r>
      <w:r w:rsidR="003A2432" w:rsidRPr="005E1C6C">
        <w:rPr>
          <w:rFonts w:ascii="Arial" w:hAnsi="Arial" w:cs="Arial"/>
          <w:bCs/>
          <w:sz w:val="24"/>
          <w:szCs w:val="24"/>
        </w:rPr>
        <w:t xml:space="preserve"> (White</w:t>
      </w:r>
      <w:r w:rsidR="00516CEF" w:rsidRPr="005E1C6C">
        <w:rPr>
          <w:rFonts w:ascii="Arial" w:hAnsi="Arial" w:cs="Arial"/>
          <w:bCs/>
          <w:sz w:val="24"/>
          <w:szCs w:val="24"/>
        </w:rPr>
        <w:t>,</w:t>
      </w:r>
      <w:r w:rsidR="003A2432" w:rsidRPr="005E1C6C">
        <w:rPr>
          <w:rFonts w:ascii="Arial" w:hAnsi="Arial" w:cs="Arial"/>
          <w:bCs/>
          <w:sz w:val="24"/>
          <w:szCs w:val="24"/>
        </w:rPr>
        <w:t xml:space="preserve"> 2013)</w:t>
      </w:r>
      <w:r w:rsidR="002E65D6" w:rsidRPr="005E1C6C">
        <w:rPr>
          <w:rFonts w:ascii="Arial" w:hAnsi="Arial" w:cs="Arial"/>
          <w:bCs/>
          <w:sz w:val="24"/>
          <w:szCs w:val="24"/>
        </w:rPr>
        <w:t xml:space="preserve">. Undoubtedly my grief will last for the rest of my life. I simply have a broken heart. It is not difficult to imagine. </w:t>
      </w:r>
      <w:r w:rsidR="0003682D" w:rsidRPr="005E1C6C">
        <w:rPr>
          <w:rFonts w:ascii="Arial" w:hAnsi="Arial" w:cs="Arial"/>
          <w:bCs/>
          <w:sz w:val="24"/>
          <w:szCs w:val="24"/>
        </w:rPr>
        <w:t>Cancer is a monster which lurks in the collective imagination and every parent</w:t>
      </w:r>
      <w:r w:rsidR="00213F7D" w:rsidRPr="005E1C6C">
        <w:rPr>
          <w:rFonts w:ascii="Arial" w:hAnsi="Arial" w:cs="Arial"/>
          <w:bCs/>
          <w:sz w:val="24"/>
          <w:szCs w:val="24"/>
        </w:rPr>
        <w:t>’</w:t>
      </w:r>
      <w:r w:rsidR="0003682D" w:rsidRPr="005E1C6C">
        <w:rPr>
          <w:rFonts w:ascii="Arial" w:hAnsi="Arial" w:cs="Arial"/>
          <w:bCs/>
          <w:sz w:val="24"/>
          <w:szCs w:val="24"/>
        </w:rPr>
        <w:t>s wors</w:t>
      </w:r>
      <w:r w:rsidR="0019679E" w:rsidRPr="005E1C6C">
        <w:rPr>
          <w:rFonts w:ascii="Arial" w:hAnsi="Arial" w:cs="Arial"/>
          <w:bCs/>
          <w:sz w:val="24"/>
          <w:szCs w:val="24"/>
        </w:rPr>
        <w:t>t</w:t>
      </w:r>
      <w:r w:rsidR="0003682D" w:rsidRPr="005E1C6C">
        <w:rPr>
          <w:rFonts w:ascii="Arial" w:hAnsi="Arial" w:cs="Arial"/>
          <w:bCs/>
          <w:sz w:val="24"/>
          <w:szCs w:val="24"/>
        </w:rPr>
        <w:t xml:space="preserve"> fear is the death of their child.</w:t>
      </w:r>
      <w:r w:rsidR="00426A2B" w:rsidRPr="005E1C6C">
        <w:rPr>
          <w:rFonts w:ascii="Arial" w:hAnsi="Arial" w:cs="Arial"/>
          <w:bCs/>
          <w:sz w:val="24"/>
          <w:szCs w:val="24"/>
        </w:rPr>
        <w:t xml:space="preserve">  </w:t>
      </w:r>
      <w:r w:rsidR="0003682D" w:rsidRPr="005E1C6C">
        <w:rPr>
          <w:rFonts w:ascii="Arial" w:hAnsi="Arial" w:cs="Arial"/>
          <w:bCs/>
          <w:sz w:val="24"/>
          <w:szCs w:val="24"/>
        </w:rPr>
        <w:t xml:space="preserve"> I rather resent the role of Cinderella’s thirteenth fairy </w:t>
      </w:r>
      <w:r w:rsidR="00A27FC4" w:rsidRPr="005E1C6C">
        <w:rPr>
          <w:rFonts w:ascii="Arial" w:hAnsi="Arial" w:cs="Arial"/>
          <w:bCs/>
          <w:sz w:val="24"/>
          <w:szCs w:val="24"/>
        </w:rPr>
        <w:t xml:space="preserve">that </w:t>
      </w:r>
      <w:r w:rsidR="00200628" w:rsidRPr="005E1C6C">
        <w:rPr>
          <w:rFonts w:ascii="Arial" w:hAnsi="Arial" w:cs="Arial"/>
          <w:bCs/>
          <w:sz w:val="24"/>
          <w:szCs w:val="24"/>
        </w:rPr>
        <w:t>my frightening life experiences have forced upon me.</w:t>
      </w:r>
      <w:r w:rsidR="00A27FC4" w:rsidRPr="005E1C6C">
        <w:rPr>
          <w:rFonts w:ascii="Arial" w:hAnsi="Arial" w:cs="Arial"/>
          <w:bCs/>
          <w:sz w:val="24"/>
          <w:szCs w:val="24"/>
        </w:rPr>
        <w:t xml:space="preserve"> She </w:t>
      </w:r>
      <w:r w:rsidR="00E83A9B" w:rsidRPr="005E1C6C">
        <w:rPr>
          <w:rFonts w:ascii="Arial" w:hAnsi="Arial" w:cs="Arial"/>
          <w:bCs/>
          <w:sz w:val="24"/>
          <w:szCs w:val="24"/>
        </w:rPr>
        <w:t>i</w:t>
      </w:r>
      <w:r w:rsidR="00A27FC4" w:rsidRPr="005E1C6C">
        <w:rPr>
          <w:rFonts w:ascii="Arial" w:hAnsi="Arial" w:cs="Arial"/>
          <w:bCs/>
          <w:sz w:val="24"/>
          <w:szCs w:val="24"/>
        </w:rPr>
        <w:t xml:space="preserve">s the one who appeared uninvited and cursed Cinderella at her </w:t>
      </w:r>
      <w:r w:rsidR="0019679E" w:rsidRPr="005E1C6C">
        <w:rPr>
          <w:rFonts w:ascii="Arial" w:hAnsi="Arial" w:cs="Arial"/>
          <w:bCs/>
          <w:sz w:val="24"/>
          <w:szCs w:val="24"/>
        </w:rPr>
        <w:t>c</w:t>
      </w:r>
      <w:r w:rsidR="00A27FC4" w:rsidRPr="005E1C6C">
        <w:rPr>
          <w:rFonts w:ascii="Arial" w:hAnsi="Arial" w:cs="Arial"/>
          <w:bCs/>
          <w:sz w:val="24"/>
          <w:szCs w:val="24"/>
        </w:rPr>
        <w:t xml:space="preserve">hristening. Fairy tales can be very grim. </w:t>
      </w:r>
      <w:r w:rsidR="00200628" w:rsidRPr="005E1C6C">
        <w:rPr>
          <w:rFonts w:ascii="Arial" w:hAnsi="Arial" w:cs="Arial"/>
          <w:bCs/>
          <w:sz w:val="24"/>
          <w:szCs w:val="24"/>
        </w:rPr>
        <w:t xml:space="preserve"> Winston Churchill would certainly not be my role model but his expression ‘keep buggering on’ resonates more with me tha</w:t>
      </w:r>
      <w:r w:rsidR="00516CEF" w:rsidRPr="005E1C6C">
        <w:rPr>
          <w:rFonts w:ascii="Arial" w:hAnsi="Arial" w:cs="Arial"/>
          <w:bCs/>
          <w:sz w:val="24"/>
          <w:szCs w:val="24"/>
        </w:rPr>
        <w:t>n</w:t>
      </w:r>
      <w:r w:rsidR="00200628" w:rsidRPr="005E1C6C">
        <w:rPr>
          <w:rFonts w:ascii="Arial" w:hAnsi="Arial" w:cs="Arial"/>
          <w:bCs/>
          <w:sz w:val="24"/>
          <w:szCs w:val="24"/>
        </w:rPr>
        <w:t xml:space="preserve"> the thirteenth fair</w:t>
      </w:r>
      <w:r w:rsidR="00E83A9B" w:rsidRPr="005E1C6C">
        <w:rPr>
          <w:rFonts w:ascii="Arial" w:hAnsi="Arial" w:cs="Arial"/>
          <w:bCs/>
          <w:sz w:val="24"/>
          <w:szCs w:val="24"/>
        </w:rPr>
        <w:t>y</w:t>
      </w:r>
      <w:r w:rsidR="00423F88" w:rsidRPr="005E1C6C">
        <w:rPr>
          <w:rFonts w:ascii="Arial" w:hAnsi="Arial" w:cs="Arial"/>
          <w:bCs/>
          <w:sz w:val="24"/>
          <w:szCs w:val="24"/>
        </w:rPr>
        <w:t>’</w:t>
      </w:r>
      <w:r w:rsidR="00200628" w:rsidRPr="005E1C6C">
        <w:rPr>
          <w:rFonts w:ascii="Arial" w:hAnsi="Arial" w:cs="Arial"/>
          <w:bCs/>
          <w:sz w:val="24"/>
          <w:szCs w:val="24"/>
        </w:rPr>
        <w:t xml:space="preserve">s approach of </w:t>
      </w:r>
      <w:r w:rsidR="00A27FC4" w:rsidRPr="005E1C6C">
        <w:rPr>
          <w:rFonts w:ascii="Arial" w:hAnsi="Arial" w:cs="Arial"/>
          <w:bCs/>
          <w:sz w:val="24"/>
          <w:szCs w:val="24"/>
        </w:rPr>
        <w:t>spreading</w:t>
      </w:r>
      <w:r w:rsidR="00200628" w:rsidRPr="005E1C6C">
        <w:rPr>
          <w:rFonts w:ascii="Arial" w:hAnsi="Arial" w:cs="Arial"/>
          <w:bCs/>
          <w:sz w:val="24"/>
          <w:szCs w:val="24"/>
        </w:rPr>
        <w:t xml:space="preserve"> gloom over everything.</w:t>
      </w:r>
      <w:r w:rsidR="00B836A0" w:rsidRPr="005E1C6C">
        <w:rPr>
          <w:rFonts w:ascii="Arial" w:hAnsi="Arial" w:cs="Arial"/>
          <w:bCs/>
          <w:sz w:val="24"/>
          <w:szCs w:val="24"/>
        </w:rPr>
        <w:t xml:space="preserve"> He was a bereaved father.</w:t>
      </w:r>
      <w:r w:rsidR="00AD626B" w:rsidRPr="005E1C6C">
        <w:rPr>
          <w:rFonts w:ascii="Arial" w:hAnsi="Arial" w:cs="Arial"/>
          <w:bCs/>
          <w:sz w:val="24"/>
          <w:szCs w:val="24"/>
        </w:rPr>
        <w:t xml:space="preserve"> </w:t>
      </w:r>
    </w:p>
    <w:p w14:paraId="64C55EF6" w14:textId="31A613B7" w:rsidR="00C240AD" w:rsidRPr="005E1C6C" w:rsidRDefault="00AD626B" w:rsidP="00B30F8B">
      <w:pPr>
        <w:rPr>
          <w:rFonts w:ascii="Arial" w:hAnsi="Arial" w:cs="Arial"/>
          <w:bCs/>
          <w:sz w:val="24"/>
          <w:szCs w:val="24"/>
        </w:rPr>
      </w:pPr>
      <w:r w:rsidRPr="005E1C6C">
        <w:rPr>
          <w:rFonts w:ascii="Arial" w:hAnsi="Arial" w:cs="Arial"/>
          <w:bCs/>
          <w:sz w:val="24"/>
          <w:szCs w:val="24"/>
        </w:rPr>
        <w:t>Metanarratives of cancer  are laced with terror a</w:t>
      </w:r>
      <w:r w:rsidR="00A15CC9" w:rsidRPr="005E1C6C">
        <w:rPr>
          <w:rFonts w:ascii="Arial" w:hAnsi="Arial" w:cs="Arial"/>
          <w:bCs/>
          <w:sz w:val="24"/>
          <w:szCs w:val="24"/>
        </w:rPr>
        <w:t>s well as</w:t>
      </w:r>
      <w:r w:rsidRPr="005E1C6C">
        <w:rPr>
          <w:rFonts w:ascii="Arial" w:hAnsi="Arial" w:cs="Arial"/>
          <w:bCs/>
          <w:sz w:val="24"/>
          <w:szCs w:val="24"/>
        </w:rPr>
        <w:t xml:space="preserve"> battle language. On a  personal level my own brush with cancer did not terrify me. </w:t>
      </w:r>
      <w:r w:rsidR="00FC0530" w:rsidRPr="005E1C6C">
        <w:rPr>
          <w:rFonts w:ascii="Arial" w:hAnsi="Arial" w:cs="Arial"/>
          <w:bCs/>
          <w:sz w:val="24"/>
          <w:szCs w:val="24"/>
        </w:rPr>
        <w:t>Cancer is a broad church. M</w:t>
      </w:r>
      <w:r w:rsidR="00C240AD" w:rsidRPr="005E1C6C">
        <w:rPr>
          <w:rFonts w:ascii="Arial" w:hAnsi="Arial" w:cs="Arial"/>
          <w:bCs/>
          <w:sz w:val="24"/>
          <w:szCs w:val="24"/>
        </w:rPr>
        <w:t>ine</w:t>
      </w:r>
      <w:r w:rsidR="002B5E61" w:rsidRPr="005E1C6C">
        <w:rPr>
          <w:rFonts w:ascii="Arial" w:hAnsi="Arial" w:cs="Arial"/>
          <w:bCs/>
          <w:sz w:val="24"/>
          <w:szCs w:val="24"/>
        </w:rPr>
        <w:t xml:space="preserve"> </w:t>
      </w:r>
      <w:r w:rsidR="00FC0530" w:rsidRPr="005E1C6C">
        <w:rPr>
          <w:rFonts w:ascii="Arial" w:hAnsi="Arial" w:cs="Arial"/>
          <w:bCs/>
          <w:sz w:val="24"/>
          <w:szCs w:val="24"/>
        </w:rPr>
        <w:t xml:space="preserve"> was stage one and curable. I am in remission. </w:t>
      </w:r>
      <w:proofErr w:type="gramStart"/>
      <w:r w:rsidR="00A27FC4" w:rsidRPr="005E1C6C">
        <w:rPr>
          <w:rFonts w:ascii="Arial" w:hAnsi="Arial" w:cs="Arial"/>
          <w:bCs/>
          <w:sz w:val="24"/>
          <w:szCs w:val="24"/>
        </w:rPr>
        <w:t>John</w:t>
      </w:r>
      <w:r w:rsidR="00FC0530" w:rsidRPr="005E1C6C">
        <w:rPr>
          <w:rFonts w:ascii="Arial" w:hAnsi="Arial" w:cs="Arial"/>
          <w:bCs/>
          <w:sz w:val="24"/>
          <w:szCs w:val="24"/>
        </w:rPr>
        <w:t>’s</w:t>
      </w:r>
      <w:proofErr w:type="gramEnd"/>
      <w:r w:rsidR="00FC0530" w:rsidRPr="005E1C6C">
        <w:rPr>
          <w:rFonts w:ascii="Arial" w:hAnsi="Arial" w:cs="Arial"/>
          <w:bCs/>
          <w:sz w:val="24"/>
          <w:szCs w:val="24"/>
        </w:rPr>
        <w:t xml:space="preserve"> was stage four</w:t>
      </w:r>
      <w:r w:rsidRPr="005E1C6C">
        <w:rPr>
          <w:rFonts w:ascii="Arial" w:hAnsi="Arial" w:cs="Arial"/>
          <w:bCs/>
          <w:sz w:val="24"/>
          <w:szCs w:val="24"/>
        </w:rPr>
        <w:t>,</w:t>
      </w:r>
      <w:r w:rsidR="00FC0530" w:rsidRPr="005E1C6C">
        <w:rPr>
          <w:rFonts w:ascii="Arial" w:hAnsi="Arial" w:cs="Arial"/>
          <w:bCs/>
          <w:sz w:val="24"/>
          <w:szCs w:val="24"/>
        </w:rPr>
        <w:t xml:space="preserve"> </w:t>
      </w:r>
      <w:r w:rsidR="00A27FC4" w:rsidRPr="005E1C6C">
        <w:rPr>
          <w:rFonts w:ascii="Arial" w:hAnsi="Arial" w:cs="Arial"/>
          <w:bCs/>
          <w:sz w:val="24"/>
          <w:szCs w:val="24"/>
        </w:rPr>
        <w:t>fatal</w:t>
      </w:r>
      <w:r w:rsidRPr="005E1C6C">
        <w:rPr>
          <w:rFonts w:ascii="Arial" w:hAnsi="Arial" w:cs="Arial"/>
          <w:bCs/>
          <w:sz w:val="24"/>
          <w:szCs w:val="24"/>
        </w:rPr>
        <w:t xml:space="preserve"> and absolutely terrifying</w:t>
      </w:r>
      <w:r w:rsidR="00FC0530" w:rsidRPr="005E1C6C">
        <w:rPr>
          <w:rFonts w:ascii="Arial" w:hAnsi="Arial" w:cs="Arial"/>
          <w:bCs/>
          <w:sz w:val="24"/>
          <w:szCs w:val="24"/>
        </w:rPr>
        <w:t>.</w:t>
      </w:r>
      <w:r w:rsidR="00426A2B" w:rsidRPr="005E1C6C">
        <w:rPr>
          <w:rFonts w:ascii="Arial" w:hAnsi="Arial" w:cs="Arial"/>
          <w:bCs/>
          <w:sz w:val="24"/>
          <w:szCs w:val="24"/>
        </w:rPr>
        <w:t xml:space="preserve"> I wish we could have swapped places. </w:t>
      </w:r>
      <w:r w:rsidR="00FC0530" w:rsidRPr="005E1C6C">
        <w:rPr>
          <w:rFonts w:ascii="Arial" w:hAnsi="Arial" w:cs="Arial"/>
          <w:bCs/>
          <w:sz w:val="24"/>
          <w:szCs w:val="24"/>
        </w:rPr>
        <w:t xml:space="preserve"> Although I am expected to balance my experience with his in this </w:t>
      </w:r>
      <w:r w:rsidRPr="005E1C6C">
        <w:rPr>
          <w:rFonts w:ascii="Arial" w:hAnsi="Arial" w:cs="Arial"/>
          <w:bCs/>
          <w:sz w:val="24"/>
          <w:szCs w:val="24"/>
        </w:rPr>
        <w:t xml:space="preserve"> personal </w:t>
      </w:r>
      <w:r w:rsidR="00FC0530" w:rsidRPr="005E1C6C">
        <w:rPr>
          <w:rFonts w:ascii="Arial" w:hAnsi="Arial" w:cs="Arial"/>
          <w:bCs/>
          <w:sz w:val="24"/>
          <w:szCs w:val="24"/>
        </w:rPr>
        <w:t>narrative</w:t>
      </w:r>
      <w:r w:rsidR="00E83A9B" w:rsidRPr="005E1C6C">
        <w:rPr>
          <w:rFonts w:ascii="Arial" w:hAnsi="Arial" w:cs="Arial"/>
          <w:bCs/>
          <w:sz w:val="24"/>
          <w:szCs w:val="24"/>
        </w:rPr>
        <w:t>,</w:t>
      </w:r>
      <w:r w:rsidR="00FC0530" w:rsidRPr="005E1C6C">
        <w:rPr>
          <w:rFonts w:ascii="Arial" w:hAnsi="Arial" w:cs="Arial"/>
          <w:bCs/>
          <w:sz w:val="24"/>
          <w:szCs w:val="24"/>
        </w:rPr>
        <w:t xml:space="preserve"> doing so feels impossible because we did not get an equal dose. </w:t>
      </w:r>
      <w:r w:rsidR="002B5E61" w:rsidRPr="005E1C6C">
        <w:rPr>
          <w:rFonts w:ascii="Arial" w:hAnsi="Arial" w:cs="Arial"/>
          <w:bCs/>
          <w:sz w:val="24"/>
          <w:szCs w:val="24"/>
        </w:rPr>
        <w:t>N</w:t>
      </w:r>
      <w:r w:rsidR="00DE31CE" w:rsidRPr="005E1C6C">
        <w:rPr>
          <w:rFonts w:ascii="Arial" w:hAnsi="Arial" w:cs="Arial"/>
          <w:bCs/>
          <w:sz w:val="24"/>
          <w:szCs w:val="24"/>
        </w:rPr>
        <w:t>oticing two spots of post</w:t>
      </w:r>
      <w:r w:rsidR="00706E95" w:rsidRPr="005E1C6C">
        <w:rPr>
          <w:rFonts w:ascii="Arial" w:hAnsi="Arial" w:cs="Arial"/>
          <w:bCs/>
          <w:sz w:val="24"/>
          <w:szCs w:val="24"/>
        </w:rPr>
        <w:t>-</w:t>
      </w:r>
      <w:r w:rsidR="00DE31CE" w:rsidRPr="005E1C6C">
        <w:rPr>
          <w:rFonts w:ascii="Arial" w:hAnsi="Arial" w:cs="Arial"/>
          <w:bCs/>
          <w:sz w:val="24"/>
          <w:szCs w:val="24"/>
        </w:rPr>
        <w:t>menopausal bleeding, going to the GP on the insistence of my partner, diagnosis, surgery (</w:t>
      </w:r>
      <w:r w:rsidR="00213F7D" w:rsidRPr="005E1C6C">
        <w:rPr>
          <w:rFonts w:ascii="Arial" w:hAnsi="Arial" w:cs="Arial"/>
          <w:bCs/>
          <w:sz w:val="24"/>
          <w:szCs w:val="24"/>
        </w:rPr>
        <w:t>three times</w:t>
      </w:r>
      <w:r w:rsidR="00B836A0" w:rsidRPr="005E1C6C">
        <w:rPr>
          <w:rFonts w:ascii="Arial" w:hAnsi="Arial" w:cs="Arial"/>
          <w:bCs/>
          <w:sz w:val="24"/>
          <w:szCs w:val="24"/>
        </w:rPr>
        <w:t xml:space="preserve"> over one year</w:t>
      </w:r>
      <w:r w:rsidR="00DE31CE" w:rsidRPr="005E1C6C">
        <w:rPr>
          <w:rFonts w:ascii="Arial" w:hAnsi="Arial" w:cs="Arial"/>
          <w:bCs/>
          <w:sz w:val="24"/>
          <w:szCs w:val="24"/>
        </w:rPr>
        <w:t>) and recovery</w:t>
      </w:r>
      <w:r w:rsidR="002B5E61" w:rsidRPr="005E1C6C">
        <w:rPr>
          <w:rFonts w:ascii="Arial" w:hAnsi="Arial" w:cs="Arial"/>
          <w:bCs/>
          <w:sz w:val="24"/>
          <w:szCs w:val="24"/>
        </w:rPr>
        <w:t xml:space="preserve"> does not compare with being </w:t>
      </w:r>
      <w:r w:rsidR="002B5E61" w:rsidRPr="005E1C6C">
        <w:rPr>
          <w:rFonts w:ascii="Arial" w:hAnsi="Arial" w:cs="Arial"/>
          <w:bCs/>
          <w:sz w:val="24"/>
          <w:szCs w:val="24"/>
        </w:rPr>
        <w:lastRenderedPageBreak/>
        <w:t>handed a death sentence</w:t>
      </w:r>
      <w:r w:rsidR="00DE31CE" w:rsidRPr="005E1C6C">
        <w:rPr>
          <w:rFonts w:ascii="Arial" w:hAnsi="Arial" w:cs="Arial"/>
          <w:bCs/>
          <w:sz w:val="24"/>
          <w:szCs w:val="24"/>
        </w:rPr>
        <w:t xml:space="preserve">. Cancer </w:t>
      </w:r>
      <w:r w:rsidR="00B75F01" w:rsidRPr="005E1C6C">
        <w:rPr>
          <w:rFonts w:ascii="Arial" w:hAnsi="Arial" w:cs="Arial"/>
          <w:bCs/>
          <w:sz w:val="24"/>
          <w:szCs w:val="24"/>
        </w:rPr>
        <w:t>Lite</w:t>
      </w:r>
      <w:r w:rsidR="00DE31CE" w:rsidRPr="005E1C6C">
        <w:rPr>
          <w:rFonts w:ascii="Arial" w:hAnsi="Arial" w:cs="Arial"/>
          <w:bCs/>
          <w:sz w:val="24"/>
          <w:szCs w:val="24"/>
        </w:rPr>
        <w:t>. I was certainly messed up physically by the operations and have been left with residual physical impairments.</w:t>
      </w:r>
      <w:r w:rsidR="00B836A0" w:rsidRPr="005E1C6C">
        <w:rPr>
          <w:rFonts w:ascii="Arial" w:hAnsi="Arial" w:cs="Arial"/>
          <w:bCs/>
          <w:sz w:val="24"/>
          <w:szCs w:val="24"/>
        </w:rPr>
        <w:t xml:space="preserve"> John ha</w:t>
      </w:r>
      <w:r w:rsidR="00B30F8B" w:rsidRPr="005E1C6C">
        <w:rPr>
          <w:rFonts w:ascii="Arial" w:hAnsi="Arial" w:cs="Arial"/>
          <w:bCs/>
          <w:sz w:val="24"/>
          <w:szCs w:val="24"/>
        </w:rPr>
        <w:t>d</w:t>
      </w:r>
      <w:r w:rsidR="00B836A0" w:rsidRPr="005E1C6C">
        <w:rPr>
          <w:rFonts w:ascii="Arial" w:hAnsi="Arial" w:cs="Arial"/>
          <w:bCs/>
          <w:sz w:val="24"/>
          <w:szCs w:val="24"/>
        </w:rPr>
        <w:t xml:space="preserve"> </w:t>
      </w:r>
      <w:r w:rsidR="00A15CC9" w:rsidRPr="005E1C6C">
        <w:rPr>
          <w:rFonts w:ascii="Arial" w:hAnsi="Arial" w:cs="Arial"/>
          <w:bCs/>
          <w:sz w:val="24"/>
          <w:szCs w:val="24"/>
        </w:rPr>
        <w:t>multiple rounds of debilitating chemotherapy</w:t>
      </w:r>
      <w:r w:rsidR="00B836A0" w:rsidRPr="005E1C6C">
        <w:rPr>
          <w:rFonts w:ascii="Arial" w:hAnsi="Arial" w:cs="Arial"/>
          <w:bCs/>
          <w:sz w:val="24"/>
          <w:szCs w:val="24"/>
        </w:rPr>
        <w:t xml:space="preserve"> which was ultimately pointless.</w:t>
      </w:r>
      <w:r w:rsidRPr="005E1C6C">
        <w:rPr>
          <w:rFonts w:ascii="Arial" w:hAnsi="Arial" w:cs="Arial"/>
          <w:bCs/>
          <w:sz w:val="24"/>
          <w:szCs w:val="24"/>
        </w:rPr>
        <w:t xml:space="preserve"> Metana</w:t>
      </w:r>
      <w:r w:rsidR="00C240AD" w:rsidRPr="005E1C6C">
        <w:rPr>
          <w:rFonts w:ascii="Arial" w:hAnsi="Arial" w:cs="Arial"/>
          <w:bCs/>
          <w:sz w:val="24"/>
          <w:szCs w:val="24"/>
        </w:rPr>
        <w:t>r</w:t>
      </w:r>
      <w:r w:rsidRPr="005E1C6C">
        <w:rPr>
          <w:rFonts w:ascii="Arial" w:hAnsi="Arial" w:cs="Arial"/>
          <w:bCs/>
          <w:sz w:val="24"/>
          <w:szCs w:val="24"/>
        </w:rPr>
        <w:t xml:space="preserve">ratives around having a positive attitude and therefore somehow being able to defeat </w:t>
      </w:r>
      <w:r w:rsidR="00C240AD" w:rsidRPr="005E1C6C">
        <w:rPr>
          <w:rFonts w:ascii="Arial" w:hAnsi="Arial" w:cs="Arial"/>
          <w:bCs/>
          <w:sz w:val="24"/>
          <w:szCs w:val="24"/>
        </w:rPr>
        <w:t xml:space="preserve"> cancer offend me deeply. I got cancer, received effective treatment and carried on. My son never really had this option.</w:t>
      </w:r>
    </w:p>
    <w:p w14:paraId="545692A2" w14:textId="3AAE23AF" w:rsidR="00C240AD" w:rsidRPr="005E1C6C" w:rsidRDefault="00DE31CE" w:rsidP="00B30F8B">
      <w:pPr>
        <w:rPr>
          <w:rFonts w:ascii="Arial" w:hAnsi="Arial" w:cs="Arial"/>
          <w:bCs/>
          <w:sz w:val="24"/>
          <w:szCs w:val="24"/>
        </w:rPr>
      </w:pPr>
      <w:r w:rsidRPr="005E1C6C">
        <w:rPr>
          <w:rFonts w:ascii="Arial" w:hAnsi="Arial" w:cs="Arial"/>
          <w:bCs/>
          <w:sz w:val="24"/>
          <w:szCs w:val="24"/>
        </w:rPr>
        <w:t xml:space="preserve">When I returned to work eight weeks after my </w:t>
      </w:r>
      <w:r w:rsidR="00213F7D" w:rsidRPr="005E1C6C">
        <w:rPr>
          <w:rFonts w:ascii="Arial" w:hAnsi="Arial" w:cs="Arial"/>
          <w:bCs/>
          <w:sz w:val="24"/>
          <w:szCs w:val="24"/>
        </w:rPr>
        <w:t xml:space="preserve">second </w:t>
      </w:r>
      <w:r w:rsidR="00B30F8B" w:rsidRPr="005E1C6C">
        <w:rPr>
          <w:rFonts w:ascii="Arial" w:hAnsi="Arial" w:cs="Arial"/>
          <w:bCs/>
          <w:sz w:val="24"/>
          <w:szCs w:val="24"/>
        </w:rPr>
        <w:t>operation,</w:t>
      </w:r>
      <w:r w:rsidRPr="005E1C6C">
        <w:rPr>
          <w:rFonts w:ascii="Arial" w:hAnsi="Arial" w:cs="Arial"/>
          <w:bCs/>
          <w:sz w:val="24"/>
          <w:szCs w:val="24"/>
        </w:rPr>
        <w:t xml:space="preserve"> I was a mess. My hands were numb</w:t>
      </w:r>
      <w:r w:rsidR="00A27FC4" w:rsidRPr="005E1C6C">
        <w:rPr>
          <w:rFonts w:ascii="Arial" w:hAnsi="Arial" w:cs="Arial"/>
          <w:bCs/>
          <w:sz w:val="24"/>
          <w:szCs w:val="24"/>
        </w:rPr>
        <w:t>,</w:t>
      </w:r>
      <w:r w:rsidRPr="005E1C6C">
        <w:rPr>
          <w:rFonts w:ascii="Arial" w:hAnsi="Arial" w:cs="Arial"/>
          <w:bCs/>
          <w:sz w:val="24"/>
          <w:szCs w:val="24"/>
        </w:rPr>
        <w:t xml:space="preserve"> I walked with a stick</w:t>
      </w:r>
      <w:r w:rsidR="00A27FC4" w:rsidRPr="005E1C6C">
        <w:rPr>
          <w:rFonts w:ascii="Arial" w:hAnsi="Arial" w:cs="Arial"/>
          <w:bCs/>
          <w:sz w:val="24"/>
          <w:szCs w:val="24"/>
        </w:rPr>
        <w:t xml:space="preserve"> and could not stand up straight</w:t>
      </w:r>
      <w:r w:rsidRPr="005E1C6C">
        <w:rPr>
          <w:rFonts w:ascii="Arial" w:hAnsi="Arial" w:cs="Arial"/>
          <w:bCs/>
          <w:sz w:val="24"/>
          <w:szCs w:val="24"/>
        </w:rPr>
        <w:t>. Unable to push open the heavy doors</w:t>
      </w:r>
      <w:r w:rsidR="00B30F8B" w:rsidRPr="005E1C6C">
        <w:rPr>
          <w:rFonts w:ascii="Arial" w:hAnsi="Arial" w:cs="Arial"/>
          <w:bCs/>
          <w:sz w:val="24"/>
          <w:szCs w:val="24"/>
        </w:rPr>
        <w:t>,</w:t>
      </w:r>
      <w:r w:rsidRPr="005E1C6C">
        <w:rPr>
          <w:rFonts w:ascii="Arial" w:hAnsi="Arial" w:cs="Arial"/>
          <w:bCs/>
          <w:sz w:val="24"/>
          <w:szCs w:val="24"/>
        </w:rPr>
        <w:t xml:space="preserve"> I kept getting stuck</w:t>
      </w:r>
      <w:r w:rsidR="00E83A9B" w:rsidRPr="005E1C6C">
        <w:rPr>
          <w:rFonts w:ascii="Arial" w:hAnsi="Arial" w:cs="Arial"/>
          <w:bCs/>
          <w:sz w:val="24"/>
          <w:szCs w:val="24"/>
        </w:rPr>
        <w:t xml:space="preserve"> behind them and had to rely on </w:t>
      </w:r>
      <w:r w:rsidR="00B30F8B" w:rsidRPr="005E1C6C">
        <w:rPr>
          <w:rFonts w:ascii="Arial" w:hAnsi="Arial" w:cs="Arial"/>
          <w:bCs/>
          <w:sz w:val="24"/>
          <w:szCs w:val="24"/>
        </w:rPr>
        <w:t>passers-by</w:t>
      </w:r>
      <w:r w:rsidR="00E83A9B" w:rsidRPr="005E1C6C">
        <w:rPr>
          <w:rFonts w:ascii="Arial" w:hAnsi="Arial" w:cs="Arial"/>
          <w:bCs/>
          <w:sz w:val="24"/>
          <w:szCs w:val="24"/>
        </w:rPr>
        <w:t xml:space="preserve"> to rescue me</w:t>
      </w:r>
      <w:r w:rsidRPr="005E1C6C">
        <w:rPr>
          <w:rFonts w:ascii="Arial" w:hAnsi="Arial" w:cs="Arial"/>
          <w:bCs/>
          <w:sz w:val="24"/>
          <w:szCs w:val="24"/>
        </w:rPr>
        <w:t>.</w:t>
      </w:r>
      <w:r w:rsidR="00A27FC4" w:rsidRPr="005E1C6C">
        <w:rPr>
          <w:rFonts w:ascii="Arial" w:hAnsi="Arial" w:cs="Arial"/>
          <w:bCs/>
          <w:sz w:val="24"/>
          <w:szCs w:val="24"/>
        </w:rPr>
        <w:t xml:space="preserve"> </w:t>
      </w:r>
      <w:r w:rsidRPr="005E1C6C">
        <w:rPr>
          <w:rFonts w:ascii="Arial" w:hAnsi="Arial" w:cs="Arial"/>
          <w:bCs/>
          <w:sz w:val="24"/>
          <w:szCs w:val="24"/>
        </w:rPr>
        <w:t>Some sort of phased return to work was arranged by occupational health but I just plodded on</w:t>
      </w:r>
      <w:r w:rsidR="00B836A0" w:rsidRPr="005E1C6C">
        <w:rPr>
          <w:rFonts w:ascii="Arial" w:hAnsi="Arial" w:cs="Arial"/>
          <w:bCs/>
          <w:sz w:val="24"/>
          <w:szCs w:val="24"/>
        </w:rPr>
        <w:t xml:space="preserve"> until I had to have further surgery</w:t>
      </w:r>
      <w:r w:rsidRPr="005E1C6C">
        <w:rPr>
          <w:rFonts w:ascii="Arial" w:hAnsi="Arial" w:cs="Arial"/>
          <w:bCs/>
          <w:sz w:val="24"/>
          <w:szCs w:val="24"/>
        </w:rPr>
        <w:t xml:space="preserve">. </w:t>
      </w:r>
      <w:r w:rsidR="00B836A0" w:rsidRPr="005E1C6C">
        <w:rPr>
          <w:rFonts w:ascii="Arial" w:hAnsi="Arial" w:cs="Arial"/>
          <w:bCs/>
          <w:sz w:val="24"/>
          <w:szCs w:val="24"/>
        </w:rPr>
        <w:t>Following another eight</w:t>
      </w:r>
      <w:r w:rsidR="00B30F8B" w:rsidRPr="005E1C6C">
        <w:rPr>
          <w:rFonts w:ascii="Arial" w:hAnsi="Arial" w:cs="Arial"/>
          <w:bCs/>
          <w:sz w:val="24"/>
          <w:szCs w:val="24"/>
        </w:rPr>
        <w:t>-</w:t>
      </w:r>
      <w:r w:rsidR="00B836A0" w:rsidRPr="005E1C6C">
        <w:rPr>
          <w:rFonts w:ascii="Arial" w:hAnsi="Arial" w:cs="Arial"/>
          <w:bCs/>
          <w:sz w:val="24"/>
          <w:szCs w:val="24"/>
        </w:rPr>
        <w:t>week absence</w:t>
      </w:r>
      <w:r w:rsidR="0013065F" w:rsidRPr="005E1C6C">
        <w:rPr>
          <w:rFonts w:ascii="Arial" w:hAnsi="Arial" w:cs="Arial"/>
          <w:bCs/>
          <w:sz w:val="24"/>
          <w:szCs w:val="24"/>
        </w:rPr>
        <w:t>,</w:t>
      </w:r>
      <w:r w:rsidR="00B836A0" w:rsidRPr="005E1C6C">
        <w:rPr>
          <w:rFonts w:ascii="Arial" w:hAnsi="Arial" w:cs="Arial"/>
          <w:bCs/>
          <w:sz w:val="24"/>
          <w:szCs w:val="24"/>
        </w:rPr>
        <w:t xml:space="preserve"> I returned to my job, overdid it and </w:t>
      </w:r>
      <w:r w:rsidRPr="005E1C6C">
        <w:rPr>
          <w:rFonts w:ascii="Arial" w:hAnsi="Arial" w:cs="Arial"/>
          <w:bCs/>
          <w:sz w:val="24"/>
          <w:szCs w:val="24"/>
        </w:rPr>
        <w:t xml:space="preserve">ended up back in hospital with dangerously high blood pressure. </w:t>
      </w:r>
      <w:r w:rsidR="00A27FC4" w:rsidRPr="005E1C6C">
        <w:rPr>
          <w:rFonts w:ascii="Arial" w:hAnsi="Arial" w:cs="Arial"/>
          <w:bCs/>
          <w:sz w:val="24"/>
          <w:szCs w:val="24"/>
        </w:rPr>
        <w:t xml:space="preserve">Pain and fatigue were considerable for about two years </w:t>
      </w:r>
      <w:r w:rsidR="00B836A0" w:rsidRPr="005E1C6C">
        <w:rPr>
          <w:rFonts w:ascii="Arial" w:hAnsi="Arial" w:cs="Arial"/>
          <w:bCs/>
          <w:sz w:val="24"/>
          <w:szCs w:val="24"/>
        </w:rPr>
        <w:t xml:space="preserve">after my final surgery. </w:t>
      </w:r>
    </w:p>
    <w:p w14:paraId="4419AF9B" w14:textId="77777777" w:rsidR="00C240AD" w:rsidRPr="005E1C6C" w:rsidRDefault="00DE31CE" w:rsidP="00B30F8B">
      <w:pPr>
        <w:rPr>
          <w:rFonts w:ascii="Arial" w:hAnsi="Arial" w:cs="Arial"/>
          <w:bCs/>
          <w:sz w:val="24"/>
          <w:szCs w:val="24"/>
        </w:rPr>
      </w:pPr>
      <w:r w:rsidRPr="005E1C6C">
        <w:rPr>
          <w:rFonts w:ascii="Arial" w:hAnsi="Arial" w:cs="Arial"/>
          <w:bCs/>
          <w:sz w:val="24"/>
          <w:szCs w:val="24"/>
        </w:rPr>
        <w:t xml:space="preserve">Psychologically I was preoccupied with the idea that I should not be alive when my son was dead. </w:t>
      </w:r>
      <w:r w:rsidR="00C240AD" w:rsidRPr="005E1C6C">
        <w:rPr>
          <w:rFonts w:ascii="Arial" w:hAnsi="Arial" w:cs="Arial"/>
          <w:bCs/>
          <w:sz w:val="24"/>
          <w:szCs w:val="24"/>
        </w:rPr>
        <w:t xml:space="preserve"> </w:t>
      </w:r>
      <w:r w:rsidR="00213F7D" w:rsidRPr="005E1C6C">
        <w:rPr>
          <w:rFonts w:ascii="Arial" w:hAnsi="Arial" w:cs="Arial"/>
          <w:bCs/>
          <w:sz w:val="24"/>
          <w:szCs w:val="24"/>
        </w:rPr>
        <w:t>Without a doubt the worst thing was telling people</w:t>
      </w:r>
      <w:r w:rsidR="00B836A0" w:rsidRPr="005E1C6C">
        <w:rPr>
          <w:rFonts w:ascii="Arial" w:hAnsi="Arial" w:cs="Arial"/>
          <w:bCs/>
          <w:sz w:val="24"/>
          <w:szCs w:val="24"/>
        </w:rPr>
        <w:t xml:space="preserve"> about my diagnosis</w:t>
      </w:r>
      <w:r w:rsidR="00213F7D" w:rsidRPr="005E1C6C">
        <w:rPr>
          <w:rFonts w:ascii="Arial" w:hAnsi="Arial" w:cs="Arial"/>
          <w:bCs/>
          <w:sz w:val="24"/>
          <w:szCs w:val="24"/>
        </w:rPr>
        <w:t xml:space="preserve">. John had died less than four years earlier and I had been reassuring my children that there was no reason to assume that cancer would pay another random visit to our house. Having swallowed my </w:t>
      </w:r>
      <w:r w:rsidR="00FC589F" w:rsidRPr="005E1C6C">
        <w:rPr>
          <w:rFonts w:ascii="Arial" w:hAnsi="Arial" w:cs="Arial"/>
          <w:bCs/>
          <w:sz w:val="24"/>
          <w:szCs w:val="24"/>
        </w:rPr>
        <w:t>feelings since my son was diagnosed in order to function</w:t>
      </w:r>
      <w:r w:rsidR="00B30F8B" w:rsidRPr="005E1C6C">
        <w:rPr>
          <w:rFonts w:ascii="Arial" w:hAnsi="Arial" w:cs="Arial"/>
          <w:bCs/>
          <w:sz w:val="24"/>
          <w:szCs w:val="24"/>
        </w:rPr>
        <w:t>,</w:t>
      </w:r>
      <w:r w:rsidR="00FC589F" w:rsidRPr="005E1C6C">
        <w:rPr>
          <w:rFonts w:ascii="Arial" w:hAnsi="Arial" w:cs="Arial"/>
          <w:bCs/>
          <w:sz w:val="24"/>
          <w:szCs w:val="24"/>
        </w:rPr>
        <w:t xml:space="preserve"> I had developed an overwhelming desire not to be a nuisance. While he was </w:t>
      </w:r>
      <w:r w:rsidR="00B30F8B" w:rsidRPr="005E1C6C">
        <w:rPr>
          <w:rFonts w:ascii="Arial" w:hAnsi="Arial" w:cs="Arial"/>
          <w:bCs/>
          <w:sz w:val="24"/>
          <w:szCs w:val="24"/>
        </w:rPr>
        <w:t>ill,</w:t>
      </w:r>
      <w:r w:rsidR="00FC589F" w:rsidRPr="005E1C6C">
        <w:rPr>
          <w:rFonts w:ascii="Arial" w:hAnsi="Arial" w:cs="Arial"/>
          <w:bCs/>
          <w:sz w:val="24"/>
          <w:szCs w:val="24"/>
        </w:rPr>
        <w:t xml:space="preserve"> I was terrified of not being able to cope and I had got used to wearing a mask of capability which looked as if it was about to slip. I also nurtured the idea that John’s death was my fault. My worries were not about myself but about causing yet more pain to others.</w:t>
      </w:r>
    </w:p>
    <w:p w14:paraId="3F9D468E" w14:textId="459BD581" w:rsidR="008437BF" w:rsidRPr="005E1C6C" w:rsidRDefault="002B5E61" w:rsidP="00E438CF">
      <w:pPr>
        <w:rPr>
          <w:rFonts w:ascii="Arial" w:hAnsi="Arial" w:cs="Arial"/>
          <w:b/>
          <w:sz w:val="24"/>
          <w:szCs w:val="24"/>
        </w:rPr>
      </w:pPr>
      <w:r w:rsidRPr="005E1C6C">
        <w:rPr>
          <w:rFonts w:ascii="Arial" w:hAnsi="Arial" w:cs="Arial"/>
          <w:bCs/>
          <w:sz w:val="24"/>
          <w:szCs w:val="24"/>
        </w:rPr>
        <w:t xml:space="preserve">There is little else to say about my cancer.  Perhaps people look at me and think ‘cancer survivor’. I don’t know. What I do know is that I </w:t>
      </w:r>
      <w:r w:rsidR="0064468D" w:rsidRPr="005E1C6C">
        <w:rPr>
          <w:rFonts w:ascii="Arial" w:hAnsi="Arial" w:cs="Arial"/>
          <w:bCs/>
          <w:sz w:val="24"/>
          <w:szCs w:val="24"/>
        </w:rPr>
        <w:t xml:space="preserve">really do </w:t>
      </w:r>
      <w:r w:rsidRPr="005E1C6C">
        <w:rPr>
          <w:rFonts w:ascii="Arial" w:hAnsi="Arial" w:cs="Arial"/>
          <w:bCs/>
          <w:sz w:val="24"/>
          <w:szCs w:val="24"/>
        </w:rPr>
        <w:t>find the battl</w:t>
      </w:r>
      <w:r w:rsidR="0064468D" w:rsidRPr="005E1C6C">
        <w:rPr>
          <w:rFonts w:ascii="Arial" w:hAnsi="Arial" w:cs="Arial"/>
          <w:bCs/>
          <w:sz w:val="24"/>
          <w:szCs w:val="24"/>
        </w:rPr>
        <w:t>ing</w:t>
      </w:r>
      <w:r w:rsidRPr="005E1C6C">
        <w:rPr>
          <w:rFonts w:ascii="Arial" w:hAnsi="Arial" w:cs="Arial"/>
          <w:bCs/>
          <w:sz w:val="24"/>
          <w:szCs w:val="24"/>
        </w:rPr>
        <w:t xml:space="preserve"> </w:t>
      </w:r>
      <w:r w:rsidR="0064468D" w:rsidRPr="005E1C6C">
        <w:rPr>
          <w:rFonts w:ascii="Arial" w:hAnsi="Arial" w:cs="Arial"/>
          <w:bCs/>
          <w:sz w:val="24"/>
          <w:szCs w:val="24"/>
        </w:rPr>
        <w:t xml:space="preserve">metanarrative </w:t>
      </w:r>
      <w:r w:rsidRPr="005E1C6C">
        <w:rPr>
          <w:rFonts w:ascii="Arial" w:hAnsi="Arial" w:cs="Arial"/>
          <w:bCs/>
          <w:sz w:val="24"/>
          <w:szCs w:val="24"/>
        </w:rPr>
        <w:t xml:space="preserve"> of cancer </w:t>
      </w:r>
      <w:r w:rsidR="0064468D" w:rsidRPr="005E1C6C">
        <w:rPr>
          <w:rFonts w:ascii="Arial" w:hAnsi="Arial" w:cs="Arial"/>
          <w:bCs/>
          <w:sz w:val="24"/>
          <w:szCs w:val="24"/>
        </w:rPr>
        <w:t xml:space="preserve">unacceptable </w:t>
      </w:r>
      <w:r w:rsidRPr="005E1C6C">
        <w:rPr>
          <w:rFonts w:ascii="Arial" w:hAnsi="Arial" w:cs="Arial"/>
          <w:bCs/>
          <w:sz w:val="24"/>
          <w:szCs w:val="24"/>
        </w:rPr>
        <w:t>. It is not a case of my fighting and winning and my son giving up and losing. He said</w:t>
      </w:r>
      <w:r w:rsidR="00B30F8B" w:rsidRPr="005E1C6C">
        <w:rPr>
          <w:rFonts w:ascii="Arial" w:hAnsi="Arial" w:cs="Arial"/>
          <w:bCs/>
          <w:sz w:val="24"/>
          <w:szCs w:val="24"/>
        </w:rPr>
        <w:t>,</w:t>
      </w:r>
      <w:r w:rsidRPr="005E1C6C">
        <w:rPr>
          <w:rFonts w:ascii="Arial" w:hAnsi="Arial" w:cs="Arial"/>
          <w:bCs/>
          <w:sz w:val="24"/>
          <w:szCs w:val="24"/>
        </w:rPr>
        <w:t xml:space="preserve"> ‘</w:t>
      </w:r>
      <w:r w:rsidR="00B30F8B" w:rsidRPr="005E1C6C">
        <w:rPr>
          <w:rFonts w:ascii="Arial" w:hAnsi="Arial" w:cs="Arial"/>
          <w:bCs/>
          <w:sz w:val="24"/>
          <w:szCs w:val="24"/>
        </w:rPr>
        <w:t>P</w:t>
      </w:r>
      <w:r w:rsidRPr="005E1C6C">
        <w:rPr>
          <w:rFonts w:ascii="Arial" w:hAnsi="Arial" w:cs="Arial"/>
          <w:bCs/>
          <w:sz w:val="24"/>
          <w:szCs w:val="24"/>
        </w:rPr>
        <w:t>eople will think I didn’t try hard enough</w:t>
      </w:r>
      <w:r w:rsidR="00B30F8B" w:rsidRPr="005E1C6C">
        <w:rPr>
          <w:rFonts w:ascii="Arial" w:hAnsi="Arial" w:cs="Arial"/>
          <w:bCs/>
          <w:sz w:val="24"/>
          <w:szCs w:val="24"/>
        </w:rPr>
        <w:t>.</w:t>
      </w:r>
      <w:r w:rsidRPr="005E1C6C">
        <w:rPr>
          <w:rFonts w:ascii="Arial" w:hAnsi="Arial" w:cs="Arial"/>
          <w:bCs/>
          <w:sz w:val="24"/>
          <w:szCs w:val="24"/>
        </w:rPr>
        <w:t xml:space="preserve">’ He did. It was never a fair fight. </w:t>
      </w:r>
      <w:r w:rsidR="00E83A9B" w:rsidRPr="005E1C6C">
        <w:rPr>
          <w:rFonts w:ascii="Arial" w:hAnsi="Arial" w:cs="Arial"/>
          <w:bCs/>
          <w:sz w:val="24"/>
          <w:szCs w:val="24"/>
        </w:rPr>
        <w:t xml:space="preserve"> Ticking time bomb is another of those </w:t>
      </w:r>
      <w:r w:rsidR="00B30F8B" w:rsidRPr="005E1C6C">
        <w:rPr>
          <w:rFonts w:ascii="Arial" w:hAnsi="Arial" w:cs="Arial"/>
          <w:bCs/>
          <w:sz w:val="24"/>
          <w:szCs w:val="24"/>
        </w:rPr>
        <w:t>military metaphors</w:t>
      </w:r>
      <w:r w:rsidR="00E83A9B" w:rsidRPr="005E1C6C">
        <w:rPr>
          <w:rFonts w:ascii="Arial" w:hAnsi="Arial" w:cs="Arial"/>
          <w:bCs/>
          <w:sz w:val="24"/>
          <w:szCs w:val="24"/>
        </w:rPr>
        <w:t xml:space="preserve"> of which I disapprove</w:t>
      </w:r>
      <w:r w:rsidR="00B30F8B" w:rsidRPr="005E1C6C">
        <w:rPr>
          <w:rFonts w:ascii="Arial" w:hAnsi="Arial" w:cs="Arial"/>
          <w:bCs/>
          <w:sz w:val="24"/>
          <w:szCs w:val="24"/>
        </w:rPr>
        <w:t>,</w:t>
      </w:r>
      <w:r w:rsidR="00E83A9B" w:rsidRPr="005E1C6C">
        <w:rPr>
          <w:rFonts w:ascii="Arial" w:hAnsi="Arial" w:cs="Arial"/>
          <w:bCs/>
          <w:sz w:val="24"/>
          <w:szCs w:val="24"/>
        </w:rPr>
        <w:t xml:space="preserve"> but I must admit to feeling that </w:t>
      </w:r>
      <w:proofErr w:type="gramStart"/>
      <w:r w:rsidR="00E83A9B" w:rsidRPr="005E1C6C">
        <w:rPr>
          <w:rFonts w:ascii="Arial" w:hAnsi="Arial" w:cs="Arial"/>
          <w:bCs/>
          <w:sz w:val="24"/>
          <w:szCs w:val="24"/>
        </w:rPr>
        <w:t>one day</w:t>
      </w:r>
      <w:proofErr w:type="gramEnd"/>
      <w:r w:rsidR="00E83A9B" w:rsidRPr="005E1C6C">
        <w:rPr>
          <w:rFonts w:ascii="Arial" w:hAnsi="Arial" w:cs="Arial"/>
          <w:bCs/>
          <w:sz w:val="24"/>
          <w:szCs w:val="24"/>
        </w:rPr>
        <w:t xml:space="preserve"> cancer will explode and kill me. </w:t>
      </w:r>
      <w:r w:rsidR="00A44C66" w:rsidRPr="005E1C6C">
        <w:rPr>
          <w:rFonts w:ascii="Arial" w:hAnsi="Arial" w:cs="Arial"/>
          <w:bCs/>
          <w:sz w:val="24"/>
          <w:szCs w:val="24"/>
        </w:rPr>
        <w:t>Realistically</w:t>
      </w:r>
      <w:r w:rsidR="00E83A9B" w:rsidRPr="005E1C6C">
        <w:rPr>
          <w:rFonts w:ascii="Arial" w:hAnsi="Arial" w:cs="Arial"/>
          <w:bCs/>
          <w:sz w:val="24"/>
          <w:szCs w:val="24"/>
        </w:rPr>
        <w:t xml:space="preserve"> the odds are in my favour and old age should get me first. </w:t>
      </w:r>
      <w:r w:rsidR="00B30F8B" w:rsidRPr="005E1C6C">
        <w:rPr>
          <w:rFonts w:ascii="Arial" w:hAnsi="Arial" w:cs="Arial"/>
          <w:bCs/>
          <w:sz w:val="24"/>
          <w:szCs w:val="24"/>
        </w:rPr>
        <w:t xml:space="preserve">Although in legal terms </w:t>
      </w:r>
      <w:r w:rsidR="00213F7D" w:rsidRPr="005E1C6C">
        <w:rPr>
          <w:rFonts w:ascii="Arial" w:hAnsi="Arial" w:cs="Arial"/>
          <w:bCs/>
          <w:sz w:val="24"/>
          <w:szCs w:val="24"/>
        </w:rPr>
        <w:t xml:space="preserve">a </w:t>
      </w:r>
      <w:r w:rsidR="00A27FC4" w:rsidRPr="005E1C6C">
        <w:rPr>
          <w:rFonts w:ascii="Arial" w:hAnsi="Arial" w:cs="Arial"/>
          <w:bCs/>
          <w:sz w:val="24"/>
          <w:szCs w:val="24"/>
        </w:rPr>
        <w:t>c</w:t>
      </w:r>
      <w:r w:rsidRPr="005E1C6C">
        <w:rPr>
          <w:rFonts w:ascii="Arial" w:hAnsi="Arial" w:cs="Arial"/>
          <w:bCs/>
          <w:sz w:val="24"/>
          <w:szCs w:val="24"/>
        </w:rPr>
        <w:t xml:space="preserve">ancer </w:t>
      </w:r>
      <w:r w:rsidR="00213F7D" w:rsidRPr="005E1C6C">
        <w:rPr>
          <w:rFonts w:ascii="Arial" w:hAnsi="Arial" w:cs="Arial"/>
          <w:bCs/>
          <w:sz w:val="24"/>
          <w:szCs w:val="24"/>
        </w:rPr>
        <w:t xml:space="preserve">diagnosis equates </w:t>
      </w:r>
      <w:r w:rsidR="00B30F8B" w:rsidRPr="005E1C6C">
        <w:rPr>
          <w:rFonts w:ascii="Arial" w:hAnsi="Arial" w:cs="Arial"/>
          <w:bCs/>
          <w:sz w:val="24"/>
          <w:szCs w:val="24"/>
        </w:rPr>
        <w:t>to disability</w:t>
      </w:r>
      <w:r w:rsidR="003C251A" w:rsidRPr="005E1C6C">
        <w:rPr>
          <w:rFonts w:ascii="Arial" w:hAnsi="Arial" w:cs="Arial"/>
          <w:bCs/>
          <w:sz w:val="24"/>
          <w:szCs w:val="24"/>
        </w:rPr>
        <w:t>,</w:t>
      </w:r>
      <w:r w:rsidRPr="005E1C6C">
        <w:rPr>
          <w:rFonts w:ascii="Arial" w:hAnsi="Arial" w:cs="Arial"/>
          <w:bCs/>
          <w:sz w:val="24"/>
          <w:szCs w:val="24"/>
        </w:rPr>
        <w:t xml:space="preserve"> </w:t>
      </w:r>
      <w:r w:rsidR="003C251A" w:rsidRPr="005E1C6C">
        <w:rPr>
          <w:rFonts w:ascii="Arial" w:hAnsi="Arial" w:cs="Arial"/>
          <w:bCs/>
          <w:sz w:val="24"/>
          <w:szCs w:val="24"/>
        </w:rPr>
        <w:t>d</w:t>
      </w:r>
      <w:r w:rsidRPr="005E1C6C">
        <w:rPr>
          <w:rFonts w:ascii="Arial" w:hAnsi="Arial" w:cs="Arial"/>
          <w:bCs/>
          <w:sz w:val="24"/>
          <w:szCs w:val="24"/>
        </w:rPr>
        <w:t xml:space="preserve">espite my resulting physical limitations it is grief which impacts on my identity </w:t>
      </w:r>
      <w:r w:rsidR="0013065F" w:rsidRPr="005E1C6C">
        <w:rPr>
          <w:rFonts w:ascii="Arial" w:hAnsi="Arial" w:cs="Arial"/>
          <w:bCs/>
          <w:sz w:val="24"/>
          <w:szCs w:val="24"/>
        </w:rPr>
        <w:t>and day</w:t>
      </w:r>
      <w:r w:rsidRPr="005E1C6C">
        <w:rPr>
          <w:rFonts w:ascii="Arial" w:hAnsi="Arial" w:cs="Arial"/>
          <w:bCs/>
          <w:sz w:val="24"/>
          <w:szCs w:val="24"/>
        </w:rPr>
        <w:t xml:space="preserve"> to day life to a disabling </w:t>
      </w:r>
      <w:r w:rsidR="0019679E" w:rsidRPr="005E1C6C">
        <w:rPr>
          <w:rFonts w:ascii="Arial" w:hAnsi="Arial" w:cs="Arial"/>
          <w:bCs/>
          <w:sz w:val="24"/>
          <w:szCs w:val="24"/>
        </w:rPr>
        <w:t>extent.</w:t>
      </w:r>
      <w:r w:rsidR="0064468D" w:rsidRPr="005E1C6C">
        <w:rPr>
          <w:rFonts w:ascii="Arial" w:hAnsi="Arial" w:cs="Arial"/>
          <w:bCs/>
          <w:sz w:val="24"/>
          <w:szCs w:val="24"/>
        </w:rPr>
        <w:t xml:space="preserve"> Metanarratives of disability only really encompass grief when the tipping point is reached and  ‘Complicated Grief’  or similar labels can be applied. The medicalised labelling of psychological pain  is  problematic on many levels. </w:t>
      </w:r>
      <w:r w:rsidR="00157F7B" w:rsidRPr="005E1C6C">
        <w:rPr>
          <w:rFonts w:ascii="Arial" w:hAnsi="Arial" w:cs="Arial"/>
          <w:bCs/>
          <w:sz w:val="24"/>
          <w:szCs w:val="24"/>
        </w:rPr>
        <w:t>Unfortunately l</w:t>
      </w:r>
      <w:r w:rsidR="0064468D" w:rsidRPr="005E1C6C">
        <w:rPr>
          <w:rFonts w:ascii="Arial" w:hAnsi="Arial" w:cs="Arial"/>
          <w:bCs/>
          <w:sz w:val="24"/>
          <w:szCs w:val="24"/>
        </w:rPr>
        <w:t>abels often act as gateways to services and legal protections through equalities legislation</w:t>
      </w:r>
      <w:r w:rsidR="00157F7B" w:rsidRPr="005E1C6C">
        <w:rPr>
          <w:rFonts w:ascii="Arial" w:hAnsi="Arial" w:cs="Arial"/>
          <w:bCs/>
          <w:sz w:val="24"/>
          <w:szCs w:val="24"/>
        </w:rPr>
        <w:t>. Accessing mental health support without going through some sort of diagnostic process is tricky especially when services are under pressure</w:t>
      </w:r>
      <w:r w:rsidR="0064468D" w:rsidRPr="005E1C6C">
        <w:rPr>
          <w:rFonts w:ascii="Arial" w:hAnsi="Arial" w:cs="Arial"/>
          <w:bCs/>
          <w:sz w:val="24"/>
          <w:szCs w:val="24"/>
        </w:rPr>
        <w:t>.</w:t>
      </w:r>
      <w:r w:rsidR="00157F7B" w:rsidRPr="005E1C6C">
        <w:rPr>
          <w:rFonts w:ascii="Arial" w:hAnsi="Arial" w:cs="Arial"/>
          <w:bCs/>
          <w:sz w:val="24"/>
          <w:szCs w:val="24"/>
        </w:rPr>
        <w:t xml:space="preserve"> In my fortunate situation compassion and empathy  from friends and family did not dry up after a prescribed period of mourning. Metanarratives of grief are </w:t>
      </w:r>
      <w:r w:rsidR="00157F7B" w:rsidRPr="005E1C6C">
        <w:rPr>
          <w:rFonts w:ascii="Arial" w:hAnsi="Arial" w:cs="Arial"/>
          <w:bCs/>
          <w:sz w:val="24"/>
          <w:szCs w:val="24"/>
        </w:rPr>
        <w:lastRenderedPageBreak/>
        <w:t>punctuated with suitable time lines over which the bereaved person should not stray. My friends and family di</w:t>
      </w:r>
      <w:r w:rsidR="004C556F" w:rsidRPr="005E1C6C">
        <w:rPr>
          <w:rFonts w:ascii="Arial" w:hAnsi="Arial" w:cs="Arial"/>
          <w:bCs/>
          <w:sz w:val="24"/>
          <w:szCs w:val="24"/>
        </w:rPr>
        <w:t>s</w:t>
      </w:r>
      <w:r w:rsidR="00157F7B" w:rsidRPr="005E1C6C">
        <w:rPr>
          <w:rFonts w:ascii="Arial" w:hAnsi="Arial" w:cs="Arial"/>
          <w:bCs/>
          <w:sz w:val="24"/>
          <w:szCs w:val="24"/>
        </w:rPr>
        <w:t>a</w:t>
      </w:r>
      <w:r w:rsidR="004C556F" w:rsidRPr="005E1C6C">
        <w:rPr>
          <w:rFonts w:ascii="Arial" w:hAnsi="Arial" w:cs="Arial"/>
          <w:bCs/>
          <w:sz w:val="24"/>
          <w:szCs w:val="24"/>
        </w:rPr>
        <w:t>gree and so do I.</w:t>
      </w:r>
      <w:r w:rsidR="00157F7B" w:rsidRPr="005E1C6C">
        <w:rPr>
          <w:rFonts w:ascii="Arial" w:hAnsi="Arial" w:cs="Arial"/>
          <w:bCs/>
          <w:sz w:val="24"/>
          <w:szCs w:val="24"/>
        </w:rPr>
        <w:t xml:space="preserve"> </w:t>
      </w:r>
    </w:p>
    <w:p w14:paraId="77BA21C3" w14:textId="77777777" w:rsidR="005835CE" w:rsidRPr="005E1C6C" w:rsidRDefault="005835CE" w:rsidP="00E438CF">
      <w:pPr>
        <w:rPr>
          <w:rFonts w:ascii="Arial" w:hAnsi="Arial" w:cs="Arial"/>
          <w:b/>
          <w:sz w:val="24"/>
          <w:szCs w:val="24"/>
        </w:rPr>
      </w:pPr>
    </w:p>
    <w:p w14:paraId="2A6DC76A" w14:textId="28F26FDC" w:rsidR="00200628" w:rsidRPr="005E1C6C" w:rsidRDefault="008437BF" w:rsidP="00E438CF">
      <w:pPr>
        <w:rPr>
          <w:rFonts w:ascii="Arial" w:hAnsi="Arial" w:cs="Arial"/>
          <w:b/>
          <w:sz w:val="24"/>
          <w:szCs w:val="24"/>
        </w:rPr>
      </w:pPr>
      <w:r w:rsidRPr="005E1C6C">
        <w:rPr>
          <w:rFonts w:ascii="Arial" w:hAnsi="Arial" w:cs="Arial"/>
          <w:b/>
          <w:sz w:val="24"/>
          <w:szCs w:val="24"/>
        </w:rPr>
        <w:t xml:space="preserve">Methodological Discussion: Autoethnography </w:t>
      </w:r>
    </w:p>
    <w:p w14:paraId="050B2A07" w14:textId="2B3FE054" w:rsidR="00200628" w:rsidRPr="005E1C6C" w:rsidRDefault="00200628" w:rsidP="00E438CF">
      <w:pPr>
        <w:rPr>
          <w:rFonts w:ascii="Arial" w:hAnsi="Arial" w:cs="Arial"/>
          <w:bCs/>
          <w:sz w:val="24"/>
          <w:szCs w:val="24"/>
        </w:rPr>
      </w:pPr>
      <w:r w:rsidRPr="005E1C6C">
        <w:rPr>
          <w:rFonts w:ascii="Arial" w:hAnsi="Arial" w:cs="Arial"/>
          <w:bCs/>
          <w:sz w:val="24"/>
          <w:szCs w:val="24"/>
        </w:rPr>
        <w:t>Methodology feels like a grand word in this context. I am telling my story from my perspective with reference, as appropriate</w:t>
      </w:r>
      <w:r w:rsidR="00E438CF" w:rsidRPr="005E1C6C">
        <w:rPr>
          <w:rFonts w:ascii="Arial" w:hAnsi="Arial" w:cs="Arial"/>
          <w:bCs/>
          <w:sz w:val="24"/>
          <w:szCs w:val="24"/>
        </w:rPr>
        <w:t>,</w:t>
      </w:r>
      <w:r w:rsidRPr="005E1C6C">
        <w:rPr>
          <w:rFonts w:ascii="Arial" w:hAnsi="Arial" w:cs="Arial"/>
          <w:bCs/>
          <w:sz w:val="24"/>
          <w:szCs w:val="24"/>
        </w:rPr>
        <w:t xml:space="preserve"> to theory and scholarship. Autoethnography fits this approach. My positionality is clear.</w:t>
      </w:r>
      <w:r w:rsidR="00213F7D" w:rsidRPr="005E1C6C">
        <w:rPr>
          <w:rFonts w:ascii="Arial" w:hAnsi="Arial" w:cs="Arial"/>
          <w:bCs/>
          <w:sz w:val="24"/>
          <w:szCs w:val="24"/>
        </w:rPr>
        <w:t xml:space="preserve"> </w:t>
      </w:r>
      <w:r w:rsidRPr="005E1C6C">
        <w:rPr>
          <w:rFonts w:ascii="Arial" w:hAnsi="Arial" w:cs="Arial"/>
          <w:bCs/>
          <w:sz w:val="24"/>
          <w:szCs w:val="24"/>
        </w:rPr>
        <w:t xml:space="preserve"> There is no such thing as objective truth and this narrative is mine alone. The analytical frame I adopt involves </w:t>
      </w:r>
      <w:r w:rsidR="009108AF" w:rsidRPr="005E1C6C">
        <w:rPr>
          <w:rFonts w:ascii="Arial" w:hAnsi="Arial" w:cs="Arial"/>
          <w:bCs/>
          <w:sz w:val="24"/>
          <w:szCs w:val="24"/>
        </w:rPr>
        <w:t>theorising grief, loss and cancer in relation to disability</w:t>
      </w:r>
      <w:r w:rsidR="00E438CF" w:rsidRPr="005E1C6C">
        <w:rPr>
          <w:rFonts w:ascii="Arial" w:hAnsi="Arial" w:cs="Arial"/>
          <w:bCs/>
          <w:sz w:val="24"/>
          <w:szCs w:val="24"/>
        </w:rPr>
        <w:t>,</w:t>
      </w:r>
      <w:r w:rsidR="009108AF" w:rsidRPr="005E1C6C">
        <w:rPr>
          <w:rFonts w:ascii="Arial" w:hAnsi="Arial" w:cs="Arial"/>
          <w:bCs/>
          <w:sz w:val="24"/>
          <w:szCs w:val="24"/>
        </w:rPr>
        <w:t xml:space="preserve"> then </w:t>
      </w:r>
      <w:r w:rsidRPr="005E1C6C">
        <w:rPr>
          <w:rFonts w:ascii="Arial" w:hAnsi="Arial" w:cs="Arial"/>
          <w:bCs/>
          <w:sz w:val="24"/>
          <w:szCs w:val="24"/>
        </w:rPr>
        <w:t xml:space="preserve">considering my experiences </w:t>
      </w:r>
      <w:r w:rsidR="00750AB5" w:rsidRPr="005E1C6C">
        <w:rPr>
          <w:rFonts w:ascii="Arial" w:hAnsi="Arial" w:cs="Arial"/>
          <w:bCs/>
          <w:sz w:val="24"/>
          <w:szCs w:val="24"/>
        </w:rPr>
        <w:t>through intersection</w:t>
      </w:r>
      <w:r w:rsidR="00E83A9B" w:rsidRPr="005E1C6C">
        <w:rPr>
          <w:rFonts w:ascii="Arial" w:hAnsi="Arial" w:cs="Arial"/>
          <w:bCs/>
          <w:sz w:val="24"/>
          <w:szCs w:val="24"/>
        </w:rPr>
        <w:t>al</w:t>
      </w:r>
      <w:r w:rsidR="00750AB5" w:rsidRPr="005E1C6C">
        <w:rPr>
          <w:rFonts w:ascii="Arial" w:hAnsi="Arial" w:cs="Arial"/>
          <w:bCs/>
          <w:sz w:val="24"/>
          <w:szCs w:val="24"/>
        </w:rPr>
        <w:t xml:space="preserve"> personal and professional lenses</w:t>
      </w:r>
      <w:r w:rsidR="00E438CF" w:rsidRPr="005E1C6C">
        <w:rPr>
          <w:rFonts w:ascii="Arial" w:hAnsi="Arial" w:cs="Arial"/>
          <w:bCs/>
          <w:sz w:val="24"/>
          <w:szCs w:val="24"/>
        </w:rPr>
        <w:t>,</w:t>
      </w:r>
      <w:r w:rsidR="00E83A9B" w:rsidRPr="005E1C6C">
        <w:rPr>
          <w:rFonts w:ascii="Arial" w:hAnsi="Arial" w:cs="Arial"/>
          <w:bCs/>
          <w:sz w:val="24"/>
          <w:szCs w:val="24"/>
        </w:rPr>
        <w:t xml:space="preserve"> before wrapping things up with some sort of conclusion which</w:t>
      </w:r>
      <w:r w:rsidR="00B836A0" w:rsidRPr="005E1C6C">
        <w:rPr>
          <w:rFonts w:ascii="Arial" w:hAnsi="Arial" w:cs="Arial"/>
          <w:bCs/>
          <w:sz w:val="24"/>
          <w:szCs w:val="24"/>
        </w:rPr>
        <w:t xml:space="preserve"> I hope</w:t>
      </w:r>
      <w:r w:rsidR="00E83A9B" w:rsidRPr="005E1C6C">
        <w:rPr>
          <w:rFonts w:ascii="Arial" w:hAnsi="Arial" w:cs="Arial"/>
          <w:bCs/>
          <w:sz w:val="24"/>
          <w:szCs w:val="24"/>
        </w:rPr>
        <w:t xml:space="preserve"> is not too trite</w:t>
      </w:r>
      <w:r w:rsidR="00444BEF" w:rsidRPr="005E1C6C">
        <w:rPr>
          <w:rFonts w:ascii="Arial" w:hAnsi="Arial" w:cs="Arial"/>
          <w:bCs/>
          <w:sz w:val="24"/>
          <w:szCs w:val="24"/>
        </w:rPr>
        <w:t xml:space="preserve">. </w:t>
      </w:r>
      <w:r w:rsidR="00E83A9B" w:rsidRPr="005E1C6C">
        <w:rPr>
          <w:rFonts w:ascii="Arial" w:hAnsi="Arial" w:cs="Arial"/>
          <w:bCs/>
          <w:sz w:val="24"/>
          <w:szCs w:val="24"/>
        </w:rPr>
        <w:t xml:space="preserve">Life goes on might be an appropriate cliché if this story was just about me, but the problem is that John’s life did not go on. </w:t>
      </w:r>
      <w:r w:rsidR="00444BEF" w:rsidRPr="005E1C6C">
        <w:rPr>
          <w:rFonts w:ascii="Arial" w:hAnsi="Arial" w:cs="Arial"/>
          <w:bCs/>
          <w:sz w:val="24"/>
          <w:szCs w:val="24"/>
        </w:rPr>
        <w:t xml:space="preserve">From this point </w:t>
      </w:r>
      <w:r w:rsidR="00E83A9B" w:rsidRPr="005E1C6C">
        <w:rPr>
          <w:rFonts w:ascii="Arial" w:hAnsi="Arial" w:cs="Arial"/>
          <w:bCs/>
          <w:sz w:val="24"/>
          <w:szCs w:val="24"/>
        </w:rPr>
        <w:t>in the telling</w:t>
      </w:r>
      <w:r w:rsidR="00E438CF" w:rsidRPr="005E1C6C">
        <w:rPr>
          <w:rFonts w:ascii="Arial" w:hAnsi="Arial" w:cs="Arial"/>
          <w:bCs/>
          <w:sz w:val="24"/>
          <w:szCs w:val="24"/>
        </w:rPr>
        <w:t>,</w:t>
      </w:r>
      <w:r w:rsidR="00E83A9B" w:rsidRPr="005E1C6C">
        <w:rPr>
          <w:rFonts w:ascii="Arial" w:hAnsi="Arial" w:cs="Arial"/>
          <w:bCs/>
          <w:sz w:val="24"/>
          <w:szCs w:val="24"/>
        </w:rPr>
        <w:t xml:space="preserve"> </w:t>
      </w:r>
      <w:r w:rsidR="00444BEF" w:rsidRPr="005E1C6C">
        <w:rPr>
          <w:rFonts w:ascii="Arial" w:hAnsi="Arial" w:cs="Arial"/>
          <w:bCs/>
          <w:sz w:val="24"/>
          <w:szCs w:val="24"/>
        </w:rPr>
        <w:t>my cancer is a minor character and grief is the main story, because that is</w:t>
      </w:r>
      <w:r w:rsidR="000E572B" w:rsidRPr="005E1C6C">
        <w:rPr>
          <w:rFonts w:ascii="Arial" w:hAnsi="Arial" w:cs="Arial"/>
          <w:bCs/>
          <w:sz w:val="24"/>
          <w:szCs w:val="24"/>
        </w:rPr>
        <w:t xml:space="preserve"> just </w:t>
      </w:r>
      <w:r w:rsidR="00444BEF" w:rsidRPr="005E1C6C">
        <w:rPr>
          <w:rFonts w:ascii="Arial" w:hAnsi="Arial" w:cs="Arial"/>
          <w:bCs/>
          <w:sz w:val="24"/>
          <w:szCs w:val="24"/>
        </w:rPr>
        <w:t>how it is.</w:t>
      </w:r>
      <w:r w:rsidRPr="005E1C6C">
        <w:rPr>
          <w:rFonts w:ascii="Arial" w:hAnsi="Arial" w:cs="Arial"/>
          <w:bCs/>
          <w:sz w:val="24"/>
          <w:szCs w:val="24"/>
        </w:rPr>
        <w:t xml:space="preserve"> </w:t>
      </w:r>
    </w:p>
    <w:p w14:paraId="4992C16A" w14:textId="77777777" w:rsidR="00865C1F" w:rsidRPr="005E1C6C" w:rsidRDefault="00865C1F" w:rsidP="00E438CF">
      <w:pPr>
        <w:rPr>
          <w:rFonts w:ascii="Arial" w:hAnsi="Arial" w:cs="Arial"/>
          <w:b/>
          <w:sz w:val="24"/>
          <w:szCs w:val="24"/>
        </w:rPr>
      </w:pPr>
    </w:p>
    <w:p w14:paraId="2B5CB503" w14:textId="68B9DBED" w:rsidR="000E1B49" w:rsidRPr="005E1C6C" w:rsidRDefault="00865C1F" w:rsidP="00E438CF">
      <w:pPr>
        <w:rPr>
          <w:rFonts w:ascii="Arial" w:hAnsi="Arial" w:cs="Arial"/>
          <w:b/>
          <w:sz w:val="24"/>
          <w:szCs w:val="24"/>
        </w:rPr>
      </w:pPr>
      <w:r w:rsidRPr="005E1C6C">
        <w:rPr>
          <w:rFonts w:ascii="Arial" w:hAnsi="Arial" w:cs="Arial"/>
          <w:b/>
          <w:sz w:val="24"/>
          <w:szCs w:val="24"/>
        </w:rPr>
        <w:t>Analytical Discussion 1:</w:t>
      </w:r>
      <w:r w:rsidRPr="005E1C6C">
        <w:rPr>
          <w:b/>
          <w:sz w:val="24"/>
          <w:szCs w:val="24"/>
        </w:rPr>
        <w:t xml:space="preserve"> </w:t>
      </w:r>
      <w:r w:rsidR="003672AD" w:rsidRPr="005E1C6C">
        <w:rPr>
          <w:rFonts w:ascii="Arial" w:hAnsi="Arial" w:cs="Arial"/>
          <w:b/>
          <w:sz w:val="24"/>
          <w:szCs w:val="24"/>
        </w:rPr>
        <w:t xml:space="preserve">Applying </w:t>
      </w:r>
      <w:r w:rsidR="005A03AF" w:rsidRPr="005E1C6C">
        <w:rPr>
          <w:rFonts w:ascii="Arial" w:hAnsi="Arial" w:cs="Arial"/>
          <w:b/>
          <w:sz w:val="24"/>
          <w:szCs w:val="24"/>
        </w:rPr>
        <w:t>Grief,</w:t>
      </w:r>
      <w:r w:rsidR="0040717D" w:rsidRPr="005E1C6C">
        <w:rPr>
          <w:rFonts w:ascii="Arial" w:hAnsi="Arial" w:cs="Arial"/>
          <w:b/>
          <w:sz w:val="24"/>
          <w:szCs w:val="24"/>
        </w:rPr>
        <w:t xml:space="preserve"> </w:t>
      </w:r>
      <w:r w:rsidR="000E572B" w:rsidRPr="005E1C6C">
        <w:rPr>
          <w:rFonts w:ascii="Arial" w:hAnsi="Arial" w:cs="Arial"/>
          <w:b/>
          <w:sz w:val="24"/>
          <w:szCs w:val="24"/>
        </w:rPr>
        <w:t>L</w:t>
      </w:r>
      <w:r w:rsidR="0040717D" w:rsidRPr="005E1C6C">
        <w:rPr>
          <w:rFonts w:ascii="Arial" w:hAnsi="Arial" w:cs="Arial"/>
          <w:b/>
          <w:sz w:val="24"/>
          <w:szCs w:val="24"/>
        </w:rPr>
        <w:t xml:space="preserve">oss </w:t>
      </w:r>
      <w:r w:rsidR="000E1B49" w:rsidRPr="005E1C6C">
        <w:rPr>
          <w:rFonts w:ascii="Arial" w:hAnsi="Arial" w:cs="Arial"/>
          <w:b/>
          <w:sz w:val="24"/>
          <w:szCs w:val="24"/>
        </w:rPr>
        <w:t xml:space="preserve">and Bereavement Theory </w:t>
      </w:r>
    </w:p>
    <w:p w14:paraId="66E2E64B" w14:textId="06E3839E" w:rsidR="004C556F" w:rsidRPr="005E1C6C" w:rsidRDefault="004C556F" w:rsidP="00E438CF">
      <w:pPr>
        <w:rPr>
          <w:rFonts w:ascii="Arial" w:hAnsi="Arial" w:cs="Arial"/>
          <w:bCs/>
          <w:sz w:val="24"/>
          <w:szCs w:val="24"/>
        </w:rPr>
      </w:pPr>
      <w:r w:rsidRPr="005E1C6C">
        <w:rPr>
          <w:rFonts w:ascii="Arial" w:hAnsi="Arial" w:cs="Arial"/>
          <w:bCs/>
          <w:sz w:val="24"/>
          <w:szCs w:val="24"/>
        </w:rPr>
        <w:t>Metanarratives around g</w:t>
      </w:r>
      <w:r w:rsidR="0040717D" w:rsidRPr="005E1C6C">
        <w:rPr>
          <w:rFonts w:ascii="Arial" w:hAnsi="Arial" w:cs="Arial"/>
          <w:bCs/>
          <w:sz w:val="24"/>
          <w:szCs w:val="24"/>
        </w:rPr>
        <w:t>rief</w:t>
      </w:r>
      <w:r w:rsidR="00750AB5" w:rsidRPr="005E1C6C">
        <w:rPr>
          <w:rFonts w:ascii="Arial" w:hAnsi="Arial" w:cs="Arial"/>
          <w:bCs/>
          <w:sz w:val="24"/>
          <w:szCs w:val="24"/>
        </w:rPr>
        <w:t xml:space="preserve">, including </w:t>
      </w:r>
      <w:r w:rsidR="000E572B" w:rsidRPr="005E1C6C">
        <w:rPr>
          <w:rFonts w:ascii="Arial" w:hAnsi="Arial" w:cs="Arial"/>
          <w:bCs/>
          <w:sz w:val="24"/>
          <w:szCs w:val="24"/>
        </w:rPr>
        <w:t>C</w:t>
      </w:r>
      <w:r w:rsidR="00750AB5" w:rsidRPr="005E1C6C">
        <w:rPr>
          <w:rFonts w:ascii="Arial" w:hAnsi="Arial" w:cs="Arial"/>
          <w:bCs/>
          <w:sz w:val="24"/>
          <w:szCs w:val="24"/>
        </w:rPr>
        <w:t xml:space="preserve">omplicated </w:t>
      </w:r>
      <w:r w:rsidR="000E572B" w:rsidRPr="005E1C6C">
        <w:rPr>
          <w:rFonts w:ascii="Arial" w:hAnsi="Arial" w:cs="Arial"/>
          <w:bCs/>
          <w:sz w:val="24"/>
          <w:szCs w:val="24"/>
        </w:rPr>
        <w:t>G</w:t>
      </w:r>
      <w:r w:rsidR="00750AB5" w:rsidRPr="005E1C6C">
        <w:rPr>
          <w:rFonts w:ascii="Arial" w:hAnsi="Arial" w:cs="Arial"/>
          <w:bCs/>
          <w:sz w:val="24"/>
          <w:szCs w:val="24"/>
        </w:rPr>
        <w:t>rief</w:t>
      </w:r>
      <w:r w:rsidR="000E572B" w:rsidRPr="005E1C6C">
        <w:rPr>
          <w:rFonts w:ascii="Arial" w:hAnsi="Arial" w:cs="Arial"/>
          <w:bCs/>
          <w:sz w:val="24"/>
          <w:szCs w:val="24"/>
        </w:rPr>
        <w:t>,</w:t>
      </w:r>
      <w:r w:rsidR="0040717D" w:rsidRPr="005E1C6C">
        <w:rPr>
          <w:rFonts w:ascii="Arial" w:hAnsi="Arial" w:cs="Arial"/>
          <w:bCs/>
          <w:sz w:val="24"/>
          <w:szCs w:val="24"/>
        </w:rPr>
        <w:t xml:space="preserve"> </w:t>
      </w:r>
      <w:r w:rsidRPr="005E1C6C">
        <w:rPr>
          <w:rFonts w:ascii="Arial" w:hAnsi="Arial" w:cs="Arial"/>
          <w:bCs/>
          <w:sz w:val="24"/>
          <w:szCs w:val="24"/>
        </w:rPr>
        <w:t>are</w:t>
      </w:r>
      <w:r w:rsidR="0040717D" w:rsidRPr="005E1C6C">
        <w:rPr>
          <w:rFonts w:ascii="Arial" w:hAnsi="Arial" w:cs="Arial"/>
          <w:bCs/>
          <w:sz w:val="24"/>
          <w:szCs w:val="24"/>
        </w:rPr>
        <w:t xml:space="preserve"> not all about bereavement</w:t>
      </w:r>
      <w:r w:rsidR="00750AB5" w:rsidRPr="005E1C6C">
        <w:rPr>
          <w:rFonts w:ascii="Arial" w:hAnsi="Arial" w:cs="Arial"/>
          <w:bCs/>
          <w:sz w:val="24"/>
          <w:szCs w:val="24"/>
        </w:rPr>
        <w:t xml:space="preserve"> but </w:t>
      </w:r>
      <w:r w:rsidRPr="005E1C6C">
        <w:rPr>
          <w:rFonts w:ascii="Arial" w:hAnsi="Arial" w:cs="Arial"/>
          <w:bCs/>
          <w:sz w:val="24"/>
          <w:szCs w:val="24"/>
        </w:rPr>
        <w:t>are</w:t>
      </w:r>
      <w:r w:rsidR="00750AB5" w:rsidRPr="005E1C6C">
        <w:rPr>
          <w:rFonts w:ascii="Arial" w:hAnsi="Arial" w:cs="Arial"/>
          <w:bCs/>
          <w:sz w:val="24"/>
          <w:szCs w:val="24"/>
        </w:rPr>
        <w:t xml:space="preserve"> always associated with loss</w:t>
      </w:r>
      <w:r w:rsidR="0040717D" w:rsidRPr="005E1C6C">
        <w:rPr>
          <w:rFonts w:ascii="Arial" w:hAnsi="Arial" w:cs="Arial"/>
          <w:bCs/>
          <w:sz w:val="24"/>
          <w:szCs w:val="24"/>
        </w:rPr>
        <w:t>.</w:t>
      </w:r>
      <w:r w:rsidR="00750AB5" w:rsidRPr="005E1C6C">
        <w:rPr>
          <w:rFonts w:ascii="Arial" w:hAnsi="Arial" w:cs="Arial"/>
          <w:bCs/>
          <w:sz w:val="24"/>
          <w:szCs w:val="24"/>
        </w:rPr>
        <w:t xml:space="preserve"> The experience of loss </w:t>
      </w:r>
      <w:r w:rsidR="002F184D" w:rsidRPr="005E1C6C">
        <w:rPr>
          <w:rFonts w:ascii="Arial" w:hAnsi="Arial" w:cs="Arial"/>
          <w:bCs/>
          <w:sz w:val="24"/>
          <w:szCs w:val="24"/>
        </w:rPr>
        <w:t>could relate to something like children growing up and leaving home</w:t>
      </w:r>
      <w:r w:rsidR="00E438CF" w:rsidRPr="005E1C6C">
        <w:rPr>
          <w:rFonts w:ascii="Arial" w:hAnsi="Arial" w:cs="Arial"/>
          <w:bCs/>
          <w:sz w:val="24"/>
          <w:szCs w:val="24"/>
        </w:rPr>
        <w:t>,</w:t>
      </w:r>
      <w:r w:rsidR="002F184D" w:rsidRPr="005E1C6C">
        <w:rPr>
          <w:rFonts w:ascii="Arial" w:hAnsi="Arial" w:cs="Arial"/>
          <w:bCs/>
          <w:sz w:val="24"/>
          <w:szCs w:val="24"/>
        </w:rPr>
        <w:t xml:space="preserve"> </w:t>
      </w:r>
      <w:r w:rsidR="00503128" w:rsidRPr="005E1C6C">
        <w:rPr>
          <w:rFonts w:ascii="Arial" w:hAnsi="Arial" w:cs="Arial"/>
          <w:bCs/>
          <w:sz w:val="24"/>
          <w:szCs w:val="24"/>
        </w:rPr>
        <w:t>or missing out on a bonus at work</w:t>
      </w:r>
      <w:r w:rsidR="00E438CF" w:rsidRPr="005E1C6C">
        <w:rPr>
          <w:rFonts w:ascii="Arial" w:hAnsi="Arial" w:cs="Arial"/>
          <w:bCs/>
          <w:sz w:val="24"/>
          <w:szCs w:val="24"/>
        </w:rPr>
        <w:t>.</w:t>
      </w:r>
      <w:r w:rsidR="00750AB5" w:rsidRPr="005E1C6C">
        <w:rPr>
          <w:rFonts w:ascii="Arial" w:hAnsi="Arial" w:cs="Arial"/>
          <w:bCs/>
          <w:sz w:val="24"/>
          <w:szCs w:val="24"/>
        </w:rPr>
        <w:t xml:space="preserve"> </w:t>
      </w:r>
      <w:r w:rsidR="00FC589F" w:rsidRPr="005E1C6C">
        <w:rPr>
          <w:rFonts w:ascii="Arial" w:hAnsi="Arial" w:cs="Arial"/>
          <w:bCs/>
          <w:sz w:val="24"/>
          <w:szCs w:val="24"/>
        </w:rPr>
        <w:t>Life events such as these can be felt acutely even if they seem insignificant from the outside.</w:t>
      </w:r>
      <w:r w:rsidR="00FB39CF" w:rsidRPr="005E1C6C">
        <w:rPr>
          <w:rFonts w:ascii="Arial" w:hAnsi="Arial" w:cs="Arial"/>
          <w:bCs/>
          <w:sz w:val="24"/>
          <w:szCs w:val="24"/>
        </w:rPr>
        <w:t xml:space="preserve"> </w:t>
      </w:r>
      <w:r w:rsidR="00503128" w:rsidRPr="005E1C6C">
        <w:rPr>
          <w:rFonts w:ascii="Arial" w:hAnsi="Arial" w:cs="Arial"/>
          <w:bCs/>
          <w:sz w:val="24"/>
          <w:szCs w:val="24"/>
        </w:rPr>
        <w:t>Insecure early</w:t>
      </w:r>
      <w:r w:rsidR="00FB39CF" w:rsidRPr="005E1C6C">
        <w:rPr>
          <w:rFonts w:ascii="Arial" w:hAnsi="Arial" w:cs="Arial"/>
          <w:bCs/>
          <w:sz w:val="24"/>
          <w:szCs w:val="24"/>
        </w:rPr>
        <w:t xml:space="preserve"> attachments</w:t>
      </w:r>
      <w:r w:rsidR="00503128" w:rsidRPr="005E1C6C">
        <w:rPr>
          <w:rFonts w:ascii="Arial" w:hAnsi="Arial" w:cs="Arial"/>
          <w:bCs/>
          <w:sz w:val="24"/>
          <w:szCs w:val="24"/>
        </w:rPr>
        <w:t xml:space="preserve"> and childhood trauma</w:t>
      </w:r>
      <w:r w:rsidR="00FB39CF" w:rsidRPr="005E1C6C">
        <w:rPr>
          <w:rFonts w:ascii="Arial" w:hAnsi="Arial" w:cs="Arial"/>
          <w:bCs/>
          <w:sz w:val="24"/>
          <w:szCs w:val="24"/>
        </w:rPr>
        <w:t xml:space="preserve"> </w:t>
      </w:r>
      <w:r w:rsidR="00503128" w:rsidRPr="005E1C6C">
        <w:rPr>
          <w:rFonts w:ascii="Arial" w:hAnsi="Arial" w:cs="Arial"/>
          <w:bCs/>
          <w:sz w:val="24"/>
          <w:szCs w:val="24"/>
        </w:rPr>
        <w:t>can</w:t>
      </w:r>
      <w:r w:rsidR="00FB39CF" w:rsidRPr="005E1C6C">
        <w:rPr>
          <w:rFonts w:ascii="Arial" w:hAnsi="Arial" w:cs="Arial"/>
          <w:bCs/>
          <w:sz w:val="24"/>
          <w:szCs w:val="24"/>
        </w:rPr>
        <w:t xml:space="preserve"> result </w:t>
      </w:r>
      <w:r w:rsidR="00503128" w:rsidRPr="005E1C6C">
        <w:rPr>
          <w:rFonts w:ascii="Arial" w:hAnsi="Arial" w:cs="Arial"/>
          <w:bCs/>
          <w:sz w:val="24"/>
          <w:szCs w:val="24"/>
        </w:rPr>
        <w:t>in ambiguous</w:t>
      </w:r>
      <w:r w:rsidR="002F184D" w:rsidRPr="005E1C6C">
        <w:rPr>
          <w:rFonts w:ascii="Arial" w:hAnsi="Arial" w:cs="Arial"/>
          <w:bCs/>
          <w:sz w:val="24"/>
          <w:szCs w:val="24"/>
        </w:rPr>
        <w:t xml:space="preserve"> feel</w:t>
      </w:r>
      <w:r w:rsidR="00503128" w:rsidRPr="005E1C6C">
        <w:rPr>
          <w:rFonts w:ascii="Arial" w:hAnsi="Arial" w:cs="Arial"/>
          <w:bCs/>
          <w:sz w:val="24"/>
          <w:szCs w:val="24"/>
        </w:rPr>
        <w:t>ings of loss in adulthood.</w:t>
      </w:r>
      <w:r w:rsidR="00E438CF" w:rsidRPr="005E1C6C">
        <w:rPr>
          <w:rFonts w:ascii="Arial" w:hAnsi="Arial" w:cs="Arial"/>
          <w:bCs/>
          <w:sz w:val="24"/>
          <w:szCs w:val="24"/>
        </w:rPr>
        <w:t xml:space="preserve">  </w:t>
      </w:r>
      <w:r w:rsidR="00503128" w:rsidRPr="005E1C6C">
        <w:rPr>
          <w:rFonts w:ascii="Arial" w:hAnsi="Arial" w:cs="Arial"/>
          <w:bCs/>
          <w:sz w:val="24"/>
          <w:szCs w:val="24"/>
        </w:rPr>
        <w:t>(</w:t>
      </w:r>
      <w:r w:rsidR="00FB39CF" w:rsidRPr="005E1C6C">
        <w:rPr>
          <w:rFonts w:ascii="Arial" w:hAnsi="Arial" w:cs="Arial"/>
          <w:bCs/>
          <w:sz w:val="24"/>
          <w:szCs w:val="24"/>
        </w:rPr>
        <w:t>Bowlby</w:t>
      </w:r>
      <w:r w:rsidR="00E438CF" w:rsidRPr="005E1C6C">
        <w:rPr>
          <w:rFonts w:ascii="Arial" w:hAnsi="Arial" w:cs="Arial"/>
          <w:bCs/>
          <w:sz w:val="24"/>
          <w:szCs w:val="24"/>
        </w:rPr>
        <w:t>,</w:t>
      </w:r>
      <w:r w:rsidR="00057911" w:rsidRPr="005E1C6C">
        <w:rPr>
          <w:rFonts w:ascii="Arial" w:hAnsi="Arial" w:cs="Arial"/>
          <w:bCs/>
          <w:sz w:val="24"/>
          <w:szCs w:val="24"/>
        </w:rPr>
        <w:t xml:space="preserve"> 1969, 1982</w:t>
      </w:r>
      <w:r w:rsidR="00E438CF" w:rsidRPr="005E1C6C">
        <w:rPr>
          <w:rFonts w:ascii="Arial" w:hAnsi="Arial" w:cs="Arial"/>
          <w:bCs/>
          <w:sz w:val="24"/>
          <w:szCs w:val="24"/>
        </w:rPr>
        <w:t>;</w:t>
      </w:r>
      <w:r w:rsidR="00503128" w:rsidRPr="005E1C6C">
        <w:rPr>
          <w:rFonts w:ascii="Arial" w:hAnsi="Arial" w:cs="Arial"/>
          <w:bCs/>
          <w:sz w:val="24"/>
          <w:szCs w:val="24"/>
        </w:rPr>
        <w:t xml:space="preserve"> Freud and Strachey</w:t>
      </w:r>
      <w:r w:rsidR="00E438CF" w:rsidRPr="005E1C6C">
        <w:rPr>
          <w:rFonts w:ascii="Arial" w:hAnsi="Arial" w:cs="Arial"/>
          <w:bCs/>
          <w:sz w:val="24"/>
          <w:szCs w:val="24"/>
        </w:rPr>
        <w:t>,</w:t>
      </w:r>
      <w:r w:rsidR="00503128" w:rsidRPr="005E1C6C">
        <w:rPr>
          <w:rFonts w:ascii="Arial" w:hAnsi="Arial" w:cs="Arial"/>
          <w:bCs/>
          <w:sz w:val="24"/>
          <w:szCs w:val="24"/>
        </w:rPr>
        <w:t xml:space="preserve"> 1964).</w:t>
      </w:r>
      <w:r w:rsidR="003F738E" w:rsidRPr="005E1C6C">
        <w:rPr>
          <w:rFonts w:ascii="Arial" w:hAnsi="Arial" w:cs="Arial"/>
          <w:bCs/>
          <w:sz w:val="24"/>
          <w:szCs w:val="24"/>
        </w:rPr>
        <w:t xml:space="preserve"> Jung</w:t>
      </w:r>
      <w:r w:rsidR="00503128" w:rsidRPr="005E1C6C">
        <w:rPr>
          <w:rFonts w:ascii="Arial" w:hAnsi="Arial" w:cs="Arial"/>
          <w:bCs/>
          <w:sz w:val="24"/>
          <w:szCs w:val="24"/>
        </w:rPr>
        <w:t xml:space="preserve"> refers to</w:t>
      </w:r>
      <w:r w:rsidR="003F738E" w:rsidRPr="005E1C6C">
        <w:rPr>
          <w:rFonts w:ascii="Arial" w:hAnsi="Arial" w:cs="Arial"/>
          <w:bCs/>
          <w:sz w:val="24"/>
          <w:szCs w:val="24"/>
        </w:rPr>
        <w:t xml:space="preserve"> </w:t>
      </w:r>
      <w:r w:rsidR="00503128" w:rsidRPr="005E1C6C">
        <w:rPr>
          <w:rFonts w:ascii="Arial" w:hAnsi="Arial" w:cs="Arial"/>
          <w:bCs/>
          <w:sz w:val="24"/>
          <w:szCs w:val="24"/>
        </w:rPr>
        <w:t>‘</w:t>
      </w:r>
      <w:r w:rsidR="003F738E" w:rsidRPr="005E1C6C">
        <w:rPr>
          <w:rFonts w:ascii="Arial" w:hAnsi="Arial" w:cs="Arial"/>
          <w:bCs/>
          <w:sz w:val="24"/>
          <w:szCs w:val="24"/>
        </w:rPr>
        <w:t>individuation</w:t>
      </w:r>
      <w:r w:rsidR="00A406F6" w:rsidRPr="005E1C6C">
        <w:rPr>
          <w:rFonts w:ascii="Arial" w:hAnsi="Arial" w:cs="Arial"/>
          <w:bCs/>
          <w:sz w:val="24"/>
          <w:szCs w:val="24"/>
        </w:rPr>
        <w:t>’ as the achievement of ‘a true integrated self’ (Kotz</w:t>
      </w:r>
      <w:r w:rsidR="00DC7BA5" w:rsidRPr="005E1C6C">
        <w:rPr>
          <w:rFonts w:ascii="Arial" w:hAnsi="Arial" w:cs="Arial"/>
          <w:bCs/>
          <w:sz w:val="24"/>
          <w:szCs w:val="24"/>
        </w:rPr>
        <w:t>é</w:t>
      </w:r>
      <w:r w:rsidR="00E438CF" w:rsidRPr="005E1C6C">
        <w:rPr>
          <w:rFonts w:ascii="Arial" w:hAnsi="Arial" w:cs="Arial"/>
          <w:bCs/>
          <w:sz w:val="24"/>
          <w:szCs w:val="24"/>
        </w:rPr>
        <w:t>,</w:t>
      </w:r>
      <w:r w:rsidR="00A406F6" w:rsidRPr="005E1C6C">
        <w:rPr>
          <w:rFonts w:ascii="Arial" w:hAnsi="Arial" w:cs="Arial"/>
          <w:bCs/>
          <w:sz w:val="24"/>
          <w:szCs w:val="24"/>
        </w:rPr>
        <w:t xml:space="preserve"> 2014</w:t>
      </w:r>
      <w:r w:rsidR="00E438CF" w:rsidRPr="005E1C6C">
        <w:rPr>
          <w:rFonts w:ascii="Arial" w:hAnsi="Arial" w:cs="Arial"/>
          <w:bCs/>
          <w:sz w:val="24"/>
          <w:szCs w:val="24"/>
        </w:rPr>
        <w:t>,</w:t>
      </w:r>
      <w:r w:rsidR="00A406F6" w:rsidRPr="005E1C6C">
        <w:rPr>
          <w:rFonts w:ascii="Arial" w:hAnsi="Arial" w:cs="Arial"/>
          <w:bCs/>
          <w:sz w:val="24"/>
          <w:szCs w:val="24"/>
        </w:rPr>
        <w:t xml:space="preserve"> p</w:t>
      </w:r>
      <w:r w:rsidR="00B1410E" w:rsidRPr="005E1C6C">
        <w:rPr>
          <w:rFonts w:ascii="Arial" w:hAnsi="Arial" w:cs="Arial"/>
          <w:bCs/>
          <w:sz w:val="24"/>
          <w:szCs w:val="24"/>
        </w:rPr>
        <w:t>.</w:t>
      </w:r>
      <w:r w:rsidR="00A406F6" w:rsidRPr="005E1C6C">
        <w:rPr>
          <w:rFonts w:ascii="Arial" w:hAnsi="Arial" w:cs="Arial"/>
          <w:bCs/>
          <w:sz w:val="24"/>
          <w:szCs w:val="24"/>
        </w:rPr>
        <w:t>16</w:t>
      </w:r>
      <w:r w:rsidR="00DC7BA5" w:rsidRPr="005E1C6C">
        <w:rPr>
          <w:rFonts w:ascii="Arial" w:hAnsi="Arial" w:cs="Arial"/>
          <w:bCs/>
          <w:sz w:val="24"/>
          <w:szCs w:val="24"/>
        </w:rPr>
        <w:t>) and</w:t>
      </w:r>
      <w:r w:rsidR="00A406F6" w:rsidRPr="005E1C6C">
        <w:rPr>
          <w:rFonts w:ascii="Arial" w:hAnsi="Arial" w:cs="Arial"/>
          <w:bCs/>
          <w:sz w:val="24"/>
          <w:szCs w:val="24"/>
        </w:rPr>
        <w:t xml:space="preserve"> contends that the process can be disrupted by childhood trauma. </w:t>
      </w:r>
      <w:r w:rsidR="00FC589F" w:rsidRPr="005E1C6C">
        <w:rPr>
          <w:rFonts w:ascii="Arial" w:hAnsi="Arial" w:cs="Arial"/>
          <w:bCs/>
          <w:sz w:val="24"/>
          <w:szCs w:val="24"/>
        </w:rPr>
        <w:t xml:space="preserve"> Being built on a firm footing of love and safety from early in life, and having strong social support</w:t>
      </w:r>
      <w:r w:rsidR="00E438CF" w:rsidRPr="005E1C6C">
        <w:rPr>
          <w:rFonts w:ascii="Arial" w:hAnsi="Arial" w:cs="Arial"/>
          <w:bCs/>
          <w:sz w:val="24"/>
          <w:szCs w:val="24"/>
        </w:rPr>
        <w:t>,</w:t>
      </w:r>
      <w:r w:rsidR="00FC589F" w:rsidRPr="005E1C6C">
        <w:rPr>
          <w:rFonts w:ascii="Arial" w:hAnsi="Arial" w:cs="Arial"/>
          <w:bCs/>
          <w:sz w:val="24"/>
          <w:szCs w:val="24"/>
        </w:rPr>
        <w:t xml:space="preserve"> makes it easier apparently to deal with life</w:t>
      </w:r>
      <w:r w:rsidR="000E572B" w:rsidRPr="005E1C6C">
        <w:rPr>
          <w:rFonts w:ascii="Arial" w:hAnsi="Arial" w:cs="Arial"/>
          <w:bCs/>
          <w:sz w:val="24"/>
          <w:szCs w:val="24"/>
        </w:rPr>
        <w:t>’</w:t>
      </w:r>
      <w:r w:rsidR="00FC589F" w:rsidRPr="005E1C6C">
        <w:rPr>
          <w:rFonts w:ascii="Arial" w:hAnsi="Arial" w:cs="Arial"/>
          <w:bCs/>
          <w:sz w:val="24"/>
          <w:szCs w:val="24"/>
        </w:rPr>
        <w:t xml:space="preserve">s challenges.  </w:t>
      </w:r>
      <w:r w:rsidR="00F865B5" w:rsidRPr="005E1C6C">
        <w:rPr>
          <w:rFonts w:ascii="Arial" w:hAnsi="Arial" w:cs="Arial"/>
          <w:bCs/>
          <w:sz w:val="24"/>
          <w:szCs w:val="24"/>
        </w:rPr>
        <w:t xml:space="preserve">My childhood was not traumatic and I was built on solid foundations of attachment. I got to the age of </w:t>
      </w:r>
      <w:r w:rsidR="00E60F08" w:rsidRPr="005E1C6C">
        <w:rPr>
          <w:rFonts w:ascii="Arial" w:hAnsi="Arial" w:cs="Arial"/>
          <w:bCs/>
          <w:sz w:val="24"/>
          <w:szCs w:val="24"/>
        </w:rPr>
        <w:t>fifty-three</w:t>
      </w:r>
      <w:r w:rsidR="00F865B5" w:rsidRPr="005E1C6C">
        <w:rPr>
          <w:rFonts w:ascii="Arial" w:hAnsi="Arial" w:cs="Arial"/>
          <w:bCs/>
          <w:sz w:val="24"/>
          <w:szCs w:val="24"/>
        </w:rPr>
        <w:t xml:space="preserve"> before a monster called. Despite my best efforts I cannot say the same for my children who were in their early twenties when their lives were knocked sideways by John’s cancer diagnosis. He was sick for a year</w:t>
      </w:r>
      <w:r w:rsidR="00E438CF" w:rsidRPr="005E1C6C">
        <w:rPr>
          <w:rFonts w:ascii="Arial" w:hAnsi="Arial" w:cs="Arial"/>
          <w:bCs/>
          <w:sz w:val="24"/>
          <w:szCs w:val="24"/>
        </w:rPr>
        <w:t>,</w:t>
      </w:r>
      <w:r w:rsidR="00F865B5" w:rsidRPr="005E1C6C">
        <w:rPr>
          <w:rFonts w:ascii="Arial" w:hAnsi="Arial" w:cs="Arial"/>
          <w:bCs/>
          <w:sz w:val="24"/>
          <w:szCs w:val="24"/>
        </w:rPr>
        <w:t xml:space="preserve"> during which time I was in such a deep pit of denial that I was alm</w:t>
      </w:r>
      <w:r w:rsidR="000E572B" w:rsidRPr="005E1C6C">
        <w:rPr>
          <w:rFonts w:ascii="Arial" w:hAnsi="Arial" w:cs="Arial"/>
          <w:bCs/>
          <w:sz w:val="24"/>
          <w:szCs w:val="24"/>
        </w:rPr>
        <w:t>o</w:t>
      </w:r>
      <w:r w:rsidR="00F865B5" w:rsidRPr="005E1C6C">
        <w:rPr>
          <w:rFonts w:ascii="Arial" w:hAnsi="Arial" w:cs="Arial"/>
          <w:bCs/>
          <w:sz w:val="24"/>
          <w:szCs w:val="24"/>
        </w:rPr>
        <w:t xml:space="preserve">st impossible to reach. In this respect I </w:t>
      </w:r>
      <w:r w:rsidR="0038646C" w:rsidRPr="005E1C6C">
        <w:rPr>
          <w:rFonts w:ascii="Arial" w:hAnsi="Arial" w:cs="Arial"/>
          <w:bCs/>
          <w:sz w:val="24"/>
          <w:szCs w:val="24"/>
        </w:rPr>
        <w:t xml:space="preserve">feel I </w:t>
      </w:r>
      <w:r w:rsidR="00F865B5" w:rsidRPr="005E1C6C">
        <w:rPr>
          <w:rFonts w:ascii="Arial" w:hAnsi="Arial" w:cs="Arial"/>
          <w:bCs/>
          <w:sz w:val="24"/>
          <w:szCs w:val="24"/>
        </w:rPr>
        <w:t>failed as a mother</w:t>
      </w:r>
      <w:r w:rsidR="0038646C" w:rsidRPr="005E1C6C">
        <w:rPr>
          <w:rFonts w:ascii="Arial" w:hAnsi="Arial" w:cs="Arial"/>
          <w:bCs/>
          <w:sz w:val="24"/>
          <w:szCs w:val="24"/>
        </w:rPr>
        <w:t xml:space="preserve"> and this feeling is hard to shake</w:t>
      </w:r>
      <w:r w:rsidR="00F865B5" w:rsidRPr="005E1C6C">
        <w:rPr>
          <w:rFonts w:ascii="Arial" w:hAnsi="Arial" w:cs="Arial"/>
          <w:bCs/>
          <w:sz w:val="24"/>
          <w:szCs w:val="24"/>
        </w:rPr>
        <w:t>.</w:t>
      </w:r>
      <w:r w:rsidR="00793CC0" w:rsidRPr="005E1C6C">
        <w:rPr>
          <w:rFonts w:ascii="Arial" w:hAnsi="Arial" w:cs="Arial"/>
          <w:bCs/>
          <w:sz w:val="24"/>
          <w:szCs w:val="24"/>
        </w:rPr>
        <w:t xml:space="preserve"> </w:t>
      </w:r>
      <w:r w:rsidRPr="005E1C6C">
        <w:rPr>
          <w:rFonts w:ascii="Arial" w:hAnsi="Arial" w:cs="Arial"/>
          <w:bCs/>
          <w:sz w:val="24"/>
          <w:szCs w:val="24"/>
        </w:rPr>
        <w:t xml:space="preserve">Metanarratives around good enough parenting </w:t>
      </w:r>
      <w:proofErr w:type="gramStart"/>
      <w:r w:rsidRPr="005E1C6C">
        <w:rPr>
          <w:rFonts w:ascii="Arial" w:hAnsi="Arial" w:cs="Arial"/>
          <w:bCs/>
          <w:sz w:val="24"/>
          <w:szCs w:val="24"/>
        </w:rPr>
        <w:t>are</w:t>
      </w:r>
      <w:proofErr w:type="gramEnd"/>
      <w:r w:rsidRPr="005E1C6C">
        <w:rPr>
          <w:rFonts w:ascii="Arial" w:hAnsi="Arial" w:cs="Arial"/>
          <w:bCs/>
          <w:sz w:val="24"/>
          <w:szCs w:val="24"/>
        </w:rPr>
        <w:t xml:space="preserve"> built on notions of creating security through firm</w:t>
      </w:r>
      <w:r w:rsidR="00100163" w:rsidRPr="005E1C6C">
        <w:rPr>
          <w:rFonts w:ascii="Arial" w:hAnsi="Arial" w:cs="Arial"/>
          <w:bCs/>
          <w:sz w:val="24"/>
          <w:szCs w:val="24"/>
        </w:rPr>
        <w:t>,</w:t>
      </w:r>
      <w:r w:rsidRPr="005E1C6C">
        <w:rPr>
          <w:rFonts w:ascii="Arial" w:hAnsi="Arial" w:cs="Arial"/>
          <w:bCs/>
          <w:sz w:val="24"/>
          <w:szCs w:val="24"/>
        </w:rPr>
        <w:t xml:space="preserve"> loving attachments and keeping the precious child safe.</w:t>
      </w:r>
    </w:p>
    <w:p w14:paraId="1E98F3B5" w14:textId="4A5BFB37" w:rsidR="00793CC0" w:rsidRPr="005E1C6C" w:rsidRDefault="00423F88" w:rsidP="00E438CF">
      <w:pPr>
        <w:rPr>
          <w:rFonts w:ascii="Arial" w:hAnsi="Arial" w:cs="Arial"/>
          <w:bCs/>
          <w:sz w:val="24"/>
          <w:szCs w:val="24"/>
        </w:rPr>
      </w:pPr>
      <w:r w:rsidRPr="005E1C6C">
        <w:rPr>
          <w:rFonts w:ascii="Arial" w:hAnsi="Arial" w:cs="Arial"/>
          <w:bCs/>
          <w:sz w:val="24"/>
          <w:szCs w:val="24"/>
        </w:rPr>
        <w:t>Throughout John’s treatment I expected someone to materialise who was tasked with looking after his mental health and I hoped there would be some consideration of the mental health of the rest of the family too. This did not happen</w:t>
      </w:r>
      <w:r w:rsidR="004C556F" w:rsidRPr="005E1C6C">
        <w:rPr>
          <w:rFonts w:ascii="Arial" w:hAnsi="Arial" w:cs="Arial"/>
          <w:bCs/>
          <w:sz w:val="24"/>
          <w:szCs w:val="24"/>
        </w:rPr>
        <w:t xml:space="preserve">, despite the rhetoric of organisations like Macmillan who proudly display the slogan ‘no one </w:t>
      </w:r>
      <w:r w:rsidR="004C556F" w:rsidRPr="005E1C6C">
        <w:rPr>
          <w:rFonts w:ascii="Arial" w:hAnsi="Arial" w:cs="Arial"/>
          <w:bCs/>
          <w:sz w:val="24"/>
          <w:szCs w:val="24"/>
        </w:rPr>
        <w:lastRenderedPageBreak/>
        <w:t>should fight cancer alone’</w:t>
      </w:r>
      <w:r w:rsidR="009C4182" w:rsidRPr="005E1C6C">
        <w:rPr>
          <w:rFonts w:ascii="Arial" w:hAnsi="Arial" w:cs="Arial"/>
          <w:bCs/>
          <w:sz w:val="24"/>
          <w:szCs w:val="24"/>
        </w:rPr>
        <w:t xml:space="preserve"> </w:t>
      </w:r>
      <w:hyperlink r:id="rId7" w:history="1">
        <w:r w:rsidR="00100163" w:rsidRPr="005E1C6C">
          <w:rPr>
            <w:rStyle w:val="Hyperlink"/>
            <w:rFonts w:ascii="Arial" w:hAnsi="Arial" w:cs="Arial"/>
            <w:sz w:val="21"/>
            <w:szCs w:val="21"/>
            <w:shd w:val="clear" w:color="auto" w:fill="FFFFFF"/>
          </w:rPr>
          <w:t>https://www.macmillan.org.uk</w:t>
        </w:r>
      </w:hyperlink>
      <w:r w:rsidRPr="005E1C6C">
        <w:rPr>
          <w:rFonts w:ascii="Arial" w:hAnsi="Arial" w:cs="Arial"/>
          <w:bCs/>
          <w:sz w:val="24"/>
          <w:szCs w:val="24"/>
        </w:rPr>
        <w:t>.</w:t>
      </w:r>
      <w:r w:rsidR="00100163" w:rsidRPr="005E1C6C">
        <w:rPr>
          <w:rFonts w:ascii="Arial" w:hAnsi="Arial" w:cs="Arial"/>
          <w:bCs/>
          <w:sz w:val="24"/>
          <w:szCs w:val="24"/>
        </w:rPr>
        <w:t xml:space="preserve"> </w:t>
      </w:r>
      <w:r w:rsidRPr="005E1C6C">
        <w:rPr>
          <w:rFonts w:ascii="Arial" w:hAnsi="Arial" w:cs="Arial"/>
          <w:bCs/>
          <w:sz w:val="24"/>
          <w:szCs w:val="24"/>
        </w:rPr>
        <w:t xml:space="preserve"> It should have. Since we lost John</w:t>
      </w:r>
      <w:r w:rsidR="00E438CF" w:rsidRPr="005E1C6C">
        <w:rPr>
          <w:rFonts w:ascii="Arial" w:hAnsi="Arial" w:cs="Arial"/>
          <w:bCs/>
          <w:sz w:val="24"/>
          <w:szCs w:val="24"/>
        </w:rPr>
        <w:t>,</w:t>
      </w:r>
      <w:r w:rsidRPr="005E1C6C">
        <w:rPr>
          <w:rFonts w:ascii="Arial" w:hAnsi="Arial" w:cs="Arial"/>
          <w:bCs/>
          <w:sz w:val="24"/>
          <w:szCs w:val="24"/>
        </w:rPr>
        <w:t xml:space="preserve"> the rest of us have had various encounters with bereavement counselling, some more successful than others. At least some sort of mental health support was on the agenda. We needed it sooner.</w:t>
      </w:r>
    </w:p>
    <w:p w14:paraId="732390E1" w14:textId="26DB1F8B" w:rsidR="00BB5D0C" w:rsidRPr="005E1C6C" w:rsidRDefault="00F865B5" w:rsidP="00E438CF">
      <w:pPr>
        <w:rPr>
          <w:rFonts w:ascii="Arial" w:hAnsi="Arial" w:cs="Arial"/>
          <w:bCs/>
          <w:sz w:val="24"/>
          <w:szCs w:val="24"/>
        </w:rPr>
      </w:pPr>
      <w:r w:rsidRPr="005E1C6C">
        <w:rPr>
          <w:rFonts w:ascii="Arial" w:hAnsi="Arial" w:cs="Arial"/>
          <w:bCs/>
          <w:sz w:val="24"/>
          <w:szCs w:val="24"/>
        </w:rPr>
        <w:t xml:space="preserve">Denial </w:t>
      </w:r>
      <w:r w:rsidR="0038646C" w:rsidRPr="005E1C6C">
        <w:rPr>
          <w:rFonts w:ascii="Arial" w:hAnsi="Arial" w:cs="Arial"/>
          <w:bCs/>
          <w:sz w:val="24"/>
          <w:szCs w:val="24"/>
        </w:rPr>
        <w:t>wa</w:t>
      </w:r>
      <w:r w:rsidRPr="005E1C6C">
        <w:rPr>
          <w:rFonts w:ascii="Arial" w:hAnsi="Arial" w:cs="Arial"/>
          <w:bCs/>
          <w:sz w:val="24"/>
          <w:szCs w:val="24"/>
        </w:rPr>
        <w:t xml:space="preserve">s </w:t>
      </w:r>
      <w:r w:rsidR="0038646C" w:rsidRPr="005E1C6C">
        <w:rPr>
          <w:rFonts w:ascii="Arial" w:hAnsi="Arial" w:cs="Arial"/>
          <w:bCs/>
          <w:sz w:val="24"/>
          <w:szCs w:val="24"/>
        </w:rPr>
        <w:t xml:space="preserve">originally identified in 1970 </w:t>
      </w:r>
      <w:r w:rsidRPr="005E1C6C">
        <w:rPr>
          <w:rFonts w:ascii="Arial" w:hAnsi="Arial" w:cs="Arial"/>
          <w:bCs/>
          <w:sz w:val="24"/>
          <w:szCs w:val="24"/>
        </w:rPr>
        <w:t>by K</w:t>
      </w:r>
      <w:r w:rsidR="00125704" w:rsidRPr="005E1C6C">
        <w:rPr>
          <w:rFonts w:ascii="Arial" w:hAnsi="Arial" w:cs="Arial"/>
          <w:bCs/>
          <w:sz w:val="24"/>
          <w:szCs w:val="24"/>
        </w:rPr>
        <w:t>ü</w:t>
      </w:r>
      <w:r w:rsidRPr="005E1C6C">
        <w:rPr>
          <w:rFonts w:ascii="Arial" w:hAnsi="Arial" w:cs="Arial"/>
          <w:bCs/>
          <w:sz w:val="24"/>
          <w:szCs w:val="24"/>
        </w:rPr>
        <w:t>bler-Ross</w:t>
      </w:r>
      <w:r w:rsidR="0038646C" w:rsidRPr="005E1C6C">
        <w:rPr>
          <w:rFonts w:ascii="Arial" w:hAnsi="Arial" w:cs="Arial"/>
          <w:bCs/>
          <w:sz w:val="24"/>
          <w:szCs w:val="24"/>
        </w:rPr>
        <w:t xml:space="preserve"> as a stage of grieving. She conducted</w:t>
      </w:r>
      <w:r w:rsidR="000E1B49" w:rsidRPr="005E1C6C">
        <w:rPr>
          <w:rFonts w:ascii="Arial" w:hAnsi="Arial" w:cs="Arial"/>
          <w:bCs/>
          <w:sz w:val="24"/>
          <w:szCs w:val="24"/>
        </w:rPr>
        <w:t xml:space="preserve"> research with terminally ill patients and their families </w:t>
      </w:r>
      <w:r w:rsidR="0038646C" w:rsidRPr="005E1C6C">
        <w:rPr>
          <w:rFonts w:ascii="Arial" w:hAnsi="Arial" w:cs="Arial"/>
          <w:bCs/>
          <w:sz w:val="24"/>
          <w:szCs w:val="24"/>
        </w:rPr>
        <w:t>and identified a more or less stable pattern of f</w:t>
      </w:r>
      <w:r w:rsidR="00235A23" w:rsidRPr="005E1C6C">
        <w:rPr>
          <w:rFonts w:ascii="Arial" w:hAnsi="Arial" w:cs="Arial"/>
          <w:bCs/>
          <w:sz w:val="24"/>
          <w:szCs w:val="24"/>
        </w:rPr>
        <w:t>ive stages of grief</w:t>
      </w:r>
      <w:r w:rsidR="0038646C" w:rsidRPr="005E1C6C">
        <w:rPr>
          <w:rFonts w:ascii="Arial" w:hAnsi="Arial" w:cs="Arial"/>
          <w:bCs/>
          <w:sz w:val="24"/>
          <w:szCs w:val="24"/>
        </w:rPr>
        <w:t>:</w:t>
      </w:r>
      <w:r w:rsidR="00235A23" w:rsidRPr="005E1C6C">
        <w:rPr>
          <w:rFonts w:ascii="Arial" w:hAnsi="Arial" w:cs="Arial"/>
          <w:bCs/>
          <w:sz w:val="24"/>
          <w:szCs w:val="24"/>
        </w:rPr>
        <w:t xml:space="preserve"> denial, anger, bargaining, depression, and acceptance</w:t>
      </w:r>
      <w:r w:rsidR="00125704" w:rsidRPr="005E1C6C">
        <w:rPr>
          <w:rFonts w:ascii="Arial" w:hAnsi="Arial" w:cs="Arial"/>
          <w:bCs/>
          <w:sz w:val="24"/>
          <w:szCs w:val="24"/>
        </w:rPr>
        <w:t xml:space="preserve"> </w:t>
      </w:r>
      <w:r w:rsidR="0038646C" w:rsidRPr="005E1C6C">
        <w:rPr>
          <w:rFonts w:ascii="Arial" w:hAnsi="Arial" w:cs="Arial"/>
          <w:bCs/>
          <w:sz w:val="24"/>
          <w:szCs w:val="24"/>
        </w:rPr>
        <w:t>(</w:t>
      </w:r>
      <w:r w:rsidR="00125704" w:rsidRPr="005E1C6C">
        <w:rPr>
          <w:rFonts w:ascii="Arial" w:hAnsi="Arial" w:cs="Arial"/>
          <w:bCs/>
          <w:sz w:val="24"/>
          <w:szCs w:val="24"/>
        </w:rPr>
        <w:t xml:space="preserve">Kübler-Ross, </w:t>
      </w:r>
      <w:r w:rsidR="0038646C" w:rsidRPr="005E1C6C">
        <w:rPr>
          <w:rFonts w:ascii="Arial" w:hAnsi="Arial" w:cs="Arial"/>
          <w:bCs/>
          <w:sz w:val="24"/>
          <w:szCs w:val="24"/>
        </w:rPr>
        <w:t xml:space="preserve">1970). </w:t>
      </w:r>
      <w:r w:rsidR="00235A23" w:rsidRPr="005E1C6C">
        <w:rPr>
          <w:rFonts w:ascii="Arial" w:hAnsi="Arial" w:cs="Arial"/>
          <w:bCs/>
          <w:sz w:val="24"/>
          <w:szCs w:val="24"/>
        </w:rPr>
        <w:t>Guilt</w:t>
      </w:r>
      <w:r w:rsidR="00E57AF9" w:rsidRPr="005E1C6C">
        <w:rPr>
          <w:rFonts w:ascii="Arial" w:hAnsi="Arial" w:cs="Arial"/>
          <w:bCs/>
          <w:sz w:val="24"/>
          <w:szCs w:val="24"/>
        </w:rPr>
        <w:t>, isolation</w:t>
      </w:r>
      <w:r w:rsidR="00235A23" w:rsidRPr="005E1C6C">
        <w:rPr>
          <w:rFonts w:ascii="Arial" w:hAnsi="Arial" w:cs="Arial"/>
          <w:bCs/>
          <w:sz w:val="24"/>
          <w:szCs w:val="24"/>
        </w:rPr>
        <w:t xml:space="preserve"> and hope </w:t>
      </w:r>
      <w:r w:rsidR="0038646C" w:rsidRPr="005E1C6C">
        <w:rPr>
          <w:rFonts w:ascii="Arial" w:hAnsi="Arial" w:cs="Arial"/>
          <w:bCs/>
          <w:sz w:val="24"/>
          <w:szCs w:val="24"/>
        </w:rPr>
        <w:t xml:space="preserve">were also part of the mix and </w:t>
      </w:r>
      <w:bookmarkStart w:id="2" w:name="_Hlk46499494"/>
      <w:r w:rsidR="00125704" w:rsidRPr="005E1C6C">
        <w:rPr>
          <w:rFonts w:ascii="Arial" w:hAnsi="Arial" w:cs="Arial"/>
          <w:bCs/>
          <w:sz w:val="24"/>
          <w:szCs w:val="24"/>
        </w:rPr>
        <w:t>Kübler-</w:t>
      </w:r>
      <w:r w:rsidR="00235A23" w:rsidRPr="005E1C6C">
        <w:rPr>
          <w:rFonts w:ascii="Arial" w:hAnsi="Arial" w:cs="Arial"/>
          <w:bCs/>
          <w:sz w:val="24"/>
          <w:szCs w:val="24"/>
        </w:rPr>
        <w:t xml:space="preserve">Ross </w:t>
      </w:r>
      <w:bookmarkEnd w:id="2"/>
      <w:r w:rsidR="0038646C" w:rsidRPr="005E1C6C">
        <w:rPr>
          <w:rFonts w:ascii="Arial" w:hAnsi="Arial" w:cs="Arial"/>
          <w:bCs/>
          <w:sz w:val="24"/>
          <w:szCs w:val="24"/>
        </w:rPr>
        <w:t xml:space="preserve">concluded that </w:t>
      </w:r>
      <w:r w:rsidR="00235A23" w:rsidRPr="005E1C6C">
        <w:rPr>
          <w:rFonts w:ascii="Arial" w:hAnsi="Arial" w:cs="Arial"/>
          <w:bCs/>
          <w:sz w:val="24"/>
          <w:szCs w:val="24"/>
        </w:rPr>
        <w:t xml:space="preserve">progress through the stages </w:t>
      </w:r>
      <w:r w:rsidR="0038646C" w:rsidRPr="005E1C6C">
        <w:rPr>
          <w:rFonts w:ascii="Arial" w:hAnsi="Arial" w:cs="Arial"/>
          <w:bCs/>
          <w:sz w:val="24"/>
          <w:szCs w:val="24"/>
        </w:rPr>
        <w:t>was</w:t>
      </w:r>
      <w:r w:rsidR="00235A23" w:rsidRPr="005E1C6C">
        <w:rPr>
          <w:rFonts w:ascii="Arial" w:hAnsi="Arial" w:cs="Arial"/>
          <w:bCs/>
          <w:sz w:val="24"/>
          <w:szCs w:val="24"/>
        </w:rPr>
        <w:t xml:space="preserve"> not necessarily linear or time limited. </w:t>
      </w:r>
      <w:r w:rsidR="0038646C" w:rsidRPr="005E1C6C">
        <w:rPr>
          <w:rFonts w:ascii="Arial" w:hAnsi="Arial" w:cs="Arial"/>
          <w:bCs/>
          <w:sz w:val="24"/>
          <w:szCs w:val="24"/>
        </w:rPr>
        <w:t xml:space="preserve"> Her work was not just about bereavement</w:t>
      </w:r>
      <w:r w:rsidR="00BB5D0C" w:rsidRPr="005E1C6C">
        <w:rPr>
          <w:rFonts w:ascii="Arial" w:hAnsi="Arial" w:cs="Arial"/>
          <w:bCs/>
          <w:sz w:val="24"/>
          <w:szCs w:val="24"/>
        </w:rPr>
        <w:t xml:space="preserve">, she was also interested in the perspectives of dying people. I am still preoccupied with John’s suffering during the year he was sick. Days before the end he </w:t>
      </w:r>
      <w:r w:rsidR="00B1410E" w:rsidRPr="005E1C6C">
        <w:rPr>
          <w:rFonts w:ascii="Arial" w:hAnsi="Arial" w:cs="Arial"/>
          <w:bCs/>
          <w:sz w:val="24"/>
          <w:szCs w:val="24"/>
        </w:rPr>
        <w:t>said,</w:t>
      </w:r>
      <w:r w:rsidR="00BB5D0C" w:rsidRPr="005E1C6C">
        <w:rPr>
          <w:rFonts w:ascii="Arial" w:hAnsi="Arial" w:cs="Arial"/>
          <w:bCs/>
          <w:sz w:val="24"/>
          <w:szCs w:val="24"/>
        </w:rPr>
        <w:t xml:space="preserve"> ‘I thought it would be al</w:t>
      </w:r>
      <w:r w:rsidR="00125704" w:rsidRPr="005E1C6C">
        <w:rPr>
          <w:rFonts w:ascii="Arial" w:hAnsi="Arial" w:cs="Arial"/>
          <w:bCs/>
          <w:sz w:val="24"/>
          <w:szCs w:val="24"/>
        </w:rPr>
        <w:t xml:space="preserve">l </w:t>
      </w:r>
      <w:r w:rsidR="00BB5D0C" w:rsidRPr="005E1C6C">
        <w:rPr>
          <w:rFonts w:ascii="Arial" w:hAnsi="Arial" w:cs="Arial"/>
          <w:bCs/>
          <w:sz w:val="24"/>
          <w:szCs w:val="24"/>
        </w:rPr>
        <w:t>right mum</w:t>
      </w:r>
      <w:r w:rsidR="00125704" w:rsidRPr="005E1C6C">
        <w:rPr>
          <w:rFonts w:ascii="Arial" w:hAnsi="Arial" w:cs="Arial"/>
          <w:bCs/>
          <w:sz w:val="24"/>
          <w:szCs w:val="24"/>
        </w:rPr>
        <w:t>.</w:t>
      </w:r>
      <w:r w:rsidR="00BB5D0C" w:rsidRPr="005E1C6C">
        <w:rPr>
          <w:rFonts w:ascii="Arial" w:hAnsi="Arial" w:cs="Arial"/>
          <w:bCs/>
          <w:sz w:val="24"/>
          <w:szCs w:val="24"/>
        </w:rPr>
        <w:t>’ You and me both</w:t>
      </w:r>
      <w:r w:rsidR="00125704" w:rsidRPr="005E1C6C">
        <w:rPr>
          <w:rFonts w:ascii="Arial" w:hAnsi="Arial" w:cs="Arial"/>
          <w:bCs/>
          <w:sz w:val="24"/>
          <w:szCs w:val="24"/>
        </w:rPr>
        <w:t>,</w:t>
      </w:r>
      <w:r w:rsidR="00BB5D0C" w:rsidRPr="005E1C6C">
        <w:rPr>
          <w:rFonts w:ascii="Arial" w:hAnsi="Arial" w:cs="Arial"/>
          <w:bCs/>
          <w:sz w:val="24"/>
          <w:szCs w:val="24"/>
        </w:rPr>
        <w:t xml:space="preserve"> son. </w:t>
      </w:r>
    </w:p>
    <w:p w14:paraId="1AE23E6B" w14:textId="3AA1B158" w:rsidR="000E572B" w:rsidRPr="005E1C6C" w:rsidRDefault="00BB5D0C" w:rsidP="00125704">
      <w:pPr>
        <w:rPr>
          <w:rFonts w:ascii="Arial" w:hAnsi="Arial" w:cs="Arial"/>
          <w:bCs/>
          <w:sz w:val="24"/>
          <w:szCs w:val="24"/>
        </w:rPr>
      </w:pPr>
      <w:r w:rsidRPr="005E1C6C">
        <w:rPr>
          <w:rFonts w:ascii="Arial" w:hAnsi="Arial" w:cs="Arial"/>
          <w:bCs/>
          <w:sz w:val="24"/>
          <w:szCs w:val="24"/>
        </w:rPr>
        <w:t xml:space="preserve">Various stage theorists followed suit after </w:t>
      </w:r>
      <w:r w:rsidR="00125704" w:rsidRPr="005E1C6C">
        <w:rPr>
          <w:rFonts w:ascii="Arial" w:hAnsi="Arial" w:cs="Arial"/>
          <w:bCs/>
          <w:sz w:val="24"/>
          <w:szCs w:val="24"/>
        </w:rPr>
        <w:t>Kübler-</w:t>
      </w:r>
      <w:r w:rsidRPr="005E1C6C">
        <w:rPr>
          <w:rFonts w:ascii="Arial" w:hAnsi="Arial" w:cs="Arial"/>
          <w:bCs/>
          <w:sz w:val="24"/>
          <w:szCs w:val="24"/>
        </w:rPr>
        <w:t xml:space="preserve">Ross and described </w:t>
      </w:r>
      <w:r w:rsidR="00A44C66" w:rsidRPr="005E1C6C">
        <w:rPr>
          <w:rFonts w:ascii="Arial" w:hAnsi="Arial" w:cs="Arial"/>
          <w:bCs/>
          <w:sz w:val="24"/>
          <w:szCs w:val="24"/>
        </w:rPr>
        <w:t>variations</w:t>
      </w:r>
      <w:r w:rsidRPr="005E1C6C">
        <w:rPr>
          <w:rFonts w:ascii="Arial" w:hAnsi="Arial" w:cs="Arial"/>
          <w:bCs/>
          <w:sz w:val="24"/>
          <w:szCs w:val="24"/>
        </w:rPr>
        <w:t xml:space="preserve"> on her original theme. </w:t>
      </w:r>
      <w:r w:rsidR="004B0D66" w:rsidRPr="005E1C6C">
        <w:rPr>
          <w:rFonts w:ascii="Arial" w:hAnsi="Arial" w:cs="Arial"/>
          <w:bCs/>
          <w:sz w:val="24"/>
          <w:szCs w:val="24"/>
        </w:rPr>
        <w:t>Park</w:t>
      </w:r>
      <w:r w:rsidR="00DC7BA5" w:rsidRPr="005E1C6C">
        <w:rPr>
          <w:rFonts w:ascii="Arial" w:hAnsi="Arial" w:cs="Arial"/>
          <w:bCs/>
          <w:sz w:val="24"/>
          <w:szCs w:val="24"/>
        </w:rPr>
        <w:t>e</w:t>
      </w:r>
      <w:r w:rsidR="004B0D66" w:rsidRPr="005E1C6C">
        <w:rPr>
          <w:rFonts w:ascii="Arial" w:hAnsi="Arial" w:cs="Arial"/>
          <w:bCs/>
          <w:sz w:val="24"/>
          <w:szCs w:val="24"/>
        </w:rPr>
        <w:t>s</w:t>
      </w:r>
      <w:r w:rsidR="00E54A55" w:rsidRPr="005E1C6C">
        <w:rPr>
          <w:rFonts w:ascii="Arial" w:hAnsi="Arial" w:cs="Arial"/>
          <w:bCs/>
          <w:sz w:val="24"/>
          <w:szCs w:val="24"/>
        </w:rPr>
        <w:t xml:space="preserve"> and Prigerson</w:t>
      </w:r>
      <w:r w:rsidR="004B0D66" w:rsidRPr="005E1C6C">
        <w:rPr>
          <w:rFonts w:ascii="Arial" w:hAnsi="Arial" w:cs="Arial"/>
          <w:bCs/>
          <w:sz w:val="24"/>
          <w:szCs w:val="24"/>
        </w:rPr>
        <w:t xml:space="preserve"> </w:t>
      </w:r>
      <w:r w:rsidR="002D2135" w:rsidRPr="005E1C6C">
        <w:rPr>
          <w:rFonts w:ascii="Arial" w:hAnsi="Arial" w:cs="Arial"/>
          <w:bCs/>
          <w:sz w:val="24"/>
          <w:szCs w:val="24"/>
        </w:rPr>
        <w:t>(</w:t>
      </w:r>
      <w:r w:rsidR="004B0D66" w:rsidRPr="005E1C6C">
        <w:rPr>
          <w:rFonts w:ascii="Arial" w:hAnsi="Arial" w:cs="Arial"/>
          <w:bCs/>
          <w:sz w:val="24"/>
          <w:szCs w:val="24"/>
        </w:rPr>
        <w:t>201</w:t>
      </w:r>
      <w:r w:rsidR="00E85A70" w:rsidRPr="005E1C6C">
        <w:rPr>
          <w:rFonts w:ascii="Arial" w:hAnsi="Arial" w:cs="Arial"/>
          <w:bCs/>
          <w:sz w:val="24"/>
          <w:szCs w:val="24"/>
        </w:rPr>
        <w:t>0</w:t>
      </w:r>
      <w:r w:rsidR="002D2135" w:rsidRPr="005E1C6C">
        <w:rPr>
          <w:rFonts w:ascii="Arial" w:hAnsi="Arial" w:cs="Arial"/>
          <w:bCs/>
          <w:sz w:val="24"/>
          <w:szCs w:val="24"/>
        </w:rPr>
        <w:t>)</w:t>
      </w:r>
      <w:r w:rsidR="004B0D66" w:rsidRPr="005E1C6C">
        <w:rPr>
          <w:rFonts w:ascii="Arial" w:hAnsi="Arial" w:cs="Arial"/>
          <w:bCs/>
          <w:sz w:val="24"/>
          <w:szCs w:val="24"/>
        </w:rPr>
        <w:t xml:space="preserve"> </w:t>
      </w:r>
      <w:r w:rsidRPr="005E1C6C">
        <w:rPr>
          <w:rFonts w:ascii="Arial" w:hAnsi="Arial" w:cs="Arial"/>
          <w:bCs/>
          <w:sz w:val="24"/>
          <w:szCs w:val="24"/>
        </w:rPr>
        <w:t>used terms like</w:t>
      </w:r>
      <w:r w:rsidR="004B0D66" w:rsidRPr="005E1C6C">
        <w:rPr>
          <w:rFonts w:ascii="Arial" w:hAnsi="Arial" w:cs="Arial"/>
          <w:bCs/>
          <w:sz w:val="24"/>
          <w:szCs w:val="24"/>
        </w:rPr>
        <w:t xml:space="preserve"> numbness, pining, disorganisation and reorganisation.</w:t>
      </w:r>
      <w:r w:rsidRPr="005E1C6C">
        <w:rPr>
          <w:rFonts w:ascii="Arial" w:hAnsi="Arial" w:cs="Arial"/>
          <w:bCs/>
          <w:sz w:val="24"/>
          <w:szCs w:val="24"/>
        </w:rPr>
        <w:t xml:space="preserve"> </w:t>
      </w:r>
      <w:r w:rsidR="000E572B" w:rsidRPr="005E1C6C">
        <w:rPr>
          <w:rFonts w:ascii="Arial" w:hAnsi="Arial" w:cs="Arial"/>
          <w:bCs/>
          <w:sz w:val="24"/>
          <w:szCs w:val="24"/>
        </w:rPr>
        <w:t>In an attempt to gain some sort of control w</w:t>
      </w:r>
      <w:r w:rsidRPr="005E1C6C">
        <w:rPr>
          <w:rFonts w:ascii="Arial" w:hAnsi="Arial" w:cs="Arial"/>
          <w:bCs/>
          <w:sz w:val="24"/>
          <w:szCs w:val="24"/>
        </w:rPr>
        <w:t>e were actually more organised than ever before in our household while John was sick</w:t>
      </w:r>
      <w:r w:rsidR="000E572B" w:rsidRPr="005E1C6C">
        <w:rPr>
          <w:rFonts w:ascii="Arial" w:hAnsi="Arial" w:cs="Arial"/>
          <w:bCs/>
          <w:sz w:val="24"/>
          <w:szCs w:val="24"/>
        </w:rPr>
        <w:t>. We</w:t>
      </w:r>
      <w:r w:rsidRPr="005E1C6C">
        <w:rPr>
          <w:rFonts w:ascii="Arial" w:hAnsi="Arial" w:cs="Arial"/>
          <w:bCs/>
          <w:sz w:val="24"/>
          <w:szCs w:val="24"/>
        </w:rPr>
        <w:t xml:space="preserve"> did not let things fall apart organisation</w:t>
      </w:r>
      <w:r w:rsidR="00125704" w:rsidRPr="005E1C6C">
        <w:rPr>
          <w:rFonts w:ascii="Arial" w:hAnsi="Arial" w:cs="Arial"/>
          <w:bCs/>
          <w:sz w:val="24"/>
          <w:szCs w:val="24"/>
        </w:rPr>
        <w:t>-</w:t>
      </w:r>
      <w:r w:rsidRPr="005E1C6C">
        <w:rPr>
          <w:rFonts w:ascii="Arial" w:hAnsi="Arial" w:cs="Arial"/>
          <w:bCs/>
          <w:sz w:val="24"/>
          <w:szCs w:val="24"/>
        </w:rPr>
        <w:t xml:space="preserve">wise afterwards either. </w:t>
      </w:r>
      <w:r w:rsidR="000E572B" w:rsidRPr="005E1C6C">
        <w:rPr>
          <w:rFonts w:ascii="Arial" w:hAnsi="Arial" w:cs="Arial"/>
          <w:bCs/>
          <w:sz w:val="24"/>
          <w:szCs w:val="24"/>
        </w:rPr>
        <w:t xml:space="preserve">There were even days when the dishwasher and the washing basket were both empty. </w:t>
      </w:r>
      <w:r w:rsidRPr="005E1C6C">
        <w:rPr>
          <w:rFonts w:ascii="Arial" w:hAnsi="Arial" w:cs="Arial"/>
          <w:bCs/>
          <w:sz w:val="24"/>
          <w:szCs w:val="24"/>
        </w:rPr>
        <w:t xml:space="preserve">The surface of our pond was calm but just underneath we were frantically paddling to keep afloat. </w:t>
      </w:r>
    </w:p>
    <w:p w14:paraId="21966D03" w14:textId="7575B63A" w:rsidR="00B113B4" w:rsidRPr="005E1C6C" w:rsidRDefault="00BB5D0C" w:rsidP="00125704">
      <w:pPr>
        <w:rPr>
          <w:rFonts w:ascii="Arial" w:hAnsi="Arial" w:cs="Arial"/>
          <w:bCs/>
          <w:sz w:val="24"/>
          <w:szCs w:val="24"/>
        </w:rPr>
      </w:pPr>
      <w:r w:rsidRPr="005E1C6C">
        <w:rPr>
          <w:rFonts w:ascii="Arial" w:hAnsi="Arial" w:cs="Arial"/>
          <w:bCs/>
          <w:sz w:val="24"/>
          <w:szCs w:val="24"/>
        </w:rPr>
        <w:t>Reorganisation in the Park</w:t>
      </w:r>
      <w:r w:rsidR="00DC7BA5" w:rsidRPr="005E1C6C">
        <w:rPr>
          <w:rFonts w:ascii="Arial" w:hAnsi="Arial" w:cs="Arial"/>
          <w:bCs/>
          <w:sz w:val="24"/>
          <w:szCs w:val="24"/>
        </w:rPr>
        <w:t>e</w:t>
      </w:r>
      <w:r w:rsidRPr="005E1C6C">
        <w:rPr>
          <w:rFonts w:ascii="Arial" w:hAnsi="Arial" w:cs="Arial"/>
          <w:bCs/>
          <w:sz w:val="24"/>
          <w:szCs w:val="24"/>
        </w:rPr>
        <w:t>s</w:t>
      </w:r>
      <w:r w:rsidR="00E54A55" w:rsidRPr="005E1C6C">
        <w:rPr>
          <w:rFonts w:ascii="Arial" w:hAnsi="Arial" w:cs="Arial"/>
          <w:bCs/>
          <w:sz w:val="24"/>
          <w:szCs w:val="24"/>
        </w:rPr>
        <w:t xml:space="preserve"> and Prigerson</w:t>
      </w:r>
      <w:r w:rsidRPr="005E1C6C">
        <w:rPr>
          <w:rFonts w:ascii="Arial" w:hAnsi="Arial" w:cs="Arial"/>
          <w:bCs/>
          <w:sz w:val="24"/>
          <w:szCs w:val="24"/>
        </w:rPr>
        <w:t xml:space="preserve"> </w:t>
      </w:r>
      <w:r w:rsidR="00B1410E" w:rsidRPr="005E1C6C">
        <w:rPr>
          <w:rFonts w:ascii="Arial" w:hAnsi="Arial" w:cs="Arial"/>
          <w:bCs/>
          <w:sz w:val="24"/>
          <w:szCs w:val="24"/>
        </w:rPr>
        <w:t xml:space="preserve">(2010) </w:t>
      </w:r>
      <w:r w:rsidRPr="005E1C6C">
        <w:rPr>
          <w:rFonts w:ascii="Arial" w:hAnsi="Arial" w:cs="Arial"/>
          <w:bCs/>
          <w:sz w:val="24"/>
          <w:szCs w:val="24"/>
        </w:rPr>
        <w:t xml:space="preserve">model involves </w:t>
      </w:r>
      <w:r w:rsidR="00A44C66" w:rsidRPr="005E1C6C">
        <w:rPr>
          <w:rFonts w:ascii="Arial" w:hAnsi="Arial" w:cs="Arial"/>
          <w:bCs/>
          <w:sz w:val="24"/>
          <w:szCs w:val="24"/>
        </w:rPr>
        <w:t>accommodatin</w:t>
      </w:r>
      <w:r w:rsidR="00125704" w:rsidRPr="005E1C6C">
        <w:rPr>
          <w:rFonts w:ascii="Arial" w:hAnsi="Arial" w:cs="Arial"/>
          <w:bCs/>
          <w:sz w:val="24"/>
          <w:szCs w:val="24"/>
        </w:rPr>
        <w:t>g</w:t>
      </w:r>
      <w:r w:rsidRPr="005E1C6C">
        <w:rPr>
          <w:rFonts w:ascii="Arial" w:hAnsi="Arial" w:cs="Arial"/>
          <w:bCs/>
          <w:sz w:val="24"/>
          <w:szCs w:val="24"/>
        </w:rPr>
        <w:t xml:space="preserve"> </w:t>
      </w:r>
      <w:r w:rsidR="00B1410E" w:rsidRPr="005E1C6C">
        <w:rPr>
          <w:rFonts w:ascii="Arial" w:hAnsi="Arial" w:cs="Arial"/>
          <w:bCs/>
          <w:sz w:val="24"/>
          <w:szCs w:val="24"/>
        </w:rPr>
        <w:t>‘</w:t>
      </w:r>
      <w:r w:rsidR="000E572B" w:rsidRPr="005E1C6C">
        <w:rPr>
          <w:rFonts w:ascii="Arial" w:hAnsi="Arial" w:cs="Arial"/>
          <w:bCs/>
          <w:sz w:val="24"/>
          <w:szCs w:val="24"/>
        </w:rPr>
        <w:t>C</w:t>
      </w:r>
      <w:r w:rsidRPr="005E1C6C">
        <w:rPr>
          <w:rFonts w:ascii="Arial" w:hAnsi="Arial" w:cs="Arial"/>
          <w:bCs/>
          <w:sz w:val="24"/>
          <w:szCs w:val="24"/>
        </w:rPr>
        <w:t xml:space="preserve">ontinuing </w:t>
      </w:r>
      <w:r w:rsidR="000E572B" w:rsidRPr="005E1C6C">
        <w:rPr>
          <w:rFonts w:ascii="Arial" w:hAnsi="Arial" w:cs="Arial"/>
          <w:bCs/>
          <w:sz w:val="24"/>
          <w:szCs w:val="24"/>
        </w:rPr>
        <w:t>B</w:t>
      </w:r>
      <w:r w:rsidRPr="005E1C6C">
        <w:rPr>
          <w:rFonts w:ascii="Arial" w:hAnsi="Arial" w:cs="Arial"/>
          <w:bCs/>
          <w:sz w:val="24"/>
          <w:szCs w:val="24"/>
        </w:rPr>
        <w:t>onds</w:t>
      </w:r>
      <w:r w:rsidR="00B1410E" w:rsidRPr="005E1C6C">
        <w:rPr>
          <w:rFonts w:ascii="Arial" w:hAnsi="Arial" w:cs="Arial"/>
          <w:bCs/>
          <w:sz w:val="24"/>
          <w:szCs w:val="24"/>
        </w:rPr>
        <w:t>’</w:t>
      </w:r>
      <w:r w:rsidRPr="005E1C6C">
        <w:rPr>
          <w:rFonts w:ascii="Arial" w:hAnsi="Arial" w:cs="Arial"/>
          <w:bCs/>
          <w:sz w:val="24"/>
          <w:szCs w:val="24"/>
        </w:rPr>
        <w:t xml:space="preserve"> with the person who ha</w:t>
      </w:r>
      <w:r w:rsidR="00125704" w:rsidRPr="005E1C6C">
        <w:rPr>
          <w:rFonts w:ascii="Arial" w:hAnsi="Arial" w:cs="Arial"/>
          <w:bCs/>
          <w:sz w:val="24"/>
          <w:szCs w:val="24"/>
        </w:rPr>
        <w:t>s</w:t>
      </w:r>
      <w:r w:rsidRPr="005E1C6C">
        <w:rPr>
          <w:rFonts w:ascii="Arial" w:hAnsi="Arial" w:cs="Arial"/>
          <w:bCs/>
          <w:sz w:val="24"/>
          <w:szCs w:val="24"/>
        </w:rPr>
        <w:t xml:space="preserve"> </w:t>
      </w:r>
      <w:r w:rsidR="00A44C66" w:rsidRPr="005E1C6C">
        <w:rPr>
          <w:rFonts w:ascii="Arial" w:hAnsi="Arial" w:cs="Arial"/>
          <w:bCs/>
          <w:sz w:val="24"/>
          <w:szCs w:val="24"/>
        </w:rPr>
        <w:t>died. That</w:t>
      </w:r>
      <w:r w:rsidRPr="005E1C6C">
        <w:rPr>
          <w:rFonts w:ascii="Arial" w:hAnsi="Arial" w:cs="Arial"/>
          <w:bCs/>
          <w:sz w:val="24"/>
          <w:szCs w:val="24"/>
        </w:rPr>
        <w:t xml:space="preserve"> is the easy part for us and is made easier because we still have Max. Although they are identical twins, my sons are really different but Max’s beautiful face is a reminder of his brother. I am not able to look at photographs of John but I don’t need to as he is always in my imagination. </w:t>
      </w:r>
      <w:r w:rsidR="009516F0" w:rsidRPr="005E1C6C">
        <w:rPr>
          <w:rFonts w:ascii="Arial" w:hAnsi="Arial" w:cs="Arial"/>
          <w:bCs/>
          <w:sz w:val="24"/>
          <w:szCs w:val="24"/>
        </w:rPr>
        <w:t xml:space="preserve"> Not all grief theorists are as positive as Park</w:t>
      </w:r>
      <w:r w:rsidR="00DC7BA5" w:rsidRPr="005E1C6C">
        <w:rPr>
          <w:rFonts w:ascii="Arial" w:hAnsi="Arial" w:cs="Arial"/>
          <w:bCs/>
          <w:sz w:val="24"/>
          <w:szCs w:val="24"/>
        </w:rPr>
        <w:t>e</w:t>
      </w:r>
      <w:r w:rsidR="009516F0" w:rsidRPr="005E1C6C">
        <w:rPr>
          <w:rFonts w:ascii="Arial" w:hAnsi="Arial" w:cs="Arial"/>
          <w:bCs/>
          <w:sz w:val="24"/>
          <w:szCs w:val="24"/>
        </w:rPr>
        <w:t xml:space="preserve">s </w:t>
      </w:r>
      <w:r w:rsidR="00E54A55" w:rsidRPr="005E1C6C">
        <w:rPr>
          <w:rFonts w:ascii="Arial" w:hAnsi="Arial" w:cs="Arial"/>
          <w:bCs/>
          <w:sz w:val="24"/>
          <w:szCs w:val="24"/>
        </w:rPr>
        <w:t xml:space="preserve">and Prigerson </w:t>
      </w:r>
      <w:r w:rsidR="009516F0" w:rsidRPr="005E1C6C">
        <w:rPr>
          <w:rFonts w:ascii="Arial" w:hAnsi="Arial" w:cs="Arial"/>
          <w:bCs/>
          <w:sz w:val="24"/>
          <w:szCs w:val="24"/>
        </w:rPr>
        <w:t>about</w:t>
      </w:r>
      <w:r w:rsidR="00404D6C" w:rsidRPr="005E1C6C">
        <w:rPr>
          <w:rFonts w:ascii="Arial" w:hAnsi="Arial" w:cs="Arial"/>
          <w:bCs/>
          <w:sz w:val="24"/>
          <w:szCs w:val="24"/>
        </w:rPr>
        <w:t xml:space="preserve"> </w:t>
      </w:r>
      <w:r w:rsidR="000E572B" w:rsidRPr="005E1C6C">
        <w:rPr>
          <w:rFonts w:ascii="Arial" w:hAnsi="Arial" w:cs="Arial"/>
          <w:bCs/>
          <w:sz w:val="24"/>
          <w:szCs w:val="24"/>
        </w:rPr>
        <w:t>C</w:t>
      </w:r>
      <w:r w:rsidR="005A03AF" w:rsidRPr="005E1C6C">
        <w:rPr>
          <w:rFonts w:ascii="Arial" w:hAnsi="Arial" w:cs="Arial"/>
          <w:bCs/>
          <w:sz w:val="24"/>
          <w:szCs w:val="24"/>
        </w:rPr>
        <w:t>ontinuing</w:t>
      </w:r>
      <w:r w:rsidR="00404D6C" w:rsidRPr="005E1C6C">
        <w:rPr>
          <w:rFonts w:ascii="Arial" w:hAnsi="Arial" w:cs="Arial"/>
          <w:bCs/>
          <w:sz w:val="24"/>
          <w:szCs w:val="24"/>
        </w:rPr>
        <w:t xml:space="preserve"> </w:t>
      </w:r>
      <w:r w:rsidR="00A44C66" w:rsidRPr="005E1C6C">
        <w:rPr>
          <w:rFonts w:ascii="Arial" w:hAnsi="Arial" w:cs="Arial"/>
          <w:bCs/>
          <w:sz w:val="24"/>
          <w:szCs w:val="24"/>
        </w:rPr>
        <w:t>Bonds. Some</w:t>
      </w:r>
      <w:r w:rsidR="009516F0" w:rsidRPr="005E1C6C">
        <w:rPr>
          <w:rFonts w:ascii="Arial" w:hAnsi="Arial" w:cs="Arial"/>
          <w:bCs/>
          <w:sz w:val="24"/>
          <w:szCs w:val="24"/>
        </w:rPr>
        <w:t xml:space="preserve"> view the idea as symptomatic of </w:t>
      </w:r>
      <w:r w:rsidR="00B1410E" w:rsidRPr="005E1C6C">
        <w:rPr>
          <w:rFonts w:ascii="Arial" w:hAnsi="Arial" w:cs="Arial"/>
          <w:bCs/>
          <w:sz w:val="24"/>
          <w:szCs w:val="24"/>
        </w:rPr>
        <w:t>‘</w:t>
      </w:r>
      <w:r w:rsidR="000E572B" w:rsidRPr="005E1C6C">
        <w:rPr>
          <w:rFonts w:ascii="Arial" w:hAnsi="Arial" w:cs="Arial"/>
          <w:bCs/>
          <w:sz w:val="24"/>
          <w:szCs w:val="24"/>
        </w:rPr>
        <w:t>C</w:t>
      </w:r>
      <w:r w:rsidR="00404D6C" w:rsidRPr="005E1C6C">
        <w:rPr>
          <w:rFonts w:ascii="Arial" w:hAnsi="Arial" w:cs="Arial"/>
          <w:bCs/>
          <w:sz w:val="24"/>
          <w:szCs w:val="24"/>
        </w:rPr>
        <w:t xml:space="preserve">omplicated </w:t>
      </w:r>
      <w:r w:rsidR="000E572B" w:rsidRPr="005E1C6C">
        <w:rPr>
          <w:rFonts w:ascii="Arial" w:hAnsi="Arial" w:cs="Arial"/>
          <w:bCs/>
          <w:sz w:val="24"/>
          <w:szCs w:val="24"/>
        </w:rPr>
        <w:t>G</w:t>
      </w:r>
      <w:r w:rsidR="00404D6C" w:rsidRPr="005E1C6C">
        <w:rPr>
          <w:rFonts w:ascii="Arial" w:hAnsi="Arial" w:cs="Arial"/>
          <w:bCs/>
          <w:sz w:val="24"/>
          <w:szCs w:val="24"/>
        </w:rPr>
        <w:t>rief</w:t>
      </w:r>
      <w:r w:rsidR="00B1410E" w:rsidRPr="005E1C6C">
        <w:rPr>
          <w:rFonts w:ascii="Arial" w:hAnsi="Arial" w:cs="Arial"/>
          <w:bCs/>
          <w:sz w:val="24"/>
          <w:szCs w:val="24"/>
        </w:rPr>
        <w:t>’</w:t>
      </w:r>
      <w:r w:rsidR="00295DCB" w:rsidRPr="005E1C6C">
        <w:rPr>
          <w:rFonts w:ascii="Arial" w:hAnsi="Arial" w:cs="Arial"/>
          <w:bCs/>
          <w:sz w:val="24"/>
          <w:szCs w:val="24"/>
        </w:rPr>
        <w:t xml:space="preserve">, </w:t>
      </w:r>
      <w:r w:rsidR="009516F0" w:rsidRPr="005E1C6C">
        <w:rPr>
          <w:rFonts w:ascii="Arial" w:hAnsi="Arial" w:cs="Arial"/>
          <w:bCs/>
          <w:sz w:val="24"/>
          <w:szCs w:val="24"/>
        </w:rPr>
        <w:t xml:space="preserve">particularly </w:t>
      </w:r>
      <w:r w:rsidR="00295DCB" w:rsidRPr="005E1C6C">
        <w:rPr>
          <w:rFonts w:ascii="Arial" w:hAnsi="Arial" w:cs="Arial"/>
          <w:bCs/>
          <w:sz w:val="24"/>
          <w:szCs w:val="24"/>
        </w:rPr>
        <w:t xml:space="preserve">if </w:t>
      </w:r>
      <w:r w:rsidR="009516F0" w:rsidRPr="005E1C6C">
        <w:rPr>
          <w:rFonts w:ascii="Arial" w:hAnsi="Arial" w:cs="Arial"/>
          <w:bCs/>
          <w:sz w:val="24"/>
          <w:szCs w:val="24"/>
        </w:rPr>
        <w:t>the feeling</w:t>
      </w:r>
      <w:r w:rsidR="00295DCB" w:rsidRPr="005E1C6C">
        <w:rPr>
          <w:rFonts w:ascii="Arial" w:hAnsi="Arial" w:cs="Arial"/>
          <w:bCs/>
          <w:sz w:val="24"/>
          <w:szCs w:val="24"/>
        </w:rPr>
        <w:t xml:space="preserve"> that the </w:t>
      </w:r>
      <w:r w:rsidR="009516F0" w:rsidRPr="005E1C6C">
        <w:rPr>
          <w:rFonts w:ascii="Arial" w:hAnsi="Arial" w:cs="Arial"/>
          <w:bCs/>
          <w:sz w:val="24"/>
          <w:szCs w:val="24"/>
        </w:rPr>
        <w:t>loved one is</w:t>
      </w:r>
      <w:r w:rsidR="00295DCB" w:rsidRPr="005E1C6C">
        <w:rPr>
          <w:rFonts w:ascii="Arial" w:hAnsi="Arial" w:cs="Arial"/>
          <w:bCs/>
          <w:sz w:val="24"/>
          <w:szCs w:val="24"/>
        </w:rPr>
        <w:t xml:space="preserve"> somehow not really dead</w:t>
      </w:r>
      <w:r w:rsidR="009516F0" w:rsidRPr="005E1C6C">
        <w:rPr>
          <w:rFonts w:ascii="Arial" w:hAnsi="Arial" w:cs="Arial"/>
          <w:bCs/>
          <w:sz w:val="24"/>
          <w:szCs w:val="24"/>
        </w:rPr>
        <w:t xml:space="preserve"> seeps into the mix</w:t>
      </w:r>
      <w:r w:rsidR="005A03AF" w:rsidRPr="005E1C6C">
        <w:rPr>
          <w:rFonts w:ascii="Arial" w:hAnsi="Arial" w:cs="Arial"/>
          <w:bCs/>
          <w:sz w:val="24"/>
          <w:szCs w:val="24"/>
        </w:rPr>
        <w:t xml:space="preserve"> (</w:t>
      </w:r>
      <w:r w:rsidR="00404D6C" w:rsidRPr="005E1C6C">
        <w:rPr>
          <w:rFonts w:ascii="Arial" w:hAnsi="Arial" w:cs="Arial"/>
          <w:bCs/>
          <w:sz w:val="24"/>
          <w:szCs w:val="24"/>
        </w:rPr>
        <w:t>Field et al</w:t>
      </w:r>
      <w:r w:rsidR="00125704" w:rsidRPr="005E1C6C">
        <w:rPr>
          <w:rFonts w:ascii="Arial" w:hAnsi="Arial" w:cs="Arial"/>
          <w:bCs/>
          <w:sz w:val="24"/>
          <w:szCs w:val="24"/>
        </w:rPr>
        <w:t>,</w:t>
      </w:r>
      <w:r w:rsidR="00404D6C" w:rsidRPr="005E1C6C">
        <w:rPr>
          <w:rFonts w:ascii="Arial" w:hAnsi="Arial" w:cs="Arial"/>
          <w:bCs/>
          <w:sz w:val="24"/>
          <w:szCs w:val="24"/>
        </w:rPr>
        <w:t xml:space="preserve"> 2005</w:t>
      </w:r>
      <w:r w:rsidR="00125704" w:rsidRPr="005E1C6C">
        <w:rPr>
          <w:rFonts w:ascii="Arial" w:hAnsi="Arial" w:cs="Arial"/>
          <w:bCs/>
          <w:sz w:val="24"/>
          <w:szCs w:val="24"/>
        </w:rPr>
        <w:t>;</w:t>
      </w:r>
      <w:r w:rsidR="00404D6C" w:rsidRPr="005E1C6C">
        <w:rPr>
          <w:rFonts w:ascii="Arial" w:hAnsi="Arial" w:cs="Arial"/>
          <w:bCs/>
          <w:sz w:val="24"/>
          <w:szCs w:val="24"/>
        </w:rPr>
        <w:t xml:space="preserve"> Klass et al</w:t>
      </w:r>
      <w:r w:rsidR="00125704" w:rsidRPr="005E1C6C">
        <w:rPr>
          <w:rFonts w:ascii="Arial" w:hAnsi="Arial" w:cs="Arial"/>
          <w:bCs/>
          <w:sz w:val="24"/>
          <w:szCs w:val="24"/>
        </w:rPr>
        <w:t>,</w:t>
      </w:r>
      <w:r w:rsidR="00404D6C" w:rsidRPr="005E1C6C">
        <w:rPr>
          <w:rFonts w:ascii="Arial" w:hAnsi="Arial" w:cs="Arial"/>
          <w:bCs/>
          <w:sz w:val="24"/>
          <w:szCs w:val="24"/>
        </w:rPr>
        <w:t xml:space="preserve"> 2014</w:t>
      </w:r>
      <w:r w:rsidR="00125704" w:rsidRPr="005E1C6C">
        <w:rPr>
          <w:rFonts w:ascii="Arial" w:hAnsi="Arial" w:cs="Arial"/>
          <w:bCs/>
          <w:sz w:val="24"/>
          <w:szCs w:val="24"/>
        </w:rPr>
        <w:t>;</w:t>
      </w:r>
      <w:r w:rsidR="00404D6C" w:rsidRPr="005E1C6C">
        <w:rPr>
          <w:rFonts w:ascii="Arial" w:hAnsi="Arial" w:cs="Arial"/>
          <w:bCs/>
          <w:sz w:val="24"/>
          <w:szCs w:val="24"/>
        </w:rPr>
        <w:t xml:space="preserve"> Scott</w:t>
      </w:r>
      <w:r w:rsidR="00125704" w:rsidRPr="005E1C6C">
        <w:rPr>
          <w:rFonts w:ascii="Arial" w:hAnsi="Arial" w:cs="Arial"/>
          <w:bCs/>
          <w:sz w:val="24"/>
          <w:szCs w:val="24"/>
        </w:rPr>
        <w:t>,</w:t>
      </w:r>
      <w:r w:rsidR="00404D6C" w:rsidRPr="005E1C6C">
        <w:rPr>
          <w:rFonts w:ascii="Arial" w:hAnsi="Arial" w:cs="Arial"/>
          <w:bCs/>
          <w:sz w:val="24"/>
          <w:szCs w:val="24"/>
        </w:rPr>
        <w:t xml:space="preserve"> 1997</w:t>
      </w:r>
      <w:r w:rsidR="00125704" w:rsidRPr="005E1C6C">
        <w:rPr>
          <w:rFonts w:ascii="Arial" w:hAnsi="Arial" w:cs="Arial"/>
          <w:bCs/>
          <w:sz w:val="24"/>
          <w:szCs w:val="24"/>
        </w:rPr>
        <w:t>;</w:t>
      </w:r>
      <w:r w:rsidR="00404D6C" w:rsidRPr="005E1C6C">
        <w:rPr>
          <w:rFonts w:ascii="Arial" w:hAnsi="Arial" w:cs="Arial"/>
          <w:bCs/>
          <w:sz w:val="24"/>
          <w:szCs w:val="24"/>
        </w:rPr>
        <w:t xml:space="preserve"> Stroebe et al</w:t>
      </w:r>
      <w:r w:rsidR="00125704" w:rsidRPr="005E1C6C">
        <w:rPr>
          <w:rFonts w:ascii="Arial" w:hAnsi="Arial" w:cs="Arial"/>
          <w:bCs/>
          <w:sz w:val="24"/>
          <w:szCs w:val="24"/>
        </w:rPr>
        <w:t>,</w:t>
      </w:r>
      <w:r w:rsidR="00404D6C" w:rsidRPr="005E1C6C">
        <w:rPr>
          <w:rFonts w:ascii="Arial" w:hAnsi="Arial" w:cs="Arial"/>
          <w:bCs/>
          <w:sz w:val="24"/>
          <w:szCs w:val="24"/>
        </w:rPr>
        <w:t xml:space="preserve"> 201</w:t>
      </w:r>
      <w:r w:rsidR="007B5FAC" w:rsidRPr="005E1C6C">
        <w:rPr>
          <w:rFonts w:ascii="Arial" w:hAnsi="Arial" w:cs="Arial"/>
          <w:bCs/>
          <w:sz w:val="24"/>
          <w:szCs w:val="24"/>
        </w:rPr>
        <w:t>0</w:t>
      </w:r>
      <w:r w:rsidR="00404D6C" w:rsidRPr="005E1C6C">
        <w:rPr>
          <w:rFonts w:ascii="Arial" w:hAnsi="Arial" w:cs="Arial"/>
          <w:bCs/>
          <w:sz w:val="24"/>
          <w:szCs w:val="24"/>
        </w:rPr>
        <w:t>).</w:t>
      </w:r>
      <w:r w:rsidR="009516F0" w:rsidRPr="005E1C6C">
        <w:rPr>
          <w:rFonts w:ascii="Arial" w:hAnsi="Arial" w:cs="Arial"/>
          <w:bCs/>
          <w:sz w:val="24"/>
          <w:szCs w:val="24"/>
        </w:rPr>
        <w:t xml:space="preserve"> I know my son is dead but that does not mean that I have reached </w:t>
      </w:r>
      <w:r w:rsidR="00125704" w:rsidRPr="005E1C6C">
        <w:rPr>
          <w:rFonts w:ascii="Arial" w:hAnsi="Arial" w:cs="Arial"/>
          <w:bCs/>
          <w:sz w:val="24"/>
          <w:szCs w:val="24"/>
        </w:rPr>
        <w:t>Kübler-</w:t>
      </w:r>
      <w:r w:rsidR="009516F0" w:rsidRPr="005E1C6C">
        <w:rPr>
          <w:rFonts w:ascii="Arial" w:hAnsi="Arial" w:cs="Arial"/>
          <w:bCs/>
          <w:sz w:val="24"/>
          <w:szCs w:val="24"/>
        </w:rPr>
        <w:t>Ross’s</w:t>
      </w:r>
      <w:r w:rsidR="00B1410E" w:rsidRPr="005E1C6C">
        <w:rPr>
          <w:rFonts w:ascii="Arial" w:hAnsi="Arial" w:cs="Arial"/>
          <w:bCs/>
          <w:sz w:val="24"/>
          <w:szCs w:val="24"/>
        </w:rPr>
        <w:t xml:space="preserve"> (1970)</w:t>
      </w:r>
      <w:r w:rsidR="009516F0" w:rsidRPr="005E1C6C">
        <w:rPr>
          <w:rFonts w:ascii="Arial" w:hAnsi="Arial" w:cs="Arial"/>
          <w:bCs/>
          <w:sz w:val="24"/>
          <w:szCs w:val="24"/>
        </w:rPr>
        <w:t xml:space="preserve"> magical state of </w:t>
      </w:r>
      <w:r w:rsidR="00B1410E" w:rsidRPr="005E1C6C">
        <w:rPr>
          <w:rFonts w:ascii="Arial" w:hAnsi="Arial" w:cs="Arial"/>
          <w:bCs/>
          <w:sz w:val="24"/>
          <w:szCs w:val="24"/>
        </w:rPr>
        <w:t>‘</w:t>
      </w:r>
      <w:r w:rsidR="000E572B" w:rsidRPr="005E1C6C">
        <w:rPr>
          <w:rFonts w:ascii="Arial" w:hAnsi="Arial" w:cs="Arial"/>
          <w:bCs/>
          <w:sz w:val="24"/>
          <w:szCs w:val="24"/>
        </w:rPr>
        <w:t>A</w:t>
      </w:r>
      <w:r w:rsidR="009516F0" w:rsidRPr="005E1C6C">
        <w:rPr>
          <w:rFonts w:ascii="Arial" w:hAnsi="Arial" w:cs="Arial"/>
          <w:bCs/>
          <w:sz w:val="24"/>
          <w:szCs w:val="24"/>
        </w:rPr>
        <w:t>cceptance</w:t>
      </w:r>
      <w:r w:rsidR="00B1410E" w:rsidRPr="005E1C6C">
        <w:rPr>
          <w:rFonts w:ascii="Arial" w:hAnsi="Arial" w:cs="Arial"/>
          <w:bCs/>
          <w:sz w:val="24"/>
          <w:szCs w:val="24"/>
        </w:rPr>
        <w:t>’</w:t>
      </w:r>
      <w:r w:rsidR="009516F0" w:rsidRPr="005E1C6C">
        <w:rPr>
          <w:rFonts w:ascii="Arial" w:hAnsi="Arial" w:cs="Arial"/>
          <w:bCs/>
          <w:sz w:val="24"/>
          <w:szCs w:val="24"/>
        </w:rPr>
        <w:t xml:space="preserve">. It is totally unacceptable to me that a </w:t>
      </w:r>
      <w:r w:rsidR="00E60F08" w:rsidRPr="005E1C6C">
        <w:rPr>
          <w:rFonts w:ascii="Arial" w:hAnsi="Arial" w:cs="Arial"/>
          <w:bCs/>
          <w:sz w:val="24"/>
          <w:szCs w:val="24"/>
        </w:rPr>
        <w:t>twenty-five</w:t>
      </w:r>
      <w:r w:rsidR="00125704" w:rsidRPr="005E1C6C">
        <w:rPr>
          <w:rFonts w:ascii="Arial" w:hAnsi="Arial" w:cs="Arial"/>
          <w:bCs/>
          <w:sz w:val="24"/>
          <w:szCs w:val="24"/>
        </w:rPr>
        <w:t>-year-old</w:t>
      </w:r>
      <w:r w:rsidR="009516F0" w:rsidRPr="005E1C6C">
        <w:rPr>
          <w:rFonts w:ascii="Arial" w:hAnsi="Arial" w:cs="Arial"/>
          <w:bCs/>
          <w:sz w:val="24"/>
          <w:szCs w:val="24"/>
        </w:rPr>
        <w:t xml:space="preserve"> should </w:t>
      </w:r>
      <w:r w:rsidR="00125704" w:rsidRPr="005E1C6C">
        <w:rPr>
          <w:rFonts w:ascii="Arial" w:hAnsi="Arial" w:cs="Arial"/>
          <w:bCs/>
          <w:sz w:val="24"/>
          <w:szCs w:val="24"/>
        </w:rPr>
        <w:t>lose</w:t>
      </w:r>
      <w:r w:rsidR="009516F0" w:rsidRPr="005E1C6C">
        <w:rPr>
          <w:rFonts w:ascii="Arial" w:hAnsi="Arial" w:cs="Arial"/>
          <w:bCs/>
          <w:sz w:val="24"/>
          <w:szCs w:val="24"/>
        </w:rPr>
        <w:t xml:space="preserve"> his life and I am troubled about having survived cancer when he did not.</w:t>
      </w:r>
      <w:r w:rsidR="00404D6C" w:rsidRPr="005E1C6C">
        <w:rPr>
          <w:rFonts w:ascii="Arial" w:hAnsi="Arial" w:cs="Arial"/>
          <w:bCs/>
          <w:sz w:val="24"/>
          <w:szCs w:val="24"/>
        </w:rPr>
        <w:t xml:space="preserve"> </w:t>
      </w:r>
      <w:r w:rsidR="004B0D66" w:rsidRPr="005E1C6C">
        <w:rPr>
          <w:rFonts w:ascii="Arial" w:hAnsi="Arial" w:cs="Arial"/>
          <w:bCs/>
          <w:sz w:val="24"/>
          <w:szCs w:val="24"/>
        </w:rPr>
        <w:t xml:space="preserve"> W</w:t>
      </w:r>
      <w:r w:rsidR="00C03A94" w:rsidRPr="005E1C6C">
        <w:rPr>
          <w:rFonts w:ascii="Arial" w:hAnsi="Arial" w:cs="Arial"/>
          <w:bCs/>
          <w:sz w:val="24"/>
          <w:szCs w:val="24"/>
        </w:rPr>
        <w:t>o</w:t>
      </w:r>
      <w:r w:rsidR="004B0D66" w:rsidRPr="005E1C6C">
        <w:rPr>
          <w:rFonts w:ascii="Arial" w:hAnsi="Arial" w:cs="Arial"/>
          <w:bCs/>
          <w:sz w:val="24"/>
          <w:szCs w:val="24"/>
        </w:rPr>
        <w:t xml:space="preserve">rden </w:t>
      </w:r>
      <w:r w:rsidR="00C03A94" w:rsidRPr="005E1C6C">
        <w:rPr>
          <w:rFonts w:ascii="Arial" w:hAnsi="Arial" w:cs="Arial"/>
          <w:bCs/>
          <w:sz w:val="24"/>
          <w:szCs w:val="24"/>
        </w:rPr>
        <w:t>(2018</w:t>
      </w:r>
      <w:r w:rsidR="005A03AF" w:rsidRPr="005E1C6C">
        <w:rPr>
          <w:rFonts w:ascii="Arial" w:hAnsi="Arial" w:cs="Arial"/>
          <w:bCs/>
          <w:sz w:val="24"/>
          <w:szCs w:val="24"/>
        </w:rPr>
        <w:t xml:space="preserve">) </w:t>
      </w:r>
      <w:r w:rsidR="009516F0" w:rsidRPr="005E1C6C">
        <w:rPr>
          <w:rFonts w:ascii="Arial" w:hAnsi="Arial" w:cs="Arial"/>
          <w:bCs/>
          <w:sz w:val="24"/>
          <w:szCs w:val="24"/>
        </w:rPr>
        <w:t>discusses</w:t>
      </w:r>
      <w:r w:rsidR="004B0D66" w:rsidRPr="005E1C6C">
        <w:rPr>
          <w:rFonts w:ascii="Arial" w:hAnsi="Arial" w:cs="Arial"/>
          <w:bCs/>
          <w:sz w:val="24"/>
          <w:szCs w:val="24"/>
        </w:rPr>
        <w:t xml:space="preserve"> addressing the tasks of grief </w:t>
      </w:r>
      <w:r w:rsidR="00125704" w:rsidRPr="005E1C6C">
        <w:rPr>
          <w:rFonts w:ascii="Arial" w:hAnsi="Arial" w:cs="Arial"/>
          <w:bCs/>
          <w:sz w:val="24"/>
          <w:szCs w:val="24"/>
        </w:rPr>
        <w:t>in stages</w:t>
      </w:r>
      <w:r w:rsidR="009516F0" w:rsidRPr="005E1C6C">
        <w:rPr>
          <w:rFonts w:ascii="Arial" w:hAnsi="Arial" w:cs="Arial"/>
          <w:bCs/>
          <w:sz w:val="24"/>
          <w:szCs w:val="24"/>
        </w:rPr>
        <w:t xml:space="preserve"> which </w:t>
      </w:r>
      <w:r w:rsidR="006E5150" w:rsidRPr="005E1C6C">
        <w:rPr>
          <w:rFonts w:ascii="Arial" w:hAnsi="Arial" w:cs="Arial"/>
          <w:bCs/>
          <w:sz w:val="24"/>
          <w:szCs w:val="24"/>
        </w:rPr>
        <w:t>include working</w:t>
      </w:r>
      <w:r w:rsidR="004B0D66" w:rsidRPr="005E1C6C">
        <w:rPr>
          <w:rFonts w:ascii="Arial" w:hAnsi="Arial" w:cs="Arial"/>
          <w:bCs/>
          <w:sz w:val="24"/>
          <w:szCs w:val="24"/>
        </w:rPr>
        <w:t xml:space="preserve"> through the pain, adjusting to the new </w:t>
      </w:r>
      <w:r w:rsidR="005A03AF" w:rsidRPr="005E1C6C">
        <w:rPr>
          <w:rFonts w:ascii="Arial" w:hAnsi="Arial" w:cs="Arial"/>
          <w:bCs/>
          <w:sz w:val="24"/>
          <w:szCs w:val="24"/>
        </w:rPr>
        <w:t>situation</w:t>
      </w:r>
      <w:r w:rsidR="004B0D66" w:rsidRPr="005E1C6C">
        <w:rPr>
          <w:rFonts w:ascii="Arial" w:hAnsi="Arial" w:cs="Arial"/>
          <w:bCs/>
          <w:sz w:val="24"/>
          <w:szCs w:val="24"/>
        </w:rPr>
        <w:t xml:space="preserve"> and emotionally relocating the deceased in the past. </w:t>
      </w:r>
      <w:r w:rsidR="009516F0" w:rsidRPr="005E1C6C">
        <w:rPr>
          <w:rFonts w:ascii="Arial" w:hAnsi="Arial" w:cs="Arial"/>
          <w:bCs/>
          <w:sz w:val="24"/>
          <w:szCs w:val="24"/>
        </w:rPr>
        <w:t xml:space="preserve"> Recently I was at a conference and I commented that working at Sheffield </w:t>
      </w:r>
      <w:r w:rsidR="00BE116E" w:rsidRPr="005E1C6C">
        <w:rPr>
          <w:rFonts w:ascii="Arial" w:hAnsi="Arial" w:cs="Arial"/>
          <w:bCs/>
          <w:sz w:val="24"/>
          <w:szCs w:val="24"/>
        </w:rPr>
        <w:t>H</w:t>
      </w:r>
      <w:r w:rsidR="009516F0" w:rsidRPr="005E1C6C">
        <w:rPr>
          <w:rFonts w:ascii="Arial" w:hAnsi="Arial" w:cs="Arial"/>
          <w:bCs/>
          <w:sz w:val="24"/>
          <w:szCs w:val="24"/>
        </w:rPr>
        <w:t xml:space="preserve">allam University was the best time of my life. An innocent delegate offered the opinion that it was such a shame to hear me talk like that because it was as if I had shut the door on the idea of better things ahead. He did not know my situation and I didn’t say anything. In reality that is exactly what I have done. When I had three living children my life was better. I am leading a diminished life. </w:t>
      </w:r>
      <w:r w:rsidR="00F37C00" w:rsidRPr="005E1C6C">
        <w:rPr>
          <w:rFonts w:ascii="Arial" w:hAnsi="Arial" w:cs="Arial"/>
          <w:bCs/>
          <w:sz w:val="24"/>
          <w:szCs w:val="24"/>
        </w:rPr>
        <w:t xml:space="preserve">Metanarratives around bereavement  imply that the journey of grief comes to an end </w:t>
      </w:r>
      <w:r w:rsidR="00F37C00" w:rsidRPr="005E1C6C">
        <w:rPr>
          <w:rFonts w:ascii="Arial" w:hAnsi="Arial" w:cs="Arial"/>
          <w:bCs/>
          <w:sz w:val="24"/>
          <w:szCs w:val="24"/>
        </w:rPr>
        <w:lastRenderedPageBreak/>
        <w:t xml:space="preserve">at some point which is often referred to as acceptance. </w:t>
      </w:r>
      <w:r w:rsidR="00125704" w:rsidRPr="005E1C6C">
        <w:rPr>
          <w:rFonts w:ascii="Arial" w:hAnsi="Arial" w:cs="Arial"/>
          <w:bCs/>
          <w:sz w:val="24"/>
          <w:szCs w:val="24"/>
        </w:rPr>
        <w:t>Kübler</w:t>
      </w:r>
      <w:r w:rsidR="006E5150" w:rsidRPr="005E1C6C">
        <w:rPr>
          <w:rFonts w:ascii="Arial" w:hAnsi="Arial" w:cs="Arial"/>
          <w:bCs/>
          <w:sz w:val="24"/>
          <w:szCs w:val="24"/>
        </w:rPr>
        <w:t>-</w:t>
      </w:r>
      <w:r w:rsidR="009516F0" w:rsidRPr="005E1C6C">
        <w:rPr>
          <w:rFonts w:ascii="Arial" w:hAnsi="Arial" w:cs="Arial"/>
          <w:bCs/>
          <w:sz w:val="24"/>
          <w:szCs w:val="24"/>
        </w:rPr>
        <w:t>Ross</w:t>
      </w:r>
      <w:r w:rsidR="00B1410E" w:rsidRPr="005E1C6C">
        <w:rPr>
          <w:rFonts w:ascii="Arial" w:hAnsi="Arial" w:cs="Arial"/>
          <w:bCs/>
          <w:sz w:val="24"/>
          <w:szCs w:val="24"/>
        </w:rPr>
        <w:t xml:space="preserve"> (1970)</w:t>
      </w:r>
      <w:r w:rsidR="00F37C00" w:rsidRPr="005E1C6C">
        <w:rPr>
          <w:rFonts w:ascii="Arial" w:hAnsi="Arial" w:cs="Arial"/>
          <w:bCs/>
          <w:sz w:val="24"/>
          <w:szCs w:val="24"/>
        </w:rPr>
        <w:t>, however</w:t>
      </w:r>
      <w:r w:rsidR="009516F0" w:rsidRPr="005E1C6C">
        <w:rPr>
          <w:rFonts w:ascii="Arial" w:hAnsi="Arial" w:cs="Arial"/>
          <w:bCs/>
          <w:sz w:val="24"/>
          <w:szCs w:val="24"/>
        </w:rPr>
        <w:t xml:space="preserve"> talked about </w:t>
      </w:r>
      <w:r w:rsidR="00B1410E" w:rsidRPr="005E1C6C">
        <w:rPr>
          <w:rFonts w:ascii="Arial" w:hAnsi="Arial" w:cs="Arial"/>
          <w:bCs/>
          <w:sz w:val="24"/>
          <w:szCs w:val="24"/>
        </w:rPr>
        <w:t>‘</w:t>
      </w:r>
      <w:r w:rsidR="000E572B" w:rsidRPr="005E1C6C">
        <w:rPr>
          <w:rFonts w:ascii="Arial" w:hAnsi="Arial" w:cs="Arial"/>
          <w:bCs/>
          <w:sz w:val="24"/>
          <w:szCs w:val="24"/>
        </w:rPr>
        <w:t>C</w:t>
      </w:r>
      <w:r w:rsidR="009516F0" w:rsidRPr="005E1C6C">
        <w:rPr>
          <w:rFonts w:ascii="Arial" w:hAnsi="Arial" w:cs="Arial"/>
          <w:bCs/>
          <w:sz w:val="24"/>
          <w:szCs w:val="24"/>
        </w:rPr>
        <w:t xml:space="preserve">hronic </w:t>
      </w:r>
      <w:r w:rsidR="000E572B" w:rsidRPr="005E1C6C">
        <w:rPr>
          <w:rFonts w:ascii="Arial" w:hAnsi="Arial" w:cs="Arial"/>
          <w:bCs/>
          <w:sz w:val="24"/>
          <w:szCs w:val="24"/>
        </w:rPr>
        <w:t>S</w:t>
      </w:r>
      <w:r w:rsidR="009516F0" w:rsidRPr="005E1C6C">
        <w:rPr>
          <w:rFonts w:ascii="Arial" w:hAnsi="Arial" w:cs="Arial"/>
          <w:bCs/>
          <w:sz w:val="24"/>
          <w:szCs w:val="24"/>
        </w:rPr>
        <w:t>orrow</w:t>
      </w:r>
      <w:r w:rsidR="00B1410E" w:rsidRPr="005E1C6C">
        <w:rPr>
          <w:rFonts w:ascii="Arial" w:hAnsi="Arial" w:cs="Arial"/>
          <w:bCs/>
          <w:sz w:val="24"/>
          <w:szCs w:val="24"/>
        </w:rPr>
        <w:t>’</w:t>
      </w:r>
      <w:r w:rsidR="00F37C00" w:rsidRPr="005E1C6C">
        <w:rPr>
          <w:rFonts w:ascii="Arial" w:hAnsi="Arial" w:cs="Arial"/>
          <w:bCs/>
          <w:sz w:val="24"/>
          <w:szCs w:val="24"/>
        </w:rPr>
        <w:t xml:space="preserve"> and acknowledgement of this idea is important</w:t>
      </w:r>
      <w:r w:rsidR="009516F0" w:rsidRPr="005E1C6C">
        <w:rPr>
          <w:rFonts w:ascii="Arial" w:hAnsi="Arial" w:cs="Arial"/>
          <w:bCs/>
          <w:sz w:val="24"/>
          <w:szCs w:val="24"/>
        </w:rPr>
        <w:t>. That’s where I live. Amazingly it is possible to function with a broken heart</w:t>
      </w:r>
      <w:r w:rsidR="004B0D66" w:rsidRPr="005E1C6C">
        <w:rPr>
          <w:rFonts w:ascii="Arial" w:hAnsi="Arial" w:cs="Arial"/>
          <w:bCs/>
          <w:sz w:val="24"/>
          <w:szCs w:val="24"/>
        </w:rPr>
        <w:t xml:space="preserve">.  </w:t>
      </w:r>
    </w:p>
    <w:p w14:paraId="652EC5F1" w14:textId="30050A36" w:rsidR="00B615A8" w:rsidRPr="005E1C6C" w:rsidRDefault="00B615A8" w:rsidP="006E5150">
      <w:pPr>
        <w:rPr>
          <w:rFonts w:ascii="Arial" w:hAnsi="Arial" w:cs="Arial"/>
          <w:bCs/>
          <w:sz w:val="24"/>
          <w:szCs w:val="24"/>
        </w:rPr>
      </w:pPr>
      <w:r w:rsidRPr="005E1C6C">
        <w:rPr>
          <w:rFonts w:ascii="Arial" w:hAnsi="Arial" w:cs="Arial"/>
          <w:bCs/>
          <w:sz w:val="24"/>
          <w:szCs w:val="24"/>
        </w:rPr>
        <w:t xml:space="preserve">Nobody has diagnosed me with </w:t>
      </w:r>
      <w:r w:rsidR="00B1410E" w:rsidRPr="005E1C6C">
        <w:rPr>
          <w:rFonts w:ascii="Arial" w:hAnsi="Arial" w:cs="Arial"/>
          <w:bCs/>
          <w:sz w:val="24"/>
          <w:szCs w:val="24"/>
        </w:rPr>
        <w:t>‘</w:t>
      </w:r>
      <w:r w:rsidRPr="005E1C6C">
        <w:rPr>
          <w:rFonts w:ascii="Arial" w:hAnsi="Arial" w:cs="Arial"/>
          <w:bCs/>
          <w:sz w:val="24"/>
          <w:szCs w:val="24"/>
        </w:rPr>
        <w:t xml:space="preserve">Complicated </w:t>
      </w:r>
      <w:r w:rsidR="006E5150" w:rsidRPr="005E1C6C">
        <w:rPr>
          <w:rFonts w:ascii="Arial" w:hAnsi="Arial" w:cs="Arial"/>
          <w:bCs/>
          <w:sz w:val="24"/>
          <w:szCs w:val="24"/>
        </w:rPr>
        <w:t>Grief</w:t>
      </w:r>
      <w:r w:rsidR="00B1410E" w:rsidRPr="005E1C6C">
        <w:rPr>
          <w:rFonts w:ascii="Arial" w:hAnsi="Arial" w:cs="Arial"/>
          <w:bCs/>
          <w:sz w:val="24"/>
          <w:szCs w:val="24"/>
        </w:rPr>
        <w:t>’</w:t>
      </w:r>
      <w:r w:rsidR="006E5150" w:rsidRPr="005E1C6C">
        <w:rPr>
          <w:rFonts w:ascii="Arial" w:hAnsi="Arial" w:cs="Arial"/>
          <w:bCs/>
          <w:sz w:val="24"/>
          <w:szCs w:val="24"/>
        </w:rPr>
        <w:t>,</w:t>
      </w:r>
      <w:r w:rsidRPr="005E1C6C">
        <w:rPr>
          <w:rFonts w:ascii="Arial" w:hAnsi="Arial" w:cs="Arial"/>
          <w:bCs/>
          <w:sz w:val="24"/>
          <w:szCs w:val="24"/>
        </w:rPr>
        <w:t xml:space="preserve"> but the internet reliably informs me that I tick all the boxes. I disagree with the internet because my grief seems simple to me.</w:t>
      </w:r>
      <w:r w:rsidR="000E572B" w:rsidRPr="005E1C6C">
        <w:rPr>
          <w:rFonts w:ascii="Arial" w:hAnsi="Arial" w:cs="Arial"/>
          <w:bCs/>
          <w:sz w:val="24"/>
          <w:szCs w:val="24"/>
        </w:rPr>
        <w:t xml:space="preserve"> </w:t>
      </w:r>
      <w:r w:rsidR="000E1B49" w:rsidRPr="005E1C6C">
        <w:rPr>
          <w:rFonts w:ascii="Arial" w:hAnsi="Arial" w:cs="Arial"/>
          <w:bCs/>
          <w:sz w:val="24"/>
          <w:szCs w:val="24"/>
        </w:rPr>
        <w:t xml:space="preserve">White (2013) </w:t>
      </w:r>
      <w:r w:rsidR="00BE116E" w:rsidRPr="005E1C6C">
        <w:rPr>
          <w:rFonts w:ascii="Arial" w:hAnsi="Arial" w:cs="Arial"/>
          <w:bCs/>
          <w:sz w:val="24"/>
          <w:szCs w:val="24"/>
        </w:rPr>
        <w:t xml:space="preserve">would certainly describe </w:t>
      </w:r>
      <w:r w:rsidR="008D3EDF" w:rsidRPr="005E1C6C">
        <w:rPr>
          <w:rFonts w:ascii="Arial" w:hAnsi="Arial" w:cs="Arial"/>
          <w:bCs/>
          <w:sz w:val="24"/>
          <w:szCs w:val="24"/>
        </w:rPr>
        <w:t>it</w:t>
      </w:r>
      <w:r w:rsidR="00BE116E" w:rsidRPr="005E1C6C">
        <w:rPr>
          <w:rFonts w:ascii="Arial" w:hAnsi="Arial" w:cs="Arial"/>
          <w:bCs/>
          <w:sz w:val="24"/>
          <w:szCs w:val="24"/>
        </w:rPr>
        <w:t xml:space="preserve"> as complicated.</w:t>
      </w:r>
      <w:r w:rsidRPr="005E1C6C">
        <w:rPr>
          <w:rFonts w:ascii="Arial" w:hAnsi="Arial" w:cs="Arial"/>
          <w:bCs/>
          <w:sz w:val="24"/>
          <w:szCs w:val="24"/>
        </w:rPr>
        <w:t xml:space="preserve"> Features include a tendency ‘to push the pain away’ (p</w:t>
      </w:r>
      <w:r w:rsidR="00B1410E" w:rsidRPr="005E1C6C">
        <w:rPr>
          <w:rFonts w:ascii="Arial" w:hAnsi="Arial" w:cs="Arial"/>
          <w:bCs/>
          <w:sz w:val="24"/>
          <w:szCs w:val="24"/>
        </w:rPr>
        <w:t>.</w:t>
      </w:r>
      <w:r w:rsidRPr="005E1C6C">
        <w:rPr>
          <w:rFonts w:ascii="Arial" w:hAnsi="Arial" w:cs="Arial"/>
          <w:bCs/>
          <w:sz w:val="24"/>
          <w:szCs w:val="24"/>
        </w:rPr>
        <w:t xml:space="preserve">17), </w:t>
      </w:r>
      <w:r w:rsidR="006E5150" w:rsidRPr="005E1C6C">
        <w:rPr>
          <w:rFonts w:ascii="Arial" w:hAnsi="Arial" w:cs="Arial"/>
          <w:bCs/>
          <w:sz w:val="24"/>
          <w:szCs w:val="24"/>
        </w:rPr>
        <w:t>avoid going</w:t>
      </w:r>
      <w:r w:rsidRPr="005E1C6C">
        <w:rPr>
          <w:rFonts w:ascii="Arial" w:hAnsi="Arial" w:cs="Arial"/>
          <w:bCs/>
          <w:sz w:val="24"/>
          <w:szCs w:val="24"/>
        </w:rPr>
        <w:t xml:space="preserve"> out and </w:t>
      </w:r>
      <w:proofErr w:type="gramStart"/>
      <w:r w:rsidRPr="005E1C6C">
        <w:rPr>
          <w:rFonts w:ascii="Arial" w:hAnsi="Arial" w:cs="Arial"/>
          <w:bCs/>
          <w:sz w:val="24"/>
          <w:szCs w:val="24"/>
        </w:rPr>
        <w:t>making contact with</w:t>
      </w:r>
      <w:proofErr w:type="gramEnd"/>
      <w:r w:rsidRPr="005E1C6C">
        <w:rPr>
          <w:rFonts w:ascii="Arial" w:hAnsi="Arial" w:cs="Arial"/>
          <w:bCs/>
          <w:sz w:val="24"/>
          <w:szCs w:val="24"/>
        </w:rPr>
        <w:t xml:space="preserve"> people, stopping exercising, and developing poor eating and sleeping habits.’ All these things persisted for me for about three years and I am still a chronic insomniac.</w:t>
      </w:r>
      <w:r w:rsidR="008D3EDF" w:rsidRPr="005E1C6C">
        <w:rPr>
          <w:rFonts w:ascii="Arial" w:hAnsi="Arial" w:cs="Arial"/>
          <w:bCs/>
          <w:sz w:val="24"/>
          <w:szCs w:val="24"/>
        </w:rPr>
        <w:t xml:space="preserve"> My one visit to John’s grave was on Christmas Eve 201</w:t>
      </w:r>
      <w:r w:rsidR="007227FB" w:rsidRPr="005E1C6C">
        <w:rPr>
          <w:rFonts w:ascii="Arial" w:hAnsi="Arial" w:cs="Arial"/>
          <w:bCs/>
          <w:sz w:val="24"/>
          <w:szCs w:val="24"/>
        </w:rPr>
        <w:t>2</w:t>
      </w:r>
      <w:r w:rsidR="008932D6" w:rsidRPr="005E1C6C">
        <w:rPr>
          <w:rFonts w:ascii="Arial" w:hAnsi="Arial" w:cs="Arial"/>
          <w:bCs/>
          <w:sz w:val="24"/>
          <w:szCs w:val="24"/>
        </w:rPr>
        <w:t xml:space="preserve"> on the day of his funeral. It was pouring with rain. I have no plans to return because I don’t trust myself to be in that space and not lie down beside him in the dirt. The idea of him being there in all weathers troubles me. By now my lovely son must be a skeleton. I am horrified by this idea. White calls </w:t>
      </w:r>
      <w:proofErr w:type="gramStart"/>
      <w:r w:rsidR="008932D6" w:rsidRPr="005E1C6C">
        <w:rPr>
          <w:rFonts w:ascii="Arial" w:hAnsi="Arial" w:cs="Arial"/>
          <w:bCs/>
          <w:sz w:val="24"/>
          <w:szCs w:val="24"/>
        </w:rPr>
        <w:t>it</w:t>
      </w:r>
      <w:proofErr w:type="gramEnd"/>
      <w:r w:rsidR="008932D6" w:rsidRPr="005E1C6C">
        <w:rPr>
          <w:rFonts w:ascii="Arial" w:hAnsi="Arial" w:cs="Arial"/>
          <w:bCs/>
          <w:sz w:val="24"/>
          <w:szCs w:val="24"/>
        </w:rPr>
        <w:t xml:space="preserve"> </w:t>
      </w:r>
      <w:r w:rsidR="00B1410E" w:rsidRPr="005E1C6C">
        <w:rPr>
          <w:rFonts w:ascii="Arial" w:hAnsi="Arial" w:cs="Arial"/>
          <w:bCs/>
          <w:sz w:val="24"/>
          <w:szCs w:val="24"/>
        </w:rPr>
        <w:t>‘</w:t>
      </w:r>
      <w:r w:rsidR="000E572B" w:rsidRPr="005E1C6C">
        <w:rPr>
          <w:rFonts w:ascii="Arial" w:hAnsi="Arial" w:cs="Arial"/>
          <w:bCs/>
          <w:sz w:val="24"/>
          <w:szCs w:val="24"/>
        </w:rPr>
        <w:t>A</w:t>
      </w:r>
      <w:r w:rsidR="008932D6" w:rsidRPr="005E1C6C">
        <w:rPr>
          <w:rFonts w:ascii="Arial" w:hAnsi="Arial" w:cs="Arial"/>
          <w:bCs/>
          <w:sz w:val="24"/>
          <w:szCs w:val="24"/>
        </w:rPr>
        <w:t>voidance</w:t>
      </w:r>
      <w:r w:rsidR="00B1410E" w:rsidRPr="005E1C6C">
        <w:rPr>
          <w:rFonts w:ascii="Arial" w:hAnsi="Arial" w:cs="Arial"/>
          <w:bCs/>
          <w:sz w:val="24"/>
          <w:szCs w:val="24"/>
        </w:rPr>
        <w:t>’</w:t>
      </w:r>
      <w:r w:rsidR="008932D6" w:rsidRPr="005E1C6C">
        <w:rPr>
          <w:rFonts w:ascii="Arial" w:hAnsi="Arial" w:cs="Arial"/>
          <w:bCs/>
          <w:sz w:val="24"/>
          <w:szCs w:val="24"/>
        </w:rPr>
        <w:t xml:space="preserve">. I call it a coping mechanism. </w:t>
      </w:r>
      <w:r w:rsidRPr="005E1C6C">
        <w:rPr>
          <w:rFonts w:ascii="Arial" w:hAnsi="Arial" w:cs="Arial"/>
          <w:bCs/>
          <w:sz w:val="24"/>
          <w:szCs w:val="24"/>
        </w:rPr>
        <w:t xml:space="preserve"> Grief is worse in the middle of the night.</w:t>
      </w:r>
      <w:r w:rsidR="008932D6" w:rsidRPr="005E1C6C">
        <w:rPr>
          <w:rFonts w:ascii="Arial" w:hAnsi="Arial" w:cs="Arial"/>
          <w:bCs/>
          <w:sz w:val="24"/>
          <w:szCs w:val="24"/>
        </w:rPr>
        <w:t xml:space="preserve"> In my dreams John is usually alive but often has cancer. Sometimes he is dead but still here and nobody is quite sure.  I want to dream about him</w:t>
      </w:r>
      <w:r w:rsidR="00B65B94" w:rsidRPr="005E1C6C">
        <w:rPr>
          <w:rFonts w:ascii="Arial" w:hAnsi="Arial" w:cs="Arial"/>
          <w:bCs/>
          <w:sz w:val="24"/>
          <w:szCs w:val="24"/>
        </w:rPr>
        <w:t>,</w:t>
      </w:r>
      <w:r w:rsidR="008932D6" w:rsidRPr="005E1C6C">
        <w:rPr>
          <w:rFonts w:ascii="Arial" w:hAnsi="Arial" w:cs="Arial"/>
          <w:bCs/>
          <w:sz w:val="24"/>
          <w:szCs w:val="24"/>
        </w:rPr>
        <w:t xml:space="preserve"> and I constantly imagine conversations we might have together. This all seems perfectly reasonable to me but I imagine the </w:t>
      </w:r>
      <w:r w:rsidR="00FB4AAE" w:rsidRPr="005E1C6C">
        <w:rPr>
          <w:rFonts w:ascii="Arial" w:hAnsi="Arial" w:cs="Arial"/>
          <w:bCs/>
          <w:i/>
          <w:iCs/>
          <w:sz w:val="24"/>
          <w:szCs w:val="24"/>
        </w:rPr>
        <w:t>Diagnostic and statistical manual of mental disorders</w:t>
      </w:r>
      <w:r w:rsidR="00FB4AAE" w:rsidRPr="005E1C6C">
        <w:rPr>
          <w:rFonts w:ascii="Arial" w:hAnsi="Arial" w:cs="Arial"/>
          <w:bCs/>
          <w:sz w:val="24"/>
          <w:szCs w:val="24"/>
        </w:rPr>
        <w:t xml:space="preserve"> (</w:t>
      </w:r>
      <w:r w:rsidR="000E6D45" w:rsidRPr="005E1C6C">
        <w:rPr>
          <w:rFonts w:ascii="Arial" w:hAnsi="Arial" w:cs="Arial"/>
          <w:bCs/>
          <w:i/>
          <w:iCs/>
          <w:sz w:val="24"/>
          <w:szCs w:val="24"/>
        </w:rPr>
        <w:t>DSM-5</w:t>
      </w:r>
      <w:r w:rsidR="00FB4AAE" w:rsidRPr="005E1C6C">
        <w:rPr>
          <w:rFonts w:ascii="Arial" w:hAnsi="Arial" w:cs="Arial"/>
          <w:bCs/>
          <w:i/>
          <w:iCs/>
          <w:sz w:val="24"/>
          <w:szCs w:val="24"/>
        </w:rPr>
        <w:t>)</w:t>
      </w:r>
      <w:r w:rsidR="00FB4AAE" w:rsidRPr="005E1C6C">
        <w:rPr>
          <w:rFonts w:ascii="Arial" w:hAnsi="Arial" w:cs="Arial"/>
          <w:bCs/>
          <w:sz w:val="24"/>
          <w:szCs w:val="24"/>
        </w:rPr>
        <w:t xml:space="preserve"> (American Psychiatric Association [APA], 2013)</w:t>
      </w:r>
      <w:r w:rsidR="008932D6" w:rsidRPr="005E1C6C">
        <w:rPr>
          <w:rFonts w:ascii="Arial" w:hAnsi="Arial" w:cs="Arial"/>
          <w:bCs/>
          <w:sz w:val="24"/>
          <w:szCs w:val="24"/>
        </w:rPr>
        <w:t xml:space="preserve"> would disagree.</w:t>
      </w:r>
      <w:r w:rsidRPr="005E1C6C">
        <w:rPr>
          <w:rFonts w:ascii="Arial" w:hAnsi="Arial" w:cs="Arial"/>
          <w:bCs/>
          <w:sz w:val="24"/>
          <w:szCs w:val="24"/>
        </w:rPr>
        <w:t xml:space="preserve">  </w:t>
      </w:r>
      <w:r w:rsidR="000E572B" w:rsidRPr="005E1C6C">
        <w:rPr>
          <w:rFonts w:ascii="Arial" w:hAnsi="Arial" w:cs="Arial"/>
          <w:bCs/>
          <w:sz w:val="24"/>
          <w:szCs w:val="24"/>
        </w:rPr>
        <w:t xml:space="preserve">Even if </w:t>
      </w:r>
      <w:r w:rsidRPr="005E1C6C">
        <w:rPr>
          <w:rFonts w:ascii="Arial" w:hAnsi="Arial" w:cs="Arial"/>
          <w:bCs/>
          <w:sz w:val="24"/>
          <w:szCs w:val="24"/>
        </w:rPr>
        <w:t xml:space="preserve">Continuing </w:t>
      </w:r>
      <w:r w:rsidR="00F074BC" w:rsidRPr="005E1C6C">
        <w:rPr>
          <w:rFonts w:ascii="Arial" w:hAnsi="Arial" w:cs="Arial"/>
          <w:bCs/>
          <w:sz w:val="24"/>
          <w:szCs w:val="24"/>
        </w:rPr>
        <w:t>B</w:t>
      </w:r>
      <w:r w:rsidRPr="005E1C6C">
        <w:rPr>
          <w:rFonts w:ascii="Arial" w:hAnsi="Arial" w:cs="Arial"/>
          <w:bCs/>
          <w:sz w:val="24"/>
          <w:szCs w:val="24"/>
        </w:rPr>
        <w:t xml:space="preserve">onds are </w:t>
      </w:r>
      <w:r w:rsidR="000E572B" w:rsidRPr="005E1C6C">
        <w:rPr>
          <w:rFonts w:ascii="Arial" w:hAnsi="Arial" w:cs="Arial"/>
          <w:bCs/>
          <w:sz w:val="24"/>
          <w:szCs w:val="24"/>
        </w:rPr>
        <w:t>indicative of</w:t>
      </w:r>
      <w:r w:rsidRPr="005E1C6C">
        <w:rPr>
          <w:rFonts w:ascii="Arial" w:hAnsi="Arial" w:cs="Arial"/>
          <w:bCs/>
          <w:sz w:val="24"/>
          <w:szCs w:val="24"/>
        </w:rPr>
        <w:t xml:space="preserve"> </w:t>
      </w:r>
      <w:r w:rsidR="000E572B" w:rsidRPr="005E1C6C">
        <w:rPr>
          <w:rFonts w:ascii="Arial" w:hAnsi="Arial" w:cs="Arial"/>
          <w:bCs/>
          <w:sz w:val="24"/>
          <w:szCs w:val="24"/>
        </w:rPr>
        <w:t>C</w:t>
      </w:r>
      <w:r w:rsidRPr="005E1C6C">
        <w:rPr>
          <w:rFonts w:ascii="Arial" w:hAnsi="Arial" w:cs="Arial"/>
          <w:bCs/>
          <w:sz w:val="24"/>
          <w:szCs w:val="24"/>
        </w:rPr>
        <w:t xml:space="preserve">omplicated </w:t>
      </w:r>
      <w:r w:rsidR="00030078" w:rsidRPr="005E1C6C">
        <w:rPr>
          <w:rFonts w:ascii="Arial" w:hAnsi="Arial" w:cs="Arial"/>
          <w:bCs/>
          <w:sz w:val="24"/>
          <w:szCs w:val="24"/>
        </w:rPr>
        <w:t>Grief, John</w:t>
      </w:r>
      <w:r w:rsidR="00BE116E" w:rsidRPr="005E1C6C">
        <w:rPr>
          <w:rFonts w:ascii="Arial" w:hAnsi="Arial" w:cs="Arial"/>
          <w:bCs/>
          <w:sz w:val="24"/>
          <w:szCs w:val="24"/>
        </w:rPr>
        <w:t xml:space="preserve"> is not someone I can relocate in the past</w:t>
      </w:r>
      <w:r w:rsidRPr="005E1C6C">
        <w:rPr>
          <w:rFonts w:ascii="Arial" w:hAnsi="Arial" w:cs="Arial"/>
          <w:bCs/>
          <w:sz w:val="24"/>
          <w:szCs w:val="24"/>
        </w:rPr>
        <w:t xml:space="preserve"> and I have no wish to do so</w:t>
      </w:r>
      <w:r w:rsidR="00BE116E" w:rsidRPr="005E1C6C">
        <w:rPr>
          <w:rFonts w:ascii="Arial" w:hAnsi="Arial" w:cs="Arial"/>
          <w:bCs/>
          <w:sz w:val="24"/>
          <w:szCs w:val="24"/>
        </w:rPr>
        <w:t xml:space="preserve">. My love for my son occurs in the present tense. To me this seems remarkably uncomplicated. </w:t>
      </w:r>
      <w:r w:rsidR="00030078" w:rsidRPr="005E1C6C">
        <w:rPr>
          <w:rFonts w:ascii="Arial" w:hAnsi="Arial" w:cs="Arial"/>
          <w:bCs/>
          <w:sz w:val="24"/>
          <w:szCs w:val="24"/>
        </w:rPr>
        <w:t>Of course,</w:t>
      </w:r>
      <w:r w:rsidR="00BE116E" w:rsidRPr="005E1C6C">
        <w:rPr>
          <w:rFonts w:ascii="Arial" w:hAnsi="Arial" w:cs="Arial"/>
          <w:bCs/>
          <w:sz w:val="24"/>
          <w:szCs w:val="24"/>
        </w:rPr>
        <w:t xml:space="preserve"> my bond with him continues. I am his mum. </w:t>
      </w:r>
      <w:r w:rsidR="00F37C00" w:rsidRPr="005E1C6C">
        <w:rPr>
          <w:rFonts w:ascii="Arial" w:hAnsi="Arial" w:cs="Arial"/>
          <w:bCs/>
          <w:sz w:val="24"/>
          <w:szCs w:val="24"/>
        </w:rPr>
        <w:t>Metanarratives of parenting are underpinned by</w:t>
      </w:r>
      <w:r w:rsidR="009D262C" w:rsidRPr="005E1C6C">
        <w:rPr>
          <w:rFonts w:ascii="Arial" w:hAnsi="Arial" w:cs="Arial"/>
          <w:bCs/>
          <w:sz w:val="24"/>
          <w:szCs w:val="24"/>
        </w:rPr>
        <w:t xml:space="preserve"> the idea of</w:t>
      </w:r>
      <w:r w:rsidR="00F37C00" w:rsidRPr="005E1C6C">
        <w:rPr>
          <w:rFonts w:ascii="Arial" w:hAnsi="Arial" w:cs="Arial"/>
          <w:bCs/>
          <w:sz w:val="24"/>
          <w:szCs w:val="24"/>
        </w:rPr>
        <w:t xml:space="preserve"> permanent unconditional love</w:t>
      </w:r>
      <w:r w:rsidR="009D262C" w:rsidRPr="005E1C6C">
        <w:rPr>
          <w:rFonts w:ascii="Arial" w:hAnsi="Arial" w:cs="Arial"/>
          <w:bCs/>
          <w:sz w:val="24"/>
          <w:szCs w:val="24"/>
        </w:rPr>
        <w:t xml:space="preserve">. Dissonant notes are sounded when the child has died. This situation subverts the whole order of things and makes others feel uncomfortable and afraid. I do not want to evoke this reaction.  </w:t>
      </w:r>
    </w:p>
    <w:p w14:paraId="59606DCD" w14:textId="1FA92F15" w:rsidR="008932D6" w:rsidRPr="005E1C6C" w:rsidRDefault="00BE116E" w:rsidP="00F074BC">
      <w:pPr>
        <w:rPr>
          <w:rFonts w:ascii="Arial" w:hAnsi="Arial" w:cs="Arial"/>
          <w:bCs/>
          <w:sz w:val="24"/>
          <w:szCs w:val="24"/>
        </w:rPr>
      </w:pPr>
      <w:r w:rsidRPr="005E1C6C">
        <w:rPr>
          <w:rFonts w:ascii="Arial" w:hAnsi="Arial" w:cs="Arial"/>
          <w:bCs/>
          <w:sz w:val="24"/>
          <w:szCs w:val="24"/>
        </w:rPr>
        <w:t>P</w:t>
      </w:r>
      <w:r w:rsidR="000E1B49" w:rsidRPr="005E1C6C">
        <w:rPr>
          <w:rFonts w:ascii="Arial" w:hAnsi="Arial" w:cs="Arial"/>
          <w:bCs/>
          <w:sz w:val="24"/>
          <w:szCs w:val="24"/>
        </w:rPr>
        <w:t>ost-traumatic stress disorder (PTSD)</w:t>
      </w:r>
      <w:r w:rsidRPr="005E1C6C">
        <w:rPr>
          <w:rFonts w:ascii="Arial" w:hAnsi="Arial" w:cs="Arial"/>
          <w:bCs/>
          <w:sz w:val="24"/>
          <w:szCs w:val="24"/>
        </w:rPr>
        <w:t xml:space="preserve"> and </w:t>
      </w:r>
      <w:r w:rsidR="00884054" w:rsidRPr="005E1C6C">
        <w:rPr>
          <w:rFonts w:ascii="Arial" w:hAnsi="Arial" w:cs="Arial"/>
          <w:bCs/>
          <w:sz w:val="24"/>
          <w:szCs w:val="24"/>
        </w:rPr>
        <w:t>C</w:t>
      </w:r>
      <w:r w:rsidRPr="005E1C6C">
        <w:rPr>
          <w:rFonts w:ascii="Arial" w:hAnsi="Arial" w:cs="Arial"/>
          <w:bCs/>
          <w:sz w:val="24"/>
          <w:szCs w:val="24"/>
        </w:rPr>
        <w:t xml:space="preserve">omplicated </w:t>
      </w:r>
      <w:r w:rsidR="00884054" w:rsidRPr="005E1C6C">
        <w:rPr>
          <w:rFonts w:ascii="Arial" w:hAnsi="Arial" w:cs="Arial"/>
          <w:bCs/>
          <w:sz w:val="24"/>
          <w:szCs w:val="24"/>
        </w:rPr>
        <w:t>G</w:t>
      </w:r>
      <w:r w:rsidRPr="005E1C6C">
        <w:rPr>
          <w:rFonts w:ascii="Arial" w:hAnsi="Arial" w:cs="Arial"/>
          <w:bCs/>
          <w:sz w:val="24"/>
          <w:szCs w:val="24"/>
        </w:rPr>
        <w:t>rief, according to White</w:t>
      </w:r>
      <w:r w:rsidR="00F074BC" w:rsidRPr="005E1C6C">
        <w:rPr>
          <w:rFonts w:ascii="Arial" w:hAnsi="Arial" w:cs="Arial"/>
          <w:bCs/>
          <w:sz w:val="24"/>
          <w:szCs w:val="24"/>
        </w:rPr>
        <w:t xml:space="preserve"> (2013),</w:t>
      </w:r>
      <w:r w:rsidRPr="005E1C6C">
        <w:rPr>
          <w:rFonts w:ascii="Arial" w:hAnsi="Arial" w:cs="Arial"/>
          <w:bCs/>
          <w:sz w:val="24"/>
          <w:szCs w:val="24"/>
        </w:rPr>
        <w:t xml:space="preserve"> often walk hand in hand. He describe</w:t>
      </w:r>
      <w:r w:rsidR="00F074BC" w:rsidRPr="005E1C6C">
        <w:rPr>
          <w:rFonts w:ascii="Arial" w:hAnsi="Arial" w:cs="Arial"/>
          <w:bCs/>
          <w:sz w:val="24"/>
          <w:szCs w:val="24"/>
        </w:rPr>
        <w:t>s</w:t>
      </w:r>
      <w:r w:rsidRPr="005E1C6C">
        <w:rPr>
          <w:rFonts w:ascii="Arial" w:hAnsi="Arial" w:cs="Arial"/>
          <w:bCs/>
          <w:sz w:val="24"/>
          <w:szCs w:val="24"/>
        </w:rPr>
        <w:t xml:space="preserve"> the symptoms of PTSD as lasting more than six months and involving</w:t>
      </w:r>
      <w:r w:rsidR="000E1B49" w:rsidRPr="005E1C6C">
        <w:rPr>
          <w:rFonts w:ascii="Arial" w:hAnsi="Arial" w:cs="Arial"/>
          <w:bCs/>
          <w:sz w:val="24"/>
          <w:szCs w:val="24"/>
        </w:rPr>
        <w:t xml:space="preserve"> ‘intrusive repeated images and mental pictures related to the death and/or its consequences’</w:t>
      </w:r>
      <w:r w:rsidRPr="005E1C6C">
        <w:rPr>
          <w:rFonts w:ascii="Arial" w:hAnsi="Arial" w:cs="Arial"/>
          <w:bCs/>
          <w:sz w:val="24"/>
          <w:szCs w:val="24"/>
        </w:rPr>
        <w:t xml:space="preserve"> (</w:t>
      </w:r>
      <w:r w:rsidR="00A54455" w:rsidRPr="005E1C6C">
        <w:rPr>
          <w:rFonts w:ascii="Arial" w:hAnsi="Arial" w:cs="Arial"/>
          <w:bCs/>
          <w:sz w:val="24"/>
          <w:szCs w:val="24"/>
        </w:rPr>
        <w:t>White, 2013</w:t>
      </w:r>
      <w:r w:rsidR="00030078" w:rsidRPr="005E1C6C">
        <w:rPr>
          <w:rFonts w:ascii="Arial" w:hAnsi="Arial" w:cs="Arial"/>
          <w:bCs/>
          <w:sz w:val="24"/>
          <w:szCs w:val="24"/>
        </w:rPr>
        <w:t xml:space="preserve">, </w:t>
      </w:r>
      <w:r w:rsidRPr="005E1C6C">
        <w:rPr>
          <w:rFonts w:ascii="Arial" w:hAnsi="Arial" w:cs="Arial"/>
          <w:bCs/>
          <w:sz w:val="24"/>
          <w:szCs w:val="24"/>
        </w:rPr>
        <w:t>p</w:t>
      </w:r>
      <w:r w:rsidR="00A54455" w:rsidRPr="005E1C6C">
        <w:rPr>
          <w:rFonts w:ascii="Arial" w:hAnsi="Arial" w:cs="Arial"/>
          <w:bCs/>
          <w:sz w:val="24"/>
          <w:szCs w:val="24"/>
        </w:rPr>
        <w:t>.</w:t>
      </w:r>
      <w:r w:rsidRPr="005E1C6C">
        <w:rPr>
          <w:rFonts w:ascii="Arial" w:hAnsi="Arial" w:cs="Arial"/>
          <w:bCs/>
          <w:sz w:val="24"/>
          <w:szCs w:val="24"/>
        </w:rPr>
        <w:t>16)</w:t>
      </w:r>
      <w:r w:rsidR="000E1B49" w:rsidRPr="005E1C6C">
        <w:rPr>
          <w:rFonts w:ascii="Arial" w:hAnsi="Arial" w:cs="Arial"/>
          <w:bCs/>
          <w:sz w:val="24"/>
          <w:szCs w:val="24"/>
        </w:rPr>
        <w:t>.</w:t>
      </w:r>
      <w:r w:rsidR="008932D6" w:rsidRPr="005E1C6C">
        <w:rPr>
          <w:rFonts w:ascii="Arial" w:hAnsi="Arial" w:cs="Arial"/>
          <w:bCs/>
          <w:sz w:val="24"/>
          <w:szCs w:val="24"/>
        </w:rPr>
        <w:t xml:space="preserve"> While this is still part of my experience</w:t>
      </w:r>
      <w:r w:rsidR="00F074BC" w:rsidRPr="005E1C6C">
        <w:rPr>
          <w:rFonts w:ascii="Arial" w:hAnsi="Arial" w:cs="Arial"/>
          <w:bCs/>
          <w:sz w:val="24"/>
          <w:szCs w:val="24"/>
        </w:rPr>
        <w:t>,</w:t>
      </w:r>
      <w:r w:rsidR="008932D6" w:rsidRPr="005E1C6C">
        <w:rPr>
          <w:rFonts w:ascii="Arial" w:hAnsi="Arial" w:cs="Arial"/>
          <w:bCs/>
          <w:sz w:val="24"/>
          <w:szCs w:val="24"/>
        </w:rPr>
        <w:t xml:space="preserve"> I no longer run a full</w:t>
      </w:r>
      <w:r w:rsidR="00F074BC" w:rsidRPr="005E1C6C">
        <w:rPr>
          <w:rFonts w:ascii="Arial" w:hAnsi="Arial" w:cs="Arial"/>
          <w:bCs/>
          <w:sz w:val="24"/>
          <w:szCs w:val="24"/>
        </w:rPr>
        <w:t>-</w:t>
      </w:r>
      <w:r w:rsidR="008932D6" w:rsidRPr="005E1C6C">
        <w:rPr>
          <w:rFonts w:ascii="Arial" w:hAnsi="Arial" w:cs="Arial"/>
          <w:bCs/>
          <w:sz w:val="24"/>
          <w:szCs w:val="24"/>
        </w:rPr>
        <w:t>colour moving picture of John’s death in my internal peripheral vision</w:t>
      </w:r>
      <w:r w:rsidR="00F074BC" w:rsidRPr="005E1C6C">
        <w:rPr>
          <w:rFonts w:ascii="Arial" w:hAnsi="Arial" w:cs="Arial"/>
          <w:bCs/>
          <w:sz w:val="24"/>
          <w:szCs w:val="24"/>
        </w:rPr>
        <w:t>,</w:t>
      </w:r>
      <w:r w:rsidR="008932D6" w:rsidRPr="005E1C6C">
        <w:rPr>
          <w:rFonts w:ascii="Arial" w:hAnsi="Arial" w:cs="Arial"/>
          <w:bCs/>
          <w:sz w:val="24"/>
          <w:szCs w:val="24"/>
        </w:rPr>
        <w:t xml:space="preserve"> but I do always have his image in my mind.</w:t>
      </w:r>
    </w:p>
    <w:p w14:paraId="018D63C5" w14:textId="5D3F38A8" w:rsidR="003533C8" w:rsidRPr="005E1C6C" w:rsidRDefault="00A74BFF" w:rsidP="00F074BC">
      <w:pPr>
        <w:rPr>
          <w:rFonts w:ascii="Arial" w:hAnsi="Arial" w:cs="Arial"/>
          <w:bCs/>
          <w:sz w:val="24"/>
          <w:szCs w:val="24"/>
        </w:rPr>
      </w:pPr>
      <w:r w:rsidRPr="005E1C6C">
        <w:rPr>
          <w:rFonts w:ascii="Arial" w:hAnsi="Arial" w:cs="Arial"/>
          <w:bCs/>
          <w:sz w:val="24"/>
          <w:szCs w:val="24"/>
        </w:rPr>
        <w:t xml:space="preserve">On </w:t>
      </w:r>
      <w:r w:rsidR="00B65B94" w:rsidRPr="005E1C6C">
        <w:rPr>
          <w:rFonts w:ascii="Arial" w:hAnsi="Arial" w:cs="Arial"/>
          <w:bCs/>
          <w:sz w:val="24"/>
          <w:szCs w:val="24"/>
        </w:rPr>
        <w:t>13-09-</w:t>
      </w:r>
      <w:r w:rsidRPr="005E1C6C">
        <w:rPr>
          <w:rFonts w:ascii="Arial" w:hAnsi="Arial" w:cs="Arial"/>
          <w:bCs/>
          <w:sz w:val="24"/>
          <w:szCs w:val="24"/>
        </w:rPr>
        <w:t>18,</w:t>
      </w:r>
      <w:r w:rsidR="008932D6" w:rsidRPr="005E1C6C">
        <w:rPr>
          <w:rFonts w:ascii="Arial" w:hAnsi="Arial" w:cs="Arial"/>
          <w:bCs/>
          <w:sz w:val="24"/>
          <w:szCs w:val="24"/>
        </w:rPr>
        <w:t xml:space="preserve"> Oxford </w:t>
      </w:r>
      <w:r w:rsidR="00030078" w:rsidRPr="005E1C6C">
        <w:rPr>
          <w:rFonts w:ascii="Arial" w:hAnsi="Arial" w:cs="Arial"/>
          <w:bCs/>
          <w:sz w:val="24"/>
          <w:szCs w:val="24"/>
        </w:rPr>
        <w:t>University’s Dr</w:t>
      </w:r>
      <w:r w:rsidR="008932D6" w:rsidRPr="005E1C6C">
        <w:rPr>
          <w:rFonts w:ascii="Arial" w:hAnsi="Arial" w:cs="Arial"/>
          <w:bCs/>
          <w:sz w:val="24"/>
          <w:szCs w:val="24"/>
        </w:rPr>
        <w:t xml:space="preserve"> Anke </w:t>
      </w:r>
      <w:r w:rsidR="00063879" w:rsidRPr="005E1C6C">
        <w:rPr>
          <w:rFonts w:ascii="Arial" w:hAnsi="Arial" w:cs="Arial"/>
          <w:bCs/>
          <w:sz w:val="24"/>
          <w:szCs w:val="24"/>
        </w:rPr>
        <w:t>Ehlers</w:t>
      </w:r>
      <w:r w:rsidR="008932D6" w:rsidRPr="005E1C6C">
        <w:rPr>
          <w:rFonts w:ascii="Arial" w:hAnsi="Arial" w:cs="Arial"/>
          <w:bCs/>
          <w:sz w:val="24"/>
          <w:szCs w:val="24"/>
        </w:rPr>
        <w:t xml:space="preserve"> delivered a lecture at</w:t>
      </w:r>
      <w:r w:rsidRPr="005E1C6C">
        <w:rPr>
          <w:rFonts w:ascii="Arial" w:hAnsi="Arial" w:cs="Arial"/>
          <w:bCs/>
          <w:sz w:val="24"/>
          <w:szCs w:val="24"/>
        </w:rPr>
        <w:t xml:space="preserve"> The Royal Society in London entitled ‘Haunted by Memories’</w:t>
      </w:r>
      <w:r w:rsidR="00530C8E" w:rsidRPr="005E1C6C">
        <w:rPr>
          <w:rFonts w:ascii="Arial" w:hAnsi="Arial" w:cs="Arial"/>
          <w:bCs/>
          <w:sz w:val="24"/>
          <w:szCs w:val="24"/>
        </w:rPr>
        <w:t xml:space="preserve">. </w:t>
      </w:r>
      <w:r w:rsidR="00BF2D26" w:rsidRPr="005E1C6C">
        <w:rPr>
          <w:rFonts w:ascii="Arial" w:hAnsi="Arial" w:cs="Arial"/>
          <w:bCs/>
          <w:sz w:val="24"/>
          <w:szCs w:val="24"/>
        </w:rPr>
        <w:t xml:space="preserve"> </w:t>
      </w:r>
      <w:r w:rsidR="00063879" w:rsidRPr="005E1C6C">
        <w:rPr>
          <w:rFonts w:ascii="Arial" w:hAnsi="Arial" w:cs="Arial"/>
          <w:bCs/>
          <w:sz w:val="24"/>
          <w:szCs w:val="24"/>
        </w:rPr>
        <w:t>Ehlers</w:t>
      </w:r>
      <w:r w:rsidR="003533C8" w:rsidRPr="005E1C6C">
        <w:rPr>
          <w:rFonts w:ascii="Arial" w:hAnsi="Arial" w:cs="Arial"/>
          <w:bCs/>
          <w:sz w:val="24"/>
          <w:szCs w:val="24"/>
        </w:rPr>
        <w:t xml:space="preserve"> used terms lik</w:t>
      </w:r>
      <w:r w:rsidR="00530C8E" w:rsidRPr="005E1C6C">
        <w:rPr>
          <w:rFonts w:ascii="Arial" w:hAnsi="Arial" w:cs="Arial"/>
          <w:bCs/>
          <w:sz w:val="24"/>
          <w:szCs w:val="24"/>
        </w:rPr>
        <w:t>e ‘</w:t>
      </w:r>
      <w:r w:rsidR="003533C8" w:rsidRPr="005E1C6C">
        <w:rPr>
          <w:rFonts w:ascii="Arial" w:hAnsi="Arial" w:cs="Arial"/>
          <w:bCs/>
          <w:sz w:val="24"/>
          <w:szCs w:val="24"/>
        </w:rPr>
        <w:t>intrusive memories</w:t>
      </w:r>
      <w:r w:rsidR="00530C8E" w:rsidRPr="005E1C6C">
        <w:rPr>
          <w:rFonts w:ascii="Arial" w:hAnsi="Arial" w:cs="Arial"/>
          <w:bCs/>
          <w:sz w:val="24"/>
          <w:szCs w:val="24"/>
        </w:rPr>
        <w:t>’</w:t>
      </w:r>
      <w:r w:rsidR="003533C8" w:rsidRPr="005E1C6C">
        <w:rPr>
          <w:rFonts w:ascii="Arial" w:hAnsi="Arial" w:cs="Arial"/>
          <w:bCs/>
          <w:sz w:val="24"/>
          <w:szCs w:val="24"/>
        </w:rPr>
        <w:t xml:space="preserve">, </w:t>
      </w:r>
      <w:r w:rsidR="00530C8E" w:rsidRPr="005E1C6C">
        <w:rPr>
          <w:rFonts w:ascii="Arial" w:hAnsi="Arial" w:cs="Arial"/>
          <w:bCs/>
          <w:sz w:val="24"/>
          <w:szCs w:val="24"/>
        </w:rPr>
        <w:t>‘</w:t>
      </w:r>
      <w:r w:rsidR="003533C8" w:rsidRPr="005E1C6C">
        <w:rPr>
          <w:rFonts w:ascii="Arial" w:hAnsi="Arial" w:cs="Arial"/>
          <w:bCs/>
          <w:sz w:val="24"/>
          <w:szCs w:val="24"/>
        </w:rPr>
        <w:t>triggers</w:t>
      </w:r>
      <w:r w:rsidR="00530C8E" w:rsidRPr="005E1C6C">
        <w:rPr>
          <w:rFonts w:ascii="Arial" w:hAnsi="Arial" w:cs="Arial"/>
          <w:bCs/>
          <w:sz w:val="24"/>
          <w:szCs w:val="24"/>
        </w:rPr>
        <w:t>’</w:t>
      </w:r>
      <w:r w:rsidR="003533C8" w:rsidRPr="005E1C6C">
        <w:rPr>
          <w:rFonts w:ascii="Arial" w:hAnsi="Arial" w:cs="Arial"/>
          <w:bCs/>
          <w:sz w:val="24"/>
          <w:szCs w:val="24"/>
        </w:rPr>
        <w:t xml:space="preserve"> and </w:t>
      </w:r>
      <w:r w:rsidR="00530C8E" w:rsidRPr="005E1C6C">
        <w:rPr>
          <w:rFonts w:ascii="Arial" w:hAnsi="Arial" w:cs="Arial"/>
          <w:bCs/>
          <w:sz w:val="24"/>
          <w:szCs w:val="24"/>
        </w:rPr>
        <w:t>‘</w:t>
      </w:r>
      <w:r w:rsidR="003533C8" w:rsidRPr="005E1C6C">
        <w:rPr>
          <w:rFonts w:ascii="Arial" w:hAnsi="Arial" w:cs="Arial"/>
          <w:bCs/>
          <w:sz w:val="24"/>
          <w:szCs w:val="24"/>
        </w:rPr>
        <w:t>flashbacks</w:t>
      </w:r>
      <w:r w:rsidR="00884054" w:rsidRPr="005E1C6C">
        <w:rPr>
          <w:rFonts w:ascii="Arial" w:hAnsi="Arial" w:cs="Arial"/>
          <w:bCs/>
          <w:sz w:val="24"/>
          <w:szCs w:val="24"/>
        </w:rPr>
        <w:t>’</w:t>
      </w:r>
      <w:r w:rsidR="003533C8" w:rsidRPr="005E1C6C">
        <w:rPr>
          <w:rFonts w:ascii="Arial" w:hAnsi="Arial" w:cs="Arial"/>
          <w:bCs/>
          <w:sz w:val="24"/>
          <w:szCs w:val="24"/>
        </w:rPr>
        <w:t xml:space="preserve"> to explain PTSD. All these ideas are familiar to me</w:t>
      </w:r>
      <w:r w:rsidR="00530C8E" w:rsidRPr="005E1C6C">
        <w:rPr>
          <w:rFonts w:ascii="Arial" w:hAnsi="Arial" w:cs="Arial"/>
          <w:bCs/>
          <w:sz w:val="24"/>
          <w:szCs w:val="24"/>
        </w:rPr>
        <w:t>,</w:t>
      </w:r>
      <w:r w:rsidR="003533C8" w:rsidRPr="005E1C6C">
        <w:rPr>
          <w:rFonts w:ascii="Arial" w:hAnsi="Arial" w:cs="Arial"/>
          <w:bCs/>
          <w:sz w:val="24"/>
          <w:szCs w:val="24"/>
        </w:rPr>
        <w:t xml:space="preserve"> but what I found most interesting was the idea </w:t>
      </w:r>
      <w:r w:rsidR="00530C8E" w:rsidRPr="005E1C6C">
        <w:rPr>
          <w:rFonts w:ascii="Arial" w:hAnsi="Arial" w:cs="Arial"/>
          <w:bCs/>
          <w:sz w:val="24"/>
          <w:szCs w:val="24"/>
        </w:rPr>
        <w:t>of ‘Derealisation’,</w:t>
      </w:r>
      <w:r w:rsidR="00772FCE" w:rsidRPr="005E1C6C">
        <w:rPr>
          <w:rFonts w:ascii="Arial" w:hAnsi="Arial" w:cs="Arial"/>
          <w:bCs/>
          <w:sz w:val="24"/>
          <w:szCs w:val="24"/>
        </w:rPr>
        <w:t xml:space="preserve"> </w:t>
      </w:r>
      <w:r w:rsidR="003533C8" w:rsidRPr="005E1C6C">
        <w:rPr>
          <w:rFonts w:ascii="Arial" w:hAnsi="Arial" w:cs="Arial"/>
          <w:bCs/>
          <w:sz w:val="24"/>
          <w:szCs w:val="24"/>
        </w:rPr>
        <w:t>which she discussed</w:t>
      </w:r>
      <w:r w:rsidR="00772FCE" w:rsidRPr="005E1C6C">
        <w:rPr>
          <w:rFonts w:ascii="Arial" w:hAnsi="Arial" w:cs="Arial"/>
          <w:bCs/>
          <w:sz w:val="24"/>
          <w:szCs w:val="24"/>
        </w:rPr>
        <w:t xml:space="preserve"> in relation to a self</w:t>
      </w:r>
      <w:r w:rsidR="00530C8E" w:rsidRPr="005E1C6C">
        <w:rPr>
          <w:rFonts w:ascii="Arial" w:hAnsi="Arial" w:cs="Arial"/>
          <w:bCs/>
          <w:sz w:val="24"/>
          <w:szCs w:val="24"/>
        </w:rPr>
        <w:t>-</w:t>
      </w:r>
      <w:r w:rsidR="00772FCE" w:rsidRPr="005E1C6C">
        <w:rPr>
          <w:rFonts w:ascii="Arial" w:hAnsi="Arial" w:cs="Arial"/>
          <w:bCs/>
          <w:sz w:val="24"/>
          <w:szCs w:val="24"/>
        </w:rPr>
        <w:t>portrait by Fr</w:t>
      </w:r>
      <w:r w:rsidR="00530C8E" w:rsidRPr="005E1C6C">
        <w:rPr>
          <w:rFonts w:ascii="Arial" w:hAnsi="Arial" w:cs="Arial"/>
          <w:bCs/>
          <w:sz w:val="24"/>
          <w:szCs w:val="24"/>
        </w:rPr>
        <w:t>i</w:t>
      </w:r>
      <w:r w:rsidR="00772FCE" w:rsidRPr="005E1C6C">
        <w:rPr>
          <w:rFonts w:ascii="Arial" w:hAnsi="Arial" w:cs="Arial"/>
          <w:bCs/>
          <w:sz w:val="24"/>
          <w:szCs w:val="24"/>
        </w:rPr>
        <w:t xml:space="preserve">da </w:t>
      </w:r>
      <w:r w:rsidR="00530C8E" w:rsidRPr="005E1C6C">
        <w:rPr>
          <w:rFonts w:ascii="Arial" w:hAnsi="Arial" w:cs="Arial"/>
          <w:bCs/>
          <w:sz w:val="24"/>
          <w:szCs w:val="24"/>
        </w:rPr>
        <w:t>Kahlo</w:t>
      </w:r>
      <w:r w:rsidR="003533C8" w:rsidRPr="005E1C6C">
        <w:rPr>
          <w:rFonts w:ascii="Arial" w:hAnsi="Arial" w:cs="Arial"/>
          <w:bCs/>
          <w:sz w:val="24"/>
          <w:szCs w:val="24"/>
        </w:rPr>
        <w:t>. T</w:t>
      </w:r>
      <w:r w:rsidR="00772FCE" w:rsidRPr="005E1C6C">
        <w:rPr>
          <w:rFonts w:ascii="Arial" w:hAnsi="Arial" w:cs="Arial"/>
          <w:bCs/>
          <w:sz w:val="24"/>
          <w:szCs w:val="24"/>
        </w:rPr>
        <w:t xml:space="preserve">he </w:t>
      </w:r>
      <w:r w:rsidR="00530C8E" w:rsidRPr="005E1C6C">
        <w:rPr>
          <w:rFonts w:ascii="Arial" w:hAnsi="Arial" w:cs="Arial"/>
          <w:bCs/>
          <w:sz w:val="24"/>
          <w:szCs w:val="24"/>
        </w:rPr>
        <w:t>artist painted</w:t>
      </w:r>
      <w:r w:rsidR="00772FCE" w:rsidRPr="005E1C6C">
        <w:rPr>
          <w:rFonts w:ascii="Arial" w:hAnsi="Arial" w:cs="Arial"/>
          <w:bCs/>
          <w:sz w:val="24"/>
          <w:szCs w:val="24"/>
        </w:rPr>
        <w:t xml:space="preserve"> </w:t>
      </w:r>
      <w:r w:rsidR="003533C8" w:rsidRPr="005E1C6C">
        <w:rPr>
          <w:rFonts w:ascii="Arial" w:hAnsi="Arial" w:cs="Arial"/>
          <w:bCs/>
          <w:sz w:val="24"/>
          <w:szCs w:val="24"/>
        </w:rPr>
        <w:t xml:space="preserve">it </w:t>
      </w:r>
      <w:r w:rsidR="008B1E73" w:rsidRPr="005E1C6C">
        <w:rPr>
          <w:rFonts w:ascii="Arial" w:hAnsi="Arial" w:cs="Arial"/>
          <w:bCs/>
          <w:sz w:val="24"/>
          <w:szCs w:val="24"/>
        </w:rPr>
        <w:t>after the near</w:t>
      </w:r>
      <w:r w:rsidR="00530C8E" w:rsidRPr="005E1C6C">
        <w:rPr>
          <w:rFonts w:ascii="Arial" w:hAnsi="Arial" w:cs="Arial"/>
          <w:bCs/>
          <w:sz w:val="24"/>
          <w:szCs w:val="24"/>
        </w:rPr>
        <w:t>-</w:t>
      </w:r>
      <w:r w:rsidR="008B1E73" w:rsidRPr="005E1C6C">
        <w:rPr>
          <w:rFonts w:ascii="Arial" w:hAnsi="Arial" w:cs="Arial"/>
          <w:bCs/>
          <w:sz w:val="24"/>
          <w:szCs w:val="24"/>
        </w:rPr>
        <w:t xml:space="preserve">fatal bus crash which left her disabled. </w:t>
      </w:r>
      <w:r w:rsidR="00530C8E" w:rsidRPr="005E1C6C">
        <w:rPr>
          <w:rFonts w:ascii="Arial" w:hAnsi="Arial" w:cs="Arial"/>
          <w:bCs/>
          <w:sz w:val="24"/>
          <w:szCs w:val="24"/>
        </w:rPr>
        <w:t>Kahlo</w:t>
      </w:r>
      <w:r w:rsidR="008B1E73" w:rsidRPr="005E1C6C">
        <w:rPr>
          <w:rFonts w:ascii="Arial" w:hAnsi="Arial" w:cs="Arial"/>
          <w:bCs/>
          <w:sz w:val="24"/>
          <w:szCs w:val="24"/>
        </w:rPr>
        <w:t xml:space="preserve"> described </w:t>
      </w:r>
      <w:r w:rsidR="00530C8E" w:rsidRPr="005E1C6C">
        <w:rPr>
          <w:rFonts w:ascii="Arial" w:hAnsi="Arial" w:cs="Arial"/>
          <w:bCs/>
          <w:sz w:val="24"/>
          <w:szCs w:val="24"/>
        </w:rPr>
        <w:t>the sensation</w:t>
      </w:r>
      <w:r w:rsidR="00772FCE" w:rsidRPr="005E1C6C">
        <w:rPr>
          <w:rFonts w:ascii="Arial" w:hAnsi="Arial" w:cs="Arial"/>
          <w:bCs/>
          <w:sz w:val="24"/>
          <w:szCs w:val="24"/>
        </w:rPr>
        <w:t xml:space="preserve"> of </w:t>
      </w:r>
      <w:r w:rsidRPr="005E1C6C">
        <w:rPr>
          <w:rFonts w:ascii="Arial" w:hAnsi="Arial" w:cs="Arial"/>
          <w:bCs/>
          <w:sz w:val="24"/>
          <w:szCs w:val="24"/>
        </w:rPr>
        <w:t>looking in on her</w:t>
      </w:r>
      <w:r w:rsidR="00A86E73" w:rsidRPr="005E1C6C">
        <w:rPr>
          <w:rFonts w:ascii="Arial" w:hAnsi="Arial" w:cs="Arial"/>
          <w:bCs/>
          <w:sz w:val="24"/>
          <w:szCs w:val="24"/>
        </w:rPr>
        <w:t xml:space="preserve"> body from the outside</w:t>
      </w:r>
      <w:r w:rsidR="008B1E73" w:rsidRPr="005E1C6C">
        <w:rPr>
          <w:rFonts w:ascii="Arial" w:hAnsi="Arial" w:cs="Arial"/>
          <w:bCs/>
          <w:sz w:val="24"/>
          <w:szCs w:val="24"/>
        </w:rPr>
        <w:t>.</w:t>
      </w:r>
      <w:r w:rsidR="003533C8" w:rsidRPr="005E1C6C">
        <w:rPr>
          <w:rFonts w:ascii="Arial" w:hAnsi="Arial" w:cs="Arial"/>
          <w:bCs/>
          <w:sz w:val="24"/>
          <w:szCs w:val="24"/>
        </w:rPr>
        <w:t xml:space="preserve"> My memories of the hospice and of John’s funeral </w:t>
      </w:r>
      <w:r w:rsidR="00884054" w:rsidRPr="005E1C6C">
        <w:rPr>
          <w:rFonts w:ascii="Arial" w:hAnsi="Arial" w:cs="Arial"/>
          <w:bCs/>
          <w:sz w:val="24"/>
          <w:szCs w:val="24"/>
        </w:rPr>
        <w:t>are like this.</w:t>
      </w:r>
      <w:r w:rsidR="003533C8" w:rsidRPr="005E1C6C">
        <w:rPr>
          <w:rFonts w:ascii="Arial" w:hAnsi="Arial" w:cs="Arial"/>
          <w:bCs/>
          <w:sz w:val="24"/>
          <w:szCs w:val="24"/>
        </w:rPr>
        <w:t xml:space="preserve"> </w:t>
      </w:r>
    </w:p>
    <w:p w14:paraId="29B56FE6" w14:textId="78330A76" w:rsidR="008B1E73" w:rsidRPr="005E1C6C" w:rsidRDefault="008B1E73" w:rsidP="00530C8E">
      <w:pPr>
        <w:rPr>
          <w:rFonts w:ascii="Arial" w:hAnsi="Arial" w:cs="Arial"/>
          <w:bCs/>
          <w:sz w:val="24"/>
          <w:szCs w:val="24"/>
        </w:rPr>
      </w:pPr>
      <w:r w:rsidRPr="005E1C6C">
        <w:rPr>
          <w:rFonts w:ascii="Arial" w:hAnsi="Arial" w:cs="Arial"/>
          <w:bCs/>
          <w:sz w:val="24"/>
          <w:szCs w:val="24"/>
        </w:rPr>
        <w:lastRenderedPageBreak/>
        <w:t xml:space="preserve">In his </w:t>
      </w:r>
      <w:r w:rsidR="0062612D" w:rsidRPr="005E1C6C">
        <w:rPr>
          <w:rFonts w:ascii="Arial" w:hAnsi="Arial" w:cs="Arial"/>
          <w:bCs/>
          <w:sz w:val="24"/>
          <w:szCs w:val="24"/>
        </w:rPr>
        <w:t>memoir</w:t>
      </w:r>
      <w:r w:rsidRPr="005E1C6C">
        <w:rPr>
          <w:rFonts w:ascii="Arial" w:hAnsi="Arial" w:cs="Arial"/>
          <w:bCs/>
          <w:sz w:val="24"/>
          <w:szCs w:val="24"/>
        </w:rPr>
        <w:t xml:space="preserve"> </w:t>
      </w:r>
      <w:r w:rsidRPr="005E1C6C">
        <w:rPr>
          <w:rFonts w:ascii="Arial" w:hAnsi="Arial" w:cs="Arial"/>
          <w:bCs/>
          <w:i/>
          <w:iCs/>
          <w:sz w:val="24"/>
          <w:szCs w:val="24"/>
        </w:rPr>
        <w:t>Reasons to Stay Alive</w:t>
      </w:r>
      <w:r w:rsidR="00530C8E" w:rsidRPr="005E1C6C">
        <w:rPr>
          <w:rFonts w:ascii="Arial" w:hAnsi="Arial" w:cs="Arial"/>
          <w:bCs/>
          <w:sz w:val="24"/>
          <w:szCs w:val="24"/>
        </w:rPr>
        <w:t>,</w:t>
      </w:r>
      <w:r w:rsidR="00A74BFF" w:rsidRPr="005E1C6C">
        <w:rPr>
          <w:rFonts w:ascii="Arial" w:hAnsi="Arial" w:cs="Arial"/>
          <w:bCs/>
          <w:sz w:val="24"/>
          <w:szCs w:val="24"/>
        </w:rPr>
        <w:t xml:space="preserve"> </w:t>
      </w:r>
      <w:r w:rsidR="00772FCE" w:rsidRPr="005E1C6C">
        <w:rPr>
          <w:rFonts w:ascii="Arial" w:hAnsi="Arial" w:cs="Arial"/>
          <w:bCs/>
          <w:sz w:val="24"/>
          <w:szCs w:val="24"/>
        </w:rPr>
        <w:t>Matt Haig (201</w:t>
      </w:r>
      <w:r w:rsidR="00FF44EE" w:rsidRPr="005E1C6C">
        <w:rPr>
          <w:rFonts w:ascii="Arial" w:hAnsi="Arial" w:cs="Arial"/>
          <w:bCs/>
          <w:sz w:val="24"/>
          <w:szCs w:val="24"/>
        </w:rPr>
        <w:t>5</w:t>
      </w:r>
      <w:r w:rsidR="00772FCE" w:rsidRPr="005E1C6C">
        <w:rPr>
          <w:rFonts w:ascii="Arial" w:hAnsi="Arial" w:cs="Arial"/>
          <w:bCs/>
          <w:sz w:val="24"/>
          <w:szCs w:val="24"/>
        </w:rPr>
        <w:t>)</w:t>
      </w:r>
      <w:r w:rsidRPr="005E1C6C">
        <w:rPr>
          <w:rFonts w:ascii="Arial" w:hAnsi="Arial" w:cs="Arial"/>
          <w:bCs/>
          <w:sz w:val="24"/>
          <w:szCs w:val="24"/>
        </w:rPr>
        <w:t xml:space="preserve"> described </w:t>
      </w:r>
      <w:r w:rsidR="00A54455" w:rsidRPr="005E1C6C">
        <w:rPr>
          <w:rFonts w:ascii="Arial" w:hAnsi="Arial" w:cs="Arial"/>
          <w:bCs/>
          <w:sz w:val="24"/>
          <w:szCs w:val="24"/>
        </w:rPr>
        <w:t>d</w:t>
      </w:r>
      <w:r w:rsidRPr="005E1C6C">
        <w:rPr>
          <w:rFonts w:ascii="Arial" w:hAnsi="Arial" w:cs="Arial"/>
          <w:bCs/>
          <w:sz w:val="24"/>
          <w:szCs w:val="24"/>
        </w:rPr>
        <w:t>erealisation</w:t>
      </w:r>
      <w:r w:rsidR="00884054" w:rsidRPr="005E1C6C">
        <w:rPr>
          <w:rFonts w:ascii="Arial" w:hAnsi="Arial" w:cs="Arial"/>
          <w:bCs/>
          <w:sz w:val="24"/>
          <w:szCs w:val="24"/>
        </w:rPr>
        <w:t xml:space="preserve"> </w:t>
      </w:r>
      <w:r w:rsidRPr="005E1C6C">
        <w:rPr>
          <w:rFonts w:ascii="Arial" w:hAnsi="Arial" w:cs="Arial"/>
          <w:bCs/>
          <w:sz w:val="24"/>
          <w:szCs w:val="24"/>
        </w:rPr>
        <w:t>as feeling ‘detached from oneself’ (p</w:t>
      </w:r>
      <w:r w:rsidR="0019679E" w:rsidRPr="005E1C6C">
        <w:rPr>
          <w:rFonts w:ascii="Arial" w:hAnsi="Arial" w:cs="Arial"/>
          <w:bCs/>
          <w:sz w:val="24"/>
          <w:szCs w:val="24"/>
        </w:rPr>
        <w:t>.</w:t>
      </w:r>
      <w:r w:rsidRPr="005E1C6C">
        <w:rPr>
          <w:rFonts w:ascii="Arial" w:hAnsi="Arial" w:cs="Arial"/>
          <w:bCs/>
          <w:sz w:val="24"/>
          <w:szCs w:val="24"/>
        </w:rPr>
        <w:t>187)</w:t>
      </w:r>
      <w:r w:rsidR="00530C8E" w:rsidRPr="005E1C6C">
        <w:rPr>
          <w:rFonts w:ascii="Arial" w:hAnsi="Arial" w:cs="Arial"/>
          <w:bCs/>
          <w:sz w:val="24"/>
          <w:szCs w:val="24"/>
        </w:rPr>
        <w:t>.</w:t>
      </w:r>
      <w:r w:rsidR="00772FCE" w:rsidRPr="005E1C6C">
        <w:rPr>
          <w:rFonts w:ascii="Arial" w:hAnsi="Arial" w:cs="Arial"/>
          <w:bCs/>
          <w:sz w:val="24"/>
          <w:szCs w:val="24"/>
        </w:rPr>
        <w:t xml:space="preserve"> </w:t>
      </w:r>
      <w:r w:rsidRPr="005E1C6C">
        <w:rPr>
          <w:rFonts w:ascii="Arial" w:hAnsi="Arial" w:cs="Arial"/>
          <w:bCs/>
          <w:sz w:val="24"/>
          <w:szCs w:val="24"/>
        </w:rPr>
        <w:t xml:space="preserve">‘I </w:t>
      </w:r>
      <w:proofErr w:type="spellStart"/>
      <w:r w:rsidRPr="005E1C6C">
        <w:rPr>
          <w:rFonts w:ascii="Arial" w:hAnsi="Arial" w:cs="Arial"/>
          <w:bCs/>
          <w:sz w:val="24"/>
          <w:szCs w:val="24"/>
        </w:rPr>
        <w:t>der</w:t>
      </w:r>
      <w:r w:rsidR="00530C8E" w:rsidRPr="005E1C6C">
        <w:rPr>
          <w:rFonts w:ascii="Arial" w:hAnsi="Arial" w:cs="Arial"/>
          <w:bCs/>
          <w:sz w:val="24"/>
          <w:szCs w:val="24"/>
        </w:rPr>
        <w:t>e</w:t>
      </w:r>
      <w:r w:rsidRPr="005E1C6C">
        <w:rPr>
          <w:rFonts w:ascii="Arial" w:hAnsi="Arial" w:cs="Arial"/>
          <w:bCs/>
          <w:sz w:val="24"/>
          <w:szCs w:val="24"/>
        </w:rPr>
        <w:t>alised</w:t>
      </w:r>
      <w:proofErr w:type="spellEnd"/>
      <w:r w:rsidRPr="005E1C6C">
        <w:rPr>
          <w:rFonts w:ascii="Arial" w:hAnsi="Arial" w:cs="Arial"/>
          <w:bCs/>
          <w:sz w:val="24"/>
          <w:szCs w:val="24"/>
        </w:rPr>
        <w:t>. The string that holds on</w:t>
      </w:r>
      <w:r w:rsidR="00530C8E" w:rsidRPr="005E1C6C">
        <w:rPr>
          <w:rFonts w:ascii="Arial" w:hAnsi="Arial" w:cs="Arial"/>
          <w:bCs/>
          <w:sz w:val="24"/>
          <w:szCs w:val="24"/>
        </w:rPr>
        <w:t xml:space="preserve"> </w:t>
      </w:r>
      <w:r w:rsidRPr="005E1C6C">
        <w:rPr>
          <w:rFonts w:ascii="Arial" w:hAnsi="Arial" w:cs="Arial"/>
          <w:bCs/>
          <w:sz w:val="24"/>
          <w:szCs w:val="24"/>
        </w:rPr>
        <w:t>to that feeling of selfhood, the feeling of being me, was cut, and it floated away like a helium balloon’ (p</w:t>
      </w:r>
      <w:r w:rsidR="0019679E" w:rsidRPr="005E1C6C">
        <w:rPr>
          <w:rFonts w:ascii="Arial" w:hAnsi="Arial" w:cs="Arial"/>
          <w:bCs/>
          <w:sz w:val="24"/>
          <w:szCs w:val="24"/>
        </w:rPr>
        <w:t>.</w:t>
      </w:r>
      <w:r w:rsidRPr="005E1C6C">
        <w:rPr>
          <w:rFonts w:ascii="Arial" w:hAnsi="Arial" w:cs="Arial"/>
          <w:bCs/>
          <w:sz w:val="24"/>
          <w:szCs w:val="24"/>
        </w:rPr>
        <w:t xml:space="preserve">187). I know that </w:t>
      </w:r>
      <w:r w:rsidR="003533C8" w:rsidRPr="005E1C6C">
        <w:rPr>
          <w:rFonts w:ascii="Arial" w:hAnsi="Arial" w:cs="Arial"/>
          <w:bCs/>
          <w:sz w:val="24"/>
          <w:szCs w:val="24"/>
        </w:rPr>
        <w:t>state</w:t>
      </w:r>
      <w:r w:rsidRPr="005E1C6C">
        <w:rPr>
          <w:rFonts w:ascii="Arial" w:hAnsi="Arial" w:cs="Arial"/>
          <w:bCs/>
          <w:sz w:val="24"/>
          <w:szCs w:val="24"/>
        </w:rPr>
        <w:t xml:space="preserve">. </w:t>
      </w:r>
    </w:p>
    <w:p w14:paraId="7A96B218" w14:textId="19D03738" w:rsidR="003662A6" w:rsidRPr="005E1C6C" w:rsidRDefault="00A86E73" w:rsidP="00530C8E">
      <w:pPr>
        <w:rPr>
          <w:rFonts w:ascii="Arial" w:hAnsi="Arial" w:cs="Arial"/>
          <w:bCs/>
          <w:sz w:val="24"/>
          <w:szCs w:val="24"/>
        </w:rPr>
      </w:pPr>
      <w:r w:rsidRPr="005E1C6C">
        <w:rPr>
          <w:rFonts w:ascii="Arial" w:hAnsi="Arial" w:cs="Arial"/>
          <w:bCs/>
          <w:sz w:val="24"/>
          <w:szCs w:val="24"/>
        </w:rPr>
        <w:t>I used to say that I no longer felt like a real person</w:t>
      </w:r>
      <w:r w:rsidR="003662A6" w:rsidRPr="005E1C6C">
        <w:rPr>
          <w:rFonts w:ascii="Arial" w:hAnsi="Arial" w:cs="Arial"/>
          <w:bCs/>
          <w:sz w:val="24"/>
          <w:szCs w:val="24"/>
        </w:rPr>
        <w:t>. The word ‘dehumanising’ crept into my vocabulary to express my anger that nobody medical</w:t>
      </w:r>
      <w:r w:rsidR="00574713" w:rsidRPr="005E1C6C">
        <w:rPr>
          <w:rFonts w:ascii="Arial" w:hAnsi="Arial" w:cs="Arial"/>
          <w:bCs/>
          <w:sz w:val="24"/>
          <w:szCs w:val="24"/>
        </w:rPr>
        <w:t>ly qualified</w:t>
      </w:r>
      <w:r w:rsidR="003662A6" w:rsidRPr="005E1C6C">
        <w:rPr>
          <w:rFonts w:ascii="Arial" w:hAnsi="Arial" w:cs="Arial"/>
          <w:bCs/>
          <w:sz w:val="24"/>
          <w:szCs w:val="24"/>
        </w:rPr>
        <w:t xml:space="preserve"> realised that I was in a florid sense of denial throughout John’s treatment. I felt that if someone medical had spoken to me about my son’s terminal </w:t>
      </w:r>
      <w:r w:rsidR="00DC5067" w:rsidRPr="005E1C6C">
        <w:rPr>
          <w:rFonts w:ascii="Arial" w:hAnsi="Arial" w:cs="Arial"/>
          <w:bCs/>
          <w:sz w:val="24"/>
          <w:szCs w:val="24"/>
        </w:rPr>
        <w:t>prognosis, I</w:t>
      </w:r>
      <w:r w:rsidR="003662A6" w:rsidRPr="005E1C6C">
        <w:rPr>
          <w:rFonts w:ascii="Arial" w:hAnsi="Arial" w:cs="Arial"/>
          <w:bCs/>
          <w:sz w:val="24"/>
          <w:szCs w:val="24"/>
        </w:rPr>
        <w:t xml:space="preserve"> would perhaps </w:t>
      </w:r>
      <w:r w:rsidR="00E60F08" w:rsidRPr="005E1C6C">
        <w:rPr>
          <w:rFonts w:ascii="Arial" w:hAnsi="Arial" w:cs="Arial"/>
          <w:bCs/>
          <w:sz w:val="24"/>
          <w:szCs w:val="24"/>
        </w:rPr>
        <w:t>have been</w:t>
      </w:r>
      <w:r w:rsidR="003662A6" w:rsidRPr="005E1C6C">
        <w:rPr>
          <w:rFonts w:ascii="Arial" w:hAnsi="Arial" w:cs="Arial"/>
          <w:bCs/>
          <w:sz w:val="24"/>
          <w:szCs w:val="24"/>
        </w:rPr>
        <w:t xml:space="preserve"> more use to him and </w:t>
      </w:r>
      <w:r w:rsidR="00884054" w:rsidRPr="005E1C6C">
        <w:rPr>
          <w:rFonts w:ascii="Arial" w:hAnsi="Arial" w:cs="Arial"/>
          <w:bCs/>
          <w:sz w:val="24"/>
          <w:szCs w:val="24"/>
        </w:rPr>
        <w:t xml:space="preserve"> the rest of </w:t>
      </w:r>
      <w:r w:rsidR="003662A6" w:rsidRPr="005E1C6C">
        <w:rPr>
          <w:rFonts w:ascii="Arial" w:hAnsi="Arial" w:cs="Arial"/>
          <w:bCs/>
          <w:sz w:val="24"/>
          <w:szCs w:val="24"/>
        </w:rPr>
        <w:t>my family. Perhaps they did in euphemistic terms</w:t>
      </w:r>
      <w:r w:rsidR="00A54455" w:rsidRPr="005E1C6C">
        <w:rPr>
          <w:rFonts w:ascii="Arial" w:hAnsi="Arial" w:cs="Arial"/>
          <w:bCs/>
          <w:sz w:val="24"/>
          <w:szCs w:val="24"/>
        </w:rPr>
        <w:t>,</w:t>
      </w:r>
      <w:r w:rsidR="003662A6" w:rsidRPr="005E1C6C">
        <w:rPr>
          <w:rFonts w:ascii="Arial" w:hAnsi="Arial" w:cs="Arial"/>
          <w:bCs/>
          <w:sz w:val="24"/>
          <w:szCs w:val="24"/>
        </w:rPr>
        <w:t xml:space="preserve"> using words like</w:t>
      </w:r>
      <w:r w:rsidR="00A54455" w:rsidRPr="005E1C6C">
        <w:rPr>
          <w:rFonts w:ascii="Arial" w:hAnsi="Arial" w:cs="Arial"/>
          <w:bCs/>
          <w:sz w:val="24"/>
          <w:szCs w:val="24"/>
        </w:rPr>
        <w:t>:</w:t>
      </w:r>
      <w:r w:rsidR="003662A6" w:rsidRPr="005E1C6C">
        <w:rPr>
          <w:rFonts w:ascii="Arial" w:hAnsi="Arial" w:cs="Arial"/>
          <w:bCs/>
          <w:sz w:val="24"/>
          <w:szCs w:val="24"/>
        </w:rPr>
        <w:t xml:space="preserve"> ‘</w:t>
      </w:r>
      <w:r w:rsidR="00A54455" w:rsidRPr="005E1C6C">
        <w:rPr>
          <w:rFonts w:ascii="Arial" w:hAnsi="Arial" w:cs="Arial"/>
          <w:bCs/>
          <w:sz w:val="24"/>
          <w:szCs w:val="24"/>
        </w:rPr>
        <w:t>W</w:t>
      </w:r>
      <w:r w:rsidR="003662A6" w:rsidRPr="005E1C6C">
        <w:rPr>
          <w:rFonts w:ascii="Arial" w:hAnsi="Arial" w:cs="Arial"/>
          <w:bCs/>
          <w:sz w:val="24"/>
          <w:szCs w:val="24"/>
        </w:rPr>
        <w:t>e are going to have to have some difficult conversations</w:t>
      </w:r>
      <w:r w:rsidR="00E60F08" w:rsidRPr="005E1C6C">
        <w:rPr>
          <w:rFonts w:ascii="Arial" w:hAnsi="Arial" w:cs="Arial"/>
          <w:bCs/>
          <w:sz w:val="24"/>
          <w:szCs w:val="24"/>
        </w:rPr>
        <w:t>.</w:t>
      </w:r>
      <w:r w:rsidR="003662A6" w:rsidRPr="005E1C6C">
        <w:rPr>
          <w:rFonts w:ascii="Arial" w:hAnsi="Arial" w:cs="Arial"/>
          <w:bCs/>
          <w:sz w:val="24"/>
          <w:szCs w:val="24"/>
        </w:rPr>
        <w:t>’</w:t>
      </w:r>
      <w:r w:rsidR="00E60F08" w:rsidRPr="005E1C6C">
        <w:rPr>
          <w:rFonts w:ascii="Arial" w:hAnsi="Arial" w:cs="Arial"/>
          <w:bCs/>
          <w:sz w:val="24"/>
          <w:szCs w:val="24"/>
        </w:rPr>
        <w:t xml:space="preserve"> </w:t>
      </w:r>
      <w:r w:rsidR="003662A6" w:rsidRPr="005E1C6C">
        <w:rPr>
          <w:rFonts w:ascii="Arial" w:hAnsi="Arial" w:cs="Arial"/>
          <w:bCs/>
          <w:sz w:val="24"/>
          <w:szCs w:val="24"/>
        </w:rPr>
        <w:t xml:space="preserve">None of that penetrated my shell. Grief theory is complicated and convoluted because these angry emotions also come with a side order of inevitable guilt. </w:t>
      </w:r>
    </w:p>
    <w:p w14:paraId="2F14494D" w14:textId="086E2C2A" w:rsidR="003533C8" w:rsidRPr="005E1C6C" w:rsidRDefault="00063879" w:rsidP="0009727F">
      <w:pPr>
        <w:rPr>
          <w:rFonts w:ascii="Arial" w:hAnsi="Arial" w:cs="Arial"/>
          <w:bCs/>
          <w:sz w:val="24"/>
          <w:szCs w:val="24"/>
        </w:rPr>
      </w:pPr>
      <w:r w:rsidRPr="005E1C6C">
        <w:rPr>
          <w:rFonts w:ascii="Arial" w:hAnsi="Arial" w:cs="Arial"/>
          <w:bCs/>
          <w:sz w:val="24"/>
          <w:szCs w:val="24"/>
        </w:rPr>
        <w:t>Ehlers</w:t>
      </w:r>
      <w:r w:rsidR="003662A6" w:rsidRPr="005E1C6C">
        <w:rPr>
          <w:rFonts w:ascii="Arial" w:hAnsi="Arial" w:cs="Arial"/>
          <w:bCs/>
          <w:sz w:val="24"/>
          <w:szCs w:val="24"/>
        </w:rPr>
        <w:t xml:space="preserve"> </w:t>
      </w:r>
      <w:r w:rsidR="00A86E73" w:rsidRPr="005E1C6C">
        <w:rPr>
          <w:rFonts w:ascii="Arial" w:hAnsi="Arial" w:cs="Arial"/>
          <w:bCs/>
          <w:sz w:val="24"/>
          <w:szCs w:val="24"/>
        </w:rPr>
        <w:t xml:space="preserve">also talked </w:t>
      </w:r>
      <w:r w:rsidR="0009727F" w:rsidRPr="005E1C6C">
        <w:rPr>
          <w:rFonts w:ascii="Arial" w:hAnsi="Arial" w:cs="Arial"/>
          <w:bCs/>
          <w:sz w:val="24"/>
          <w:szCs w:val="24"/>
        </w:rPr>
        <w:t>about the</w:t>
      </w:r>
      <w:r w:rsidR="00A74BFF" w:rsidRPr="005E1C6C">
        <w:rPr>
          <w:rFonts w:ascii="Arial" w:hAnsi="Arial" w:cs="Arial"/>
          <w:bCs/>
          <w:sz w:val="24"/>
          <w:szCs w:val="24"/>
        </w:rPr>
        <w:t xml:space="preserve"> feeling of wanting to die.</w:t>
      </w:r>
      <w:r w:rsidR="00BF2D26" w:rsidRPr="005E1C6C">
        <w:rPr>
          <w:rFonts w:ascii="Arial" w:hAnsi="Arial" w:cs="Arial"/>
          <w:bCs/>
          <w:sz w:val="24"/>
          <w:szCs w:val="24"/>
        </w:rPr>
        <w:t xml:space="preserve"> No</w:t>
      </w:r>
      <w:r w:rsidR="00884054" w:rsidRPr="005E1C6C">
        <w:rPr>
          <w:rFonts w:ascii="Arial" w:hAnsi="Arial" w:cs="Arial"/>
          <w:bCs/>
          <w:sz w:val="24"/>
          <w:szCs w:val="24"/>
        </w:rPr>
        <w:t xml:space="preserve"> one</w:t>
      </w:r>
      <w:r w:rsidR="00BF2D26" w:rsidRPr="005E1C6C">
        <w:rPr>
          <w:rFonts w:ascii="Arial" w:hAnsi="Arial" w:cs="Arial"/>
          <w:bCs/>
          <w:sz w:val="24"/>
          <w:szCs w:val="24"/>
        </w:rPr>
        <w:t xml:space="preserve"> </w:t>
      </w:r>
      <w:r w:rsidR="00A86E73" w:rsidRPr="005E1C6C">
        <w:rPr>
          <w:rFonts w:ascii="Arial" w:hAnsi="Arial" w:cs="Arial"/>
          <w:bCs/>
          <w:sz w:val="24"/>
          <w:szCs w:val="24"/>
        </w:rPr>
        <w:t xml:space="preserve">is supposed to admit to that </w:t>
      </w:r>
      <w:r w:rsidR="0009727F" w:rsidRPr="005E1C6C">
        <w:rPr>
          <w:rFonts w:ascii="Arial" w:hAnsi="Arial" w:cs="Arial"/>
          <w:bCs/>
          <w:sz w:val="24"/>
          <w:szCs w:val="24"/>
        </w:rPr>
        <w:t>one,</w:t>
      </w:r>
      <w:r w:rsidR="00A86E73" w:rsidRPr="005E1C6C">
        <w:rPr>
          <w:rFonts w:ascii="Arial" w:hAnsi="Arial" w:cs="Arial"/>
          <w:bCs/>
          <w:sz w:val="24"/>
          <w:szCs w:val="24"/>
        </w:rPr>
        <w:t xml:space="preserve"> but I wanted to die when John died. In </w:t>
      </w:r>
      <w:proofErr w:type="gramStart"/>
      <w:r w:rsidR="00A86E73" w:rsidRPr="005E1C6C">
        <w:rPr>
          <w:rFonts w:ascii="Arial" w:hAnsi="Arial" w:cs="Arial"/>
          <w:bCs/>
          <w:sz w:val="24"/>
          <w:szCs w:val="24"/>
        </w:rPr>
        <w:t>fact</w:t>
      </w:r>
      <w:proofErr w:type="gramEnd"/>
      <w:r w:rsidR="00A86E73" w:rsidRPr="005E1C6C">
        <w:rPr>
          <w:rFonts w:ascii="Arial" w:hAnsi="Arial" w:cs="Arial"/>
          <w:bCs/>
          <w:sz w:val="24"/>
          <w:szCs w:val="24"/>
        </w:rPr>
        <w:t xml:space="preserve"> I wanted us all to die because I could not imagine our family without him there. Owning up to </w:t>
      </w:r>
      <w:r w:rsidR="0009727F" w:rsidRPr="005E1C6C">
        <w:rPr>
          <w:rFonts w:ascii="Arial" w:hAnsi="Arial" w:cs="Arial"/>
          <w:bCs/>
          <w:sz w:val="24"/>
          <w:szCs w:val="24"/>
        </w:rPr>
        <w:t>this would</w:t>
      </w:r>
      <w:r w:rsidR="00A86E73" w:rsidRPr="005E1C6C">
        <w:rPr>
          <w:rFonts w:ascii="Arial" w:hAnsi="Arial" w:cs="Arial"/>
          <w:bCs/>
          <w:sz w:val="24"/>
          <w:szCs w:val="24"/>
        </w:rPr>
        <w:t xml:space="preserve"> probably have landed me in hot water in relation to mental health services</w:t>
      </w:r>
      <w:r w:rsidR="0009727F" w:rsidRPr="005E1C6C">
        <w:rPr>
          <w:rFonts w:ascii="Arial" w:hAnsi="Arial" w:cs="Arial"/>
          <w:bCs/>
          <w:sz w:val="24"/>
          <w:szCs w:val="24"/>
        </w:rPr>
        <w:t>,</w:t>
      </w:r>
      <w:r w:rsidR="00A86E73" w:rsidRPr="005E1C6C">
        <w:rPr>
          <w:rFonts w:ascii="Arial" w:hAnsi="Arial" w:cs="Arial"/>
          <w:bCs/>
          <w:sz w:val="24"/>
          <w:szCs w:val="24"/>
        </w:rPr>
        <w:t xml:space="preserve"> but I had the sense to keep it to myself.  </w:t>
      </w:r>
      <w:r w:rsidR="00884054" w:rsidRPr="005E1C6C">
        <w:rPr>
          <w:rFonts w:ascii="Arial" w:hAnsi="Arial" w:cs="Arial"/>
          <w:bCs/>
          <w:sz w:val="24"/>
          <w:szCs w:val="24"/>
        </w:rPr>
        <w:t>As far as I know</w:t>
      </w:r>
      <w:r w:rsidR="0009727F" w:rsidRPr="005E1C6C">
        <w:rPr>
          <w:rFonts w:ascii="Arial" w:hAnsi="Arial" w:cs="Arial"/>
          <w:bCs/>
          <w:sz w:val="24"/>
          <w:szCs w:val="24"/>
        </w:rPr>
        <w:t>,</w:t>
      </w:r>
      <w:r w:rsidR="00BF2D26" w:rsidRPr="005E1C6C">
        <w:rPr>
          <w:rFonts w:ascii="Arial" w:hAnsi="Arial" w:cs="Arial"/>
          <w:bCs/>
          <w:sz w:val="24"/>
          <w:szCs w:val="24"/>
        </w:rPr>
        <w:t xml:space="preserve"> PTSD</w:t>
      </w:r>
      <w:r w:rsidR="00A86E73" w:rsidRPr="005E1C6C">
        <w:rPr>
          <w:rFonts w:ascii="Arial" w:hAnsi="Arial" w:cs="Arial"/>
          <w:bCs/>
          <w:sz w:val="24"/>
          <w:szCs w:val="24"/>
        </w:rPr>
        <w:t xml:space="preserve"> </w:t>
      </w:r>
      <w:r w:rsidR="00884054" w:rsidRPr="005E1C6C">
        <w:rPr>
          <w:rFonts w:ascii="Arial" w:hAnsi="Arial" w:cs="Arial"/>
          <w:bCs/>
          <w:sz w:val="24"/>
          <w:szCs w:val="24"/>
        </w:rPr>
        <w:t>is not recorded in my medical records,</w:t>
      </w:r>
      <w:r w:rsidR="00BF2D26" w:rsidRPr="005E1C6C">
        <w:rPr>
          <w:rFonts w:ascii="Arial" w:hAnsi="Arial" w:cs="Arial"/>
          <w:bCs/>
          <w:sz w:val="24"/>
          <w:szCs w:val="24"/>
        </w:rPr>
        <w:t xml:space="preserve"> but seven years after the death of my son I still feel as if I am walking beside myself.</w:t>
      </w:r>
      <w:r w:rsidR="00934711" w:rsidRPr="005E1C6C">
        <w:rPr>
          <w:rFonts w:ascii="Arial" w:hAnsi="Arial" w:cs="Arial"/>
          <w:bCs/>
          <w:sz w:val="24"/>
          <w:szCs w:val="24"/>
        </w:rPr>
        <w:t xml:space="preserve"> My engagement with the world is split between keeping on buggering on</w:t>
      </w:r>
      <w:r w:rsidR="0009727F" w:rsidRPr="005E1C6C">
        <w:rPr>
          <w:rFonts w:ascii="Arial" w:hAnsi="Arial" w:cs="Arial"/>
          <w:bCs/>
          <w:sz w:val="24"/>
          <w:szCs w:val="24"/>
        </w:rPr>
        <w:t>,</w:t>
      </w:r>
      <w:r w:rsidR="00934711" w:rsidRPr="005E1C6C">
        <w:rPr>
          <w:rFonts w:ascii="Arial" w:hAnsi="Arial" w:cs="Arial"/>
          <w:bCs/>
          <w:sz w:val="24"/>
          <w:szCs w:val="24"/>
        </w:rPr>
        <w:t xml:space="preserve"> and managing the constant acute awareness of John’s permanent absence. </w:t>
      </w:r>
      <w:proofErr w:type="gramStart"/>
      <w:r w:rsidR="00934711" w:rsidRPr="005E1C6C">
        <w:rPr>
          <w:rFonts w:ascii="Arial" w:hAnsi="Arial" w:cs="Arial"/>
          <w:bCs/>
          <w:sz w:val="24"/>
          <w:szCs w:val="24"/>
        </w:rPr>
        <w:t>Generally</w:t>
      </w:r>
      <w:proofErr w:type="gramEnd"/>
      <w:r w:rsidR="00934711" w:rsidRPr="005E1C6C">
        <w:rPr>
          <w:rFonts w:ascii="Arial" w:hAnsi="Arial" w:cs="Arial"/>
          <w:bCs/>
          <w:sz w:val="24"/>
          <w:szCs w:val="24"/>
        </w:rPr>
        <w:t xml:space="preserve"> I function in this state. Sometimes I just run out of steam.</w:t>
      </w:r>
      <w:r w:rsidR="003533C8" w:rsidRPr="005E1C6C">
        <w:rPr>
          <w:rFonts w:ascii="Arial" w:hAnsi="Arial" w:cs="Arial"/>
          <w:bCs/>
          <w:sz w:val="24"/>
          <w:szCs w:val="24"/>
        </w:rPr>
        <w:t xml:space="preserve"> The idea that this </w:t>
      </w:r>
      <w:r w:rsidR="00574713" w:rsidRPr="005E1C6C">
        <w:rPr>
          <w:rFonts w:ascii="Arial" w:hAnsi="Arial" w:cs="Arial"/>
          <w:bCs/>
          <w:sz w:val="24"/>
          <w:szCs w:val="24"/>
        </w:rPr>
        <w:t xml:space="preserve">terrible thing </w:t>
      </w:r>
      <w:r w:rsidR="003533C8" w:rsidRPr="005E1C6C">
        <w:rPr>
          <w:rFonts w:ascii="Arial" w:hAnsi="Arial" w:cs="Arial"/>
          <w:bCs/>
          <w:sz w:val="24"/>
          <w:szCs w:val="24"/>
        </w:rPr>
        <w:t xml:space="preserve">must be happening to another </w:t>
      </w:r>
      <w:r w:rsidR="0009727F" w:rsidRPr="005E1C6C">
        <w:rPr>
          <w:rFonts w:ascii="Arial" w:hAnsi="Arial" w:cs="Arial"/>
          <w:bCs/>
          <w:sz w:val="24"/>
          <w:szCs w:val="24"/>
        </w:rPr>
        <w:t>family rather</w:t>
      </w:r>
      <w:r w:rsidR="00574713" w:rsidRPr="005E1C6C">
        <w:rPr>
          <w:rFonts w:ascii="Arial" w:hAnsi="Arial" w:cs="Arial"/>
          <w:bCs/>
          <w:sz w:val="24"/>
          <w:szCs w:val="24"/>
        </w:rPr>
        <w:t xml:space="preserve"> than mine </w:t>
      </w:r>
      <w:r w:rsidR="003533C8" w:rsidRPr="005E1C6C">
        <w:rPr>
          <w:rFonts w:ascii="Arial" w:hAnsi="Arial" w:cs="Arial"/>
          <w:bCs/>
          <w:sz w:val="24"/>
          <w:szCs w:val="24"/>
        </w:rPr>
        <w:t>preoccupied me while John was ill</w:t>
      </w:r>
      <w:r w:rsidR="0009727F" w:rsidRPr="005E1C6C">
        <w:rPr>
          <w:rFonts w:ascii="Arial" w:hAnsi="Arial" w:cs="Arial"/>
          <w:bCs/>
          <w:sz w:val="24"/>
          <w:szCs w:val="24"/>
        </w:rPr>
        <w:t>,</w:t>
      </w:r>
      <w:r w:rsidR="003533C8" w:rsidRPr="005E1C6C">
        <w:rPr>
          <w:rFonts w:ascii="Arial" w:hAnsi="Arial" w:cs="Arial"/>
          <w:bCs/>
          <w:sz w:val="24"/>
          <w:szCs w:val="24"/>
        </w:rPr>
        <w:t xml:space="preserve"> and I still cannot reconcile my sense of self with the identity of bereaved mother. </w:t>
      </w:r>
    </w:p>
    <w:p w14:paraId="6074D67D" w14:textId="53790D0A" w:rsidR="003533C8" w:rsidRPr="005E1C6C" w:rsidRDefault="003533C8" w:rsidP="00302179">
      <w:pPr>
        <w:rPr>
          <w:rFonts w:ascii="Arial" w:hAnsi="Arial" w:cs="Arial"/>
          <w:bCs/>
          <w:sz w:val="24"/>
          <w:szCs w:val="24"/>
        </w:rPr>
      </w:pPr>
      <w:r w:rsidRPr="005E1C6C">
        <w:rPr>
          <w:rFonts w:ascii="Arial" w:hAnsi="Arial" w:cs="Arial"/>
          <w:bCs/>
          <w:sz w:val="24"/>
          <w:szCs w:val="24"/>
        </w:rPr>
        <w:t>Haig (</w:t>
      </w:r>
      <w:r w:rsidR="00302179" w:rsidRPr="005E1C6C">
        <w:rPr>
          <w:rFonts w:ascii="Arial" w:hAnsi="Arial" w:cs="Arial"/>
          <w:bCs/>
          <w:sz w:val="24"/>
          <w:szCs w:val="24"/>
        </w:rPr>
        <w:t>201</w:t>
      </w:r>
      <w:r w:rsidR="00FF44EE" w:rsidRPr="005E1C6C">
        <w:rPr>
          <w:rFonts w:ascii="Arial" w:hAnsi="Arial" w:cs="Arial"/>
          <w:bCs/>
          <w:sz w:val="24"/>
          <w:szCs w:val="24"/>
        </w:rPr>
        <w:t>5</w:t>
      </w:r>
      <w:r w:rsidRPr="005E1C6C">
        <w:rPr>
          <w:rFonts w:ascii="Arial" w:hAnsi="Arial" w:cs="Arial"/>
          <w:bCs/>
          <w:sz w:val="24"/>
          <w:szCs w:val="24"/>
        </w:rPr>
        <w:t xml:space="preserve">) provides a list </w:t>
      </w:r>
      <w:r w:rsidR="00302179" w:rsidRPr="005E1C6C">
        <w:rPr>
          <w:rFonts w:ascii="Arial" w:hAnsi="Arial" w:cs="Arial"/>
          <w:bCs/>
          <w:sz w:val="24"/>
          <w:szCs w:val="24"/>
        </w:rPr>
        <w:t>of symptoms</w:t>
      </w:r>
      <w:r w:rsidRPr="005E1C6C">
        <w:rPr>
          <w:rFonts w:ascii="Arial" w:hAnsi="Arial" w:cs="Arial"/>
          <w:bCs/>
          <w:sz w:val="24"/>
          <w:szCs w:val="24"/>
        </w:rPr>
        <w:t xml:space="preserve"> of clinical depression</w:t>
      </w:r>
      <w:r w:rsidR="004271E8" w:rsidRPr="005E1C6C">
        <w:rPr>
          <w:rFonts w:ascii="Arial" w:hAnsi="Arial" w:cs="Arial"/>
          <w:bCs/>
          <w:sz w:val="24"/>
          <w:szCs w:val="24"/>
        </w:rPr>
        <w:t xml:space="preserve"> to which I can relate</w:t>
      </w:r>
      <w:r w:rsidR="00302179" w:rsidRPr="005E1C6C">
        <w:rPr>
          <w:rFonts w:ascii="Arial" w:hAnsi="Arial" w:cs="Arial"/>
          <w:bCs/>
          <w:sz w:val="24"/>
          <w:szCs w:val="24"/>
        </w:rPr>
        <w:t>,</w:t>
      </w:r>
      <w:r w:rsidR="004271E8" w:rsidRPr="005E1C6C">
        <w:rPr>
          <w:rFonts w:ascii="Arial" w:hAnsi="Arial" w:cs="Arial"/>
          <w:bCs/>
          <w:sz w:val="24"/>
          <w:szCs w:val="24"/>
        </w:rPr>
        <w:t xml:space="preserve"> and reminds us that anxiety and guilt are often depression</w:t>
      </w:r>
      <w:r w:rsidR="00302179" w:rsidRPr="005E1C6C">
        <w:rPr>
          <w:rFonts w:ascii="Arial" w:hAnsi="Arial" w:cs="Arial"/>
          <w:bCs/>
          <w:sz w:val="24"/>
          <w:szCs w:val="24"/>
        </w:rPr>
        <w:t>’</w:t>
      </w:r>
      <w:r w:rsidR="004271E8" w:rsidRPr="005E1C6C">
        <w:rPr>
          <w:rFonts w:ascii="Arial" w:hAnsi="Arial" w:cs="Arial"/>
          <w:bCs/>
          <w:sz w:val="24"/>
          <w:szCs w:val="24"/>
        </w:rPr>
        <w:t xml:space="preserve">s bedfellows </w:t>
      </w:r>
      <w:r w:rsidRPr="005E1C6C">
        <w:rPr>
          <w:rFonts w:ascii="Arial" w:hAnsi="Arial" w:cs="Arial"/>
          <w:bCs/>
          <w:sz w:val="24"/>
          <w:szCs w:val="24"/>
        </w:rPr>
        <w:t>(p</w:t>
      </w:r>
      <w:r w:rsidR="00A54455" w:rsidRPr="005E1C6C">
        <w:rPr>
          <w:rFonts w:ascii="Arial" w:hAnsi="Arial" w:cs="Arial"/>
          <w:bCs/>
          <w:sz w:val="24"/>
          <w:szCs w:val="24"/>
        </w:rPr>
        <w:t>.</w:t>
      </w:r>
      <w:r w:rsidRPr="005E1C6C">
        <w:rPr>
          <w:rFonts w:ascii="Arial" w:hAnsi="Arial" w:cs="Arial"/>
          <w:bCs/>
          <w:sz w:val="24"/>
          <w:szCs w:val="24"/>
        </w:rPr>
        <w:t xml:space="preserve">87). </w:t>
      </w:r>
      <w:r w:rsidR="004271E8" w:rsidRPr="005E1C6C">
        <w:rPr>
          <w:rFonts w:ascii="Arial" w:hAnsi="Arial" w:cs="Arial"/>
          <w:bCs/>
          <w:sz w:val="24"/>
          <w:szCs w:val="24"/>
        </w:rPr>
        <w:t xml:space="preserve">Depressive </w:t>
      </w:r>
      <w:r w:rsidR="00A44C66" w:rsidRPr="005E1C6C">
        <w:rPr>
          <w:rFonts w:ascii="Arial" w:hAnsi="Arial" w:cs="Arial"/>
          <w:bCs/>
          <w:sz w:val="24"/>
          <w:szCs w:val="24"/>
        </w:rPr>
        <w:t>indicators</w:t>
      </w:r>
      <w:r w:rsidRPr="005E1C6C">
        <w:rPr>
          <w:rFonts w:ascii="Arial" w:hAnsi="Arial" w:cs="Arial"/>
          <w:bCs/>
          <w:sz w:val="24"/>
          <w:szCs w:val="24"/>
        </w:rPr>
        <w:t xml:space="preserve"> include fatigue, low self-esteem, slowing of movement and speech, appetite disturbance, irritability, introversion and anhedonia (which is ‘the inability to experience pleasure in anything’).</w:t>
      </w:r>
      <w:r w:rsidR="004271E8" w:rsidRPr="005E1C6C">
        <w:rPr>
          <w:rFonts w:ascii="Arial" w:hAnsi="Arial" w:cs="Arial"/>
          <w:bCs/>
          <w:sz w:val="24"/>
          <w:szCs w:val="24"/>
        </w:rPr>
        <w:t xml:space="preserve"> While I have never been told that I have this diagnosis I do recall a trip to my GP to discuss my insomnia, at the insistence of my partner. She asked me why I wasn’t sleeping</w:t>
      </w:r>
      <w:r w:rsidR="00302179" w:rsidRPr="005E1C6C">
        <w:rPr>
          <w:rFonts w:ascii="Arial" w:hAnsi="Arial" w:cs="Arial"/>
          <w:bCs/>
          <w:sz w:val="24"/>
          <w:szCs w:val="24"/>
        </w:rPr>
        <w:t>,</w:t>
      </w:r>
      <w:r w:rsidR="004271E8" w:rsidRPr="005E1C6C">
        <w:rPr>
          <w:rFonts w:ascii="Arial" w:hAnsi="Arial" w:cs="Arial"/>
          <w:bCs/>
          <w:sz w:val="24"/>
          <w:szCs w:val="24"/>
        </w:rPr>
        <w:t xml:space="preserve"> and within two minutes of telling her I found myself back in the waiting room with a prescription for </w:t>
      </w:r>
      <w:r w:rsidR="00302179" w:rsidRPr="005E1C6C">
        <w:rPr>
          <w:rFonts w:ascii="Arial" w:hAnsi="Arial" w:cs="Arial"/>
          <w:bCs/>
          <w:sz w:val="24"/>
          <w:szCs w:val="24"/>
        </w:rPr>
        <w:t>anti-depressants</w:t>
      </w:r>
      <w:r w:rsidR="00D00DFE" w:rsidRPr="005E1C6C">
        <w:rPr>
          <w:rFonts w:ascii="Arial" w:hAnsi="Arial" w:cs="Arial"/>
          <w:bCs/>
          <w:sz w:val="24"/>
          <w:szCs w:val="24"/>
        </w:rPr>
        <w:t>,</w:t>
      </w:r>
      <w:r w:rsidR="004271E8" w:rsidRPr="005E1C6C">
        <w:rPr>
          <w:rFonts w:ascii="Arial" w:hAnsi="Arial" w:cs="Arial"/>
          <w:bCs/>
          <w:sz w:val="24"/>
          <w:szCs w:val="24"/>
        </w:rPr>
        <w:t xml:space="preserve"> which made me feel somewhat invisible and also not really worthy of her attention.</w:t>
      </w:r>
      <w:r w:rsidRPr="005E1C6C">
        <w:rPr>
          <w:rFonts w:ascii="Arial" w:hAnsi="Arial" w:cs="Arial"/>
          <w:bCs/>
          <w:sz w:val="24"/>
          <w:szCs w:val="24"/>
        </w:rPr>
        <w:t xml:space="preserve">  </w:t>
      </w:r>
    </w:p>
    <w:p w14:paraId="1551068C" w14:textId="1DEE86DF" w:rsidR="003533C8" w:rsidRPr="005E1C6C" w:rsidRDefault="00A6151E" w:rsidP="00D00DFE">
      <w:pPr>
        <w:rPr>
          <w:rFonts w:ascii="Arial" w:hAnsi="Arial" w:cs="Arial"/>
          <w:bCs/>
          <w:sz w:val="24"/>
          <w:szCs w:val="24"/>
        </w:rPr>
      </w:pPr>
      <w:r w:rsidRPr="005E1C6C">
        <w:rPr>
          <w:rFonts w:ascii="Arial" w:hAnsi="Arial" w:cs="Arial"/>
          <w:bCs/>
          <w:sz w:val="24"/>
          <w:szCs w:val="24"/>
        </w:rPr>
        <w:t>Haig’s descript</w:t>
      </w:r>
      <w:r w:rsidR="00F35A8C" w:rsidRPr="005E1C6C">
        <w:rPr>
          <w:rFonts w:ascii="Arial" w:hAnsi="Arial" w:cs="Arial"/>
          <w:bCs/>
          <w:sz w:val="24"/>
          <w:szCs w:val="24"/>
        </w:rPr>
        <w:t>ion</w:t>
      </w:r>
      <w:r w:rsidR="004271E8" w:rsidRPr="005E1C6C">
        <w:rPr>
          <w:rFonts w:ascii="Arial" w:hAnsi="Arial" w:cs="Arial"/>
          <w:bCs/>
          <w:sz w:val="24"/>
          <w:szCs w:val="24"/>
        </w:rPr>
        <w:t xml:space="preserve"> of his guilt about being depressed reveals a degree of complexity which I did not experience</w:t>
      </w:r>
      <w:r w:rsidR="009D262C" w:rsidRPr="005E1C6C">
        <w:rPr>
          <w:rFonts w:ascii="Arial" w:hAnsi="Arial" w:cs="Arial"/>
          <w:bCs/>
          <w:sz w:val="24"/>
          <w:szCs w:val="24"/>
        </w:rPr>
        <w:t xml:space="preserve"> and a metanarrative laden with value judgements</w:t>
      </w:r>
      <w:r w:rsidR="004271E8" w:rsidRPr="005E1C6C">
        <w:rPr>
          <w:rFonts w:ascii="Arial" w:hAnsi="Arial" w:cs="Arial"/>
          <w:bCs/>
          <w:sz w:val="24"/>
          <w:szCs w:val="24"/>
        </w:rPr>
        <w:t xml:space="preserve">. </w:t>
      </w:r>
    </w:p>
    <w:p w14:paraId="0045B401" w14:textId="77777777" w:rsidR="00D00DFE" w:rsidRPr="005E1C6C" w:rsidRDefault="000E1B49" w:rsidP="00D00DFE">
      <w:pPr>
        <w:ind w:left="360"/>
        <w:jc w:val="both"/>
        <w:rPr>
          <w:rFonts w:ascii="Arial" w:hAnsi="Arial" w:cs="Arial"/>
          <w:bCs/>
          <w:sz w:val="24"/>
          <w:szCs w:val="24"/>
        </w:rPr>
      </w:pPr>
      <w:r w:rsidRPr="005E1C6C">
        <w:rPr>
          <w:rFonts w:ascii="Arial" w:hAnsi="Arial" w:cs="Arial"/>
          <w:bCs/>
          <w:sz w:val="24"/>
          <w:szCs w:val="24"/>
        </w:rPr>
        <w:t>If you feel the same amount of depression as someone would naturally feel in a prisoner of war camp, and are instead in a nice semidetached house in the free world, then you think ‘Crap, this is everything I ever wanted, why aren’t I happy?</w:t>
      </w:r>
    </w:p>
    <w:p w14:paraId="13FD3037" w14:textId="4E7F81EF" w:rsidR="000E1B49" w:rsidRPr="005E1C6C" w:rsidRDefault="00D00DFE" w:rsidP="00D00DFE">
      <w:pPr>
        <w:ind w:left="360"/>
        <w:jc w:val="right"/>
        <w:rPr>
          <w:rFonts w:ascii="Arial" w:hAnsi="Arial" w:cs="Arial"/>
          <w:bCs/>
          <w:sz w:val="24"/>
          <w:szCs w:val="24"/>
        </w:rPr>
      </w:pPr>
      <w:r w:rsidRPr="005E1C6C">
        <w:rPr>
          <w:rFonts w:ascii="Arial" w:hAnsi="Arial" w:cs="Arial"/>
          <w:bCs/>
          <w:sz w:val="24"/>
          <w:szCs w:val="24"/>
        </w:rPr>
        <w:t>(</w:t>
      </w:r>
      <w:r w:rsidR="00DC25FA" w:rsidRPr="005E1C6C">
        <w:rPr>
          <w:rFonts w:ascii="Arial" w:hAnsi="Arial" w:cs="Arial"/>
          <w:bCs/>
          <w:sz w:val="24"/>
          <w:szCs w:val="24"/>
        </w:rPr>
        <w:t>Haig</w:t>
      </w:r>
      <w:r w:rsidR="00A6151E" w:rsidRPr="005E1C6C">
        <w:rPr>
          <w:rFonts w:ascii="Arial" w:hAnsi="Arial" w:cs="Arial"/>
          <w:bCs/>
          <w:sz w:val="24"/>
          <w:szCs w:val="24"/>
        </w:rPr>
        <w:t>,</w:t>
      </w:r>
      <w:r w:rsidR="00F47C27" w:rsidRPr="005E1C6C">
        <w:rPr>
          <w:rFonts w:ascii="Arial" w:hAnsi="Arial" w:cs="Arial"/>
          <w:bCs/>
          <w:sz w:val="24"/>
          <w:szCs w:val="24"/>
        </w:rPr>
        <w:t xml:space="preserve"> </w:t>
      </w:r>
      <w:r w:rsidR="00A6151E" w:rsidRPr="005E1C6C">
        <w:rPr>
          <w:rFonts w:ascii="Arial" w:hAnsi="Arial" w:cs="Arial"/>
          <w:bCs/>
          <w:sz w:val="24"/>
          <w:szCs w:val="24"/>
        </w:rPr>
        <w:t>201</w:t>
      </w:r>
      <w:r w:rsidR="00FF44EE" w:rsidRPr="005E1C6C">
        <w:rPr>
          <w:rFonts w:ascii="Arial" w:hAnsi="Arial" w:cs="Arial"/>
          <w:bCs/>
          <w:sz w:val="24"/>
          <w:szCs w:val="24"/>
        </w:rPr>
        <w:t>5</w:t>
      </w:r>
      <w:r w:rsidR="00A6151E" w:rsidRPr="005E1C6C">
        <w:rPr>
          <w:rFonts w:ascii="Arial" w:hAnsi="Arial" w:cs="Arial"/>
          <w:bCs/>
          <w:sz w:val="24"/>
          <w:szCs w:val="24"/>
        </w:rPr>
        <w:t>,</w:t>
      </w:r>
      <w:r w:rsidR="00DC25FA" w:rsidRPr="005E1C6C">
        <w:rPr>
          <w:rFonts w:ascii="Arial" w:hAnsi="Arial" w:cs="Arial"/>
          <w:bCs/>
          <w:sz w:val="24"/>
          <w:szCs w:val="24"/>
        </w:rPr>
        <w:t xml:space="preserve"> </w:t>
      </w:r>
      <w:r w:rsidR="000E1B49" w:rsidRPr="005E1C6C">
        <w:rPr>
          <w:rFonts w:ascii="Arial" w:hAnsi="Arial" w:cs="Arial"/>
          <w:bCs/>
          <w:sz w:val="24"/>
          <w:szCs w:val="24"/>
        </w:rPr>
        <w:t>p164</w:t>
      </w:r>
      <w:r w:rsidR="00A6151E" w:rsidRPr="005E1C6C">
        <w:rPr>
          <w:rFonts w:ascii="Arial" w:hAnsi="Arial" w:cs="Arial"/>
          <w:bCs/>
          <w:sz w:val="24"/>
          <w:szCs w:val="24"/>
        </w:rPr>
        <w:t>)</w:t>
      </w:r>
    </w:p>
    <w:p w14:paraId="732F6CC5" w14:textId="73DF5002" w:rsidR="000E1B49" w:rsidRPr="005E1C6C" w:rsidRDefault="000E1B49" w:rsidP="00D00DFE">
      <w:pPr>
        <w:rPr>
          <w:rFonts w:ascii="Arial" w:hAnsi="Arial" w:cs="Arial"/>
          <w:bCs/>
          <w:sz w:val="24"/>
          <w:szCs w:val="24"/>
        </w:rPr>
      </w:pPr>
      <w:r w:rsidRPr="005E1C6C">
        <w:rPr>
          <w:rFonts w:ascii="Arial" w:hAnsi="Arial" w:cs="Arial"/>
          <w:bCs/>
          <w:sz w:val="24"/>
          <w:szCs w:val="24"/>
        </w:rPr>
        <w:lastRenderedPageBreak/>
        <w:t>Compounding depression and anxiety by overlaying a big dollop of guilt only makes matters worse</w:t>
      </w:r>
      <w:r w:rsidR="00D00DFE" w:rsidRPr="005E1C6C">
        <w:rPr>
          <w:rFonts w:ascii="Arial" w:hAnsi="Arial" w:cs="Arial"/>
          <w:bCs/>
          <w:sz w:val="24"/>
          <w:szCs w:val="24"/>
        </w:rPr>
        <w:t>,</w:t>
      </w:r>
      <w:r w:rsidR="004271E8" w:rsidRPr="005E1C6C">
        <w:rPr>
          <w:rFonts w:ascii="Arial" w:hAnsi="Arial" w:cs="Arial"/>
          <w:bCs/>
          <w:sz w:val="24"/>
          <w:szCs w:val="24"/>
        </w:rPr>
        <w:t xml:space="preserve"> but it would be a mistake to think that these reactions can be </w:t>
      </w:r>
      <w:r w:rsidR="00A44C66" w:rsidRPr="005E1C6C">
        <w:rPr>
          <w:rFonts w:ascii="Arial" w:hAnsi="Arial" w:cs="Arial"/>
          <w:bCs/>
          <w:sz w:val="24"/>
          <w:szCs w:val="24"/>
        </w:rPr>
        <w:t>consciously</w:t>
      </w:r>
      <w:r w:rsidR="004271E8" w:rsidRPr="005E1C6C">
        <w:rPr>
          <w:rFonts w:ascii="Arial" w:hAnsi="Arial" w:cs="Arial"/>
          <w:bCs/>
          <w:sz w:val="24"/>
          <w:szCs w:val="24"/>
        </w:rPr>
        <w:t xml:space="preserve"> controlled. </w:t>
      </w:r>
      <w:r w:rsidR="00934711" w:rsidRPr="005E1C6C">
        <w:rPr>
          <w:rFonts w:ascii="Arial" w:hAnsi="Arial" w:cs="Arial"/>
          <w:bCs/>
          <w:sz w:val="24"/>
          <w:szCs w:val="24"/>
        </w:rPr>
        <w:t xml:space="preserve">My guilt </w:t>
      </w:r>
      <w:r w:rsidR="00D00DFE" w:rsidRPr="005E1C6C">
        <w:rPr>
          <w:rFonts w:ascii="Arial" w:hAnsi="Arial" w:cs="Arial"/>
          <w:bCs/>
          <w:sz w:val="24"/>
          <w:szCs w:val="24"/>
        </w:rPr>
        <w:t>is extremely</w:t>
      </w:r>
      <w:r w:rsidR="00934711" w:rsidRPr="005E1C6C">
        <w:rPr>
          <w:rFonts w:ascii="Arial" w:hAnsi="Arial" w:cs="Arial"/>
          <w:bCs/>
          <w:sz w:val="24"/>
          <w:szCs w:val="24"/>
        </w:rPr>
        <w:t xml:space="preserve"> tangible</w:t>
      </w:r>
      <w:r w:rsidR="00D00DFE" w:rsidRPr="005E1C6C">
        <w:rPr>
          <w:rFonts w:ascii="Arial" w:hAnsi="Arial" w:cs="Arial"/>
          <w:bCs/>
          <w:sz w:val="24"/>
          <w:szCs w:val="24"/>
        </w:rPr>
        <w:t>,</w:t>
      </w:r>
      <w:r w:rsidR="00934711" w:rsidRPr="005E1C6C">
        <w:rPr>
          <w:rFonts w:ascii="Arial" w:hAnsi="Arial" w:cs="Arial"/>
          <w:bCs/>
          <w:sz w:val="24"/>
          <w:szCs w:val="24"/>
        </w:rPr>
        <w:t xml:space="preserve"> because I firmly believe that if I</w:t>
      </w:r>
      <w:r w:rsidR="009247DE" w:rsidRPr="005E1C6C">
        <w:rPr>
          <w:rFonts w:ascii="Arial" w:hAnsi="Arial" w:cs="Arial"/>
          <w:bCs/>
          <w:sz w:val="24"/>
          <w:szCs w:val="24"/>
        </w:rPr>
        <w:t xml:space="preserve"> ha</w:t>
      </w:r>
      <w:r w:rsidR="00934711" w:rsidRPr="005E1C6C">
        <w:rPr>
          <w:rFonts w:ascii="Arial" w:hAnsi="Arial" w:cs="Arial"/>
          <w:bCs/>
          <w:sz w:val="24"/>
          <w:szCs w:val="24"/>
        </w:rPr>
        <w:t>d got John to the doctor</w:t>
      </w:r>
      <w:r w:rsidR="009247DE" w:rsidRPr="005E1C6C">
        <w:rPr>
          <w:rFonts w:ascii="Arial" w:hAnsi="Arial" w:cs="Arial"/>
          <w:bCs/>
          <w:sz w:val="24"/>
          <w:szCs w:val="24"/>
        </w:rPr>
        <w:t xml:space="preserve"> </w:t>
      </w:r>
      <w:r w:rsidR="00934711" w:rsidRPr="005E1C6C">
        <w:rPr>
          <w:rFonts w:ascii="Arial" w:hAnsi="Arial" w:cs="Arial"/>
          <w:bCs/>
          <w:sz w:val="24"/>
          <w:szCs w:val="24"/>
        </w:rPr>
        <w:t xml:space="preserve">about his </w:t>
      </w:r>
      <w:r w:rsidR="00F47C27" w:rsidRPr="005E1C6C">
        <w:rPr>
          <w:rFonts w:ascii="Arial" w:hAnsi="Arial" w:cs="Arial"/>
          <w:bCs/>
          <w:sz w:val="24"/>
          <w:szCs w:val="24"/>
        </w:rPr>
        <w:t>migraines,</w:t>
      </w:r>
      <w:r w:rsidR="00934711" w:rsidRPr="005E1C6C">
        <w:rPr>
          <w:rFonts w:ascii="Arial" w:hAnsi="Arial" w:cs="Arial"/>
          <w:bCs/>
          <w:sz w:val="24"/>
          <w:szCs w:val="24"/>
        </w:rPr>
        <w:t xml:space="preserve"> they would have carried out blood tests and found and fixed his cancer. This is of course nonsense</w:t>
      </w:r>
      <w:r w:rsidR="00D00DFE" w:rsidRPr="005E1C6C">
        <w:rPr>
          <w:rFonts w:ascii="Arial" w:hAnsi="Arial" w:cs="Arial"/>
          <w:bCs/>
          <w:sz w:val="24"/>
          <w:szCs w:val="24"/>
        </w:rPr>
        <w:t>,</w:t>
      </w:r>
      <w:r w:rsidR="00934711" w:rsidRPr="005E1C6C">
        <w:rPr>
          <w:rFonts w:ascii="Arial" w:hAnsi="Arial" w:cs="Arial"/>
          <w:bCs/>
          <w:sz w:val="24"/>
          <w:szCs w:val="24"/>
        </w:rPr>
        <w:t xml:space="preserve"> but </w:t>
      </w:r>
      <w:r w:rsidR="00D51297" w:rsidRPr="005E1C6C">
        <w:rPr>
          <w:rFonts w:ascii="Arial" w:hAnsi="Arial" w:cs="Arial"/>
          <w:bCs/>
          <w:sz w:val="24"/>
          <w:szCs w:val="24"/>
        </w:rPr>
        <w:t>Complicated Grief and PTSD do not traditionally walk hand in hand with rational thinking.</w:t>
      </w:r>
    </w:p>
    <w:p w14:paraId="478A0F27" w14:textId="65F62607" w:rsidR="009247DE" w:rsidRPr="005E1C6C" w:rsidRDefault="009247DE" w:rsidP="00D00DFE">
      <w:pPr>
        <w:rPr>
          <w:rFonts w:ascii="Arial" w:hAnsi="Arial" w:cs="Arial"/>
          <w:bCs/>
          <w:sz w:val="24"/>
          <w:szCs w:val="24"/>
        </w:rPr>
      </w:pPr>
      <w:r w:rsidRPr="005E1C6C">
        <w:rPr>
          <w:rFonts w:ascii="Arial" w:hAnsi="Arial" w:cs="Arial"/>
          <w:bCs/>
          <w:sz w:val="24"/>
          <w:szCs w:val="24"/>
        </w:rPr>
        <w:t xml:space="preserve">Anxiety symptoms include restlessness, a sense of dread, feeling constantly on edge, difficulty concentrating, irritability, impatience and </w:t>
      </w:r>
      <w:r w:rsidR="00F35A8C" w:rsidRPr="005E1C6C">
        <w:rPr>
          <w:rFonts w:ascii="Arial" w:hAnsi="Arial" w:cs="Arial"/>
          <w:bCs/>
          <w:sz w:val="24"/>
          <w:szCs w:val="24"/>
        </w:rPr>
        <w:t>distractibility</w:t>
      </w:r>
      <w:r w:rsidRPr="005E1C6C">
        <w:rPr>
          <w:rFonts w:ascii="Arial" w:hAnsi="Arial" w:cs="Arial"/>
          <w:bCs/>
          <w:sz w:val="24"/>
          <w:szCs w:val="24"/>
        </w:rPr>
        <w:t xml:space="preserve"> (</w:t>
      </w:r>
      <w:r w:rsidR="00F47C27" w:rsidRPr="005E1C6C">
        <w:rPr>
          <w:rFonts w:ascii="Arial" w:hAnsi="Arial" w:cs="Arial"/>
          <w:bCs/>
          <w:sz w:val="24"/>
          <w:szCs w:val="24"/>
        </w:rPr>
        <w:t xml:space="preserve">Haig, </w:t>
      </w:r>
      <w:r w:rsidR="00FF44EE" w:rsidRPr="005E1C6C">
        <w:rPr>
          <w:rFonts w:ascii="Arial" w:hAnsi="Arial" w:cs="Arial"/>
          <w:bCs/>
          <w:sz w:val="24"/>
          <w:szCs w:val="24"/>
        </w:rPr>
        <w:t xml:space="preserve">2015, </w:t>
      </w:r>
      <w:r w:rsidRPr="005E1C6C">
        <w:rPr>
          <w:rFonts w:ascii="Arial" w:hAnsi="Arial" w:cs="Arial"/>
          <w:bCs/>
          <w:sz w:val="24"/>
          <w:szCs w:val="24"/>
        </w:rPr>
        <w:t xml:space="preserve">p58). Physical signs </w:t>
      </w:r>
      <w:r w:rsidR="00F47C27" w:rsidRPr="005E1C6C">
        <w:rPr>
          <w:rFonts w:ascii="Arial" w:hAnsi="Arial" w:cs="Arial"/>
          <w:bCs/>
          <w:sz w:val="24"/>
          <w:szCs w:val="24"/>
        </w:rPr>
        <w:t>include</w:t>
      </w:r>
      <w:r w:rsidRPr="005E1C6C">
        <w:rPr>
          <w:rFonts w:ascii="Arial" w:hAnsi="Arial" w:cs="Arial"/>
          <w:bCs/>
          <w:sz w:val="24"/>
          <w:szCs w:val="24"/>
        </w:rPr>
        <w:t xml:space="preserve"> dizziness, drowsiness, pins and needles, palpitations, dry mouth, sweating, shortness of breath, stomach-ache, nausea, diarrhoea, headache, excessive thirst, frequent urinating, period problems, and insomnia (</w:t>
      </w:r>
      <w:r w:rsidR="00063879" w:rsidRPr="005E1C6C">
        <w:rPr>
          <w:rFonts w:ascii="Arial" w:hAnsi="Arial" w:cs="Arial"/>
          <w:bCs/>
          <w:sz w:val="24"/>
          <w:szCs w:val="24"/>
        </w:rPr>
        <w:t>Haig, 2015</w:t>
      </w:r>
      <w:r w:rsidR="00F47C27" w:rsidRPr="005E1C6C">
        <w:rPr>
          <w:rFonts w:ascii="Arial" w:hAnsi="Arial" w:cs="Arial"/>
          <w:bCs/>
          <w:sz w:val="24"/>
          <w:szCs w:val="24"/>
        </w:rPr>
        <w:t>,</w:t>
      </w:r>
      <w:r w:rsidRPr="005E1C6C">
        <w:rPr>
          <w:rFonts w:ascii="Arial" w:hAnsi="Arial" w:cs="Arial"/>
          <w:bCs/>
          <w:sz w:val="24"/>
          <w:szCs w:val="24"/>
        </w:rPr>
        <w:t xml:space="preserve"> p</w:t>
      </w:r>
      <w:r w:rsidR="00A54455" w:rsidRPr="005E1C6C">
        <w:rPr>
          <w:rFonts w:ascii="Arial" w:hAnsi="Arial" w:cs="Arial"/>
          <w:bCs/>
          <w:sz w:val="24"/>
          <w:szCs w:val="24"/>
        </w:rPr>
        <w:t>.</w:t>
      </w:r>
      <w:r w:rsidRPr="005E1C6C">
        <w:rPr>
          <w:rFonts w:ascii="Arial" w:hAnsi="Arial" w:cs="Arial"/>
          <w:bCs/>
          <w:sz w:val="24"/>
          <w:szCs w:val="24"/>
        </w:rPr>
        <w:t>156). Stress makes matters worse</w:t>
      </w:r>
      <w:r w:rsidR="00F47C27" w:rsidRPr="005E1C6C">
        <w:rPr>
          <w:rFonts w:ascii="Arial" w:hAnsi="Arial" w:cs="Arial"/>
          <w:bCs/>
          <w:sz w:val="24"/>
          <w:szCs w:val="24"/>
        </w:rPr>
        <w:t>,</w:t>
      </w:r>
      <w:r w:rsidRPr="005E1C6C">
        <w:rPr>
          <w:rFonts w:ascii="Arial" w:hAnsi="Arial" w:cs="Arial"/>
          <w:bCs/>
          <w:sz w:val="24"/>
          <w:szCs w:val="24"/>
        </w:rPr>
        <w:t xml:space="preserve"> and low </w:t>
      </w:r>
      <w:r w:rsidR="00F47C27" w:rsidRPr="005E1C6C">
        <w:rPr>
          <w:rFonts w:ascii="Arial" w:hAnsi="Arial" w:cs="Arial"/>
          <w:bCs/>
          <w:sz w:val="24"/>
          <w:szCs w:val="24"/>
        </w:rPr>
        <w:t>self-esteem</w:t>
      </w:r>
      <w:r w:rsidRPr="005E1C6C">
        <w:rPr>
          <w:rFonts w:ascii="Arial" w:hAnsi="Arial" w:cs="Arial"/>
          <w:bCs/>
          <w:sz w:val="24"/>
          <w:szCs w:val="24"/>
        </w:rPr>
        <w:t xml:space="preserve"> is common in people experiencing grief and PTSD.  Although I can relate to all of this</w:t>
      </w:r>
      <w:r w:rsidR="00F47C27" w:rsidRPr="005E1C6C">
        <w:rPr>
          <w:rFonts w:ascii="Arial" w:hAnsi="Arial" w:cs="Arial"/>
          <w:bCs/>
          <w:sz w:val="24"/>
          <w:szCs w:val="24"/>
        </w:rPr>
        <w:t>,</w:t>
      </w:r>
      <w:r w:rsidRPr="005E1C6C">
        <w:rPr>
          <w:rFonts w:ascii="Arial" w:hAnsi="Arial" w:cs="Arial"/>
          <w:bCs/>
          <w:sz w:val="24"/>
          <w:szCs w:val="24"/>
        </w:rPr>
        <w:t xml:space="preserve"> I have somehow managed </w:t>
      </w:r>
      <w:r w:rsidR="00063879" w:rsidRPr="005E1C6C">
        <w:rPr>
          <w:rFonts w:ascii="Arial" w:hAnsi="Arial" w:cs="Arial"/>
          <w:bCs/>
          <w:sz w:val="24"/>
          <w:szCs w:val="24"/>
        </w:rPr>
        <w:t>to choke</w:t>
      </w:r>
      <w:r w:rsidRPr="005E1C6C">
        <w:rPr>
          <w:rFonts w:ascii="Arial" w:hAnsi="Arial" w:cs="Arial"/>
          <w:bCs/>
          <w:sz w:val="24"/>
          <w:szCs w:val="24"/>
        </w:rPr>
        <w:t xml:space="preserve"> my anxiety into submission</w:t>
      </w:r>
      <w:r w:rsidR="00DE0548" w:rsidRPr="005E1C6C">
        <w:rPr>
          <w:rFonts w:ascii="Arial" w:hAnsi="Arial" w:cs="Arial"/>
          <w:bCs/>
          <w:sz w:val="24"/>
          <w:szCs w:val="24"/>
        </w:rPr>
        <w:t>, or more accurately suppression. It may come back and strangle me later. In order to function</w:t>
      </w:r>
      <w:r w:rsidR="00F47C27" w:rsidRPr="005E1C6C">
        <w:rPr>
          <w:rFonts w:ascii="Arial" w:hAnsi="Arial" w:cs="Arial"/>
          <w:bCs/>
          <w:sz w:val="24"/>
          <w:szCs w:val="24"/>
        </w:rPr>
        <w:t>,</w:t>
      </w:r>
      <w:r w:rsidR="00DE0548" w:rsidRPr="005E1C6C">
        <w:rPr>
          <w:rFonts w:ascii="Arial" w:hAnsi="Arial" w:cs="Arial"/>
          <w:bCs/>
          <w:sz w:val="24"/>
          <w:szCs w:val="24"/>
        </w:rPr>
        <w:t xml:space="preserve"> I have to keep troublesome ideas tightly controlled and have developed an uncanny capacity to do so. </w:t>
      </w:r>
      <w:r w:rsidR="000E6D45" w:rsidRPr="005E1C6C">
        <w:rPr>
          <w:rFonts w:ascii="Arial" w:hAnsi="Arial" w:cs="Arial"/>
          <w:bCs/>
          <w:i/>
          <w:iCs/>
          <w:sz w:val="24"/>
          <w:szCs w:val="24"/>
        </w:rPr>
        <w:t>DSM-5</w:t>
      </w:r>
      <w:r w:rsidR="00DE0548" w:rsidRPr="005E1C6C">
        <w:rPr>
          <w:rFonts w:ascii="Arial" w:hAnsi="Arial" w:cs="Arial"/>
          <w:bCs/>
          <w:sz w:val="24"/>
          <w:szCs w:val="24"/>
        </w:rPr>
        <w:t xml:space="preserve"> </w:t>
      </w:r>
      <w:r w:rsidR="00FB4AAE" w:rsidRPr="005E1C6C">
        <w:rPr>
          <w:rFonts w:ascii="Arial" w:hAnsi="Arial" w:cs="Arial"/>
          <w:bCs/>
          <w:sz w:val="24"/>
          <w:szCs w:val="24"/>
        </w:rPr>
        <w:t xml:space="preserve">(APA, 2013) </w:t>
      </w:r>
      <w:r w:rsidR="00DE0548" w:rsidRPr="005E1C6C">
        <w:rPr>
          <w:rFonts w:ascii="Arial" w:hAnsi="Arial" w:cs="Arial"/>
          <w:bCs/>
          <w:sz w:val="24"/>
          <w:szCs w:val="24"/>
        </w:rPr>
        <w:t>will undoubtedly have a label for this</w:t>
      </w:r>
      <w:r w:rsidRPr="005E1C6C">
        <w:rPr>
          <w:rFonts w:ascii="Arial" w:hAnsi="Arial" w:cs="Arial"/>
          <w:bCs/>
          <w:sz w:val="24"/>
          <w:szCs w:val="24"/>
        </w:rPr>
        <w:t>. John is an identical twin. He shares all his DNA with Max. I have chosen not to think about the possibility of the monster calling on our family again.</w:t>
      </w:r>
      <w:r w:rsidR="00B8278B" w:rsidRPr="005E1C6C">
        <w:rPr>
          <w:rFonts w:ascii="Arial" w:hAnsi="Arial" w:cs="Arial"/>
          <w:bCs/>
          <w:sz w:val="24"/>
          <w:szCs w:val="24"/>
        </w:rPr>
        <w:t xml:space="preserve"> Freud might classify this response a</w:t>
      </w:r>
      <w:r w:rsidR="00F47C27" w:rsidRPr="005E1C6C">
        <w:rPr>
          <w:rFonts w:ascii="Arial" w:hAnsi="Arial" w:cs="Arial"/>
          <w:bCs/>
          <w:sz w:val="24"/>
          <w:szCs w:val="24"/>
        </w:rPr>
        <w:t>s</w:t>
      </w:r>
      <w:r w:rsidR="00B8278B" w:rsidRPr="005E1C6C">
        <w:rPr>
          <w:rFonts w:ascii="Arial" w:hAnsi="Arial" w:cs="Arial"/>
          <w:bCs/>
          <w:sz w:val="24"/>
          <w:szCs w:val="24"/>
        </w:rPr>
        <w:t xml:space="preserve"> ‘r</w:t>
      </w:r>
      <w:r w:rsidRPr="005E1C6C">
        <w:rPr>
          <w:rFonts w:ascii="Arial" w:hAnsi="Arial" w:cs="Arial"/>
          <w:bCs/>
          <w:sz w:val="24"/>
          <w:szCs w:val="24"/>
        </w:rPr>
        <w:t>eaction formation</w:t>
      </w:r>
      <w:r w:rsidR="00B8278B" w:rsidRPr="005E1C6C">
        <w:rPr>
          <w:rFonts w:ascii="Arial" w:hAnsi="Arial" w:cs="Arial"/>
          <w:bCs/>
          <w:sz w:val="24"/>
          <w:szCs w:val="24"/>
        </w:rPr>
        <w:t>’</w:t>
      </w:r>
      <w:r w:rsidR="0014338B" w:rsidRPr="005E1C6C">
        <w:rPr>
          <w:rFonts w:ascii="Arial" w:hAnsi="Arial" w:cs="Arial"/>
          <w:bCs/>
          <w:sz w:val="24"/>
          <w:szCs w:val="24"/>
        </w:rPr>
        <w:t xml:space="preserve"> (Freud and Strachey</w:t>
      </w:r>
      <w:r w:rsidR="00A6151E" w:rsidRPr="005E1C6C">
        <w:rPr>
          <w:rFonts w:ascii="Arial" w:hAnsi="Arial" w:cs="Arial"/>
          <w:bCs/>
          <w:sz w:val="24"/>
          <w:szCs w:val="24"/>
        </w:rPr>
        <w:t>,</w:t>
      </w:r>
      <w:r w:rsidR="0014338B" w:rsidRPr="005E1C6C">
        <w:rPr>
          <w:rFonts w:ascii="Arial" w:hAnsi="Arial" w:cs="Arial"/>
          <w:bCs/>
          <w:sz w:val="24"/>
          <w:szCs w:val="24"/>
        </w:rPr>
        <w:t xml:space="preserve"> 1964</w:t>
      </w:r>
      <w:r w:rsidR="00A6151E" w:rsidRPr="005E1C6C">
        <w:rPr>
          <w:rFonts w:ascii="Arial" w:hAnsi="Arial" w:cs="Arial"/>
          <w:bCs/>
          <w:sz w:val="24"/>
          <w:szCs w:val="24"/>
        </w:rPr>
        <w:t>;</w:t>
      </w:r>
      <w:r w:rsidR="0014338B" w:rsidRPr="005E1C6C">
        <w:rPr>
          <w:rFonts w:ascii="Arial" w:hAnsi="Arial" w:cs="Arial"/>
          <w:bCs/>
          <w:sz w:val="24"/>
          <w:szCs w:val="24"/>
        </w:rPr>
        <w:t xml:space="preserve"> </w:t>
      </w:r>
      <w:proofErr w:type="spellStart"/>
      <w:r w:rsidR="0014338B" w:rsidRPr="005E1C6C">
        <w:rPr>
          <w:rFonts w:ascii="Arial" w:hAnsi="Arial" w:cs="Arial"/>
          <w:bCs/>
          <w:sz w:val="24"/>
          <w:szCs w:val="24"/>
        </w:rPr>
        <w:t>Granek</w:t>
      </w:r>
      <w:proofErr w:type="spellEnd"/>
      <w:r w:rsidR="00A6151E" w:rsidRPr="005E1C6C">
        <w:rPr>
          <w:rFonts w:ascii="Arial" w:hAnsi="Arial" w:cs="Arial"/>
          <w:bCs/>
          <w:sz w:val="24"/>
          <w:szCs w:val="24"/>
        </w:rPr>
        <w:t>,</w:t>
      </w:r>
      <w:r w:rsidR="0014338B" w:rsidRPr="005E1C6C">
        <w:rPr>
          <w:rFonts w:ascii="Arial" w:hAnsi="Arial" w:cs="Arial"/>
          <w:bCs/>
          <w:sz w:val="24"/>
          <w:szCs w:val="24"/>
        </w:rPr>
        <w:t xml:space="preserve"> 2010).</w:t>
      </w:r>
      <w:r w:rsidR="00B8278B" w:rsidRPr="005E1C6C">
        <w:rPr>
          <w:rFonts w:ascii="Arial" w:hAnsi="Arial" w:cs="Arial"/>
          <w:bCs/>
          <w:sz w:val="24"/>
          <w:szCs w:val="24"/>
        </w:rPr>
        <w:t xml:space="preserve"> It feels like one of my more useful </w:t>
      </w:r>
      <w:r w:rsidR="00A44C66" w:rsidRPr="005E1C6C">
        <w:rPr>
          <w:rFonts w:ascii="Arial" w:hAnsi="Arial" w:cs="Arial"/>
          <w:bCs/>
          <w:sz w:val="24"/>
          <w:szCs w:val="24"/>
        </w:rPr>
        <w:t>defence</w:t>
      </w:r>
      <w:r w:rsidR="00B8278B" w:rsidRPr="005E1C6C">
        <w:rPr>
          <w:rFonts w:ascii="Arial" w:hAnsi="Arial" w:cs="Arial"/>
          <w:bCs/>
          <w:sz w:val="24"/>
          <w:szCs w:val="24"/>
        </w:rPr>
        <w:t xml:space="preserve"> mechanisms.</w:t>
      </w:r>
    </w:p>
    <w:p w14:paraId="728144B2" w14:textId="5F6417B6" w:rsidR="00A965C3" w:rsidRPr="005E1C6C" w:rsidRDefault="00F47C27" w:rsidP="00F47C27">
      <w:pPr>
        <w:rPr>
          <w:rFonts w:ascii="Arial" w:hAnsi="Arial" w:cs="Arial"/>
          <w:bCs/>
          <w:sz w:val="24"/>
          <w:szCs w:val="24"/>
        </w:rPr>
      </w:pPr>
      <w:r w:rsidRPr="005E1C6C">
        <w:rPr>
          <w:rFonts w:ascii="Arial" w:hAnsi="Arial" w:cs="Arial"/>
          <w:bCs/>
          <w:sz w:val="24"/>
          <w:szCs w:val="24"/>
        </w:rPr>
        <w:t>Scholarship informed</w:t>
      </w:r>
      <w:r w:rsidR="0014338B" w:rsidRPr="005E1C6C">
        <w:rPr>
          <w:rFonts w:ascii="Arial" w:hAnsi="Arial" w:cs="Arial"/>
          <w:bCs/>
          <w:sz w:val="24"/>
          <w:szCs w:val="24"/>
        </w:rPr>
        <w:t xml:space="preserve"> by the lived experiences of bereaved mothers is in short supply and dads hardly get a look in at all. In 1997 </w:t>
      </w:r>
      <w:r w:rsidR="00A965C3" w:rsidRPr="005E1C6C">
        <w:rPr>
          <w:rFonts w:ascii="Arial" w:hAnsi="Arial" w:cs="Arial"/>
          <w:bCs/>
          <w:sz w:val="24"/>
          <w:szCs w:val="24"/>
        </w:rPr>
        <w:t xml:space="preserve">Dr Judith Bernstein </w:t>
      </w:r>
      <w:r w:rsidR="0014338B" w:rsidRPr="005E1C6C">
        <w:rPr>
          <w:rFonts w:ascii="Arial" w:hAnsi="Arial" w:cs="Arial"/>
          <w:bCs/>
          <w:sz w:val="24"/>
          <w:szCs w:val="24"/>
        </w:rPr>
        <w:t>conducted a study with around</w:t>
      </w:r>
      <w:r w:rsidR="00A965C3" w:rsidRPr="005E1C6C">
        <w:rPr>
          <w:rFonts w:ascii="Arial" w:hAnsi="Arial" w:cs="Arial"/>
          <w:bCs/>
          <w:sz w:val="24"/>
          <w:szCs w:val="24"/>
        </w:rPr>
        <w:t xml:space="preserve"> fifty </w:t>
      </w:r>
      <w:r w:rsidRPr="005E1C6C">
        <w:rPr>
          <w:rFonts w:ascii="Arial" w:hAnsi="Arial" w:cs="Arial"/>
          <w:bCs/>
          <w:sz w:val="24"/>
          <w:szCs w:val="24"/>
        </w:rPr>
        <w:t>other</w:t>
      </w:r>
      <w:r w:rsidR="00F83898" w:rsidRPr="005E1C6C">
        <w:rPr>
          <w:rFonts w:ascii="Arial" w:hAnsi="Arial" w:cs="Arial"/>
          <w:bCs/>
          <w:sz w:val="24"/>
          <w:szCs w:val="24"/>
        </w:rPr>
        <w:t>s similarly</w:t>
      </w:r>
      <w:r w:rsidRPr="005E1C6C">
        <w:rPr>
          <w:rFonts w:ascii="Arial" w:hAnsi="Arial" w:cs="Arial"/>
          <w:bCs/>
          <w:sz w:val="24"/>
          <w:szCs w:val="24"/>
        </w:rPr>
        <w:t xml:space="preserve"> bereaved</w:t>
      </w:r>
      <w:r w:rsidR="00A965C3" w:rsidRPr="005E1C6C">
        <w:rPr>
          <w:rFonts w:ascii="Arial" w:hAnsi="Arial" w:cs="Arial"/>
          <w:bCs/>
          <w:sz w:val="24"/>
          <w:szCs w:val="24"/>
        </w:rPr>
        <w:t>.</w:t>
      </w:r>
      <w:r w:rsidR="0014338B" w:rsidRPr="005E1C6C">
        <w:rPr>
          <w:rFonts w:ascii="Arial" w:hAnsi="Arial" w:cs="Arial"/>
          <w:bCs/>
          <w:sz w:val="24"/>
          <w:szCs w:val="24"/>
        </w:rPr>
        <w:t xml:space="preserve"> She called the resulting book</w:t>
      </w:r>
      <w:r w:rsidR="00A965C3" w:rsidRPr="005E1C6C">
        <w:rPr>
          <w:rFonts w:ascii="Arial" w:hAnsi="Arial" w:cs="Arial"/>
          <w:bCs/>
          <w:i/>
          <w:iCs/>
          <w:sz w:val="24"/>
          <w:szCs w:val="24"/>
        </w:rPr>
        <w:t xml:space="preserve"> When the bough breaks: forever after the death of a son or daughter</w:t>
      </w:r>
      <w:r w:rsidR="0014338B" w:rsidRPr="005E1C6C">
        <w:rPr>
          <w:rFonts w:ascii="Arial" w:hAnsi="Arial" w:cs="Arial"/>
          <w:bCs/>
          <w:sz w:val="24"/>
          <w:szCs w:val="24"/>
        </w:rPr>
        <w:t>.</w:t>
      </w:r>
      <w:r w:rsidR="00A965C3" w:rsidRPr="005E1C6C">
        <w:rPr>
          <w:rFonts w:ascii="Arial" w:hAnsi="Arial" w:cs="Arial"/>
          <w:bCs/>
          <w:sz w:val="24"/>
          <w:szCs w:val="24"/>
        </w:rPr>
        <w:t xml:space="preserve"> </w:t>
      </w:r>
      <w:r w:rsidR="0014338B" w:rsidRPr="005E1C6C">
        <w:rPr>
          <w:rFonts w:ascii="Arial" w:hAnsi="Arial" w:cs="Arial"/>
          <w:bCs/>
          <w:sz w:val="24"/>
          <w:szCs w:val="24"/>
        </w:rPr>
        <w:t xml:space="preserve"> The word ‘forever’ </w:t>
      </w:r>
      <w:r w:rsidR="00783207" w:rsidRPr="005E1C6C">
        <w:rPr>
          <w:rFonts w:ascii="Arial" w:hAnsi="Arial" w:cs="Arial"/>
          <w:bCs/>
          <w:sz w:val="24"/>
          <w:szCs w:val="24"/>
        </w:rPr>
        <w:t>is pivotal</w:t>
      </w:r>
      <w:r w:rsidR="009D262C" w:rsidRPr="005E1C6C">
        <w:rPr>
          <w:rFonts w:ascii="Arial" w:hAnsi="Arial" w:cs="Arial"/>
          <w:bCs/>
          <w:sz w:val="24"/>
          <w:szCs w:val="24"/>
        </w:rPr>
        <w:t xml:space="preserve"> and prolific in m</w:t>
      </w:r>
      <w:r w:rsidR="00F83898" w:rsidRPr="005E1C6C">
        <w:rPr>
          <w:rFonts w:ascii="Arial" w:hAnsi="Arial" w:cs="Arial"/>
          <w:bCs/>
          <w:sz w:val="24"/>
          <w:szCs w:val="24"/>
        </w:rPr>
        <w:t>e</w:t>
      </w:r>
      <w:r w:rsidR="009D262C" w:rsidRPr="005E1C6C">
        <w:rPr>
          <w:rFonts w:ascii="Arial" w:hAnsi="Arial" w:cs="Arial"/>
          <w:bCs/>
          <w:sz w:val="24"/>
          <w:szCs w:val="24"/>
        </w:rPr>
        <w:t>tana</w:t>
      </w:r>
      <w:r w:rsidR="00100163" w:rsidRPr="005E1C6C">
        <w:rPr>
          <w:rFonts w:ascii="Arial" w:hAnsi="Arial" w:cs="Arial"/>
          <w:bCs/>
          <w:sz w:val="24"/>
          <w:szCs w:val="24"/>
        </w:rPr>
        <w:t>r</w:t>
      </w:r>
      <w:r w:rsidR="00F83898" w:rsidRPr="005E1C6C">
        <w:rPr>
          <w:rFonts w:ascii="Arial" w:hAnsi="Arial" w:cs="Arial"/>
          <w:bCs/>
          <w:sz w:val="24"/>
          <w:szCs w:val="24"/>
        </w:rPr>
        <w:t>ra</w:t>
      </w:r>
      <w:r w:rsidR="009D262C" w:rsidRPr="005E1C6C">
        <w:rPr>
          <w:rFonts w:ascii="Arial" w:hAnsi="Arial" w:cs="Arial"/>
          <w:bCs/>
          <w:sz w:val="24"/>
          <w:szCs w:val="24"/>
        </w:rPr>
        <w:t>tives of child loss by bereaved parents</w:t>
      </w:r>
      <w:r w:rsidR="00783207" w:rsidRPr="005E1C6C">
        <w:rPr>
          <w:rFonts w:ascii="Arial" w:hAnsi="Arial" w:cs="Arial"/>
          <w:bCs/>
          <w:sz w:val="24"/>
          <w:szCs w:val="24"/>
        </w:rPr>
        <w:t>.</w:t>
      </w:r>
      <w:r w:rsidR="00A965C3" w:rsidRPr="005E1C6C">
        <w:rPr>
          <w:rFonts w:ascii="Arial" w:hAnsi="Arial" w:cs="Arial"/>
          <w:bCs/>
          <w:sz w:val="24"/>
          <w:szCs w:val="24"/>
        </w:rPr>
        <w:t xml:space="preserve">  </w:t>
      </w:r>
      <w:r w:rsidR="0014338B" w:rsidRPr="005E1C6C">
        <w:rPr>
          <w:rFonts w:ascii="Arial" w:hAnsi="Arial" w:cs="Arial"/>
          <w:bCs/>
          <w:sz w:val="24"/>
          <w:szCs w:val="24"/>
        </w:rPr>
        <w:t>N</w:t>
      </w:r>
      <w:r w:rsidR="00A965C3" w:rsidRPr="005E1C6C">
        <w:rPr>
          <w:rFonts w:ascii="Arial" w:hAnsi="Arial" w:cs="Arial"/>
          <w:bCs/>
          <w:sz w:val="24"/>
          <w:szCs w:val="24"/>
        </w:rPr>
        <w:t xml:space="preserve">one of </w:t>
      </w:r>
      <w:r w:rsidRPr="005E1C6C">
        <w:rPr>
          <w:rFonts w:ascii="Arial" w:hAnsi="Arial" w:cs="Arial"/>
          <w:bCs/>
          <w:sz w:val="24"/>
          <w:szCs w:val="24"/>
        </w:rPr>
        <w:t>Bernstein’s participants</w:t>
      </w:r>
      <w:r w:rsidR="0014338B" w:rsidRPr="005E1C6C">
        <w:rPr>
          <w:rFonts w:ascii="Arial" w:hAnsi="Arial" w:cs="Arial"/>
          <w:bCs/>
          <w:sz w:val="24"/>
          <w:szCs w:val="24"/>
        </w:rPr>
        <w:t xml:space="preserve"> had any expectation of getting over their loss. They were doing their best to muddle through. </w:t>
      </w:r>
    </w:p>
    <w:p w14:paraId="78AF4089" w14:textId="22BD5858" w:rsidR="000E1B49" w:rsidRPr="005E1C6C" w:rsidRDefault="00FB1E09" w:rsidP="00F47C27">
      <w:pPr>
        <w:rPr>
          <w:rFonts w:ascii="Arial" w:hAnsi="Arial" w:cs="Arial"/>
          <w:bCs/>
          <w:sz w:val="24"/>
          <w:szCs w:val="24"/>
        </w:rPr>
      </w:pPr>
      <w:r w:rsidRPr="005E1C6C">
        <w:rPr>
          <w:rFonts w:ascii="Arial" w:hAnsi="Arial" w:cs="Arial"/>
          <w:bCs/>
          <w:sz w:val="24"/>
          <w:szCs w:val="24"/>
        </w:rPr>
        <w:t xml:space="preserve">In 2016 Sara </w:t>
      </w:r>
      <w:r w:rsidR="00DF3697" w:rsidRPr="005E1C6C">
        <w:rPr>
          <w:rFonts w:ascii="Arial" w:hAnsi="Arial" w:cs="Arial"/>
          <w:bCs/>
          <w:sz w:val="24"/>
          <w:szCs w:val="24"/>
        </w:rPr>
        <w:t xml:space="preserve">Ryan </w:t>
      </w:r>
      <w:r w:rsidRPr="005E1C6C">
        <w:rPr>
          <w:rFonts w:ascii="Arial" w:hAnsi="Arial" w:cs="Arial"/>
          <w:bCs/>
          <w:sz w:val="24"/>
          <w:szCs w:val="24"/>
        </w:rPr>
        <w:t xml:space="preserve">published an </w:t>
      </w:r>
      <w:r w:rsidR="00A44C66" w:rsidRPr="005E1C6C">
        <w:rPr>
          <w:rFonts w:ascii="Arial" w:hAnsi="Arial" w:cs="Arial"/>
          <w:bCs/>
          <w:sz w:val="24"/>
          <w:szCs w:val="24"/>
        </w:rPr>
        <w:t>autoethnographic</w:t>
      </w:r>
      <w:r w:rsidRPr="005E1C6C">
        <w:rPr>
          <w:rFonts w:ascii="Arial" w:hAnsi="Arial" w:cs="Arial"/>
          <w:bCs/>
          <w:sz w:val="24"/>
          <w:szCs w:val="24"/>
        </w:rPr>
        <w:t xml:space="preserve"> account of her experience of the sudden and preventable death of her son</w:t>
      </w:r>
      <w:r w:rsidR="00783207" w:rsidRPr="005E1C6C">
        <w:rPr>
          <w:rFonts w:ascii="Arial" w:hAnsi="Arial" w:cs="Arial"/>
          <w:bCs/>
          <w:sz w:val="24"/>
          <w:szCs w:val="24"/>
        </w:rPr>
        <w:t>,</w:t>
      </w:r>
      <w:r w:rsidRPr="005E1C6C">
        <w:rPr>
          <w:rFonts w:ascii="Arial" w:hAnsi="Arial" w:cs="Arial"/>
          <w:bCs/>
          <w:sz w:val="24"/>
          <w:szCs w:val="24"/>
        </w:rPr>
        <w:t xml:space="preserve"> Connor. The man</w:t>
      </w:r>
      <w:r w:rsidR="00F47C27" w:rsidRPr="005E1C6C">
        <w:rPr>
          <w:rFonts w:ascii="Arial" w:hAnsi="Arial" w:cs="Arial"/>
          <w:bCs/>
          <w:sz w:val="24"/>
          <w:szCs w:val="24"/>
        </w:rPr>
        <w:t>ne</w:t>
      </w:r>
      <w:r w:rsidRPr="005E1C6C">
        <w:rPr>
          <w:rFonts w:ascii="Arial" w:hAnsi="Arial" w:cs="Arial"/>
          <w:bCs/>
          <w:sz w:val="24"/>
          <w:szCs w:val="24"/>
        </w:rPr>
        <w:t xml:space="preserve">r of Connor’s death meant that the family then </w:t>
      </w:r>
      <w:r w:rsidR="00F47C27" w:rsidRPr="005E1C6C">
        <w:rPr>
          <w:rFonts w:ascii="Arial" w:hAnsi="Arial" w:cs="Arial"/>
          <w:bCs/>
          <w:sz w:val="24"/>
          <w:szCs w:val="24"/>
        </w:rPr>
        <w:t xml:space="preserve">had </w:t>
      </w:r>
      <w:r w:rsidRPr="005E1C6C">
        <w:rPr>
          <w:rFonts w:ascii="Arial" w:hAnsi="Arial" w:cs="Arial"/>
          <w:bCs/>
          <w:sz w:val="24"/>
          <w:szCs w:val="24"/>
        </w:rPr>
        <w:t xml:space="preserve">to endure a protracted inquest. John’s death was </w:t>
      </w:r>
      <w:r w:rsidR="00F47C27" w:rsidRPr="005E1C6C">
        <w:rPr>
          <w:rFonts w:ascii="Arial" w:hAnsi="Arial" w:cs="Arial"/>
          <w:bCs/>
          <w:sz w:val="24"/>
          <w:szCs w:val="24"/>
        </w:rPr>
        <w:t>unavoidable,</w:t>
      </w:r>
      <w:r w:rsidRPr="005E1C6C">
        <w:rPr>
          <w:rFonts w:ascii="Arial" w:hAnsi="Arial" w:cs="Arial"/>
          <w:bCs/>
          <w:sz w:val="24"/>
          <w:szCs w:val="24"/>
        </w:rPr>
        <w:t xml:space="preserve"> and Conn</w:t>
      </w:r>
      <w:r w:rsidR="00F47C27" w:rsidRPr="005E1C6C">
        <w:rPr>
          <w:rFonts w:ascii="Arial" w:hAnsi="Arial" w:cs="Arial"/>
          <w:bCs/>
          <w:sz w:val="24"/>
          <w:szCs w:val="24"/>
        </w:rPr>
        <w:t>o</w:t>
      </w:r>
      <w:r w:rsidRPr="005E1C6C">
        <w:rPr>
          <w:rFonts w:ascii="Arial" w:hAnsi="Arial" w:cs="Arial"/>
          <w:bCs/>
          <w:sz w:val="24"/>
          <w:szCs w:val="24"/>
        </w:rPr>
        <w:t xml:space="preserve">r’s was not. We </w:t>
      </w:r>
      <w:r w:rsidR="00F47C27" w:rsidRPr="005E1C6C">
        <w:rPr>
          <w:rFonts w:ascii="Arial" w:hAnsi="Arial" w:cs="Arial"/>
          <w:bCs/>
          <w:sz w:val="24"/>
          <w:szCs w:val="24"/>
        </w:rPr>
        <w:t>experienced kindness</w:t>
      </w:r>
      <w:r w:rsidRPr="005E1C6C">
        <w:rPr>
          <w:rFonts w:ascii="Arial" w:hAnsi="Arial" w:cs="Arial"/>
          <w:bCs/>
          <w:sz w:val="24"/>
          <w:szCs w:val="24"/>
        </w:rPr>
        <w:t xml:space="preserve"> </w:t>
      </w:r>
      <w:r w:rsidR="00783207" w:rsidRPr="005E1C6C">
        <w:rPr>
          <w:rFonts w:ascii="Arial" w:hAnsi="Arial" w:cs="Arial"/>
          <w:bCs/>
          <w:sz w:val="24"/>
          <w:szCs w:val="24"/>
        </w:rPr>
        <w:t xml:space="preserve">from family and friends </w:t>
      </w:r>
      <w:r w:rsidRPr="005E1C6C">
        <w:rPr>
          <w:rFonts w:ascii="Arial" w:hAnsi="Arial" w:cs="Arial"/>
          <w:bCs/>
          <w:sz w:val="24"/>
          <w:szCs w:val="24"/>
        </w:rPr>
        <w:t>following our loss</w:t>
      </w:r>
      <w:r w:rsidR="00783207" w:rsidRPr="005E1C6C">
        <w:rPr>
          <w:rFonts w:ascii="Arial" w:hAnsi="Arial" w:cs="Arial"/>
          <w:bCs/>
          <w:sz w:val="24"/>
          <w:szCs w:val="24"/>
        </w:rPr>
        <w:t xml:space="preserve"> and were generally ignored by the medical establishment</w:t>
      </w:r>
      <w:r w:rsidRPr="005E1C6C">
        <w:rPr>
          <w:rFonts w:ascii="Arial" w:hAnsi="Arial" w:cs="Arial"/>
          <w:bCs/>
          <w:sz w:val="24"/>
          <w:szCs w:val="24"/>
        </w:rPr>
        <w:t>. Sara and her family endured a lengthy ordeal at the hands of the legal profession.</w:t>
      </w:r>
      <w:r w:rsidR="0044316B" w:rsidRPr="005E1C6C">
        <w:rPr>
          <w:rFonts w:ascii="Arial" w:hAnsi="Arial" w:cs="Arial"/>
          <w:bCs/>
          <w:sz w:val="24"/>
          <w:szCs w:val="24"/>
        </w:rPr>
        <w:t xml:space="preserve"> We both talk about PTSD</w:t>
      </w:r>
      <w:r w:rsidR="00F47C27" w:rsidRPr="005E1C6C">
        <w:rPr>
          <w:rFonts w:ascii="Arial" w:hAnsi="Arial" w:cs="Arial"/>
          <w:bCs/>
          <w:sz w:val="24"/>
          <w:szCs w:val="24"/>
        </w:rPr>
        <w:t>,</w:t>
      </w:r>
      <w:r w:rsidR="0044316B" w:rsidRPr="005E1C6C">
        <w:rPr>
          <w:rFonts w:ascii="Arial" w:hAnsi="Arial" w:cs="Arial"/>
          <w:bCs/>
          <w:sz w:val="24"/>
          <w:szCs w:val="24"/>
        </w:rPr>
        <w:t xml:space="preserve"> which </w:t>
      </w:r>
      <w:r w:rsidR="00063879" w:rsidRPr="005E1C6C">
        <w:rPr>
          <w:rFonts w:ascii="Arial" w:hAnsi="Arial" w:cs="Arial"/>
          <w:bCs/>
          <w:sz w:val="24"/>
          <w:szCs w:val="24"/>
        </w:rPr>
        <w:t>Ehlers</w:t>
      </w:r>
      <w:r w:rsidR="0044316B" w:rsidRPr="005E1C6C">
        <w:rPr>
          <w:rFonts w:ascii="Arial" w:hAnsi="Arial" w:cs="Arial"/>
          <w:bCs/>
          <w:sz w:val="24"/>
          <w:szCs w:val="24"/>
        </w:rPr>
        <w:t xml:space="preserve"> associates with sudden death. I experienced John’s death as sudden because I had not accepted its inevitability. Connor’s sudden death was different. It is not </w:t>
      </w:r>
      <w:r w:rsidR="00F47C27" w:rsidRPr="005E1C6C">
        <w:rPr>
          <w:rFonts w:ascii="Arial" w:hAnsi="Arial" w:cs="Arial"/>
          <w:bCs/>
          <w:sz w:val="24"/>
          <w:szCs w:val="24"/>
        </w:rPr>
        <w:t>helpful to</w:t>
      </w:r>
      <w:r w:rsidR="0044316B" w:rsidRPr="005E1C6C">
        <w:rPr>
          <w:rFonts w:ascii="Arial" w:hAnsi="Arial" w:cs="Arial"/>
          <w:bCs/>
          <w:sz w:val="24"/>
          <w:szCs w:val="24"/>
        </w:rPr>
        <w:t xml:space="preserve"> </w:t>
      </w:r>
      <w:r w:rsidR="00A54455" w:rsidRPr="005E1C6C">
        <w:rPr>
          <w:rFonts w:ascii="Arial" w:hAnsi="Arial" w:cs="Arial"/>
          <w:bCs/>
          <w:sz w:val="24"/>
          <w:szCs w:val="24"/>
        </w:rPr>
        <w:t>apply what</w:t>
      </w:r>
      <w:r w:rsidR="0044316B" w:rsidRPr="005E1C6C">
        <w:rPr>
          <w:rFonts w:ascii="Arial" w:hAnsi="Arial" w:cs="Arial"/>
          <w:bCs/>
          <w:sz w:val="24"/>
          <w:szCs w:val="24"/>
        </w:rPr>
        <w:t xml:space="preserve"> Sara Ryan calls ‘that grief theory bollocks’</w:t>
      </w:r>
      <w:r w:rsidR="001D58DB" w:rsidRPr="005E1C6C">
        <w:rPr>
          <w:rFonts w:ascii="Arial" w:hAnsi="Arial" w:cs="Arial"/>
          <w:bCs/>
          <w:sz w:val="24"/>
          <w:szCs w:val="24"/>
        </w:rPr>
        <w:t xml:space="preserve"> </w:t>
      </w:r>
      <w:r w:rsidR="0044316B" w:rsidRPr="005E1C6C">
        <w:rPr>
          <w:rFonts w:ascii="Arial" w:hAnsi="Arial" w:cs="Arial"/>
          <w:bCs/>
          <w:sz w:val="24"/>
          <w:szCs w:val="24"/>
        </w:rPr>
        <w:t>(which was largely conducted with populations other than bereaved parents) to every loss of every child</w:t>
      </w:r>
      <w:r w:rsidR="00783207" w:rsidRPr="005E1C6C">
        <w:rPr>
          <w:rFonts w:ascii="Arial" w:hAnsi="Arial" w:cs="Arial"/>
          <w:bCs/>
          <w:sz w:val="24"/>
          <w:szCs w:val="24"/>
        </w:rPr>
        <w:t>.</w:t>
      </w:r>
      <w:r w:rsidR="00884054" w:rsidRPr="005E1C6C">
        <w:rPr>
          <w:rFonts w:ascii="Arial" w:hAnsi="Arial" w:cs="Arial"/>
          <w:bCs/>
          <w:sz w:val="24"/>
          <w:szCs w:val="24"/>
        </w:rPr>
        <w:t xml:space="preserve"> Although there are numerous studies which gaze in a medicalised way at the symptoms people in my situation display, t</w:t>
      </w:r>
      <w:r w:rsidR="0044316B" w:rsidRPr="005E1C6C">
        <w:rPr>
          <w:rFonts w:ascii="Arial" w:hAnsi="Arial" w:cs="Arial"/>
          <w:bCs/>
          <w:sz w:val="24"/>
          <w:szCs w:val="24"/>
        </w:rPr>
        <w:t>here is very little insider perspective scholarship which takes a more nuanced view.</w:t>
      </w:r>
    </w:p>
    <w:p w14:paraId="107C40E7" w14:textId="2CDB7D80" w:rsidR="000E1B49" w:rsidRPr="005E1C6C" w:rsidRDefault="0044316B" w:rsidP="00F47C27">
      <w:pPr>
        <w:rPr>
          <w:rFonts w:ascii="Arial" w:hAnsi="Arial" w:cs="Arial"/>
          <w:bCs/>
          <w:sz w:val="24"/>
          <w:szCs w:val="24"/>
        </w:rPr>
      </w:pPr>
      <w:r w:rsidRPr="005E1C6C">
        <w:rPr>
          <w:rFonts w:ascii="Arial" w:hAnsi="Arial" w:cs="Arial"/>
          <w:bCs/>
          <w:sz w:val="24"/>
          <w:szCs w:val="24"/>
        </w:rPr>
        <w:lastRenderedPageBreak/>
        <w:t xml:space="preserve">Disability adopts a peculiar place in the </w:t>
      </w:r>
      <w:r w:rsidR="00F83898" w:rsidRPr="005E1C6C">
        <w:rPr>
          <w:rFonts w:ascii="Arial" w:hAnsi="Arial" w:cs="Arial"/>
          <w:bCs/>
          <w:sz w:val="24"/>
          <w:szCs w:val="24"/>
        </w:rPr>
        <w:t>meta</w:t>
      </w:r>
      <w:r w:rsidRPr="005E1C6C">
        <w:rPr>
          <w:rFonts w:ascii="Arial" w:hAnsi="Arial" w:cs="Arial"/>
          <w:bCs/>
          <w:sz w:val="24"/>
          <w:szCs w:val="24"/>
        </w:rPr>
        <w:t xml:space="preserve">narrative about the loss of a child. </w:t>
      </w:r>
      <w:r w:rsidR="00D302C0" w:rsidRPr="005E1C6C">
        <w:rPr>
          <w:rFonts w:ascii="Arial" w:hAnsi="Arial" w:cs="Arial"/>
          <w:bCs/>
          <w:sz w:val="24"/>
          <w:szCs w:val="24"/>
        </w:rPr>
        <w:t>I</w:t>
      </w:r>
      <w:r w:rsidRPr="005E1C6C">
        <w:rPr>
          <w:rFonts w:ascii="Arial" w:hAnsi="Arial" w:cs="Arial"/>
          <w:bCs/>
          <w:sz w:val="24"/>
          <w:szCs w:val="24"/>
        </w:rPr>
        <w:t xml:space="preserve">n 2017 the story </w:t>
      </w:r>
      <w:r w:rsidR="00F47C27" w:rsidRPr="005E1C6C">
        <w:rPr>
          <w:rFonts w:ascii="Arial" w:hAnsi="Arial" w:cs="Arial"/>
          <w:bCs/>
          <w:sz w:val="24"/>
          <w:szCs w:val="24"/>
        </w:rPr>
        <w:t>of terminally</w:t>
      </w:r>
      <w:r w:rsidRPr="005E1C6C">
        <w:rPr>
          <w:rFonts w:ascii="Arial" w:hAnsi="Arial" w:cs="Arial"/>
          <w:bCs/>
          <w:sz w:val="24"/>
          <w:szCs w:val="24"/>
        </w:rPr>
        <w:t xml:space="preserve"> sick baby </w:t>
      </w:r>
      <w:r w:rsidR="000E1B49" w:rsidRPr="005E1C6C">
        <w:rPr>
          <w:rFonts w:ascii="Arial" w:hAnsi="Arial" w:cs="Arial"/>
          <w:bCs/>
          <w:sz w:val="24"/>
          <w:szCs w:val="24"/>
        </w:rPr>
        <w:t>Charlie Guard was all over the news</w:t>
      </w:r>
      <w:r w:rsidRPr="005E1C6C">
        <w:rPr>
          <w:rFonts w:ascii="Arial" w:hAnsi="Arial" w:cs="Arial"/>
          <w:bCs/>
          <w:sz w:val="24"/>
          <w:szCs w:val="24"/>
        </w:rPr>
        <w:t>.</w:t>
      </w:r>
      <w:r w:rsidR="000E1B49" w:rsidRPr="005E1C6C">
        <w:rPr>
          <w:rFonts w:ascii="Arial" w:hAnsi="Arial" w:cs="Arial"/>
          <w:bCs/>
          <w:sz w:val="24"/>
          <w:szCs w:val="24"/>
        </w:rPr>
        <w:t xml:space="preserve"> </w:t>
      </w:r>
      <w:r w:rsidRPr="005E1C6C">
        <w:rPr>
          <w:rFonts w:ascii="Arial" w:hAnsi="Arial" w:cs="Arial"/>
          <w:bCs/>
          <w:sz w:val="24"/>
          <w:szCs w:val="24"/>
        </w:rPr>
        <w:t xml:space="preserve"> Charlie’s parents were unable to accept medical opinion that </w:t>
      </w:r>
      <w:r w:rsidR="00D5190F" w:rsidRPr="005E1C6C">
        <w:rPr>
          <w:rFonts w:ascii="Arial" w:hAnsi="Arial" w:cs="Arial"/>
          <w:bCs/>
          <w:sz w:val="24"/>
          <w:szCs w:val="24"/>
        </w:rPr>
        <w:t xml:space="preserve">their </w:t>
      </w:r>
      <w:r w:rsidR="000E1B49" w:rsidRPr="005E1C6C">
        <w:rPr>
          <w:rFonts w:ascii="Arial" w:hAnsi="Arial" w:cs="Arial"/>
          <w:bCs/>
          <w:sz w:val="24"/>
          <w:szCs w:val="24"/>
        </w:rPr>
        <w:t xml:space="preserve">baby </w:t>
      </w:r>
      <w:r w:rsidR="00D5190F" w:rsidRPr="005E1C6C">
        <w:rPr>
          <w:rFonts w:ascii="Arial" w:hAnsi="Arial" w:cs="Arial"/>
          <w:bCs/>
          <w:sz w:val="24"/>
          <w:szCs w:val="24"/>
        </w:rPr>
        <w:t>was profoundly disabled and dying. Charlie was their beautiful boy and of course they were doing everything in their power to persuade the doctors to save him. Empathy for the young couple appeared to me to be in short supply. Having taught children with multiple and profound impairments and life</w:t>
      </w:r>
      <w:r w:rsidR="00F47C27" w:rsidRPr="005E1C6C">
        <w:rPr>
          <w:rFonts w:ascii="Arial" w:hAnsi="Arial" w:cs="Arial"/>
          <w:bCs/>
          <w:sz w:val="24"/>
          <w:szCs w:val="24"/>
        </w:rPr>
        <w:t>-</w:t>
      </w:r>
      <w:r w:rsidR="00D5190F" w:rsidRPr="005E1C6C">
        <w:rPr>
          <w:rFonts w:ascii="Arial" w:hAnsi="Arial" w:cs="Arial"/>
          <w:bCs/>
          <w:sz w:val="24"/>
          <w:szCs w:val="24"/>
        </w:rPr>
        <w:t>limiting conditions</w:t>
      </w:r>
      <w:r w:rsidR="00F47C27" w:rsidRPr="005E1C6C">
        <w:rPr>
          <w:rFonts w:ascii="Arial" w:hAnsi="Arial" w:cs="Arial"/>
          <w:bCs/>
          <w:sz w:val="24"/>
          <w:szCs w:val="24"/>
        </w:rPr>
        <w:t>,</w:t>
      </w:r>
      <w:r w:rsidR="00D5190F" w:rsidRPr="005E1C6C">
        <w:rPr>
          <w:rFonts w:ascii="Arial" w:hAnsi="Arial" w:cs="Arial"/>
          <w:bCs/>
          <w:sz w:val="24"/>
          <w:szCs w:val="24"/>
        </w:rPr>
        <w:t xml:space="preserve"> I understand that love is unconditional and permanent.</w:t>
      </w:r>
      <w:r w:rsidR="000E1B49" w:rsidRPr="005E1C6C">
        <w:rPr>
          <w:rFonts w:ascii="Arial" w:hAnsi="Arial" w:cs="Arial"/>
          <w:bCs/>
          <w:sz w:val="24"/>
          <w:szCs w:val="24"/>
        </w:rPr>
        <w:t xml:space="preserve"> Researchers need to talk directly to bereaved families before applying labels like ‘</w:t>
      </w:r>
      <w:r w:rsidR="00095A86" w:rsidRPr="005E1C6C">
        <w:rPr>
          <w:rFonts w:ascii="Arial" w:hAnsi="Arial" w:cs="Arial"/>
          <w:bCs/>
          <w:sz w:val="24"/>
          <w:szCs w:val="24"/>
        </w:rPr>
        <w:t>C</w:t>
      </w:r>
      <w:r w:rsidR="000E1B49" w:rsidRPr="005E1C6C">
        <w:rPr>
          <w:rFonts w:ascii="Arial" w:hAnsi="Arial" w:cs="Arial"/>
          <w:bCs/>
          <w:sz w:val="24"/>
          <w:szCs w:val="24"/>
        </w:rPr>
        <w:t xml:space="preserve">omplicated </w:t>
      </w:r>
      <w:r w:rsidR="00095A86" w:rsidRPr="005E1C6C">
        <w:rPr>
          <w:rFonts w:ascii="Arial" w:hAnsi="Arial" w:cs="Arial"/>
          <w:bCs/>
          <w:sz w:val="24"/>
          <w:szCs w:val="24"/>
        </w:rPr>
        <w:t>G</w:t>
      </w:r>
      <w:r w:rsidR="000E1B49" w:rsidRPr="005E1C6C">
        <w:rPr>
          <w:rFonts w:ascii="Arial" w:hAnsi="Arial" w:cs="Arial"/>
          <w:bCs/>
          <w:sz w:val="24"/>
          <w:szCs w:val="24"/>
        </w:rPr>
        <w:t>rief’.</w:t>
      </w:r>
      <w:r w:rsidR="00D5190F" w:rsidRPr="005E1C6C">
        <w:rPr>
          <w:rFonts w:ascii="Arial" w:hAnsi="Arial" w:cs="Arial"/>
          <w:bCs/>
          <w:sz w:val="24"/>
          <w:szCs w:val="24"/>
        </w:rPr>
        <w:t xml:space="preserve">  They need to include parents of disabled children in these conversations and set aside any ableist assumptions.</w:t>
      </w:r>
    </w:p>
    <w:p w14:paraId="1367709A" w14:textId="47B50FAD" w:rsidR="00532847" w:rsidRPr="005E1C6C" w:rsidRDefault="00783207" w:rsidP="00F47C27">
      <w:pPr>
        <w:rPr>
          <w:rFonts w:ascii="Arial" w:hAnsi="Arial" w:cs="Arial"/>
          <w:bCs/>
          <w:sz w:val="24"/>
          <w:szCs w:val="24"/>
        </w:rPr>
      </w:pPr>
      <w:r w:rsidRPr="005E1C6C">
        <w:rPr>
          <w:rFonts w:ascii="Arial" w:hAnsi="Arial" w:cs="Arial"/>
          <w:bCs/>
          <w:sz w:val="24"/>
          <w:szCs w:val="24"/>
        </w:rPr>
        <w:t xml:space="preserve">Labelling the </w:t>
      </w:r>
      <w:r w:rsidR="00A44C66" w:rsidRPr="005E1C6C">
        <w:rPr>
          <w:rFonts w:ascii="Arial" w:hAnsi="Arial" w:cs="Arial"/>
          <w:bCs/>
          <w:sz w:val="24"/>
          <w:szCs w:val="24"/>
        </w:rPr>
        <w:t>particular</w:t>
      </w:r>
      <w:r w:rsidRPr="005E1C6C">
        <w:rPr>
          <w:rFonts w:ascii="Arial" w:hAnsi="Arial" w:cs="Arial"/>
          <w:bCs/>
          <w:sz w:val="24"/>
          <w:szCs w:val="24"/>
        </w:rPr>
        <w:t xml:space="preserve"> flavour of psychological reaction is only going to be useful to b</w:t>
      </w:r>
      <w:r w:rsidR="000E1B49" w:rsidRPr="005E1C6C">
        <w:rPr>
          <w:rFonts w:ascii="Arial" w:hAnsi="Arial" w:cs="Arial"/>
          <w:bCs/>
          <w:sz w:val="24"/>
          <w:szCs w:val="24"/>
        </w:rPr>
        <w:t>ereaved</w:t>
      </w:r>
      <w:r w:rsidR="00095A86" w:rsidRPr="005E1C6C">
        <w:rPr>
          <w:rFonts w:ascii="Arial" w:hAnsi="Arial" w:cs="Arial"/>
          <w:bCs/>
          <w:sz w:val="24"/>
          <w:szCs w:val="24"/>
        </w:rPr>
        <w:t xml:space="preserve"> </w:t>
      </w:r>
      <w:r w:rsidR="00F47C27" w:rsidRPr="005E1C6C">
        <w:rPr>
          <w:rFonts w:ascii="Arial" w:hAnsi="Arial" w:cs="Arial"/>
          <w:bCs/>
          <w:sz w:val="24"/>
          <w:szCs w:val="24"/>
        </w:rPr>
        <w:t>families if</w:t>
      </w:r>
      <w:r w:rsidRPr="005E1C6C">
        <w:rPr>
          <w:rFonts w:ascii="Arial" w:hAnsi="Arial" w:cs="Arial"/>
          <w:bCs/>
          <w:sz w:val="24"/>
          <w:szCs w:val="24"/>
        </w:rPr>
        <w:t xml:space="preserve"> </w:t>
      </w:r>
      <w:r w:rsidR="00095A86" w:rsidRPr="005E1C6C">
        <w:rPr>
          <w:rFonts w:ascii="Arial" w:hAnsi="Arial" w:cs="Arial"/>
          <w:bCs/>
          <w:sz w:val="24"/>
          <w:szCs w:val="24"/>
        </w:rPr>
        <w:t>doing so</w:t>
      </w:r>
      <w:r w:rsidRPr="005E1C6C">
        <w:rPr>
          <w:rFonts w:ascii="Arial" w:hAnsi="Arial" w:cs="Arial"/>
          <w:bCs/>
          <w:sz w:val="24"/>
          <w:szCs w:val="24"/>
        </w:rPr>
        <w:t xml:space="preserve"> results in some sort of useful intervention.</w:t>
      </w:r>
      <w:r w:rsidR="000E1B49" w:rsidRPr="005E1C6C">
        <w:rPr>
          <w:rFonts w:ascii="Arial" w:hAnsi="Arial" w:cs="Arial"/>
          <w:bCs/>
          <w:sz w:val="24"/>
          <w:szCs w:val="24"/>
        </w:rPr>
        <w:t xml:space="preserve"> </w:t>
      </w:r>
      <w:r w:rsidRPr="005E1C6C">
        <w:rPr>
          <w:rFonts w:ascii="Arial" w:hAnsi="Arial" w:cs="Arial"/>
          <w:bCs/>
          <w:sz w:val="24"/>
          <w:szCs w:val="24"/>
        </w:rPr>
        <w:t>Access to help without having to negotiate a medicalised gateway would be simpler. P</w:t>
      </w:r>
      <w:r w:rsidR="007B7A78" w:rsidRPr="005E1C6C">
        <w:rPr>
          <w:rFonts w:ascii="Arial" w:hAnsi="Arial" w:cs="Arial"/>
          <w:bCs/>
          <w:sz w:val="24"/>
          <w:szCs w:val="24"/>
        </w:rPr>
        <w:t>eople</w:t>
      </w:r>
      <w:r w:rsidRPr="005E1C6C">
        <w:rPr>
          <w:rFonts w:ascii="Arial" w:hAnsi="Arial" w:cs="Arial"/>
          <w:bCs/>
          <w:sz w:val="24"/>
          <w:szCs w:val="24"/>
        </w:rPr>
        <w:t xml:space="preserve"> able to pay </w:t>
      </w:r>
      <w:r w:rsidR="00F47C27" w:rsidRPr="005E1C6C">
        <w:rPr>
          <w:rFonts w:ascii="Arial" w:hAnsi="Arial" w:cs="Arial"/>
          <w:bCs/>
          <w:sz w:val="24"/>
          <w:szCs w:val="24"/>
        </w:rPr>
        <w:t>c</w:t>
      </w:r>
      <w:r w:rsidR="007B7A78" w:rsidRPr="005E1C6C">
        <w:rPr>
          <w:rFonts w:ascii="Arial" w:hAnsi="Arial" w:cs="Arial"/>
          <w:bCs/>
          <w:sz w:val="24"/>
          <w:szCs w:val="24"/>
        </w:rPr>
        <w:t xml:space="preserve">an bypass </w:t>
      </w:r>
      <w:r w:rsidRPr="005E1C6C">
        <w:rPr>
          <w:rFonts w:ascii="Arial" w:hAnsi="Arial" w:cs="Arial"/>
          <w:bCs/>
          <w:sz w:val="24"/>
          <w:szCs w:val="24"/>
        </w:rPr>
        <w:t xml:space="preserve">referral and diagnostic </w:t>
      </w:r>
      <w:r w:rsidR="00A44C66" w:rsidRPr="005E1C6C">
        <w:rPr>
          <w:rFonts w:ascii="Arial" w:hAnsi="Arial" w:cs="Arial"/>
          <w:bCs/>
          <w:sz w:val="24"/>
          <w:szCs w:val="24"/>
        </w:rPr>
        <w:t>obstacles</w:t>
      </w:r>
      <w:r w:rsidR="00F47C27" w:rsidRPr="005E1C6C">
        <w:rPr>
          <w:rFonts w:ascii="Arial" w:hAnsi="Arial" w:cs="Arial"/>
          <w:bCs/>
          <w:sz w:val="24"/>
          <w:szCs w:val="24"/>
        </w:rPr>
        <w:t>,</w:t>
      </w:r>
      <w:r w:rsidRPr="005E1C6C">
        <w:rPr>
          <w:rFonts w:ascii="Arial" w:hAnsi="Arial" w:cs="Arial"/>
          <w:bCs/>
          <w:sz w:val="24"/>
          <w:szCs w:val="24"/>
        </w:rPr>
        <w:t xml:space="preserve"> which hardly </w:t>
      </w:r>
      <w:r w:rsidR="00F47C27" w:rsidRPr="005E1C6C">
        <w:rPr>
          <w:rFonts w:ascii="Arial" w:hAnsi="Arial" w:cs="Arial"/>
          <w:bCs/>
          <w:sz w:val="24"/>
          <w:szCs w:val="24"/>
        </w:rPr>
        <w:t xml:space="preserve">seems </w:t>
      </w:r>
      <w:r w:rsidRPr="005E1C6C">
        <w:rPr>
          <w:rFonts w:ascii="Arial" w:hAnsi="Arial" w:cs="Arial"/>
          <w:bCs/>
          <w:sz w:val="24"/>
          <w:szCs w:val="24"/>
        </w:rPr>
        <w:t>fair.</w:t>
      </w:r>
      <w:r w:rsidR="007B7A78" w:rsidRPr="005E1C6C">
        <w:rPr>
          <w:rFonts w:ascii="Arial" w:hAnsi="Arial" w:cs="Arial"/>
          <w:bCs/>
          <w:sz w:val="24"/>
          <w:szCs w:val="24"/>
        </w:rPr>
        <w:t xml:space="preserve"> Others </w:t>
      </w:r>
      <w:r w:rsidRPr="005E1C6C">
        <w:rPr>
          <w:rFonts w:ascii="Arial" w:hAnsi="Arial" w:cs="Arial"/>
          <w:bCs/>
          <w:sz w:val="24"/>
          <w:szCs w:val="24"/>
        </w:rPr>
        <w:t xml:space="preserve">who </w:t>
      </w:r>
      <w:r w:rsidR="00F47C27" w:rsidRPr="005E1C6C">
        <w:rPr>
          <w:rFonts w:ascii="Arial" w:hAnsi="Arial" w:cs="Arial"/>
          <w:bCs/>
          <w:sz w:val="24"/>
          <w:szCs w:val="24"/>
        </w:rPr>
        <w:t>cannot</w:t>
      </w:r>
      <w:r w:rsidRPr="005E1C6C">
        <w:rPr>
          <w:rFonts w:ascii="Arial" w:hAnsi="Arial" w:cs="Arial"/>
          <w:bCs/>
          <w:sz w:val="24"/>
          <w:szCs w:val="24"/>
        </w:rPr>
        <w:t xml:space="preserve"> afford to ‘go private’ may be able to access up to six sessions of Cognitive Behavioural Therapy (CBT) on the National Health Service in the UK.</w:t>
      </w:r>
      <w:r w:rsidR="007B7A78" w:rsidRPr="005E1C6C">
        <w:rPr>
          <w:rFonts w:ascii="Arial" w:hAnsi="Arial" w:cs="Arial"/>
          <w:bCs/>
          <w:sz w:val="24"/>
          <w:szCs w:val="24"/>
        </w:rPr>
        <w:t xml:space="preserve">  CBT</w:t>
      </w:r>
      <w:r w:rsidR="00674FA9" w:rsidRPr="005E1C6C">
        <w:rPr>
          <w:rFonts w:ascii="Arial" w:hAnsi="Arial" w:cs="Arial"/>
          <w:bCs/>
          <w:sz w:val="24"/>
          <w:szCs w:val="24"/>
        </w:rPr>
        <w:t xml:space="preserve"> is designed to challenge the client to think more positively about life events</w:t>
      </w:r>
      <w:r w:rsidR="00A765CA" w:rsidRPr="005E1C6C">
        <w:rPr>
          <w:rFonts w:ascii="Arial" w:hAnsi="Arial" w:cs="Arial"/>
          <w:bCs/>
          <w:sz w:val="24"/>
          <w:szCs w:val="24"/>
        </w:rPr>
        <w:t xml:space="preserve"> (Pearce</w:t>
      </w:r>
      <w:r w:rsidR="00F47C27" w:rsidRPr="005E1C6C">
        <w:rPr>
          <w:rFonts w:ascii="Arial" w:hAnsi="Arial" w:cs="Arial"/>
          <w:bCs/>
          <w:sz w:val="24"/>
          <w:szCs w:val="24"/>
        </w:rPr>
        <w:t>,</w:t>
      </w:r>
      <w:r w:rsidR="00A765CA" w:rsidRPr="005E1C6C">
        <w:rPr>
          <w:rFonts w:ascii="Arial" w:hAnsi="Arial" w:cs="Arial"/>
          <w:bCs/>
          <w:sz w:val="24"/>
          <w:szCs w:val="24"/>
        </w:rPr>
        <w:t xml:space="preserve"> 2019)</w:t>
      </w:r>
      <w:r w:rsidR="00674FA9" w:rsidRPr="005E1C6C">
        <w:rPr>
          <w:rFonts w:ascii="Arial" w:hAnsi="Arial" w:cs="Arial"/>
          <w:bCs/>
          <w:sz w:val="24"/>
          <w:szCs w:val="24"/>
        </w:rPr>
        <w:t>. It</w:t>
      </w:r>
      <w:r w:rsidR="007B7A78" w:rsidRPr="005E1C6C">
        <w:rPr>
          <w:rFonts w:ascii="Arial" w:hAnsi="Arial" w:cs="Arial"/>
          <w:bCs/>
          <w:sz w:val="24"/>
          <w:szCs w:val="24"/>
        </w:rPr>
        <w:t xml:space="preserve"> would have been useless to me. </w:t>
      </w:r>
      <w:r w:rsidR="00674FA9" w:rsidRPr="005E1C6C">
        <w:rPr>
          <w:rFonts w:ascii="Arial" w:hAnsi="Arial" w:cs="Arial"/>
          <w:bCs/>
          <w:sz w:val="24"/>
          <w:szCs w:val="24"/>
        </w:rPr>
        <w:t xml:space="preserve">There is nothing positive about the death of a young man of </w:t>
      </w:r>
      <w:r w:rsidR="00E60F08" w:rsidRPr="005E1C6C">
        <w:rPr>
          <w:rFonts w:ascii="Arial" w:hAnsi="Arial" w:cs="Arial"/>
          <w:bCs/>
          <w:sz w:val="24"/>
          <w:szCs w:val="24"/>
        </w:rPr>
        <w:t>twenty-five</w:t>
      </w:r>
      <w:r w:rsidR="00674FA9" w:rsidRPr="005E1C6C">
        <w:rPr>
          <w:rFonts w:ascii="Arial" w:hAnsi="Arial" w:cs="Arial"/>
          <w:bCs/>
          <w:sz w:val="24"/>
          <w:szCs w:val="24"/>
        </w:rPr>
        <w:t xml:space="preserve">. Grief theorists agree that there is no quick </w:t>
      </w:r>
      <w:r w:rsidR="00A54455" w:rsidRPr="005E1C6C">
        <w:rPr>
          <w:rFonts w:ascii="Arial" w:hAnsi="Arial" w:cs="Arial"/>
          <w:bCs/>
          <w:sz w:val="24"/>
          <w:szCs w:val="24"/>
        </w:rPr>
        <w:t>fix,</w:t>
      </w:r>
      <w:r w:rsidR="00674FA9" w:rsidRPr="005E1C6C">
        <w:rPr>
          <w:rFonts w:ascii="Arial" w:hAnsi="Arial" w:cs="Arial"/>
          <w:bCs/>
          <w:sz w:val="24"/>
          <w:szCs w:val="24"/>
        </w:rPr>
        <w:t xml:space="preserve"> but </w:t>
      </w:r>
      <w:r w:rsidR="00F47C27" w:rsidRPr="005E1C6C">
        <w:rPr>
          <w:rFonts w:ascii="Arial" w:hAnsi="Arial" w:cs="Arial"/>
          <w:bCs/>
          <w:sz w:val="24"/>
          <w:szCs w:val="24"/>
        </w:rPr>
        <w:t>long-term</w:t>
      </w:r>
      <w:r w:rsidR="007B7A78" w:rsidRPr="005E1C6C">
        <w:rPr>
          <w:rFonts w:ascii="Arial" w:hAnsi="Arial" w:cs="Arial"/>
          <w:bCs/>
          <w:sz w:val="24"/>
          <w:szCs w:val="24"/>
        </w:rPr>
        <w:t xml:space="preserve"> </w:t>
      </w:r>
      <w:r w:rsidR="00674FA9" w:rsidRPr="005E1C6C">
        <w:rPr>
          <w:rFonts w:ascii="Arial" w:hAnsi="Arial" w:cs="Arial"/>
          <w:bCs/>
          <w:sz w:val="24"/>
          <w:szCs w:val="24"/>
        </w:rPr>
        <w:t xml:space="preserve">psychological </w:t>
      </w:r>
      <w:r w:rsidR="007B7A78" w:rsidRPr="005E1C6C">
        <w:rPr>
          <w:rFonts w:ascii="Arial" w:hAnsi="Arial" w:cs="Arial"/>
          <w:bCs/>
          <w:sz w:val="24"/>
          <w:szCs w:val="24"/>
        </w:rPr>
        <w:t xml:space="preserve">therapy </w:t>
      </w:r>
      <w:r w:rsidR="00674FA9" w:rsidRPr="005E1C6C">
        <w:rPr>
          <w:rFonts w:ascii="Arial" w:hAnsi="Arial" w:cs="Arial"/>
          <w:bCs/>
          <w:sz w:val="24"/>
          <w:szCs w:val="24"/>
        </w:rPr>
        <w:t>is only really available to people who can pay.</w:t>
      </w:r>
      <w:r w:rsidR="00B42FEA" w:rsidRPr="005E1C6C">
        <w:rPr>
          <w:rFonts w:ascii="Arial" w:hAnsi="Arial" w:cs="Arial"/>
          <w:bCs/>
          <w:sz w:val="24"/>
          <w:szCs w:val="24"/>
        </w:rPr>
        <w:t xml:space="preserve"> I have not come across any research about psychological interventions with parents hospitalised after the death of their child</w:t>
      </w:r>
      <w:r w:rsidR="00532847" w:rsidRPr="005E1C6C">
        <w:rPr>
          <w:rFonts w:ascii="Arial" w:hAnsi="Arial" w:cs="Arial"/>
          <w:bCs/>
          <w:sz w:val="24"/>
          <w:szCs w:val="24"/>
        </w:rPr>
        <w:t>.</w:t>
      </w:r>
    </w:p>
    <w:p w14:paraId="6E90BC51" w14:textId="6C8A5DC9" w:rsidR="000E1B49" w:rsidRPr="005E1C6C" w:rsidRDefault="00660B5D" w:rsidP="00F47C27">
      <w:pPr>
        <w:rPr>
          <w:rFonts w:ascii="Arial" w:hAnsi="Arial" w:cs="Arial"/>
          <w:bCs/>
          <w:sz w:val="24"/>
          <w:szCs w:val="24"/>
        </w:rPr>
      </w:pPr>
      <w:r w:rsidRPr="005E1C6C">
        <w:rPr>
          <w:rFonts w:ascii="Arial" w:hAnsi="Arial" w:cs="Arial"/>
          <w:bCs/>
          <w:sz w:val="24"/>
          <w:szCs w:val="24"/>
        </w:rPr>
        <w:t xml:space="preserve">Research into how bereaved families find help is lacking. The chances of being able to source mental health assistance while in </w:t>
      </w:r>
      <w:r w:rsidR="00DE1CDC" w:rsidRPr="005E1C6C">
        <w:rPr>
          <w:rFonts w:ascii="Arial" w:hAnsi="Arial" w:cs="Arial"/>
          <w:bCs/>
          <w:sz w:val="24"/>
          <w:szCs w:val="24"/>
        </w:rPr>
        <w:t>thrall</w:t>
      </w:r>
      <w:r w:rsidRPr="005E1C6C">
        <w:rPr>
          <w:rFonts w:ascii="Arial" w:hAnsi="Arial" w:cs="Arial"/>
          <w:bCs/>
          <w:sz w:val="24"/>
          <w:szCs w:val="24"/>
        </w:rPr>
        <w:t xml:space="preserve"> </w:t>
      </w:r>
      <w:r w:rsidR="00210F60" w:rsidRPr="005E1C6C">
        <w:rPr>
          <w:rFonts w:ascii="Arial" w:hAnsi="Arial" w:cs="Arial"/>
          <w:bCs/>
          <w:sz w:val="24"/>
          <w:szCs w:val="24"/>
        </w:rPr>
        <w:t>to PTSD</w:t>
      </w:r>
      <w:r w:rsidR="000E1B49" w:rsidRPr="005E1C6C">
        <w:rPr>
          <w:rFonts w:ascii="Arial" w:hAnsi="Arial" w:cs="Arial"/>
          <w:bCs/>
          <w:sz w:val="24"/>
          <w:szCs w:val="24"/>
        </w:rPr>
        <w:t xml:space="preserve">, </w:t>
      </w:r>
      <w:r w:rsidR="00095A86" w:rsidRPr="005E1C6C">
        <w:rPr>
          <w:rFonts w:ascii="Arial" w:hAnsi="Arial" w:cs="Arial"/>
          <w:bCs/>
          <w:sz w:val="24"/>
          <w:szCs w:val="24"/>
        </w:rPr>
        <w:t>C</w:t>
      </w:r>
      <w:r w:rsidR="000E1B49" w:rsidRPr="005E1C6C">
        <w:rPr>
          <w:rFonts w:ascii="Arial" w:hAnsi="Arial" w:cs="Arial"/>
          <w:bCs/>
          <w:sz w:val="24"/>
          <w:szCs w:val="24"/>
        </w:rPr>
        <w:t xml:space="preserve">omplicated </w:t>
      </w:r>
      <w:r w:rsidR="00095A86" w:rsidRPr="005E1C6C">
        <w:rPr>
          <w:rFonts w:ascii="Arial" w:hAnsi="Arial" w:cs="Arial"/>
          <w:bCs/>
          <w:sz w:val="24"/>
          <w:szCs w:val="24"/>
        </w:rPr>
        <w:t>G</w:t>
      </w:r>
      <w:r w:rsidR="000E1B49" w:rsidRPr="005E1C6C">
        <w:rPr>
          <w:rFonts w:ascii="Arial" w:hAnsi="Arial" w:cs="Arial"/>
          <w:bCs/>
          <w:sz w:val="24"/>
          <w:szCs w:val="24"/>
        </w:rPr>
        <w:t xml:space="preserve">rief, depression, anxiety, </w:t>
      </w:r>
      <w:r w:rsidR="00DE1CDC" w:rsidRPr="005E1C6C">
        <w:rPr>
          <w:rFonts w:ascii="Arial" w:hAnsi="Arial" w:cs="Arial"/>
          <w:bCs/>
          <w:sz w:val="24"/>
          <w:szCs w:val="24"/>
        </w:rPr>
        <w:t>derealisation</w:t>
      </w:r>
      <w:r w:rsidR="003A2432" w:rsidRPr="005E1C6C">
        <w:rPr>
          <w:rFonts w:ascii="Arial" w:hAnsi="Arial" w:cs="Arial"/>
          <w:bCs/>
          <w:sz w:val="24"/>
          <w:szCs w:val="24"/>
        </w:rPr>
        <w:t>, profound</w:t>
      </w:r>
      <w:r w:rsidR="000E1B49" w:rsidRPr="005E1C6C">
        <w:rPr>
          <w:rFonts w:ascii="Arial" w:hAnsi="Arial" w:cs="Arial"/>
          <w:bCs/>
          <w:sz w:val="24"/>
          <w:szCs w:val="24"/>
        </w:rPr>
        <w:t xml:space="preserve"> loss and </w:t>
      </w:r>
      <w:r w:rsidRPr="005E1C6C">
        <w:rPr>
          <w:rFonts w:ascii="Arial" w:hAnsi="Arial" w:cs="Arial"/>
          <w:bCs/>
          <w:sz w:val="24"/>
          <w:szCs w:val="24"/>
        </w:rPr>
        <w:t xml:space="preserve">other flavours of </w:t>
      </w:r>
      <w:r w:rsidR="000E1B49" w:rsidRPr="005E1C6C">
        <w:rPr>
          <w:rFonts w:ascii="Arial" w:hAnsi="Arial" w:cs="Arial"/>
          <w:bCs/>
          <w:sz w:val="24"/>
          <w:szCs w:val="24"/>
        </w:rPr>
        <w:t>unimaginable psychological pain</w:t>
      </w:r>
      <w:r w:rsidRPr="005E1C6C">
        <w:rPr>
          <w:rFonts w:ascii="Arial" w:hAnsi="Arial" w:cs="Arial"/>
          <w:bCs/>
          <w:sz w:val="24"/>
          <w:szCs w:val="24"/>
        </w:rPr>
        <w:t xml:space="preserve"> are vanishingly slim. R</w:t>
      </w:r>
      <w:r w:rsidR="005A03AF" w:rsidRPr="005E1C6C">
        <w:rPr>
          <w:rFonts w:ascii="Arial" w:hAnsi="Arial" w:cs="Arial"/>
          <w:bCs/>
          <w:sz w:val="24"/>
          <w:szCs w:val="24"/>
        </w:rPr>
        <w:t>esources</w:t>
      </w:r>
      <w:r w:rsidR="00AC0798" w:rsidRPr="005E1C6C">
        <w:rPr>
          <w:rFonts w:ascii="Arial" w:hAnsi="Arial" w:cs="Arial"/>
          <w:bCs/>
          <w:sz w:val="24"/>
          <w:szCs w:val="24"/>
        </w:rPr>
        <w:t xml:space="preserve"> </w:t>
      </w:r>
      <w:r w:rsidRPr="005E1C6C">
        <w:rPr>
          <w:rFonts w:ascii="Arial" w:hAnsi="Arial" w:cs="Arial"/>
          <w:bCs/>
          <w:sz w:val="24"/>
          <w:szCs w:val="24"/>
        </w:rPr>
        <w:t xml:space="preserve">could </w:t>
      </w:r>
      <w:r w:rsidR="00F47C27" w:rsidRPr="005E1C6C">
        <w:rPr>
          <w:rFonts w:ascii="Arial" w:hAnsi="Arial" w:cs="Arial"/>
          <w:bCs/>
          <w:sz w:val="24"/>
          <w:szCs w:val="24"/>
        </w:rPr>
        <w:t>be signposted much</w:t>
      </w:r>
      <w:r w:rsidRPr="005E1C6C">
        <w:rPr>
          <w:rFonts w:ascii="Arial" w:hAnsi="Arial" w:cs="Arial"/>
          <w:bCs/>
          <w:sz w:val="24"/>
          <w:szCs w:val="24"/>
        </w:rPr>
        <w:t xml:space="preserve"> more </w:t>
      </w:r>
      <w:r w:rsidR="000E1B49" w:rsidRPr="005E1C6C">
        <w:rPr>
          <w:rFonts w:ascii="Arial" w:hAnsi="Arial" w:cs="Arial"/>
          <w:bCs/>
          <w:sz w:val="24"/>
          <w:szCs w:val="24"/>
        </w:rPr>
        <w:t>clearly</w:t>
      </w:r>
      <w:r w:rsidRPr="005E1C6C">
        <w:rPr>
          <w:rFonts w:ascii="Arial" w:hAnsi="Arial" w:cs="Arial"/>
          <w:bCs/>
          <w:sz w:val="24"/>
          <w:szCs w:val="24"/>
        </w:rPr>
        <w:t xml:space="preserve">. Peer </w:t>
      </w:r>
      <w:r w:rsidR="00F47C27" w:rsidRPr="005E1C6C">
        <w:rPr>
          <w:rFonts w:ascii="Arial" w:hAnsi="Arial" w:cs="Arial"/>
          <w:bCs/>
          <w:sz w:val="24"/>
          <w:szCs w:val="24"/>
        </w:rPr>
        <w:t>support is</w:t>
      </w:r>
      <w:r w:rsidRPr="005E1C6C">
        <w:rPr>
          <w:rFonts w:ascii="Arial" w:hAnsi="Arial" w:cs="Arial"/>
          <w:bCs/>
          <w:sz w:val="24"/>
          <w:szCs w:val="24"/>
        </w:rPr>
        <w:t xml:space="preserve"> available from charities such as The Compassionate Friends (TCF).</w:t>
      </w:r>
      <w:r w:rsidR="000E1B49" w:rsidRPr="005E1C6C">
        <w:rPr>
          <w:rFonts w:ascii="Arial" w:hAnsi="Arial" w:cs="Arial"/>
          <w:bCs/>
          <w:sz w:val="24"/>
          <w:szCs w:val="24"/>
        </w:rPr>
        <w:t xml:space="preserve"> Service providers, such as the GP, do not have access to any sort of directory</w:t>
      </w:r>
      <w:r w:rsidRPr="005E1C6C">
        <w:rPr>
          <w:rFonts w:ascii="Arial" w:hAnsi="Arial" w:cs="Arial"/>
          <w:bCs/>
          <w:sz w:val="24"/>
          <w:szCs w:val="24"/>
        </w:rPr>
        <w:t xml:space="preserve"> which would name organisations such as TCF</w:t>
      </w:r>
      <w:r w:rsidR="000E1B49" w:rsidRPr="005E1C6C">
        <w:rPr>
          <w:rFonts w:ascii="Arial" w:hAnsi="Arial" w:cs="Arial"/>
          <w:bCs/>
          <w:sz w:val="24"/>
          <w:szCs w:val="24"/>
        </w:rPr>
        <w:t xml:space="preserve">. </w:t>
      </w:r>
    </w:p>
    <w:p w14:paraId="1BC0327C" w14:textId="2A13A00F" w:rsidR="000E1B49" w:rsidRPr="005E1C6C" w:rsidRDefault="00391A87" w:rsidP="00F47C27">
      <w:pPr>
        <w:rPr>
          <w:rFonts w:ascii="Arial" w:hAnsi="Arial" w:cs="Arial"/>
          <w:bCs/>
          <w:sz w:val="24"/>
          <w:szCs w:val="24"/>
        </w:rPr>
      </w:pPr>
      <w:r w:rsidRPr="005E1C6C">
        <w:rPr>
          <w:rFonts w:ascii="Arial" w:hAnsi="Arial" w:cs="Arial"/>
          <w:bCs/>
          <w:sz w:val="24"/>
          <w:szCs w:val="24"/>
        </w:rPr>
        <w:t xml:space="preserve">Research ethics </w:t>
      </w:r>
      <w:r w:rsidR="00F47C27" w:rsidRPr="005E1C6C">
        <w:rPr>
          <w:rFonts w:ascii="Arial" w:hAnsi="Arial" w:cs="Arial"/>
          <w:bCs/>
          <w:sz w:val="24"/>
          <w:szCs w:val="24"/>
        </w:rPr>
        <w:t>are</w:t>
      </w:r>
      <w:r w:rsidRPr="005E1C6C">
        <w:rPr>
          <w:rFonts w:ascii="Arial" w:hAnsi="Arial" w:cs="Arial"/>
          <w:bCs/>
          <w:sz w:val="24"/>
          <w:szCs w:val="24"/>
        </w:rPr>
        <w:t xml:space="preserve"> a bit of a minefield. </w:t>
      </w:r>
      <w:r w:rsidR="000E1B49" w:rsidRPr="005E1C6C">
        <w:rPr>
          <w:rFonts w:ascii="Arial" w:hAnsi="Arial" w:cs="Arial"/>
          <w:bCs/>
          <w:sz w:val="24"/>
          <w:szCs w:val="24"/>
        </w:rPr>
        <w:t xml:space="preserve">I </w:t>
      </w:r>
      <w:r w:rsidRPr="005E1C6C">
        <w:rPr>
          <w:rFonts w:ascii="Arial" w:hAnsi="Arial" w:cs="Arial"/>
          <w:bCs/>
          <w:sz w:val="24"/>
          <w:szCs w:val="24"/>
        </w:rPr>
        <w:t xml:space="preserve">have contributed to research from my perspective as a bereaved mother. </w:t>
      </w:r>
      <w:r w:rsidR="000E1B49" w:rsidRPr="005E1C6C">
        <w:rPr>
          <w:rFonts w:ascii="Arial" w:hAnsi="Arial" w:cs="Arial"/>
          <w:bCs/>
          <w:sz w:val="24"/>
          <w:szCs w:val="24"/>
        </w:rPr>
        <w:t xml:space="preserve"> The</w:t>
      </w:r>
      <w:r w:rsidRPr="005E1C6C">
        <w:rPr>
          <w:rFonts w:ascii="Arial" w:hAnsi="Arial" w:cs="Arial"/>
          <w:bCs/>
          <w:sz w:val="24"/>
          <w:szCs w:val="24"/>
        </w:rPr>
        <w:t xml:space="preserve"> location of the</w:t>
      </w:r>
      <w:r w:rsidR="000E1B49" w:rsidRPr="005E1C6C">
        <w:rPr>
          <w:rFonts w:ascii="Arial" w:hAnsi="Arial" w:cs="Arial"/>
          <w:bCs/>
          <w:sz w:val="24"/>
          <w:szCs w:val="24"/>
        </w:rPr>
        <w:t xml:space="preserve"> interview </w:t>
      </w:r>
      <w:r w:rsidRPr="005E1C6C">
        <w:rPr>
          <w:rFonts w:ascii="Arial" w:hAnsi="Arial" w:cs="Arial"/>
          <w:bCs/>
          <w:sz w:val="24"/>
          <w:szCs w:val="24"/>
        </w:rPr>
        <w:t>was</w:t>
      </w:r>
      <w:r w:rsidR="00F47C27" w:rsidRPr="005E1C6C">
        <w:rPr>
          <w:rFonts w:ascii="Arial" w:hAnsi="Arial" w:cs="Arial"/>
          <w:bCs/>
          <w:sz w:val="24"/>
          <w:szCs w:val="24"/>
        </w:rPr>
        <w:t>,</w:t>
      </w:r>
      <w:r w:rsidRPr="005E1C6C">
        <w:rPr>
          <w:rFonts w:ascii="Arial" w:hAnsi="Arial" w:cs="Arial"/>
          <w:bCs/>
          <w:sz w:val="24"/>
          <w:szCs w:val="24"/>
        </w:rPr>
        <w:t xml:space="preserve"> </w:t>
      </w:r>
      <w:r w:rsidR="00F47C27" w:rsidRPr="005E1C6C">
        <w:rPr>
          <w:rFonts w:ascii="Arial" w:hAnsi="Arial" w:cs="Arial"/>
          <w:bCs/>
          <w:sz w:val="24"/>
          <w:szCs w:val="24"/>
        </w:rPr>
        <w:t>disconcertingly, in</w:t>
      </w:r>
      <w:r w:rsidR="000E1B49" w:rsidRPr="005E1C6C">
        <w:rPr>
          <w:rFonts w:ascii="Arial" w:hAnsi="Arial" w:cs="Arial"/>
          <w:bCs/>
          <w:sz w:val="24"/>
          <w:szCs w:val="24"/>
        </w:rPr>
        <w:t xml:space="preserve"> a psychiatric hospital</w:t>
      </w:r>
      <w:r w:rsidRPr="005E1C6C">
        <w:rPr>
          <w:rFonts w:ascii="Arial" w:hAnsi="Arial" w:cs="Arial"/>
          <w:bCs/>
          <w:sz w:val="24"/>
          <w:szCs w:val="24"/>
        </w:rPr>
        <w:t>. It was just a bookable university room but hardly a natural space</w:t>
      </w:r>
      <w:r w:rsidR="00AC0798" w:rsidRPr="005E1C6C">
        <w:rPr>
          <w:rFonts w:ascii="Arial" w:hAnsi="Arial" w:cs="Arial"/>
          <w:bCs/>
          <w:sz w:val="24"/>
          <w:szCs w:val="24"/>
        </w:rPr>
        <w:t>.</w:t>
      </w:r>
      <w:r w:rsidR="000E1B49" w:rsidRPr="005E1C6C">
        <w:rPr>
          <w:rFonts w:ascii="Arial" w:hAnsi="Arial" w:cs="Arial"/>
          <w:bCs/>
          <w:sz w:val="24"/>
          <w:szCs w:val="24"/>
        </w:rPr>
        <w:t xml:space="preserve">  </w:t>
      </w:r>
      <w:r w:rsidRPr="005E1C6C">
        <w:rPr>
          <w:rFonts w:ascii="Arial" w:hAnsi="Arial" w:cs="Arial"/>
          <w:bCs/>
          <w:sz w:val="24"/>
          <w:szCs w:val="24"/>
        </w:rPr>
        <w:t>The preamble and follow</w:t>
      </w:r>
      <w:r w:rsidR="00F47C27" w:rsidRPr="005E1C6C">
        <w:rPr>
          <w:rFonts w:ascii="Arial" w:hAnsi="Arial" w:cs="Arial"/>
          <w:bCs/>
          <w:sz w:val="24"/>
          <w:szCs w:val="24"/>
        </w:rPr>
        <w:t xml:space="preserve"> </w:t>
      </w:r>
      <w:r w:rsidRPr="005E1C6C">
        <w:rPr>
          <w:rFonts w:ascii="Arial" w:hAnsi="Arial" w:cs="Arial"/>
          <w:bCs/>
          <w:sz w:val="24"/>
          <w:szCs w:val="24"/>
        </w:rPr>
        <w:t>up were rigorous</w:t>
      </w:r>
      <w:r w:rsidR="00F47C27" w:rsidRPr="005E1C6C">
        <w:rPr>
          <w:rFonts w:ascii="Arial" w:hAnsi="Arial" w:cs="Arial"/>
          <w:bCs/>
          <w:sz w:val="24"/>
          <w:szCs w:val="24"/>
        </w:rPr>
        <w:t>,</w:t>
      </w:r>
      <w:r w:rsidRPr="005E1C6C">
        <w:rPr>
          <w:rFonts w:ascii="Arial" w:hAnsi="Arial" w:cs="Arial"/>
          <w:bCs/>
          <w:sz w:val="24"/>
          <w:szCs w:val="24"/>
        </w:rPr>
        <w:t xml:space="preserve"> but I left feeling upset and patronised by the suggestion that I should go and have a nice cup of tea and a piece of cake </w:t>
      </w:r>
      <w:r w:rsidR="00DE1CDC" w:rsidRPr="005E1C6C">
        <w:rPr>
          <w:rFonts w:ascii="Arial" w:hAnsi="Arial" w:cs="Arial"/>
          <w:bCs/>
          <w:sz w:val="24"/>
          <w:szCs w:val="24"/>
        </w:rPr>
        <w:t>afterwards. Questions</w:t>
      </w:r>
      <w:r w:rsidR="00095A86" w:rsidRPr="005E1C6C">
        <w:rPr>
          <w:rFonts w:ascii="Arial" w:hAnsi="Arial" w:cs="Arial"/>
          <w:bCs/>
          <w:sz w:val="24"/>
          <w:szCs w:val="24"/>
        </w:rPr>
        <w:t xml:space="preserve"> like</w:t>
      </w:r>
      <w:r w:rsidR="00C150BB" w:rsidRPr="005E1C6C">
        <w:rPr>
          <w:rFonts w:ascii="Arial" w:hAnsi="Arial" w:cs="Arial"/>
          <w:bCs/>
          <w:sz w:val="24"/>
          <w:szCs w:val="24"/>
        </w:rPr>
        <w:t>:</w:t>
      </w:r>
      <w:r w:rsidR="00095A86" w:rsidRPr="005E1C6C">
        <w:rPr>
          <w:rFonts w:ascii="Arial" w:hAnsi="Arial" w:cs="Arial"/>
          <w:bCs/>
          <w:sz w:val="24"/>
          <w:szCs w:val="24"/>
        </w:rPr>
        <w:t xml:space="preserve"> ‘</w:t>
      </w:r>
      <w:r w:rsidR="00C150BB" w:rsidRPr="005E1C6C">
        <w:rPr>
          <w:rFonts w:ascii="Arial" w:hAnsi="Arial" w:cs="Arial"/>
          <w:bCs/>
          <w:sz w:val="24"/>
          <w:szCs w:val="24"/>
        </w:rPr>
        <w:t>D</w:t>
      </w:r>
      <w:r w:rsidR="00095A86" w:rsidRPr="005E1C6C">
        <w:rPr>
          <w:rFonts w:ascii="Arial" w:hAnsi="Arial" w:cs="Arial"/>
          <w:bCs/>
          <w:sz w:val="24"/>
          <w:szCs w:val="24"/>
        </w:rPr>
        <w:t>o you know where your son is now</w:t>
      </w:r>
      <w:r w:rsidR="00F47C27" w:rsidRPr="005E1C6C">
        <w:rPr>
          <w:rFonts w:ascii="Arial" w:hAnsi="Arial" w:cs="Arial"/>
          <w:bCs/>
          <w:sz w:val="24"/>
          <w:szCs w:val="24"/>
        </w:rPr>
        <w:t>?</w:t>
      </w:r>
      <w:r w:rsidR="00095A86" w:rsidRPr="005E1C6C">
        <w:rPr>
          <w:rFonts w:ascii="Arial" w:hAnsi="Arial" w:cs="Arial"/>
          <w:bCs/>
          <w:sz w:val="24"/>
          <w:szCs w:val="24"/>
        </w:rPr>
        <w:t xml:space="preserve">’ floored me. </w:t>
      </w:r>
      <w:proofErr w:type="gramStart"/>
      <w:r w:rsidR="00095A86" w:rsidRPr="005E1C6C">
        <w:rPr>
          <w:rFonts w:ascii="Arial" w:hAnsi="Arial" w:cs="Arial"/>
          <w:bCs/>
          <w:sz w:val="24"/>
          <w:szCs w:val="24"/>
        </w:rPr>
        <w:t>Of course</w:t>
      </w:r>
      <w:proofErr w:type="gramEnd"/>
      <w:r w:rsidR="00095A86" w:rsidRPr="005E1C6C">
        <w:rPr>
          <w:rFonts w:ascii="Arial" w:hAnsi="Arial" w:cs="Arial"/>
          <w:bCs/>
          <w:sz w:val="24"/>
          <w:szCs w:val="24"/>
        </w:rPr>
        <w:t xml:space="preserve"> </w:t>
      </w:r>
      <w:r w:rsidR="00F47C27" w:rsidRPr="005E1C6C">
        <w:rPr>
          <w:rFonts w:ascii="Arial" w:hAnsi="Arial" w:cs="Arial"/>
          <w:bCs/>
          <w:sz w:val="24"/>
          <w:szCs w:val="24"/>
        </w:rPr>
        <w:t xml:space="preserve">I </w:t>
      </w:r>
      <w:r w:rsidR="00095A86" w:rsidRPr="005E1C6C">
        <w:rPr>
          <w:rFonts w:ascii="Arial" w:hAnsi="Arial" w:cs="Arial"/>
          <w:bCs/>
          <w:sz w:val="24"/>
          <w:szCs w:val="24"/>
        </w:rPr>
        <w:t>know</w:t>
      </w:r>
      <w:r w:rsidR="00F47C27" w:rsidRPr="005E1C6C">
        <w:rPr>
          <w:rFonts w:ascii="Arial" w:hAnsi="Arial" w:cs="Arial"/>
          <w:bCs/>
          <w:sz w:val="24"/>
          <w:szCs w:val="24"/>
        </w:rPr>
        <w:t>,</w:t>
      </w:r>
      <w:r w:rsidR="00095A86" w:rsidRPr="005E1C6C">
        <w:rPr>
          <w:rFonts w:ascii="Arial" w:hAnsi="Arial" w:cs="Arial"/>
          <w:bCs/>
          <w:sz w:val="24"/>
          <w:szCs w:val="24"/>
        </w:rPr>
        <w:t xml:space="preserve"> but I could have done without the image of John in a cemetery. </w:t>
      </w:r>
      <w:r w:rsidRPr="005E1C6C">
        <w:rPr>
          <w:rFonts w:ascii="Arial" w:hAnsi="Arial" w:cs="Arial"/>
          <w:bCs/>
          <w:sz w:val="24"/>
          <w:szCs w:val="24"/>
        </w:rPr>
        <w:t xml:space="preserve"> I just hope the</w:t>
      </w:r>
      <w:r w:rsidR="000E1B49" w:rsidRPr="005E1C6C">
        <w:rPr>
          <w:rFonts w:ascii="Arial" w:hAnsi="Arial" w:cs="Arial"/>
          <w:bCs/>
          <w:sz w:val="24"/>
          <w:szCs w:val="24"/>
        </w:rPr>
        <w:t xml:space="preserve"> </w:t>
      </w:r>
      <w:r w:rsidR="00F47C27" w:rsidRPr="005E1C6C">
        <w:rPr>
          <w:rFonts w:ascii="Arial" w:hAnsi="Arial" w:cs="Arial"/>
          <w:bCs/>
          <w:sz w:val="24"/>
          <w:szCs w:val="24"/>
        </w:rPr>
        <w:t>findings translate</w:t>
      </w:r>
      <w:r w:rsidR="000E1B49" w:rsidRPr="005E1C6C">
        <w:rPr>
          <w:rFonts w:ascii="Arial" w:hAnsi="Arial" w:cs="Arial"/>
          <w:bCs/>
          <w:sz w:val="24"/>
          <w:szCs w:val="24"/>
        </w:rPr>
        <w:t xml:space="preserve"> into something of practical use. </w:t>
      </w:r>
    </w:p>
    <w:p w14:paraId="0C82F7B7" w14:textId="03A6EEC9" w:rsidR="006F0461" w:rsidRPr="005E1C6C" w:rsidRDefault="006F0461" w:rsidP="008B5652">
      <w:pPr>
        <w:rPr>
          <w:rFonts w:ascii="Arial" w:hAnsi="Arial" w:cs="Arial"/>
          <w:b/>
          <w:sz w:val="24"/>
          <w:szCs w:val="24"/>
        </w:rPr>
      </w:pPr>
    </w:p>
    <w:p w14:paraId="36235862" w14:textId="77777777" w:rsidR="001E0598" w:rsidRPr="005E1C6C" w:rsidRDefault="001E0598" w:rsidP="008B5652">
      <w:pPr>
        <w:rPr>
          <w:rFonts w:ascii="Arial" w:hAnsi="Arial" w:cs="Arial"/>
          <w:b/>
          <w:sz w:val="24"/>
          <w:szCs w:val="24"/>
        </w:rPr>
      </w:pPr>
    </w:p>
    <w:p w14:paraId="169EF0D2" w14:textId="283BAA67" w:rsidR="005D1608" w:rsidRPr="005E1C6C" w:rsidRDefault="007F36AE" w:rsidP="008B5652">
      <w:pPr>
        <w:rPr>
          <w:rFonts w:ascii="Arial" w:hAnsi="Arial" w:cs="Arial"/>
          <w:b/>
          <w:sz w:val="24"/>
          <w:szCs w:val="24"/>
        </w:rPr>
      </w:pPr>
      <w:r w:rsidRPr="005E1C6C">
        <w:rPr>
          <w:rFonts w:ascii="Arial" w:hAnsi="Arial" w:cs="Arial"/>
          <w:b/>
          <w:sz w:val="24"/>
          <w:szCs w:val="24"/>
        </w:rPr>
        <w:lastRenderedPageBreak/>
        <w:t>Analytical Discussion 2:</w:t>
      </w:r>
      <w:r w:rsidRPr="005E1C6C">
        <w:rPr>
          <w:b/>
          <w:sz w:val="24"/>
          <w:szCs w:val="24"/>
        </w:rPr>
        <w:t xml:space="preserve"> </w:t>
      </w:r>
      <w:r w:rsidR="005D1608" w:rsidRPr="005E1C6C">
        <w:rPr>
          <w:rFonts w:ascii="Arial" w:hAnsi="Arial" w:cs="Arial"/>
          <w:b/>
          <w:sz w:val="24"/>
          <w:szCs w:val="24"/>
        </w:rPr>
        <w:t xml:space="preserve">Being at Work </w:t>
      </w:r>
    </w:p>
    <w:p w14:paraId="7114292A" w14:textId="1404EDE3" w:rsidR="009F5988" w:rsidRPr="005E1C6C" w:rsidRDefault="009F5988" w:rsidP="008B5652">
      <w:pPr>
        <w:rPr>
          <w:rFonts w:ascii="Arial" w:hAnsi="Arial" w:cs="Arial"/>
          <w:bCs/>
          <w:sz w:val="24"/>
          <w:szCs w:val="24"/>
        </w:rPr>
      </w:pPr>
      <w:r w:rsidRPr="005E1C6C">
        <w:rPr>
          <w:rFonts w:ascii="Arial" w:hAnsi="Arial" w:cs="Arial"/>
          <w:bCs/>
          <w:sz w:val="24"/>
          <w:szCs w:val="24"/>
        </w:rPr>
        <w:t>The previous section makes it quite clear that the loss of my son had a major impact on my mental health and the longer</w:t>
      </w:r>
      <w:r w:rsidR="006F0461" w:rsidRPr="005E1C6C">
        <w:rPr>
          <w:rFonts w:ascii="Arial" w:hAnsi="Arial" w:cs="Arial"/>
          <w:bCs/>
          <w:sz w:val="24"/>
          <w:szCs w:val="24"/>
        </w:rPr>
        <w:t>-</w:t>
      </w:r>
      <w:r w:rsidRPr="005E1C6C">
        <w:rPr>
          <w:rFonts w:ascii="Arial" w:hAnsi="Arial" w:cs="Arial"/>
          <w:bCs/>
          <w:sz w:val="24"/>
          <w:szCs w:val="24"/>
        </w:rPr>
        <w:t xml:space="preserve">lasting effects </w:t>
      </w:r>
      <w:proofErr w:type="gramStart"/>
      <w:r w:rsidRPr="005E1C6C">
        <w:rPr>
          <w:rFonts w:ascii="Arial" w:hAnsi="Arial" w:cs="Arial"/>
          <w:bCs/>
          <w:sz w:val="24"/>
          <w:szCs w:val="24"/>
        </w:rPr>
        <w:t>still persist</w:t>
      </w:r>
      <w:proofErr w:type="gramEnd"/>
      <w:r w:rsidRPr="005E1C6C">
        <w:rPr>
          <w:rFonts w:ascii="Arial" w:hAnsi="Arial" w:cs="Arial"/>
          <w:bCs/>
          <w:sz w:val="24"/>
          <w:szCs w:val="24"/>
        </w:rPr>
        <w:t>, albeit in diminished proportions. In relation to being at work</w:t>
      </w:r>
      <w:r w:rsidR="006F0461" w:rsidRPr="005E1C6C">
        <w:rPr>
          <w:rFonts w:ascii="Arial" w:hAnsi="Arial" w:cs="Arial"/>
          <w:bCs/>
          <w:sz w:val="24"/>
          <w:szCs w:val="24"/>
        </w:rPr>
        <w:t>,</w:t>
      </w:r>
      <w:r w:rsidRPr="005E1C6C">
        <w:rPr>
          <w:rFonts w:ascii="Arial" w:hAnsi="Arial" w:cs="Arial"/>
          <w:bCs/>
          <w:sz w:val="24"/>
          <w:szCs w:val="24"/>
        </w:rPr>
        <w:t xml:space="preserve"> it is both clear to me that work is work not therapy</w:t>
      </w:r>
      <w:r w:rsidR="006F0461" w:rsidRPr="005E1C6C">
        <w:rPr>
          <w:rFonts w:ascii="Arial" w:hAnsi="Arial" w:cs="Arial"/>
          <w:bCs/>
          <w:sz w:val="24"/>
          <w:szCs w:val="24"/>
        </w:rPr>
        <w:t>,</w:t>
      </w:r>
      <w:r w:rsidRPr="005E1C6C">
        <w:rPr>
          <w:rFonts w:ascii="Arial" w:hAnsi="Arial" w:cs="Arial"/>
          <w:bCs/>
          <w:sz w:val="24"/>
          <w:szCs w:val="24"/>
        </w:rPr>
        <w:t xml:space="preserve"> and that having a job I love is an absolute lifesaver for me. Nevertheless, navigating </w:t>
      </w:r>
      <w:r w:rsidR="001E6BDE" w:rsidRPr="005E1C6C">
        <w:rPr>
          <w:rFonts w:ascii="Arial" w:hAnsi="Arial" w:cs="Arial"/>
          <w:bCs/>
          <w:sz w:val="24"/>
          <w:szCs w:val="24"/>
        </w:rPr>
        <w:t xml:space="preserve">the image I project </w:t>
      </w:r>
      <w:r w:rsidRPr="005E1C6C">
        <w:rPr>
          <w:rFonts w:ascii="Arial" w:hAnsi="Arial" w:cs="Arial"/>
          <w:bCs/>
          <w:sz w:val="24"/>
          <w:szCs w:val="24"/>
        </w:rPr>
        <w:t xml:space="preserve">in the workplace has become rather </w:t>
      </w:r>
      <w:r w:rsidR="001E6BDE" w:rsidRPr="005E1C6C">
        <w:rPr>
          <w:rFonts w:ascii="Arial" w:hAnsi="Arial" w:cs="Arial"/>
          <w:bCs/>
          <w:sz w:val="24"/>
          <w:szCs w:val="24"/>
        </w:rPr>
        <w:t xml:space="preserve">a </w:t>
      </w:r>
      <w:r w:rsidRPr="005E1C6C">
        <w:rPr>
          <w:rFonts w:ascii="Arial" w:hAnsi="Arial" w:cs="Arial"/>
          <w:bCs/>
          <w:sz w:val="24"/>
          <w:szCs w:val="24"/>
        </w:rPr>
        <w:t>complex balancing act between being honest and not freaking people out.</w:t>
      </w:r>
    </w:p>
    <w:p w14:paraId="5B8A7B76" w14:textId="4BC9E127" w:rsidR="004D6278" w:rsidRPr="005E1C6C" w:rsidRDefault="00204472" w:rsidP="006F0461">
      <w:pPr>
        <w:rPr>
          <w:rFonts w:ascii="Arial" w:hAnsi="Arial" w:cs="Arial"/>
          <w:bCs/>
          <w:sz w:val="24"/>
          <w:szCs w:val="24"/>
        </w:rPr>
      </w:pPr>
      <w:r w:rsidRPr="005E1C6C">
        <w:rPr>
          <w:rFonts w:ascii="Arial" w:hAnsi="Arial" w:cs="Arial"/>
          <w:bCs/>
          <w:color w:val="222222"/>
          <w:sz w:val="24"/>
          <w:szCs w:val="24"/>
          <w:shd w:val="clear" w:color="auto" w:fill="FFFFFF"/>
        </w:rPr>
        <w:t>Roulstone and Williams</w:t>
      </w:r>
      <w:r w:rsidR="006F0461" w:rsidRPr="005E1C6C">
        <w:rPr>
          <w:rFonts w:ascii="Arial" w:hAnsi="Arial" w:cs="Arial"/>
          <w:bCs/>
          <w:color w:val="222222"/>
          <w:sz w:val="24"/>
          <w:szCs w:val="24"/>
          <w:shd w:val="clear" w:color="auto" w:fill="FFFFFF"/>
        </w:rPr>
        <w:t xml:space="preserve"> </w:t>
      </w:r>
      <w:r w:rsidRPr="005E1C6C">
        <w:rPr>
          <w:rFonts w:ascii="Arial" w:hAnsi="Arial" w:cs="Arial"/>
          <w:bCs/>
          <w:color w:val="222222"/>
          <w:sz w:val="24"/>
          <w:szCs w:val="24"/>
          <w:shd w:val="clear" w:color="auto" w:fill="FFFFFF"/>
        </w:rPr>
        <w:t>(2014) observed that being open about disability at work carrie</w:t>
      </w:r>
      <w:r w:rsidR="002E1C61" w:rsidRPr="005E1C6C">
        <w:rPr>
          <w:rFonts w:ascii="Arial" w:hAnsi="Arial" w:cs="Arial"/>
          <w:bCs/>
          <w:color w:val="222222"/>
          <w:sz w:val="24"/>
          <w:szCs w:val="24"/>
          <w:shd w:val="clear" w:color="auto" w:fill="FFFFFF"/>
        </w:rPr>
        <w:t>s</w:t>
      </w:r>
      <w:r w:rsidRPr="005E1C6C">
        <w:rPr>
          <w:rFonts w:ascii="Arial" w:hAnsi="Arial" w:cs="Arial"/>
          <w:bCs/>
          <w:color w:val="222222"/>
          <w:sz w:val="24"/>
          <w:szCs w:val="24"/>
          <w:shd w:val="clear" w:color="auto" w:fill="FFFFFF"/>
        </w:rPr>
        <w:t xml:space="preserve"> a certain degree of ontological risk</w:t>
      </w:r>
      <w:r w:rsidR="00531CC7" w:rsidRPr="005E1C6C">
        <w:rPr>
          <w:rFonts w:ascii="Arial" w:hAnsi="Arial" w:cs="Arial"/>
          <w:bCs/>
          <w:color w:val="222222"/>
          <w:sz w:val="24"/>
          <w:szCs w:val="24"/>
          <w:shd w:val="clear" w:color="auto" w:fill="FFFFFF"/>
        </w:rPr>
        <w:t xml:space="preserve">. </w:t>
      </w:r>
      <w:r w:rsidR="002E1C61" w:rsidRPr="005E1C6C">
        <w:rPr>
          <w:rFonts w:ascii="Arial" w:hAnsi="Arial" w:cs="Arial"/>
          <w:bCs/>
          <w:color w:val="222222"/>
          <w:sz w:val="24"/>
          <w:szCs w:val="24"/>
          <w:shd w:val="clear" w:color="auto" w:fill="FFFFFF"/>
        </w:rPr>
        <w:t xml:space="preserve">Words like ‘cancer’ and ‘bereaved mother’ tend to </w:t>
      </w:r>
      <w:r w:rsidR="00DE1CDC" w:rsidRPr="005E1C6C">
        <w:rPr>
          <w:rFonts w:ascii="Arial" w:hAnsi="Arial" w:cs="Arial"/>
          <w:bCs/>
          <w:color w:val="222222"/>
          <w:sz w:val="24"/>
          <w:szCs w:val="24"/>
          <w:shd w:val="clear" w:color="auto" w:fill="FFFFFF"/>
        </w:rPr>
        <w:t>conjure</w:t>
      </w:r>
      <w:r w:rsidR="002E1C61" w:rsidRPr="005E1C6C">
        <w:rPr>
          <w:rFonts w:ascii="Arial" w:hAnsi="Arial" w:cs="Arial"/>
          <w:bCs/>
          <w:color w:val="222222"/>
          <w:sz w:val="24"/>
          <w:szCs w:val="24"/>
          <w:shd w:val="clear" w:color="auto" w:fill="FFFFFF"/>
        </w:rPr>
        <w:t xml:space="preserve"> up </w:t>
      </w:r>
      <w:r w:rsidR="00A44C66" w:rsidRPr="005E1C6C">
        <w:rPr>
          <w:rFonts w:ascii="Arial" w:hAnsi="Arial" w:cs="Arial"/>
          <w:bCs/>
          <w:color w:val="222222"/>
          <w:sz w:val="24"/>
          <w:szCs w:val="24"/>
          <w:shd w:val="clear" w:color="auto" w:fill="FFFFFF"/>
        </w:rPr>
        <w:t>uncomfortable</w:t>
      </w:r>
      <w:r w:rsidR="002E1C61" w:rsidRPr="005E1C6C">
        <w:rPr>
          <w:rFonts w:ascii="Arial" w:hAnsi="Arial" w:cs="Arial"/>
          <w:bCs/>
          <w:color w:val="222222"/>
          <w:sz w:val="24"/>
          <w:szCs w:val="24"/>
          <w:shd w:val="clear" w:color="auto" w:fill="FFFFFF"/>
        </w:rPr>
        <w:t xml:space="preserve"> images in people’s imaginations</w:t>
      </w:r>
      <w:r w:rsidR="002207A1" w:rsidRPr="005E1C6C">
        <w:rPr>
          <w:rFonts w:ascii="Arial" w:hAnsi="Arial" w:cs="Arial"/>
          <w:bCs/>
          <w:color w:val="222222"/>
          <w:sz w:val="24"/>
          <w:szCs w:val="24"/>
          <w:shd w:val="clear" w:color="auto" w:fill="FFFFFF"/>
        </w:rPr>
        <w:t xml:space="preserve"> (</w:t>
      </w:r>
      <w:r w:rsidR="00B13F5B" w:rsidRPr="005E1C6C">
        <w:rPr>
          <w:rFonts w:ascii="Arial" w:hAnsi="Arial" w:cs="Arial"/>
          <w:bCs/>
          <w:color w:val="222222"/>
          <w:sz w:val="24"/>
          <w:szCs w:val="24"/>
          <w:shd w:val="clear" w:color="auto" w:fill="FFFFFF"/>
        </w:rPr>
        <w:t>Dias et al</w:t>
      </w:r>
      <w:r w:rsidR="002F4CD5" w:rsidRPr="005E1C6C">
        <w:rPr>
          <w:rFonts w:ascii="Arial" w:hAnsi="Arial" w:cs="Arial"/>
          <w:bCs/>
          <w:color w:val="222222"/>
          <w:sz w:val="24"/>
          <w:szCs w:val="24"/>
          <w:shd w:val="clear" w:color="auto" w:fill="FFFFFF"/>
        </w:rPr>
        <w:t>,</w:t>
      </w:r>
      <w:r w:rsidR="00B13F5B" w:rsidRPr="005E1C6C">
        <w:rPr>
          <w:rFonts w:ascii="Arial" w:hAnsi="Arial" w:cs="Arial"/>
          <w:bCs/>
          <w:color w:val="222222"/>
          <w:sz w:val="24"/>
          <w:szCs w:val="24"/>
          <w:shd w:val="clear" w:color="auto" w:fill="FFFFFF"/>
        </w:rPr>
        <w:t xml:space="preserve"> 2017</w:t>
      </w:r>
      <w:r w:rsidR="002F4CD5" w:rsidRPr="005E1C6C">
        <w:rPr>
          <w:rFonts w:ascii="Arial" w:hAnsi="Arial" w:cs="Arial"/>
          <w:bCs/>
          <w:color w:val="222222"/>
          <w:sz w:val="24"/>
          <w:szCs w:val="24"/>
          <w:shd w:val="clear" w:color="auto" w:fill="FFFFFF"/>
        </w:rPr>
        <w:t>;</w:t>
      </w:r>
      <w:r w:rsidR="00B13F5B" w:rsidRPr="005E1C6C">
        <w:rPr>
          <w:rFonts w:ascii="Arial" w:hAnsi="Arial" w:cs="Arial"/>
          <w:bCs/>
          <w:color w:val="222222"/>
          <w:sz w:val="24"/>
          <w:szCs w:val="24"/>
          <w:shd w:val="clear" w:color="auto" w:fill="FFFFFF"/>
        </w:rPr>
        <w:t xml:space="preserve"> </w:t>
      </w:r>
      <w:r w:rsidR="002207A1" w:rsidRPr="005E1C6C">
        <w:rPr>
          <w:rFonts w:ascii="Arial" w:hAnsi="Arial" w:cs="Arial"/>
          <w:bCs/>
          <w:color w:val="222222"/>
          <w:sz w:val="24"/>
          <w:szCs w:val="24"/>
          <w:shd w:val="clear" w:color="auto" w:fill="FFFFFF"/>
        </w:rPr>
        <w:t>Tied</w:t>
      </w:r>
      <w:r w:rsidR="00DB3404" w:rsidRPr="005E1C6C">
        <w:rPr>
          <w:rFonts w:ascii="Arial" w:hAnsi="Arial" w:cs="Arial"/>
          <w:bCs/>
          <w:color w:val="222222"/>
          <w:sz w:val="24"/>
          <w:szCs w:val="24"/>
          <w:shd w:val="clear" w:color="auto" w:fill="FFFFFF"/>
        </w:rPr>
        <w:t>t</w:t>
      </w:r>
      <w:r w:rsidR="002207A1" w:rsidRPr="005E1C6C">
        <w:rPr>
          <w:rFonts w:ascii="Arial" w:hAnsi="Arial" w:cs="Arial"/>
          <w:bCs/>
          <w:color w:val="222222"/>
          <w:sz w:val="24"/>
          <w:szCs w:val="24"/>
          <w:shd w:val="clear" w:color="auto" w:fill="FFFFFF"/>
        </w:rPr>
        <w:t>ke et al</w:t>
      </w:r>
      <w:r w:rsidR="002F4CD5" w:rsidRPr="005E1C6C">
        <w:rPr>
          <w:rFonts w:ascii="Arial" w:hAnsi="Arial" w:cs="Arial"/>
          <w:bCs/>
          <w:color w:val="222222"/>
          <w:sz w:val="24"/>
          <w:szCs w:val="24"/>
          <w:shd w:val="clear" w:color="auto" w:fill="FFFFFF"/>
        </w:rPr>
        <w:t>,</w:t>
      </w:r>
      <w:r w:rsidR="002207A1" w:rsidRPr="005E1C6C">
        <w:rPr>
          <w:rFonts w:ascii="Arial" w:hAnsi="Arial" w:cs="Arial"/>
          <w:bCs/>
          <w:color w:val="222222"/>
          <w:sz w:val="24"/>
          <w:szCs w:val="24"/>
          <w:shd w:val="clear" w:color="auto" w:fill="FFFFFF"/>
        </w:rPr>
        <w:t xml:space="preserve"> 2017)</w:t>
      </w:r>
      <w:r w:rsidR="002E1C61" w:rsidRPr="005E1C6C">
        <w:rPr>
          <w:rFonts w:ascii="Arial" w:hAnsi="Arial" w:cs="Arial"/>
          <w:bCs/>
          <w:color w:val="222222"/>
          <w:sz w:val="24"/>
          <w:szCs w:val="24"/>
          <w:shd w:val="clear" w:color="auto" w:fill="FFFFFF"/>
        </w:rPr>
        <w:t>.</w:t>
      </w:r>
      <w:r w:rsidR="002F4CD5" w:rsidRPr="005E1C6C">
        <w:rPr>
          <w:rFonts w:ascii="Arial" w:hAnsi="Arial" w:cs="Arial"/>
          <w:bCs/>
          <w:color w:val="222222"/>
          <w:sz w:val="24"/>
          <w:szCs w:val="24"/>
          <w:shd w:val="clear" w:color="auto" w:fill="FFFFFF"/>
        </w:rPr>
        <w:t xml:space="preserve">  A</w:t>
      </w:r>
      <w:r w:rsidR="009F5988" w:rsidRPr="005E1C6C">
        <w:rPr>
          <w:rFonts w:ascii="Arial" w:hAnsi="Arial" w:cs="Arial"/>
          <w:bCs/>
          <w:sz w:val="24"/>
          <w:szCs w:val="24"/>
        </w:rPr>
        <w:t xml:space="preserve">lthough </w:t>
      </w:r>
      <w:r w:rsidR="001E6BDE" w:rsidRPr="005E1C6C">
        <w:rPr>
          <w:rFonts w:ascii="Arial" w:hAnsi="Arial" w:cs="Arial"/>
          <w:bCs/>
          <w:sz w:val="24"/>
          <w:szCs w:val="24"/>
        </w:rPr>
        <w:t>honesty</w:t>
      </w:r>
      <w:r w:rsidR="009F5988" w:rsidRPr="005E1C6C">
        <w:rPr>
          <w:rFonts w:ascii="Arial" w:hAnsi="Arial" w:cs="Arial"/>
          <w:bCs/>
          <w:sz w:val="24"/>
          <w:szCs w:val="24"/>
        </w:rPr>
        <w:t xml:space="preserve"> feels more important  tha</w:t>
      </w:r>
      <w:r w:rsidR="001E6BDE" w:rsidRPr="005E1C6C">
        <w:rPr>
          <w:rFonts w:ascii="Arial" w:hAnsi="Arial" w:cs="Arial"/>
          <w:bCs/>
          <w:sz w:val="24"/>
          <w:szCs w:val="24"/>
        </w:rPr>
        <w:t>n</w:t>
      </w:r>
      <w:r w:rsidR="009F5988" w:rsidRPr="005E1C6C">
        <w:rPr>
          <w:rFonts w:ascii="Arial" w:hAnsi="Arial" w:cs="Arial"/>
          <w:bCs/>
          <w:sz w:val="24"/>
          <w:szCs w:val="24"/>
        </w:rPr>
        <w:t xml:space="preserve"> attempt</w:t>
      </w:r>
      <w:r w:rsidR="001E6BDE" w:rsidRPr="005E1C6C">
        <w:rPr>
          <w:rFonts w:ascii="Arial" w:hAnsi="Arial" w:cs="Arial"/>
          <w:bCs/>
          <w:sz w:val="24"/>
          <w:szCs w:val="24"/>
        </w:rPr>
        <w:t>ing</w:t>
      </w:r>
      <w:r w:rsidR="009F5988" w:rsidRPr="005E1C6C">
        <w:rPr>
          <w:rFonts w:ascii="Arial" w:hAnsi="Arial" w:cs="Arial"/>
          <w:bCs/>
          <w:sz w:val="24"/>
          <w:szCs w:val="24"/>
        </w:rPr>
        <w:t xml:space="preserve"> to curate myself in a favourable light in the hope of some future gain, I am aware that s</w:t>
      </w:r>
      <w:r w:rsidR="00531CC7" w:rsidRPr="005E1C6C">
        <w:rPr>
          <w:rFonts w:ascii="Arial" w:hAnsi="Arial" w:cs="Arial"/>
          <w:bCs/>
          <w:color w:val="222222"/>
          <w:sz w:val="24"/>
          <w:szCs w:val="24"/>
          <w:shd w:val="clear" w:color="auto" w:fill="FFFFFF"/>
        </w:rPr>
        <w:t xml:space="preserve">peaking openly about my grief might well lead people to draw their own conclusions about the state of my mental health. </w:t>
      </w:r>
      <w:r w:rsidR="001E6BDE" w:rsidRPr="005E1C6C">
        <w:rPr>
          <w:rFonts w:ascii="Arial" w:hAnsi="Arial" w:cs="Arial"/>
          <w:bCs/>
          <w:color w:val="222222"/>
          <w:sz w:val="24"/>
          <w:szCs w:val="24"/>
          <w:shd w:val="clear" w:color="auto" w:fill="FFFFFF"/>
        </w:rPr>
        <w:t>M</w:t>
      </w:r>
      <w:r w:rsidR="00531CC7" w:rsidRPr="005E1C6C">
        <w:rPr>
          <w:rFonts w:ascii="Arial" w:hAnsi="Arial" w:cs="Arial"/>
          <w:bCs/>
          <w:color w:val="222222"/>
          <w:sz w:val="24"/>
          <w:szCs w:val="24"/>
          <w:shd w:val="clear" w:color="auto" w:fill="FFFFFF"/>
        </w:rPr>
        <w:t>y protracted grieving and ticking time</w:t>
      </w:r>
      <w:r w:rsidR="00062BB0" w:rsidRPr="005E1C6C">
        <w:rPr>
          <w:rFonts w:ascii="Arial" w:hAnsi="Arial" w:cs="Arial"/>
          <w:bCs/>
          <w:color w:val="222222"/>
          <w:sz w:val="24"/>
          <w:szCs w:val="24"/>
          <w:shd w:val="clear" w:color="auto" w:fill="FFFFFF"/>
        </w:rPr>
        <w:t>-</w:t>
      </w:r>
      <w:r w:rsidR="00531CC7" w:rsidRPr="005E1C6C">
        <w:rPr>
          <w:rFonts w:ascii="Arial" w:hAnsi="Arial" w:cs="Arial"/>
          <w:bCs/>
          <w:color w:val="222222"/>
          <w:sz w:val="24"/>
          <w:szCs w:val="24"/>
          <w:shd w:val="clear" w:color="auto" w:fill="FFFFFF"/>
        </w:rPr>
        <w:t xml:space="preserve">bomb cancer situation could </w:t>
      </w:r>
      <w:r w:rsidR="001E6BDE" w:rsidRPr="005E1C6C">
        <w:rPr>
          <w:rFonts w:ascii="Arial" w:hAnsi="Arial" w:cs="Arial"/>
          <w:bCs/>
          <w:color w:val="222222"/>
          <w:sz w:val="24"/>
          <w:szCs w:val="24"/>
          <w:shd w:val="clear" w:color="auto" w:fill="FFFFFF"/>
        </w:rPr>
        <w:t>w</w:t>
      </w:r>
      <w:r w:rsidR="00095A86" w:rsidRPr="005E1C6C">
        <w:rPr>
          <w:rFonts w:ascii="Arial" w:hAnsi="Arial" w:cs="Arial"/>
          <w:bCs/>
          <w:color w:val="222222"/>
          <w:sz w:val="24"/>
          <w:szCs w:val="24"/>
          <w:shd w:val="clear" w:color="auto" w:fill="FFFFFF"/>
        </w:rPr>
        <w:t>e</w:t>
      </w:r>
      <w:r w:rsidR="001E6BDE" w:rsidRPr="005E1C6C">
        <w:rPr>
          <w:rFonts w:ascii="Arial" w:hAnsi="Arial" w:cs="Arial"/>
          <w:bCs/>
          <w:color w:val="222222"/>
          <w:sz w:val="24"/>
          <w:szCs w:val="24"/>
          <w:shd w:val="clear" w:color="auto" w:fill="FFFFFF"/>
        </w:rPr>
        <w:t xml:space="preserve">ll </w:t>
      </w:r>
      <w:r w:rsidR="00DE1CDC" w:rsidRPr="005E1C6C">
        <w:rPr>
          <w:rFonts w:ascii="Arial" w:hAnsi="Arial" w:cs="Arial"/>
          <w:bCs/>
          <w:color w:val="222222"/>
          <w:sz w:val="24"/>
          <w:szCs w:val="24"/>
          <w:shd w:val="clear" w:color="auto" w:fill="FFFFFF"/>
        </w:rPr>
        <w:t>influence</w:t>
      </w:r>
      <w:r w:rsidR="001E6BDE" w:rsidRPr="005E1C6C">
        <w:rPr>
          <w:rFonts w:ascii="Arial" w:hAnsi="Arial" w:cs="Arial"/>
          <w:bCs/>
          <w:color w:val="222222"/>
          <w:sz w:val="24"/>
          <w:szCs w:val="24"/>
          <w:shd w:val="clear" w:color="auto" w:fill="FFFFFF"/>
        </w:rPr>
        <w:t xml:space="preserve"> the way my colleagues see me a</w:t>
      </w:r>
      <w:r w:rsidR="00095A86" w:rsidRPr="005E1C6C">
        <w:rPr>
          <w:rFonts w:ascii="Arial" w:hAnsi="Arial" w:cs="Arial"/>
          <w:bCs/>
          <w:color w:val="222222"/>
          <w:sz w:val="24"/>
          <w:szCs w:val="24"/>
          <w:shd w:val="clear" w:color="auto" w:fill="FFFFFF"/>
        </w:rPr>
        <w:t>nd would probably</w:t>
      </w:r>
      <w:r w:rsidR="001E6BDE" w:rsidRPr="005E1C6C">
        <w:rPr>
          <w:rFonts w:ascii="Arial" w:hAnsi="Arial" w:cs="Arial"/>
          <w:bCs/>
          <w:color w:val="222222"/>
          <w:sz w:val="24"/>
          <w:szCs w:val="24"/>
          <w:shd w:val="clear" w:color="auto" w:fill="FFFFFF"/>
        </w:rPr>
        <w:t xml:space="preserve"> </w:t>
      </w:r>
      <w:r w:rsidR="00531CC7" w:rsidRPr="005E1C6C">
        <w:rPr>
          <w:rFonts w:ascii="Arial" w:hAnsi="Arial" w:cs="Arial"/>
          <w:bCs/>
          <w:color w:val="222222"/>
          <w:sz w:val="24"/>
          <w:szCs w:val="24"/>
          <w:shd w:val="clear" w:color="auto" w:fill="FFFFFF"/>
        </w:rPr>
        <w:t>mak</w:t>
      </w:r>
      <w:r w:rsidR="00095A86" w:rsidRPr="005E1C6C">
        <w:rPr>
          <w:rFonts w:ascii="Arial" w:hAnsi="Arial" w:cs="Arial"/>
          <w:bCs/>
          <w:color w:val="222222"/>
          <w:sz w:val="24"/>
          <w:szCs w:val="24"/>
          <w:shd w:val="clear" w:color="auto" w:fill="FFFFFF"/>
        </w:rPr>
        <w:t>e</w:t>
      </w:r>
      <w:r w:rsidR="00531CC7" w:rsidRPr="005E1C6C">
        <w:rPr>
          <w:rFonts w:ascii="Arial" w:hAnsi="Arial" w:cs="Arial"/>
          <w:bCs/>
          <w:color w:val="222222"/>
          <w:sz w:val="24"/>
          <w:szCs w:val="24"/>
          <w:shd w:val="clear" w:color="auto" w:fill="FFFFFF"/>
        </w:rPr>
        <w:t xml:space="preserve"> prospective employers think twice</w:t>
      </w:r>
      <w:r w:rsidR="001E6BDE" w:rsidRPr="005E1C6C">
        <w:rPr>
          <w:rFonts w:ascii="Arial" w:hAnsi="Arial" w:cs="Arial"/>
          <w:bCs/>
          <w:color w:val="222222"/>
          <w:sz w:val="24"/>
          <w:szCs w:val="24"/>
          <w:shd w:val="clear" w:color="auto" w:fill="FFFFFF"/>
        </w:rPr>
        <w:t>.</w:t>
      </w:r>
      <w:r w:rsidR="00531CC7" w:rsidRPr="005E1C6C">
        <w:rPr>
          <w:rFonts w:ascii="Arial" w:hAnsi="Arial" w:cs="Arial"/>
          <w:bCs/>
          <w:color w:val="222222"/>
          <w:sz w:val="24"/>
          <w:szCs w:val="24"/>
          <w:shd w:val="clear" w:color="auto" w:fill="FFFFFF"/>
        </w:rPr>
        <w:t xml:space="preserve">  If I were to apply for another job I would not mention these inconvenient truths</w:t>
      </w:r>
      <w:r w:rsidR="00DF10CD" w:rsidRPr="005E1C6C">
        <w:rPr>
          <w:rFonts w:ascii="Arial" w:hAnsi="Arial" w:cs="Arial"/>
          <w:bCs/>
          <w:color w:val="222222"/>
          <w:sz w:val="24"/>
          <w:szCs w:val="24"/>
          <w:shd w:val="clear" w:color="auto" w:fill="FFFFFF"/>
        </w:rPr>
        <w:t>,</w:t>
      </w:r>
      <w:r w:rsidR="009F5988" w:rsidRPr="005E1C6C">
        <w:rPr>
          <w:rFonts w:ascii="Arial" w:hAnsi="Arial" w:cs="Arial"/>
          <w:bCs/>
          <w:color w:val="222222"/>
          <w:sz w:val="24"/>
          <w:szCs w:val="24"/>
          <w:shd w:val="clear" w:color="auto" w:fill="FFFFFF"/>
        </w:rPr>
        <w:t xml:space="preserve"> </w:t>
      </w:r>
      <w:r w:rsidR="00A44C66" w:rsidRPr="005E1C6C">
        <w:rPr>
          <w:rFonts w:ascii="Arial" w:hAnsi="Arial" w:cs="Arial"/>
          <w:bCs/>
          <w:color w:val="222222"/>
          <w:sz w:val="24"/>
          <w:szCs w:val="24"/>
          <w:shd w:val="clear" w:color="auto" w:fill="FFFFFF"/>
        </w:rPr>
        <w:t>despite</w:t>
      </w:r>
      <w:r w:rsidR="009F5988" w:rsidRPr="005E1C6C">
        <w:rPr>
          <w:rFonts w:ascii="Arial" w:hAnsi="Arial" w:cs="Arial"/>
          <w:bCs/>
          <w:color w:val="222222"/>
          <w:sz w:val="24"/>
          <w:szCs w:val="24"/>
          <w:shd w:val="clear" w:color="auto" w:fill="FFFFFF"/>
        </w:rPr>
        <w:t xml:space="preserve"> being</w:t>
      </w:r>
      <w:r w:rsidR="00531CC7" w:rsidRPr="005E1C6C">
        <w:rPr>
          <w:rFonts w:ascii="Arial" w:hAnsi="Arial" w:cs="Arial"/>
          <w:bCs/>
          <w:sz w:val="24"/>
          <w:szCs w:val="24"/>
        </w:rPr>
        <w:t xml:space="preserve"> a fierce champion of the </w:t>
      </w:r>
      <w:r w:rsidR="002F4CD5" w:rsidRPr="005E1C6C">
        <w:rPr>
          <w:rFonts w:ascii="Arial" w:hAnsi="Arial" w:cs="Arial"/>
          <w:bCs/>
          <w:sz w:val="24"/>
          <w:szCs w:val="24"/>
        </w:rPr>
        <w:t xml:space="preserve">contention of the </w:t>
      </w:r>
      <w:r w:rsidR="00531CC7" w:rsidRPr="005E1C6C">
        <w:rPr>
          <w:rFonts w:ascii="Arial" w:hAnsi="Arial" w:cs="Arial"/>
          <w:bCs/>
          <w:sz w:val="24"/>
          <w:szCs w:val="24"/>
        </w:rPr>
        <w:t xml:space="preserve">UK </w:t>
      </w:r>
      <w:r w:rsidR="00531CC7" w:rsidRPr="005E1C6C">
        <w:rPr>
          <w:rFonts w:ascii="Arial" w:hAnsi="Arial" w:cs="Arial"/>
          <w:bCs/>
          <w:i/>
          <w:iCs/>
          <w:sz w:val="24"/>
          <w:szCs w:val="24"/>
        </w:rPr>
        <w:t xml:space="preserve">Equality Act </w:t>
      </w:r>
      <w:r w:rsidR="002F4CD5" w:rsidRPr="005E1C6C">
        <w:rPr>
          <w:rFonts w:ascii="Arial" w:hAnsi="Arial" w:cs="Arial"/>
          <w:bCs/>
          <w:i/>
          <w:iCs/>
          <w:sz w:val="24"/>
          <w:szCs w:val="24"/>
        </w:rPr>
        <w:t>2010</w:t>
      </w:r>
      <w:r w:rsidR="002F4CD5" w:rsidRPr="005E1C6C">
        <w:rPr>
          <w:rFonts w:ascii="Arial" w:hAnsi="Arial" w:cs="Arial"/>
          <w:bCs/>
          <w:sz w:val="24"/>
          <w:szCs w:val="24"/>
        </w:rPr>
        <w:t xml:space="preserve"> </w:t>
      </w:r>
      <w:r w:rsidR="00531CC7" w:rsidRPr="005E1C6C">
        <w:rPr>
          <w:rFonts w:ascii="Arial" w:hAnsi="Arial" w:cs="Arial"/>
          <w:bCs/>
          <w:sz w:val="24"/>
          <w:szCs w:val="24"/>
        </w:rPr>
        <w:t>that disability is irrelevant to recruitment and reasonable adjustments are an entitlement for disabled employees.</w:t>
      </w:r>
      <w:r w:rsidR="004D6278" w:rsidRPr="005E1C6C">
        <w:rPr>
          <w:rFonts w:ascii="Arial" w:hAnsi="Arial" w:cs="Arial"/>
          <w:bCs/>
          <w:sz w:val="24"/>
          <w:szCs w:val="24"/>
        </w:rPr>
        <w:t xml:space="preserve"> </w:t>
      </w:r>
      <w:r w:rsidR="009F5988" w:rsidRPr="005E1C6C">
        <w:rPr>
          <w:rFonts w:ascii="Arial" w:hAnsi="Arial" w:cs="Arial"/>
          <w:bCs/>
          <w:color w:val="222222"/>
          <w:sz w:val="24"/>
          <w:szCs w:val="24"/>
          <w:shd w:val="clear" w:color="auto" w:fill="FFFFFF"/>
        </w:rPr>
        <w:t xml:space="preserve">I recently heard from a prospective doctoral student who was troubled because   cancer </w:t>
      </w:r>
      <w:r w:rsidR="001E6BDE" w:rsidRPr="005E1C6C">
        <w:rPr>
          <w:rFonts w:ascii="Arial" w:hAnsi="Arial" w:cs="Arial"/>
          <w:bCs/>
          <w:color w:val="222222"/>
          <w:sz w:val="24"/>
          <w:szCs w:val="24"/>
          <w:shd w:val="clear" w:color="auto" w:fill="FFFFFF"/>
        </w:rPr>
        <w:t>had been mentioned in their reference.</w:t>
      </w:r>
      <w:r w:rsidR="009F5988" w:rsidRPr="005E1C6C">
        <w:rPr>
          <w:rFonts w:ascii="Arial" w:hAnsi="Arial" w:cs="Arial"/>
          <w:bCs/>
          <w:color w:val="222222"/>
          <w:sz w:val="24"/>
          <w:szCs w:val="24"/>
          <w:shd w:val="clear" w:color="auto" w:fill="FFFFFF"/>
        </w:rPr>
        <w:t xml:space="preserve"> This is not ok.</w:t>
      </w:r>
    </w:p>
    <w:p w14:paraId="37C7C0F7" w14:textId="1ACF6B43" w:rsidR="004D6278" w:rsidRPr="005E1C6C" w:rsidRDefault="001E6BDE" w:rsidP="00DF10CD">
      <w:pPr>
        <w:rPr>
          <w:rFonts w:ascii="Arial" w:hAnsi="Arial" w:cs="Arial"/>
          <w:bCs/>
          <w:sz w:val="24"/>
          <w:szCs w:val="24"/>
        </w:rPr>
      </w:pPr>
      <w:r w:rsidRPr="005E1C6C">
        <w:rPr>
          <w:rFonts w:ascii="Arial" w:hAnsi="Arial" w:cs="Arial"/>
          <w:bCs/>
          <w:sz w:val="24"/>
          <w:szCs w:val="24"/>
        </w:rPr>
        <w:t>Undoubtedly</w:t>
      </w:r>
      <w:r w:rsidR="00DF10CD" w:rsidRPr="005E1C6C">
        <w:rPr>
          <w:rFonts w:ascii="Arial" w:hAnsi="Arial" w:cs="Arial"/>
          <w:bCs/>
          <w:sz w:val="24"/>
          <w:szCs w:val="24"/>
        </w:rPr>
        <w:t>,</w:t>
      </w:r>
      <w:r w:rsidRPr="005E1C6C">
        <w:rPr>
          <w:rFonts w:ascii="Arial" w:hAnsi="Arial" w:cs="Arial"/>
          <w:bCs/>
          <w:sz w:val="24"/>
          <w:szCs w:val="24"/>
        </w:rPr>
        <w:t xml:space="preserve"> losing my son has influenced my subsequent career decisions alongside every other facet of my life. </w:t>
      </w:r>
      <w:r w:rsidR="004D6278" w:rsidRPr="005E1C6C">
        <w:rPr>
          <w:rFonts w:ascii="Arial" w:hAnsi="Arial" w:cs="Arial"/>
          <w:bCs/>
          <w:sz w:val="24"/>
          <w:szCs w:val="24"/>
        </w:rPr>
        <w:t>John died on 12-12-12 and I went back to work on 0</w:t>
      </w:r>
      <w:r w:rsidR="00095A86" w:rsidRPr="005E1C6C">
        <w:rPr>
          <w:rFonts w:ascii="Arial" w:hAnsi="Arial" w:cs="Arial"/>
          <w:bCs/>
          <w:sz w:val="24"/>
          <w:szCs w:val="24"/>
        </w:rPr>
        <w:t>3</w:t>
      </w:r>
      <w:r w:rsidR="004D6278" w:rsidRPr="005E1C6C">
        <w:rPr>
          <w:rFonts w:ascii="Arial" w:hAnsi="Arial" w:cs="Arial"/>
          <w:bCs/>
          <w:sz w:val="24"/>
          <w:szCs w:val="24"/>
        </w:rPr>
        <w:t xml:space="preserve">-01-13. At the time I was </w:t>
      </w:r>
      <w:r w:rsidR="00095A86" w:rsidRPr="005E1C6C">
        <w:rPr>
          <w:rFonts w:ascii="Arial" w:hAnsi="Arial" w:cs="Arial"/>
          <w:bCs/>
          <w:sz w:val="24"/>
          <w:szCs w:val="24"/>
        </w:rPr>
        <w:t>H</w:t>
      </w:r>
      <w:r w:rsidR="004D6278" w:rsidRPr="005E1C6C">
        <w:rPr>
          <w:rFonts w:ascii="Arial" w:hAnsi="Arial" w:cs="Arial"/>
          <w:bCs/>
          <w:sz w:val="24"/>
          <w:szCs w:val="24"/>
        </w:rPr>
        <w:t xml:space="preserve">ead of </w:t>
      </w:r>
      <w:r w:rsidR="00095A86" w:rsidRPr="005E1C6C">
        <w:rPr>
          <w:rFonts w:ascii="Arial" w:hAnsi="Arial" w:cs="Arial"/>
          <w:bCs/>
          <w:sz w:val="24"/>
          <w:szCs w:val="24"/>
        </w:rPr>
        <w:t>D</w:t>
      </w:r>
      <w:r w:rsidR="004D6278" w:rsidRPr="005E1C6C">
        <w:rPr>
          <w:rFonts w:ascii="Arial" w:hAnsi="Arial" w:cs="Arial"/>
          <w:bCs/>
          <w:sz w:val="24"/>
          <w:szCs w:val="24"/>
        </w:rPr>
        <w:t xml:space="preserve">isability and </w:t>
      </w:r>
      <w:r w:rsidR="00095A86" w:rsidRPr="005E1C6C">
        <w:rPr>
          <w:rFonts w:ascii="Arial" w:hAnsi="Arial" w:cs="Arial"/>
          <w:bCs/>
          <w:sz w:val="24"/>
          <w:szCs w:val="24"/>
        </w:rPr>
        <w:t>W</w:t>
      </w:r>
      <w:r w:rsidR="004D6278" w:rsidRPr="005E1C6C">
        <w:rPr>
          <w:rFonts w:ascii="Arial" w:hAnsi="Arial" w:cs="Arial"/>
          <w:bCs/>
          <w:sz w:val="24"/>
          <w:szCs w:val="24"/>
        </w:rPr>
        <w:t xml:space="preserve">ellbeing </w:t>
      </w:r>
      <w:r w:rsidR="00095A86" w:rsidRPr="005E1C6C">
        <w:rPr>
          <w:rFonts w:ascii="Arial" w:hAnsi="Arial" w:cs="Arial"/>
          <w:bCs/>
          <w:sz w:val="24"/>
          <w:szCs w:val="24"/>
        </w:rPr>
        <w:t>S</w:t>
      </w:r>
      <w:r w:rsidR="004D6278" w:rsidRPr="005E1C6C">
        <w:rPr>
          <w:rFonts w:ascii="Arial" w:hAnsi="Arial" w:cs="Arial"/>
          <w:bCs/>
          <w:sz w:val="24"/>
          <w:szCs w:val="24"/>
        </w:rPr>
        <w:t>ervice</w:t>
      </w:r>
      <w:r w:rsidR="00095A86" w:rsidRPr="005E1C6C">
        <w:rPr>
          <w:rFonts w:ascii="Arial" w:hAnsi="Arial" w:cs="Arial"/>
          <w:bCs/>
          <w:sz w:val="24"/>
          <w:szCs w:val="24"/>
        </w:rPr>
        <w:t>s</w:t>
      </w:r>
      <w:r w:rsidR="004D6278" w:rsidRPr="005E1C6C">
        <w:rPr>
          <w:rFonts w:ascii="Arial" w:hAnsi="Arial" w:cs="Arial"/>
          <w:bCs/>
          <w:sz w:val="24"/>
          <w:szCs w:val="24"/>
        </w:rPr>
        <w:t xml:space="preserve"> at the L</w:t>
      </w:r>
      <w:r w:rsidR="001D1EFB" w:rsidRPr="005E1C6C">
        <w:rPr>
          <w:rFonts w:ascii="Arial" w:hAnsi="Arial" w:cs="Arial"/>
          <w:bCs/>
          <w:sz w:val="24"/>
          <w:szCs w:val="24"/>
        </w:rPr>
        <w:t xml:space="preserve">ondon </w:t>
      </w:r>
      <w:r w:rsidR="004D6278" w:rsidRPr="005E1C6C">
        <w:rPr>
          <w:rFonts w:ascii="Arial" w:hAnsi="Arial" w:cs="Arial"/>
          <w:bCs/>
          <w:sz w:val="24"/>
          <w:szCs w:val="24"/>
        </w:rPr>
        <w:t>S</w:t>
      </w:r>
      <w:r w:rsidR="001D1EFB" w:rsidRPr="005E1C6C">
        <w:rPr>
          <w:rFonts w:ascii="Arial" w:hAnsi="Arial" w:cs="Arial"/>
          <w:bCs/>
          <w:sz w:val="24"/>
          <w:szCs w:val="24"/>
        </w:rPr>
        <w:t>cho</w:t>
      </w:r>
      <w:r w:rsidR="00DF10CD" w:rsidRPr="005E1C6C">
        <w:rPr>
          <w:rFonts w:ascii="Arial" w:hAnsi="Arial" w:cs="Arial"/>
          <w:bCs/>
          <w:sz w:val="24"/>
          <w:szCs w:val="24"/>
        </w:rPr>
        <w:t>o</w:t>
      </w:r>
      <w:r w:rsidR="001D1EFB" w:rsidRPr="005E1C6C">
        <w:rPr>
          <w:rFonts w:ascii="Arial" w:hAnsi="Arial" w:cs="Arial"/>
          <w:bCs/>
          <w:sz w:val="24"/>
          <w:szCs w:val="24"/>
        </w:rPr>
        <w:t xml:space="preserve">l of </w:t>
      </w:r>
      <w:r w:rsidR="004D6278" w:rsidRPr="005E1C6C">
        <w:rPr>
          <w:rFonts w:ascii="Arial" w:hAnsi="Arial" w:cs="Arial"/>
          <w:bCs/>
          <w:sz w:val="24"/>
          <w:szCs w:val="24"/>
        </w:rPr>
        <w:t>E</w:t>
      </w:r>
      <w:r w:rsidR="001D1EFB" w:rsidRPr="005E1C6C">
        <w:rPr>
          <w:rFonts w:ascii="Arial" w:hAnsi="Arial" w:cs="Arial"/>
          <w:bCs/>
          <w:sz w:val="24"/>
          <w:szCs w:val="24"/>
        </w:rPr>
        <w:t>conomics (LSE)</w:t>
      </w:r>
      <w:r w:rsidR="004D6278" w:rsidRPr="005E1C6C">
        <w:rPr>
          <w:rFonts w:ascii="Arial" w:hAnsi="Arial" w:cs="Arial"/>
          <w:bCs/>
          <w:sz w:val="24"/>
          <w:szCs w:val="24"/>
        </w:rPr>
        <w:t xml:space="preserve">. </w:t>
      </w:r>
      <w:r w:rsidRPr="005E1C6C">
        <w:rPr>
          <w:rFonts w:ascii="Arial" w:hAnsi="Arial" w:cs="Arial"/>
          <w:bCs/>
          <w:sz w:val="24"/>
          <w:szCs w:val="24"/>
        </w:rPr>
        <w:t xml:space="preserve">Although I was able to act the part, </w:t>
      </w:r>
      <w:r w:rsidR="004D6278" w:rsidRPr="005E1C6C">
        <w:rPr>
          <w:rFonts w:ascii="Arial" w:hAnsi="Arial" w:cs="Arial"/>
          <w:bCs/>
          <w:sz w:val="24"/>
          <w:szCs w:val="24"/>
        </w:rPr>
        <w:t xml:space="preserve">I </w:t>
      </w:r>
      <w:r w:rsidRPr="005E1C6C">
        <w:rPr>
          <w:rFonts w:ascii="Arial" w:hAnsi="Arial" w:cs="Arial"/>
          <w:bCs/>
          <w:sz w:val="24"/>
          <w:szCs w:val="24"/>
        </w:rPr>
        <w:t xml:space="preserve">questioned my own integrity because </w:t>
      </w:r>
      <w:r w:rsidR="004D6278" w:rsidRPr="005E1C6C">
        <w:rPr>
          <w:rFonts w:ascii="Arial" w:hAnsi="Arial" w:cs="Arial"/>
          <w:bCs/>
          <w:sz w:val="24"/>
          <w:szCs w:val="24"/>
        </w:rPr>
        <w:t>the students</w:t>
      </w:r>
      <w:r w:rsidR="00DF10CD" w:rsidRPr="005E1C6C">
        <w:rPr>
          <w:rFonts w:ascii="Arial" w:hAnsi="Arial" w:cs="Arial"/>
          <w:bCs/>
          <w:sz w:val="24"/>
          <w:szCs w:val="24"/>
        </w:rPr>
        <w:t>’</w:t>
      </w:r>
      <w:r w:rsidR="004D6278" w:rsidRPr="005E1C6C">
        <w:rPr>
          <w:rFonts w:ascii="Arial" w:hAnsi="Arial" w:cs="Arial"/>
          <w:bCs/>
          <w:sz w:val="24"/>
          <w:szCs w:val="24"/>
        </w:rPr>
        <w:t xml:space="preserve"> </w:t>
      </w:r>
      <w:r w:rsidRPr="005E1C6C">
        <w:rPr>
          <w:rFonts w:ascii="Arial" w:hAnsi="Arial" w:cs="Arial"/>
          <w:bCs/>
          <w:sz w:val="24"/>
          <w:szCs w:val="24"/>
        </w:rPr>
        <w:t>concerns</w:t>
      </w:r>
      <w:r w:rsidR="004D6278" w:rsidRPr="005E1C6C">
        <w:rPr>
          <w:rFonts w:ascii="Arial" w:hAnsi="Arial" w:cs="Arial"/>
          <w:bCs/>
          <w:sz w:val="24"/>
          <w:szCs w:val="24"/>
        </w:rPr>
        <w:t xml:space="preserve"> seemed trivial</w:t>
      </w:r>
      <w:r w:rsidRPr="005E1C6C">
        <w:rPr>
          <w:rFonts w:ascii="Arial" w:hAnsi="Arial" w:cs="Arial"/>
          <w:bCs/>
          <w:sz w:val="24"/>
          <w:szCs w:val="24"/>
        </w:rPr>
        <w:t xml:space="preserve"> to me </w:t>
      </w:r>
      <w:r w:rsidR="004D6278" w:rsidRPr="005E1C6C">
        <w:rPr>
          <w:rFonts w:ascii="Arial" w:hAnsi="Arial" w:cs="Arial"/>
          <w:bCs/>
          <w:sz w:val="24"/>
          <w:szCs w:val="24"/>
        </w:rPr>
        <w:t xml:space="preserve">in comparison to what happened to my son. </w:t>
      </w:r>
      <w:r w:rsidR="001D1EFB" w:rsidRPr="005E1C6C">
        <w:rPr>
          <w:rFonts w:ascii="Arial" w:hAnsi="Arial" w:cs="Arial"/>
          <w:bCs/>
          <w:sz w:val="24"/>
          <w:szCs w:val="24"/>
        </w:rPr>
        <w:t>Despite being nurtured and supported at LSE</w:t>
      </w:r>
      <w:r w:rsidR="00DF10CD" w:rsidRPr="005E1C6C">
        <w:rPr>
          <w:rFonts w:ascii="Arial" w:hAnsi="Arial" w:cs="Arial"/>
          <w:bCs/>
          <w:sz w:val="24"/>
          <w:szCs w:val="24"/>
        </w:rPr>
        <w:t>,</w:t>
      </w:r>
      <w:r w:rsidR="001D1EFB" w:rsidRPr="005E1C6C">
        <w:rPr>
          <w:rFonts w:ascii="Arial" w:hAnsi="Arial" w:cs="Arial"/>
          <w:bCs/>
          <w:sz w:val="24"/>
          <w:szCs w:val="24"/>
        </w:rPr>
        <w:t xml:space="preserve"> I moved on. </w:t>
      </w:r>
      <w:r w:rsidR="004D6278" w:rsidRPr="005E1C6C">
        <w:rPr>
          <w:rFonts w:ascii="Arial" w:hAnsi="Arial" w:cs="Arial"/>
          <w:bCs/>
          <w:sz w:val="24"/>
          <w:szCs w:val="24"/>
        </w:rPr>
        <w:t xml:space="preserve">Academia UK popped up in the corner of my screen with an advert and I found myself sleepwalking into a new job in September </w:t>
      </w:r>
      <w:r w:rsidR="001D1EFB" w:rsidRPr="005E1C6C">
        <w:rPr>
          <w:rFonts w:ascii="Arial" w:hAnsi="Arial" w:cs="Arial"/>
          <w:bCs/>
          <w:sz w:val="24"/>
          <w:szCs w:val="24"/>
        </w:rPr>
        <w:t>2013</w:t>
      </w:r>
      <w:r w:rsidR="00095A86" w:rsidRPr="005E1C6C">
        <w:rPr>
          <w:rFonts w:ascii="Arial" w:hAnsi="Arial" w:cs="Arial"/>
          <w:bCs/>
          <w:sz w:val="24"/>
          <w:szCs w:val="24"/>
        </w:rPr>
        <w:t>,</w:t>
      </w:r>
      <w:r w:rsidR="001D1EFB" w:rsidRPr="005E1C6C">
        <w:rPr>
          <w:rFonts w:ascii="Arial" w:hAnsi="Arial" w:cs="Arial"/>
          <w:bCs/>
          <w:sz w:val="24"/>
          <w:szCs w:val="24"/>
        </w:rPr>
        <w:t xml:space="preserve"> </w:t>
      </w:r>
      <w:r w:rsidR="004D6278" w:rsidRPr="005E1C6C">
        <w:rPr>
          <w:rFonts w:ascii="Arial" w:hAnsi="Arial" w:cs="Arial"/>
          <w:bCs/>
          <w:sz w:val="24"/>
          <w:szCs w:val="24"/>
        </w:rPr>
        <w:t>without thinking it through. Amazingly it was possible to go through the motions of an interview and when asked if I was a firm candidate my honest reply was</w:t>
      </w:r>
      <w:r w:rsidR="00062BB0" w:rsidRPr="005E1C6C">
        <w:rPr>
          <w:rFonts w:ascii="Arial" w:hAnsi="Arial" w:cs="Arial"/>
          <w:bCs/>
          <w:sz w:val="24"/>
          <w:szCs w:val="24"/>
        </w:rPr>
        <w:t>,</w:t>
      </w:r>
      <w:r w:rsidR="004D6278" w:rsidRPr="005E1C6C">
        <w:rPr>
          <w:rFonts w:ascii="Arial" w:hAnsi="Arial" w:cs="Arial"/>
          <w:bCs/>
          <w:sz w:val="24"/>
          <w:szCs w:val="24"/>
        </w:rPr>
        <w:t xml:space="preserve"> ‘I don’t know, my son died five months ago’.</w:t>
      </w:r>
      <w:r w:rsidR="001D1EFB" w:rsidRPr="005E1C6C">
        <w:rPr>
          <w:rFonts w:ascii="Arial" w:hAnsi="Arial" w:cs="Arial"/>
          <w:bCs/>
          <w:sz w:val="24"/>
          <w:szCs w:val="24"/>
        </w:rPr>
        <w:t xml:space="preserve"> Somehow</w:t>
      </w:r>
      <w:r w:rsidRPr="005E1C6C">
        <w:rPr>
          <w:rFonts w:ascii="Arial" w:hAnsi="Arial" w:cs="Arial"/>
          <w:bCs/>
          <w:sz w:val="24"/>
          <w:szCs w:val="24"/>
        </w:rPr>
        <w:t xml:space="preserve">, in September 2013 </w:t>
      </w:r>
      <w:r w:rsidR="001D1EFB" w:rsidRPr="005E1C6C">
        <w:rPr>
          <w:rFonts w:ascii="Arial" w:hAnsi="Arial" w:cs="Arial"/>
          <w:bCs/>
          <w:sz w:val="24"/>
          <w:szCs w:val="24"/>
        </w:rPr>
        <w:t>I found myself as Principal Lecturer in Inclusive Education at London South Bank University (LSBU).</w:t>
      </w:r>
    </w:p>
    <w:p w14:paraId="7337B319" w14:textId="14F0245B" w:rsidR="001D1EFB" w:rsidRPr="005E1C6C" w:rsidRDefault="001D1EFB" w:rsidP="00DF10CD">
      <w:pPr>
        <w:rPr>
          <w:rFonts w:ascii="Arial" w:hAnsi="Arial" w:cs="Arial"/>
          <w:bCs/>
          <w:sz w:val="24"/>
          <w:szCs w:val="24"/>
        </w:rPr>
      </w:pPr>
      <w:r w:rsidRPr="005E1C6C">
        <w:rPr>
          <w:rFonts w:ascii="Arial" w:hAnsi="Arial" w:cs="Arial"/>
          <w:bCs/>
          <w:sz w:val="24"/>
          <w:szCs w:val="24"/>
        </w:rPr>
        <w:t xml:space="preserve">Currently I am a Professor of Imposter Syndrome at LSBU.  I feel like a bit of a fraud. Professor of Imposter Syndrome is not my real title but work is awkward because I know that I am the thirteenth fairy. Most of my teaching is in </w:t>
      </w:r>
      <w:r w:rsidR="00DF10CD" w:rsidRPr="005E1C6C">
        <w:rPr>
          <w:rFonts w:ascii="Arial" w:hAnsi="Arial" w:cs="Arial"/>
          <w:bCs/>
          <w:sz w:val="24"/>
          <w:szCs w:val="24"/>
        </w:rPr>
        <w:t>t</w:t>
      </w:r>
      <w:r w:rsidRPr="005E1C6C">
        <w:rPr>
          <w:rFonts w:ascii="Arial" w:hAnsi="Arial" w:cs="Arial"/>
          <w:bCs/>
          <w:sz w:val="24"/>
          <w:szCs w:val="24"/>
        </w:rPr>
        <w:t xml:space="preserve">he Division of Education. Inevitably child development is on the syllabus and I do talk about bringing up my children because it comes naturally to me to do so. In my head I am still a mum of three </w:t>
      </w:r>
      <w:r w:rsidR="00095A86" w:rsidRPr="005E1C6C">
        <w:rPr>
          <w:rFonts w:ascii="Arial" w:hAnsi="Arial" w:cs="Arial"/>
          <w:bCs/>
          <w:sz w:val="24"/>
          <w:szCs w:val="24"/>
        </w:rPr>
        <w:t xml:space="preserve">perfect </w:t>
      </w:r>
      <w:r w:rsidRPr="005E1C6C">
        <w:rPr>
          <w:rFonts w:ascii="Arial" w:hAnsi="Arial" w:cs="Arial"/>
          <w:bCs/>
          <w:sz w:val="24"/>
          <w:szCs w:val="24"/>
        </w:rPr>
        <w:t xml:space="preserve">adult children, </w:t>
      </w:r>
      <w:r w:rsidR="00095A86" w:rsidRPr="005E1C6C">
        <w:rPr>
          <w:rFonts w:ascii="Arial" w:hAnsi="Arial" w:cs="Arial"/>
          <w:bCs/>
          <w:sz w:val="24"/>
          <w:szCs w:val="24"/>
        </w:rPr>
        <w:t xml:space="preserve">Max, John and Anna, </w:t>
      </w:r>
      <w:r w:rsidRPr="005E1C6C">
        <w:rPr>
          <w:rFonts w:ascii="Arial" w:hAnsi="Arial" w:cs="Arial"/>
          <w:bCs/>
          <w:sz w:val="24"/>
          <w:szCs w:val="24"/>
        </w:rPr>
        <w:t>twenty</w:t>
      </w:r>
      <w:r w:rsidR="00F074BC" w:rsidRPr="005E1C6C">
        <w:rPr>
          <w:rFonts w:ascii="Arial" w:hAnsi="Arial" w:cs="Arial"/>
          <w:bCs/>
          <w:sz w:val="24"/>
          <w:szCs w:val="24"/>
        </w:rPr>
        <w:t>-</w:t>
      </w:r>
      <w:r w:rsidRPr="005E1C6C">
        <w:rPr>
          <w:rFonts w:ascii="Arial" w:hAnsi="Arial" w:cs="Arial"/>
          <w:bCs/>
          <w:sz w:val="24"/>
          <w:szCs w:val="24"/>
        </w:rPr>
        <w:t>three months apart including identical twins.</w:t>
      </w:r>
    </w:p>
    <w:p w14:paraId="3ADEBB7F" w14:textId="38D63472" w:rsidR="001D1EFB" w:rsidRPr="005E1C6C" w:rsidRDefault="001D1EFB" w:rsidP="00DF10CD">
      <w:pPr>
        <w:rPr>
          <w:rFonts w:ascii="Arial" w:hAnsi="Arial" w:cs="Arial"/>
          <w:bCs/>
          <w:sz w:val="24"/>
          <w:szCs w:val="24"/>
        </w:rPr>
      </w:pPr>
      <w:r w:rsidRPr="005E1C6C">
        <w:rPr>
          <w:rFonts w:ascii="Arial" w:hAnsi="Arial" w:cs="Arial"/>
          <w:bCs/>
          <w:sz w:val="24"/>
          <w:szCs w:val="24"/>
        </w:rPr>
        <w:lastRenderedPageBreak/>
        <w:t xml:space="preserve">Professionalism stops me from using work as therapy and I am very careful </w:t>
      </w:r>
      <w:r w:rsidR="00D735F3" w:rsidRPr="005E1C6C">
        <w:rPr>
          <w:rFonts w:ascii="Arial" w:hAnsi="Arial" w:cs="Arial"/>
          <w:bCs/>
          <w:sz w:val="24"/>
          <w:szCs w:val="24"/>
        </w:rPr>
        <w:t>not to</w:t>
      </w:r>
      <w:r w:rsidRPr="005E1C6C">
        <w:rPr>
          <w:rFonts w:ascii="Arial" w:hAnsi="Arial" w:cs="Arial"/>
          <w:bCs/>
          <w:sz w:val="24"/>
          <w:szCs w:val="24"/>
        </w:rPr>
        <w:t xml:space="preserve"> burden my students with my grief. </w:t>
      </w:r>
      <w:r w:rsidR="001E6BDE" w:rsidRPr="005E1C6C">
        <w:rPr>
          <w:rFonts w:ascii="Arial" w:hAnsi="Arial" w:cs="Arial"/>
          <w:bCs/>
          <w:sz w:val="24"/>
          <w:szCs w:val="24"/>
        </w:rPr>
        <w:t>If I am asked a direct question like ‘</w:t>
      </w:r>
      <w:r w:rsidR="00DB3404" w:rsidRPr="005E1C6C">
        <w:rPr>
          <w:rFonts w:ascii="Arial" w:hAnsi="Arial" w:cs="Arial"/>
          <w:bCs/>
          <w:sz w:val="24"/>
          <w:szCs w:val="24"/>
        </w:rPr>
        <w:t>H</w:t>
      </w:r>
      <w:r w:rsidR="001E6BDE" w:rsidRPr="005E1C6C">
        <w:rPr>
          <w:rFonts w:ascii="Arial" w:hAnsi="Arial" w:cs="Arial"/>
          <w:bCs/>
          <w:sz w:val="24"/>
          <w:szCs w:val="24"/>
        </w:rPr>
        <w:t>ow old are your twin</w:t>
      </w:r>
      <w:r w:rsidR="00D735F3" w:rsidRPr="005E1C6C">
        <w:rPr>
          <w:rFonts w:ascii="Arial" w:hAnsi="Arial" w:cs="Arial"/>
          <w:bCs/>
          <w:sz w:val="24"/>
          <w:szCs w:val="24"/>
        </w:rPr>
        <w:t>s?’ I say</w:t>
      </w:r>
      <w:r w:rsidR="00DF10CD" w:rsidRPr="005E1C6C">
        <w:rPr>
          <w:rFonts w:ascii="Arial" w:hAnsi="Arial" w:cs="Arial"/>
          <w:bCs/>
          <w:sz w:val="24"/>
          <w:szCs w:val="24"/>
        </w:rPr>
        <w:t>:</w:t>
      </w:r>
      <w:r w:rsidR="00D735F3" w:rsidRPr="005E1C6C">
        <w:rPr>
          <w:rFonts w:ascii="Arial" w:hAnsi="Arial" w:cs="Arial"/>
          <w:bCs/>
          <w:sz w:val="24"/>
          <w:szCs w:val="24"/>
        </w:rPr>
        <w:t xml:space="preserve"> </w:t>
      </w:r>
      <w:r w:rsidR="00DF10CD" w:rsidRPr="005E1C6C">
        <w:rPr>
          <w:rFonts w:ascii="Arial" w:hAnsi="Arial" w:cs="Arial"/>
          <w:bCs/>
          <w:sz w:val="24"/>
          <w:szCs w:val="24"/>
        </w:rPr>
        <w:t>‘T</w:t>
      </w:r>
      <w:r w:rsidR="00D735F3" w:rsidRPr="005E1C6C">
        <w:rPr>
          <w:rFonts w:ascii="Arial" w:hAnsi="Arial" w:cs="Arial"/>
          <w:bCs/>
          <w:sz w:val="24"/>
          <w:szCs w:val="24"/>
        </w:rPr>
        <w:t>hey w</w:t>
      </w:r>
      <w:r w:rsidR="00DB3404" w:rsidRPr="005E1C6C">
        <w:rPr>
          <w:rFonts w:ascii="Arial" w:hAnsi="Arial" w:cs="Arial"/>
          <w:bCs/>
          <w:sz w:val="24"/>
          <w:szCs w:val="24"/>
        </w:rPr>
        <w:t>er</w:t>
      </w:r>
      <w:r w:rsidR="00D735F3" w:rsidRPr="005E1C6C">
        <w:rPr>
          <w:rFonts w:ascii="Arial" w:hAnsi="Arial" w:cs="Arial"/>
          <w:bCs/>
          <w:sz w:val="24"/>
          <w:szCs w:val="24"/>
        </w:rPr>
        <w:t>e born in 1986</w:t>
      </w:r>
      <w:r w:rsidR="00062BB0" w:rsidRPr="005E1C6C">
        <w:rPr>
          <w:rFonts w:ascii="Arial" w:hAnsi="Arial" w:cs="Arial"/>
          <w:bCs/>
          <w:sz w:val="24"/>
          <w:szCs w:val="24"/>
        </w:rPr>
        <w:t>.</w:t>
      </w:r>
      <w:r w:rsidR="00095A86" w:rsidRPr="005E1C6C">
        <w:rPr>
          <w:rFonts w:ascii="Arial" w:hAnsi="Arial" w:cs="Arial"/>
          <w:bCs/>
          <w:sz w:val="24"/>
          <w:szCs w:val="24"/>
        </w:rPr>
        <w:t>’</w:t>
      </w:r>
      <w:r w:rsidR="00D735F3" w:rsidRPr="005E1C6C">
        <w:rPr>
          <w:rFonts w:ascii="Arial" w:hAnsi="Arial" w:cs="Arial"/>
          <w:bCs/>
          <w:sz w:val="24"/>
          <w:szCs w:val="24"/>
        </w:rPr>
        <w:t xml:space="preserve"> </w:t>
      </w:r>
      <w:r w:rsidRPr="005E1C6C">
        <w:rPr>
          <w:rFonts w:ascii="Arial" w:hAnsi="Arial" w:cs="Arial"/>
          <w:bCs/>
          <w:sz w:val="24"/>
          <w:szCs w:val="24"/>
        </w:rPr>
        <w:t>It is problematic, I feel inauthentic and I wonder whether my colleagues, who all know, are quietly cring</w:t>
      </w:r>
      <w:r w:rsidR="00CC64EA" w:rsidRPr="005E1C6C">
        <w:rPr>
          <w:rFonts w:ascii="Arial" w:hAnsi="Arial" w:cs="Arial"/>
          <w:bCs/>
          <w:sz w:val="24"/>
          <w:szCs w:val="24"/>
        </w:rPr>
        <w:t>e</w:t>
      </w:r>
      <w:r w:rsidRPr="005E1C6C">
        <w:rPr>
          <w:rFonts w:ascii="Arial" w:hAnsi="Arial" w:cs="Arial"/>
          <w:bCs/>
          <w:sz w:val="24"/>
          <w:szCs w:val="24"/>
        </w:rPr>
        <w:t>ing. My sense of self is impacted by my bereavement. I feel doubly stigmatised as that woman who lost her son to cancer</w:t>
      </w:r>
      <w:r w:rsidR="008C291E" w:rsidRPr="005E1C6C">
        <w:rPr>
          <w:rFonts w:ascii="Arial" w:hAnsi="Arial" w:cs="Arial"/>
          <w:bCs/>
          <w:sz w:val="24"/>
          <w:szCs w:val="24"/>
        </w:rPr>
        <w:t>,</w:t>
      </w:r>
      <w:r w:rsidRPr="005E1C6C">
        <w:rPr>
          <w:rFonts w:ascii="Arial" w:hAnsi="Arial" w:cs="Arial"/>
          <w:bCs/>
          <w:sz w:val="24"/>
          <w:szCs w:val="24"/>
        </w:rPr>
        <w:t xml:space="preserve"> then got cancer herself. Mothers are supposed to keep their children safe. I failed. The fact that I recovered is almost </w:t>
      </w:r>
      <w:r w:rsidR="00A44C66" w:rsidRPr="005E1C6C">
        <w:rPr>
          <w:rFonts w:ascii="Arial" w:hAnsi="Arial" w:cs="Arial"/>
          <w:bCs/>
          <w:sz w:val="24"/>
          <w:szCs w:val="24"/>
        </w:rPr>
        <w:t>embarrassing</w:t>
      </w:r>
      <w:r w:rsidRPr="005E1C6C">
        <w:rPr>
          <w:rFonts w:ascii="Arial" w:hAnsi="Arial" w:cs="Arial"/>
          <w:bCs/>
          <w:sz w:val="24"/>
          <w:szCs w:val="24"/>
        </w:rPr>
        <w:t>.</w:t>
      </w:r>
    </w:p>
    <w:p w14:paraId="13D9E633" w14:textId="375EA41B" w:rsidR="00523D69" w:rsidRPr="005E1C6C" w:rsidRDefault="001D1EFB" w:rsidP="00DF10CD">
      <w:pPr>
        <w:rPr>
          <w:rFonts w:ascii="Arial" w:hAnsi="Arial" w:cs="Arial"/>
          <w:bCs/>
          <w:sz w:val="24"/>
          <w:szCs w:val="24"/>
        </w:rPr>
      </w:pPr>
      <w:r w:rsidRPr="005E1C6C">
        <w:rPr>
          <w:rFonts w:ascii="Arial" w:hAnsi="Arial" w:cs="Arial"/>
          <w:bCs/>
          <w:sz w:val="24"/>
          <w:szCs w:val="24"/>
        </w:rPr>
        <w:t xml:space="preserve">In many ways I </w:t>
      </w:r>
      <w:r w:rsidR="00DF10CD" w:rsidRPr="005E1C6C">
        <w:rPr>
          <w:rFonts w:ascii="Arial" w:hAnsi="Arial" w:cs="Arial"/>
          <w:bCs/>
          <w:sz w:val="24"/>
          <w:szCs w:val="24"/>
        </w:rPr>
        <w:t>overcompensate</w:t>
      </w:r>
      <w:r w:rsidRPr="005E1C6C">
        <w:rPr>
          <w:rFonts w:ascii="Arial" w:hAnsi="Arial" w:cs="Arial"/>
          <w:bCs/>
          <w:sz w:val="24"/>
          <w:szCs w:val="24"/>
        </w:rPr>
        <w:t xml:space="preserve"> at work. I feel like a pit pony. Every day I turn up and get on with it. </w:t>
      </w:r>
      <w:r w:rsidR="00523D69" w:rsidRPr="005E1C6C">
        <w:rPr>
          <w:rFonts w:ascii="Arial" w:hAnsi="Arial" w:cs="Arial"/>
          <w:bCs/>
          <w:sz w:val="24"/>
          <w:szCs w:val="24"/>
        </w:rPr>
        <w:t xml:space="preserve">Having dyspraxia presents its own challenges too and I am often embarrassed and apologetic about all the things I am not very good at. Getting to grips with technology is not my forte and my </w:t>
      </w:r>
      <w:r w:rsidR="00CC64EA" w:rsidRPr="005E1C6C">
        <w:rPr>
          <w:rFonts w:ascii="Arial" w:hAnsi="Arial" w:cs="Arial"/>
          <w:bCs/>
          <w:sz w:val="24"/>
          <w:szCs w:val="24"/>
        </w:rPr>
        <w:t>short-term</w:t>
      </w:r>
      <w:r w:rsidR="00523D69" w:rsidRPr="005E1C6C">
        <w:rPr>
          <w:rFonts w:ascii="Arial" w:hAnsi="Arial" w:cs="Arial"/>
          <w:bCs/>
          <w:sz w:val="24"/>
          <w:szCs w:val="24"/>
        </w:rPr>
        <w:t xml:space="preserve"> memory is very short term indeed</w:t>
      </w:r>
      <w:r w:rsidR="00CC64EA" w:rsidRPr="005E1C6C">
        <w:rPr>
          <w:rFonts w:ascii="Arial" w:hAnsi="Arial" w:cs="Arial"/>
          <w:bCs/>
          <w:sz w:val="24"/>
          <w:szCs w:val="24"/>
        </w:rPr>
        <w:t>,</w:t>
      </w:r>
      <w:r w:rsidR="00523D69" w:rsidRPr="005E1C6C">
        <w:rPr>
          <w:rFonts w:ascii="Arial" w:hAnsi="Arial" w:cs="Arial"/>
          <w:bCs/>
          <w:sz w:val="24"/>
          <w:szCs w:val="24"/>
        </w:rPr>
        <w:t xml:space="preserve"> which does not make it any easier. </w:t>
      </w:r>
      <w:r w:rsidRPr="005E1C6C">
        <w:rPr>
          <w:rFonts w:ascii="Arial" w:hAnsi="Arial" w:cs="Arial"/>
          <w:bCs/>
          <w:sz w:val="24"/>
          <w:szCs w:val="24"/>
        </w:rPr>
        <w:t xml:space="preserve"> Getting promoted to Professor shocked me. Before John died I was moving in that direction but afterwards I felt like a different person. </w:t>
      </w:r>
      <w:r w:rsidR="00523D69" w:rsidRPr="005E1C6C">
        <w:rPr>
          <w:rFonts w:ascii="Arial" w:hAnsi="Arial" w:cs="Arial"/>
          <w:bCs/>
          <w:sz w:val="24"/>
          <w:szCs w:val="24"/>
        </w:rPr>
        <w:t xml:space="preserve">Stuff on my CV which predated 2011 had become irrelevant to me. </w:t>
      </w:r>
    </w:p>
    <w:p w14:paraId="3CB7D373" w14:textId="516A878B" w:rsidR="001D1EFB" w:rsidRPr="005E1C6C" w:rsidRDefault="001D1EFB" w:rsidP="00CC64EA">
      <w:pPr>
        <w:rPr>
          <w:rFonts w:ascii="Arial" w:hAnsi="Arial" w:cs="Arial"/>
          <w:bCs/>
          <w:sz w:val="24"/>
          <w:szCs w:val="24"/>
        </w:rPr>
      </w:pPr>
      <w:r w:rsidRPr="005E1C6C">
        <w:rPr>
          <w:rFonts w:ascii="Arial" w:hAnsi="Arial" w:cs="Arial"/>
          <w:bCs/>
          <w:sz w:val="24"/>
          <w:szCs w:val="24"/>
        </w:rPr>
        <w:t xml:space="preserve">Psychologically I knew I just had to keep going </w:t>
      </w:r>
      <w:r w:rsidR="00523D69" w:rsidRPr="005E1C6C">
        <w:rPr>
          <w:rFonts w:ascii="Arial" w:hAnsi="Arial" w:cs="Arial"/>
          <w:bCs/>
          <w:sz w:val="24"/>
          <w:szCs w:val="24"/>
        </w:rPr>
        <w:t xml:space="preserve">at work and at home. I knew </w:t>
      </w:r>
      <w:r w:rsidR="00CC64EA" w:rsidRPr="005E1C6C">
        <w:rPr>
          <w:rFonts w:ascii="Arial" w:hAnsi="Arial" w:cs="Arial"/>
          <w:bCs/>
          <w:sz w:val="24"/>
          <w:szCs w:val="24"/>
        </w:rPr>
        <w:t>I must</w:t>
      </w:r>
      <w:r w:rsidRPr="005E1C6C">
        <w:rPr>
          <w:rFonts w:ascii="Arial" w:hAnsi="Arial" w:cs="Arial"/>
          <w:bCs/>
          <w:sz w:val="24"/>
          <w:szCs w:val="24"/>
        </w:rPr>
        <w:t xml:space="preserve"> not stop but I didn’t really anticipate getting anywhere. Side by side in my head I experienced feelings of caring and not caring. During a conversation with my boss about whether something I </w:t>
      </w:r>
      <w:r w:rsidR="00CC64EA" w:rsidRPr="005E1C6C">
        <w:rPr>
          <w:rFonts w:ascii="Arial" w:hAnsi="Arial" w:cs="Arial"/>
          <w:bCs/>
          <w:sz w:val="24"/>
          <w:szCs w:val="24"/>
        </w:rPr>
        <w:t>had published</w:t>
      </w:r>
      <w:r w:rsidRPr="005E1C6C">
        <w:rPr>
          <w:rFonts w:ascii="Arial" w:hAnsi="Arial" w:cs="Arial"/>
          <w:bCs/>
          <w:sz w:val="24"/>
          <w:szCs w:val="24"/>
        </w:rPr>
        <w:t xml:space="preserve"> was worthy of inclusion in the Research Excellence Framework submission</w:t>
      </w:r>
      <w:r w:rsidR="00CC64EA" w:rsidRPr="005E1C6C">
        <w:rPr>
          <w:rFonts w:ascii="Arial" w:hAnsi="Arial" w:cs="Arial"/>
          <w:bCs/>
          <w:sz w:val="24"/>
          <w:szCs w:val="24"/>
        </w:rPr>
        <w:t>,</w:t>
      </w:r>
      <w:r w:rsidRPr="005E1C6C">
        <w:rPr>
          <w:rFonts w:ascii="Arial" w:hAnsi="Arial" w:cs="Arial"/>
          <w:bCs/>
          <w:sz w:val="24"/>
          <w:szCs w:val="24"/>
        </w:rPr>
        <w:t xml:space="preserve"> I remember thinking ‘try to look as if you care’. Ambition had left the building and it was hard to see why any of it mattered.</w:t>
      </w:r>
      <w:r w:rsidR="00523D69" w:rsidRPr="005E1C6C">
        <w:rPr>
          <w:rFonts w:ascii="Arial" w:hAnsi="Arial" w:cs="Arial"/>
          <w:bCs/>
          <w:sz w:val="24"/>
          <w:szCs w:val="24"/>
        </w:rPr>
        <w:t xml:space="preserve"> Only very recently I felt a twinge of annoyance with myself for not applying for a job which I had felt a twinge of enthusiasm for and was probably right up my street. Progress maybe, of a sort.</w:t>
      </w:r>
    </w:p>
    <w:p w14:paraId="4374A199" w14:textId="6EA1CC3C" w:rsidR="00523D69" w:rsidRPr="005E1C6C" w:rsidRDefault="00FE38A4" w:rsidP="00CC64EA">
      <w:pPr>
        <w:rPr>
          <w:rFonts w:ascii="Arial" w:hAnsi="Arial" w:cs="Arial"/>
          <w:bCs/>
          <w:sz w:val="24"/>
          <w:szCs w:val="24"/>
        </w:rPr>
      </w:pPr>
      <w:r w:rsidRPr="005E1C6C">
        <w:rPr>
          <w:rFonts w:ascii="Arial" w:hAnsi="Arial" w:cs="Arial"/>
          <w:bCs/>
          <w:sz w:val="24"/>
          <w:szCs w:val="24"/>
        </w:rPr>
        <w:t xml:space="preserve">As a researcher I am wedded to the notion of ‘nothing about us without us’ </w:t>
      </w:r>
      <w:r w:rsidR="000F6AA8" w:rsidRPr="005E1C6C">
        <w:rPr>
          <w:rFonts w:ascii="Arial" w:hAnsi="Arial" w:cs="Arial"/>
          <w:bCs/>
          <w:sz w:val="24"/>
          <w:szCs w:val="24"/>
        </w:rPr>
        <w:t>(Charlton</w:t>
      </w:r>
      <w:r w:rsidR="00CC64EA" w:rsidRPr="005E1C6C">
        <w:rPr>
          <w:rFonts w:ascii="Arial" w:hAnsi="Arial" w:cs="Arial"/>
          <w:bCs/>
          <w:sz w:val="24"/>
          <w:szCs w:val="24"/>
        </w:rPr>
        <w:t>,</w:t>
      </w:r>
      <w:r w:rsidR="000F6AA8" w:rsidRPr="005E1C6C">
        <w:rPr>
          <w:rFonts w:ascii="Arial" w:hAnsi="Arial" w:cs="Arial"/>
          <w:bCs/>
          <w:sz w:val="24"/>
          <w:szCs w:val="24"/>
        </w:rPr>
        <w:t xml:space="preserve"> 1998). </w:t>
      </w:r>
      <w:r w:rsidRPr="005E1C6C">
        <w:rPr>
          <w:rFonts w:ascii="Arial" w:hAnsi="Arial" w:cs="Arial"/>
          <w:bCs/>
          <w:sz w:val="24"/>
          <w:szCs w:val="24"/>
        </w:rPr>
        <w:t>Emancipatory principles</w:t>
      </w:r>
      <w:r w:rsidR="0045081A" w:rsidRPr="005E1C6C">
        <w:rPr>
          <w:rFonts w:ascii="Arial" w:hAnsi="Arial" w:cs="Arial"/>
          <w:bCs/>
          <w:sz w:val="24"/>
          <w:szCs w:val="24"/>
        </w:rPr>
        <w:t xml:space="preserve"> (Watson</w:t>
      </w:r>
      <w:r w:rsidR="00CC64EA" w:rsidRPr="005E1C6C">
        <w:rPr>
          <w:rFonts w:ascii="Arial" w:hAnsi="Arial" w:cs="Arial"/>
          <w:bCs/>
          <w:sz w:val="24"/>
          <w:szCs w:val="24"/>
        </w:rPr>
        <w:t>,</w:t>
      </w:r>
      <w:r w:rsidR="0045081A" w:rsidRPr="005E1C6C">
        <w:rPr>
          <w:rFonts w:ascii="Arial" w:hAnsi="Arial" w:cs="Arial"/>
          <w:bCs/>
          <w:sz w:val="24"/>
          <w:szCs w:val="24"/>
        </w:rPr>
        <w:t xml:space="preserve"> 2019)</w:t>
      </w:r>
      <w:r w:rsidRPr="005E1C6C">
        <w:rPr>
          <w:rFonts w:ascii="Arial" w:hAnsi="Arial" w:cs="Arial"/>
          <w:bCs/>
          <w:sz w:val="24"/>
          <w:szCs w:val="24"/>
        </w:rPr>
        <w:t xml:space="preserve"> underpin everything I do as part of the Critical Autism and Disability Studies Research Group at </w:t>
      </w:r>
      <w:r w:rsidR="00A145FC" w:rsidRPr="005E1C6C">
        <w:rPr>
          <w:rFonts w:ascii="Arial" w:hAnsi="Arial" w:cs="Arial"/>
          <w:bCs/>
          <w:sz w:val="24"/>
          <w:szCs w:val="24"/>
        </w:rPr>
        <w:t>LSBU</w:t>
      </w:r>
      <w:r w:rsidR="00207B82" w:rsidRPr="005E1C6C">
        <w:rPr>
          <w:rFonts w:ascii="Arial" w:hAnsi="Arial" w:cs="Arial"/>
          <w:bCs/>
          <w:sz w:val="24"/>
          <w:szCs w:val="24"/>
        </w:rPr>
        <w:t>. Our group is inclusive</w:t>
      </w:r>
      <w:r w:rsidR="00CC64EA" w:rsidRPr="005E1C6C">
        <w:rPr>
          <w:rFonts w:ascii="Arial" w:hAnsi="Arial" w:cs="Arial"/>
          <w:bCs/>
          <w:sz w:val="24"/>
          <w:szCs w:val="24"/>
        </w:rPr>
        <w:t>,</w:t>
      </w:r>
      <w:r w:rsidR="00207B82" w:rsidRPr="005E1C6C">
        <w:rPr>
          <w:rFonts w:ascii="Arial" w:hAnsi="Arial" w:cs="Arial"/>
          <w:bCs/>
          <w:sz w:val="24"/>
          <w:szCs w:val="24"/>
        </w:rPr>
        <w:t xml:space="preserve"> and insider perspective is central to all our projects. We avoid the trap of milking insiders for their knowledge without even offering fair renumeration, and usefulness is always a primary concern.</w:t>
      </w:r>
      <w:r w:rsidR="00523D69" w:rsidRPr="005E1C6C">
        <w:rPr>
          <w:rFonts w:ascii="Arial" w:hAnsi="Arial" w:cs="Arial"/>
          <w:bCs/>
          <w:sz w:val="24"/>
          <w:szCs w:val="24"/>
        </w:rPr>
        <w:t xml:space="preserve"> </w:t>
      </w:r>
      <w:r w:rsidR="00207B82" w:rsidRPr="005E1C6C">
        <w:rPr>
          <w:rFonts w:ascii="Arial" w:hAnsi="Arial" w:cs="Arial"/>
          <w:bCs/>
          <w:sz w:val="24"/>
          <w:szCs w:val="24"/>
        </w:rPr>
        <w:t xml:space="preserve"> My experience</w:t>
      </w:r>
      <w:r w:rsidR="000D4D33" w:rsidRPr="005E1C6C">
        <w:rPr>
          <w:rFonts w:ascii="Arial" w:hAnsi="Arial" w:cs="Arial"/>
          <w:bCs/>
          <w:sz w:val="24"/>
          <w:szCs w:val="24"/>
        </w:rPr>
        <w:t>,</w:t>
      </w:r>
      <w:r w:rsidR="00207B82" w:rsidRPr="005E1C6C">
        <w:rPr>
          <w:rFonts w:ascii="Arial" w:hAnsi="Arial" w:cs="Arial"/>
          <w:bCs/>
          <w:sz w:val="24"/>
          <w:szCs w:val="24"/>
        </w:rPr>
        <w:t xml:space="preserve"> in relation to the study I described </w:t>
      </w:r>
      <w:r w:rsidR="001D1EFB" w:rsidRPr="005E1C6C">
        <w:rPr>
          <w:rFonts w:ascii="Arial" w:hAnsi="Arial" w:cs="Arial"/>
          <w:bCs/>
          <w:sz w:val="24"/>
          <w:szCs w:val="24"/>
        </w:rPr>
        <w:t>in the previous section</w:t>
      </w:r>
      <w:r w:rsidR="000D4D33" w:rsidRPr="005E1C6C">
        <w:rPr>
          <w:rFonts w:ascii="Arial" w:hAnsi="Arial" w:cs="Arial"/>
          <w:bCs/>
          <w:sz w:val="24"/>
          <w:szCs w:val="24"/>
        </w:rPr>
        <w:t>,</w:t>
      </w:r>
      <w:r w:rsidR="001D1EFB" w:rsidRPr="005E1C6C">
        <w:rPr>
          <w:rFonts w:ascii="Arial" w:hAnsi="Arial" w:cs="Arial"/>
          <w:bCs/>
          <w:sz w:val="24"/>
          <w:szCs w:val="24"/>
        </w:rPr>
        <w:t xml:space="preserve"> </w:t>
      </w:r>
      <w:r w:rsidR="00D735F3" w:rsidRPr="005E1C6C">
        <w:rPr>
          <w:rFonts w:ascii="Arial" w:hAnsi="Arial" w:cs="Arial"/>
          <w:bCs/>
          <w:sz w:val="24"/>
          <w:szCs w:val="24"/>
        </w:rPr>
        <w:t>felt like</w:t>
      </w:r>
      <w:r w:rsidR="00207B82" w:rsidRPr="005E1C6C">
        <w:rPr>
          <w:rFonts w:ascii="Arial" w:hAnsi="Arial" w:cs="Arial"/>
          <w:bCs/>
          <w:sz w:val="24"/>
          <w:szCs w:val="24"/>
        </w:rPr>
        <w:t xml:space="preserve"> being subjected to the medicalised gaze</w:t>
      </w:r>
      <w:r w:rsidR="00CC64EA" w:rsidRPr="005E1C6C">
        <w:rPr>
          <w:rFonts w:ascii="Arial" w:hAnsi="Arial" w:cs="Arial"/>
          <w:bCs/>
          <w:sz w:val="24"/>
          <w:szCs w:val="24"/>
        </w:rPr>
        <w:t>,</w:t>
      </w:r>
      <w:r w:rsidR="00207B82" w:rsidRPr="005E1C6C">
        <w:rPr>
          <w:rFonts w:ascii="Arial" w:hAnsi="Arial" w:cs="Arial"/>
          <w:bCs/>
          <w:sz w:val="24"/>
          <w:szCs w:val="24"/>
        </w:rPr>
        <w:t xml:space="preserve"> </w:t>
      </w:r>
      <w:r w:rsidR="00D735F3" w:rsidRPr="005E1C6C">
        <w:rPr>
          <w:rFonts w:ascii="Arial" w:hAnsi="Arial" w:cs="Arial"/>
          <w:bCs/>
          <w:sz w:val="24"/>
          <w:szCs w:val="24"/>
        </w:rPr>
        <w:t xml:space="preserve">rather than being </w:t>
      </w:r>
      <w:r w:rsidR="00207B82" w:rsidRPr="005E1C6C">
        <w:rPr>
          <w:rFonts w:ascii="Arial" w:hAnsi="Arial" w:cs="Arial"/>
          <w:bCs/>
          <w:sz w:val="24"/>
          <w:szCs w:val="24"/>
        </w:rPr>
        <w:t xml:space="preserve"> an equal partner in an interaction with shared objectives </w:t>
      </w:r>
      <w:r w:rsidR="00CC64EA" w:rsidRPr="005E1C6C">
        <w:rPr>
          <w:rFonts w:ascii="Arial" w:hAnsi="Arial" w:cs="Arial"/>
          <w:bCs/>
          <w:sz w:val="24"/>
          <w:szCs w:val="24"/>
        </w:rPr>
        <w:t>towards</w:t>
      </w:r>
      <w:r w:rsidR="00207B82" w:rsidRPr="005E1C6C">
        <w:rPr>
          <w:rFonts w:ascii="Arial" w:hAnsi="Arial" w:cs="Arial"/>
          <w:bCs/>
          <w:sz w:val="24"/>
          <w:szCs w:val="24"/>
        </w:rPr>
        <w:t xml:space="preserve"> making the world a better place for bereaved families. </w:t>
      </w:r>
      <w:r w:rsidR="00523D69" w:rsidRPr="005E1C6C">
        <w:rPr>
          <w:rFonts w:ascii="Arial" w:hAnsi="Arial" w:cs="Arial"/>
          <w:bCs/>
          <w:sz w:val="24"/>
          <w:szCs w:val="24"/>
        </w:rPr>
        <w:t>I am very committed to making sure that I do not make anyone feel like this.</w:t>
      </w:r>
    </w:p>
    <w:p w14:paraId="70E5DA07" w14:textId="02CF33DA" w:rsidR="00FE38A4" w:rsidRPr="005E1C6C" w:rsidRDefault="00207B82" w:rsidP="00CC64EA">
      <w:pPr>
        <w:rPr>
          <w:rFonts w:ascii="Arial" w:hAnsi="Arial" w:cs="Arial"/>
          <w:bCs/>
          <w:sz w:val="24"/>
          <w:szCs w:val="24"/>
        </w:rPr>
      </w:pPr>
      <w:r w:rsidRPr="005E1C6C">
        <w:rPr>
          <w:rFonts w:ascii="Arial" w:hAnsi="Arial" w:cs="Arial"/>
          <w:bCs/>
          <w:sz w:val="24"/>
          <w:szCs w:val="24"/>
        </w:rPr>
        <w:t>Organisations such as TCF are sometimes approached by researchers and have to balance on a tightrope between the idea of not subjecting vulnerable people to possible harm</w:t>
      </w:r>
      <w:r w:rsidR="00CC64EA" w:rsidRPr="005E1C6C">
        <w:rPr>
          <w:rFonts w:ascii="Arial" w:hAnsi="Arial" w:cs="Arial"/>
          <w:bCs/>
          <w:sz w:val="24"/>
          <w:szCs w:val="24"/>
        </w:rPr>
        <w:t>,</w:t>
      </w:r>
      <w:r w:rsidRPr="005E1C6C">
        <w:rPr>
          <w:rFonts w:ascii="Arial" w:hAnsi="Arial" w:cs="Arial"/>
          <w:bCs/>
          <w:sz w:val="24"/>
          <w:szCs w:val="24"/>
        </w:rPr>
        <w:t xml:space="preserve"> and contributing to something with the potential </w:t>
      </w:r>
      <w:r w:rsidR="00CC64EA" w:rsidRPr="005E1C6C">
        <w:rPr>
          <w:rFonts w:ascii="Arial" w:hAnsi="Arial" w:cs="Arial"/>
          <w:bCs/>
          <w:sz w:val="24"/>
          <w:szCs w:val="24"/>
        </w:rPr>
        <w:t xml:space="preserve">ultimately </w:t>
      </w:r>
      <w:r w:rsidRPr="005E1C6C">
        <w:rPr>
          <w:rFonts w:ascii="Arial" w:hAnsi="Arial" w:cs="Arial"/>
          <w:bCs/>
          <w:sz w:val="24"/>
          <w:szCs w:val="24"/>
        </w:rPr>
        <w:t xml:space="preserve">to be beneficial. When John first </w:t>
      </w:r>
      <w:r w:rsidR="00CC64EA" w:rsidRPr="005E1C6C">
        <w:rPr>
          <w:rFonts w:ascii="Arial" w:hAnsi="Arial" w:cs="Arial"/>
          <w:bCs/>
          <w:sz w:val="24"/>
          <w:szCs w:val="24"/>
        </w:rPr>
        <w:t>died,</w:t>
      </w:r>
      <w:r w:rsidRPr="005E1C6C">
        <w:rPr>
          <w:rFonts w:ascii="Arial" w:hAnsi="Arial" w:cs="Arial"/>
          <w:bCs/>
          <w:sz w:val="24"/>
          <w:szCs w:val="24"/>
        </w:rPr>
        <w:t xml:space="preserve"> I was very vulnerable and would have talked to anyone about my experience of loss. Ethical protocols are there to protect vulnerable people.</w:t>
      </w:r>
      <w:r w:rsidR="001D1EFB" w:rsidRPr="005E1C6C">
        <w:rPr>
          <w:rFonts w:ascii="Arial" w:hAnsi="Arial" w:cs="Arial"/>
          <w:bCs/>
          <w:sz w:val="24"/>
          <w:szCs w:val="24"/>
        </w:rPr>
        <w:t xml:space="preserve"> At work I am the ethics </w:t>
      </w:r>
      <w:r w:rsidR="00FC58DA" w:rsidRPr="005E1C6C">
        <w:rPr>
          <w:rFonts w:ascii="Arial" w:hAnsi="Arial" w:cs="Arial"/>
          <w:bCs/>
          <w:sz w:val="24"/>
          <w:szCs w:val="24"/>
        </w:rPr>
        <w:t>R</w:t>
      </w:r>
      <w:r w:rsidR="001D1EFB" w:rsidRPr="005E1C6C">
        <w:rPr>
          <w:rFonts w:ascii="Arial" w:hAnsi="Arial" w:cs="Arial"/>
          <w:bCs/>
          <w:sz w:val="24"/>
          <w:szCs w:val="24"/>
        </w:rPr>
        <w:t>ottweiler.</w:t>
      </w:r>
    </w:p>
    <w:p w14:paraId="57B3EB46" w14:textId="36E82BD7" w:rsidR="005D1608" w:rsidRPr="005E1C6C" w:rsidRDefault="002002D4" w:rsidP="00CC64EA">
      <w:pPr>
        <w:rPr>
          <w:rFonts w:ascii="Arial" w:hAnsi="Arial" w:cs="Arial"/>
          <w:bCs/>
          <w:sz w:val="24"/>
          <w:szCs w:val="24"/>
        </w:rPr>
      </w:pPr>
      <w:r w:rsidRPr="005E1C6C">
        <w:rPr>
          <w:rFonts w:ascii="Arial" w:hAnsi="Arial" w:cs="Arial"/>
          <w:bCs/>
          <w:sz w:val="24"/>
          <w:szCs w:val="24"/>
        </w:rPr>
        <w:lastRenderedPageBreak/>
        <w:t xml:space="preserve">Currently I am training part time to </w:t>
      </w:r>
      <w:r w:rsidR="005D1608" w:rsidRPr="005E1C6C">
        <w:rPr>
          <w:rFonts w:ascii="Arial" w:hAnsi="Arial" w:cs="Arial"/>
          <w:bCs/>
          <w:sz w:val="24"/>
          <w:szCs w:val="24"/>
        </w:rPr>
        <w:t xml:space="preserve">become </w:t>
      </w:r>
      <w:r w:rsidR="00CC64EA" w:rsidRPr="005E1C6C">
        <w:rPr>
          <w:rFonts w:ascii="Arial" w:hAnsi="Arial" w:cs="Arial"/>
          <w:bCs/>
          <w:sz w:val="24"/>
          <w:szCs w:val="24"/>
        </w:rPr>
        <w:t>a counsellor</w:t>
      </w:r>
      <w:r w:rsidR="00025AE7" w:rsidRPr="005E1C6C">
        <w:rPr>
          <w:rFonts w:ascii="Arial" w:hAnsi="Arial" w:cs="Arial"/>
          <w:bCs/>
          <w:sz w:val="24"/>
          <w:szCs w:val="24"/>
        </w:rPr>
        <w:t>. It is quite possible that I will never practi</w:t>
      </w:r>
      <w:r w:rsidR="000D4D33" w:rsidRPr="005E1C6C">
        <w:rPr>
          <w:rFonts w:ascii="Arial" w:hAnsi="Arial" w:cs="Arial"/>
          <w:bCs/>
          <w:sz w:val="24"/>
          <w:szCs w:val="24"/>
        </w:rPr>
        <w:t>s</w:t>
      </w:r>
      <w:r w:rsidR="00025AE7" w:rsidRPr="005E1C6C">
        <w:rPr>
          <w:rFonts w:ascii="Arial" w:hAnsi="Arial" w:cs="Arial"/>
          <w:bCs/>
          <w:sz w:val="24"/>
          <w:szCs w:val="24"/>
        </w:rPr>
        <w:t xml:space="preserve">e but I thought it might be interesting. </w:t>
      </w:r>
      <w:r w:rsidR="005D1608" w:rsidRPr="005E1C6C">
        <w:rPr>
          <w:rFonts w:ascii="Arial" w:hAnsi="Arial" w:cs="Arial"/>
          <w:bCs/>
          <w:sz w:val="24"/>
          <w:szCs w:val="24"/>
        </w:rPr>
        <w:t xml:space="preserve">I am acutely aware that my circumstances are relevant. Counsellors need to work </w:t>
      </w:r>
      <w:r w:rsidR="00A44C66" w:rsidRPr="005E1C6C">
        <w:rPr>
          <w:rFonts w:ascii="Arial" w:hAnsi="Arial" w:cs="Arial"/>
          <w:bCs/>
          <w:sz w:val="24"/>
          <w:szCs w:val="24"/>
        </w:rPr>
        <w:t>ethically</w:t>
      </w:r>
      <w:r w:rsidR="005D1608" w:rsidRPr="005E1C6C">
        <w:rPr>
          <w:rFonts w:ascii="Arial" w:hAnsi="Arial" w:cs="Arial"/>
          <w:bCs/>
          <w:sz w:val="24"/>
          <w:szCs w:val="24"/>
        </w:rPr>
        <w:t xml:space="preserve"> and to demonstrate </w:t>
      </w:r>
      <w:r w:rsidR="00A44C66" w:rsidRPr="005E1C6C">
        <w:rPr>
          <w:rFonts w:ascii="Arial" w:hAnsi="Arial" w:cs="Arial"/>
          <w:bCs/>
          <w:sz w:val="24"/>
          <w:szCs w:val="24"/>
        </w:rPr>
        <w:t>congruence</w:t>
      </w:r>
      <w:r w:rsidR="005D1608" w:rsidRPr="005E1C6C">
        <w:rPr>
          <w:rFonts w:ascii="Arial" w:hAnsi="Arial" w:cs="Arial"/>
          <w:bCs/>
          <w:sz w:val="24"/>
          <w:szCs w:val="24"/>
        </w:rPr>
        <w:t xml:space="preserve"> and </w:t>
      </w:r>
      <w:r w:rsidR="00A44C66" w:rsidRPr="005E1C6C">
        <w:rPr>
          <w:rFonts w:ascii="Arial" w:hAnsi="Arial" w:cs="Arial"/>
          <w:bCs/>
          <w:sz w:val="24"/>
          <w:szCs w:val="24"/>
        </w:rPr>
        <w:t>unconditional</w:t>
      </w:r>
      <w:r w:rsidR="005D1608" w:rsidRPr="005E1C6C">
        <w:rPr>
          <w:rFonts w:ascii="Arial" w:hAnsi="Arial" w:cs="Arial"/>
          <w:bCs/>
          <w:sz w:val="24"/>
          <w:szCs w:val="24"/>
        </w:rPr>
        <w:t xml:space="preserve"> positive regard. Comparing other people’s experiences with my own and awarding myself the gold medal in the grief Olympics would not be helpful but I might not be able to stop myself</w:t>
      </w:r>
      <w:r w:rsidR="00523D69" w:rsidRPr="005E1C6C">
        <w:rPr>
          <w:rFonts w:ascii="Arial" w:hAnsi="Arial" w:cs="Arial"/>
          <w:bCs/>
          <w:sz w:val="24"/>
          <w:szCs w:val="24"/>
        </w:rPr>
        <w:t>.</w:t>
      </w:r>
      <w:r w:rsidR="005D1608" w:rsidRPr="005E1C6C">
        <w:rPr>
          <w:rFonts w:ascii="Arial" w:hAnsi="Arial" w:cs="Arial"/>
          <w:bCs/>
          <w:sz w:val="24"/>
          <w:szCs w:val="24"/>
        </w:rPr>
        <w:t xml:space="preserve"> Ethically the therapist </w:t>
      </w:r>
      <w:r w:rsidR="00523D69" w:rsidRPr="005E1C6C">
        <w:rPr>
          <w:rFonts w:ascii="Arial" w:hAnsi="Arial" w:cs="Arial"/>
          <w:bCs/>
          <w:sz w:val="24"/>
          <w:szCs w:val="24"/>
        </w:rPr>
        <w:t xml:space="preserve">must </w:t>
      </w:r>
      <w:r w:rsidR="005D1608" w:rsidRPr="005E1C6C">
        <w:rPr>
          <w:rFonts w:ascii="Arial" w:hAnsi="Arial" w:cs="Arial"/>
          <w:bCs/>
          <w:sz w:val="24"/>
          <w:szCs w:val="24"/>
        </w:rPr>
        <w:t xml:space="preserve">make an informed judgement about their own competence </w:t>
      </w:r>
      <w:r w:rsidR="00E7417C" w:rsidRPr="005E1C6C">
        <w:rPr>
          <w:rFonts w:ascii="Arial" w:hAnsi="Arial" w:cs="Arial"/>
          <w:bCs/>
          <w:sz w:val="24"/>
          <w:szCs w:val="24"/>
        </w:rPr>
        <w:t>and should</w:t>
      </w:r>
      <w:r w:rsidR="005D1608" w:rsidRPr="005E1C6C">
        <w:rPr>
          <w:rFonts w:ascii="Arial" w:hAnsi="Arial" w:cs="Arial"/>
          <w:bCs/>
          <w:sz w:val="24"/>
          <w:szCs w:val="24"/>
        </w:rPr>
        <w:t xml:space="preserve"> </w:t>
      </w:r>
      <w:r w:rsidR="00CC64EA" w:rsidRPr="005E1C6C">
        <w:rPr>
          <w:rFonts w:ascii="Arial" w:hAnsi="Arial" w:cs="Arial"/>
          <w:bCs/>
          <w:sz w:val="24"/>
          <w:szCs w:val="24"/>
        </w:rPr>
        <w:t>signpost on</w:t>
      </w:r>
      <w:r w:rsidR="00E7417C" w:rsidRPr="005E1C6C">
        <w:rPr>
          <w:rFonts w:ascii="Arial" w:hAnsi="Arial" w:cs="Arial"/>
          <w:bCs/>
          <w:sz w:val="24"/>
          <w:szCs w:val="24"/>
        </w:rPr>
        <w:t xml:space="preserve"> if necessary. I imagine myself enacting counsellor </w:t>
      </w:r>
      <w:r w:rsidR="00A44C66" w:rsidRPr="005E1C6C">
        <w:rPr>
          <w:rFonts w:ascii="Arial" w:hAnsi="Arial" w:cs="Arial"/>
          <w:bCs/>
          <w:sz w:val="24"/>
          <w:szCs w:val="24"/>
        </w:rPr>
        <w:t>behaviours</w:t>
      </w:r>
      <w:r w:rsidR="00E7417C" w:rsidRPr="005E1C6C">
        <w:rPr>
          <w:rFonts w:ascii="Arial" w:hAnsi="Arial" w:cs="Arial"/>
          <w:bCs/>
          <w:sz w:val="24"/>
          <w:szCs w:val="24"/>
        </w:rPr>
        <w:t xml:space="preserve"> such as active listening while thinking ‘</w:t>
      </w:r>
      <w:r w:rsidR="00D5351D" w:rsidRPr="005E1C6C">
        <w:rPr>
          <w:rFonts w:ascii="Arial" w:hAnsi="Arial" w:cs="Arial"/>
          <w:bCs/>
          <w:sz w:val="24"/>
          <w:szCs w:val="24"/>
        </w:rPr>
        <w:t>T</w:t>
      </w:r>
      <w:r w:rsidR="00E7417C" w:rsidRPr="005E1C6C">
        <w:rPr>
          <w:rFonts w:ascii="Arial" w:hAnsi="Arial" w:cs="Arial"/>
          <w:bCs/>
          <w:sz w:val="24"/>
          <w:szCs w:val="24"/>
        </w:rPr>
        <w:t>oo trivial’ or ‘</w:t>
      </w:r>
      <w:r w:rsidR="00D5351D" w:rsidRPr="005E1C6C">
        <w:rPr>
          <w:rFonts w:ascii="Arial" w:hAnsi="Arial" w:cs="Arial"/>
          <w:bCs/>
          <w:sz w:val="24"/>
          <w:szCs w:val="24"/>
        </w:rPr>
        <w:t>C</w:t>
      </w:r>
      <w:r w:rsidR="00E7417C" w:rsidRPr="005E1C6C">
        <w:rPr>
          <w:rFonts w:ascii="Arial" w:hAnsi="Arial" w:cs="Arial"/>
          <w:bCs/>
          <w:sz w:val="24"/>
          <w:szCs w:val="24"/>
        </w:rPr>
        <w:t>ome on</w:t>
      </w:r>
      <w:r w:rsidR="00CC64EA" w:rsidRPr="005E1C6C">
        <w:rPr>
          <w:rFonts w:ascii="Arial" w:hAnsi="Arial" w:cs="Arial"/>
          <w:bCs/>
          <w:sz w:val="24"/>
          <w:szCs w:val="24"/>
        </w:rPr>
        <w:t>,</w:t>
      </w:r>
      <w:r w:rsidR="00E7417C" w:rsidRPr="005E1C6C">
        <w:rPr>
          <w:rFonts w:ascii="Arial" w:hAnsi="Arial" w:cs="Arial"/>
          <w:bCs/>
          <w:sz w:val="24"/>
          <w:szCs w:val="24"/>
        </w:rPr>
        <w:t xml:space="preserve"> Grandma was a </w:t>
      </w:r>
      <w:r w:rsidR="00A44C66" w:rsidRPr="005E1C6C">
        <w:rPr>
          <w:rFonts w:ascii="Arial" w:hAnsi="Arial" w:cs="Arial"/>
          <w:bCs/>
          <w:sz w:val="24"/>
          <w:szCs w:val="24"/>
        </w:rPr>
        <w:t>hundred</w:t>
      </w:r>
      <w:r w:rsidR="00E7417C" w:rsidRPr="005E1C6C">
        <w:rPr>
          <w:rFonts w:ascii="Arial" w:hAnsi="Arial" w:cs="Arial"/>
          <w:bCs/>
          <w:sz w:val="24"/>
          <w:szCs w:val="24"/>
        </w:rPr>
        <w:t xml:space="preserve"> and three’. This is not unconditional positive regard.</w:t>
      </w:r>
      <w:r w:rsidR="005D1608" w:rsidRPr="005E1C6C">
        <w:rPr>
          <w:rFonts w:ascii="Arial" w:hAnsi="Arial" w:cs="Arial"/>
          <w:bCs/>
          <w:sz w:val="24"/>
          <w:szCs w:val="24"/>
        </w:rPr>
        <w:t xml:space="preserve"> My experience of the death of my son is always going to be an influence. I would need to be absolutely honest with myself about how this may impact on my ability as a counsellor.</w:t>
      </w:r>
    </w:p>
    <w:p w14:paraId="349865BE" w14:textId="761AA965" w:rsidR="001D1EFB" w:rsidRPr="005E1C6C" w:rsidRDefault="00D735F3" w:rsidP="00CC64EA">
      <w:pPr>
        <w:rPr>
          <w:rFonts w:ascii="Arial" w:hAnsi="Arial" w:cs="Arial"/>
          <w:bCs/>
          <w:sz w:val="24"/>
          <w:szCs w:val="24"/>
        </w:rPr>
      </w:pPr>
      <w:r w:rsidRPr="005E1C6C">
        <w:rPr>
          <w:rFonts w:ascii="Arial" w:hAnsi="Arial" w:cs="Arial"/>
          <w:bCs/>
          <w:sz w:val="24"/>
          <w:szCs w:val="24"/>
        </w:rPr>
        <w:t>My interest in my colleagues and students is genuine. I feel like it is not my turn to climb the ladder of success but that I should be right there behind anyone who is hard working and ambitio</w:t>
      </w:r>
      <w:r w:rsidR="00CC64EA" w:rsidRPr="005E1C6C">
        <w:rPr>
          <w:rFonts w:ascii="Arial" w:hAnsi="Arial" w:cs="Arial"/>
          <w:bCs/>
          <w:sz w:val="24"/>
          <w:szCs w:val="24"/>
        </w:rPr>
        <w:t>u</w:t>
      </w:r>
      <w:r w:rsidRPr="005E1C6C">
        <w:rPr>
          <w:rFonts w:ascii="Arial" w:hAnsi="Arial" w:cs="Arial"/>
          <w:bCs/>
          <w:sz w:val="24"/>
          <w:szCs w:val="24"/>
        </w:rPr>
        <w:t>s. Encouraging other people actually gives me a sense of purpose. I would almost venture to suggest that I even fe</w:t>
      </w:r>
      <w:r w:rsidR="00801EE4" w:rsidRPr="005E1C6C">
        <w:rPr>
          <w:rFonts w:ascii="Arial" w:hAnsi="Arial" w:cs="Arial"/>
          <w:bCs/>
          <w:sz w:val="24"/>
          <w:szCs w:val="24"/>
        </w:rPr>
        <w:t>el</w:t>
      </w:r>
      <w:r w:rsidRPr="005E1C6C">
        <w:rPr>
          <w:rFonts w:ascii="Arial" w:hAnsi="Arial" w:cs="Arial"/>
          <w:bCs/>
          <w:sz w:val="24"/>
          <w:szCs w:val="24"/>
        </w:rPr>
        <w:t xml:space="preserve"> like I might be a tiny bit good at</w:t>
      </w:r>
      <w:r w:rsidR="000D4D33" w:rsidRPr="005E1C6C">
        <w:rPr>
          <w:rFonts w:ascii="Arial" w:hAnsi="Arial" w:cs="Arial"/>
          <w:bCs/>
          <w:sz w:val="24"/>
          <w:szCs w:val="24"/>
        </w:rPr>
        <w:t xml:space="preserve"> it</w:t>
      </w:r>
      <w:r w:rsidRPr="005E1C6C">
        <w:rPr>
          <w:rFonts w:ascii="Arial" w:hAnsi="Arial" w:cs="Arial"/>
          <w:bCs/>
          <w:sz w:val="24"/>
          <w:szCs w:val="24"/>
        </w:rPr>
        <w:t xml:space="preserve">. </w:t>
      </w:r>
      <w:r w:rsidR="00E7417C" w:rsidRPr="005E1C6C">
        <w:rPr>
          <w:rFonts w:ascii="Arial" w:hAnsi="Arial" w:cs="Arial"/>
          <w:bCs/>
          <w:sz w:val="24"/>
          <w:szCs w:val="24"/>
        </w:rPr>
        <w:t>Thank goodness for work. It gives me something to do which has a real purpose. At the end of every day I ask myself what I have done which has helped another person. If the answer is ‘</w:t>
      </w:r>
      <w:r w:rsidR="00D5351D" w:rsidRPr="005E1C6C">
        <w:rPr>
          <w:rFonts w:ascii="Arial" w:hAnsi="Arial" w:cs="Arial"/>
          <w:bCs/>
          <w:sz w:val="24"/>
          <w:szCs w:val="24"/>
        </w:rPr>
        <w:t>N</w:t>
      </w:r>
      <w:r w:rsidR="00E7417C" w:rsidRPr="005E1C6C">
        <w:rPr>
          <w:rFonts w:ascii="Arial" w:hAnsi="Arial" w:cs="Arial"/>
          <w:bCs/>
          <w:sz w:val="24"/>
          <w:szCs w:val="24"/>
        </w:rPr>
        <w:t>othing really’</w:t>
      </w:r>
      <w:r w:rsidR="000D4D33" w:rsidRPr="005E1C6C">
        <w:rPr>
          <w:rFonts w:ascii="Arial" w:hAnsi="Arial" w:cs="Arial"/>
          <w:bCs/>
          <w:sz w:val="24"/>
          <w:szCs w:val="24"/>
        </w:rPr>
        <w:t>,</w:t>
      </w:r>
      <w:r w:rsidR="00E7417C" w:rsidRPr="005E1C6C">
        <w:rPr>
          <w:rFonts w:ascii="Arial" w:hAnsi="Arial" w:cs="Arial"/>
          <w:bCs/>
          <w:sz w:val="24"/>
          <w:szCs w:val="24"/>
        </w:rPr>
        <w:t xml:space="preserve"> I will do something like fire off a random encouraging email. Maybe other people think this is part of my strangeness. Although I get good feedback about my contribution, </w:t>
      </w:r>
      <w:r w:rsidR="000D4D33" w:rsidRPr="005E1C6C">
        <w:rPr>
          <w:rFonts w:ascii="Arial" w:hAnsi="Arial" w:cs="Arial"/>
          <w:bCs/>
          <w:sz w:val="24"/>
          <w:szCs w:val="24"/>
        </w:rPr>
        <w:t>d</w:t>
      </w:r>
      <w:r w:rsidR="00E7417C" w:rsidRPr="005E1C6C">
        <w:rPr>
          <w:rFonts w:ascii="Arial" w:hAnsi="Arial" w:cs="Arial"/>
          <w:bCs/>
          <w:sz w:val="24"/>
          <w:szCs w:val="24"/>
        </w:rPr>
        <w:t xml:space="preserve">erealisation still stalks me. My sense of self left in late 2011 and has not returned fully. For this </w:t>
      </w:r>
      <w:proofErr w:type="gramStart"/>
      <w:r w:rsidR="00E7417C" w:rsidRPr="005E1C6C">
        <w:rPr>
          <w:rFonts w:ascii="Arial" w:hAnsi="Arial" w:cs="Arial"/>
          <w:bCs/>
          <w:sz w:val="24"/>
          <w:szCs w:val="24"/>
        </w:rPr>
        <w:t>reason</w:t>
      </w:r>
      <w:proofErr w:type="gramEnd"/>
      <w:r w:rsidR="00E7417C" w:rsidRPr="005E1C6C">
        <w:rPr>
          <w:rFonts w:ascii="Arial" w:hAnsi="Arial" w:cs="Arial"/>
          <w:bCs/>
          <w:sz w:val="24"/>
          <w:szCs w:val="24"/>
        </w:rPr>
        <w:t xml:space="preserve"> I could not possibly say what other people think of me because I just can’t work it out. </w:t>
      </w:r>
    </w:p>
    <w:p w14:paraId="3E1917DB" w14:textId="77777777" w:rsidR="00F02691" w:rsidRPr="005E1C6C" w:rsidRDefault="00F02691" w:rsidP="00D5351D">
      <w:pPr>
        <w:rPr>
          <w:rFonts w:ascii="Arial" w:hAnsi="Arial" w:cs="Arial"/>
          <w:b/>
          <w:sz w:val="24"/>
          <w:szCs w:val="24"/>
        </w:rPr>
      </w:pPr>
    </w:p>
    <w:p w14:paraId="4E9AFCBB" w14:textId="7B5A8767" w:rsidR="005D1608" w:rsidRPr="005E1C6C" w:rsidRDefault="00F02691" w:rsidP="00D5351D">
      <w:pPr>
        <w:rPr>
          <w:rFonts w:ascii="Arial" w:hAnsi="Arial" w:cs="Arial"/>
          <w:b/>
          <w:sz w:val="24"/>
          <w:szCs w:val="24"/>
        </w:rPr>
      </w:pPr>
      <w:r w:rsidRPr="005E1C6C">
        <w:rPr>
          <w:rFonts w:ascii="Arial" w:hAnsi="Arial" w:cs="Arial"/>
          <w:b/>
          <w:sz w:val="24"/>
          <w:szCs w:val="24"/>
        </w:rPr>
        <w:t>Analytical Discussion 3:</w:t>
      </w:r>
      <w:r w:rsidRPr="005E1C6C">
        <w:rPr>
          <w:b/>
          <w:sz w:val="24"/>
          <w:szCs w:val="24"/>
        </w:rPr>
        <w:t xml:space="preserve"> </w:t>
      </w:r>
      <w:r w:rsidR="005D1608" w:rsidRPr="005E1C6C">
        <w:rPr>
          <w:rFonts w:ascii="Arial" w:hAnsi="Arial" w:cs="Arial"/>
          <w:b/>
          <w:sz w:val="24"/>
          <w:szCs w:val="24"/>
        </w:rPr>
        <w:t xml:space="preserve">Keeping on </w:t>
      </w:r>
      <w:proofErr w:type="gramStart"/>
      <w:r w:rsidR="005D1608" w:rsidRPr="005E1C6C">
        <w:rPr>
          <w:rFonts w:ascii="Arial" w:hAnsi="Arial" w:cs="Arial"/>
          <w:b/>
          <w:sz w:val="24"/>
          <w:szCs w:val="24"/>
        </w:rPr>
        <w:t>Buggering</w:t>
      </w:r>
      <w:proofErr w:type="gramEnd"/>
      <w:r w:rsidR="005D1608" w:rsidRPr="005E1C6C">
        <w:rPr>
          <w:rFonts w:ascii="Arial" w:hAnsi="Arial" w:cs="Arial"/>
          <w:b/>
          <w:sz w:val="24"/>
          <w:szCs w:val="24"/>
        </w:rPr>
        <w:t xml:space="preserve"> On</w:t>
      </w:r>
    </w:p>
    <w:p w14:paraId="156FAA8F" w14:textId="5B0975AC" w:rsidR="00A7509F" w:rsidRPr="005E1C6C" w:rsidRDefault="0059165E" w:rsidP="00D5351D">
      <w:pPr>
        <w:rPr>
          <w:rFonts w:ascii="Arial" w:hAnsi="Arial" w:cs="Arial"/>
          <w:bCs/>
          <w:sz w:val="24"/>
          <w:szCs w:val="24"/>
        </w:rPr>
      </w:pPr>
      <w:r w:rsidRPr="005E1C6C">
        <w:rPr>
          <w:rFonts w:ascii="Arial" w:hAnsi="Arial" w:cs="Arial"/>
          <w:bCs/>
          <w:sz w:val="24"/>
          <w:szCs w:val="24"/>
        </w:rPr>
        <w:t>The most important thing in my life is my family</w:t>
      </w:r>
      <w:r w:rsidR="00D5351D" w:rsidRPr="005E1C6C">
        <w:rPr>
          <w:rFonts w:ascii="Arial" w:hAnsi="Arial" w:cs="Arial"/>
          <w:bCs/>
          <w:sz w:val="24"/>
          <w:szCs w:val="24"/>
        </w:rPr>
        <w:t>,</w:t>
      </w:r>
      <w:r w:rsidRPr="005E1C6C">
        <w:rPr>
          <w:rFonts w:ascii="Arial" w:hAnsi="Arial" w:cs="Arial"/>
          <w:bCs/>
          <w:sz w:val="24"/>
          <w:szCs w:val="24"/>
        </w:rPr>
        <w:t xml:space="preserve"> and the fact that I have two surviving children gives me a reason to keep </w:t>
      </w:r>
      <w:proofErr w:type="gramStart"/>
      <w:r w:rsidRPr="005E1C6C">
        <w:rPr>
          <w:rFonts w:ascii="Arial" w:hAnsi="Arial" w:cs="Arial"/>
          <w:bCs/>
          <w:sz w:val="24"/>
          <w:szCs w:val="24"/>
        </w:rPr>
        <w:t>buggering</w:t>
      </w:r>
      <w:proofErr w:type="gramEnd"/>
      <w:r w:rsidRPr="005E1C6C">
        <w:rPr>
          <w:rFonts w:ascii="Arial" w:hAnsi="Arial" w:cs="Arial"/>
          <w:bCs/>
          <w:sz w:val="24"/>
          <w:szCs w:val="24"/>
        </w:rPr>
        <w:t xml:space="preserve"> on. </w:t>
      </w:r>
      <w:r w:rsidR="005D1608" w:rsidRPr="005E1C6C">
        <w:rPr>
          <w:rFonts w:ascii="Arial" w:hAnsi="Arial" w:cs="Arial"/>
          <w:bCs/>
          <w:sz w:val="24"/>
          <w:szCs w:val="24"/>
        </w:rPr>
        <w:t xml:space="preserve">Work and personal life are not totally separate entities in my book. Work is </w:t>
      </w:r>
      <w:r w:rsidR="00A7509F" w:rsidRPr="005E1C6C">
        <w:rPr>
          <w:rFonts w:ascii="Arial" w:hAnsi="Arial" w:cs="Arial"/>
          <w:bCs/>
          <w:sz w:val="24"/>
          <w:szCs w:val="24"/>
        </w:rPr>
        <w:t xml:space="preserve">good for me because it gives me a sense of purpose and is </w:t>
      </w:r>
      <w:r w:rsidR="005D1608" w:rsidRPr="005E1C6C">
        <w:rPr>
          <w:rFonts w:ascii="Arial" w:hAnsi="Arial" w:cs="Arial"/>
          <w:bCs/>
          <w:sz w:val="24"/>
          <w:szCs w:val="24"/>
        </w:rPr>
        <w:t xml:space="preserve">a major distraction. </w:t>
      </w:r>
      <w:r w:rsidR="00A7509F" w:rsidRPr="005E1C6C">
        <w:rPr>
          <w:rFonts w:ascii="Arial" w:hAnsi="Arial" w:cs="Arial"/>
          <w:bCs/>
          <w:sz w:val="24"/>
          <w:szCs w:val="24"/>
        </w:rPr>
        <w:t>When I</w:t>
      </w:r>
      <w:r w:rsidR="00D5351D" w:rsidRPr="005E1C6C">
        <w:rPr>
          <w:rFonts w:ascii="Arial" w:hAnsi="Arial" w:cs="Arial"/>
          <w:bCs/>
          <w:sz w:val="24"/>
          <w:szCs w:val="24"/>
        </w:rPr>
        <w:t>’</w:t>
      </w:r>
      <w:r w:rsidR="00A7509F" w:rsidRPr="005E1C6C">
        <w:rPr>
          <w:rFonts w:ascii="Arial" w:hAnsi="Arial" w:cs="Arial"/>
          <w:bCs/>
          <w:sz w:val="24"/>
          <w:szCs w:val="24"/>
        </w:rPr>
        <w:t>m writing, or even marking, I am mindfully absorbed in something other than my loss. I get the same feeling when I’m with friends an</w:t>
      </w:r>
      <w:r w:rsidR="00D5351D" w:rsidRPr="005E1C6C">
        <w:rPr>
          <w:rFonts w:ascii="Arial" w:hAnsi="Arial" w:cs="Arial"/>
          <w:bCs/>
          <w:sz w:val="24"/>
          <w:szCs w:val="24"/>
        </w:rPr>
        <w:t>d</w:t>
      </w:r>
      <w:r w:rsidR="00A7509F" w:rsidRPr="005E1C6C">
        <w:rPr>
          <w:rFonts w:ascii="Arial" w:hAnsi="Arial" w:cs="Arial"/>
          <w:bCs/>
          <w:sz w:val="24"/>
          <w:szCs w:val="24"/>
        </w:rPr>
        <w:t xml:space="preserve"> extended family and I am able to be supportive </w:t>
      </w:r>
      <w:r w:rsidRPr="005E1C6C">
        <w:rPr>
          <w:rFonts w:ascii="Arial" w:hAnsi="Arial" w:cs="Arial"/>
          <w:bCs/>
          <w:sz w:val="24"/>
          <w:szCs w:val="24"/>
        </w:rPr>
        <w:t>and engaged with their lives. My creeping lack of unconditional positive regard occasionally raise</w:t>
      </w:r>
      <w:r w:rsidR="00D5351D" w:rsidRPr="005E1C6C">
        <w:rPr>
          <w:rFonts w:ascii="Arial" w:hAnsi="Arial" w:cs="Arial"/>
          <w:bCs/>
          <w:sz w:val="24"/>
          <w:szCs w:val="24"/>
        </w:rPr>
        <w:t>s</w:t>
      </w:r>
      <w:r w:rsidRPr="005E1C6C">
        <w:rPr>
          <w:rFonts w:ascii="Arial" w:hAnsi="Arial" w:cs="Arial"/>
          <w:bCs/>
          <w:sz w:val="24"/>
          <w:szCs w:val="24"/>
        </w:rPr>
        <w:t xml:space="preserve"> its ugly head and my inside voice says things like ‘</w:t>
      </w:r>
      <w:r w:rsidR="00D5351D" w:rsidRPr="005E1C6C">
        <w:rPr>
          <w:rFonts w:ascii="Arial" w:hAnsi="Arial" w:cs="Arial"/>
          <w:bCs/>
          <w:sz w:val="24"/>
          <w:szCs w:val="24"/>
        </w:rPr>
        <w:t>F</w:t>
      </w:r>
      <w:r w:rsidRPr="005E1C6C">
        <w:rPr>
          <w:rFonts w:ascii="Arial" w:hAnsi="Arial" w:cs="Arial"/>
          <w:bCs/>
          <w:sz w:val="24"/>
          <w:szCs w:val="24"/>
        </w:rPr>
        <w:t>or goodness sake</w:t>
      </w:r>
      <w:r w:rsidR="00D5351D" w:rsidRPr="005E1C6C">
        <w:rPr>
          <w:rFonts w:ascii="Arial" w:hAnsi="Arial" w:cs="Arial"/>
          <w:bCs/>
          <w:sz w:val="24"/>
          <w:szCs w:val="24"/>
        </w:rPr>
        <w:t xml:space="preserve"> – i</w:t>
      </w:r>
      <w:r w:rsidRPr="005E1C6C">
        <w:rPr>
          <w:rFonts w:ascii="Arial" w:hAnsi="Arial" w:cs="Arial"/>
          <w:bCs/>
          <w:sz w:val="24"/>
          <w:szCs w:val="24"/>
        </w:rPr>
        <w:t>t’s only Australia</w:t>
      </w:r>
      <w:r w:rsidR="00D5351D" w:rsidRPr="005E1C6C">
        <w:rPr>
          <w:rFonts w:ascii="Arial" w:hAnsi="Arial" w:cs="Arial"/>
          <w:bCs/>
          <w:sz w:val="24"/>
          <w:szCs w:val="24"/>
        </w:rPr>
        <w:t xml:space="preserve"> – she’</w:t>
      </w:r>
      <w:r w:rsidRPr="005E1C6C">
        <w:rPr>
          <w:rFonts w:ascii="Arial" w:hAnsi="Arial" w:cs="Arial"/>
          <w:bCs/>
          <w:sz w:val="24"/>
          <w:szCs w:val="24"/>
        </w:rPr>
        <w:t>ll be back’ or ‘</w:t>
      </w:r>
      <w:r w:rsidR="00D5351D" w:rsidRPr="005E1C6C">
        <w:rPr>
          <w:rFonts w:ascii="Arial" w:hAnsi="Arial" w:cs="Arial"/>
          <w:bCs/>
          <w:sz w:val="24"/>
          <w:szCs w:val="24"/>
        </w:rPr>
        <w:t>S</w:t>
      </w:r>
      <w:r w:rsidRPr="005E1C6C">
        <w:rPr>
          <w:rFonts w:ascii="Arial" w:hAnsi="Arial" w:cs="Arial"/>
          <w:bCs/>
          <w:sz w:val="24"/>
          <w:szCs w:val="24"/>
        </w:rPr>
        <w:t>o what</w:t>
      </w:r>
      <w:r w:rsidR="00D5351D" w:rsidRPr="005E1C6C">
        <w:rPr>
          <w:rFonts w:ascii="Arial" w:hAnsi="Arial" w:cs="Arial"/>
          <w:bCs/>
          <w:sz w:val="24"/>
          <w:szCs w:val="24"/>
        </w:rPr>
        <w:t>?</w:t>
      </w:r>
      <w:r w:rsidRPr="005E1C6C">
        <w:rPr>
          <w:rFonts w:ascii="Arial" w:hAnsi="Arial" w:cs="Arial"/>
          <w:bCs/>
          <w:sz w:val="24"/>
          <w:szCs w:val="24"/>
        </w:rPr>
        <w:t xml:space="preserve"> </w:t>
      </w:r>
      <w:r w:rsidR="00D5351D" w:rsidRPr="005E1C6C">
        <w:rPr>
          <w:rFonts w:ascii="Arial" w:hAnsi="Arial" w:cs="Arial"/>
          <w:bCs/>
          <w:sz w:val="24"/>
          <w:szCs w:val="24"/>
        </w:rPr>
        <w:t>H</w:t>
      </w:r>
      <w:r w:rsidRPr="005E1C6C">
        <w:rPr>
          <w:rFonts w:ascii="Arial" w:hAnsi="Arial" w:cs="Arial"/>
          <w:bCs/>
          <w:sz w:val="24"/>
          <w:szCs w:val="24"/>
        </w:rPr>
        <w:t>e can do his A levels again if necessary</w:t>
      </w:r>
      <w:r w:rsidR="00D5351D" w:rsidRPr="005E1C6C">
        <w:rPr>
          <w:rFonts w:ascii="Arial" w:hAnsi="Arial" w:cs="Arial"/>
          <w:bCs/>
          <w:sz w:val="24"/>
          <w:szCs w:val="24"/>
        </w:rPr>
        <w:t>.</w:t>
      </w:r>
      <w:r w:rsidRPr="005E1C6C">
        <w:rPr>
          <w:rFonts w:ascii="Arial" w:hAnsi="Arial" w:cs="Arial"/>
          <w:bCs/>
          <w:sz w:val="24"/>
          <w:szCs w:val="24"/>
        </w:rPr>
        <w:t>’ At least it’s only my inside voice now</w:t>
      </w:r>
      <w:r w:rsidR="00D5351D" w:rsidRPr="005E1C6C">
        <w:rPr>
          <w:rFonts w:ascii="Arial" w:hAnsi="Arial" w:cs="Arial"/>
          <w:bCs/>
          <w:sz w:val="24"/>
          <w:szCs w:val="24"/>
        </w:rPr>
        <w:t>,</w:t>
      </w:r>
      <w:r w:rsidRPr="005E1C6C">
        <w:rPr>
          <w:rFonts w:ascii="Arial" w:hAnsi="Arial" w:cs="Arial"/>
          <w:bCs/>
          <w:sz w:val="24"/>
          <w:szCs w:val="24"/>
        </w:rPr>
        <w:t xml:space="preserve"> which is some sort of progress.  </w:t>
      </w:r>
    </w:p>
    <w:p w14:paraId="34FCE606" w14:textId="2964C8E2" w:rsidR="002061A3" w:rsidRPr="005E1C6C" w:rsidRDefault="005D1608" w:rsidP="00D5351D">
      <w:pPr>
        <w:rPr>
          <w:rFonts w:ascii="Arial" w:hAnsi="Arial" w:cs="Arial"/>
          <w:bCs/>
          <w:sz w:val="24"/>
          <w:szCs w:val="24"/>
        </w:rPr>
      </w:pPr>
      <w:r w:rsidRPr="005E1C6C">
        <w:rPr>
          <w:rFonts w:ascii="Arial" w:hAnsi="Arial" w:cs="Arial"/>
          <w:bCs/>
          <w:sz w:val="24"/>
          <w:szCs w:val="24"/>
        </w:rPr>
        <w:t xml:space="preserve">When </w:t>
      </w:r>
      <w:r w:rsidR="0059165E" w:rsidRPr="005E1C6C">
        <w:rPr>
          <w:rFonts w:ascii="Arial" w:hAnsi="Arial" w:cs="Arial"/>
          <w:bCs/>
          <w:sz w:val="24"/>
          <w:szCs w:val="24"/>
        </w:rPr>
        <w:t>John</w:t>
      </w:r>
      <w:r w:rsidRPr="005E1C6C">
        <w:rPr>
          <w:rFonts w:ascii="Arial" w:hAnsi="Arial" w:cs="Arial"/>
          <w:bCs/>
          <w:sz w:val="24"/>
          <w:szCs w:val="24"/>
        </w:rPr>
        <w:t xml:space="preserve"> died I did not want to go anywhere or do anything ever again</w:t>
      </w:r>
      <w:r w:rsidR="00D5351D" w:rsidRPr="005E1C6C">
        <w:rPr>
          <w:rFonts w:ascii="Arial" w:hAnsi="Arial" w:cs="Arial"/>
          <w:bCs/>
          <w:sz w:val="24"/>
          <w:szCs w:val="24"/>
        </w:rPr>
        <w:t>,</w:t>
      </w:r>
      <w:r w:rsidRPr="005E1C6C">
        <w:rPr>
          <w:rFonts w:ascii="Arial" w:hAnsi="Arial" w:cs="Arial"/>
          <w:bCs/>
          <w:sz w:val="24"/>
          <w:szCs w:val="24"/>
        </w:rPr>
        <w:t xml:space="preserve"> but I had t</w:t>
      </w:r>
      <w:r w:rsidR="0059165E" w:rsidRPr="005E1C6C">
        <w:rPr>
          <w:rFonts w:ascii="Arial" w:hAnsi="Arial" w:cs="Arial"/>
          <w:bCs/>
          <w:sz w:val="24"/>
          <w:szCs w:val="24"/>
        </w:rPr>
        <w:t>o because of my other son and my daughter</w:t>
      </w:r>
      <w:r w:rsidRPr="005E1C6C">
        <w:rPr>
          <w:rFonts w:ascii="Arial" w:hAnsi="Arial" w:cs="Arial"/>
          <w:bCs/>
          <w:sz w:val="24"/>
          <w:szCs w:val="24"/>
        </w:rPr>
        <w:t xml:space="preserve">. </w:t>
      </w:r>
      <w:r w:rsidR="002061A3" w:rsidRPr="005E1C6C">
        <w:rPr>
          <w:rFonts w:ascii="Arial" w:hAnsi="Arial" w:cs="Arial"/>
          <w:bCs/>
          <w:sz w:val="24"/>
          <w:szCs w:val="24"/>
        </w:rPr>
        <w:t>In relation to keeping on buggering on</w:t>
      </w:r>
      <w:r w:rsidR="00D5351D" w:rsidRPr="005E1C6C">
        <w:rPr>
          <w:rFonts w:ascii="Arial" w:hAnsi="Arial" w:cs="Arial"/>
          <w:bCs/>
          <w:sz w:val="24"/>
          <w:szCs w:val="24"/>
        </w:rPr>
        <w:t>,</w:t>
      </w:r>
      <w:r w:rsidR="002061A3" w:rsidRPr="005E1C6C">
        <w:rPr>
          <w:rFonts w:ascii="Arial" w:hAnsi="Arial" w:cs="Arial"/>
          <w:bCs/>
          <w:sz w:val="24"/>
          <w:szCs w:val="24"/>
        </w:rPr>
        <w:t xml:space="preserve"> I was going to work, seeing people</w:t>
      </w:r>
      <w:r w:rsidR="00D5351D" w:rsidRPr="005E1C6C">
        <w:rPr>
          <w:rFonts w:ascii="Arial" w:hAnsi="Arial" w:cs="Arial"/>
          <w:bCs/>
          <w:sz w:val="24"/>
          <w:szCs w:val="24"/>
        </w:rPr>
        <w:t xml:space="preserve">, </w:t>
      </w:r>
      <w:r w:rsidR="002061A3" w:rsidRPr="005E1C6C">
        <w:rPr>
          <w:rFonts w:ascii="Arial" w:hAnsi="Arial" w:cs="Arial"/>
          <w:bCs/>
          <w:sz w:val="24"/>
          <w:szCs w:val="24"/>
        </w:rPr>
        <w:t xml:space="preserve">moving house and apparently functioning as a sadder version of my usual self. </w:t>
      </w:r>
      <w:r w:rsidR="00D5351D" w:rsidRPr="005E1C6C">
        <w:rPr>
          <w:rFonts w:ascii="Arial" w:hAnsi="Arial" w:cs="Arial"/>
          <w:bCs/>
          <w:sz w:val="24"/>
          <w:szCs w:val="24"/>
        </w:rPr>
        <w:t xml:space="preserve"> </w:t>
      </w:r>
      <w:r w:rsidR="002061A3" w:rsidRPr="005E1C6C">
        <w:rPr>
          <w:rFonts w:ascii="Arial" w:hAnsi="Arial" w:cs="Arial"/>
          <w:bCs/>
          <w:sz w:val="24"/>
          <w:szCs w:val="24"/>
        </w:rPr>
        <w:t xml:space="preserve">In reality my only concern was to keep going for my </w:t>
      </w:r>
      <w:r w:rsidR="002061A3" w:rsidRPr="005E1C6C">
        <w:rPr>
          <w:rFonts w:ascii="Arial" w:hAnsi="Arial" w:cs="Arial"/>
          <w:bCs/>
          <w:sz w:val="24"/>
          <w:szCs w:val="24"/>
        </w:rPr>
        <w:lastRenderedPageBreak/>
        <w:t>two other children and I was completely numb with grief. Carol Shields has the right words for this state of being</w:t>
      </w:r>
      <w:r w:rsidR="009B2E87" w:rsidRPr="005E1C6C">
        <w:rPr>
          <w:rFonts w:ascii="Arial" w:hAnsi="Arial" w:cs="Arial"/>
          <w:bCs/>
          <w:sz w:val="24"/>
          <w:szCs w:val="24"/>
        </w:rPr>
        <w:t>:</w:t>
      </w:r>
    </w:p>
    <w:p w14:paraId="57F3B64C" w14:textId="5D44ECA4" w:rsidR="000A581F" w:rsidRPr="005E1C6C" w:rsidRDefault="000A581F" w:rsidP="00D5351D">
      <w:pPr>
        <w:ind w:left="720"/>
        <w:rPr>
          <w:rFonts w:ascii="Arial" w:hAnsi="Arial" w:cs="Arial"/>
          <w:sz w:val="24"/>
          <w:szCs w:val="24"/>
        </w:rPr>
      </w:pPr>
      <w:r w:rsidRPr="005E1C6C">
        <w:rPr>
          <w:rFonts w:ascii="Arial" w:hAnsi="Arial" w:cs="Arial"/>
          <w:sz w:val="24"/>
          <w:szCs w:val="24"/>
        </w:rPr>
        <w:t>It happens that I am going through a period of great unhappiness and loss right now. All my life I’ve heard people speak of finding themselves in acute pain, bankrupt in spirit and body, but I’ve never understood what that meant. To lose. To have lost. I believed these visitations of darkness lasted only a few minutes or hours and that these saddened people, in between bouts, were occupied, as we all were, with the useful monotony of happiness.  But happiness is not what I thought. Happiness is a lucky pane of glass you carry in your head. It takes all your cunning just to hang onto it, and once it is smashed you have to move into a different sort of life</w:t>
      </w:r>
      <w:r w:rsidR="00D5351D" w:rsidRPr="005E1C6C">
        <w:rPr>
          <w:rFonts w:ascii="Arial" w:hAnsi="Arial" w:cs="Arial"/>
          <w:sz w:val="24"/>
          <w:szCs w:val="24"/>
        </w:rPr>
        <w:t>.</w:t>
      </w:r>
    </w:p>
    <w:p w14:paraId="455E9129" w14:textId="21DF5140" w:rsidR="000A581F" w:rsidRPr="005E1C6C" w:rsidRDefault="00D5351D" w:rsidP="000D4D33">
      <w:pPr>
        <w:ind w:left="247"/>
        <w:jc w:val="right"/>
        <w:rPr>
          <w:rFonts w:ascii="Arial" w:hAnsi="Arial" w:cs="Arial"/>
          <w:iCs/>
          <w:sz w:val="24"/>
          <w:szCs w:val="24"/>
        </w:rPr>
      </w:pPr>
      <w:r w:rsidRPr="005E1C6C">
        <w:rPr>
          <w:rFonts w:ascii="Arial" w:hAnsi="Arial" w:cs="Arial"/>
          <w:iCs/>
          <w:sz w:val="24"/>
          <w:szCs w:val="24"/>
        </w:rPr>
        <w:t>(</w:t>
      </w:r>
      <w:r w:rsidR="000A581F" w:rsidRPr="005E1C6C">
        <w:rPr>
          <w:rFonts w:ascii="Arial" w:hAnsi="Arial" w:cs="Arial"/>
          <w:iCs/>
          <w:sz w:val="24"/>
          <w:szCs w:val="24"/>
        </w:rPr>
        <w:t>Shields</w:t>
      </w:r>
      <w:r w:rsidRPr="005E1C6C">
        <w:rPr>
          <w:rFonts w:ascii="Arial" w:hAnsi="Arial" w:cs="Arial"/>
          <w:iCs/>
          <w:sz w:val="24"/>
          <w:szCs w:val="24"/>
        </w:rPr>
        <w:t>,</w:t>
      </w:r>
      <w:r w:rsidR="000A581F" w:rsidRPr="005E1C6C">
        <w:rPr>
          <w:rFonts w:ascii="Arial" w:hAnsi="Arial" w:cs="Arial"/>
          <w:iCs/>
          <w:sz w:val="24"/>
          <w:szCs w:val="24"/>
        </w:rPr>
        <w:t xml:space="preserve"> 2002</w:t>
      </w:r>
      <w:r w:rsidRPr="005E1C6C">
        <w:rPr>
          <w:rFonts w:ascii="Arial" w:hAnsi="Arial" w:cs="Arial"/>
          <w:iCs/>
          <w:sz w:val="24"/>
          <w:szCs w:val="24"/>
        </w:rPr>
        <w:t>, p1)</w:t>
      </w:r>
    </w:p>
    <w:p w14:paraId="6DD520BD" w14:textId="743B7DD9" w:rsidR="007B7369" w:rsidRPr="005E1C6C" w:rsidRDefault="002061A3" w:rsidP="00D5351D">
      <w:pPr>
        <w:rPr>
          <w:rFonts w:ascii="Arial" w:hAnsi="Arial" w:cs="Arial"/>
          <w:bCs/>
          <w:sz w:val="24"/>
          <w:szCs w:val="24"/>
        </w:rPr>
      </w:pPr>
      <w:r w:rsidRPr="005E1C6C">
        <w:rPr>
          <w:rFonts w:ascii="Arial" w:hAnsi="Arial" w:cs="Arial"/>
          <w:bCs/>
          <w:sz w:val="24"/>
          <w:szCs w:val="24"/>
        </w:rPr>
        <w:t>The fact is I regarded my happiness as completely unattainable, irrelevant and undeserved. As well as my identity in the eyes of others shifting towards the tragic, in my own view I felt like an undeserving failure because I could not keep my son alive with my love. Seven years on and I am able to experience joy in muted colours. I no longer consider that what happened made a mockery of everything we ever did before as a family and everything we will ever do in the future. Socrates is a</w:t>
      </w:r>
      <w:r w:rsidR="00A23503" w:rsidRPr="005E1C6C">
        <w:rPr>
          <w:rFonts w:ascii="Arial" w:hAnsi="Arial" w:cs="Arial"/>
          <w:bCs/>
          <w:sz w:val="24"/>
          <w:szCs w:val="24"/>
        </w:rPr>
        <w:t>ssociated</w:t>
      </w:r>
      <w:r w:rsidRPr="005E1C6C">
        <w:rPr>
          <w:rFonts w:ascii="Arial" w:hAnsi="Arial" w:cs="Arial"/>
          <w:bCs/>
          <w:sz w:val="24"/>
          <w:szCs w:val="24"/>
        </w:rPr>
        <w:t xml:space="preserve"> with the expression ‘an examined life is not worth living’. I have examined my life and I am living it with dignity, compassion and love. Maybe my grief is still disabling and I am a worthy candidate for some of those labels from </w:t>
      </w:r>
      <w:r w:rsidR="000E6D45" w:rsidRPr="005E1C6C">
        <w:rPr>
          <w:rFonts w:ascii="Arial" w:hAnsi="Arial" w:cs="Arial"/>
          <w:bCs/>
          <w:i/>
          <w:iCs/>
          <w:sz w:val="24"/>
          <w:szCs w:val="24"/>
        </w:rPr>
        <w:t>DSM-5</w:t>
      </w:r>
      <w:r w:rsidR="00FB4AAE" w:rsidRPr="005E1C6C">
        <w:rPr>
          <w:rFonts w:ascii="Arial" w:hAnsi="Arial" w:cs="Arial"/>
          <w:bCs/>
          <w:i/>
          <w:iCs/>
          <w:sz w:val="24"/>
          <w:szCs w:val="24"/>
        </w:rPr>
        <w:t xml:space="preserve"> </w:t>
      </w:r>
      <w:r w:rsidR="00FB4AAE" w:rsidRPr="005E1C6C">
        <w:rPr>
          <w:rFonts w:ascii="Arial" w:hAnsi="Arial" w:cs="Arial"/>
          <w:bCs/>
          <w:sz w:val="24"/>
          <w:szCs w:val="24"/>
        </w:rPr>
        <w:t>(APA, 2013)</w:t>
      </w:r>
      <w:r w:rsidRPr="005E1C6C">
        <w:rPr>
          <w:rFonts w:ascii="Arial" w:hAnsi="Arial" w:cs="Arial"/>
          <w:bCs/>
          <w:sz w:val="24"/>
          <w:szCs w:val="24"/>
        </w:rPr>
        <w:t xml:space="preserve">, specifically </w:t>
      </w:r>
      <w:r w:rsidR="00801EE4" w:rsidRPr="005E1C6C">
        <w:rPr>
          <w:rFonts w:ascii="Arial" w:hAnsi="Arial" w:cs="Arial"/>
          <w:bCs/>
          <w:sz w:val="24"/>
          <w:szCs w:val="24"/>
        </w:rPr>
        <w:t>C</w:t>
      </w:r>
      <w:r w:rsidRPr="005E1C6C">
        <w:rPr>
          <w:rFonts w:ascii="Arial" w:hAnsi="Arial" w:cs="Arial"/>
          <w:bCs/>
          <w:sz w:val="24"/>
          <w:szCs w:val="24"/>
        </w:rPr>
        <w:t xml:space="preserve">omplicated </w:t>
      </w:r>
      <w:r w:rsidR="00801EE4" w:rsidRPr="005E1C6C">
        <w:rPr>
          <w:rFonts w:ascii="Arial" w:hAnsi="Arial" w:cs="Arial"/>
          <w:bCs/>
          <w:sz w:val="24"/>
          <w:szCs w:val="24"/>
        </w:rPr>
        <w:t>G</w:t>
      </w:r>
      <w:r w:rsidRPr="005E1C6C">
        <w:rPr>
          <w:rFonts w:ascii="Arial" w:hAnsi="Arial" w:cs="Arial"/>
          <w:bCs/>
          <w:sz w:val="24"/>
          <w:szCs w:val="24"/>
        </w:rPr>
        <w:t xml:space="preserve">rief. Maybe I am lucky enough to be surrounded with love and support and this takes the edge off. </w:t>
      </w:r>
    </w:p>
    <w:p w14:paraId="2800ACE6" w14:textId="736B65B9" w:rsidR="005D1608" w:rsidRPr="005E1C6C" w:rsidRDefault="007B7369" w:rsidP="00D5351D">
      <w:pPr>
        <w:rPr>
          <w:rFonts w:ascii="Arial" w:hAnsi="Arial" w:cs="Arial"/>
          <w:bCs/>
          <w:sz w:val="24"/>
          <w:szCs w:val="24"/>
        </w:rPr>
      </w:pPr>
      <w:r w:rsidRPr="005E1C6C">
        <w:rPr>
          <w:rFonts w:ascii="Arial" w:hAnsi="Arial" w:cs="Arial"/>
          <w:bCs/>
          <w:sz w:val="24"/>
          <w:szCs w:val="24"/>
        </w:rPr>
        <w:t>It is possible to frame bereavement reactions in social model terms to an extent</w:t>
      </w:r>
      <w:r w:rsidR="00D5351D" w:rsidRPr="005E1C6C">
        <w:rPr>
          <w:rFonts w:ascii="Arial" w:hAnsi="Arial" w:cs="Arial"/>
          <w:bCs/>
          <w:sz w:val="24"/>
          <w:szCs w:val="24"/>
        </w:rPr>
        <w:t>,</w:t>
      </w:r>
      <w:r w:rsidRPr="005E1C6C">
        <w:rPr>
          <w:rFonts w:ascii="Arial" w:hAnsi="Arial" w:cs="Arial"/>
          <w:bCs/>
          <w:sz w:val="24"/>
          <w:szCs w:val="24"/>
        </w:rPr>
        <w:t xml:space="preserve"> in that good social support makes the whole vile experience more bearable and lack of social support makes it worse. Additional intersecting factors such as poor housing, unemployment, </w:t>
      </w:r>
      <w:r w:rsidR="001F2A00" w:rsidRPr="005E1C6C">
        <w:rPr>
          <w:rFonts w:ascii="Arial" w:hAnsi="Arial" w:cs="Arial"/>
          <w:bCs/>
          <w:sz w:val="24"/>
          <w:szCs w:val="24"/>
        </w:rPr>
        <w:t xml:space="preserve">sickness, </w:t>
      </w:r>
      <w:r w:rsidRPr="005E1C6C">
        <w:rPr>
          <w:rFonts w:ascii="Arial" w:hAnsi="Arial" w:cs="Arial"/>
          <w:bCs/>
          <w:sz w:val="24"/>
          <w:szCs w:val="24"/>
        </w:rPr>
        <w:t>isolation</w:t>
      </w:r>
      <w:r w:rsidR="001F2A00" w:rsidRPr="005E1C6C">
        <w:rPr>
          <w:rFonts w:ascii="Arial" w:hAnsi="Arial" w:cs="Arial"/>
          <w:bCs/>
          <w:sz w:val="24"/>
          <w:szCs w:val="24"/>
        </w:rPr>
        <w:t xml:space="preserve"> and</w:t>
      </w:r>
      <w:r w:rsidRPr="005E1C6C">
        <w:rPr>
          <w:rFonts w:ascii="Arial" w:hAnsi="Arial" w:cs="Arial"/>
          <w:bCs/>
          <w:sz w:val="24"/>
          <w:szCs w:val="24"/>
        </w:rPr>
        <w:t xml:space="preserve"> money worries also contribute to making life feel like a bucket of shit.</w:t>
      </w:r>
      <w:r w:rsidR="001F2A00" w:rsidRPr="005E1C6C">
        <w:rPr>
          <w:rFonts w:ascii="Arial" w:hAnsi="Arial" w:cs="Arial"/>
          <w:bCs/>
          <w:sz w:val="24"/>
          <w:szCs w:val="24"/>
        </w:rPr>
        <w:t xml:space="preserve"> My life does not feel like a bucket of shit. One majorly shitty thing happened and some shit has stuck to my blanket, but it is still a nice blanket woven with love. My having cancer was not optimal but I got off lightly </w:t>
      </w:r>
      <w:r w:rsidR="00D5351D" w:rsidRPr="005E1C6C">
        <w:rPr>
          <w:rFonts w:ascii="Arial" w:hAnsi="Arial" w:cs="Arial"/>
          <w:bCs/>
          <w:sz w:val="24"/>
          <w:szCs w:val="24"/>
        </w:rPr>
        <w:t>there.</w:t>
      </w:r>
      <w:r w:rsidR="001F2A00" w:rsidRPr="005E1C6C">
        <w:rPr>
          <w:rFonts w:ascii="Arial" w:hAnsi="Arial" w:cs="Arial"/>
          <w:bCs/>
          <w:sz w:val="24"/>
          <w:szCs w:val="24"/>
        </w:rPr>
        <w:t xml:space="preserve"> </w:t>
      </w:r>
      <w:r w:rsidRPr="005E1C6C">
        <w:rPr>
          <w:rFonts w:ascii="Arial" w:hAnsi="Arial" w:cs="Arial"/>
          <w:bCs/>
          <w:sz w:val="24"/>
          <w:szCs w:val="24"/>
        </w:rPr>
        <w:t xml:space="preserve">  I know other parents who have lost a child and have not been as lucky as </w:t>
      </w:r>
      <w:r w:rsidR="00D5351D" w:rsidRPr="005E1C6C">
        <w:rPr>
          <w:rFonts w:ascii="Arial" w:hAnsi="Arial" w:cs="Arial"/>
          <w:bCs/>
          <w:sz w:val="24"/>
          <w:szCs w:val="24"/>
        </w:rPr>
        <w:t>I have</w:t>
      </w:r>
      <w:r w:rsidRPr="005E1C6C">
        <w:rPr>
          <w:rFonts w:ascii="Arial" w:hAnsi="Arial" w:cs="Arial"/>
          <w:bCs/>
          <w:sz w:val="24"/>
          <w:szCs w:val="24"/>
        </w:rPr>
        <w:t xml:space="preserve"> in relation to social support</w:t>
      </w:r>
      <w:r w:rsidR="00D5351D" w:rsidRPr="005E1C6C">
        <w:rPr>
          <w:rFonts w:ascii="Arial" w:hAnsi="Arial" w:cs="Arial"/>
          <w:bCs/>
          <w:sz w:val="24"/>
          <w:szCs w:val="24"/>
        </w:rPr>
        <w:t>,</w:t>
      </w:r>
      <w:r w:rsidR="001F2A00" w:rsidRPr="005E1C6C">
        <w:rPr>
          <w:rFonts w:ascii="Arial" w:hAnsi="Arial" w:cs="Arial"/>
          <w:bCs/>
          <w:sz w:val="24"/>
          <w:szCs w:val="24"/>
        </w:rPr>
        <w:t xml:space="preserve"> and have all sorts of other worries which I do not have about money, health, housing and so on</w:t>
      </w:r>
      <w:r w:rsidRPr="005E1C6C">
        <w:rPr>
          <w:rFonts w:ascii="Arial" w:hAnsi="Arial" w:cs="Arial"/>
          <w:bCs/>
          <w:sz w:val="24"/>
          <w:szCs w:val="24"/>
        </w:rPr>
        <w:t xml:space="preserve">. </w:t>
      </w:r>
      <w:r w:rsidR="001F2A00" w:rsidRPr="005E1C6C">
        <w:rPr>
          <w:rFonts w:ascii="Arial" w:hAnsi="Arial" w:cs="Arial"/>
          <w:bCs/>
          <w:sz w:val="24"/>
          <w:szCs w:val="24"/>
        </w:rPr>
        <w:t>B</w:t>
      </w:r>
      <w:r w:rsidRPr="005E1C6C">
        <w:rPr>
          <w:rFonts w:ascii="Arial" w:hAnsi="Arial" w:cs="Arial"/>
          <w:bCs/>
          <w:sz w:val="24"/>
          <w:szCs w:val="24"/>
        </w:rPr>
        <w:t>ereaved parents</w:t>
      </w:r>
      <w:r w:rsidR="001F2A00" w:rsidRPr="005E1C6C">
        <w:rPr>
          <w:rFonts w:ascii="Arial" w:hAnsi="Arial" w:cs="Arial"/>
          <w:bCs/>
          <w:sz w:val="24"/>
          <w:szCs w:val="24"/>
        </w:rPr>
        <w:t xml:space="preserve"> frequently</w:t>
      </w:r>
      <w:r w:rsidRPr="005E1C6C">
        <w:rPr>
          <w:rFonts w:ascii="Arial" w:hAnsi="Arial" w:cs="Arial"/>
          <w:bCs/>
          <w:sz w:val="24"/>
          <w:szCs w:val="24"/>
        </w:rPr>
        <w:t xml:space="preserve"> talk about other people letting them down. Unwillingness to mention the name of the dead child, not marking anniversaries, crossing the road to avoid awkward encounters with surviving family members are all common experiences. None of these things apply in my case. </w:t>
      </w:r>
      <w:r w:rsidR="001F2A00" w:rsidRPr="005E1C6C">
        <w:rPr>
          <w:rFonts w:ascii="Arial" w:hAnsi="Arial" w:cs="Arial"/>
          <w:bCs/>
          <w:sz w:val="24"/>
          <w:szCs w:val="24"/>
        </w:rPr>
        <w:t xml:space="preserve">It makes a huge difference. The fact that John’s medical team did everything they could for him also helps. Unlike Connor Sparrowhawk, John’s was not a death by indifference. </w:t>
      </w:r>
      <w:r w:rsidR="002061A3" w:rsidRPr="005E1C6C">
        <w:rPr>
          <w:rFonts w:ascii="Arial" w:hAnsi="Arial" w:cs="Arial"/>
          <w:bCs/>
          <w:sz w:val="24"/>
          <w:szCs w:val="24"/>
        </w:rPr>
        <w:t xml:space="preserve"> </w:t>
      </w:r>
      <w:r w:rsidR="001F2A00" w:rsidRPr="005E1C6C">
        <w:rPr>
          <w:rFonts w:ascii="Arial" w:hAnsi="Arial" w:cs="Arial"/>
          <w:bCs/>
          <w:sz w:val="24"/>
          <w:szCs w:val="24"/>
        </w:rPr>
        <w:t xml:space="preserve">My partner Mike </w:t>
      </w:r>
      <w:r w:rsidR="000D4D33" w:rsidRPr="005E1C6C">
        <w:rPr>
          <w:rFonts w:ascii="Arial" w:hAnsi="Arial" w:cs="Arial"/>
          <w:bCs/>
          <w:sz w:val="24"/>
          <w:szCs w:val="24"/>
        </w:rPr>
        <w:t>says,</w:t>
      </w:r>
      <w:r w:rsidR="001F2A00" w:rsidRPr="005E1C6C">
        <w:rPr>
          <w:rFonts w:ascii="Arial" w:hAnsi="Arial" w:cs="Arial"/>
          <w:bCs/>
          <w:sz w:val="24"/>
          <w:szCs w:val="24"/>
        </w:rPr>
        <w:t xml:space="preserve"> ‘</w:t>
      </w:r>
      <w:r w:rsidR="00D5351D" w:rsidRPr="005E1C6C">
        <w:rPr>
          <w:rFonts w:ascii="Arial" w:hAnsi="Arial" w:cs="Arial"/>
          <w:bCs/>
          <w:sz w:val="24"/>
          <w:szCs w:val="24"/>
        </w:rPr>
        <w:t>A</w:t>
      </w:r>
      <w:r w:rsidR="001F2A00" w:rsidRPr="005E1C6C">
        <w:rPr>
          <w:rFonts w:ascii="Arial" w:hAnsi="Arial" w:cs="Arial"/>
          <w:bCs/>
          <w:sz w:val="24"/>
          <w:szCs w:val="24"/>
        </w:rPr>
        <w:t xml:space="preserve">t least we don’t have to hate anybody’. </w:t>
      </w:r>
    </w:p>
    <w:p w14:paraId="026E8F85" w14:textId="715AC4D8" w:rsidR="00801EE4" w:rsidRPr="005E1C6C" w:rsidRDefault="001F2A00" w:rsidP="00D5351D">
      <w:pPr>
        <w:rPr>
          <w:rFonts w:ascii="Arial" w:hAnsi="Arial" w:cs="Arial"/>
          <w:bCs/>
          <w:sz w:val="24"/>
          <w:szCs w:val="24"/>
        </w:rPr>
      </w:pPr>
      <w:r w:rsidRPr="005E1C6C">
        <w:rPr>
          <w:rFonts w:ascii="Arial" w:hAnsi="Arial" w:cs="Arial"/>
          <w:bCs/>
          <w:sz w:val="24"/>
          <w:szCs w:val="24"/>
        </w:rPr>
        <w:lastRenderedPageBreak/>
        <w:t xml:space="preserve">Often I imagine how John’s life might have been. He would have graduated from Oxford four years ago. </w:t>
      </w:r>
      <w:r w:rsidR="00DE52A9" w:rsidRPr="005E1C6C">
        <w:rPr>
          <w:rFonts w:ascii="Arial" w:hAnsi="Arial" w:cs="Arial"/>
          <w:bCs/>
          <w:sz w:val="24"/>
          <w:szCs w:val="24"/>
        </w:rPr>
        <w:t xml:space="preserve">Maybe he would be working in a bookshop and married to a lovely man who shared his sense of humour. His sister, Anna is in America and I think he would have been a frequent visitor. Max and John would still look the same but different. John was always the less flamboyant dresser although he might have changed in that respect. My three children were best friends. They inspire me. I am counting my blessings and know with absolute certainly that if I was given the choice of having John for </w:t>
      </w:r>
      <w:r w:rsidR="00E60F08" w:rsidRPr="005E1C6C">
        <w:rPr>
          <w:rFonts w:ascii="Arial" w:hAnsi="Arial" w:cs="Arial"/>
          <w:bCs/>
          <w:sz w:val="24"/>
          <w:szCs w:val="24"/>
        </w:rPr>
        <w:t>twenty-five</w:t>
      </w:r>
      <w:r w:rsidR="00DE52A9" w:rsidRPr="005E1C6C">
        <w:rPr>
          <w:rFonts w:ascii="Arial" w:hAnsi="Arial" w:cs="Arial"/>
          <w:bCs/>
          <w:sz w:val="24"/>
          <w:szCs w:val="24"/>
        </w:rPr>
        <w:t xml:space="preserve"> years or </w:t>
      </w:r>
      <w:r w:rsidR="00C150BB" w:rsidRPr="005E1C6C">
        <w:rPr>
          <w:rFonts w:ascii="Arial" w:hAnsi="Arial" w:cs="Arial"/>
          <w:bCs/>
          <w:sz w:val="24"/>
          <w:szCs w:val="24"/>
        </w:rPr>
        <w:t>not,</w:t>
      </w:r>
      <w:r w:rsidR="00DE52A9" w:rsidRPr="005E1C6C">
        <w:rPr>
          <w:rFonts w:ascii="Arial" w:hAnsi="Arial" w:cs="Arial"/>
          <w:bCs/>
          <w:sz w:val="24"/>
          <w:szCs w:val="24"/>
        </w:rPr>
        <w:t xml:space="preserve"> I would always choose to have that time with him</w:t>
      </w:r>
      <w:r w:rsidR="00D5351D" w:rsidRPr="005E1C6C">
        <w:rPr>
          <w:rFonts w:ascii="Arial" w:hAnsi="Arial" w:cs="Arial"/>
          <w:bCs/>
          <w:sz w:val="24"/>
          <w:szCs w:val="24"/>
        </w:rPr>
        <w:t>.</w:t>
      </w:r>
    </w:p>
    <w:p w14:paraId="0B38A1AC" w14:textId="7BFEBC34" w:rsidR="005D1608" w:rsidRPr="005E1C6C" w:rsidRDefault="005D1608" w:rsidP="00D5351D">
      <w:pPr>
        <w:rPr>
          <w:rFonts w:ascii="Arial" w:hAnsi="Arial" w:cs="Arial"/>
          <w:bCs/>
          <w:sz w:val="24"/>
          <w:szCs w:val="24"/>
        </w:rPr>
      </w:pPr>
    </w:p>
    <w:p w14:paraId="76870FAC" w14:textId="77777777" w:rsidR="00FB6629" w:rsidRPr="005E1C6C" w:rsidRDefault="00FB6629" w:rsidP="00D5351D">
      <w:pPr>
        <w:rPr>
          <w:rFonts w:ascii="Arial" w:hAnsi="Arial" w:cs="Arial"/>
          <w:bCs/>
          <w:sz w:val="24"/>
          <w:szCs w:val="24"/>
        </w:rPr>
      </w:pPr>
    </w:p>
    <w:p w14:paraId="13234ADE" w14:textId="77777777" w:rsidR="00FB6629" w:rsidRPr="005E1C6C" w:rsidRDefault="00FB6629" w:rsidP="00FB6629">
      <w:pPr>
        <w:tabs>
          <w:tab w:val="left" w:pos="180"/>
        </w:tabs>
        <w:spacing w:line="480" w:lineRule="auto"/>
        <w:rPr>
          <w:rFonts w:ascii="Arial" w:hAnsi="Arial" w:cs="Arial"/>
          <w:b/>
          <w:sz w:val="24"/>
          <w:szCs w:val="24"/>
        </w:rPr>
      </w:pPr>
      <w:r w:rsidRPr="005E1C6C">
        <w:rPr>
          <w:rFonts w:ascii="Arial" w:hAnsi="Arial" w:cs="Arial"/>
          <w:b/>
          <w:sz w:val="24"/>
          <w:szCs w:val="24"/>
        </w:rPr>
        <w:t xml:space="preserve">Concluding Discussion </w:t>
      </w:r>
    </w:p>
    <w:p w14:paraId="316BDFB1" w14:textId="0D194353" w:rsidR="00224875" w:rsidRPr="005E1C6C" w:rsidRDefault="00D2296D" w:rsidP="00D5351D">
      <w:pPr>
        <w:rPr>
          <w:rFonts w:ascii="Arial" w:hAnsi="Arial" w:cs="Arial"/>
          <w:bCs/>
          <w:sz w:val="24"/>
          <w:szCs w:val="24"/>
        </w:rPr>
      </w:pPr>
      <w:r w:rsidRPr="005E1C6C">
        <w:rPr>
          <w:rFonts w:ascii="Arial" w:hAnsi="Arial" w:cs="Arial"/>
          <w:bCs/>
          <w:sz w:val="24"/>
          <w:szCs w:val="24"/>
        </w:rPr>
        <w:t xml:space="preserve">I got over my cancer and filed it away. Some may regard this as unhealthy or a symptom of poor mental health. The </w:t>
      </w:r>
      <w:r w:rsidR="00801EE4" w:rsidRPr="005E1C6C">
        <w:rPr>
          <w:rFonts w:ascii="Arial" w:hAnsi="Arial" w:cs="Arial"/>
          <w:bCs/>
          <w:sz w:val="24"/>
          <w:szCs w:val="24"/>
        </w:rPr>
        <w:t>C</w:t>
      </w:r>
      <w:r w:rsidRPr="005E1C6C">
        <w:rPr>
          <w:rFonts w:ascii="Arial" w:hAnsi="Arial" w:cs="Arial"/>
          <w:bCs/>
          <w:sz w:val="24"/>
          <w:szCs w:val="24"/>
        </w:rPr>
        <w:t xml:space="preserve">omplicated </w:t>
      </w:r>
      <w:r w:rsidR="00801EE4" w:rsidRPr="005E1C6C">
        <w:rPr>
          <w:rFonts w:ascii="Arial" w:hAnsi="Arial" w:cs="Arial"/>
          <w:bCs/>
          <w:sz w:val="24"/>
          <w:szCs w:val="24"/>
        </w:rPr>
        <w:t>G</w:t>
      </w:r>
      <w:r w:rsidRPr="005E1C6C">
        <w:rPr>
          <w:rFonts w:ascii="Arial" w:hAnsi="Arial" w:cs="Arial"/>
          <w:bCs/>
          <w:sz w:val="24"/>
          <w:szCs w:val="24"/>
        </w:rPr>
        <w:t>rief</w:t>
      </w:r>
      <w:r w:rsidR="00F83898" w:rsidRPr="005E1C6C">
        <w:rPr>
          <w:rFonts w:ascii="Arial" w:hAnsi="Arial" w:cs="Arial"/>
          <w:bCs/>
          <w:sz w:val="24"/>
          <w:szCs w:val="24"/>
        </w:rPr>
        <w:t xml:space="preserve"> metanarrative</w:t>
      </w:r>
      <w:r w:rsidRPr="005E1C6C">
        <w:rPr>
          <w:rFonts w:ascii="Arial" w:hAnsi="Arial" w:cs="Arial"/>
          <w:bCs/>
          <w:sz w:val="24"/>
          <w:szCs w:val="24"/>
        </w:rPr>
        <w:t xml:space="preserve"> undoubtedly floats around me but I reject its pathologi</w:t>
      </w:r>
      <w:r w:rsidR="00D5351D" w:rsidRPr="005E1C6C">
        <w:rPr>
          <w:rFonts w:ascii="Arial" w:hAnsi="Arial" w:cs="Arial"/>
          <w:bCs/>
          <w:sz w:val="24"/>
          <w:szCs w:val="24"/>
        </w:rPr>
        <w:t>s</w:t>
      </w:r>
      <w:r w:rsidRPr="005E1C6C">
        <w:rPr>
          <w:rFonts w:ascii="Arial" w:hAnsi="Arial" w:cs="Arial"/>
          <w:bCs/>
          <w:sz w:val="24"/>
          <w:szCs w:val="24"/>
        </w:rPr>
        <w:t xml:space="preserve">ing connotations. </w:t>
      </w:r>
    </w:p>
    <w:p w14:paraId="1F54B786" w14:textId="478CCC7E" w:rsidR="00224875" w:rsidRPr="005E1C6C" w:rsidRDefault="00D2296D" w:rsidP="00D5351D">
      <w:pPr>
        <w:rPr>
          <w:rFonts w:ascii="Arial" w:hAnsi="Arial" w:cs="Arial"/>
          <w:bCs/>
          <w:sz w:val="24"/>
          <w:szCs w:val="24"/>
        </w:rPr>
      </w:pPr>
      <w:r w:rsidRPr="005E1C6C">
        <w:rPr>
          <w:rFonts w:ascii="Arial" w:hAnsi="Arial" w:cs="Arial"/>
          <w:bCs/>
          <w:sz w:val="24"/>
          <w:szCs w:val="24"/>
        </w:rPr>
        <w:t xml:space="preserve">My work as a lecturer is a lifeline but I am troubled by feelings of inauthenticity as I can’t exactly hit a bunch of students with the </w:t>
      </w:r>
      <w:r w:rsidR="00D5351D" w:rsidRPr="005E1C6C">
        <w:rPr>
          <w:rFonts w:ascii="Arial" w:hAnsi="Arial" w:cs="Arial"/>
          <w:bCs/>
          <w:sz w:val="24"/>
          <w:szCs w:val="24"/>
        </w:rPr>
        <w:t>C</w:t>
      </w:r>
      <w:r w:rsidRPr="005E1C6C">
        <w:rPr>
          <w:rFonts w:ascii="Arial" w:hAnsi="Arial" w:cs="Arial"/>
          <w:bCs/>
          <w:sz w:val="24"/>
          <w:szCs w:val="24"/>
        </w:rPr>
        <w:t xml:space="preserve"> bomb and expect them to come away unscathed</w:t>
      </w:r>
      <w:r w:rsidR="00D5351D" w:rsidRPr="005E1C6C">
        <w:rPr>
          <w:rFonts w:ascii="Arial" w:hAnsi="Arial" w:cs="Arial"/>
          <w:bCs/>
          <w:sz w:val="24"/>
          <w:szCs w:val="24"/>
        </w:rPr>
        <w:t>,</w:t>
      </w:r>
      <w:r w:rsidRPr="005E1C6C">
        <w:rPr>
          <w:rFonts w:ascii="Arial" w:hAnsi="Arial" w:cs="Arial"/>
          <w:bCs/>
          <w:sz w:val="24"/>
          <w:szCs w:val="24"/>
        </w:rPr>
        <w:t xml:space="preserve"> so I hide behind my professional cloak of invisibility in this regard.</w:t>
      </w:r>
      <w:r w:rsidR="00801EE4" w:rsidRPr="005E1C6C">
        <w:rPr>
          <w:rFonts w:ascii="Arial" w:hAnsi="Arial" w:cs="Arial"/>
          <w:bCs/>
          <w:sz w:val="24"/>
          <w:szCs w:val="24"/>
        </w:rPr>
        <w:t xml:space="preserve"> I do my best to be a decent person and a good enough employee.</w:t>
      </w:r>
      <w:r w:rsidR="00224875" w:rsidRPr="005E1C6C">
        <w:rPr>
          <w:rFonts w:ascii="Arial" w:hAnsi="Arial" w:cs="Arial"/>
          <w:bCs/>
          <w:sz w:val="24"/>
          <w:szCs w:val="24"/>
        </w:rPr>
        <w:t xml:space="preserve"> Encouraging other people motivates me more than other aspects of my work. Luckily I do find my job distracting and interesting.</w:t>
      </w:r>
      <w:r w:rsidRPr="005E1C6C">
        <w:rPr>
          <w:rFonts w:ascii="Arial" w:hAnsi="Arial" w:cs="Arial"/>
          <w:bCs/>
          <w:sz w:val="24"/>
          <w:szCs w:val="24"/>
        </w:rPr>
        <w:t xml:space="preserve"> </w:t>
      </w:r>
    </w:p>
    <w:p w14:paraId="1C6B9CCD" w14:textId="7CFA91B5" w:rsidR="00801EE4" w:rsidRPr="005E1C6C" w:rsidRDefault="00D2296D" w:rsidP="00D5351D">
      <w:pPr>
        <w:rPr>
          <w:rFonts w:ascii="Arial" w:hAnsi="Arial" w:cs="Arial"/>
          <w:bCs/>
          <w:sz w:val="24"/>
          <w:szCs w:val="24"/>
        </w:rPr>
      </w:pPr>
      <w:r w:rsidRPr="005E1C6C">
        <w:rPr>
          <w:rFonts w:ascii="Arial" w:hAnsi="Arial" w:cs="Arial"/>
          <w:bCs/>
          <w:sz w:val="24"/>
          <w:szCs w:val="24"/>
        </w:rPr>
        <w:t>If I ever practice as a counsellor</w:t>
      </w:r>
      <w:r w:rsidR="00D5351D" w:rsidRPr="005E1C6C">
        <w:rPr>
          <w:rFonts w:ascii="Arial" w:hAnsi="Arial" w:cs="Arial"/>
          <w:bCs/>
          <w:sz w:val="24"/>
          <w:szCs w:val="24"/>
        </w:rPr>
        <w:t>,</w:t>
      </w:r>
      <w:r w:rsidRPr="005E1C6C">
        <w:rPr>
          <w:rFonts w:ascii="Arial" w:hAnsi="Arial" w:cs="Arial"/>
          <w:bCs/>
          <w:sz w:val="24"/>
          <w:szCs w:val="24"/>
        </w:rPr>
        <w:t xml:space="preserve"> I will wrestle my own self obsession to the ground and work with the understanding that g</w:t>
      </w:r>
      <w:r w:rsidR="00CB2330" w:rsidRPr="005E1C6C">
        <w:rPr>
          <w:rFonts w:ascii="Arial" w:hAnsi="Arial" w:cs="Arial"/>
          <w:bCs/>
          <w:sz w:val="24"/>
          <w:szCs w:val="24"/>
        </w:rPr>
        <w:t xml:space="preserve">rief and loss </w:t>
      </w:r>
      <w:r w:rsidR="003A2432" w:rsidRPr="005E1C6C">
        <w:rPr>
          <w:rFonts w:ascii="Arial" w:hAnsi="Arial" w:cs="Arial"/>
          <w:bCs/>
          <w:sz w:val="24"/>
          <w:szCs w:val="24"/>
        </w:rPr>
        <w:t>come</w:t>
      </w:r>
      <w:r w:rsidR="00CB2330" w:rsidRPr="005E1C6C">
        <w:rPr>
          <w:rFonts w:ascii="Arial" w:hAnsi="Arial" w:cs="Arial"/>
          <w:bCs/>
          <w:sz w:val="24"/>
          <w:szCs w:val="24"/>
        </w:rPr>
        <w:t xml:space="preserve"> in all shapes and sizes.</w:t>
      </w:r>
      <w:r w:rsidR="00224875" w:rsidRPr="005E1C6C">
        <w:rPr>
          <w:rFonts w:ascii="Arial" w:hAnsi="Arial" w:cs="Arial"/>
          <w:bCs/>
          <w:sz w:val="24"/>
          <w:szCs w:val="24"/>
        </w:rPr>
        <w:t xml:space="preserve"> I will flex my empathy and positive regard muscles and keep them highly toned and </w:t>
      </w:r>
      <w:r w:rsidR="00CB2330" w:rsidRPr="005E1C6C">
        <w:rPr>
          <w:rFonts w:ascii="Arial" w:hAnsi="Arial" w:cs="Arial"/>
          <w:bCs/>
          <w:sz w:val="24"/>
          <w:szCs w:val="24"/>
        </w:rPr>
        <w:t xml:space="preserve"> </w:t>
      </w:r>
      <w:r w:rsidR="00224875" w:rsidRPr="005E1C6C">
        <w:rPr>
          <w:rFonts w:ascii="Arial" w:hAnsi="Arial" w:cs="Arial"/>
          <w:bCs/>
          <w:sz w:val="24"/>
          <w:szCs w:val="24"/>
        </w:rPr>
        <w:t xml:space="preserve"> be mindful of neither projecting my heartbreak on</w:t>
      </w:r>
      <w:r w:rsidR="00D5351D" w:rsidRPr="005E1C6C">
        <w:rPr>
          <w:rFonts w:ascii="Arial" w:hAnsi="Arial" w:cs="Arial"/>
          <w:bCs/>
          <w:sz w:val="24"/>
          <w:szCs w:val="24"/>
        </w:rPr>
        <w:t xml:space="preserve"> </w:t>
      </w:r>
      <w:r w:rsidR="00224875" w:rsidRPr="005E1C6C">
        <w:rPr>
          <w:rFonts w:ascii="Arial" w:hAnsi="Arial" w:cs="Arial"/>
          <w:bCs/>
          <w:sz w:val="24"/>
          <w:szCs w:val="24"/>
        </w:rPr>
        <w:t xml:space="preserve">to others or minimising their losses by comparison with my own.  </w:t>
      </w:r>
    </w:p>
    <w:p w14:paraId="7387A83C" w14:textId="1AD4F74F" w:rsidR="00224875" w:rsidRPr="005E1C6C" w:rsidRDefault="00CB2330" w:rsidP="00D5351D">
      <w:pPr>
        <w:rPr>
          <w:rFonts w:ascii="Arial" w:hAnsi="Arial" w:cs="Arial"/>
          <w:bCs/>
          <w:sz w:val="24"/>
          <w:szCs w:val="24"/>
        </w:rPr>
      </w:pPr>
      <w:r w:rsidRPr="005E1C6C">
        <w:rPr>
          <w:rFonts w:ascii="Arial" w:hAnsi="Arial" w:cs="Arial"/>
          <w:bCs/>
          <w:sz w:val="24"/>
          <w:szCs w:val="24"/>
        </w:rPr>
        <w:t xml:space="preserve">The majority of this </w:t>
      </w:r>
      <w:r w:rsidR="00801EE4" w:rsidRPr="005E1C6C">
        <w:rPr>
          <w:rFonts w:ascii="Arial" w:hAnsi="Arial" w:cs="Arial"/>
          <w:bCs/>
          <w:sz w:val="24"/>
          <w:szCs w:val="24"/>
        </w:rPr>
        <w:t>narrative</w:t>
      </w:r>
      <w:r w:rsidRPr="005E1C6C">
        <w:rPr>
          <w:rFonts w:ascii="Arial" w:hAnsi="Arial" w:cs="Arial"/>
          <w:bCs/>
          <w:sz w:val="24"/>
          <w:szCs w:val="24"/>
        </w:rPr>
        <w:t xml:space="preserve"> interrogates grief theory from the perspective of </w:t>
      </w:r>
      <w:r w:rsidR="003A2432" w:rsidRPr="005E1C6C">
        <w:rPr>
          <w:rFonts w:ascii="Arial" w:hAnsi="Arial" w:cs="Arial"/>
          <w:bCs/>
          <w:sz w:val="24"/>
          <w:szCs w:val="24"/>
        </w:rPr>
        <w:t>bereavement,</w:t>
      </w:r>
      <w:r w:rsidRPr="005E1C6C">
        <w:rPr>
          <w:rFonts w:ascii="Arial" w:hAnsi="Arial" w:cs="Arial"/>
          <w:bCs/>
          <w:sz w:val="24"/>
          <w:szCs w:val="24"/>
        </w:rPr>
        <w:t xml:space="preserve"> and I acknowledge my own positionality as a bereaved mum.  I </w:t>
      </w:r>
      <w:r w:rsidR="00801EE4" w:rsidRPr="005E1C6C">
        <w:rPr>
          <w:rFonts w:ascii="Arial" w:hAnsi="Arial" w:cs="Arial"/>
          <w:bCs/>
          <w:sz w:val="24"/>
          <w:szCs w:val="24"/>
        </w:rPr>
        <w:t xml:space="preserve">only really </w:t>
      </w:r>
      <w:r w:rsidRPr="005E1C6C">
        <w:rPr>
          <w:rFonts w:ascii="Arial" w:hAnsi="Arial" w:cs="Arial"/>
          <w:bCs/>
          <w:sz w:val="24"/>
          <w:szCs w:val="24"/>
        </w:rPr>
        <w:t xml:space="preserve">know </w:t>
      </w:r>
      <w:r w:rsidR="004721CF" w:rsidRPr="005E1C6C">
        <w:rPr>
          <w:rFonts w:ascii="Arial" w:hAnsi="Arial" w:cs="Arial"/>
          <w:bCs/>
          <w:sz w:val="24"/>
          <w:szCs w:val="24"/>
        </w:rPr>
        <w:t xml:space="preserve">about </w:t>
      </w:r>
      <w:r w:rsidRPr="005E1C6C">
        <w:rPr>
          <w:rFonts w:ascii="Arial" w:hAnsi="Arial" w:cs="Arial"/>
          <w:bCs/>
          <w:sz w:val="24"/>
          <w:szCs w:val="24"/>
        </w:rPr>
        <w:t>my</w:t>
      </w:r>
      <w:r w:rsidR="004721CF" w:rsidRPr="005E1C6C">
        <w:rPr>
          <w:rFonts w:ascii="Arial" w:hAnsi="Arial" w:cs="Arial"/>
          <w:bCs/>
          <w:sz w:val="24"/>
          <w:szCs w:val="24"/>
        </w:rPr>
        <w:t xml:space="preserve"> own</w:t>
      </w:r>
      <w:r w:rsidRPr="005E1C6C">
        <w:rPr>
          <w:rFonts w:ascii="Arial" w:hAnsi="Arial" w:cs="Arial"/>
          <w:bCs/>
          <w:sz w:val="24"/>
          <w:szCs w:val="24"/>
        </w:rPr>
        <w:t xml:space="preserve"> grief. </w:t>
      </w:r>
      <w:r w:rsidR="00DE52A9" w:rsidRPr="005E1C6C">
        <w:rPr>
          <w:rFonts w:ascii="Arial" w:hAnsi="Arial" w:cs="Arial"/>
          <w:bCs/>
          <w:sz w:val="24"/>
          <w:szCs w:val="24"/>
        </w:rPr>
        <w:t>It is necessary</w:t>
      </w:r>
      <w:r w:rsidR="000E1B49" w:rsidRPr="005E1C6C">
        <w:rPr>
          <w:rFonts w:ascii="Arial" w:hAnsi="Arial" w:cs="Arial"/>
          <w:bCs/>
          <w:sz w:val="24"/>
          <w:szCs w:val="24"/>
        </w:rPr>
        <w:t xml:space="preserve"> to </w:t>
      </w:r>
      <w:r w:rsidR="00D5351D" w:rsidRPr="005E1C6C">
        <w:rPr>
          <w:rFonts w:ascii="Arial" w:hAnsi="Arial" w:cs="Arial"/>
          <w:bCs/>
          <w:sz w:val="24"/>
          <w:szCs w:val="24"/>
        </w:rPr>
        <w:t>understand grief</w:t>
      </w:r>
      <w:r w:rsidR="000E1B49" w:rsidRPr="005E1C6C">
        <w:rPr>
          <w:rFonts w:ascii="Arial" w:hAnsi="Arial" w:cs="Arial"/>
          <w:bCs/>
          <w:sz w:val="24"/>
          <w:szCs w:val="24"/>
        </w:rPr>
        <w:t xml:space="preserve"> in detailed and subtle ways, rather than piling everyone into the </w:t>
      </w:r>
      <w:r w:rsidR="00801EE4" w:rsidRPr="005E1C6C">
        <w:rPr>
          <w:rFonts w:ascii="Arial" w:hAnsi="Arial" w:cs="Arial"/>
          <w:bCs/>
          <w:sz w:val="24"/>
          <w:szCs w:val="24"/>
        </w:rPr>
        <w:t>C</w:t>
      </w:r>
      <w:r w:rsidR="000E1B49" w:rsidRPr="005E1C6C">
        <w:rPr>
          <w:rFonts w:ascii="Arial" w:hAnsi="Arial" w:cs="Arial"/>
          <w:bCs/>
          <w:sz w:val="24"/>
          <w:szCs w:val="24"/>
        </w:rPr>
        <w:t xml:space="preserve">omplicated </w:t>
      </w:r>
      <w:r w:rsidR="00801EE4" w:rsidRPr="005E1C6C">
        <w:rPr>
          <w:rFonts w:ascii="Arial" w:hAnsi="Arial" w:cs="Arial"/>
          <w:bCs/>
          <w:sz w:val="24"/>
          <w:szCs w:val="24"/>
        </w:rPr>
        <w:t>G</w:t>
      </w:r>
      <w:r w:rsidR="000E1B49" w:rsidRPr="005E1C6C">
        <w:rPr>
          <w:rFonts w:ascii="Arial" w:hAnsi="Arial" w:cs="Arial"/>
          <w:bCs/>
          <w:sz w:val="24"/>
          <w:szCs w:val="24"/>
        </w:rPr>
        <w:t>rief sack together and rolling us towards a mountain of pills</w:t>
      </w:r>
      <w:r w:rsidR="00DE52A9" w:rsidRPr="005E1C6C">
        <w:rPr>
          <w:rFonts w:ascii="Arial" w:hAnsi="Arial" w:cs="Arial"/>
          <w:bCs/>
          <w:sz w:val="24"/>
          <w:szCs w:val="24"/>
        </w:rPr>
        <w:t>.</w:t>
      </w:r>
    </w:p>
    <w:p w14:paraId="08A522B1" w14:textId="77777777" w:rsidR="00A30ED8" w:rsidRPr="005E1C6C" w:rsidRDefault="00224875" w:rsidP="002C30EF">
      <w:pPr>
        <w:rPr>
          <w:rFonts w:ascii="Arial" w:hAnsi="Arial" w:cs="Arial"/>
          <w:bCs/>
          <w:sz w:val="24"/>
          <w:szCs w:val="24"/>
        </w:rPr>
      </w:pPr>
      <w:r w:rsidRPr="005E1C6C">
        <w:rPr>
          <w:rFonts w:ascii="Arial" w:hAnsi="Arial" w:cs="Arial"/>
          <w:bCs/>
          <w:sz w:val="24"/>
          <w:szCs w:val="24"/>
        </w:rPr>
        <w:t>Being surrounded by love is the best thing. S</w:t>
      </w:r>
      <w:r w:rsidR="000E1B49" w:rsidRPr="005E1C6C">
        <w:rPr>
          <w:rFonts w:ascii="Arial" w:hAnsi="Arial" w:cs="Arial"/>
          <w:bCs/>
          <w:sz w:val="24"/>
          <w:szCs w:val="24"/>
        </w:rPr>
        <w:t xml:space="preserve">ome people just know how to help because they are naturally kind and empathic. </w:t>
      </w:r>
      <w:r w:rsidR="00DE52A9" w:rsidRPr="005E1C6C">
        <w:rPr>
          <w:rFonts w:ascii="Arial" w:hAnsi="Arial" w:cs="Arial"/>
          <w:bCs/>
          <w:sz w:val="24"/>
          <w:szCs w:val="24"/>
        </w:rPr>
        <w:t>M</w:t>
      </w:r>
      <w:r w:rsidR="004721CF" w:rsidRPr="005E1C6C">
        <w:rPr>
          <w:rFonts w:ascii="Arial" w:hAnsi="Arial" w:cs="Arial"/>
          <w:bCs/>
          <w:sz w:val="24"/>
          <w:szCs w:val="24"/>
        </w:rPr>
        <w:t xml:space="preserve">y family </w:t>
      </w:r>
      <w:r w:rsidRPr="005E1C6C">
        <w:rPr>
          <w:rFonts w:ascii="Arial" w:hAnsi="Arial" w:cs="Arial"/>
          <w:bCs/>
          <w:sz w:val="24"/>
          <w:szCs w:val="24"/>
        </w:rPr>
        <w:t>has not experienced people looking the other way. We are</w:t>
      </w:r>
      <w:r w:rsidR="000E1B49" w:rsidRPr="005E1C6C">
        <w:rPr>
          <w:rFonts w:ascii="Arial" w:hAnsi="Arial" w:cs="Arial"/>
          <w:bCs/>
          <w:sz w:val="24"/>
          <w:szCs w:val="24"/>
        </w:rPr>
        <w:t xml:space="preserve"> very lucky because we are </w:t>
      </w:r>
      <w:r w:rsidR="00DE52A9" w:rsidRPr="005E1C6C">
        <w:rPr>
          <w:rFonts w:ascii="Arial" w:hAnsi="Arial" w:cs="Arial"/>
          <w:bCs/>
          <w:sz w:val="24"/>
          <w:szCs w:val="24"/>
        </w:rPr>
        <w:t xml:space="preserve">secure and </w:t>
      </w:r>
      <w:r w:rsidR="000E1B49" w:rsidRPr="005E1C6C">
        <w:rPr>
          <w:rFonts w:ascii="Arial" w:hAnsi="Arial" w:cs="Arial"/>
          <w:bCs/>
          <w:sz w:val="24"/>
          <w:szCs w:val="24"/>
        </w:rPr>
        <w:t xml:space="preserve">surrounded by kindness and always have been. </w:t>
      </w:r>
      <w:r w:rsidR="00CB2330" w:rsidRPr="005E1C6C">
        <w:rPr>
          <w:rFonts w:ascii="Arial" w:hAnsi="Arial" w:cs="Arial"/>
          <w:bCs/>
          <w:sz w:val="24"/>
          <w:szCs w:val="24"/>
        </w:rPr>
        <w:t>Not everyone comes from a stable childhood and operates in a secure home with enough money and an army of people ready to help.</w:t>
      </w:r>
      <w:r w:rsidR="00A30ED8" w:rsidRPr="005E1C6C">
        <w:rPr>
          <w:rFonts w:ascii="Arial" w:hAnsi="Arial" w:cs="Arial"/>
          <w:bCs/>
          <w:sz w:val="24"/>
          <w:szCs w:val="24"/>
        </w:rPr>
        <w:t xml:space="preserve"> </w:t>
      </w:r>
    </w:p>
    <w:p w14:paraId="375D748C" w14:textId="3763B801" w:rsidR="00AC0798" w:rsidRPr="005E1C6C" w:rsidRDefault="00A30ED8" w:rsidP="002C30EF">
      <w:pPr>
        <w:rPr>
          <w:rFonts w:ascii="Arial" w:hAnsi="Arial" w:cs="Arial"/>
          <w:bCs/>
          <w:sz w:val="24"/>
          <w:szCs w:val="24"/>
        </w:rPr>
      </w:pPr>
      <w:r w:rsidRPr="005E1C6C">
        <w:rPr>
          <w:rFonts w:ascii="Arial" w:hAnsi="Arial" w:cs="Arial"/>
          <w:bCs/>
          <w:sz w:val="24"/>
          <w:szCs w:val="24"/>
        </w:rPr>
        <w:lastRenderedPageBreak/>
        <w:t xml:space="preserve">The intersection between prolonged profound grief and disability is complex. Applying a </w:t>
      </w:r>
      <w:r w:rsidR="000E6D45" w:rsidRPr="005E1C6C">
        <w:rPr>
          <w:rFonts w:ascii="Arial" w:hAnsi="Arial" w:cs="Arial"/>
          <w:bCs/>
          <w:i/>
          <w:iCs/>
          <w:sz w:val="24"/>
          <w:szCs w:val="24"/>
        </w:rPr>
        <w:t>DSM-5</w:t>
      </w:r>
      <w:r w:rsidRPr="005E1C6C">
        <w:rPr>
          <w:rFonts w:ascii="Arial" w:hAnsi="Arial" w:cs="Arial"/>
          <w:bCs/>
          <w:sz w:val="24"/>
          <w:szCs w:val="24"/>
        </w:rPr>
        <w:t xml:space="preserve"> </w:t>
      </w:r>
      <w:r w:rsidR="00FB4AAE" w:rsidRPr="005E1C6C">
        <w:rPr>
          <w:rFonts w:ascii="Arial" w:hAnsi="Arial" w:cs="Arial"/>
          <w:bCs/>
          <w:sz w:val="24"/>
          <w:szCs w:val="24"/>
        </w:rPr>
        <w:t xml:space="preserve">(APA, 2013) </w:t>
      </w:r>
      <w:r w:rsidRPr="005E1C6C">
        <w:rPr>
          <w:rFonts w:ascii="Arial" w:hAnsi="Arial" w:cs="Arial"/>
          <w:bCs/>
          <w:sz w:val="24"/>
          <w:szCs w:val="24"/>
        </w:rPr>
        <w:t>label such as Complicated Grief to my situation does not strike me as a particularly productive thing to do. Having had cancer</w:t>
      </w:r>
      <w:r w:rsidR="002C30EF" w:rsidRPr="005E1C6C">
        <w:rPr>
          <w:rFonts w:ascii="Arial" w:hAnsi="Arial" w:cs="Arial"/>
          <w:bCs/>
          <w:sz w:val="24"/>
          <w:szCs w:val="24"/>
        </w:rPr>
        <w:t>, I am notionally offered some protection by t</w:t>
      </w:r>
      <w:r w:rsidRPr="005E1C6C">
        <w:rPr>
          <w:rFonts w:ascii="Arial" w:hAnsi="Arial" w:cs="Arial"/>
          <w:bCs/>
          <w:sz w:val="24"/>
          <w:szCs w:val="24"/>
        </w:rPr>
        <w:t xml:space="preserve">he </w:t>
      </w:r>
      <w:r w:rsidRPr="005E1C6C">
        <w:rPr>
          <w:rFonts w:ascii="Arial" w:hAnsi="Arial" w:cs="Arial"/>
          <w:bCs/>
          <w:i/>
          <w:iCs/>
          <w:sz w:val="24"/>
          <w:szCs w:val="24"/>
        </w:rPr>
        <w:t xml:space="preserve">Equality Act </w:t>
      </w:r>
      <w:r w:rsidR="002C30EF" w:rsidRPr="005E1C6C">
        <w:rPr>
          <w:rFonts w:ascii="Arial" w:hAnsi="Arial" w:cs="Arial"/>
          <w:bCs/>
          <w:i/>
          <w:iCs/>
          <w:sz w:val="24"/>
          <w:szCs w:val="24"/>
        </w:rPr>
        <w:t>2010</w:t>
      </w:r>
      <w:r w:rsidR="002C30EF" w:rsidRPr="005E1C6C">
        <w:rPr>
          <w:rFonts w:ascii="Arial" w:hAnsi="Arial" w:cs="Arial"/>
          <w:bCs/>
          <w:sz w:val="24"/>
          <w:szCs w:val="24"/>
        </w:rPr>
        <w:t xml:space="preserve"> </w:t>
      </w:r>
      <w:r w:rsidRPr="005E1C6C">
        <w:rPr>
          <w:rFonts w:ascii="Arial" w:hAnsi="Arial" w:cs="Arial"/>
          <w:bCs/>
          <w:sz w:val="24"/>
          <w:szCs w:val="24"/>
        </w:rPr>
        <w:t>as a disabled person. Politically I think this is a good thing. Emotionally</w:t>
      </w:r>
      <w:r w:rsidR="00A23598" w:rsidRPr="005E1C6C">
        <w:rPr>
          <w:rFonts w:ascii="Arial" w:hAnsi="Arial" w:cs="Arial"/>
          <w:bCs/>
          <w:sz w:val="24"/>
          <w:szCs w:val="24"/>
        </w:rPr>
        <w:t>, for reasons I have tried to explain,</w:t>
      </w:r>
      <w:r w:rsidRPr="005E1C6C">
        <w:rPr>
          <w:rFonts w:ascii="Arial" w:hAnsi="Arial" w:cs="Arial"/>
          <w:bCs/>
          <w:sz w:val="24"/>
          <w:szCs w:val="24"/>
        </w:rPr>
        <w:t xml:space="preserve"> I don’t really associate cancer with myself because I closed the lid on that box some time ago. </w:t>
      </w:r>
      <w:r w:rsidR="00CB2330" w:rsidRPr="005E1C6C">
        <w:rPr>
          <w:rFonts w:ascii="Arial" w:hAnsi="Arial" w:cs="Arial"/>
          <w:bCs/>
          <w:sz w:val="24"/>
          <w:szCs w:val="24"/>
        </w:rPr>
        <w:t xml:space="preserve"> </w:t>
      </w:r>
    </w:p>
    <w:p w14:paraId="62701DA8" w14:textId="0EDA51AC" w:rsidR="00CB2330" w:rsidRPr="005E1C6C" w:rsidRDefault="00CB2330" w:rsidP="00AC0798">
      <w:pPr>
        <w:ind w:left="360"/>
        <w:rPr>
          <w:rFonts w:ascii="Arial" w:hAnsi="Arial" w:cs="Arial"/>
          <w:bCs/>
          <w:sz w:val="24"/>
          <w:szCs w:val="24"/>
        </w:rPr>
      </w:pPr>
    </w:p>
    <w:p w14:paraId="687BDDE4" w14:textId="77777777" w:rsidR="00FB6629" w:rsidRPr="005E1C6C" w:rsidRDefault="00FB6629" w:rsidP="00AC0798">
      <w:pPr>
        <w:ind w:left="360"/>
        <w:rPr>
          <w:rFonts w:ascii="Arial" w:hAnsi="Arial" w:cs="Arial"/>
          <w:bCs/>
          <w:sz w:val="24"/>
          <w:szCs w:val="24"/>
        </w:rPr>
      </w:pPr>
    </w:p>
    <w:p w14:paraId="5754F429" w14:textId="52E65EE1" w:rsidR="005C6B8F" w:rsidRPr="005E1C6C" w:rsidRDefault="005C6B8F" w:rsidP="002C30EF">
      <w:pPr>
        <w:rPr>
          <w:rFonts w:ascii="Arial" w:hAnsi="Arial" w:cs="Arial"/>
          <w:b/>
          <w:sz w:val="24"/>
          <w:szCs w:val="24"/>
        </w:rPr>
      </w:pPr>
      <w:r w:rsidRPr="005E1C6C">
        <w:rPr>
          <w:rFonts w:ascii="Arial" w:hAnsi="Arial" w:cs="Arial"/>
          <w:b/>
          <w:sz w:val="24"/>
          <w:szCs w:val="24"/>
        </w:rPr>
        <w:t>References</w:t>
      </w:r>
    </w:p>
    <w:p w14:paraId="58E27540" w14:textId="77777777" w:rsidR="00FB6629" w:rsidRPr="005E1C6C" w:rsidRDefault="00FB6629" w:rsidP="000E6D45">
      <w:pPr>
        <w:rPr>
          <w:rFonts w:ascii="Arial" w:hAnsi="Arial" w:cs="Arial"/>
          <w:bCs/>
          <w:sz w:val="24"/>
          <w:szCs w:val="24"/>
        </w:rPr>
      </w:pPr>
    </w:p>
    <w:p w14:paraId="54C96727" w14:textId="72FC6CAF" w:rsidR="000E6D45" w:rsidRPr="005E1C6C" w:rsidRDefault="000E6D45" w:rsidP="000E6D45">
      <w:pPr>
        <w:rPr>
          <w:rFonts w:ascii="Arial" w:hAnsi="Arial" w:cs="Arial"/>
          <w:bCs/>
          <w:sz w:val="24"/>
          <w:szCs w:val="24"/>
        </w:rPr>
      </w:pPr>
      <w:r w:rsidRPr="005E1C6C">
        <w:rPr>
          <w:rFonts w:ascii="Arial" w:hAnsi="Arial" w:cs="Arial"/>
          <w:bCs/>
          <w:sz w:val="24"/>
          <w:szCs w:val="24"/>
        </w:rPr>
        <w:t xml:space="preserve">American Psychiatric Association (2013) </w:t>
      </w:r>
      <w:r w:rsidRPr="005E1C6C">
        <w:rPr>
          <w:rFonts w:ascii="Arial" w:hAnsi="Arial" w:cs="Arial"/>
          <w:bCs/>
          <w:i/>
          <w:iCs/>
          <w:sz w:val="24"/>
          <w:szCs w:val="24"/>
        </w:rPr>
        <w:t>Diagnostic and statistical manual of mental disorders: DSM-5.</w:t>
      </w:r>
      <w:r w:rsidRPr="005E1C6C">
        <w:rPr>
          <w:rFonts w:ascii="Arial" w:hAnsi="Arial" w:cs="Arial"/>
          <w:bCs/>
          <w:sz w:val="24"/>
          <w:szCs w:val="24"/>
        </w:rPr>
        <w:t xml:space="preserve"> Arlington, VA: American Psychiatric Association.</w:t>
      </w:r>
    </w:p>
    <w:p w14:paraId="71F79DB0" w14:textId="0F72B1FD" w:rsidR="000E1B49" w:rsidRPr="005E1C6C" w:rsidRDefault="000E1B49" w:rsidP="002C30EF">
      <w:pPr>
        <w:rPr>
          <w:rFonts w:ascii="Arial" w:hAnsi="Arial" w:cs="Arial"/>
          <w:bCs/>
          <w:sz w:val="24"/>
          <w:szCs w:val="24"/>
        </w:rPr>
      </w:pPr>
      <w:r w:rsidRPr="005E1C6C">
        <w:rPr>
          <w:rFonts w:ascii="Arial" w:hAnsi="Arial" w:cs="Arial"/>
          <w:bCs/>
          <w:sz w:val="24"/>
          <w:szCs w:val="24"/>
        </w:rPr>
        <w:t xml:space="preserve">Bernstein, J. (1997) </w:t>
      </w:r>
      <w:r w:rsidRPr="005E1C6C">
        <w:rPr>
          <w:rFonts w:ascii="Arial" w:hAnsi="Arial" w:cs="Arial"/>
          <w:bCs/>
          <w:i/>
          <w:iCs/>
          <w:sz w:val="24"/>
          <w:szCs w:val="24"/>
        </w:rPr>
        <w:t>When the Bough Breaks: forever after the death of a son or daughter.</w:t>
      </w:r>
      <w:r w:rsidRPr="005E1C6C">
        <w:rPr>
          <w:rFonts w:ascii="Arial" w:hAnsi="Arial" w:cs="Arial"/>
          <w:bCs/>
          <w:sz w:val="24"/>
          <w:szCs w:val="24"/>
        </w:rPr>
        <w:t xml:space="preserve"> </w:t>
      </w:r>
      <w:r w:rsidR="00CA6C76" w:rsidRPr="005E1C6C">
        <w:rPr>
          <w:rFonts w:ascii="Arial" w:hAnsi="Arial" w:cs="Arial"/>
          <w:bCs/>
          <w:sz w:val="24"/>
          <w:szCs w:val="24"/>
        </w:rPr>
        <w:t xml:space="preserve">Kansas City, </w:t>
      </w:r>
      <w:r w:rsidRPr="005E1C6C">
        <w:rPr>
          <w:rFonts w:ascii="Arial" w:hAnsi="Arial" w:cs="Arial"/>
          <w:bCs/>
          <w:color w:val="000000" w:themeColor="text1"/>
          <w:sz w:val="24"/>
          <w:szCs w:val="24"/>
        </w:rPr>
        <w:t>M</w:t>
      </w:r>
      <w:r w:rsidR="00CA6C76" w:rsidRPr="005E1C6C">
        <w:rPr>
          <w:rFonts w:ascii="Arial" w:hAnsi="Arial" w:cs="Arial"/>
          <w:bCs/>
          <w:color w:val="000000" w:themeColor="text1"/>
          <w:sz w:val="24"/>
          <w:szCs w:val="24"/>
        </w:rPr>
        <w:t>O</w:t>
      </w:r>
      <w:r w:rsidRPr="005E1C6C">
        <w:rPr>
          <w:rFonts w:ascii="Arial" w:hAnsi="Arial" w:cs="Arial"/>
          <w:bCs/>
          <w:sz w:val="24"/>
          <w:szCs w:val="24"/>
        </w:rPr>
        <w:t>: Andrews McMeel Publishing.</w:t>
      </w:r>
    </w:p>
    <w:p w14:paraId="08FAE36B" w14:textId="5D2C1650" w:rsidR="00057911" w:rsidRPr="005E1C6C" w:rsidRDefault="00057911"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Bowlby, J. </w:t>
      </w:r>
      <w:r w:rsidR="00752638"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1969</w:t>
      </w:r>
      <w:r w:rsidR="00752638"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w:t>
      </w:r>
      <w:r w:rsidRPr="005E1C6C">
        <w:rPr>
          <w:rFonts w:ascii="Arial" w:hAnsi="Arial" w:cs="Arial"/>
          <w:bCs/>
          <w:i/>
          <w:color w:val="222222"/>
          <w:sz w:val="24"/>
          <w:szCs w:val="24"/>
          <w:shd w:val="clear" w:color="auto" w:fill="FFFFFF"/>
        </w:rPr>
        <w:t>Attachment and Loss: Volume I: Attachment</w:t>
      </w:r>
      <w:r w:rsidRPr="005E1C6C">
        <w:rPr>
          <w:rFonts w:ascii="Arial" w:hAnsi="Arial" w:cs="Arial"/>
          <w:bCs/>
          <w:color w:val="222222"/>
          <w:sz w:val="24"/>
          <w:szCs w:val="24"/>
          <w:shd w:val="clear" w:color="auto" w:fill="FFFFFF"/>
        </w:rPr>
        <w:t xml:space="preserve">. London: The Hogarth Press and the Institute of </w:t>
      </w:r>
      <w:r w:rsidR="003A2432" w:rsidRPr="005E1C6C">
        <w:rPr>
          <w:rFonts w:ascii="Arial" w:hAnsi="Arial" w:cs="Arial"/>
          <w:bCs/>
          <w:color w:val="222222"/>
          <w:sz w:val="24"/>
          <w:szCs w:val="24"/>
          <w:shd w:val="clear" w:color="auto" w:fill="FFFFFF"/>
        </w:rPr>
        <w:t>Psychoanalysis</w:t>
      </w:r>
      <w:r w:rsidRPr="005E1C6C">
        <w:rPr>
          <w:rFonts w:ascii="Arial" w:hAnsi="Arial" w:cs="Arial"/>
          <w:bCs/>
          <w:color w:val="222222"/>
          <w:sz w:val="24"/>
          <w:szCs w:val="24"/>
          <w:shd w:val="clear" w:color="auto" w:fill="FFFFFF"/>
        </w:rPr>
        <w:t>.</w:t>
      </w:r>
    </w:p>
    <w:p w14:paraId="08A5A236" w14:textId="24296188" w:rsidR="00057911" w:rsidRPr="005E1C6C" w:rsidRDefault="00057911"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Bowlby, J. </w:t>
      </w:r>
      <w:r w:rsidR="00752638"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1982</w:t>
      </w:r>
      <w:r w:rsidR="00752638"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Attachment and loss: retrospect and prospect. </w:t>
      </w:r>
      <w:r w:rsidRPr="005E1C6C">
        <w:rPr>
          <w:rFonts w:ascii="Arial" w:hAnsi="Arial" w:cs="Arial"/>
          <w:bCs/>
          <w:i/>
          <w:color w:val="222222"/>
          <w:sz w:val="24"/>
          <w:szCs w:val="24"/>
          <w:shd w:val="clear" w:color="auto" w:fill="FFFFFF"/>
        </w:rPr>
        <w:t>American journal of Orthopsychiatry</w:t>
      </w:r>
      <w:r w:rsidRPr="005E1C6C">
        <w:rPr>
          <w:rFonts w:ascii="Arial" w:hAnsi="Arial" w:cs="Arial"/>
          <w:bCs/>
          <w:color w:val="222222"/>
          <w:sz w:val="24"/>
          <w:szCs w:val="24"/>
          <w:shd w:val="clear" w:color="auto" w:fill="FFFFFF"/>
        </w:rPr>
        <w:t>, </w:t>
      </w:r>
      <w:r w:rsidRPr="005E1C6C">
        <w:rPr>
          <w:rFonts w:ascii="Arial" w:hAnsi="Arial" w:cs="Arial"/>
          <w:bCs/>
          <w:iCs/>
          <w:color w:val="222222"/>
          <w:sz w:val="24"/>
          <w:szCs w:val="24"/>
          <w:shd w:val="clear" w:color="auto" w:fill="FFFFFF"/>
        </w:rPr>
        <w:t>52</w:t>
      </w:r>
      <w:r w:rsidRPr="005E1C6C">
        <w:rPr>
          <w:rFonts w:ascii="Arial" w:hAnsi="Arial" w:cs="Arial"/>
          <w:bCs/>
          <w:color w:val="222222"/>
          <w:sz w:val="24"/>
          <w:szCs w:val="24"/>
          <w:shd w:val="clear" w:color="auto" w:fill="FFFFFF"/>
        </w:rPr>
        <w:t>(4), p.664.</w:t>
      </w:r>
    </w:p>
    <w:p w14:paraId="47EDB2FE" w14:textId="47A2F6EE" w:rsidR="000F6AA8" w:rsidRPr="005E1C6C" w:rsidRDefault="000F6AA8" w:rsidP="002C30EF">
      <w:pPr>
        <w:rPr>
          <w:rFonts w:ascii="Arial" w:hAnsi="Arial" w:cs="Arial"/>
          <w:bCs/>
          <w:color w:val="222222"/>
          <w:sz w:val="24"/>
          <w:szCs w:val="24"/>
          <w:shd w:val="clear" w:color="auto" w:fill="FFFFFF"/>
        </w:rPr>
      </w:pPr>
      <w:r w:rsidRPr="005E1C6C">
        <w:rPr>
          <w:rFonts w:ascii="Arial" w:hAnsi="Arial" w:cs="Arial"/>
          <w:bCs/>
          <w:color w:val="000000"/>
          <w:sz w:val="24"/>
          <w:szCs w:val="24"/>
          <w:shd w:val="clear" w:color="auto" w:fill="FFFFFF"/>
        </w:rPr>
        <w:t>Charlton</w:t>
      </w:r>
      <w:r w:rsidR="0019679E" w:rsidRPr="005E1C6C">
        <w:rPr>
          <w:rFonts w:ascii="Arial" w:hAnsi="Arial" w:cs="Arial"/>
          <w:bCs/>
          <w:color w:val="000000"/>
          <w:sz w:val="24"/>
          <w:szCs w:val="24"/>
          <w:shd w:val="clear" w:color="auto" w:fill="FFFFFF"/>
        </w:rPr>
        <w:t>,</w:t>
      </w:r>
      <w:r w:rsidRPr="005E1C6C">
        <w:rPr>
          <w:rFonts w:ascii="Arial" w:hAnsi="Arial" w:cs="Arial"/>
          <w:bCs/>
          <w:color w:val="222222"/>
          <w:sz w:val="24"/>
          <w:szCs w:val="24"/>
          <w:shd w:val="clear" w:color="auto" w:fill="FFFFFF"/>
        </w:rPr>
        <w:t> J</w:t>
      </w:r>
      <w:r w:rsidR="0019679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(1998) </w:t>
      </w:r>
      <w:r w:rsidRPr="005E1C6C">
        <w:rPr>
          <w:rFonts w:ascii="Arial" w:hAnsi="Arial" w:cs="Arial"/>
          <w:bCs/>
          <w:i/>
          <w:iCs/>
          <w:color w:val="000000"/>
          <w:sz w:val="24"/>
          <w:szCs w:val="24"/>
          <w:shd w:val="clear" w:color="auto" w:fill="FFFFFF"/>
        </w:rPr>
        <w:t>Nothing</w:t>
      </w:r>
      <w:r w:rsidRPr="005E1C6C">
        <w:rPr>
          <w:rFonts w:ascii="Arial" w:hAnsi="Arial" w:cs="Arial"/>
          <w:bCs/>
          <w:i/>
          <w:iCs/>
          <w:color w:val="222222"/>
          <w:sz w:val="24"/>
          <w:szCs w:val="24"/>
          <w:shd w:val="clear" w:color="auto" w:fill="FFFFFF"/>
        </w:rPr>
        <w:t> about </w:t>
      </w:r>
      <w:r w:rsidRPr="005E1C6C">
        <w:rPr>
          <w:rFonts w:ascii="Arial" w:hAnsi="Arial" w:cs="Arial"/>
          <w:bCs/>
          <w:i/>
          <w:iCs/>
          <w:color w:val="000000"/>
          <w:sz w:val="24"/>
          <w:szCs w:val="24"/>
          <w:shd w:val="clear" w:color="auto" w:fill="FFFFFF"/>
        </w:rPr>
        <w:t>us</w:t>
      </w:r>
      <w:r w:rsidRPr="005E1C6C">
        <w:rPr>
          <w:rFonts w:ascii="Arial" w:hAnsi="Arial" w:cs="Arial"/>
          <w:bCs/>
          <w:i/>
          <w:iCs/>
          <w:color w:val="222222"/>
          <w:sz w:val="24"/>
          <w:szCs w:val="24"/>
          <w:shd w:val="clear" w:color="auto" w:fill="FFFFFF"/>
        </w:rPr>
        <w:t> </w:t>
      </w:r>
      <w:r w:rsidRPr="005E1C6C">
        <w:rPr>
          <w:rFonts w:ascii="Arial" w:hAnsi="Arial" w:cs="Arial"/>
          <w:bCs/>
          <w:i/>
          <w:iCs/>
          <w:color w:val="000000"/>
          <w:sz w:val="24"/>
          <w:szCs w:val="24"/>
          <w:shd w:val="clear" w:color="auto" w:fill="FFFFFF"/>
        </w:rPr>
        <w:t>without</w:t>
      </w:r>
      <w:r w:rsidRPr="005E1C6C">
        <w:rPr>
          <w:rFonts w:ascii="Arial" w:hAnsi="Arial" w:cs="Arial"/>
          <w:bCs/>
          <w:i/>
          <w:iCs/>
          <w:color w:val="222222"/>
          <w:sz w:val="24"/>
          <w:szCs w:val="24"/>
          <w:shd w:val="clear" w:color="auto" w:fill="FFFFFF"/>
        </w:rPr>
        <w:t> </w:t>
      </w:r>
      <w:r w:rsidRPr="005E1C6C">
        <w:rPr>
          <w:rFonts w:ascii="Arial" w:hAnsi="Arial" w:cs="Arial"/>
          <w:bCs/>
          <w:i/>
          <w:iCs/>
          <w:color w:val="000000"/>
          <w:sz w:val="24"/>
          <w:szCs w:val="24"/>
          <w:shd w:val="clear" w:color="auto" w:fill="FFFFFF"/>
        </w:rPr>
        <w:t>us</w:t>
      </w:r>
      <w:r w:rsidRPr="005E1C6C">
        <w:rPr>
          <w:rFonts w:ascii="Arial" w:hAnsi="Arial" w:cs="Arial"/>
          <w:bCs/>
          <w:i/>
          <w:iCs/>
          <w:color w:val="222222"/>
          <w:sz w:val="24"/>
          <w:szCs w:val="24"/>
          <w:shd w:val="clear" w:color="auto" w:fill="FFFFFF"/>
        </w:rPr>
        <w:t>: </w:t>
      </w:r>
      <w:r w:rsidRPr="005E1C6C">
        <w:rPr>
          <w:rFonts w:ascii="Arial" w:hAnsi="Arial" w:cs="Arial"/>
          <w:bCs/>
          <w:i/>
          <w:iCs/>
          <w:color w:val="000000"/>
          <w:sz w:val="24"/>
          <w:szCs w:val="24"/>
          <w:shd w:val="clear" w:color="auto" w:fill="FFFFFF"/>
        </w:rPr>
        <w:t>disability</w:t>
      </w:r>
      <w:r w:rsidRPr="005E1C6C">
        <w:rPr>
          <w:rFonts w:ascii="Arial" w:hAnsi="Arial" w:cs="Arial"/>
          <w:bCs/>
          <w:i/>
          <w:iCs/>
          <w:color w:val="222222"/>
          <w:sz w:val="24"/>
          <w:szCs w:val="24"/>
          <w:shd w:val="clear" w:color="auto" w:fill="FFFFFF"/>
        </w:rPr>
        <w:t> oppression and</w:t>
      </w:r>
      <w:r w:rsidRPr="005E1C6C">
        <w:rPr>
          <w:rFonts w:ascii="Arial" w:hAnsi="Arial" w:cs="Arial"/>
          <w:bCs/>
          <w:i/>
          <w:iCs/>
          <w:color w:val="222222"/>
          <w:sz w:val="24"/>
          <w:szCs w:val="24"/>
        </w:rPr>
        <w:br/>
      </w:r>
      <w:r w:rsidRPr="005E1C6C">
        <w:rPr>
          <w:rFonts w:ascii="Arial" w:hAnsi="Arial" w:cs="Arial"/>
          <w:bCs/>
          <w:i/>
          <w:iCs/>
          <w:color w:val="222222"/>
          <w:sz w:val="24"/>
          <w:szCs w:val="24"/>
          <w:shd w:val="clear" w:color="auto" w:fill="FFFFFF"/>
        </w:rPr>
        <w:t>empowerment</w:t>
      </w:r>
      <w:r w:rsidRPr="005E1C6C">
        <w:rPr>
          <w:rFonts w:ascii="Arial" w:hAnsi="Arial" w:cs="Arial"/>
          <w:bCs/>
          <w:color w:val="222222"/>
          <w:sz w:val="24"/>
          <w:szCs w:val="24"/>
          <w:shd w:val="clear" w:color="auto" w:fill="FFFFFF"/>
        </w:rPr>
        <w:t>. Berkeley</w:t>
      </w:r>
      <w:r w:rsidR="0019679E" w:rsidRPr="005E1C6C">
        <w:rPr>
          <w:rFonts w:ascii="Arial" w:hAnsi="Arial" w:cs="Arial"/>
          <w:bCs/>
          <w:color w:val="222222"/>
          <w:sz w:val="24"/>
          <w:szCs w:val="24"/>
          <w:shd w:val="clear" w:color="auto" w:fill="FFFFFF"/>
        </w:rPr>
        <w:t xml:space="preserve">, </w:t>
      </w:r>
      <w:r w:rsidRPr="005E1C6C">
        <w:rPr>
          <w:rFonts w:ascii="Arial" w:hAnsi="Arial" w:cs="Arial"/>
          <w:bCs/>
          <w:color w:val="222222"/>
          <w:sz w:val="24"/>
          <w:szCs w:val="24"/>
          <w:shd w:val="clear" w:color="auto" w:fill="FFFFFF"/>
        </w:rPr>
        <w:t xml:space="preserve">CA: University of California Press; </w:t>
      </w:r>
    </w:p>
    <w:p w14:paraId="572A606C" w14:textId="6C0AF3A8" w:rsidR="003C54E5" w:rsidRPr="005E1C6C" w:rsidRDefault="00B13F5B" w:rsidP="003C54E5">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Dias, N</w:t>
      </w:r>
      <w:r w:rsidR="0076651F"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Docherty</w:t>
      </w:r>
      <w:r w:rsidR="0076651F" w:rsidRPr="005E1C6C">
        <w:rPr>
          <w:rFonts w:ascii="Arial" w:hAnsi="Arial" w:cs="Arial"/>
          <w:bCs/>
          <w:color w:val="222222"/>
          <w:sz w:val="24"/>
          <w:szCs w:val="24"/>
          <w:shd w:val="clear" w:color="auto" w:fill="FFFFFF"/>
        </w:rPr>
        <w:t>, S.</w:t>
      </w:r>
      <w:r w:rsidRPr="005E1C6C">
        <w:rPr>
          <w:rFonts w:ascii="Arial" w:hAnsi="Arial" w:cs="Arial"/>
          <w:bCs/>
          <w:color w:val="222222"/>
          <w:sz w:val="24"/>
          <w:szCs w:val="24"/>
          <w:shd w:val="clear" w:color="auto" w:fill="FFFFFF"/>
        </w:rPr>
        <w:t xml:space="preserve"> and Brandon</w:t>
      </w:r>
      <w:r w:rsidR="0076651F" w:rsidRPr="005E1C6C">
        <w:rPr>
          <w:rFonts w:ascii="Arial" w:hAnsi="Arial" w:cs="Arial"/>
          <w:bCs/>
          <w:color w:val="222222"/>
          <w:sz w:val="24"/>
          <w:szCs w:val="24"/>
          <w:shd w:val="clear" w:color="auto" w:fill="FFFFFF"/>
        </w:rPr>
        <w:t xml:space="preserve"> D</w:t>
      </w:r>
      <w:r w:rsidRPr="005E1C6C">
        <w:rPr>
          <w:rFonts w:ascii="Arial" w:hAnsi="Arial" w:cs="Arial"/>
          <w:bCs/>
          <w:color w:val="222222"/>
          <w:sz w:val="24"/>
          <w:szCs w:val="24"/>
          <w:shd w:val="clear" w:color="auto" w:fill="FFFFFF"/>
        </w:rPr>
        <w:t xml:space="preserve">. </w:t>
      </w:r>
      <w:r w:rsidR="003C54E5" w:rsidRPr="005E1C6C">
        <w:rPr>
          <w:rFonts w:ascii="Arial" w:hAnsi="Arial" w:cs="Arial"/>
          <w:bCs/>
          <w:color w:val="222222"/>
          <w:sz w:val="24"/>
          <w:szCs w:val="24"/>
          <w:shd w:val="clear" w:color="auto" w:fill="FFFFFF"/>
        </w:rPr>
        <w:t xml:space="preserve">(2017) </w:t>
      </w:r>
      <w:r w:rsidRPr="005E1C6C">
        <w:rPr>
          <w:rFonts w:ascii="Arial" w:hAnsi="Arial" w:cs="Arial"/>
          <w:bCs/>
          <w:color w:val="222222"/>
          <w:sz w:val="24"/>
          <w:szCs w:val="24"/>
          <w:shd w:val="clear" w:color="auto" w:fill="FFFFFF"/>
        </w:rPr>
        <w:t>Parental bereavement: Looking beyond grief. </w:t>
      </w:r>
      <w:r w:rsidRPr="005E1C6C">
        <w:rPr>
          <w:rFonts w:ascii="Arial" w:hAnsi="Arial" w:cs="Arial"/>
          <w:bCs/>
          <w:i/>
          <w:iCs/>
          <w:color w:val="222222"/>
          <w:sz w:val="24"/>
          <w:szCs w:val="24"/>
          <w:shd w:val="clear" w:color="auto" w:fill="FFFFFF"/>
        </w:rPr>
        <w:t>Death studies</w:t>
      </w:r>
      <w:r w:rsidR="00DB3404" w:rsidRPr="005E1C6C">
        <w:rPr>
          <w:rFonts w:ascii="Arial" w:hAnsi="Arial" w:cs="Arial"/>
          <w:bCs/>
          <w:i/>
          <w:iCs/>
          <w:color w:val="222222"/>
          <w:sz w:val="24"/>
          <w:szCs w:val="24"/>
          <w:shd w:val="clear" w:color="auto" w:fill="FFFFFF"/>
        </w:rPr>
        <w:t>,</w:t>
      </w:r>
      <w:r w:rsidRPr="005E1C6C">
        <w:rPr>
          <w:rFonts w:ascii="Arial" w:hAnsi="Arial" w:cs="Arial"/>
          <w:bCs/>
          <w:color w:val="222222"/>
          <w:sz w:val="24"/>
          <w:szCs w:val="24"/>
          <w:shd w:val="clear" w:color="auto" w:fill="FFFFFF"/>
        </w:rPr>
        <w:t> 41</w:t>
      </w:r>
      <w:r w:rsidR="00DB3404"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5)</w:t>
      </w:r>
      <w:r w:rsidR="00DB3404"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w:t>
      </w:r>
      <w:r w:rsidR="00DB3404" w:rsidRPr="005E1C6C">
        <w:rPr>
          <w:rFonts w:ascii="Arial" w:hAnsi="Arial" w:cs="Arial"/>
          <w:bCs/>
          <w:color w:val="222222"/>
          <w:sz w:val="24"/>
          <w:szCs w:val="24"/>
          <w:shd w:val="clear" w:color="auto" w:fill="FFFFFF"/>
        </w:rPr>
        <w:t>pp.</w:t>
      </w:r>
      <w:r w:rsidRPr="005E1C6C">
        <w:rPr>
          <w:rFonts w:ascii="Arial" w:hAnsi="Arial" w:cs="Arial"/>
          <w:bCs/>
          <w:color w:val="222222"/>
          <w:sz w:val="24"/>
          <w:szCs w:val="24"/>
          <w:shd w:val="clear" w:color="auto" w:fill="FFFFFF"/>
        </w:rPr>
        <w:t>318-327.</w:t>
      </w:r>
      <w:r w:rsidR="003C54E5" w:rsidRPr="005E1C6C">
        <w:rPr>
          <w:rFonts w:ascii="Arial" w:hAnsi="Arial" w:cs="Arial"/>
          <w:bCs/>
          <w:color w:val="222222"/>
          <w:sz w:val="24"/>
          <w:szCs w:val="24"/>
          <w:shd w:val="clear" w:color="auto" w:fill="FFFFFF"/>
        </w:rPr>
        <w:t xml:space="preserve"> DOI: </w:t>
      </w:r>
      <w:hyperlink r:id="rId8" w:tgtFrame="_blank" w:history="1">
        <w:r w:rsidR="003C54E5" w:rsidRPr="005E1C6C">
          <w:rPr>
            <w:rStyle w:val="Hyperlink"/>
            <w:rFonts w:ascii="Arial" w:hAnsi="Arial" w:cs="Arial"/>
            <w:bCs/>
            <w:sz w:val="24"/>
            <w:szCs w:val="24"/>
            <w:shd w:val="clear" w:color="auto" w:fill="FFFFFF"/>
          </w:rPr>
          <w:t>10.1080/07481187.2017.1279239</w:t>
        </w:r>
      </w:hyperlink>
    </w:p>
    <w:p w14:paraId="3EEAD35F" w14:textId="73FD5345" w:rsidR="00151C78" w:rsidRPr="005E1C6C" w:rsidRDefault="00151C78" w:rsidP="002C30EF">
      <w:pPr>
        <w:rPr>
          <w:rFonts w:ascii="Arial" w:hAnsi="Arial" w:cs="Arial"/>
          <w:bCs/>
          <w:color w:val="222222"/>
          <w:sz w:val="24"/>
          <w:szCs w:val="24"/>
          <w:shd w:val="clear" w:color="auto" w:fill="FFFFFF"/>
        </w:rPr>
      </w:pPr>
      <w:r w:rsidRPr="005E1C6C">
        <w:rPr>
          <w:rFonts w:ascii="Arial" w:hAnsi="Arial" w:cs="Arial"/>
          <w:bCs/>
          <w:i/>
          <w:iCs/>
          <w:color w:val="222222"/>
          <w:sz w:val="24"/>
          <w:szCs w:val="24"/>
          <w:shd w:val="clear" w:color="auto" w:fill="FFFFFF"/>
        </w:rPr>
        <w:t>Equality Act 2010</w:t>
      </w:r>
      <w:r w:rsidRPr="005E1C6C">
        <w:rPr>
          <w:rFonts w:ascii="Arial" w:hAnsi="Arial" w:cs="Arial"/>
          <w:bCs/>
          <w:color w:val="222222"/>
          <w:sz w:val="24"/>
          <w:szCs w:val="24"/>
          <w:shd w:val="clear" w:color="auto" w:fill="FFFFFF"/>
        </w:rPr>
        <w:t>.  London: T</w:t>
      </w:r>
      <w:r w:rsidR="00E675BA" w:rsidRPr="005E1C6C">
        <w:rPr>
          <w:rFonts w:ascii="Arial" w:hAnsi="Arial" w:cs="Arial"/>
          <w:bCs/>
          <w:color w:val="222222"/>
          <w:sz w:val="24"/>
          <w:szCs w:val="24"/>
          <w:shd w:val="clear" w:color="auto" w:fill="FFFFFF"/>
        </w:rPr>
        <w:t xml:space="preserve">he </w:t>
      </w:r>
      <w:r w:rsidRPr="005E1C6C">
        <w:rPr>
          <w:rFonts w:ascii="Arial" w:hAnsi="Arial" w:cs="Arial"/>
          <w:bCs/>
          <w:color w:val="222222"/>
          <w:sz w:val="24"/>
          <w:szCs w:val="24"/>
          <w:shd w:val="clear" w:color="auto" w:fill="FFFFFF"/>
        </w:rPr>
        <w:t>S</w:t>
      </w:r>
      <w:r w:rsidR="00E675BA" w:rsidRPr="005E1C6C">
        <w:rPr>
          <w:rFonts w:ascii="Arial" w:hAnsi="Arial" w:cs="Arial"/>
          <w:bCs/>
          <w:color w:val="222222"/>
          <w:sz w:val="24"/>
          <w:szCs w:val="24"/>
          <w:shd w:val="clear" w:color="auto" w:fill="FFFFFF"/>
        </w:rPr>
        <w:t>tation</w:t>
      </w:r>
      <w:r w:rsidR="00225DA1" w:rsidRPr="005E1C6C">
        <w:rPr>
          <w:rFonts w:ascii="Arial" w:hAnsi="Arial" w:cs="Arial"/>
          <w:bCs/>
          <w:color w:val="222222"/>
          <w:sz w:val="24"/>
          <w:szCs w:val="24"/>
          <w:shd w:val="clear" w:color="auto" w:fill="FFFFFF"/>
        </w:rPr>
        <w:t xml:space="preserve">ery </w:t>
      </w:r>
      <w:r w:rsidRPr="005E1C6C">
        <w:rPr>
          <w:rFonts w:ascii="Arial" w:hAnsi="Arial" w:cs="Arial"/>
          <w:bCs/>
          <w:color w:val="222222"/>
          <w:sz w:val="24"/>
          <w:szCs w:val="24"/>
          <w:shd w:val="clear" w:color="auto" w:fill="FFFFFF"/>
        </w:rPr>
        <w:t>O</w:t>
      </w:r>
      <w:r w:rsidR="00225DA1" w:rsidRPr="005E1C6C">
        <w:rPr>
          <w:rFonts w:ascii="Arial" w:hAnsi="Arial" w:cs="Arial"/>
          <w:bCs/>
          <w:color w:val="222222"/>
          <w:sz w:val="24"/>
          <w:szCs w:val="24"/>
          <w:shd w:val="clear" w:color="auto" w:fill="FFFFFF"/>
        </w:rPr>
        <w:t>ffice</w:t>
      </w:r>
    </w:p>
    <w:p w14:paraId="2ACBF3D2" w14:textId="110CBAB0" w:rsidR="00F719BB" w:rsidRPr="005E1C6C" w:rsidRDefault="00F719BB"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Field, N.P., Gao, B. and Paderna, L. </w:t>
      </w:r>
      <w:r w:rsidR="009A521A"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2005</w:t>
      </w:r>
      <w:r w:rsidR="009A521A"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Continuing bonds in bereavement: An attachment </w:t>
      </w:r>
      <w:r w:rsidR="003A2432" w:rsidRPr="005E1C6C">
        <w:rPr>
          <w:rFonts w:ascii="Arial" w:hAnsi="Arial" w:cs="Arial"/>
          <w:bCs/>
          <w:color w:val="222222"/>
          <w:sz w:val="24"/>
          <w:szCs w:val="24"/>
          <w:shd w:val="clear" w:color="auto" w:fill="FFFFFF"/>
        </w:rPr>
        <w:t>theory-based</w:t>
      </w:r>
      <w:r w:rsidRPr="005E1C6C">
        <w:rPr>
          <w:rFonts w:ascii="Arial" w:hAnsi="Arial" w:cs="Arial"/>
          <w:bCs/>
          <w:color w:val="222222"/>
          <w:sz w:val="24"/>
          <w:szCs w:val="24"/>
          <w:shd w:val="clear" w:color="auto" w:fill="FFFFFF"/>
        </w:rPr>
        <w:t xml:space="preserve"> perspective. </w:t>
      </w:r>
      <w:r w:rsidRPr="005E1C6C">
        <w:rPr>
          <w:rFonts w:ascii="Arial" w:hAnsi="Arial" w:cs="Arial"/>
          <w:bCs/>
          <w:i/>
          <w:color w:val="222222"/>
          <w:sz w:val="24"/>
          <w:szCs w:val="24"/>
          <w:shd w:val="clear" w:color="auto" w:fill="FFFFFF"/>
        </w:rPr>
        <w:t>Death studies</w:t>
      </w:r>
      <w:r w:rsidRPr="005E1C6C">
        <w:rPr>
          <w:rFonts w:ascii="Arial" w:hAnsi="Arial" w:cs="Arial"/>
          <w:bCs/>
          <w:color w:val="222222"/>
          <w:sz w:val="24"/>
          <w:szCs w:val="24"/>
          <w:shd w:val="clear" w:color="auto" w:fill="FFFFFF"/>
        </w:rPr>
        <w:t>, </w:t>
      </w:r>
      <w:r w:rsidRPr="005E1C6C">
        <w:rPr>
          <w:rFonts w:ascii="Arial" w:hAnsi="Arial" w:cs="Arial"/>
          <w:bCs/>
          <w:iCs/>
          <w:color w:val="222222"/>
          <w:sz w:val="24"/>
          <w:szCs w:val="24"/>
          <w:shd w:val="clear" w:color="auto" w:fill="FFFFFF"/>
        </w:rPr>
        <w:t>29</w:t>
      </w:r>
      <w:r w:rsidRPr="005E1C6C">
        <w:rPr>
          <w:rFonts w:ascii="Arial" w:hAnsi="Arial" w:cs="Arial"/>
          <w:bCs/>
          <w:color w:val="222222"/>
          <w:sz w:val="24"/>
          <w:szCs w:val="24"/>
          <w:shd w:val="clear" w:color="auto" w:fill="FFFFFF"/>
        </w:rPr>
        <w:t>(4), pp.277-299.</w:t>
      </w:r>
    </w:p>
    <w:p w14:paraId="0237BB44" w14:textId="6D27EB8B" w:rsidR="00057911" w:rsidRPr="005E1C6C" w:rsidRDefault="00057911"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Freud, S. and Strachey, J.E. </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1964</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w:t>
      </w:r>
      <w:r w:rsidRPr="005E1C6C">
        <w:rPr>
          <w:rFonts w:ascii="Arial" w:hAnsi="Arial" w:cs="Arial"/>
          <w:bCs/>
          <w:i/>
          <w:iCs/>
          <w:color w:val="222222"/>
          <w:sz w:val="24"/>
          <w:szCs w:val="24"/>
          <w:shd w:val="clear" w:color="auto" w:fill="FFFFFF"/>
        </w:rPr>
        <w:t>The standard edition of the complete psychological works of Sigmund Freud</w:t>
      </w:r>
      <w:r w:rsidRPr="005E1C6C">
        <w:rPr>
          <w:rFonts w:ascii="Arial" w:hAnsi="Arial" w:cs="Arial"/>
          <w:bCs/>
          <w:color w:val="222222"/>
          <w:sz w:val="24"/>
          <w:szCs w:val="24"/>
          <w:shd w:val="clear" w:color="auto" w:fill="FFFFFF"/>
        </w:rPr>
        <w:t>.</w:t>
      </w:r>
      <w:r w:rsidR="008C7719" w:rsidRPr="005E1C6C">
        <w:rPr>
          <w:rFonts w:ascii="Arial" w:hAnsi="Arial" w:cs="Arial"/>
          <w:bCs/>
          <w:color w:val="222222"/>
          <w:sz w:val="24"/>
          <w:szCs w:val="24"/>
          <w:shd w:val="clear" w:color="auto" w:fill="FFFFFF"/>
        </w:rPr>
        <w:t xml:space="preserve">  London: The Hogarth Press.</w:t>
      </w:r>
    </w:p>
    <w:p w14:paraId="4B1D2DF8" w14:textId="6F2CBF44" w:rsidR="0014338B" w:rsidRPr="005E1C6C" w:rsidRDefault="0014338B" w:rsidP="002C30EF">
      <w:pPr>
        <w:rPr>
          <w:rFonts w:ascii="Arial" w:hAnsi="Arial" w:cs="Arial"/>
          <w:bCs/>
          <w:sz w:val="24"/>
          <w:szCs w:val="24"/>
        </w:rPr>
      </w:pPr>
      <w:proofErr w:type="spellStart"/>
      <w:r w:rsidRPr="005E1C6C">
        <w:rPr>
          <w:rFonts w:ascii="Arial" w:hAnsi="Arial" w:cs="Arial"/>
          <w:bCs/>
          <w:color w:val="222222"/>
          <w:sz w:val="24"/>
          <w:szCs w:val="24"/>
          <w:shd w:val="clear" w:color="auto" w:fill="FFFFFF"/>
        </w:rPr>
        <w:t>Granek</w:t>
      </w:r>
      <w:proofErr w:type="spellEnd"/>
      <w:r w:rsidRPr="005E1C6C">
        <w:rPr>
          <w:rFonts w:ascii="Arial" w:hAnsi="Arial" w:cs="Arial"/>
          <w:bCs/>
          <w:color w:val="222222"/>
          <w:sz w:val="24"/>
          <w:szCs w:val="24"/>
          <w:shd w:val="clear" w:color="auto" w:fill="FFFFFF"/>
        </w:rPr>
        <w:t xml:space="preserve">, L. </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2010</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Grief as pathology: The evolution of grief theory in psychology from Freud to the present. </w:t>
      </w:r>
      <w:r w:rsidRPr="005E1C6C">
        <w:rPr>
          <w:rFonts w:ascii="Arial" w:hAnsi="Arial" w:cs="Arial"/>
          <w:bCs/>
          <w:i/>
          <w:iCs/>
          <w:color w:val="222222"/>
          <w:sz w:val="24"/>
          <w:szCs w:val="24"/>
          <w:shd w:val="clear" w:color="auto" w:fill="FFFFFF"/>
        </w:rPr>
        <w:t>History of Psychology</w:t>
      </w:r>
      <w:r w:rsidRPr="005E1C6C">
        <w:rPr>
          <w:rFonts w:ascii="Arial" w:hAnsi="Arial" w:cs="Arial"/>
          <w:bCs/>
          <w:color w:val="222222"/>
          <w:sz w:val="24"/>
          <w:szCs w:val="24"/>
          <w:shd w:val="clear" w:color="auto" w:fill="FFFFFF"/>
        </w:rPr>
        <w:t>, 13(1), p.46.</w:t>
      </w:r>
    </w:p>
    <w:p w14:paraId="4877C8F7" w14:textId="676630A4" w:rsidR="00F719BB" w:rsidRPr="005E1C6C" w:rsidRDefault="000E1B49" w:rsidP="002C30EF">
      <w:pPr>
        <w:rPr>
          <w:rFonts w:ascii="Arial" w:hAnsi="Arial" w:cs="Arial"/>
          <w:bCs/>
          <w:sz w:val="24"/>
          <w:szCs w:val="24"/>
        </w:rPr>
      </w:pPr>
      <w:r w:rsidRPr="005E1C6C">
        <w:rPr>
          <w:rFonts w:ascii="Arial" w:hAnsi="Arial" w:cs="Arial"/>
          <w:bCs/>
          <w:sz w:val="24"/>
          <w:szCs w:val="24"/>
        </w:rPr>
        <w:t xml:space="preserve">Haig, M. (2015) </w:t>
      </w:r>
      <w:r w:rsidRPr="005E1C6C">
        <w:rPr>
          <w:rFonts w:ascii="Arial" w:hAnsi="Arial" w:cs="Arial"/>
          <w:bCs/>
          <w:i/>
          <w:iCs/>
          <w:sz w:val="24"/>
          <w:szCs w:val="24"/>
        </w:rPr>
        <w:t>Reasons to Stay Alive</w:t>
      </w:r>
      <w:r w:rsidRPr="005E1C6C">
        <w:rPr>
          <w:rFonts w:ascii="Arial" w:hAnsi="Arial" w:cs="Arial"/>
          <w:bCs/>
          <w:sz w:val="24"/>
          <w:szCs w:val="24"/>
        </w:rPr>
        <w:t>. Edinburgh: Canongate Books.</w:t>
      </w:r>
    </w:p>
    <w:p w14:paraId="77EAF3E4" w14:textId="204497E5" w:rsidR="003F738E" w:rsidRPr="005E1C6C" w:rsidRDefault="003F738E" w:rsidP="002C30EF">
      <w:pPr>
        <w:rPr>
          <w:rFonts w:ascii="Arial" w:hAnsi="Arial" w:cs="Arial"/>
          <w:bCs/>
          <w:sz w:val="24"/>
          <w:szCs w:val="24"/>
        </w:rPr>
      </w:pPr>
      <w:r w:rsidRPr="005E1C6C">
        <w:rPr>
          <w:rFonts w:ascii="Arial" w:hAnsi="Arial" w:cs="Arial"/>
          <w:bCs/>
          <w:color w:val="222222"/>
          <w:sz w:val="24"/>
          <w:szCs w:val="24"/>
          <w:shd w:val="clear" w:color="auto" w:fill="FFFFFF"/>
        </w:rPr>
        <w:t xml:space="preserve">Klass, D., Silverman, P.R. and Nickman, S. </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2014</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w:t>
      </w:r>
      <w:r w:rsidRPr="005E1C6C">
        <w:rPr>
          <w:rFonts w:ascii="Arial" w:hAnsi="Arial" w:cs="Arial"/>
          <w:bCs/>
          <w:i/>
          <w:color w:val="222222"/>
          <w:sz w:val="24"/>
          <w:szCs w:val="24"/>
          <w:shd w:val="clear" w:color="auto" w:fill="FFFFFF"/>
        </w:rPr>
        <w:t>Continuing bonds: New understandings of grief</w:t>
      </w:r>
      <w:r w:rsidRPr="005E1C6C">
        <w:rPr>
          <w:rFonts w:ascii="Arial" w:hAnsi="Arial" w:cs="Arial"/>
          <w:bCs/>
          <w:color w:val="222222"/>
          <w:sz w:val="24"/>
          <w:szCs w:val="24"/>
          <w:shd w:val="clear" w:color="auto" w:fill="FFFFFF"/>
        </w:rPr>
        <w:t xml:space="preserve">. </w:t>
      </w:r>
      <w:r w:rsidR="007B5FAC" w:rsidRPr="005E1C6C">
        <w:rPr>
          <w:rFonts w:ascii="Arial" w:hAnsi="Arial" w:cs="Arial"/>
          <w:bCs/>
          <w:color w:val="222222"/>
          <w:sz w:val="24"/>
          <w:szCs w:val="24"/>
          <w:shd w:val="clear" w:color="auto" w:fill="FFFFFF"/>
        </w:rPr>
        <w:t>Abingdon: Routledge.</w:t>
      </w:r>
    </w:p>
    <w:p w14:paraId="5A0B9B1D" w14:textId="73F042ED" w:rsidR="003F738E" w:rsidRPr="005E1C6C" w:rsidRDefault="003F738E" w:rsidP="002C30EF">
      <w:pPr>
        <w:rPr>
          <w:rFonts w:ascii="Arial" w:hAnsi="Arial" w:cs="Arial"/>
          <w:bCs/>
          <w:sz w:val="24"/>
          <w:szCs w:val="24"/>
        </w:rPr>
      </w:pPr>
      <w:r w:rsidRPr="005E1C6C">
        <w:rPr>
          <w:rFonts w:ascii="Arial" w:hAnsi="Arial" w:cs="Arial"/>
          <w:bCs/>
          <w:color w:val="222222"/>
          <w:sz w:val="24"/>
          <w:szCs w:val="24"/>
          <w:shd w:val="clear" w:color="auto" w:fill="FFFFFF"/>
        </w:rPr>
        <w:lastRenderedPageBreak/>
        <w:t xml:space="preserve">Kotzé, Z. </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2014</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Jung, individuation, and moral relativity in Qohelet 7: 16–17. </w:t>
      </w:r>
      <w:r w:rsidRPr="005E1C6C">
        <w:rPr>
          <w:rFonts w:ascii="Arial" w:hAnsi="Arial" w:cs="Arial"/>
          <w:bCs/>
          <w:i/>
          <w:color w:val="222222"/>
          <w:sz w:val="24"/>
          <w:szCs w:val="24"/>
          <w:shd w:val="clear" w:color="auto" w:fill="FFFFFF"/>
        </w:rPr>
        <w:t>Journal of religion and health</w:t>
      </w:r>
      <w:r w:rsidRPr="005E1C6C">
        <w:rPr>
          <w:rFonts w:ascii="Arial" w:hAnsi="Arial" w:cs="Arial"/>
          <w:bCs/>
          <w:color w:val="222222"/>
          <w:sz w:val="24"/>
          <w:szCs w:val="24"/>
          <w:shd w:val="clear" w:color="auto" w:fill="FFFFFF"/>
        </w:rPr>
        <w:t>, </w:t>
      </w:r>
      <w:r w:rsidRPr="005E1C6C">
        <w:rPr>
          <w:rFonts w:ascii="Arial" w:hAnsi="Arial" w:cs="Arial"/>
          <w:bCs/>
          <w:iCs/>
          <w:color w:val="222222"/>
          <w:sz w:val="24"/>
          <w:szCs w:val="24"/>
          <w:shd w:val="clear" w:color="auto" w:fill="FFFFFF"/>
        </w:rPr>
        <w:t>53</w:t>
      </w:r>
      <w:r w:rsidRPr="005E1C6C">
        <w:rPr>
          <w:rFonts w:ascii="Arial" w:hAnsi="Arial" w:cs="Arial"/>
          <w:bCs/>
          <w:color w:val="222222"/>
          <w:sz w:val="24"/>
          <w:szCs w:val="24"/>
          <w:shd w:val="clear" w:color="auto" w:fill="FFFFFF"/>
        </w:rPr>
        <w:t>(2), pp.511-519.</w:t>
      </w:r>
    </w:p>
    <w:p w14:paraId="502BE36A" w14:textId="5E69E508" w:rsidR="000E1B49" w:rsidRPr="005E1C6C" w:rsidRDefault="000E1B49" w:rsidP="002C30EF">
      <w:pPr>
        <w:rPr>
          <w:rFonts w:ascii="Arial" w:hAnsi="Arial" w:cs="Arial"/>
          <w:bCs/>
          <w:sz w:val="24"/>
          <w:szCs w:val="24"/>
        </w:rPr>
      </w:pPr>
      <w:r w:rsidRPr="005E1C6C">
        <w:rPr>
          <w:rFonts w:ascii="Arial" w:hAnsi="Arial" w:cs="Arial"/>
          <w:bCs/>
          <w:sz w:val="24"/>
          <w:szCs w:val="24"/>
        </w:rPr>
        <w:t xml:space="preserve">Kübler-Ross, E. (1970) </w:t>
      </w:r>
      <w:r w:rsidRPr="005E1C6C">
        <w:rPr>
          <w:rFonts w:ascii="Arial" w:hAnsi="Arial" w:cs="Arial"/>
          <w:bCs/>
          <w:i/>
          <w:iCs/>
          <w:sz w:val="24"/>
          <w:szCs w:val="24"/>
        </w:rPr>
        <w:t>On Death and Dying</w:t>
      </w:r>
      <w:r w:rsidRPr="005E1C6C">
        <w:rPr>
          <w:rFonts w:ascii="Arial" w:hAnsi="Arial" w:cs="Arial"/>
          <w:bCs/>
          <w:sz w:val="24"/>
          <w:szCs w:val="24"/>
        </w:rPr>
        <w:t>. Oxford: Routledge.</w:t>
      </w:r>
    </w:p>
    <w:p w14:paraId="6E9B9409" w14:textId="3D8AD6F5" w:rsidR="00107390" w:rsidRPr="005E1C6C" w:rsidRDefault="00107390"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Parkes, C.M. and Prigerson, H.G.</w:t>
      </w:r>
      <w:r w:rsidR="00691C6E" w:rsidRPr="005E1C6C">
        <w:rPr>
          <w:rFonts w:ascii="Arial" w:hAnsi="Arial" w:cs="Arial"/>
          <w:bCs/>
          <w:color w:val="222222"/>
          <w:sz w:val="24"/>
          <w:szCs w:val="24"/>
          <w:shd w:val="clear" w:color="auto" w:fill="FFFFFF"/>
        </w:rPr>
        <w:t xml:space="preserve"> (</w:t>
      </w:r>
      <w:r w:rsidRPr="005E1C6C">
        <w:rPr>
          <w:rFonts w:ascii="Arial" w:hAnsi="Arial" w:cs="Arial"/>
          <w:bCs/>
          <w:color w:val="222222"/>
          <w:sz w:val="24"/>
          <w:szCs w:val="24"/>
          <w:shd w:val="clear" w:color="auto" w:fill="FFFFFF"/>
        </w:rPr>
        <w:t>201</w:t>
      </w:r>
      <w:r w:rsidR="00E85A70" w:rsidRPr="005E1C6C">
        <w:rPr>
          <w:rFonts w:ascii="Arial" w:hAnsi="Arial" w:cs="Arial"/>
          <w:bCs/>
          <w:color w:val="222222"/>
          <w:sz w:val="24"/>
          <w:szCs w:val="24"/>
          <w:shd w:val="clear" w:color="auto" w:fill="FFFFFF"/>
        </w:rPr>
        <w:t>0</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w:t>
      </w:r>
      <w:r w:rsidRPr="005E1C6C">
        <w:rPr>
          <w:rFonts w:ascii="Arial" w:hAnsi="Arial" w:cs="Arial"/>
          <w:bCs/>
          <w:i/>
          <w:color w:val="222222"/>
          <w:sz w:val="24"/>
          <w:szCs w:val="24"/>
          <w:shd w:val="clear" w:color="auto" w:fill="FFFFFF"/>
        </w:rPr>
        <w:t>Bereavement: Studies of grief in adult life.</w:t>
      </w:r>
      <w:r w:rsidRPr="005E1C6C">
        <w:rPr>
          <w:rFonts w:ascii="Arial" w:hAnsi="Arial" w:cs="Arial"/>
          <w:bCs/>
          <w:color w:val="222222"/>
          <w:sz w:val="24"/>
          <w:szCs w:val="24"/>
          <w:shd w:val="clear" w:color="auto" w:fill="FFFFFF"/>
        </w:rPr>
        <w:t xml:space="preserve"> </w:t>
      </w:r>
      <w:r w:rsidR="00E85A70" w:rsidRPr="005E1C6C">
        <w:rPr>
          <w:rFonts w:ascii="Arial" w:hAnsi="Arial" w:cs="Arial"/>
          <w:bCs/>
          <w:color w:val="222222"/>
          <w:sz w:val="24"/>
          <w:szCs w:val="24"/>
          <w:shd w:val="clear" w:color="auto" w:fill="FFFFFF"/>
        </w:rPr>
        <w:t>4</w:t>
      </w:r>
      <w:r w:rsidR="00E85A70" w:rsidRPr="005E1C6C">
        <w:rPr>
          <w:rFonts w:ascii="Arial" w:hAnsi="Arial" w:cs="Arial"/>
          <w:bCs/>
          <w:color w:val="222222"/>
          <w:sz w:val="24"/>
          <w:szCs w:val="24"/>
          <w:shd w:val="clear" w:color="auto" w:fill="FFFFFF"/>
          <w:vertAlign w:val="superscript"/>
        </w:rPr>
        <w:t>th</w:t>
      </w:r>
      <w:r w:rsidR="00E85A70" w:rsidRPr="005E1C6C">
        <w:rPr>
          <w:rFonts w:ascii="Arial" w:hAnsi="Arial" w:cs="Arial"/>
          <w:bCs/>
          <w:color w:val="222222"/>
          <w:sz w:val="24"/>
          <w:szCs w:val="24"/>
          <w:shd w:val="clear" w:color="auto" w:fill="FFFFFF"/>
        </w:rPr>
        <w:t xml:space="preserve"> Edition.  </w:t>
      </w:r>
      <w:r w:rsidR="00CE31BD" w:rsidRPr="005E1C6C">
        <w:rPr>
          <w:rFonts w:ascii="Arial" w:hAnsi="Arial" w:cs="Arial"/>
          <w:bCs/>
          <w:color w:val="222222"/>
          <w:sz w:val="24"/>
          <w:szCs w:val="24"/>
          <w:shd w:val="clear" w:color="auto" w:fill="FFFFFF"/>
        </w:rPr>
        <w:t xml:space="preserve">Hove: </w:t>
      </w:r>
      <w:r w:rsidRPr="005E1C6C">
        <w:rPr>
          <w:rFonts w:ascii="Arial" w:hAnsi="Arial" w:cs="Arial"/>
          <w:bCs/>
          <w:color w:val="222222"/>
          <w:sz w:val="24"/>
          <w:szCs w:val="24"/>
          <w:shd w:val="clear" w:color="auto" w:fill="FFFFFF"/>
        </w:rPr>
        <w:t>Routledge.</w:t>
      </w:r>
    </w:p>
    <w:p w14:paraId="6B32B001" w14:textId="634D6879" w:rsidR="00A765CA" w:rsidRPr="005E1C6C" w:rsidRDefault="00A765CA"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Pearce, C.</w:t>
      </w:r>
      <w:r w:rsidR="00691C6E" w:rsidRPr="005E1C6C">
        <w:rPr>
          <w:rFonts w:ascii="Arial" w:hAnsi="Arial" w:cs="Arial"/>
          <w:bCs/>
          <w:color w:val="222222"/>
          <w:sz w:val="24"/>
          <w:szCs w:val="24"/>
          <w:shd w:val="clear" w:color="auto" w:fill="FFFFFF"/>
        </w:rPr>
        <w:t xml:space="preserve"> (</w:t>
      </w:r>
      <w:r w:rsidRPr="005E1C6C">
        <w:rPr>
          <w:rFonts w:ascii="Arial" w:hAnsi="Arial" w:cs="Arial"/>
          <w:bCs/>
          <w:color w:val="222222"/>
          <w:sz w:val="24"/>
          <w:szCs w:val="24"/>
          <w:shd w:val="clear" w:color="auto" w:fill="FFFFFF"/>
        </w:rPr>
        <w:t>2019</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w:t>
      </w:r>
      <w:r w:rsidRPr="005E1C6C">
        <w:rPr>
          <w:rFonts w:ascii="Arial" w:hAnsi="Arial" w:cs="Arial"/>
          <w:bCs/>
          <w:i/>
          <w:iCs/>
          <w:color w:val="222222"/>
          <w:sz w:val="24"/>
          <w:szCs w:val="24"/>
          <w:shd w:val="clear" w:color="auto" w:fill="FFFFFF"/>
        </w:rPr>
        <w:t>The Public and Private Management of Grief</w:t>
      </w:r>
      <w:r w:rsidRPr="005E1C6C">
        <w:rPr>
          <w:rFonts w:ascii="Arial" w:hAnsi="Arial" w:cs="Arial"/>
          <w:bCs/>
          <w:color w:val="222222"/>
          <w:sz w:val="24"/>
          <w:szCs w:val="24"/>
          <w:shd w:val="clear" w:color="auto" w:fill="FFFFFF"/>
        </w:rPr>
        <w:t xml:space="preserve">. </w:t>
      </w:r>
      <w:r w:rsidR="00210F60" w:rsidRPr="005E1C6C">
        <w:rPr>
          <w:rFonts w:ascii="Arial" w:hAnsi="Arial" w:cs="Arial"/>
          <w:bCs/>
          <w:color w:val="222222"/>
          <w:sz w:val="24"/>
          <w:szCs w:val="24"/>
          <w:shd w:val="clear" w:color="auto" w:fill="FFFFFF"/>
        </w:rPr>
        <w:t xml:space="preserve">Cham, Switzerland: </w:t>
      </w:r>
      <w:r w:rsidRPr="005E1C6C">
        <w:rPr>
          <w:rFonts w:ascii="Arial" w:hAnsi="Arial" w:cs="Arial"/>
          <w:bCs/>
          <w:color w:val="222222"/>
          <w:sz w:val="24"/>
          <w:szCs w:val="24"/>
          <w:shd w:val="clear" w:color="auto" w:fill="FFFFFF"/>
        </w:rPr>
        <w:t>Palgrave Macmillan.</w:t>
      </w:r>
    </w:p>
    <w:p w14:paraId="67FFACEE" w14:textId="46C18C12" w:rsidR="00204472" w:rsidRPr="005E1C6C" w:rsidRDefault="00204472" w:rsidP="002C30EF">
      <w:pPr>
        <w:rPr>
          <w:rFonts w:ascii="Arial" w:hAnsi="Arial" w:cs="Arial"/>
          <w:bCs/>
          <w:sz w:val="24"/>
          <w:szCs w:val="24"/>
        </w:rPr>
      </w:pPr>
      <w:r w:rsidRPr="005E1C6C">
        <w:rPr>
          <w:rFonts w:ascii="Arial" w:hAnsi="Arial" w:cs="Arial"/>
          <w:bCs/>
          <w:color w:val="222222"/>
          <w:sz w:val="24"/>
          <w:szCs w:val="24"/>
          <w:shd w:val="clear" w:color="auto" w:fill="FFFFFF"/>
        </w:rPr>
        <w:t>Roulstone, A. and Williams, J.</w:t>
      </w:r>
      <w:r w:rsidR="00691C6E" w:rsidRPr="005E1C6C">
        <w:rPr>
          <w:rFonts w:ascii="Arial" w:hAnsi="Arial" w:cs="Arial"/>
          <w:bCs/>
          <w:color w:val="222222"/>
          <w:sz w:val="24"/>
          <w:szCs w:val="24"/>
          <w:shd w:val="clear" w:color="auto" w:fill="FFFFFF"/>
        </w:rPr>
        <w:t xml:space="preserve"> (</w:t>
      </w:r>
      <w:r w:rsidRPr="005E1C6C">
        <w:rPr>
          <w:rFonts w:ascii="Arial" w:hAnsi="Arial" w:cs="Arial"/>
          <w:bCs/>
          <w:color w:val="222222"/>
          <w:sz w:val="24"/>
          <w:szCs w:val="24"/>
          <w:shd w:val="clear" w:color="auto" w:fill="FFFFFF"/>
        </w:rPr>
        <w:t>2014</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Being disabled, being a </w:t>
      </w:r>
      <w:r w:rsidR="00A44C66" w:rsidRPr="005E1C6C">
        <w:rPr>
          <w:rFonts w:ascii="Arial" w:hAnsi="Arial" w:cs="Arial"/>
          <w:bCs/>
          <w:color w:val="222222"/>
          <w:sz w:val="24"/>
          <w:szCs w:val="24"/>
          <w:shd w:val="clear" w:color="auto" w:fill="FFFFFF"/>
        </w:rPr>
        <w:t>manager: ‘glass</w:t>
      </w:r>
      <w:r w:rsidRPr="005E1C6C">
        <w:rPr>
          <w:rFonts w:ascii="Arial" w:hAnsi="Arial" w:cs="Arial"/>
          <w:bCs/>
          <w:color w:val="222222"/>
          <w:sz w:val="24"/>
          <w:szCs w:val="24"/>
          <w:shd w:val="clear" w:color="auto" w:fill="FFFFFF"/>
        </w:rPr>
        <w:t xml:space="preserve"> partitions’ and conditional identities in the contemporary workplace. </w:t>
      </w:r>
      <w:r w:rsidRPr="005E1C6C">
        <w:rPr>
          <w:rFonts w:ascii="Arial" w:hAnsi="Arial" w:cs="Arial"/>
          <w:bCs/>
          <w:i/>
          <w:iCs/>
          <w:color w:val="222222"/>
          <w:sz w:val="24"/>
          <w:szCs w:val="24"/>
          <w:shd w:val="clear" w:color="auto" w:fill="FFFFFF"/>
        </w:rPr>
        <w:t>Disability &amp; Society</w:t>
      </w:r>
      <w:r w:rsidRPr="005E1C6C">
        <w:rPr>
          <w:rFonts w:ascii="Arial" w:hAnsi="Arial" w:cs="Arial"/>
          <w:bCs/>
          <w:color w:val="222222"/>
          <w:sz w:val="24"/>
          <w:szCs w:val="24"/>
          <w:shd w:val="clear" w:color="auto" w:fill="FFFFFF"/>
        </w:rPr>
        <w:t>, 29(1), pp.16-29.</w:t>
      </w:r>
    </w:p>
    <w:p w14:paraId="3C2C8ABD" w14:textId="0DAD3AD9" w:rsidR="000E1B49" w:rsidRPr="005E1C6C" w:rsidRDefault="000E1B49" w:rsidP="002C30EF">
      <w:pPr>
        <w:rPr>
          <w:rFonts w:ascii="Arial" w:hAnsi="Arial" w:cs="Arial"/>
          <w:bCs/>
          <w:sz w:val="24"/>
          <w:szCs w:val="24"/>
        </w:rPr>
      </w:pPr>
      <w:r w:rsidRPr="005E1C6C">
        <w:rPr>
          <w:rFonts w:ascii="Arial" w:hAnsi="Arial" w:cs="Arial"/>
          <w:bCs/>
          <w:sz w:val="24"/>
          <w:szCs w:val="24"/>
        </w:rPr>
        <w:t xml:space="preserve">Ryan, S. (2017) </w:t>
      </w:r>
      <w:r w:rsidRPr="005E1C6C">
        <w:rPr>
          <w:rFonts w:ascii="Arial" w:hAnsi="Arial" w:cs="Arial"/>
          <w:bCs/>
          <w:i/>
          <w:iCs/>
          <w:sz w:val="24"/>
          <w:szCs w:val="24"/>
        </w:rPr>
        <w:t>Justice for Laughing Boy: Connor Sparrowhawk - A Death by Indifference</w:t>
      </w:r>
      <w:r w:rsidRPr="005E1C6C">
        <w:rPr>
          <w:rFonts w:ascii="Arial" w:hAnsi="Arial" w:cs="Arial"/>
          <w:bCs/>
          <w:sz w:val="24"/>
          <w:szCs w:val="24"/>
        </w:rPr>
        <w:t>. London: Jessica Kingsley Publishers.</w:t>
      </w:r>
    </w:p>
    <w:p w14:paraId="4BC90E73" w14:textId="0283EF55" w:rsidR="00263201" w:rsidRPr="005E1C6C" w:rsidRDefault="005C6B8F"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Scott, S.M.</w:t>
      </w:r>
      <w:r w:rsidR="00691C6E" w:rsidRPr="005E1C6C">
        <w:rPr>
          <w:rFonts w:ascii="Arial" w:hAnsi="Arial" w:cs="Arial"/>
          <w:bCs/>
          <w:color w:val="222222"/>
          <w:sz w:val="24"/>
          <w:szCs w:val="24"/>
          <w:shd w:val="clear" w:color="auto" w:fill="FFFFFF"/>
        </w:rPr>
        <w:t xml:space="preserve"> (</w:t>
      </w:r>
      <w:r w:rsidRPr="005E1C6C">
        <w:rPr>
          <w:rFonts w:ascii="Arial" w:hAnsi="Arial" w:cs="Arial"/>
          <w:bCs/>
          <w:color w:val="222222"/>
          <w:sz w:val="24"/>
          <w:szCs w:val="24"/>
          <w:shd w:val="clear" w:color="auto" w:fill="FFFFFF"/>
        </w:rPr>
        <w:t>1997</w:t>
      </w:r>
      <w:r w:rsidR="00691C6E"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The grieving soul in the transformation process. </w:t>
      </w:r>
      <w:r w:rsidRPr="005E1C6C">
        <w:rPr>
          <w:rFonts w:ascii="Arial" w:hAnsi="Arial" w:cs="Arial"/>
          <w:bCs/>
          <w:i/>
          <w:color w:val="222222"/>
          <w:sz w:val="24"/>
          <w:szCs w:val="24"/>
          <w:shd w:val="clear" w:color="auto" w:fill="FFFFFF"/>
        </w:rPr>
        <w:t>New directions for adult and continuing education</w:t>
      </w:r>
      <w:r w:rsidRPr="005E1C6C">
        <w:rPr>
          <w:rFonts w:ascii="Arial" w:hAnsi="Arial" w:cs="Arial"/>
          <w:bCs/>
          <w:color w:val="222222"/>
          <w:sz w:val="24"/>
          <w:szCs w:val="24"/>
          <w:shd w:val="clear" w:color="auto" w:fill="FFFFFF"/>
        </w:rPr>
        <w:t>, </w:t>
      </w:r>
      <w:r w:rsidRPr="005E1C6C">
        <w:rPr>
          <w:rFonts w:ascii="Arial" w:hAnsi="Arial" w:cs="Arial"/>
          <w:bCs/>
          <w:iCs/>
          <w:color w:val="222222"/>
          <w:sz w:val="24"/>
          <w:szCs w:val="24"/>
          <w:shd w:val="clear" w:color="auto" w:fill="FFFFFF"/>
        </w:rPr>
        <w:t>1997</w:t>
      </w:r>
      <w:r w:rsidR="007B5FAC" w:rsidRPr="005E1C6C">
        <w:rPr>
          <w:rFonts w:ascii="Arial" w:hAnsi="Arial" w:cs="Arial"/>
          <w:bCs/>
          <w:iCs/>
          <w:color w:val="222222"/>
          <w:sz w:val="24"/>
          <w:szCs w:val="24"/>
          <w:shd w:val="clear" w:color="auto" w:fill="FFFFFF"/>
        </w:rPr>
        <w:t xml:space="preserve"> </w:t>
      </w:r>
      <w:r w:rsidRPr="005E1C6C">
        <w:rPr>
          <w:rFonts w:ascii="Arial" w:hAnsi="Arial" w:cs="Arial"/>
          <w:bCs/>
          <w:color w:val="222222"/>
          <w:sz w:val="24"/>
          <w:szCs w:val="24"/>
          <w:shd w:val="clear" w:color="auto" w:fill="FFFFFF"/>
        </w:rPr>
        <w:t>(74), pp.41-50.</w:t>
      </w:r>
    </w:p>
    <w:p w14:paraId="1472C637" w14:textId="7B3C3488" w:rsidR="000A581F" w:rsidRPr="005E1C6C" w:rsidRDefault="000A581F" w:rsidP="002C30EF">
      <w:pPr>
        <w:rPr>
          <w:rFonts w:ascii="Arial" w:hAnsi="Arial" w:cs="Arial"/>
          <w:bCs/>
          <w:color w:val="222222"/>
          <w:sz w:val="24"/>
          <w:szCs w:val="24"/>
          <w:shd w:val="clear" w:color="auto" w:fill="FFFFFF"/>
        </w:rPr>
      </w:pPr>
      <w:r w:rsidRPr="005E1C6C">
        <w:rPr>
          <w:rFonts w:ascii="Arial" w:hAnsi="Arial" w:cs="Arial"/>
          <w:iCs/>
          <w:sz w:val="24"/>
          <w:szCs w:val="24"/>
        </w:rPr>
        <w:t xml:space="preserve">Shields, C. </w:t>
      </w:r>
      <w:r w:rsidR="00D5351D" w:rsidRPr="005E1C6C">
        <w:rPr>
          <w:rFonts w:ascii="Arial" w:hAnsi="Arial" w:cs="Arial"/>
          <w:iCs/>
          <w:sz w:val="24"/>
          <w:szCs w:val="24"/>
        </w:rPr>
        <w:t>(</w:t>
      </w:r>
      <w:r w:rsidRPr="005E1C6C">
        <w:rPr>
          <w:rFonts w:ascii="Arial" w:hAnsi="Arial" w:cs="Arial"/>
          <w:iCs/>
          <w:sz w:val="24"/>
          <w:szCs w:val="24"/>
        </w:rPr>
        <w:t>2002</w:t>
      </w:r>
      <w:r w:rsidR="00D5351D" w:rsidRPr="005E1C6C">
        <w:rPr>
          <w:rFonts w:ascii="Arial" w:hAnsi="Arial" w:cs="Arial"/>
          <w:iCs/>
          <w:sz w:val="24"/>
          <w:szCs w:val="24"/>
        </w:rPr>
        <w:t>)</w:t>
      </w:r>
      <w:r w:rsidRPr="005E1C6C">
        <w:rPr>
          <w:rFonts w:ascii="Arial" w:hAnsi="Arial" w:cs="Arial"/>
          <w:i/>
          <w:sz w:val="24"/>
          <w:szCs w:val="24"/>
        </w:rPr>
        <w:t xml:space="preserve"> Unless. </w:t>
      </w:r>
      <w:r w:rsidR="00D5351D" w:rsidRPr="005E1C6C">
        <w:rPr>
          <w:rFonts w:ascii="Arial" w:hAnsi="Arial" w:cs="Arial"/>
          <w:iCs/>
          <w:sz w:val="24"/>
          <w:szCs w:val="24"/>
        </w:rPr>
        <w:t>London:</w:t>
      </w:r>
      <w:r w:rsidR="00D5351D" w:rsidRPr="005E1C6C">
        <w:rPr>
          <w:rFonts w:ascii="Arial" w:hAnsi="Arial" w:cs="Arial"/>
          <w:i/>
          <w:sz w:val="24"/>
          <w:szCs w:val="24"/>
        </w:rPr>
        <w:t xml:space="preserve"> </w:t>
      </w:r>
      <w:r w:rsidRPr="005E1C6C">
        <w:rPr>
          <w:rFonts w:ascii="Arial" w:hAnsi="Arial" w:cs="Arial"/>
          <w:iCs/>
          <w:sz w:val="24"/>
          <w:szCs w:val="24"/>
        </w:rPr>
        <w:t>Fourth Estate</w:t>
      </w:r>
      <w:r w:rsidRPr="005E1C6C">
        <w:rPr>
          <w:rFonts w:ascii="Arial" w:hAnsi="Arial" w:cs="Arial"/>
          <w:i/>
          <w:sz w:val="24"/>
          <w:szCs w:val="24"/>
        </w:rPr>
        <w:t>.</w:t>
      </w:r>
    </w:p>
    <w:p w14:paraId="7A40BBA0" w14:textId="77777777" w:rsidR="007B5FAC" w:rsidRPr="005E1C6C" w:rsidRDefault="00057911" w:rsidP="007B5FAC">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Stroebe, M., Schut, H. and Boerner, K. </w:t>
      </w:r>
      <w:r w:rsidR="007B5FAC"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2010</w:t>
      </w:r>
      <w:r w:rsidR="007B5FAC"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xml:space="preserve"> Continuing bonds in adaptation to bereavement: Toward theoretical integration. </w:t>
      </w:r>
      <w:r w:rsidRPr="005E1C6C">
        <w:rPr>
          <w:rFonts w:ascii="Arial" w:hAnsi="Arial" w:cs="Arial"/>
          <w:bCs/>
          <w:i/>
          <w:color w:val="222222"/>
          <w:sz w:val="24"/>
          <w:szCs w:val="24"/>
          <w:shd w:val="clear" w:color="auto" w:fill="FFFFFF"/>
        </w:rPr>
        <w:t>Clinical psychology review</w:t>
      </w:r>
      <w:r w:rsidRPr="005E1C6C">
        <w:rPr>
          <w:rFonts w:ascii="Arial" w:hAnsi="Arial" w:cs="Arial"/>
          <w:bCs/>
          <w:color w:val="222222"/>
          <w:sz w:val="24"/>
          <w:szCs w:val="24"/>
          <w:shd w:val="clear" w:color="auto" w:fill="FFFFFF"/>
        </w:rPr>
        <w:t>, </w:t>
      </w:r>
      <w:r w:rsidRPr="005E1C6C">
        <w:rPr>
          <w:rFonts w:ascii="Arial" w:hAnsi="Arial" w:cs="Arial"/>
          <w:bCs/>
          <w:iCs/>
          <w:color w:val="222222"/>
          <w:sz w:val="24"/>
          <w:szCs w:val="24"/>
          <w:shd w:val="clear" w:color="auto" w:fill="FFFFFF"/>
        </w:rPr>
        <w:t>30</w:t>
      </w:r>
      <w:r w:rsidRPr="005E1C6C">
        <w:rPr>
          <w:rFonts w:ascii="Arial" w:hAnsi="Arial" w:cs="Arial"/>
          <w:bCs/>
          <w:color w:val="222222"/>
          <w:sz w:val="24"/>
          <w:szCs w:val="24"/>
          <w:shd w:val="clear" w:color="auto" w:fill="FFFFFF"/>
        </w:rPr>
        <w:t>(2), pp.259-268.</w:t>
      </w:r>
      <w:r w:rsidR="007B5FAC" w:rsidRPr="005E1C6C">
        <w:rPr>
          <w:rFonts w:ascii="Arial" w:hAnsi="Arial" w:cs="Arial"/>
          <w:bCs/>
          <w:color w:val="222222"/>
          <w:sz w:val="24"/>
          <w:szCs w:val="24"/>
          <w:shd w:val="clear" w:color="auto" w:fill="FFFFFF"/>
        </w:rPr>
        <w:t xml:space="preserve"> DOI: </w:t>
      </w:r>
      <w:hyperlink r:id="rId9" w:tgtFrame="_blank" w:history="1">
        <w:r w:rsidR="007B5FAC" w:rsidRPr="005E1C6C">
          <w:rPr>
            <w:rStyle w:val="Hyperlink"/>
            <w:rFonts w:ascii="Arial" w:hAnsi="Arial" w:cs="Arial"/>
            <w:bCs/>
            <w:sz w:val="24"/>
            <w:szCs w:val="24"/>
            <w:shd w:val="clear" w:color="auto" w:fill="FFFFFF"/>
          </w:rPr>
          <w:t>10.1016/j.cpr.2009.11.007</w:t>
        </w:r>
      </w:hyperlink>
    </w:p>
    <w:p w14:paraId="2862BFFF" w14:textId="083B69D9" w:rsidR="00B1726E" w:rsidRPr="005E1C6C" w:rsidRDefault="002207A1"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Tiedtke, C.M., </w:t>
      </w:r>
      <w:r w:rsidR="00DB3404" w:rsidRPr="005E1C6C">
        <w:rPr>
          <w:rFonts w:ascii="Arial" w:hAnsi="Arial" w:cs="Arial"/>
          <w:bCs/>
          <w:color w:val="222222"/>
          <w:sz w:val="24"/>
          <w:szCs w:val="24"/>
          <w:shd w:val="clear" w:color="auto" w:fill="FFFFFF"/>
        </w:rPr>
        <w:t>d</w:t>
      </w:r>
      <w:r w:rsidRPr="005E1C6C">
        <w:rPr>
          <w:rFonts w:ascii="Arial" w:hAnsi="Arial" w:cs="Arial"/>
          <w:bCs/>
          <w:color w:val="222222"/>
          <w:sz w:val="24"/>
          <w:szCs w:val="24"/>
          <w:shd w:val="clear" w:color="auto" w:fill="FFFFFF"/>
        </w:rPr>
        <w:t xml:space="preserve">e </w:t>
      </w:r>
      <w:proofErr w:type="spellStart"/>
      <w:r w:rsidRPr="005E1C6C">
        <w:rPr>
          <w:rFonts w:ascii="Arial" w:hAnsi="Arial" w:cs="Arial"/>
          <w:bCs/>
          <w:color w:val="222222"/>
          <w:sz w:val="24"/>
          <w:szCs w:val="24"/>
          <w:shd w:val="clear" w:color="auto" w:fill="FFFFFF"/>
        </w:rPr>
        <w:t>Casterlé</w:t>
      </w:r>
      <w:proofErr w:type="spellEnd"/>
      <w:r w:rsidRPr="005E1C6C">
        <w:rPr>
          <w:rFonts w:ascii="Arial" w:hAnsi="Arial" w:cs="Arial"/>
          <w:bCs/>
          <w:color w:val="222222"/>
          <w:sz w:val="24"/>
          <w:szCs w:val="24"/>
          <w:shd w:val="clear" w:color="auto" w:fill="FFFFFF"/>
        </w:rPr>
        <w:t>, B.D., Frings-Dresen, M.H.W., De Boer, A.G.E.M., Greidanus, M.A., Tamminga, S.J. and De Rijk, A.E.</w:t>
      </w:r>
      <w:r w:rsidR="00FC1058" w:rsidRPr="005E1C6C">
        <w:rPr>
          <w:rFonts w:ascii="Arial" w:hAnsi="Arial" w:cs="Arial"/>
          <w:bCs/>
          <w:color w:val="222222"/>
          <w:sz w:val="24"/>
          <w:szCs w:val="24"/>
          <w:shd w:val="clear" w:color="auto" w:fill="FFFFFF"/>
        </w:rPr>
        <w:t xml:space="preserve"> (</w:t>
      </w:r>
      <w:r w:rsidRPr="005E1C6C">
        <w:rPr>
          <w:rFonts w:ascii="Arial" w:hAnsi="Arial" w:cs="Arial"/>
          <w:bCs/>
          <w:color w:val="222222"/>
          <w:sz w:val="24"/>
          <w:szCs w:val="24"/>
          <w:shd w:val="clear" w:color="auto" w:fill="FFFFFF"/>
        </w:rPr>
        <w:t>2017</w:t>
      </w:r>
      <w:r w:rsidR="00FC1058"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Employers’ experience of employees with cancer: trajectories of complex communication. </w:t>
      </w:r>
      <w:r w:rsidRPr="005E1C6C">
        <w:rPr>
          <w:rFonts w:ascii="Arial" w:hAnsi="Arial" w:cs="Arial"/>
          <w:bCs/>
          <w:i/>
          <w:iCs/>
          <w:color w:val="222222"/>
          <w:sz w:val="24"/>
          <w:szCs w:val="24"/>
          <w:shd w:val="clear" w:color="auto" w:fill="FFFFFF"/>
        </w:rPr>
        <w:t>Journal of Cancer Survivorship</w:t>
      </w:r>
      <w:r w:rsidRPr="005E1C6C">
        <w:rPr>
          <w:rFonts w:ascii="Arial" w:hAnsi="Arial" w:cs="Arial"/>
          <w:bCs/>
          <w:color w:val="222222"/>
          <w:sz w:val="24"/>
          <w:szCs w:val="24"/>
          <w:shd w:val="clear" w:color="auto" w:fill="FFFFFF"/>
        </w:rPr>
        <w:t>, 11(5), pp.562-577.</w:t>
      </w:r>
      <w:r w:rsidR="00DB3404" w:rsidRPr="005E1C6C">
        <w:rPr>
          <w:rFonts w:ascii="Arial" w:hAnsi="Arial" w:cs="Arial"/>
          <w:bCs/>
          <w:color w:val="222222"/>
          <w:sz w:val="24"/>
          <w:szCs w:val="24"/>
          <w:shd w:val="clear" w:color="auto" w:fill="FFFFFF"/>
        </w:rPr>
        <w:t xml:space="preserve">  DOI: </w:t>
      </w:r>
      <w:hyperlink r:id="rId10" w:history="1">
        <w:r w:rsidR="00B1726E" w:rsidRPr="005E1C6C">
          <w:rPr>
            <w:rStyle w:val="Hyperlink"/>
            <w:rFonts w:ascii="Arial" w:hAnsi="Arial" w:cs="Arial"/>
            <w:bCs/>
            <w:sz w:val="24"/>
            <w:szCs w:val="24"/>
            <w:shd w:val="clear" w:color="auto" w:fill="FFFFFF"/>
          </w:rPr>
          <w:t>https://doi.org/10.1007/s11764-017-0626-z</w:t>
        </w:r>
      </w:hyperlink>
    </w:p>
    <w:p w14:paraId="2604DAF0" w14:textId="02EC9266" w:rsidR="00030078" w:rsidRPr="005E1C6C" w:rsidRDefault="00030078" w:rsidP="00030078">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Watson, N. (2019). </w:t>
      </w:r>
      <w:r w:rsidR="001C1B63" w:rsidRPr="005E1C6C">
        <w:rPr>
          <w:rFonts w:ascii="Arial" w:hAnsi="Arial" w:cs="Arial"/>
          <w:bCs/>
          <w:color w:val="222222"/>
          <w:sz w:val="24"/>
          <w:szCs w:val="24"/>
          <w:shd w:val="clear" w:color="auto" w:fill="FFFFFF"/>
        </w:rPr>
        <w:t>Agency, structure and emancipatory research: Researching disablement and impairment</w:t>
      </w:r>
      <w:r w:rsidRPr="005E1C6C">
        <w:rPr>
          <w:rFonts w:ascii="Arial" w:hAnsi="Arial" w:cs="Arial"/>
          <w:bCs/>
          <w:color w:val="222222"/>
          <w:sz w:val="24"/>
          <w:szCs w:val="24"/>
          <w:shd w:val="clear" w:color="auto" w:fill="FFFFFF"/>
        </w:rPr>
        <w:t>. </w:t>
      </w:r>
      <w:r w:rsidR="001C1B63" w:rsidRPr="005E1C6C">
        <w:rPr>
          <w:rFonts w:ascii="Arial" w:hAnsi="Arial" w:cs="Arial"/>
          <w:bCs/>
          <w:color w:val="222222"/>
          <w:sz w:val="24"/>
          <w:szCs w:val="24"/>
          <w:shd w:val="clear" w:color="auto" w:fill="FFFFFF"/>
        </w:rPr>
        <w:t xml:space="preserve">In: </w:t>
      </w:r>
      <w:r w:rsidR="0084195F" w:rsidRPr="005E1C6C">
        <w:rPr>
          <w:rFonts w:ascii="Arial" w:hAnsi="Arial" w:cs="Arial"/>
          <w:bCs/>
          <w:color w:val="222222"/>
          <w:sz w:val="24"/>
          <w:szCs w:val="24"/>
          <w:shd w:val="clear" w:color="auto" w:fill="FFFFFF"/>
        </w:rPr>
        <w:t xml:space="preserve">Watson, N. and </w:t>
      </w:r>
      <w:proofErr w:type="spellStart"/>
      <w:r w:rsidR="0084195F" w:rsidRPr="005E1C6C">
        <w:rPr>
          <w:rFonts w:ascii="Arial" w:hAnsi="Arial" w:cs="Arial"/>
          <w:bCs/>
          <w:color w:val="222222"/>
          <w:sz w:val="24"/>
          <w:szCs w:val="24"/>
          <w:shd w:val="clear" w:color="auto" w:fill="FFFFFF"/>
        </w:rPr>
        <w:t>Vehmas</w:t>
      </w:r>
      <w:proofErr w:type="spellEnd"/>
      <w:r w:rsidR="0084195F" w:rsidRPr="005E1C6C">
        <w:rPr>
          <w:rFonts w:ascii="Arial" w:hAnsi="Arial" w:cs="Arial"/>
          <w:bCs/>
          <w:color w:val="222222"/>
          <w:sz w:val="24"/>
          <w:szCs w:val="24"/>
          <w:shd w:val="clear" w:color="auto" w:fill="FFFFFF"/>
        </w:rPr>
        <w:t xml:space="preserve">, S. (Eds.) </w:t>
      </w:r>
      <w:r w:rsidRPr="005E1C6C">
        <w:rPr>
          <w:rFonts w:ascii="Arial" w:hAnsi="Arial" w:cs="Arial"/>
          <w:bCs/>
          <w:i/>
          <w:iCs/>
          <w:color w:val="222222"/>
          <w:sz w:val="24"/>
          <w:szCs w:val="24"/>
          <w:shd w:val="clear" w:color="auto" w:fill="FFFFFF"/>
        </w:rPr>
        <w:t>Routledge Handbook of Disability Studies</w:t>
      </w:r>
      <w:r w:rsidRPr="005E1C6C">
        <w:rPr>
          <w:rFonts w:ascii="Arial" w:hAnsi="Arial" w:cs="Arial"/>
          <w:bCs/>
          <w:color w:val="222222"/>
          <w:sz w:val="24"/>
          <w:szCs w:val="24"/>
          <w:shd w:val="clear" w:color="auto" w:fill="FFFFFF"/>
        </w:rPr>
        <w:t xml:space="preserve">. </w:t>
      </w:r>
      <w:r w:rsidR="00B8509D" w:rsidRPr="005E1C6C">
        <w:rPr>
          <w:rFonts w:ascii="Arial" w:hAnsi="Arial" w:cs="Arial"/>
          <w:bCs/>
          <w:color w:val="222222"/>
          <w:sz w:val="24"/>
          <w:szCs w:val="24"/>
          <w:shd w:val="clear" w:color="auto" w:fill="FFFFFF"/>
        </w:rPr>
        <w:t xml:space="preserve"> 2</w:t>
      </w:r>
      <w:r w:rsidR="00B8509D" w:rsidRPr="005E1C6C">
        <w:rPr>
          <w:rFonts w:ascii="Arial" w:hAnsi="Arial" w:cs="Arial"/>
          <w:bCs/>
          <w:color w:val="222222"/>
          <w:sz w:val="24"/>
          <w:szCs w:val="24"/>
          <w:shd w:val="clear" w:color="auto" w:fill="FFFFFF"/>
          <w:vertAlign w:val="superscript"/>
        </w:rPr>
        <w:t>nd</w:t>
      </w:r>
      <w:r w:rsidR="00B8509D" w:rsidRPr="005E1C6C">
        <w:rPr>
          <w:rFonts w:ascii="Arial" w:hAnsi="Arial" w:cs="Arial"/>
          <w:bCs/>
          <w:color w:val="222222"/>
          <w:sz w:val="24"/>
          <w:szCs w:val="24"/>
          <w:shd w:val="clear" w:color="auto" w:fill="FFFFFF"/>
        </w:rPr>
        <w:t xml:space="preserve"> edition.  Abingdon</w:t>
      </w:r>
      <w:r w:rsidRPr="005E1C6C">
        <w:rPr>
          <w:rFonts w:ascii="Arial" w:hAnsi="Arial" w:cs="Arial"/>
          <w:bCs/>
          <w:color w:val="222222"/>
          <w:sz w:val="24"/>
          <w:szCs w:val="24"/>
          <w:shd w:val="clear" w:color="auto" w:fill="FFFFFF"/>
        </w:rPr>
        <w:t>: Routledge.</w:t>
      </w:r>
    </w:p>
    <w:p w14:paraId="5A1EBBAD" w14:textId="7FB52D1B" w:rsidR="000E1B49" w:rsidRPr="005E1C6C" w:rsidRDefault="000E1B49" w:rsidP="002C30EF">
      <w:pPr>
        <w:rPr>
          <w:rFonts w:ascii="Arial" w:hAnsi="Arial" w:cs="Arial"/>
          <w:bCs/>
          <w:sz w:val="24"/>
          <w:szCs w:val="24"/>
        </w:rPr>
      </w:pPr>
      <w:r w:rsidRPr="005E1C6C">
        <w:rPr>
          <w:rFonts w:ascii="Arial" w:hAnsi="Arial" w:cs="Arial"/>
          <w:bCs/>
          <w:sz w:val="24"/>
          <w:szCs w:val="24"/>
        </w:rPr>
        <w:t xml:space="preserve">White, C. (2013) </w:t>
      </w:r>
      <w:r w:rsidRPr="005E1C6C">
        <w:rPr>
          <w:rFonts w:ascii="Arial" w:hAnsi="Arial" w:cs="Arial"/>
          <w:bCs/>
          <w:i/>
          <w:iCs/>
          <w:sz w:val="24"/>
          <w:szCs w:val="24"/>
        </w:rPr>
        <w:t>Living with Complicated Grief</w:t>
      </w:r>
      <w:r w:rsidR="00FC1058" w:rsidRPr="005E1C6C">
        <w:rPr>
          <w:rFonts w:ascii="Arial" w:hAnsi="Arial" w:cs="Arial"/>
          <w:bCs/>
          <w:sz w:val="24"/>
          <w:szCs w:val="24"/>
        </w:rPr>
        <w:t>.</w:t>
      </w:r>
      <w:r w:rsidR="005A03AF" w:rsidRPr="005E1C6C">
        <w:rPr>
          <w:rFonts w:ascii="Arial" w:hAnsi="Arial" w:cs="Arial"/>
          <w:bCs/>
          <w:sz w:val="24"/>
          <w:szCs w:val="24"/>
        </w:rPr>
        <w:t xml:space="preserve"> London</w:t>
      </w:r>
      <w:r w:rsidRPr="005E1C6C">
        <w:rPr>
          <w:rFonts w:ascii="Arial" w:hAnsi="Arial" w:cs="Arial"/>
          <w:bCs/>
          <w:sz w:val="24"/>
          <w:szCs w:val="24"/>
        </w:rPr>
        <w:t>: Sheldon Press.</w:t>
      </w:r>
    </w:p>
    <w:p w14:paraId="6F3C0F27" w14:textId="1851DEE0" w:rsidR="00F719BB" w:rsidRPr="005E1C6C" w:rsidRDefault="00F719BB" w:rsidP="002C30EF">
      <w:pPr>
        <w:rPr>
          <w:rFonts w:ascii="Arial" w:hAnsi="Arial" w:cs="Arial"/>
          <w:bCs/>
          <w:color w:val="222222"/>
          <w:sz w:val="24"/>
          <w:szCs w:val="24"/>
          <w:shd w:val="clear" w:color="auto" w:fill="FFFFFF"/>
        </w:rPr>
      </w:pPr>
      <w:r w:rsidRPr="005E1C6C">
        <w:rPr>
          <w:rFonts w:ascii="Arial" w:hAnsi="Arial" w:cs="Arial"/>
          <w:bCs/>
          <w:color w:val="222222"/>
          <w:sz w:val="24"/>
          <w:szCs w:val="24"/>
          <w:shd w:val="clear" w:color="auto" w:fill="FFFFFF"/>
        </w:rPr>
        <w:t xml:space="preserve">Worden, J.W. </w:t>
      </w:r>
      <w:r w:rsidR="00125704"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2018</w:t>
      </w:r>
      <w:r w:rsidR="00125704" w:rsidRPr="005E1C6C">
        <w:rPr>
          <w:rFonts w:ascii="Arial" w:hAnsi="Arial" w:cs="Arial"/>
          <w:bCs/>
          <w:color w:val="222222"/>
          <w:sz w:val="24"/>
          <w:szCs w:val="24"/>
          <w:shd w:val="clear" w:color="auto" w:fill="FFFFFF"/>
        </w:rPr>
        <w:t>)</w:t>
      </w:r>
      <w:r w:rsidRPr="005E1C6C">
        <w:rPr>
          <w:rFonts w:ascii="Arial" w:hAnsi="Arial" w:cs="Arial"/>
          <w:bCs/>
          <w:color w:val="222222"/>
          <w:sz w:val="24"/>
          <w:szCs w:val="24"/>
          <w:shd w:val="clear" w:color="auto" w:fill="FFFFFF"/>
        </w:rPr>
        <w:t> </w:t>
      </w:r>
      <w:r w:rsidRPr="005E1C6C">
        <w:rPr>
          <w:rFonts w:ascii="Arial" w:hAnsi="Arial" w:cs="Arial"/>
          <w:bCs/>
          <w:i/>
          <w:color w:val="222222"/>
          <w:sz w:val="24"/>
          <w:szCs w:val="24"/>
          <w:shd w:val="clear" w:color="auto" w:fill="FFFFFF"/>
        </w:rPr>
        <w:t xml:space="preserve">Grief </w:t>
      </w:r>
      <w:r w:rsidR="005A03AF" w:rsidRPr="005E1C6C">
        <w:rPr>
          <w:rFonts w:ascii="Arial" w:hAnsi="Arial" w:cs="Arial"/>
          <w:bCs/>
          <w:i/>
          <w:color w:val="222222"/>
          <w:sz w:val="24"/>
          <w:szCs w:val="24"/>
          <w:shd w:val="clear" w:color="auto" w:fill="FFFFFF"/>
        </w:rPr>
        <w:t>counselling</w:t>
      </w:r>
      <w:r w:rsidRPr="005E1C6C">
        <w:rPr>
          <w:rFonts w:ascii="Arial" w:hAnsi="Arial" w:cs="Arial"/>
          <w:bCs/>
          <w:i/>
          <w:color w:val="222222"/>
          <w:sz w:val="24"/>
          <w:szCs w:val="24"/>
          <w:shd w:val="clear" w:color="auto" w:fill="FFFFFF"/>
        </w:rPr>
        <w:t xml:space="preserve"> and grief therapy: A handbook for the mental health practitioner</w:t>
      </w:r>
      <w:r w:rsidR="004212C4" w:rsidRPr="005E1C6C">
        <w:rPr>
          <w:rFonts w:ascii="Arial" w:hAnsi="Arial" w:cs="Arial"/>
          <w:bCs/>
          <w:i/>
          <w:color w:val="222222"/>
          <w:sz w:val="24"/>
          <w:szCs w:val="24"/>
          <w:shd w:val="clear" w:color="auto" w:fill="FFFFFF"/>
        </w:rPr>
        <w:t xml:space="preserve">. </w:t>
      </w:r>
      <w:r w:rsidR="004212C4" w:rsidRPr="005E1C6C">
        <w:rPr>
          <w:rFonts w:ascii="Arial" w:hAnsi="Arial" w:cs="Arial"/>
          <w:bCs/>
          <w:iCs/>
          <w:color w:val="222222"/>
          <w:sz w:val="24"/>
          <w:szCs w:val="24"/>
          <w:shd w:val="clear" w:color="auto" w:fill="FFFFFF"/>
        </w:rPr>
        <w:t>5</w:t>
      </w:r>
      <w:r w:rsidR="004212C4" w:rsidRPr="005E1C6C">
        <w:rPr>
          <w:rFonts w:ascii="Arial" w:hAnsi="Arial" w:cs="Arial"/>
          <w:bCs/>
          <w:iCs/>
          <w:color w:val="222222"/>
          <w:sz w:val="24"/>
          <w:szCs w:val="24"/>
          <w:shd w:val="clear" w:color="auto" w:fill="FFFFFF"/>
          <w:vertAlign w:val="superscript"/>
        </w:rPr>
        <w:t>th</w:t>
      </w:r>
      <w:r w:rsidR="004212C4" w:rsidRPr="005E1C6C">
        <w:rPr>
          <w:rFonts w:ascii="Arial" w:hAnsi="Arial" w:cs="Arial"/>
          <w:bCs/>
          <w:iCs/>
          <w:color w:val="222222"/>
          <w:sz w:val="24"/>
          <w:szCs w:val="24"/>
          <w:shd w:val="clear" w:color="auto" w:fill="FFFFFF"/>
        </w:rPr>
        <w:t xml:space="preserve"> Edition</w:t>
      </w:r>
      <w:r w:rsidRPr="005E1C6C">
        <w:rPr>
          <w:rFonts w:ascii="Arial" w:hAnsi="Arial" w:cs="Arial"/>
          <w:bCs/>
          <w:color w:val="222222"/>
          <w:sz w:val="24"/>
          <w:szCs w:val="24"/>
          <w:shd w:val="clear" w:color="auto" w:fill="FFFFFF"/>
        </w:rPr>
        <w:t xml:space="preserve">. </w:t>
      </w:r>
      <w:r w:rsidR="004212C4" w:rsidRPr="005E1C6C">
        <w:rPr>
          <w:rFonts w:ascii="Arial" w:hAnsi="Arial" w:cs="Arial"/>
          <w:bCs/>
          <w:color w:val="222222"/>
          <w:sz w:val="24"/>
          <w:szCs w:val="24"/>
          <w:shd w:val="clear" w:color="auto" w:fill="FFFFFF"/>
        </w:rPr>
        <w:t xml:space="preserve">New York, NY: </w:t>
      </w:r>
      <w:r w:rsidRPr="005E1C6C">
        <w:rPr>
          <w:rFonts w:ascii="Arial" w:hAnsi="Arial" w:cs="Arial"/>
          <w:bCs/>
          <w:color w:val="222222"/>
          <w:sz w:val="24"/>
          <w:szCs w:val="24"/>
          <w:shd w:val="clear" w:color="auto" w:fill="FFFFFF"/>
        </w:rPr>
        <w:t>Springer Publishing Company.</w:t>
      </w:r>
    </w:p>
    <w:p w14:paraId="17DFEFA6" w14:textId="04F97698" w:rsidR="00E60F08" w:rsidRPr="005E1C6C" w:rsidRDefault="00E60F08" w:rsidP="002C30EF">
      <w:pPr>
        <w:rPr>
          <w:rFonts w:ascii="Arial" w:hAnsi="Arial" w:cs="Arial"/>
          <w:bCs/>
          <w:color w:val="222222"/>
          <w:sz w:val="24"/>
          <w:szCs w:val="24"/>
          <w:shd w:val="clear" w:color="auto" w:fill="FFFFFF"/>
        </w:rPr>
      </w:pPr>
    </w:p>
    <w:p w14:paraId="71475D0A" w14:textId="1CE60B69" w:rsidR="00E60F08" w:rsidRPr="005E1C6C" w:rsidRDefault="00E60F08" w:rsidP="002C30EF">
      <w:pPr>
        <w:rPr>
          <w:rFonts w:ascii="Arial" w:hAnsi="Arial" w:cs="Arial"/>
          <w:b/>
          <w:color w:val="222222"/>
          <w:sz w:val="24"/>
          <w:szCs w:val="24"/>
          <w:shd w:val="clear" w:color="auto" w:fill="FFFFFF"/>
        </w:rPr>
      </w:pPr>
      <w:r w:rsidRPr="005E1C6C">
        <w:rPr>
          <w:rFonts w:ascii="Arial" w:hAnsi="Arial" w:cs="Arial"/>
          <w:b/>
          <w:color w:val="222222"/>
          <w:sz w:val="24"/>
          <w:szCs w:val="24"/>
          <w:shd w:val="clear" w:color="auto" w:fill="FFFFFF"/>
        </w:rPr>
        <w:t>Useful website</w:t>
      </w:r>
    </w:p>
    <w:p w14:paraId="6A6D7EC9" w14:textId="4AB08217" w:rsidR="00D22D4D" w:rsidRPr="009F5988" w:rsidRDefault="00E60F08" w:rsidP="002C30EF">
      <w:pPr>
        <w:rPr>
          <w:rFonts w:ascii="Arial" w:hAnsi="Arial" w:cs="Arial"/>
          <w:bCs/>
          <w:sz w:val="24"/>
          <w:szCs w:val="24"/>
        </w:rPr>
      </w:pPr>
      <w:r w:rsidRPr="005E1C6C">
        <w:rPr>
          <w:rFonts w:ascii="Arial" w:hAnsi="Arial" w:cs="Arial"/>
          <w:bCs/>
          <w:sz w:val="24"/>
          <w:szCs w:val="24"/>
        </w:rPr>
        <w:t xml:space="preserve">The Compassionate Friends (2015) </w:t>
      </w:r>
      <w:hyperlink r:id="rId11" w:history="1">
        <w:r w:rsidRPr="005E1C6C">
          <w:rPr>
            <w:rStyle w:val="Hyperlink"/>
            <w:rFonts w:ascii="Arial" w:hAnsi="Arial" w:cs="Arial"/>
            <w:bCs/>
            <w:sz w:val="24"/>
            <w:szCs w:val="24"/>
          </w:rPr>
          <w:t>https://www.tcf.org.uk/</w:t>
        </w:r>
      </w:hyperlink>
      <w:r w:rsidRPr="005E1C6C">
        <w:rPr>
          <w:rFonts w:ascii="Arial" w:hAnsi="Arial" w:cs="Arial"/>
          <w:bCs/>
          <w:sz w:val="24"/>
          <w:szCs w:val="24"/>
        </w:rPr>
        <w:t xml:space="preserve">  [Accessed 26-07-19]</w:t>
      </w:r>
    </w:p>
    <w:sectPr w:rsidR="00D22D4D" w:rsidRPr="009F598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9925" w14:textId="77777777" w:rsidR="000226BE" w:rsidRDefault="000226BE" w:rsidP="006E5150">
      <w:pPr>
        <w:spacing w:after="0" w:line="240" w:lineRule="auto"/>
      </w:pPr>
      <w:r>
        <w:separator/>
      </w:r>
    </w:p>
  </w:endnote>
  <w:endnote w:type="continuationSeparator" w:id="0">
    <w:p w14:paraId="210BE729" w14:textId="77777777" w:rsidR="000226BE" w:rsidRDefault="000226BE" w:rsidP="006E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83A2" w14:textId="77777777" w:rsidR="000226BE" w:rsidRDefault="000226BE" w:rsidP="006E5150">
      <w:pPr>
        <w:spacing w:after="0" w:line="240" w:lineRule="auto"/>
      </w:pPr>
      <w:r>
        <w:separator/>
      </w:r>
    </w:p>
  </w:footnote>
  <w:footnote w:type="continuationSeparator" w:id="0">
    <w:p w14:paraId="7CFF484B" w14:textId="77777777" w:rsidR="000226BE" w:rsidRDefault="000226BE" w:rsidP="006E5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78907"/>
      <w:docPartObj>
        <w:docPartGallery w:val="Page Numbers (Top of Page)"/>
        <w:docPartUnique/>
      </w:docPartObj>
    </w:sdtPr>
    <w:sdtEndPr>
      <w:rPr>
        <w:noProof/>
      </w:rPr>
    </w:sdtEndPr>
    <w:sdtContent>
      <w:p w14:paraId="629FE02E" w14:textId="7C4E2081" w:rsidR="00100163" w:rsidRDefault="001001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799803" w14:textId="77777777" w:rsidR="00100163" w:rsidRDefault="00100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32503"/>
    <w:multiLevelType w:val="multilevel"/>
    <w:tmpl w:val="56988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8181E14"/>
    <w:multiLevelType w:val="hybridMultilevel"/>
    <w:tmpl w:val="29B21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F4083"/>
    <w:multiLevelType w:val="multilevel"/>
    <w:tmpl w:val="5EC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51D75"/>
    <w:multiLevelType w:val="multilevel"/>
    <w:tmpl w:val="756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515984">
    <w:abstractNumId w:val="3"/>
  </w:num>
  <w:num w:numId="2" w16cid:durableId="1095632981">
    <w:abstractNumId w:val="1"/>
  </w:num>
  <w:num w:numId="3" w16cid:durableId="1230459584">
    <w:abstractNumId w:val="0"/>
  </w:num>
  <w:num w:numId="4" w16cid:durableId="3362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49"/>
    <w:rsid w:val="00000305"/>
    <w:rsid w:val="000226BE"/>
    <w:rsid w:val="00025AE7"/>
    <w:rsid w:val="00030078"/>
    <w:rsid w:val="000354AA"/>
    <w:rsid w:val="0003682D"/>
    <w:rsid w:val="00040ADB"/>
    <w:rsid w:val="000548F9"/>
    <w:rsid w:val="00056D37"/>
    <w:rsid w:val="00057911"/>
    <w:rsid w:val="00062BB0"/>
    <w:rsid w:val="00063879"/>
    <w:rsid w:val="00095A86"/>
    <w:rsid w:val="0009727F"/>
    <w:rsid w:val="000A581F"/>
    <w:rsid w:val="000D4D33"/>
    <w:rsid w:val="000E1B49"/>
    <w:rsid w:val="000E572B"/>
    <w:rsid w:val="000E6D45"/>
    <w:rsid w:val="000F6AA8"/>
    <w:rsid w:val="00100163"/>
    <w:rsid w:val="00107390"/>
    <w:rsid w:val="00125704"/>
    <w:rsid w:val="0013065F"/>
    <w:rsid w:val="0014338B"/>
    <w:rsid w:val="00151C78"/>
    <w:rsid w:val="00157F7B"/>
    <w:rsid w:val="001906B7"/>
    <w:rsid w:val="0019679E"/>
    <w:rsid w:val="001C1B63"/>
    <w:rsid w:val="001C2FBB"/>
    <w:rsid w:val="001D1EFB"/>
    <w:rsid w:val="001D58DB"/>
    <w:rsid w:val="001E0598"/>
    <w:rsid w:val="001E2BA1"/>
    <w:rsid w:val="001E3E67"/>
    <w:rsid w:val="001E6BDE"/>
    <w:rsid w:val="001F2A00"/>
    <w:rsid w:val="002002D4"/>
    <w:rsid w:val="00200628"/>
    <w:rsid w:val="00203FAF"/>
    <w:rsid w:val="00204472"/>
    <w:rsid w:val="002061A3"/>
    <w:rsid w:val="00207B82"/>
    <w:rsid w:val="00210F60"/>
    <w:rsid w:val="00213F7D"/>
    <w:rsid w:val="002207A1"/>
    <w:rsid w:val="00224875"/>
    <w:rsid w:val="00225DA1"/>
    <w:rsid w:val="00230A0C"/>
    <w:rsid w:val="00233770"/>
    <w:rsid w:val="00235A23"/>
    <w:rsid w:val="00261CB0"/>
    <w:rsid w:val="00263201"/>
    <w:rsid w:val="00263387"/>
    <w:rsid w:val="00295DCB"/>
    <w:rsid w:val="00297CCB"/>
    <w:rsid w:val="002B269D"/>
    <w:rsid w:val="002B5E61"/>
    <w:rsid w:val="002C30EF"/>
    <w:rsid w:val="002D01F9"/>
    <w:rsid w:val="002D2135"/>
    <w:rsid w:val="002E1C61"/>
    <w:rsid w:val="002E65D6"/>
    <w:rsid w:val="002F184D"/>
    <w:rsid w:val="002F4CD5"/>
    <w:rsid w:val="00302179"/>
    <w:rsid w:val="003278AD"/>
    <w:rsid w:val="0035174F"/>
    <w:rsid w:val="003533C8"/>
    <w:rsid w:val="003662A6"/>
    <w:rsid w:val="003672AD"/>
    <w:rsid w:val="0038646C"/>
    <w:rsid w:val="00390FBD"/>
    <w:rsid w:val="00391A87"/>
    <w:rsid w:val="00393860"/>
    <w:rsid w:val="003A2432"/>
    <w:rsid w:val="003B4C28"/>
    <w:rsid w:val="003C251A"/>
    <w:rsid w:val="003C54E5"/>
    <w:rsid w:val="003D679E"/>
    <w:rsid w:val="003E05F4"/>
    <w:rsid w:val="003E7EA4"/>
    <w:rsid w:val="003F738E"/>
    <w:rsid w:val="00404D6C"/>
    <w:rsid w:val="0040717D"/>
    <w:rsid w:val="00414447"/>
    <w:rsid w:val="004212C4"/>
    <w:rsid w:val="00423F88"/>
    <w:rsid w:val="00426A2B"/>
    <w:rsid w:val="004271E8"/>
    <w:rsid w:val="0044316B"/>
    <w:rsid w:val="00444BEF"/>
    <w:rsid w:val="0045081A"/>
    <w:rsid w:val="004721CF"/>
    <w:rsid w:val="00481DCA"/>
    <w:rsid w:val="0049394E"/>
    <w:rsid w:val="004B0D66"/>
    <w:rsid w:val="004C094A"/>
    <w:rsid w:val="004C556F"/>
    <w:rsid w:val="004C6AF2"/>
    <w:rsid w:val="004D2D7A"/>
    <w:rsid w:val="004D6278"/>
    <w:rsid w:val="004E1616"/>
    <w:rsid w:val="00503128"/>
    <w:rsid w:val="00516CEF"/>
    <w:rsid w:val="00523D69"/>
    <w:rsid w:val="00530C8E"/>
    <w:rsid w:val="00531CC7"/>
    <w:rsid w:val="00532847"/>
    <w:rsid w:val="00540A01"/>
    <w:rsid w:val="00574713"/>
    <w:rsid w:val="0058085E"/>
    <w:rsid w:val="005835CE"/>
    <w:rsid w:val="0059165E"/>
    <w:rsid w:val="005A03AF"/>
    <w:rsid w:val="005A0941"/>
    <w:rsid w:val="005C6B8F"/>
    <w:rsid w:val="005D1608"/>
    <w:rsid w:val="005E1C6C"/>
    <w:rsid w:val="0062612D"/>
    <w:rsid w:val="0063170E"/>
    <w:rsid w:val="00641C02"/>
    <w:rsid w:val="0064468D"/>
    <w:rsid w:val="00653E2D"/>
    <w:rsid w:val="00660B5D"/>
    <w:rsid w:val="00671AAC"/>
    <w:rsid w:val="00674FA9"/>
    <w:rsid w:val="00691C6E"/>
    <w:rsid w:val="006B6FC1"/>
    <w:rsid w:val="006E5150"/>
    <w:rsid w:val="006F0461"/>
    <w:rsid w:val="006F3819"/>
    <w:rsid w:val="006F58FA"/>
    <w:rsid w:val="00706E95"/>
    <w:rsid w:val="0070760F"/>
    <w:rsid w:val="007227FB"/>
    <w:rsid w:val="00750AB5"/>
    <w:rsid w:val="00752638"/>
    <w:rsid w:val="0076651F"/>
    <w:rsid w:val="00772FCE"/>
    <w:rsid w:val="00783207"/>
    <w:rsid w:val="00793CC0"/>
    <w:rsid w:val="007A7A75"/>
    <w:rsid w:val="007B5FAC"/>
    <w:rsid w:val="007B7369"/>
    <w:rsid w:val="007B7A78"/>
    <w:rsid w:val="007D06F2"/>
    <w:rsid w:val="007E595C"/>
    <w:rsid w:val="007F1D83"/>
    <w:rsid w:val="007F36AE"/>
    <w:rsid w:val="00801EE4"/>
    <w:rsid w:val="0084195F"/>
    <w:rsid w:val="008437BF"/>
    <w:rsid w:val="00865C1F"/>
    <w:rsid w:val="00884054"/>
    <w:rsid w:val="008932D6"/>
    <w:rsid w:val="00894996"/>
    <w:rsid w:val="008B1E73"/>
    <w:rsid w:val="008B5652"/>
    <w:rsid w:val="008B6492"/>
    <w:rsid w:val="008B66E8"/>
    <w:rsid w:val="008C291E"/>
    <w:rsid w:val="008C7719"/>
    <w:rsid w:val="008D1988"/>
    <w:rsid w:val="008D1A17"/>
    <w:rsid w:val="008D3EDF"/>
    <w:rsid w:val="00906FE0"/>
    <w:rsid w:val="009108AF"/>
    <w:rsid w:val="009247DE"/>
    <w:rsid w:val="0093087C"/>
    <w:rsid w:val="00934711"/>
    <w:rsid w:val="009421FD"/>
    <w:rsid w:val="009516F0"/>
    <w:rsid w:val="00972DE2"/>
    <w:rsid w:val="009A521A"/>
    <w:rsid w:val="009B2E87"/>
    <w:rsid w:val="009C4182"/>
    <w:rsid w:val="009D262C"/>
    <w:rsid w:val="009D3E9E"/>
    <w:rsid w:val="009E056F"/>
    <w:rsid w:val="009F5988"/>
    <w:rsid w:val="00A117CC"/>
    <w:rsid w:val="00A145ED"/>
    <w:rsid w:val="00A145FC"/>
    <w:rsid w:val="00A15CC9"/>
    <w:rsid w:val="00A23503"/>
    <w:rsid w:val="00A23598"/>
    <w:rsid w:val="00A27FC4"/>
    <w:rsid w:val="00A30ED8"/>
    <w:rsid w:val="00A406F6"/>
    <w:rsid w:val="00A44C66"/>
    <w:rsid w:val="00A54455"/>
    <w:rsid w:val="00A566F2"/>
    <w:rsid w:val="00A6151E"/>
    <w:rsid w:val="00A73FA3"/>
    <w:rsid w:val="00A74BFF"/>
    <w:rsid w:val="00A7509F"/>
    <w:rsid w:val="00A765CA"/>
    <w:rsid w:val="00A76991"/>
    <w:rsid w:val="00A8536F"/>
    <w:rsid w:val="00A86E73"/>
    <w:rsid w:val="00A965C3"/>
    <w:rsid w:val="00AC0798"/>
    <w:rsid w:val="00AD626B"/>
    <w:rsid w:val="00AF2665"/>
    <w:rsid w:val="00AF3BB6"/>
    <w:rsid w:val="00B030A9"/>
    <w:rsid w:val="00B113B4"/>
    <w:rsid w:val="00B13F5B"/>
    <w:rsid w:val="00B1410E"/>
    <w:rsid w:val="00B1726E"/>
    <w:rsid w:val="00B30F8B"/>
    <w:rsid w:val="00B42FEA"/>
    <w:rsid w:val="00B615A8"/>
    <w:rsid w:val="00B65B94"/>
    <w:rsid w:val="00B6790F"/>
    <w:rsid w:val="00B75F01"/>
    <w:rsid w:val="00B8278B"/>
    <w:rsid w:val="00B836A0"/>
    <w:rsid w:val="00B8509D"/>
    <w:rsid w:val="00BA28B6"/>
    <w:rsid w:val="00BB5D0C"/>
    <w:rsid w:val="00BE0C48"/>
    <w:rsid w:val="00BE116E"/>
    <w:rsid w:val="00BF2D26"/>
    <w:rsid w:val="00C03A94"/>
    <w:rsid w:val="00C1440B"/>
    <w:rsid w:val="00C150BB"/>
    <w:rsid w:val="00C240AD"/>
    <w:rsid w:val="00C64D48"/>
    <w:rsid w:val="00C71CA7"/>
    <w:rsid w:val="00C86A55"/>
    <w:rsid w:val="00C96BD2"/>
    <w:rsid w:val="00CA6C76"/>
    <w:rsid w:val="00CB2330"/>
    <w:rsid w:val="00CC64EA"/>
    <w:rsid w:val="00CD3CC4"/>
    <w:rsid w:val="00CE2D31"/>
    <w:rsid w:val="00CE31BD"/>
    <w:rsid w:val="00D00DFE"/>
    <w:rsid w:val="00D0789C"/>
    <w:rsid w:val="00D2296D"/>
    <w:rsid w:val="00D22D4D"/>
    <w:rsid w:val="00D302C0"/>
    <w:rsid w:val="00D359E0"/>
    <w:rsid w:val="00D51297"/>
    <w:rsid w:val="00D5190F"/>
    <w:rsid w:val="00D5351D"/>
    <w:rsid w:val="00D7116D"/>
    <w:rsid w:val="00D735F3"/>
    <w:rsid w:val="00D94D00"/>
    <w:rsid w:val="00DB3404"/>
    <w:rsid w:val="00DB7161"/>
    <w:rsid w:val="00DC25FA"/>
    <w:rsid w:val="00DC5067"/>
    <w:rsid w:val="00DC7BA5"/>
    <w:rsid w:val="00DE0548"/>
    <w:rsid w:val="00DE1CDC"/>
    <w:rsid w:val="00DE2133"/>
    <w:rsid w:val="00DE31CE"/>
    <w:rsid w:val="00DE52A9"/>
    <w:rsid w:val="00DF10CD"/>
    <w:rsid w:val="00DF3697"/>
    <w:rsid w:val="00E14D51"/>
    <w:rsid w:val="00E15F51"/>
    <w:rsid w:val="00E17EE4"/>
    <w:rsid w:val="00E438CF"/>
    <w:rsid w:val="00E516DE"/>
    <w:rsid w:val="00E54A55"/>
    <w:rsid w:val="00E57AF9"/>
    <w:rsid w:val="00E60F08"/>
    <w:rsid w:val="00E62E4F"/>
    <w:rsid w:val="00E675BA"/>
    <w:rsid w:val="00E70648"/>
    <w:rsid w:val="00E7417C"/>
    <w:rsid w:val="00E83A9B"/>
    <w:rsid w:val="00E85A70"/>
    <w:rsid w:val="00EE32B6"/>
    <w:rsid w:val="00EE67F1"/>
    <w:rsid w:val="00EF2666"/>
    <w:rsid w:val="00F02691"/>
    <w:rsid w:val="00F074BC"/>
    <w:rsid w:val="00F10803"/>
    <w:rsid w:val="00F35A8C"/>
    <w:rsid w:val="00F37C00"/>
    <w:rsid w:val="00F45EB2"/>
    <w:rsid w:val="00F47C27"/>
    <w:rsid w:val="00F719BB"/>
    <w:rsid w:val="00F83898"/>
    <w:rsid w:val="00F865B5"/>
    <w:rsid w:val="00FB1E09"/>
    <w:rsid w:val="00FB39CF"/>
    <w:rsid w:val="00FB4AAE"/>
    <w:rsid w:val="00FB6629"/>
    <w:rsid w:val="00FC0530"/>
    <w:rsid w:val="00FC1058"/>
    <w:rsid w:val="00FC589F"/>
    <w:rsid w:val="00FC58DA"/>
    <w:rsid w:val="00FE38A4"/>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95FB0"/>
  <w15:chartTrackingRefBased/>
  <w15:docId w15:val="{8EB29BC9-D9C4-407D-81BF-80ACCDCC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49"/>
    <w:pPr>
      <w:spacing w:after="200" w:line="276" w:lineRule="auto"/>
    </w:pPr>
  </w:style>
  <w:style w:type="paragraph" w:styleId="Heading2">
    <w:name w:val="heading 2"/>
    <w:basedOn w:val="Normal"/>
    <w:link w:val="Heading2Char"/>
    <w:uiPriority w:val="9"/>
    <w:qFormat/>
    <w:rsid w:val="000E1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E1B4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B4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E1B49"/>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0E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B49"/>
  </w:style>
  <w:style w:type="paragraph" w:styleId="Footer">
    <w:name w:val="footer"/>
    <w:basedOn w:val="Normal"/>
    <w:link w:val="FooterChar"/>
    <w:uiPriority w:val="99"/>
    <w:unhideWhenUsed/>
    <w:rsid w:val="000E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B49"/>
  </w:style>
  <w:style w:type="paragraph" w:styleId="EndnoteText">
    <w:name w:val="endnote text"/>
    <w:basedOn w:val="Normal"/>
    <w:link w:val="EndnoteTextChar"/>
    <w:uiPriority w:val="99"/>
    <w:semiHidden/>
    <w:unhideWhenUsed/>
    <w:rsid w:val="000E1B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B49"/>
    <w:rPr>
      <w:sz w:val="20"/>
      <w:szCs w:val="20"/>
    </w:rPr>
  </w:style>
  <w:style w:type="character" w:styleId="EndnoteReference">
    <w:name w:val="endnote reference"/>
    <w:basedOn w:val="DefaultParagraphFont"/>
    <w:uiPriority w:val="99"/>
    <w:semiHidden/>
    <w:unhideWhenUsed/>
    <w:rsid w:val="000E1B49"/>
    <w:rPr>
      <w:vertAlign w:val="superscript"/>
    </w:rPr>
  </w:style>
  <w:style w:type="character" w:customStyle="1" w:styleId="apple-converted-space">
    <w:name w:val="apple-converted-space"/>
    <w:basedOn w:val="DefaultParagraphFont"/>
    <w:rsid w:val="000E1B49"/>
  </w:style>
  <w:style w:type="character" w:styleId="Hyperlink">
    <w:name w:val="Hyperlink"/>
    <w:basedOn w:val="DefaultParagraphFont"/>
    <w:uiPriority w:val="99"/>
    <w:unhideWhenUsed/>
    <w:rsid w:val="000E1B49"/>
    <w:rPr>
      <w:color w:val="0000FF"/>
      <w:u w:val="single"/>
    </w:rPr>
  </w:style>
  <w:style w:type="paragraph" w:styleId="NormalWeb">
    <w:name w:val="Normal (Web)"/>
    <w:basedOn w:val="Normal"/>
    <w:uiPriority w:val="99"/>
    <w:semiHidden/>
    <w:unhideWhenUsed/>
    <w:rsid w:val="000E1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xt3">
    <w:name w:val="bodytxt_3"/>
    <w:basedOn w:val="Normal"/>
    <w:rsid w:val="000E1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1B49"/>
    <w:rPr>
      <w:i/>
      <w:iCs/>
    </w:rPr>
  </w:style>
  <w:style w:type="paragraph" w:styleId="ListParagraph">
    <w:name w:val="List Paragraph"/>
    <w:basedOn w:val="Normal"/>
    <w:uiPriority w:val="34"/>
    <w:qFormat/>
    <w:rsid w:val="000E1B49"/>
    <w:pPr>
      <w:ind w:left="720"/>
      <w:contextualSpacing/>
    </w:pPr>
  </w:style>
  <w:style w:type="paragraph" w:customStyle="1" w:styleId="Body">
    <w:name w:val="Body"/>
    <w:rsid w:val="000E1B49"/>
    <w:pPr>
      <w:spacing w:after="0" w:line="240" w:lineRule="auto"/>
    </w:pPr>
    <w:rPr>
      <w:rFonts w:ascii="Helvetica" w:eastAsia="Arial Unicode MS" w:hAnsi="Arial Unicode MS" w:cs="Arial Unicode MS"/>
      <w:color w:val="000000"/>
      <w:lang w:val="en-US" w:eastAsia="en-GB"/>
    </w:rPr>
  </w:style>
  <w:style w:type="character" w:styleId="CommentReference">
    <w:name w:val="annotation reference"/>
    <w:basedOn w:val="DefaultParagraphFont"/>
    <w:uiPriority w:val="99"/>
    <w:semiHidden/>
    <w:unhideWhenUsed/>
    <w:rsid w:val="000E1B49"/>
    <w:rPr>
      <w:sz w:val="16"/>
      <w:szCs w:val="16"/>
    </w:rPr>
  </w:style>
  <w:style w:type="paragraph" w:styleId="CommentText">
    <w:name w:val="annotation text"/>
    <w:basedOn w:val="Normal"/>
    <w:link w:val="CommentTextChar"/>
    <w:uiPriority w:val="99"/>
    <w:semiHidden/>
    <w:unhideWhenUsed/>
    <w:rsid w:val="000E1B49"/>
    <w:pPr>
      <w:spacing w:line="240" w:lineRule="auto"/>
    </w:pPr>
    <w:rPr>
      <w:sz w:val="20"/>
      <w:szCs w:val="20"/>
    </w:rPr>
  </w:style>
  <w:style w:type="character" w:customStyle="1" w:styleId="CommentTextChar">
    <w:name w:val="Comment Text Char"/>
    <w:basedOn w:val="DefaultParagraphFont"/>
    <w:link w:val="CommentText"/>
    <w:uiPriority w:val="99"/>
    <w:semiHidden/>
    <w:rsid w:val="000E1B49"/>
    <w:rPr>
      <w:sz w:val="20"/>
      <w:szCs w:val="20"/>
    </w:rPr>
  </w:style>
  <w:style w:type="paragraph" w:styleId="CommentSubject">
    <w:name w:val="annotation subject"/>
    <w:basedOn w:val="CommentText"/>
    <w:next w:val="CommentText"/>
    <w:link w:val="CommentSubjectChar"/>
    <w:uiPriority w:val="99"/>
    <w:semiHidden/>
    <w:unhideWhenUsed/>
    <w:rsid w:val="000E1B49"/>
    <w:rPr>
      <w:b/>
      <w:bCs/>
    </w:rPr>
  </w:style>
  <w:style w:type="character" w:customStyle="1" w:styleId="CommentSubjectChar">
    <w:name w:val="Comment Subject Char"/>
    <w:basedOn w:val="CommentTextChar"/>
    <w:link w:val="CommentSubject"/>
    <w:uiPriority w:val="99"/>
    <w:semiHidden/>
    <w:rsid w:val="000E1B49"/>
    <w:rPr>
      <w:b/>
      <w:bCs/>
      <w:sz w:val="20"/>
      <w:szCs w:val="20"/>
    </w:rPr>
  </w:style>
  <w:style w:type="paragraph" w:styleId="BalloonText">
    <w:name w:val="Balloon Text"/>
    <w:basedOn w:val="Normal"/>
    <w:link w:val="BalloonTextChar"/>
    <w:uiPriority w:val="99"/>
    <w:semiHidden/>
    <w:unhideWhenUsed/>
    <w:rsid w:val="000E1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49"/>
    <w:rPr>
      <w:rFonts w:ascii="Segoe UI" w:hAnsi="Segoe UI" w:cs="Segoe UI"/>
      <w:sz w:val="18"/>
      <w:szCs w:val="18"/>
    </w:rPr>
  </w:style>
  <w:style w:type="paragraph" w:styleId="NoSpacing">
    <w:name w:val="No Spacing"/>
    <w:uiPriority w:val="1"/>
    <w:qFormat/>
    <w:rsid w:val="000E1B49"/>
    <w:pPr>
      <w:spacing w:after="0" w:line="240" w:lineRule="auto"/>
    </w:pPr>
  </w:style>
  <w:style w:type="table" w:customStyle="1" w:styleId="TableGrid1">
    <w:name w:val="Table Grid1"/>
    <w:basedOn w:val="TableNormal"/>
    <w:next w:val="TableGrid"/>
    <w:uiPriority w:val="39"/>
    <w:rsid w:val="000E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9838">
      <w:bodyDiv w:val="1"/>
      <w:marLeft w:val="0"/>
      <w:marRight w:val="0"/>
      <w:marTop w:val="0"/>
      <w:marBottom w:val="0"/>
      <w:divBdr>
        <w:top w:val="none" w:sz="0" w:space="0" w:color="auto"/>
        <w:left w:val="none" w:sz="0" w:space="0" w:color="auto"/>
        <w:bottom w:val="none" w:sz="0" w:space="0" w:color="auto"/>
        <w:right w:val="none" w:sz="0" w:space="0" w:color="auto"/>
      </w:divBdr>
    </w:div>
    <w:div w:id="1186751323">
      <w:bodyDiv w:val="1"/>
      <w:marLeft w:val="0"/>
      <w:marRight w:val="0"/>
      <w:marTop w:val="0"/>
      <w:marBottom w:val="0"/>
      <w:divBdr>
        <w:top w:val="none" w:sz="0" w:space="0" w:color="auto"/>
        <w:left w:val="none" w:sz="0" w:space="0" w:color="auto"/>
        <w:bottom w:val="none" w:sz="0" w:space="0" w:color="auto"/>
        <w:right w:val="none" w:sz="0" w:space="0" w:color="auto"/>
      </w:divBdr>
    </w:div>
    <w:div w:id="18963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481187.2017.12792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cmillan.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f.org.uk/" TargetMode="External"/><Relationship Id="rId5" Type="http://schemas.openxmlformats.org/officeDocument/2006/relationships/footnotes" Target="footnotes.xml"/><Relationship Id="rId10" Type="http://schemas.openxmlformats.org/officeDocument/2006/relationships/hyperlink" Target="https://doi.org/10.1007/s11764-017-0626-z" TargetMode="External"/><Relationship Id="rId4" Type="http://schemas.openxmlformats.org/officeDocument/2006/relationships/webSettings" Target="webSettings.xml"/><Relationship Id="rId9" Type="http://schemas.openxmlformats.org/officeDocument/2006/relationships/hyperlink" Target="https://doi.org/10.1016/j.cpr.2009.11.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Nicki 4</dc:creator>
  <cp:keywords/>
  <dc:description/>
  <cp:lastModifiedBy>Joanna Krupa</cp:lastModifiedBy>
  <cp:revision>3</cp:revision>
  <dcterms:created xsi:type="dcterms:W3CDTF">2023-12-01T12:15:00Z</dcterms:created>
  <dcterms:modified xsi:type="dcterms:W3CDTF">2023-12-01T12:17:00Z</dcterms:modified>
</cp:coreProperties>
</file>