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C8F2D7" w14:textId="0413B03B" w:rsidR="00F11F10" w:rsidRPr="00752221" w:rsidRDefault="00A40E74" w:rsidP="008F0B2A">
      <w:pPr>
        <w:spacing w:after="0" w:line="360" w:lineRule="auto"/>
        <w:jc w:val="center"/>
        <w:rPr>
          <w:sz w:val="32"/>
          <w:szCs w:val="32"/>
        </w:rPr>
      </w:pPr>
      <w:r w:rsidRPr="00752221">
        <w:rPr>
          <w:sz w:val="32"/>
          <w:szCs w:val="32"/>
        </w:rPr>
        <w:t>Pyro-</w:t>
      </w:r>
      <w:r w:rsidR="00C407DB" w:rsidRPr="00345C29">
        <w:rPr>
          <w:color w:val="FF0000"/>
          <w:sz w:val="32"/>
          <w:szCs w:val="32"/>
        </w:rPr>
        <w:t>electro</w:t>
      </w:r>
      <w:r w:rsidR="00372DB3">
        <w:rPr>
          <w:color w:val="FF0000"/>
          <w:sz w:val="32"/>
          <w:szCs w:val="32"/>
        </w:rPr>
        <w:t>lytic</w:t>
      </w:r>
      <w:r w:rsidR="00C407DB" w:rsidRPr="00752221">
        <w:rPr>
          <w:sz w:val="32"/>
          <w:szCs w:val="32"/>
        </w:rPr>
        <w:t xml:space="preserve"> </w:t>
      </w:r>
      <w:r w:rsidRPr="00752221">
        <w:rPr>
          <w:sz w:val="32"/>
          <w:szCs w:val="32"/>
        </w:rPr>
        <w:t>water splitting</w:t>
      </w:r>
      <w:r w:rsidR="00C407DB" w:rsidRPr="00752221">
        <w:rPr>
          <w:sz w:val="32"/>
          <w:szCs w:val="32"/>
        </w:rPr>
        <w:t xml:space="preserve"> </w:t>
      </w:r>
      <w:r w:rsidR="008729E1">
        <w:rPr>
          <w:sz w:val="32"/>
          <w:szCs w:val="32"/>
        </w:rPr>
        <w:t>for</w:t>
      </w:r>
      <w:r w:rsidR="00C407DB" w:rsidRPr="00752221">
        <w:rPr>
          <w:sz w:val="32"/>
          <w:szCs w:val="32"/>
        </w:rPr>
        <w:t xml:space="preserve"> hydrogen generation</w:t>
      </w:r>
    </w:p>
    <w:p w14:paraId="6418F653" w14:textId="77777777" w:rsidR="000F7B45" w:rsidRDefault="000F7B45" w:rsidP="008F0B2A">
      <w:pPr>
        <w:spacing w:after="0" w:line="360" w:lineRule="auto"/>
        <w:rPr>
          <w:sz w:val="28"/>
          <w:szCs w:val="28"/>
        </w:rPr>
      </w:pPr>
    </w:p>
    <w:p w14:paraId="2CAEAE49" w14:textId="2C986087" w:rsidR="00D5234C" w:rsidRDefault="00D5234C" w:rsidP="008F0B2A">
      <w:pPr>
        <w:spacing w:after="0" w:line="360" w:lineRule="auto"/>
        <w:ind w:right="-340"/>
        <w:jc w:val="center"/>
        <w:rPr>
          <w:rFonts w:cs="Times New Roman"/>
          <w:sz w:val="24"/>
          <w:szCs w:val="24"/>
          <w:vertAlign w:val="superscript"/>
        </w:rPr>
      </w:pPr>
      <w:r w:rsidRPr="00C407DB">
        <w:rPr>
          <w:rFonts w:cs="Times New Roman"/>
          <w:sz w:val="24"/>
          <w:szCs w:val="24"/>
        </w:rPr>
        <w:t>Yan Zhang</w:t>
      </w:r>
      <w:r w:rsidR="00C407DB">
        <w:rPr>
          <w:rFonts w:cs="Times New Roman"/>
          <w:sz w:val="24"/>
          <w:szCs w:val="24"/>
        </w:rPr>
        <w:t xml:space="preserve"> </w:t>
      </w:r>
      <w:r w:rsidRPr="00C407DB">
        <w:rPr>
          <w:rFonts w:cs="Times New Roman"/>
          <w:sz w:val="24"/>
          <w:szCs w:val="24"/>
          <w:vertAlign w:val="superscript"/>
        </w:rPr>
        <w:t>a, b</w:t>
      </w:r>
      <w:r w:rsidRPr="00C407DB">
        <w:rPr>
          <w:rFonts w:cs="Times New Roman"/>
          <w:sz w:val="24"/>
          <w:szCs w:val="24"/>
        </w:rPr>
        <w:t xml:space="preserve">, </w:t>
      </w:r>
      <w:r w:rsidR="00D508F8" w:rsidRPr="00C407DB">
        <w:rPr>
          <w:rFonts w:cs="Times New Roman"/>
          <w:sz w:val="24"/>
          <w:szCs w:val="24"/>
        </w:rPr>
        <w:t xml:space="preserve">Santosh Kumar </w:t>
      </w:r>
      <w:r w:rsidR="00BD2B71">
        <w:rPr>
          <w:rFonts w:cs="Times New Roman"/>
          <w:sz w:val="24"/>
          <w:szCs w:val="24"/>
          <w:vertAlign w:val="superscript"/>
        </w:rPr>
        <w:t>c</w:t>
      </w:r>
      <w:r w:rsidR="00D508F8" w:rsidRPr="00C407DB">
        <w:rPr>
          <w:rFonts w:cs="Times New Roman"/>
          <w:sz w:val="24"/>
          <w:szCs w:val="24"/>
        </w:rPr>
        <w:t>,</w:t>
      </w:r>
      <w:r w:rsidR="00D508F8">
        <w:rPr>
          <w:rFonts w:cs="Times New Roman"/>
          <w:sz w:val="24"/>
          <w:szCs w:val="24"/>
        </w:rPr>
        <w:t xml:space="preserve"> </w:t>
      </w:r>
      <w:r w:rsidR="00D408C1" w:rsidRPr="00C407DB">
        <w:rPr>
          <w:rFonts w:cs="Times New Roman"/>
          <w:sz w:val="24"/>
          <w:szCs w:val="24"/>
        </w:rPr>
        <w:t xml:space="preserve">Frank </w:t>
      </w:r>
      <w:proofErr w:type="spellStart"/>
      <w:r w:rsidR="00D408C1" w:rsidRPr="00C407DB">
        <w:rPr>
          <w:rFonts w:cs="Times New Roman"/>
          <w:sz w:val="24"/>
          <w:szCs w:val="24"/>
        </w:rPr>
        <w:t>Marken</w:t>
      </w:r>
      <w:proofErr w:type="spellEnd"/>
      <w:r w:rsidR="00D408C1" w:rsidRPr="00C407DB">
        <w:rPr>
          <w:rFonts w:cs="Times New Roman"/>
          <w:sz w:val="24"/>
          <w:szCs w:val="24"/>
        </w:rPr>
        <w:t xml:space="preserve"> </w:t>
      </w:r>
      <w:r w:rsidR="00BD2B71">
        <w:rPr>
          <w:rFonts w:cs="Times New Roman"/>
          <w:sz w:val="24"/>
          <w:szCs w:val="24"/>
          <w:vertAlign w:val="superscript"/>
        </w:rPr>
        <w:t>d</w:t>
      </w:r>
      <w:r w:rsidR="00D408C1" w:rsidRPr="00C407DB">
        <w:rPr>
          <w:rFonts w:cs="Times New Roman"/>
          <w:sz w:val="24"/>
          <w:szCs w:val="24"/>
        </w:rPr>
        <w:t xml:space="preserve">, Marcin </w:t>
      </w:r>
      <w:proofErr w:type="spellStart"/>
      <w:r w:rsidR="00D408C1" w:rsidRPr="00C407DB">
        <w:rPr>
          <w:rFonts w:cs="Times New Roman"/>
          <w:sz w:val="24"/>
          <w:szCs w:val="24"/>
        </w:rPr>
        <w:t>Krasny</w:t>
      </w:r>
      <w:proofErr w:type="spellEnd"/>
      <w:r w:rsidR="00D408C1" w:rsidRPr="00C407DB">
        <w:rPr>
          <w:rFonts w:cs="Times New Roman"/>
          <w:sz w:val="24"/>
          <w:szCs w:val="24"/>
        </w:rPr>
        <w:t xml:space="preserve"> </w:t>
      </w:r>
      <w:r w:rsidRPr="00C407DB">
        <w:rPr>
          <w:rFonts w:cs="Times New Roman"/>
          <w:sz w:val="24"/>
          <w:szCs w:val="24"/>
          <w:vertAlign w:val="superscript"/>
        </w:rPr>
        <w:t>a</w:t>
      </w:r>
      <w:r w:rsidRPr="00C407DB">
        <w:rPr>
          <w:rFonts w:cs="Times New Roman"/>
          <w:sz w:val="24"/>
          <w:szCs w:val="24"/>
        </w:rPr>
        <w:t xml:space="preserve">, </w:t>
      </w:r>
      <w:r w:rsidR="00D408C1" w:rsidRPr="00C407DB">
        <w:rPr>
          <w:rFonts w:cs="Times New Roman"/>
          <w:sz w:val="24"/>
          <w:szCs w:val="24"/>
        </w:rPr>
        <w:t xml:space="preserve">Eleanor </w:t>
      </w:r>
      <w:proofErr w:type="spellStart"/>
      <w:r w:rsidR="00D408C1" w:rsidRPr="00C407DB">
        <w:rPr>
          <w:rFonts w:cs="Times New Roman"/>
          <w:sz w:val="24"/>
          <w:szCs w:val="24"/>
        </w:rPr>
        <w:t>Roake</w:t>
      </w:r>
      <w:proofErr w:type="spellEnd"/>
      <w:r w:rsidR="00D408C1" w:rsidRPr="00C407DB">
        <w:rPr>
          <w:rFonts w:cs="Times New Roman"/>
          <w:sz w:val="24"/>
          <w:szCs w:val="24"/>
        </w:rPr>
        <w:t xml:space="preserve"> </w:t>
      </w:r>
      <w:r w:rsidR="004E590C">
        <w:rPr>
          <w:rFonts w:cs="Times New Roman"/>
          <w:sz w:val="24"/>
          <w:szCs w:val="24"/>
          <w:vertAlign w:val="superscript"/>
        </w:rPr>
        <w:t>a</w:t>
      </w:r>
      <w:r w:rsidRPr="00C407DB">
        <w:rPr>
          <w:rFonts w:cs="Times New Roman"/>
          <w:sz w:val="24"/>
          <w:szCs w:val="24"/>
        </w:rPr>
        <w:t xml:space="preserve">, </w:t>
      </w:r>
      <w:r w:rsidR="00564A71" w:rsidRPr="00C407DB">
        <w:rPr>
          <w:rFonts w:cs="Times New Roman"/>
          <w:sz w:val="24"/>
          <w:szCs w:val="24"/>
        </w:rPr>
        <w:t xml:space="preserve">Salvador </w:t>
      </w:r>
      <w:proofErr w:type="spellStart"/>
      <w:r w:rsidR="00564A71" w:rsidRPr="00C407DB">
        <w:rPr>
          <w:rFonts w:cs="Times New Roman"/>
          <w:sz w:val="24"/>
          <w:szCs w:val="24"/>
        </w:rPr>
        <w:t>Eslava</w:t>
      </w:r>
      <w:proofErr w:type="spellEnd"/>
      <w:r w:rsidR="00564A71">
        <w:rPr>
          <w:rFonts w:cs="Times New Roman"/>
          <w:sz w:val="24"/>
          <w:szCs w:val="24"/>
        </w:rPr>
        <w:t xml:space="preserve"> </w:t>
      </w:r>
      <w:r w:rsidR="00BD2B71">
        <w:rPr>
          <w:rFonts w:cs="Times New Roman"/>
          <w:sz w:val="24"/>
          <w:szCs w:val="24"/>
          <w:vertAlign w:val="superscript"/>
        </w:rPr>
        <w:t>c</w:t>
      </w:r>
      <w:r w:rsidR="00564A71" w:rsidRPr="00C407DB">
        <w:rPr>
          <w:rFonts w:cs="Times New Roman"/>
          <w:sz w:val="24"/>
          <w:szCs w:val="24"/>
        </w:rPr>
        <w:t xml:space="preserve">, </w:t>
      </w:r>
      <w:r w:rsidR="00D508F8">
        <w:rPr>
          <w:rFonts w:cs="Times New Roman"/>
          <w:sz w:val="24"/>
          <w:szCs w:val="24"/>
        </w:rPr>
        <w:t xml:space="preserve">Steve </w:t>
      </w:r>
      <w:r w:rsidR="00D508F8" w:rsidRPr="007B6CE8">
        <w:rPr>
          <w:rFonts w:cs="Times New Roman"/>
          <w:color w:val="000000" w:themeColor="text1"/>
          <w:sz w:val="24"/>
          <w:szCs w:val="24"/>
        </w:rPr>
        <w:t>Dun</w:t>
      </w:r>
      <w:r w:rsidR="00424393" w:rsidRPr="007B6CE8">
        <w:rPr>
          <w:rFonts w:cs="Times New Roman"/>
          <w:color w:val="000000" w:themeColor="text1"/>
          <w:sz w:val="24"/>
          <w:szCs w:val="24"/>
        </w:rPr>
        <w:t>n</w:t>
      </w:r>
      <w:r w:rsidR="004E590C">
        <w:rPr>
          <w:rFonts w:cs="Times New Roman"/>
          <w:color w:val="000000" w:themeColor="text1"/>
          <w:sz w:val="24"/>
          <w:szCs w:val="24"/>
          <w:vertAlign w:val="superscript"/>
        </w:rPr>
        <w:t xml:space="preserve"> e</w:t>
      </w:r>
      <w:r w:rsidR="00D508F8" w:rsidRPr="007B6CE8">
        <w:rPr>
          <w:rFonts w:cs="Times New Roman"/>
          <w:color w:val="000000" w:themeColor="text1"/>
          <w:sz w:val="24"/>
          <w:szCs w:val="24"/>
        </w:rPr>
        <w:t xml:space="preserve">, </w:t>
      </w:r>
      <w:r w:rsidR="00217AE7" w:rsidRPr="00217AE7">
        <w:rPr>
          <w:rFonts w:cs="Times New Roman"/>
          <w:color w:val="000000" w:themeColor="text1"/>
          <w:sz w:val="24"/>
          <w:szCs w:val="24"/>
        </w:rPr>
        <w:t>Enrico Da Como</w:t>
      </w:r>
      <w:r w:rsidR="00217AE7">
        <w:rPr>
          <w:rFonts w:cs="Times New Roman"/>
          <w:color w:val="000000" w:themeColor="text1"/>
          <w:sz w:val="24"/>
          <w:szCs w:val="24"/>
        </w:rPr>
        <w:t xml:space="preserve"> </w:t>
      </w:r>
      <w:r w:rsidR="004E590C">
        <w:rPr>
          <w:rFonts w:cs="Times New Roman"/>
          <w:color w:val="000000" w:themeColor="text1"/>
          <w:sz w:val="24"/>
          <w:szCs w:val="24"/>
          <w:vertAlign w:val="superscript"/>
        </w:rPr>
        <w:t>f</w:t>
      </w:r>
      <w:r w:rsidR="00217AE7">
        <w:rPr>
          <w:rFonts w:cs="Times New Roman"/>
          <w:color w:val="000000" w:themeColor="text1"/>
          <w:sz w:val="24"/>
          <w:szCs w:val="24"/>
        </w:rPr>
        <w:t>,</w:t>
      </w:r>
      <w:r w:rsidR="00217AE7" w:rsidRPr="00217AE7">
        <w:rPr>
          <w:rFonts w:cs="Times New Roman"/>
          <w:color w:val="000000" w:themeColor="text1"/>
          <w:sz w:val="24"/>
          <w:szCs w:val="24"/>
        </w:rPr>
        <w:t xml:space="preserve"> </w:t>
      </w:r>
      <w:r w:rsidRPr="007B6CE8">
        <w:rPr>
          <w:rFonts w:cs="Times New Roman"/>
          <w:color w:val="000000" w:themeColor="text1"/>
          <w:sz w:val="24"/>
          <w:szCs w:val="24"/>
        </w:rPr>
        <w:t xml:space="preserve">Chris </w:t>
      </w:r>
      <w:r w:rsidRPr="00C407DB">
        <w:rPr>
          <w:rFonts w:cs="Times New Roman"/>
          <w:sz w:val="24"/>
          <w:szCs w:val="24"/>
        </w:rPr>
        <w:t>R</w:t>
      </w:r>
      <w:r w:rsidR="00D408C1" w:rsidRPr="00C407DB">
        <w:rPr>
          <w:rFonts w:cs="Times New Roman"/>
          <w:sz w:val="24"/>
          <w:szCs w:val="24"/>
        </w:rPr>
        <w:t>.</w:t>
      </w:r>
      <w:r w:rsidRPr="00C407DB">
        <w:rPr>
          <w:rFonts w:cs="Times New Roman"/>
          <w:sz w:val="24"/>
          <w:szCs w:val="24"/>
        </w:rPr>
        <w:t xml:space="preserve"> Bowen</w:t>
      </w:r>
      <w:r w:rsidR="00C407DB">
        <w:rPr>
          <w:rFonts w:cs="Times New Roman"/>
          <w:sz w:val="24"/>
          <w:szCs w:val="24"/>
        </w:rPr>
        <w:t xml:space="preserve"> </w:t>
      </w:r>
      <w:r w:rsidRPr="00C407DB">
        <w:rPr>
          <w:rFonts w:cs="Times New Roman"/>
          <w:sz w:val="24"/>
          <w:szCs w:val="24"/>
          <w:vertAlign w:val="superscript"/>
        </w:rPr>
        <w:t>a</w:t>
      </w:r>
    </w:p>
    <w:p w14:paraId="44610215" w14:textId="77777777" w:rsidR="001503FF" w:rsidRPr="00C407DB" w:rsidRDefault="001503FF" w:rsidP="008F0B2A">
      <w:pPr>
        <w:spacing w:after="0" w:line="360" w:lineRule="auto"/>
        <w:ind w:right="-340"/>
        <w:jc w:val="center"/>
        <w:rPr>
          <w:rFonts w:cs="Times New Roman"/>
          <w:sz w:val="24"/>
          <w:szCs w:val="24"/>
        </w:rPr>
      </w:pPr>
    </w:p>
    <w:p w14:paraId="5899B81E" w14:textId="77777777" w:rsidR="00D5234C" w:rsidRPr="001C202A" w:rsidRDefault="00D5234C" w:rsidP="008F0B2A">
      <w:pPr>
        <w:spacing w:after="0" w:line="360" w:lineRule="auto"/>
        <w:ind w:right="26"/>
        <w:jc w:val="center"/>
        <w:rPr>
          <w:rFonts w:cs="Times New Roman"/>
          <w:i/>
        </w:rPr>
      </w:pPr>
      <w:r w:rsidRPr="001C202A">
        <w:rPr>
          <w:rFonts w:cs="Times New Roman"/>
          <w:i/>
          <w:vertAlign w:val="superscript"/>
        </w:rPr>
        <w:t>a</w:t>
      </w:r>
      <w:r w:rsidRPr="001C202A">
        <w:rPr>
          <w:rFonts w:cs="Times New Roman"/>
          <w:i/>
        </w:rPr>
        <w:t xml:space="preserve"> </w:t>
      </w:r>
      <w:r w:rsidR="008F3DC3" w:rsidRPr="001C202A">
        <w:rPr>
          <w:rFonts w:cs="Times New Roman"/>
          <w:i/>
        </w:rPr>
        <w:t xml:space="preserve">Department of </w:t>
      </w:r>
      <w:r w:rsidRPr="001C202A">
        <w:rPr>
          <w:rFonts w:cs="Times New Roman"/>
          <w:i/>
        </w:rPr>
        <w:t>Mechanical Engineering, University of Bath, Bath, BA2 7AY, UK</w:t>
      </w:r>
    </w:p>
    <w:p w14:paraId="1C394499" w14:textId="5DB1FA3C" w:rsidR="00BD2B71" w:rsidRDefault="00D5234C" w:rsidP="008F0B2A">
      <w:pPr>
        <w:spacing w:after="0" w:line="360" w:lineRule="auto"/>
        <w:ind w:right="26"/>
        <w:jc w:val="center"/>
        <w:rPr>
          <w:rFonts w:cs="Times New Roman"/>
          <w:i/>
        </w:rPr>
      </w:pPr>
      <w:r w:rsidRPr="001C202A">
        <w:rPr>
          <w:rFonts w:cs="Times New Roman"/>
          <w:i/>
          <w:vertAlign w:val="superscript"/>
        </w:rPr>
        <w:t>b</w:t>
      </w:r>
      <w:r w:rsidRPr="001C202A">
        <w:rPr>
          <w:rFonts w:cs="Times New Roman"/>
          <w:i/>
        </w:rPr>
        <w:t xml:space="preserve"> State Key Laboratory of Powder Metallurgy, Cent</w:t>
      </w:r>
      <w:r w:rsidR="004E590C">
        <w:rPr>
          <w:rFonts w:cs="Times New Roman"/>
          <w:i/>
        </w:rPr>
        <w:t>ral South University, Changsha</w:t>
      </w:r>
      <w:r w:rsidRPr="001C202A">
        <w:rPr>
          <w:rFonts w:cs="Times New Roman"/>
          <w:i/>
        </w:rPr>
        <w:t>, China</w:t>
      </w:r>
    </w:p>
    <w:p w14:paraId="5C09520F" w14:textId="77777777" w:rsidR="00843032" w:rsidRPr="001C202A" w:rsidRDefault="00BD2B71" w:rsidP="008F0B2A">
      <w:pPr>
        <w:spacing w:after="0" w:line="360" w:lineRule="auto"/>
        <w:ind w:right="26"/>
        <w:jc w:val="center"/>
        <w:rPr>
          <w:rFonts w:cs="Times New Roman"/>
          <w:i/>
        </w:rPr>
      </w:pPr>
      <w:r w:rsidRPr="00BD2B71">
        <w:rPr>
          <w:rFonts w:cs="Times New Roman"/>
          <w:i/>
          <w:vertAlign w:val="superscript"/>
        </w:rPr>
        <w:t xml:space="preserve"> </w:t>
      </w:r>
      <w:r>
        <w:rPr>
          <w:rFonts w:cs="Times New Roman"/>
          <w:i/>
          <w:vertAlign w:val="superscript"/>
        </w:rPr>
        <w:t>c</w:t>
      </w:r>
      <w:r w:rsidRPr="001C202A">
        <w:rPr>
          <w:rFonts w:cs="Times New Roman"/>
          <w:i/>
        </w:rPr>
        <w:t xml:space="preserve"> Department of Chemical Engineering, University of Bath, Bath, BA2 7AY, UK</w:t>
      </w:r>
    </w:p>
    <w:p w14:paraId="6577C9A9" w14:textId="77777777" w:rsidR="004E590C" w:rsidRDefault="00BD2B71" w:rsidP="004E590C">
      <w:pPr>
        <w:spacing w:after="0" w:line="360" w:lineRule="auto"/>
        <w:ind w:right="26"/>
        <w:jc w:val="center"/>
        <w:rPr>
          <w:rFonts w:cs="Times New Roman"/>
          <w:i/>
        </w:rPr>
      </w:pPr>
      <w:r>
        <w:rPr>
          <w:rFonts w:cs="Times New Roman"/>
          <w:i/>
          <w:vertAlign w:val="superscript"/>
        </w:rPr>
        <w:t>d</w:t>
      </w:r>
      <w:r w:rsidR="005D7647" w:rsidRPr="001C202A">
        <w:rPr>
          <w:rFonts w:cs="Times New Roman"/>
          <w:i/>
        </w:rPr>
        <w:t xml:space="preserve"> Department of Chemistry, University of Bath, Bath, BA2 7AY, UK</w:t>
      </w:r>
    </w:p>
    <w:p w14:paraId="0D6D020F" w14:textId="25B6350A" w:rsidR="000A7C5C" w:rsidRPr="004E590C" w:rsidRDefault="004E590C" w:rsidP="004E590C">
      <w:pPr>
        <w:spacing w:after="0" w:line="360" w:lineRule="auto"/>
        <w:ind w:right="26"/>
        <w:jc w:val="center"/>
        <w:rPr>
          <w:rFonts w:cs="Times New Roman"/>
          <w:i/>
        </w:rPr>
      </w:pPr>
      <w:r>
        <w:rPr>
          <w:rFonts w:cs="Times New Roman"/>
          <w:i/>
          <w:color w:val="000000" w:themeColor="text1"/>
          <w:vertAlign w:val="superscript"/>
        </w:rPr>
        <w:t>e</w:t>
      </w:r>
      <w:r w:rsidR="00AF3350" w:rsidRPr="007B6CE8">
        <w:rPr>
          <w:rFonts w:cs="Times New Roman"/>
          <w:i/>
          <w:color w:val="000000" w:themeColor="text1"/>
        </w:rPr>
        <w:t xml:space="preserve"> </w:t>
      </w:r>
      <w:r w:rsidR="000A7C5C" w:rsidRPr="007B6CE8">
        <w:rPr>
          <w:rFonts w:cs="Times New Roman"/>
          <w:i/>
          <w:color w:val="000000" w:themeColor="text1"/>
        </w:rPr>
        <w:t>Chemical Engineering</w:t>
      </w:r>
      <w:r w:rsidR="00FE2C29">
        <w:rPr>
          <w:rFonts w:cs="Times New Roman"/>
          <w:i/>
          <w:color w:val="000000" w:themeColor="text1"/>
        </w:rPr>
        <w:t>, School of Engineering</w:t>
      </w:r>
      <w:r w:rsidR="000A7C5C" w:rsidRPr="007B6CE8">
        <w:rPr>
          <w:rFonts w:cs="Times New Roman"/>
          <w:i/>
          <w:color w:val="000000" w:themeColor="text1"/>
        </w:rPr>
        <w:t>, London South Bank University</w:t>
      </w:r>
      <w:r w:rsidR="00AF3350" w:rsidRPr="007B6CE8">
        <w:rPr>
          <w:rFonts w:cs="Times New Roman"/>
          <w:i/>
          <w:color w:val="000000" w:themeColor="text1"/>
        </w:rPr>
        <w:t xml:space="preserve">, </w:t>
      </w:r>
      <w:r w:rsidR="00FE2C29">
        <w:rPr>
          <w:rFonts w:cs="Times New Roman"/>
          <w:i/>
          <w:color w:val="000000" w:themeColor="text1"/>
        </w:rPr>
        <w:t>103 Borough Road, London</w:t>
      </w:r>
      <w:r w:rsidR="00AF3350" w:rsidRPr="007B6CE8">
        <w:rPr>
          <w:rFonts w:cs="Times New Roman"/>
          <w:i/>
          <w:color w:val="000000" w:themeColor="text1"/>
        </w:rPr>
        <w:t xml:space="preserve">, </w:t>
      </w:r>
      <w:r w:rsidR="00FE2C29">
        <w:rPr>
          <w:rFonts w:cs="Times New Roman"/>
          <w:i/>
          <w:color w:val="000000" w:themeColor="text1"/>
        </w:rPr>
        <w:t xml:space="preserve">SE1 0AA, </w:t>
      </w:r>
      <w:bookmarkStart w:id="0" w:name="_GoBack"/>
      <w:bookmarkEnd w:id="0"/>
      <w:r w:rsidR="00AF3350" w:rsidRPr="007B6CE8">
        <w:rPr>
          <w:rFonts w:cs="Times New Roman"/>
          <w:i/>
          <w:color w:val="000000" w:themeColor="text1"/>
        </w:rPr>
        <w:t>UK</w:t>
      </w:r>
    </w:p>
    <w:p w14:paraId="29F4C487" w14:textId="084C3929" w:rsidR="00217AE7" w:rsidRPr="007B6CE8" w:rsidRDefault="004E590C" w:rsidP="008F0B2A">
      <w:pPr>
        <w:spacing w:after="0" w:line="360" w:lineRule="auto"/>
        <w:ind w:right="26"/>
        <w:jc w:val="center"/>
        <w:rPr>
          <w:rFonts w:cs="Times New Roman"/>
          <w:i/>
          <w:color w:val="000000" w:themeColor="text1"/>
          <w:lang w:val="en-US"/>
        </w:rPr>
      </w:pPr>
      <w:r w:rsidRPr="004E590C">
        <w:rPr>
          <w:rFonts w:cs="Times New Roman"/>
          <w:i/>
          <w:vertAlign w:val="superscript"/>
        </w:rPr>
        <w:t>f</w:t>
      </w:r>
      <w:r w:rsidR="00217AE7" w:rsidRPr="001C202A">
        <w:rPr>
          <w:rFonts w:cs="Times New Roman"/>
          <w:i/>
        </w:rPr>
        <w:t xml:space="preserve"> Department of </w:t>
      </w:r>
      <w:r w:rsidR="00217AE7">
        <w:rPr>
          <w:rFonts w:cs="Times New Roman"/>
          <w:i/>
        </w:rPr>
        <w:t>Physics</w:t>
      </w:r>
      <w:r w:rsidR="00217AE7" w:rsidRPr="001C202A">
        <w:rPr>
          <w:rFonts w:cs="Times New Roman"/>
          <w:i/>
        </w:rPr>
        <w:t>, University of Bath, Bath, BA2 7AY, UK</w:t>
      </w:r>
    </w:p>
    <w:p w14:paraId="2E244909" w14:textId="77777777" w:rsidR="00AF3350" w:rsidRDefault="00AF3350" w:rsidP="008F0B2A">
      <w:pPr>
        <w:spacing w:after="0" w:line="360" w:lineRule="auto"/>
        <w:jc w:val="both"/>
        <w:rPr>
          <w:rFonts w:ascii="Arial" w:hAnsi="Arial" w:cs="Arial"/>
          <w:b/>
        </w:rPr>
      </w:pPr>
    </w:p>
    <w:p w14:paraId="41129784" w14:textId="69C799D4" w:rsidR="00C918ED" w:rsidRPr="008048A3" w:rsidRDefault="00A40E74" w:rsidP="008F0B2A">
      <w:pPr>
        <w:spacing w:after="0" w:line="360" w:lineRule="auto"/>
        <w:jc w:val="both"/>
        <w:rPr>
          <w:rFonts w:ascii="Arial" w:hAnsi="Arial" w:cs="Arial"/>
        </w:rPr>
      </w:pPr>
      <w:r w:rsidRPr="009B187F">
        <w:rPr>
          <w:rFonts w:ascii="Arial" w:hAnsi="Arial" w:cs="Arial"/>
          <w:b/>
        </w:rPr>
        <w:t>Abstract</w:t>
      </w:r>
      <w:r w:rsidR="00AF3350">
        <w:rPr>
          <w:rFonts w:ascii="Arial" w:hAnsi="Arial" w:cs="Arial"/>
          <w:b/>
        </w:rPr>
        <w:t>:</w:t>
      </w:r>
      <w:r w:rsidRPr="009B187F">
        <w:rPr>
          <w:rFonts w:ascii="Arial" w:hAnsi="Arial" w:cs="Arial"/>
          <w:b/>
        </w:rPr>
        <w:t xml:space="preserve"> </w:t>
      </w:r>
      <w:r w:rsidR="008E1EE0">
        <w:rPr>
          <w:rFonts w:ascii="Arial" w:hAnsi="Arial" w:cs="Arial"/>
        </w:rPr>
        <w:t>Water splitting by thermal cycling of a pyroelectric</w:t>
      </w:r>
      <w:r w:rsidR="00F05262">
        <w:rPr>
          <w:rFonts w:ascii="Arial" w:hAnsi="Arial" w:cs="Arial"/>
        </w:rPr>
        <w:t xml:space="preserve"> </w:t>
      </w:r>
      <w:r w:rsidR="00E437CC">
        <w:rPr>
          <w:rFonts w:ascii="Arial" w:hAnsi="Arial" w:cs="Arial"/>
        </w:rPr>
        <w:t xml:space="preserve">element acting </w:t>
      </w:r>
      <w:r w:rsidR="008E1EE0">
        <w:rPr>
          <w:rFonts w:ascii="Arial" w:hAnsi="Arial" w:cs="Arial"/>
        </w:rPr>
        <w:t>as</w:t>
      </w:r>
      <w:r w:rsidR="00F05262">
        <w:rPr>
          <w:rFonts w:ascii="Arial" w:hAnsi="Arial" w:cs="Arial"/>
        </w:rPr>
        <w:t xml:space="preserve"> an</w:t>
      </w:r>
      <w:r w:rsidR="008048A3">
        <w:rPr>
          <w:rFonts w:ascii="Arial" w:hAnsi="Arial" w:cs="Arial"/>
        </w:rPr>
        <w:t xml:space="preserve"> external charge source</w:t>
      </w:r>
      <w:r w:rsidR="008048A3" w:rsidRPr="006F16D2">
        <w:rPr>
          <w:rFonts w:ascii="Arial" w:hAnsi="Arial" w:cs="Arial"/>
        </w:rPr>
        <w:t xml:space="preserve"> offers </w:t>
      </w:r>
      <w:r w:rsidR="00F05262">
        <w:rPr>
          <w:rFonts w:ascii="Arial" w:hAnsi="Arial" w:cs="Arial"/>
        </w:rPr>
        <w:t>an</w:t>
      </w:r>
      <w:r w:rsidR="008048A3" w:rsidRPr="006F16D2">
        <w:rPr>
          <w:rFonts w:ascii="Arial" w:hAnsi="Arial" w:cs="Arial"/>
        </w:rPr>
        <w:t xml:space="preserve"> alternati</w:t>
      </w:r>
      <w:r w:rsidR="00F05262">
        <w:rPr>
          <w:rFonts w:ascii="Arial" w:hAnsi="Arial" w:cs="Arial"/>
        </w:rPr>
        <w:t xml:space="preserve">ve method to produce hydrogen </w:t>
      </w:r>
      <w:r w:rsidR="008E1EE0">
        <w:rPr>
          <w:rFonts w:ascii="Arial" w:hAnsi="Arial" w:cs="Arial"/>
        </w:rPr>
        <w:t xml:space="preserve">from </w:t>
      </w:r>
      <w:r w:rsidR="006018B3" w:rsidRPr="006018B3">
        <w:rPr>
          <w:rFonts w:ascii="Arial" w:hAnsi="Arial" w:cs="Arial"/>
          <w:color w:val="FF0000"/>
        </w:rPr>
        <w:t>low grade waste heat or natural temperature changes</w:t>
      </w:r>
      <w:r w:rsidR="008048A3">
        <w:rPr>
          <w:rFonts w:ascii="Arial" w:hAnsi="Arial" w:cs="Arial"/>
        </w:rPr>
        <w:t xml:space="preserve">. </w:t>
      </w:r>
      <w:r w:rsidR="00F05262">
        <w:rPr>
          <w:rFonts w:ascii="Arial" w:hAnsi="Arial" w:cs="Arial"/>
        </w:rPr>
        <w:t>In contrast to</w:t>
      </w:r>
      <w:r w:rsidR="008048A3">
        <w:rPr>
          <w:rFonts w:ascii="Arial" w:hAnsi="Arial" w:cs="Arial"/>
        </w:rPr>
        <w:t xml:space="preserve"> </w:t>
      </w:r>
      <w:r w:rsidR="00F05262">
        <w:rPr>
          <w:rFonts w:ascii="Arial" w:hAnsi="Arial" w:cs="Arial"/>
        </w:rPr>
        <w:t xml:space="preserve">conventional </w:t>
      </w:r>
      <w:r w:rsidR="008048A3">
        <w:rPr>
          <w:rFonts w:ascii="Arial" w:hAnsi="Arial" w:cs="Arial"/>
        </w:rPr>
        <w:t>energy harvesting</w:t>
      </w:r>
      <w:r w:rsidR="00F05262">
        <w:rPr>
          <w:rFonts w:ascii="Arial" w:hAnsi="Arial" w:cs="Arial"/>
        </w:rPr>
        <w:t>,</w:t>
      </w:r>
      <w:r w:rsidR="008048A3">
        <w:rPr>
          <w:rFonts w:ascii="Arial" w:hAnsi="Arial" w:cs="Arial"/>
        </w:rPr>
        <w:t xml:space="preserve"> where the optimised load resistance </w:t>
      </w:r>
      <w:r w:rsidR="00F05262">
        <w:rPr>
          <w:rFonts w:ascii="Arial" w:hAnsi="Arial" w:cs="Arial"/>
        </w:rPr>
        <w:t>is</w:t>
      </w:r>
      <w:r w:rsidR="008048A3">
        <w:rPr>
          <w:rFonts w:ascii="Arial" w:hAnsi="Arial" w:cs="Arial"/>
        </w:rPr>
        <w:t xml:space="preserve"> used </w:t>
      </w:r>
      <w:r w:rsidR="00F05262">
        <w:rPr>
          <w:rFonts w:ascii="Arial" w:hAnsi="Arial" w:cs="Arial"/>
        </w:rPr>
        <w:t xml:space="preserve">to </w:t>
      </w:r>
      <w:r w:rsidR="008048A3">
        <w:rPr>
          <w:rFonts w:ascii="Arial" w:hAnsi="Arial" w:cs="Arial"/>
        </w:rPr>
        <w:t>maximise the</w:t>
      </w:r>
      <w:r w:rsidR="00F05262">
        <w:rPr>
          <w:rFonts w:ascii="Arial" w:hAnsi="Arial" w:cs="Arial"/>
        </w:rPr>
        <w:t xml:space="preserve"> combination of</w:t>
      </w:r>
      <w:r w:rsidR="008048A3">
        <w:rPr>
          <w:rFonts w:ascii="Arial" w:hAnsi="Arial" w:cs="Arial"/>
        </w:rPr>
        <w:t xml:space="preserve"> current</w:t>
      </w:r>
      <w:r w:rsidR="00294816">
        <w:rPr>
          <w:rFonts w:ascii="Arial" w:hAnsi="Arial" w:cs="Arial"/>
        </w:rPr>
        <w:t xml:space="preserve"> </w:t>
      </w:r>
      <w:r w:rsidR="00F05262">
        <w:rPr>
          <w:rFonts w:ascii="Arial" w:hAnsi="Arial" w:cs="Arial"/>
        </w:rPr>
        <w:t>and</w:t>
      </w:r>
      <w:r w:rsidR="008048A3">
        <w:rPr>
          <w:rFonts w:ascii="Arial" w:hAnsi="Arial" w:cs="Arial"/>
        </w:rPr>
        <w:t xml:space="preserve"> </w:t>
      </w:r>
      <w:r w:rsidR="008048A3" w:rsidRPr="00887080">
        <w:rPr>
          <w:rFonts w:ascii="Arial" w:hAnsi="Arial" w:cs="Arial"/>
        </w:rPr>
        <w:t>voltage</w:t>
      </w:r>
      <w:r w:rsidR="008048A3">
        <w:rPr>
          <w:rFonts w:ascii="Arial" w:hAnsi="Arial" w:cs="Arial"/>
        </w:rPr>
        <w:t xml:space="preserve">, </w:t>
      </w:r>
      <w:r w:rsidR="00E437CC">
        <w:rPr>
          <w:rFonts w:ascii="Arial" w:hAnsi="Arial" w:cs="Arial"/>
        </w:rPr>
        <w:t>for</w:t>
      </w:r>
      <w:r w:rsidR="00F05262">
        <w:rPr>
          <w:rFonts w:ascii="Arial" w:hAnsi="Arial" w:cs="Arial"/>
        </w:rPr>
        <w:t xml:space="preserve"> water splitting applications there is a need to optimise the system to achieve a sufficiently </w:t>
      </w:r>
      <w:r w:rsidR="008E1EE0">
        <w:rPr>
          <w:rFonts w:ascii="Arial" w:hAnsi="Arial" w:cs="Arial"/>
        </w:rPr>
        <w:t>high potential difference</w:t>
      </w:r>
      <w:r w:rsidR="008729E1">
        <w:rPr>
          <w:rFonts w:ascii="Arial" w:hAnsi="Arial" w:cs="Arial"/>
        </w:rPr>
        <w:t xml:space="preserve"> for water electro</w:t>
      </w:r>
      <w:r w:rsidR="00D654BE">
        <w:rPr>
          <w:rFonts w:ascii="Arial" w:hAnsi="Arial" w:cs="Arial"/>
        </w:rPr>
        <w:t>l</w:t>
      </w:r>
      <w:r w:rsidR="008729E1">
        <w:rPr>
          <w:rFonts w:ascii="Arial" w:hAnsi="Arial" w:cs="Arial"/>
        </w:rPr>
        <w:t>ysis</w:t>
      </w:r>
      <w:r w:rsidR="008E1EE0">
        <w:rPr>
          <w:rFonts w:ascii="Arial" w:hAnsi="Arial" w:cs="Arial"/>
        </w:rPr>
        <w:t>, whilst</w:t>
      </w:r>
      <w:r w:rsidR="00F05262">
        <w:rPr>
          <w:rFonts w:ascii="Arial" w:hAnsi="Arial" w:cs="Arial"/>
        </w:rPr>
        <w:t xml:space="preserve"> maintai</w:t>
      </w:r>
      <w:r w:rsidR="00713328">
        <w:rPr>
          <w:rFonts w:ascii="Arial" w:hAnsi="Arial" w:cs="Arial"/>
        </w:rPr>
        <w:t>ning a high current output. For</w:t>
      </w:r>
      <w:r w:rsidR="008E1EE0">
        <w:rPr>
          <w:rFonts w:ascii="Arial" w:hAnsi="Arial" w:cs="Arial"/>
        </w:rPr>
        <w:t xml:space="preserve"> the</w:t>
      </w:r>
      <w:r w:rsidR="007F29D1">
        <w:rPr>
          <w:rFonts w:ascii="Arial" w:hAnsi="Arial" w:cs="Arial"/>
        </w:rPr>
        <w:t xml:space="preserve"> thermal harvesting</w:t>
      </w:r>
      <w:r w:rsidR="008E1EE0">
        <w:rPr>
          <w:rFonts w:ascii="Arial" w:hAnsi="Arial" w:cs="Arial"/>
        </w:rPr>
        <w:t xml:space="preserve"> system</w:t>
      </w:r>
      <w:r w:rsidR="00F05262">
        <w:rPr>
          <w:rFonts w:ascii="Arial" w:hAnsi="Arial" w:cs="Arial"/>
        </w:rPr>
        <w:t xml:space="preserve"> examined here, a </w:t>
      </w:r>
      <w:r w:rsidR="008E1EE0">
        <w:rPr>
          <w:rFonts w:ascii="Arial" w:hAnsi="Arial" w:cs="Arial"/>
        </w:rPr>
        <w:t xml:space="preserve">high impedance </w:t>
      </w:r>
      <w:r w:rsidR="008048A3">
        <w:rPr>
          <w:rFonts w:ascii="Arial" w:hAnsi="Arial" w:cs="Arial"/>
        </w:rPr>
        <w:t xml:space="preserve">0.5 M KOH </w:t>
      </w:r>
      <w:r w:rsidR="00F05262">
        <w:rPr>
          <w:rFonts w:ascii="Arial" w:hAnsi="Arial" w:cs="Arial"/>
        </w:rPr>
        <w:t>electrolyte</w:t>
      </w:r>
      <w:r w:rsidR="00D654BE">
        <w:rPr>
          <w:rFonts w:ascii="Arial" w:hAnsi="Arial" w:cs="Arial"/>
        </w:rPr>
        <w:t xml:space="preserve"> with</w:t>
      </w:r>
      <w:r w:rsidR="00F05262">
        <w:rPr>
          <w:rFonts w:ascii="Arial" w:hAnsi="Arial" w:cs="Arial"/>
        </w:rPr>
        <w:t xml:space="preserve"> working </w:t>
      </w:r>
      <w:r w:rsidR="0076449D">
        <w:rPr>
          <w:rFonts w:ascii="Arial" w:hAnsi="Arial" w:cs="Arial"/>
        </w:rPr>
        <w:t>electrode</w:t>
      </w:r>
      <w:r w:rsidR="00D654BE">
        <w:rPr>
          <w:rFonts w:ascii="Arial" w:hAnsi="Arial" w:cs="Arial"/>
        </w:rPr>
        <w:t>s</w:t>
      </w:r>
      <w:r w:rsidR="0076449D">
        <w:rPr>
          <w:rFonts w:ascii="Arial" w:hAnsi="Arial" w:cs="Arial"/>
        </w:rPr>
        <w:t xml:space="preserve"> </w:t>
      </w:r>
      <w:r w:rsidR="00E437CC">
        <w:rPr>
          <w:rFonts w:ascii="Arial" w:hAnsi="Arial" w:cs="Arial"/>
        </w:rPr>
        <w:t>connected to a rectified</w:t>
      </w:r>
      <w:r w:rsidR="00713328">
        <w:rPr>
          <w:rFonts w:ascii="Arial" w:hAnsi="Arial" w:cs="Arial"/>
        </w:rPr>
        <w:t xml:space="preserve"> pyro</w:t>
      </w:r>
      <w:r w:rsidR="00F05262">
        <w:rPr>
          <w:rFonts w:ascii="Arial" w:hAnsi="Arial" w:cs="Arial"/>
        </w:rPr>
        <w:t>electric harvester produced the</w:t>
      </w:r>
      <w:r w:rsidR="008048A3">
        <w:rPr>
          <w:rFonts w:ascii="Arial" w:hAnsi="Arial" w:cs="Arial"/>
        </w:rPr>
        <w:t xml:space="preserve"> highest voltage of </w:t>
      </w:r>
      <w:r w:rsidR="00284B84" w:rsidRPr="008E0B19">
        <w:rPr>
          <w:rFonts w:ascii="Arial" w:hAnsi="Arial" w:cs="Arial"/>
        </w:rPr>
        <w:t>2.34</w:t>
      </w:r>
      <w:r w:rsidR="00F05262">
        <w:rPr>
          <w:rFonts w:ascii="Arial" w:hAnsi="Arial" w:cs="Arial"/>
        </w:rPr>
        <w:t xml:space="preserve"> V, </w:t>
      </w:r>
      <w:r w:rsidR="00713328">
        <w:rPr>
          <w:rFonts w:ascii="Arial" w:hAnsi="Arial" w:cs="Arial"/>
        </w:rPr>
        <w:t xml:space="preserve">which was </w:t>
      </w:r>
      <w:r w:rsidR="00F05262">
        <w:rPr>
          <w:rFonts w:ascii="Arial" w:hAnsi="Arial" w:cs="Arial"/>
        </w:rPr>
        <w:t>sufficient for</w:t>
      </w:r>
      <w:r w:rsidR="008048A3">
        <w:rPr>
          <w:rFonts w:ascii="Arial" w:hAnsi="Arial" w:cs="Arial"/>
        </w:rPr>
        <w:t xml:space="preserve"> H</w:t>
      </w:r>
      <w:r w:rsidR="008048A3" w:rsidRPr="008048A3">
        <w:rPr>
          <w:rFonts w:ascii="Arial" w:hAnsi="Arial" w:cs="Arial"/>
          <w:vertAlign w:val="subscript"/>
        </w:rPr>
        <w:t>2</w:t>
      </w:r>
      <w:r w:rsidR="008048A3">
        <w:rPr>
          <w:rFonts w:ascii="Arial" w:hAnsi="Arial" w:cs="Arial"/>
        </w:rPr>
        <w:t xml:space="preserve"> generation. </w:t>
      </w:r>
      <w:r w:rsidR="00F05262">
        <w:rPr>
          <w:rFonts w:ascii="Arial" w:hAnsi="Arial" w:cs="Arial"/>
        </w:rPr>
        <w:t>In addition to electrolyte concentration, the frequency of</w:t>
      </w:r>
      <w:r w:rsidR="00E437CC">
        <w:rPr>
          <w:rFonts w:ascii="Arial" w:hAnsi="Arial" w:cs="Arial"/>
        </w:rPr>
        <w:t xml:space="preserve"> the</w:t>
      </w:r>
      <w:r w:rsidR="00F05262">
        <w:rPr>
          <w:rFonts w:ascii="Arial" w:hAnsi="Arial" w:cs="Arial"/>
        </w:rPr>
        <w:t xml:space="preserve"> temperature oscillations was examined and</w:t>
      </w:r>
      <w:r w:rsidR="008048A3">
        <w:rPr>
          <w:rFonts w:ascii="Arial" w:hAnsi="Arial" w:cs="Arial"/>
        </w:rPr>
        <w:t xml:space="preserve"> reducing the </w:t>
      </w:r>
      <w:r w:rsidR="00F05262">
        <w:rPr>
          <w:rFonts w:ascii="Arial" w:hAnsi="Arial" w:cs="Arial"/>
        </w:rPr>
        <w:t xml:space="preserve">heating-cooling frequency </w:t>
      </w:r>
      <w:r w:rsidR="008048A3">
        <w:rPr>
          <w:rFonts w:ascii="Arial" w:hAnsi="Arial" w:cs="Arial"/>
        </w:rPr>
        <w:t>help</w:t>
      </w:r>
      <w:r w:rsidR="00F05262">
        <w:rPr>
          <w:rFonts w:ascii="Arial" w:hAnsi="Arial" w:cs="Arial"/>
        </w:rPr>
        <w:t>ed</w:t>
      </w:r>
      <w:r w:rsidR="008048A3">
        <w:rPr>
          <w:rFonts w:ascii="Arial" w:hAnsi="Arial" w:cs="Arial"/>
        </w:rPr>
        <w:t xml:space="preserve"> </w:t>
      </w:r>
      <w:r w:rsidR="00F05262">
        <w:rPr>
          <w:rFonts w:ascii="Arial" w:hAnsi="Arial" w:cs="Arial"/>
        </w:rPr>
        <w:t>to produce a</w:t>
      </w:r>
      <w:r w:rsidR="008048A3">
        <w:rPr>
          <w:rFonts w:ascii="Arial" w:hAnsi="Arial" w:cs="Arial"/>
        </w:rPr>
        <w:t xml:space="preserve"> large</w:t>
      </w:r>
      <w:r w:rsidR="00F05262">
        <w:rPr>
          <w:rFonts w:ascii="Arial" w:hAnsi="Arial" w:cs="Arial"/>
        </w:rPr>
        <w:t>r</w:t>
      </w:r>
      <w:r w:rsidR="008048A3">
        <w:rPr>
          <w:rFonts w:ascii="Arial" w:hAnsi="Arial" w:cs="Arial"/>
        </w:rPr>
        <w:t xml:space="preserve"> change </w:t>
      </w:r>
      <w:r w:rsidR="00F05262">
        <w:rPr>
          <w:rFonts w:ascii="Arial" w:hAnsi="Arial" w:cs="Arial"/>
        </w:rPr>
        <w:t>in</w:t>
      </w:r>
      <w:r w:rsidR="008048A3">
        <w:rPr>
          <w:rFonts w:ascii="Arial" w:hAnsi="Arial" w:cs="Arial"/>
        </w:rPr>
        <w:t xml:space="preserve"> temperature </w:t>
      </w:r>
      <w:r w:rsidR="00F05262">
        <w:rPr>
          <w:rFonts w:ascii="Arial" w:hAnsi="Arial" w:cs="Arial"/>
        </w:rPr>
        <w:t>to generate</w:t>
      </w:r>
      <w:r w:rsidR="008048A3">
        <w:rPr>
          <w:rFonts w:ascii="Arial" w:hAnsi="Arial" w:cs="Arial"/>
        </w:rPr>
        <w:t xml:space="preserve"> more </w:t>
      </w:r>
      <w:r w:rsidR="00F05262">
        <w:rPr>
          <w:rFonts w:ascii="Arial" w:hAnsi="Arial" w:cs="Arial"/>
        </w:rPr>
        <w:t xml:space="preserve">pyroelectric </w:t>
      </w:r>
      <w:r w:rsidR="008048A3">
        <w:rPr>
          <w:rFonts w:ascii="Arial" w:hAnsi="Arial" w:cs="Arial"/>
        </w:rPr>
        <w:t>charge and</w:t>
      </w:r>
      <w:r w:rsidR="00E437CC">
        <w:rPr>
          <w:rFonts w:ascii="Arial" w:hAnsi="Arial" w:cs="Arial"/>
        </w:rPr>
        <w:t xml:space="preserve"> a</w:t>
      </w:r>
      <w:r w:rsidR="008048A3">
        <w:rPr>
          <w:rFonts w:ascii="Arial" w:hAnsi="Arial" w:cs="Arial"/>
        </w:rPr>
        <w:t xml:space="preserve"> </w:t>
      </w:r>
      <w:r w:rsidR="00F05262">
        <w:rPr>
          <w:rFonts w:ascii="Arial" w:hAnsi="Arial" w:cs="Arial"/>
        </w:rPr>
        <w:t xml:space="preserve">higher </w:t>
      </w:r>
      <w:r w:rsidR="00E437CC">
        <w:rPr>
          <w:rFonts w:ascii="Arial" w:hAnsi="Arial" w:cs="Arial"/>
        </w:rPr>
        <w:t>potential difference</w:t>
      </w:r>
      <w:r w:rsidR="00F05262">
        <w:rPr>
          <w:rFonts w:ascii="Arial" w:hAnsi="Arial" w:cs="Arial"/>
        </w:rPr>
        <w:t xml:space="preserve"> for </w:t>
      </w:r>
      <w:r w:rsidR="008048A3">
        <w:rPr>
          <w:rFonts w:ascii="Arial" w:hAnsi="Arial" w:cs="Arial"/>
        </w:rPr>
        <w:t>pyro-water splitting. Finally, in the abse</w:t>
      </w:r>
      <w:r w:rsidR="008E1EE0">
        <w:rPr>
          <w:rFonts w:ascii="Arial" w:hAnsi="Arial" w:cs="Arial"/>
        </w:rPr>
        <w:t>nce of sacrificial reagents, cyclic</w:t>
      </w:r>
      <w:r w:rsidR="008048A3">
        <w:rPr>
          <w:rFonts w:ascii="Arial" w:hAnsi="Arial" w:cs="Arial"/>
        </w:rPr>
        <w:t xml:space="preserve"> production of H</w:t>
      </w:r>
      <w:r w:rsidR="008048A3" w:rsidRPr="00405F7B">
        <w:rPr>
          <w:rFonts w:ascii="Arial" w:hAnsi="Arial" w:cs="Arial"/>
          <w:vertAlign w:val="subscript"/>
        </w:rPr>
        <w:t>2</w:t>
      </w:r>
      <w:r w:rsidR="008048A3">
        <w:rPr>
          <w:rFonts w:ascii="Arial" w:hAnsi="Arial" w:cs="Arial"/>
        </w:rPr>
        <w:t xml:space="preserve"> (0.654 </w:t>
      </w:r>
      <w:r w:rsidR="008048A3" w:rsidRPr="008D4A51">
        <w:rPr>
          <w:rFonts w:ascii="Arial" w:hAnsi="Arial" w:cs="Arial"/>
        </w:rPr>
        <w:sym w:font="Symbol" w:char="F06D"/>
      </w:r>
      <w:proofErr w:type="spellStart"/>
      <w:r w:rsidR="008048A3" w:rsidRPr="008D4A51">
        <w:rPr>
          <w:rFonts w:ascii="Arial" w:hAnsi="Arial" w:cs="Arial"/>
        </w:rPr>
        <w:t>mol</w:t>
      </w:r>
      <w:proofErr w:type="spellEnd"/>
      <w:r w:rsidR="008048A3" w:rsidRPr="008D4A51">
        <w:rPr>
          <w:rFonts w:ascii="Arial" w:hAnsi="Arial" w:cs="Arial"/>
        </w:rPr>
        <w:t>/h</w:t>
      </w:r>
      <w:r w:rsidR="008048A3">
        <w:rPr>
          <w:rFonts w:ascii="Arial" w:hAnsi="Arial" w:cs="Arial"/>
        </w:rPr>
        <w:t xml:space="preserve">) </w:t>
      </w:r>
      <w:r w:rsidR="00F05262">
        <w:rPr>
          <w:rFonts w:ascii="Arial" w:hAnsi="Arial" w:cs="Arial"/>
        </w:rPr>
        <w:t xml:space="preserve">was demonstrated </w:t>
      </w:r>
      <w:r w:rsidR="008048A3">
        <w:rPr>
          <w:rFonts w:ascii="Arial" w:hAnsi="Arial" w:cs="Arial"/>
        </w:rPr>
        <w:t>with the optimise</w:t>
      </w:r>
      <w:r w:rsidR="00F05262">
        <w:rPr>
          <w:rFonts w:ascii="Arial" w:hAnsi="Arial" w:cs="Arial"/>
        </w:rPr>
        <w:t>d processing parameters</w:t>
      </w:r>
      <w:r w:rsidR="00E437CC">
        <w:rPr>
          <w:rFonts w:ascii="Arial" w:hAnsi="Arial" w:cs="Arial"/>
        </w:rPr>
        <w:t xml:space="preserve"> of electroly</w:t>
      </w:r>
      <w:r w:rsidR="0076449D">
        <w:rPr>
          <w:rFonts w:ascii="Arial" w:hAnsi="Arial" w:cs="Arial"/>
        </w:rPr>
        <w:t>t</w:t>
      </w:r>
      <w:r w:rsidR="00E437CC">
        <w:rPr>
          <w:rFonts w:ascii="Arial" w:hAnsi="Arial" w:cs="Arial"/>
        </w:rPr>
        <w:t>e and thermal cycling frequency</w:t>
      </w:r>
      <w:r w:rsidR="00F05262">
        <w:rPr>
          <w:rFonts w:ascii="Arial" w:hAnsi="Arial" w:cs="Arial"/>
        </w:rPr>
        <w:t xml:space="preserve"> via the external</w:t>
      </w:r>
      <w:r w:rsidR="008E1EE0">
        <w:rPr>
          <w:rFonts w:ascii="Arial" w:hAnsi="Arial" w:cs="Arial"/>
        </w:rPr>
        <w:t xml:space="preserve"> pyroelectric</w:t>
      </w:r>
      <w:r w:rsidR="008048A3" w:rsidRPr="00AD7A7F">
        <w:rPr>
          <w:rFonts w:ascii="Arial" w:hAnsi="Arial" w:cs="Arial"/>
        </w:rPr>
        <w:t xml:space="preserve"> water splitting</w:t>
      </w:r>
      <w:r w:rsidR="008048A3">
        <w:rPr>
          <w:rFonts w:ascii="Arial" w:hAnsi="Arial" w:cs="Arial"/>
        </w:rPr>
        <w:t xml:space="preserve"> route.</w:t>
      </w:r>
    </w:p>
    <w:p w14:paraId="014B741B" w14:textId="77777777" w:rsidR="000A30CF" w:rsidRDefault="000A30CF" w:rsidP="008F0B2A">
      <w:pPr>
        <w:spacing w:after="0" w:line="360" w:lineRule="auto"/>
        <w:jc w:val="both"/>
        <w:rPr>
          <w:rFonts w:ascii="Arial" w:hAnsi="Arial" w:cs="Arial"/>
          <w:b/>
        </w:rPr>
      </w:pPr>
    </w:p>
    <w:p w14:paraId="46B1D86B" w14:textId="77777777" w:rsidR="000A30CF" w:rsidRDefault="000A30CF" w:rsidP="008F0B2A">
      <w:pPr>
        <w:spacing w:after="0" w:line="360" w:lineRule="auto"/>
        <w:jc w:val="both"/>
        <w:rPr>
          <w:rFonts w:ascii="Arial" w:hAnsi="Arial" w:cs="Arial"/>
        </w:rPr>
      </w:pPr>
      <w:r>
        <w:rPr>
          <w:rFonts w:ascii="Arial" w:hAnsi="Arial" w:cs="Arial"/>
          <w:b/>
        </w:rPr>
        <w:t xml:space="preserve">Keywords: </w:t>
      </w:r>
      <w:r w:rsidRPr="000A30CF">
        <w:rPr>
          <w:rFonts w:ascii="Arial" w:hAnsi="Arial" w:cs="Arial"/>
        </w:rPr>
        <w:t>water splitting, pyroelectric, external power source, H</w:t>
      </w:r>
      <w:r w:rsidRPr="000A30CF">
        <w:rPr>
          <w:rFonts w:ascii="Arial" w:hAnsi="Arial" w:cs="Arial"/>
          <w:vertAlign w:val="subscript"/>
        </w:rPr>
        <w:t>2</w:t>
      </w:r>
      <w:r w:rsidRPr="000A30CF">
        <w:rPr>
          <w:rFonts w:ascii="Arial" w:hAnsi="Arial" w:cs="Arial"/>
        </w:rPr>
        <w:t xml:space="preserve"> generation</w:t>
      </w:r>
    </w:p>
    <w:p w14:paraId="2FC86BF2" w14:textId="77777777" w:rsidR="0083350B" w:rsidRDefault="0083350B" w:rsidP="008F0B2A">
      <w:pPr>
        <w:spacing w:after="0" w:line="360" w:lineRule="auto"/>
        <w:jc w:val="both"/>
        <w:rPr>
          <w:rFonts w:ascii="Arial" w:hAnsi="Arial" w:cs="Arial"/>
          <w:b/>
        </w:rPr>
      </w:pPr>
    </w:p>
    <w:p w14:paraId="36E1F782" w14:textId="77777777" w:rsidR="00E61EE7" w:rsidRDefault="00E61EE7" w:rsidP="008F0B2A">
      <w:pPr>
        <w:spacing w:after="0" w:line="360" w:lineRule="auto"/>
        <w:jc w:val="both"/>
        <w:rPr>
          <w:rFonts w:ascii="Arial" w:hAnsi="Arial" w:cs="Arial"/>
          <w:b/>
        </w:rPr>
      </w:pPr>
    </w:p>
    <w:p w14:paraId="15E112D7" w14:textId="77777777" w:rsidR="00E61EE7" w:rsidRDefault="00E61EE7" w:rsidP="008F0B2A">
      <w:pPr>
        <w:spacing w:after="0" w:line="360" w:lineRule="auto"/>
        <w:jc w:val="both"/>
        <w:rPr>
          <w:rFonts w:ascii="Arial" w:hAnsi="Arial" w:cs="Arial"/>
          <w:b/>
        </w:rPr>
      </w:pPr>
    </w:p>
    <w:p w14:paraId="769C890F" w14:textId="77777777" w:rsidR="00E61EE7" w:rsidRDefault="00E61EE7" w:rsidP="008F0B2A">
      <w:pPr>
        <w:spacing w:after="0" w:line="360" w:lineRule="auto"/>
        <w:jc w:val="both"/>
        <w:rPr>
          <w:rFonts w:ascii="Arial" w:hAnsi="Arial" w:cs="Arial"/>
          <w:b/>
        </w:rPr>
      </w:pPr>
    </w:p>
    <w:p w14:paraId="6E43052C" w14:textId="77777777" w:rsidR="00E42FCA" w:rsidRDefault="00A40E74" w:rsidP="008F0B2A">
      <w:pPr>
        <w:pStyle w:val="ListParagraph"/>
        <w:numPr>
          <w:ilvl w:val="0"/>
          <w:numId w:val="2"/>
        </w:numPr>
        <w:spacing w:after="0" w:line="360" w:lineRule="auto"/>
        <w:ind w:left="360"/>
        <w:jc w:val="both"/>
        <w:rPr>
          <w:rFonts w:ascii="Arial" w:hAnsi="Arial" w:cs="Arial"/>
          <w:b/>
        </w:rPr>
      </w:pPr>
      <w:r w:rsidRPr="00A974DA">
        <w:rPr>
          <w:rFonts w:ascii="Arial" w:hAnsi="Arial" w:cs="Arial"/>
          <w:b/>
        </w:rPr>
        <w:t>Introduction</w:t>
      </w:r>
      <w:r w:rsidR="007A445C">
        <w:rPr>
          <w:rFonts w:ascii="Arial" w:hAnsi="Arial" w:cs="Arial"/>
          <w:b/>
        </w:rPr>
        <w:t xml:space="preserve"> </w:t>
      </w:r>
    </w:p>
    <w:p w14:paraId="1C2A6B96" w14:textId="77777777" w:rsidR="000A30CF" w:rsidRPr="000A30CF" w:rsidRDefault="000A30CF" w:rsidP="008F0B2A">
      <w:pPr>
        <w:spacing w:after="0" w:line="360" w:lineRule="auto"/>
        <w:jc w:val="both"/>
        <w:rPr>
          <w:rFonts w:ascii="Arial" w:hAnsi="Arial" w:cs="Arial"/>
          <w:b/>
        </w:rPr>
      </w:pPr>
    </w:p>
    <w:p w14:paraId="226E240C" w14:textId="0E55D8FE" w:rsidR="005D7647" w:rsidRPr="001165B4" w:rsidRDefault="001A360D" w:rsidP="008F0B2A">
      <w:pPr>
        <w:pStyle w:val="BodyA"/>
        <w:tabs>
          <w:tab w:val="left" w:pos="142"/>
        </w:tabs>
        <w:spacing w:line="360" w:lineRule="auto"/>
        <w:contextualSpacing/>
        <w:jc w:val="both"/>
        <w:rPr>
          <w:rFonts w:ascii="Arial" w:hAnsi="Arial" w:cs="Arial"/>
          <w:sz w:val="22"/>
          <w:szCs w:val="22"/>
          <w:lang w:val="en-GB"/>
        </w:rPr>
      </w:pPr>
      <w:r>
        <w:rPr>
          <w:rFonts w:ascii="Arial" w:hAnsi="Arial" w:cs="Arial"/>
          <w:sz w:val="22"/>
          <w:szCs w:val="22"/>
          <w:lang w:val="en-GB"/>
        </w:rPr>
        <w:t>Carbon dioxide</w:t>
      </w:r>
      <w:r w:rsidR="005D7647" w:rsidRPr="00762872">
        <w:rPr>
          <w:rFonts w:ascii="Arial" w:hAnsi="Arial" w:cs="Arial"/>
          <w:sz w:val="22"/>
          <w:szCs w:val="22"/>
          <w:lang w:val="en-GB"/>
        </w:rPr>
        <w:t xml:space="preserve"> </w:t>
      </w:r>
      <w:r w:rsidR="001C202A" w:rsidRPr="00762872">
        <w:rPr>
          <w:rFonts w:ascii="Arial" w:hAnsi="Arial" w:cs="Arial"/>
          <w:sz w:val="22"/>
          <w:szCs w:val="22"/>
          <w:lang w:val="en-GB"/>
        </w:rPr>
        <w:t>emission</w:t>
      </w:r>
      <w:r>
        <w:rPr>
          <w:rFonts w:ascii="Arial" w:hAnsi="Arial" w:cs="Arial"/>
          <w:sz w:val="22"/>
          <w:szCs w:val="22"/>
          <w:lang w:val="en-GB"/>
        </w:rPr>
        <w:t xml:space="preserve"> from</w:t>
      </w:r>
      <w:r w:rsidR="00C007BF">
        <w:rPr>
          <w:rFonts w:ascii="Arial" w:hAnsi="Arial" w:cs="Arial"/>
          <w:sz w:val="22"/>
          <w:szCs w:val="22"/>
          <w:lang w:val="en-GB"/>
        </w:rPr>
        <w:t xml:space="preserve"> traditional </w:t>
      </w:r>
      <w:r w:rsidR="008729E1">
        <w:rPr>
          <w:rFonts w:ascii="Arial" w:hAnsi="Arial" w:cs="Arial"/>
          <w:sz w:val="22"/>
          <w:szCs w:val="22"/>
          <w:lang w:val="en-GB"/>
        </w:rPr>
        <w:t xml:space="preserve">carbon based </w:t>
      </w:r>
      <w:r w:rsidR="00C007BF">
        <w:rPr>
          <w:rFonts w:ascii="Arial" w:hAnsi="Arial" w:cs="Arial"/>
          <w:sz w:val="22"/>
          <w:szCs w:val="22"/>
          <w:lang w:val="en-GB"/>
        </w:rPr>
        <w:t>sources of energy such as coal, oil and natural gas</w:t>
      </w:r>
      <w:r w:rsidR="001C202A" w:rsidRPr="00762872">
        <w:rPr>
          <w:rFonts w:ascii="Arial" w:hAnsi="Arial" w:cs="Arial"/>
          <w:sz w:val="22"/>
          <w:szCs w:val="22"/>
          <w:lang w:val="en-GB"/>
        </w:rPr>
        <w:t xml:space="preserve"> </w:t>
      </w:r>
      <w:r w:rsidR="005D7647" w:rsidRPr="00762872">
        <w:rPr>
          <w:rFonts w:ascii="Arial" w:hAnsi="Arial" w:cs="Arial"/>
          <w:sz w:val="22"/>
          <w:szCs w:val="22"/>
          <w:lang w:val="en-GB"/>
        </w:rPr>
        <w:t>has been a significant contributor to glo</w:t>
      </w:r>
      <w:r w:rsidR="002B6B19">
        <w:rPr>
          <w:rFonts w:ascii="Arial" w:hAnsi="Arial" w:cs="Arial"/>
          <w:sz w:val="22"/>
          <w:szCs w:val="22"/>
          <w:lang w:val="en-GB"/>
        </w:rPr>
        <w:t>bal warming and climate change.</w:t>
      </w:r>
      <w:r w:rsidR="00793720">
        <w:rPr>
          <w:rFonts w:ascii="Arial" w:hAnsi="Arial" w:cs="Arial"/>
          <w:sz w:val="22"/>
          <w:szCs w:val="22"/>
          <w:lang w:val="en-GB"/>
        </w:rPr>
        <w:t xml:space="preserve"> </w:t>
      </w:r>
      <w:r w:rsidR="00DB40AB">
        <w:rPr>
          <w:rFonts w:ascii="Arial" w:hAnsi="Arial" w:cs="Arial"/>
          <w:sz w:val="22"/>
          <w:szCs w:val="22"/>
          <w:lang w:val="en-GB"/>
        </w:rPr>
        <w:t>Therefore,</w:t>
      </w:r>
      <w:r w:rsidR="00793720">
        <w:rPr>
          <w:rFonts w:ascii="Arial" w:hAnsi="Arial" w:cs="Arial"/>
          <w:sz w:val="22"/>
          <w:szCs w:val="22"/>
          <w:lang w:val="en-GB"/>
        </w:rPr>
        <w:t xml:space="preserve"> </w:t>
      </w:r>
      <w:r w:rsidR="002B6B19" w:rsidRPr="002B6B19">
        <w:rPr>
          <w:rFonts w:ascii="Arial" w:hAnsi="Arial" w:cs="Arial"/>
          <w:sz w:val="22"/>
          <w:szCs w:val="22"/>
          <w:lang w:val="en-GB"/>
        </w:rPr>
        <w:t xml:space="preserve">interest in alternative and renewable fuels for energy </w:t>
      </w:r>
      <w:r w:rsidR="00103E48">
        <w:rPr>
          <w:rFonts w:ascii="Arial" w:hAnsi="Arial" w:cs="Arial"/>
          <w:sz w:val="22"/>
          <w:szCs w:val="22"/>
          <w:lang w:val="en-GB"/>
        </w:rPr>
        <w:t>sources</w:t>
      </w:r>
      <w:r w:rsidR="002B6B19" w:rsidRPr="002B6B19">
        <w:rPr>
          <w:rFonts w:ascii="Arial" w:hAnsi="Arial" w:cs="Arial"/>
          <w:sz w:val="22"/>
          <w:szCs w:val="22"/>
          <w:lang w:val="en-GB"/>
        </w:rPr>
        <w:t xml:space="preserve"> has increased rapidly world</w:t>
      </w:r>
      <w:r>
        <w:rPr>
          <w:rFonts w:ascii="Arial" w:hAnsi="Arial" w:cs="Arial"/>
          <w:sz w:val="22"/>
          <w:szCs w:val="22"/>
          <w:lang w:val="en-GB"/>
        </w:rPr>
        <w:t>wide</w:t>
      </w:r>
      <w:r w:rsidR="002B6B19" w:rsidRPr="002B6B19">
        <w:rPr>
          <w:rFonts w:ascii="Arial" w:hAnsi="Arial" w:cs="Arial"/>
          <w:sz w:val="22"/>
          <w:szCs w:val="22"/>
          <w:lang w:val="en-GB"/>
        </w:rPr>
        <w:t>.</w:t>
      </w:r>
      <w:r w:rsidR="0094600A">
        <w:rPr>
          <w:rFonts w:ascii="Arial" w:hAnsi="Arial" w:cs="Arial"/>
          <w:sz w:val="22"/>
          <w:szCs w:val="22"/>
          <w:lang w:val="en-GB"/>
        </w:rPr>
        <w:t xml:space="preserve"> </w:t>
      </w:r>
      <w:r w:rsidR="005D7647" w:rsidRPr="002C295A">
        <w:rPr>
          <w:rFonts w:ascii="Arial" w:hAnsi="Arial" w:cs="Arial"/>
          <w:sz w:val="22"/>
          <w:szCs w:val="22"/>
          <w:lang w:val="en-GB"/>
        </w:rPr>
        <w:t>In this regard, hydrogen</w:t>
      </w:r>
      <w:r w:rsidR="001C202A">
        <w:rPr>
          <w:rFonts w:ascii="Arial" w:hAnsi="Arial" w:cs="Arial"/>
          <w:sz w:val="22"/>
          <w:szCs w:val="22"/>
          <w:lang w:val="en-GB"/>
        </w:rPr>
        <w:t xml:space="preserve"> fuel</w:t>
      </w:r>
      <w:r w:rsidR="005D7647" w:rsidRPr="002C295A">
        <w:rPr>
          <w:rFonts w:ascii="Arial" w:hAnsi="Arial" w:cs="Arial"/>
          <w:sz w:val="22"/>
          <w:szCs w:val="22"/>
          <w:lang w:val="en-GB"/>
        </w:rPr>
        <w:t xml:space="preserve"> </w:t>
      </w:r>
      <w:r w:rsidR="00E437CC">
        <w:rPr>
          <w:rFonts w:ascii="Arial" w:hAnsi="Arial" w:cs="Arial"/>
          <w:sz w:val="22"/>
          <w:szCs w:val="22"/>
          <w:lang w:val="en-GB"/>
        </w:rPr>
        <w:t>can</w:t>
      </w:r>
      <w:r w:rsidR="005D7647" w:rsidRPr="002C295A">
        <w:rPr>
          <w:rFonts w:ascii="Arial" w:hAnsi="Arial" w:cs="Arial"/>
          <w:sz w:val="22"/>
          <w:szCs w:val="22"/>
        </w:rPr>
        <w:t xml:space="preserve"> contribute significantly to the</w:t>
      </w:r>
      <w:r w:rsidR="00D654BE">
        <w:rPr>
          <w:rFonts w:ascii="Arial" w:hAnsi="Arial" w:cs="Arial"/>
          <w:sz w:val="22"/>
          <w:szCs w:val="22"/>
        </w:rPr>
        <w:t xml:space="preserve"> future</w:t>
      </w:r>
      <w:r w:rsidR="005D7647" w:rsidRPr="002C295A">
        <w:rPr>
          <w:rFonts w:ascii="Arial" w:hAnsi="Arial" w:cs="Arial"/>
          <w:sz w:val="22"/>
          <w:szCs w:val="22"/>
        </w:rPr>
        <w:t xml:space="preserve"> energy mix,</w:t>
      </w:r>
      <w:r w:rsidR="005D7647">
        <w:rPr>
          <w:rFonts w:ascii="Arial" w:hAnsi="Arial" w:cs="Arial"/>
          <w:sz w:val="22"/>
          <w:szCs w:val="22"/>
        </w:rPr>
        <w:t xml:space="preserve"> </w:t>
      </w:r>
      <w:r>
        <w:rPr>
          <w:rFonts w:ascii="Arial" w:hAnsi="Arial" w:cs="Arial"/>
          <w:sz w:val="22"/>
          <w:szCs w:val="22"/>
        </w:rPr>
        <w:t>since</w:t>
      </w:r>
      <w:r w:rsidR="005D7647">
        <w:rPr>
          <w:rFonts w:ascii="Arial" w:hAnsi="Arial" w:cs="Arial"/>
          <w:sz w:val="22"/>
          <w:szCs w:val="22"/>
        </w:rPr>
        <w:t xml:space="preserve"> it</w:t>
      </w:r>
      <w:r>
        <w:rPr>
          <w:rFonts w:ascii="Arial" w:hAnsi="Arial" w:cs="Arial"/>
          <w:sz w:val="22"/>
          <w:szCs w:val="22"/>
          <w:lang w:val="en-GB"/>
        </w:rPr>
        <w:t xml:space="preserve"> has the </w:t>
      </w:r>
      <w:r w:rsidR="005D7647" w:rsidRPr="002C295A">
        <w:rPr>
          <w:rFonts w:ascii="Arial" w:hAnsi="Arial" w:cs="Arial"/>
          <w:sz w:val="22"/>
          <w:szCs w:val="22"/>
          <w:lang w:val="en-GB"/>
        </w:rPr>
        <w:t xml:space="preserve">attractive </w:t>
      </w:r>
      <w:r>
        <w:rPr>
          <w:rFonts w:ascii="Arial" w:hAnsi="Arial" w:cs="Arial"/>
          <w:sz w:val="22"/>
          <w:szCs w:val="22"/>
          <w:lang w:val="en-GB"/>
        </w:rPr>
        <w:t xml:space="preserve">features of being a </w:t>
      </w:r>
      <w:r w:rsidR="00C959B5">
        <w:rPr>
          <w:rFonts w:ascii="Arial" w:hAnsi="Arial" w:cs="Arial"/>
          <w:sz w:val="22"/>
          <w:szCs w:val="22"/>
          <w:lang w:val="en-GB"/>
        </w:rPr>
        <w:t>clean and sustainable energy source</w:t>
      </w:r>
      <w:r>
        <w:rPr>
          <w:rFonts w:ascii="Arial" w:hAnsi="Arial" w:cs="Arial"/>
          <w:sz w:val="22"/>
          <w:szCs w:val="22"/>
          <w:lang w:val="en-GB"/>
        </w:rPr>
        <w:t xml:space="preserve"> with a</w:t>
      </w:r>
      <w:r w:rsidR="0087039C">
        <w:rPr>
          <w:rFonts w:ascii="Arial" w:hAnsi="Arial" w:cs="Arial"/>
          <w:sz w:val="22"/>
          <w:szCs w:val="22"/>
          <w:lang w:val="en-GB"/>
        </w:rPr>
        <w:t xml:space="preserve"> </w:t>
      </w:r>
      <w:proofErr w:type="gramStart"/>
      <w:r w:rsidR="0087039C">
        <w:rPr>
          <w:rFonts w:ascii="Arial" w:hAnsi="Arial" w:cs="Arial"/>
          <w:sz w:val="22"/>
          <w:szCs w:val="22"/>
          <w:lang w:val="en-GB"/>
        </w:rPr>
        <w:t>high energy</w:t>
      </w:r>
      <w:proofErr w:type="gramEnd"/>
      <w:r w:rsidR="0087039C">
        <w:rPr>
          <w:rFonts w:ascii="Arial" w:hAnsi="Arial" w:cs="Arial"/>
          <w:sz w:val="22"/>
          <w:szCs w:val="22"/>
          <w:lang w:val="en-GB"/>
        </w:rPr>
        <w:t xml:space="preserve"> density and</w:t>
      </w:r>
      <w:r w:rsidR="001F797A">
        <w:rPr>
          <w:rFonts w:ascii="Arial" w:hAnsi="Arial" w:cs="Arial"/>
          <w:sz w:val="22"/>
          <w:szCs w:val="22"/>
          <w:lang w:val="en-GB"/>
        </w:rPr>
        <w:t xml:space="preserve"> no</w:t>
      </w:r>
      <w:r w:rsidR="001165B4">
        <w:rPr>
          <w:rFonts w:ascii="Arial" w:hAnsi="Arial" w:cs="Arial"/>
          <w:sz w:val="22"/>
          <w:szCs w:val="22"/>
          <w:lang w:val="en-GB"/>
        </w:rPr>
        <w:t xml:space="preserve"> greenhouse gas emission when bur</w:t>
      </w:r>
      <w:r w:rsidR="001F797A">
        <w:rPr>
          <w:rFonts w:ascii="Arial" w:hAnsi="Arial" w:cs="Arial"/>
          <w:sz w:val="22"/>
          <w:szCs w:val="22"/>
          <w:lang w:val="en-GB"/>
        </w:rPr>
        <w:t>ned in the oxygen.</w:t>
      </w:r>
      <w:r w:rsidR="001165B4">
        <w:rPr>
          <w:rFonts w:ascii="Arial" w:hAnsi="Arial" w:cs="Arial"/>
          <w:sz w:val="22"/>
          <w:szCs w:val="22"/>
          <w:lang w:val="en-GB"/>
        </w:rPr>
        <w:t xml:space="preserve"> </w:t>
      </w:r>
      <w:r w:rsidR="005D7647" w:rsidRPr="002C295A">
        <w:rPr>
          <w:rFonts w:ascii="Arial" w:hAnsi="Arial" w:cs="Arial"/>
          <w:sz w:val="22"/>
          <w:szCs w:val="22"/>
          <w:lang w:val="en-GB"/>
        </w:rPr>
        <w:t xml:space="preserve">However, over 90% of hydrogen is currently produced from fossil fuels and biomass, which </w:t>
      </w:r>
      <w:r w:rsidR="00CA0667">
        <w:rPr>
          <w:rFonts w:ascii="Arial" w:hAnsi="Arial" w:cs="Arial" w:hint="eastAsia"/>
          <w:sz w:val="22"/>
          <w:szCs w:val="22"/>
          <w:lang w:val="en-GB" w:eastAsia="zh-CN"/>
        </w:rPr>
        <w:t xml:space="preserve">is </w:t>
      </w:r>
      <w:r w:rsidR="00713328">
        <w:rPr>
          <w:rFonts w:ascii="Arial" w:hAnsi="Arial" w:cs="Arial" w:hint="eastAsia"/>
          <w:sz w:val="22"/>
          <w:szCs w:val="22"/>
          <w:lang w:val="en-GB" w:eastAsia="zh-CN"/>
        </w:rPr>
        <w:t>high cost</w:t>
      </w:r>
      <w:r w:rsidR="00CA0667">
        <w:rPr>
          <w:rFonts w:ascii="Arial" w:hAnsi="Arial" w:cs="Arial" w:hint="eastAsia"/>
          <w:sz w:val="22"/>
          <w:szCs w:val="22"/>
          <w:lang w:val="en-GB" w:eastAsia="zh-CN"/>
        </w:rPr>
        <w:t xml:space="preserve"> and the processing </w:t>
      </w:r>
      <w:r w:rsidR="007F29D1">
        <w:rPr>
          <w:rFonts w:ascii="Arial" w:hAnsi="Arial" w:cs="Arial"/>
          <w:sz w:val="22"/>
          <w:szCs w:val="22"/>
          <w:lang w:val="en-GB" w:eastAsia="zh-CN"/>
        </w:rPr>
        <w:t>route</w:t>
      </w:r>
      <w:r w:rsidR="007F29D1" w:rsidRPr="002C295A">
        <w:rPr>
          <w:rFonts w:ascii="Arial" w:hAnsi="Arial" w:cs="Arial"/>
          <w:sz w:val="22"/>
          <w:szCs w:val="22"/>
          <w:lang w:val="en-GB"/>
        </w:rPr>
        <w:t xml:space="preserve"> </w:t>
      </w:r>
      <w:r w:rsidR="005D7647" w:rsidRPr="002C295A">
        <w:rPr>
          <w:rFonts w:ascii="Arial" w:hAnsi="Arial" w:cs="Arial"/>
          <w:sz w:val="22"/>
          <w:szCs w:val="22"/>
          <w:lang w:val="en-GB"/>
        </w:rPr>
        <w:t>produces</w:t>
      </w:r>
      <w:r w:rsidR="00713328">
        <w:rPr>
          <w:rFonts w:ascii="Arial" w:hAnsi="Arial" w:cs="Arial"/>
          <w:sz w:val="22"/>
          <w:szCs w:val="22"/>
          <w:lang w:val="en-GB"/>
        </w:rPr>
        <w:t xml:space="preserve"> further</w:t>
      </w:r>
      <w:r w:rsidR="005D7647" w:rsidRPr="002C295A">
        <w:rPr>
          <w:rFonts w:ascii="Arial" w:hAnsi="Arial" w:cs="Arial"/>
          <w:sz w:val="22"/>
          <w:szCs w:val="22"/>
          <w:lang w:val="en-GB"/>
        </w:rPr>
        <w:t xml:space="preserve"> greenhouse gases as a by-product </w:t>
      </w:r>
      <w:r w:rsidR="005D7647" w:rsidRPr="002C295A">
        <w:rPr>
          <w:rFonts w:ascii="Arial" w:hAnsi="Arial" w:cs="Arial"/>
          <w:sz w:val="22"/>
          <w:szCs w:val="22"/>
          <w:lang w:val="en-GB"/>
        </w:rPr>
        <w:fldChar w:fldCharType="begin"/>
      </w:r>
      <w:r w:rsidR="009269D7">
        <w:rPr>
          <w:rFonts w:ascii="Arial" w:hAnsi="Arial" w:cs="Arial"/>
          <w:sz w:val="22"/>
          <w:szCs w:val="22"/>
          <w:lang w:val="en-GB"/>
        </w:rPr>
        <w:instrText xml:space="preserve"> ADDIN EN.CITE &lt;EndNote&gt;&lt;Cite&gt;&lt;Author&gt;Navarro&lt;/Author&gt;&lt;Year&gt;2007&lt;/Year&gt;&lt;RecNum&gt;12&lt;/RecNum&gt;&lt;DisplayText&gt;[1]&lt;/DisplayText&gt;&lt;record&gt;&lt;rec-number&gt;12&lt;/rec-number&gt;&lt;foreign-keys&gt;&lt;key app="EN" db-id="sfv05z05y29sssettvxps95kesvxw2pz0sfe" timestamp="1503317569"&gt;12&lt;/key&gt;&lt;/foreign-keys&gt;&lt;ref-type name="Journal Article"&gt;17&lt;/ref-type&gt;&lt;contributors&gt;&lt;authors&gt;&lt;author&gt;Navarro, R. M.&lt;/author&gt;&lt;author&gt;Peña, M. A.&lt;/author&gt;&lt;author&gt;Fierro, J. L. G.&lt;/author&gt;&lt;/authors&gt;&lt;/contributors&gt;&lt;titles&gt;&lt;title&gt;Hydrogen Production Reactions from Carbon Feedstocks:  Fossil Fuels and Biomass&lt;/title&gt;&lt;secondary-title&gt;Chemical Reviews&lt;/secondary-title&gt;&lt;/titles&gt;&lt;periodical&gt;&lt;full-title&gt;Chemical Reviews&lt;/full-title&gt;&lt;abbr-1&gt;Chem. Rev.&lt;/abbr-1&gt;&lt;/periodical&gt;&lt;pages&gt;3952-3991&lt;/pages&gt;&lt;volume&gt;107&lt;/volume&gt;&lt;number&gt;10&lt;/number&gt;&lt;dates&gt;&lt;year&gt;2007&lt;/year&gt;&lt;pub-dates&gt;&lt;date&gt;2007/10/01&lt;/date&gt;&lt;/pub-dates&gt;&lt;/dates&gt;&lt;publisher&gt;American Chemical Society&lt;/publisher&gt;&lt;isbn&gt;0009-2665&lt;/isbn&gt;&lt;urls&gt;&lt;related-urls&gt;&lt;url&gt;http://dx.doi.org/10.1021/cr0501994&lt;/url&gt;&lt;/related-urls&gt;&lt;/urls&gt;&lt;electronic-resource-num&gt;10.1021/cr0501994&lt;/electronic-resource-num&gt;&lt;research-notes&gt;1&lt;/research-notes&gt;&lt;/record&gt;&lt;/Cite&gt;&lt;/EndNote&gt;</w:instrText>
      </w:r>
      <w:r w:rsidR="005D7647" w:rsidRPr="002C295A">
        <w:rPr>
          <w:rFonts w:ascii="Arial" w:hAnsi="Arial" w:cs="Arial"/>
          <w:sz w:val="22"/>
          <w:szCs w:val="22"/>
          <w:lang w:val="en-GB"/>
        </w:rPr>
        <w:fldChar w:fldCharType="separate"/>
      </w:r>
      <w:r w:rsidR="009269D7">
        <w:rPr>
          <w:rFonts w:ascii="Arial" w:hAnsi="Arial" w:cs="Arial"/>
          <w:noProof/>
          <w:sz w:val="22"/>
          <w:szCs w:val="22"/>
          <w:lang w:val="en-GB"/>
        </w:rPr>
        <w:t>[1]</w:t>
      </w:r>
      <w:r w:rsidR="005D7647" w:rsidRPr="002C295A">
        <w:rPr>
          <w:rFonts w:ascii="Arial" w:hAnsi="Arial" w:cs="Arial"/>
          <w:sz w:val="22"/>
          <w:szCs w:val="22"/>
          <w:lang w:val="en-GB"/>
        </w:rPr>
        <w:fldChar w:fldCharType="end"/>
      </w:r>
      <w:r w:rsidR="005D7647" w:rsidRPr="002C295A">
        <w:rPr>
          <w:rFonts w:ascii="Arial" w:hAnsi="Arial" w:cs="Arial"/>
          <w:sz w:val="22"/>
          <w:szCs w:val="22"/>
          <w:lang w:val="en-GB"/>
        </w:rPr>
        <w:t>. To address th</w:t>
      </w:r>
      <w:r w:rsidR="00E437CC">
        <w:rPr>
          <w:rFonts w:ascii="Arial" w:hAnsi="Arial" w:cs="Arial"/>
          <w:sz w:val="22"/>
          <w:szCs w:val="22"/>
          <w:lang w:val="en-GB" w:eastAsia="zh-CN"/>
        </w:rPr>
        <w:t>e</w:t>
      </w:r>
      <w:r w:rsidR="00A9193A">
        <w:rPr>
          <w:rFonts w:ascii="Arial" w:hAnsi="Arial" w:cs="Arial" w:hint="eastAsia"/>
          <w:sz w:val="22"/>
          <w:szCs w:val="22"/>
          <w:lang w:val="en-GB" w:eastAsia="zh-CN"/>
        </w:rPr>
        <w:t>se</w:t>
      </w:r>
      <w:r w:rsidR="005D7647" w:rsidRPr="002C295A">
        <w:rPr>
          <w:rFonts w:ascii="Arial" w:hAnsi="Arial" w:cs="Arial"/>
          <w:sz w:val="22"/>
          <w:szCs w:val="22"/>
          <w:lang w:val="en-GB"/>
        </w:rPr>
        <w:t xml:space="preserve"> problem</w:t>
      </w:r>
      <w:r w:rsidR="00A9193A">
        <w:rPr>
          <w:rFonts w:ascii="Arial" w:hAnsi="Arial" w:cs="Arial" w:hint="eastAsia"/>
          <w:sz w:val="22"/>
          <w:szCs w:val="22"/>
          <w:lang w:val="en-GB" w:eastAsia="zh-CN"/>
        </w:rPr>
        <w:t>s</w:t>
      </w:r>
      <w:r w:rsidR="005D7647" w:rsidRPr="002C295A">
        <w:rPr>
          <w:rFonts w:ascii="Arial" w:hAnsi="Arial" w:cs="Arial"/>
          <w:sz w:val="22"/>
          <w:szCs w:val="22"/>
          <w:lang w:val="en-GB"/>
        </w:rPr>
        <w:t xml:space="preserve">, </w:t>
      </w:r>
      <w:r>
        <w:rPr>
          <w:rFonts w:ascii="Arial" w:hAnsi="Arial" w:cs="Arial"/>
          <w:sz w:val="22"/>
          <w:szCs w:val="22"/>
          <w:lang w:val="en-GB"/>
        </w:rPr>
        <w:t xml:space="preserve">hydrogen generation by </w:t>
      </w:r>
      <w:r w:rsidR="005D7647" w:rsidRPr="002C295A">
        <w:rPr>
          <w:rFonts w:ascii="Arial" w:hAnsi="Arial" w:cs="Arial"/>
          <w:sz w:val="22"/>
          <w:szCs w:val="22"/>
          <w:lang w:val="en-GB"/>
        </w:rPr>
        <w:t>water electrolysis</w:t>
      </w:r>
      <w:r>
        <w:rPr>
          <w:rFonts w:ascii="Arial" w:hAnsi="Arial" w:cs="Arial"/>
          <w:sz w:val="22"/>
          <w:szCs w:val="22"/>
          <w:lang w:val="en-GB"/>
        </w:rPr>
        <w:t xml:space="preserve"> (or water splitting</w:t>
      </w:r>
      <w:r w:rsidR="005D7647" w:rsidRPr="002C295A">
        <w:rPr>
          <w:rFonts w:ascii="Arial" w:hAnsi="Arial" w:cs="Arial"/>
          <w:sz w:val="22"/>
          <w:szCs w:val="22"/>
          <w:lang w:val="en-GB"/>
        </w:rPr>
        <w:t>) using</w:t>
      </w:r>
      <w:r w:rsidR="005D7647" w:rsidRPr="00762872">
        <w:rPr>
          <w:rFonts w:ascii="Arial" w:hAnsi="Arial" w:cs="Arial"/>
          <w:sz w:val="22"/>
          <w:szCs w:val="22"/>
          <w:lang w:val="en-GB"/>
        </w:rPr>
        <w:t xml:space="preserve"> electricity or solar energy has attracted significant attention</w:t>
      </w:r>
      <w:r w:rsidR="00995EA7">
        <w:rPr>
          <w:rFonts w:ascii="Arial" w:hAnsi="Arial" w:cs="Arial"/>
          <w:sz w:val="22"/>
          <w:szCs w:val="22"/>
          <w:lang w:val="en-GB"/>
        </w:rPr>
        <w:t xml:space="preserve"> </w:t>
      </w:r>
      <w:r w:rsidR="00995EA7">
        <w:rPr>
          <w:rFonts w:ascii="Arial" w:hAnsi="Arial" w:cs="Arial"/>
          <w:sz w:val="22"/>
          <w:szCs w:val="22"/>
          <w:lang w:val="en-GB"/>
        </w:rPr>
        <w:fldChar w:fldCharType="begin">
          <w:fldData xml:space="preserve">PEVuZE5vdGU+PENpdGU+PEF1dGhvcj5TdGFycjwvQXV0aG9yPjxZZWFyPjIwMTU8L1llYXI+PFJl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</w:fldData>
        </w:fldChar>
      </w:r>
      <w:r w:rsidR="009269D7">
        <w:rPr>
          <w:rFonts w:ascii="Arial" w:hAnsi="Arial" w:cs="Arial"/>
          <w:sz w:val="22"/>
          <w:szCs w:val="22"/>
          <w:lang w:val="en-GB"/>
        </w:rPr>
        <w:instrText xml:space="preserve"> ADDIN EN.CITE </w:instrText>
      </w:r>
      <w:r w:rsidR="009269D7">
        <w:rPr>
          <w:rFonts w:ascii="Arial" w:hAnsi="Arial" w:cs="Arial"/>
          <w:sz w:val="22"/>
          <w:szCs w:val="22"/>
          <w:lang w:val="en-GB"/>
        </w:rPr>
        <w:fldChar w:fldCharType="begin">
          <w:fldData xml:space="preserve">PEVuZE5vdGU+PENpdGU+PEF1dGhvcj5TdGFycjwvQXV0aG9yPjxZZWFyPjIwMTU8L1llYXI+PFJl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</w:fldData>
        </w:fldChar>
      </w:r>
      <w:r w:rsidR="009269D7">
        <w:rPr>
          <w:rFonts w:ascii="Arial" w:hAnsi="Arial" w:cs="Arial"/>
          <w:sz w:val="22"/>
          <w:szCs w:val="22"/>
          <w:lang w:val="en-GB"/>
        </w:rPr>
        <w:instrText xml:space="preserve"> ADDIN EN.CITE.DATA </w:instrText>
      </w:r>
      <w:r w:rsidR="009269D7">
        <w:rPr>
          <w:rFonts w:ascii="Arial" w:hAnsi="Arial" w:cs="Arial"/>
          <w:sz w:val="22"/>
          <w:szCs w:val="22"/>
          <w:lang w:val="en-GB"/>
        </w:rPr>
      </w:r>
      <w:r w:rsidR="009269D7">
        <w:rPr>
          <w:rFonts w:ascii="Arial" w:hAnsi="Arial" w:cs="Arial"/>
          <w:sz w:val="22"/>
          <w:szCs w:val="22"/>
          <w:lang w:val="en-GB"/>
        </w:rPr>
        <w:fldChar w:fldCharType="end"/>
      </w:r>
      <w:r w:rsidR="00995EA7">
        <w:rPr>
          <w:rFonts w:ascii="Arial" w:hAnsi="Arial" w:cs="Arial"/>
          <w:sz w:val="22"/>
          <w:szCs w:val="22"/>
          <w:lang w:val="en-GB"/>
        </w:rPr>
      </w:r>
      <w:r w:rsidR="00995EA7">
        <w:rPr>
          <w:rFonts w:ascii="Arial" w:hAnsi="Arial" w:cs="Arial"/>
          <w:sz w:val="22"/>
          <w:szCs w:val="22"/>
          <w:lang w:val="en-GB"/>
        </w:rPr>
        <w:fldChar w:fldCharType="separate"/>
      </w:r>
      <w:r w:rsidR="009269D7">
        <w:rPr>
          <w:rFonts w:ascii="Arial" w:hAnsi="Arial" w:cs="Arial"/>
          <w:noProof/>
          <w:sz w:val="22"/>
          <w:szCs w:val="22"/>
          <w:lang w:val="en-GB"/>
        </w:rPr>
        <w:t>[2-5]</w:t>
      </w:r>
      <w:r w:rsidR="00995EA7">
        <w:rPr>
          <w:rFonts w:ascii="Arial" w:hAnsi="Arial" w:cs="Arial"/>
          <w:sz w:val="22"/>
          <w:szCs w:val="22"/>
          <w:lang w:val="en-GB"/>
        </w:rPr>
        <w:fldChar w:fldCharType="end"/>
      </w:r>
      <w:r w:rsidR="005D7647" w:rsidRPr="00762872">
        <w:rPr>
          <w:rFonts w:ascii="Arial" w:hAnsi="Arial" w:cs="Arial"/>
          <w:sz w:val="22"/>
          <w:szCs w:val="22"/>
          <w:lang w:val="en-GB"/>
        </w:rPr>
        <w:t xml:space="preserve">. </w:t>
      </w:r>
    </w:p>
    <w:p w14:paraId="7669AFEE" w14:textId="77777777" w:rsidR="005D7647" w:rsidRPr="00007F7D" w:rsidRDefault="005D7647" w:rsidP="008F0B2A">
      <w:pPr>
        <w:pStyle w:val="BodyA"/>
        <w:tabs>
          <w:tab w:val="left" w:pos="142"/>
        </w:tabs>
        <w:spacing w:line="360" w:lineRule="auto"/>
        <w:contextualSpacing/>
        <w:jc w:val="both"/>
        <w:rPr>
          <w:rFonts w:ascii="Arial" w:hAnsi="Arial" w:cs="Arial"/>
          <w:sz w:val="22"/>
          <w:szCs w:val="22"/>
          <w:lang w:val="en-GB"/>
        </w:rPr>
      </w:pPr>
    </w:p>
    <w:p w14:paraId="4F8F39EB" w14:textId="7D7C084A" w:rsidR="00E437CC" w:rsidRDefault="005D7647" w:rsidP="008F0B2A">
      <w:pPr>
        <w:pStyle w:val="BodyA"/>
        <w:tabs>
          <w:tab w:val="left" w:pos="142"/>
        </w:tabs>
        <w:spacing w:line="360" w:lineRule="auto"/>
        <w:contextualSpacing/>
        <w:jc w:val="both"/>
        <w:rPr>
          <w:rFonts w:ascii="Arial" w:hAnsi="Arial" w:cs="Arial"/>
          <w:bCs/>
          <w:sz w:val="22"/>
          <w:szCs w:val="22"/>
          <w:lang w:val="en-GB"/>
        </w:rPr>
      </w:pPr>
      <w:r w:rsidRPr="00762872">
        <w:rPr>
          <w:rFonts w:ascii="Arial" w:hAnsi="Arial" w:cs="Arial"/>
          <w:sz w:val="22"/>
          <w:szCs w:val="22"/>
          <w:lang w:val="en-GB"/>
        </w:rPr>
        <w:t xml:space="preserve">A common approach to generate hydrogen </w:t>
      </w:r>
      <w:r w:rsidR="001A360D">
        <w:rPr>
          <w:rFonts w:ascii="Arial" w:hAnsi="Arial" w:cs="Arial"/>
          <w:sz w:val="22"/>
          <w:szCs w:val="22"/>
          <w:lang w:val="en-GB"/>
        </w:rPr>
        <w:t>by water splitting</w:t>
      </w:r>
      <w:r w:rsidRPr="00762872">
        <w:rPr>
          <w:rFonts w:ascii="Arial" w:hAnsi="Arial" w:cs="Arial"/>
          <w:sz w:val="22"/>
          <w:szCs w:val="22"/>
          <w:lang w:val="en-GB"/>
        </w:rPr>
        <w:t xml:space="preserve"> is </w:t>
      </w:r>
      <w:r w:rsidR="001A360D">
        <w:rPr>
          <w:rFonts w:ascii="Arial" w:hAnsi="Arial" w:cs="Arial"/>
          <w:sz w:val="22"/>
          <w:szCs w:val="22"/>
          <w:lang w:val="en-GB"/>
        </w:rPr>
        <w:t>to employ</w:t>
      </w:r>
      <w:r w:rsidRPr="00762872">
        <w:rPr>
          <w:rFonts w:ascii="Arial" w:hAnsi="Arial" w:cs="Arial"/>
          <w:sz w:val="22"/>
          <w:szCs w:val="22"/>
          <w:lang w:val="en-GB"/>
        </w:rPr>
        <w:t xml:space="preserve"> a wide band semiconductor </w:t>
      </w:r>
      <w:r w:rsidRPr="00762872">
        <w:rPr>
          <w:rFonts w:ascii="Arial" w:hAnsi="Arial" w:cs="Arial"/>
          <w:sz w:val="22"/>
          <w:szCs w:val="22"/>
          <w:lang w:val="en-GB"/>
        </w:rPr>
        <w:fldChar w:fldCharType="begin">
          <w:fldData xml:space="preserve">PEVuZE5vdGU+PENpdGU+PEF1dGhvcj5QZW5hIFBlcmVpcmE8L0F1dGhvcj48WWVhcj4yMDE0PC9Z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</w:fldData>
        </w:fldChar>
      </w:r>
      <w:r w:rsidR="009269D7">
        <w:rPr>
          <w:rFonts w:ascii="Arial" w:hAnsi="Arial" w:cs="Arial"/>
          <w:sz w:val="22"/>
          <w:szCs w:val="22"/>
          <w:lang w:val="en-GB"/>
        </w:rPr>
        <w:instrText xml:space="preserve"> ADDIN EN.CITE </w:instrText>
      </w:r>
      <w:r w:rsidR="009269D7">
        <w:rPr>
          <w:rFonts w:ascii="Arial" w:hAnsi="Arial" w:cs="Arial"/>
          <w:sz w:val="22"/>
          <w:szCs w:val="22"/>
          <w:lang w:val="en-GB"/>
        </w:rPr>
        <w:fldChar w:fldCharType="begin">
          <w:fldData xml:space="preserve">PEVuZE5vdGU+PENpdGU+PEF1dGhvcj5QZW5hIFBlcmVpcmE8L0F1dGhvcj48WWVhcj4yMDE0PC9Z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</w:fldData>
        </w:fldChar>
      </w:r>
      <w:r w:rsidR="009269D7">
        <w:rPr>
          <w:rFonts w:ascii="Arial" w:hAnsi="Arial" w:cs="Arial"/>
          <w:sz w:val="22"/>
          <w:szCs w:val="22"/>
          <w:lang w:val="en-GB"/>
        </w:rPr>
        <w:instrText xml:space="preserve"> ADDIN EN.CITE.DATA </w:instrText>
      </w:r>
      <w:r w:rsidR="009269D7">
        <w:rPr>
          <w:rFonts w:ascii="Arial" w:hAnsi="Arial" w:cs="Arial"/>
          <w:sz w:val="22"/>
          <w:szCs w:val="22"/>
          <w:lang w:val="en-GB"/>
        </w:rPr>
      </w:r>
      <w:r w:rsidR="009269D7">
        <w:rPr>
          <w:rFonts w:ascii="Arial" w:hAnsi="Arial" w:cs="Arial"/>
          <w:sz w:val="22"/>
          <w:szCs w:val="22"/>
          <w:lang w:val="en-GB"/>
        </w:rPr>
        <w:fldChar w:fldCharType="end"/>
      </w:r>
      <w:r w:rsidRPr="00762872">
        <w:rPr>
          <w:rFonts w:ascii="Arial" w:hAnsi="Arial" w:cs="Arial"/>
          <w:sz w:val="22"/>
          <w:szCs w:val="22"/>
          <w:lang w:val="en-GB"/>
        </w:rPr>
      </w:r>
      <w:r w:rsidRPr="00762872">
        <w:rPr>
          <w:rFonts w:ascii="Arial" w:hAnsi="Arial" w:cs="Arial"/>
          <w:sz w:val="22"/>
          <w:szCs w:val="22"/>
          <w:lang w:val="en-GB"/>
        </w:rPr>
        <w:fldChar w:fldCharType="separate"/>
      </w:r>
      <w:r w:rsidR="009269D7">
        <w:rPr>
          <w:rFonts w:ascii="Arial" w:hAnsi="Arial" w:cs="Arial"/>
          <w:noProof/>
          <w:sz w:val="22"/>
          <w:szCs w:val="22"/>
          <w:lang w:val="en-GB"/>
        </w:rPr>
        <w:t>[2, 4, 6]</w:t>
      </w:r>
      <w:r w:rsidRPr="00762872">
        <w:rPr>
          <w:rFonts w:ascii="Arial" w:hAnsi="Arial" w:cs="Arial"/>
          <w:sz w:val="22"/>
          <w:szCs w:val="22"/>
          <w:lang w:val="en-GB"/>
        </w:rPr>
        <w:fldChar w:fldCharType="end"/>
      </w:r>
      <w:r w:rsidRPr="00762872">
        <w:rPr>
          <w:rFonts w:ascii="Arial" w:hAnsi="Arial" w:cs="Arial"/>
          <w:sz w:val="22"/>
          <w:szCs w:val="22"/>
          <w:lang w:val="en-GB"/>
        </w:rPr>
        <w:t xml:space="preserve"> that </w:t>
      </w:r>
      <w:r w:rsidR="001A360D">
        <w:rPr>
          <w:rFonts w:ascii="Arial" w:hAnsi="Arial" w:cs="Arial"/>
          <w:sz w:val="22"/>
          <w:szCs w:val="22"/>
          <w:lang w:val="en-GB"/>
        </w:rPr>
        <w:t>can absorb</w:t>
      </w:r>
      <w:r w:rsidRPr="00762872">
        <w:rPr>
          <w:rFonts w:ascii="Arial" w:hAnsi="Arial" w:cs="Arial"/>
          <w:sz w:val="22"/>
          <w:szCs w:val="22"/>
          <w:lang w:val="en-GB"/>
        </w:rPr>
        <w:t xml:space="preserve"> sunlight </w:t>
      </w:r>
      <w:r w:rsidR="001A360D">
        <w:rPr>
          <w:rFonts w:ascii="Arial" w:hAnsi="Arial" w:cs="Arial"/>
          <w:sz w:val="22"/>
          <w:szCs w:val="22"/>
          <w:lang w:val="en-GB"/>
        </w:rPr>
        <w:t>and generate</w:t>
      </w:r>
      <w:r w:rsidRPr="00762872">
        <w:rPr>
          <w:rFonts w:ascii="Arial" w:hAnsi="Arial" w:cs="Arial"/>
          <w:sz w:val="22"/>
          <w:szCs w:val="22"/>
          <w:lang w:val="en-GB"/>
        </w:rPr>
        <w:t xml:space="preserve"> photo-excited carriers to electro-chemically reduce and oxidize water. </w:t>
      </w:r>
      <w:r w:rsidRPr="00762872">
        <w:rPr>
          <w:rFonts w:ascii="Arial" w:hAnsi="Arial" w:cs="Arial"/>
          <w:bCs/>
          <w:sz w:val="22"/>
          <w:szCs w:val="22"/>
          <w:lang w:val="en-GB"/>
        </w:rPr>
        <w:t>However, the</w:t>
      </w:r>
      <w:r w:rsidR="001A360D">
        <w:rPr>
          <w:rFonts w:ascii="Arial" w:hAnsi="Arial" w:cs="Arial"/>
          <w:bCs/>
          <w:sz w:val="22"/>
          <w:szCs w:val="22"/>
          <w:lang w:val="en-GB"/>
        </w:rPr>
        <w:t xml:space="preserve"> range of potential</w:t>
      </w:r>
      <w:r w:rsidRPr="00762872">
        <w:rPr>
          <w:rFonts w:ascii="Arial" w:hAnsi="Arial" w:cs="Arial"/>
          <w:bCs/>
          <w:sz w:val="22"/>
          <w:szCs w:val="22"/>
          <w:lang w:val="en-GB"/>
        </w:rPr>
        <w:t xml:space="preserve"> </w:t>
      </w:r>
      <w:r w:rsidR="000D077D">
        <w:rPr>
          <w:rFonts w:ascii="Arial" w:hAnsi="Arial" w:cs="Arial"/>
          <w:bCs/>
          <w:sz w:val="22"/>
          <w:szCs w:val="22"/>
          <w:lang w:val="en-GB"/>
        </w:rPr>
        <w:t xml:space="preserve">materials </w:t>
      </w:r>
      <w:r w:rsidR="001A360D">
        <w:rPr>
          <w:rFonts w:ascii="Arial" w:hAnsi="Arial" w:cs="Arial"/>
          <w:bCs/>
          <w:sz w:val="22"/>
          <w:szCs w:val="22"/>
          <w:lang w:val="en-GB"/>
        </w:rPr>
        <w:t xml:space="preserve">is </w:t>
      </w:r>
      <w:r w:rsidR="000D077D">
        <w:rPr>
          <w:rFonts w:ascii="Arial" w:hAnsi="Arial" w:cs="Arial"/>
          <w:bCs/>
          <w:sz w:val="22"/>
          <w:szCs w:val="22"/>
          <w:lang w:val="en-GB"/>
        </w:rPr>
        <w:t>limited</w:t>
      </w:r>
      <w:r w:rsidR="000D077D">
        <w:rPr>
          <w:rFonts w:ascii="Arial" w:eastAsiaTheme="minorEastAsia" w:hAnsi="Arial" w:cs="Arial" w:hint="eastAsia"/>
          <w:bCs/>
          <w:sz w:val="22"/>
          <w:szCs w:val="22"/>
          <w:lang w:val="en-GB" w:eastAsia="zh-CN"/>
        </w:rPr>
        <w:t xml:space="preserve"> </w:t>
      </w:r>
      <w:r w:rsidR="000D077D">
        <w:rPr>
          <w:rFonts w:ascii="Arial" w:eastAsiaTheme="minorEastAsia" w:hAnsi="Arial" w:cs="Arial"/>
          <w:bCs/>
          <w:sz w:val="22"/>
          <w:szCs w:val="22"/>
          <w:lang w:val="en-GB" w:eastAsia="zh-CN"/>
        </w:rPr>
        <w:fldChar w:fldCharType="begin"/>
      </w:r>
      <w:r w:rsidR="009269D7">
        <w:rPr>
          <w:rFonts w:ascii="Arial" w:eastAsiaTheme="minorEastAsia" w:hAnsi="Arial" w:cs="Arial"/>
          <w:bCs/>
          <w:sz w:val="22"/>
          <w:szCs w:val="22"/>
          <w:lang w:val="en-GB" w:eastAsia="zh-CN"/>
        </w:rPr>
        <w:instrText xml:space="preserve"> ADDIN EN.CITE &lt;EndNote&gt;&lt;Cite&gt;&lt;Author&gt;Fujishima&lt;/Author&gt;&lt;Year&gt;1972&lt;/Year&gt;&lt;RecNum&gt;1216&lt;/RecNum&gt;&lt;DisplayText&gt;[7]&lt;/DisplayText&gt;&lt;record&gt;&lt;rec-number&gt;1216&lt;/rec-number&gt;&lt;foreign-keys&gt;&lt;key app="EN" db-id="pf5r50fxpaxwebeasazxweabeaadtzewf00a" timestamp="1538194931"&gt;1216&lt;/key&gt;&lt;/foreign-keys&gt;&lt;ref-type name="Journal Article"&gt;17&lt;/ref-type&gt;&lt;contributors&gt;&lt;authors&gt;&lt;author&gt;Fujishima, Akira&lt;/author&gt;&lt;author&gt;Honda, Kenichi&lt;/author&gt;&lt;/authors&gt;&lt;/contributors&gt;&lt;titles&gt;&lt;title&gt;Electrochemical Photolysis of Water at a Semiconductor Electrode&lt;/title&gt;&lt;secondary-title&gt;Nature&lt;/secondary-title&gt;&lt;/titles&gt;&lt;periodical&gt;&lt;full-title&gt;Nature&lt;/full-title&gt;&lt;/periodical&gt;&lt;pages&gt;37&lt;/pages&gt;&lt;volume&gt;238&lt;/volume&gt;&lt;dates&gt;&lt;year&gt;1972&lt;/year&gt;&lt;pub-dates&gt;&lt;date&gt;07/07/online&lt;/date&gt;&lt;/pub-dates&gt;&lt;/dates&gt;&lt;publisher&gt;Nature Publishing Group&lt;/publisher&gt;&lt;urls&gt;&lt;related-urls&gt;&lt;url&gt;http://dx.doi.org/10.1038/238037a0&lt;/url&gt;&lt;/related-urls&gt;&lt;/urls&gt;&lt;electronic-resource-num&gt;10.1038/238037a0&lt;/electronic-resource-num&gt;&lt;/record&gt;&lt;/Cite&gt;&lt;/EndNote&gt;</w:instrText>
      </w:r>
      <w:r w:rsidR="000D077D">
        <w:rPr>
          <w:rFonts w:ascii="Arial" w:eastAsiaTheme="minorEastAsia" w:hAnsi="Arial" w:cs="Arial"/>
          <w:bCs/>
          <w:sz w:val="22"/>
          <w:szCs w:val="22"/>
          <w:lang w:val="en-GB" w:eastAsia="zh-CN"/>
        </w:rPr>
        <w:fldChar w:fldCharType="separate"/>
      </w:r>
      <w:r w:rsidR="009269D7">
        <w:rPr>
          <w:rFonts w:ascii="Arial" w:eastAsiaTheme="minorEastAsia" w:hAnsi="Arial" w:cs="Arial"/>
          <w:bCs/>
          <w:noProof/>
          <w:sz w:val="22"/>
          <w:szCs w:val="22"/>
          <w:lang w:val="en-GB" w:eastAsia="zh-CN"/>
        </w:rPr>
        <w:t>[7]</w:t>
      </w:r>
      <w:r w:rsidR="000D077D">
        <w:rPr>
          <w:rFonts w:ascii="Arial" w:eastAsiaTheme="minorEastAsia" w:hAnsi="Arial" w:cs="Arial"/>
          <w:bCs/>
          <w:sz w:val="22"/>
          <w:szCs w:val="22"/>
          <w:lang w:val="en-GB" w:eastAsia="zh-CN"/>
        </w:rPr>
        <w:fldChar w:fldCharType="end"/>
      </w:r>
      <w:r w:rsidRPr="00762872">
        <w:rPr>
          <w:rFonts w:ascii="Arial" w:hAnsi="Arial" w:cs="Arial"/>
          <w:bCs/>
          <w:sz w:val="22"/>
          <w:szCs w:val="22"/>
          <w:lang w:val="en-GB"/>
        </w:rPr>
        <w:t xml:space="preserve"> and </w:t>
      </w:r>
      <w:r w:rsidR="00713328">
        <w:rPr>
          <w:rFonts w:ascii="Arial" w:hAnsi="Arial" w:cs="Arial"/>
          <w:bCs/>
          <w:sz w:val="22"/>
          <w:szCs w:val="22"/>
          <w:lang w:val="en-GB"/>
        </w:rPr>
        <w:t xml:space="preserve">material </w:t>
      </w:r>
      <w:r w:rsidRPr="00762872">
        <w:rPr>
          <w:rFonts w:ascii="Arial" w:hAnsi="Arial" w:cs="Arial"/>
          <w:bCs/>
          <w:sz w:val="22"/>
          <w:szCs w:val="22"/>
          <w:lang w:val="en-GB"/>
        </w:rPr>
        <w:t>lifetime</w:t>
      </w:r>
      <w:r w:rsidR="00713328">
        <w:rPr>
          <w:rFonts w:ascii="Arial" w:hAnsi="Arial" w:cs="Arial"/>
          <w:bCs/>
          <w:sz w:val="22"/>
          <w:szCs w:val="22"/>
          <w:lang w:val="en-GB"/>
        </w:rPr>
        <w:t xml:space="preserve"> and performance</w:t>
      </w:r>
      <w:r w:rsidR="001A360D">
        <w:rPr>
          <w:rFonts w:ascii="Arial" w:hAnsi="Arial" w:cs="Arial"/>
          <w:bCs/>
          <w:sz w:val="22"/>
          <w:szCs w:val="22"/>
          <w:lang w:val="en-GB"/>
        </w:rPr>
        <w:t xml:space="preserve"> remains a challenge</w:t>
      </w:r>
      <w:r w:rsidRPr="00762872">
        <w:rPr>
          <w:rFonts w:ascii="Arial" w:hAnsi="Arial" w:cs="Arial"/>
          <w:bCs/>
          <w:sz w:val="22"/>
          <w:szCs w:val="22"/>
          <w:lang w:val="en-GB"/>
        </w:rPr>
        <w:t>.</w:t>
      </w:r>
      <w:r w:rsidRPr="00762872">
        <w:rPr>
          <w:rFonts w:ascii="Arial" w:hAnsi="Arial" w:cs="Arial"/>
          <w:sz w:val="22"/>
          <w:szCs w:val="22"/>
          <w:lang w:val="en-GB"/>
        </w:rPr>
        <w:t xml:space="preserve"> </w:t>
      </w:r>
      <w:r w:rsidR="0087039C" w:rsidRPr="00762872">
        <w:rPr>
          <w:rFonts w:ascii="Arial" w:hAnsi="Arial" w:cs="Arial"/>
          <w:sz w:val="22"/>
          <w:szCs w:val="22"/>
          <w:lang w:val="en-GB"/>
        </w:rPr>
        <w:t>As an alternative</w:t>
      </w:r>
      <w:r w:rsidR="001A360D">
        <w:rPr>
          <w:rFonts w:ascii="Arial" w:hAnsi="Arial" w:cs="Arial"/>
          <w:sz w:val="22"/>
          <w:szCs w:val="22"/>
          <w:lang w:val="en-GB"/>
        </w:rPr>
        <w:t xml:space="preserve"> approach</w:t>
      </w:r>
      <w:r w:rsidR="0087039C" w:rsidRPr="00762872">
        <w:rPr>
          <w:rFonts w:ascii="Arial" w:hAnsi="Arial" w:cs="Arial"/>
          <w:sz w:val="22"/>
          <w:szCs w:val="22"/>
          <w:lang w:val="en-GB"/>
        </w:rPr>
        <w:t>,</w:t>
      </w:r>
      <w:r w:rsidR="001A360D">
        <w:rPr>
          <w:rFonts w:ascii="Arial" w:hAnsi="Arial" w:cs="Arial"/>
          <w:sz w:val="22"/>
          <w:szCs w:val="22"/>
          <w:lang w:val="en-GB"/>
        </w:rPr>
        <w:t xml:space="preserve"> exploiting the </w:t>
      </w:r>
      <w:r w:rsidR="00BA38C5">
        <w:rPr>
          <w:rFonts w:ascii="Arial" w:hAnsi="Arial" w:cs="Arial"/>
          <w:sz w:val="22"/>
          <w:szCs w:val="22"/>
          <w:lang w:val="en-GB"/>
        </w:rPr>
        <w:t xml:space="preserve">pyroelectric effect to </w:t>
      </w:r>
      <w:r w:rsidR="00BA38C5" w:rsidRPr="00762872">
        <w:rPr>
          <w:rFonts w:ascii="Arial" w:hAnsi="Arial" w:cs="Arial"/>
          <w:sz w:val="22"/>
          <w:szCs w:val="22"/>
          <w:lang w:val="en-GB"/>
        </w:rPr>
        <w:t>produce hydrogen from time-temperature variations</w:t>
      </w:r>
      <w:r w:rsidR="00BA38C5">
        <w:rPr>
          <w:rFonts w:ascii="Arial" w:hAnsi="Arial" w:cs="Arial"/>
          <w:sz w:val="22"/>
          <w:szCs w:val="22"/>
          <w:lang w:val="en-GB"/>
        </w:rPr>
        <w:t xml:space="preserve"> has emerged recently</w:t>
      </w:r>
      <w:r w:rsidR="008729E1">
        <w:rPr>
          <w:rFonts w:ascii="Arial" w:hAnsi="Arial" w:cs="Arial"/>
          <w:sz w:val="22"/>
          <w:szCs w:val="22"/>
          <w:lang w:val="en-GB"/>
        </w:rPr>
        <w:t xml:space="preserve"> as potential approach to generate hydrogen from </w:t>
      </w:r>
      <w:r w:rsidR="001A5810" w:rsidRPr="001A5810">
        <w:rPr>
          <w:rFonts w:ascii="Arial" w:hAnsi="Arial" w:cs="Arial"/>
          <w:color w:val="FF0000"/>
          <w:sz w:val="22"/>
          <w:szCs w:val="22"/>
          <w:lang w:val="en-GB"/>
        </w:rPr>
        <w:t xml:space="preserve">low grade </w:t>
      </w:r>
      <w:r w:rsidR="008729E1" w:rsidRPr="001A5810">
        <w:rPr>
          <w:rFonts w:ascii="Arial" w:hAnsi="Arial" w:cs="Arial"/>
          <w:color w:val="FF0000"/>
          <w:sz w:val="22"/>
          <w:szCs w:val="22"/>
          <w:lang w:val="en-GB"/>
        </w:rPr>
        <w:t>waste heat</w:t>
      </w:r>
      <w:r w:rsidR="001A5810">
        <w:rPr>
          <w:rFonts w:ascii="Arial" w:hAnsi="Arial" w:cs="Arial"/>
          <w:color w:val="FF0000"/>
          <w:sz w:val="22"/>
          <w:szCs w:val="22"/>
          <w:lang w:val="en-GB"/>
        </w:rPr>
        <w:t xml:space="preserve"> (&lt; 100 ˚C)</w:t>
      </w:r>
      <w:r w:rsidR="001A5810" w:rsidRPr="001A5810">
        <w:rPr>
          <w:rFonts w:ascii="Arial" w:hAnsi="Arial" w:cs="Arial"/>
          <w:color w:val="FF0000"/>
          <w:sz w:val="22"/>
          <w:szCs w:val="22"/>
          <w:lang w:val="en-GB"/>
        </w:rPr>
        <w:t xml:space="preserve"> or natural temperature changes in our lives</w:t>
      </w:r>
      <w:r w:rsidR="00713328" w:rsidRPr="001A5810">
        <w:rPr>
          <w:rFonts w:ascii="Arial" w:hAnsi="Arial" w:cs="Arial"/>
          <w:color w:val="FF0000"/>
          <w:sz w:val="22"/>
          <w:szCs w:val="22"/>
          <w:lang w:val="en-GB"/>
        </w:rPr>
        <w:t xml:space="preserve"> </w:t>
      </w:r>
      <w:r w:rsidR="00781E6E" w:rsidRPr="001A5810">
        <w:rPr>
          <w:rFonts w:ascii="Arial" w:hAnsi="Arial" w:cs="Arial"/>
          <w:color w:val="FF0000"/>
          <w:sz w:val="22"/>
          <w:szCs w:val="22"/>
          <w:lang w:val="en-GB"/>
        </w:rPr>
        <w:fldChar w:fldCharType="begin">
          <w:fldData xml:space="preserve">PEVuZE5vdGU+PENpdGU+PEF1dGhvcj5LYWtla2hhbmk8L0F1dGhvcj48WWVhcj4yMDE2PC9ZZWFy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</w:fldData>
        </w:fldChar>
      </w:r>
      <w:r w:rsidR="009269D7" w:rsidRPr="001A5810">
        <w:rPr>
          <w:rFonts w:ascii="Arial" w:hAnsi="Arial" w:cs="Arial"/>
          <w:color w:val="FF0000"/>
          <w:sz w:val="22"/>
          <w:szCs w:val="22"/>
          <w:lang w:val="en-GB"/>
        </w:rPr>
        <w:instrText xml:space="preserve"> ADDIN EN.CITE </w:instrText>
      </w:r>
      <w:r w:rsidR="009269D7" w:rsidRPr="001A5810">
        <w:rPr>
          <w:rFonts w:ascii="Arial" w:hAnsi="Arial" w:cs="Arial"/>
          <w:color w:val="FF0000"/>
          <w:sz w:val="22"/>
          <w:szCs w:val="22"/>
          <w:lang w:val="en-GB"/>
        </w:rPr>
        <w:fldChar w:fldCharType="begin">
          <w:fldData xml:space="preserve">PEVuZE5vdGU+PENpdGU+PEF1dGhvcj5LYWtla2hhbmk8L0F1dGhvcj48WWVhcj4yMDE2PC9ZZWFy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</w:fldData>
        </w:fldChar>
      </w:r>
      <w:r w:rsidR="009269D7" w:rsidRPr="001A5810">
        <w:rPr>
          <w:rFonts w:ascii="Arial" w:hAnsi="Arial" w:cs="Arial"/>
          <w:color w:val="FF0000"/>
          <w:sz w:val="22"/>
          <w:szCs w:val="22"/>
          <w:lang w:val="en-GB"/>
        </w:rPr>
        <w:instrText xml:space="preserve"> ADDIN EN.CITE.DATA </w:instrText>
      </w:r>
      <w:r w:rsidR="009269D7" w:rsidRPr="001A5810">
        <w:rPr>
          <w:rFonts w:ascii="Arial" w:hAnsi="Arial" w:cs="Arial"/>
          <w:color w:val="FF0000"/>
          <w:sz w:val="22"/>
          <w:szCs w:val="22"/>
          <w:lang w:val="en-GB"/>
        </w:rPr>
      </w:r>
      <w:r w:rsidR="009269D7" w:rsidRPr="001A5810">
        <w:rPr>
          <w:rFonts w:ascii="Arial" w:hAnsi="Arial" w:cs="Arial"/>
          <w:color w:val="FF0000"/>
          <w:sz w:val="22"/>
          <w:szCs w:val="22"/>
          <w:lang w:val="en-GB"/>
        </w:rPr>
        <w:fldChar w:fldCharType="end"/>
      </w:r>
      <w:r w:rsidR="00781E6E" w:rsidRPr="001A5810">
        <w:rPr>
          <w:rFonts w:ascii="Arial" w:hAnsi="Arial" w:cs="Arial"/>
          <w:color w:val="FF0000"/>
          <w:sz w:val="22"/>
          <w:szCs w:val="22"/>
          <w:lang w:val="en-GB"/>
        </w:rPr>
      </w:r>
      <w:r w:rsidR="00781E6E" w:rsidRPr="001A5810">
        <w:rPr>
          <w:rFonts w:ascii="Arial" w:hAnsi="Arial" w:cs="Arial"/>
          <w:color w:val="FF0000"/>
          <w:sz w:val="22"/>
          <w:szCs w:val="22"/>
          <w:lang w:val="en-GB"/>
        </w:rPr>
        <w:fldChar w:fldCharType="separate"/>
      </w:r>
      <w:r w:rsidR="009269D7" w:rsidRPr="001A5810">
        <w:rPr>
          <w:rFonts w:ascii="Arial" w:hAnsi="Arial" w:cs="Arial"/>
          <w:color w:val="FF0000"/>
          <w:sz w:val="22"/>
          <w:szCs w:val="22"/>
          <w:lang w:val="en-GB"/>
        </w:rPr>
        <w:t>[8-12]</w:t>
      </w:r>
      <w:r w:rsidR="00781E6E" w:rsidRPr="001A5810">
        <w:rPr>
          <w:rFonts w:ascii="Arial" w:hAnsi="Arial" w:cs="Arial"/>
          <w:color w:val="FF0000"/>
          <w:sz w:val="22"/>
          <w:szCs w:val="22"/>
          <w:lang w:val="en-GB"/>
        </w:rPr>
        <w:fldChar w:fldCharType="end"/>
      </w:r>
      <w:r w:rsidR="001A5810" w:rsidRPr="001A5810">
        <w:rPr>
          <w:rFonts w:ascii="Arial" w:hAnsi="Arial" w:cs="Arial"/>
          <w:color w:val="FF0000"/>
          <w:sz w:val="22"/>
          <w:szCs w:val="22"/>
          <w:lang w:val="en-GB"/>
        </w:rPr>
        <w:t>, which can also be converted by thermoelectric effect</w:t>
      </w:r>
      <w:r w:rsidR="001A5810">
        <w:rPr>
          <w:rFonts w:ascii="Arial" w:hAnsi="Arial" w:cs="Arial"/>
          <w:color w:val="FF0000"/>
          <w:sz w:val="22"/>
          <w:szCs w:val="22"/>
          <w:lang w:val="en-GB"/>
        </w:rPr>
        <w:t xml:space="preserve"> </w:t>
      </w:r>
      <w:r w:rsidR="001A5810">
        <w:rPr>
          <w:rFonts w:ascii="Arial" w:hAnsi="Arial" w:cs="Arial"/>
          <w:color w:val="FF0000"/>
          <w:sz w:val="22"/>
          <w:szCs w:val="22"/>
          <w:lang w:val="en-GB"/>
        </w:rPr>
        <w:fldChar w:fldCharType="begin"/>
      </w:r>
      <w:r w:rsidR="001A5810">
        <w:rPr>
          <w:rFonts w:ascii="Arial" w:hAnsi="Arial" w:cs="Arial"/>
          <w:color w:val="FF0000"/>
          <w:sz w:val="22"/>
          <w:szCs w:val="22"/>
          <w:lang w:val="en-GB"/>
        </w:rPr>
        <w:instrText xml:space="preserve"> ADDIN EN.CITE &lt;EndNote&gt;&lt;Cite&gt;&lt;Author&gt;Lee&lt;/Author&gt;&lt;Year&gt;2014&lt;/Year&gt;&lt;RecNum&gt;1320&lt;/RecNum&gt;&lt;DisplayText&gt;[13]&lt;/DisplayText&gt;&lt;record&gt;&lt;rec-number&gt;1320&lt;/rec-number&gt;&lt;foreign-keys&gt;&lt;key app="EN" db-id="pf5r50fxpaxwebeasazxweabeaadtzewf00a" timestamp="1543344130"&gt;1320&lt;/key&gt;&lt;/foreign-keys&gt;&lt;ref-type name="Journal Article"&gt;17&lt;/ref-type&gt;&lt;contributors&gt;&lt;authors&gt;&lt;author&gt;Lee, Seok Woo&lt;/author&gt;&lt;author&gt;Yang, Yuan&lt;/author&gt;&lt;author&gt;Lee, Hyun-Wook&lt;/author&gt;&lt;author&gt;Ghasemi, Hadi&lt;/author&gt;&lt;author&gt;Kraemer, Daniel&lt;/author&gt;&lt;author&gt;Chen, Gang&lt;/author&gt;&lt;author&gt;Cui, Yi&lt;/author&gt;&lt;/authors&gt;&lt;/contributors&gt;&lt;titles&gt;&lt;title&gt;An electrochemical system for efficiently harvesting low-grade heat energy&lt;/title&gt;&lt;secondary-title&gt;Nature Communications&lt;/secondary-title&gt;&lt;/titles&gt;&lt;periodical&gt;&lt;full-title&gt;Nature Communications&lt;/full-title&gt;&lt;/periodical&gt;&lt;pages&gt;3942&lt;/pages&gt;&lt;volume&gt;5&lt;/volume&gt;&lt;dates&gt;&lt;year&gt;2014&lt;/year&gt;&lt;pub-dates&gt;&lt;date&gt;05/21/online&lt;/date&gt;&lt;/pub-dates&gt;&lt;/dates&gt;&lt;publisher&gt;Nature Publishing Group, a division of Macmillan Publishers Limited. All Rights Reserved.&lt;/publisher&gt;&lt;work-type&gt;Article&lt;/work-type&gt;&lt;urls&gt;&lt;related-urls&gt;&lt;url&gt;https://doi.org/10.1038/ncomms4942&lt;/url&gt;&lt;/related-urls&gt;&lt;/urls&gt;&lt;electronic-resource-num&gt;10.1038/ncomms4942&amp;#xD;https://www.nature.com/articles/ncomms4942#supplementary-information&lt;/electronic-resource-num&gt;&lt;research-notes&gt;low grade waste heat_thermoelectric&lt;/research-notes&gt;&lt;/record&gt;&lt;/Cite&gt;&lt;/EndNote&gt;</w:instrText>
      </w:r>
      <w:r w:rsidR="001A5810">
        <w:rPr>
          <w:rFonts w:ascii="Arial" w:hAnsi="Arial" w:cs="Arial"/>
          <w:color w:val="FF0000"/>
          <w:sz w:val="22"/>
          <w:szCs w:val="22"/>
          <w:lang w:val="en-GB"/>
        </w:rPr>
        <w:fldChar w:fldCharType="separate"/>
      </w:r>
      <w:r w:rsidR="001A5810">
        <w:rPr>
          <w:rFonts w:ascii="Arial" w:hAnsi="Arial" w:cs="Arial"/>
          <w:noProof/>
          <w:color w:val="FF0000"/>
          <w:sz w:val="22"/>
          <w:szCs w:val="22"/>
          <w:lang w:val="en-GB"/>
        </w:rPr>
        <w:t>[13]</w:t>
      </w:r>
      <w:r w:rsidR="001A5810">
        <w:rPr>
          <w:rFonts w:ascii="Arial" w:hAnsi="Arial" w:cs="Arial"/>
          <w:color w:val="FF0000"/>
          <w:sz w:val="22"/>
          <w:szCs w:val="22"/>
          <w:lang w:val="en-GB"/>
        </w:rPr>
        <w:fldChar w:fldCharType="end"/>
      </w:r>
      <w:r w:rsidR="00BA38C5">
        <w:rPr>
          <w:rFonts w:ascii="Arial" w:hAnsi="Arial" w:cs="Arial"/>
          <w:sz w:val="22"/>
          <w:szCs w:val="22"/>
          <w:lang w:val="en-GB"/>
        </w:rPr>
        <w:t xml:space="preserve">. </w:t>
      </w:r>
      <w:r w:rsidR="001A360D">
        <w:rPr>
          <w:rFonts w:ascii="Arial" w:hAnsi="Arial" w:cs="Arial"/>
          <w:sz w:val="22"/>
          <w:szCs w:val="22"/>
          <w:lang w:val="en-GB"/>
        </w:rPr>
        <w:t>A pyroelectric material is highly polarised</w:t>
      </w:r>
      <w:r w:rsidRPr="00762872">
        <w:rPr>
          <w:rFonts w:ascii="Arial" w:hAnsi="Arial" w:cs="Arial"/>
          <w:sz w:val="22"/>
          <w:szCs w:val="22"/>
          <w:lang w:val="en-GB"/>
        </w:rPr>
        <w:t xml:space="preserve">, and </w:t>
      </w:r>
      <w:r w:rsidR="001A360D">
        <w:rPr>
          <w:rFonts w:ascii="Arial" w:hAnsi="Arial" w:cs="Arial"/>
          <w:sz w:val="22"/>
          <w:szCs w:val="22"/>
          <w:lang w:val="en-GB"/>
        </w:rPr>
        <w:t xml:space="preserve">when </w:t>
      </w:r>
      <w:r w:rsidR="00713328">
        <w:rPr>
          <w:rFonts w:ascii="Arial" w:hAnsi="Arial" w:cs="Arial"/>
          <w:sz w:val="22"/>
          <w:szCs w:val="22"/>
          <w:lang w:val="en-GB"/>
        </w:rPr>
        <w:t>the temperature of the material</w:t>
      </w:r>
      <w:r w:rsidR="001A360D">
        <w:rPr>
          <w:rFonts w:ascii="Arial" w:hAnsi="Arial" w:cs="Arial"/>
          <w:sz w:val="22"/>
          <w:szCs w:val="22"/>
          <w:lang w:val="en-GB"/>
        </w:rPr>
        <w:t xml:space="preserve"> is increased the </w:t>
      </w:r>
      <w:r w:rsidRPr="00762872">
        <w:rPr>
          <w:rFonts w:ascii="Arial" w:hAnsi="Arial" w:cs="Arial"/>
          <w:sz w:val="22"/>
          <w:szCs w:val="22"/>
          <w:lang w:val="en-GB"/>
        </w:rPr>
        <w:t xml:space="preserve">polarisation level </w:t>
      </w:r>
      <w:r w:rsidR="00713328">
        <w:rPr>
          <w:rFonts w:ascii="Arial" w:hAnsi="Arial" w:cs="Arial"/>
          <w:sz w:val="22"/>
          <w:szCs w:val="22"/>
          <w:lang w:val="en-GB"/>
        </w:rPr>
        <w:t>falls</w:t>
      </w:r>
      <w:r w:rsidR="001A360D">
        <w:rPr>
          <w:rFonts w:ascii="Arial" w:hAnsi="Arial" w:cs="Arial"/>
          <w:sz w:val="22"/>
          <w:szCs w:val="22"/>
          <w:lang w:val="en-GB"/>
        </w:rPr>
        <w:t xml:space="preserve">, which releases </w:t>
      </w:r>
      <w:r w:rsidRPr="00762872">
        <w:rPr>
          <w:rFonts w:ascii="Arial" w:hAnsi="Arial" w:cs="Arial"/>
          <w:sz w:val="22"/>
          <w:szCs w:val="22"/>
          <w:lang w:val="en-GB"/>
        </w:rPr>
        <w:t>electrical charge on its</w:t>
      </w:r>
      <w:r>
        <w:rPr>
          <w:rFonts w:ascii="Arial" w:hAnsi="Arial" w:cs="Arial"/>
          <w:sz w:val="22"/>
          <w:szCs w:val="22"/>
          <w:lang w:val="en-GB"/>
        </w:rPr>
        <w:t xml:space="preserve"> surface</w:t>
      </w:r>
      <w:r w:rsidR="00E437CC">
        <w:rPr>
          <w:rFonts w:ascii="Arial" w:hAnsi="Arial" w:cs="Arial"/>
          <w:sz w:val="22"/>
          <w:szCs w:val="22"/>
          <w:lang w:val="en-GB"/>
        </w:rPr>
        <w:t xml:space="preserve"> </w:t>
      </w:r>
      <w:r w:rsidRPr="00762872">
        <w:rPr>
          <w:rFonts w:ascii="Arial" w:hAnsi="Arial" w:cs="Arial"/>
          <w:sz w:val="22"/>
          <w:szCs w:val="22"/>
          <w:lang w:val="en-GB"/>
        </w:rPr>
        <w:fldChar w:fldCharType="begin"/>
      </w:r>
      <w:r w:rsidR="001A5810">
        <w:rPr>
          <w:rFonts w:ascii="Arial" w:hAnsi="Arial" w:cs="Arial"/>
          <w:sz w:val="22"/>
          <w:szCs w:val="22"/>
          <w:lang w:val="en-GB"/>
        </w:rPr>
        <w:instrText xml:space="preserve"> ADDIN EN.CITE &lt;EndNote&gt;&lt;Cite&gt;&lt;Author&gt;Bowen&lt;/Author&gt;&lt;Year&gt;2014&lt;/Year&gt;&lt;RecNum&gt;11&lt;/RecNum&gt;&lt;DisplayText&gt;[14]&lt;/DisplayText&gt;&lt;record&gt;&lt;rec-number&gt;11&lt;/rec-number&gt;&lt;foreign-keys&gt;&lt;key app="EN" db-id="sfv05z05y29sssettvxps95kesvxw2pz0sfe" timestamp="1503317423"&gt;11&lt;/key&gt;&lt;/foreign-keys&gt;&lt;ref-type name="Journal Article"&gt;17&lt;/ref-type&gt;&lt;contributors&gt;&lt;authors&gt;&lt;author&gt;Bowen, C. R.&lt;/author&gt;&lt;author&gt;Taylor, J.&lt;/author&gt;&lt;author&gt;LeBoulbar, E.&lt;/author&gt;&lt;author&gt;Zabek, D.&lt;/author&gt;&lt;author&gt;Chauhan, A.&lt;/author&gt;&lt;author&gt;Vaish, R.&lt;/author&gt;&lt;/authors&gt;&lt;/contributors&gt;&lt;titles&gt;&lt;title&gt;Pyroelectric materials and devices for energy harvesting applications&lt;/title&gt;&lt;secondary-title&gt;Energy &amp;amp; Environmental Science&lt;/secondary-title&gt;&lt;/titles&gt;&lt;periodical&gt;&lt;full-title&gt;Energy &amp;amp; Environmental Science&lt;/full-title&gt;&lt;abbr-1&gt;Energy Environ. Sci.&lt;/abbr-1&gt;&lt;/periodical&gt;&lt;pages&gt;3836-3856&lt;/pages&gt;&lt;volume&gt;7&lt;/volume&gt;&lt;number&gt;12&lt;/number&gt;&lt;dates&gt;&lt;year&gt;2014&lt;/year&gt;&lt;/dates&gt;&lt;publisher&gt;The Royal Society of Chemistry&lt;/publisher&gt;&lt;isbn&gt;1754-5692&lt;/isbn&gt;&lt;work-type&gt;10.1039/C4EE01759E&lt;/work-type&gt;&lt;urls&gt;&lt;related-urls&gt;&lt;url&gt;http://dx.doi.org/10.1039/C4EE01759E&lt;/url&gt;&lt;/related-urls&gt;&lt;/urls&gt;&lt;electronic-resource-num&gt;10.1039/C4EE01759E&lt;/electronic-resource-num&gt;&lt;research-notes&gt;pyro review&lt;/research-notes&gt;&lt;/record&gt;&lt;/Cite&gt;&lt;/EndNote&gt;</w:instrText>
      </w:r>
      <w:r w:rsidRPr="00762872">
        <w:rPr>
          <w:rFonts w:ascii="Arial" w:hAnsi="Arial" w:cs="Arial"/>
          <w:sz w:val="22"/>
          <w:szCs w:val="22"/>
          <w:lang w:val="en-GB"/>
        </w:rPr>
        <w:fldChar w:fldCharType="separate"/>
      </w:r>
      <w:r w:rsidR="001A5810">
        <w:rPr>
          <w:rFonts w:ascii="Arial" w:hAnsi="Arial" w:cs="Arial"/>
          <w:noProof/>
          <w:sz w:val="22"/>
          <w:szCs w:val="22"/>
          <w:lang w:val="en-GB"/>
        </w:rPr>
        <w:t>[14]</w:t>
      </w:r>
      <w:r w:rsidRPr="00762872">
        <w:rPr>
          <w:rFonts w:ascii="Arial" w:hAnsi="Arial" w:cs="Arial"/>
          <w:sz w:val="22"/>
          <w:szCs w:val="22"/>
          <w:lang w:val="en-GB"/>
        </w:rPr>
        <w:fldChar w:fldCharType="end"/>
      </w:r>
      <w:r w:rsidRPr="00762872">
        <w:rPr>
          <w:rFonts w:ascii="Arial" w:hAnsi="Arial" w:cs="Arial"/>
          <w:sz w:val="22"/>
          <w:szCs w:val="22"/>
          <w:lang w:val="en-GB"/>
        </w:rPr>
        <w:t>.</w:t>
      </w:r>
      <w:r w:rsidRPr="00762872">
        <w:rPr>
          <w:rFonts w:ascii="Arial" w:hAnsi="Arial" w:cs="Arial"/>
          <w:color w:val="7030A0"/>
          <w:sz w:val="22"/>
          <w:szCs w:val="22"/>
          <w:lang w:val="en-GB"/>
        </w:rPr>
        <w:t xml:space="preserve"> </w:t>
      </w:r>
      <w:r w:rsidRPr="00762872">
        <w:rPr>
          <w:rFonts w:ascii="Arial" w:hAnsi="Arial" w:cs="Arial"/>
          <w:color w:val="auto"/>
          <w:sz w:val="22"/>
          <w:szCs w:val="22"/>
          <w:lang w:val="en-GB"/>
        </w:rPr>
        <w:t>On cooling the polarization increases, reversing the electric current flow</w:t>
      </w:r>
      <w:r w:rsidR="001A360D">
        <w:rPr>
          <w:rFonts w:ascii="Arial" w:hAnsi="Arial" w:cs="Arial"/>
          <w:color w:val="auto"/>
          <w:sz w:val="22"/>
          <w:szCs w:val="22"/>
          <w:lang w:val="en-GB"/>
        </w:rPr>
        <w:t xml:space="preserve"> as charge is attracted to the more polarized surface</w:t>
      </w:r>
      <w:r w:rsidRPr="00762872">
        <w:rPr>
          <w:rFonts w:ascii="Arial" w:hAnsi="Arial" w:cs="Arial"/>
          <w:bCs/>
          <w:sz w:val="22"/>
          <w:szCs w:val="22"/>
          <w:lang w:val="en-GB"/>
        </w:rPr>
        <w:t xml:space="preserve">. </w:t>
      </w:r>
      <w:r w:rsidR="00713328">
        <w:rPr>
          <w:rFonts w:ascii="Arial" w:hAnsi="Arial" w:cs="Arial"/>
          <w:bCs/>
          <w:sz w:val="22"/>
          <w:szCs w:val="22"/>
          <w:lang w:val="en-GB"/>
        </w:rPr>
        <w:t xml:space="preserve"> </w:t>
      </w:r>
    </w:p>
    <w:p w14:paraId="44ADBAF9" w14:textId="77777777" w:rsidR="00007F7D" w:rsidRDefault="00007F7D" w:rsidP="008F0B2A">
      <w:pPr>
        <w:pStyle w:val="BodyA"/>
        <w:tabs>
          <w:tab w:val="left" w:pos="142"/>
        </w:tabs>
        <w:spacing w:line="360" w:lineRule="auto"/>
        <w:contextualSpacing/>
        <w:jc w:val="both"/>
        <w:rPr>
          <w:rFonts w:ascii="Arial" w:hAnsi="Arial" w:cs="Arial"/>
          <w:bCs/>
          <w:sz w:val="22"/>
          <w:szCs w:val="22"/>
          <w:lang w:val="en-GB"/>
        </w:rPr>
      </w:pPr>
    </w:p>
    <w:p w14:paraId="57EAAAB0" w14:textId="57BDB34F" w:rsidR="00B77D8B" w:rsidRPr="00713328" w:rsidRDefault="008354B5" w:rsidP="008F0B2A">
      <w:pPr>
        <w:pStyle w:val="BodyA"/>
        <w:tabs>
          <w:tab w:val="left" w:pos="142"/>
        </w:tabs>
        <w:spacing w:line="360" w:lineRule="auto"/>
        <w:contextualSpacing/>
        <w:jc w:val="both"/>
        <w:rPr>
          <w:rFonts w:ascii="Arial" w:hAnsi="Arial" w:cs="Arial"/>
          <w:bCs/>
          <w:sz w:val="22"/>
          <w:szCs w:val="22"/>
          <w:lang w:val="en-GB"/>
        </w:rPr>
      </w:pPr>
      <w:r>
        <w:rPr>
          <w:rFonts w:ascii="Arial" w:hAnsi="Arial" w:cs="Arial"/>
          <w:bCs/>
          <w:sz w:val="22"/>
          <w:szCs w:val="22"/>
          <w:lang w:val="en-GB"/>
        </w:rPr>
        <w:t xml:space="preserve">If </w:t>
      </w:r>
      <w:r w:rsidR="00D654BE">
        <w:rPr>
          <w:rFonts w:ascii="Arial" w:hAnsi="Arial" w:cs="Arial"/>
          <w:bCs/>
          <w:sz w:val="22"/>
          <w:szCs w:val="22"/>
          <w:lang w:val="en-GB"/>
        </w:rPr>
        <w:t xml:space="preserve">we </w:t>
      </w:r>
      <w:r>
        <w:rPr>
          <w:rFonts w:ascii="Arial" w:hAnsi="Arial" w:cs="Arial"/>
          <w:bCs/>
          <w:sz w:val="22"/>
          <w:szCs w:val="22"/>
          <w:lang w:val="en-GB"/>
        </w:rPr>
        <w:t xml:space="preserve">consider a </w:t>
      </w:r>
      <w:r w:rsidR="00B77D8B">
        <w:rPr>
          <w:rFonts w:ascii="Arial" w:hAnsi="Arial" w:cs="Arial"/>
          <w:bCs/>
          <w:sz w:val="22"/>
          <w:szCs w:val="22"/>
          <w:lang w:val="en-GB"/>
        </w:rPr>
        <w:t>water splitting</w:t>
      </w:r>
      <w:r w:rsidR="008729E1">
        <w:rPr>
          <w:rFonts w:ascii="Arial" w:hAnsi="Arial" w:cs="Arial"/>
          <w:bCs/>
          <w:sz w:val="22"/>
          <w:szCs w:val="22"/>
          <w:lang w:val="en-GB"/>
        </w:rPr>
        <w:t xml:space="preserve"> application</w:t>
      </w:r>
      <w:r w:rsidR="00B77D8B">
        <w:rPr>
          <w:rFonts w:ascii="Arial" w:hAnsi="Arial" w:cs="Arial"/>
          <w:bCs/>
          <w:sz w:val="22"/>
          <w:szCs w:val="22"/>
          <w:lang w:val="en-GB"/>
        </w:rPr>
        <w:t>,</w:t>
      </w:r>
      <w:r w:rsidR="001A360D">
        <w:rPr>
          <w:rFonts w:ascii="Arial" w:hAnsi="Arial" w:cs="Arial"/>
          <w:bCs/>
          <w:sz w:val="22"/>
          <w:szCs w:val="22"/>
          <w:lang w:val="en-GB"/>
        </w:rPr>
        <w:t xml:space="preserve"> the amount of</w:t>
      </w:r>
      <w:r>
        <w:rPr>
          <w:rFonts w:ascii="Arial" w:hAnsi="Arial" w:cs="Arial"/>
          <w:bCs/>
          <w:sz w:val="22"/>
          <w:szCs w:val="22"/>
          <w:lang w:val="en-GB"/>
        </w:rPr>
        <w:t xml:space="preserve"> available</w:t>
      </w:r>
      <w:r w:rsidR="001A360D">
        <w:rPr>
          <w:rFonts w:ascii="Arial" w:hAnsi="Arial" w:cs="Arial"/>
          <w:bCs/>
          <w:sz w:val="22"/>
          <w:szCs w:val="22"/>
          <w:lang w:val="en-GB"/>
        </w:rPr>
        <w:t xml:space="preserve"> charge </w:t>
      </w:r>
      <w:r w:rsidR="00B77D8B" w:rsidRPr="00762872">
        <w:rPr>
          <w:rFonts w:ascii="Arial" w:hAnsi="Arial" w:cs="Arial"/>
          <w:sz w:val="22"/>
          <w:szCs w:val="22"/>
          <w:lang w:val="en-GB"/>
        </w:rPr>
        <w:t>(</w:t>
      </w:r>
      <w:r w:rsidR="00B77D8B" w:rsidRPr="008354B5">
        <w:rPr>
          <w:rFonts w:ascii="Arial" w:hAnsi="Arial" w:cs="Arial"/>
          <w:i/>
          <w:sz w:val="22"/>
          <w:szCs w:val="22"/>
          <w:lang w:val="en-GB"/>
        </w:rPr>
        <w:t>Q</w:t>
      </w:r>
      <w:r w:rsidR="00B77D8B" w:rsidRPr="00762872">
        <w:rPr>
          <w:rFonts w:ascii="Arial" w:hAnsi="Arial" w:cs="Arial"/>
          <w:sz w:val="22"/>
          <w:szCs w:val="22"/>
          <w:lang w:val="en-GB"/>
        </w:rPr>
        <w:t xml:space="preserve">) generated </w:t>
      </w:r>
      <w:r w:rsidR="00713328">
        <w:rPr>
          <w:rFonts w:ascii="Arial" w:hAnsi="Arial" w:cs="Arial"/>
          <w:sz w:val="22"/>
          <w:szCs w:val="22"/>
          <w:lang w:val="en-GB"/>
        </w:rPr>
        <w:t>by</w:t>
      </w:r>
      <w:r w:rsidR="00B77D8B" w:rsidRPr="00762872">
        <w:rPr>
          <w:rFonts w:ascii="Arial" w:hAnsi="Arial" w:cs="Arial"/>
          <w:sz w:val="22"/>
          <w:szCs w:val="22"/>
          <w:lang w:val="en-GB"/>
        </w:rPr>
        <w:t xml:space="preserve"> a temperature change (</w:t>
      </w:r>
      <w:r w:rsidR="00B77D8B" w:rsidRPr="00762872">
        <w:rPr>
          <w:rFonts w:ascii="Arial" w:hAnsi="Arial" w:cs="Arial"/>
          <w:i/>
          <w:iCs/>
          <w:sz w:val="22"/>
          <w:szCs w:val="22"/>
          <w:lang w:val="en-GB"/>
        </w:rPr>
        <w:t>ΔT</w:t>
      </w:r>
      <w:r w:rsidR="00B77D8B" w:rsidRPr="00762872">
        <w:rPr>
          <w:rFonts w:ascii="Arial" w:hAnsi="Arial" w:cs="Arial"/>
          <w:sz w:val="22"/>
          <w:szCs w:val="22"/>
          <w:lang w:val="en-GB"/>
        </w:rPr>
        <w:t xml:space="preserve">) </w:t>
      </w:r>
      <w:r w:rsidR="00713328">
        <w:rPr>
          <w:rFonts w:ascii="Arial" w:hAnsi="Arial" w:cs="Arial"/>
          <w:sz w:val="22"/>
          <w:szCs w:val="22"/>
          <w:lang w:val="en-GB"/>
        </w:rPr>
        <w:t xml:space="preserve">of a pyroelectric </w:t>
      </w:r>
      <w:r w:rsidR="00B77D8B" w:rsidRPr="00762872">
        <w:rPr>
          <w:rFonts w:ascii="Arial" w:hAnsi="Arial" w:cs="Arial"/>
          <w:sz w:val="22"/>
          <w:szCs w:val="22"/>
          <w:lang w:val="en-GB"/>
        </w:rPr>
        <w:t>is</w:t>
      </w:r>
      <w:r w:rsidR="001A360D">
        <w:rPr>
          <w:rFonts w:ascii="Arial" w:hAnsi="Arial" w:cs="Arial"/>
          <w:sz w:val="22"/>
          <w:szCs w:val="22"/>
          <w:lang w:val="en-GB"/>
        </w:rPr>
        <w:t xml:space="preserve"> given by</w:t>
      </w:r>
      <w:r w:rsidR="00B77D8B">
        <w:rPr>
          <w:rFonts w:ascii="Arial" w:hAnsi="Arial" w:cs="Arial"/>
          <w:sz w:val="22"/>
          <w:szCs w:val="22"/>
          <w:lang w:val="en-GB"/>
        </w:rPr>
        <w:t>;</w:t>
      </w:r>
    </w:p>
    <w:p w14:paraId="60A2FFAC" w14:textId="77777777" w:rsidR="00B77D8B" w:rsidRPr="00762872" w:rsidRDefault="00B77D8B" w:rsidP="008F0B2A">
      <w:pPr>
        <w:tabs>
          <w:tab w:val="left" w:pos="142"/>
        </w:tabs>
        <w:spacing w:after="0" w:line="360" w:lineRule="auto"/>
        <w:contextualSpacing/>
        <w:jc w:val="both"/>
        <w:rPr>
          <w:rFonts w:ascii="Arial" w:hAnsi="Arial" w:cs="Arial"/>
          <w:i/>
          <w:iCs/>
        </w:rPr>
      </w:pPr>
      <w:r w:rsidRPr="00762872">
        <w:rPr>
          <w:rFonts w:ascii="Arial" w:hAnsi="Arial" w:cs="Arial"/>
        </w:rPr>
        <w:t xml:space="preserve">                                                         </w:t>
      </w:r>
      <w:r w:rsidRPr="00762872">
        <w:rPr>
          <w:rFonts w:ascii="Arial" w:hAnsi="Arial" w:cs="Arial"/>
          <w:i/>
          <w:iCs/>
        </w:rPr>
        <w:t xml:space="preserve">Q </w:t>
      </w:r>
      <w:r w:rsidRPr="00762872">
        <w:rPr>
          <w:rFonts w:ascii="Arial" w:hAnsi="Arial" w:cs="Arial"/>
        </w:rPr>
        <w:t xml:space="preserve">= </w:t>
      </w:r>
      <w:r w:rsidRPr="00762872">
        <w:rPr>
          <w:rFonts w:ascii="Arial" w:hAnsi="Arial" w:cs="Arial"/>
          <w:i/>
          <w:iCs/>
        </w:rPr>
        <w:t xml:space="preserve">p· A· ΔT </w:t>
      </w:r>
      <w:r w:rsidRPr="00762872">
        <w:rPr>
          <w:rFonts w:ascii="Arial" w:hAnsi="Arial" w:cs="Arial"/>
          <w:i/>
          <w:iCs/>
        </w:rPr>
        <w:tab/>
      </w:r>
      <w:r w:rsidRPr="00762872">
        <w:rPr>
          <w:rFonts w:ascii="Arial" w:hAnsi="Arial" w:cs="Arial"/>
          <w:i/>
          <w:iCs/>
        </w:rPr>
        <w:tab/>
      </w:r>
      <w:r w:rsidRPr="00762872">
        <w:rPr>
          <w:rFonts w:ascii="Arial" w:hAnsi="Arial" w:cs="Arial"/>
        </w:rPr>
        <w:t xml:space="preserve">               </w:t>
      </w:r>
      <w:r w:rsidRPr="00762872">
        <w:rPr>
          <w:rFonts w:ascii="Arial" w:hAnsi="Arial" w:cs="Arial"/>
          <w:i/>
          <w:iCs/>
        </w:rPr>
        <w:t xml:space="preserve">       </w:t>
      </w:r>
      <w:r w:rsidRPr="00762872">
        <w:rPr>
          <w:rFonts w:ascii="Arial" w:hAnsi="Arial" w:cs="Arial"/>
          <w:i/>
          <w:iCs/>
        </w:rPr>
        <w:tab/>
        <w:t xml:space="preserve">                      </w:t>
      </w:r>
      <w:proofErr w:type="gramStart"/>
      <w:r w:rsidRPr="00762872">
        <w:rPr>
          <w:rFonts w:ascii="Arial" w:hAnsi="Arial" w:cs="Arial"/>
          <w:i/>
          <w:iCs/>
        </w:rPr>
        <w:t xml:space="preserve">   (</w:t>
      </w:r>
      <w:proofErr w:type="gramEnd"/>
      <w:r w:rsidRPr="00762872">
        <w:rPr>
          <w:rFonts w:ascii="Arial" w:hAnsi="Arial" w:cs="Arial"/>
          <w:i/>
          <w:iCs/>
        </w:rPr>
        <w:t>1)</w:t>
      </w:r>
    </w:p>
    <w:p w14:paraId="68374C3D" w14:textId="77777777" w:rsidR="00B77D8B" w:rsidRPr="00EC677D" w:rsidRDefault="00B77D8B" w:rsidP="008F0B2A">
      <w:pPr>
        <w:tabs>
          <w:tab w:val="left" w:pos="142"/>
        </w:tabs>
        <w:spacing w:after="0" w:line="360" w:lineRule="auto"/>
        <w:contextualSpacing/>
        <w:jc w:val="both"/>
        <w:rPr>
          <w:rFonts w:ascii="Arial" w:hAnsi="Arial" w:cs="Arial"/>
        </w:rPr>
      </w:pPr>
      <w:r w:rsidRPr="00762872">
        <w:rPr>
          <w:rFonts w:ascii="Arial" w:hAnsi="Arial" w:cs="Arial"/>
        </w:rPr>
        <w:t xml:space="preserve">where </w:t>
      </w:r>
      <w:r w:rsidRPr="00762872">
        <w:rPr>
          <w:rFonts w:ascii="Arial" w:hAnsi="Arial" w:cs="Arial"/>
          <w:i/>
          <w:iCs/>
        </w:rPr>
        <w:t>p</w:t>
      </w:r>
      <w:r w:rsidRPr="00762872">
        <w:rPr>
          <w:rFonts w:ascii="Arial" w:hAnsi="Arial" w:cs="Arial"/>
        </w:rPr>
        <w:t xml:space="preserve"> is the</w:t>
      </w:r>
      <w:r w:rsidR="00713328">
        <w:rPr>
          <w:rFonts w:ascii="Arial" w:hAnsi="Arial" w:cs="Arial"/>
        </w:rPr>
        <w:t xml:space="preserve"> </w:t>
      </w:r>
      <w:r w:rsidRPr="00762872">
        <w:rPr>
          <w:rFonts w:ascii="Arial" w:hAnsi="Arial" w:cs="Arial"/>
        </w:rPr>
        <w:t xml:space="preserve">pyroelectric coefficient </w:t>
      </w:r>
      <w:r w:rsidR="001A360D">
        <w:rPr>
          <w:rFonts w:ascii="Arial" w:hAnsi="Arial" w:cs="Arial"/>
        </w:rPr>
        <w:t>(C m</w:t>
      </w:r>
      <w:r w:rsidR="001A360D" w:rsidRPr="001A360D">
        <w:rPr>
          <w:rFonts w:ascii="Arial" w:hAnsi="Arial" w:cs="Arial"/>
          <w:vertAlign w:val="superscript"/>
        </w:rPr>
        <w:t>-2</w:t>
      </w:r>
      <w:r w:rsidR="001A360D">
        <w:rPr>
          <w:rFonts w:ascii="Arial" w:hAnsi="Arial" w:cs="Arial"/>
        </w:rPr>
        <w:t xml:space="preserve"> K</w:t>
      </w:r>
      <w:r w:rsidR="001A360D" w:rsidRPr="001A360D">
        <w:rPr>
          <w:rFonts w:ascii="Arial" w:hAnsi="Arial" w:cs="Arial"/>
          <w:vertAlign w:val="superscript"/>
        </w:rPr>
        <w:t>-1</w:t>
      </w:r>
      <w:r w:rsidR="001A360D">
        <w:rPr>
          <w:rFonts w:ascii="Arial" w:hAnsi="Arial" w:cs="Arial"/>
        </w:rPr>
        <w:t xml:space="preserve">) </w:t>
      </w:r>
      <w:r w:rsidRPr="00762872">
        <w:rPr>
          <w:rFonts w:ascii="Arial" w:hAnsi="Arial" w:cs="Arial"/>
        </w:rPr>
        <w:t xml:space="preserve">and </w:t>
      </w:r>
      <w:r w:rsidRPr="00762872">
        <w:rPr>
          <w:rFonts w:ascii="Arial" w:hAnsi="Arial" w:cs="Arial"/>
          <w:i/>
          <w:iCs/>
        </w:rPr>
        <w:t>A</w:t>
      </w:r>
      <w:r w:rsidRPr="00762872">
        <w:rPr>
          <w:rFonts w:ascii="Arial" w:hAnsi="Arial" w:cs="Arial"/>
        </w:rPr>
        <w:t xml:space="preserve"> is the surface area</w:t>
      </w:r>
      <w:r w:rsidR="001A360D">
        <w:rPr>
          <w:rFonts w:ascii="Arial" w:hAnsi="Arial" w:cs="Arial"/>
        </w:rPr>
        <w:t xml:space="preserve"> (m</w:t>
      </w:r>
      <w:r w:rsidR="001A360D" w:rsidRPr="001A360D">
        <w:rPr>
          <w:rFonts w:ascii="Arial" w:hAnsi="Arial" w:cs="Arial"/>
          <w:vertAlign w:val="superscript"/>
        </w:rPr>
        <w:t>2</w:t>
      </w:r>
      <w:r w:rsidR="001A360D">
        <w:rPr>
          <w:rFonts w:ascii="Arial" w:hAnsi="Arial" w:cs="Arial"/>
        </w:rPr>
        <w:t>)</w:t>
      </w:r>
      <w:r w:rsidR="00713328">
        <w:rPr>
          <w:rFonts w:ascii="Arial" w:hAnsi="Arial" w:cs="Arial"/>
        </w:rPr>
        <w:t xml:space="preserve"> of the material</w:t>
      </w:r>
      <w:r w:rsidRPr="00762872">
        <w:rPr>
          <w:rFonts w:ascii="Arial" w:hAnsi="Arial" w:cs="Arial"/>
        </w:rPr>
        <w:t>.</w:t>
      </w:r>
      <w:r w:rsidR="001A360D">
        <w:rPr>
          <w:rFonts w:ascii="Arial" w:hAnsi="Arial" w:cs="Arial"/>
        </w:rPr>
        <w:t xml:space="preserve"> While the amount of charge generated is related to the area of the pyroelectric</w:t>
      </w:r>
      <w:r w:rsidR="00DB6BE9">
        <w:rPr>
          <w:rFonts w:ascii="Arial" w:hAnsi="Arial" w:cs="Arial"/>
        </w:rPr>
        <w:t xml:space="preserve">, the </w:t>
      </w:r>
      <w:r w:rsidR="00007F7D">
        <w:rPr>
          <w:rFonts w:ascii="Arial" w:hAnsi="Arial" w:cs="Arial"/>
        </w:rPr>
        <w:t xml:space="preserve">potential </w:t>
      </w:r>
      <w:r w:rsidR="00007F7D" w:rsidRPr="00EC677D">
        <w:rPr>
          <w:rFonts w:ascii="Arial" w:hAnsi="Arial" w:cs="Arial"/>
        </w:rPr>
        <w:t>(</w:t>
      </w:r>
      <w:r w:rsidR="00DB6BE9" w:rsidRPr="00713328">
        <w:rPr>
          <w:rFonts w:ascii="Arial" w:hAnsi="Arial" w:cs="Arial"/>
          <w:i/>
        </w:rPr>
        <w:t>V</w:t>
      </w:r>
      <w:r w:rsidR="00DB6BE9">
        <w:rPr>
          <w:rFonts w:ascii="Arial" w:hAnsi="Arial" w:cs="Arial"/>
        </w:rPr>
        <w:t>)</w:t>
      </w:r>
      <w:r w:rsidRPr="00EC677D">
        <w:rPr>
          <w:rFonts w:ascii="Arial" w:hAnsi="Arial" w:cs="Arial"/>
        </w:rPr>
        <w:t xml:space="preserve"> developed across a pyroelectric </w:t>
      </w:r>
      <w:r w:rsidR="00DB6BE9">
        <w:rPr>
          <w:rFonts w:ascii="Arial" w:hAnsi="Arial" w:cs="Arial"/>
        </w:rPr>
        <w:t>is dependent on its</w:t>
      </w:r>
      <w:r w:rsidR="00713328">
        <w:rPr>
          <w:rFonts w:ascii="Arial" w:hAnsi="Arial" w:cs="Arial"/>
        </w:rPr>
        <w:t xml:space="preserve"> thickness (</w:t>
      </w:r>
      <w:r w:rsidRPr="00EC677D">
        <w:rPr>
          <w:rFonts w:ascii="Arial" w:hAnsi="Arial" w:cs="Arial"/>
          <w:i/>
          <w:iCs/>
        </w:rPr>
        <w:t>h</w:t>
      </w:r>
      <w:r w:rsidR="00713328">
        <w:rPr>
          <w:rFonts w:ascii="Arial" w:hAnsi="Arial" w:cs="Arial"/>
          <w:i/>
          <w:iCs/>
        </w:rPr>
        <w:t>)</w:t>
      </w:r>
      <w:r w:rsidR="00DB6BE9">
        <w:rPr>
          <w:rFonts w:ascii="Arial" w:hAnsi="Arial" w:cs="Arial"/>
        </w:rPr>
        <w:t xml:space="preserve">, and </w:t>
      </w:r>
      <w:r w:rsidRPr="00EC677D">
        <w:rPr>
          <w:rFonts w:ascii="Arial" w:hAnsi="Arial" w:cs="Arial"/>
        </w:rPr>
        <w:t>is given by;</w:t>
      </w:r>
    </w:p>
    <w:p w14:paraId="2C74A970" w14:textId="77777777" w:rsidR="00B77D8B" w:rsidRPr="00EC677D" w:rsidRDefault="00713328" w:rsidP="008F0B2A">
      <w:pPr>
        <w:tabs>
          <w:tab w:val="left" w:pos="142"/>
        </w:tabs>
        <w:spacing w:after="0" w:line="360" w:lineRule="auto"/>
        <w:contextualSpacing/>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m:oMath>
        <m:r>
          <w:rPr>
            <w:rFonts w:ascii="Cambria Math" w:hAnsi="Cambria Math" w:cs="Arial"/>
          </w:rPr>
          <m:t>V=</m:t>
        </m:r>
        <m:f>
          <m:fPr>
            <m:ctrlPr>
              <w:rPr>
                <w:rFonts w:ascii="Cambria Math" w:hAnsi="Cambria Math" w:cs="Arial"/>
                <w:i/>
              </w:rPr>
            </m:ctrlPr>
          </m:fPr>
          <m:num>
            <m:r>
              <w:rPr>
                <w:rFonts w:ascii="Cambria Math" w:hAnsi="Cambria Math" w:cs="Arial"/>
              </w:rPr>
              <m:t>p·h· ΔT</m:t>
            </m:r>
          </m:num>
          <m:den>
            <m:sSub>
              <m:sSubPr>
                <m:ctrlPr>
                  <w:rPr>
                    <w:rFonts w:ascii="Cambria Math" w:hAnsi="Cambria Math" w:cs="Arial"/>
                    <w:i/>
                  </w:rPr>
                </m:ctrlPr>
              </m:sSubPr>
              <m:e>
                <m:r>
                  <w:rPr>
                    <w:rFonts w:ascii="Cambria Math" w:hAnsi="Cambria Math" w:cs="Arial"/>
                  </w:rPr>
                  <m:t>ε</m:t>
                </m:r>
              </m:e>
              <m:sub>
                <m:r>
                  <w:rPr>
                    <w:rFonts w:ascii="Cambria Math" w:hAnsi="Cambria Math" w:cs="Arial"/>
                  </w:rPr>
                  <m:t>0</m:t>
                </m:r>
              </m:sub>
            </m:sSub>
            <m:sSub>
              <m:sSubPr>
                <m:ctrlPr>
                  <w:rPr>
                    <w:rFonts w:ascii="Cambria Math" w:hAnsi="Cambria Math" w:cs="Arial"/>
                    <w:i/>
                  </w:rPr>
                </m:ctrlPr>
              </m:sSubPr>
              <m:e>
                <m:r>
                  <w:rPr>
                    <w:rFonts w:ascii="Cambria Math" w:hAnsi="Cambria Math" w:cs="Arial"/>
                  </w:rPr>
                  <m:t>ε</m:t>
                </m:r>
              </m:e>
              <m:sub>
                <m:r>
                  <w:rPr>
                    <w:rFonts w:ascii="Cambria Math" w:hAnsi="Cambria Math" w:cs="Arial"/>
                  </w:rPr>
                  <m:t>33</m:t>
                </m:r>
              </m:sub>
            </m:sSub>
          </m:den>
        </m:f>
      </m:oMath>
      <w:r w:rsidR="00B77D8B" w:rsidRPr="00EC677D">
        <w:rPr>
          <w:rFonts w:ascii="Arial" w:hAnsi="Arial" w:cs="Arial"/>
          <w:i/>
          <w:iCs/>
        </w:rPr>
        <w:tab/>
        <w:t xml:space="preserve">                                           </w:t>
      </w:r>
      <w:r w:rsidR="002E61ED">
        <w:rPr>
          <w:rFonts w:ascii="Arial" w:hAnsi="Arial" w:cs="Arial"/>
          <w:i/>
          <w:iCs/>
        </w:rPr>
        <w:t xml:space="preserve">          </w:t>
      </w:r>
      <w:r w:rsidR="00B77D8B" w:rsidRPr="00EC677D">
        <w:rPr>
          <w:rFonts w:ascii="Arial" w:hAnsi="Arial" w:cs="Arial"/>
          <w:i/>
          <w:iCs/>
        </w:rPr>
        <w:t xml:space="preserve">       (2)</w:t>
      </w:r>
    </w:p>
    <w:p w14:paraId="1294E909" w14:textId="2394C64D" w:rsidR="00B77D8B" w:rsidRPr="00EC677D" w:rsidRDefault="00B77D8B" w:rsidP="008F0B2A">
      <w:pPr>
        <w:pStyle w:val="BodyA"/>
        <w:tabs>
          <w:tab w:val="left" w:pos="142"/>
        </w:tabs>
        <w:spacing w:line="360" w:lineRule="auto"/>
        <w:contextualSpacing/>
        <w:jc w:val="both"/>
        <w:rPr>
          <w:rFonts w:ascii="Arial" w:hAnsi="Arial" w:cs="Arial"/>
          <w:bCs/>
          <w:sz w:val="22"/>
          <w:szCs w:val="22"/>
          <w:lang w:val="en-GB"/>
        </w:rPr>
      </w:pPr>
      <w:r w:rsidRPr="00EC677D">
        <w:rPr>
          <w:rFonts w:ascii="Arial" w:hAnsi="Arial" w:cs="Arial"/>
          <w:sz w:val="22"/>
          <w:szCs w:val="22"/>
        </w:rPr>
        <w:t xml:space="preserve">where </w:t>
      </w:r>
      <w:r w:rsidRPr="00EC677D">
        <w:rPr>
          <w:rFonts w:ascii="Arial" w:hAnsi="Arial" w:cs="Arial"/>
          <w:i/>
          <w:iCs/>
          <w:sz w:val="22"/>
          <w:szCs w:val="22"/>
        </w:rPr>
        <w:t>ε</w:t>
      </w:r>
      <w:r w:rsidRPr="00EC677D">
        <w:rPr>
          <w:rFonts w:ascii="Arial" w:hAnsi="Arial" w:cs="Arial"/>
          <w:i/>
          <w:iCs/>
          <w:sz w:val="22"/>
          <w:szCs w:val="22"/>
          <w:vertAlign w:val="subscript"/>
        </w:rPr>
        <w:t>33</w:t>
      </w:r>
      <w:r w:rsidRPr="00EC677D">
        <w:rPr>
          <w:rFonts w:ascii="Arial" w:hAnsi="Arial" w:cs="Arial"/>
          <w:sz w:val="22"/>
          <w:szCs w:val="22"/>
        </w:rPr>
        <w:t xml:space="preserve"> is the </w:t>
      </w:r>
      <w:r w:rsidR="00DB6BE9">
        <w:rPr>
          <w:rFonts w:ascii="Arial" w:hAnsi="Arial" w:cs="Arial"/>
          <w:sz w:val="22"/>
          <w:szCs w:val="22"/>
        </w:rPr>
        <w:t>re</w:t>
      </w:r>
      <w:r w:rsidRPr="00EC677D">
        <w:rPr>
          <w:rFonts w:ascii="Arial" w:hAnsi="Arial" w:cs="Arial"/>
          <w:sz w:val="22"/>
          <w:szCs w:val="22"/>
        </w:rPr>
        <w:t>l</w:t>
      </w:r>
      <w:r w:rsidR="00DB6BE9">
        <w:rPr>
          <w:rFonts w:ascii="Arial" w:hAnsi="Arial" w:cs="Arial"/>
          <w:sz w:val="22"/>
          <w:szCs w:val="22"/>
        </w:rPr>
        <w:t>ative</w:t>
      </w:r>
      <w:r w:rsidRPr="00EC677D">
        <w:rPr>
          <w:rFonts w:ascii="Arial" w:hAnsi="Arial" w:cs="Arial"/>
          <w:sz w:val="22"/>
          <w:szCs w:val="22"/>
        </w:rPr>
        <w:t xml:space="preserve"> permittivity</w:t>
      </w:r>
      <w:r w:rsidR="00DB6BE9">
        <w:rPr>
          <w:rFonts w:ascii="Arial" w:hAnsi="Arial" w:cs="Arial"/>
          <w:sz w:val="22"/>
          <w:szCs w:val="22"/>
        </w:rPr>
        <w:t xml:space="preserve"> of the material</w:t>
      </w:r>
      <w:r w:rsidR="00713328">
        <w:rPr>
          <w:rFonts w:ascii="Arial" w:hAnsi="Arial" w:cs="Arial"/>
          <w:sz w:val="22"/>
          <w:szCs w:val="22"/>
        </w:rPr>
        <w:t xml:space="preserve"> and </w:t>
      </w:r>
      <w:r w:rsidR="00713328" w:rsidRPr="00EC677D">
        <w:rPr>
          <w:rFonts w:ascii="Arial" w:hAnsi="Arial" w:cs="Arial"/>
          <w:i/>
          <w:iCs/>
          <w:sz w:val="22"/>
          <w:szCs w:val="22"/>
        </w:rPr>
        <w:t>ε</w:t>
      </w:r>
      <w:r w:rsidR="00E437CC">
        <w:rPr>
          <w:rFonts w:ascii="Arial" w:hAnsi="Arial" w:cs="Arial"/>
          <w:i/>
          <w:iCs/>
          <w:sz w:val="22"/>
          <w:szCs w:val="22"/>
          <w:vertAlign w:val="subscript"/>
        </w:rPr>
        <w:t>0</w:t>
      </w:r>
      <w:r w:rsidR="00713328">
        <w:rPr>
          <w:rFonts w:ascii="Arial" w:hAnsi="Arial" w:cs="Arial"/>
          <w:i/>
          <w:iCs/>
          <w:sz w:val="22"/>
          <w:szCs w:val="22"/>
        </w:rPr>
        <w:t xml:space="preserve"> </w:t>
      </w:r>
      <w:r w:rsidR="00713328" w:rsidRPr="00713328">
        <w:rPr>
          <w:rFonts w:ascii="Arial" w:hAnsi="Arial" w:cs="Arial"/>
          <w:iCs/>
          <w:sz w:val="22"/>
          <w:szCs w:val="22"/>
        </w:rPr>
        <w:t>is the permittivity of free space</w:t>
      </w:r>
      <w:r w:rsidRPr="00EC677D">
        <w:rPr>
          <w:rFonts w:ascii="Arial" w:hAnsi="Arial" w:cs="Arial"/>
          <w:sz w:val="22"/>
          <w:szCs w:val="22"/>
        </w:rPr>
        <w:t xml:space="preserve">. </w:t>
      </w:r>
      <w:r w:rsidR="00DB6BE9">
        <w:rPr>
          <w:rFonts w:ascii="Arial" w:hAnsi="Arial" w:cs="Arial"/>
          <w:sz w:val="22"/>
          <w:szCs w:val="22"/>
        </w:rPr>
        <w:t>Since</w:t>
      </w:r>
      <w:r w:rsidRPr="00EC677D">
        <w:rPr>
          <w:rFonts w:ascii="Arial" w:hAnsi="Arial" w:cs="Arial"/>
          <w:sz w:val="22"/>
          <w:szCs w:val="22"/>
        </w:rPr>
        <w:t xml:space="preserve"> </w:t>
      </w:r>
      <w:r w:rsidR="00DB6BE9" w:rsidRPr="00713328">
        <w:rPr>
          <w:rFonts w:ascii="Arial" w:hAnsi="Arial" w:cs="Arial"/>
          <w:i/>
          <w:sz w:val="22"/>
          <w:szCs w:val="22"/>
        </w:rPr>
        <w:t>Q</w:t>
      </w:r>
      <w:r w:rsidR="00DB6BE9">
        <w:rPr>
          <w:rFonts w:ascii="Arial" w:hAnsi="Arial" w:cs="Arial"/>
          <w:sz w:val="22"/>
          <w:szCs w:val="22"/>
        </w:rPr>
        <w:t xml:space="preserve"> </w:t>
      </w:r>
      <w:r w:rsidRPr="00EC677D">
        <w:rPr>
          <w:rFonts w:ascii="Arial" w:hAnsi="Arial" w:cs="Arial"/>
          <w:sz w:val="22"/>
          <w:szCs w:val="22"/>
        </w:rPr>
        <w:t xml:space="preserve">is proportional to the surface area (Eqn. 1) </w:t>
      </w:r>
      <w:r w:rsidR="00DB6BE9">
        <w:rPr>
          <w:rFonts w:ascii="Arial" w:hAnsi="Arial" w:cs="Arial"/>
          <w:sz w:val="22"/>
          <w:szCs w:val="22"/>
        </w:rPr>
        <w:t>and</w:t>
      </w:r>
      <w:r w:rsidRPr="00EC677D">
        <w:rPr>
          <w:rFonts w:ascii="Arial" w:hAnsi="Arial" w:cs="Arial"/>
          <w:sz w:val="22"/>
          <w:szCs w:val="22"/>
        </w:rPr>
        <w:t xml:space="preserve"> </w:t>
      </w:r>
      <w:r w:rsidR="00DB6BE9" w:rsidRPr="00713328">
        <w:rPr>
          <w:rFonts w:ascii="Arial" w:hAnsi="Arial" w:cs="Arial"/>
          <w:i/>
        </w:rPr>
        <w:t>V</w:t>
      </w:r>
      <w:r w:rsidR="00DB6BE9" w:rsidRPr="00EC677D">
        <w:rPr>
          <w:rFonts w:ascii="Arial" w:hAnsi="Arial" w:cs="Arial"/>
          <w:sz w:val="22"/>
          <w:szCs w:val="22"/>
        </w:rPr>
        <w:t xml:space="preserve"> </w:t>
      </w:r>
      <w:r w:rsidR="00DB6BE9">
        <w:rPr>
          <w:rFonts w:ascii="Arial" w:hAnsi="Arial" w:cs="Arial"/>
          <w:sz w:val="22"/>
          <w:szCs w:val="22"/>
        </w:rPr>
        <w:t xml:space="preserve">is proportional to </w:t>
      </w:r>
      <w:r w:rsidRPr="00EC677D">
        <w:rPr>
          <w:rFonts w:ascii="Arial" w:hAnsi="Arial" w:cs="Arial"/>
          <w:sz w:val="22"/>
          <w:szCs w:val="22"/>
        </w:rPr>
        <w:t xml:space="preserve">thickness (Eqn. 2), </w:t>
      </w:r>
      <w:r w:rsidR="00DB6BE9">
        <w:rPr>
          <w:rFonts w:ascii="Arial" w:hAnsi="Arial" w:cs="Arial"/>
          <w:sz w:val="22"/>
          <w:szCs w:val="22"/>
        </w:rPr>
        <w:t xml:space="preserve">there is </w:t>
      </w:r>
      <w:r w:rsidR="008354B5">
        <w:rPr>
          <w:rFonts w:ascii="Arial" w:hAnsi="Arial" w:cs="Arial"/>
          <w:sz w:val="22"/>
          <w:szCs w:val="22"/>
        </w:rPr>
        <w:t xml:space="preserve">potential to design </w:t>
      </w:r>
      <w:r w:rsidRPr="00EC677D">
        <w:rPr>
          <w:rFonts w:ascii="Arial" w:hAnsi="Arial" w:cs="Arial"/>
          <w:sz w:val="22"/>
          <w:szCs w:val="22"/>
        </w:rPr>
        <w:t>the</w:t>
      </w:r>
      <w:r w:rsidR="008354B5">
        <w:rPr>
          <w:rFonts w:ascii="Arial" w:hAnsi="Arial" w:cs="Arial"/>
          <w:sz w:val="22"/>
          <w:szCs w:val="22"/>
        </w:rPr>
        <w:t xml:space="preserve"> optimum</w:t>
      </w:r>
      <w:r w:rsidRPr="00EC677D">
        <w:rPr>
          <w:rFonts w:ascii="Arial" w:hAnsi="Arial" w:cs="Arial"/>
          <w:sz w:val="22"/>
          <w:szCs w:val="22"/>
        </w:rPr>
        <w:t xml:space="preserve"> geometry of the pyroelectric elements</w:t>
      </w:r>
      <w:r w:rsidR="00D654BE">
        <w:rPr>
          <w:rFonts w:ascii="Arial" w:hAnsi="Arial" w:cs="Arial"/>
          <w:sz w:val="22"/>
          <w:szCs w:val="22"/>
        </w:rPr>
        <w:t xml:space="preserve"> for electrolysis</w:t>
      </w:r>
      <w:r w:rsidR="00E437CC">
        <w:rPr>
          <w:rFonts w:ascii="Arial" w:hAnsi="Arial" w:cs="Arial"/>
          <w:sz w:val="22"/>
          <w:szCs w:val="22"/>
        </w:rPr>
        <w:t xml:space="preserve">; where the thickness can be used to ensure a sufficient potential is produced </w:t>
      </w:r>
      <w:r w:rsidR="008354B5">
        <w:rPr>
          <w:rFonts w:ascii="Arial" w:hAnsi="Arial" w:cs="Arial"/>
          <w:sz w:val="22"/>
          <w:szCs w:val="22"/>
        </w:rPr>
        <w:t xml:space="preserve">to </w:t>
      </w:r>
      <w:r w:rsidR="008354B5">
        <w:rPr>
          <w:rFonts w:ascii="Arial" w:hAnsi="Arial" w:cs="Arial"/>
          <w:sz w:val="22"/>
          <w:szCs w:val="22"/>
        </w:rPr>
        <w:lastRenderedPageBreak/>
        <w:t xml:space="preserve">initiate water splitting </w:t>
      </w:r>
      <w:r w:rsidR="00E437CC">
        <w:rPr>
          <w:rFonts w:ascii="Arial" w:hAnsi="Arial" w:cs="Arial"/>
          <w:sz w:val="22"/>
          <w:szCs w:val="22"/>
        </w:rPr>
        <w:t>and the area should be maximized for</w:t>
      </w:r>
      <w:r w:rsidR="007F29D1">
        <w:rPr>
          <w:rFonts w:ascii="Arial" w:hAnsi="Arial" w:cs="Arial"/>
          <w:sz w:val="22"/>
          <w:szCs w:val="22"/>
        </w:rPr>
        <w:t xml:space="preserve"> harvesting</w:t>
      </w:r>
      <w:r w:rsidR="00E437CC">
        <w:rPr>
          <w:rFonts w:ascii="Arial" w:hAnsi="Arial" w:cs="Arial"/>
          <w:sz w:val="22"/>
          <w:szCs w:val="22"/>
        </w:rPr>
        <w:t xml:space="preserve"> the greatest amount of available surface charge.</w:t>
      </w:r>
    </w:p>
    <w:p w14:paraId="75BCAC59" w14:textId="77777777" w:rsidR="00B77D8B" w:rsidRPr="00EC677D" w:rsidRDefault="00B77D8B" w:rsidP="008F0B2A">
      <w:pPr>
        <w:pStyle w:val="BodyA"/>
        <w:tabs>
          <w:tab w:val="left" w:pos="142"/>
        </w:tabs>
        <w:spacing w:line="360" w:lineRule="auto"/>
        <w:contextualSpacing/>
        <w:jc w:val="both"/>
        <w:rPr>
          <w:rFonts w:ascii="Arial" w:hAnsi="Arial" w:cs="Arial"/>
          <w:bCs/>
          <w:sz w:val="22"/>
          <w:szCs w:val="22"/>
          <w:lang w:val="en-GB"/>
        </w:rPr>
      </w:pPr>
    </w:p>
    <w:p w14:paraId="622CC75E" w14:textId="3F81292B" w:rsidR="00D65EF8" w:rsidRPr="009269D7" w:rsidRDefault="00295342" w:rsidP="008F0B2A">
      <w:pPr>
        <w:pStyle w:val="BodyA"/>
        <w:tabs>
          <w:tab w:val="left" w:pos="142"/>
        </w:tabs>
        <w:spacing w:line="360" w:lineRule="auto"/>
        <w:contextualSpacing/>
        <w:jc w:val="both"/>
        <w:rPr>
          <w:rFonts w:ascii="Arial" w:hAnsi="Arial" w:cs="Arial"/>
          <w:bCs/>
          <w:color w:val="FF0000"/>
          <w:sz w:val="22"/>
          <w:szCs w:val="22"/>
        </w:rPr>
      </w:pPr>
      <w:r w:rsidRPr="00E61EE7">
        <w:rPr>
          <w:rFonts w:ascii="Arial" w:hAnsi="Arial" w:cs="Arial"/>
          <w:bCs/>
          <w:color w:val="000000" w:themeColor="text1"/>
          <w:sz w:val="22"/>
          <w:szCs w:val="22"/>
        </w:rPr>
        <w:t>An overview of coupling energy harvesting</w:t>
      </w:r>
      <w:r w:rsidR="00D654BE">
        <w:rPr>
          <w:rFonts w:ascii="Arial" w:hAnsi="Arial" w:cs="Arial"/>
          <w:bCs/>
          <w:color w:val="000000" w:themeColor="text1"/>
          <w:sz w:val="22"/>
          <w:szCs w:val="22"/>
        </w:rPr>
        <w:t xml:space="preserve"> devices</w:t>
      </w:r>
      <w:r w:rsidRPr="00E61EE7">
        <w:rPr>
          <w:rFonts w:ascii="Arial" w:hAnsi="Arial" w:cs="Arial"/>
          <w:bCs/>
          <w:color w:val="000000" w:themeColor="text1"/>
          <w:sz w:val="22"/>
          <w:szCs w:val="22"/>
        </w:rPr>
        <w:t xml:space="preserve"> to electro-chemical systems has been recently provided by Zhang et al</w:t>
      </w:r>
      <w:r w:rsidR="00E61EE7">
        <w:rPr>
          <w:rFonts w:ascii="Arial" w:hAnsi="Arial" w:cs="Arial"/>
          <w:bCs/>
          <w:color w:val="000000" w:themeColor="text1"/>
          <w:sz w:val="22"/>
          <w:szCs w:val="22"/>
        </w:rPr>
        <w:t xml:space="preserve"> </w:t>
      </w:r>
      <w:r w:rsidR="00180F10" w:rsidRPr="00E61EE7">
        <w:rPr>
          <w:rFonts w:ascii="Arial" w:hAnsi="Arial" w:cs="Arial"/>
          <w:bCs/>
          <w:color w:val="000000" w:themeColor="text1"/>
          <w:sz w:val="22"/>
          <w:szCs w:val="22"/>
        </w:rPr>
        <w:fldChar w:fldCharType="begin"/>
      </w:r>
      <w:r w:rsidR="001A5810">
        <w:rPr>
          <w:rFonts w:ascii="Arial" w:hAnsi="Arial" w:cs="Arial"/>
          <w:bCs/>
          <w:color w:val="000000" w:themeColor="text1"/>
          <w:sz w:val="22"/>
          <w:szCs w:val="22"/>
        </w:rPr>
        <w:instrText xml:space="preserve"> ADDIN EN.CITE &lt;EndNote&gt;&lt;Cite&gt;&lt;Author&gt;Zhang&lt;/Author&gt;&lt;Year&gt;2017&lt;/Year&gt;&lt;RecNum&gt;1162&lt;/RecNum&gt;&lt;DisplayText&gt;[15]&lt;/DisplayText&gt;&lt;record&gt;&lt;rec-number&gt;1162&lt;/rec-number&gt;&lt;foreign-keys&gt;&lt;key app="EN" db-id="pf5r50fxpaxwebeasazxweabeaadtzewf00a" timestamp="1531509443"&gt;1162&lt;/key&gt;&lt;/foreign-keys&gt;&lt;ref-type name="Journal Article"&gt;17&lt;/ref-type&gt;&lt;contributors&gt;&lt;authors&gt;&lt;author&gt;Zhang, Yan&lt;/author&gt;&lt;author&gt;Xie, Mengying&lt;/author&gt;&lt;author&gt;Adamaki, Vana&lt;/author&gt;&lt;author&gt;Khanbareh, Hamideh&lt;/author&gt;&lt;author&gt;Bowen, Chris R.&lt;/author&gt;&lt;/authors&gt;&lt;/contributors&gt;&lt;titles&gt;&lt;title&gt;Control of electro-chemical processes using energy harvesting materials and devices&lt;/title&gt;&lt;secondary-title&gt;Chemical Society Reviews&lt;/secondary-title&gt;&lt;/titles&gt;&lt;periodical&gt;&lt;full-title&gt;Chemical Society Reviews&lt;/full-title&gt;&lt;/periodical&gt;&lt;pages&gt;7757-7786&lt;/pages&gt;&lt;volume&gt;46&lt;/volume&gt;&lt;number&gt;24&lt;/number&gt;&lt;dates&gt;&lt;year&gt;2017&lt;/year&gt;&lt;/dates&gt;&lt;publisher&gt;The Royal Society of Chemistry&lt;/publisher&gt;&lt;isbn&gt;0306-0012&lt;/isbn&gt;&lt;work-type&gt;10.1039/C7CS00387K&lt;/work-type&gt;&lt;urls&gt;&lt;related-urls&gt;&lt;url&gt;http://dx.doi.org/10.1039/C7CS00387K&lt;/url&gt;&lt;/related-urls&gt;&lt;/urls&gt;&lt;electronic-resource-num&gt;10.1039/C7CS00387K&lt;/electronic-resource-num&gt;&lt;research-notes&gt;Yan&lt;/research-notes&gt;&lt;/record&gt;&lt;/Cite&gt;&lt;/EndNote&gt;</w:instrText>
      </w:r>
      <w:r w:rsidR="00180F10" w:rsidRPr="00E61EE7">
        <w:rPr>
          <w:rFonts w:ascii="Arial" w:hAnsi="Arial" w:cs="Arial"/>
          <w:bCs/>
          <w:color w:val="000000" w:themeColor="text1"/>
          <w:sz w:val="22"/>
          <w:szCs w:val="22"/>
        </w:rPr>
        <w:fldChar w:fldCharType="separate"/>
      </w:r>
      <w:r w:rsidR="001A5810">
        <w:rPr>
          <w:rFonts w:ascii="Arial" w:hAnsi="Arial" w:cs="Arial"/>
          <w:bCs/>
          <w:noProof/>
          <w:color w:val="000000" w:themeColor="text1"/>
          <w:sz w:val="22"/>
          <w:szCs w:val="22"/>
        </w:rPr>
        <w:t>[15]</w:t>
      </w:r>
      <w:r w:rsidR="00180F10" w:rsidRPr="00E61EE7">
        <w:rPr>
          <w:rFonts w:ascii="Arial" w:hAnsi="Arial" w:cs="Arial"/>
          <w:bCs/>
          <w:color w:val="000000" w:themeColor="text1"/>
          <w:sz w:val="22"/>
          <w:szCs w:val="22"/>
        </w:rPr>
        <w:fldChar w:fldCharType="end"/>
      </w:r>
      <w:r w:rsidR="00D654BE">
        <w:rPr>
          <w:rFonts w:ascii="Arial" w:hAnsi="Arial" w:cs="Arial"/>
          <w:bCs/>
          <w:color w:val="000000" w:themeColor="text1"/>
          <w:sz w:val="22"/>
          <w:szCs w:val="22"/>
        </w:rPr>
        <w:t xml:space="preserve">. </w:t>
      </w:r>
      <w:r w:rsidR="00D92DE7" w:rsidRPr="00D92DE7">
        <w:rPr>
          <w:rFonts w:ascii="Arial" w:hAnsi="Arial" w:cs="Arial"/>
          <w:bCs/>
          <w:color w:val="FF0000"/>
          <w:sz w:val="22"/>
          <w:szCs w:val="22"/>
        </w:rPr>
        <w:t>As far as we know, p</w:t>
      </w:r>
      <w:r w:rsidR="009269D7" w:rsidRPr="00D92DE7">
        <w:rPr>
          <w:rFonts w:ascii="Arial" w:hAnsi="Arial" w:cs="Arial"/>
          <w:bCs/>
          <w:color w:val="FF0000"/>
          <w:sz w:val="22"/>
          <w:szCs w:val="22"/>
        </w:rPr>
        <w:t xml:space="preserve">yroelectric energy harvesting </w:t>
      </w:r>
      <w:r w:rsidR="00D92DE7" w:rsidRPr="00D92DE7">
        <w:rPr>
          <w:rFonts w:ascii="Arial" w:hAnsi="Arial" w:cs="Arial"/>
          <w:bCs/>
          <w:color w:val="FF0000"/>
          <w:sz w:val="22"/>
          <w:szCs w:val="22"/>
        </w:rPr>
        <w:t xml:space="preserve">from thermal fluctuations </w:t>
      </w:r>
      <w:r w:rsidR="007658C3">
        <w:rPr>
          <w:rFonts w:ascii="Arial" w:hAnsi="Arial" w:cs="Arial"/>
          <w:bCs/>
          <w:color w:val="FF0000"/>
          <w:sz w:val="22"/>
          <w:szCs w:val="22"/>
        </w:rPr>
        <w:t>or/</w:t>
      </w:r>
      <w:r w:rsidR="00D92DE7" w:rsidRPr="00D92DE7">
        <w:rPr>
          <w:rFonts w:ascii="Arial" w:hAnsi="Arial" w:cs="Arial"/>
          <w:bCs/>
          <w:color w:val="FF0000"/>
          <w:sz w:val="22"/>
          <w:szCs w:val="22"/>
        </w:rPr>
        <w:t xml:space="preserve">and waste heat </w:t>
      </w:r>
      <w:r w:rsidR="009269D7" w:rsidRPr="00D92DE7">
        <w:rPr>
          <w:rFonts w:ascii="Arial" w:hAnsi="Arial" w:cs="Arial"/>
          <w:bCs/>
          <w:color w:val="FF0000"/>
          <w:sz w:val="22"/>
          <w:szCs w:val="22"/>
        </w:rPr>
        <w:t xml:space="preserve">has been utilized for </w:t>
      </w:r>
      <w:r w:rsidR="00D92DE7" w:rsidRPr="00D92DE7">
        <w:rPr>
          <w:rFonts w:ascii="Arial" w:hAnsi="Arial" w:cs="Arial"/>
          <w:bCs/>
          <w:color w:val="FF0000"/>
          <w:sz w:val="22"/>
          <w:szCs w:val="22"/>
        </w:rPr>
        <w:t>water related electro-chemical reactions, in terms of water treatm</w:t>
      </w:r>
      <w:r w:rsidR="00D92DE7">
        <w:rPr>
          <w:rFonts w:ascii="Arial" w:hAnsi="Arial" w:cs="Arial"/>
          <w:bCs/>
          <w:color w:val="FF0000"/>
          <w:sz w:val="22"/>
          <w:szCs w:val="22"/>
        </w:rPr>
        <w:t xml:space="preserve">ent </w:t>
      </w:r>
      <w:r w:rsidR="00D92DE7">
        <w:rPr>
          <w:rFonts w:ascii="Arial" w:hAnsi="Arial" w:cs="Arial"/>
          <w:bCs/>
          <w:color w:val="FF0000"/>
          <w:sz w:val="22"/>
          <w:szCs w:val="22"/>
        </w:rPr>
        <w:fldChar w:fldCharType="begin">
          <w:fldData xml:space="preserve">PEVuZE5vdGU+PENpdGU+PEF1dGhvcj5Zb3U8L0F1dGhvcj48WWVhcj4yMDE4PC9ZZWFyPjxSZWNO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</w:fldData>
        </w:fldChar>
      </w:r>
      <w:r w:rsidR="001A5810">
        <w:rPr>
          <w:rFonts w:ascii="Arial" w:hAnsi="Arial" w:cs="Arial"/>
          <w:bCs/>
          <w:color w:val="FF0000"/>
          <w:sz w:val="22"/>
          <w:szCs w:val="22"/>
        </w:rPr>
        <w:instrText xml:space="preserve"> ADDIN EN.CITE </w:instrText>
      </w:r>
      <w:r w:rsidR="001A5810">
        <w:rPr>
          <w:rFonts w:ascii="Arial" w:hAnsi="Arial" w:cs="Arial"/>
          <w:bCs/>
          <w:color w:val="FF0000"/>
          <w:sz w:val="22"/>
          <w:szCs w:val="22"/>
        </w:rPr>
        <w:fldChar w:fldCharType="begin">
          <w:fldData xml:space="preserve">PEVuZE5vdGU+PENpdGU+PEF1dGhvcj5Zb3U8L0F1dGhvcj48WWVhcj4yMDE4PC9ZZWFyPjxSZWNO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</w:fldData>
        </w:fldChar>
      </w:r>
      <w:r w:rsidR="001A5810">
        <w:rPr>
          <w:rFonts w:ascii="Arial" w:hAnsi="Arial" w:cs="Arial"/>
          <w:bCs/>
          <w:color w:val="FF0000"/>
          <w:sz w:val="22"/>
          <w:szCs w:val="22"/>
        </w:rPr>
        <w:instrText xml:space="preserve"> ADDIN EN.CITE.DATA </w:instrText>
      </w:r>
      <w:r w:rsidR="001A5810">
        <w:rPr>
          <w:rFonts w:ascii="Arial" w:hAnsi="Arial" w:cs="Arial"/>
          <w:bCs/>
          <w:color w:val="FF0000"/>
          <w:sz w:val="22"/>
          <w:szCs w:val="22"/>
        </w:rPr>
      </w:r>
      <w:r w:rsidR="001A5810">
        <w:rPr>
          <w:rFonts w:ascii="Arial" w:hAnsi="Arial" w:cs="Arial"/>
          <w:bCs/>
          <w:color w:val="FF0000"/>
          <w:sz w:val="22"/>
          <w:szCs w:val="22"/>
        </w:rPr>
        <w:fldChar w:fldCharType="end"/>
      </w:r>
      <w:r w:rsidR="00D92DE7">
        <w:rPr>
          <w:rFonts w:ascii="Arial" w:hAnsi="Arial" w:cs="Arial"/>
          <w:bCs/>
          <w:color w:val="FF0000"/>
          <w:sz w:val="22"/>
          <w:szCs w:val="22"/>
        </w:rPr>
      </w:r>
      <w:r w:rsidR="00D92DE7">
        <w:rPr>
          <w:rFonts w:ascii="Arial" w:hAnsi="Arial" w:cs="Arial"/>
          <w:bCs/>
          <w:color w:val="FF0000"/>
          <w:sz w:val="22"/>
          <w:szCs w:val="22"/>
        </w:rPr>
        <w:fldChar w:fldCharType="separate"/>
      </w:r>
      <w:r w:rsidR="001A5810">
        <w:rPr>
          <w:rFonts w:ascii="Arial" w:hAnsi="Arial" w:cs="Arial"/>
          <w:bCs/>
          <w:noProof/>
          <w:color w:val="FF0000"/>
          <w:sz w:val="22"/>
          <w:szCs w:val="22"/>
        </w:rPr>
        <w:t>[9, 10, 16-26]</w:t>
      </w:r>
      <w:r w:rsidR="00D92DE7">
        <w:rPr>
          <w:rFonts w:ascii="Arial" w:hAnsi="Arial" w:cs="Arial"/>
          <w:bCs/>
          <w:color w:val="FF0000"/>
          <w:sz w:val="22"/>
          <w:szCs w:val="22"/>
        </w:rPr>
        <w:fldChar w:fldCharType="end"/>
      </w:r>
      <w:r w:rsidR="00D92DE7">
        <w:rPr>
          <w:rFonts w:ascii="Arial" w:hAnsi="Arial" w:cs="Arial"/>
          <w:bCs/>
          <w:color w:val="FF0000"/>
          <w:sz w:val="22"/>
          <w:szCs w:val="22"/>
        </w:rPr>
        <w:t xml:space="preserve">, and </w:t>
      </w:r>
      <w:r w:rsidR="009269D7">
        <w:rPr>
          <w:rFonts w:ascii="Arial" w:hAnsi="Arial" w:cs="Arial"/>
          <w:bCs/>
          <w:color w:val="FF0000"/>
          <w:sz w:val="22"/>
          <w:szCs w:val="22"/>
        </w:rPr>
        <w:t xml:space="preserve">water splitting </w:t>
      </w:r>
      <w:r w:rsidR="007658C3">
        <w:rPr>
          <w:rFonts w:ascii="Arial" w:hAnsi="Arial" w:cs="Arial"/>
          <w:bCs/>
          <w:color w:val="FF0000"/>
          <w:sz w:val="22"/>
          <w:szCs w:val="22"/>
        </w:rPr>
        <w:t xml:space="preserve">with only a small amount of work has been done </w:t>
      </w:r>
      <w:r w:rsidR="009269D7">
        <w:rPr>
          <w:rFonts w:ascii="Arial" w:hAnsi="Arial" w:cs="Arial"/>
          <w:bCs/>
          <w:color w:val="FF0000"/>
          <w:sz w:val="22"/>
          <w:szCs w:val="22"/>
        </w:rPr>
        <w:fldChar w:fldCharType="begin">
          <w:fldData xml:space="preserve">PEVuZE5vdGU+PENpdGU+PEF1dGhvcj5LYWtla2hhbmk8L0F1dGhvcj48WWVhcj4yMDE2PC9ZZWFy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</w:fldData>
        </w:fldChar>
      </w:r>
      <w:r w:rsidR="001A5810">
        <w:rPr>
          <w:rFonts w:ascii="Arial" w:hAnsi="Arial" w:cs="Arial"/>
          <w:bCs/>
          <w:color w:val="FF0000"/>
          <w:sz w:val="22"/>
          <w:szCs w:val="22"/>
        </w:rPr>
        <w:instrText xml:space="preserve"> ADDIN EN.CITE </w:instrText>
      </w:r>
      <w:r w:rsidR="001A5810">
        <w:rPr>
          <w:rFonts w:ascii="Arial" w:hAnsi="Arial" w:cs="Arial"/>
          <w:bCs/>
          <w:color w:val="FF0000"/>
          <w:sz w:val="22"/>
          <w:szCs w:val="22"/>
        </w:rPr>
        <w:fldChar w:fldCharType="begin">
          <w:fldData xml:space="preserve">PEVuZE5vdGU+PENpdGU+PEF1dGhvcj5LYWtla2hhbmk8L0F1dGhvcj48WWVhcj4yMDE2PC9ZZWFy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</w:fldData>
        </w:fldChar>
      </w:r>
      <w:r w:rsidR="001A5810">
        <w:rPr>
          <w:rFonts w:ascii="Arial" w:hAnsi="Arial" w:cs="Arial"/>
          <w:bCs/>
          <w:color w:val="FF0000"/>
          <w:sz w:val="22"/>
          <w:szCs w:val="22"/>
        </w:rPr>
        <w:instrText xml:space="preserve"> ADDIN EN.CITE.DATA </w:instrText>
      </w:r>
      <w:r w:rsidR="001A5810">
        <w:rPr>
          <w:rFonts w:ascii="Arial" w:hAnsi="Arial" w:cs="Arial"/>
          <w:bCs/>
          <w:color w:val="FF0000"/>
          <w:sz w:val="22"/>
          <w:szCs w:val="22"/>
        </w:rPr>
      </w:r>
      <w:r w:rsidR="001A5810">
        <w:rPr>
          <w:rFonts w:ascii="Arial" w:hAnsi="Arial" w:cs="Arial"/>
          <w:bCs/>
          <w:color w:val="FF0000"/>
          <w:sz w:val="22"/>
          <w:szCs w:val="22"/>
        </w:rPr>
        <w:fldChar w:fldCharType="end"/>
      </w:r>
      <w:r w:rsidR="009269D7">
        <w:rPr>
          <w:rFonts w:ascii="Arial" w:hAnsi="Arial" w:cs="Arial"/>
          <w:bCs/>
          <w:color w:val="FF0000"/>
          <w:sz w:val="22"/>
          <w:szCs w:val="22"/>
        </w:rPr>
      </w:r>
      <w:r w:rsidR="009269D7">
        <w:rPr>
          <w:rFonts w:ascii="Arial" w:hAnsi="Arial" w:cs="Arial"/>
          <w:bCs/>
          <w:color w:val="FF0000"/>
          <w:sz w:val="22"/>
          <w:szCs w:val="22"/>
        </w:rPr>
        <w:fldChar w:fldCharType="separate"/>
      </w:r>
      <w:r w:rsidR="001A5810">
        <w:rPr>
          <w:rFonts w:ascii="Arial" w:hAnsi="Arial" w:cs="Arial"/>
          <w:bCs/>
          <w:noProof/>
          <w:color w:val="FF0000"/>
          <w:sz w:val="22"/>
          <w:szCs w:val="22"/>
        </w:rPr>
        <w:t>[8, 11, 12, 27, 28]</w:t>
      </w:r>
      <w:r w:rsidR="009269D7">
        <w:rPr>
          <w:rFonts w:ascii="Arial" w:hAnsi="Arial" w:cs="Arial"/>
          <w:bCs/>
          <w:color w:val="FF0000"/>
          <w:sz w:val="22"/>
          <w:szCs w:val="22"/>
        </w:rPr>
        <w:fldChar w:fldCharType="end"/>
      </w:r>
      <w:r w:rsidR="009269D7">
        <w:rPr>
          <w:rFonts w:ascii="Arial" w:hAnsi="Arial" w:cs="Arial"/>
          <w:bCs/>
          <w:color w:val="FF0000"/>
          <w:sz w:val="22"/>
          <w:szCs w:val="22"/>
        </w:rPr>
        <w:t>.</w:t>
      </w:r>
      <w:r w:rsidR="009269D7" w:rsidRPr="009269D7">
        <w:rPr>
          <w:rFonts w:ascii="Arial" w:hAnsi="Arial" w:cs="Arial"/>
          <w:bCs/>
          <w:color w:val="FF0000"/>
          <w:sz w:val="22"/>
          <w:szCs w:val="22"/>
        </w:rPr>
        <w:t xml:space="preserve"> </w:t>
      </w:r>
      <w:r w:rsidR="00007331" w:rsidRPr="00E61EE7">
        <w:rPr>
          <w:rFonts w:ascii="Arial" w:hAnsi="Arial" w:cs="Arial"/>
          <w:bCs/>
          <w:color w:val="000000" w:themeColor="text1"/>
          <w:sz w:val="22"/>
          <w:szCs w:val="22"/>
        </w:rPr>
        <w:t>The</w:t>
      </w:r>
      <w:r w:rsidR="00007331">
        <w:rPr>
          <w:rFonts w:ascii="Arial" w:hAnsi="Arial" w:cs="Arial"/>
          <w:bCs/>
          <w:color w:val="000000" w:themeColor="text1"/>
          <w:sz w:val="22"/>
          <w:szCs w:val="22"/>
        </w:rPr>
        <w:t xml:space="preserve"> first experimental evidence of</w:t>
      </w:r>
      <w:r w:rsidR="00713328">
        <w:rPr>
          <w:rFonts w:ascii="Arial" w:hAnsi="Arial" w:cs="Arial"/>
          <w:bCs/>
          <w:color w:val="000000" w:themeColor="text1"/>
          <w:sz w:val="22"/>
          <w:szCs w:val="22"/>
        </w:rPr>
        <w:t xml:space="preserve"> pyroelectric water splitting </w:t>
      </w:r>
      <w:r w:rsidR="00932D44" w:rsidRPr="00932D44">
        <w:rPr>
          <w:rFonts w:ascii="Arial" w:hAnsi="Arial" w:cs="Arial"/>
          <w:bCs/>
          <w:color w:val="FF0000"/>
          <w:sz w:val="22"/>
          <w:szCs w:val="22"/>
        </w:rPr>
        <w:t>was reported by the comparison of</w:t>
      </w:r>
      <w:r w:rsidR="00007331" w:rsidRPr="00932D44">
        <w:rPr>
          <w:rFonts w:ascii="Arial" w:hAnsi="Arial" w:cs="Arial"/>
          <w:bCs/>
          <w:color w:val="FF0000"/>
          <w:sz w:val="22"/>
          <w:szCs w:val="22"/>
        </w:rPr>
        <w:t xml:space="preserve"> </w:t>
      </w:r>
      <w:r w:rsidR="00007331">
        <w:rPr>
          <w:rFonts w:ascii="Arial" w:hAnsi="Arial" w:cs="Arial"/>
          <w:bCs/>
          <w:color w:val="000000" w:themeColor="text1"/>
          <w:sz w:val="22"/>
          <w:szCs w:val="22"/>
        </w:rPr>
        <w:t xml:space="preserve">bulk </w:t>
      </w:r>
      <w:r w:rsidR="007F29D1">
        <w:rPr>
          <w:rFonts w:ascii="Arial" w:hAnsi="Arial" w:cs="Arial"/>
          <w:bCs/>
          <w:color w:val="000000" w:themeColor="text1"/>
          <w:sz w:val="22"/>
          <w:szCs w:val="22"/>
        </w:rPr>
        <w:t xml:space="preserve">lead </w:t>
      </w:r>
      <w:proofErr w:type="spellStart"/>
      <w:r w:rsidR="007F29D1">
        <w:rPr>
          <w:rFonts w:ascii="Arial" w:hAnsi="Arial" w:cs="Arial"/>
          <w:bCs/>
          <w:color w:val="000000" w:themeColor="text1"/>
          <w:sz w:val="22"/>
          <w:szCs w:val="22"/>
        </w:rPr>
        <w:t>zirconate</w:t>
      </w:r>
      <w:proofErr w:type="spellEnd"/>
      <w:r w:rsidR="007F29D1">
        <w:rPr>
          <w:rFonts w:ascii="Arial" w:hAnsi="Arial" w:cs="Arial"/>
          <w:bCs/>
          <w:color w:val="000000" w:themeColor="text1"/>
          <w:sz w:val="22"/>
          <w:szCs w:val="22"/>
        </w:rPr>
        <w:t xml:space="preserve"> </w:t>
      </w:r>
      <w:proofErr w:type="spellStart"/>
      <w:r w:rsidR="007F29D1">
        <w:rPr>
          <w:rFonts w:ascii="Arial" w:hAnsi="Arial" w:cs="Arial"/>
          <w:bCs/>
          <w:color w:val="000000" w:themeColor="text1"/>
          <w:sz w:val="22"/>
          <w:szCs w:val="22"/>
        </w:rPr>
        <w:t>titanate</w:t>
      </w:r>
      <w:proofErr w:type="spellEnd"/>
      <w:r w:rsidR="007F29D1">
        <w:rPr>
          <w:rFonts w:ascii="Arial" w:hAnsi="Arial" w:cs="Arial"/>
          <w:bCs/>
          <w:color w:val="000000" w:themeColor="text1"/>
          <w:sz w:val="22"/>
          <w:szCs w:val="22"/>
        </w:rPr>
        <w:t xml:space="preserve"> (</w:t>
      </w:r>
      <w:r w:rsidR="00007331">
        <w:rPr>
          <w:rFonts w:ascii="Arial" w:hAnsi="Arial" w:cs="Arial"/>
          <w:bCs/>
          <w:color w:val="000000" w:themeColor="text1"/>
          <w:sz w:val="22"/>
          <w:szCs w:val="22"/>
        </w:rPr>
        <w:t>PZT</w:t>
      </w:r>
      <w:r w:rsidR="007F29D1">
        <w:rPr>
          <w:rFonts w:ascii="Arial" w:hAnsi="Arial" w:cs="Arial"/>
          <w:bCs/>
          <w:color w:val="000000" w:themeColor="text1"/>
          <w:sz w:val="22"/>
          <w:szCs w:val="22"/>
        </w:rPr>
        <w:t>)</w:t>
      </w:r>
      <w:r w:rsidR="00007331">
        <w:rPr>
          <w:rFonts w:ascii="Arial" w:hAnsi="Arial" w:cs="Arial"/>
          <w:bCs/>
          <w:color w:val="000000" w:themeColor="text1"/>
          <w:sz w:val="22"/>
          <w:szCs w:val="22"/>
        </w:rPr>
        <w:t xml:space="preserve"> and polymer ferroelectric</w:t>
      </w:r>
      <w:r w:rsidR="008354B5">
        <w:rPr>
          <w:rFonts w:ascii="Arial" w:hAnsi="Arial" w:cs="Arial"/>
          <w:bCs/>
          <w:color w:val="000000" w:themeColor="text1"/>
          <w:sz w:val="22"/>
          <w:szCs w:val="22"/>
        </w:rPr>
        <w:t>s</w:t>
      </w:r>
      <w:r w:rsidR="00007331">
        <w:rPr>
          <w:rFonts w:ascii="Arial" w:hAnsi="Arial" w:cs="Arial"/>
          <w:bCs/>
          <w:color w:val="000000" w:themeColor="text1"/>
          <w:sz w:val="22"/>
          <w:szCs w:val="22"/>
        </w:rPr>
        <w:t xml:space="preserve"> as an external charge source</w:t>
      </w:r>
      <w:r w:rsidR="00A35643">
        <w:rPr>
          <w:rFonts w:ascii="Arial" w:hAnsi="Arial" w:cs="Arial"/>
          <w:bCs/>
          <w:color w:val="000000" w:themeColor="text1"/>
          <w:sz w:val="22"/>
          <w:szCs w:val="22"/>
        </w:rPr>
        <w:t xml:space="preserve"> </w:t>
      </w:r>
      <w:r w:rsidR="00A35643">
        <w:rPr>
          <w:rFonts w:ascii="Arial" w:hAnsi="Arial" w:cs="Arial"/>
          <w:bCs/>
          <w:color w:val="000000" w:themeColor="text1"/>
          <w:sz w:val="22"/>
          <w:szCs w:val="22"/>
        </w:rPr>
        <w:fldChar w:fldCharType="begin"/>
      </w:r>
      <w:r w:rsidR="001A5810">
        <w:rPr>
          <w:rFonts w:ascii="Arial" w:hAnsi="Arial" w:cs="Arial"/>
          <w:bCs/>
          <w:color w:val="000000" w:themeColor="text1"/>
          <w:sz w:val="22"/>
          <w:szCs w:val="22"/>
        </w:rPr>
        <w:instrText xml:space="preserve"> ADDIN EN.CITE &lt;EndNote&gt;&lt;Cite&gt;&lt;Author&gt;Xie&lt;/Author&gt;&lt;Year&gt;2017&lt;/Year&gt;&lt;RecNum&gt;1057&lt;/RecNum&gt;&lt;DisplayText&gt;[28]&lt;/DisplayText&gt;&lt;record&gt;&lt;rec-number&gt;1057&lt;/rec-number&gt;&lt;foreign-keys&gt;&lt;key app="EN" db-id="pf5r50fxpaxwebeasazxweabeaadtzewf00a" timestamp="1521300322"&gt;1057&lt;/key&gt;&lt;/foreign-keys&gt;&lt;ref-type name="Journal Article"&gt;17&lt;/ref-type&gt;&lt;contributors&gt;&lt;authors&gt;&lt;author&gt;Xie, Mengying&lt;/author&gt;&lt;author&gt;Dunn, Steve&lt;/author&gt;&lt;author&gt;Boulbar, Emmanuel Le&lt;/author&gt;&lt;author&gt;Bowen, Chris R.&lt;/author&gt;&lt;/authors&gt;&lt;/contributors&gt;&lt;titles&gt;&lt;title&gt;Pyroelectric energy harvesting for water splitting&lt;/title&gt;&lt;secondary-title&gt;International Journal of Hydrogen Energy&lt;/secondary-title&gt;&lt;/titles&gt;&lt;periodical&gt;&lt;full-title&gt;International Journal of Hydrogen Energy&lt;/full-title&gt;&lt;/periodical&gt;&lt;pages&gt;23437-23445&lt;/pages&gt;&lt;volume&gt;42&lt;/volume&gt;&lt;number&gt;37&lt;/number&gt;&lt;keywords&gt;&lt;keyword&gt;Pyroelectric&lt;/keyword&gt;&lt;keyword&gt;Energy harvesting&lt;/keyword&gt;&lt;keyword&gt;Water splitting&lt;/keyword&gt;&lt;keyword&gt;Hydrogen&lt;/keyword&gt;&lt;/keywords&gt;&lt;dates&gt;&lt;year&gt;2017&lt;/year&gt;&lt;pub-dates&gt;&lt;date&gt;2017/09/14/&lt;/date&gt;&lt;/pub-dates&gt;&lt;/dates&gt;&lt;isbn&gt;0360-3199&lt;/isbn&gt;&lt;urls&gt;&lt;related-urls&gt;&lt;url&gt;http://www.sciencedirect.com/science/article/pii/S036031991730561X&lt;/url&gt;&lt;/related-urls&gt;&lt;/urls&gt;&lt;electronic-resource-num&gt;https://doi.org/10.1016/j.ijhydene.2017.02.086&lt;/electronic-resource-num&gt;&lt;research-notes&gt;water splitting&lt;/research-notes&gt;&lt;/record&gt;&lt;/Cite&gt;&lt;/EndNote&gt;</w:instrText>
      </w:r>
      <w:r w:rsidR="00A35643">
        <w:rPr>
          <w:rFonts w:ascii="Arial" w:hAnsi="Arial" w:cs="Arial"/>
          <w:bCs/>
          <w:color w:val="000000" w:themeColor="text1"/>
          <w:sz w:val="22"/>
          <w:szCs w:val="22"/>
        </w:rPr>
        <w:fldChar w:fldCharType="separate"/>
      </w:r>
      <w:r w:rsidR="001A5810">
        <w:rPr>
          <w:rFonts w:ascii="Arial" w:hAnsi="Arial" w:cs="Arial"/>
          <w:bCs/>
          <w:noProof/>
          <w:color w:val="000000" w:themeColor="text1"/>
          <w:sz w:val="22"/>
          <w:szCs w:val="22"/>
        </w:rPr>
        <w:t>[28]</w:t>
      </w:r>
      <w:r w:rsidR="00A35643">
        <w:rPr>
          <w:rFonts w:ascii="Arial" w:hAnsi="Arial" w:cs="Arial"/>
          <w:bCs/>
          <w:color w:val="000000" w:themeColor="text1"/>
          <w:sz w:val="22"/>
          <w:szCs w:val="22"/>
        </w:rPr>
        <w:fldChar w:fldCharType="end"/>
      </w:r>
      <w:r w:rsidR="00007331">
        <w:rPr>
          <w:rFonts w:ascii="Arial" w:hAnsi="Arial" w:cs="Arial"/>
          <w:bCs/>
          <w:color w:val="000000" w:themeColor="text1"/>
          <w:sz w:val="22"/>
          <w:szCs w:val="22"/>
        </w:rPr>
        <w:t>. The materials were thermally cycled at a fixed frequency</w:t>
      </w:r>
      <w:r w:rsidR="00E437CC">
        <w:rPr>
          <w:rFonts w:ascii="Arial" w:hAnsi="Arial" w:cs="Arial"/>
          <w:bCs/>
          <w:color w:val="000000" w:themeColor="text1"/>
          <w:sz w:val="22"/>
          <w:szCs w:val="22"/>
        </w:rPr>
        <w:t xml:space="preserve"> and electrolyte</w:t>
      </w:r>
      <w:r w:rsidR="00007331">
        <w:rPr>
          <w:rFonts w:ascii="Arial" w:hAnsi="Arial" w:cs="Arial"/>
          <w:bCs/>
          <w:color w:val="000000" w:themeColor="text1"/>
          <w:sz w:val="22"/>
          <w:szCs w:val="22"/>
        </w:rPr>
        <w:t xml:space="preserve">, </w:t>
      </w:r>
      <w:r w:rsidR="00E437CC">
        <w:rPr>
          <w:rFonts w:ascii="Arial" w:hAnsi="Arial" w:cs="Arial"/>
          <w:bCs/>
          <w:color w:val="000000" w:themeColor="text1"/>
          <w:sz w:val="22"/>
          <w:szCs w:val="22"/>
        </w:rPr>
        <w:t xml:space="preserve">and </w:t>
      </w:r>
      <w:r w:rsidR="00007331">
        <w:rPr>
          <w:rFonts w:ascii="Arial" w:hAnsi="Arial" w:cs="Arial"/>
          <w:bCs/>
          <w:color w:val="000000" w:themeColor="text1"/>
          <w:sz w:val="22"/>
          <w:szCs w:val="22"/>
        </w:rPr>
        <w:t>direct measurements of hydrogen and oxygen generation were</w:t>
      </w:r>
      <w:r w:rsidR="008354B5">
        <w:rPr>
          <w:rFonts w:ascii="Arial" w:hAnsi="Arial" w:cs="Arial"/>
          <w:bCs/>
          <w:color w:val="000000" w:themeColor="text1"/>
          <w:sz w:val="22"/>
          <w:szCs w:val="22"/>
        </w:rPr>
        <w:t xml:space="preserve"> not</w:t>
      </w:r>
      <w:r w:rsidR="00007331">
        <w:rPr>
          <w:rFonts w:ascii="Arial" w:hAnsi="Arial" w:cs="Arial"/>
          <w:bCs/>
          <w:color w:val="000000" w:themeColor="text1"/>
          <w:sz w:val="22"/>
          <w:szCs w:val="22"/>
        </w:rPr>
        <w:t xml:space="preserve"> reported.</w:t>
      </w:r>
      <w:r w:rsidR="00713328">
        <w:rPr>
          <w:rFonts w:ascii="Arial" w:hAnsi="Arial" w:cs="Arial"/>
          <w:bCs/>
          <w:color w:val="000000" w:themeColor="text1"/>
          <w:sz w:val="22"/>
          <w:szCs w:val="22"/>
        </w:rPr>
        <w:t xml:space="preserve"> </w:t>
      </w:r>
      <w:proofErr w:type="spellStart"/>
      <w:r w:rsidR="00901C45" w:rsidRPr="00EC677D">
        <w:rPr>
          <w:rFonts w:ascii="Arial" w:hAnsi="Arial" w:cs="Arial"/>
          <w:sz w:val="22"/>
          <w:szCs w:val="22"/>
        </w:rPr>
        <w:t>Belitz</w:t>
      </w:r>
      <w:proofErr w:type="spellEnd"/>
      <w:r w:rsidR="00901C45" w:rsidRPr="00EC677D">
        <w:rPr>
          <w:rFonts w:ascii="Arial" w:hAnsi="Arial" w:cs="Arial"/>
          <w:sz w:val="22"/>
          <w:szCs w:val="22"/>
        </w:rPr>
        <w:t xml:space="preserve"> </w:t>
      </w:r>
      <w:r w:rsidR="00901C45" w:rsidRPr="00EC677D">
        <w:rPr>
          <w:rFonts w:ascii="Arial" w:hAnsi="Arial" w:cs="Arial"/>
          <w:i/>
          <w:iCs/>
          <w:sz w:val="22"/>
          <w:szCs w:val="22"/>
        </w:rPr>
        <w:t>et al.</w:t>
      </w:r>
      <w:r w:rsidR="0067789E">
        <w:rPr>
          <w:rFonts w:ascii="Arial" w:hAnsi="Arial" w:cs="Arial"/>
          <w:sz w:val="22"/>
          <w:szCs w:val="22"/>
        </w:rPr>
        <w:t xml:space="preserve"> recently</w:t>
      </w:r>
      <w:r w:rsidR="00901C45" w:rsidRPr="00EC677D">
        <w:rPr>
          <w:rFonts w:ascii="Arial" w:hAnsi="Arial" w:cs="Arial"/>
          <w:sz w:val="22"/>
          <w:szCs w:val="22"/>
        </w:rPr>
        <w:t xml:space="preserve"> explored pyroelectric water splitting by placing a</w:t>
      </w:r>
      <w:r w:rsidR="008354B5">
        <w:rPr>
          <w:rFonts w:ascii="Arial" w:hAnsi="Arial" w:cs="Arial"/>
          <w:sz w:val="22"/>
          <w:szCs w:val="22"/>
        </w:rPr>
        <w:t xml:space="preserve"> crushed and </w:t>
      </w:r>
      <w:proofErr w:type="spellStart"/>
      <w:r w:rsidR="008354B5">
        <w:rPr>
          <w:rFonts w:ascii="Arial" w:hAnsi="Arial" w:cs="Arial"/>
          <w:sz w:val="22"/>
          <w:szCs w:val="22"/>
        </w:rPr>
        <w:t>polarised</w:t>
      </w:r>
      <w:proofErr w:type="spellEnd"/>
      <w:r w:rsidR="00901C45" w:rsidRPr="00EC677D">
        <w:rPr>
          <w:rFonts w:ascii="Arial" w:hAnsi="Arial" w:cs="Arial"/>
          <w:sz w:val="22"/>
          <w:szCs w:val="22"/>
        </w:rPr>
        <w:t xml:space="preserve"> BaTiO</w:t>
      </w:r>
      <w:r w:rsidR="00901C45" w:rsidRPr="00EC677D">
        <w:rPr>
          <w:rFonts w:ascii="Arial" w:hAnsi="Arial" w:cs="Arial"/>
          <w:sz w:val="22"/>
          <w:szCs w:val="22"/>
          <w:vertAlign w:val="subscript"/>
        </w:rPr>
        <w:t xml:space="preserve">3 </w:t>
      </w:r>
      <w:r w:rsidR="00901C45" w:rsidRPr="00EC677D">
        <w:rPr>
          <w:rFonts w:ascii="Arial" w:hAnsi="Arial" w:cs="Arial"/>
          <w:sz w:val="22"/>
          <w:szCs w:val="22"/>
        </w:rPr>
        <w:t>single crystal powder into direct contact with wate</w:t>
      </w:r>
      <w:r w:rsidR="00007F7D">
        <w:rPr>
          <w:rFonts w:ascii="Arial" w:hAnsi="Arial" w:cs="Arial"/>
          <w:sz w:val="22"/>
          <w:szCs w:val="22"/>
        </w:rPr>
        <w:t>r, and thermal cycling</w:t>
      </w:r>
      <w:r w:rsidR="008354B5">
        <w:rPr>
          <w:rFonts w:ascii="Arial" w:hAnsi="Arial" w:cs="Arial"/>
          <w:sz w:val="22"/>
          <w:szCs w:val="22"/>
        </w:rPr>
        <w:t xml:space="preserve"> the mixture</w:t>
      </w:r>
      <w:r w:rsidR="00007F7D">
        <w:rPr>
          <w:rFonts w:ascii="Arial" w:hAnsi="Arial" w:cs="Arial"/>
          <w:sz w:val="22"/>
          <w:szCs w:val="22"/>
        </w:rPr>
        <w:t xml:space="preserve"> from 40</w:t>
      </w:r>
      <w:r w:rsidR="00901C45" w:rsidRPr="00EC677D">
        <w:rPr>
          <w:rFonts w:ascii="Arial" w:hAnsi="Arial" w:cs="Arial"/>
          <w:sz w:val="22"/>
          <w:szCs w:val="22"/>
        </w:rPr>
        <w:t xml:space="preserve"> to </w:t>
      </w:r>
      <w:r w:rsidR="00901C45" w:rsidRPr="00EC677D">
        <w:rPr>
          <w:rFonts w:ascii="Arial" w:hAnsi="Arial" w:cs="Arial"/>
          <w:color w:val="000000" w:themeColor="text1"/>
          <w:sz w:val="22"/>
          <w:szCs w:val="22"/>
        </w:rPr>
        <w:t>70°C</w:t>
      </w:r>
      <w:r w:rsidR="0030485A">
        <w:rPr>
          <w:rFonts w:ascii="Arial" w:hAnsi="Arial" w:cs="Arial"/>
          <w:color w:val="000000" w:themeColor="text1"/>
          <w:sz w:val="22"/>
          <w:szCs w:val="22"/>
        </w:rPr>
        <w:t xml:space="preserve"> </w:t>
      </w:r>
      <w:r w:rsidR="0030485A">
        <w:rPr>
          <w:rFonts w:ascii="Arial" w:hAnsi="Arial" w:cs="Arial"/>
          <w:color w:val="000000" w:themeColor="text1"/>
          <w:sz w:val="22"/>
          <w:szCs w:val="22"/>
        </w:rPr>
        <w:fldChar w:fldCharType="begin"/>
      </w:r>
      <w:r w:rsidR="009269D7">
        <w:rPr>
          <w:rFonts w:ascii="Arial" w:hAnsi="Arial" w:cs="Arial"/>
          <w:color w:val="000000" w:themeColor="text1"/>
          <w:sz w:val="22"/>
          <w:szCs w:val="22"/>
        </w:rPr>
        <w:instrText xml:space="preserve"> ADDIN EN.CITE &lt;EndNote&gt;&lt;Cite&gt;&lt;Author&gt;Belitz&lt;/Author&gt;&lt;Year&gt;2017&lt;/Year&gt;&lt;RecNum&gt;1166&lt;/RecNum&gt;&lt;DisplayText&gt;[12]&lt;/DisplayText&gt;&lt;record&gt;&lt;rec-number&gt;1166&lt;/rec-number&gt;&lt;foreign-keys&gt;&lt;key app="EN" db-id="pf5r50fxpaxwebeasazxweabeaadtzewf00a" timestamp="1532433021"&gt;1166&lt;/key&gt;&lt;/foreign-keys&gt;&lt;ref-type name="Generic"&gt;13&lt;/ref-type&gt;&lt;contributors&gt;&lt;authors&gt;&lt;author&gt;Belitz, R.&lt;/author&gt;&lt;author&gt;Meisner, P.&lt;/author&gt;&lt;author&gt;Coeler, M.&lt;/author&gt;&lt;author&gt;Wunderwald, U.&lt;/author&gt;&lt;author&gt;Friedrich, J.&lt;/author&gt;&lt;author&gt;Zosel, J.&lt;/author&gt;&lt;author&gt;Schelter, M.&lt;/author&gt;&lt;author&gt;Jachalke, S.&lt;/author&gt;&lt;author&gt;Mehner, E.&lt;/author&gt;&lt;/authors&gt;&lt;/contributors&gt;&lt;titles&gt;&lt;title&gt;Waste Heat Energy Harvesting by use of BaTiO3 for Pyroelectric Hydrogen Generation&lt;/title&gt;&lt;secondary-title&gt;Energy Harvesting and Systems&lt;/secondary-title&gt;&lt;alt-title&gt;ehs&lt;/alt-title&gt;&lt;/titles&gt;&lt;pages&gt;107&lt;/pages&gt;&lt;volume&gt;4&lt;/volume&gt;&lt;number&gt;3&lt;/number&gt;&lt;dates&gt;&lt;year&gt;2017&lt;/year&gt;&lt;/dates&gt;&lt;isbn&gt;23298774&lt;/isbn&gt;&lt;urls&gt;&lt;related-urls&gt;&lt;url&gt;https://www.degruyter.com/view/j/ehs.2017.4.issue-3/ehs-2016-0009/ehs-2016-0009.xml&lt;/url&gt;&lt;/related-urls&gt;&lt;/urls&gt;&lt;electronic-resource-num&gt;10.1515/ehs-2016-0009&lt;/electronic-resource-num&gt;&lt;research-notes&gt;BaTiO3 water splitting&lt;/research-notes&gt;&lt;access-date&gt;2018-07-24t13:50:17.016+02:00&lt;/access-date&gt;&lt;/record&gt;&lt;/Cite&gt;&lt;/EndNote&gt;</w:instrText>
      </w:r>
      <w:r w:rsidR="0030485A">
        <w:rPr>
          <w:rFonts w:ascii="Arial" w:hAnsi="Arial" w:cs="Arial"/>
          <w:color w:val="000000" w:themeColor="text1"/>
          <w:sz w:val="22"/>
          <w:szCs w:val="22"/>
        </w:rPr>
        <w:fldChar w:fldCharType="separate"/>
      </w:r>
      <w:r w:rsidR="009269D7">
        <w:rPr>
          <w:rFonts w:ascii="Arial" w:hAnsi="Arial" w:cs="Arial"/>
          <w:noProof/>
          <w:color w:val="000000" w:themeColor="text1"/>
          <w:sz w:val="22"/>
          <w:szCs w:val="22"/>
        </w:rPr>
        <w:t>[12]</w:t>
      </w:r>
      <w:r w:rsidR="0030485A">
        <w:rPr>
          <w:rFonts w:ascii="Arial" w:hAnsi="Arial" w:cs="Arial"/>
          <w:color w:val="000000" w:themeColor="text1"/>
          <w:sz w:val="22"/>
          <w:szCs w:val="22"/>
        </w:rPr>
        <w:fldChar w:fldCharType="end"/>
      </w:r>
      <w:r w:rsidR="00901C45" w:rsidRPr="00EC677D">
        <w:rPr>
          <w:rFonts w:ascii="Arial" w:hAnsi="Arial" w:cs="Arial"/>
          <w:color w:val="000000" w:themeColor="text1"/>
          <w:sz w:val="22"/>
          <w:szCs w:val="22"/>
        </w:rPr>
        <w:t xml:space="preserve">. </w:t>
      </w:r>
      <w:r w:rsidR="00901C45" w:rsidRPr="00EC677D">
        <w:rPr>
          <w:rFonts w:ascii="Arial" w:hAnsi="Arial" w:cs="Arial"/>
          <w:sz w:val="22"/>
          <w:szCs w:val="22"/>
        </w:rPr>
        <w:t xml:space="preserve">The advantage of this </w:t>
      </w:r>
      <w:r w:rsidR="00673379">
        <w:rPr>
          <w:rFonts w:ascii="Arial" w:hAnsi="Arial" w:cs="Arial"/>
          <w:sz w:val="22"/>
          <w:szCs w:val="22"/>
        </w:rPr>
        <w:t xml:space="preserve">Internally Positioned Pyroelectric (IPP) </w:t>
      </w:r>
      <w:r w:rsidR="00901C45" w:rsidRPr="00EC677D">
        <w:rPr>
          <w:rFonts w:ascii="Arial" w:hAnsi="Arial" w:cs="Arial"/>
          <w:sz w:val="22"/>
          <w:szCs w:val="22"/>
        </w:rPr>
        <w:t>approach is that using finely dispersed pyroelectric particulates</w:t>
      </w:r>
      <w:r w:rsidR="00007331">
        <w:rPr>
          <w:rFonts w:ascii="Arial" w:hAnsi="Arial" w:cs="Arial"/>
          <w:sz w:val="22"/>
          <w:szCs w:val="22"/>
        </w:rPr>
        <w:t xml:space="preserve"> suspended in the electrolyte</w:t>
      </w:r>
      <w:r w:rsidR="00901C45" w:rsidRPr="00EC677D">
        <w:rPr>
          <w:rFonts w:ascii="Arial" w:hAnsi="Arial" w:cs="Arial"/>
          <w:sz w:val="22"/>
          <w:szCs w:val="22"/>
        </w:rPr>
        <w:t xml:space="preserve"> enables the area of the pyroelectric to be increased, and the</w:t>
      </w:r>
      <w:r w:rsidR="008354B5">
        <w:rPr>
          <w:rFonts w:ascii="Arial" w:hAnsi="Arial" w:cs="Arial"/>
          <w:sz w:val="22"/>
          <w:szCs w:val="22"/>
        </w:rPr>
        <w:t>refore</w:t>
      </w:r>
      <w:r w:rsidR="00901C45" w:rsidRPr="00EC677D">
        <w:rPr>
          <w:rFonts w:ascii="Arial" w:hAnsi="Arial" w:cs="Arial"/>
          <w:sz w:val="22"/>
          <w:szCs w:val="22"/>
        </w:rPr>
        <w:t xml:space="preserve"> </w:t>
      </w:r>
      <w:r w:rsidR="008354B5">
        <w:rPr>
          <w:rFonts w:ascii="Arial" w:hAnsi="Arial" w:cs="Arial"/>
          <w:sz w:val="22"/>
          <w:szCs w:val="22"/>
        </w:rPr>
        <w:t xml:space="preserve">the </w:t>
      </w:r>
      <w:r w:rsidR="00901C45" w:rsidRPr="00EC677D">
        <w:rPr>
          <w:rFonts w:ascii="Arial" w:hAnsi="Arial" w:cs="Arial"/>
          <w:sz w:val="22"/>
          <w:szCs w:val="22"/>
        </w:rPr>
        <w:t xml:space="preserve">available </w:t>
      </w:r>
      <w:r w:rsidR="00257707">
        <w:rPr>
          <w:rFonts w:ascii="Arial" w:hAnsi="Arial" w:cs="Arial"/>
          <w:sz w:val="22"/>
          <w:szCs w:val="22"/>
        </w:rPr>
        <w:t>charge for hydrogen production; see Eqn. 1</w:t>
      </w:r>
      <w:r w:rsidR="00901C45" w:rsidRPr="00EC677D">
        <w:rPr>
          <w:rFonts w:ascii="Arial" w:hAnsi="Arial" w:cs="Arial"/>
          <w:sz w:val="22"/>
          <w:szCs w:val="22"/>
        </w:rPr>
        <w:t xml:space="preserve">. </w:t>
      </w:r>
      <w:r w:rsidR="00007331">
        <w:rPr>
          <w:rFonts w:ascii="Arial" w:hAnsi="Arial" w:cs="Arial"/>
          <w:sz w:val="22"/>
          <w:szCs w:val="22"/>
        </w:rPr>
        <w:t>In terms of modeling</w:t>
      </w:r>
      <w:r w:rsidR="00E437CC">
        <w:rPr>
          <w:rFonts w:ascii="Arial" w:hAnsi="Arial" w:cs="Arial"/>
          <w:sz w:val="22"/>
          <w:szCs w:val="22"/>
        </w:rPr>
        <w:t xml:space="preserve"> </w:t>
      </w:r>
      <w:r w:rsidR="008354B5">
        <w:rPr>
          <w:rFonts w:ascii="Arial" w:hAnsi="Arial" w:cs="Arial"/>
          <w:sz w:val="22"/>
          <w:szCs w:val="22"/>
        </w:rPr>
        <w:t xml:space="preserve">a pyroelectric induced water splitting </w:t>
      </w:r>
      <w:r w:rsidR="00E437CC">
        <w:rPr>
          <w:rFonts w:ascii="Arial" w:hAnsi="Arial" w:cs="Arial"/>
          <w:sz w:val="22"/>
          <w:szCs w:val="22"/>
        </w:rPr>
        <w:t>process</w:t>
      </w:r>
      <w:r w:rsidR="00007331">
        <w:rPr>
          <w:rFonts w:ascii="Arial" w:hAnsi="Arial" w:cs="Arial"/>
          <w:sz w:val="22"/>
          <w:szCs w:val="22"/>
        </w:rPr>
        <w:t>,</w:t>
      </w:r>
      <w:r w:rsidR="00E437CC">
        <w:rPr>
          <w:rFonts w:ascii="Arial" w:hAnsi="Arial" w:cs="Arial"/>
          <w:sz w:val="22"/>
          <w:szCs w:val="22"/>
        </w:rPr>
        <w:t xml:space="preserve"> </w:t>
      </w:r>
      <w:r w:rsidR="00E437CC" w:rsidRPr="009C607B">
        <w:rPr>
          <w:rFonts w:ascii="Arial" w:hAnsi="Arial" w:cs="Arial"/>
          <w:noProof/>
          <w:sz w:val="22"/>
          <w:szCs w:val="22"/>
        </w:rPr>
        <w:t>Kakekhani</w:t>
      </w:r>
      <w:r w:rsidR="00E437CC">
        <w:rPr>
          <w:rFonts w:ascii="Arial" w:hAnsi="Arial" w:cs="Arial"/>
          <w:noProof/>
          <w:sz w:val="22"/>
          <w:szCs w:val="22"/>
        </w:rPr>
        <w:t xml:space="preserve"> et al. developed </w:t>
      </w:r>
      <w:r w:rsidR="00007331">
        <w:rPr>
          <w:rFonts w:ascii="Arial" w:hAnsi="Arial" w:cs="Arial"/>
          <w:sz w:val="22"/>
          <w:szCs w:val="22"/>
        </w:rPr>
        <w:t>a</w:t>
      </w:r>
      <w:r w:rsidR="00322010" w:rsidRPr="00EC677D">
        <w:rPr>
          <w:rFonts w:ascii="Arial" w:hAnsi="Arial" w:cs="Arial"/>
          <w:sz w:val="22"/>
          <w:szCs w:val="22"/>
        </w:rPr>
        <w:t xml:space="preserve"> density functional theory (DFT) model of a ferroelectric lead </w:t>
      </w:r>
      <w:proofErr w:type="spellStart"/>
      <w:r w:rsidR="00322010" w:rsidRPr="00EC677D">
        <w:rPr>
          <w:rFonts w:ascii="Arial" w:hAnsi="Arial" w:cs="Arial"/>
          <w:sz w:val="22"/>
          <w:szCs w:val="22"/>
        </w:rPr>
        <w:t>titanate</w:t>
      </w:r>
      <w:proofErr w:type="spellEnd"/>
      <w:r w:rsidR="00322010" w:rsidRPr="00EC677D">
        <w:rPr>
          <w:rFonts w:ascii="Arial" w:hAnsi="Arial" w:cs="Arial"/>
          <w:sz w:val="22"/>
          <w:szCs w:val="22"/>
        </w:rPr>
        <w:t xml:space="preserve"> (PbTiO</w:t>
      </w:r>
      <w:r w:rsidR="00322010" w:rsidRPr="00EC677D">
        <w:rPr>
          <w:rFonts w:ascii="Arial" w:hAnsi="Arial" w:cs="Arial"/>
          <w:sz w:val="22"/>
          <w:szCs w:val="22"/>
          <w:vertAlign w:val="subscript"/>
        </w:rPr>
        <w:t>3</w:t>
      </w:r>
      <w:r w:rsidR="00007331">
        <w:rPr>
          <w:rFonts w:ascii="Arial" w:hAnsi="Arial" w:cs="Arial"/>
          <w:sz w:val="22"/>
          <w:szCs w:val="22"/>
        </w:rPr>
        <w:t xml:space="preserve">) </w:t>
      </w:r>
      <w:r w:rsidR="008354B5">
        <w:rPr>
          <w:rFonts w:ascii="Arial" w:hAnsi="Arial" w:cs="Arial"/>
          <w:sz w:val="22"/>
          <w:szCs w:val="22"/>
        </w:rPr>
        <w:t xml:space="preserve">material and examined the impact of </w:t>
      </w:r>
      <w:r w:rsidR="00257707">
        <w:rPr>
          <w:rFonts w:ascii="Arial" w:hAnsi="Arial" w:cs="Arial"/>
          <w:sz w:val="22"/>
          <w:szCs w:val="22"/>
        </w:rPr>
        <w:t>thermal cycling</w:t>
      </w:r>
      <w:r w:rsidR="00007331">
        <w:rPr>
          <w:rFonts w:ascii="Arial" w:hAnsi="Arial" w:cs="Arial"/>
          <w:sz w:val="22"/>
          <w:szCs w:val="22"/>
        </w:rPr>
        <w:t xml:space="preserve"> o</w:t>
      </w:r>
      <w:r w:rsidR="008354B5">
        <w:rPr>
          <w:rFonts w:ascii="Arial" w:hAnsi="Arial" w:cs="Arial"/>
          <w:sz w:val="22"/>
          <w:szCs w:val="22"/>
        </w:rPr>
        <w:t>f</w:t>
      </w:r>
      <w:r w:rsidR="00007331">
        <w:rPr>
          <w:rFonts w:ascii="Arial" w:hAnsi="Arial" w:cs="Arial"/>
          <w:sz w:val="22"/>
          <w:szCs w:val="22"/>
        </w:rPr>
        <w:t xml:space="preserve"> </w:t>
      </w:r>
      <w:r w:rsidR="008354B5">
        <w:rPr>
          <w:rFonts w:ascii="Arial" w:hAnsi="Arial" w:cs="Arial"/>
          <w:sz w:val="22"/>
          <w:szCs w:val="22"/>
        </w:rPr>
        <w:t>the</w:t>
      </w:r>
      <w:r w:rsidR="00007331">
        <w:rPr>
          <w:rFonts w:ascii="Arial" w:hAnsi="Arial" w:cs="Arial"/>
          <w:sz w:val="22"/>
          <w:szCs w:val="22"/>
        </w:rPr>
        <w:t xml:space="preserve"> ferroelectric</w:t>
      </w:r>
      <w:r w:rsidR="008354B5">
        <w:rPr>
          <w:rFonts w:ascii="Arial" w:hAnsi="Arial" w:cs="Arial"/>
          <w:sz w:val="22"/>
          <w:szCs w:val="22"/>
        </w:rPr>
        <w:t xml:space="preserve"> </w:t>
      </w:r>
      <w:r w:rsidR="00E437CC">
        <w:rPr>
          <w:rFonts w:ascii="Arial" w:hAnsi="Arial" w:cs="Arial"/>
          <w:sz w:val="22"/>
          <w:szCs w:val="22"/>
        </w:rPr>
        <w:t xml:space="preserve">as it is </w:t>
      </w:r>
      <w:r w:rsidR="00007331">
        <w:rPr>
          <w:rFonts w:ascii="Arial" w:hAnsi="Arial" w:cs="Arial"/>
          <w:sz w:val="22"/>
          <w:szCs w:val="22"/>
        </w:rPr>
        <w:t>heat</w:t>
      </w:r>
      <w:r w:rsidR="00E437CC">
        <w:rPr>
          <w:rFonts w:ascii="Arial" w:hAnsi="Arial" w:cs="Arial"/>
          <w:sz w:val="22"/>
          <w:szCs w:val="22"/>
        </w:rPr>
        <w:t>ed</w:t>
      </w:r>
      <w:r w:rsidR="00007331" w:rsidRPr="00EC677D">
        <w:rPr>
          <w:rFonts w:ascii="Arial" w:hAnsi="Arial" w:cs="Arial"/>
          <w:sz w:val="22"/>
          <w:szCs w:val="22"/>
        </w:rPr>
        <w:t xml:space="preserve"> and cool</w:t>
      </w:r>
      <w:r w:rsidR="00E437CC">
        <w:rPr>
          <w:rFonts w:ascii="Arial" w:hAnsi="Arial" w:cs="Arial"/>
          <w:sz w:val="22"/>
          <w:szCs w:val="22"/>
        </w:rPr>
        <w:t>ed</w:t>
      </w:r>
      <w:r w:rsidR="00007331" w:rsidRPr="00EC677D">
        <w:rPr>
          <w:rFonts w:ascii="Arial" w:hAnsi="Arial" w:cs="Arial"/>
          <w:sz w:val="22"/>
          <w:szCs w:val="22"/>
        </w:rPr>
        <w:t xml:space="preserve"> </w:t>
      </w:r>
      <w:r w:rsidR="00007331">
        <w:rPr>
          <w:rFonts w:ascii="Arial" w:hAnsi="Arial" w:cs="Arial"/>
          <w:sz w:val="22"/>
          <w:szCs w:val="22"/>
        </w:rPr>
        <w:t xml:space="preserve">above below </w:t>
      </w:r>
      <w:r w:rsidR="00E437CC">
        <w:rPr>
          <w:rFonts w:ascii="Arial" w:hAnsi="Arial" w:cs="Arial"/>
          <w:sz w:val="22"/>
          <w:szCs w:val="22"/>
        </w:rPr>
        <w:t xml:space="preserve">it </w:t>
      </w:r>
      <w:r w:rsidR="00007331" w:rsidRPr="00EC677D">
        <w:rPr>
          <w:rFonts w:ascii="Arial" w:hAnsi="Arial" w:cs="Arial"/>
          <w:sz w:val="22"/>
          <w:szCs w:val="22"/>
        </w:rPr>
        <w:t>Curie temperature (</w:t>
      </w:r>
      <w:r w:rsidR="00007331" w:rsidRPr="00EC677D">
        <w:rPr>
          <w:rFonts w:ascii="Arial" w:hAnsi="Arial" w:cs="Arial"/>
          <w:i/>
          <w:iCs/>
          <w:sz w:val="22"/>
          <w:szCs w:val="22"/>
        </w:rPr>
        <w:t>T</w:t>
      </w:r>
      <w:r w:rsidR="00007331" w:rsidRPr="00EC677D">
        <w:rPr>
          <w:rFonts w:ascii="Arial" w:hAnsi="Arial" w:cs="Arial"/>
          <w:i/>
          <w:iCs/>
          <w:sz w:val="22"/>
          <w:szCs w:val="22"/>
          <w:vertAlign w:val="subscript"/>
        </w:rPr>
        <w:t>c</w:t>
      </w:r>
      <w:r w:rsidR="00007331" w:rsidRPr="00EC677D">
        <w:rPr>
          <w:rFonts w:ascii="Arial" w:hAnsi="Arial" w:cs="Arial"/>
          <w:sz w:val="22"/>
          <w:szCs w:val="22"/>
        </w:rPr>
        <w:t>)</w:t>
      </w:r>
      <w:r w:rsidR="00007331">
        <w:rPr>
          <w:rFonts w:ascii="Arial" w:hAnsi="Arial" w:cs="Arial"/>
          <w:sz w:val="22"/>
          <w:szCs w:val="22"/>
        </w:rPr>
        <w:t xml:space="preserve"> </w:t>
      </w:r>
      <w:r w:rsidR="00AD06A0">
        <w:rPr>
          <w:rFonts w:ascii="Arial" w:hAnsi="Arial" w:cs="Arial"/>
          <w:sz w:val="22"/>
          <w:szCs w:val="22"/>
        </w:rPr>
        <w:t>in the presence of water molecules</w:t>
      </w:r>
      <w:r w:rsidR="00322010" w:rsidRPr="00EC677D">
        <w:rPr>
          <w:rFonts w:ascii="Arial" w:hAnsi="Arial" w:cs="Arial"/>
          <w:sz w:val="22"/>
          <w:szCs w:val="22"/>
        </w:rPr>
        <w:t xml:space="preserve"> </w:t>
      </w:r>
      <w:r w:rsidR="00995EA7">
        <w:rPr>
          <w:rFonts w:ascii="Arial" w:hAnsi="Arial" w:cs="Arial"/>
          <w:sz w:val="22"/>
          <w:szCs w:val="22"/>
        </w:rPr>
        <w:fldChar w:fldCharType="begin"/>
      </w:r>
      <w:r w:rsidR="009269D7">
        <w:rPr>
          <w:rFonts w:ascii="Arial" w:hAnsi="Arial" w:cs="Arial"/>
          <w:sz w:val="22"/>
          <w:szCs w:val="22"/>
        </w:rPr>
        <w:instrText xml:space="preserve"> ADDIN EN.CITE &lt;EndNote&gt;&lt;Cite&gt;&lt;Author&gt;Kakekhani&lt;/Author&gt;&lt;Year&gt;2016&lt;/Year&gt;&lt;RecNum&gt;176&lt;/RecNum&gt;&lt;DisplayText&gt;[8]&lt;/DisplayText&gt;&lt;record&gt;&lt;rec-number&gt;176&lt;/rec-number&gt;&lt;foreign-keys&gt;&lt;key app="EN" db-id="sfv05z05y29sssettvxps95kesvxw2pz0sfe" timestamp="1505229277"&gt;176&lt;/key&gt;&lt;/foreign-keys&gt;&lt;ref-type name="Journal Article"&gt;17&lt;/ref-type&gt;&lt;contributors&gt;&lt;authors&gt;&lt;author&gt;Kakekhani, Arvin&lt;/author&gt;&lt;author&gt;Ismail-Beigi, Sohrab&lt;/author&gt;&lt;/authors&gt;&lt;/contributors&gt;&lt;titles&gt;&lt;title&gt;Ferroelectric oxide surface chemistry: water splitting via pyroelectricity&lt;/title&gt;&lt;secondary-title&gt;Journal of Materials Chemistry A&lt;/secondary-title&gt;&lt;/titles&gt;&lt;periodical&gt;&lt;full-title&gt;Journal of Materials Chemistry A&lt;/full-title&gt;&lt;abbr-1&gt;J. Mater. Chem. A&lt;/abbr-1&gt;&lt;/periodical&gt;&lt;pages&gt;5235-5246&lt;/pages&gt;&lt;volume&gt;4&lt;/volume&gt;&lt;number&gt;14&lt;/number&gt;&lt;dates&gt;&lt;year&gt;2016&lt;/year&gt;&lt;/dates&gt;&lt;publisher&gt;The Royal Society of Chemistry&lt;/publisher&gt;&lt;isbn&gt;2050-7488&lt;/isbn&gt;&lt;work-type&gt;10.1039/C6TA00513F&lt;/work-type&gt;&lt;urls&gt;&lt;related-urls&gt;&lt;url&gt;http://dx.doi.org/10.1039/C6TA00513F&lt;/url&gt;&lt;/related-urls&gt;&lt;/urls&gt;&lt;electronic-resource-num&gt;10.1039/C6TA00513F&lt;/electronic-resource-num&gt;&lt;research-notes&gt;Kakekhani_2016&lt;/research-notes&gt;&lt;/record&gt;&lt;/Cite&gt;&lt;/EndNote&gt;</w:instrText>
      </w:r>
      <w:r w:rsidR="00995EA7">
        <w:rPr>
          <w:rFonts w:ascii="Arial" w:hAnsi="Arial" w:cs="Arial"/>
          <w:sz w:val="22"/>
          <w:szCs w:val="22"/>
        </w:rPr>
        <w:fldChar w:fldCharType="separate"/>
      </w:r>
      <w:r w:rsidR="009269D7">
        <w:rPr>
          <w:rFonts w:ascii="Arial" w:hAnsi="Arial" w:cs="Arial"/>
          <w:noProof/>
          <w:sz w:val="22"/>
          <w:szCs w:val="22"/>
        </w:rPr>
        <w:t>[8]</w:t>
      </w:r>
      <w:r w:rsidR="00995EA7">
        <w:rPr>
          <w:rFonts w:ascii="Arial" w:hAnsi="Arial" w:cs="Arial"/>
          <w:sz w:val="22"/>
          <w:szCs w:val="22"/>
        </w:rPr>
        <w:fldChar w:fldCharType="end"/>
      </w:r>
      <w:r w:rsidR="00E437CC">
        <w:rPr>
          <w:rFonts w:ascii="Arial" w:hAnsi="Arial" w:cs="Arial"/>
          <w:sz w:val="22"/>
          <w:szCs w:val="22"/>
        </w:rPr>
        <w:t>. The work</w:t>
      </w:r>
      <w:r w:rsidR="003414C7" w:rsidRPr="00EC677D">
        <w:rPr>
          <w:rFonts w:ascii="Arial" w:hAnsi="Arial" w:cs="Arial"/>
          <w:sz w:val="22"/>
          <w:szCs w:val="22"/>
        </w:rPr>
        <w:t xml:space="preserve"> show</w:t>
      </w:r>
      <w:r w:rsidR="00E437CC">
        <w:rPr>
          <w:rFonts w:ascii="Arial" w:hAnsi="Arial" w:cs="Arial"/>
          <w:sz w:val="22"/>
          <w:szCs w:val="22"/>
        </w:rPr>
        <w:t>ed</w:t>
      </w:r>
      <w:r w:rsidR="003414C7" w:rsidRPr="00EC677D">
        <w:rPr>
          <w:rFonts w:ascii="Arial" w:hAnsi="Arial" w:cs="Arial"/>
          <w:sz w:val="22"/>
          <w:szCs w:val="22"/>
        </w:rPr>
        <w:t xml:space="preserve"> that</w:t>
      </w:r>
      <w:r w:rsidR="00322010" w:rsidRPr="00EC677D">
        <w:rPr>
          <w:rFonts w:ascii="Arial" w:hAnsi="Arial" w:cs="Arial"/>
          <w:sz w:val="22"/>
          <w:szCs w:val="22"/>
        </w:rPr>
        <w:t xml:space="preserve"> </w:t>
      </w:r>
      <w:r w:rsidR="003414C7" w:rsidRPr="00EC677D">
        <w:rPr>
          <w:rFonts w:ascii="Arial" w:hAnsi="Arial" w:cs="Arial"/>
          <w:sz w:val="22"/>
          <w:szCs w:val="22"/>
        </w:rPr>
        <w:t>cycling</w:t>
      </w:r>
      <w:r w:rsidR="00007331">
        <w:rPr>
          <w:rFonts w:ascii="Arial" w:hAnsi="Arial" w:cs="Arial"/>
          <w:sz w:val="22"/>
          <w:szCs w:val="22"/>
        </w:rPr>
        <w:t xml:space="preserve"> between </w:t>
      </w:r>
      <w:r w:rsidR="00E437CC">
        <w:rPr>
          <w:rFonts w:ascii="Arial" w:hAnsi="Arial" w:cs="Arial"/>
          <w:sz w:val="22"/>
          <w:szCs w:val="22"/>
        </w:rPr>
        <w:t>the</w:t>
      </w:r>
      <w:r w:rsidR="003414C7" w:rsidRPr="00EC677D">
        <w:rPr>
          <w:rFonts w:ascii="Arial" w:hAnsi="Arial" w:cs="Arial"/>
          <w:sz w:val="22"/>
          <w:szCs w:val="22"/>
        </w:rPr>
        <w:t xml:space="preserve"> </w:t>
      </w:r>
      <w:r w:rsidR="00007331" w:rsidRPr="00EC677D">
        <w:rPr>
          <w:rFonts w:ascii="Arial" w:hAnsi="Arial" w:cs="Arial"/>
          <w:sz w:val="22"/>
          <w:szCs w:val="22"/>
        </w:rPr>
        <w:t>low temperature ferroelectric state and high te</w:t>
      </w:r>
      <w:r w:rsidR="00007331">
        <w:rPr>
          <w:rFonts w:ascii="Arial" w:hAnsi="Arial" w:cs="Arial"/>
          <w:sz w:val="22"/>
          <w:szCs w:val="22"/>
        </w:rPr>
        <w:t xml:space="preserve">mperature </w:t>
      </w:r>
      <w:proofErr w:type="spellStart"/>
      <w:r w:rsidR="00007331">
        <w:rPr>
          <w:rFonts w:ascii="Arial" w:hAnsi="Arial" w:cs="Arial"/>
          <w:sz w:val="22"/>
          <w:szCs w:val="22"/>
        </w:rPr>
        <w:t>para</w:t>
      </w:r>
      <w:r w:rsidR="00007331" w:rsidRPr="00EC677D">
        <w:rPr>
          <w:rFonts w:ascii="Arial" w:hAnsi="Arial" w:cs="Arial"/>
          <w:sz w:val="22"/>
          <w:szCs w:val="22"/>
        </w:rPr>
        <w:t>electric</w:t>
      </w:r>
      <w:proofErr w:type="spellEnd"/>
      <w:r w:rsidR="00007331" w:rsidRPr="00EC677D">
        <w:rPr>
          <w:rFonts w:ascii="Arial" w:hAnsi="Arial" w:cs="Arial"/>
          <w:sz w:val="22"/>
          <w:szCs w:val="22"/>
        </w:rPr>
        <w:t xml:space="preserve"> </w:t>
      </w:r>
      <w:r w:rsidR="00986BA3" w:rsidRPr="001503FF">
        <w:rPr>
          <w:rFonts w:ascii="Arial" w:hAnsi="Arial" w:cs="Arial"/>
          <w:sz w:val="22"/>
          <w:szCs w:val="22"/>
        </w:rPr>
        <w:t>state</w:t>
      </w:r>
      <w:r w:rsidR="00007331" w:rsidRPr="001503FF">
        <w:rPr>
          <w:rFonts w:ascii="Arial" w:hAnsi="Arial" w:cs="Arial"/>
          <w:sz w:val="22"/>
          <w:szCs w:val="22"/>
        </w:rPr>
        <w:t xml:space="preserve"> </w:t>
      </w:r>
      <w:r w:rsidR="003414C7" w:rsidRPr="001503FF">
        <w:rPr>
          <w:rFonts w:ascii="Arial" w:hAnsi="Arial" w:cs="Arial"/>
          <w:sz w:val="22"/>
          <w:szCs w:val="22"/>
        </w:rPr>
        <w:t xml:space="preserve">provides </w:t>
      </w:r>
      <w:r w:rsidR="00257707" w:rsidRPr="001503FF">
        <w:rPr>
          <w:rFonts w:ascii="Arial" w:hAnsi="Arial" w:cs="Arial"/>
          <w:sz w:val="22"/>
          <w:szCs w:val="22"/>
        </w:rPr>
        <w:t xml:space="preserve">scope to </w:t>
      </w:r>
      <w:r w:rsidR="003414C7" w:rsidRPr="001503FF">
        <w:rPr>
          <w:rFonts w:ascii="Arial" w:hAnsi="Arial" w:cs="Arial"/>
          <w:sz w:val="22"/>
          <w:szCs w:val="22"/>
        </w:rPr>
        <w:t xml:space="preserve">harvest thermal fluctuations </w:t>
      </w:r>
      <w:r w:rsidR="008354B5">
        <w:rPr>
          <w:rFonts w:ascii="Arial" w:hAnsi="Arial" w:cs="Arial"/>
          <w:sz w:val="22"/>
          <w:szCs w:val="22"/>
        </w:rPr>
        <w:t>and</w:t>
      </w:r>
      <w:r w:rsidR="003414C7" w:rsidRPr="001503FF">
        <w:rPr>
          <w:rFonts w:ascii="Arial" w:hAnsi="Arial" w:cs="Arial"/>
          <w:sz w:val="22"/>
          <w:szCs w:val="22"/>
        </w:rPr>
        <w:t xml:space="preserve"> produce hydrogen</w:t>
      </w:r>
      <w:r w:rsidR="003414C7" w:rsidRPr="00EC677D">
        <w:rPr>
          <w:rFonts w:ascii="Arial" w:hAnsi="Arial" w:cs="Arial"/>
          <w:sz w:val="22"/>
          <w:szCs w:val="22"/>
        </w:rPr>
        <w:t xml:space="preserve">. </w:t>
      </w:r>
      <w:r w:rsidR="00995EA7">
        <w:rPr>
          <w:rFonts w:ascii="Arial" w:hAnsi="Arial" w:cs="Arial"/>
          <w:sz w:val="22"/>
          <w:szCs w:val="22"/>
        </w:rPr>
        <w:t>Xu</w:t>
      </w:r>
      <w:r w:rsidR="00901C45" w:rsidRPr="00EC677D">
        <w:rPr>
          <w:rFonts w:ascii="Arial" w:hAnsi="Arial" w:cs="Arial"/>
          <w:sz w:val="22"/>
          <w:szCs w:val="22"/>
        </w:rPr>
        <w:t xml:space="preserve"> et al. </w:t>
      </w:r>
      <w:r w:rsidR="00AD06A0">
        <w:rPr>
          <w:rFonts w:ascii="Arial" w:hAnsi="Arial" w:cs="Arial"/>
          <w:sz w:val="22"/>
          <w:szCs w:val="22"/>
        </w:rPr>
        <w:t>recently presented experimental data of</w:t>
      </w:r>
      <w:r w:rsidR="005B5FE3" w:rsidRPr="00EC677D">
        <w:rPr>
          <w:rFonts w:ascii="Arial" w:hAnsi="Arial" w:cs="Arial"/>
          <w:sz w:val="22"/>
          <w:szCs w:val="22"/>
        </w:rPr>
        <w:t xml:space="preserve"> </w:t>
      </w:r>
      <w:r w:rsidR="000A05D0">
        <w:rPr>
          <w:rFonts w:ascii="Arial" w:hAnsi="Arial" w:cs="Arial"/>
          <w:sz w:val="22"/>
          <w:szCs w:val="22"/>
        </w:rPr>
        <w:t>Ba</w:t>
      </w:r>
      <w:r w:rsidR="00995EA7" w:rsidRPr="009273F7">
        <w:rPr>
          <w:rFonts w:ascii="Arial" w:hAnsi="Arial" w:cs="Arial"/>
          <w:sz w:val="22"/>
          <w:szCs w:val="22"/>
          <w:vertAlign w:val="subscript"/>
        </w:rPr>
        <w:t>0.7</w:t>
      </w:r>
      <w:r w:rsidR="000A05D0">
        <w:rPr>
          <w:rFonts w:ascii="Arial" w:hAnsi="Arial" w:cs="Arial"/>
          <w:sz w:val="22"/>
          <w:szCs w:val="22"/>
        </w:rPr>
        <w:t>Sr</w:t>
      </w:r>
      <w:r w:rsidR="00995EA7" w:rsidRPr="009273F7">
        <w:rPr>
          <w:rFonts w:ascii="Arial" w:hAnsi="Arial" w:cs="Arial"/>
          <w:sz w:val="22"/>
          <w:szCs w:val="22"/>
          <w:vertAlign w:val="subscript"/>
        </w:rPr>
        <w:t>0.3</w:t>
      </w:r>
      <w:r w:rsidR="000A05D0">
        <w:rPr>
          <w:rFonts w:ascii="Arial" w:hAnsi="Arial" w:cs="Arial"/>
          <w:sz w:val="22"/>
          <w:szCs w:val="22"/>
        </w:rPr>
        <w:t>TiO</w:t>
      </w:r>
      <w:r w:rsidR="00995EA7" w:rsidRPr="009273F7">
        <w:rPr>
          <w:rFonts w:ascii="Arial" w:hAnsi="Arial" w:cs="Arial"/>
          <w:sz w:val="22"/>
          <w:szCs w:val="22"/>
          <w:vertAlign w:val="subscript"/>
        </w:rPr>
        <w:t>3</w:t>
      </w:r>
      <w:r w:rsidR="000A05D0">
        <w:rPr>
          <w:rFonts w:ascii="Arial" w:hAnsi="Arial" w:cs="Arial"/>
          <w:sz w:val="22"/>
          <w:szCs w:val="22"/>
        </w:rPr>
        <w:t xml:space="preserve"> </w:t>
      </w:r>
      <w:r w:rsidR="009273F7">
        <w:rPr>
          <w:rFonts w:ascii="Arial" w:hAnsi="Arial" w:cs="Arial"/>
          <w:sz w:val="22"/>
          <w:szCs w:val="22"/>
        </w:rPr>
        <w:t>powder</w:t>
      </w:r>
      <w:r w:rsidR="00751016">
        <w:rPr>
          <w:rFonts w:ascii="Arial" w:hAnsi="Arial" w:cs="Arial"/>
          <w:sz w:val="22"/>
          <w:szCs w:val="22"/>
        </w:rPr>
        <w:t>s</w:t>
      </w:r>
      <w:r w:rsidR="00AD06A0">
        <w:rPr>
          <w:rFonts w:ascii="Arial" w:hAnsi="Arial" w:cs="Arial"/>
          <w:sz w:val="22"/>
          <w:szCs w:val="22"/>
        </w:rPr>
        <w:t xml:space="preserve"> suspended in an</w:t>
      </w:r>
      <w:r w:rsidR="009273F7">
        <w:rPr>
          <w:rFonts w:ascii="Arial" w:hAnsi="Arial" w:cs="Arial"/>
          <w:sz w:val="22"/>
          <w:szCs w:val="22"/>
        </w:rPr>
        <w:t xml:space="preserve"> electrolyte, achieving </w:t>
      </w:r>
      <w:r w:rsidR="00AD06A0">
        <w:rPr>
          <w:rFonts w:ascii="Arial" w:hAnsi="Arial" w:cs="Arial"/>
          <w:sz w:val="22"/>
          <w:szCs w:val="22"/>
        </w:rPr>
        <w:t>a</w:t>
      </w:r>
      <w:r w:rsidR="000A05D0">
        <w:rPr>
          <w:rFonts w:ascii="Arial" w:hAnsi="Arial" w:cs="Arial"/>
          <w:sz w:val="22"/>
          <w:szCs w:val="22"/>
        </w:rPr>
        <w:t xml:space="preserve"> hydrogen production of</w:t>
      </w:r>
      <w:r w:rsidR="009273F7">
        <w:rPr>
          <w:rFonts w:ascii="Arial" w:hAnsi="Arial" w:cs="Arial"/>
          <w:sz w:val="22"/>
          <w:szCs w:val="22"/>
        </w:rPr>
        <w:t xml:space="preserve"> 46.89 </w:t>
      </w:r>
      <w:proofErr w:type="spellStart"/>
      <w:r w:rsidR="009273F7">
        <w:rPr>
          <w:rFonts w:ascii="Arial" w:hAnsi="Arial" w:cs="Arial"/>
          <w:sz w:val="22"/>
          <w:szCs w:val="22"/>
        </w:rPr>
        <w:t>mol</w:t>
      </w:r>
      <w:proofErr w:type="spellEnd"/>
      <w:r w:rsidR="009273F7">
        <w:rPr>
          <w:rFonts w:ascii="Arial" w:hAnsi="Arial" w:cs="Arial"/>
          <w:sz w:val="22"/>
          <w:szCs w:val="22"/>
        </w:rPr>
        <w:t xml:space="preserve"> per gram of the powder after 36 thermal cycles</w:t>
      </w:r>
      <w:r w:rsidR="004D0D67">
        <w:rPr>
          <w:rFonts w:ascii="Arial" w:hAnsi="Arial" w:cs="Arial"/>
          <w:sz w:val="22"/>
          <w:szCs w:val="22"/>
        </w:rPr>
        <w:t xml:space="preserve"> </w:t>
      </w:r>
      <w:r w:rsidR="00007331">
        <w:rPr>
          <w:rFonts w:ascii="Arial" w:hAnsi="Arial" w:cs="Arial"/>
          <w:sz w:val="22"/>
          <w:szCs w:val="22"/>
        </w:rPr>
        <w:t>above</w:t>
      </w:r>
      <w:r w:rsidR="00AD06A0">
        <w:rPr>
          <w:rFonts w:ascii="Arial" w:hAnsi="Arial" w:cs="Arial"/>
          <w:sz w:val="22"/>
          <w:szCs w:val="22"/>
        </w:rPr>
        <w:t xml:space="preserve"> and </w:t>
      </w:r>
      <w:r w:rsidR="00007331">
        <w:rPr>
          <w:rFonts w:ascii="Arial" w:hAnsi="Arial" w:cs="Arial"/>
          <w:sz w:val="22"/>
          <w:szCs w:val="22"/>
        </w:rPr>
        <w:t>below it</w:t>
      </w:r>
      <w:r w:rsidR="00E437CC">
        <w:rPr>
          <w:rFonts w:ascii="Arial" w:hAnsi="Arial" w:cs="Arial"/>
          <w:sz w:val="22"/>
          <w:szCs w:val="22"/>
        </w:rPr>
        <w:t>s</w:t>
      </w:r>
      <w:r w:rsidR="00AD06A0">
        <w:rPr>
          <w:rFonts w:ascii="Arial" w:hAnsi="Arial" w:cs="Arial"/>
          <w:sz w:val="22"/>
          <w:szCs w:val="22"/>
        </w:rPr>
        <w:t xml:space="preserve"> C</w:t>
      </w:r>
      <w:r w:rsidR="00EF128D">
        <w:rPr>
          <w:rFonts w:ascii="Arial" w:hAnsi="Arial" w:cs="Arial"/>
          <w:sz w:val="22"/>
          <w:szCs w:val="22"/>
        </w:rPr>
        <w:t xml:space="preserve">urie temperature </w:t>
      </w:r>
      <w:r w:rsidR="00EF128D">
        <w:rPr>
          <w:rFonts w:ascii="Arial" w:hAnsi="Arial" w:cs="Arial"/>
          <w:sz w:val="22"/>
          <w:szCs w:val="22"/>
        </w:rPr>
        <w:fldChar w:fldCharType="begin"/>
      </w:r>
      <w:r w:rsidR="009269D7">
        <w:rPr>
          <w:rFonts w:ascii="Arial" w:hAnsi="Arial" w:cs="Arial"/>
          <w:sz w:val="22"/>
          <w:szCs w:val="22"/>
        </w:rPr>
        <w:instrText xml:space="preserve"> ADDIN EN.CITE &lt;EndNote&gt;&lt;Cite&gt;&lt;Author&gt;Xu&lt;/Author&gt;&lt;Year&gt;2018&lt;/Year&gt;&lt;RecNum&gt;1164&lt;/RecNum&gt;&lt;DisplayText&gt;[11]&lt;/DisplayText&gt;&lt;record&gt;&lt;rec-number&gt;1164&lt;/rec-number&gt;&lt;foreign-keys&gt;&lt;key app="EN" db-id="pf5r50fxpaxwebeasazxweabeaadtzewf00a" timestamp="1532432112"&gt;1164&lt;/key&gt;&lt;/foreign-keys&gt;&lt;ref-type name="Journal Article"&gt;17&lt;/ref-type&gt;&lt;contributors&gt;&lt;authors&gt;&lt;author&gt;Xu, Xiaoli&lt;/author&gt;&lt;author&gt;Xiao, Lingbo&lt;/author&gt;&lt;author&gt;Jia, Yanmin&lt;/author&gt;&lt;author&gt;Wu, Zheng&lt;/author&gt;&lt;author&gt;Wang, Feifei&lt;/author&gt;&lt;author&gt;Wang, Yaojin&lt;/author&gt;&lt;author&gt;Haugen, Neale O.&lt;/author&gt;&lt;author&gt;Huang, Haitao&lt;/author&gt;&lt;/authors&gt;&lt;/contributors&gt;&lt;titles&gt;&lt;title&gt;Pyro-catalytic hydrogen evolution by Ba0.7Sr0.3TiO3 nanoparticles: harvesting cold–hot alternation energy near room-temperature&lt;/title&gt;&lt;secondary-title&gt;Energy &amp;amp; Environmental Science&lt;/secondary-title&gt;&lt;/titles&gt;&lt;periodical&gt;&lt;full-title&gt;Energy &amp;amp; Environmental Science&lt;/full-title&gt;&lt;/periodical&gt;&lt;dates&gt;&lt;year&gt;2018&lt;/year&gt;&lt;/dates&gt;&lt;publisher&gt;The Royal Society of Chemistry&lt;/publisher&gt;&lt;isbn&gt;1754-5692&lt;/isbn&gt;&lt;work-type&gt;10.1039/C8EE01016A&lt;/work-type&gt;&lt;urls&gt;&lt;related-urls&gt;&lt;url&gt;http://dx.doi.org/10.1039/C8EE01016A&lt;/url&gt;&lt;/related-urls&gt;&lt;/urls&gt;&lt;electronic-resource-num&gt;10.1039/C8EE01016A&lt;/electronic-resource-num&gt;&lt;research-notes&gt;Jia Yanmin&lt;/research-notes&gt;&lt;/record&gt;&lt;/Cite&gt;&lt;/EndNote&gt;</w:instrText>
      </w:r>
      <w:r w:rsidR="00EF128D">
        <w:rPr>
          <w:rFonts w:ascii="Arial" w:hAnsi="Arial" w:cs="Arial"/>
          <w:sz w:val="22"/>
          <w:szCs w:val="22"/>
        </w:rPr>
        <w:fldChar w:fldCharType="separate"/>
      </w:r>
      <w:r w:rsidR="009269D7">
        <w:rPr>
          <w:rFonts w:ascii="Arial" w:hAnsi="Arial" w:cs="Arial"/>
          <w:noProof/>
          <w:sz w:val="22"/>
          <w:szCs w:val="22"/>
        </w:rPr>
        <w:t>[11]</w:t>
      </w:r>
      <w:r w:rsidR="00EF128D">
        <w:rPr>
          <w:rFonts w:ascii="Arial" w:hAnsi="Arial" w:cs="Arial"/>
          <w:sz w:val="22"/>
          <w:szCs w:val="22"/>
        </w:rPr>
        <w:fldChar w:fldCharType="end"/>
      </w:r>
      <w:r w:rsidR="00322010" w:rsidRPr="00EC677D">
        <w:rPr>
          <w:rFonts w:ascii="Arial" w:hAnsi="Arial" w:cs="Arial"/>
          <w:sz w:val="22"/>
          <w:szCs w:val="22"/>
        </w:rPr>
        <w:t xml:space="preserve">. </w:t>
      </w:r>
      <w:r w:rsidR="005B5FE3">
        <w:rPr>
          <w:rFonts w:ascii="Arial" w:hAnsi="Arial" w:cs="Arial"/>
          <w:sz w:val="22"/>
          <w:szCs w:val="22"/>
        </w:rPr>
        <w:t xml:space="preserve">Pyroelectric </w:t>
      </w:r>
      <w:r w:rsidR="00007331">
        <w:rPr>
          <w:rFonts w:ascii="Arial" w:hAnsi="Arial" w:cs="Arial"/>
          <w:sz w:val="22"/>
          <w:szCs w:val="22"/>
        </w:rPr>
        <w:t>two-dimensional</w:t>
      </w:r>
      <w:r w:rsidR="005B5FE3">
        <w:rPr>
          <w:rFonts w:ascii="Arial" w:hAnsi="Arial" w:cs="Arial"/>
          <w:sz w:val="22"/>
          <w:szCs w:val="22"/>
        </w:rPr>
        <w:t xml:space="preserve"> black pho</w:t>
      </w:r>
      <w:r w:rsidR="00AD06A0">
        <w:rPr>
          <w:rFonts w:ascii="Arial" w:hAnsi="Arial" w:cs="Arial"/>
          <w:sz w:val="22"/>
          <w:szCs w:val="22"/>
        </w:rPr>
        <w:t xml:space="preserve">sphorene has also been </w:t>
      </w:r>
      <w:r w:rsidR="00007331">
        <w:rPr>
          <w:rFonts w:ascii="Arial" w:hAnsi="Arial" w:cs="Arial"/>
          <w:sz w:val="22"/>
          <w:szCs w:val="22"/>
        </w:rPr>
        <w:t>reported</w:t>
      </w:r>
      <w:r w:rsidR="005B5FE3">
        <w:rPr>
          <w:rFonts w:ascii="Arial" w:hAnsi="Arial" w:cs="Arial"/>
          <w:sz w:val="22"/>
          <w:szCs w:val="22"/>
        </w:rPr>
        <w:t xml:space="preserve"> </w:t>
      </w:r>
      <w:r w:rsidR="00AD06A0">
        <w:rPr>
          <w:rFonts w:ascii="Arial" w:hAnsi="Arial" w:cs="Arial"/>
          <w:sz w:val="22"/>
          <w:szCs w:val="22"/>
        </w:rPr>
        <w:t>a</w:t>
      </w:r>
      <w:r w:rsidR="00007331">
        <w:rPr>
          <w:rFonts w:ascii="Arial" w:hAnsi="Arial" w:cs="Arial"/>
          <w:sz w:val="22"/>
          <w:szCs w:val="22"/>
        </w:rPr>
        <w:t>s a</w:t>
      </w:r>
      <w:r w:rsidR="005B5FE3">
        <w:rPr>
          <w:rFonts w:ascii="Arial" w:hAnsi="Arial" w:cs="Arial"/>
          <w:sz w:val="22"/>
          <w:szCs w:val="22"/>
        </w:rPr>
        <w:t xml:space="preserve"> charge source </w:t>
      </w:r>
      <w:r w:rsidR="004D0D67">
        <w:rPr>
          <w:rFonts w:ascii="Arial" w:hAnsi="Arial" w:cs="Arial"/>
          <w:sz w:val="22"/>
          <w:szCs w:val="22"/>
        </w:rPr>
        <w:t xml:space="preserve">under thermal cycling for </w:t>
      </w:r>
      <w:r w:rsidR="007F29D1">
        <w:rPr>
          <w:rFonts w:ascii="Arial" w:hAnsi="Arial" w:cs="Arial"/>
          <w:sz w:val="22"/>
          <w:szCs w:val="22"/>
        </w:rPr>
        <w:t xml:space="preserve">both </w:t>
      </w:r>
      <w:r w:rsidR="004D0D67">
        <w:rPr>
          <w:rFonts w:ascii="Arial" w:hAnsi="Arial" w:cs="Arial"/>
          <w:sz w:val="22"/>
          <w:szCs w:val="22"/>
        </w:rPr>
        <w:t xml:space="preserve">hydrogen generation and dye </w:t>
      </w:r>
      <w:r w:rsidR="00007331">
        <w:rPr>
          <w:rFonts w:ascii="Arial" w:hAnsi="Arial" w:cs="Arial"/>
          <w:sz w:val="22"/>
          <w:szCs w:val="22"/>
        </w:rPr>
        <w:t>de</w:t>
      </w:r>
      <w:r w:rsidR="004D0D67">
        <w:rPr>
          <w:rFonts w:ascii="Arial" w:hAnsi="Arial" w:cs="Arial"/>
          <w:sz w:val="22"/>
          <w:szCs w:val="22"/>
        </w:rPr>
        <w:t>composition</w:t>
      </w:r>
      <w:r w:rsidR="005F2E8F">
        <w:rPr>
          <w:rFonts w:ascii="Arial" w:hAnsi="Arial" w:cs="Arial"/>
          <w:sz w:val="22"/>
          <w:szCs w:val="22"/>
        </w:rPr>
        <w:t xml:space="preserve"> </w:t>
      </w:r>
      <w:r w:rsidR="005F2E8F">
        <w:rPr>
          <w:rFonts w:ascii="Arial" w:hAnsi="Arial" w:cs="Arial"/>
          <w:sz w:val="22"/>
          <w:szCs w:val="22"/>
        </w:rPr>
        <w:fldChar w:fldCharType="begin"/>
      </w:r>
      <w:r w:rsidR="009269D7">
        <w:rPr>
          <w:rFonts w:ascii="Arial" w:hAnsi="Arial" w:cs="Arial"/>
          <w:sz w:val="22"/>
          <w:szCs w:val="22"/>
        </w:rPr>
        <w:instrText xml:space="preserve"> ADDIN EN.CITE &lt;EndNote&gt;&lt;Cite&gt;&lt;Author&gt;You&lt;/Author&gt;&lt;Year&gt;2018&lt;/Year&gt;&lt;RecNum&gt;1165&lt;/RecNum&gt;&lt;DisplayText&gt;[10]&lt;/DisplayText&gt;&lt;record&gt;&lt;rec-number&gt;1165&lt;/rec-number&gt;&lt;foreign-keys&gt;&lt;key app="EN" db-id="pf5r50fxpaxwebeasazxweabeaadtzewf00a" timestamp="1532432572"&gt;1165&lt;/key&gt;&lt;/foreign-keys&gt;&lt;ref-type name="Journal Article"&gt;17&lt;/ref-type&gt;&lt;contributors&gt;&lt;authors&gt;&lt;author&gt;You, Huilin&lt;/author&gt;&lt;author&gt;Jia, Yanmin&lt;/author&gt;&lt;author&gt;Wu, Zheng&lt;/author&gt;&lt;author&gt;Wang, Feifei&lt;/author&gt;&lt;author&gt;Huang, Haitao&lt;/author&gt;&lt;author&gt;Wang, Yu&lt;/author&gt;&lt;/authors&gt;&lt;/contributors&gt;&lt;titles&gt;&lt;title&gt;Room-temperature pyro-catalytic hydrogen generation of 2D few-layer black phosphorene under cold-hot alternation&lt;/title&gt;&lt;secondary-title&gt;Nature Communications&lt;/secondary-title&gt;&lt;/titles&gt;&lt;periodical&gt;&lt;full-title&gt;Nature Communications&lt;/full-title&gt;&lt;/periodical&gt;&lt;pages&gt;2889&lt;/pages&gt;&lt;volume&gt;9&lt;/volume&gt;&lt;number&gt;1&lt;/number&gt;&lt;dates&gt;&lt;year&gt;2018&lt;/year&gt;&lt;pub-dates&gt;&lt;date&gt;2018/07/23&lt;/date&gt;&lt;/pub-dates&gt;&lt;/dates&gt;&lt;isbn&gt;2041-1723&lt;/isbn&gt;&lt;urls&gt;&lt;related-urls&gt;&lt;url&gt;https://doi.org/10.1038/s41467-018-05343-w&lt;/url&gt;&lt;/related-urls&gt;&lt;/urls&gt;&lt;electronic-resource-num&gt;10.1038/s41467-018-05343-w&lt;/electronic-resource-num&gt;&lt;research-notes&gt;Jia Yanmin_degradation&lt;/research-notes&gt;&lt;/record&gt;&lt;/Cite&gt;&lt;/EndNote&gt;</w:instrText>
      </w:r>
      <w:r w:rsidR="005F2E8F">
        <w:rPr>
          <w:rFonts w:ascii="Arial" w:hAnsi="Arial" w:cs="Arial"/>
          <w:sz w:val="22"/>
          <w:szCs w:val="22"/>
        </w:rPr>
        <w:fldChar w:fldCharType="separate"/>
      </w:r>
      <w:r w:rsidR="009269D7">
        <w:rPr>
          <w:rFonts w:ascii="Arial" w:hAnsi="Arial" w:cs="Arial"/>
          <w:noProof/>
          <w:sz w:val="22"/>
          <w:szCs w:val="22"/>
        </w:rPr>
        <w:t>[10]</w:t>
      </w:r>
      <w:r w:rsidR="005F2E8F">
        <w:rPr>
          <w:rFonts w:ascii="Arial" w:hAnsi="Arial" w:cs="Arial"/>
          <w:sz w:val="22"/>
          <w:szCs w:val="22"/>
        </w:rPr>
        <w:fldChar w:fldCharType="end"/>
      </w:r>
      <w:r w:rsidR="004D0D67">
        <w:rPr>
          <w:rFonts w:ascii="Arial" w:hAnsi="Arial" w:cs="Arial"/>
          <w:sz w:val="22"/>
          <w:szCs w:val="22"/>
        </w:rPr>
        <w:t xml:space="preserve">. </w:t>
      </w:r>
      <w:r w:rsidR="00E437CC">
        <w:rPr>
          <w:rFonts w:ascii="Arial" w:hAnsi="Arial" w:cs="Arial"/>
          <w:sz w:val="22"/>
          <w:szCs w:val="22"/>
        </w:rPr>
        <w:t>The charge generated by pyroelectrics subjected to hot-cold</w:t>
      </w:r>
      <w:r w:rsidR="005B5FE3">
        <w:rPr>
          <w:rFonts w:ascii="Arial" w:hAnsi="Arial" w:cs="Arial"/>
          <w:sz w:val="22"/>
          <w:szCs w:val="22"/>
        </w:rPr>
        <w:t xml:space="preserve"> </w:t>
      </w:r>
      <w:r w:rsidR="00007331">
        <w:rPr>
          <w:rFonts w:ascii="Arial" w:hAnsi="Arial" w:cs="Arial"/>
          <w:sz w:val="22"/>
          <w:szCs w:val="22"/>
        </w:rPr>
        <w:t xml:space="preserve">cycles </w:t>
      </w:r>
      <w:r w:rsidR="005B5FE3">
        <w:rPr>
          <w:rFonts w:ascii="Arial" w:hAnsi="Arial" w:cs="Arial"/>
          <w:sz w:val="22"/>
          <w:szCs w:val="22"/>
        </w:rPr>
        <w:t xml:space="preserve">has also been </w:t>
      </w:r>
      <w:r w:rsidR="00E437CC">
        <w:rPr>
          <w:rFonts w:ascii="Arial" w:hAnsi="Arial" w:cs="Arial"/>
          <w:sz w:val="22"/>
          <w:szCs w:val="22"/>
        </w:rPr>
        <w:t>used</w:t>
      </w:r>
      <w:r w:rsidR="005F2E8F">
        <w:rPr>
          <w:rFonts w:ascii="Arial" w:hAnsi="Arial" w:cs="Arial"/>
          <w:sz w:val="22"/>
          <w:szCs w:val="22"/>
        </w:rPr>
        <w:t xml:space="preserve"> </w:t>
      </w:r>
      <w:r w:rsidR="00AD06A0">
        <w:rPr>
          <w:rFonts w:ascii="Arial" w:hAnsi="Arial" w:cs="Arial"/>
          <w:sz w:val="22"/>
          <w:szCs w:val="22"/>
        </w:rPr>
        <w:t>for dye decomposition</w:t>
      </w:r>
      <w:r w:rsidR="005F2E8F">
        <w:rPr>
          <w:rFonts w:ascii="Arial" w:hAnsi="Arial" w:cs="Arial"/>
          <w:sz w:val="22"/>
          <w:szCs w:val="22"/>
        </w:rPr>
        <w:t xml:space="preserve"> using </w:t>
      </w:r>
      <w:r w:rsidR="005B5FE3">
        <w:rPr>
          <w:rFonts w:ascii="Arial" w:hAnsi="Arial" w:cs="Arial"/>
          <w:sz w:val="22"/>
          <w:szCs w:val="22"/>
        </w:rPr>
        <w:t>BaTiO</w:t>
      </w:r>
      <w:r w:rsidR="005B5FE3" w:rsidRPr="00751016">
        <w:rPr>
          <w:rFonts w:ascii="Arial" w:hAnsi="Arial" w:cs="Arial"/>
          <w:sz w:val="22"/>
          <w:szCs w:val="22"/>
          <w:vertAlign w:val="subscript"/>
        </w:rPr>
        <w:t>3</w:t>
      </w:r>
      <w:r w:rsidR="005B5FE3">
        <w:rPr>
          <w:rFonts w:ascii="Arial" w:hAnsi="Arial" w:cs="Arial"/>
          <w:sz w:val="22"/>
          <w:szCs w:val="22"/>
        </w:rPr>
        <w:t xml:space="preserve"> particles </w:t>
      </w:r>
      <w:r w:rsidR="005B5FE3">
        <w:rPr>
          <w:rFonts w:ascii="Arial" w:hAnsi="Arial" w:cs="Arial"/>
          <w:sz w:val="22"/>
          <w:szCs w:val="22"/>
        </w:rPr>
        <w:fldChar w:fldCharType="begin"/>
      </w:r>
      <w:r w:rsidR="009269D7">
        <w:rPr>
          <w:rFonts w:ascii="Arial" w:hAnsi="Arial" w:cs="Arial"/>
          <w:sz w:val="22"/>
          <w:szCs w:val="22"/>
        </w:rPr>
        <w:instrText xml:space="preserve"> ADDIN EN.CITE &lt;EndNote&gt;&lt;Cite&gt;&lt;Author&gt;Xia&lt;/Author&gt;&lt;Year&gt;2017&lt;/Year&gt;&lt;RecNum&gt;1178&lt;/RecNum&gt;&lt;DisplayText&gt;[9]&lt;/DisplayText&gt;&lt;record&gt;&lt;rec-number&gt;1178&lt;/rec-number&gt;&lt;foreign-keys&gt;&lt;key app="EN" db-id="pf5r50fxpaxwebeasazxweabeaadtzewf00a" timestamp="1533025933"&gt;1178&lt;/key&gt;&lt;/foreign-keys&gt;&lt;ref-type name="Journal Article"&gt;17&lt;/ref-type&gt;&lt;contributors&gt;&lt;authors&gt;&lt;author&gt;Xia, Yuntao&lt;/author&gt;&lt;author&gt;Jia, Yanmin&lt;/author&gt;&lt;author&gt;Qian, Weiqi&lt;/author&gt;&lt;author&gt;Xu, Xiaoli&lt;/author&gt;&lt;author&gt;Wu, Zheng&lt;/author&gt;&lt;author&gt;Han, Zichen&lt;/author&gt;&lt;author&gt;Hong, Yuanting&lt;/author&gt;&lt;author&gt;You, Huilin&lt;/author&gt;&lt;author&gt;Ismail, Muhammad&lt;/author&gt;&lt;author&gt;Bai, Ge&lt;/author&gt;&lt;author&gt;Wang, Liwei&lt;/author&gt;&lt;/authors&gt;&lt;/contributors&gt;&lt;titles&gt;&lt;title&gt;Pyroelectrically Induced Pyro-Electro-Chemical Catalytic Activity of BaTiO3 Nanofibers under Room-Temperature Cold–Hot Cycle Excitations&lt;/title&gt;&lt;secondary-title&gt;Metals&lt;/secondary-title&gt;&lt;/titles&gt;&lt;periodical&gt;&lt;full-title&gt;Metals&lt;/full-title&gt;&lt;/periodical&gt;&lt;pages&gt;122&lt;/pages&gt;&lt;volume&gt;7&lt;/volume&gt;&lt;number&gt;4&lt;/number&gt;&lt;dates&gt;&lt;year&gt;2017&lt;/year&gt;&lt;/dates&gt;&lt;isbn&gt;2075-4701&lt;/isbn&gt;&lt;accession-num&gt;doi:10.3390/met7040122&lt;/accession-num&gt;&lt;urls&gt;&lt;related-urls&gt;&lt;url&gt;http://www.mdpi.com/2075-4701/7/4/122&lt;/url&gt;&lt;/related-urls&gt;&lt;/urls&gt;&lt;research-notes&gt;Jia Yanmin_degradation&lt;/research-notes&gt;&lt;/record&gt;&lt;/Cite&gt;&lt;/EndNote&gt;</w:instrText>
      </w:r>
      <w:r w:rsidR="005B5FE3">
        <w:rPr>
          <w:rFonts w:ascii="Arial" w:hAnsi="Arial" w:cs="Arial"/>
          <w:sz w:val="22"/>
          <w:szCs w:val="22"/>
        </w:rPr>
        <w:fldChar w:fldCharType="separate"/>
      </w:r>
      <w:r w:rsidR="009269D7">
        <w:rPr>
          <w:rFonts w:ascii="Arial" w:hAnsi="Arial" w:cs="Arial"/>
          <w:noProof/>
          <w:sz w:val="22"/>
          <w:szCs w:val="22"/>
        </w:rPr>
        <w:t>[9]</w:t>
      </w:r>
      <w:r w:rsidR="005B5FE3">
        <w:rPr>
          <w:rFonts w:ascii="Arial" w:hAnsi="Arial" w:cs="Arial"/>
          <w:sz w:val="22"/>
          <w:szCs w:val="22"/>
        </w:rPr>
        <w:fldChar w:fldCharType="end"/>
      </w:r>
      <w:r w:rsidR="005B5FE3">
        <w:rPr>
          <w:rFonts w:ascii="Arial" w:hAnsi="Arial" w:cs="Arial"/>
          <w:sz w:val="22"/>
          <w:szCs w:val="22"/>
        </w:rPr>
        <w:t xml:space="preserve"> and </w:t>
      </w:r>
      <w:r w:rsidR="005B5FE3" w:rsidRPr="005B5FE3">
        <w:rPr>
          <w:rFonts w:ascii="Arial" w:hAnsi="Arial" w:cs="Arial"/>
          <w:sz w:val="22"/>
          <w:szCs w:val="22"/>
        </w:rPr>
        <w:t>NaNbO</w:t>
      </w:r>
      <w:r w:rsidR="005B5FE3" w:rsidRPr="005B5FE3">
        <w:rPr>
          <w:rFonts w:ascii="Arial" w:hAnsi="Arial" w:cs="Arial"/>
          <w:sz w:val="22"/>
          <w:szCs w:val="22"/>
          <w:vertAlign w:val="subscript"/>
        </w:rPr>
        <w:t>3</w:t>
      </w:r>
      <w:r w:rsidR="005B5FE3">
        <w:rPr>
          <w:rFonts w:ascii="Arial" w:hAnsi="Arial" w:cs="Arial"/>
          <w:sz w:val="22"/>
          <w:szCs w:val="22"/>
        </w:rPr>
        <w:t xml:space="preserve"> nanofibers </w:t>
      </w:r>
      <w:r w:rsidR="005B5FE3">
        <w:rPr>
          <w:rFonts w:ascii="Arial" w:hAnsi="Arial" w:cs="Arial"/>
          <w:sz w:val="22"/>
          <w:szCs w:val="22"/>
        </w:rPr>
        <w:fldChar w:fldCharType="begin"/>
      </w:r>
      <w:r w:rsidR="001A5810">
        <w:rPr>
          <w:rFonts w:ascii="Arial" w:hAnsi="Arial" w:cs="Arial"/>
          <w:sz w:val="22"/>
          <w:szCs w:val="22"/>
        </w:rPr>
        <w:instrText xml:space="preserve"> ADDIN EN.CITE &lt;EndNote&gt;&lt;Cite&gt;&lt;Author&gt;You&lt;/Author&gt;&lt;Year&gt;2018&lt;/Year&gt;&lt;RecNum&gt;1208&lt;/RecNum&gt;&lt;DisplayText&gt;[18]&lt;/DisplayText&gt;&lt;record&gt;&lt;rec-number&gt;1208&lt;/rec-number&gt;&lt;foreign-keys&gt;&lt;key app="EN" db-id="pf5r50fxpaxwebeasazxweabeaadtzewf00a" timestamp="1537885803"&gt;1208&lt;/key&gt;&lt;/foreign-keys&gt;&lt;ref-type name="Journal Article"&gt;17&lt;/ref-type&gt;&lt;contributors&gt;&lt;authors&gt;&lt;author&gt;You, Huilin&lt;/author&gt;&lt;author&gt;Ma, Xinxiu&lt;/author&gt;&lt;author&gt;Wu, Zheng&lt;/author&gt;&lt;author&gt;Fei, Linfeng&lt;/author&gt;&lt;author&gt;Chen, Xiaoqiu&lt;/author&gt;&lt;author&gt;Yang, Jie&lt;/author&gt;&lt;author&gt;Liu, Yongsheng&lt;/author&gt;&lt;author&gt;Jia, Yanmin&lt;/author&gt;&lt;author&gt;Li, Huamei&lt;/author&gt;&lt;author&gt;Wang, Feifei&lt;/author&gt;&lt;author&gt;Huang, Haitao&lt;/author&gt;&lt;/authors&gt;&lt;/contributors&gt;&lt;titles&gt;&lt;title&gt;Piezoelectrically/pyroelectrically-driven vibration/cold-hot energy harvesting for mechano-/pyro- bi-catalytic dye decomposition of NaNbO3 nanofibers&lt;/title&gt;&lt;secondary-title&gt;Nano Energy&lt;/secondary-title&gt;&lt;/titles&gt;&lt;periodical&gt;&lt;full-title&gt;Nano Energy&lt;/full-title&gt;&lt;/periodical&gt;&lt;pages&gt;351-359&lt;/pages&gt;&lt;volume&gt;52&lt;/volume&gt;&lt;keywords&gt;&lt;keyword&gt;Pyroelectric effect&lt;/keyword&gt;&lt;keyword&gt;Piezoelectric effect&lt;/keyword&gt;&lt;keyword&gt;Bi-catalysis&lt;/keyword&gt;&lt;keyword&gt;NaNbO&lt;/keyword&gt;&lt;/keywords&gt;&lt;dates&gt;&lt;year&gt;2018&lt;/year&gt;&lt;pub-dates&gt;&lt;date&gt;2018/10/01/&lt;/date&gt;&lt;/pub-dates&gt;&lt;/dates&gt;&lt;isbn&gt;2211-2855&lt;/isbn&gt;&lt;urls&gt;&lt;related-urls&gt;&lt;url&gt;http://www.sciencedirect.com/science/article/pii/S2211285518305652&lt;/url&gt;&lt;/related-urls&gt;&lt;/urls&gt;&lt;electronic-resource-num&gt;https://doi.org/10.1016/j.nanoen.2018.08.004&lt;/electronic-resource-num&gt;&lt;research-notes&gt;Huang, Haitao&lt;/research-notes&gt;&lt;/record&gt;&lt;/Cite&gt;&lt;/EndNote&gt;</w:instrText>
      </w:r>
      <w:r w:rsidR="005B5FE3">
        <w:rPr>
          <w:rFonts w:ascii="Arial" w:hAnsi="Arial" w:cs="Arial"/>
          <w:sz w:val="22"/>
          <w:szCs w:val="22"/>
        </w:rPr>
        <w:fldChar w:fldCharType="separate"/>
      </w:r>
      <w:r w:rsidR="001A5810">
        <w:rPr>
          <w:rFonts w:ascii="Arial" w:hAnsi="Arial" w:cs="Arial"/>
          <w:noProof/>
          <w:sz w:val="22"/>
          <w:szCs w:val="22"/>
        </w:rPr>
        <w:t>[18]</w:t>
      </w:r>
      <w:r w:rsidR="005B5FE3">
        <w:rPr>
          <w:rFonts w:ascii="Arial" w:hAnsi="Arial" w:cs="Arial"/>
          <w:sz w:val="22"/>
          <w:szCs w:val="22"/>
        </w:rPr>
        <w:fldChar w:fldCharType="end"/>
      </w:r>
      <w:r w:rsidR="005B5FE3">
        <w:rPr>
          <w:rFonts w:ascii="Arial" w:hAnsi="Arial" w:cs="Arial"/>
          <w:sz w:val="22"/>
          <w:szCs w:val="22"/>
        </w:rPr>
        <w:t>.</w:t>
      </w:r>
    </w:p>
    <w:p w14:paraId="6AE956DC" w14:textId="77777777" w:rsidR="005B5FE3" w:rsidRDefault="005B5FE3" w:rsidP="008F0B2A">
      <w:pPr>
        <w:pStyle w:val="BodyA"/>
        <w:tabs>
          <w:tab w:val="left" w:pos="142"/>
        </w:tabs>
        <w:spacing w:line="360" w:lineRule="auto"/>
        <w:contextualSpacing/>
        <w:jc w:val="both"/>
        <w:rPr>
          <w:rFonts w:ascii="Arial" w:hAnsi="Arial" w:cs="Arial"/>
          <w:sz w:val="22"/>
          <w:szCs w:val="22"/>
        </w:rPr>
      </w:pPr>
    </w:p>
    <w:p w14:paraId="14B61D7A" w14:textId="479F2AB2" w:rsidR="00B77D8B" w:rsidRPr="00571036" w:rsidRDefault="00901C45" w:rsidP="008F0B2A">
      <w:pPr>
        <w:pStyle w:val="BodyA"/>
        <w:tabs>
          <w:tab w:val="left" w:pos="142"/>
        </w:tabs>
        <w:spacing w:line="360" w:lineRule="auto"/>
        <w:contextualSpacing/>
        <w:jc w:val="both"/>
        <w:rPr>
          <w:rFonts w:ascii="Arial" w:hAnsi="Arial" w:cs="Arial"/>
          <w:sz w:val="22"/>
          <w:szCs w:val="22"/>
          <w:lang w:val="en-GB"/>
        </w:rPr>
      </w:pPr>
      <w:r w:rsidRPr="00571036">
        <w:rPr>
          <w:rFonts w:ascii="Arial" w:hAnsi="Arial" w:cs="Arial"/>
          <w:sz w:val="22"/>
          <w:szCs w:val="22"/>
        </w:rPr>
        <w:t xml:space="preserve">However, </w:t>
      </w:r>
      <w:r w:rsidR="00257707" w:rsidRPr="00571036">
        <w:rPr>
          <w:rFonts w:ascii="Arial" w:hAnsi="Arial" w:cs="Arial"/>
          <w:sz w:val="22"/>
          <w:szCs w:val="22"/>
        </w:rPr>
        <w:t xml:space="preserve">potential </w:t>
      </w:r>
      <w:r w:rsidR="005B1524" w:rsidRPr="00571036">
        <w:rPr>
          <w:rFonts w:ascii="Arial" w:hAnsi="Arial" w:cs="Arial"/>
          <w:sz w:val="22"/>
          <w:szCs w:val="22"/>
        </w:rPr>
        <w:t>challenges for</w:t>
      </w:r>
      <w:r w:rsidR="00E3303B" w:rsidRPr="00571036">
        <w:rPr>
          <w:rFonts w:ascii="Arial" w:hAnsi="Arial" w:cs="Arial"/>
          <w:sz w:val="22"/>
          <w:szCs w:val="22"/>
        </w:rPr>
        <w:t xml:space="preserve"> </w:t>
      </w:r>
      <w:r w:rsidR="00D04D15" w:rsidRPr="00571036">
        <w:rPr>
          <w:rFonts w:ascii="Arial" w:hAnsi="Arial" w:cs="Arial"/>
          <w:sz w:val="22"/>
          <w:szCs w:val="22"/>
          <w:lang w:val="en-GB"/>
        </w:rPr>
        <w:t>pyro</w:t>
      </w:r>
      <w:r w:rsidR="005B1524" w:rsidRPr="00571036">
        <w:rPr>
          <w:rFonts w:ascii="Arial" w:hAnsi="Arial" w:cs="Arial"/>
          <w:sz w:val="22"/>
          <w:szCs w:val="22"/>
          <w:lang w:val="en-GB"/>
        </w:rPr>
        <w:t xml:space="preserve">electric </w:t>
      </w:r>
      <w:r w:rsidR="00EC677D" w:rsidRPr="00571036">
        <w:rPr>
          <w:rFonts w:ascii="Arial" w:hAnsi="Arial" w:cs="Arial"/>
          <w:sz w:val="22"/>
          <w:szCs w:val="22"/>
          <w:lang w:val="en-GB"/>
        </w:rPr>
        <w:t>water splitting</w:t>
      </w:r>
      <w:r w:rsidR="00EC677D" w:rsidRPr="00571036">
        <w:rPr>
          <w:rFonts w:ascii="Arial" w:hAnsi="Arial" w:cs="Arial"/>
          <w:sz w:val="22"/>
          <w:szCs w:val="22"/>
        </w:rPr>
        <w:t xml:space="preserve"> </w:t>
      </w:r>
      <w:r w:rsidR="00257707" w:rsidRPr="00571036">
        <w:rPr>
          <w:rFonts w:ascii="Arial" w:hAnsi="Arial" w:cs="Arial"/>
          <w:sz w:val="22"/>
          <w:szCs w:val="22"/>
        </w:rPr>
        <w:t>using a material in powder form</w:t>
      </w:r>
      <w:r w:rsidR="005B1524" w:rsidRPr="00571036">
        <w:rPr>
          <w:rFonts w:ascii="Arial" w:hAnsi="Arial" w:cs="Arial"/>
          <w:sz w:val="22"/>
          <w:szCs w:val="22"/>
        </w:rPr>
        <w:t xml:space="preserve"> that is</w:t>
      </w:r>
      <w:r w:rsidR="00257707" w:rsidRPr="00571036">
        <w:rPr>
          <w:rFonts w:ascii="Arial" w:hAnsi="Arial" w:cs="Arial"/>
          <w:sz w:val="22"/>
          <w:szCs w:val="22"/>
        </w:rPr>
        <w:t xml:space="preserve"> suspended in the electrolyte </w:t>
      </w:r>
      <w:r w:rsidRPr="00571036">
        <w:rPr>
          <w:rFonts w:ascii="Arial" w:hAnsi="Arial" w:cs="Arial"/>
          <w:sz w:val="22"/>
          <w:szCs w:val="22"/>
        </w:rPr>
        <w:t>for practic</w:t>
      </w:r>
      <w:r w:rsidR="005B1524" w:rsidRPr="00571036">
        <w:rPr>
          <w:rFonts w:ascii="Arial" w:hAnsi="Arial" w:cs="Arial"/>
          <w:sz w:val="22"/>
          <w:szCs w:val="22"/>
        </w:rPr>
        <w:t>al large-scale applications is the</w:t>
      </w:r>
      <w:r w:rsidRPr="00571036">
        <w:rPr>
          <w:rFonts w:ascii="Arial" w:hAnsi="Arial" w:cs="Arial"/>
          <w:sz w:val="22"/>
          <w:szCs w:val="22"/>
        </w:rPr>
        <w:t xml:space="preserve"> need to collect the dispersed pow</w:t>
      </w:r>
      <w:r w:rsidR="005B1524" w:rsidRPr="00571036">
        <w:rPr>
          <w:rFonts w:ascii="Arial" w:hAnsi="Arial" w:cs="Arial"/>
          <w:sz w:val="22"/>
          <w:szCs w:val="22"/>
        </w:rPr>
        <w:t xml:space="preserve">der </w:t>
      </w:r>
      <w:r w:rsidR="00E813A1" w:rsidRPr="00571036">
        <w:rPr>
          <w:rFonts w:ascii="Arial" w:hAnsi="Arial" w:cs="Arial"/>
          <w:sz w:val="22"/>
          <w:szCs w:val="22"/>
        </w:rPr>
        <w:t>and</w:t>
      </w:r>
      <w:r w:rsidR="004803F1" w:rsidRPr="00571036">
        <w:rPr>
          <w:rFonts w:ascii="Arial" w:hAnsi="Arial" w:cs="Arial"/>
          <w:sz w:val="22"/>
          <w:szCs w:val="22"/>
          <w:lang w:val="en-GB"/>
        </w:rPr>
        <w:t xml:space="preserve"> </w:t>
      </w:r>
      <w:r w:rsidR="004803F1" w:rsidRPr="00571036">
        <w:rPr>
          <w:rFonts w:ascii="Arial" w:hAnsi="Arial" w:cs="Arial"/>
          <w:sz w:val="22"/>
          <w:szCs w:val="22"/>
        </w:rPr>
        <w:t>separate the hydrogen and oxygen</w:t>
      </w:r>
      <w:r w:rsidR="00E813A1" w:rsidRPr="00571036">
        <w:rPr>
          <w:rFonts w:ascii="Arial" w:hAnsi="Arial" w:cs="Arial"/>
          <w:sz w:val="22"/>
          <w:szCs w:val="22"/>
        </w:rPr>
        <w:t xml:space="preserve"> gas</w:t>
      </w:r>
      <w:r w:rsidR="004803F1" w:rsidRPr="00571036">
        <w:rPr>
          <w:rFonts w:ascii="Arial" w:hAnsi="Arial" w:cs="Arial"/>
          <w:sz w:val="22"/>
          <w:szCs w:val="22"/>
        </w:rPr>
        <w:t xml:space="preserve"> wh</w:t>
      </w:r>
      <w:r w:rsidR="00E813A1" w:rsidRPr="00571036">
        <w:rPr>
          <w:rFonts w:ascii="Arial" w:hAnsi="Arial" w:cs="Arial"/>
          <w:sz w:val="22"/>
          <w:szCs w:val="22"/>
        </w:rPr>
        <w:t>en formed</w:t>
      </w:r>
      <w:r w:rsidR="004803F1" w:rsidRPr="00571036">
        <w:rPr>
          <w:rFonts w:ascii="Arial" w:hAnsi="Arial" w:cs="Arial"/>
          <w:sz w:val="22"/>
          <w:szCs w:val="22"/>
        </w:rPr>
        <w:t xml:space="preserve">, </w:t>
      </w:r>
      <w:r w:rsidR="00B61C53" w:rsidRPr="00571036">
        <w:rPr>
          <w:rFonts w:ascii="Arial" w:hAnsi="Arial" w:cs="Arial"/>
          <w:sz w:val="22"/>
          <w:szCs w:val="22"/>
        </w:rPr>
        <w:t>leading to</w:t>
      </w:r>
      <w:r w:rsidR="004803F1" w:rsidRPr="00571036">
        <w:rPr>
          <w:rFonts w:ascii="Arial" w:hAnsi="Arial" w:cs="Arial"/>
          <w:sz w:val="22"/>
          <w:szCs w:val="22"/>
        </w:rPr>
        <w:t xml:space="preserve"> low efficiency of </w:t>
      </w:r>
      <w:r w:rsidR="00257707" w:rsidRPr="00571036">
        <w:rPr>
          <w:rFonts w:ascii="Arial" w:hAnsi="Arial" w:cs="Arial"/>
          <w:sz w:val="22"/>
          <w:szCs w:val="22"/>
        </w:rPr>
        <w:t xml:space="preserve">the </w:t>
      </w:r>
      <w:r w:rsidR="004803F1" w:rsidRPr="00571036">
        <w:rPr>
          <w:rFonts w:ascii="Arial" w:hAnsi="Arial" w:cs="Arial"/>
          <w:sz w:val="22"/>
          <w:szCs w:val="22"/>
        </w:rPr>
        <w:t xml:space="preserve">water splitting process. </w:t>
      </w:r>
      <w:r w:rsidR="00E813A1" w:rsidRPr="00571036">
        <w:rPr>
          <w:rFonts w:ascii="Arial" w:hAnsi="Arial" w:cs="Arial"/>
          <w:sz w:val="22"/>
          <w:szCs w:val="22"/>
        </w:rPr>
        <w:t>In addition</w:t>
      </w:r>
      <w:r w:rsidR="0052696E" w:rsidRPr="00571036">
        <w:rPr>
          <w:rFonts w:ascii="Arial" w:hAnsi="Arial" w:cs="Arial"/>
          <w:sz w:val="22"/>
          <w:szCs w:val="22"/>
        </w:rPr>
        <w:t xml:space="preserve">, </w:t>
      </w:r>
      <w:r w:rsidR="00A765DE" w:rsidRPr="00571036">
        <w:rPr>
          <w:rFonts w:ascii="Arial" w:hAnsi="Arial" w:cs="Arial"/>
          <w:sz w:val="22"/>
          <w:szCs w:val="22"/>
        </w:rPr>
        <w:t xml:space="preserve">due to the hydrolysis of the </w:t>
      </w:r>
      <w:r w:rsidR="0002785A" w:rsidRPr="00571036">
        <w:rPr>
          <w:rFonts w:ascii="Arial" w:hAnsi="Arial" w:cs="Arial"/>
          <w:sz w:val="22"/>
          <w:szCs w:val="22"/>
        </w:rPr>
        <w:t xml:space="preserve">ceramic </w:t>
      </w:r>
      <w:r w:rsidR="00A765DE" w:rsidRPr="00571036">
        <w:rPr>
          <w:rFonts w:ascii="Arial" w:hAnsi="Arial" w:cs="Arial"/>
          <w:sz w:val="22"/>
          <w:szCs w:val="22"/>
        </w:rPr>
        <w:t xml:space="preserve">powder, </w:t>
      </w:r>
      <w:r w:rsidR="0052696E" w:rsidRPr="00571036">
        <w:rPr>
          <w:rFonts w:ascii="Arial" w:hAnsi="Arial" w:cs="Arial"/>
          <w:sz w:val="22"/>
          <w:szCs w:val="22"/>
        </w:rPr>
        <w:t>pH change</w:t>
      </w:r>
      <w:r w:rsidR="00E813A1" w:rsidRPr="00571036">
        <w:rPr>
          <w:rFonts w:ascii="Arial" w:hAnsi="Arial" w:cs="Arial"/>
          <w:sz w:val="22"/>
          <w:szCs w:val="22"/>
        </w:rPr>
        <w:t>s</w:t>
      </w:r>
      <w:r w:rsidR="00D34C7D" w:rsidRPr="00571036">
        <w:rPr>
          <w:rFonts w:ascii="Arial" w:hAnsi="Arial" w:cs="Arial"/>
          <w:sz w:val="22"/>
          <w:szCs w:val="22"/>
        </w:rPr>
        <w:t xml:space="preserve"> </w:t>
      </w:r>
      <w:r w:rsidR="00E813A1" w:rsidRPr="00571036">
        <w:rPr>
          <w:rFonts w:ascii="Arial" w:hAnsi="Arial" w:cs="Arial"/>
          <w:sz w:val="22"/>
          <w:szCs w:val="22"/>
        </w:rPr>
        <w:t xml:space="preserve">during the </w:t>
      </w:r>
      <w:r w:rsidR="00A765DE" w:rsidRPr="00571036">
        <w:rPr>
          <w:rFonts w:ascii="Arial" w:hAnsi="Arial" w:cs="Arial"/>
          <w:sz w:val="22"/>
          <w:szCs w:val="22"/>
        </w:rPr>
        <w:t xml:space="preserve">process </w:t>
      </w:r>
      <w:r w:rsidR="00E813A1" w:rsidRPr="00571036">
        <w:rPr>
          <w:rFonts w:ascii="Arial" w:hAnsi="Arial" w:cs="Arial"/>
          <w:sz w:val="22"/>
          <w:szCs w:val="22"/>
        </w:rPr>
        <w:t xml:space="preserve">can </w:t>
      </w:r>
      <w:r w:rsidR="0002785A" w:rsidRPr="00571036">
        <w:rPr>
          <w:rFonts w:ascii="Arial" w:hAnsi="Arial" w:cs="Arial"/>
          <w:sz w:val="22"/>
          <w:szCs w:val="22"/>
        </w:rPr>
        <w:t>affect kinetic behavior</w:t>
      </w:r>
      <w:r w:rsidR="00A71C3D" w:rsidRPr="00571036">
        <w:rPr>
          <w:rFonts w:ascii="Arial" w:hAnsi="Arial" w:cs="Arial"/>
          <w:sz w:val="22"/>
          <w:szCs w:val="22"/>
        </w:rPr>
        <w:t xml:space="preserve"> </w:t>
      </w:r>
      <w:r w:rsidR="00E437CC" w:rsidRPr="00571036">
        <w:rPr>
          <w:rFonts w:ascii="Arial" w:hAnsi="Arial" w:cs="Arial"/>
          <w:sz w:val="22"/>
          <w:szCs w:val="22"/>
        </w:rPr>
        <w:t>during</w:t>
      </w:r>
      <w:r w:rsidR="00A71C3D" w:rsidRPr="00571036">
        <w:rPr>
          <w:rFonts w:ascii="Arial" w:hAnsi="Arial" w:cs="Arial"/>
          <w:sz w:val="22"/>
          <w:szCs w:val="22"/>
        </w:rPr>
        <w:t xml:space="preserve"> water splitting</w:t>
      </w:r>
      <w:r w:rsidR="0002785A" w:rsidRPr="00571036">
        <w:rPr>
          <w:rFonts w:ascii="Arial" w:hAnsi="Arial" w:cs="Arial"/>
          <w:sz w:val="22"/>
          <w:szCs w:val="22"/>
        </w:rPr>
        <w:t>.</w:t>
      </w:r>
      <w:r w:rsidR="00D746D2" w:rsidRPr="00571036">
        <w:rPr>
          <w:rFonts w:ascii="Arial" w:hAnsi="Arial" w:cs="Arial"/>
          <w:sz w:val="22"/>
          <w:szCs w:val="22"/>
          <w:lang w:val="en-GB"/>
        </w:rPr>
        <w:t xml:space="preserve"> </w:t>
      </w:r>
      <w:r w:rsidR="00673379" w:rsidRPr="00571036">
        <w:rPr>
          <w:rFonts w:ascii="Arial" w:hAnsi="Arial" w:cs="Arial"/>
          <w:sz w:val="22"/>
          <w:szCs w:val="22"/>
          <w:lang w:val="en-GB"/>
        </w:rPr>
        <w:t xml:space="preserve">In contrast, the use of an </w:t>
      </w:r>
      <w:r w:rsidR="00673379" w:rsidRPr="00571036">
        <w:rPr>
          <w:rFonts w:ascii="Arial" w:hAnsi="Arial" w:cs="Arial"/>
          <w:sz w:val="22"/>
          <w:szCs w:val="22"/>
        </w:rPr>
        <w:t>e</w:t>
      </w:r>
      <w:proofErr w:type="spellStart"/>
      <w:r w:rsidR="006803DB" w:rsidRPr="00571036">
        <w:rPr>
          <w:rFonts w:ascii="Arial" w:hAnsi="Arial" w:cs="Arial"/>
          <w:sz w:val="22"/>
          <w:szCs w:val="22"/>
          <w:lang w:val="en-GB"/>
        </w:rPr>
        <w:t>xternal</w:t>
      </w:r>
      <w:r w:rsidR="00673379" w:rsidRPr="00571036">
        <w:rPr>
          <w:rFonts w:ascii="Arial" w:hAnsi="Arial" w:cs="Arial"/>
          <w:sz w:val="22"/>
          <w:szCs w:val="22"/>
          <w:lang w:val="en-GB"/>
        </w:rPr>
        <w:t>ly</w:t>
      </w:r>
      <w:proofErr w:type="spellEnd"/>
      <w:r w:rsidR="00673379" w:rsidRPr="00571036">
        <w:rPr>
          <w:rFonts w:ascii="Arial" w:hAnsi="Arial" w:cs="Arial"/>
          <w:sz w:val="22"/>
          <w:szCs w:val="22"/>
          <w:lang w:val="en-GB"/>
        </w:rPr>
        <w:t xml:space="preserve"> </w:t>
      </w:r>
      <w:r w:rsidR="006803DB" w:rsidRPr="00571036">
        <w:rPr>
          <w:rFonts w:ascii="Arial" w:hAnsi="Arial" w:cs="Arial"/>
          <w:sz w:val="22"/>
          <w:szCs w:val="22"/>
          <w:lang w:val="en-GB"/>
        </w:rPr>
        <w:t>positioned pyro-</w:t>
      </w:r>
      <w:r w:rsidR="006803DB" w:rsidRPr="00371AE4">
        <w:rPr>
          <w:rFonts w:ascii="Arial" w:hAnsi="Arial" w:cs="Arial"/>
          <w:color w:val="FF0000"/>
          <w:sz w:val="22"/>
          <w:szCs w:val="22"/>
          <w:lang w:val="en-GB"/>
        </w:rPr>
        <w:t>electrolysis</w:t>
      </w:r>
      <w:r w:rsidR="006803DB" w:rsidRPr="00571036">
        <w:rPr>
          <w:rFonts w:ascii="Arial" w:hAnsi="Arial" w:cs="Arial"/>
          <w:sz w:val="22"/>
          <w:szCs w:val="22"/>
          <w:lang w:val="en-GB"/>
        </w:rPr>
        <w:t xml:space="preserve"> (EPP) </w:t>
      </w:r>
      <w:r w:rsidR="00673379" w:rsidRPr="00571036">
        <w:rPr>
          <w:rFonts w:ascii="Arial" w:hAnsi="Arial" w:cs="Arial"/>
          <w:sz w:val="22"/>
          <w:szCs w:val="22"/>
          <w:lang w:val="en-GB"/>
        </w:rPr>
        <w:t xml:space="preserve">is accompanied by the </w:t>
      </w:r>
      <w:r w:rsidR="00673379" w:rsidRPr="00571036">
        <w:rPr>
          <w:rFonts w:ascii="Arial" w:hAnsi="Arial" w:cs="Arial"/>
          <w:sz w:val="22"/>
          <w:szCs w:val="22"/>
          <w:lang w:val="en-GB"/>
        </w:rPr>
        <w:lastRenderedPageBreak/>
        <w:t>flow of a rectified</w:t>
      </w:r>
      <w:r w:rsidR="00B61C53" w:rsidRPr="00571036">
        <w:rPr>
          <w:rFonts w:ascii="Arial" w:hAnsi="Arial" w:cs="Arial"/>
          <w:sz w:val="22"/>
          <w:szCs w:val="22"/>
          <w:lang w:val="en-GB"/>
        </w:rPr>
        <w:t xml:space="preserve"> electric current through </w:t>
      </w:r>
      <w:r w:rsidR="00673379" w:rsidRPr="00571036">
        <w:rPr>
          <w:rFonts w:ascii="Arial" w:hAnsi="Arial" w:cs="Arial"/>
          <w:sz w:val="22"/>
          <w:szCs w:val="22"/>
          <w:lang w:val="en-GB"/>
        </w:rPr>
        <w:t>an</w:t>
      </w:r>
      <w:r w:rsidR="00B61C53" w:rsidRPr="00571036">
        <w:rPr>
          <w:rFonts w:ascii="Arial" w:hAnsi="Arial" w:cs="Arial"/>
          <w:sz w:val="22"/>
          <w:szCs w:val="22"/>
          <w:lang w:val="en-GB"/>
        </w:rPr>
        <w:t xml:space="preserve"> external circuit in the </w:t>
      </w:r>
      <w:r w:rsidR="00673379" w:rsidRPr="00571036">
        <w:rPr>
          <w:rFonts w:ascii="Arial" w:hAnsi="Arial" w:cs="Arial"/>
          <w:sz w:val="22"/>
          <w:szCs w:val="22"/>
          <w:lang w:val="en-GB"/>
        </w:rPr>
        <w:t xml:space="preserve">water splitting </w:t>
      </w:r>
      <w:r w:rsidR="00B61C53" w:rsidRPr="00571036">
        <w:rPr>
          <w:rFonts w:ascii="Arial" w:hAnsi="Arial" w:cs="Arial"/>
          <w:sz w:val="22"/>
          <w:szCs w:val="22"/>
          <w:lang w:val="en-GB"/>
        </w:rPr>
        <w:t>system. C</w:t>
      </w:r>
      <w:r w:rsidR="00673379" w:rsidRPr="00571036">
        <w:rPr>
          <w:rFonts w:ascii="Arial" w:hAnsi="Arial" w:cs="Arial"/>
          <w:sz w:val="22"/>
          <w:szCs w:val="22"/>
          <w:lang w:val="en-GB"/>
        </w:rPr>
        <w:t>ompared to</w:t>
      </w:r>
      <w:r w:rsidR="00B61C53" w:rsidRPr="00571036">
        <w:rPr>
          <w:rFonts w:ascii="Arial" w:hAnsi="Arial" w:cs="Arial"/>
          <w:sz w:val="22"/>
          <w:szCs w:val="22"/>
          <w:lang w:val="en-GB"/>
        </w:rPr>
        <w:t xml:space="preserve"> water splitting</w:t>
      </w:r>
      <w:r w:rsidR="00673379" w:rsidRPr="00571036">
        <w:rPr>
          <w:rFonts w:ascii="Arial" w:hAnsi="Arial" w:cs="Arial"/>
          <w:sz w:val="22"/>
          <w:szCs w:val="22"/>
          <w:lang w:val="en-GB"/>
        </w:rPr>
        <w:t xml:space="preserve"> using suspensions in an electrolyte</w:t>
      </w:r>
      <w:r w:rsidR="00B61C53" w:rsidRPr="00571036">
        <w:rPr>
          <w:rFonts w:ascii="Arial" w:hAnsi="Arial" w:cs="Arial"/>
          <w:sz w:val="22"/>
          <w:szCs w:val="22"/>
          <w:lang w:val="en-GB"/>
        </w:rPr>
        <w:t xml:space="preserve">, </w:t>
      </w:r>
      <w:r w:rsidR="00673379" w:rsidRPr="00571036">
        <w:rPr>
          <w:rFonts w:ascii="Arial" w:hAnsi="Arial" w:cs="Arial"/>
          <w:sz w:val="22"/>
          <w:szCs w:val="22"/>
          <w:lang w:val="en-GB"/>
        </w:rPr>
        <w:t xml:space="preserve">the </w:t>
      </w:r>
      <w:r w:rsidR="00B61C53" w:rsidRPr="00571036">
        <w:rPr>
          <w:rFonts w:ascii="Arial" w:hAnsi="Arial" w:cs="Arial"/>
          <w:sz w:val="22"/>
          <w:szCs w:val="22"/>
          <w:lang w:val="en-GB"/>
        </w:rPr>
        <w:t>EPP</w:t>
      </w:r>
      <w:r w:rsidR="006803DB" w:rsidRPr="00571036">
        <w:rPr>
          <w:rFonts w:ascii="Arial" w:hAnsi="Arial" w:cs="Arial"/>
          <w:sz w:val="22"/>
          <w:szCs w:val="22"/>
          <w:lang w:val="en-GB"/>
        </w:rPr>
        <w:t xml:space="preserve"> </w:t>
      </w:r>
      <w:r w:rsidR="00B61C53" w:rsidRPr="00571036">
        <w:rPr>
          <w:rFonts w:ascii="Arial" w:hAnsi="Arial" w:cs="Arial"/>
          <w:sz w:val="22"/>
          <w:szCs w:val="22"/>
          <w:lang w:val="en-GB"/>
        </w:rPr>
        <w:t xml:space="preserve">system </w:t>
      </w:r>
      <w:r w:rsidR="006803DB" w:rsidRPr="00571036">
        <w:rPr>
          <w:rFonts w:ascii="Arial" w:hAnsi="Arial" w:cs="Arial"/>
          <w:sz w:val="22"/>
          <w:szCs w:val="22"/>
          <w:lang w:val="en-GB"/>
        </w:rPr>
        <w:t xml:space="preserve">has </w:t>
      </w:r>
      <w:r w:rsidR="00673379" w:rsidRPr="00571036">
        <w:rPr>
          <w:rFonts w:ascii="Arial" w:hAnsi="Arial" w:cs="Arial"/>
          <w:sz w:val="22"/>
          <w:szCs w:val="22"/>
          <w:lang w:val="en-GB"/>
        </w:rPr>
        <w:t xml:space="preserve">the </w:t>
      </w:r>
      <w:r w:rsidR="006803DB" w:rsidRPr="00571036">
        <w:rPr>
          <w:rFonts w:ascii="Arial" w:hAnsi="Arial" w:cs="Arial"/>
          <w:sz w:val="22"/>
          <w:szCs w:val="22"/>
          <w:lang w:val="en-GB"/>
        </w:rPr>
        <w:t>advantage that there is no need for gas separation because the generation of H</w:t>
      </w:r>
      <w:r w:rsidR="006803DB" w:rsidRPr="00571036">
        <w:rPr>
          <w:rFonts w:ascii="Arial" w:hAnsi="Arial" w:cs="Arial"/>
          <w:sz w:val="22"/>
          <w:szCs w:val="22"/>
          <w:vertAlign w:val="subscript"/>
          <w:lang w:val="en-GB"/>
        </w:rPr>
        <w:t>2</w:t>
      </w:r>
      <w:r w:rsidR="006803DB" w:rsidRPr="00571036">
        <w:rPr>
          <w:rFonts w:ascii="Arial" w:hAnsi="Arial" w:cs="Arial"/>
          <w:sz w:val="22"/>
          <w:szCs w:val="22"/>
          <w:lang w:val="en-GB"/>
        </w:rPr>
        <w:t xml:space="preserve"> and O</w:t>
      </w:r>
      <w:r w:rsidR="006803DB" w:rsidRPr="00571036">
        <w:rPr>
          <w:rFonts w:ascii="Arial" w:hAnsi="Arial" w:cs="Arial"/>
          <w:sz w:val="22"/>
          <w:szCs w:val="22"/>
          <w:vertAlign w:val="subscript"/>
          <w:lang w:val="en-GB"/>
        </w:rPr>
        <w:t>2</w:t>
      </w:r>
      <w:r w:rsidR="006803DB" w:rsidRPr="00571036">
        <w:rPr>
          <w:rFonts w:ascii="Arial" w:hAnsi="Arial" w:cs="Arial"/>
          <w:sz w:val="22"/>
          <w:szCs w:val="22"/>
          <w:lang w:val="en-GB"/>
        </w:rPr>
        <w:t xml:space="preserve"> is spatially separated from different electrode sides</w:t>
      </w:r>
      <w:r w:rsidR="007F29D1" w:rsidRPr="00571036">
        <w:rPr>
          <w:rFonts w:ascii="Arial" w:hAnsi="Arial" w:cs="Arial"/>
          <w:sz w:val="22"/>
          <w:szCs w:val="22"/>
          <w:lang w:val="en-GB"/>
        </w:rPr>
        <w:t>,</w:t>
      </w:r>
      <w:r w:rsidR="001F6C97" w:rsidRPr="00571036">
        <w:rPr>
          <w:rFonts w:ascii="Arial" w:hAnsi="Arial" w:cs="Arial"/>
          <w:sz w:val="22"/>
          <w:szCs w:val="22"/>
        </w:rPr>
        <w:t xml:space="preserve"> which </w:t>
      </w:r>
      <w:r w:rsidR="007F29D1" w:rsidRPr="00571036">
        <w:rPr>
          <w:rFonts w:ascii="Arial" w:hAnsi="Arial" w:cs="Arial"/>
          <w:sz w:val="22"/>
          <w:szCs w:val="22"/>
        </w:rPr>
        <w:t xml:space="preserve">is </w:t>
      </w:r>
      <w:r w:rsidR="001F6C97" w:rsidRPr="00571036">
        <w:rPr>
          <w:rFonts w:ascii="Arial" w:hAnsi="Arial" w:cs="Arial"/>
          <w:sz w:val="22"/>
          <w:szCs w:val="22"/>
        </w:rPr>
        <w:t xml:space="preserve">beneficial </w:t>
      </w:r>
      <w:r w:rsidR="007F29D1" w:rsidRPr="00571036">
        <w:rPr>
          <w:rFonts w:ascii="Arial" w:hAnsi="Arial" w:cs="Arial"/>
          <w:sz w:val="22"/>
          <w:szCs w:val="22"/>
        </w:rPr>
        <w:t>for</w:t>
      </w:r>
      <w:r w:rsidR="001F6C97" w:rsidRPr="00571036">
        <w:rPr>
          <w:rFonts w:ascii="Arial" w:hAnsi="Arial" w:cs="Arial"/>
          <w:sz w:val="22"/>
          <w:szCs w:val="22"/>
        </w:rPr>
        <w:t xml:space="preserve"> high hydrogen production</w:t>
      </w:r>
      <w:r w:rsidR="007F29D1" w:rsidRPr="00571036">
        <w:rPr>
          <w:rFonts w:ascii="Arial" w:hAnsi="Arial" w:cs="Arial"/>
          <w:sz w:val="22"/>
          <w:szCs w:val="22"/>
        </w:rPr>
        <w:t xml:space="preserve"> and simplifying hydrogen and oxygen separation</w:t>
      </w:r>
      <w:r w:rsidR="005920E3" w:rsidRPr="00571036">
        <w:rPr>
          <w:rFonts w:ascii="Arial" w:hAnsi="Arial" w:cs="Arial"/>
          <w:sz w:val="22"/>
          <w:szCs w:val="22"/>
        </w:rPr>
        <w:t>. Mor</w:t>
      </w:r>
      <w:r w:rsidR="000A05D0" w:rsidRPr="00571036">
        <w:rPr>
          <w:rFonts w:ascii="Arial" w:hAnsi="Arial" w:cs="Arial"/>
          <w:sz w:val="22"/>
          <w:szCs w:val="22"/>
        </w:rPr>
        <w:t>eover, the external pyro-charge</w:t>
      </w:r>
      <w:r w:rsidR="005920E3" w:rsidRPr="00571036">
        <w:rPr>
          <w:rFonts w:ascii="Arial" w:hAnsi="Arial" w:cs="Arial"/>
          <w:sz w:val="22"/>
          <w:szCs w:val="22"/>
        </w:rPr>
        <w:t xml:space="preserve"> provider can be easily collected compared</w:t>
      </w:r>
      <w:r w:rsidR="00673379" w:rsidRPr="00571036">
        <w:rPr>
          <w:rFonts w:ascii="Arial" w:hAnsi="Arial" w:cs="Arial"/>
          <w:sz w:val="22"/>
          <w:szCs w:val="22"/>
        </w:rPr>
        <w:t xml:space="preserve"> with the internal powder form.</w:t>
      </w:r>
    </w:p>
    <w:p w14:paraId="299585FF" w14:textId="77777777" w:rsidR="00322010" w:rsidRPr="00131950" w:rsidRDefault="00322010" w:rsidP="008F0B2A">
      <w:pPr>
        <w:pStyle w:val="BodyA"/>
        <w:tabs>
          <w:tab w:val="left" w:pos="142"/>
        </w:tabs>
        <w:spacing w:line="360" w:lineRule="auto"/>
        <w:contextualSpacing/>
        <w:jc w:val="both"/>
        <w:rPr>
          <w:rFonts w:ascii="Arial" w:hAnsi="Arial" w:cs="Arial"/>
          <w:sz w:val="22"/>
          <w:szCs w:val="22"/>
        </w:rPr>
      </w:pPr>
    </w:p>
    <w:p w14:paraId="684255B6" w14:textId="58C513AA" w:rsidR="00172112" w:rsidRPr="00B63518" w:rsidRDefault="00131950" w:rsidP="008F0B2A">
      <w:pPr>
        <w:pStyle w:val="BodyA"/>
        <w:tabs>
          <w:tab w:val="left" w:pos="142"/>
        </w:tabs>
        <w:spacing w:line="360" w:lineRule="auto"/>
        <w:contextualSpacing/>
        <w:jc w:val="both"/>
        <w:rPr>
          <w:rFonts w:ascii="Arial" w:eastAsia="Times New Roman" w:hAnsi="Arial" w:cs="Arial"/>
          <w:color w:val="FF0000"/>
          <w:sz w:val="22"/>
          <w:szCs w:val="22"/>
        </w:rPr>
      </w:pPr>
      <w:r w:rsidRPr="00B63518">
        <w:rPr>
          <w:rFonts w:ascii="Arial" w:eastAsia="Times New Roman" w:hAnsi="Arial" w:cs="Arial"/>
          <w:color w:val="FF0000"/>
          <w:sz w:val="22"/>
          <w:szCs w:val="22"/>
        </w:rPr>
        <w:t xml:space="preserve">Preliminary work has been </w:t>
      </w:r>
      <w:r w:rsidR="00B86380">
        <w:rPr>
          <w:rFonts w:ascii="Arial" w:eastAsia="Times New Roman" w:hAnsi="Arial" w:cs="Arial"/>
          <w:color w:val="FF0000"/>
          <w:sz w:val="22"/>
          <w:szCs w:val="22"/>
        </w:rPr>
        <w:t>undertaken</w:t>
      </w:r>
      <w:r w:rsidRPr="00B63518">
        <w:rPr>
          <w:rFonts w:ascii="Arial" w:eastAsia="Times New Roman" w:hAnsi="Arial" w:cs="Arial"/>
          <w:color w:val="FF0000"/>
          <w:sz w:val="22"/>
          <w:szCs w:val="22"/>
        </w:rPr>
        <w:t xml:space="preserve"> on the potential pyroelectric materials and geometries for externally pyroelectric water electrolysis, demonstrating lead </w:t>
      </w:r>
      <w:proofErr w:type="spellStart"/>
      <w:r w:rsidRPr="00B63518">
        <w:rPr>
          <w:rFonts w:ascii="Arial" w:eastAsia="Times New Roman" w:hAnsi="Arial" w:cs="Arial"/>
          <w:color w:val="FF0000"/>
          <w:sz w:val="22"/>
          <w:szCs w:val="22"/>
        </w:rPr>
        <w:t>zirconate</w:t>
      </w:r>
      <w:proofErr w:type="spellEnd"/>
      <w:r w:rsidRPr="00B63518">
        <w:rPr>
          <w:rFonts w:ascii="Arial" w:eastAsia="Times New Roman" w:hAnsi="Arial" w:cs="Arial"/>
          <w:color w:val="FF0000"/>
          <w:sz w:val="22"/>
          <w:szCs w:val="22"/>
        </w:rPr>
        <w:t xml:space="preserve"> </w:t>
      </w:r>
      <w:proofErr w:type="spellStart"/>
      <w:r w:rsidRPr="00B63518">
        <w:rPr>
          <w:rFonts w:ascii="Arial" w:eastAsia="Times New Roman" w:hAnsi="Arial" w:cs="Arial"/>
          <w:color w:val="FF0000"/>
          <w:sz w:val="22"/>
          <w:szCs w:val="22"/>
        </w:rPr>
        <w:t>titanate</w:t>
      </w:r>
      <w:proofErr w:type="spellEnd"/>
      <w:r w:rsidRPr="00B63518">
        <w:rPr>
          <w:rFonts w:ascii="Arial" w:eastAsia="Times New Roman" w:hAnsi="Arial" w:cs="Arial"/>
          <w:color w:val="FF0000"/>
          <w:sz w:val="22"/>
          <w:szCs w:val="22"/>
        </w:rPr>
        <w:t xml:space="preserve"> (PZT) sheet is promising for the H</w:t>
      </w:r>
      <w:r w:rsidRPr="00B63518">
        <w:rPr>
          <w:rFonts w:ascii="Arial" w:eastAsia="Times New Roman" w:hAnsi="Arial" w:cs="Arial"/>
          <w:color w:val="FF0000"/>
          <w:sz w:val="22"/>
          <w:szCs w:val="22"/>
          <w:vertAlign w:val="subscript"/>
        </w:rPr>
        <w:t>2</w:t>
      </w:r>
      <w:r w:rsidRPr="00B63518">
        <w:rPr>
          <w:rFonts w:ascii="Arial" w:eastAsia="Times New Roman" w:hAnsi="Arial" w:cs="Arial"/>
          <w:color w:val="FF0000"/>
          <w:sz w:val="22"/>
          <w:szCs w:val="22"/>
        </w:rPr>
        <w:t xml:space="preserve"> generation</w:t>
      </w:r>
      <w:r w:rsidR="00B63518">
        <w:rPr>
          <w:rFonts w:ascii="Arial" w:eastAsia="Times New Roman" w:hAnsi="Arial" w:cs="Arial"/>
          <w:color w:val="FF0000"/>
          <w:sz w:val="22"/>
          <w:szCs w:val="22"/>
        </w:rPr>
        <w:t xml:space="preserve"> </w:t>
      </w:r>
      <w:r w:rsidR="00B63518">
        <w:rPr>
          <w:rFonts w:ascii="Arial" w:eastAsia="Times New Roman" w:hAnsi="Arial" w:cs="Arial"/>
          <w:color w:val="FF0000"/>
          <w:sz w:val="22"/>
          <w:szCs w:val="22"/>
        </w:rPr>
        <w:fldChar w:fldCharType="begin"/>
      </w:r>
      <w:r w:rsidR="001A5810">
        <w:rPr>
          <w:rFonts w:ascii="Arial" w:eastAsia="Times New Roman" w:hAnsi="Arial" w:cs="Arial"/>
          <w:color w:val="FF0000"/>
          <w:sz w:val="22"/>
          <w:szCs w:val="22"/>
        </w:rPr>
        <w:instrText xml:space="preserve"> ADDIN EN.CITE &lt;EndNote&gt;&lt;Cite&gt;&lt;Author&gt;Xie&lt;/Author&gt;&lt;Year&gt;2017&lt;/Year&gt;&lt;RecNum&gt;1057&lt;/RecNum&gt;&lt;DisplayText&gt;[28]&lt;/DisplayText&gt;&lt;record&gt;&lt;rec-number&gt;1057&lt;/rec-number&gt;&lt;foreign-keys&gt;&lt;key app="EN" db-id="pf5r50fxpaxwebeasazxweabeaadtzewf00a" timestamp="1521300322"&gt;1057&lt;/key&gt;&lt;/foreign-keys&gt;&lt;ref-type name="Journal Article"&gt;17&lt;/ref-type&gt;&lt;contributors&gt;&lt;authors&gt;&lt;author&gt;Xie, Mengying&lt;/author&gt;&lt;author&gt;Dunn, Steve&lt;/author&gt;&lt;author&gt;Boulbar, Emmanuel Le&lt;/author&gt;&lt;author&gt;Bowen, Chris R.&lt;/author&gt;&lt;/authors&gt;&lt;/contributors&gt;&lt;titles&gt;&lt;title&gt;Pyroelectric energy harvesting for water splitting&lt;/title&gt;&lt;secondary-title&gt;International Journal of Hydrogen Energy&lt;/secondary-title&gt;&lt;/titles&gt;&lt;periodical&gt;&lt;full-title&gt;International Journal of Hydrogen Energy&lt;/full-title&gt;&lt;/periodical&gt;&lt;pages&gt;23437-23445&lt;/pages&gt;&lt;volume&gt;42&lt;/volume&gt;&lt;number&gt;37&lt;/number&gt;&lt;keywords&gt;&lt;keyword&gt;Pyroelectric&lt;/keyword&gt;&lt;keyword&gt;Energy harvesting&lt;/keyword&gt;&lt;keyword&gt;Water splitting&lt;/keyword&gt;&lt;keyword&gt;Hydrogen&lt;/keyword&gt;&lt;/keywords&gt;&lt;dates&gt;&lt;year&gt;2017&lt;/year&gt;&lt;pub-dates&gt;&lt;date&gt;2017/09/14/&lt;/date&gt;&lt;/pub-dates&gt;&lt;/dates&gt;&lt;isbn&gt;0360-3199&lt;/isbn&gt;&lt;urls&gt;&lt;related-urls&gt;&lt;url&gt;http://www.sciencedirect.com/science/article/pii/S036031991730561X&lt;/url&gt;&lt;/related-urls&gt;&lt;/urls&gt;&lt;electronic-resource-num&gt;https://doi.org/10.1016/j.ijhydene.2017.02.086&lt;/electronic-resource-num&gt;&lt;research-notes&gt;water splitting&lt;/research-notes&gt;&lt;/record&gt;&lt;/Cite&gt;&lt;/EndNote&gt;</w:instrText>
      </w:r>
      <w:r w:rsidR="00B63518">
        <w:rPr>
          <w:rFonts w:ascii="Arial" w:eastAsia="Times New Roman" w:hAnsi="Arial" w:cs="Arial"/>
          <w:color w:val="FF0000"/>
          <w:sz w:val="22"/>
          <w:szCs w:val="22"/>
        </w:rPr>
        <w:fldChar w:fldCharType="separate"/>
      </w:r>
      <w:r w:rsidR="001A5810">
        <w:rPr>
          <w:rFonts w:ascii="Arial" w:eastAsia="Times New Roman" w:hAnsi="Arial" w:cs="Arial"/>
          <w:noProof/>
          <w:color w:val="FF0000"/>
          <w:sz w:val="22"/>
          <w:szCs w:val="22"/>
        </w:rPr>
        <w:t>[28]</w:t>
      </w:r>
      <w:r w:rsidR="00B63518">
        <w:rPr>
          <w:rFonts w:ascii="Arial" w:eastAsia="Times New Roman" w:hAnsi="Arial" w:cs="Arial"/>
          <w:color w:val="FF0000"/>
          <w:sz w:val="22"/>
          <w:szCs w:val="22"/>
        </w:rPr>
        <w:fldChar w:fldCharType="end"/>
      </w:r>
      <w:r w:rsidRPr="00B63518">
        <w:rPr>
          <w:rFonts w:ascii="Arial" w:eastAsia="Times New Roman" w:hAnsi="Arial" w:cs="Arial"/>
          <w:color w:val="FF0000"/>
          <w:sz w:val="22"/>
          <w:szCs w:val="22"/>
        </w:rPr>
        <w:t>.</w:t>
      </w:r>
      <w:r w:rsidR="009E0745" w:rsidRPr="00B63518">
        <w:rPr>
          <w:rFonts w:ascii="Arial" w:eastAsia="Times New Roman" w:hAnsi="Arial" w:cs="Arial"/>
          <w:color w:val="FF0000"/>
          <w:sz w:val="22"/>
          <w:szCs w:val="22"/>
        </w:rPr>
        <w:t xml:space="preserve"> </w:t>
      </w:r>
      <w:r w:rsidRPr="00B63518">
        <w:rPr>
          <w:rFonts w:ascii="Arial" w:eastAsia="Times New Roman" w:hAnsi="Arial" w:cs="Arial"/>
          <w:color w:val="FF0000"/>
          <w:sz w:val="22"/>
          <w:szCs w:val="22"/>
        </w:rPr>
        <w:t xml:space="preserve">This work </w:t>
      </w:r>
      <w:r w:rsidR="00B63518" w:rsidRPr="00B63518">
        <w:rPr>
          <w:rFonts w:ascii="Arial" w:eastAsia="Times New Roman" w:hAnsi="Arial" w:cs="Arial"/>
          <w:color w:val="FF0000"/>
          <w:sz w:val="22"/>
          <w:szCs w:val="22"/>
        </w:rPr>
        <w:t xml:space="preserve">with the utilization of PZT </w:t>
      </w:r>
      <w:r w:rsidR="00B63518" w:rsidRPr="00B63518">
        <w:rPr>
          <w:rFonts w:ascii="Arial" w:hAnsi="Arial" w:cs="Arial"/>
          <w:color w:val="FF0000"/>
          <w:sz w:val="22"/>
          <w:szCs w:val="22"/>
        </w:rPr>
        <w:t xml:space="preserve">as the external charge source undergoing a cyclic heat-cold fluctuation for pyro-chemical water splitting, </w:t>
      </w:r>
      <w:r w:rsidRPr="00B63518">
        <w:rPr>
          <w:rFonts w:ascii="Arial" w:eastAsia="Times New Roman" w:hAnsi="Arial" w:cs="Arial"/>
          <w:color w:val="FF0000"/>
          <w:sz w:val="22"/>
          <w:szCs w:val="22"/>
        </w:rPr>
        <w:t xml:space="preserve">will focus on the </w:t>
      </w:r>
      <w:r w:rsidR="00B63518" w:rsidRPr="00B63518">
        <w:rPr>
          <w:rFonts w:ascii="Arial" w:eastAsia="Times New Roman" w:hAnsi="Arial" w:cs="Arial"/>
          <w:color w:val="FF0000"/>
          <w:sz w:val="22"/>
          <w:szCs w:val="22"/>
        </w:rPr>
        <w:t>optimization of</w:t>
      </w:r>
      <w:r w:rsidRPr="00B63518">
        <w:rPr>
          <w:rFonts w:ascii="Arial" w:eastAsia="Times New Roman" w:hAnsi="Arial" w:cs="Arial"/>
          <w:color w:val="FF0000"/>
          <w:sz w:val="22"/>
          <w:szCs w:val="22"/>
        </w:rPr>
        <w:t xml:space="preserve"> the </w:t>
      </w:r>
      <w:r w:rsidR="00877BF8">
        <w:rPr>
          <w:rFonts w:ascii="Arial" w:eastAsia="Times New Roman" w:hAnsi="Arial" w:cs="Arial"/>
          <w:color w:val="FF0000"/>
          <w:sz w:val="22"/>
          <w:szCs w:val="22"/>
        </w:rPr>
        <w:t>system</w:t>
      </w:r>
      <w:r w:rsidRPr="00B63518">
        <w:rPr>
          <w:rFonts w:ascii="Arial" w:eastAsia="Times New Roman" w:hAnsi="Arial" w:cs="Arial"/>
          <w:color w:val="FF0000"/>
          <w:sz w:val="22"/>
          <w:szCs w:val="22"/>
        </w:rPr>
        <w:t xml:space="preserve"> parameters</w:t>
      </w:r>
      <w:r w:rsidR="00656C51">
        <w:rPr>
          <w:rFonts w:ascii="Arial" w:eastAsia="Times New Roman" w:hAnsi="Arial" w:cs="Arial"/>
          <w:color w:val="FF0000"/>
          <w:sz w:val="22"/>
          <w:szCs w:val="22"/>
        </w:rPr>
        <w:t>, such as electrolyte impedance and</w:t>
      </w:r>
      <w:r w:rsidR="00115757">
        <w:rPr>
          <w:rFonts w:ascii="Arial" w:eastAsia="Times New Roman" w:hAnsi="Arial" w:cs="Arial"/>
          <w:color w:val="FF0000"/>
          <w:sz w:val="22"/>
          <w:szCs w:val="22"/>
        </w:rPr>
        <w:t xml:space="preserve"> heating-cooling cyclic frequency</w:t>
      </w:r>
      <w:r w:rsidR="008A2BEE">
        <w:rPr>
          <w:rFonts w:ascii="Arial" w:eastAsia="Times New Roman" w:hAnsi="Arial" w:cs="Arial"/>
          <w:color w:val="FF0000"/>
          <w:sz w:val="22"/>
          <w:szCs w:val="22"/>
        </w:rPr>
        <w:t>. In addition,</w:t>
      </w:r>
      <w:r w:rsidRPr="00B63518">
        <w:rPr>
          <w:rFonts w:ascii="Arial" w:eastAsia="Times New Roman" w:hAnsi="Arial" w:cs="Arial"/>
          <w:color w:val="FF0000"/>
          <w:sz w:val="22"/>
          <w:szCs w:val="22"/>
        </w:rPr>
        <w:t xml:space="preserve"> the H</w:t>
      </w:r>
      <w:r w:rsidRPr="00B63518">
        <w:rPr>
          <w:rFonts w:ascii="Arial" w:eastAsia="Times New Roman" w:hAnsi="Arial" w:cs="Arial"/>
          <w:color w:val="FF0000"/>
          <w:sz w:val="22"/>
          <w:szCs w:val="22"/>
          <w:vertAlign w:val="subscript"/>
        </w:rPr>
        <w:t>2</w:t>
      </w:r>
      <w:r w:rsidRPr="00B63518">
        <w:rPr>
          <w:rFonts w:ascii="Arial" w:eastAsia="Times New Roman" w:hAnsi="Arial" w:cs="Arial"/>
          <w:color w:val="FF0000"/>
          <w:sz w:val="22"/>
          <w:szCs w:val="22"/>
        </w:rPr>
        <w:t xml:space="preserve"> production</w:t>
      </w:r>
      <w:r w:rsidR="00734698">
        <w:rPr>
          <w:rFonts w:ascii="Arial" w:eastAsia="Times New Roman" w:hAnsi="Arial" w:cs="Arial"/>
          <w:color w:val="FF0000"/>
          <w:sz w:val="22"/>
          <w:szCs w:val="22"/>
        </w:rPr>
        <w:t xml:space="preserve"> will be quantified and </w:t>
      </w:r>
      <w:r w:rsidR="0035076F">
        <w:rPr>
          <w:rFonts w:ascii="Arial" w:eastAsia="Times New Roman" w:hAnsi="Arial" w:cs="Arial"/>
          <w:color w:val="FF0000"/>
          <w:sz w:val="22"/>
          <w:szCs w:val="22"/>
        </w:rPr>
        <w:t xml:space="preserve">corresponding efficiency </w:t>
      </w:r>
      <w:r w:rsidR="00854165">
        <w:rPr>
          <w:rFonts w:ascii="Arial" w:eastAsia="Times New Roman" w:hAnsi="Arial" w:cs="Arial"/>
          <w:color w:val="FF0000"/>
          <w:sz w:val="22"/>
          <w:szCs w:val="22"/>
        </w:rPr>
        <w:t>will be evaluated as well</w:t>
      </w:r>
      <w:r w:rsidR="00B63518" w:rsidRPr="00B63518">
        <w:rPr>
          <w:rFonts w:ascii="Arial" w:eastAsia="Times New Roman" w:hAnsi="Arial" w:cs="Arial"/>
          <w:color w:val="FF0000"/>
          <w:sz w:val="22"/>
          <w:szCs w:val="22"/>
        </w:rPr>
        <w:t xml:space="preserve">. </w:t>
      </w:r>
      <w:r w:rsidR="00CB04B2" w:rsidRPr="00571036">
        <w:rPr>
          <w:rFonts w:ascii="Arial" w:hAnsi="Arial" w:cs="Arial"/>
          <w:sz w:val="22"/>
          <w:szCs w:val="22"/>
        </w:rPr>
        <w:t xml:space="preserve">The </w:t>
      </w:r>
      <w:r w:rsidR="00BE0824" w:rsidRPr="00571036">
        <w:rPr>
          <w:rFonts w:ascii="Arial" w:hAnsi="Arial" w:cs="Arial"/>
          <w:sz w:val="22"/>
          <w:szCs w:val="22"/>
        </w:rPr>
        <w:t xml:space="preserve">effects of </w:t>
      </w:r>
      <w:r w:rsidR="00CA7490" w:rsidRPr="00571036">
        <w:rPr>
          <w:rFonts w:ascii="Arial" w:hAnsi="Arial" w:cs="Arial"/>
          <w:sz w:val="22"/>
          <w:szCs w:val="22"/>
        </w:rPr>
        <w:t xml:space="preserve">both </w:t>
      </w:r>
      <w:r w:rsidR="004606BC" w:rsidRPr="00571036">
        <w:rPr>
          <w:rFonts w:ascii="Arial" w:hAnsi="Arial" w:cs="Arial"/>
          <w:sz w:val="22"/>
          <w:szCs w:val="22"/>
        </w:rPr>
        <w:t xml:space="preserve">the impedance of electrolyte and the periodic heating-cooling frequency on the current, voltage and generated power </w:t>
      </w:r>
      <w:r w:rsidR="00CA7490" w:rsidRPr="00571036">
        <w:rPr>
          <w:rFonts w:ascii="Arial" w:hAnsi="Arial" w:cs="Arial"/>
          <w:sz w:val="22"/>
          <w:szCs w:val="22"/>
        </w:rPr>
        <w:t>were</w:t>
      </w:r>
      <w:r w:rsidR="00172112" w:rsidRPr="00571036">
        <w:rPr>
          <w:rFonts w:ascii="Arial" w:hAnsi="Arial" w:cs="Arial"/>
          <w:sz w:val="22"/>
          <w:szCs w:val="22"/>
        </w:rPr>
        <w:t xml:space="preserve"> </w:t>
      </w:r>
      <w:r w:rsidR="00D04D15" w:rsidRPr="00571036">
        <w:rPr>
          <w:rFonts w:ascii="Arial" w:hAnsi="Arial" w:cs="Arial"/>
          <w:sz w:val="22"/>
          <w:szCs w:val="22"/>
        </w:rPr>
        <w:t>systematically examined</w:t>
      </w:r>
      <w:r w:rsidR="00172112" w:rsidRPr="00571036">
        <w:rPr>
          <w:rFonts w:ascii="Arial" w:hAnsi="Arial" w:cs="Arial"/>
          <w:sz w:val="22"/>
          <w:szCs w:val="22"/>
        </w:rPr>
        <w:t>. Finally</w:t>
      </w:r>
      <w:r w:rsidR="0076449D" w:rsidRPr="00571036">
        <w:rPr>
          <w:rFonts w:ascii="Arial" w:hAnsi="Arial" w:cs="Arial"/>
          <w:sz w:val="22"/>
          <w:szCs w:val="22"/>
        </w:rPr>
        <w:t>,</w:t>
      </w:r>
      <w:r w:rsidR="00172112" w:rsidRPr="00571036">
        <w:rPr>
          <w:rFonts w:ascii="Arial" w:hAnsi="Arial" w:cs="Arial"/>
          <w:sz w:val="22"/>
          <w:szCs w:val="22"/>
        </w:rPr>
        <w:t xml:space="preserve"> </w:t>
      </w:r>
      <w:r w:rsidR="00DA2F76" w:rsidRPr="00571036">
        <w:rPr>
          <w:rFonts w:ascii="Arial" w:hAnsi="Arial" w:cs="Arial"/>
          <w:sz w:val="22"/>
          <w:szCs w:val="22"/>
        </w:rPr>
        <w:t xml:space="preserve">the resulting </w:t>
      </w:r>
      <w:r w:rsidR="00CB04B2" w:rsidRPr="00571036">
        <w:rPr>
          <w:rFonts w:ascii="Arial" w:hAnsi="Arial" w:cs="Arial"/>
          <w:sz w:val="22"/>
          <w:szCs w:val="22"/>
        </w:rPr>
        <w:t>H</w:t>
      </w:r>
      <w:r w:rsidR="00CB04B2" w:rsidRPr="00571036">
        <w:rPr>
          <w:rFonts w:ascii="Arial" w:hAnsi="Arial" w:cs="Arial"/>
          <w:sz w:val="22"/>
          <w:szCs w:val="22"/>
          <w:vertAlign w:val="subscript"/>
        </w:rPr>
        <w:t>2</w:t>
      </w:r>
      <w:r w:rsidR="00CB04B2" w:rsidRPr="00571036">
        <w:rPr>
          <w:rFonts w:ascii="Arial" w:hAnsi="Arial" w:cs="Arial"/>
          <w:sz w:val="22"/>
          <w:szCs w:val="22"/>
        </w:rPr>
        <w:t xml:space="preserve"> generation </w:t>
      </w:r>
      <w:r w:rsidR="00172112" w:rsidRPr="00571036">
        <w:rPr>
          <w:rFonts w:ascii="Arial" w:hAnsi="Arial" w:cs="Arial"/>
          <w:sz w:val="22"/>
          <w:szCs w:val="22"/>
        </w:rPr>
        <w:t xml:space="preserve">from the optimized conditions </w:t>
      </w:r>
      <w:r w:rsidR="00CA7490" w:rsidRPr="00571036">
        <w:rPr>
          <w:rFonts w:ascii="Arial" w:hAnsi="Arial" w:cs="Arial"/>
          <w:sz w:val="22"/>
          <w:szCs w:val="22"/>
        </w:rPr>
        <w:t>were</w:t>
      </w:r>
      <w:r w:rsidR="00CB04B2" w:rsidRPr="00571036">
        <w:rPr>
          <w:rFonts w:ascii="Arial" w:hAnsi="Arial" w:cs="Arial"/>
          <w:sz w:val="22"/>
          <w:szCs w:val="22"/>
        </w:rPr>
        <w:t xml:space="preserve"> explored</w:t>
      </w:r>
      <w:r w:rsidR="00673379" w:rsidRPr="00571036">
        <w:rPr>
          <w:rFonts w:ascii="Arial" w:hAnsi="Arial" w:cs="Arial"/>
          <w:sz w:val="22"/>
          <w:szCs w:val="22"/>
        </w:rPr>
        <w:t xml:space="preserve"> and measured</w:t>
      </w:r>
      <w:r w:rsidR="00CB04B2" w:rsidRPr="00571036">
        <w:rPr>
          <w:rFonts w:ascii="Arial" w:hAnsi="Arial" w:cs="Arial"/>
          <w:sz w:val="22"/>
          <w:szCs w:val="22"/>
        </w:rPr>
        <w:t xml:space="preserve">. </w:t>
      </w:r>
      <w:r w:rsidR="00CA7490" w:rsidRPr="00571036">
        <w:rPr>
          <w:rFonts w:ascii="Arial" w:hAnsi="Arial" w:cs="Arial"/>
          <w:sz w:val="22"/>
          <w:szCs w:val="22"/>
        </w:rPr>
        <w:t>This is the first time</w:t>
      </w:r>
      <w:r w:rsidR="00986BA3" w:rsidRPr="00571036">
        <w:rPr>
          <w:rFonts w:ascii="Arial" w:hAnsi="Arial" w:cs="Arial"/>
          <w:sz w:val="22"/>
          <w:szCs w:val="22"/>
        </w:rPr>
        <w:t xml:space="preserve"> to </w:t>
      </w:r>
      <w:r w:rsidR="007F29D1" w:rsidRPr="00571036">
        <w:rPr>
          <w:rFonts w:ascii="Arial" w:hAnsi="Arial" w:cs="Arial"/>
          <w:sz w:val="22"/>
          <w:szCs w:val="22"/>
        </w:rPr>
        <w:t xml:space="preserve">understand and </w:t>
      </w:r>
      <w:r w:rsidR="00986BA3" w:rsidRPr="00571036">
        <w:rPr>
          <w:rFonts w:ascii="Arial" w:hAnsi="Arial" w:cs="Arial"/>
          <w:sz w:val="22"/>
          <w:szCs w:val="22"/>
        </w:rPr>
        <w:t>systematically examine the p</w:t>
      </w:r>
      <w:r w:rsidR="00AC525D" w:rsidRPr="00571036">
        <w:rPr>
          <w:rFonts w:ascii="Arial" w:hAnsi="Arial" w:cs="Arial"/>
          <w:sz w:val="22"/>
          <w:szCs w:val="22"/>
        </w:rPr>
        <w:t>rocessing parameters</w:t>
      </w:r>
      <w:r w:rsidR="007F29D1" w:rsidRPr="00571036">
        <w:rPr>
          <w:rFonts w:ascii="Arial" w:hAnsi="Arial" w:cs="Arial"/>
          <w:sz w:val="22"/>
          <w:szCs w:val="22"/>
        </w:rPr>
        <w:t xml:space="preserve"> (frequency and electrolyte impedance)</w:t>
      </w:r>
      <w:r w:rsidR="00AC525D" w:rsidRPr="00571036">
        <w:rPr>
          <w:rFonts w:ascii="Arial" w:hAnsi="Arial" w:cs="Arial"/>
          <w:sz w:val="22"/>
          <w:szCs w:val="22"/>
        </w:rPr>
        <w:t xml:space="preserve"> for externally</w:t>
      </w:r>
      <w:r w:rsidR="00986BA3" w:rsidRPr="00571036">
        <w:rPr>
          <w:rFonts w:ascii="Arial" w:hAnsi="Arial" w:cs="Arial"/>
          <w:sz w:val="22"/>
          <w:szCs w:val="22"/>
        </w:rPr>
        <w:t xml:space="preserve"> </w:t>
      </w:r>
      <w:r w:rsidR="00AC525D" w:rsidRPr="00571036">
        <w:rPr>
          <w:rFonts w:ascii="Arial" w:hAnsi="Arial" w:cs="Arial"/>
          <w:sz w:val="22"/>
          <w:szCs w:val="22"/>
        </w:rPr>
        <w:t>H</w:t>
      </w:r>
      <w:r w:rsidR="00AC525D" w:rsidRPr="00571036">
        <w:rPr>
          <w:rFonts w:ascii="Arial" w:hAnsi="Arial" w:cs="Arial"/>
          <w:sz w:val="22"/>
          <w:szCs w:val="22"/>
          <w:vertAlign w:val="subscript"/>
        </w:rPr>
        <w:t>2</w:t>
      </w:r>
      <w:r w:rsidR="00AC525D" w:rsidRPr="00571036">
        <w:rPr>
          <w:rFonts w:ascii="Arial" w:hAnsi="Arial" w:cs="Arial"/>
          <w:sz w:val="22"/>
          <w:szCs w:val="22"/>
        </w:rPr>
        <w:t xml:space="preserve"> generation based on the pyroelectric effect</w:t>
      </w:r>
      <w:r w:rsidR="007F29D1" w:rsidRPr="00571036">
        <w:rPr>
          <w:rFonts w:ascii="Arial" w:hAnsi="Arial" w:cs="Arial"/>
          <w:sz w:val="22"/>
          <w:szCs w:val="22"/>
        </w:rPr>
        <w:t xml:space="preserve"> and </w:t>
      </w:r>
      <w:r w:rsidR="00D654BE">
        <w:rPr>
          <w:rFonts w:ascii="Arial" w:hAnsi="Arial" w:cs="Arial"/>
          <w:sz w:val="22"/>
          <w:szCs w:val="22"/>
        </w:rPr>
        <w:t xml:space="preserve">to </w:t>
      </w:r>
      <w:r w:rsidR="007F29D1" w:rsidRPr="00571036">
        <w:rPr>
          <w:rFonts w:ascii="Arial" w:hAnsi="Arial" w:cs="Arial"/>
          <w:sz w:val="22"/>
          <w:szCs w:val="22"/>
        </w:rPr>
        <w:t>measure</w:t>
      </w:r>
      <w:r w:rsidR="00D654BE">
        <w:rPr>
          <w:rFonts w:ascii="Arial" w:hAnsi="Arial" w:cs="Arial"/>
          <w:sz w:val="22"/>
          <w:szCs w:val="22"/>
        </w:rPr>
        <w:t xml:space="preserve"> and quantify</w:t>
      </w:r>
      <w:r w:rsidR="007F29D1" w:rsidRPr="00571036">
        <w:rPr>
          <w:rFonts w:ascii="Arial" w:hAnsi="Arial" w:cs="Arial"/>
          <w:sz w:val="22"/>
          <w:szCs w:val="22"/>
        </w:rPr>
        <w:t xml:space="preserve"> the amount of hydrogen and oxygen generated</w:t>
      </w:r>
      <w:r w:rsidR="00AC525D" w:rsidRPr="00571036">
        <w:rPr>
          <w:rFonts w:ascii="Arial" w:hAnsi="Arial" w:cs="Arial"/>
          <w:sz w:val="22"/>
          <w:szCs w:val="22"/>
        </w:rPr>
        <w:t>.</w:t>
      </w:r>
      <w:r w:rsidR="00CA7490">
        <w:rPr>
          <w:rFonts w:ascii="Arial" w:hAnsi="Arial" w:cs="Arial"/>
          <w:sz w:val="22"/>
          <w:szCs w:val="22"/>
        </w:rPr>
        <w:t xml:space="preserve"> </w:t>
      </w:r>
    </w:p>
    <w:p w14:paraId="53DF0B4C" w14:textId="77777777" w:rsidR="00D408C1" w:rsidRDefault="00D408C1" w:rsidP="008F0B2A">
      <w:pPr>
        <w:spacing w:after="0" w:line="360" w:lineRule="auto"/>
        <w:jc w:val="both"/>
        <w:rPr>
          <w:b/>
        </w:rPr>
      </w:pPr>
    </w:p>
    <w:p w14:paraId="2EC136D5" w14:textId="77777777" w:rsidR="0083350B" w:rsidRPr="00A974DA" w:rsidRDefault="0083350B" w:rsidP="008F0B2A">
      <w:pPr>
        <w:pStyle w:val="ListParagraph"/>
        <w:numPr>
          <w:ilvl w:val="0"/>
          <w:numId w:val="2"/>
        </w:numPr>
        <w:spacing w:after="0" w:line="360" w:lineRule="auto"/>
        <w:ind w:left="270" w:hanging="270"/>
        <w:jc w:val="both"/>
        <w:rPr>
          <w:rFonts w:ascii="Arial" w:hAnsi="Arial" w:cs="Arial"/>
          <w:b/>
        </w:rPr>
      </w:pPr>
      <w:r w:rsidRPr="00A974DA">
        <w:rPr>
          <w:rFonts w:ascii="Arial" w:hAnsi="Arial" w:cs="Arial"/>
          <w:b/>
        </w:rPr>
        <w:t xml:space="preserve">Experimental </w:t>
      </w:r>
      <w:r w:rsidR="00A974DA" w:rsidRPr="00A974DA">
        <w:rPr>
          <w:rFonts w:ascii="Arial" w:hAnsi="Arial" w:cs="Arial"/>
          <w:b/>
        </w:rPr>
        <w:t>section</w:t>
      </w:r>
    </w:p>
    <w:p w14:paraId="45614326" w14:textId="77777777" w:rsidR="00E55EC7" w:rsidRDefault="00E55EC7" w:rsidP="008F0B2A">
      <w:pPr>
        <w:spacing w:after="0" w:line="360" w:lineRule="auto"/>
        <w:jc w:val="both"/>
        <w:rPr>
          <w:rFonts w:ascii="Arial" w:hAnsi="Arial" w:cs="Arial"/>
        </w:rPr>
      </w:pPr>
    </w:p>
    <w:p w14:paraId="3F59E45E" w14:textId="77777777" w:rsidR="00196216" w:rsidRDefault="00ED2D62" w:rsidP="008F0B2A">
      <w:pPr>
        <w:spacing w:after="0" w:line="360" w:lineRule="auto"/>
        <w:jc w:val="both"/>
        <w:rPr>
          <w:rFonts w:ascii="Arial" w:hAnsi="Arial" w:cs="Arial"/>
        </w:rPr>
      </w:pPr>
      <w:r>
        <w:rPr>
          <w:rFonts w:ascii="Arial" w:hAnsi="Arial" w:cs="Arial"/>
        </w:rPr>
        <w:t xml:space="preserve">2.1 </w:t>
      </w:r>
      <w:r w:rsidR="00E35C45">
        <w:rPr>
          <w:rFonts w:ascii="Arial" w:hAnsi="Arial" w:cs="Arial"/>
        </w:rPr>
        <w:t>Material and heat source</w:t>
      </w:r>
    </w:p>
    <w:p w14:paraId="769AC2A3" w14:textId="77777777" w:rsidR="000F1800" w:rsidRDefault="000F1800" w:rsidP="008F0B2A">
      <w:pPr>
        <w:spacing w:after="0" w:line="360" w:lineRule="auto"/>
        <w:jc w:val="both"/>
        <w:rPr>
          <w:rFonts w:ascii="Arial" w:hAnsi="Arial" w:cs="Arial"/>
        </w:rPr>
      </w:pPr>
    </w:p>
    <w:p w14:paraId="2A29D4E9" w14:textId="50377374" w:rsidR="00196216" w:rsidRDefault="009B187F" w:rsidP="008F0B2A">
      <w:pPr>
        <w:spacing w:after="0" w:line="360" w:lineRule="auto"/>
        <w:jc w:val="both"/>
        <w:rPr>
          <w:rFonts w:ascii="Arial" w:hAnsi="Arial" w:cs="Arial"/>
        </w:rPr>
      </w:pPr>
      <w:r>
        <w:rPr>
          <w:rFonts w:ascii="Arial" w:hAnsi="Arial" w:cs="Arial"/>
        </w:rPr>
        <w:t>For the pyro-</w:t>
      </w:r>
      <w:r w:rsidRPr="00371AE4">
        <w:rPr>
          <w:rFonts w:ascii="Arial" w:hAnsi="Arial" w:cs="Arial"/>
          <w:color w:val="FF0000"/>
        </w:rPr>
        <w:t>electroly</w:t>
      </w:r>
      <w:r w:rsidR="00345C29" w:rsidRPr="00371AE4">
        <w:rPr>
          <w:rFonts w:ascii="Arial" w:hAnsi="Arial" w:cs="Arial"/>
          <w:color w:val="FF0000"/>
        </w:rPr>
        <w:t>sis</w:t>
      </w:r>
      <w:r>
        <w:rPr>
          <w:rFonts w:ascii="Arial" w:hAnsi="Arial" w:cs="Arial"/>
        </w:rPr>
        <w:t xml:space="preserve"> water splitting, a c</w:t>
      </w:r>
      <w:r w:rsidR="00BC68EF" w:rsidRPr="002E61ED">
        <w:rPr>
          <w:rFonts w:ascii="Arial" w:hAnsi="Arial" w:cs="Arial"/>
        </w:rPr>
        <w:t xml:space="preserve">ommercial </w:t>
      </w:r>
      <w:r>
        <w:rPr>
          <w:rFonts w:ascii="Arial" w:hAnsi="Arial" w:cs="Arial"/>
        </w:rPr>
        <w:t>dense</w:t>
      </w:r>
      <w:r w:rsidR="00DD2B5E">
        <w:rPr>
          <w:rFonts w:ascii="Arial" w:hAnsi="Arial" w:cs="Arial"/>
        </w:rPr>
        <w:t xml:space="preserve"> and thin</w:t>
      </w:r>
      <w:r>
        <w:rPr>
          <w:rFonts w:ascii="Arial" w:hAnsi="Arial" w:cs="Arial"/>
        </w:rPr>
        <w:t xml:space="preserve"> </w:t>
      </w:r>
      <w:r w:rsidR="00ED6E0E">
        <w:rPr>
          <w:rFonts w:ascii="Arial" w:hAnsi="Arial" w:cs="Arial"/>
        </w:rPr>
        <w:t>PZT</w:t>
      </w:r>
      <w:r w:rsidR="00BC68EF" w:rsidRPr="002E61ED">
        <w:rPr>
          <w:rFonts w:ascii="Arial" w:hAnsi="Arial" w:cs="Arial"/>
        </w:rPr>
        <w:t xml:space="preserve"> sheet</w:t>
      </w:r>
      <w:r w:rsidR="001C747E" w:rsidRPr="002E61ED">
        <w:rPr>
          <w:rFonts w:ascii="Arial" w:hAnsi="Arial" w:cs="Arial"/>
        </w:rPr>
        <w:t xml:space="preserve"> (</w:t>
      </w:r>
      <w:r w:rsidR="00E35C45">
        <w:rPr>
          <w:rFonts w:ascii="Arial" w:hAnsi="Arial" w:cs="Arial"/>
        </w:rPr>
        <w:t xml:space="preserve">PSI-5H4E, Piezo system, </w:t>
      </w:r>
      <w:proofErr w:type="spellStart"/>
      <w:r w:rsidR="00E35C45">
        <w:rPr>
          <w:rFonts w:ascii="Arial" w:hAnsi="Arial" w:cs="Arial"/>
        </w:rPr>
        <w:t>inc.</w:t>
      </w:r>
      <w:proofErr w:type="spellEnd"/>
      <w:r w:rsidR="00E35C45">
        <w:rPr>
          <w:rFonts w:ascii="Arial" w:hAnsi="Arial" w:cs="Arial"/>
        </w:rPr>
        <w:t xml:space="preserve"> USA</w:t>
      </w:r>
      <w:r w:rsidR="001C747E" w:rsidRPr="002E61ED">
        <w:rPr>
          <w:rFonts w:ascii="Arial" w:hAnsi="Arial" w:cs="Arial"/>
        </w:rPr>
        <w:t>)</w:t>
      </w:r>
      <w:r w:rsidR="00BC68EF" w:rsidRPr="002E61ED">
        <w:rPr>
          <w:rFonts w:ascii="Arial" w:hAnsi="Arial" w:cs="Arial"/>
        </w:rPr>
        <w:t xml:space="preserve"> with </w:t>
      </w:r>
      <w:r w:rsidR="007F29D1">
        <w:rPr>
          <w:rFonts w:ascii="Arial" w:hAnsi="Arial" w:cs="Arial"/>
        </w:rPr>
        <w:t>a</w:t>
      </w:r>
      <w:r w:rsidR="00BC68EF" w:rsidRPr="002E61ED">
        <w:rPr>
          <w:rFonts w:ascii="Arial" w:hAnsi="Arial" w:cs="Arial"/>
        </w:rPr>
        <w:t xml:space="preserve"> thickness </w:t>
      </w:r>
      <w:r w:rsidR="00E42FCA" w:rsidRPr="002E61ED">
        <w:rPr>
          <w:rFonts w:ascii="Arial" w:hAnsi="Arial" w:cs="Arial"/>
        </w:rPr>
        <w:t xml:space="preserve">of 127 </w:t>
      </w:r>
      <w:r w:rsidR="00E42FCA" w:rsidRPr="002E61ED">
        <w:rPr>
          <w:rFonts w:ascii="Arial" w:hAnsi="Arial" w:cs="Arial"/>
        </w:rPr>
        <w:sym w:font="Symbol" w:char="F06D"/>
      </w:r>
      <w:r w:rsidR="00E42FCA" w:rsidRPr="002E61ED">
        <w:rPr>
          <w:rFonts w:ascii="Arial" w:hAnsi="Arial" w:cs="Arial"/>
        </w:rPr>
        <w:t xml:space="preserve">m </w:t>
      </w:r>
      <w:r>
        <w:rPr>
          <w:rFonts w:ascii="Arial" w:hAnsi="Arial" w:cs="Arial"/>
        </w:rPr>
        <w:t xml:space="preserve">and surface area </w:t>
      </w:r>
      <w:r w:rsidR="00E42FCA">
        <w:rPr>
          <w:rFonts w:ascii="Arial" w:hAnsi="Arial" w:cs="Arial"/>
        </w:rPr>
        <w:t>of</w:t>
      </w:r>
      <w:r>
        <w:rPr>
          <w:rFonts w:ascii="Arial" w:hAnsi="Arial" w:cs="Arial"/>
        </w:rPr>
        <w:t xml:space="preserve"> 49 cm</w:t>
      </w:r>
      <w:r w:rsidRPr="009B187F">
        <w:rPr>
          <w:rFonts w:ascii="Arial" w:hAnsi="Arial" w:cs="Arial"/>
          <w:vertAlign w:val="superscript"/>
        </w:rPr>
        <w:t>2</w:t>
      </w:r>
      <w:r>
        <w:rPr>
          <w:rFonts w:ascii="Arial" w:hAnsi="Arial" w:cs="Arial"/>
        </w:rPr>
        <w:t xml:space="preserve"> </w:t>
      </w:r>
      <w:r w:rsidR="001C747E" w:rsidRPr="002E61ED">
        <w:rPr>
          <w:rFonts w:ascii="Arial" w:hAnsi="Arial" w:cs="Arial"/>
        </w:rPr>
        <w:t xml:space="preserve">was utilised as the </w:t>
      </w:r>
      <w:r>
        <w:rPr>
          <w:rFonts w:ascii="Arial" w:hAnsi="Arial" w:cs="Arial"/>
        </w:rPr>
        <w:t xml:space="preserve">external </w:t>
      </w:r>
      <w:r w:rsidR="001C747E" w:rsidRPr="002E61ED">
        <w:rPr>
          <w:rFonts w:ascii="Arial" w:hAnsi="Arial" w:cs="Arial"/>
        </w:rPr>
        <w:t>pyroelectric charge source</w:t>
      </w:r>
      <w:r>
        <w:rPr>
          <w:rFonts w:ascii="Arial" w:hAnsi="Arial" w:cs="Arial"/>
        </w:rPr>
        <w:t xml:space="preserve"> </w:t>
      </w:r>
      <w:r w:rsidR="0021663E">
        <w:rPr>
          <w:rFonts w:ascii="Arial" w:hAnsi="Arial" w:cs="Arial"/>
        </w:rPr>
        <w:t xml:space="preserve">that is subjected to thermal cycles </w:t>
      </w:r>
      <w:r>
        <w:rPr>
          <w:rFonts w:ascii="Arial" w:hAnsi="Arial" w:cs="Arial"/>
        </w:rPr>
        <w:t>outside of the electrolyte</w:t>
      </w:r>
      <w:r w:rsidR="0074408A">
        <w:rPr>
          <w:rFonts w:ascii="Arial" w:hAnsi="Arial" w:cs="Arial"/>
        </w:rPr>
        <w:t xml:space="preserve"> </w:t>
      </w:r>
      <w:r w:rsidR="0074408A">
        <w:rPr>
          <w:rFonts w:ascii="Arial" w:hAnsi="Arial" w:cs="Arial"/>
        </w:rPr>
        <w:fldChar w:fldCharType="begin"/>
      </w:r>
      <w:r w:rsidR="001A5810">
        <w:rPr>
          <w:rFonts w:ascii="Arial" w:hAnsi="Arial" w:cs="Arial"/>
        </w:rPr>
        <w:instrText xml:space="preserve"> ADDIN EN.CITE &lt;EndNote&gt;&lt;Cite&gt;&lt;Author&gt;Xie&lt;/Author&gt;&lt;Year&gt;2017&lt;/Year&gt;&lt;RecNum&gt;1057&lt;/RecNum&gt;&lt;DisplayText&gt;[28]&lt;/DisplayText&gt;&lt;record&gt;&lt;rec-number&gt;1057&lt;/rec-number&gt;&lt;foreign-keys&gt;&lt;key app="EN" db-id="pf5r50fxpaxwebeasazxweabeaadtzewf00a" timestamp="1521300322"&gt;1057&lt;/key&gt;&lt;/foreign-keys&gt;&lt;ref-type name="Journal Article"&gt;17&lt;/ref-type&gt;&lt;contributors&gt;&lt;authors&gt;&lt;author&gt;Xie, Mengying&lt;/author&gt;&lt;author&gt;Dunn, Steve&lt;/author&gt;&lt;author&gt;Boulbar, Emmanuel Le&lt;/author&gt;&lt;author&gt;Bowen, Chris R.&lt;/author&gt;&lt;/authors&gt;&lt;/contributors&gt;&lt;titles&gt;&lt;title&gt;Pyroelectric energy harvesting for water splitting&lt;/title&gt;&lt;secondary-title&gt;International Journal of Hydrogen Energy&lt;/secondary-title&gt;&lt;/titles&gt;&lt;periodical&gt;&lt;full-title&gt;International Journal of Hydrogen Energy&lt;/full-title&gt;&lt;/periodical&gt;&lt;pages&gt;23437-23445&lt;/pages&gt;&lt;volume&gt;42&lt;/volume&gt;&lt;number&gt;37&lt;/number&gt;&lt;keywords&gt;&lt;keyword&gt;Pyroelectric&lt;/keyword&gt;&lt;keyword&gt;Energy harvesting&lt;/keyword&gt;&lt;keyword&gt;Water splitting&lt;/keyword&gt;&lt;keyword&gt;Hydrogen&lt;/keyword&gt;&lt;/keywords&gt;&lt;dates&gt;&lt;year&gt;2017&lt;/year&gt;&lt;pub-dates&gt;&lt;date&gt;2017/09/14/&lt;/date&gt;&lt;/pub-dates&gt;&lt;/dates&gt;&lt;isbn&gt;0360-3199&lt;/isbn&gt;&lt;urls&gt;&lt;related-urls&gt;&lt;url&gt;http://www.sciencedirect.com/science/article/pii/S036031991730561X&lt;/url&gt;&lt;/related-urls&gt;&lt;/urls&gt;&lt;electronic-resource-num&gt;https://doi.org/10.1016/j.ijhydene.2017.02.086&lt;/electronic-resource-num&gt;&lt;research-notes&gt;water splitting&lt;/research-notes&gt;&lt;/record&gt;&lt;/Cite&gt;&lt;/EndNote&gt;</w:instrText>
      </w:r>
      <w:r w:rsidR="0074408A">
        <w:rPr>
          <w:rFonts w:ascii="Arial" w:hAnsi="Arial" w:cs="Arial"/>
        </w:rPr>
        <w:fldChar w:fldCharType="separate"/>
      </w:r>
      <w:r w:rsidR="001A5810">
        <w:rPr>
          <w:rFonts w:ascii="Arial" w:hAnsi="Arial" w:cs="Arial"/>
          <w:noProof/>
        </w:rPr>
        <w:t>[28]</w:t>
      </w:r>
      <w:r w:rsidR="0074408A">
        <w:rPr>
          <w:rFonts w:ascii="Arial" w:hAnsi="Arial" w:cs="Arial"/>
        </w:rPr>
        <w:fldChar w:fldCharType="end"/>
      </w:r>
      <w:r w:rsidR="001C747E" w:rsidRPr="002E61ED">
        <w:rPr>
          <w:rFonts w:ascii="Arial" w:hAnsi="Arial" w:cs="Arial"/>
        </w:rPr>
        <w:t xml:space="preserve">. </w:t>
      </w:r>
      <w:r w:rsidR="008D6485" w:rsidRPr="008D6485">
        <w:rPr>
          <w:rFonts w:ascii="Arial" w:hAnsi="Arial" w:cs="Arial"/>
          <w:color w:val="FF0000"/>
        </w:rPr>
        <w:t>The surface of both sides of the PZT sheet were covered by the vacuum sputtered nickel electrode</w:t>
      </w:r>
      <w:r w:rsidR="008D6485">
        <w:rPr>
          <w:rFonts w:ascii="Arial" w:hAnsi="Arial" w:cs="Arial"/>
          <w:color w:val="FF0000"/>
        </w:rPr>
        <w:t>.</w:t>
      </w:r>
      <w:r w:rsidR="008D6485">
        <w:rPr>
          <w:rFonts w:ascii="Arial" w:hAnsi="Arial" w:cs="Arial"/>
        </w:rPr>
        <w:t xml:space="preserve"> </w:t>
      </w:r>
      <w:r w:rsidR="00DD2B5E">
        <w:rPr>
          <w:rFonts w:ascii="Arial" w:hAnsi="Arial" w:cs="Arial"/>
        </w:rPr>
        <w:t xml:space="preserve">For the electrolyte, </w:t>
      </w:r>
      <w:r w:rsidR="001C747E" w:rsidRPr="002E61ED">
        <w:rPr>
          <w:rFonts w:ascii="Arial" w:hAnsi="Arial" w:cs="Arial"/>
        </w:rPr>
        <w:t xml:space="preserve">KOH solutions with </w:t>
      </w:r>
      <w:r w:rsidR="0021663E">
        <w:rPr>
          <w:rFonts w:ascii="Arial" w:hAnsi="Arial" w:cs="Arial"/>
        </w:rPr>
        <w:t xml:space="preserve">a </w:t>
      </w:r>
      <w:r w:rsidR="001C747E" w:rsidRPr="002E61ED">
        <w:rPr>
          <w:rFonts w:ascii="Arial" w:hAnsi="Arial" w:cs="Arial"/>
        </w:rPr>
        <w:t>v</w:t>
      </w:r>
      <w:r w:rsidR="0021663E">
        <w:rPr>
          <w:rFonts w:ascii="Arial" w:hAnsi="Arial" w:cs="Arial"/>
        </w:rPr>
        <w:t>ariety of</w:t>
      </w:r>
      <w:r w:rsidR="001C747E" w:rsidRPr="002E61ED">
        <w:rPr>
          <w:rFonts w:ascii="Arial" w:hAnsi="Arial" w:cs="Arial"/>
        </w:rPr>
        <w:t xml:space="preserve"> concentrations of 0.5, 1, 2, 3 M were employed for </w:t>
      </w:r>
      <w:r w:rsidR="00EE0AF5">
        <w:rPr>
          <w:rFonts w:ascii="Arial" w:hAnsi="Arial" w:cs="Arial"/>
        </w:rPr>
        <w:t>H</w:t>
      </w:r>
      <w:r w:rsidR="00EE0AF5" w:rsidRPr="00EE0AF5">
        <w:rPr>
          <w:rFonts w:ascii="Arial" w:hAnsi="Arial" w:cs="Arial"/>
          <w:vertAlign w:val="subscript"/>
        </w:rPr>
        <w:t>2</w:t>
      </w:r>
      <w:r w:rsidR="00EE0AF5">
        <w:rPr>
          <w:rFonts w:ascii="Arial" w:hAnsi="Arial" w:cs="Arial"/>
        </w:rPr>
        <w:t xml:space="preserve"> generation</w:t>
      </w:r>
      <w:r w:rsidR="0021663E">
        <w:rPr>
          <w:rFonts w:ascii="Arial" w:hAnsi="Arial" w:cs="Arial"/>
        </w:rPr>
        <w:t xml:space="preserve"> to examine the influence of </w:t>
      </w:r>
      <w:r w:rsidR="00DD2B5E">
        <w:rPr>
          <w:rFonts w:ascii="Arial" w:hAnsi="Arial" w:cs="Arial"/>
        </w:rPr>
        <w:t xml:space="preserve">electrolyte </w:t>
      </w:r>
      <w:r w:rsidR="0021663E">
        <w:rPr>
          <w:rFonts w:ascii="Arial" w:hAnsi="Arial" w:cs="Arial"/>
        </w:rPr>
        <w:t>impedance on output voltage and current</w:t>
      </w:r>
      <w:r w:rsidR="00DD2B5E">
        <w:rPr>
          <w:rFonts w:ascii="Arial" w:hAnsi="Arial" w:cs="Arial"/>
        </w:rPr>
        <w:t xml:space="preserve"> (</w:t>
      </w:r>
      <w:r w:rsidR="008D19EE">
        <w:rPr>
          <w:rFonts w:ascii="Arial" w:hAnsi="Arial" w:cs="Arial"/>
        </w:rPr>
        <w:t>4 M KOH was also prepared for the impedance analysis</w:t>
      </w:r>
      <w:r w:rsidR="00DD2B5E">
        <w:rPr>
          <w:rFonts w:ascii="Arial" w:hAnsi="Arial" w:cs="Arial"/>
        </w:rPr>
        <w:t>)</w:t>
      </w:r>
      <w:r w:rsidR="008D19EE">
        <w:rPr>
          <w:rFonts w:ascii="Arial" w:hAnsi="Arial" w:cs="Arial"/>
        </w:rPr>
        <w:t xml:space="preserve">. </w:t>
      </w:r>
      <w:r w:rsidR="001876DD" w:rsidRPr="001876DD">
        <w:rPr>
          <w:rFonts w:ascii="Arial" w:hAnsi="Arial" w:cs="Arial"/>
        </w:rPr>
        <w:t>During the p</w:t>
      </w:r>
      <w:r w:rsidR="00DD2B5E">
        <w:rPr>
          <w:rFonts w:ascii="Arial" w:hAnsi="Arial" w:cs="Arial"/>
        </w:rPr>
        <w:t xml:space="preserve">yroelectric </w:t>
      </w:r>
      <w:r w:rsidR="0021663E">
        <w:rPr>
          <w:rFonts w:ascii="Arial" w:hAnsi="Arial" w:cs="Arial"/>
        </w:rPr>
        <w:t>initiated</w:t>
      </w:r>
      <w:r w:rsidR="001876DD">
        <w:rPr>
          <w:rFonts w:ascii="Arial" w:hAnsi="Arial" w:cs="Arial"/>
        </w:rPr>
        <w:t xml:space="preserve"> </w:t>
      </w:r>
      <w:r w:rsidR="00DD2B5E">
        <w:rPr>
          <w:rFonts w:ascii="Arial" w:hAnsi="Arial" w:cs="Arial"/>
        </w:rPr>
        <w:t xml:space="preserve">water splitting </w:t>
      </w:r>
      <w:r w:rsidR="001876DD" w:rsidRPr="001876DD">
        <w:rPr>
          <w:rFonts w:ascii="Arial" w:hAnsi="Arial" w:cs="Arial"/>
        </w:rPr>
        <w:t xml:space="preserve">reaction, the </w:t>
      </w:r>
      <w:r w:rsidR="001876DD">
        <w:rPr>
          <w:rFonts w:ascii="Arial" w:hAnsi="Arial" w:cs="Arial"/>
        </w:rPr>
        <w:t>PZT sheet was</w:t>
      </w:r>
      <w:r w:rsidR="001876DD" w:rsidRPr="001876DD">
        <w:rPr>
          <w:rFonts w:ascii="Arial" w:hAnsi="Arial" w:cs="Arial"/>
        </w:rPr>
        <w:t xml:space="preserve"> </w:t>
      </w:r>
      <w:r w:rsidR="00C33103">
        <w:rPr>
          <w:rFonts w:ascii="Arial" w:hAnsi="Arial" w:cs="Arial"/>
        </w:rPr>
        <w:t xml:space="preserve">heated by </w:t>
      </w:r>
      <w:r w:rsidR="001876DD" w:rsidRPr="001876DD">
        <w:rPr>
          <w:rFonts w:ascii="Arial" w:hAnsi="Arial" w:cs="Arial"/>
        </w:rPr>
        <w:t>irr</w:t>
      </w:r>
      <w:r w:rsidR="001876DD">
        <w:rPr>
          <w:rFonts w:ascii="Arial" w:hAnsi="Arial" w:cs="Arial"/>
        </w:rPr>
        <w:t>adiat</w:t>
      </w:r>
      <w:r w:rsidR="00C33103">
        <w:rPr>
          <w:rFonts w:ascii="Arial" w:hAnsi="Arial" w:cs="Arial"/>
        </w:rPr>
        <w:t>ing</w:t>
      </w:r>
      <w:r w:rsidR="001876DD">
        <w:rPr>
          <w:rFonts w:ascii="Arial" w:hAnsi="Arial" w:cs="Arial"/>
        </w:rPr>
        <w:t xml:space="preserve"> with </w:t>
      </w:r>
      <w:r w:rsidR="000E4F49">
        <w:rPr>
          <w:rFonts w:ascii="Arial" w:hAnsi="Arial" w:cs="Arial"/>
        </w:rPr>
        <w:t>an</w:t>
      </w:r>
      <w:r w:rsidR="001876DD">
        <w:rPr>
          <w:rFonts w:ascii="Arial" w:hAnsi="Arial" w:cs="Arial"/>
        </w:rPr>
        <w:t xml:space="preserve"> </w:t>
      </w:r>
      <w:r w:rsidR="000E4F49" w:rsidRPr="000E4F49">
        <w:rPr>
          <w:rFonts w:ascii="Arial" w:hAnsi="Arial" w:cs="Arial"/>
        </w:rPr>
        <w:t>infrared heat</w:t>
      </w:r>
      <w:r w:rsidR="000E4F49">
        <w:rPr>
          <w:rFonts w:ascii="Arial" w:hAnsi="Arial" w:cs="Arial"/>
        </w:rPr>
        <w:t xml:space="preserve"> </w:t>
      </w:r>
      <w:r w:rsidR="001876DD">
        <w:rPr>
          <w:rFonts w:ascii="Arial" w:hAnsi="Arial" w:cs="Arial"/>
        </w:rPr>
        <w:t xml:space="preserve">lamp </w:t>
      </w:r>
      <w:r w:rsidR="0067789E">
        <w:rPr>
          <w:rFonts w:ascii="Arial" w:hAnsi="Arial" w:cs="Arial"/>
        </w:rPr>
        <w:t xml:space="preserve">whose maximum light intensity of </w:t>
      </w:r>
      <w:r w:rsidR="0021663E">
        <w:rPr>
          <w:rFonts w:ascii="Arial" w:hAnsi="Arial" w:cs="Arial"/>
        </w:rPr>
        <w:t>~</w:t>
      </w:r>
      <w:r w:rsidR="0067789E">
        <w:rPr>
          <w:rFonts w:ascii="Arial" w:hAnsi="Arial" w:cs="Arial"/>
        </w:rPr>
        <w:t xml:space="preserve">370 </w:t>
      </w:r>
      <w:proofErr w:type="spellStart"/>
      <w:r w:rsidR="0067789E" w:rsidRPr="001876DD">
        <w:rPr>
          <w:rFonts w:ascii="Arial" w:hAnsi="Arial" w:cs="Arial"/>
        </w:rPr>
        <w:t>mW</w:t>
      </w:r>
      <w:proofErr w:type="spellEnd"/>
      <w:r w:rsidR="0067789E" w:rsidRPr="001876DD">
        <w:rPr>
          <w:rFonts w:ascii="Arial" w:hAnsi="Arial" w:cs="Arial"/>
        </w:rPr>
        <w:t>/cm</w:t>
      </w:r>
      <w:r w:rsidR="0067789E" w:rsidRPr="00503D7C">
        <w:rPr>
          <w:rFonts w:ascii="Arial" w:hAnsi="Arial" w:cs="Arial"/>
          <w:vertAlign w:val="superscript"/>
        </w:rPr>
        <w:t>2</w:t>
      </w:r>
      <w:r w:rsidR="00E437CC">
        <w:rPr>
          <w:rFonts w:ascii="Arial" w:hAnsi="Arial" w:cs="Arial"/>
        </w:rPr>
        <w:t xml:space="preserve">, </w:t>
      </w:r>
      <w:r w:rsidR="00DD2B5E">
        <w:rPr>
          <w:rFonts w:ascii="Arial" w:hAnsi="Arial" w:cs="Arial"/>
        </w:rPr>
        <w:t xml:space="preserve">which was </w:t>
      </w:r>
      <w:r w:rsidR="001876DD" w:rsidRPr="001876DD">
        <w:rPr>
          <w:rFonts w:ascii="Arial" w:hAnsi="Arial" w:cs="Arial"/>
        </w:rPr>
        <w:t xml:space="preserve">placed at </w:t>
      </w:r>
      <w:r w:rsidR="00196216" w:rsidRPr="00196216">
        <w:rPr>
          <w:rFonts w:ascii="Arial" w:hAnsi="Arial" w:cs="Arial"/>
        </w:rPr>
        <w:t xml:space="preserve">a </w:t>
      </w:r>
      <w:r w:rsidR="00DD2B5E">
        <w:rPr>
          <w:rFonts w:ascii="Arial" w:hAnsi="Arial" w:cs="Arial"/>
        </w:rPr>
        <w:t>fixed</w:t>
      </w:r>
      <w:r w:rsidR="00196216" w:rsidRPr="00196216">
        <w:rPr>
          <w:rFonts w:ascii="Arial" w:hAnsi="Arial" w:cs="Arial"/>
        </w:rPr>
        <w:t xml:space="preserve"> </w:t>
      </w:r>
      <w:r w:rsidR="001876DD" w:rsidRPr="00196216">
        <w:rPr>
          <w:rFonts w:ascii="Arial" w:hAnsi="Arial" w:cs="Arial"/>
        </w:rPr>
        <w:t>distance</w:t>
      </w:r>
      <w:r w:rsidR="00196216">
        <w:rPr>
          <w:rFonts w:ascii="Arial" w:hAnsi="Arial" w:cs="Arial"/>
        </w:rPr>
        <w:t xml:space="preserve"> of </w:t>
      </w:r>
      <w:r w:rsidR="000E4F49">
        <w:rPr>
          <w:rFonts w:ascii="Arial" w:hAnsi="Arial" w:cs="Arial"/>
        </w:rPr>
        <w:t>1</w:t>
      </w:r>
      <w:r w:rsidR="0067789E">
        <w:rPr>
          <w:rFonts w:ascii="Arial" w:hAnsi="Arial" w:cs="Arial"/>
        </w:rPr>
        <w:t>3</w:t>
      </w:r>
      <w:r w:rsidR="00196216">
        <w:rPr>
          <w:rFonts w:ascii="Arial" w:hAnsi="Arial" w:cs="Arial"/>
        </w:rPr>
        <w:t xml:space="preserve"> cm</w:t>
      </w:r>
      <w:r w:rsidR="001876DD" w:rsidRPr="001876DD">
        <w:rPr>
          <w:rFonts w:ascii="Arial" w:hAnsi="Arial" w:cs="Arial"/>
        </w:rPr>
        <w:t xml:space="preserve"> from </w:t>
      </w:r>
      <w:r w:rsidR="001876DD">
        <w:rPr>
          <w:rFonts w:ascii="Arial" w:hAnsi="Arial" w:cs="Arial"/>
        </w:rPr>
        <w:t>the PZT surface</w:t>
      </w:r>
      <w:r w:rsidR="0067789E">
        <w:rPr>
          <w:rFonts w:ascii="Arial" w:hAnsi="Arial" w:cs="Arial"/>
        </w:rPr>
        <w:t>.</w:t>
      </w:r>
      <w:r w:rsidR="00600711">
        <w:rPr>
          <w:rFonts w:ascii="Arial" w:hAnsi="Arial" w:cs="Arial"/>
        </w:rPr>
        <w:t xml:space="preserve"> </w:t>
      </w:r>
      <w:r w:rsidR="0021663E">
        <w:rPr>
          <w:rFonts w:ascii="Arial" w:hAnsi="Arial" w:cs="Arial"/>
        </w:rPr>
        <w:t>V</w:t>
      </w:r>
      <w:r w:rsidR="00600711" w:rsidRPr="003A1E1B">
        <w:rPr>
          <w:rFonts w:ascii="Arial" w:hAnsi="Arial" w:cs="Arial"/>
        </w:rPr>
        <w:t xml:space="preserve">arying </w:t>
      </w:r>
      <w:r w:rsidR="00C405E3">
        <w:rPr>
          <w:rFonts w:ascii="Arial" w:hAnsi="Arial" w:cs="Arial"/>
        </w:rPr>
        <w:t>heating</w:t>
      </w:r>
      <w:r w:rsidR="0021663E">
        <w:rPr>
          <w:rFonts w:ascii="Arial" w:hAnsi="Arial" w:cs="Arial"/>
        </w:rPr>
        <w:t xml:space="preserve"> </w:t>
      </w:r>
      <w:r w:rsidR="00C405E3">
        <w:rPr>
          <w:rFonts w:ascii="Arial" w:hAnsi="Arial" w:cs="Arial"/>
        </w:rPr>
        <w:t>cycle</w:t>
      </w:r>
      <w:r w:rsidR="0021663E">
        <w:rPr>
          <w:rFonts w:ascii="Arial" w:hAnsi="Arial" w:cs="Arial"/>
        </w:rPr>
        <w:t>s</w:t>
      </w:r>
      <w:r w:rsidR="00967291">
        <w:rPr>
          <w:rFonts w:ascii="Arial" w:hAnsi="Arial" w:cs="Arial"/>
        </w:rPr>
        <w:t xml:space="preserve"> </w:t>
      </w:r>
      <w:r w:rsidR="0021663E">
        <w:rPr>
          <w:rFonts w:ascii="Arial" w:hAnsi="Arial" w:cs="Arial"/>
        </w:rPr>
        <w:t xml:space="preserve">at </w:t>
      </w:r>
      <w:r w:rsidR="003A1E1B" w:rsidRPr="003A1E1B">
        <w:rPr>
          <w:rFonts w:ascii="Arial" w:hAnsi="Arial" w:cs="Arial"/>
        </w:rPr>
        <w:t>frequencies of</w:t>
      </w:r>
      <w:r w:rsidR="005650EA">
        <w:rPr>
          <w:rFonts w:ascii="Arial" w:hAnsi="Arial" w:cs="Arial"/>
        </w:rPr>
        <w:t xml:space="preserve"> 0.05, 0.1, 0.2 and</w:t>
      </w:r>
      <w:r w:rsidR="00600711">
        <w:rPr>
          <w:rFonts w:ascii="Arial" w:hAnsi="Arial" w:cs="Arial"/>
        </w:rPr>
        <w:t xml:space="preserve"> 0.3 Hz</w:t>
      </w:r>
      <w:r w:rsidR="0021663E">
        <w:rPr>
          <w:rFonts w:ascii="Arial" w:hAnsi="Arial" w:cs="Arial"/>
        </w:rPr>
        <w:t xml:space="preserve"> were used</w:t>
      </w:r>
      <w:r w:rsidR="00DD2B5E">
        <w:rPr>
          <w:rFonts w:ascii="Arial" w:hAnsi="Arial" w:cs="Arial"/>
        </w:rPr>
        <w:t xml:space="preserve"> to examine the impact of frequency on </w:t>
      </w:r>
      <w:r w:rsidR="00DD2B5E">
        <w:rPr>
          <w:rFonts w:ascii="Arial" w:hAnsi="Arial" w:cs="Arial"/>
        </w:rPr>
        <w:lastRenderedPageBreak/>
        <w:t>voltage and current</w:t>
      </w:r>
      <w:r w:rsidR="00600711">
        <w:rPr>
          <w:rFonts w:ascii="Arial" w:hAnsi="Arial" w:cs="Arial"/>
        </w:rPr>
        <w:t>. At</w:t>
      </w:r>
      <w:r w:rsidR="00503D7C">
        <w:rPr>
          <w:rFonts w:ascii="Arial" w:hAnsi="Arial" w:cs="Arial"/>
        </w:rPr>
        <w:t xml:space="preserve"> the same time </w:t>
      </w:r>
      <w:r w:rsidR="00600711">
        <w:rPr>
          <w:rFonts w:ascii="Arial" w:hAnsi="Arial" w:cs="Arial"/>
        </w:rPr>
        <w:t>a</w:t>
      </w:r>
      <w:r w:rsidR="00563273">
        <w:rPr>
          <w:rFonts w:ascii="Arial" w:hAnsi="Arial" w:cs="Arial"/>
        </w:rPr>
        <w:t xml:space="preserve"> thermoelectric P</w:t>
      </w:r>
      <w:r w:rsidR="00563273" w:rsidRPr="00563273">
        <w:rPr>
          <w:rFonts w:ascii="Arial" w:hAnsi="Arial" w:cs="Arial"/>
        </w:rPr>
        <w:t xml:space="preserve">eltier </w:t>
      </w:r>
      <w:r w:rsidR="00600711">
        <w:rPr>
          <w:rFonts w:ascii="Arial" w:hAnsi="Arial" w:cs="Arial"/>
        </w:rPr>
        <w:t>cooling system</w:t>
      </w:r>
      <w:r w:rsidR="00A35643">
        <w:rPr>
          <w:rFonts w:ascii="Arial" w:hAnsi="Arial" w:cs="Arial"/>
        </w:rPr>
        <w:t xml:space="preserve"> </w:t>
      </w:r>
      <w:r w:rsidR="00600711">
        <w:rPr>
          <w:rFonts w:ascii="Arial" w:hAnsi="Arial" w:cs="Arial"/>
        </w:rPr>
        <w:t>was also supplied to cool down</w:t>
      </w:r>
      <w:r w:rsidR="00503D7C">
        <w:rPr>
          <w:rFonts w:ascii="Arial" w:hAnsi="Arial" w:cs="Arial"/>
        </w:rPr>
        <w:t xml:space="preserve"> the </w:t>
      </w:r>
      <w:r w:rsidR="00600711">
        <w:rPr>
          <w:rFonts w:ascii="Arial" w:hAnsi="Arial" w:cs="Arial"/>
        </w:rPr>
        <w:t>PZT sheet</w:t>
      </w:r>
      <w:r w:rsidR="00C405E3">
        <w:rPr>
          <w:rFonts w:ascii="Arial" w:hAnsi="Arial" w:cs="Arial"/>
        </w:rPr>
        <w:t xml:space="preserve"> </w:t>
      </w:r>
      <w:r w:rsidR="00C405E3" w:rsidRPr="00C405E3">
        <w:rPr>
          <w:rFonts w:ascii="Arial" w:hAnsi="Arial" w:cs="Arial"/>
        </w:rPr>
        <w:t>in a periodic fashion</w:t>
      </w:r>
      <w:r w:rsidR="00DD2B5E">
        <w:rPr>
          <w:rFonts w:ascii="Arial" w:hAnsi="Arial" w:cs="Arial"/>
        </w:rPr>
        <w:t>. This combination of heating and cooling provided</w:t>
      </w:r>
      <w:r w:rsidR="00600711">
        <w:rPr>
          <w:rFonts w:ascii="Arial" w:hAnsi="Arial" w:cs="Arial"/>
        </w:rPr>
        <w:t xml:space="preserve"> </w:t>
      </w:r>
      <w:r w:rsidR="00C405E3" w:rsidRPr="00C405E3">
        <w:rPr>
          <w:rFonts w:ascii="Arial" w:hAnsi="Arial" w:cs="Arial"/>
        </w:rPr>
        <w:t xml:space="preserve">continuous </w:t>
      </w:r>
      <w:r w:rsidR="003A1E1B" w:rsidRPr="00DD7F4B">
        <w:rPr>
          <w:rFonts w:ascii="Arial" w:hAnsi="Arial" w:cs="Arial"/>
        </w:rPr>
        <w:t>periodic heating</w:t>
      </w:r>
      <w:r w:rsidR="00C210B2">
        <w:rPr>
          <w:rFonts w:ascii="Arial" w:hAnsi="Arial" w:cs="Arial"/>
        </w:rPr>
        <w:t xml:space="preserve"> and cooling</w:t>
      </w:r>
      <w:r w:rsidR="003A1E1B" w:rsidRPr="00DD7F4B">
        <w:rPr>
          <w:rFonts w:ascii="Arial" w:hAnsi="Arial" w:cs="Arial"/>
        </w:rPr>
        <w:t xml:space="preserve"> </w:t>
      </w:r>
      <w:r w:rsidR="00C210B2">
        <w:rPr>
          <w:rFonts w:ascii="Arial" w:hAnsi="Arial" w:cs="Arial"/>
        </w:rPr>
        <w:t>cycle</w:t>
      </w:r>
      <w:r w:rsidR="00DD2B5E">
        <w:rPr>
          <w:rFonts w:ascii="Arial" w:hAnsi="Arial" w:cs="Arial"/>
        </w:rPr>
        <w:t>s</w:t>
      </w:r>
      <w:r w:rsidR="00C210B2">
        <w:rPr>
          <w:rFonts w:ascii="Arial" w:hAnsi="Arial" w:cs="Arial"/>
        </w:rPr>
        <w:t xml:space="preserve"> </w:t>
      </w:r>
      <w:r w:rsidR="00600711">
        <w:rPr>
          <w:rFonts w:ascii="Arial" w:hAnsi="Arial" w:cs="Arial"/>
        </w:rPr>
        <w:t xml:space="preserve">to </w:t>
      </w:r>
      <w:r w:rsidR="00C210B2">
        <w:rPr>
          <w:rFonts w:ascii="Arial" w:hAnsi="Arial" w:cs="Arial"/>
        </w:rPr>
        <w:t xml:space="preserve">achieve </w:t>
      </w:r>
      <w:r w:rsidR="00DD2B5E">
        <w:rPr>
          <w:rFonts w:ascii="Arial" w:hAnsi="Arial" w:cs="Arial"/>
        </w:rPr>
        <w:t xml:space="preserve">a pyroelectric response for </w:t>
      </w:r>
      <w:r w:rsidR="00600711">
        <w:rPr>
          <w:rFonts w:ascii="Arial" w:hAnsi="Arial" w:cs="Arial"/>
        </w:rPr>
        <w:t>the PZT sheet</w:t>
      </w:r>
      <w:r w:rsidR="001876DD" w:rsidRPr="001876DD">
        <w:rPr>
          <w:rFonts w:ascii="Arial" w:hAnsi="Arial" w:cs="Arial"/>
        </w:rPr>
        <w:t xml:space="preserve">. </w:t>
      </w:r>
      <w:r w:rsidR="00967291">
        <w:rPr>
          <w:rFonts w:ascii="Arial" w:hAnsi="Arial" w:cs="Arial"/>
        </w:rPr>
        <w:t>A Type K thermocouple wa</w:t>
      </w:r>
      <w:r w:rsidR="00967291" w:rsidRPr="00967291">
        <w:rPr>
          <w:rFonts w:ascii="Arial" w:hAnsi="Arial" w:cs="Arial"/>
        </w:rPr>
        <w:t xml:space="preserve">s used to monitor the temperature of the </w:t>
      </w:r>
      <w:r w:rsidR="00E35C45">
        <w:rPr>
          <w:rFonts w:ascii="Arial" w:hAnsi="Arial" w:cs="Arial"/>
        </w:rPr>
        <w:t xml:space="preserve">surface of the </w:t>
      </w:r>
      <w:r w:rsidR="00DD2B5E">
        <w:rPr>
          <w:rFonts w:ascii="Arial" w:hAnsi="Arial" w:cs="Arial"/>
        </w:rPr>
        <w:t xml:space="preserve">pyroelectric </w:t>
      </w:r>
      <w:r w:rsidR="00967291">
        <w:rPr>
          <w:rFonts w:ascii="Arial" w:hAnsi="Arial" w:cs="Arial"/>
        </w:rPr>
        <w:t>element</w:t>
      </w:r>
      <w:r w:rsidR="0067789E">
        <w:rPr>
          <w:rFonts w:ascii="Arial" w:hAnsi="Arial" w:cs="Arial"/>
        </w:rPr>
        <w:t>.</w:t>
      </w:r>
    </w:p>
    <w:p w14:paraId="21D9C57D" w14:textId="77777777" w:rsidR="00196216" w:rsidRDefault="00196216" w:rsidP="008F0B2A">
      <w:pPr>
        <w:spacing w:after="0" w:line="360" w:lineRule="auto"/>
        <w:jc w:val="both"/>
        <w:rPr>
          <w:rFonts w:ascii="Arial" w:hAnsi="Arial" w:cs="Arial"/>
        </w:rPr>
      </w:pPr>
    </w:p>
    <w:p w14:paraId="3A7A13E4" w14:textId="77777777" w:rsidR="00E61EE7" w:rsidRDefault="00E61EE7" w:rsidP="008F0B2A">
      <w:pPr>
        <w:spacing w:after="0" w:line="360" w:lineRule="auto"/>
        <w:jc w:val="both"/>
        <w:rPr>
          <w:rFonts w:ascii="Arial" w:hAnsi="Arial" w:cs="Arial"/>
        </w:rPr>
      </w:pPr>
    </w:p>
    <w:p w14:paraId="7859F69B" w14:textId="77777777" w:rsidR="00E55EC7" w:rsidRDefault="00E55EC7" w:rsidP="008F0B2A">
      <w:pPr>
        <w:spacing w:after="0" w:line="360" w:lineRule="auto"/>
        <w:jc w:val="both"/>
        <w:rPr>
          <w:rFonts w:ascii="Arial" w:hAnsi="Arial" w:cs="Arial"/>
        </w:rPr>
      </w:pPr>
      <w:r>
        <w:rPr>
          <w:rFonts w:ascii="Arial" w:hAnsi="Arial" w:cs="Arial"/>
        </w:rPr>
        <w:t>2.2</w:t>
      </w:r>
      <w:r w:rsidR="00E35C45">
        <w:rPr>
          <w:rFonts w:ascii="Arial" w:hAnsi="Arial" w:cs="Arial"/>
        </w:rPr>
        <w:t xml:space="preserve"> </w:t>
      </w:r>
      <w:r w:rsidR="00D746D2">
        <w:rPr>
          <w:rFonts w:ascii="Arial" w:hAnsi="Arial" w:cs="Arial"/>
        </w:rPr>
        <w:t>Electrical c</w:t>
      </w:r>
      <w:r w:rsidR="00E35C45">
        <w:rPr>
          <w:rFonts w:ascii="Arial" w:hAnsi="Arial" w:cs="Arial"/>
        </w:rPr>
        <w:t>haracterisation and H</w:t>
      </w:r>
      <w:r w:rsidR="00E35C45" w:rsidRPr="00E35C45">
        <w:rPr>
          <w:rFonts w:ascii="Arial" w:hAnsi="Arial" w:cs="Arial"/>
          <w:vertAlign w:val="subscript"/>
        </w:rPr>
        <w:t>2</w:t>
      </w:r>
      <w:r w:rsidR="00E35C45">
        <w:rPr>
          <w:rFonts w:ascii="Arial" w:hAnsi="Arial" w:cs="Arial"/>
        </w:rPr>
        <w:t xml:space="preserve"> detection</w:t>
      </w:r>
    </w:p>
    <w:p w14:paraId="2E567DEA" w14:textId="77777777" w:rsidR="000F1800" w:rsidRDefault="000F1800" w:rsidP="008F0B2A">
      <w:pPr>
        <w:spacing w:after="0" w:line="360" w:lineRule="auto"/>
        <w:jc w:val="both"/>
        <w:rPr>
          <w:rFonts w:ascii="Arial" w:hAnsi="Arial" w:cs="Arial"/>
        </w:rPr>
      </w:pPr>
    </w:p>
    <w:p w14:paraId="4729392C" w14:textId="6E5C9912" w:rsidR="0074408A" w:rsidRDefault="00B31292" w:rsidP="008F0B2A">
      <w:pPr>
        <w:spacing w:after="0" w:line="360" w:lineRule="auto"/>
        <w:jc w:val="both"/>
        <w:rPr>
          <w:rFonts w:ascii="Arial" w:hAnsi="Arial" w:cs="Arial"/>
        </w:rPr>
      </w:pPr>
      <w:r>
        <w:rPr>
          <w:rFonts w:ascii="Arial" w:hAnsi="Arial" w:cs="Arial"/>
        </w:rPr>
        <w:t>The polarisation-field h</w:t>
      </w:r>
      <w:r w:rsidRPr="005C0BAF">
        <w:rPr>
          <w:rFonts w:ascii="Arial" w:hAnsi="Arial" w:cs="Arial"/>
        </w:rPr>
        <w:t xml:space="preserve">ysteresis loop of the PZT sheet was </w:t>
      </w:r>
      <w:r>
        <w:rPr>
          <w:rFonts w:ascii="Arial" w:hAnsi="Arial" w:cs="Arial"/>
        </w:rPr>
        <w:t>measured by</w:t>
      </w:r>
      <w:r w:rsidRPr="005C0BAF">
        <w:rPr>
          <w:rFonts w:ascii="Arial" w:hAnsi="Arial" w:cs="Arial"/>
        </w:rPr>
        <w:t xml:space="preserve"> </w:t>
      </w:r>
      <w:r>
        <w:rPr>
          <w:rFonts w:ascii="Arial" w:hAnsi="Arial" w:cs="Arial"/>
        </w:rPr>
        <w:t xml:space="preserve">a </w:t>
      </w:r>
      <w:r w:rsidRPr="005C0BAF">
        <w:rPr>
          <w:rFonts w:ascii="Arial" w:hAnsi="Arial" w:cs="Arial" w:hint="eastAsia"/>
        </w:rPr>
        <w:t>Radiant</w:t>
      </w:r>
      <w:r w:rsidRPr="005C0BAF">
        <w:rPr>
          <w:rFonts w:ascii="Arial" w:hAnsi="Arial" w:cs="Arial"/>
        </w:rPr>
        <w:t xml:space="preserve"> RT66B-HVi </w:t>
      </w:r>
      <w:r w:rsidR="00E437CC">
        <w:rPr>
          <w:rFonts w:ascii="Arial" w:hAnsi="Arial" w:cs="Arial"/>
        </w:rPr>
        <w:t>f</w:t>
      </w:r>
      <w:r w:rsidRPr="005C0BAF">
        <w:rPr>
          <w:rFonts w:ascii="Arial" w:hAnsi="Arial" w:cs="Arial"/>
        </w:rPr>
        <w:t xml:space="preserve">erroelectric </w:t>
      </w:r>
      <w:r w:rsidR="00E437CC">
        <w:rPr>
          <w:rFonts w:ascii="Arial" w:hAnsi="Arial" w:cs="Arial"/>
        </w:rPr>
        <w:t>t</w:t>
      </w:r>
      <w:r w:rsidRPr="005C0BAF">
        <w:rPr>
          <w:rFonts w:ascii="Arial" w:hAnsi="Arial" w:cs="Arial"/>
        </w:rPr>
        <w:t>est system</w:t>
      </w:r>
      <w:r>
        <w:rPr>
          <w:rFonts w:ascii="Arial" w:hAnsi="Arial" w:cs="Arial"/>
        </w:rPr>
        <w:t xml:space="preserve"> to confirm its ferroelectric response</w:t>
      </w:r>
      <w:r w:rsidRPr="005C0BAF">
        <w:rPr>
          <w:rFonts w:ascii="Arial" w:hAnsi="Arial" w:cs="Arial"/>
        </w:rPr>
        <w:t xml:space="preserve">. </w:t>
      </w:r>
      <w:r w:rsidR="00A93CB9">
        <w:rPr>
          <w:rFonts w:ascii="Arial" w:hAnsi="Arial" w:cs="Arial"/>
        </w:rPr>
        <w:t xml:space="preserve">The impedance of </w:t>
      </w:r>
      <w:r>
        <w:rPr>
          <w:rFonts w:ascii="Arial" w:hAnsi="Arial" w:cs="Arial"/>
        </w:rPr>
        <w:t xml:space="preserve">the KOH electrolytes </w:t>
      </w:r>
      <w:r w:rsidR="00A93CB9" w:rsidRPr="0074408A">
        <w:rPr>
          <w:rFonts w:ascii="Arial" w:hAnsi="Arial" w:cs="Arial"/>
        </w:rPr>
        <w:t>from</w:t>
      </w:r>
      <w:r w:rsidR="00A93CB9">
        <w:rPr>
          <w:rFonts w:ascii="Arial" w:hAnsi="Arial" w:cs="Arial"/>
        </w:rPr>
        <w:t xml:space="preserve"> </w:t>
      </w:r>
      <w:r w:rsidR="00A93CB9" w:rsidRPr="0074408A">
        <w:rPr>
          <w:rFonts w:ascii="Arial" w:hAnsi="Arial" w:cs="Arial" w:hint="eastAsia"/>
        </w:rPr>
        <w:t>1 Hz to 1 MHz</w:t>
      </w:r>
      <w:r>
        <w:rPr>
          <w:rFonts w:ascii="Arial" w:hAnsi="Arial" w:cs="Arial"/>
        </w:rPr>
        <w:t xml:space="preserve"> was measured</w:t>
      </w:r>
      <w:r w:rsidR="00A93CB9">
        <w:rPr>
          <w:rFonts w:ascii="Arial" w:hAnsi="Arial" w:cs="Arial"/>
        </w:rPr>
        <w:t xml:space="preserve"> </w:t>
      </w:r>
      <w:r w:rsidR="005C0BAF">
        <w:rPr>
          <w:rFonts w:ascii="Arial" w:hAnsi="Arial" w:cs="Arial"/>
        </w:rPr>
        <w:t>by</w:t>
      </w:r>
      <w:r w:rsidR="00A93CB9">
        <w:rPr>
          <w:rFonts w:ascii="Arial" w:hAnsi="Arial" w:cs="Arial"/>
        </w:rPr>
        <w:t xml:space="preserve"> an i</w:t>
      </w:r>
      <w:r w:rsidR="0074408A">
        <w:rPr>
          <w:rFonts w:ascii="Arial" w:hAnsi="Arial" w:cs="Arial"/>
        </w:rPr>
        <w:t>mpedance</w:t>
      </w:r>
      <w:r w:rsidR="0074408A" w:rsidRPr="0074408A">
        <w:rPr>
          <w:rFonts w:ascii="Arial" w:hAnsi="Arial" w:cs="Arial"/>
        </w:rPr>
        <w:t xml:space="preserve"> </w:t>
      </w:r>
      <w:proofErr w:type="spellStart"/>
      <w:r w:rsidR="0074408A" w:rsidRPr="0074408A">
        <w:rPr>
          <w:rFonts w:ascii="Arial" w:hAnsi="Arial" w:cs="Arial"/>
        </w:rPr>
        <w:t>analyzer</w:t>
      </w:r>
      <w:proofErr w:type="spellEnd"/>
      <w:r w:rsidR="0074408A" w:rsidRPr="0074408A">
        <w:rPr>
          <w:rFonts w:ascii="Arial" w:hAnsi="Arial" w:cs="Arial"/>
        </w:rPr>
        <w:t xml:space="preserve"> (</w:t>
      </w:r>
      <w:proofErr w:type="spellStart"/>
      <w:r w:rsidR="0074408A" w:rsidRPr="0074408A">
        <w:rPr>
          <w:rFonts w:ascii="Arial" w:hAnsi="Arial" w:cs="Arial"/>
        </w:rPr>
        <w:t>Solartron</w:t>
      </w:r>
      <w:proofErr w:type="spellEnd"/>
      <w:r w:rsidR="0074408A" w:rsidRPr="0074408A">
        <w:rPr>
          <w:rFonts w:ascii="Arial" w:hAnsi="Arial" w:cs="Arial"/>
        </w:rPr>
        <w:t xml:space="preserve"> 1260, Hampshire, UK)</w:t>
      </w:r>
      <w:r w:rsidR="0074408A">
        <w:rPr>
          <w:rFonts w:ascii="Arial" w:hAnsi="Arial" w:cs="Arial"/>
        </w:rPr>
        <w:t xml:space="preserve"> </w:t>
      </w:r>
      <w:r w:rsidR="0074408A" w:rsidRPr="0074408A">
        <w:rPr>
          <w:rFonts w:ascii="Arial" w:hAnsi="Arial" w:cs="Arial" w:hint="eastAsia"/>
        </w:rPr>
        <w:t xml:space="preserve">at room </w:t>
      </w:r>
      <w:r w:rsidR="0074408A" w:rsidRPr="005C0BAF">
        <w:rPr>
          <w:rFonts w:ascii="Arial" w:hAnsi="Arial" w:cs="Arial" w:hint="eastAsia"/>
        </w:rPr>
        <w:t>temperature</w:t>
      </w:r>
      <w:r w:rsidR="0074408A" w:rsidRPr="005C0BAF">
        <w:rPr>
          <w:rFonts w:ascii="Arial" w:hAnsi="Arial" w:cs="Arial"/>
        </w:rPr>
        <w:t>.</w:t>
      </w:r>
      <w:r w:rsidR="000F1800" w:rsidRPr="005C0BAF">
        <w:rPr>
          <w:rFonts w:ascii="Arial" w:hAnsi="Arial" w:cs="Arial"/>
        </w:rPr>
        <w:t xml:space="preserve"> </w:t>
      </w:r>
      <w:r w:rsidR="00A93CB9" w:rsidRPr="005C0BAF">
        <w:rPr>
          <w:rFonts w:ascii="Arial" w:hAnsi="Arial" w:cs="Arial"/>
        </w:rPr>
        <w:t xml:space="preserve">The current levels produced </w:t>
      </w:r>
      <w:r w:rsidR="005C0BAF" w:rsidRPr="005C0BAF">
        <w:rPr>
          <w:rFonts w:ascii="Arial" w:hAnsi="Arial" w:cs="Arial"/>
        </w:rPr>
        <w:t xml:space="preserve">by different concentrations of the electrolytes </w:t>
      </w:r>
      <w:r w:rsidR="005C0BAF">
        <w:rPr>
          <w:rFonts w:ascii="Arial" w:hAnsi="Arial" w:cs="Arial"/>
        </w:rPr>
        <w:t>under the applied DC voltages from -4 V to 4 V</w:t>
      </w:r>
      <w:r w:rsidR="009D5101">
        <w:rPr>
          <w:rFonts w:ascii="Arial" w:hAnsi="Arial" w:cs="Arial"/>
        </w:rPr>
        <w:t xml:space="preserve"> </w:t>
      </w:r>
      <w:r w:rsidR="00A93CB9">
        <w:rPr>
          <w:rFonts w:ascii="Arial" w:hAnsi="Arial" w:cs="Arial"/>
        </w:rPr>
        <w:t xml:space="preserve">were performed with a commercial </w:t>
      </w:r>
      <w:proofErr w:type="spellStart"/>
      <w:r w:rsidR="00A93CB9" w:rsidRPr="00D746D2">
        <w:rPr>
          <w:rFonts w:ascii="Arial" w:hAnsi="Arial" w:cs="Arial"/>
        </w:rPr>
        <w:t>potentiostat</w:t>
      </w:r>
      <w:proofErr w:type="spellEnd"/>
      <w:r w:rsidR="00A93CB9">
        <w:rPr>
          <w:rFonts w:ascii="Arial" w:hAnsi="Arial" w:cs="Arial"/>
        </w:rPr>
        <w:t xml:space="preserve"> (</w:t>
      </w:r>
      <w:r w:rsidR="00A93CB9" w:rsidRPr="00A93CB9">
        <w:rPr>
          <w:rFonts w:ascii="Arial" w:hAnsi="Arial" w:cs="Arial"/>
        </w:rPr>
        <w:t xml:space="preserve">Compact Stat, </w:t>
      </w:r>
      <w:proofErr w:type="spellStart"/>
      <w:r w:rsidR="00A93CB9">
        <w:rPr>
          <w:rFonts w:ascii="Arial" w:hAnsi="Arial" w:cs="Arial"/>
        </w:rPr>
        <w:t>Ivium</w:t>
      </w:r>
      <w:proofErr w:type="spellEnd"/>
      <w:r w:rsidR="00A93CB9">
        <w:rPr>
          <w:rFonts w:ascii="Arial" w:hAnsi="Arial" w:cs="Arial"/>
        </w:rPr>
        <w:t xml:space="preserve"> Technologies)</w:t>
      </w:r>
      <w:r>
        <w:rPr>
          <w:rFonts w:ascii="Arial" w:hAnsi="Arial" w:cs="Arial"/>
        </w:rPr>
        <w:t xml:space="preserve"> to characterise the cell used for the water splitting </w:t>
      </w:r>
      <w:r w:rsidRPr="00A35643">
        <w:rPr>
          <w:rFonts w:ascii="Arial" w:hAnsi="Arial" w:cs="Arial"/>
        </w:rPr>
        <w:t>which consisted of</w:t>
      </w:r>
      <w:r w:rsidR="007816DA" w:rsidRPr="00A35643">
        <w:rPr>
          <w:rFonts w:ascii="Arial" w:hAnsi="Arial" w:cs="Arial"/>
        </w:rPr>
        <w:t xml:space="preserve"> </w:t>
      </w:r>
      <w:r w:rsidR="007816DA" w:rsidRPr="007816DA">
        <w:rPr>
          <w:rFonts w:ascii="Arial" w:hAnsi="Arial" w:cs="Arial"/>
        </w:rPr>
        <w:t>counter electrode, working electrode, the I/E converter, the c</w:t>
      </w:r>
      <w:r w:rsidR="007816DA">
        <w:rPr>
          <w:rFonts w:ascii="Arial" w:hAnsi="Arial" w:cs="Arial"/>
        </w:rPr>
        <w:t>ontrol amplifier, and the signal.</w:t>
      </w:r>
    </w:p>
    <w:p w14:paraId="13832B8C" w14:textId="77777777" w:rsidR="000F1800" w:rsidRDefault="000F1800" w:rsidP="008F0B2A">
      <w:pPr>
        <w:spacing w:after="0" w:line="360" w:lineRule="auto"/>
        <w:jc w:val="both"/>
        <w:rPr>
          <w:rFonts w:ascii="Arial" w:hAnsi="Arial" w:cs="Arial"/>
        </w:rPr>
      </w:pPr>
    </w:p>
    <w:p w14:paraId="2A2A562E" w14:textId="77777777" w:rsidR="007E0B4C" w:rsidRDefault="00B31292" w:rsidP="008F0B2A">
      <w:pPr>
        <w:spacing w:after="0" w:line="360" w:lineRule="auto"/>
        <w:jc w:val="both"/>
        <w:rPr>
          <w:rFonts w:ascii="Arial" w:hAnsi="Arial" w:cs="Arial"/>
        </w:rPr>
      </w:pPr>
      <w:r>
        <w:rPr>
          <w:rFonts w:ascii="Arial" w:hAnsi="Arial" w:cs="Arial"/>
        </w:rPr>
        <w:t xml:space="preserve">During thermal cycling of the pyroelectric element </w:t>
      </w:r>
      <w:r w:rsidR="00E437CC">
        <w:rPr>
          <w:rFonts w:ascii="Arial" w:hAnsi="Arial" w:cs="Arial"/>
        </w:rPr>
        <w:t xml:space="preserve">for water splitting </w:t>
      </w:r>
      <w:r>
        <w:rPr>
          <w:rFonts w:ascii="Arial" w:hAnsi="Arial" w:cs="Arial"/>
        </w:rPr>
        <w:t>an</w:t>
      </w:r>
      <w:r w:rsidR="007E0B4C" w:rsidRPr="007E0B4C">
        <w:rPr>
          <w:rFonts w:ascii="Arial" w:hAnsi="Arial" w:cs="Arial"/>
        </w:rPr>
        <w:t xml:space="preserve"> </w:t>
      </w:r>
      <w:proofErr w:type="spellStart"/>
      <w:r w:rsidR="007E0B4C" w:rsidRPr="009C42ED">
        <w:rPr>
          <w:rFonts w:ascii="Arial" w:hAnsi="Arial" w:cs="Arial"/>
          <w:color w:val="FF0000"/>
        </w:rPr>
        <w:t>ac</w:t>
      </w:r>
      <w:proofErr w:type="spellEnd"/>
      <w:r w:rsidR="007E0B4C" w:rsidRPr="009C42ED">
        <w:rPr>
          <w:rFonts w:ascii="Arial" w:hAnsi="Arial" w:cs="Arial"/>
          <w:color w:val="FF0000"/>
        </w:rPr>
        <w:t>-dc converter</w:t>
      </w:r>
      <w:r w:rsidR="007E0B4C" w:rsidRPr="007E0B4C">
        <w:rPr>
          <w:rFonts w:ascii="Arial" w:hAnsi="Arial" w:cs="Arial"/>
        </w:rPr>
        <w:t xml:space="preserve"> </w:t>
      </w:r>
      <w:r w:rsidR="008F1C47">
        <w:rPr>
          <w:rFonts w:ascii="Arial" w:hAnsi="Arial" w:cs="Arial"/>
        </w:rPr>
        <w:t xml:space="preserve">composed </w:t>
      </w:r>
      <w:r w:rsidR="007E0B4C">
        <w:rPr>
          <w:rFonts w:ascii="Arial" w:hAnsi="Arial" w:cs="Arial"/>
        </w:rPr>
        <w:t>of a rectifi</w:t>
      </w:r>
      <w:r w:rsidR="007E0B4C" w:rsidRPr="007E0B4C">
        <w:rPr>
          <w:rFonts w:ascii="Arial" w:hAnsi="Arial" w:cs="Arial"/>
        </w:rPr>
        <w:t>er bridge circuit</w:t>
      </w:r>
      <w:r>
        <w:rPr>
          <w:rFonts w:ascii="Arial" w:hAnsi="Arial" w:cs="Arial"/>
        </w:rPr>
        <w:t xml:space="preserve"> was</w:t>
      </w:r>
      <w:r w:rsidR="007E0B4C">
        <w:rPr>
          <w:rFonts w:ascii="Arial" w:hAnsi="Arial" w:cs="Arial"/>
        </w:rPr>
        <w:t xml:space="preserve"> used </w:t>
      </w:r>
      <w:r w:rsidR="007E0B4C" w:rsidRPr="00762872">
        <w:rPr>
          <w:rFonts w:ascii="Arial" w:hAnsi="Arial" w:cs="Arial"/>
        </w:rPr>
        <w:t>to provide a unipolar output</w:t>
      </w:r>
      <w:r>
        <w:rPr>
          <w:rFonts w:ascii="Arial" w:hAnsi="Arial" w:cs="Arial"/>
        </w:rPr>
        <w:t xml:space="preserve"> so that hydrogen and oxygen were produced at different electrodes. An</w:t>
      </w:r>
      <w:r w:rsidR="008F1C47">
        <w:rPr>
          <w:rFonts w:ascii="Arial" w:hAnsi="Arial" w:cs="Arial"/>
        </w:rPr>
        <w:t xml:space="preserve"> e</w:t>
      </w:r>
      <w:r w:rsidR="007E0B4C">
        <w:rPr>
          <w:rFonts w:ascii="Arial" w:hAnsi="Arial" w:cs="Arial"/>
        </w:rPr>
        <w:t>lectrometer</w:t>
      </w:r>
      <w:r w:rsidR="009618F8">
        <w:rPr>
          <w:rFonts w:ascii="Arial" w:hAnsi="Arial" w:cs="Arial"/>
        </w:rPr>
        <w:t xml:space="preserve"> (</w:t>
      </w:r>
      <w:r w:rsidR="004130B2" w:rsidRPr="004130B2">
        <w:rPr>
          <w:rFonts w:ascii="Arial" w:hAnsi="Arial" w:cs="Arial"/>
        </w:rPr>
        <w:t xml:space="preserve">Model 6517B, </w:t>
      </w:r>
      <w:proofErr w:type="spellStart"/>
      <w:r w:rsidR="004130B2" w:rsidRPr="004130B2">
        <w:rPr>
          <w:rFonts w:ascii="Arial" w:hAnsi="Arial" w:cs="Arial"/>
        </w:rPr>
        <w:t>Keithley</w:t>
      </w:r>
      <w:proofErr w:type="spellEnd"/>
      <w:r w:rsidR="004130B2" w:rsidRPr="004130B2">
        <w:rPr>
          <w:rFonts w:ascii="Arial" w:hAnsi="Arial" w:cs="Arial"/>
        </w:rPr>
        <w:t xml:space="preserve"> Instruments, Cleveland, OH</w:t>
      </w:r>
      <w:r w:rsidR="009618F8">
        <w:rPr>
          <w:rFonts w:ascii="Arial" w:hAnsi="Arial" w:cs="Arial"/>
        </w:rPr>
        <w:t>)</w:t>
      </w:r>
      <w:r w:rsidR="007E0B4C">
        <w:rPr>
          <w:rFonts w:ascii="Arial" w:hAnsi="Arial" w:cs="Arial"/>
        </w:rPr>
        <w:t xml:space="preserve"> </w:t>
      </w:r>
      <w:r w:rsidR="009618F8">
        <w:rPr>
          <w:rFonts w:ascii="Arial" w:hAnsi="Arial" w:cs="Arial"/>
        </w:rPr>
        <w:t xml:space="preserve">was </w:t>
      </w:r>
      <w:r w:rsidR="009618F8" w:rsidRPr="009618F8">
        <w:rPr>
          <w:rFonts w:ascii="Arial" w:hAnsi="Arial" w:cs="Arial"/>
        </w:rPr>
        <w:t>used to measure</w:t>
      </w:r>
      <w:r w:rsidR="007F29D1">
        <w:rPr>
          <w:rFonts w:ascii="Arial" w:hAnsi="Arial" w:cs="Arial"/>
        </w:rPr>
        <w:t xml:space="preserve"> the</w:t>
      </w:r>
      <w:r w:rsidR="009618F8" w:rsidRPr="009618F8">
        <w:rPr>
          <w:rFonts w:ascii="Arial" w:hAnsi="Arial" w:cs="Arial"/>
        </w:rPr>
        <w:t xml:space="preserve"> </w:t>
      </w:r>
      <w:r w:rsidR="009618F8">
        <w:rPr>
          <w:rFonts w:ascii="Arial" w:hAnsi="Arial" w:cs="Arial"/>
        </w:rPr>
        <w:t>voltage and</w:t>
      </w:r>
      <w:r w:rsidR="009618F8" w:rsidRPr="009618F8">
        <w:rPr>
          <w:rFonts w:ascii="Arial" w:hAnsi="Arial" w:cs="Arial"/>
        </w:rPr>
        <w:t xml:space="preserve"> current </w:t>
      </w:r>
      <w:r w:rsidR="009618F8">
        <w:rPr>
          <w:rFonts w:ascii="Arial" w:hAnsi="Arial" w:cs="Arial"/>
        </w:rPr>
        <w:t xml:space="preserve">in the circuit </w:t>
      </w:r>
      <w:r w:rsidR="009618F8" w:rsidRPr="009618F8">
        <w:rPr>
          <w:rFonts w:ascii="Arial" w:hAnsi="Arial" w:cs="Arial"/>
        </w:rPr>
        <w:t>accurately.</w:t>
      </w:r>
      <w:r w:rsidR="009618F8">
        <w:rPr>
          <w:rFonts w:ascii="Arial" w:hAnsi="Arial" w:cs="Arial"/>
        </w:rPr>
        <w:t xml:space="preserve"> </w:t>
      </w:r>
      <w:r w:rsidR="00600711" w:rsidRPr="00761890">
        <w:rPr>
          <w:rFonts w:ascii="Arial" w:hAnsi="Arial" w:cs="Arial"/>
        </w:rPr>
        <w:t xml:space="preserve">Before </w:t>
      </w:r>
      <w:r w:rsidR="00600711">
        <w:rPr>
          <w:rFonts w:ascii="Arial" w:hAnsi="Arial" w:cs="Arial"/>
        </w:rPr>
        <w:t>applying the thermal fluctuation</w:t>
      </w:r>
      <w:r w:rsidR="00600711" w:rsidRPr="00761890">
        <w:rPr>
          <w:rFonts w:ascii="Arial" w:hAnsi="Arial" w:cs="Arial"/>
        </w:rPr>
        <w:t>, u</w:t>
      </w:r>
      <w:r w:rsidR="00600711">
        <w:rPr>
          <w:rFonts w:ascii="Arial" w:hAnsi="Arial" w:cs="Arial"/>
        </w:rPr>
        <w:t>ltra-pure N</w:t>
      </w:r>
      <w:r w:rsidR="00600711" w:rsidRPr="00761890">
        <w:rPr>
          <w:rFonts w:ascii="Arial" w:hAnsi="Arial" w:cs="Arial"/>
          <w:vertAlign w:val="subscript"/>
        </w:rPr>
        <w:t>2</w:t>
      </w:r>
      <w:r w:rsidR="00600711">
        <w:rPr>
          <w:rFonts w:ascii="Arial" w:hAnsi="Arial" w:cs="Arial"/>
        </w:rPr>
        <w:t xml:space="preserve"> gas was introduced </w:t>
      </w:r>
      <w:r w:rsidR="00600711" w:rsidRPr="00761890">
        <w:rPr>
          <w:rFonts w:ascii="Arial" w:hAnsi="Arial" w:cs="Arial"/>
        </w:rPr>
        <w:t xml:space="preserve">to purge the </w:t>
      </w:r>
      <w:r w:rsidR="00600711">
        <w:rPr>
          <w:rFonts w:ascii="Arial" w:hAnsi="Arial" w:cs="Arial"/>
        </w:rPr>
        <w:t xml:space="preserve">electrolysis cell </w:t>
      </w:r>
      <w:r w:rsidR="00600711" w:rsidRPr="00761890">
        <w:rPr>
          <w:rFonts w:ascii="Arial" w:hAnsi="Arial" w:cs="Arial"/>
        </w:rPr>
        <w:t xml:space="preserve">by bubbling through the </w:t>
      </w:r>
      <w:r w:rsidR="00600711">
        <w:rPr>
          <w:rFonts w:ascii="Arial" w:hAnsi="Arial" w:cs="Arial"/>
        </w:rPr>
        <w:t xml:space="preserve">electrolyte for 0.5 </w:t>
      </w:r>
      <w:r w:rsidR="00600711" w:rsidRPr="00761890">
        <w:rPr>
          <w:rFonts w:ascii="Arial" w:hAnsi="Arial" w:cs="Arial"/>
        </w:rPr>
        <w:t>h to</w:t>
      </w:r>
      <w:r w:rsidR="00600711">
        <w:rPr>
          <w:rFonts w:ascii="Arial" w:hAnsi="Arial" w:cs="Arial"/>
        </w:rPr>
        <w:t xml:space="preserve"> </w:t>
      </w:r>
      <w:r w:rsidR="00600711" w:rsidRPr="00761890">
        <w:rPr>
          <w:rFonts w:ascii="Arial" w:hAnsi="Arial" w:cs="Arial"/>
        </w:rPr>
        <w:t>remove residual air.</w:t>
      </w:r>
      <w:r w:rsidR="00600711">
        <w:rPr>
          <w:rFonts w:ascii="Arial" w:hAnsi="Arial" w:cs="Arial"/>
        </w:rPr>
        <w:t xml:space="preserve"> </w:t>
      </w:r>
      <w:r w:rsidR="001876DD" w:rsidRPr="001876DD">
        <w:rPr>
          <w:rFonts w:ascii="Arial" w:hAnsi="Arial" w:cs="Arial"/>
        </w:rPr>
        <w:t xml:space="preserve">The produced hydrogen and oxygen gases were evolved and </w:t>
      </w:r>
      <w:r w:rsidR="00CE1D8D" w:rsidRPr="001876DD">
        <w:rPr>
          <w:rFonts w:ascii="Arial" w:hAnsi="Arial" w:cs="Arial"/>
        </w:rPr>
        <w:t>analysed</w:t>
      </w:r>
      <w:r w:rsidR="001876DD" w:rsidRPr="001876DD">
        <w:rPr>
          <w:rFonts w:ascii="Arial" w:hAnsi="Arial" w:cs="Arial"/>
        </w:rPr>
        <w:t xml:space="preserve"> by the gas chromatography</w:t>
      </w:r>
      <w:r>
        <w:rPr>
          <w:rFonts w:ascii="Arial" w:hAnsi="Arial" w:cs="Arial"/>
        </w:rPr>
        <w:t xml:space="preserve"> (GC)</w:t>
      </w:r>
      <w:r w:rsidR="001876DD" w:rsidRPr="001876DD">
        <w:rPr>
          <w:rFonts w:ascii="Arial" w:hAnsi="Arial" w:cs="Arial"/>
        </w:rPr>
        <w:t xml:space="preserve"> </w:t>
      </w:r>
      <w:r w:rsidR="00F17B04">
        <w:rPr>
          <w:rFonts w:ascii="Arial" w:hAnsi="Arial" w:cs="Arial"/>
        </w:rPr>
        <w:t>system</w:t>
      </w:r>
      <w:r w:rsidR="00F17B04" w:rsidRPr="001876DD">
        <w:rPr>
          <w:rFonts w:ascii="Arial" w:hAnsi="Arial" w:cs="Arial"/>
        </w:rPr>
        <w:t xml:space="preserve"> </w:t>
      </w:r>
      <w:r w:rsidR="001876DD" w:rsidRPr="001876DD">
        <w:rPr>
          <w:rFonts w:ascii="Arial" w:hAnsi="Arial" w:cs="Arial"/>
        </w:rPr>
        <w:t>(</w:t>
      </w:r>
      <w:r w:rsidR="00F17B04">
        <w:rPr>
          <w:rFonts w:ascii="Arial" w:hAnsi="Arial" w:cs="Arial"/>
        </w:rPr>
        <w:t>GC</w:t>
      </w:r>
      <w:r w:rsidR="00AC525D">
        <w:rPr>
          <w:rFonts w:ascii="Arial" w:hAnsi="Arial" w:cs="Arial"/>
        </w:rPr>
        <w:t xml:space="preserve">, </w:t>
      </w:r>
      <w:r w:rsidR="00F17B04" w:rsidRPr="00F17B04">
        <w:rPr>
          <w:rFonts w:ascii="Arial" w:hAnsi="Arial" w:cs="Arial"/>
        </w:rPr>
        <w:t>Vairan3800</w:t>
      </w:r>
      <w:r w:rsidR="000F1800">
        <w:rPr>
          <w:rFonts w:ascii="Arial" w:hAnsi="Arial" w:cs="Arial"/>
        </w:rPr>
        <w:t>)</w:t>
      </w:r>
      <w:r w:rsidR="00AC525D">
        <w:rPr>
          <w:rFonts w:ascii="Arial" w:hAnsi="Arial" w:cs="Arial"/>
        </w:rPr>
        <w:t>, using u</w:t>
      </w:r>
      <w:r w:rsidR="001876DD" w:rsidRPr="001876DD">
        <w:rPr>
          <w:rFonts w:ascii="Arial" w:hAnsi="Arial" w:cs="Arial"/>
        </w:rPr>
        <w:t xml:space="preserve">ltra-pure </w:t>
      </w:r>
      <w:proofErr w:type="spellStart"/>
      <w:r w:rsidR="000F1800">
        <w:rPr>
          <w:rFonts w:ascii="Arial" w:hAnsi="Arial" w:cs="Arial"/>
        </w:rPr>
        <w:t>Ar</w:t>
      </w:r>
      <w:proofErr w:type="spellEnd"/>
      <w:r w:rsidR="001876DD" w:rsidRPr="001876DD">
        <w:rPr>
          <w:rFonts w:ascii="Arial" w:hAnsi="Arial" w:cs="Arial"/>
        </w:rPr>
        <w:t xml:space="preserve"> (99.9995 vol.%) as carrier gas </w:t>
      </w:r>
      <w:r w:rsidR="00AC525D">
        <w:rPr>
          <w:rFonts w:ascii="Arial" w:hAnsi="Arial" w:cs="Arial"/>
        </w:rPr>
        <w:t>and a thermal conductivity detector (TCD)</w:t>
      </w:r>
      <w:r w:rsidR="005E7411">
        <w:rPr>
          <w:rFonts w:ascii="Arial" w:hAnsi="Arial" w:cs="Arial"/>
        </w:rPr>
        <w:t>.</w:t>
      </w:r>
    </w:p>
    <w:p w14:paraId="3538DEA8" w14:textId="77777777" w:rsidR="00D408C1" w:rsidRPr="00AF548C" w:rsidRDefault="00D408C1" w:rsidP="008F0B2A">
      <w:pPr>
        <w:spacing w:after="0" w:line="360" w:lineRule="auto"/>
        <w:jc w:val="both"/>
        <w:rPr>
          <w:b/>
        </w:rPr>
      </w:pPr>
    </w:p>
    <w:p w14:paraId="61C2927E" w14:textId="77777777" w:rsidR="00A40E74" w:rsidRDefault="00A40E74" w:rsidP="008F0B2A">
      <w:pPr>
        <w:pStyle w:val="ListParagraph"/>
        <w:numPr>
          <w:ilvl w:val="0"/>
          <w:numId w:val="2"/>
        </w:numPr>
        <w:spacing w:after="0" w:line="360" w:lineRule="auto"/>
        <w:ind w:left="270" w:hanging="270"/>
        <w:jc w:val="both"/>
        <w:rPr>
          <w:rFonts w:ascii="Arial" w:hAnsi="Arial" w:cs="Arial"/>
          <w:b/>
        </w:rPr>
      </w:pPr>
      <w:r w:rsidRPr="00A974DA">
        <w:rPr>
          <w:rFonts w:ascii="Arial" w:hAnsi="Arial" w:cs="Arial"/>
          <w:b/>
        </w:rPr>
        <w:t>Results and discussion</w:t>
      </w:r>
    </w:p>
    <w:p w14:paraId="007AE636" w14:textId="77777777" w:rsidR="00324C63" w:rsidRPr="00A974DA" w:rsidRDefault="00324C63" w:rsidP="008F0B2A">
      <w:pPr>
        <w:pStyle w:val="ListParagraph"/>
        <w:spacing w:after="0" w:line="360" w:lineRule="auto"/>
        <w:ind w:left="270"/>
        <w:jc w:val="both"/>
        <w:rPr>
          <w:rFonts w:ascii="Arial" w:hAnsi="Arial" w:cs="Arial"/>
          <w:b/>
        </w:rPr>
      </w:pPr>
    </w:p>
    <w:p w14:paraId="05DE5174" w14:textId="77777777" w:rsidR="00324C63" w:rsidRPr="00324C63" w:rsidRDefault="00324C63" w:rsidP="008F0B2A">
      <w:pPr>
        <w:pStyle w:val="ListParagraph"/>
        <w:numPr>
          <w:ilvl w:val="1"/>
          <w:numId w:val="2"/>
        </w:numPr>
        <w:spacing w:after="0" w:line="360" w:lineRule="auto"/>
        <w:ind w:left="450" w:hanging="450"/>
        <w:jc w:val="both"/>
        <w:rPr>
          <w:rFonts w:ascii="Arial" w:hAnsi="Arial" w:cs="Arial"/>
        </w:rPr>
      </w:pPr>
      <w:r w:rsidRPr="00324C63">
        <w:rPr>
          <w:rFonts w:ascii="Arial" w:hAnsi="Arial" w:cs="Arial"/>
        </w:rPr>
        <w:t xml:space="preserve">Basic mechanism involved in </w:t>
      </w:r>
      <w:r w:rsidR="00557F6A">
        <w:rPr>
          <w:rFonts w:ascii="Arial" w:hAnsi="Arial" w:cs="Arial"/>
        </w:rPr>
        <w:t>pyroelectric</w:t>
      </w:r>
      <w:r w:rsidRPr="00D152F4">
        <w:rPr>
          <w:rFonts w:ascii="Arial" w:hAnsi="Arial" w:cs="Arial"/>
        </w:rPr>
        <w:t xml:space="preserve"> </w:t>
      </w:r>
      <w:r w:rsidRPr="00324C63">
        <w:rPr>
          <w:rFonts w:ascii="Arial" w:hAnsi="Arial" w:cs="Arial"/>
        </w:rPr>
        <w:t>water splitting</w:t>
      </w:r>
    </w:p>
    <w:p w14:paraId="3CE78C95" w14:textId="77777777" w:rsidR="00324C63" w:rsidRPr="00324C63" w:rsidRDefault="00324C63" w:rsidP="008F0B2A">
      <w:pPr>
        <w:spacing w:after="0" w:line="360" w:lineRule="auto"/>
        <w:jc w:val="both"/>
        <w:rPr>
          <w:rFonts w:ascii="Arial" w:hAnsi="Arial" w:cs="Arial"/>
        </w:rPr>
      </w:pPr>
    </w:p>
    <w:p w14:paraId="287000AB" w14:textId="79A71BCD" w:rsidR="00AE10C9" w:rsidRPr="00AE10C9" w:rsidRDefault="00523E1E" w:rsidP="008F0B2A">
      <w:pPr>
        <w:spacing w:after="0" w:line="360" w:lineRule="auto"/>
        <w:jc w:val="both"/>
        <w:rPr>
          <w:rFonts w:ascii="Arial" w:hAnsi="Arial" w:cs="Arial"/>
        </w:rPr>
      </w:pPr>
      <w:r>
        <w:rPr>
          <w:rFonts w:ascii="Arial" w:hAnsi="Arial" w:cs="Arial"/>
        </w:rPr>
        <w:t>Fig. 1(</w:t>
      </w:r>
      <w:r w:rsidR="00154B94">
        <w:rPr>
          <w:rFonts w:ascii="Arial" w:hAnsi="Arial" w:cs="Arial"/>
        </w:rPr>
        <w:t>A</w:t>
      </w:r>
      <w:r>
        <w:rPr>
          <w:rFonts w:ascii="Arial" w:hAnsi="Arial" w:cs="Arial"/>
        </w:rPr>
        <w:t>)</w:t>
      </w:r>
      <w:r w:rsidR="00CB71F4">
        <w:rPr>
          <w:rFonts w:ascii="Arial" w:hAnsi="Arial" w:cs="Arial"/>
        </w:rPr>
        <w:t xml:space="preserve"> </w:t>
      </w:r>
      <w:r w:rsidR="00154B94">
        <w:rPr>
          <w:rFonts w:ascii="Arial" w:hAnsi="Arial" w:cs="Arial"/>
        </w:rPr>
        <w:t>shows a schematic diagram</w:t>
      </w:r>
      <w:r w:rsidR="00154B94" w:rsidRPr="00D152F4">
        <w:rPr>
          <w:rFonts w:ascii="Arial" w:hAnsi="Arial" w:cs="Arial"/>
        </w:rPr>
        <w:t xml:space="preserve"> </w:t>
      </w:r>
      <w:r w:rsidR="00695A99">
        <w:rPr>
          <w:rFonts w:ascii="Arial" w:hAnsi="Arial" w:cs="Arial"/>
        </w:rPr>
        <w:t>utilised</w:t>
      </w:r>
      <w:r w:rsidR="00154B94" w:rsidRPr="00D152F4">
        <w:rPr>
          <w:rFonts w:ascii="Arial" w:hAnsi="Arial" w:cs="Arial"/>
        </w:rPr>
        <w:t xml:space="preserve"> to carry out the </w:t>
      </w:r>
      <w:r w:rsidR="00557F6A">
        <w:rPr>
          <w:rFonts w:ascii="Arial" w:hAnsi="Arial" w:cs="Arial"/>
        </w:rPr>
        <w:t xml:space="preserve">water splitting </w:t>
      </w:r>
      <w:r w:rsidR="00154B94" w:rsidRPr="00D152F4">
        <w:rPr>
          <w:rFonts w:ascii="Arial" w:hAnsi="Arial" w:cs="Arial"/>
        </w:rPr>
        <w:t>reaction</w:t>
      </w:r>
      <w:r w:rsidR="00154B94" w:rsidRPr="00154B94">
        <w:rPr>
          <w:rFonts w:ascii="Arial" w:hAnsi="Arial" w:cs="Arial"/>
        </w:rPr>
        <w:t xml:space="preserve"> </w:t>
      </w:r>
      <w:r w:rsidR="00154B94">
        <w:rPr>
          <w:rFonts w:ascii="Arial" w:hAnsi="Arial" w:cs="Arial"/>
        </w:rPr>
        <w:t xml:space="preserve">with </w:t>
      </w:r>
      <w:r w:rsidR="00557F6A">
        <w:rPr>
          <w:rFonts w:ascii="Arial" w:hAnsi="Arial" w:cs="Arial"/>
        </w:rPr>
        <w:t xml:space="preserve">the </w:t>
      </w:r>
      <w:r w:rsidR="00154B94">
        <w:rPr>
          <w:rFonts w:ascii="Arial" w:hAnsi="Arial" w:cs="Arial"/>
        </w:rPr>
        <w:t>pyroelectric material externally positioned</w:t>
      </w:r>
      <w:r w:rsidR="00154B94" w:rsidRPr="00D152F4">
        <w:rPr>
          <w:rFonts w:ascii="Arial" w:hAnsi="Arial" w:cs="Arial"/>
        </w:rPr>
        <w:t>.</w:t>
      </w:r>
      <w:r w:rsidR="00154B94">
        <w:rPr>
          <w:rFonts w:ascii="Arial" w:hAnsi="Arial" w:cs="Arial"/>
        </w:rPr>
        <w:t xml:space="preserve"> </w:t>
      </w:r>
      <w:r w:rsidR="00BB3601">
        <w:rPr>
          <w:rFonts w:ascii="Arial" w:hAnsi="Arial" w:cs="Arial"/>
        </w:rPr>
        <w:t>The mechanism consists of three</w:t>
      </w:r>
      <w:r w:rsidR="00154B94">
        <w:rPr>
          <w:rFonts w:ascii="Arial" w:hAnsi="Arial" w:cs="Arial"/>
        </w:rPr>
        <w:t xml:space="preserve"> main steps</w:t>
      </w:r>
      <w:r w:rsidR="00557F6A">
        <w:rPr>
          <w:rFonts w:ascii="Arial" w:hAnsi="Arial" w:cs="Arial"/>
        </w:rPr>
        <w:t xml:space="preserve"> where</w:t>
      </w:r>
      <w:r w:rsidR="00862714">
        <w:rPr>
          <w:rFonts w:ascii="Arial" w:hAnsi="Arial" w:cs="Arial"/>
        </w:rPr>
        <w:t>,</w:t>
      </w:r>
      <w:r w:rsidR="00557F6A">
        <w:rPr>
          <w:rFonts w:ascii="Arial" w:hAnsi="Arial" w:cs="Arial"/>
        </w:rPr>
        <w:t xml:space="preserve"> </w:t>
      </w:r>
      <w:r w:rsidR="00862714">
        <w:rPr>
          <w:rFonts w:ascii="Arial" w:hAnsi="Arial" w:cs="Arial"/>
        </w:rPr>
        <w:t>f</w:t>
      </w:r>
      <w:r w:rsidR="00695A99">
        <w:rPr>
          <w:rFonts w:ascii="Arial" w:hAnsi="Arial" w:cs="Arial"/>
        </w:rPr>
        <w:t>irstly,</w:t>
      </w:r>
      <w:r w:rsidR="00154B94">
        <w:rPr>
          <w:rFonts w:ascii="Arial" w:hAnsi="Arial" w:cs="Arial"/>
        </w:rPr>
        <w:t xml:space="preserve"> charges</w:t>
      </w:r>
      <w:r w:rsidR="0071414B">
        <w:rPr>
          <w:rFonts w:ascii="Arial" w:hAnsi="Arial" w:cs="Arial"/>
        </w:rPr>
        <w:t xml:space="preserve"> </w:t>
      </w:r>
      <w:r w:rsidR="0071414B" w:rsidRPr="00430270">
        <w:rPr>
          <w:rFonts w:ascii="Arial" w:hAnsi="Arial" w:cs="Arial"/>
          <w:color w:val="FF0000"/>
        </w:rPr>
        <w:t xml:space="preserve">with negative and positive </w:t>
      </w:r>
      <w:r w:rsidR="00430270" w:rsidRPr="00430270">
        <w:rPr>
          <w:rFonts w:ascii="Arial" w:hAnsi="Arial" w:cs="Arial"/>
          <w:color w:val="FF0000"/>
        </w:rPr>
        <w:t xml:space="preserve">signs </w:t>
      </w:r>
      <w:r w:rsidR="00862714" w:rsidRPr="00430270">
        <w:rPr>
          <w:rFonts w:ascii="Arial" w:hAnsi="Arial" w:cs="Arial"/>
          <w:color w:val="FF0000"/>
        </w:rPr>
        <w:t>are</w:t>
      </w:r>
      <w:r w:rsidR="00430270">
        <w:rPr>
          <w:rFonts w:ascii="Arial" w:hAnsi="Arial" w:cs="Arial"/>
          <w:color w:val="FF0000"/>
        </w:rPr>
        <w:t xml:space="preserve"> separately </w:t>
      </w:r>
      <w:r w:rsidR="00695A99" w:rsidRPr="00430270">
        <w:rPr>
          <w:rFonts w:ascii="Arial" w:hAnsi="Arial" w:cs="Arial"/>
          <w:color w:val="FF0000"/>
        </w:rPr>
        <w:t xml:space="preserve">generated </w:t>
      </w:r>
      <w:r w:rsidR="0071414B" w:rsidRPr="00430270">
        <w:rPr>
          <w:rFonts w:ascii="Arial" w:hAnsi="Arial" w:cs="Arial"/>
          <w:color w:val="FF0000"/>
        </w:rPr>
        <w:t xml:space="preserve">on </w:t>
      </w:r>
      <w:r w:rsidR="00862714" w:rsidRPr="00430270">
        <w:rPr>
          <w:rFonts w:ascii="Arial" w:hAnsi="Arial" w:cs="Arial"/>
          <w:color w:val="FF0000"/>
        </w:rPr>
        <w:t xml:space="preserve">the </w:t>
      </w:r>
      <w:r w:rsidR="00430270" w:rsidRPr="00430270">
        <w:rPr>
          <w:rFonts w:ascii="Arial" w:hAnsi="Arial" w:cs="Arial"/>
          <w:color w:val="FF0000"/>
        </w:rPr>
        <w:t xml:space="preserve">surface of the </w:t>
      </w:r>
      <w:r w:rsidR="00862714" w:rsidRPr="00430270">
        <w:rPr>
          <w:rFonts w:ascii="Arial" w:hAnsi="Arial" w:cs="Arial"/>
          <w:color w:val="FF0000"/>
        </w:rPr>
        <w:t xml:space="preserve">pyroelectric </w:t>
      </w:r>
      <w:r w:rsidR="00154B94" w:rsidRPr="00430270">
        <w:rPr>
          <w:rFonts w:ascii="Arial" w:hAnsi="Arial" w:cs="Arial"/>
          <w:color w:val="FF0000"/>
        </w:rPr>
        <w:t>element</w:t>
      </w:r>
      <w:r w:rsidR="00E437CC" w:rsidRPr="00430270">
        <w:rPr>
          <w:rFonts w:ascii="Arial" w:hAnsi="Arial" w:cs="Arial"/>
          <w:color w:val="FF0000"/>
        </w:rPr>
        <w:t xml:space="preserve"> </w:t>
      </w:r>
      <w:r w:rsidR="008E7981" w:rsidRPr="0071414B">
        <w:rPr>
          <w:rFonts w:ascii="Arial" w:hAnsi="Arial" w:cs="Arial"/>
          <w:color w:val="FF0000"/>
        </w:rPr>
        <w:t>(inset of Fig. 1(A</w:t>
      </w:r>
      <w:r w:rsidR="008E7981" w:rsidRPr="00430270">
        <w:rPr>
          <w:rFonts w:ascii="Arial" w:hAnsi="Arial" w:cs="Arial"/>
          <w:color w:val="FF0000"/>
        </w:rPr>
        <w:t>))</w:t>
      </w:r>
      <w:r w:rsidR="008E7981">
        <w:rPr>
          <w:rFonts w:ascii="Arial" w:hAnsi="Arial" w:cs="Arial"/>
          <w:color w:val="FF0000"/>
        </w:rPr>
        <w:t xml:space="preserve"> </w:t>
      </w:r>
      <w:r w:rsidR="00E437CC">
        <w:rPr>
          <w:rFonts w:ascii="Arial" w:hAnsi="Arial" w:cs="Arial"/>
        </w:rPr>
        <w:t>that is</w:t>
      </w:r>
      <w:r w:rsidR="00154B94">
        <w:rPr>
          <w:rFonts w:ascii="Arial" w:hAnsi="Arial" w:cs="Arial"/>
        </w:rPr>
        <w:t xml:space="preserve"> </w:t>
      </w:r>
      <w:r w:rsidR="00E437CC">
        <w:rPr>
          <w:rFonts w:ascii="Arial" w:hAnsi="Arial" w:cs="Arial"/>
        </w:rPr>
        <w:t>subjected to</w:t>
      </w:r>
      <w:r w:rsidR="00154B94">
        <w:rPr>
          <w:rFonts w:ascii="Arial" w:hAnsi="Arial" w:cs="Arial"/>
        </w:rPr>
        <w:t xml:space="preserve"> thermal </w:t>
      </w:r>
      <w:r w:rsidR="00783CB4">
        <w:rPr>
          <w:rFonts w:ascii="Arial" w:hAnsi="Arial" w:cs="Arial"/>
        </w:rPr>
        <w:t>fluctuation</w:t>
      </w:r>
      <w:r w:rsidR="00862714">
        <w:rPr>
          <w:rFonts w:ascii="Arial" w:hAnsi="Arial" w:cs="Arial"/>
        </w:rPr>
        <w:t>s</w:t>
      </w:r>
      <w:r w:rsidR="00783CB4">
        <w:rPr>
          <w:rFonts w:ascii="Arial" w:hAnsi="Arial" w:cs="Arial"/>
        </w:rPr>
        <w:t>.</w:t>
      </w:r>
      <w:r w:rsidR="00154B94">
        <w:rPr>
          <w:rFonts w:ascii="Arial" w:hAnsi="Arial" w:cs="Arial"/>
        </w:rPr>
        <w:t xml:space="preserve"> </w:t>
      </w:r>
      <w:r w:rsidR="00783CB4" w:rsidRPr="00430270">
        <w:rPr>
          <w:rFonts w:ascii="Arial" w:hAnsi="Arial" w:cs="Arial"/>
          <w:color w:val="FF0000"/>
        </w:rPr>
        <w:t xml:space="preserve">Then </w:t>
      </w:r>
      <w:r w:rsidR="00154B94" w:rsidRPr="00430270">
        <w:rPr>
          <w:rFonts w:ascii="Arial" w:hAnsi="Arial" w:cs="Arial"/>
          <w:color w:val="FF0000"/>
        </w:rPr>
        <w:t>th</w:t>
      </w:r>
      <w:r w:rsidR="00430270" w:rsidRPr="00430270">
        <w:rPr>
          <w:rFonts w:ascii="Arial" w:hAnsi="Arial" w:cs="Arial"/>
          <w:color w:val="FF0000"/>
        </w:rPr>
        <w:t>is AC</w:t>
      </w:r>
      <w:r w:rsidR="00862714" w:rsidRPr="00430270">
        <w:rPr>
          <w:rFonts w:ascii="Arial" w:hAnsi="Arial" w:cs="Arial"/>
          <w:color w:val="FF0000"/>
        </w:rPr>
        <w:t xml:space="preserve"> electrical output</w:t>
      </w:r>
      <w:r w:rsidR="00862714">
        <w:rPr>
          <w:rFonts w:ascii="Arial" w:hAnsi="Arial" w:cs="Arial"/>
        </w:rPr>
        <w:t xml:space="preserve"> </w:t>
      </w:r>
      <w:r w:rsidR="00430270">
        <w:rPr>
          <w:rFonts w:ascii="Arial" w:hAnsi="Arial" w:cs="Arial"/>
        </w:rPr>
        <w:t>from</w:t>
      </w:r>
      <w:r w:rsidR="00862714">
        <w:rPr>
          <w:rFonts w:ascii="Arial" w:hAnsi="Arial" w:cs="Arial"/>
        </w:rPr>
        <w:t xml:space="preserve"> the</w:t>
      </w:r>
      <w:r w:rsidR="00154B94">
        <w:rPr>
          <w:rFonts w:ascii="Arial" w:hAnsi="Arial" w:cs="Arial"/>
        </w:rPr>
        <w:t xml:space="preserve"> </w:t>
      </w:r>
      <w:r w:rsidR="00BB3601">
        <w:rPr>
          <w:rFonts w:ascii="Arial" w:hAnsi="Arial" w:cs="Arial"/>
        </w:rPr>
        <w:t>pyroelectric generator is</w:t>
      </w:r>
      <w:r w:rsidR="00154B94">
        <w:rPr>
          <w:rFonts w:ascii="Arial" w:hAnsi="Arial" w:cs="Arial"/>
        </w:rPr>
        <w:t xml:space="preserve"> </w:t>
      </w:r>
      <w:r w:rsidR="00862714">
        <w:rPr>
          <w:rFonts w:ascii="Arial" w:hAnsi="Arial" w:cs="Arial"/>
        </w:rPr>
        <w:t xml:space="preserve">rectified through </w:t>
      </w:r>
      <w:r w:rsidR="00862714">
        <w:rPr>
          <w:rFonts w:ascii="Arial" w:hAnsi="Arial" w:cs="Arial"/>
        </w:rPr>
        <w:lastRenderedPageBreak/>
        <w:t xml:space="preserve">an </w:t>
      </w:r>
      <w:r w:rsidR="00154B94">
        <w:rPr>
          <w:rFonts w:ascii="Arial" w:hAnsi="Arial" w:cs="Arial"/>
        </w:rPr>
        <w:t xml:space="preserve">external circuit </w:t>
      </w:r>
      <w:r w:rsidR="00AC4015" w:rsidRPr="00AC4015">
        <w:rPr>
          <w:rFonts w:ascii="Arial" w:hAnsi="Arial" w:cs="Arial"/>
          <w:color w:val="FF0000"/>
        </w:rPr>
        <w:t xml:space="preserve">to </w:t>
      </w:r>
      <w:r w:rsidR="00AC4015">
        <w:rPr>
          <w:rFonts w:ascii="Arial" w:hAnsi="Arial" w:cs="Arial"/>
          <w:color w:val="FF0000"/>
        </w:rPr>
        <w:t xml:space="preserve">act as the </w:t>
      </w:r>
      <w:r w:rsidR="00AC4015" w:rsidRPr="00AC4015">
        <w:rPr>
          <w:rFonts w:ascii="Arial" w:hAnsi="Arial" w:cs="Arial"/>
          <w:color w:val="FF0000"/>
        </w:rPr>
        <w:t xml:space="preserve">DC input </w:t>
      </w:r>
      <w:r w:rsidR="00BB3601">
        <w:rPr>
          <w:rFonts w:ascii="Arial" w:hAnsi="Arial" w:cs="Arial"/>
        </w:rPr>
        <w:t>where electro</w:t>
      </w:r>
      <w:r w:rsidR="00E437CC">
        <w:rPr>
          <w:rFonts w:ascii="Arial" w:hAnsi="Arial" w:cs="Arial"/>
        </w:rPr>
        <w:t>ns</w:t>
      </w:r>
      <w:r w:rsidR="00BB3601">
        <w:rPr>
          <w:rFonts w:ascii="Arial" w:hAnsi="Arial" w:cs="Arial"/>
        </w:rPr>
        <w:t xml:space="preserve"> </w:t>
      </w:r>
      <w:r w:rsidR="00862714">
        <w:rPr>
          <w:rFonts w:ascii="Arial" w:hAnsi="Arial" w:cs="Arial"/>
        </w:rPr>
        <w:t xml:space="preserve">move </w:t>
      </w:r>
      <w:r w:rsidR="00154B94">
        <w:rPr>
          <w:rFonts w:ascii="Arial" w:hAnsi="Arial" w:cs="Arial"/>
        </w:rPr>
        <w:t>to the cathode</w:t>
      </w:r>
      <w:r w:rsidR="00783CB4">
        <w:rPr>
          <w:rFonts w:ascii="Arial" w:hAnsi="Arial" w:cs="Arial"/>
        </w:rPr>
        <w:t xml:space="preserve"> </w:t>
      </w:r>
      <w:r w:rsidR="00485D9C">
        <w:rPr>
          <w:rFonts w:ascii="Arial" w:hAnsi="Arial" w:cs="Arial"/>
        </w:rPr>
        <w:t>in the electrolysis cell</w:t>
      </w:r>
      <w:r w:rsidR="00783CB4">
        <w:rPr>
          <w:rFonts w:ascii="Arial" w:hAnsi="Arial" w:cs="Arial"/>
        </w:rPr>
        <w:t>.</w:t>
      </w:r>
      <w:r w:rsidR="00154B94">
        <w:rPr>
          <w:rFonts w:ascii="Arial" w:hAnsi="Arial" w:cs="Arial"/>
        </w:rPr>
        <w:t xml:space="preserve"> </w:t>
      </w:r>
      <w:r w:rsidR="00783CB4">
        <w:rPr>
          <w:rFonts w:ascii="Arial" w:hAnsi="Arial" w:cs="Arial"/>
        </w:rPr>
        <w:t>Thirdly,</w:t>
      </w:r>
      <w:r w:rsidR="00154B94">
        <w:rPr>
          <w:rFonts w:ascii="Arial" w:hAnsi="Arial" w:cs="Arial"/>
        </w:rPr>
        <w:t xml:space="preserve"> </w:t>
      </w:r>
      <w:r w:rsidR="00783CB4">
        <w:rPr>
          <w:rFonts w:ascii="Arial" w:hAnsi="Arial" w:cs="Arial"/>
        </w:rPr>
        <w:t>H</w:t>
      </w:r>
      <w:r w:rsidR="00783CB4" w:rsidRPr="00154B94">
        <w:rPr>
          <w:rFonts w:ascii="Arial" w:hAnsi="Arial" w:cs="Arial"/>
          <w:vertAlign w:val="superscript"/>
        </w:rPr>
        <w:t>+</w:t>
      </w:r>
      <w:r w:rsidR="00783CB4">
        <w:rPr>
          <w:rFonts w:ascii="Arial" w:hAnsi="Arial" w:cs="Arial"/>
        </w:rPr>
        <w:t xml:space="preserve"> </w:t>
      </w:r>
      <w:r w:rsidR="00485D9C">
        <w:rPr>
          <w:rFonts w:ascii="Arial" w:hAnsi="Arial" w:cs="Arial"/>
        </w:rPr>
        <w:t xml:space="preserve">in the water </w:t>
      </w:r>
      <w:r w:rsidR="00862714">
        <w:rPr>
          <w:rFonts w:ascii="Arial" w:hAnsi="Arial" w:cs="Arial"/>
        </w:rPr>
        <w:t>is</w:t>
      </w:r>
      <w:r w:rsidR="00783CB4">
        <w:rPr>
          <w:rFonts w:ascii="Arial" w:hAnsi="Arial" w:cs="Arial"/>
        </w:rPr>
        <w:t xml:space="preserve"> reduced</w:t>
      </w:r>
      <w:r w:rsidR="00154B94">
        <w:rPr>
          <w:rFonts w:ascii="Arial" w:hAnsi="Arial" w:cs="Arial"/>
        </w:rPr>
        <w:t xml:space="preserve"> to produce H</w:t>
      </w:r>
      <w:r w:rsidR="00154B94" w:rsidRPr="00154B94">
        <w:rPr>
          <w:rFonts w:ascii="Arial" w:hAnsi="Arial" w:cs="Arial"/>
          <w:vertAlign w:val="subscript"/>
        </w:rPr>
        <w:t>2</w:t>
      </w:r>
      <w:r w:rsidR="00783CB4">
        <w:rPr>
          <w:rFonts w:ascii="Arial" w:hAnsi="Arial" w:cs="Arial"/>
        </w:rPr>
        <w:t xml:space="preserve"> on the cathode surface, where O</w:t>
      </w:r>
      <w:r w:rsidR="00783CB4" w:rsidRPr="00783CB4">
        <w:rPr>
          <w:rFonts w:ascii="Arial" w:hAnsi="Arial" w:cs="Arial"/>
          <w:vertAlign w:val="subscript"/>
        </w:rPr>
        <w:t>2</w:t>
      </w:r>
      <w:r w:rsidR="00783CB4">
        <w:rPr>
          <w:rFonts w:ascii="Arial" w:hAnsi="Arial" w:cs="Arial"/>
        </w:rPr>
        <w:t xml:space="preserve"> </w:t>
      </w:r>
      <w:r w:rsidR="00783CB4" w:rsidRPr="009861B9">
        <w:rPr>
          <w:rFonts w:ascii="Arial" w:hAnsi="Arial" w:cs="Arial"/>
        </w:rPr>
        <w:t>is simultaneously produced at the anode</w:t>
      </w:r>
      <w:r w:rsidR="00783CB4">
        <w:rPr>
          <w:rFonts w:ascii="Arial" w:hAnsi="Arial" w:cs="Arial"/>
        </w:rPr>
        <w:t>.</w:t>
      </w:r>
      <w:r w:rsidR="00C34B06">
        <w:rPr>
          <w:rFonts w:ascii="Arial" w:hAnsi="Arial" w:cs="Arial"/>
        </w:rPr>
        <w:t xml:space="preserve"> </w:t>
      </w:r>
      <w:r w:rsidR="00485D9C">
        <w:rPr>
          <w:rFonts w:ascii="Arial" w:hAnsi="Arial" w:cs="Arial"/>
        </w:rPr>
        <w:t>The change of the polarisation</w:t>
      </w:r>
      <w:r w:rsidR="008E7981">
        <w:rPr>
          <w:rFonts w:ascii="Arial" w:hAnsi="Arial" w:cs="Arial"/>
        </w:rPr>
        <w:t xml:space="preserve"> </w:t>
      </w:r>
      <w:r w:rsidR="008E7981" w:rsidRPr="008E7981">
        <w:rPr>
          <w:rFonts w:ascii="Arial" w:hAnsi="Arial" w:cs="Arial"/>
          <w:color w:val="FF0000"/>
        </w:rPr>
        <w:t>(</w:t>
      </w:r>
      <w:proofErr w:type="spellStart"/>
      <w:r w:rsidR="008E7981" w:rsidRPr="008E7981">
        <w:rPr>
          <w:rFonts w:ascii="Arial" w:hAnsi="Arial" w:cs="Arial"/>
          <w:i/>
          <w:color w:val="FF0000"/>
        </w:rPr>
        <w:t>dp</w:t>
      </w:r>
      <w:proofErr w:type="spellEnd"/>
      <w:r w:rsidR="008E7981" w:rsidRPr="008E7981">
        <w:rPr>
          <w:rFonts w:ascii="Arial" w:hAnsi="Arial" w:cs="Arial"/>
          <w:color w:val="FF0000"/>
        </w:rPr>
        <w:t>)</w:t>
      </w:r>
      <w:r w:rsidR="00E83963" w:rsidRPr="008E7981">
        <w:rPr>
          <w:rFonts w:ascii="Arial" w:hAnsi="Arial" w:cs="Arial"/>
          <w:color w:val="FF0000"/>
        </w:rPr>
        <w:t xml:space="preserve"> </w:t>
      </w:r>
      <w:r w:rsidR="00862714">
        <w:rPr>
          <w:rFonts w:ascii="Arial" w:hAnsi="Arial" w:cs="Arial"/>
        </w:rPr>
        <w:t xml:space="preserve">of the ferroelectric during thermal cycling with </w:t>
      </w:r>
      <w:r w:rsidR="00E83963">
        <w:rPr>
          <w:rFonts w:ascii="Arial" w:hAnsi="Arial" w:cs="Arial"/>
        </w:rPr>
        <w:t>time</w:t>
      </w:r>
      <w:r w:rsidR="00485D9C">
        <w:rPr>
          <w:rFonts w:ascii="Arial" w:hAnsi="Arial" w:cs="Arial"/>
        </w:rPr>
        <w:t xml:space="preserve"> is the driving force </w:t>
      </w:r>
      <w:r w:rsidR="00862714">
        <w:rPr>
          <w:rFonts w:ascii="Arial" w:hAnsi="Arial" w:cs="Arial"/>
        </w:rPr>
        <w:t xml:space="preserve">for the pyroelectric </w:t>
      </w:r>
      <w:r w:rsidR="004E4728">
        <w:rPr>
          <w:rFonts w:ascii="Arial" w:hAnsi="Arial" w:cs="Arial"/>
        </w:rPr>
        <w:t xml:space="preserve">charge generation </w:t>
      </w:r>
      <w:r w:rsidR="00862714">
        <w:rPr>
          <w:rFonts w:ascii="Arial" w:hAnsi="Arial" w:cs="Arial"/>
        </w:rPr>
        <w:t>during hot</w:t>
      </w:r>
      <w:r w:rsidR="00E83963">
        <w:rPr>
          <w:rFonts w:ascii="Arial" w:hAnsi="Arial" w:cs="Arial"/>
        </w:rPr>
        <w:t>-cold fluctuation</w:t>
      </w:r>
      <w:r w:rsidR="00862714">
        <w:rPr>
          <w:rFonts w:ascii="Arial" w:hAnsi="Arial" w:cs="Arial"/>
        </w:rPr>
        <w:t>s</w:t>
      </w:r>
      <w:r w:rsidR="004E4728">
        <w:rPr>
          <w:rFonts w:ascii="Arial" w:hAnsi="Arial" w:cs="Arial"/>
        </w:rPr>
        <w:t xml:space="preserve">. </w:t>
      </w:r>
      <w:r w:rsidR="00C34B06">
        <w:rPr>
          <w:rFonts w:ascii="Arial" w:hAnsi="Arial" w:cs="Arial"/>
        </w:rPr>
        <w:t xml:space="preserve">Fig. 1 (B) </w:t>
      </w:r>
      <w:r w:rsidR="00862714">
        <w:rPr>
          <w:rFonts w:ascii="Arial" w:hAnsi="Arial" w:cs="Arial"/>
        </w:rPr>
        <w:t>shows</w:t>
      </w:r>
      <w:r w:rsidR="00C34B06">
        <w:rPr>
          <w:rFonts w:ascii="Arial" w:hAnsi="Arial" w:cs="Arial"/>
        </w:rPr>
        <w:t xml:space="preserve"> the PZT sheet used in this experiment whose </w:t>
      </w:r>
      <w:r w:rsidR="00485D9C">
        <w:rPr>
          <w:rFonts w:ascii="Arial" w:hAnsi="Arial" w:cs="Arial"/>
        </w:rPr>
        <w:t>remnant polarisation</w:t>
      </w:r>
      <w:r w:rsidR="008F101B">
        <w:rPr>
          <w:rFonts w:ascii="Arial" w:hAnsi="Arial" w:cs="Arial"/>
        </w:rPr>
        <w:t>, saturation polarisation and coercive field</w:t>
      </w:r>
      <w:r w:rsidR="00485D9C">
        <w:rPr>
          <w:rFonts w:ascii="Arial" w:hAnsi="Arial" w:cs="Arial"/>
        </w:rPr>
        <w:t xml:space="preserve"> </w:t>
      </w:r>
      <w:r w:rsidR="008F101B">
        <w:rPr>
          <w:rFonts w:ascii="Arial" w:hAnsi="Arial" w:cs="Arial"/>
        </w:rPr>
        <w:t>are</w:t>
      </w:r>
      <w:r w:rsidR="00485D9C">
        <w:rPr>
          <w:rFonts w:ascii="Arial" w:hAnsi="Arial" w:cs="Arial"/>
        </w:rPr>
        <w:t xml:space="preserve"> </w:t>
      </w:r>
      <w:r w:rsidR="00CE5EFF">
        <w:rPr>
          <w:rFonts w:ascii="Arial" w:hAnsi="Arial" w:cs="Arial"/>
        </w:rPr>
        <w:t xml:space="preserve">~20 </w:t>
      </w:r>
      <w:r w:rsidR="00CE5EFF">
        <w:rPr>
          <w:rFonts w:ascii="Arial" w:hAnsi="Arial" w:cs="Arial"/>
        </w:rPr>
        <w:sym w:font="Symbol" w:char="F06D"/>
      </w:r>
      <w:r w:rsidR="00CE5EFF">
        <w:rPr>
          <w:rFonts w:ascii="Arial" w:hAnsi="Arial" w:cs="Arial"/>
        </w:rPr>
        <w:t>C/cm</w:t>
      </w:r>
      <w:r w:rsidR="00CE5EFF" w:rsidRPr="00CE5EFF">
        <w:rPr>
          <w:rFonts w:ascii="Arial" w:hAnsi="Arial" w:cs="Arial"/>
          <w:vertAlign w:val="superscript"/>
        </w:rPr>
        <w:t>2</w:t>
      </w:r>
      <w:r w:rsidR="008F101B">
        <w:rPr>
          <w:rFonts w:ascii="Arial" w:hAnsi="Arial" w:cs="Arial"/>
        </w:rPr>
        <w:t>,</w:t>
      </w:r>
      <w:r w:rsidR="008F101B" w:rsidRPr="008F101B">
        <w:rPr>
          <w:rFonts w:ascii="Arial" w:hAnsi="Arial" w:cs="Arial"/>
        </w:rPr>
        <w:t xml:space="preserve"> </w:t>
      </w:r>
      <w:r w:rsidR="00520930">
        <w:rPr>
          <w:rFonts w:ascii="Arial" w:hAnsi="Arial" w:cs="Arial"/>
        </w:rPr>
        <w:t>28</w:t>
      </w:r>
      <w:r w:rsidR="008F101B">
        <w:rPr>
          <w:rFonts w:ascii="Arial" w:hAnsi="Arial" w:cs="Arial"/>
        </w:rPr>
        <w:t xml:space="preserve"> </w:t>
      </w:r>
      <w:r w:rsidR="008F101B">
        <w:rPr>
          <w:rFonts w:ascii="Arial" w:hAnsi="Arial" w:cs="Arial"/>
        </w:rPr>
        <w:sym w:font="Symbol" w:char="F06D"/>
      </w:r>
      <w:r w:rsidR="008F101B">
        <w:rPr>
          <w:rFonts w:ascii="Arial" w:hAnsi="Arial" w:cs="Arial"/>
        </w:rPr>
        <w:t>C/cm</w:t>
      </w:r>
      <w:r w:rsidR="008F101B" w:rsidRPr="00CE5EFF">
        <w:rPr>
          <w:rFonts w:ascii="Arial" w:hAnsi="Arial" w:cs="Arial"/>
          <w:vertAlign w:val="superscript"/>
        </w:rPr>
        <w:t>2</w:t>
      </w:r>
      <w:r w:rsidR="008F101B">
        <w:rPr>
          <w:rFonts w:ascii="Arial" w:hAnsi="Arial" w:cs="Arial"/>
        </w:rPr>
        <w:t xml:space="preserve"> and 26 kV/cm </w:t>
      </w:r>
      <w:r w:rsidR="00CE5EFF">
        <w:rPr>
          <w:rFonts w:ascii="Arial" w:hAnsi="Arial" w:cs="Arial"/>
        </w:rPr>
        <w:t>observed from</w:t>
      </w:r>
      <w:r w:rsidR="00485D9C">
        <w:rPr>
          <w:rFonts w:ascii="Arial" w:hAnsi="Arial" w:cs="Arial"/>
        </w:rPr>
        <w:t xml:space="preserve"> the hysteresis loop</w:t>
      </w:r>
      <w:r w:rsidR="00C34B06">
        <w:rPr>
          <w:rFonts w:ascii="Arial" w:hAnsi="Arial" w:cs="Arial"/>
        </w:rPr>
        <w:t xml:space="preserve"> shown in Fig. 1(C)</w:t>
      </w:r>
      <w:r w:rsidR="000D0747">
        <w:rPr>
          <w:rFonts w:ascii="Arial" w:hAnsi="Arial" w:cs="Arial"/>
        </w:rPr>
        <w:t>. This high</w:t>
      </w:r>
      <w:r w:rsidR="00485D9C">
        <w:rPr>
          <w:rFonts w:ascii="Arial" w:hAnsi="Arial" w:cs="Arial"/>
        </w:rPr>
        <w:t xml:space="preserve"> </w:t>
      </w:r>
      <w:r w:rsidR="000D0747">
        <w:rPr>
          <w:rFonts w:ascii="Arial" w:hAnsi="Arial" w:cs="Arial"/>
        </w:rPr>
        <w:t xml:space="preserve">polarisation is the main reason for the </w:t>
      </w:r>
      <w:r w:rsidR="00862714">
        <w:rPr>
          <w:rFonts w:ascii="Arial" w:hAnsi="Arial" w:cs="Arial"/>
        </w:rPr>
        <w:t xml:space="preserve">excellent </w:t>
      </w:r>
      <w:r w:rsidR="000D0747">
        <w:rPr>
          <w:rFonts w:ascii="Arial" w:hAnsi="Arial" w:cs="Arial"/>
        </w:rPr>
        <w:t xml:space="preserve">piezo-, pyro- and </w:t>
      </w:r>
      <w:proofErr w:type="spellStart"/>
      <w:r w:rsidR="000D0747">
        <w:rPr>
          <w:rFonts w:ascii="Arial" w:hAnsi="Arial" w:cs="Arial"/>
        </w:rPr>
        <w:t>ferro</w:t>
      </w:r>
      <w:proofErr w:type="spellEnd"/>
      <w:r w:rsidR="000D0747">
        <w:rPr>
          <w:rFonts w:ascii="Arial" w:hAnsi="Arial" w:cs="Arial"/>
        </w:rPr>
        <w:t>-electric properties of PZT compare</w:t>
      </w:r>
      <w:r w:rsidR="00461AB5">
        <w:rPr>
          <w:rFonts w:ascii="Arial" w:hAnsi="Arial" w:cs="Arial"/>
        </w:rPr>
        <w:t>d with</w:t>
      </w:r>
      <w:r w:rsidR="006E22E0">
        <w:rPr>
          <w:rFonts w:ascii="Arial" w:hAnsi="Arial" w:cs="Arial"/>
        </w:rPr>
        <w:t xml:space="preserve"> ferroelectric polymers and</w:t>
      </w:r>
      <w:r w:rsidR="00461AB5">
        <w:rPr>
          <w:rFonts w:ascii="Arial" w:hAnsi="Arial" w:cs="Arial"/>
        </w:rPr>
        <w:t xml:space="preserve"> the lead-free materials </w:t>
      </w:r>
      <w:r w:rsidR="00461AB5">
        <w:rPr>
          <w:rFonts w:ascii="Arial" w:hAnsi="Arial" w:cs="Arial"/>
        </w:rPr>
        <w:fldChar w:fldCharType="begin"/>
      </w:r>
      <w:r w:rsidR="001A5810">
        <w:rPr>
          <w:rFonts w:ascii="Arial" w:hAnsi="Arial" w:cs="Arial"/>
        </w:rPr>
        <w:instrText xml:space="preserve"> ADDIN EN.CITE &lt;EndNote&gt;&lt;Cite&gt;&lt;Author&gt;Briscoe&lt;/Author&gt;&lt;Year&gt;2015&lt;/Year&gt;&lt;RecNum&gt;332&lt;/RecNum&gt;&lt;DisplayText&gt;[29]&lt;/DisplayText&gt;&lt;record&gt;&lt;rec-number&gt;332&lt;/rec-number&gt;&lt;foreign-keys&gt;&lt;key app="EN" db-id="pf5r50fxpaxwebeasazxweabeaadtzewf00a" timestamp="1482081383"&gt;332&lt;/key&gt;&lt;/foreign-keys&gt;&lt;ref-type name="Journal Article"&gt;17&lt;/ref-type&gt;&lt;contributors&gt;&lt;authors&gt;&lt;author&gt;Briscoe, Joe&lt;/author&gt;&lt;author&gt;Dunn, Steve&lt;/author&gt;&lt;/authors&gt;&lt;/contributors&gt;&lt;titles&gt;&lt;title&gt;Piezoelectric nanogenerators – a review of nanostructured piezoelectric energy harvesters&lt;/title&gt;&lt;secondary-title&gt;Nano Energy&lt;/secondary-title&gt;&lt;/titles&gt;&lt;periodical&gt;&lt;full-title&gt;Nano Energy&lt;/full-title&gt;&lt;/periodical&gt;&lt;pages&gt;15-29&lt;/pages&gt;&lt;volume&gt;14&lt;/volume&gt;&lt;keywords&gt;&lt;keyword&gt;ZnO nanostructures&lt;/keyword&gt;&lt;keyword&gt;Energy harvesting&lt;/keyword&gt;&lt;keyword&gt;Piezoelectric review&lt;/keyword&gt;&lt;keyword&gt;Vibration&lt;/keyword&gt;&lt;/keywords&gt;&lt;dates&gt;&lt;year&gt;2015&lt;/year&gt;&lt;pub-dates&gt;&lt;date&gt;5//&lt;/date&gt;&lt;/pub-dates&gt;&lt;/dates&gt;&lt;isbn&gt;2211-2855&lt;/isbn&gt;&lt;urls&gt;&lt;related-urls&gt;&lt;url&gt;http://www.sciencedirect.com/science/article/pii/S2211285514002663&lt;/url&gt;&lt;/related-urls&gt;&lt;/urls&gt;&lt;electronic-resource-num&gt;http://dx.doi.org/10.1016/j.nanoen.2014.11.059&lt;/electronic-resource-num&gt;&lt;/record&gt;&lt;/Cite&gt;&lt;/EndNote&gt;</w:instrText>
      </w:r>
      <w:r w:rsidR="00461AB5">
        <w:rPr>
          <w:rFonts w:ascii="Arial" w:hAnsi="Arial" w:cs="Arial"/>
        </w:rPr>
        <w:fldChar w:fldCharType="separate"/>
      </w:r>
      <w:r w:rsidR="001A5810">
        <w:rPr>
          <w:rFonts w:ascii="Arial" w:hAnsi="Arial" w:cs="Arial"/>
          <w:noProof/>
        </w:rPr>
        <w:t>[29]</w:t>
      </w:r>
      <w:r w:rsidR="00461AB5">
        <w:rPr>
          <w:rFonts w:ascii="Arial" w:hAnsi="Arial" w:cs="Arial"/>
        </w:rPr>
        <w:fldChar w:fldCharType="end"/>
      </w:r>
      <w:r w:rsidR="00862714">
        <w:rPr>
          <w:rFonts w:ascii="Arial" w:hAnsi="Arial" w:cs="Arial"/>
        </w:rPr>
        <w:t xml:space="preserve">. This is </w:t>
      </w:r>
      <w:r w:rsidR="00C74FEA">
        <w:rPr>
          <w:rFonts w:ascii="Arial" w:hAnsi="Arial" w:cs="Arial"/>
        </w:rPr>
        <w:t xml:space="preserve">a </w:t>
      </w:r>
      <w:r w:rsidR="00AC4015">
        <w:rPr>
          <w:rFonts w:ascii="Arial" w:hAnsi="Arial" w:cs="Arial"/>
          <w:color w:val="FF0000"/>
        </w:rPr>
        <w:t>widely-used</w:t>
      </w:r>
      <w:r w:rsidR="00862714">
        <w:rPr>
          <w:rFonts w:ascii="Arial" w:hAnsi="Arial" w:cs="Arial"/>
        </w:rPr>
        <w:t xml:space="preserve"> </w:t>
      </w:r>
      <w:r w:rsidR="00AC4015">
        <w:rPr>
          <w:rFonts w:ascii="Arial" w:hAnsi="Arial" w:cs="Arial"/>
        </w:rPr>
        <w:t>piezo-</w:t>
      </w:r>
      <w:r w:rsidR="00862714">
        <w:rPr>
          <w:rFonts w:ascii="Arial" w:hAnsi="Arial" w:cs="Arial"/>
        </w:rPr>
        <w:t xml:space="preserve">material, which is a </w:t>
      </w:r>
      <w:r w:rsidR="00203308">
        <w:rPr>
          <w:rFonts w:ascii="Arial" w:hAnsi="Arial" w:cs="Arial"/>
        </w:rPr>
        <w:t>T</w:t>
      </w:r>
      <w:r w:rsidR="00203308" w:rsidRPr="00203308">
        <w:rPr>
          <w:rFonts w:ascii="Arial" w:hAnsi="Arial" w:cs="Arial"/>
        </w:rPr>
        <w:t xml:space="preserve">ype 5H (Navy Type VI) </w:t>
      </w:r>
      <w:r w:rsidR="00203308">
        <w:rPr>
          <w:rFonts w:ascii="Arial" w:hAnsi="Arial" w:cs="Arial"/>
        </w:rPr>
        <w:t xml:space="preserve">piezoelectric ceramic, with typical pyroelectric coefficients </w:t>
      </w:r>
      <w:r w:rsidR="00215E97" w:rsidRPr="00056F74">
        <w:rPr>
          <w:rFonts w:ascii="Arial" w:hAnsi="Arial" w:cs="Arial"/>
        </w:rPr>
        <w:t xml:space="preserve">of ~450 </w:t>
      </w:r>
      <w:proofErr w:type="spellStart"/>
      <w:r w:rsidR="00215E97" w:rsidRPr="00056F74">
        <w:rPr>
          <w:rFonts w:ascii="Arial" w:hAnsi="Arial" w:cs="Arial"/>
        </w:rPr>
        <w:t>μ</w:t>
      </w:r>
      <w:r w:rsidR="00215E97" w:rsidRPr="00215E97">
        <w:rPr>
          <w:rFonts w:ascii="Lucida Grande" w:hAnsi="Lucida Grande" w:cs="Lucida Grande"/>
          <w:color w:val="000000"/>
        </w:rPr>
        <w:t>C</w:t>
      </w:r>
      <w:proofErr w:type="spellEnd"/>
      <w:r w:rsidR="00215E97">
        <w:rPr>
          <w:rFonts w:ascii="Lucida Grande" w:hAnsi="Lucida Grande" w:cs="Lucida Grande"/>
          <w:color w:val="000000"/>
        </w:rPr>
        <w:t xml:space="preserve"> </w:t>
      </w:r>
      <w:r w:rsidR="00215E97" w:rsidRPr="00215E97">
        <w:rPr>
          <w:rFonts w:ascii="Lucida Grande" w:hAnsi="Lucida Grande" w:cs="Lucida Grande"/>
          <w:color w:val="000000"/>
        </w:rPr>
        <w:t>m</w:t>
      </w:r>
      <w:r w:rsidR="00215E97" w:rsidRPr="00215E97">
        <w:rPr>
          <w:rFonts w:ascii="Lucida Grande" w:hAnsi="Lucida Grande" w:cs="Lucida Grande"/>
          <w:color w:val="000000"/>
          <w:vertAlign w:val="superscript"/>
        </w:rPr>
        <w:t>-2</w:t>
      </w:r>
      <w:r w:rsidR="00215E97" w:rsidRPr="00215E97">
        <w:rPr>
          <w:rFonts w:ascii="Lucida Grande" w:hAnsi="Lucida Grande" w:cs="Lucida Grande"/>
          <w:color w:val="000000"/>
        </w:rPr>
        <w:t xml:space="preserve"> K</w:t>
      </w:r>
      <w:r w:rsidR="00215E97" w:rsidRPr="00215E97">
        <w:rPr>
          <w:rFonts w:ascii="Lucida Grande" w:hAnsi="Lucida Grande" w:cs="Lucida Grande"/>
          <w:color w:val="000000"/>
          <w:vertAlign w:val="superscript"/>
        </w:rPr>
        <w:t>-1</w:t>
      </w:r>
      <w:r w:rsidR="00056F74">
        <w:rPr>
          <w:rFonts w:ascii="Lucida Grande" w:hAnsi="Lucida Grande" w:cs="Lucida Grande"/>
          <w:color w:val="000000"/>
          <w:vertAlign w:val="superscript"/>
        </w:rPr>
        <w:t xml:space="preserve"> </w:t>
      </w:r>
      <w:r w:rsidR="00056F74">
        <w:rPr>
          <w:rFonts w:ascii="Arial" w:hAnsi="Arial" w:cs="Arial"/>
        </w:rPr>
        <w:fldChar w:fldCharType="begin"/>
      </w:r>
      <w:r w:rsidR="001A5810">
        <w:rPr>
          <w:rFonts w:ascii="Arial" w:hAnsi="Arial" w:cs="Arial"/>
        </w:rPr>
        <w:instrText xml:space="preserve"> ADDIN EN.CITE &lt;EndNote&gt;&lt;Cite&gt;&lt;Author&gt;H. H. S. Chang&lt;/Author&gt;&lt;Year&gt;2009&lt;/Year&gt;&lt;RecNum&gt;1218&lt;/RecNum&gt;&lt;DisplayText&gt;[30]&lt;/DisplayText&gt;&lt;record&gt;&lt;rec-number&gt;1218&lt;/rec-number&gt;&lt;foreign-keys&gt;&lt;key app="EN" db-id="pf5r50fxpaxwebeasazxweabeaadtzewf00a" timestamp="1538288170"&gt;1218&lt;/key&gt;&lt;/foreign-keys&gt;&lt;ref-type name="Journal Article"&gt;17&lt;/ref-type&gt;&lt;contributors&gt;&lt;authors&gt;&lt;author&gt;H. H. S. Chang, R. W. Whatmore, and Z. Huang&lt;/author&gt;&lt;/authors&gt;&lt;/contributors&gt;&lt;titles&gt;&lt;title&gt;Pyroelectric effect enhancement in laminate composites under short circuit condition&lt;/title&gt;&lt;secondary-title&gt;Journal of Applied Physics&lt;/secondary-title&gt;&lt;/titles&gt;&lt;periodical&gt;&lt;full-title&gt;Journal of Applied Physics&lt;/full-title&gt;&lt;/periodical&gt;&lt;pages&gt;114110&lt;/pages&gt;&lt;volume&gt;106&lt;/volume&gt;&lt;dates&gt;&lt;year&gt;2009&lt;/year&gt;&lt;/dates&gt;&lt;urls&gt;&lt;/urls&gt;&lt;research-notes&gt;pyro coefficient of PZT&lt;/research-notes&gt;&lt;/record&gt;&lt;/Cite&gt;&lt;/EndNote&gt;</w:instrText>
      </w:r>
      <w:r w:rsidR="00056F74">
        <w:rPr>
          <w:rFonts w:ascii="Arial" w:hAnsi="Arial" w:cs="Arial"/>
        </w:rPr>
        <w:fldChar w:fldCharType="separate"/>
      </w:r>
      <w:r w:rsidR="001A5810">
        <w:rPr>
          <w:rFonts w:ascii="Arial" w:hAnsi="Arial" w:cs="Arial"/>
          <w:noProof/>
        </w:rPr>
        <w:t>[30]</w:t>
      </w:r>
      <w:r w:rsidR="00056F74">
        <w:rPr>
          <w:rFonts w:ascii="Arial" w:hAnsi="Arial" w:cs="Arial"/>
        </w:rPr>
        <w:fldChar w:fldCharType="end"/>
      </w:r>
      <w:r w:rsidR="00D71A57">
        <w:rPr>
          <w:rFonts w:ascii="Arial" w:hAnsi="Arial" w:cs="Arial"/>
        </w:rPr>
        <w:t>.</w:t>
      </w:r>
      <w:r w:rsidR="000D0747">
        <w:rPr>
          <w:rFonts w:ascii="Arial" w:hAnsi="Arial" w:cs="Arial"/>
        </w:rPr>
        <w:t xml:space="preserve"> </w:t>
      </w:r>
      <w:r w:rsidR="00AE10C9" w:rsidRPr="00AE10C9">
        <w:rPr>
          <w:rFonts w:ascii="Arial" w:hAnsi="Arial" w:cs="Arial"/>
        </w:rPr>
        <w:t xml:space="preserve">In this work, under cyclic hot-cold fluctuations at a frequency of 0.1 Hz, the change of the temperature </w:t>
      </w:r>
      <w:r w:rsidR="00AE10C9" w:rsidRPr="00AE10C9">
        <w:rPr>
          <w:rFonts w:ascii="Arial" w:hAnsi="Arial" w:cs="Arial"/>
        </w:rPr>
        <w:sym w:font="Symbol" w:char="F044"/>
      </w:r>
      <w:r w:rsidR="00AE10C9" w:rsidRPr="00AE10C9">
        <w:rPr>
          <w:rFonts w:ascii="Arial" w:hAnsi="Arial" w:cs="Arial"/>
        </w:rPr>
        <w:t xml:space="preserve">T on the surface of the PZT sheet was ~3 °C, with a corresponding rate of change of temperature with time, </w:t>
      </w:r>
      <w:proofErr w:type="spellStart"/>
      <w:r w:rsidR="00AE10C9" w:rsidRPr="00AE10C9">
        <w:rPr>
          <w:rFonts w:ascii="Arial" w:hAnsi="Arial" w:cs="Arial"/>
          <w:i/>
        </w:rPr>
        <w:t>dT</w:t>
      </w:r>
      <w:proofErr w:type="spellEnd"/>
      <w:r w:rsidR="00AE10C9" w:rsidRPr="00AE10C9">
        <w:rPr>
          <w:rFonts w:ascii="Arial" w:hAnsi="Arial" w:cs="Arial"/>
        </w:rPr>
        <w:t>/</w:t>
      </w:r>
      <w:proofErr w:type="spellStart"/>
      <w:r w:rsidR="00AE10C9" w:rsidRPr="00AE10C9">
        <w:rPr>
          <w:rFonts w:ascii="Arial" w:hAnsi="Arial" w:cs="Arial"/>
          <w:i/>
        </w:rPr>
        <w:t>dt</w:t>
      </w:r>
      <w:proofErr w:type="spellEnd"/>
      <w:r w:rsidR="00AE10C9" w:rsidRPr="00AE10C9">
        <w:rPr>
          <w:rFonts w:ascii="Arial" w:hAnsi="Arial" w:cs="Arial"/>
        </w:rPr>
        <w:t xml:space="preserve"> ~ 0.16 °C/s. The generated bipolar voltage and current outputs were shown in Fig. S1(C) and S1(E). After rectification, the resultant unipolar peak-peak voltage and current were 8.36 V and 11.25 </w:t>
      </w:r>
      <w:r w:rsidR="00AE10C9" w:rsidRPr="00AE10C9">
        <w:sym w:font="Symbol" w:char="F06D"/>
      </w:r>
      <w:r w:rsidR="00AE10C9" w:rsidRPr="00AE10C9">
        <w:rPr>
          <w:rFonts w:ascii="Arial" w:hAnsi="Arial" w:cs="Arial"/>
        </w:rPr>
        <w:t xml:space="preserve">A, while the peak voltage and current were 9.58 V and 13.21 </w:t>
      </w:r>
      <w:r w:rsidR="00AE10C9" w:rsidRPr="00AE10C9">
        <w:sym w:font="Symbol" w:char="F06D"/>
      </w:r>
      <w:r w:rsidR="00AE10C9" w:rsidRPr="00AE10C9">
        <w:rPr>
          <w:rFonts w:ascii="Arial" w:hAnsi="Arial" w:cs="Arial"/>
        </w:rPr>
        <w:t>A, respectively, as shown in Fig. S1(D) and S1(F).</w:t>
      </w:r>
      <w:r w:rsidR="00143C6D">
        <w:rPr>
          <w:rFonts w:ascii="Arial" w:hAnsi="Arial" w:cs="Arial"/>
        </w:rPr>
        <w:t xml:space="preserve"> </w:t>
      </w:r>
      <w:r w:rsidR="00143C6D" w:rsidRPr="00143C6D">
        <w:rPr>
          <w:rFonts w:ascii="Arial" w:eastAsia="Times New Roman" w:hAnsi="Arial" w:cs="Arial"/>
          <w:color w:val="FF0000"/>
        </w:rPr>
        <w:t xml:space="preserve">Moreover, PZT sheet with thickness of 127 </w:t>
      </w:r>
      <w:r w:rsidR="00143C6D" w:rsidRPr="00143C6D">
        <w:rPr>
          <w:rFonts w:ascii="Arial" w:eastAsia="Times New Roman" w:hAnsi="Arial" w:cs="Arial"/>
          <w:color w:val="FF0000"/>
        </w:rPr>
        <w:sym w:font="Symbol" w:char="F06D"/>
      </w:r>
      <w:r w:rsidR="00143C6D" w:rsidRPr="00143C6D">
        <w:rPr>
          <w:rFonts w:ascii="Arial" w:eastAsia="Times New Roman" w:hAnsi="Arial" w:cs="Arial"/>
          <w:color w:val="FF0000"/>
        </w:rPr>
        <w:t xml:space="preserve">m but different surface areas were utilised to explore the current in the electrolyte and the voltage between cathode and anode produced from PZT sheet, shown in </w:t>
      </w:r>
      <w:r w:rsidR="0091785A">
        <w:rPr>
          <w:rFonts w:ascii="Arial" w:eastAsia="Times New Roman" w:hAnsi="Arial" w:cs="Arial"/>
          <w:color w:val="FF0000"/>
        </w:rPr>
        <w:t>Fig.</w:t>
      </w:r>
      <w:r w:rsidR="00143C6D" w:rsidRPr="00143C6D">
        <w:rPr>
          <w:rFonts w:ascii="Arial" w:eastAsia="Times New Roman" w:hAnsi="Arial" w:cs="Arial"/>
          <w:color w:val="FF0000"/>
        </w:rPr>
        <w:t xml:space="preserve"> S2. With the increase of the surface area, the voltage was seldom changed and kept at ~2.3 V. The peak current increased almost linearly from 1.75 to 14.21 µA when increasing the surface area from 12.25 to 98 cm</w:t>
      </w:r>
      <w:r w:rsidR="00143C6D" w:rsidRPr="00143C6D">
        <w:rPr>
          <w:rFonts w:ascii="Arial" w:eastAsia="Times New Roman" w:hAnsi="Arial" w:cs="Arial"/>
          <w:color w:val="FF0000"/>
          <w:vertAlign w:val="superscript"/>
        </w:rPr>
        <w:t>2</w:t>
      </w:r>
      <w:r w:rsidR="00143C6D" w:rsidRPr="00143C6D">
        <w:rPr>
          <w:rFonts w:ascii="Arial" w:eastAsia="Times New Roman" w:hAnsi="Arial" w:cs="Arial"/>
          <w:color w:val="FF0000"/>
        </w:rPr>
        <w:t xml:space="preserve">, which fit the linear relationship between the </w:t>
      </w:r>
      <w:r w:rsidR="004D0697">
        <w:rPr>
          <w:rFonts w:ascii="Arial" w:eastAsia="Times New Roman" w:hAnsi="Arial" w:cs="Arial"/>
          <w:color w:val="FF0000"/>
        </w:rPr>
        <w:t xml:space="preserve">pyroelectric </w:t>
      </w:r>
      <w:r w:rsidR="00143C6D" w:rsidRPr="00143C6D">
        <w:rPr>
          <w:rFonts w:ascii="Arial" w:eastAsia="Times New Roman" w:hAnsi="Arial" w:cs="Arial"/>
          <w:color w:val="FF0000"/>
        </w:rPr>
        <w:t>current (</w:t>
      </w:r>
      <w:r w:rsidR="00143C6D" w:rsidRPr="00143C6D">
        <w:rPr>
          <w:rFonts w:ascii="Arial" w:eastAsia="Times New Roman" w:hAnsi="Arial" w:cs="Arial"/>
          <w:i/>
          <w:color w:val="FF0000"/>
        </w:rPr>
        <w:t>I</w:t>
      </w:r>
      <w:r w:rsidR="00143C6D" w:rsidRPr="00143C6D">
        <w:rPr>
          <w:rFonts w:ascii="Arial" w:eastAsia="Times New Roman" w:hAnsi="Arial" w:cs="Arial"/>
          <w:color w:val="FF0000"/>
        </w:rPr>
        <w:t>) and surface area (</w:t>
      </w:r>
      <w:r w:rsidR="00143C6D" w:rsidRPr="00143C6D">
        <w:rPr>
          <w:rFonts w:ascii="Arial" w:eastAsia="Times New Roman" w:hAnsi="Arial" w:cs="Arial"/>
          <w:i/>
          <w:color w:val="FF0000"/>
        </w:rPr>
        <w:t>A</w:t>
      </w:r>
      <w:r w:rsidR="00143C6D" w:rsidRPr="00143C6D">
        <w:rPr>
          <w:rFonts w:ascii="Arial" w:eastAsia="Times New Roman" w:hAnsi="Arial" w:cs="Arial"/>
          <w:color w:val="FF0000"/>
        </w:rPr>
        <w:t xml:space="preserve">) of </w:t>
      </w:r>
      <w:r w:rsidR="00143C6D" w:rsidRPr="00143C6D">
        <w:rPr>
          <w:rFonts w:ascii="Arial" w:eastAsia="Times New Roman" w:hAnsi="Arial" w:cs="Arial"/>
          <w:i/>
          <w:color w:val="FF0000"/>
        </w:rPr>
        <w:t>I</w:t>
      </w:r>
      <w:r w:rsidR="00143C6D" w:rsidRPr="00143C6D">
        <w:rPr>
          <w:rFonts w:ascii="Arial" w:eastAsia="Times New Roman" w:hAnsi="Arial" w:cs="Arial"/>
          <w:color w:val="FF0000"/>
        </w:rPr>
        <w:t>=</w:t>
      </w:r>
      <w:proofErr w:type="spellStart"/>
      <w:r w:rsidR="00143C6D" w:rsidRPr="00143C6D">
        <w:rPr>
          <w:rFonts w:ascii="Arial" w:eastAsia="Times New Roman" w:hAnsi="Arial" w:cs="Arial"/>
          <w:i/>
          <w:color w:val="FF0000"/>
        </w:rPr>
        <w:t>P·A·</w:t>
      </w:r>
      <w:r w:rsidR="00632B83">
        <w:rPr>
          <w:rFonts w:ascii="Arial" w:eastAsia="Times New Roman" w:hAnsi="Arial" w:cs="Arial"/>
          <w:i/>
          <w:color w:val="FF0000"/>
        </w:rPr>
        <w:t>d</w:t>
      </w:r>
      <w:r w:rsidR="00143C6D" w:rsidRPr="00143C6D">
        <w:rPr>
          <w:rFonts w:ascii="Arial" w:eastAsia="Times New Roman" w:hAnsi="Arial" w:cs="Arial"/>
          <w:i/>
          <w:color w:val="FF0000"/>
        </w:rPr>
        <w:t>T</w:t>
      </w:r>
      <w:proofErr w:type="spellEnd"/>
      <w:r w:rsidR="00143C6D" w:rsidRPr="00143C6D">
        <w:rPr>
          <w:rFonts w:ascii="Arial" w:eastAsia="Times New Roman" w:hAnsi="Arial" w:cs="Arial"/>
          <w:i/>
          <w:color w:val="FF0000"/>
        </w:rPr>
        <w:t>/</w:t>
      </w:r>
      <w:proofErr w:type="spellStart"/>
      <w:r w:rsidR="00632B83">
        <w:rPr>
          <w:rFonts w:ascii="Arial" w:eastAsia="Times New Roman" w:hAnsi="Arial" w:cs="Arial"/>
          <w:i/>
          <w:color w:val="FF0000"/>
        </w:rPr>
        <w:t>d</w:t>
      </w:r>
      <w:r w:rsidR="00143C6D" w:rsidRPr="00143C6D">
        <w:rPr>
          <w:rFonts w:ascii="Arial" w:eastAsia="Times New Roman" w:hAnsi="Arial" w:cs="Arial"/>
          <w:i/>
          <w:color w:val="FF0000"/>
        </w:rPr>
        <w:t>t</w:t>
      </w:r>
      <w:proofErr w:type="spellEnd"/>
      <w:r w:rsidR="00143C6D" w:rsidRPr="00143C6D">
        <w:rPr>
          <w:rFonts w:ascii="Arial" w:eastAsia="Times New Roman" w:hAnsi="Arial" w:cs="Arial"/>
          <w:i/>
          <w:color w:val="FF0000"/>
        </w:rPr>
        <w:t xml:space="preserve"> </w:t>
      </w:r>
      <w:r w:rsidR="00632B83" w:rsidRPr="00632B83">
        <w:rPr>
          <w:rFonts w:ascii="Arial" w:eastAsia="Times New Roman" w:hAnsi="Arial" w:cs="Arial"/>
          <w:color w:val="FF0000"/>
        </w:rPr>
        <w:fldChar w:fldCharType="begin"/>
      </w:r>
      <w:r w:rsidR="00632B83" w:rsidRPr="00632B83">
        <w:rPr>
          <w:rFonts w:ascii="Arial" w:eastAsia="Times New Roman" w:hAnsi="Arial" w:cs="Arial"/>
          <w:color w:val="FF0000"/>
        </w:rPr>
        <w:instrText xml:space="preserve"> ADDIN EN.CITE &lt;EndNote&gt;&lt;Cite&gt;&lt;Author&gt;C. R. Bowen&lt;/Author&gt;&lt;Year&gt;2014&lt;/Year&gt;&lt;RecNum&gt;4&lt;/RecNum&gt;&lt;DisplayText&gt;[31]&lt;/DisplayText&gt;&lt;record&gt;&lt;rec-number&gt;4&lt;/rec-number&gt;&lt;foreign-keys&gt;&lt;key app="EN" db-id="pf5r50fxpaxwebeasazxweabeaadtzewf00a" timestamp="1413186242"&gt;4&lt;/key&gt;&lt;/foreign-keys&gt;&lt;ref-type name="Journal Article"&gt;17&lt;/ref-type&gt;&lt;contributors&gt;&lt;authors&gt;&lt;author&gt;C. R. Bowen, &lt;/author&gt;&lt;author&gt;J. Taylor,  &lt;/author&gt;&lt;author&gt;E. LeBoulbar,  &lt;/author&gt;&lt;author&gt;D. Zabek, &lt;/author&gt;&lt;author&gt;A. Chauhan, &lt;/author&gt;&lt;author&gt;R. Vaish&lt;/author&gt;&lt;/authors&gt;&lt;/contributors&gt;&lt;titles&gt;&lt;title&gt;Pyroelectric materials and devices for energy harvesting applications&lt;/title&gt;&lt;secondary-title&gt;Energy &amp;amp; Environmental Science&lt;/secondary-title&gt;&lt;/titles&gt;&lt;periodical&gt;&lt;full-title&gt;Energy &amp;amp; Environmental Science&lt;/full-title&gt;&lt;/periodical&gt;&lt;pages&gt;3836-3856&lt;/pages&gt;&lt;volume&gt;7&lt;/volume&gt;&lt;number&gt;12&lt;/number&gt;&lt;dates&gt;&lt;year&gt;2014&lt;/year&gt;&lt;/dates&gt;&lt;publisher&gt;The Royal Society of Chemistry&lt;/publisher&gt;&lt;isbn&gt;1754-5692&lt;/isbn&gt;&lt;work-type&gt;doi:10.1039/C4EE01759E&lt;/work-type&gt;&lt;urls&gt;&lt;related-urls&gt;&lt;url&gt;http://dx.doi.org/10.1039/C4EE01759E&lt;/url&gt;&lt;/related-urls&gt;&lt;/urls&gt;&lt;electronic-resource-num&gt;10.1039/c4ee01759e&lt;/electronic-resource-num&gt;&lt;research-notes&gt;Bowen IF20.523&lt;/research-notes&gt;&lt;/record&gt;&lt;/Cite&gt;&lt;/EndNote&gt;</w:instrText>
      </w:r>
      <w:r w:rsidR="00632B83" w:rsidRPr="00632B83">
        <w:rPr>
          <w:rFonts w:ascii="Arial" w:eastAsia="Times New Roman" w:hAnsi="Arial" w:cs="Arial"/>
          <w:color w:val="FF0000"/>
        </w:rPr>
        <w:fldChar w:fldCharType="separate"/>
      </w:r>
      <w:r w:rsidR="00632B83" w:rsidRPr="00632B83">
        <w:rPr>
          <w:rFonts w:ascii="Arial" w:eastAsia="Times New Roman" w:hAnsi="Arial" w:cs="Arial"/>
          <w:noProof/>
          <w:color w:val="FF0000"/>
        </w:rPr>
        <w:t>[31]</w:t>
      </w:r>
      <w:r w:rsidR="00632B83" w:rsidRPr="00632B83">
        <w:rPr>
          <w:rFonts w:ascii="Arial" w:eastAsia="Times New Roman" w:hAnsi="Arial" w:cs="Arial"/>
          <w:color w:val="FF0000"/>
        </w:rPr>
        <w:fldChar w:fldCharType="end"/>
      </w:r>
      <w:r w:rsidR="00143C6D" w:rsidRPr="00143C6D">
        <w:rPr>
          <w:rFonts w:ascii="Arial" w:eastAsia="Times New Roman" w:hAnsi="Arial" w:cs="Arial"/>
          <w:color w:val="FF0000"/>
        </w:rPr>
        <w:t xml:space="preserve"> at the certain rate of the temperature change </w:t>
      </w:r>
      <w:proofErr w:type="spellStart"/>
      <w:r w:rsidR="00632B83">
        <w:rPr>
          <w:rFonts w:ascii="Arial" w:eastAsia="Times New Roman" w:hAnsi="Arial" w:cs="Arial"/>
          <w:i/>
          <w:color w:val="FF0000"/>
        </w:rPr>
        <w:t>d</w:t>
      </w:r>
      <w:r w:rsidR="00143C6D" w:rsidRPr="00143C6D">
        <w:rPr>
          <w:rFonts w:ascii="Arial" w:eastAsia="Times New Roman" w:hAnsi="Arial" w:cs="Arial"/>
          <w:i/>
          <w:color w:val="FF0000"/>
        </w:rPr>
        <w:t>T</w:t>
      </w:r>
      <w:proofErr w:type="spellEnd"/>
      <w:r w:rsidR="00143C6D" w:rsidRPr="00143C6D">
        <w:rPr>
          <w:rFonts w:ascii="Arial" w:eastAsia="Times New Roman" w:hAnsi="Arial" w:cs="Arial"/>
          <w:i/>
          <w:color w:val="FF0000"/>
        </w:rPr>
        <w:t>/</w:t>
      </w:r>
      <w:proofErr w:type="spellStart"/>
      <w:r w:rsidR="00632B83">
        <w:rPr>
          <w:rFonts w:ascii="Arial" w:eastAsia="Times New Roman" w:hAnsi="Arial" w:cs="Arial"/>
          <w:i/>
          <w:color w:val="FF0000"/>
        </w:rPr>
        <w:t>d</w:t>
      </w:r>
      <w:r w:rsidR="00143C6D" w:rsidRPr="00143C6D">
        <w:rPr>
          <w:rFonts w:ascii="Arial" w:eastAsia="Times New Roman" w:hAnsi="Arial" w:cs="Arial"/>
          <w:i/>
          <w:color w:val="FF0000"/>
        </w:rPr>
        <w:t>t</w:t>
      </w:r>
      <w:r w:rsidR="00143C6D" w:rsidRPr="00143C6D">
        <w:rPr>
          <w:rFonts w:ascii="Arial" w:eastAsia="Times New Roman" w:hAnsi="Arial" w:cs="Arial"/>
          <w:color w:val="FF0000"/>
        </w:rPr>
        <w:t>.</w:t>
      </w:r>
      <w:proofErr w:type="spellEnd"/>
    </w:p>
    <w:p w14:paraId="29957245" w14:textId="77777777" w:rsidR="00902BD0" w:rsidRDefault="00902BD0" w:rsidP="008F0B2A">
      <w:pPr>
        <w:spacing w:after="0" w:line="360" w:lineRule="auto"/>
        <w:jc w:val="both"/>
        <w:rPr>
          <w:rFonts w:ascii="Arial" w:hAnsi="Arial" w:cs="Arial"/>
        </w:rPr>
      </w:pPr>
    </w:p>
    <w:p w14:paraId="7912B20A" w14:textId="49AF787F" w:rsidR="00902BD0" w:rsidRPr="00263085" w:rsidRDefault="009E0745" w:rsidP="008F0B2A">
      <w:pPr>
        <w:spacing w:after="0" w:line="360" w:lineRule="auto"/>
        <w:jc w:val="both"/>
        <w:rPr>
          <w:rFonts w:ascii="Arial" w:hAnsi="Arial" w:cs="Arial"/>
          <w:color w:val="FF0000"/>
        </w:rPr>
      </w:pPr>
      <w:r>
        <w:rPr>
          <w:rFonts w:ascii="Arial" w:hAnsi="Arial" w:cs="Arial"/>
          <w:color w:val="FF0000"/>
        </w:rPr>
        <w:t xml:space="preserve">When an </w:t>
      </w:r>
      <w:r w:rsidRPr="009E0745">
        <w:rPr>
          <w:rFonts w:ascii="Arial" w:hAnsi="Arial" w:cs="Arial"/>
          <w:color w:val="FF0000"/>
        </w:rPr>
        <w:t>externally positioned pyro-</w:t>
      </w:r>
      <w:r w:rsidRPr="00371AE4">
        <w:rPr>
          <w:rFonts w:ascii="Arial" w:hAnsi="Arial" w:cs="Arial"/>
          <w:color w:val="FF0000"/>
        </w:rPr>
        <w:t>electrolysis</w:t>
      </w:r>
      <w:r w:rsidRPr="009E0745">
        <w:rPr>
          <w:rFonts w:ascii="Arial" w:hAnsi="Arial" w:cs="Arial"/>
          <w:color w:val="FF0000"/>
        </w:rPr>
        <w:t xml:space="preserve"> </w:t>
      </w:r>
      <w:r w:rsidR="00440F73">
        <w:rPr>
          <w:rFonts w:ascii="Arial" w:hAnsi="Arial" w:cs="Arial"/>
          <w:color w:val="FF0000"/>
        </w:rPr>
        <w:t xml:space="preserve">process is applied </w:t>
      </w:r>
      <w:r>
        <w:rPr>
          <w:rFonts w:ascii="Arial" w:hAnsi="Arial" w:cs="Arial"/>
          <w:color w:val="FF0000"/>
        </w:rPr>
        <w:t>for H</w:t>
      </w:r>
      <w:r w:rsidRPr="009E0745">
        <w:rPr>
          <w:rFonts w:ascii="Arial" w:hAnsi="Arial" w:cs="Arial"/>
          <w:color w:val="FF0000"/>
          <w:vertAlign w:val="subscript"/>
        </w:rPr>
        <w:t>2</w:t>
      </w:r>
      <w:r>
        <w:rPr>
          <w:rFonts w:ascii="Arial" w:hAnsi="Arial" w:cs="Arial"/>
          <w:color w:val="FF0000"/>
        </w:rPr>
        <w:t xml:space="preserve"> generation, the whole system could be analogue to the </w:t>
      </w:r>
      <w:r w:rsidR="005C758F">
        <w:rPr>
          <w:rFonts w:ascii="Arial" w:hAnsi="Arial" w:cs="Arial"/>
          <w:color w:val="FF0000"/>
        </w:rPr>
        <w:t xml:space="preserve">series </w:t>
      </w:r>
      <w:r w:rsidR="00AC6C59">
        <w:rPr>
          <w:rFonts w:ascii="Arial" w:hAnsi="Arial" w:cs="Arial"/>
          <w:color w:val="FF0000"/>
        </w:rPr>
        <w:t>RC</w:t>
      </w:r>
      <w:r>
        <w:rPr>
          <w:rFonts w:ascii="Arial" w:hAnsi="Arial" w:cs="Arial"/>
          <w:color w:val="FF0000"/>
        </w:rPr>
        <w:t xml:space="preserve"> cir</w:t>
      </w:r>
      <w:r w:rsidR="00E068A4">
        <w:rPr>
          <w:rFonts w:ascii="Arial" w:hAnsi="Arial" w:cs="Arial"/>
          <w:color w:val="FF0000"/>
        </w:rPr>
        <w:t>cui</w:t>
      </w:r>
      <w:r>
        <w:rPr>
          <w:rFonts w:ascii="Arial" w:hAnsi="Arial" w:cs="Arial"/>
          <w:color w:val="FF0000"/>
        </w:rPr>
        <w:t>t</w:t>
      </w:r>
      <w:r w:rsidR="00E068A4">
        <w:rPr>
          <w:rFonts w:ascii="Arial" w:hAnsi="Arial" w:cs="Arial"/>
          <w:color w:val="FF0000"/>
        </w:rPr>
        <w:t xml:space="preserve"> where the pyroelectric element can be regarded as the power source</w:t>
      </w:r>
      <w:r w:rsidR="00AC6C59">
        <w:rPr>
          <w:rFonts w:ascii="Arial" w:hAnsi="Arial" w:cs="Arial"/>
          <w:color w:val="FF0000"/>
        </w:rPr>
        <w:t xml:space="preserve"> and the capacitance</w:t>
      </w:r>
      <w:r w:rsidR="003E3D92">
        <w:rPr>
          <w:rFonts w:ascii="Arial" w:hAnsi="Arial" w:cs="Arial"/>
          <w:color w:val="FF0000"/>
        </w:rPr>
        <w:t xml:space="preserve"> (C)</w:t>
      </w:r>
      <w:r w:rsidR="00AC6C59">
        <w:rPr>
          <w:rFonts w:ascii="Arial" w:hAnsi="Arial" w:cs="Arial"/>
          <w:color w:val="FF0000"/>
        </w:rPr>
        <w:t>,</w:t>
      </w:r>
      <w:r w:rsidR="00E068A4">
        <w:rPr>
          <w:rFonts w:ascii="Arial" w:hAnsi="Arial" w:cs="Arial"/>
          <w:color w:val="FF0000"/>
        </w:rPr>
        <w:t xml:space="preserve"> </w:t>
      </w:r>
      <w:r w:rsidR="00AC6C59">
        <w:rPr>
          <w:rFonts w:ascii="Arial" w:hAnsi="Arial" w:cs="Arial"/>
          <w:color w:val="FF0000"/>
        </w:rPr>
        <w:t>while</w:t>
      </w:r>
      <w:r w:rsidR="00E068A4">
        <w:rPr>
          <w:rFonts w:ascii="Arial" w:hAnsi="Arial" w:cs="Arial"/>
          <w:color w:val="FF0000"/>
        </w:rPr>
        <w:t xml:space="preserve"> the electrolyte acts as the external resistance load</w:t>
      </w:r>
      <w:r w:rsidR="003E3D92">
        <w:rPr>
          <w:rFonts w:ascii="Arial" w:hAnsi="Arial" w:cs="Arial"/>
          <w:color w:val="FF0000"/>
        </w:rPr>
        <w:t xml:space="preserve"> (R)</w:t>
      </w:r>
      <w:r w:rsidR="00E068A4">
        <w:rPr>
          <w:rFonts w:ascii="Arial" w:hAnsi="Arial" w:cs="Arial"/>
          <w:color w:val="FF0000"/>
        </w:rPr>
        <w:t>.</w:t>
      </w:r>
      <w:r w:rsidR="00440F73">
        <w:rPr>
          <w:rFonts w:ascii="Arial" w:hAnsi="Arial" w:cs="Arial"/>
          <w:color w:val="FF0000"/>
        </w:rPr>
        <w:t xml:space="preserve"> </w:t>
      </w:r>
      <w:proofErr w:type="gramStart"/>
      <w:r w:rsidR="00176787">
        <w:rPr>
          <w:rFonts w:ascii="Arial" w:hAnsi="Arial" w:cs="Arial"/>
          <w:color w:val="FF0000"/>
        </w:rPr>
        <w:t>That is to say</w:t>
      </w:r>
      <w:r w:rsidR="00E068A4">
        <w:rPr>
          <w:rFonts w:ascii="Arial" w:hAnsi="Arial" w:cs="Arial"/>
          <w:color w:val="FF0000"/>
        </w:rPr>
        <w:t>, the</w:t>
      </w:r>
      <w:proofErr w:type="gramEnd"/>
      <w:r w:rsidR="00E068A4">
        <w:rPr>
          <w:rFonts w:ascii="Arial" w:hAnsi="Arial" w:cs="Arial"/>
          <w:color w:val="FF0000"/>
        </w:rPr>
        <w:t xml:space="preserve"> </w:t>
      </w:r>
      <w:r w:rsidR="00440F73">
        <w:rPr>
          <w:rFonts w:ascii="Arial" w:hAnsi="Arial" w:cs="Arial"/>
          <w:color w:val="FF0000"/>
        </w:rPr>
        <w:t xml:space="preserve">voltage </w:t>
      </w:r>
      <w:r w:rsidR="00176787">
        <w:rPr>
          <w:rFonts w:ascii="Arial" w:hAnsi="Arial" w:cs="Arial"/>
          <w:color w:val="FF0000"/>
        </w:rPr>
        <w:t>created</w:t>
      </w:r>
      <w:r w:rsidR="00440F73">
        <w:rPr>
          <w:rFonts w:ascii="Arial" w:hAnsi="Arial" w:cs="Arial"/>
          <w:color w:val="FF0000"/>
        </w:rPr>
        <w:t xml:space="preserve"> by the pyroelectric </w:t>
      </w:r>
      <w:r w:rsidR="00176787">
        <w:rPr>
          <w:rFonts w:ascii="Arial" w:hAnsi="Arial" w:cs="Arial"/>
          <w:color w:val="FF0000"/>
        </w:rPr>
        <w:t xml:space="preserve">generator would be </w:t>
      </w:r>
      <w:r w:rsidR="00BD517C">
        <w:rPr>
          <w:rFonts w:ascii="Arial" w:hAnsi="Arial" w:cs="Arial"/>
          <w:color w:val="FF0000"/>
        </w:rPr>
        <w:t>divided into two parts, one is used for triggering the electrolysis process for H</w:t>
      </w:r>
      <w:r w:rsidR="00BD517C" w:rsidRPr="00176787">
        <w:rPr>
          <w:rFonts w:ascii="Arial" w:hAnsi="Arial" w:cs="Arial"/>
          <w:color w:val="FF0000"/>
          <w:vertAlign w:val="subscript"/>
        </w:rPr>
        <w:t>2</w:t>
      </w:r>
      <w:r w:rsidR="00BD517C" w:rsidRPr="00BD517C">
        <w:rPr>
          <w:rFonts w:ascii="Arial" w:hAnsi="Arial" w:cs="Arial"/>
          <w:color w:val="FF0000"/>
        </w:rPr>
        <w:t xml:space="preserve"> </w:t>
      </w:r>
      <w:r w:rsidR="00BD517C">
        <w:rPr>
          <w:rFonts w:ascii="Arial" w:hAnsi="Arial" w:cs="Arial"/>
          <w:color w:val="FF0000"/>
        </w:rPr>
        <w:t>and the other is acting as</w:t>
      </w:r>
      <w:r w:rsidR="00BD517C" w:rsidRPr="00BD517C">
        <w:rPr>
          <w:rFonts w:ascii="Arial" w:hAnsi="Arial" w:cs="Arial"/>
          <w:color w:val="FF0000"/>
        </w:rPr>
        <w:t xml:space="preserve"> </w:t>
      </w:r>
      <w:r w:rsidR="00BD517C">
        <w:rPr>
          <w:rFonts w:ascii="Arial" w:hAnsi="Arial" w:cs="Arial"/>
          <w:color w:val="FF0000"/>
        </w:rPr>
        <w:t xml:space="preserve">the normal resistor in the circuit. </w:t>
      </w:r>
      <w:r w:rsidR="008F5B8B">
        <w:rPr>
          <w:rFonts w:ascii="Arial" w:hAnsi="Arial" w:cs="Arial"/>
          <w:color w:val="FF0000"/>
        </w:rPr>
        <w:t>The critical voltage for the oxidation potential of H</w:t>
      </w:r>
      <w:r w:rsidR="008F5B8B" w:rsidRPr="008F5B8B">
        <w:rPr>
          <w:rFonts w:ascii="Arial" w:hAnsi="Arial" w:cs="Arial"/>
          <w:color w:val="FF0000"/>
          <w:vertAlign w:val="subscript"/>
        </w:rPr>
        <w:t>2</w:t>
      </w:r>
      <w:r w:rsidR="008F5B8B">
        <w:rPr>
          <w:rFonts w:ascii="Arial" w:hAnsi="Arial" w:cs="Arial"/>
          <w:color w:val="FF0000"/>
        </w:rPr>
        <w:t>O to H</w:t>
      </w:r>
      <w:r w:rsidR="008F5B8B" w:rsidRPr="008F5B8B">
        <w:rPr>
          <w:rFonts w:ascii="Arial" w:hAnsi="Arial" w:cs="Arial"/>
          <w:color w:val="FF0000"/>
          <w:vertAlign w:val="subscript"/>
        </w:rPr>
        <w:t>2</w:t>
      </w:r>
      <w:r w:rsidR="008F5B8B">
        <w:rPr>
          <w:rFonts w:ascii="Arial" w:hAnsi="Arial" w:cs="Arial"/>
          <w:color w:val="FF0000"/>
        </w:rPr>
        <w:t xml:space="preserve"> is 1.23 V, and the </w:t>
      </w:r>
      <w:proofErr w:type="spellStart"/>
      <w:r w:rsidR="008F5B8B">
        <w:rPr>
          <w:rFonts w:ascii="Arial" w:hAnsi="Arial" w:cs="Arial"/>
          <w:color w:val="FF0000"/>
        </w:rPr>
        <w:t>overpotential</w:t>
      </w:r>
      <w:proofErr w:type="spellEnd"/>
      <w:r w:rsidR="008F5B8B">
        <w:rPr>
          <w:rFonts w:ascii="Arial" w:hAnsi="Arial" w:cs="Arial"/>
          <w:color w:val="FF0000"/>
        </w:rPr>
        <w:t xml:space="preserve"> is required to overcome the kinetic barrier for hydrogen evolution reaction</w:t>
      </w:r>
      <w:r w:rsidR="00902BD0">
        <w:rPr>
          <w:rFonts w:ascii="Arial" w:hAnsi="Arial" w:cs="Arial"/>
          <w:color w:val="FF0000"/>
        </w:rPr>
        <w:t xml:space="preserve"> </w:t>
      </w:r>
      <w:r w:rsidR="00902BD0">
        <w:rPr>
          <w:rFonts w:ascii="Arial" w:hAnsi="Arial" w:cs="Arial"/>
          <w:color w:val="FF0000"/>
        </w:rPr>
        <w:fldChar w:fldCharType="begin"/>
      </w:r>
      <w:r w:rsidR="00632B83">
        <w:rPr>
          <w:rFonts w:ascii="Arial" w:hAnsi="Arial" w:cs="Arial"/>
          <w:color w:val="FF0000"/>
        </w:rPr>
        <w:instrText xml:space="preserve"> ADDIN EN.CITE &lt;EndNote&gt;&lt;Cite&gt;&lt;Author&gt;Shinagawa&lt;/Author&gt;&lt;Year&gt;2017&lt;/Year&gt;&lt;RecNum&gt;1318&lt;/RecNum&gt;&lt;DisplayText&gt;[32]&lt;/DisplayText&gt;&lt;record&gt;&lt;rec-number&gt;1318&lt;/rec-number&gt;&lt;foreign-keys&gt;&lt;key app="EN" db-id="pf5r50fxpaxwebeasazxweabeaadtzewf00a" timestamp="1543241853"&gt;1318&lt;/key&gt;&lt;/foreign-keys&gt;&lt;ref-type name="Journal Article"&gt;17&lt;/ref-type&gt;&lt;contributors&gt;&lt;authors&gt;&lt;author&gt;Shinagawa, Tatsuya&lt;/author&gt;&lt;author&gt;Takanabe, Kazuhiro&lt;/author&gt;&lt;/authors&gt;&lt;/contributors&gt;&lt;titles&gt;&lt;title&gt;Towards Versatile and Sustainable Hydrogen Production through Electrocatalytic Water Splitting: Electrolyte Engineering&lt;/title&gt;&lt;secondary-title&gt;ChemSusChem&lt;/secondary-title&gt;&lt;/titles&gt;&lt;periodical&gt;&lt;full-title&gt;ChemSusChem&lt;/full-title&gt;&lt;/periodical&gt;&lt;pages&gt;1318-1336&lt;/pages&gt;&lt;volume&gt;10&lt;/volume&gt;&lt;number&gt;7&lt;/number&gt;&lt;edition&gt;03/09&lt;/edition&gt;&lt;dates&gt;&lt;year&gt;2017&lt;/year&gt;&lt;/dates&gt;&lt;publisher&gt;John Wiley and Sons Inc.&lt;/publisher&gt;&lt;isbn&gt;1864-564X&amp;#xD;1864-5631&lt;/isbn&gt;&lt;accession-num&gt;27984671&lt;/accession-num&gt;&lt;urls&gt;&lt;related-urls&gt;&lt;url&gt;https://www.ncbi.nlm.nih.gov/pubmed/27984671&lt;/url&gt;&lt;url&gt;https://www.ncbi.nlm.nih.gov/pmc/PMC5413865/&lt;/url&gt;&lt;/related-urls&gt;&lt;/urls&gt;&lt;electronic-resource-num&gt;10.1002/cssc.201601583&lt;/electronic-resource-num&gt;&lt;remote-database-name&gt;PubMed&lt;/remote-database-name&gt;&lt;/record&gt;&lt;/Cite&gt;&lt;/EndNote&gt;</w:instrText>
      </w:r>
      <w:r w:rsidR="00902BD0">
        <w:rPr>
          <w:rFonts w:ascii="Arial" w:hAnsi="Arial" w:cs="Arial"/>
          <w:color w:val="FF0000"/>
        </w:rPr>
        <w:fldChar w:fldCharType="separate"/>
      </w:r>
      <w:r w:rsidR="00632B83">
        <w:rPr>
          <w:rFonts w:ascii="Arial" w:hAnsi="Arial" w:cs="Arial"/>
          <w:noProof/>
          <w:color w:val="FF0000"/>
        </w:rPr>
        <w:t>[32]</w:t>
      </w:r>
      <w:r w:rsidR="00902BD0">
        <w:rPr>
          <w:rFonts w:ascii="Arial" w:hAnsi="Arial" w:cs="Arial"/>
          <w:color w:val="FF0000"/>
        </w:rPr>
        <w:fldChar w:fldCharType="end"/>
      </w:r>
      <w:r w:rsidR="008F5B8B">
        <w:rPr>
          <w:rFonts w:ascii="Arial" w:hAnsi="Arial" w:cs="Arial"/>
          <w:color w:val="FF0000"/>
        </w:rPr>
        <w:t xml:space="preserve">. </w:t>
      </w:r>
      <w:r w:rsidR="00C94DAC">
        <w:rPr>
          <w:rFonts w:ascii="Arial" w:hAnsi="Arial" w:cs="Arial"/>
          <w:color w:val="FF0000"/>
        </w:rPr>
        <w:t xml:space="preserve">When subjected to the </w:t>
      </w:r>
      <w:r w:rsidR="00C94DAC" w:rsidRPr="008E7981">
        <w:rPr>
          <w:rFonts w:ascii="Arial" w:hAnsi="Arial" w:cs="Arial"/>
          <w:color w:val="FF0000"/>
        </w:rPr>
        <w:t xml:space="preserve">thermal </w:t>
      </w:r>
      <w:r w:rsidR="00C94DAC">
        <w:rPr>
          <w:rFonts w:ascii="Arial" w:hAnsi="Arial" w:cs="Arial"/>
          <w:color w:val="FF0000"/>
        </w:rPr>
        <w:t xml:space="preserve">excitation, the speed of the thermal cycling (frequency) will </w:t>
      </w:r>
      <w:r w:rsidR="00074873">
        <w:rPr>
          <w:rFonts w:ascii="Arial" w:hAnsi="Arial" w:cs="Arial"/>
          <w:color w:val="FF0000"/>
        </w:rPr>
        <w:t>influence</w:t>
      </w:r>
      <w:r w:rsidR="00C94DAC">
        <w:rPr>
          <w:rFonts w:ascii="Arial" w:hAnsi="Arial" w:cs="Arial"/>
          <w:color w:val="FF0000"/>
        </w:rPr>
        <w:t xml:space="preserve"> the temperature change (</w:t>
      </w:r>
      <w:r w:rsidR="00C94DAC" w:rsidRPr="008E7981">
        <w:rPr>
          <w:rFonts w:ascii="Arial" w:hAnsi="Arial" w:cs="Arial"/>
          <w:i/>
          <w:color w:val="FF0000"/>
        </w:rPr>
        <w:t>ΔT</w:t>
      </w:r>
      <w:r w:rsidR="00C94DAC">
        <w:rPr>
          <w:rFonts w:ascii="Arial" w:hAnsi="Arial" w:cs="Arial"/>
          <w:color w:val="FF0000"/>
        </w:rPr>
        <w:t xml:space="preserve">) of the pyroelectric material, leading to the change of its polarisation due to the equation of </w:t>
      </w:r>
      <w:proofErr w:type="spellStart"/>
      <w:r w:rsidR="00C94DAC" w:rsidRPr="008E7981">
        <w:rPr>
          <w:rFonts w:ascii="Arial" w:hAnsi="Arial" w:cs="Arial"/>
          <w:i/>
          <w:color w:val="FF0000"/>
        </w:rPr>
        <w:t>dp</w:t>
      </w:r>
      <w:proofErr w:type="spellEnd"/>
      <w:r w:rsidR="00C94DAC">
        <w:rPr>
          <w:rFonts w:ascii="Arial" w:hAnsi="Arial" w:cs="Arial"/>
          <w:color w:val="FF0000"/>
        </w:rPr>
        <w:t xml:space="preserve"> = </w:t>
      </w:r>
      <w:proofErr w:type="spellStart"/>
      <w:r w:rsidR="00C94DAC" w:rsidRPr="008E7981">
        <w:rPr>
          <w:rFonts w:ascii="Arial" w:hAnsi="Arial" w:cs="Arial"/>
          <w:i/>
          <w:color w:val="FF0000"/>
        </w:rPr>
        <w:t>p</w:t>
      </w:r>
      <w:r w:rsidR="00C94DAC" w:rsidRPr="008E7981">
        <w:rPr>
          <w:rFonts w:ascii="Arial" w:hAnsi="Arial" w:cs="Arial"/>
          <w:color w:val="FF0000"/>
        </w:rPr>
        <w:t>·</w:t>
      </w:r>
      <w:r w:rsidR="00C94DAC" w:rsidRPr="008E7981">
        <w:rPr>
          <w:rFonts w:ascii="Arial" w:hAnsi="Arial" w:cs="Arial"/>
          <w:i/>
          <w:color w:val="FF0000"/>
        </w:rPr>
        <w:t>ΔT</w:t>
      </w:r>
      <w:proofErr w:type="spellEnd"/>
      <w:r w:rsidR="00C94DAC">
        <w:rPr>
          <w:rFonts w:ascii="Arial" w:hAnsi="Arial" w:cs="Arial"/>
          <w:color w:val="FF0000"/>
        </w:rPr>
        <w:t>.</w:t>
      </w:r>
      <w:r w:rsidR="00C94DAC" w:rsidRPr="00081406">
        <w:rPr>
          <w:rFonts w:ascii="Arial" w:hAnsi="Arial" w:cs="Arial"/>
          <w:color w:val="FF0000"/>
        </w:rPr>
        <w:t xml:space="preserve"> </w:t>
      </w:r>
      <w:r w:rsidR="00C94DAC">
        <w:rPr>
          <w:rFonts w:ascii="Arial" w:hAnsi="Arial" w:cs="Arial"/>
          <w:color w:val="FF0000"/>
        </w:rPr>
        <w:t xml:space="preserve">In that case, the higher </w:t>
      </w:r>
      <w:proofErr w:type="spellStart"/>
      <w:r w:rsidR="00C94DAC" w:rsidRPr="008E7981">
        <w:rPr>
          <w:rFonts w:ascii="Arial" w:hAnsi="Arial" w:cs="Arial"/>
          <w:i/>
          <w:color w:val="FF0000"/>
        </w:rPr>
        <w:t>dp</w:t>
      </w:r>
      <w:proofErr w:type="spellEnd"/>
      <w:r w:rsidR="00C94DAC">
        <w:rPr>
          <w:rFonts w:ascii="Arial" w:hAnsi="Arial" w:cs="Arial"/>
          <w:color w:val="FF0000"/>
        </w:rPr>
        <w:t>, the larger driving force to generate charge</w:t>
      </w:r>
      <w:r w:rsidR="00F30585">
        <w:rPr>
          <w:rFonts w:ascii="Arial" w:hAnsi="Arial" w:cs="Arial"/>
          <w:color w:val="FF0000"/>
        </w:rPr>
        <w:t>s</w:t>
      </w:r>
      <w:r w:rsidR="00C94DAC">
        <w:rPr>
          <w:rFonts w:ascii="Arial" w:hAnsi="Arial" w:cs="Arial"/>
          <w:color w:val="FF0000"/>
        </w:rPr>
        <w:t xml:space="preserve"> will be </w:t>
      </w:r>
      <w:r w:rsidR="00F30585">
        <w:rPr>
          <w:rFonts w:ascii="Arial" w:hAnsi="Arial" w:cs="Arial"/>
          <w:color w:val="FF0000"/>
        </w:rPr>
        <w:t>realised</w:t>
      </w:r>
      <w:r w:rsidR="00C94DAC">
        <w:rPr>
          <w:rFonts w:ascii="Arial" w:hAnsi="Arial" w:cs="Arial"/>
          <w:color w:val="FF0000"/>
        </w:rPr>
        <w:t xml:space="preserve"> in a certain time. Moreover, larger </w:t>
      </w:r>
      <w:r w:rsidR="00C94DAC" w:rsidRPr="008E7981">
        <w:rPr>
          <w:rFonts w:ascii="Arial" w:hAnsi="Arial" w:cs="Arial"/>
          <w:i/>
          <w:color w:val="FF0000"/>
        </w:rPr>
        <w:t>ΔT</w:t>
      </w:r>
      <w:r w:rsidR="00C94DAC">
        <w:rPr>
          <w:rFonts w:ascii="Arial" w:hAnsi="Arial" w:cs="Arial"/>
          <w:i/>
          <w:color w:val="FF0000"/>
        </w:rPr>
        <w:t xml:space="preserve"> </w:t>
      </w:r>
      <w:r w:rsidR="00C94DAC" w:rsidRPr="00CC6BB7">
        <w:rPr>
          <w:rFonts w:ascii="Arial" w:hAnsi="Arial" w:cs="Arial"/>
          <w:color w:val="FF0000"/>
        </w:rPr>
        <w:t>is</w:t>
      </w:r>
      <w:r w:rsidR="00C94DAC">
        <w:rPr>
          <w:rFonts w:ascii="Arial" w:hAnsi="Arial" w:cs="Arial"/>
          <w:color w:val="FF0000"/>
        </w:rPr>
        <w:t xml:space="preserve"> advantageous to achieve more charges to be </w:t>
      </w:r>
      <w:r w:rsidR="00C94DAC">
        <w:rPr>
          <w:rFonts w:ascii="Arial" w:hAnsi="Arial" w:cs="Arial"/>
          <w:color w:val="FF0000"/>
        </w:rPr>
        <w:lastRenderedPageBreak/>
        <w:t>rectified for the electrolysis reaction based on the equation (1).</w:t>
      </w:r>
      <w:r w:rsidR="00263085">
        <w:rPr>
          <w:rFonts w:ascii="Arial" w:hAnsi="Arial" w:cs="Arial"/>
        </w:rPr>
        <w:t xml:space="preserve"> </w:t>
      </w:r>
      <w:r w:rsidR="00BD517C">
        <w:rPr>
          <w:rFonts w:ascii="Arial" w:hAnsi="Arial" w:cs="Arial"/>
          <w:color w:val="FF0000"/>
        </w:rPr>
        <w:t xml:space="preserve">Therefore, </w:t>
      </w:r>
      <w:r w:rsidR="00E9347C">
        <w:rPr>
          <w:rFonts w:ascii="Arial" w:hAnsi="Arial" w:cs="Arial"/>
          <w:color w:val="FF0000"/>
        </w:rPr>
        <w:t xml:space="preserve">in </w:t>
      </w:r>
      <w:r w:rsidR="00131950">
        <w:rPr>
          <w:rFonts w:ascii="Arial" w:hAnsi="Arial" w:cs="Arial"/>
          <w:color w:val="FF0000"/>
        </w:rPr>
        <w:t xml:space="preserve">this </w:t>
      </w:r>
      <w:r w:rsidR="00E9347C">
        <w:rPr>
          <w:rFonts w:ascii="Arial" w:hAnsi="Arial" w:cs="Arial"/>
          <w:color w:val="FF0000"/>
        </w:rPr>
        <w:t>EPP system for H</w:t>
      </w:r>
      <w:r w:rsidR="00E9347C" w:rsidRPr="00E9347C">
        <w:rPr>
          <w:rFonts w:ascii="Arial" w:hAnsi="Arial" w:cs="Arial"/>
          <w:color w:val="FF0000"/>
          <w:vertAlign w:val="subscript"/>
        </w:rPr>
        <w:t>2</w:t>
      </w:r>
      <w:r w:rsidR="00E9347C">
        <w:rPr>
          <w:rFonts w:ascii="Arial" w:hAnsi="Arial" w:cs="Arial"/>
          <w:color w:val="FF0000"/>
        </w:rPr>
        <w:t xml:space="preserve"> generation, there is a</w:t>
      </w:r>
      <w:r w:rsidR="00C94DAC">
        <w:rPr>
          <w:rFonts w:ascii="Arial" w:hAnsi="Arial" w:cs="Arial"/>
          <w:color w:val="FF0000"/>
        </w:rPr>
        <w:t xml:space="preserve"> balance between the high voltage to split the water molecule and the high current</w:t>
      </w:r>
      <w:r w:rsidR="00F30585">
        <w:rPr>
          <w:rFonts w:ascii="Arial" w:hAnsi="Arial" w:cs="Arial"/>
          <w:color w:val="FF0000"/>
        </w:rPr>
        <w:t xml:space="preserve"> (more charges)</w:t>
      </w:r>
      <w:r w:rsidR="00C94DAC">
        <w:rPr>
          <w:rFonts w:ascii="Arial" w:hAnsi="Arial" w:cs="Arial"/>
          <w:color w:val="FF0000"/>
        </w:rPr>
        <w:t xml:space="preserve"> for </w:t>
      </w:r>
      <w:r w:rsidR="00F30585">
        <w:rPr>
          <w:rFonts w:ascii="Arial" w:hAnsi="Arial" w:cs="Arial"/>
          <w:color w:val="FF0000"/>
        </w:rPr>
        <w:t xml:space="preserve">the </w:t>
      </w:r>
      <w:r w:rsidR="00E9347C">
        <w:rPr>
          <w:rFonts w:ascii="Arial" w:hAnsi="Arial" w:cs="Arial"/>
          <w:color w:val="FF0000"/>
        </w:rPr>
        <w:t>hydrogen ion (H</w:t>
      </w:r>
      <w:r w:rsidR="00E9347C" w:rsidRPr="00E9347C">
        <w:rPr>
          <w:rFonts w:ascii="Arial" w:hAnsi="Arial" w:cs="Arial"/>
          <w:color w:val="FF0000"/>
          <w:vertAlign w:val="superscript"/>
        </w:rPr>
        <w:t>+</w:t>
      </w:r>
      <w:r w:rsidR="00E9347C">
        <w:rPr>
          <w:rFonts w:ascii="Arial" w:hAnsi="Arial" w:cs="Arial"/>
          <w:color w:val="FF0000"/>
        </w:rPr>
        <w:t xml:space="preserve">) reduction. This can be adjusted by changing either </w:t>
      </w:r>
      <w:r w:rsidR="00C94DAC">
        <w:rPr>
          <w:rFonts w:ascii="Arial" w:hAnsi="Arial" w:cs="Arial"/>
          <w:color w:val="FF0000"/>
        </w:rPr>
        <w:t xml:space="preserve">the concentration of the electrolyte </w:t>
      </w:r>
      <w:r w:rsidR="00E9347C">
        <w:rPr>
          <w:rFonts w:ascii="Arial" w:hAnsi="Arial" w:cs="Arial"/>
          <w:color w:val="FF0000"/>
        </w:rPr>
        <w:t xml:space="preserve">or </w:t>
      </w:r>
      <w:r w:rsidR="00902BD0">
        <w:rPr>
          <w:rFonts w:ascii="Arial" w:hAnsi="Arial" w:cs="Arial"/>
          <w:color w:val="FF0000"/>
        </w:rPr>
        <w:t>the frequency of the hot-cold flu</w:t>
      </w:r>
      <w:r w:rsidR="00E9347C">
        <w:rPr>
          <w:rFonts w:ascii="Arial" w:hAnsi="Arial" w:cs="Arial"/>
          <w:color w:val="FF0000"/>
        </w:rPr>
        <w:t xml:space="preserve">ctuation, which will be discussed </w:t>
      </w:r>
      <w:r w:rsidR="00263085">
        <w:rPr>
          <w:rFonts w:ascii="Arial" w:hAnsi="Arial" w:cs="Arial"/>
          <w:color w:val="FF0000"/>
        </w:rPr>
        <w:t xml:space="preserve">later </w:t>
      </w:r>
      <w:r w:rsidR="00E9347C">
        <w:rPr>
          <w:rFonts w:ascii="Arial" w:hAnsi="Arial" w:cs="Arial"/>
          <w:color w:val="FF0000"/>
        </w:rPr>
        <w:t>in detail.</w:t>
      </w:r>
    </w:p>
    <w:p w14:paraId="767C64AB" w14:textId="17A8A784" w:rsidR="00DB7C08" w:rsidRPr="00BD517C" w:rsidRDefault="00DB7C08" w:rsidP="008F0B2A">
      <w:pPr>
        <w:spacing w:after="0" w:line="360" w:lineRule="auto"/>
        <w:jc w:val="both"/>
        <w:rPr>
          <w:rFonts w:ascii="Arial" w:hAnsi="Arial" w:cs="Arial"/>
          <w:color w:val="FF0000"/>
        </w:rPr>
      </w:pPr>
    </w:p>
    <w:p w14:paraId="5B4D9527" w14:textId="77777777" w:rsidR="00A46523" w:rsidRDefault="00A46523" w:rsidP="008F0B2A">
      <w:pPr>
        <w:spacing w:after="0" w:line="360" w:lineRule="auto"/>
        <w:jc w:val="both"/>
        <w:rPr>
          <w:rFonts w:ascii="Arial" w:hAnsi="Arial" w:cs="Arial"/>
          <w:color w:val="FF0000"/>
        </w:rPr>
      </w:pPr>
    </w:p>
    <w:p w14:paraId="6938D291" w14:textId="420E8F14" w:rsidR="00FD1AD7" w:rsidRDefault="00F5365F" w:rsidP="008F0B2A">
      <w:pPr>
        <w:spacing w:after="0" w:line="360" w:lineRule="auto"/>
        <w:jc w:val="center"/>
      </w:pPr>
      <w:r>
        <w:t xml:space="preserve"> </w:t>
      </w:r>
      <w:r w:rsidR="00214C8F">
        <w:t xml:space="preserve"> </w:t>
      </w:r>
      <w:r w:rsidR="00D74695">
        <w:rPr>
          <w:noProof/>
          <w:lang w:val="en-US"/>
        </w:rPr>
        <w:drawing>
          <wp:inline distT="0" distB="0" distL="0" distR="0" wp14:anchorId="4393C8BC" wp14:editId="31B6F236">
            <wp:extent cx="5572029" cy="550169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1_revised.jpg"/>
                    <pic:cNvPicPr/>
                  </pic:nvPicPr>
                  <pic:blipFill>
                    <a:blip r:embed="rId7">
                      <a:extLst>
                        <a:ext uri="{28A0092B-C50C-407E-A947-70E740481C1C}">
                          <a14:useLocalDpi xmlns:a14="http://schemas.microsoft.com/office/drawing/2010/main" val="0"/>
                        </a:ext>
                      </a:extLst>
                    </a:blip>
                    <a:stretch>
                      <a:fillRect/>
                    </a:stretch>
                  </pic:blipFill>
                  <pic:spPr>
                    <a:xfrm>
                      <a:off x="0" y="0"/>
                      <a:ext cx="5572029" cy="5501691"/>
                    </a:xfrm>
                    <a:prstGeom prst="rect">
                      <a:avLst/>
                    </a:prstGeom>
                  </pic:spPr>
                </pic:pic>
              </a:graphicData>
            </a:graphic>
          </wp:inline>
        </w:drawing>
      </w:r>
    </w:p>
    <w:p w14:paraId="43F2E136" w14:textId="77777777" w:rsidR="003D7C0A" w:rsidRDefault="003D7C0A" w:rsidP="008F0B2A">
      <w:pPr>
        <w:spacing w:after="0" w:line="360" w:lineRule="auto"/>
        <w:jc w:val="center"/>
      </w:pPr>
      <w:r>
        <w:t xml:space="preserve">Figure </w:t>
      </w:r>
      <w:r w:rsidR="00472C94">
        <w:t xml:space="preserve">1 </w:t>
      </w:r>
      <w:r w:rsidR="00C34B06" w:rsidRPr="00655C94">
        <w:t>(</w:t>
      </w:r>
      <w:r w:rsidR="00C34B06">
        <w:t>A</w:t>
      </w:r>
      <w:r w:rsidR="00C34B06" w:rsidRPr="00655C94">
        <w:t xml:space="preserve">) </w:t>
      </w:r>
      <w:r w:rsidR="00C34B06">
        <w:t xml:space="preserve">Schematic of </w:t>
      </w:r>
      <w:r w:rsidR="00C34B06" w:rsidRPr="00655C94">
        <w:t>pyroelectric as an exte</w:t>
      </w:r>
      <w:r w:rsidR="00C34B06">
        <w:t xml:space="preserve">rnal source for water splitting, </w:t>
      </w:r>
      <w:r w:rsidR="00655C94">
        <w:t>(</w:t>
      </w:r>
      <w:r w:rsidR="00C34B06">
        <w:t>B) p</w:t>
      </w:r>
      <w:r w:rsidR="00655C94">
        <w:t xml:space="preserve">hoto of the PZT film, </w:t>
      </w:r>
      <w:r w:rsidR="00655C94" w:rsidRPr="00655C94">
        <w:t>(</w:t>
      </w:r>
      <w:r w:rsidR="00C34B06">
        <w:t>C</w:t>
      </w:r>
      <w:r w:rsidR="00416725">
        <w:t>) polarisation-electric field</w:t>
      </w:r>
      <w:r w:rsidR="00655C94" w:rsidRPr="00655C94">
        <w:t xml:space="preserve"> loop</w:t>
      </w:r>
      <w:r w:rsidR="00655C94">
        <w:t xml:space="preserve"> </w:t>
      </w:r>
      <w:r w:rsidR="004F7C82">
        <w:t xml:space="preserve">of PZT sheet </w:t>
      </w:r>
      <w:r w:rsidR="00655C94">
        <w:t xml:space="preserve">and schematic of the surface </w:t>
      </w:r>
      <w:r w:rsidR="00C34B06">
        <w:t>pyro</w:t>
      </w:r>
      <w:r w:rsidR="00416725">
        <w:t>electric</w:t>
      </w:r>
      <w:r w:rsidR="005711CF">
        <w:t xml:space="preserve"> </w:t>
      </w:r>
      <w:r w:rsidR="00655C94">
        <w:t>charges</w:t>
      </w:r>
      <w:r w:rsidR="004F7C82" w:rsidRPr="004F7C82">
        <w:t xml:space="preserve"> </w:t>
      </w:r>
      <w:r w:rsidR="004F7C82">
        <w:t>(inset)</w:t>
      </w:r>
      <w:r w:rsidR="000A5682">
        <w:t>.</w:t>
      </w:r>
    </w:p>
    <w:p w14:paraId="4368CEBF" w14:textId="77777777" w:rsidR="00E9347C" w:rsidRDefault="00E9347C" w:rsidP="008F0B2A">
      <w:pPr>
        <w:spacing w:after="0" w:line="360" w:lineRule="auto"/>
        <w:jc w:val="both"/>
        <w:rPr>
          <w:rFonts w:ascii="Arial" w:hAnsi="Arial" w:cs="Arial"/>
        </w:rPr>
      </w:pPr>
    </w:p>
    <w:p w14:paraId="32415DC0" w14:textId="41E23D32" w:rsidR="00691124" w:rsidRPr="009C7685" w:rsidRDefault="00A54076" w:rsidP="008F0B2A">
      <w:pPr>
        <w:spacing w:after="0" w:line="360" w:lineRule="auto"/>
        <w:jc w:val="both"/>
        <w:rPr>
          <w:rFonts w:ascii="Arial" w:hAnsi="Arial" w:cs="Arial"/>
        </w:rPr>
      </w:pPr>
      <w:r>
        <w:rPr>
          <w:rFonts w:ascii="Arial" w:hAnsi="Arial" w:cs="Arial"/>
        </w:rPr>
        <w:t>Figure 2</w:t>
      </w:r>
      <w:r w:rsidR="001E5A4C">
        <w:rPr>
          <w:rFonts w:ascii="Arial" w:hAnsi="Arial" w:cs="Arial"/>
        </w:rPr>
        <w:t xml:space="preserve"> (A) </w:t>
      </w:r>
      <w:r w:rsidR="00BF29CF">
        <w:rPr>
          <w:rFonts w:ascii="Arial" w:hAnsi="Arial" w:cs="Arial"/>
        </w:rPr>
        <w:t>shows</w:t>
      </w:r>
      <w:r w:rsidR="002F0506" w:rsidRPr="00974008">
        <w:rPr>
          <w:rFonts w:ascii="Arial" w:hAnsi="Arial" w:cs="Arial"/>
        </w:rPr>
        <w:t xml:space="preserve"> </w:t>
      </w:r>
      <w:r w:rsidR="001E5A4C">
        <w:rPr>
          <w:rFonts w:ascii="Arial" w:hAnsi="Arial" w:cs="Arial"/>
        </w:rPr>
        <w:t>the</w:t>
      </w:r>
      <w:r w:rsidR="00BB3601">
        <w:rPr>
          <w:rFonts w:ascii="Arial" w:hAnsi="Arial" w:cs="Arial"/>
        </w:rPr>
        <w:t xml:space="preserve"> current-voltage (</w:t>
      </w:r>
      <w:r w:rsidR="001E5A4C">
        <w:rPr>
          <w:rFonts w:ascii="Arial" w:hAnsi="Arial" w:cs="Arial"/>
        </w:rPr>
        <w:t>I-V</w:t>
      </w:r>
      <w:r w:rsidR="00BB3601">
        <w:rPr>
          <w:rFonts w:ascii="Arial" w:hAnsi="Arial" w:cs="Arial"/>
        </w:rPr>
        <w:t>)</w:t>
      </w:r>
      <w:r w:rsidR="001E5A4C">
        <w:rPr>
          <w:rFonts w:ascii="Arial" w:hAnsi="Arial" w:cs="Arial"/>
        </w:rPr>
        <w:t xml:space="preserve"> curve</w:t>
      </w:r>
      <w:r w:rsidR="00531082">
        <w:rPr>
          <w:rFonts w:ascii="Arial" w:hAnsi="Arial" w:cs="Arial"/>
        </w:rPr>
        <w:t>s</w:t>
      </w:r>
      <w:r w:rsidR="001E5A4C">
        <w:rPr>
          <w:rFonts w:ascii="Arial" w:hAnsi="Arial" w:cs="Arial"/>
        </w:rPr>
        <w:t xml:space="preserve"> of different concentrations of KOH electrolytes</w:t>
      </w:r>
      <w:r w:rsidR="00BB3601">
        <w:rPr>
          <w:rFonts w:ascii="Arial" w:hAnsi="Arial" w:cs="Arial"/>
        </w:rPr>
        <w:t>, without a pyroelectric element or rectifier attached to cell</w:t>
      </w:r>
      <w:r w:rsidR="001E5A4C">
        <w:rPr>
          <w:rFonts w:ascii="Arial" w:hAnsi="Arial" w:cs="Arial"/>
        </w:rPr>
        <w:t xml:space="preserve">. </w:t>
      </w:r>
      <w:r w:rsidR="00292C1C">
        <w:rPr>
          <w:rFonts w:ascii="Arial" w:hAnsi="Arial" w:cs="Arial"/>
        </w:rPr>
        <w:t xml:space="preserve">A plateau </w:t>
      </w:r>
      <w:r w:rsidR="006E22E0">
        <w:rPr>
          <w:rFonts w:ascii="Arial" w:hAnsi="Arial" w:cs="Arial"/>
        </w:rPr>
        <w:t xml:space="preserve">exists </w:t>
      </w:r>
      <w:r w:rsidR="00292C1C">
        <w:rPr>
          <w:rFonts w:ascii="Arial" w:hAnsi="Arial" w:cs="Arial"/>
        </w:rPr>
        <w:t xml:space="preserve">at all </w:t>
      </w:r>
      <w:r w:rsidR="00292C1C">
        <w:rPr>
          <w:rFonts w:ascii="Arial" w:hAnsi="Arial" w:cs="Arial"/>
        </w:rPr>
        <w:lastRenderedPageBreak/>
        <w:t xml:space="preserve">the ranges of KOH concentrations </w:t>
      </w:r>
      <w:r w:rsidR="006E22E0">
        <w:rPr>
          <w:rFonts w:ascii="Arial" w:hAnsi="Arial" w:cs="Arial"/>
        </w:rPr>
        <w:t>with a potential difference</w:t>
      </w:r>
      <w:r w:rsidR="00292C1C">
        <w:rPr>
          <w:rFonts w:ascii="Arial" w:hAnsi="Arial" w:cs="Arial"/>
        </w:rPr>
        <w:t xml:space="preserve"> </w:t>
      </w:r>
      <w:r w:rsidR="006E22E0">
        <w:rPr>
          <w:rFonts w:ascii="Arial" w:hAnsi="Arial" w:cs="Arial"/>
        </w:rPr>
        <w:t>of</w:t>
      </w:r>
      <w:r w:rsidR="00292C1C">
        <w:rPr>
          <w:rFonts w:ascii="Arial" w:hAnsi="Arial" w:cs="Arial"/>
        </w:rPr>
        <w:t xml:space="preserve"> approximately -1.2 V to 1.2 V </w:t>
      </w:r>
      <w:r w:rsidR="002312CB">
        <w:rPr>
          <w:rFonts w:ascii="Arial" w:hAnsi="Arial" w:cs="Arial"/>
        </w:rPr>
        <w:t>where</w:t>
      </w:r>
      <w:r w:rsidR="00292C1C">
        <w:rPr>
          <w:rFonts w:ascii="Arial" w:hAnsi="Arial" w:cs="Arial"/>
        </w:rPr>
        <w:t xml:space="preserve"> </w:t>
      </w:r>
      <w:r w:rsidR="00BB3601">
        <w:rPr>
          <w:rFonts w:ascii="Arial" w:hAnsi="Arial" w:cs="Arial"/>
        </w:rPr>
        <w:t xml:space="preserve">there is </w:t>
      </w:r>
      <w:r w:rsidR="001D7E19">
        <w:rPr>
          <w:rFonts w:ascii="Arial" w:hAnsi="Arial" w:cs="Arial"/>
        </w:rPr>
        <w:t xml:space="preserve">no current flow between </w:t>
      </w:r>
      <w:r w:rsidR="00BB3601">
        <w:rPr>
          <w:rFonts w:ascii="Arial" w:hAnsi="Arial" w:cs="Arial"/>
        </w:rPr>
        <w:t>the</w:t>
      </w:r>
      <w:r w:rsidR="001D7E19">
        <w:rPr>
          <w:rFonts w:ascii="Arial" w:hAnsi="Arial" w:cs="Arial"/>
        </w:rPr>
        <w:t xml:space="preserve"> electrodes</w:t>
      </w:r>
      <w:r w:rsidR="00292C1C">
        <w:rPr>
          <w:rFonts w:ascii="Arial" w:hAnsi="Arial" w:cs="Arial"/>
        </w:rPr>
        <w:t xml:space="preserve">. When the absolute value of voltage was higher than 1.2 V, the current </w:t>
      </w:r>
      <w:r w:rsidR="00BB3601">
        <w:rPr>
          <w:rFonts w:ascii="Arial" w:hAnsi="Arial" w:cs="Arial"/>
        </w:rPr>
        <w:t>increased</w:t>
      </w:r>
      <w:r w:rsidR="004F5B45">
        <w:rPr>
          <w:rFonts w:ascii="Arial" w:hAnsi="Arial" w:cs="Arial"/>
        </w:rPr>
        <w:t xml:space="preserve"> where small potential changes </w:t>
      </w:r>
      <w:r w:rsidR="007F29D1">
        <w:rPr>
          <w:rFonts w:ascii="Arial" w:hAnsi="Arial" w:cs="Arial"/>
        </w:rPr>
        <w:t xml:space="preserve">lead to </w:t>
      </w:r>
      <w:r w:rsidR="004F5B45">
        <w:rPr>
          <w:rFonts w:ascii="Arial" w:hAnsi="Arial" w:cs="Arial"/>
        </w:rPr>
        <w:t>large changes in current</w:t>
      </w:r>
      <w:r w:rsidR="00BB3601">
        <w:rPr>
          <w:rFonts w:ascii="Arial" w:hAnsi="Arial" w:cs="Arial"/>
        </w:rPr>
        <w:t xml:space="preserve"> and bubbles</w:t>
      </w:r>
      <w:r w:rsidR="006E22E0">
        <w:rPr>
          <w:rFonts w:ascii="Arial" w:hAnsi="Arial" w:cs="Arial"/>
        </w:rPr>
        <w:t xml:space="preserve"> are observed</w:t>
      </w:r>
      <w:r w:rsidR="00BB3601">
        <w:rPr>
          <w:rFonts w:ascii="Arial" w:hAnsi="Arial" w:cs="Arial"/>
        </w:rPr>
        <w:t xml:space="preserve"> at each electrode</w:t>
      </w:r>
      <w:r w:rsidR="007F29D1">
        <w:rPr>
          <w:rFonts w:ascii="Arial" w:hAnsi="Arial" w:cs="Arial"/>
        </w:rPr>
        <w:t>. A rapid increase is</w:t>
      </w:r>
      <w:r w:rsidR="005308CA">
        <w:rPr>
          <w:rFonts w:ascii="Arial" w:hAnsi="Arial" w:cs="Arial"/>
        </w:rPr>
        <w:t xml:space="preserve"> especially</w:t>
      </w:r>
      <w:r w:rsidR="007F29D1">
        <w:rPr>
          <w:rFonts w:ascii="Arial" w:hAnsi="Arial" w:cs="Arial"/>
        </w:rPr>
        <w:t xml:space="preserve"> observed</w:t>
      </w:r>
      <w:r w:rsidR="005308CA">
        <w:rPr>
          <w:rFonts w:ascii="Arial" w:hAnsi="Arial" w:cs="Arial"/>
        </w:rPr>
        <w:t xml:space="preserve"> when </w:t>
      </w:r>
      <w:r w:rsidR="007F29D1">
        <w:rPr>
          <w:rFonts w:ascii="Arial" w:hAnsi="Arial" w:cs="Arial"/>
        </w:rPr>
        <w:t xml:space="preserve">the potential </w:t>
      </w:r>
      <w:r w:rsidR="005308CA">
        <w:rPr>
          <w:rFonts w:ascii="Arial" w:hAnsi="Arial" w:cs="Arial"/>
        </w:rPr>
        <w:t>was higher than 2.2 V, as shown in Fig. 2 (B)</w:t>
      </w:r>
      <w:r w:rsidR="00BB3601">
        <w:rPr>
          <w:rFonts w:ascii="Arial" w:hAnsi="Arial" w:cs="Arial"/>
        </w:rPr>
        <w:t>, demonstrating the electrolysis of water</w:t>
      </w:r>
      <w:r w:rsidR="005308CA">
        <w:rPr>
          <w:rFonts w:ascii="Arial" w:hAnsi="Arial" w:cs="Arial"/>
        </w:rPr>
        <w:t>.</w:t>
      </w:r>
      <w:r w:rsidR="00BB3601">
        <w:rPr>
          <w:rFonts w:ascii="Arial" w:hAnsi="Arial" w:cs="Arial"/>
        </w:rPr>
        <w:t xml:space="preserve"> Clearly, any pyroelectric generator must</w:t>
      </w:r>
      <w:r w:rsidR="006E22E0">
        <w:rPr>
          <w:rFonts w:ascii="Arial" w:hAnsi="Arial" w:cs="Arial"/>
        </w:rPr>
        <w:t xml:space="preserve"> also</w:t>
      </w:r>
      <w:r w:rsidR="00BB3601">
        <w:rPr>
          <w:rFonts w:ascii="Arial" w:hAnsi="Arial" w:cs="Arial"/>
        </w:rPr>
        <w:t xml:space="preserve"> generate such potentials (&gt;</w:t>
      </w:r>
      <w:r w:rsidR="00AC525D">
        <w:rPr>
          <w:rFonts w:ascii="Arial" w:hAnsi="Arial" w:cs="Arial"/>
        </w:rPr>
        <w:t xml:space="preserve"> </w:t>
      </w:r>
      <w:r w:rsidR="00BB3601">
        <w:rPr>
          <w:rFonts w:ascii="Arial" w:hAnsi="Arial" w:cs="Arial"/>
        </w:rPr>
        <w:t>2.0</w:t>
      </w:r>
      <w:r w:rsidR="00AC525D">
        <w:rPr>
          <w:rFonts w:ascii="Arial" w:hAnsi="Arial" w:cs="Arial"/>
        </w:rPr>
        <w:t xml:space="preserve"> </w:t>
      </w:r>
      <w:r w:rsidR="00BB3601">
        <w:rPr>
          <w:rFonts w:ascii="Arial" w:hAnsi="Arial" w:cs="Arial"/>
        </w:rPr>
        <w:t>V)</w:t>
      </w:r>
      <w:r w:rsidR="006E22E0">
        <w:rPr>
          <w:rFonts w:ascii="Arial" w:hAnsi="Arial" w:cs="Arial"/>
        </w:rPr>
        <w:t xml:space="preserve"> to achieve water splitting</w:t>
      </w:r>
      <w:r w:rsidR="00BB3601">
        <w:rPr>
          <w:rFonts w:ascii="Arial" w:hAnsi="Arial" w:cs="Arial"/>
        </w:rPr>
        <w:t>.</w:t>
      </w:r>
      <w:r w:rsidR="00056F74">
        <w:rPr>
          <w:rFonts w:ascii="Arial" w:hAnsi="Arial" w:cs="Arial"/>
        </w:rPr>
        <w:t xml:space="preserve"> </w:t>
      </w:r>
      <w:r w:rsidR="00C5488E">
        <w:rPr>
          <w:rFonts w:ascii="Arial" w:hAnsi="Arial" w:cs="Arial"/>
        </w:rPr>
        <w:t xml:space="preserve">Figure 2 (C) </w:t>
      </w:r>
      <w:r w:rsidR="006E22E0">
        <w:rPr>
          <w:rFonts w:ascii="Arial" w:hAnsi="Arial" w:cs="Arial"/>
        </w:rPr>
        <w:t xml:space="preserve">shows </w:t>
      </w:r>
      <w:r w:rsidR="00C5488E">
        <w:rPr>
          <w:rFonts w:ascii="Arial" w:hAnsi="Arial" w:cs="Arial"/>
        </w:rPr>
        <w:t>the</w:t>
      </w:r>
      <w:r w:rsidR="00BF29CF" w:rsidRPr="00BF29CF">
        <w:rPr>
          <w:rFonts w:ascii="Arial" w:hAnsi="Arial" w:cs="Arial"/>
        </w:rPr>
        <w:t xml:space="preserve"> </w:t>
      </w:r>
      <w:r w:rsidR="00BB3601">
        <w:rPr>
          <w:rFonts w:ascii="Arial" w:hAnsi="Arial" w:cs="Arial"/>
        </w:rPr>
        <w:t xml:space="preserve">frequency dependence of electrical </w:t>
      </w:r>
      <w:r w:rsidR="00BF29CF">
        <w:rPr>
          <w:rFonts w:ascii="Arial" w:hAnsi="Arial" w:cs="Arial"/>
        </w:rPr>
        <w:t>impedance of different concentrations of KOH electrolytes</w:t>
      </w:r>
      <w:r w:rsidR="00C21099">
        <w:rPr>
          <w:rFonts w:ascii="Arial" w:hAnsi="Arial" w:cs="Arial"/>
        </w:rPr>
        <w:t xml:space="preserve"> </w:t>
      </w:r>
      <w:r w:rsidR="00BB3601">
        <w:rPr>
          <w:rFonts w:ascii="Arial" w:hAnsi="Arial" w:cs="Arial"/>
        </w:rPr>
        <w:t>(</w:t>
      </w:r>
      <w:r w:rsidR="00C21099">
        <w:rPr>
          <w:rFonts w:ascii="Arial" w:hAnsi="Arial" w:cs="Arial"/>
        </w:rPr>
        <w:t>0.5, 1, 2, 3 M</w:t>
      </w:r>
      <w:r w:rsidR="00BB3601">
        <w:rPr>
          <w:rFonts w:ascii="Arial" w:hAnsi="Arial" w:cs="Arial"/>
        </w:rPr>
        <w:t>)</w:t>
      </w:r>
      <w:r w:rsidR="00BF29CF">
        <w:rPr>
          <w:rFonts w:ascii="Arial" w:hAnsi="Arial" w:cs="Arial"/>
        </w:rPr>
        <w:t xml:space="preserve">. </w:t>
      </w:r>
      <w:r w:rsidR="008C09F1">
        <w:rPr>
          <w:rFonts w:ascii="Arial" w:hAnsi="Arial" w:cs="Arial"/>
        </w:rPr>
        <w:t xml:space="preserve">The impedance </w:t>
      </w:r>
      <w:r w:rsidR="00E24C97">
        <w:rPr>
          <w:rFonts w:ascii="Arial" w:hAnsi="Arial" w:cs="Arial"/>
        </w:rPr>
        <w:t xml:space="preserve">of the </w:t>
      </w:r>
      <w:r w:rsidR="008C09F1">
        <w:rPr>
          <w:rFonts w:ascii="Arial" w:hAnsi="Arial" w:cs="Arial"/>
        </w:rPr>
        <w:t xml:space="preserve">KOH solutions </w:t>
      </w:r>
      <w:r w:rsidR="00D654BE">
        <w:rPr>
          <w:rFonts w:ascii="Arial" w:hAnsi="Arial" w:cs="Arial"/>
        </w:rPr>
        <w:t>for</w:t>
      </w:r>
      <w:r w:rsidR="008C09F1">
        <w:rPr>
          <w:rFonts w:ascii="Arial" w:hAnsi="Arial" w:cs="Arial"/>
        </w:rPr>
        <w:t xml:space="preserve"> all concentrations decreased with </w:t>
      </w:r>
      <w:r w:rsidR="00D654BE">
        <w:rPr>
          <w:rFonts w:ascii="Arial" w:hAnsi="Arial" w:cs="Arial"/>
        </w:rPr>
        <w:t xml:space="preserve">an </w:t>
      </w:r>
      <w:r w:rsidR="008C09F1">
        <w:rPr>
          <w:rFonts w:ascii="Arial" w:hAnsi="Arial" w:cs="Arial"/>
        </w:rPr>
        <w:t>increase of frequency</w:t>
      </w:r>
      <w:r w:rsidR="00BB3601">
        <w:rPr>
          <w:rFonts w:ascii="Arial" w:hAnsi="Arial" w:cs="Arial"/>
        </w:rPr>
        <w:t>, due to concentration polarisation at low frequencies</w:t>
      </w:r>
      <w:r w:rsidR="008C09F1">
        <w:rPr>
          <w:rFonts w:ascii="Arial" w:hAnsi="Arial" w:cs="Arial"/>
        </w:rPr>
        <w:t xml:space="preserve">. </w:t>
      </w:r>
      <w:r w:rsidR="00BB3601">
        <w:rPr>
          <w:rFonts w:ascii="Arial" w:hAnsi="Arial" w:cs="Arial"/>
        </w:rPr>
        <w:t>As expected, the electrolyte</w:t>
      </w:r>
      <w:r w:rsidR="008C09F1">
        <w:rPr>
          <w:rFonts w:ascii="Arial" w:hAnsi="Arial" w:cs="Arial"/>
        </w:rPr>
        <w:t xml:space="preserve"> </w:t>
      </w:r>
      <w:r w:rsidR="00BB040F">
        <w:rPr>
          <w:rFonts w:ascii="Arial" w:hAnsi="Arial" w:cs="Arial"/>
        </w:rPr>
        <w:t xml:space="preserve">impedance </w:t>
      </w:r>
      <w:r w:rsidR="00BB3601">
        <w:rPr>
          <w:rFonts w:ascii="Arial" w:hAnsi="Arial" w:cs="Arial"/>
        </w:rPr>
        <w:t>decreased</w:t>
      </w:r>
      <w:r w:rsidR="00BB040F">
        <w:rPr>
          <w:rFonts w:ascii="Arial" w:hAnsi="Arial" w:cs="Arial"/>
        </w:rPr>
        <w:t xml:space="preserve"> w</w:t>
      </w:r>
      <w:r w:rsidR="006E22E0">
        <w:rPr>
          <w:rFonts w:ascii="Arial" w:hAnsi="Arial" w:cs="Arial"/>
        </w:rPr>
        <w:t>ith</w:t>
      </w:r>
      <w:r w:rsidR="00BB040F">
        <w:rPr>
          <w:rFonts w:ascii="Arial" w:hAnsi="Arial" w:cs="Arial"/>
        </w:rPr>
        <w:t xml:space="preserve"> increasing </w:t>
      </w:r>
      <w:r w:rsidR="006E22E0">
        <w:rPr>
          <w:rFonts w:ascii="Arial" w:hAnsi="Arial" w:cs="Arial"/>
        </w:rPr>
        <w:t xml:space="preserve">KOH </w:t>
      </w:r>
      <w:r w:rsidR="00BB040F">
        <w:rPr>
          <w:rFonts w:ascii="Arial" w:hAnsi="Arial" w:cs="Arial"/>
        </w:rPr>
        <w:t>concentration</w:t>
      </w:r>
      <w:r w:rsidR="00BB3601">
        <w:rPr>
          <w:rFonts w:ascii="Arial" w:hAnsi="Arial" w:cs="Arial"/>
        </w:rPr>
        <w:t xml:space="preserve"> at a </w:t>
      </w:r>
      <w:proofErr w:type="gramStart"/>
      <w:r w:rsidR="00BB3601">
        <w:rPr>
          <w:rFonts w:ascii="Arial" w:hAnsi="Arial" w:cs="Arial"/>
        </w:rPr>
        <w:t>particular frequency</w:t>
      </w:r>
      <w:proofErr w:type="gramEnd"/>
      <w:r w:rsidR="00BB3601">
        <w:rPr>
          <w:rFonts w:ascii="Arial" w:hAnsi="Arial" w:cs="Arial"/>
        </w:rPr>
        <w:t xml:space="preserve">; since the </w:t>
      </w:r>
      <w:r w:rsidR="005711CF">
        <w:rPr>
          <w:rFonts w:ascii="Arial" w:hAnsi="Arial" w:cs="Arial"/>
        </w:rPr>
        <w:t>thermal cycles to be employed</w:t>
      </w:r>
      <w:r w:rsidR="00D654BE">
        <w:rPr>
          <w:rFonts w:ascii="Arial" w:hAnsi="Arial" w:cs="Arial"/>
        </w:rPr>
        <w:t xml:space="preserve"> later in this paper</w:t>
      </w:r>
      <w:r w:rsidR="005711CF">
        <w:rPr>
          <w:rFonts w:ascii="Arial" w:hAnsi="Arial" w:cs="Arial"/>
        </w:rPr>
        <w:t xml:space="preserve"> are typically </w:t>
      </w:r>
      <w:r w:rsidR="006E22E0">
        <w:rPr>
          <w:rFonts w:ascii="Arial" w:hAnsi="Arial" w:cs="Arial"/>
        </w:rPr>
        <w:t>~</w:t>
      </w:r>
      <w:r w:rsidR="005711CF">
        <w:rPr>
          <w:rFonts w:ascii="Arial" w:hAnsi="Arial" w:cs="Arial"/>
        </w:rPr>
        <w:t xml:space="preserve"> </w:t>
      </w:r>
      <w:r w:rsidR="00CF6317">
        <w:rPr>
          <w:rFonts w:ascii="Arial" w:hAnsi="Arial" w:cs="Arial"/>
        </w:rPr>
        <w:t>0.1 Hz</w:t>
      </w:r>
      <w:r w:rsidR="005711CF">
        <w:rPr>
          <w:rFonts w:ascii="Arial" w:hAnsi="Arial" w:cs="Arial"/>
        </w:rPr>
        <w:t xml:space="preserve"> the gradual reduction in impedance with increasing KOH concentration is </w:t>
      </w:r>
      <w:r w:rsidR="00CF6317">
        <w:rPr>
          <w:rFonts w:ascii="Arial" w:hAnsi="Arial" w:cs="Arial"/>
        </w:rPr>
        <w:t>shown in Fig. 2</w:t>
      </w:r>
      <w:r w:rsidR="00BF29CF">
        <w:rPr>
          <w:rFonts w:ascii="Arial" w:hAnsi="Arial" w:cs="Arial"/>
        </w:rPr>
        <w:t xml:space="preserve"> (D)</w:t>
      </w:r>
      <w:r w:rsidR="00CF6317">
        <w:rPr>
          <w:rFonts w:ascii="Arial" w:hAnsi="Arial" w:cs="Arial"/>
        </w:rPr>
        <w:t>.</w:t>
      </w:r>
      <w:r w:rsidR="00056F74">
        <w:rPr>
          <w:rFonts w:ascii="Arial" w:hAnsi="Arial" w:cs="Arial"/>
        </w:rPr>
        <w:t xml:space="preserve"> </w:t>
      </w:r>
      <w:r w:rsidR="000422C6" w:rsidRPr="008815F6">
        <w:rPr>
          <w:rFonts w:ascii="Arial" w:hAnsi="Arial" w:cs="Arial"/>
          <w:color w:val="FF0000"/>
        </w:rPr>
        <w:t>When the pyroelectric generator is coupled to the electrochemical cell and subjected to thermal cycling, the resulting peak voltage and current obtained during periodic heating are summarised in Fig. 2 (E).</w:t>
      </w:r>
      <w:r w:rsidR="000422C6" w:rsidRPr="008815F6">
        <w:rPr>
          <w:color w:val="FF0000"/>
        </w:rPr>
        <w:t xml:space="preserve"> </w:t>
      </w:r>
      <w:r w:rsidR="000422C6" w:rsidRPr="000422C6">
        <w:rPr>
          <w:rFonts w:ascii="Arial" w:hAnsi="Arial" w:cs="Arial"/>
          <w:color w:val="FF0000"/>
        </w:rPr>
        <w:t xml:space="preserve">Example of </w:t>
      </w:r>
      <w:r w:rsidR="000422C6" w:rsidRPr="008815F6">
        <w:rPr>
          <w:rFonts w:ascii="Arial" w:hAnsi="Arial" w:cs="Arial"/>
          <w:color w:val="FF0000"/>
        </w:rPr>
        <w:t>typical voltage/current generation profiles obtained with the different concentrations of KOH are shown in Fig. 3. Figure 3</w:t>
      </w:r>
      <w:r w:rsidR="000422C6">
        <w:rPr>
          <w:rFonts w:ascii="Arial" w:hAnsi="Arial" w:cs="Arial"/>
          <w:color w:val="FF0000"/>
        </w:rPr>
        <w:t>(</w:t>
      </w:r>
      <w:r w:rsidR="000422C6" w:rsidRPr="008815F6">
        <w:rPr>
          <w:rFonts w:ascii="Arial" w:hAnsi="Arial" w:cs="Arial"/>
          <w:color w:val="FF0000"/>
        </w:rPr>
        <w:t>B</w:t>
      </w:r>
      <w:r w:rsidR="000422C6">
        <w:rPr>
          <w:rFonts w:ascii="Arial" w:hAnsi="Arial" w:cs="Arial"/>
          <w:color w:val="FF0000"/>
        </w:rPr>
        <w:t>)</w:t>
      </w:r>
      <w:r w:rsidR="000422C6" w:rsidRPr="008815F6">
        <w:rPr>
          <w:rFonts w:ascii="Arial" w:hAnsi="Arial" w:cs="Arial"/>
          <w:color w:val="FF0000"/>
        </w:rPr>
        <w:t>,</w:t>
      </w:r>
      <w:r w:rsidR="000422C6">
        <w:rPr>
          <w:rFonts w:ascii="Arial" w:hAnsi="Arial" w:cs="Arial"/>
          <w:color w:val="FF0000"/>
        </w:rPr>
        <w:t xml:space="preserve"> (</w:t>
      </w:r>
      <w:r w:rsidR="000422C6" w:rsidRPr="008815F6">
        <w:rPr>
          <w:rFonts w:ascii="Arial" w:hAnsi="Arial" w:cs="Arial"/>
          <w:color w:val="FF0000"/>
        </w:rPr>
        <w:t>D</w:t>
      </w:r>
      <w:r w:rsidR="000422C6">
        <w:rPr>
          <w:rFonts w:ascii="Arial" w:hAnsi="Arial" w:cs="Arial"/>
          <w:color w:val="FF0000"/>
        </w:rPr>
        <w:t>)</w:t>
      </w:r>
      <w:r w:rsidR="000422C6" w:rsidRPr="008815F6">
        <w:rPr>
          <w:rFonts w:ascii="Arial" w:hAnsi="Arial" w:cs="Arial"/>
          <w:color w:val="FF0000"/>
        </w:rPr>
        <w:t>,</w:t>
      </w:r>
      <w:r w:rsidR="000422C6">
        <w:rPr>
          <w:rFonts w:ascii="Arial" w:hAnsi="Arial" w:cs="Arial"/>
          <w:color w:val="FF0000"/>
        </w:rPr>
        <w:t xml:space="preserve"> (</w:t>
      </w:r>
      <w:r w:rsidR="000422C6" w:rsidRPr="008815F6">
        <w:rPr>
          <w:rFonts w:ascii="Arial" w:hAnsi="Arial" w:cs="Arial"/>
          <w:color w:val="FF0000"/>
        </w:rPr>
        <w:t>F</w:t>
      </w:r>
      <w:r w:rsidR="000422C6">
        <w:rPr>
          <w:rFonts w:ascii="Arial" w:hAnsi="Arial" w:cs="Arial"/>
          <w:color w:val="FF0000"/>
        </w:rPr>
        <w:t>)</w:t>
      </w:r>
      <w:r w:rsidR="000422C6" w:rsidRPr="008815F6">
        <w:rPr>
          <w:rFonts w:ascii="Arial" w:hAnsi="Arial" w:cs="Arial"/>
          <w:color w:val="FF0000"/>
        </w:rPr>
        <w:t>,</w:t>
      </w:r>
      <w:r w:rsidR="000422C6">
        <w:rPr>
          <w:rFonts w:ascii="Arial" w:hAnsi="Arial" w:cs="Arial"/>
          <w:color w:val="FF0000"/>
        </w:rPr>
        <w:t xml:space="preserve"> (</w:t>
      </w:r>
      <w:r w:rsidR="000422C6" w:rsidRPr="008815F6">
        <w:rPr>
          <w:rFonts w:ascii="Arial" w:hAnsi="Arial" w:cs="Arial"/>
          <w:color w:val="FF0000"/>
        </w:rPr>
        <w:t>H</w:t>
      </w:r>
      <w:r w:rsidR="000422C6">
        <w:rPr>
          <w:rFonts w:ascii="Arial" w:hAnsi="Arial" w:cs="Arial"/>
          <w:color w:val="FF0000"/>
        </w:rPr>
        <w:t xml:space="preserve">) </w:t>
      </w:r>
      <w:r w:rsidR="000422C6" w:rsidRPr="008815F6">
        <w:rPr>
          <w:rFonts w:ascii="Arial" w:hAnsi="Arial" w:cs="Arial"/>
          <w:color w:val="FF0000"/>
        </w:rPr>
        <w:t>show</w:t>
      </w:r>
      <w:r w:rsidR="000422C6">
        <w:rPr>
          <w:rFonts w:ascii="Arial" w:hAnsi="Arial" w:cs="Arial"/>
          <w:color w:val="FF0000"/>
        </w:rPr>
        <w:t>ed</w:t>
      </w:r>
      <w:r w:rsidR="000422C6" w:rsidRPr="008815F6">
        <w:rPr>
          <w:rFonts w:ascii="Arial" w:hAnsi="Arial" w:cs="Arial"/>
          <w:color w:val="FF0000"/>
        </w:rPr>
        <w:t xml:space="preserve"> that when there </w:t>
      </w:r>
      <w:r w:rsidR="000422C6">
        <w:rPr>
          <w:rFonts w:ascii="Arial" w:hAnsi="Arial" w:cs="Arial"/>
          <w:color w:val="FF0000"/>
        </w:rPr>
        <w:t>wa</w:t>
      </w:r>
      <w:r w:rsidR="000422C6" w:rsidRPr="008815F6">
        <w:rPr>
          <w:rFonts w:ascii="Arial" w:hAnsi="Arial" w:cs="Arial"/>
          <w:color w:val="FF0000"/>
        </w:rPr>
        <w:t xml:space="preserve">s a decrease in KOH concentration, the peak voltage increases since it </w:t>
      </w:r>
      <w:r w:rsidR="000422C6">
        <w:rPr>
          <w:rFonts w:ascii="Arial" w:hAnsi="Arial" w:cs="Arial"/>
          <w:color w:val="FF0000"/>
        </w:rPr>
        <w:t>would be</w:t>
      </w:r>
      <w:r w:rsidR="000422C6" w:rsidRPr="008815F6">
        <w:rPr>
          <w:rFonts w:ascii="Arial" w:hAnsi="Arial" w:cs="Arial"/>
          <w:color w:val="FF0000"/>
        </w:rPr>
        <w:t xml:space="preserve"> more difficult for the pyroelectric element to discharge due to the high impedance of the electrolyte. This also result</w:t>
      </w:r>
      <w:r w:rsidR="000422C6">
        <w:rPr>
          <w:rFonts w:ascii="Arial" w:hAnsi="Arial" w:cs="Arial"/>
          <w:color w:val="FF0000"/>
        </w:rPr>
        <w:t>ed</w:t>
      </w:r>
      <w:r w:rsidR="000422C6" w:rsidRPr="008815F6">
        <w:rPr>
          <w:rFonts w:ascii="Arial" w:hAnsi="Arial" w:cs="Arial"/>
          <w:color w:val="FF0000"/>
        </w:rPr>
        <w:t xml:space="preserve"> in the current decreasing with decreasing KOH concentration; see Figure </w:t>
      </w:r>
      <w:r w:rsidR="000422C6">
        <w:rPr>
          <w:rFonts w:ascii="Arial" w:hAnsi="Arial" w:cs="Arial"/>
          <w:color w:val="FF0000"/>
        </w:rPr>
        <w:t>3(</w:t>
      </w:r>
      <w:r w:rsidR="000422C6" w:rsidRPr="008815F6">
        <w:rPr>
          <w:rFonts w:ascii="Arial" w:hAnsi="Arial" w:cs="Arial"/>
          <w:color w:val="FF0000"/>
        </w:rPr>
        <w:t>A</w:t>
      </w:r>
      <w:r w:rsidR="000422C6">
        <w:rPr>
          <w:rFonts w:ascii="Arial" w:hAnsi="Arial" w:cs="Arial"/>
          <w:color w:val="FF0000"/>
        </w:rPr>
        <w:t>)</w:t>
      </w:r>
      <w:r w:rsidR="000422C6" w:rsidRPr="008815F6">
        <w:rPr>
          <w:rFonts w:ascii="Arial" w:hAnsi="Arial" w:cs="Arial"/>
          <w:color w:val="FF0000"/>
        </w:rPr>
        <w:t>,</w:t>
      </w:r>
      <w:r w:rsidR="000422C6">
        <w:rPr>
          <w:rFonts w:ascii="Arial" w:hAnsi="Arial" w:cs="Arial"/>
          <w:color w:val="FF0000"/>
        </w:rPr>
        <w:t xml:space="preserve"> (</w:t>
      </w:r>
      <w:r w:rsidR="000422C6" w:rsidRPr="008815F6">
        <w:rPr>
          <w:rFonts w:ascii="Arial" w:hAnsi="Arial" w:cs="Arial"/>
          <w:color w:val="FF0000"/>
        </w:rPr>
        <w:t>C</w:t>
      </w:r>
      <w:r w:rsidR="000422C6">
        <w:rPr>
          <w:rFonts w:ascii="Arial" w:hAnsi="Arial" w:cs="Arial"/>
          <w:color w:val="FF0000"/>
        </w:rPr>
        <w:t>)</w:t>
      </w:r>
      <w:r w:rsidR="000422C6" w:rsidRPr="008815F6">
        <w:rPr>
          <w:rFonts w:ascii="Arial" w:hAnsi="Arial" w:cs="Arial"/>
          <w:color w:val="FF0000"/>
        </w:rPr>
        <w:t>,</w:t>
      </w:r>
      <w:r w:rsidR="000422C6">
        <w:rPr>
          <w:rFonts w:ascii="Arial" w:hAnsi="Arial" w:cs="Arial"/>
          <w:color w:val="FF0000"/>
        </w:rPr>
        <w:t xml:space="preserve"> (</w:t>
      </w:r>
      <w:r w:rsidR="000422C6" w:rsidRPr="008815F6">
        <w:rPr>
          <w:rFonts w:ascii="Arial" w:hAnsi="Arial" w:cs="Arial"/>
          <w:color w:val="FF0000"/>
        </w:rPr>
        <w:t>E</w:t>
      </w:r>
      <w:r w:rsidR="000422C6">
        <w:rPr>
          <w:rFonts w:ascii="Arial" w:hAnsi="Arial" w:cs="Arial"/>
          <w:color w:val="FF0000"/>
        </w:rPr>
        <w:t>)</w:t>
      </w:r>
      <w:r w:rsidR="000422C6" w:rsidRPr="008815F6">
        <w:rPr>
          <w:rFonts w:ascii="Arial" w:hAnsi="Arial" w:cs="Arial"/>
          <w:color w:val="FF0000"/>
        </w:rPr>
        <w:t>,</w:t>
      </w:r>
      <w:r w:rsidR="000422C6">
        <w:rPr>
          <w:rFonts w:ascii="Arial" w:hAnsi="Arial" w:cs="Arial"/>
          <w:color w:val="FF0000"/>
        </w:rPr>
        <w:t xml:space="preserve"> (</w:t>
      </w:r>
      <w:r w:rsidR="000422C6" w:rsidRPr="008815F6">
        <w:rPr>
          <w:rFonts w:ascii="Arial" w:hAnsi="Arial" w:cs="Arial"/>
          <w:color w:val="FF0000"/>
        </w:rPr>
        <w:t>G</w:t>
      </w:r>
      <w:r w:rsidR="000422C6">
        <w:rPr>
          <w:rFonts w:ascii="Arial" w:hAnsi="Arial" w:cs="Arial"/>
          <w:color w:val="FF0000"/>
        </w:rPr>
        <w:t>)</w:t>
      </w:r>
      <w:r w:rsidR="000422C6" w:rsidRPr="008815F6">
        <w:rPr>
          <w:rFonts w:ascii="Arial" w:hAnsi="Arial" w:cs="Arial"/>
          <w:color w:val="FF0000"/>
        </w:rPr>
        <w:t xml:space="preserve">. In theory, when the energetic requirements are met, namely the critical potential of ~1.23 V, the water splitting reaction will occur. However, the practical potential will be higher due to the existence of </w:t>
      </w:r>
      <w:proofErr w:type="spellStart"/>
      <w:r w:rsidR="000422C6" w:rsidRPr="008815F6">
        <w:rPr>
          <w:rFonts w:ascii="Arial" w:hAnsi="Arial" w:cs="Arial"/>
          <w:color w:val="FF0000"/>
        </w:rPr>
        <w:t>overpotential</w:t>
      </w:r>
      <w:proofErr w:type="spellEnd"/>
      <w:r w:rsidR="000422C6" w:rsidRPr="008815F6">
        <w:rPr>
          <w:rFonts w:ascii="Arial" w:hAnsi="Arial" w:cs="Arial"/>
          <w:color w:val="FF0000"/>
        </w:rPr>
        <w:t xml:space="preserve"> and/or other system losses </w:t>
      </w:r>
      <w:r w:rsidR="000422C6" w:rsidRPr="008815F6">
        <w:rPr>
          <w:rFonts w:ascii="Arial" w:hAnsi="Arial" w:cs="Arial"/>
          <w:color w:val="FF0000"/>
        </w:rPr>
        <w:fldChar w:fldCharType="begin"/>
      </w:r>
      <w:r w:rsidR="00632B83">
        <w:rPr>
          <w:rFonts w:ascii="Arial" w:hAnsi="Arial" w:cs="Arial"/>
          <w:color w:val="FF0000"/>
        </w:rPr>
        <w:instrText xml:space="preserve"> ADDIN EN.CITE &lt;EndNote&gt;&lt;Cite&gt;&lt;Author&gt;Minggu&lt;/Author&gt;&lt;Year&gt;2010&lt;/Year&gt;&lt;RecNum&gt;1212&lt;/RecNum&gt;&lt;DisplayText&gt;[33]&lt;/DisplayText&gt;&lt;record&gt;&lt;rec-number&gt;1212&lt;/rec-number&gt;&lt;foreign-keys&gt;&lt;key app="EN" db-id="pf5r50fxpaxwebeasazxweabeaadtzewf00a" timestamp="1538193772"&gt;1212&lt;/key&gt;&lt;/foreign-keys&gt;&lt;ref-type name="Journal Article"&gt;17&lt;/ref-type&gt;&lt;contributors&gt;&lt;authors&gt;&lt;author&gt;Minggu, Lorna Jeffery&lt;/author&gt;&lt;author&gt;Wan Daud, Wan Ramli&lt;/author&gt;&lt;author&gt;Kassim, Mohammad B.&lt;/author&gt;&lt;/authors&gt;&lt;/contributors&gt;&lt;titles&gt;&lt;title&gt;An overview of photocells and photoreactors for photoelectrochemical water splitting&lt;/title&gt;&lt;secondary-title&gt;International Journal of Hydrogen Energy&lt;/secondary-title&gt;&lt;/titles&gt;&lt;periodical&gt;&lt;full-title&gt;International Journal of Hydrogen Energy&lt;/full-title&gt;&lt;/periodical&gt;&lt;pages&gt;5233-5244&lt;/pages&gt;&lt;volume&gt;35&lt;/volume&gt;&lt;number&gt;11&lt;/number&gt;&lt;keywords&gt;&lt;keyword&gt;Photocell&lt;/keyword&gt;&lt;keyword&gt;Photoreactor&lt;/keyword&gt;&lt;keyword&gt;Photoelectrochemical&lt;/keyword&gt;&lt;keyword&gt;Water splitting&lt;/keyword&gt;&lt;keyword&gt;Hydrogen&lt;/keyword&gt;&lt;/keywords&gt;&lt;dates&gt;&lt;year&gt;2010&lt;/year&gt;&lt;pub-dates&gt;&lt;date&gt;2010/06/01/&lt;/date&gt;&lt;/pub-dates&gt;&lt;/dates&gt;&lt;isbn&gt;0360-3199&lt;/isbn&gt;&lt;urls&gt;&lt;related-urls&gt;&lt;url&gt;http://www.sciencedirect.com/science/article/pii/S0360319910004374&lt;/url&gt;&lt;/related-urls&gt;&lt;/urls&gt;&lt;electronic-resource-num&gt;https://doi.org/10.1016/j.ijhydene.2010.02.133&lt;/electronic-resource-num&gt;&lt;research-notes&gt;overpotential and system loss&lt;/research-notes&gt;&lt;/record&gt;&lt;/Cite&gt;&lt;/EndNote&gt;</w:instrText>
      </w:r>
      <w:r w:rsidR="000422C6" w:rsidRPr="008815F6">
        <w:rPr>
          <w:rFonts w:ascii="Arial" w:hAnsi="Arial" w:cs="Arial"/>
          <w:color w:val="FF0000"/>
        </w:rPr>
        <w:fldChar w:fldCharType="separate"/>
      </w:r>
      <w:r w:rsidR="00632B83">
        <w:rPr>
          <w:rFonts w:ascii="Arial" w:hAnsi="Arial" w:cs="Arial"/>
          <w:noProof/>
          <w:color w:val="FF0000"/>
        </w:rPr>
        <w:t>[33]</w:t>
      </w:r>
      <w:r w:rsidR="000422C6" w:rsidRPr="008815F6">
        <w:rPr>
          <w:rFonts w:ascii="Arial" w:hAnsi="Arial" w:cs="Arial"/>
          <w:color w:val="FF0000"/>
        </w:rPr>
        <w:fldChar w:fldCharType="end"/>
      </w:r>
      <w:r w:rsidR="000422C6" w:rsidRPr="008815F6">
        <w:rPr>
          <w:rFonts w:ascii="Arial" w:hAnsi="Arial" w:cs="Arial"/>
          <w:color w:val="FF0000"/>
        </w:rPr>
        <w:t>. Based on the observation from the I-V curves presented in Fig. 2(A) and (B), a voltage higher than 2.2 V was beneficial to achieve water splitting, and a voltage of 2.34 V was generated by the pyroelectric element coupled to the higher impedance 0.5 M KOH solution.</w:t>
      </w:r>
    </w:p>
    <w:p w14:paraId="10B64DEB" w14:textId="77777777" w:rsidR="009C7685" w:rsidRPr="009C7685" w:rsidRDefault="009C7685" w:rsidP="008F0B2A">
      <w:pPr>
        <w:spacing w:after="0" w:line="360" w:lineRule="auto"/>
        <w:jc w:val="both"/>
        <w:rPr>
          <w:rFonts w:ascii="Arial" w:hAnsi="Arial" w:cs="Arial"/>
        </w:rPr>
      </w:pPr>
    </w:p>
    <w:p w14:paraId="3CD7E891" w14:textId="65D4D55A" w:rsidR="001503FF" w:rsidRDefault="00DC487A" w:rsidP="008F0B2A">
      <w:pPr>
        <w:spacing w:after="0" w:line="360" w:lineRule="auto"/>
        <w:jc w:val="both"/>
        <w:rPr>
          <w:rFonts w:ascii="Arial" w:hAnsi="Arial" w:cs="Arial"/>
        </w:rPr>
      </w:pPr>
      <w:r>
        <w:rPr>
          <w:rFonts w:ascii="Arial" w:hAnsi="Arial" w:cs="Arial"/>
        </w:rPr>
        <w:t>In conventional energy harvesting systems coupled to an electrical load, such as a simple resistor, it is common to calculate the peak power and match the electrical load</w:t>
      </w:r>
      <w:r w:rsidR="0066486A">
        <w:rPr>
          <w:rFonts w:ascii="Arial" w:hAnsi="Arial" w:cs="Arial"/>
        </w:rPr>
        <w:t xml:space="preserve"> (</w:t>
      </w:r>
      <w:r w:rsidR="0066486A" w:rsidRPr="00C2158F">
        <w:rPr>
          <w:rFonts w:ascii="Arial" w:hAnsi="Arial" w:cs="Arial"/>
          <w:i/>
        </w:rPr>
        <w:t>R</w:t>
      </w:r>
      <w:r w:rsidR="0066486A" w:rsidRPr="00C2158F">
        <w:rPr>
          <w:rFonts w:ascii="Arial" w:hAnsi="Arial" w:cs="Arial"/>
          <w:i/>
          <w:vertAlign w:val="subscript"/>
        </w:rPr>
        <w:t>L</w:t>
      </w:r>
      <w:r w:rsidR="0066486A">
        <w:rPr>
          <w:rFonts w:ascii="Arial" w:hAnsi="Arial" w:cs="Arial"/>
        </w:rPr>
        <w:t>)</w:t>
      </w:r>
      <w:r>
        <w:rPr>
          <w:rFonts w:ascii="Arial" w:hAnsi="Arial" w:cs="Arial"/>
        </w:rPr>
        <w:t xml:space="preserve"> to the capacitive impedance of the energy harvester; for </w:t>
      </w:r>
      <w:proofErr w:type="gramStart"/>
      <w:r>
        <w:rPr>
          <w:rFonts w:ascii="Arial" w:hAnsi="Arial" w:cs="Arial"/>
        </w:rPr>
        <w:t>example</w:t>
      </w:r>
      <w:proofErr w:type="gramEnd"/>
      <w:r>
        <w:rPr>
          <w:rFonts w:ascii="Arial" w:hAnsi="Arial" w:cs="Arial"/>
        </w:rPr>
        <w:t xml:space="preserve"> </w:t>
      </w:r>
      <w:r w:rsidR="00E208CB">
        <w:rPr>
          <w:rFonts w:ascii="Arial" w:hAnsi="Arial" w:cs="Arial"/>
        </w:rPr>
        <w:t xml:space="preserve">by achieving </w:t>
      </w:r>
      <w:r>
        <w:rPr>
          <w:rFonts w:ascii="Arial" w:hAnsi="Arial" w:cs="Arial"/>
        </w:rPr>
        <w:t>the condition 2</w:t>
      </w:r>
      <w:r>
        <w:rPr>
          <w:rFonts w:ascii="Arial" w:hAnsi="Arial" w:cs="Arial"/>
        </w:rPr>
        <w:sym w:font="Symbol" w:char="F070"/>
      </w:r>
      <w:proofErr w:type="spellStart"/>
      <w:r w:rsidRPr="00C2158F">
        <w:rPr>
          <w:rFonts w:ascii="Arial" w:hAnsi="Arial" w:cs="Arial"/>
          <w:i/>
        </w:rPr>
        <w:t>fC</w:t>
      </w:r>
      <w:r w:rsidRPr="00C2158F">
        <w:rPr>
          <w:rFonts w:ascii="Arial" w:hAnsi="Arial" w:cs="Arial"/>
          <w:i/>
          <w:vertAlign w:val="subscript"/>
        </w:rPr>
        <w:t>p</w:t>
      </w:r>
      <w:proofErr w:type="spellEnd"/>
      <w:r>
        <w:rPr>
          <w:rFonts w:ascii="Arial" w:hAnsi="Arial" w:cs="Arial"/>
        </w:rPr>
        <w:t>=1/</w:t>
      </w:r>
      <w:r w:rsidRPr="00C2158F">
        <w:rPr>
          <w:rFonts w:ascii="Arial" w:hAnsi="Arial" w:cs="Arial"/>
          <w:i/>
        </w:rPr>
        <w:t>R</w:t>
      </w:r>
      <w:r w:rsidRPr="00C2158F">
        <w:rPr>
          <w:rFonts w:ascii="Arial" w:hAnsi="Arial" w:cs="Arial"/>
          <w:i/>
          <w:vertAlign w:val="subscript"/>
        </w:rPr>
        <w:t>L</w:t>
      </w:r>
      <w:r w:rsidR="0066486A">
        <w:rPr>
          <w:rFonts w:ascii="Arial" w:hAnsi="Arial" w:cs="Arial"/>
        </w:rPr>
        <w:t xml:space="preserve"> where </w:t>
      </w:r>
      <w:proofErr w:type="spellStart"/>
      <w:r w:rsidR="0066486A" w:rsidRPr="00C2158F">
        <w:rPr>
          <w:rFonts w:ascii="Arial" w:hAnsi="Arial" w:cs="Arial"/>
          <w:i/>
        </w:rPr>
        <w:t>C</w:t>
      </w:r>
      <w:r w:rsidR="0066486A" w:rsidRPr="00C2158F">
        <w:rPr>
          <w:rFonts w:ascii="Arial" w:hAnsi="Arial" w:cs="Arial"/>
          <w:i/>
          <w:vertAlign w:val="subscript"/>
        </w:rPr>
        <w:t>p</w:t>
      </w:r>
      <w:proofErr w:type="spellEnd"/>
      <w:r w:rsidR="0066486A">
        <w:rPr>
          <w:rFonts w:ascii="Arial" w:hAnsi="Arial" w:cs="Arial"/>
        </w:rPr>
        <w:t xml:space="preserve"> is the capacitance of the pyroelectric element and </w:t>
      </w:r>
      <w:r w:rsidR="0066486A" w:rsidRPr="00C2158F">
        <w:rPr>
          <w:rFonts w:ascii="Arial" w:hAnsi="Arial" w:cs="Arial"/>
          <w:i/>
        </w:rPr>
        <w:t>f</w:t>
      </w:r>
      <w:r w:rsidR="00C2158F">
        <w:rPr>
          <w:rFonts w:ascii="Arial" w:hAnsi="Arial" w:cs="Arial"/>
        </w:rPr>
        <w:t xml:space="preserve"> is the frequency</w:t>
      </w:r>
      <w:r>
        <w:rPr>
          <w:rFonts w:ascii="Arial" w:hAnsi="Arial" w:cs="Arial"/>
        </w:rPr>
        <w:t xml:space="preserve">. </w:t>
      </w:r>
      <w:r w:rsidR="00C2158F">
        <w:rPr>
          <w:rFonts w:ascii="Arial" w:hAnsi="Arial" w:cs="Arial"/>
        </w:rPr>
        <w:t>The</w:t>
      </w:r>
      <w:r w:rsidR="00BC6734">
        <w:rPr>
          <w:rFonts w:ascii="Arial" w:hAnsi="Arial" w:cs="Arial"/>
        </w:rPr>
        <w:t xml:space="preserve"> p</w:t>
      </w:r>
      <w:r w:rsidR="00297418">
        <w:rPr>
          <w:rFonts w:ascii="Arial" w:hAnsi="Arial" w:cs="Arial"/>
        </w:rPr>
        <w:t>eak p</w:t>
      </w:r>
      <w:r w:rsidR="00BC6734">
        <w:rPr>
          <w:rFonts w:ascii="Arial" w:hAnsi="Arial" w:cs="Arial"/>
        </w:rPr>
        <w:t>ower</w:t>
      </w:r>
      <w:r w:rsidR="00C2158F">
        <w:rPr>
          <w:rFonts w:ascii="Arial" w:hAnsi="Arial" w:cs="Arial"/>
        </w:rPr>
        <w:t xml:space="preserve"> (</w:t>
      </w:r>
      <w:r w:rsidR="00C2158F" w:rsidRPr="00C2158F">
        <w:rPr>
          <w:rFonts w:ascii="Arial" w:hAnsi="Arial" w:cs="Arial"/>
          <w:i/>
        </w:rPr>
        <w:t>P</w:t>
      </w:r>
      <w:r w:rsidR="00C2158F">
        <w:rPr>
          <w:rFonts w:ascii="Arial" w:hAnsi="Arial" w:cs="Arial"/>
        </w:rPr>
        <w:t>)</w:t>
      </w:r>
      <w:r w:rsidR="00BC6734">
        <w:rPr>
          <w:rFonts w:ascii="Arial" w:hAnsi="Arial" w:cs="Arial"/>
        </w:rPr>
        <w:t xml:space="preserve"> </w:t>
      </w:r>
      <w:r w:rsidR="00C2158F">
        <w:rPr>
          <w:rFonts w:ascii="Arial" w:hAnsi="Arial" w:cs="Arial"/>
        </w:rPr>
        <w:t xml:space="preserve">of the pyroelectric element </w:t>
      </w:r>
      <w:r w:rsidR="00BC6734">
        <w:rPr>
          <w:rFonts w:ascii="Arial" w:hAnsi="Arial" w:cs="Arial"/>
        </w:rPr>
        <w:t>wa</w:t>
      </w:r>
      <w:r w:rsidR="009C7685" w:rsidRPr="009C7685">
        <w:rPr>
          <w:rFonts w:ascii="Arial" w:hAnsi="Arial" w:cs="Arial"/>
        </w:rPr>
        <w:t>s calculated with the standard power relationships</w:t>
      </w:r>
      <w:r w:rsidR="00C2158F">
        <w:rPr>
          <w:rFonts w:ascii="Arial" w:hAnsi="Arial" w:cs="Arial"/>
        </w:rPr>
        <w:t xml:space="preserve"> (</w:t>
      </w:r>
      <w:r w:rsidR="00C2158F" w:rsidRPr="00C2158F">
        <w:rPr>
          <w:rFonts w:ascii="Arial" w:hAnsi="Arial" w:cs="Arial"/>
          <w:i/>
        </w:rPr>
        <w:t>P</w:t>
      </w:r>
      <w:r w:rsidR="00C2158F">
        <w:rPr>
          <w:rFonts w:ascii="Arial" w:hAnsi="Arial" w:cs="Arial"/>
        </w:rPr>
        <w:t>=</w:t>
      </w:r>
      <w:r w:rsidR="00C2158F" w:rsidRPr="00C2158F">
        <w:rPr>
          <w:rFonts w:ascii="Arial" w:hAnsi="Arial" w:cs="Arial"/>
          <w:i/>
        </w:rPr>
        <w:t>VI</w:t>
      </w:r>
      <w:r w:rsidR="00C2158F">
        <w:rPr>
          <w:rFonts w:ascii="Arial" w:hAnsi="Arial" w:cs="Arial"/>
        </w:rPr>
        <w:t>)</w:t>
      </w:r>
      <w:r w:rsidR="009C7685" w:rsidRPr="009C7685">
        <w:rPr>
          <w:rFonts w:ascii="Arial" w:hAnsi="Arial" w:cs="Arial"/>
        </w:rPr>
        <w:t xml:space="preserve"> of voltage and current</w:t>
      </w:r>
      <w:r w:rsidR="00D654BE">
        <w:rPr>
          <w:rFonts w:ascii="Arial" w:hAnsi="Arial" w:cs="Arial"/>
        </w:rPr>
        <w:t>,</w:t>
      </w:r>
      <w:r w:rsidR="00297418">
        <w:rPr>
          <w:rFonts w:ascii="Arial" w:hAnsi="Arial" w:cs="Arial"/>
        </w:rPr>
        <w:t xml:space="preserve"> shown in Fig. 2(E)</w:t>
      </w:r>
      <w:r w:rsidR="00D654BE">
        <w:rPr>
          <w:rFonts w:ascii="Arial" w:hAnsi="Arial" w:cs="Arial"/>
        </w:rPr>
        <w:t>,</w:t>
      </w:r>
      <w:r w:rsidR="00C2158F">
        <w:rPr>
          <w:rFonts w:ascii="Arial" w:hAnsi="Arial" w:cs="Arial"/>
        </w:rPr>
        <w:t xml:space="preserve"> where the resistive load is the electrolyte resistance</w:t>
      </w:r>
      <w:r w:rsidR="00297418">
        <w:rPr>
          <w:rFonts w:ascii="Arial" w:hAnsi="Arial" w:cs="Arial"/>
        </w:rPr>
        <w:t xml:space="preserve">. </w:t>
      </w:r>
      <w:r w:rsidR="00BC6734">
        <w:rPr>
          <w:rFonts w:ascii="Arial" w:hAnsi="Arial" w:cs="Arial"/>
        </w:rPr>
        <w:t xml:space="preserve">It </w:t>
      </w:r>
      <w:r w:rsidR="00C2158F">
        <w:rPr>
          <w:rFonts w:ascii="Arial" w:hAnsi="Arial" w:cs="Arial"/>
        </w:rPr>
        <w:t>can</w:t>
      </w:r>
      <w:r w:rsidR="00BC6734">
        <w:rPr>
          <w:rFonts w:ascii="Arial" w:hAnsi="Arial" w:cs="Arial"/>
        </w:rPr>
        <w:t xml:space="preserve"> </w:t>
      </w:r>
      <w:r w:rsidR="00E208CB">
        <w:rPr>
          <w:rFonts w:ascii="Arial" w:hAnsi="Arial" w:cs="Arial"/>
        </w:rPr>
        <w:t>be seen in Fig. 2(F)</w:t>
      </w:r>
      <w:r w:rsidR="00BC6734">
        <w:rPr>
          <w:rFonts w:ascii="Arial" w:hAnsi="Arial" w:cs="Arial"/>
        </w:rPr>
        <w:t xml:space="preserve"> that</w:t>
      </w:r>
      <w:r w:rsidR="009C7685" w:rsidRPr="009C7685">
        <w:rPr>
          <w:rFonts w:ascii="Arial" w:hAnsi="Arial" w:cs="Arial"/>
        </w:rPr>
        <w:t xml:space="preserve"> </w:t>
      </w:r>
      <w:r w:rsidR="00E208CB">
        <w:rPr>
          <w:rFonts w:ascii="Arial" w:hAnsi="Arial" w:cs="Arial"/>
        </w:rPr>
        <w:t xml:space="preserve">as the KOH </w:t>
      </w:r>
      <w:r w:rsidR="00D92E74">
        <w:rPr>
          <w:rFonts w:ascii="Arial" w:hAnsi="Arial" w:cs="Arial"/>
        </w:rPr>
        <w:t>concentration</w:t>
      </w:r>
      <w:r w:rsidR="00E208CB">
        <w:rPr>
          <w:rFonts w:ascii="Arial" w:hAnsi="Arial" w:cs="Arial"/>
        </w:rPr>
        <w:t xml:space="preserve"> increased</w:t>
      </w:r>
      <w:r w:rsidR="00D92E74">
        <w:rPr>
          <w:rFonts w:ascii="Arial" w:hAnsi="Arial" w:cs="Arial"/>
        </w:rPr>
        <w:t xml:space="preserve"> </w:t>
      </w:r>
      <w:r w:rsidR="00BC6734">
        <w:rPr>
          <w:rFonts w:ascii="Arial" w:hAnsi="Arial" w:cs="Arial"/>
        </w:rPr>
        <w:t>from 0.5 M to 3 M</w:t>
      </w:r>
      <w:r w:rsidR="00D92E74">
        <w:rPr>
          <w:rFonts w:ascii="Arial" w:hAnsi="Arial" w:cs="Arial"/>
        </w:rPr>
        <w:t xml:space="preserve">, </w:t>
      </w:r>
      <w:r w:rsidR="00BC6734">
        <w:rPr>
          <w:rFonts w:ascii="Arial" w:hAnsi="Arial" w:cs="Arial"/>
        </w:rPr>
        <w:t>the</w:t>
      </w:r>
      <w:r w:rsidR="009C7685" w:rsidRPr="009C7685">
        <w:rPr>
          <w:rFonts w:ascii="Arial" w:hAnsi="Arial" w:cs="Arial"/>
        </w:rPr>
        <w:t xml:space="preserve"> peak power </w:t>
      </w:r>
      <w:r w:rsidR="00297418">
        <w:rPr>
          <w:rFonts w:ascii="Arial" w:hAnsi="Arial" w:cs="Arial"/>
        </w:rPr>
        <w:t xml:space="preserve">and peak power </w:t>
      </w:r>
      <w:r w:rsidR="009C7685" w:rsidRPr="009C7685">
        <w:rPr>
          <w:rFonts w:ascii="Arial" w:hAnsi="Arial" w:cs="Arial"/>
        </w:rPr>
        <w:t xml:space="preserve">density </w:t>
      </w:r>
      <w:r w:rsidR="0007138C">
        <w:rPr>
          <w:rFonts w:ascii="Arial" w:hAnsi="Arial" w:cs="Arial"/>
        </w:rPr>
        <w:t xml:space="preserve">increased from </w:t>
      </w:r>
      <w:r w:rsidR="00C2158F">
        <w:rPr>
          <w:rFonts w:ascii="Arial" w:hAnsi="Arial" w:cs="Arial"/>
        </w:rPr>
        <w:t>16.9</w:t>
      </w:r>
      <w:r w:rsidR="00F87719">
        <w:rPr>
          <w:rFonts w:ascii="Arial" w:hAnsi="Arial" w:cs="Arial"/>
        </w:rPr>
        <w:t xml:space="preserve"> </w:t>
      </w:r>
      <w:proofErr w:type="spellStart"/>
      <w:r w:rsidR="00C27518" w:rsidRPr="009C7685">
        <w:rPr>
          <w:rFonts w:ascii="Arial" w:hAnsi="Arial" w:cs="Arial"/>
        </w:rPr>
        <w:t>μW</w:t>
      </w:r>
      <w:proofErr w:type="spellEnd"/>
      <w:r w:rsidR="00C2158F">
        <w:rPr>
          <w:rFonts w:ascii="Arial" w:hAnsi="Arial" w:cs="Arial"/>
        </w:rPr>
        <w:t xml:space="preserve"> (27.2</w:t>
      </w:r>
      <w:r w:rsidR="00CC0525">
        <w:rPr>
          <w:rFonts w:ascii="Arial" w:hAnsi="Arial" w:cs="Arial"/>
        </w:rPr>
        <w:t xml:space="preserve"> </w:t>
      </w:r>
      <w:proofErr w:type="spellStart"/>
      <w:r w:rsidR="00C27518" w:rsidRPr="009C7685">
        <w:rPr>
          <w:rFonts w:ascii="Arial" w:hAnsi="Arial" w:cs="Arial"/>
        </w:rPr>
        <w:t>μW</w:t>
      </w:r>
      <w:proofErr w:type="spellEnd"/>
      <w:r w:rsidR="00C27518" w:rsidRPr="009C7685">
        <w:rPr>
          <w:rFonts w:ascii="Arial" w:hAnsi="Arial" w:cs="Arial"/>
        </w:rPr>
        <w:t>/cm</w:t>
      </w:r>
      <w:r w:rsidR="00C27518" w:rsidRPr="00297418">
        <w:rPr>
          <w:rFonts w:ascii="Arial" w:hAnsi="Arial" w:cs="Arial"/>
          <w:vertAlign w:val="superscript"/>
        </w:rPr>
        <w:t>3</w:t>
      </w:r>
      <w:r w:rsidR="00C2158F">
        <w:rPr>
          <w:rFonts w:ascii="Arial" w:hAnsi="Arial" w:cs="Arial"/>
        </w:rPr>
        <w:t xml:space="preserve">) </w:t>
      </w:r>
      <w:r w:rsidR="0007138C">
        <w:rPr>
          <w:rFonts w:ascii="Arial" w:hAnsi="Arial" w:cs="Arial"/>
        </w:rPr>
        <w:t xml:space="preserve">to </w:t>
      </w:r>
      <w:r w:rsidR="00CC0525">
        <w:rPr>
          <w:rFonts w:ascii="Arial" w:hAnsi="Arial" w:cs="Arial"/>
        </w:rPr>
        <w:t xml:space="preserve">19.18 </w:t>
      </w:r>
      <w:proofErr w:type="spellStart"/>
      <w:r w:rsidR="00C27518" w:rsidRPr="009C7685">
        <w:rPr>
          <w:rFonts w:ascii="Arial" w:hAnsi="Arial" w:cs="Arial"/>
        </w:rPr>
        <w:t>μW</w:t>
      </w:r>
      <w:proofErr w:type="spellEnd"/>
      <w:r w:rsidR="00C2158F">
        <w:rPr>
          <w:rFonts w:ascii="Arial" w:hAnsi="Arial" w:cs="Arial"/>
        </w:rPr>
        <w:t xml:space="preserve"> (</w:t>
      </w:r>
      <w:r w:rsidR="00CC0525">
        <w:rPr>
          <w:rFonts w:ascii="Arial" w:hAnsi="Arial" w:cs="Arial"/>
        </w:rPr>
        <w:t xml:space="preserve">30.82 </w:t>
      </w:r>
      <w:proofErr w:type="spellStart"/>
      <w:r w:rsidR="00C27518" w:rsidRPr="009C7685">
        <w:rPr>
          <w:rFonts w:ascii="Arial" w:hAnsi="Arial" w:cs="Arial"/>
        </w:rPr>
        <w:t>μW</w:t>
      </w:r>
      <w:proofErr w:type="spellEnd"/>
      <w:r w:rsidR="00C27518" w:rsidRPr="009C7685">
        <w:rPr>
          <w:rFonts w:ascii="Arial" w:hAnsi="Arial" w:cs="Arial"/>
        </w:rPr>
        <w:t>/cm</w:t>
      </w:r>
      <w:r w:rsidR="00C27518" w:rsidRPr="00297418">
        <w:rPr>
          <w:rFonts w:ascii="Arial" w:hAnsi="Arial" w:cs="Arial"/>
          <w:vertAlign w:val="superscript"/>
        </w:rPr>
        <w:t>3</w:t>
      </w:r>
      <w:r w:rsidR="00C2158F">
        <w:rPr>
          <w:rFonts w:ascii="Arial" w:hAnsi="Arial" w:cs="Arial"/>
        </w:rPr>
        <w:t xml:space="preserve">) </w:t>
      </w:r>
      <w:r w:rsidR="00D92E74">
        <w:rPr>
          <w:rFonts w:ascii="Arial" w:hAnsi="Arial" w:cs="Arial"/>
        </w:rPr>
        <w:t xml:space="preserve">followed by a decrease </w:t>
      </w:r>
      <w:r w:rsidR="00C27518">
        <w:rPr>
          <w:rFonts w:ascii="Arial" w:hAnsi="Arial" w:cs="Arial"/>
        </w:rPr>
        <w:t>to</w:t>
      </w:r>
      <w:r w:rsidR="00CC0525">
        <w:rPr>
          <w:rFonts w:ascii="Arial" w:hAnsi="Arial" w:cs="Arial"/>
        </w:rPr>
        <w:t xml:space="preserve"> 16.92</w:t>
      </w:r>
      <w:r w:rsidR="00C27518" w:rsidRPr="00C27518">
        <w:rPr>
          <w:rFonts w:ascii="Arial" w:hAnsi="Arial" w:cs="Arial"/>
        </w:rPr>
        <w:t xml:space="preserve"> </w:t>
      </w:r>
      <w:proofErr w:type="spellStart"/>
      <w:r w:rsidR="00C27518" w:rsidRPr="009C7685">
        <w:rPr>
          <w:rFonts w:ascii="Arial" w:hAnsi="Arial" w:cs="Arial"/>
        </w:rPr>
        <w:t>μW</w:t>
      </w:r>
      <w:proofErr w:type="spellEnd"/>
      <w:r w:rsidR="00C2158F">
        <w:rPr>
          <w:rFonts w:ascii="Arial" w:hAnsi="Arial" w:cs="Arial"/>
        </w:rPr>
        <w:t xml:space="preserve"> (</w:t>
      </w:r>
      <w:r w:rsidR="00CC0525">
        <w:rPr>
          <w:rFonts w:ascii="Arial" w:hAnsi="Arial" w:cs="Arial"/>
        </w:rPr>
        <w:t xml:space="preserve">27.18 </w:t>
      </w:r>
      <w:proofErr w:type="spellStart"/>
      <w:r w:rsidR="00C27518" w:rsidRPr="009C7685">
        <w:rPr>
          <w:rFonts w:ascii="Arial" w:hAnsi="Arial" w:cs="Arial"/>
        </w:rPr>
        <w:lastRenderedPageBreak/>
        <w:t>μW</w:t>
      </w:r>
      <w:proofErr w:type="spellEnd"/>
      <w:r w:rsidR="00C27518" w:rsidRPr="009C7685">
        <w:rPr>
          <w:rFonts w:ascii="Arial" w:hAnsi="Arial" w:cs="Arial"/>
        </w:rPr>
        <w:t>/cm</w:t>
      </w:r>
      <w:r w:rsidR="00C27518" w:rsidRPr="00297418">
        <w:rPr>
          <w:rFonts w:ascii="Arial" w:hAnsi="Arial" w:cs="Arial"/>
          <w:vertAlign w:val="superscript"/>
        </w:rPr>
        <w:t>3</w:t>
      </w:r>
      <w:r w:rsidR="00C2158F">
        <w:rPr>
          <w:rFonts w:ascii="Arial" w:hAnsi="Arial" w:cs="Arial"/>
        </w:rPr>
        <w:t>) at the highest concentration</w:t>
      </w:r>
      <w:r w:rsidR="00D92E74">
        <w:rPr>
          <w:rFonts w:ascii="Arial" w:hAnsi="Arial" w:cs="Arial"/>
        </w:rPr>
        <w:t xml:space="preserve"> 4 M KOH</w:t>
      </w:r>
      <w:r w:rsidR="00C2158F">
        <w:rPr>
          <w:rFonts w:ascii="Arial" w:hAnsi="Arial" w:cs="Arial"/>
        </w:rPr>
        <w:t>;</w:t>
      </w:r>
      <w:r w:rsidR="00BC6734" w:rsidRPr="00BC6734">
        <w:rPr>
          <w:rFonts w:ascii="Arial" w:hAnsi="Arial" w:cs="Arial"/>
        </w:rPr>
        <w:t xml:space="preserve"> </w:t>
      </w:r>
      <w:r w:rsidR="00BC6734">
        <w:rPr>
          <w:rFonts w:ascii="Arial" w:hAnsi="Arial" w:cs="Arial"/>
        </w:rPr>
        <w:t>where a heating-cooling</w:t>
      </w:r>
      <w:r w:rsidR="00BC6734" w:rsidRPr="009C7685">
        <w:rPr>
          <w:rFonts w:ascii="Arial" w:hAnsi="Arial" w:cs="Arial"/>
        </w:rPr>
        <w:t xml:space="preserve"> </w:t>
      </w:r>
      <w:r w:rsidR="00BC6734">
        <w:rPr>
          <w:rFonts w:ascii="Arial" w:hAnsi="Arial" w:cs="Arial"/>
        </w:rPr>
        <w:t>frequency</w:t>
      </w:r>
      <w:r w:rsidR="00BC6734" w:rsidRPr="009C7685">
        <w:rPr>
          <w:rFonts w:ascii="Arial" w:hAnsi="Arial" w:cs="Arial"/>
        </w:rPr>
        <w:t xml:space="preserve"> of </w:t>
      </w:r>
      <w:r w:rsidR="00BC6734">
        <w:rPr>
          <w:rFonts w:ascii="Arial" w:hAnsi="Arial" w:cs="Arial"/>
        </w:rPr>
        <w:t>0.1 Hz was utilised</w:t>
      </w:r>
      <w:r w:rsidR="00D92E74">
        <w:rPr>
          <w:rFonts w:ascii="Arial" w:hAnsi="Arial" w:cs="Arial"/>
        </w:rPr>
        <w:t xml:space="preserve">. </w:t>
      </w:r>
      <w:r w:rsidR="00C27518">
        <w:rPr>
          <w:rFonts w:ascii="Arial" w:hAnsi="Arial" w:cs="Arial"/>
        </w:rPr>
        <w:t xml:space="preserve">In </w:t>
      </w:r>
      <w:r w:rsidR="00E208CB">
        <w:rPr>
          <w:rFonts w:ascii="Arial" w:hAnsi="Arial" w:cs="Arial"/>
        </w:rPr>
        <w:t>an</w:t>
      </w:r>
      <w:r w:rsidR="00C27518">
        <w:rPr>
          <w:rFonts w:ascii="Arial" w:hAnsi="Arial" w:cs="Arial"/>
        </w:rPr>
        <w:t xml:space="preserve"> </w:t>
      </w:r>
      <w:r w:rsidR="004F5B45">
        <w:rPr>
          <w:rFonts w:ascii="Arial" w:hAnsi="Arial" w:cs="Arial"/>
        </w:rPr>
        <w:t>R-</w:t>
      </w:r>
      <w:r w:rsidR="00F87719" w:rsidRPr="00887080">
        <w:rPr>
          <w:rFonts w:ascii="Arial" w:hAnsi="Arial" w:cs="Arial"/>
        </w:rPr>
        <w:t>C circuit</w:t>
      </w:r>
      <w:r w:rsidR="00887080">
        <w:rPr>
          <w:rFonts w:ascii="Arial" w:hAnsi="Arial" w:cs="Arial"/>
        </w:rPr>
        <w:t>,</w:t>
      </w:r>
      <w:r w:rsidR="00C4582A">
        <w:rPr>
          <w:rFonts w:ascii="Arial" w:hAnsi="Arial" w:cs="Arial"/>
        </w:rPr>
        <w:t xml:space="preserve"> </w:t>
      </w:r>
      <w:r w:rsidR="00E208CB">
        <w:rPr>
          <w:rFonts w:ascii="Arial" w:hAnsi="Arial" w:cs="Arial"/>
        </w:rPr>
        <w:t>by matching the load and generator impedances</w:t>
      </w:r>
      <w:r w:rsidR="00C2158F">
        <w:rPr>
          <w:rFonts w:ascii="Arial" w:hAnsi="Arial" w:cs="Arial"/>
        </w:rPr>
        <w:t xml:space="preserve"> at 2</w:t>
      </w:r>
      <w:r w:rsidR="00C2158F">
        <w:rPr>
          <w:rFonts w:ascii="Arial" w:hAnsi="Arial" w:cs="Arial"/>
        </w:rPr>
        <w:sym w:font="Symbol" w:char="F070"/>
      </w:r>
      <w:proofErr w:type="spellStart"/>
      <w:r w:rsidR="00C2158F" w:rsidRPr="00C2158F">
        <w:rPr>
          <w:rFonts w:ascii="Arial" w:hAnsi="Arial" w:cs="Arial"/>
          <w:i/>
        </w:rPr>
        <w:t>fC</w:t>
      </w:r>
      <w:r w:rsidR="00C2158F" w:rsidRPr="00C2158F">
        <w:rPr>
          <w:rFonts w:ascii="Arial" w:hAnsi="Arial" w:cs="Arial"/>
          <w:i/>
          <w:vertAlign w:val="subscript"/>
        </w:rPr>
        <w:t>p</w:t>
      </w:r>
      <w:proofErr w:type="spellEnd"/>
      <w:r w:rsidR="00C2158F">
        <w:rPr>
          <w:rFonts w:ascii="Arial" w:hAnsi="Arial" w:cs="Arial"/>
        </w:rPr>
        <w:t>=1/</w:t>
      </w:r>
      <w:r w:rsidR="00C2158F" w:rsidRPr="00C2158F">
        <w:rPr>
          <w:rFonts w:ascii="Arial" w:hAnsi="Arial" w:cs="Arial"/>
          <w:i/>
        </w:rPr>
        <w:t>R</w:t>
      </w:r>
      <w:r w:rsidR="00C2158F" w:rsidRPr="00C2158F">
        <w:rPr>
          <w:rFonts w:ascii="Arial" w:hAnsi="Arial" w:cs="Arial"/>
          <w:i/>
          <w:vertAlign w:val="subscript"/>
        </w:rPr>
        <w:t>L</w:t>
      </w:r>
      <w:r w:rsidR="00C2158F">
        <w:rPr>
          <w:rFonts w:ascii="Arial" w:hAnsi="Arial" w:cs="Arial"/>
        </w:rPr>
        <w:t xml:space="preserve"> </w:t>
      </w:r>
      <w:r w:rsidR="00F87719">
        <w:rPr>
          <w:rFonts w:ascii="Arial" w:hAnsi="Arial" w:cs="Arial"/>
        </w:rPr>
        <w:t xml:space="preserve">the </w:t>
      </w:r>
      <w:r w:rsidR="00887080" w:rsidRPr="00887080">
        <w:rPr>
          <w:rFonts w:ascii="Arial" w:hAnsi="Arial" w:cs="Arial"/>
        </w:rPr>
        <w:t>power</w:t>
      </w:r>
      <w:r w:rsidR="00C2158F">
        <w:rPr>
          <w:rFonts w:ascii="Arial" w:hAnsi="Arial" w:cs="Arial"/>
        </w:rPr>
        <w:t xml:space="preserve"> generated </w:t>
      </w:r>
      <w:r w:rsidR="00887080" w:rsidRPr="00887080">
        <w:rPr>
          <w:rFonts w:ascii="Arial" w:hAnsi="Arial" w:cs="Arial"/>
        </w:rPr>
        <w:t>reache</w:t>
      </w:r>
      <w:r w:rsidR="00887080">
        <w:rPr>
          <w:rFonts w:ascii="Arial" w:hAnsi="Arial" w:cs="Arial"/>
        </w:rPr>
        <w:t>s</w:t>
      </w:r>
      <w:r w:rsidR="00AE33ED">
        <w:rPr>
          <w:rFonts w:ascii="Arial" w:hAnsi="Arial" w:cs="Arial"/>
        </w:rPr>
        <w:t xml:space="preserve"> </w:t>
      </w:r>
      <w:r w:rsidR="00C2158F">
        <w:rPr>
          <w:rFonts w:ascii="Arial" w:hAnsi="Arial" w:cs="Arial"/>
        </w:rPr>
        <w:t xml:space="preserve">a </w:t>
      </w:r>
      <w:r w:rsidR="00AE33ED">
        <w:rPr>
          <w:rFonts w:ascii="Arial" w:hAnsi="Arial" w:cs="Arial"/>
        </w:rPr>
        <w:t>maximum value</w:t>
      </w:r>
      <w:r w:rsidR="00C2158F">
        <w:rPr>
          <w:rFonts w:ascii="Arial" w:hAnsi="Arial" w:cs="Arial"/>
        </w:rPr>
        <w:t xml:space="preserve"> since this provide a good combination of voltage and current</w:t>
      </w:r>
      <w:r w:rsidR="00AE33ED">
        <w:rPr>
          <w:rFonts w:ascii="Arial" w:hAnsi="Arial" w:cs="Arial"/>
        </w:rPr>
        <w:t xml:space="preserve">. </w:t>
      </w:r>
      <w:r w:rsidR="00C2158F">
        <w:rPr>
          <w:rFonts w:ascii="Arial" w:hAnsi="Arial" w:cs="Arial"/>
        </w:rPr>
        <w:t>Based on a frequency of 0.1Hz</w:t>
      </w:r>
      <w:r w:rsidR="00C2158F" w:rsidRPr="00C2158F">
        <w:rPr>
          <w:rFonts w:ascii="Arial" w:hAnsi="Arial" w:cs="Arial"/>
        </w:rPr>
        <w:t xml:space="preserve"> </w:t>
      </w:r>
      <w:r w:rsidR="00E208CB">
        <w:rPr>
          <w:rFonts w:ascii="Arial" w:hAnsi="Arial" w:cs="Arial"/>
        </w:rPr>
        <w:t xml:space="preserve">and </w:t>
      </w:r>
      <w:r w:rsidR="00C2158F">
        <w:rPr>
          <w:rFonts w:ascii="Arial" w:hAnsi="Arial" w:cs="Arial"/>
        </w:rPr>
        <w:t>a capacitance</w:t>
      </w:r>
      <w:r w:rsidR="00E208CB">
        <w:rPr>
          <w:rFonts w:ascii="Arial" w:hAnsi="Arial" w:cs="Arial"/>
        </w:rPr>
        <w:t xml:space="preserve"> of</w:t>
      </w:r>
      <w:r w:rsidR="00C2158F">
        <w:rPr>
          <w:rFonts w:ascii="Arial" w:hAnsi="Arial" w:cs="Arial"/>
        </w:rPr>
        <w:t xml:space="preserve"> 650 </w:t>
      </w:r>
      <w:proofErr w:type="spellStart"/>
      <w:r w:rsidR="00C2158F">
        <w:rPr>
          <w:rFonts w:ascii="Arial" w:hAnsi="Arial" w:cs="Arial"/>
        </w:rPr>
        <w:t>nF</w:t>
      </w:r>
      <w:proofErr w:type="spellEnd"/>
      <w:r w:rsidR="00C2158F">
        <w:rPr>
          <w:rFonts w:ascii="Arial" w:hAnsi="Arial" w:cs="Arial"/>
        </w:rPr>
        <w:t xml:space="preserve"> </w:t>
      </w:r>
      <w:r w:rsidR="00E208CB">
        <w:rPr>
          <w:rFonts w:ascii="Arial" w:hAnsi="Arial" w:cs="Arial"/>
        </w:rPr>
        <w:t xml:space="preserve">for the pyroelectric element </w:t>
      </w:r>
      <w:r w:rsidR="008772A1">
        <w:rPr>
          <w:rFonts w:ascii="Arial" w:hAnsi="Arial" w:cs="Arial"/>
        </w:rPr>
        <w:t>the</w:t>
      </w:r>
      <w:r w:rsidR="00C2158F">
        <w:rPr>
          <w:rFonts w:ascii="Arial" w:hAnsi="Arial" w:cs="Arial"/>
        </w:rPr>
        <w:t xml:space="preserve"> optimum</w:t>
      </w:r>
      <w:r w:rsidR="00843ED3">
        <w:rPr>
          <w:rFonts w:ascii="Arial" w:hAnsi="Arial" w:cs="Arial"/>
        </w:rPr>
        <w:t xml:space="preserve"> resistance </w:t>
      </w:r>
      <w:r w:rsidR="00C2158F">
        <w:rPr>
          <w:rFonts w:ascii="Arial" w:hAnsi="Arial" w:cs="Arial"/>
        </w:rPr>
        <w:t>was calculate</w:t>
      </w:r>
      <w:r w:rsidR="00506DC9">
        <w:rPr>
          <w:rFonts w:ascii="Arial" w:hAnsi="Arial" w:cs="Arial"/>
        </w:rPr>
        <w:t>d</w:t>
      </w:r>
      <w:r w:rsidR="00C2158F">
        <w:rPr>
          <w:rFonts w:ascii="Arial" w:hAnsi="Arial" w:cs="Arial"/>
        </w:rPr>
        <w:t xml:space="preserve"> to be</w:t>
      </w:r>
      <w:r w:rsidR="00843ED3">
        <w:rPr>
          <w:rFonts w:ascii="Arial" w:hAnsi="Arial" w:cs="Arial"/>
        </w:rPr>
        <w:t xml:space="preserve"> approximately 2.5 M</w:t>
      </w:r>
      <w:r w:rsidR="00843ED3">
        <w:rPr>
          <w:rFonts w:ascii="Arial" w:hAnsi="Arial" w:cs="Arial"/>
        </w:rPr>
        <w:sym w:font="Symbol" w:char="F057"/>
      </w:r>
      <w:r w:rsidR="00C2158F">
        <w:rPr>
          <w:rFonts w:ascii="Arial" w:hAnsi="Arial" w:cs="Arial"/>
        </w:rPr>
        <w:t>,</w:t>
      </w:r>
      <w:r w:rsidR="00843ED3">
        <w:rPr>
          <w:rFonts w:ascii="Arial" w:hAnsi="Arial" w:cs="Arial"/>
        </w:rPr>
        <w:t xml:space="preserve"> </w:t>
      </w:r>
      <w:r w:rsidR="00C2158F">
        <w:rPr>
          <w:rFonts w:ascii="Arial" w:hAnsi="Arial" w:cs="Arial"/>
        </w:rPr>
        <w:t>which is</w:t>
      </w:r>
      <w:r w:rsidR="00843ED3">
        <w:rPr>
          <w:rFonts w:ascii="Arial" w:hAnsi="Arial" w:cs="Arial"/>
        </w:rPr>
        <w:t xml:space="preserve"> comparable to that of the 3 M KOH electrolyte</w:t>
      </w:r>
      <w:r w:rsidR="00D654BE">
        <w:rPr>
          <w:rFonts w:ascii="Arial" w:hAnsi="Arial" w:cs="Arial"/>
        </w:rPr>
        <w:t xml:space="preserve"> (see Figure 2(D))</w:t>
      </w:r>
      <w:r w:rsidR="00C4582A">
        <w:rPr>
          <w:rFonts w:ascii="Arial" w:hAnsi="Arial" w:cs="Arial"/>
        </w:rPr>
        <w:t xml:space="preserve">. </w:t>
      </w:r>
      <w:r w:rsidR="007F29D1">
        <w:rPr>
          <w:rFonts w:ascii="Arial" w:hAnsi="Arial" w:cs="Arial"/>
        </w:rPr>
        <w:t xml:space="preserve">For a harvester coupled to an electrochemical system, optimisation of the system is different to a simple electrical load. </w:t>
      </w:r>
      <w:r w:rsidR="00C2158F">
        <w:rPr>
          <w:rFonts w:ascii="Arial" w:hAnsi="Arial" w:cs="Arial"/>
        </w:rPr>
        <w:t>While the</w:t>
      </w:r>
      <w:r w:rsidR="00C4582A">
        <w:rPr>
          <w:rFonts w:ascii="Arial" w:hAnsi="Arial" w:cs="Arial"/>
        </w:rPr>
        <w:t xml:space="preserve"> peak power </w:t>
      </w:r>
      <w:r w:rsidR="000D4E7E">
        <w:rPr>
          <w:rFonts w:ascii="Arial" w:hAnsi="Arial" w:cs="Arial"/>
        </w:rPr>
        <w:t>was</w:t>
      </w:r>
      <w:r w:rsidR="00C4582A">
        <w:rPr>
          <w:rFonts w:ascii="Arial" w:hAnsi="Arial" w:cs="Arial"/>
        </w:rPr>
        <w:t xml:space="preserve"> obtained</w:t>
      </w:r>
      <w:r w:rsidR="008772A1">
        <w:rPr>
          <w:rFonts w:ascii="Arial" w:hAnsi="Arial" w:cs="Arial"/>
        </w:rPr>
        <w:t xml:space="preserve"> </w:t>
      </w:r>
      <w:r w:rsidR="00C2158F">
        <w:rPr>
          <w:rFonts w:ascii="Arial" w:hAnsi="Arial" w:cs="Arial"/>
        </w:rPr>
        <w:t xml:space="preserve">at 3 M KOH </w:t>
      </w:r>
      <w:r w:rsidR="00E208CB">
        <w:rPr>
          <w:rFonts w:ascii="Arial" w:hAnsi="Arial" w:cs="Arial"/>
        </w:rPr>
        <w:t xml:space="preserve">(Fig. 2(F)) </w:t>
      </w:r>
      <w:r w:rsidR="00C2158F">
        <w:rPr>
          <w:rFonts w:ascii="Arial" w:hAnsi="Arial" w:cs="Arial"/>
        </w:rPr>
        <w:t>with a</w:t>
      </w:r>
      <w:r w:rsidR="000121B4">
        <w:rPr>
          <w:rFonts w:ascii="Arial" w:hAnsi="Arial" w:cs="Arial"/>
        </w:rPr>
        <w:t xml:space="preserve"> rectified </w:t>
      </w:r>
      <w:r w:rsidR="00C4582A">
        <w:rPr>
          <w:rFonts w:ascii="Arial" w:hAnsi="Arial" w:cs="Arial"/>
        </w:rPr>
        <w:t xml:space="preserve">peak </w:t>
      </w:r>
      <w:r w:rsidR="000121B4">
        <w:rPr>
          <w:rFonts w:ascii="Arial" w:hAnsi="Arial" w:cs="Arial"/>
        </w:rPr>
        <w:t xml:space="preserve">voltage </w:t>
      </w:r>
      <w:r w:rsidR="008772A1">
        <w:rPr>
          <w:rFonts w:ascii="Arial" w:hAnsi="Arial" w:cs="Arial"/>
        </w:rPr>
        <w:t>of</w:t>
      </w:r>
      <w:r w:rsidR="000121B4">
        <w:rPr>
          <w:rFonts w:ascii="Arial" w:hAnsi="Arial" w:cs="Arial"/>
        </w:rPr>
        <w:t xml:space="preserve"> </w:t>
      </w:r>
      <w:r w:rsidR="000121B4" w:rsidRPr="00EB4DB7">
        <w:rPr>
          <w:rFonts w:ascii="Arial" w:hAnsi="Arial" w:cs="Arial"/>
        </w:rPr>
        <w:t>1.</w:t>
      </w:r>
      <w:r w:rsidR="00EB4DB7">
        <w:rPr>
          <w:rFonts w:ascii="Arial" w:hAnsi="Arial" w:cs="Arial"/>
        </w:rPr>
        <w:t>58</w:t>
      </w:r>
      <w:r w:rsidR="000121B4">
        <w:rPr>
          <w:rFonts w:ascii="Arial" w:hAnsi="Arial" w:cs="Arial"/>
        </w:rPr>
        <w:t xml:space="preserve"> V</w:t>
      </w:r>
      <w:r w:rsidR="00C4582A">
        <w:rPr>
          <w:rFonts w:ascii="Arial" w:hAnsi="Arial" w:cs="Arial"/>
        </w:rPr>
        <w:t xml:space="preserve"> (Fig. 2(E)) and </w:t>
      </w:r>
      <w:r w:rsidR="00E208CB">
        <w:rPr>
          <w:rFonts w:ascii="Arial" w:hAnsi="Arial" w:cs="Arial"/>
        </w:rPr>
        <w:t xml:space="preserve">high </w:t>
      </w:r>
      <w:r w:rsidR="00C4582A">
        <w:rPr>
          <w:rFonts w:ascii="Arial" w:hAnsi="Arial" w:cs="Arial"/>
        </w:rPr>
        <w:t>current</w:t>
      </w:r>
      <w:r w:rsidR="00E208CB">
        <w:rPr>
          <w:rFonts w:ascii="Arial" w:hAnsi="Arial" w:cs="Arial"/>
        </w:rPr>
        <w:t xml:space="preserve"> of ~12</w:t>
      </w:r>
      <w:r w:rsidR="00E208CB" w:rsidRPr="003748DD">
        <w:rPr>
          <w:rFonts w:ascii="Arial" w:hAnsi="Arial" w:cs="Arial"/>
        </w:rPr>
        <w:t xml:space="preserve"> </w:t>
      </w:r>
      <w:proofErr w:type="spellStart"/>
      <w:r w:rsidR="00E208CB">
        <w:rPr>
          <w:rFonts w:ascii="Arial" w:hAnsi="Arial" w:cs="Arial"/>
        </w:rPr>
        <w:t>μA</w:t>
      </w:r>
      <w:proofErr w:type="spellEnd"/>
      <w:r w:rsidR="00C4582A">
        <w:rPr>
          <w:rFonts w:ascii="Arial" w:hAnsi="Arial" w:cs="Arial"/>
        </w:rPr>
        <w:t xml:space="preserve"> (Fig. 2(B))</w:t>
      </w:r>
      <w:r w:rsidR="00506DC9">
        <w:rPr>
          <w:rFonts w:ascii="Arial" w:hAnsi="Arial" w:cs="Arial"/>
        </w:rPr>
        <w:t>, the need for a</w:t>
      </w:r>
      <w:r w:rsidR="00C2158F">
        <w:rPr>
          <w:rFonts w:ascii="Arial" w:hAnsi="Arial" w:cs="Arial"/>
        </w:rPr>
        <w:t xml:space="preserve"> high </w:t>
      </w:r>
      <w:r w:rsidR="00F127C3">
        <w:rPr>
          <w:rFonts w:ascii="Arial" w:hAnsi="Arial" w:cs="Arial"/>
        </w:rPr>
        <w:t xml:space="preserve">voltage </w:t>
      </w:r>
      <w:r w:rsidR="001C6CCE">
        <w:rPr>
          <w:rFonts w:ascii="Arial" w:hAnsi="Arial" w:cs="Arial"/>
        </w:rPr>
        <w:t>play</w:t>
      </w:r>
      <w:r w:rsidR="00C2158F">
        <w:rPr>
          <w:rFonts w:ascii="Arial" w:hAnsi="Arial" w:cs="Arial"/>
        </w:rPr>
        <w:t>s</w:t>
      </w:r>
      <w:r w:rsidR="001C6CCE">
        <w:rPr>
          <w:rFonts w:ascii="Arial" w:hAnsi="Arial" w:cs="Arial"/>
        </w:rPr>
        <w:t xml:space="preserve"> a</w:t>
      </w:r>
      <w:r w:rsidR="00F127C3">
        <w:rPr>
          <w:rFonts w:ascii="Arial" w:hAnsi="Arial" w:cs="Arial"/>
        </w:rPr>
        <w:t xml:space="preserve"> more </w:t>
      </w:r>
      <w:r w:rsidR="00C836E9">
        <w:rPr>
          <w:rFonts w:ascii="Arial" w:hAnsi="Arial" w:cs="Arial"/>
        </w:rPr>
        <w:t xml:space="preserve">important </w:t>
      </w:r>
      <w:r w:rsidR="001C6CCE">
        <w:rPr>
          <w:rFonts w:ascii="Arial" w:hAnsi="Arial" w:cs="Arial"/>
        </w:rPr>
        <w:t xml:space="preserve">role </w:t>
      </w:r>
      <w:r w:rsidR="00AE33ED">
        <w:rPr>
          <w:rFonts w:ascii="Arial" w:hAnsi="Arial" w:cs="Arial"/>
        </w:rPr>
        <w:t>for water</w:t>
      </w:r>
      <w:r w:rsidR="001E360F">
        <w:rPr>
          <w:rFonts w:ascii="Arial" w:hAnsi="Arial" w:cs="Arial"/>
        </w:rPr>
        <w:t xml:space="preserve"> splitting</w:t>
      </w:r>
      <w:r w:rsidR="00E208CB">
        <w:rPr>
          <w:rFonts w:ascii="Arial" w:hAnsi="Arial" w:cs="Arial"/>
        </w:rPr>
        <w:t xml:space="preserve"> (Fig 2(A))</w:t>
      </w:r>
      <w:r w:rsidR="001E360F">
        <w:rPr>
          <w:rFonts w:ascii="Arial" w:hAnsi="Arial" w:cs="Arial"/>
        </w:rPr>
        <w:t xml:space="preserve">, therefore the 0.5 M KOH with the ability to </w:t>
      </w:r>
      <w:r w:rsidR="005A1E66">
        <w:rPr>
          <w:rFonts w:ascii="Arial" w:hAnsi="Arial" w:cs="Arial"/>
        </w:rPr>
        <w:t>generate</w:t>
      </w:r>
      <w:r w:rsidR="001E360F">
        <w:rPr>
          <w:rFonts w:ascii="Arial" w:hAnsi="Arial" w:cs="Arial"/>
        </w:rPr>
        <w:t xml:space="preserve"> the highest voltage</w:t>
      </w:r>
      <w:r w:rsidR="003748DD">
        <w:rPr>
          <w:rFonts w:ascii="Arial" w:hAnsi="Arial" w:cs="Arial"/>
        </w:rPr>
        <w:t xml:space="preserve"> (2.34</w:t>
      </w:r>
      <w:r w:rsidR="00AC525D">
        <w:rPr>
          <w:rFonts w:ascii="Arial" w:hAnsi="Arial" w:cs="Arial"/>
        </w:rPr>
        <w:t xml:space="preserve"> </w:t>
      </w:r>
      <w:r w:rsidR="003748DD">
        <w:rPr>
          <w:rFonts w:ascii="Arial" w:hAnsi="Arial" w:cs="Arial"/>
        </w:rPr>
        <w:t>V) and micro-level current (~7</w:t>
      </w:r>
      <w:r w:rsidR="003748DD" w:rsidRPr="003748DD">
        <w:rPr>
          <w:rFonts w:ascii="Arial" w:hAnsi="Arial" w:cs="Arial"/>
        </w:rPr>
        <w:t xml:space="preserve"> </w:t>
      </w:r>
      <w:proofErr w:type="spellStart"/>
      <w:r w:rsidR="003748DD">
        <w:rPr>
          <w:rFonts w:ascii="Arial" w:hAnsi="Arial" w:cs="Arial"/>
        </w:rPr>
        <w:t>μA</w:t>
      </w:r>
      <w:proofErr w:type="spellEnd"/>
      <w:r w:rsidR="003748DD">
        <w:rPr>
          <w:rFonts w:ascii="Arial" w:hAnsi="Arial" w:cs="Arial"/>
        </w:rPr>
        <w:t xml:space="preserve">) </w:t>
      </w:r>
      <w:r w:rsidR="00007E3D">
        <w:rPr>
          <w:rFonts w:ascii="Arial" w:hAnsi="Arial" w:cs="Arial"/>
        </w:rPr>
        <w:t xml:space="preserve">from </w:t>
      </w:r>
      <w:r w:rsidR="00EE3C98">
        <w:rPr>
          <w:rFonts w:ascii="Arial" w:hAnsi="Arial" w:cs="Arial"/>
        </w:rPr>
        <w:t>the</w:t>
      </w:r>
      <w:r w:rsidR="001E360F">
        <w:rPr>
          <w:rFonts w:ascii="Arial" w:hAnsi="Arial" w:cs="Arial"/>
        </w:rPr>
        <w:t xml:space="preserve"> </w:t>
      </w:r>
      <w:r w:rsidR="00EE3C98">
        <w:rPr>
          <w:rFonts w:ascii="Arial" w:hAnsi="Arial" w:cs="Arial"/>
        </w:rPr>
        <w:t>PZT sheet under the h</w:t>
      </w:r>
      <w:r w:rsidR="00C836E9">
        <w:rPr>
          <w:rFonts w:ascii="Arial" w:hAnsi="Arial" w:cs="Arial"/>
        </w:rPr>
        <w:t>ot</w:t>
      </w:r>
      <w:r w:rsidR="00EE3C98">
        <w:rPr>
          <w:rFonts w:ascii="Arial" w:hAnsi="Arial" w:cs="Arial"/>
        </w:rPr>
        <w:t xml:space="preserve">-cold </w:t>
      </w:r>
      <w:r w:rsidR="00C836E9">
        <w:rPr>
          <w:rFonts w:ascii="Arial" w:hAnsi="Arial" w:cs="Arial"/>
        </w:rPr>
        <w:t xml:space="preserve">cycles </w:t>
      </w:r>
      <w:r w:rsidR="003748DD">
        <w:rPr>
          <w:rFonts w:ascii="Arial" w:hAnsi="Arial" w:cs="Arial"/>
        </w:rPr>
        <w:t>was</w:t>
      </w:r>
      <w:r w:rsidR="001E360F">
        <w:rPr>
          <w:rFonts w:ascii="Arial" w:hAnsi="Arial" w:cs="Arial"/>
        </w:rPr>
        <w:t xml:space="preserve"> chosen as the electrolyte </w:t>
      </w:r>
      <w:r w:rsidR="003748DD">
        <w:rPr>
          <w:rFonts w:ascii="Arial" w:hAnsi="Arial" w:cs="Arial"/>
        </w:rPr>
        <w:t xml:space="preserve">for </w:t>
      </w:r>
      <w:r w:rsidR="004606BC" w:rsidRPr="00362AF7">
        <w:rPr>
          <w:rFonts w:ascii="Arial" w:hAnsi="Arial" w:cs="Arial"/>
        </w:rPr>
        <w:t xml:space="preserve">periodic </w:t>
      </w:r>
      <w:r w:rsidR="004606BC">
        <w:rPr>
          <w:rFonts w:ascii="Arial" w:hAnsi="Arial" w:cs="Arial"/>
        </w:rPr>
        <w:t>heating-cooling frequency</w:t>
      </w:r>
      <w:r w:rsidR="001E360F">
        <w:rPr>
          <w:rFonts w:ascii="Arial" w:hAnsi="Arial" w:cs="Arial"/>
        </w:rPr>
        <w:t xml:space="preserve"> exploration.</w:t>
      </w:r>
      <w:r w:rsidR="00A45746">
        <w:rPr>
          <w:rFonts w:ascii="Arial" w:hAnsi="Arial" w:cs="Arial"/>
        </w:rPr>
        <w:t xml:space="preserve"> </w:t>
      </w:r>
      <w:r w:rsidR="00A45746" w:rsidRPr="00C86D0C">
        <w:rPr>
          <w:rFonts w:ascii="Arial" w:hAnsi="Arial" w:cs="Arial"/>
        </w:rPr>
        <w:t>This also correlated with visual observation of hydrogen bubbles generated within the cell during thermal cycling.</w:t>
      </w:r>
    </w:p>
    <w:p w14:paraId="4201E55B" w14:textId="77777777" w:rsidR="00E61EE7" w:rsidRDefault="00E61EE7" w:rsidP="008F0B2A">
      <w:pPr>
        <w:spacing w:after="0" w:line="360" w:lineRule="auto"/>
        <w:jc w:val="both"/>
        <w:rPr>
          <w:rFonts w:ascii="Arial" w:hAnsi="Arial" w:cs="Arial"/>
        </w:rPr>
      </w:pPr>
    </w:p>
    <w:p w14:paraId="5DC8B65D" w14:textId="77777777" w:rsidR="008F2A22" w:rsidRDefault="008F2A22" w:rsidP="008F0B2A">
      <w:pPr>
        <w:tabs>
          <w:tab w:val="right" w:pos="9026"/>
        </w:tabs>
        <w:spacing w:after="0" w:line="360" w:lineRule="auto"/>
        <w:jc w:val="both"/>
        <w:rPr>
          <w:rFonts w:ascii="Arial" w:hAnsi="Arial" w:cs="Arial"/>
        </w:rPr>
      </w:pPr>
      <w:r>
        <w:rPr>
          <w:rFonts w:ascii="Arial" w:hAnsi="Arial" w:cs="Arial"/>
          <w:noProof/>
          <w:lang w:val="en-US"/>
        </w:rPr>
        <w:drawing>
          <wp:inline distT="0" distB="0" distL="0" distR="0" wp14:anchorId="11571D7E" wp14:editId="56131508">
            <wp:extent cx="2840355" cy="2285565"/>
            <wp:effectExtent l="0" t="0" r="444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 I-V.png"/>
                    <pic:cNvPicPr/>
                  </pic:nvPicPr>
                  <pic:blipFill rotWithShape="1">
                    <a:blip r:embed="rId8" cstate="print">
                      <a:extLst>
                        <a:ext uri="{28A0092B-C50C-407E-A947-70E740481C1C}">
                          <a14:useLocalDpi xmlns:a14="http://schemas.microsoft.com/office/drawing/2010/main" val="0"/>
                        </a:ext>
                      </a:extLst>
                    </a:blip>
                    <a:srcRect l="7065" t="4352" r="12934" b="4716"/>
                    <a:stretch/>
                  </pic:blipFill>
                  <pic:spPr bwMode="auto">
                    <a:xfrm>
                      <a:off x="0" y="0"/>
                      <a:ext cx="2844127" cy="2288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Pr>
          <w:rFonts w:ascii="Arial" w:hAnsi="Arial" w:cs="Arial"/>
        </w:rPr>
        <w:t xml:space="preserve"> </w:t>
      </w:r>
      <w:r>
        <w:rPr>
          <w:rFonts w:ascii="Arial" w:hAnsi="Arial" w:cs="Arial"/>
          <w:noProof/>
          <w:lang w:val="en-US"/>
        </w:rPr>
        <w:drawing>
          <wp:inline distT="0" distB="0" distL="0" distR="0" wp14:anchorId="351ABED4" wp14:editId="5E17AC92">
            <wp:extent cx="2832390" cy="22860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 zoom in.png"/>
                    <pic:cNvPicPr/>
                  </pic:nvPicPr>
                  <pic:blipFill rotWithShape="1">
                    <a:blip r:embed="rId9" cstate="print">
                      <a:extLst>
                        <a:ext uri="{28A0092B-C50C-407E-A947-70E740481C1C}">
                          <a14:useLocalDpi xmlns:a14="http://schemas.microsoft.com/office/drawing/2010/main" val="0"/>
                        </a:ext>
                      </a:extLst>
                    </a:blip>
                    <a:srcRect l="7635" t="3869" r="12017" b="4388"/>
                    <a:stretch/>
                  </pic:blipFill>
                  <pic:spPr bwMode="auto">
                    <a:xfrm>
                      <a:off x="0" y="0"/>
                      <a:ext cx="2832390" cy="2286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sidR="002A4214">
        <w:rPr>
          <w:rFonts w:ascii="Arial" w:hAnsi="Arial" w:cs="Arial"/>
        </w:rPr>
        <w:tab/>
      </w:r>
    </w:p>
    <w:p w14:paraId="7808F39C" w14:textId="77777777" w:rsidR="00E61EE7" w:rsidRDefault="00E61EE7" w:rsidP="008F0B2A">
      <w:pPr>
        <w:tabs>
          <w:tab w:val="right" w:pos="9026"/>
        </w:tabs>
        <w:spacing w:after="0" w:line="360" w:lineRule="auto"/>
        <w:jc w:val="both"/>
        <w:rPr>
          <w:rFonts w:ascii="Arial" w:hAnsi="Arial" w:cs="Arial"/>
        </w:rPr>
      </w:pPr>
    </w:p>
    <w:p w14:paraId="0A76A21C" w14:textId="77777777" w:rsidR="008809FD" w:rsidRDefault="00280859" w:rsidP="008F0B2A">
      <w:pPr>
        <w:spacing w:after="0" w:line="360" w:lineRule="auto"/>
        <w:jc w:val="center"/>
      </w:pPr>
      <w:r>
        <w:rPr>
          <w:noProof/>
          <w:lang w:val="en-US"/>
        </w:rPr>
        <w:drawing>
          <wp:inline distT="0" distB="0" distL="0" distR="0" wp14:anchorId="4D4449E9" wp14:editId="4FD44690">
            <wp:extent cx="2761978" cy="2285673"/>
            <wp:effectExtent l="0" t="0" r="698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 impedance all frequency.png"/>
                    <pic:cNvPicPr/>
                  </pic:nvPicPr>
                  <pic:blipFill rotWithShape="1">
                    <a:blip r:embed="rId10" cstate="print">
                      <a:extLst>
                        <a:ext uri="{28A0092B-C50C-407E-A947-70E740481C1C}">
                          <a14:useLocalDpi xmlns:a14="http://schemas.microsoft.com/office/drawing/2010/main" val="0"/>
                        </a:ext>
                      </a:extLst>
                    </a:blip>
                    <a:srcRect l="7785" t="3769" r="12063" b="4075"/>
                    <a:stretch/>
                  </pic:blipFill>
                  <pic:spPr bwMode="auto">
                    <a:xfrm>
                      <a:off x="0" y="0"/>
                      <a:ext cx="2764234" cy="22875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sidR="006E754A">
        <w:t xml:space="preserve"> </w:t>
      </w:r>
      <w:r w:rsidR="006E754A">
        <w:rPr>
          <w:noProof/>
          <w:lang w:val="en-US"/>
        </w:rPr>
        <w:drawing>
          <wp:inline distT="0" distB="0" distL="0" distR="0" wp14:anchorId="1DA3D0C4" wp14:editId="308CA980">
            <wp:extent cx="2713498" cy="22860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3498" cy="2286000"/>
                    </a:xfrm>
                    <a:prstGeom prst="rect">
                      <a:avLst/>
                    </a:prstGeom>
                  </pic:spPr>
                </pic:pic>
              </a:graphicData>
            </a:graphic>
          </wp:inline>
        </w:drawing>
      </w:r>
    </w:p>
    <w:p w14:paraId="48309E87" w14:textId="446ED268" w:rsidR="009B0000" w:rsidRDefault="009B0000" w:rsidP="008F0B2A">
      <w:pPr>
        <w:spacing w:after="0" w:line="360" w:lineRule="auto"/>
        <w:jc w:val="center"/>
      </w:pPr>
      <w:r>
        <w:rPr>
          <w:noProof/>
          <w:lang w:val="en-US"/>
        </w:rPr>
        <w:lastRenderedPageBreak/>
        <w:drawing>
          <wp:inline distT="0" distB="0" distL="0" distR="0" wp14:anchorId="53564946" wp14:editId="5D390C98">
            <wp:extent cx="2877279" cy="21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 peak current voltage.png"/>
                    <pic:cNvPicPr/>
                  </pic:nvPicPr>
                  <pic:blipFill rotWithShape="1">
                    <a:blip r:embed="rId12" cstate="print">
                      <a:extLst>
                        <a:ext uri="{28A0092B-C50C-407E-A947-70E740481C1C}">
                          <a14:useLocalDpi xmlns:a14="http://schemas.microsoft.com/office/drawing/2010/main" val="0"/>
                        </a:ext>
                      </a:extLst>
                    </a:blip>
                    <a:srcRect l="7976" t="3761" r="3517" b="3807"/>
                    <a:stretch/>
                  </pic:blipFill>
                  <pic:spPr bwMode="auto">
                    <a:xfrm>
                      <a:off x="0" y="0"/>
                      <a:ext cx="2877279" cy="212400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noProof/>
          <w:lang w:val="en-US"/>
        </w:rPr>
        <w:drawing>
          <wp:inline distT="0" distB="0" distL="0" distR="0" wp14:anchorId="6A8AAC48" wp14:editId="65003174">
            <wp:extent cx="2853790" cy="21031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 power and power density.png"/>
                    <pic:cNvPicPr/>
                  </pic:nvPicPr>
                  <pic:blipFill rotWithShape="1">
                    <a:blip r:embed="rId13" cstate="print">
                      <a:extLst>
                        <a:ext uri="{28A0092B-C50C-407E-A947-70E740481C1C}">
                          <a14:useLocalDpi xmlns:a14="http://schemas.microsoft.com/office/drawing/2010/main" val="0"/>
                        </a:ext>
                      </a:extLst>
                    </a:blip>
                    <a:srcRect l="8167" t="4836" r="4457" b="4066"/>
                    <a:stretch/>
                  </pic:blipFill>
                  <pic:spPr bwMode="auto">
                    <a:xfrm>
                      <a:off x="0" y="0"/>
                      <a:ext cx="2853790" cy="210312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435B829" w14:textId="6095FC10" w:rsidR="009C7685" w:rsidRDefault="009C7685" w:rsidP="008F0B2A">
      <w:pPr>
        <w:spacing w:after="0" w:line="360" w:lineRule="auto"/>
        <w:jc w:val="center"/>
      </w:pPr>
    </w:p>
    <w:p w14:paraId="1BE6A1E9" w14:textId="0373C167" w:rsidR="004606BC" w:rsidRDefault="00E35C45" w:rsidP="008F0B2A">
      <w:pPr>
        <w:spacing w:after="0" w:line="360" w:lineRule="auto"/>
        <w:jc w:val="center"/>
      </w:pPr>
      <w:r>
        <w:t xml:space="preserve"> </w:t>
      </w:r>
      <w:r w:rsidR="00294F60">
        <w:t xml:space="preserve">Figure </w:t>
      </w:r>
      <w:r w:rsidR="00472C94">
        <w:t>2</w:t>
      </w:r>
      <w:r w:rsidR="00B03696" w:rsidRPr="00B03696">
        <w:t xml:space="preserve"> </w:t>
      </w:r>
      <w:r w:rsidR="004606BC">
        <w:t>(A) Current</w:t>
      </w:r>
      <w:r w:rsidR="00E35ACC">
        <w:t>-</w:t>
      </w:r>
      <w:r w:rsidR="004606BC">
        <w:t xml:space="preserve">voltage characteristics </w:t>
      </w:r>
      <w:r w:rsidR="00C21099">
        <w:t>with different</w:t>
      </w:r>
      <w:r w:rsidR="00E35ACC">
        <w:t xml:space="preserve"> </w:t>
      </w:r>
      <w:r w:rsidR="00C21099">
        <w:t>concentration</w:t>
      </w:r>
      <w:r w:rsidR="005201D6">
        <w:t>s</w:t>
      </w:r>
      <w:r w:rsidR="00C21099">
        <w:t xml:space="preserve"> of KOH, </w:t>
      </w:r>
      <w:r w:rsidR="005201D6">
        <w:t xml:space="preserve">(B) </w:t>
      </w:r>
      <w:r w:rsidR="00C21099">
        <w:t>a zoom</w:t>
      </w:r>
      <w:r w:rsidR="008D19EE">
        <w:t>-</w:t>
      </w:r>
      <w:r w:rsidR="00C21099">
        <w:t>in</w:t>
      </w:r>
      <w:r w:rsidR="005201D6">
        <w:t xml:space="preserve"> current-voltage </w:t>
      </w:r>
      <w:r w:rsidR="008D19EE">
        <w:t>curve of (A), impedance of the KOH solutions (C) with the frequency sweeping from 0.1 Hz to1 MHz and (D) fixed at 0.1 Hz</w:t>
      </w:r>
      <w:r w:rsidR="009B0000">
        <w:t>, (E) peak voltage and current measured from different concentrations of KOH produced by the pyroelectric PZT sheet, (F) the corresponding peak power and peak power density calculated based on (E)</w:t>
      </w:r>
      <w:r w:rsidR="007D5629">
        <w:t>.</w:t>
      </w:r>
    </w:p>
    <w:p w14:paraId="79DE3724" w14:textId="77777777" w:rsidR="00E45391" w:rsidRDefault="00E45391" w:rsidP="008F0B2A">
      <w:pPr>
        <w:spacing w:after="0" w:line="360" w:lineRule="auto"/>
        <w:jc w:val="center"/>
      </w:pPr>
      <w:r>
        <w:rPr>
          <w:noProof/>
          <w:lang w:val="en-US"/>
        </w:rPr>
        <w:lastRenderedPageBreak/>
        <w:drawing>
          <wp:inline distT="0" distB="0" distL="0" distR="0" wp14:anchorId="13A42094" wp14:editId="1A82994C">
            <wp:extent cx="5486400" cy="807709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KOH concentrations.jpg"/>
                    <pic:cNvPicPr/>
                  </pic:nvPicPr>
                  <pic:blipFill rotWithShape="1">
                    <a:blip r:embed="rId14">
                      <a:extLst>
                        <a:ext uri="{28A0092B-C50C-407E-A947-70E740481C1C}">
                          <a14:useLocalDpi xmlns:a14="http://schemas.microsoft.com/office/drawing/2010/main" val="0"/>
                        </a:ext>
                      </a:extLst>
                    </a:blip>
                    <a:srcRect b="2651"/>
                    <a:stretch/>
                  </pic:blipFill>
                  <pic:spPr bwMode="auto">
                    <a:xfrm>
                      <a:off x="0" y="0"/>
                      <a:ext cx="5486400" cy="807709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5CF65590" w14:textId="77777777" w:rsidR="00E45391" w:rsidRDefault="00C63CD4" w:rsidP="008F0B2A">
      <w:pPr>
        <w:spacing w:after="0" w:line="360" w:lineRule="auto"/>
        <w:jc w:val="center"/>
        <w:rPr>
          <w:sz w:val="24"/>
          <w:szCs w:val="24"/>
        </w:rPr>
      </w:pPr>
      <w:r>
        <w:rPr>
          <w:sz w:val="24"/>
          <w:szCs w:val="24"/>
        </w:rPr>
        <w:lastRenderedPageBreak/>
        <w:t xml:space="preserve">Figure </w:t>
      </w:r>
      <w:r w:rsidR="00E45391">
        <w:rPr>
          <w:sz w:val="24"/>
          <w:szCs w:val="24"/>
        </w:rPr>
        <w:t>3</w:t>
      </w:r>
      <w:r w:rsidR="00E45391" w:rsidRPr="00645B91">
        <w:rPr>
          <w:sz w:val="24"/>
          <w:szCs w:val="24"/>
        </w:rPr>
        <w:t xml:space="preserve"> </w:t>
      </w:r>
      <w:r w:rsidR="00E45391">
        <w:rPr>
          <w:sz w:val="24"/>
          <w:szCs w:val="24"/>
        </w:rPr>
        <w:t>Effect of different concentrations on</w:t>
      </w:r>
      <w:r w:rsidR="00E45391" w:rsidRPr="000C573B">
        <w:rPr>
          <w:sz w:val="24"/>
          <w:szCs w:val="24"/>
        </w:rPr>
        <w:t xml:space="preserve"> </w:t>
      </w:r>
      <w:r w:rsidR="00E45391">
        <w:rPr>
          <w:sz w:val="24"/>
          <w:szCs w:val="24"/>
        </w:rPr>
        <w:t xml:space="preserve">the rectified current (A) 0.5 M, (C) 1.0 M, (E) 2.0 M, (G) 3.0 M, and voltage (B) 0.5 M, (D) 1.0 M, (F) 2.0 M, (H) 3.0 M of the KOH electrolyte, with </w:t>
      </w:r>
      <w:r w:rsidR="00E45391" w:rsidRPr="000C573B">
        <w:rPr>
          <w:sz w:val="24"/>
          <w:szCs w:val="24"/>
        </w:rPr>
        <w:t>peri</w:t>
      </w:r>
      <w:r w:rsidR="00E45391">
        <w:rPr>
          <w:sz w:val="24"/>
          <w:szCs w:val="24"/>
        </w:rPr>
        <w:t>odic heating and cooling at a frequency of 0.1 Hz.</w:t>
      </w:r>
    </w:p>
    <w:p w14:paraId="713D6E52" w14:textId="77777777" w:rsidR="00E45391" w:rsidRDefault="00E45391" w:rsidP="008F0B2A">
      <w:pPr>
        <w:spacing w:after="0" w:line="360" w:lineRule="auto"/>
        <w:jc w:val="center"/>
      </w:pPr>
    </w:p>
    <w:p w14:paraId="60877034" w14:textId="66FCB41A" w:rsidR="00135792" w:rsidRDefault="00C63CD4" w:rsidP="008F0B2A">
      <w:pPr>
        <w:spacing w:after="0" w:line="360" w:lineRule="auto"/>
        <w:jc w:val="both"/>
        <w:rPr>
          <w:rFonts w:ascii="Arial" w:hAnsi="Arial" w:cs="Arial"/>
        </w:rPr>
      </w:pPr>
      <w:r>
        <w:rPr>
          <w:rFonts w:ascii="Arial" w:hAnsi="Arial" w:cs="Arial"/>
        </w:rPr>
        <w:t>Figure 4</w:t>
      </w:r>
      <w:r w:rsidR="00920EDE" w:rsidRPr="001B02F5">
        <w:rPr>
          <w:rFonts w:ascii="Arial" w:hAnsi="Arial" w:cs="Arial"/>
        </w:rPr>
        <w:t xml:space="preserve"> </w:t>
      </w:r>
      <w:r w:rsidR="001B02F5" w:rsidRPr="001B02F5">
        <w:rPr>
          <w:rFonts w:ascii="Arial" w:hAnsi="Arial" w:cs="Arial"/>
        </w:rPr>
        <w:t>shows</w:t>
      </w:r>
      <w:r w:rsidR="001B02F5">
        <w:rPr>
          <w:rFonts w:ascii="Arial" w:hAnsi="Arial" w:cs="Arial"/>
        </w:rPr>
        <w:t xml:space="preserve"> the change of the temperature</w:t>
      </w:r>
      <w:r w:rsidR="00D80C1C">
        <w:rPr>
          <w:rFonts w:ascii="Arial" w:hAnsi="Arial" w:cs="Arial"/>
        </w:rPr>
        <w:t xml:space="preserve"> (</w:t>
      </w:r>
      <w:r w:rsidR="00D80C1C" w:rsidRPr="00571036">
        <w:rPr>
          <w:rFonts w:ascii="Arial" w:hAnsi="Arial" w:cs="Arial"/>
          <w:i/>
        </w:rPr>
        <w:sym w:font="Symbol" w:char="F044"/>
      </w:r>
      <w:r w:rsidR="00D80C1C" w:rsidRPr="00571036">
        <w:rPr>
          <w:rFonts w:ascii="Arial" w:hAnsi="Arial" w:cs="Arial"/>
          <w:i/>
        </w:rPr>
        <w:t>T</w:t>
      </w:r>
      <w:r w:rsidR="00D80C1C">
        <w:rPr>
          <w:rFonts w:ascii="Arial" w:hAnsi="Arial" w:cs="Arial"/>
        </w:rPr>
        <w:t>)</w:t>
      </w:r>
      <w:r w:rsidR="00D77D89">
        <w:rPr>
          <w:rFonts w:ascii="Arial" w:hAnsi="Arial" w:cs="Arial"/>
        </w:rPr>
        <w:t xml:space="preserve"> on the PZT surface</w:t>
      </w:r>
      <w:r w:rsidR="001B02F5">
        <w:rPr>
          <w:rFonts w:ascii="Arial" w:hAnsi="Arial" w:cs="Arial"/>
        </w:rPr>
        <w:t xml:space="preserve"> and the </w:t>
      </w:r>
      <w:r w:rsidR="00F54A84">
        <w:rPr>
          <w:rFonts w:ascii="Arial" w:hAnsi="Arial" w:cs="Arial"/>
        </w:rPr>
        <w:t xml:space="preserve">resultant peak voltage and current </w:t>
      </w:r>
      <w:r w:rsidR="00D77D89">
        <w:rPr>
          <w:rFonts w:ascii="Arial" w:hAnsi="Arial" w:cs="Arial"/>
        </w:rPr>
        <w:t xml:space="preserve">in the 0.5 M KOH electrolyte </w:t>
      </w:r>
      <w:r w:rsidR="00F54A84">
        <w:rPr>
          <w:rFonts w:ascii="Arial" w:hAnsi="Arial" w:cs="Arial"/>
        </w:rPr>
        <w:t xml:space="preserve">with periodic </w:t>
      </w:r>
      <w:r w:rsidR="007F4749">
        <w:rPr>
          <w:rFonts w:ascii="Arial" w:hAnsi="Arial" w:cs="Arial"/>
        </w:rPr>
        <w:t>heating-cooling frequencies</w:t>
      </w:r>
      <w:r w:rsidR="00F54A84">
        <w:rPr>
          <w:rFonts w:ascii="Arial" w:hAnsi="Arial" w:cs="Arial"/>
        </w:rPr>
        <w:t xml:space="preserve"> ranging from 0.05 to 0.3 Hz. </w:t>
      </w:r>
      <w:r>
        <w:rPr>
          <w:rFonts w:ascii="Arial" w:hAnsi="Arial" w:cs="Arial"/>
        </w:rPr>
        <w:t>As can be seen from Fig. 4</w:t>
      </w:r>
      <w:r w:rsidR="00D77D89">
        <w:rPr>
          <w:rFonts w:ascii="Arial" w:hAnsi="Arial" w:cs="Arial"/>
        </w:rPr>
        <w:t>(A)-(D), the change o</w:t>
      </w:r>
      <w:r w:rsidR="00A45746">
        <w:rPr>
          <w:rFonts w:ascii="Arial" w:hAnsi="Arial" w:cs="Arial"/>
        </w:rPr>
        <w:t>f temperature decreased with an</w:t>
      </w:r>
      <w:r w:rsidR="00D77D89">
        <w:rPr>
          <w:rFonts w:ascii="Arial" w:hAnsi="Arial" w:cs="Arial"/>
        </w:rPr>
        <w:t xml:space="preserve"> increase </w:t>
      </w:r>
      <w:r w:rsidR="00A45746">
        <w:rPr>
          <w:rFonts w:ascii="Arial" w:hAnsi="Arial" w:cs="Arial"/>
        </w:rPr>
        <w:t xml:space="preserve">in </w:t>
      </w:r>
      <w:r w:rsidR="00D77D89">
        <w:rPr>
          <w:rFonts w:ascii="Arial" w:hAnsi="Arial" w:cs="Arial"/>
        </w:rPr>
        <w:t xml:space="preserve">frequency. </w:t>
      </w:r>
      <w:r w:rsidR="00D80C1C">
        <w:rPr>
          <w:rFonts w:ascii="Arial" w:hAnsi="Arial" w:cs="Arial"/>
        </w:rPr>
        <w:t xml:space="preserve">It is noted that </w:t>
      </w:r>
      <w:r w:rsidR="00B34E98" w:rsidRPr="00571036">
        <w:rPr>
          <w:rFonts w:ascii="Arial" w:hAnsi="Arial" w:cs="Arial"/>
          <w:i/>
        </w:rPr>
        <w:sym w:font="Symbol" w:char="F044"/>
      </w:r>
      <w:r w:rsidR="00B34E98" w:rsidRPr="00571036">
        <w:rPr>
          <w:rFonts w:ascii="Arial" w:hAnsi="Arial" w:cs="Arial"/>
          <w:i/>
        </w:rPr>
        <w:t>T</w:t>
      </w:r>
      <w:r w:rsidR="00B34E98">
        <w:rPr>
          <w:rFonts w:ascii="Arial" w:hAnsi="Arial" w:cs="Arial"/>
        </w:rPr>
        <w:t xml:space="preserve"> obtained from </w:t>
      </w:r>
      <w:r w:rsidR="00920558">
        <w:rPr>
          <w:rFonts w:ascii="Arial" w:hAnsi="Arial" w:cs="Arial"/>
        </w:rPr>
        <w:t>0.1 Hz (</w:t>
      </w:r>
      <w:r w:rsidR="00D17CE2" w:rsidRPr="00A6392B">
        <w:rPr>
          <w:rFonts w:ascii="Arial" w:hAnsi="Arial" w:cs="Arial"/>
        </w:rPr>
        <w:t>2.</w:t>
      </w:r>
      <w:r w:rsidR="00920558" w:rsidRPr="00A6392B">
        <w:rPr>
          <w:rFonts w:ascii="Arial" w:hAnsi="Arial" w:cs="Arial"/>
        </w:rPr>
        <w:t>9</w:t>
      </w:r>
      <w:r w:rsidR="00920558">
        <w:rPr>
          <w:rFonts w:ascii="Arial" w:hAnsi="Arial" w:cs="Arial"/>
        </w:rPr>
        <w:t xml:space="preserve"> </w:t>
      </w:r>
      <w:r w:rsidR="00920558" w:rsidRPr="00974008">
        <w:rPr>
          <w:rFonts w:ascii="Arial" w:hAnsi="Arial" w:cs="Arial"/>
        </w:rPr>
        <w:t>°C</w:t>
      </w:r>
      <w:r w:rsidR="00920558">
        <w:rPr>
          <w:rFonts w:ascii="Arial" w:hAnsi="Arial" w:cs="Arial"/>
        </w:rPr>
        <w:t>) ha</w:t>
      </w:r>
      <w:r w:rsidR="00D654BE">
        <w:rPr>
          <w:rFonts w:ascii="Arial" w:hAnsi="Arial" w:cs="Arial"/>
        </w:rPr>
        <w:t>s</w:t>
      </w:r>
      <w:r w:rsidR="00920558">
        <w:rPr>
          <w:rFonts w:ascii="Arial" w:hAnsi="Arial" w:cs="Arial"/>
        </w:rPr>
        <w:t xml:space="preserve"> a small drop compared to that of 0.05 Hz (</w:t>
      </w:r>
      <w:r w:rsidR="00920558" w:rsidRPr="00A6392B">
        <w:rPr>
          <w:rFonts w:ascii="Arial" w:hAnsi="Arial" w:cs="Arial"/>
        </w:rPr>
        <w:t>3</w:t>
      </w:r>
      <w:r w:rsidR="00920558">
        <w:rPr>
          <w:rFonts w:ascii="Arial" w:hAnsi="Arial" w:cs="Arial"/>
        </w:rPr>
        <w:t xml:space="preserve"> </w:t>
      </w:r>
      <w:r w:rsidR="00920558" w:rsidRPr="00974008">
        <w:rPr>
          <w:rFonts w:ascii="Arial" w:hAnsi="Arial" w:cs="Arial"/>
        </w:rPr>
        <w:t>°C</w:t>
      </w:r>
      <w:r w:rsidR="00920558">
        <w:rPr>
          <w:rFonts w:ascii="Arial" w:hAnsi="Arial" w:cs="Arial"/>
        </w:rPr>
        <w:t>) while large decreases were found in those of 0.2</w:t>
      </w:r>
      <w:r w:rsidR="00D654BE">
        <w:rPr>
          <w:rFonts w:ascii="Arial" w:hAnsi="Arial" w:cs="Arial"/>
        </w:rPr>
        <w:t xml:space="preserve"> Hz</w:t>
      </w:r>
      <w:r w:rsidR="00920558">
        <w:rPr>
          <w:rFonts w:ascii="Arial" w:hAnsi="Arial" w:cs="Arial"/>
        </w:rPr>
        <w:t xml:space="preserve"> (</w:t>
      </w:r>
      <w:r w:rsidR="00D17CE2" w:rsidRPr="00A6392B">
        <w:rPr>
          <w:rFonts w:ascii="Arial" w:hAnsi="Arial" w:cs="Arial"/>
        </w:rPr>
        <w:t>2.1</w:t>
      </w:r>
      <w:r w:rsidR="00920558">
        <w:rPr>
          <w:rFonts w:ascii="Arial" w:hAnsi="Arial" w:cs="Arial"/>
        </w:rPr>
        <w:t xml:space="preserve"> </w:t>
      </w:r>
      <w:r w:rsidR="00920558" w:rsidRPr="00974008">
        <w:rPr>
          <w:rFonts w:ascii="Arial" w:hAnsi="Arial" w:cs="Arial"/>
        </w:rPr>
        <w:t>°C</w:t>
      </w:r>
      <w:r w:rsidR="00920558">
        <w:rPr>
          <w:rFonts w:ascii="Arial" w:hAnsi="Arial" w:cs="Arial"/>
        </w:rPr>
        <w:t>) and 0.3 Hz (</w:t>
      </w:r>
      <w:r w:rsidR="00D17CE2">
        <w:rPr>
          <w:rFonts w:ascii="Arial" w:hAnsi="Arial" w:cs="Arial"/>
        </w:rPr>
        <w:t>1.3</w:t>
      </w:r>
      <w:r w:rsidR="00920558">
        <w:rPr>
          <w:rFonts w:ascii="Arial" w:hAnsi="Arial" w:cs="Arial"/>
        </w:rPr>
        <w:t xml:space="preserve"> </w:t>
      </w:r>
      <w:r w:rsidR="00920558" w:rsidRPr="00974008">
        <w:rPr>
          <w:rFonts w:ascii="Arial" w:hAnsi="Arial" w:cs="Arial"/>
        </w:rPr>
        <w:t>°C</w:t>
      </w:r>
      <w:r>
        <w:rPr>
          <w:rFonts w:ascii="Arial" w:hAnsi="Arial" w:cs="Arial"/>
        </w:rPr>
        <w:t>), shown in Fig. 4</w:t>
      </w:r>
      <w:r w:rsidR="00920558">
        <w:rPr>
          <w:rFonts w:ascii="Arial" w:hAnsi="Arial" w:cs="Arial"/>
        </w:rPr>
        <w:t>(E).</w:t>
      </w:r>
      <w:r w:rsidR="00B51218">
        <w:rPr>
          <w:rFonts w:ascii="Arial" w:hAnsi="Arial" w:cs="Arial"/>
        </w:rPr>
        <w:t xml:space="preserve"> At a low frequency</w:t>
      </w:r>
      <w:r w:rsidR="00A73DF2">
        <w:rPr>
          <w:rFonts w:ascii="Arial" w:hAnsi="Arial" w:cs="Arial"/>
        </w:rPr>
        <w:t>, the pyro</w:t>
      </w:r>
      <w:r w:rsidR="00E208CB">
        <w:rPr>
          <w:rFonts w:ascii="Arial" w:hAnsi="Arial" w:cs="Arial"/>
        </w:rPr>
        <w:t xml:space="preserve">electric </w:t>
      </w:r>
      <w:r w:rsidR="00A73DF2">
        <w:rPr>
          <w:rFonts w:ascii="Arial" w:hAnsi="Arial" w:cs="Arial"/>
        </w:rPr>
        <w:t>element was exposed to th</w:t>
      </w:r>
      <w:r w:rsidR="00E77C2D">
        <w:rPr>
          <w:rFonts w:ascii="Arial" w:hAnsi="Arial" w:cs="Arial"/>
        </w:rPr>
        <w:t xml:space="preserve">e heat source for longer </w:t>
      </w:r>
      <w:proofErr w:type="gramStart"/>
      <w:r w:rsidR="00E77C2D">
        <w:rPr>
          <w:rFonts w:ascii="Arial" w:hAnsi="Arial" w:cs="Arial"/>
        </w:rPr>
        <w:t>period</w:t>
      </w:r>
      <w:r w:rsidR="00A73DF2">
        <w:rPr>
          <w:rFonts w:ascii="Arial" w:hAnsi="Arial" w:cs="Arial"/>
        </w:rPr>
        <w:t xml:space="preserve"> of time</w:t>
      </w:r>
      <w:proofErr w:type="gramEnd"/>
      <w:r w:rsidR="00A73DF2">
        <w:rPr>
          <w:rFonts w:ascii="Arial" w:hAnsi="Arial" w:cs="Arial"/>
        </w:rPr>
        <w:t>, allowing it to become hotter</w:t>
      </w:r>
      <w:r w:rsidR="00A45746">
        <w:rPr>
          <w:rFonts w:ascii="Arial" w:hAnsi="Arial" w:cs="Arial"/>
        </w:rPr>
        <w:t xml:space="preserve"> through its thickness with</w:t>
      </w:r>
      <w:r w:rsidR="00B51218">
        <w:rPr>
          <w:rFonts w:ascii="Arial" w:hAnsi="Arial" w:cs="Arial"/>
        </w:rPr>
        <w:t xml:space="preserve"> </w:t>
      </w:r>
      <w:r w:rsidR="00A45746">
        <w:rPr>
          <w:rFonts w:ascii="Arial" w:hAnsi="Arial" w:cs="Arial"/>
        </w:rPr>
        <w:t>more</w:t>
      </w:r>
      <w:r w:rsidR="00A73DF2">
        <w:rPr>
          <w:rFonts w:ascii="Arial" w:hAnsi="Arial" w:cs="Arial"/>
        </w:rPr>
        <w:t xml:space="preserve"> </w:t>
      </w:r>
      <w:r w:rsidR="00E77C2D">
        <w:rPr>
          <w:rFonts w:ascii="Arial" w:hAnsi="Arial" w:cs="Arial"/>
        </w:rPr>
        <w:t>homogeneity</w:t>
      </w:r>
      <w:r w:rsidR="00A45746">
        <w:rPr>
          <w:rFonts w:ascii="Arial" w:hAnsi="Arial" w:cs="Arial"/>
        </w:rPr>
        <w:t xml:space="preserve"> of temperature</w:t>
      </w:r>
      <w:r w:rsidR="00E77C2D">
        <w:rPr>
          <w:rFonts w:ascii="Arial" w:hAnsi="Arial" w:cs="Arial"/>
        </w:rPr>
        <w:t xml:space="preserve">. From </w:t>
      </w:r>
      <w:r w:rsidR="00EE46E1">
        <w:rPr>
          <w:rFonts w:ascii="Arial" w:hAnsi="Arial" w:cs="Arial"/>
        </w:rPr>
        <w:t xml:space="preserve">the </w:t>
      </w:r>
      <w:r w:rsidR="00E77C2D">
        <w:rPr>
          <w:rFonts w:ascii="Arial" w:hAnsi="Arial" w:cs="Arial"/>
        </w:rPr>
        <w:t>Eqn. (1) and (2)</w:t>
      </w:r>
      <w:r w:rsidR="00EE46E1">
        <w:rPr>
          <w:rFonts w:ascii="Arial" w:hAnsi="Arial" w:cs="Arial"/>
        </w:rPr>
        <w:t xml:space="preserve">, the </w:t>
      </w:r>
      <w:r w:rsidR="00A8605B">
        <w:rPr>
          <w:rFonts w:ascii="Arial" w:hAnsi="Arial" w:cs="Arial"/>
        </w:rPr>
        <w:t>larger</w:t>
      </w:r>
      <w:r w:rsidR="00A45746">
        <w:rPr>
          <w:rFonts w:ascii="Arial" w:hAnsi="Arial" w:cs="Arial"/>
        </w:rPr>
        <w:t xml:space="preserve"> the temperature change (</w:t>
      </w:r>
      <w:r w:rsidR="00EE46E1" w:rsidRPr="00571036">
        <w:rPr>
          <w:rFonts w:ascii="Arial" w:hAnsi="Arial" w:cs="Arial"/>
          <w:i/>
        </w:rPr>
        <w:sym w:font="Symbol" w:char="F044"/>
      </w:r>
      <w:r w:rsidR="00EE46E1" w:rsidRPr="00571036">
        <w:rPr>
          <w:rFonts w:ascii="Arial" w:hAnsi="Arial" w:cs="Arial"/>
          <w:i/>
        </w:rPr>
        <w:t>T</w:t>
      </w:r>
      <w:r w:rsidR="00A45746">
        <w:rPr>
          <w:rFonts w:ascii="Arial" w:hAnsi="Arial" w:cs="Arial"/>
        </w:rPr>
        <w:t>)</w:t>
      </w:r>
      <w:r w:rsidR="00EE46E1">
        <w:rPr>
          <w:rFonts w:ascii="Arial" w:hAnsi="Arial" w:cs="Arial"/>
        </w:rPr>
        <w:t xml:space="preserve"> </w:t>
      </w:r>
      <w:r w:rsidR="0040457C">
        <w:rPr>
          <w:rFonts w:ascii="Arial" w:hAnsi="Arial" w:cs="Arial"/>
        </w:rPr>
        <w:t>of</w:t>
      </w:r>
      <w:r w:rsidR="00EE46E1">
        <w:rPr>
          <w:rFonts w:ascii="Arial" w:hAnsi="Arial" w:cs="Arial"/>
        </w:rPr>
        <w:t xml:space="preserve"> the pyr</w:t>
      </w:r>
      <w:r w:rsidR="00A45746">
        <w:rPr>
          <w:rFonts w:ascii="Arial" w:hAnsi="Arial" w:cs="Arial"/>
        </w:rPr>
        <w:t>oelectric</w:t>
      </w:r>
      <w:r w:rsidR="00EE46E1">
        <w:rPr>
          <w:rFonts w:ascii="Arial" w:hAnsi="Arial" w:cs="Arial"/>
        </w:rPr>
        <w:t xml:space="preserve">, the </w:t>
      </w:r>
      <w:r w:rsidR="00A45746">
        <w:rPr>
          <w:rFonts w:ascii="Arial" w:hAnsi="Arial" w:cs="Arial"/>
        </w:rPr>
        <w:t>greater the generated</w:t>
      </w:r>
      <w:r w:rsidR="00EE46E1">
        <w:rPr>
          <w:rFonts w:ascii="Arial" w:hAnsi="Arial" w:cs="Arial"/>
        </w:rPr>
        <w:t xml:space="preserve"> charge</w:t>
      </w:r>
      <w:r w:rsidR="006533F9">
        <w:rPr>
          <w:rFonts w:ascii="Arial" w:hAnsi="Arial" w:cs="Arial"/>
        </w:rPr>
        <w:t xml:space="preserve"> (</w:t>
      </w:r>
      <w:r w:rsidR="006533F9" w:rsidRPr="00571036">
        <w:rPr>
          <w:rFonts w:ascii="Arial" w:hAnsi="Arial" w:cs="Arial"/>
          <w:i/>
        </w:rPr>
        <w:t>Q</w:t>
      </w:r>
      <w:r w:rsidR="006533F9">
        <w:rPr>
          <w:rFonts w:ascii="Arial" w:hAnsi="Arial" w:cs="Arial"/>
        </w:rPr>
        <w:t>)</w:t>
      </w:r>
      <w:r w:rsidR="00EE46E1">
        <w:rPr>
          <w:rFonts w:ascii="Arial" w:hAnsi="Arial" w:cs="Arial"/>
        </w:rPr>
        <w:t xml:space="preserve"> and </w:t>
      </w:r>
      <w:r w:rsidR="00D654BE">
        <w:rPr>
          <w:rFonts w:ascii="Arial" w:hAnsi="Arial" w:cs="Arial"/>
        </w:rPr>
        <w:t xml:space="preserve">potential difference </w:t>
      </w:r>
      <w:r w:rsidR="006533F9">
        <w:rPr>
          <w:rFonts w:ascii="Arial" w:hAnsi="Arial" w:cs="Arial"/>
        </w:rPr>
        <w:t>(</w:t>
      </w:r>
      <w:r w:rsidR="006533F9" w:rsidRPr="00571036">
        <w:rPr>
          <w:rFonts w:ascii="Arial" w:hAnsi="Arial" w:cs="Arial"/>
          <w:i/>
        </w:rPr>
        <w:t>V</w:t>
      </w:r>
      <w:r w:rsidR="006533F9">
        <w:rPr>
          <w:rFonts w:ascii="Arial" w:hAnsi="Arial" w:cs="Arial"/>
        </w:rPr>
        <w:t>)</w:t>
      </w:r>
      <w:r w:rsidR="00EE46E1">
        <w:rPr>
          <w:rFonts w:ascii="Arial" w:hAnsi="Arial" w:cs="Arial"/>
        </w:rPr>
        <w:t xml:space="preserve"> </w:t>
      </w:r>
      <w:r w:rsidR="006533F9">
        <w:rPr>
          <w:rFonts w:ascii="Arial" w:hAnsi="Arial" w:cs="Arial"/>
        </w:rPr>
        <w:t>produce</w:t>
      </w:r>
      <w:r w:rsidR="00D654BE">
        <w:rPr>
          <w:rFonts w:ascii="Arial" w:hAnsi="Arial" w:cs="Arial"/>
        </w:rPr>
        <w:t>d</w:t>
      </w:r>
      <w:r w:rsidR="00EE46E1">
        <w:rPr>
          <w:rFonts w:ascii="Arial" w:hAnsi="Arial" w:cs="Arial"/>
        </w:rPr>
        <w:t>, leading to the</w:t>
      </w:r>
      <w:r w:rsidR="00A73DF2">
        <w:rPr>
          <w:rFonts w:ascii="Arial" w:hAnsi="Arial" w:cs="Arial"/>
        </w:rPr>
        <w:t xml:space="preserve"> </w:t>
      </w:r>
      <w:r w:rsidR="006533F9">
        <w:rPr>
          <w:rFonts w:ascii="Arial" w:hAnsi="Arial" w:cs="Arial"/>
        </w:rPr>
        <w:t>more electrons to reduce the H</w:t>
      </w:r>
      <w:r w:rsidR="006533F9" w:rsidRPr="006533F9">
        <w:rPr>
          <w:rFonts w:ascii="Arial" w:hAnsi="Arial" w:cs="Arial"/>
          <w:vertAlign w:val="superscript"/>
        </w:rPr>
        <w:t>+</w:t>
      </w:r>
      <w:r w:rsidR="006533F9">
        <w:rPr>
          <w:rFonts w:ascii="Arial" w:hAnsi="Arial" w:cs="Arial"/>
        </w:rPr>
        <w:t xml:space="preserve"> </w:t>
      </w:r>
      <w:r w:rsidR="0040457C">
        <w:rPr>
          <w:rFonts w:ascii="Arial" w:hAnsi="Arial" w:cs="Arial"/>
        </w:rPr>
        <w:t xml:space="preserve">in the electrolyte </w:t>
      </w:r>
      <w:r w:rsidR="006533F9">
        <w:rPr>
          <w:rFonts w:ascii="Arial" w:hAnsi="Arial" w:cs="Arial"/>
        </w:rPr>
        <w:t xml:space="preserve">and higher potential </w:t>
      </w:r>
      <w:r w:rsidR="0040457C">
        <w:rPr>
          <w:rFonts w:ascii="Arial" w:hAnsi="Arial" w:cs="Arial"/>
        </w:rPr>
        <w:t xml:space="preserve">as the </w:t>
      </w:r>
      <w:r w:rsidR="00A45746">
        <w:rPr>
          <w:rFonts w:ascii="Arial" w:hAnsi="Arial" w:cs="Arial"/>
        </w:rPr>
        <w:t xml:space="preserve">driving force to split </w:t>
      </w:r>
      <w:r w:rsidR="006533F9">
        <w:rPr>
          <w:rFonts w:ascii="Arial" w:hAnsi="Arial" w:cs="Arial"/>
        </w:rPr>
        <w:t xml:space="preserve">water. </w:t>
      </w:r>
      <w:r w:rsidR="00CA07B1">
        <w:rPr>
          <w:rFonts w:ascii="Arial" w:hAnsi="Arial" w:cs="Arial"/>
        </w:rPr>
        <w:t>T</w:t>
      </w:r>
      <w:r w:rsidR="003E45A1">
        <w:rPr>
          <w:rFonts w:ascii="Arial" w:hAnsi="Arial" w:cs="Arial"/>
        </w:rPr>
        <w:t xml:space="preserve">his </w:t>
      </w:r>
      <w:proofErr w:type="gramStart"/>
      <w:r w:rsidR="000E071E">
        <w:rPr>
          <w:rFonts w:ascii="Arial" w:hAnsi="Arial" w:cs="Arial"/>
        </w:rPr>
        <w:t>was</w:t>
      </w:r>
      <w:r w:rsidR="003E45A1">
        <w:rPr>
          <w:rFonts w:ascii="Arial" w:hAnsi="Arial" w:cs="Arial"/>
        </w:rPr>
        <w:t xml:space="preserve"> in agreement</w:t>
      </w:r>
      <w:proofErr w:type="gramEnd"/>
      <w:r w:rsidR="003E45A1">
        <w:rPr>
          <w:rFonts w:ascii="Arial" w:hAnsi="Arial" w:cs="Arial"/>
        </w:rPr>
        <w:t xml:space="preserve"> with the obtained peak voltage and current in the 0.5 M </w:t>
      </w:r>
      <w:r>
        <w:rPr>
          <w:rFonts w:ascii="Arial" w:hAnsi="Arial" w:cs="Arial"/>
        </w:rPr>
        <w:t>KOH electrolyte, shown in Fig. 4</w:t>
      </w:r>
      <w:r w:rsidR="003E45A1">
        <w:rPr>
          <w:rFonts w:ascii="Arial" w:hAnsi="Arial" w:cs="Arial"/>
        </w:rPr>
        <w:t xml:space="preserve">(F). </w:t>
      </w:r>
      <w:r w:rsidR="00A45746">
        <w:rPr>
          <w:rFonts w:ascii="Arial" w:hAnsi="Arial" w:cs="Arial"/>
        </w:rPr>
        <w:t>A s</w:t>
      </w:r>
      <w:r w:rsidR="007755A7">
        <w:rPr>
          <w:rFonts w:ascii="Arial" w:hAnsi="Arial" w:cs="Arial"/>
        </w:rPr>
        <w:t xml:space="preserve">mall decrease </w:t>
      </w:r>
      <w:r w:rsidR="002C5A41">
        <w:rPr>
          <w:rFonts w:ascii="Arial" w:hAnsi="Arial" w:cs="Arial"/>
        </w:rPr>
        <w:t>of the peak voltage</w:t>
      </w:r>
      <w:r w:rsidR="00CE28C4">
        <w:rPr>
          <w:rFonts w:ascii="Arial" w:hAnsi="Arial" w:cs="Arial"/>
        </w:rPr>
        <w:t xml:space="preserve"> (</w:t>
      </w:r>
      <w:r w:rsidR="00A6392B">
        <w:rPr>
          <w:rFonts w:ascii="Arial" w:hAnsi="Arial" w:cs="Arial"/>
        </w:rPr>
        <w:t xml:space="preserve">2.35 </w:t>
      </w:r>
      <w:r w:rsidR="00CE28C4" w:rsidRPr="00A6392B">
        <w:rPr>
          <w:rFonts w:ascii="Arial" w:hAnsi="Arial" w:cs="Arial"/>
        </w:rPr>
        <w:t>V</w:t>
      </w:r>
      <w:r w:rsidR="00CE28C4">
        <w:rPr>
          <w:rFonts w:ascii="Arial" w:hAnsi="Arial" w:cs="Arial"/>
        </w:rPr>
        <w:t>/</w:t>
      </w:r>
      <w:r w:rsidR="00A6392B">
        <w:rPr>
          <w:rFonts w:ascii="Arial" w:hAnsi="Arial" w:cs="Arial"/>
        </w:rPr>
        <w:t xml:space="preserve"> 2.34 </w:t>
      </w:r>
      <w:r w:rsidR="00CE28C4">
        <w:rPr>
          <w:rFonts w:ascii="Arial" w:hAnsi="Arial" w:cs="Arial"/>
        </w:rPr>
        <w:t>V)</w:t>
      </w:r>
      <w:r w:rsidR="002C5A41">
        <w:rPr>
          <w:rFonts w:ascii="Arial" w:hAnsi="Arial" w:cs="Arial"/>
        </w:rPr>
        <w:t xml:space="preserve"> and current</w:t>
      </w:r>
      <w:r w:rsidR="00CE28C4">
        <w:rPr>
          <w:rFonts w:ascii="Arial" w:hAnsi="Arial" w:cs="Arial"/>
        </w:rPr>
        <w:t xml:space="preserve"> (</w:t>
      </w:r>
      <w:r w:rsidR="00A6392B">
        <w:rPr>
          <w:rFonts w:ascii="Arial" w:hAnsi="Arial" w:cs="Arial"/>
        </w:rPr>
        <w:t xml:space="preserve">7.27 </w:t>
      </w:r>
      <w:r w:rsidR="00801A26" w:rsidRPr="00A6392B">
        <w:rPr>
          <w:rFonts w:ascii="Arial" w:hAnsi="Arial" w:cs="Arial"/>
        </w:rPr>
        <w:sym w:font="Symbol" w:char="F06D"/>
      </w:r>
      <w:r w:rsidR="00801A26" w:rsidRPr="00A6392B">
        <w:rPr>
          <w:rFonts w:ascii="Arial" w:hAnsi="Arial" w:cs="Arial"/>
        </w:rPr>
        <w:t>A</w:t>
      </w:r>
      <w:r w:rsidR="00801A26">
        <w:rPr>
          <w:rFonts w:ascii="Arial" w:hAnsi="Arial" w:cs="Arial"/>
        </w:rPr>
        <w:t>/</w:t>
      </w:r>
      <w:r w:rsidR="00A6392B">
        <w:rPr>
          <w:rFonts w:ascii="Arial" w:hAnsi="Arial" w:cs="Arial"/>
        </w:rPr>
        <w:t xml:space="preserve"> 7.23 </w:t>
      </w:r>
      <w:r w:rsidR="00801A26" w:rsidRPr="00A6392B">
        <w:rPr>
          <w:rFonts w:ascii="Arial" w:hAnsi="Arial" w:cs="Arial"/>
        </w:rPr>
        <w:sym w:font="Symbol" w:char="F06D"/>
      </w:r>
      <w:r w:rsidR="00801A26" w:rsidRPr="00A6392B">
        <w:rPr>
          <w:rFonts w:ascii="Arial" w:hAnsi="Arial" w:cs="Arial"/>
        </w:rPr>
        <w:t>A</w:t>
      </w:r>
      <w:r w:rsidR="00CE28C4">
        <w:rPr>
          <w:rFonts w:ascii="Arial" w:hAnsi="Arial" w:cs="Arial"/>
        </w:rPr>
        <w:t>)</w:t>
      </w:r>
      <w:r w:rsidR="002C5A41">
        <w:rPr>
          <w:rFonts w:ascii="Arial" w:hAnsi="Arial" w:cs="Arial"/>
        </w:rPr>
        <w:t xml:space="preserve"> w</w:t>
      </w:r>
      <w:r w:rsidR="00A45746">
        <w:rPr>
          <w:rFonts w:ascii="Arial" w:hAnsi="Arial" w:cs="Arial"/>
        </w:rPr>
        <w:t>as</w:t>
      </w:r>
      <w:r w:rsidR="007755A7">
        <w:rPr>
          <w:rFonts w:ascii="Arial" w:hAnsi="Arial" w:cs="Arial"/>
        </w:rPr>
        <w:t xml:space="preserve"> found </w:t>
      </w:r>
      <w:r w:rsidR="00A45746">
        <w:rPr>
          <w:rFonts w:ascii="Arial" w:hAnsi="Arial" w:cs="Arial"/>
        </w:rPr>
        <w:t>on</w:t>
      </w:r>
      <w:r w:rsidR="002C5A41">
        <w:rPr>
          <w:rFonts w:ascii="Arial" w:hAnsi="Arial" w:cs="Arial"/>
        </w:rPr>
        <w:t xml:space="preserve"> increasing the</w:t>
      </w:r>
      <w:r w:rsidR="007755A7">
        <w:rPr>
          <w:rFonts w:ascii="Arial" w:hAnsi="Arial" w:cs="Arial"/>
        </w:rPr>
        <w:t xml:space="preserve"> </w:t>
      </w:r>
      <w:r w:rsidR="002C5A41">
        <w:rPr>
          <w:rFonts w:ascii="Arial" w:hAnsi="Arial" w:cs="Arial"/>
        </w:rPr>
        <w:t>frequency from 0.05 Hz to 0.1 Hz</w:t>
      </w:r>
      <w:r w:rsidR="00801A26">
        <w:rPr>
          <w:rFonts w:ascii="Arial" w:hAnsi="Arial" w:cs="Arial"/>
        </w:rPr>
        <w:t xml:space="preserve">, while </w:t>
      </w:r>
      <w:r w:rsidR="00A45746">
        <w:rPr>
          <w:rFonts w:ascii="Arial" w:hAnsi="Arial" w:cs="Arial"/>
        </w:rPr>
        <w:t xml:space="preserve">a </w:t>
      </w:r>
      <w:r w:rsidR="00801A26">
        <w:rPr>
          <w:rFonts w:ascii="Arial" w:hAnsi="Arial" w:cs="Arial"/>
        </w:rPr>
        <w:t xml:space="preserve">sharp drop </w:t>
      </w:r>
      <w:r w:rsidR="00A45746">
        <w:rPr>
          <w:rFonts w:ascii="Arial" w:hAnsi="Arial" w:cs="Arial"/>
        </w:rPr>
        <w:t>was observed</w:t>
      </w:r>
      <w:r w:rsidR="00801A26">
        <w:rPr>
          <w:rFonts w:ascii="Arial" w:hAnsi="Arial" w:cs="Arial"/>
        </w:rPr>
        <w:t xml:space="preserve"> </w:t>
      </w:r>
      <w:r w:rsidR="00A45746">
        <w:rPr>
          <w:rFonts w:ascii="Arial" w:hAnsi="Arial" w:cs="Arial"/>
        </w:rPr>
        <w:t>for the</w:t>
      </w:r>
      <w:r w:rsidR="00801A26">
        <w:rPr>
          <w:rFonts w:ascii="Arial" w:hAnsi="Arial" w:cs="Arial"/>
        </w:rPr>
        <w:t xml:space="preserve"> 0.5 M KOH electrolyte </w:t>
      </w:r>
      <w:r w:rsidR="00A45746">
        <w:rPr>
          <w:rFonts w:ascii="Arial" w:hAnsi="Arial" w:cs="Arial"/>
        </w:rPr>
        <w:t>on</w:t>
      </w:r>
      <w:r w:rsidR="00801A26">
        <w:rPr>
          <w:rFonts w:ascii="Arial" w:hAnsi="Arial" w:cs="Arial"/>
        </w:rPr>
        <w:t xml:space="preserve"> increasing the frequency from </w:t>
      </w:r>
      <w:r w:rsidR="00CB1F42">
        <w:rPr>
          <w:rFonts w:ascii="Arial" w:hAnsi="Arial" w:cs="Arial"/>
        </w:rPr>
        <w:t xml:space="preserve">0.2 Hz to 0.3 Hz, e.g. </w:t>
      </w:r>
      <w:r w:rsidR="00A45746">
        <w:rPr>
          <w:rFonts w:ascii="Arial" w:hAnsi="Arial" w:cs="Arial"/>
        </w:rPr>
        <w:t xml:space="preserve">a fall to </w:t>
      </w:r>
      <w:r w:rsidR="005729A7">
        <w:rPr>
          <w:rFonts w:ascii="Arial" w:hAnsi="Arial" w:cs="Arial"/>
        </w:rPr>
        <w:t xml:space="preserve">1.11 </w:t>
      </w:r>
      <w:r w:rsidR="00CB1F42" w:rsidRPr="00A6392B">
        <w:rPr>
          <w:rFonts w:ascii="Arial" w:hAnsi="Arial" w:cs="Arial"/>
        </w:rPr>
        <w:t>V</w:t>
      </w:r>
      <w:r w:rsidR="00CB1F42">
        <w:rPr>
          <w:rFonts w:ascii="Arial" w:hAnsi="Arial" w:cs="Arial"/>
        </w:rPr>
        <w:t xml:space="preserve"> and </w:t>
      </w:r>
      <w:r w:rsidR="005729A7">
        <w:rPr>
          <w:rFonts w:ascii="Arial" w:hAnsi="Arial" w:cs="Arial"/>
        </w:rPr>
        <w:t xml:space="preserve">2.21 </w:t>
      </w:r>
      <w:r w:rsidR="00CB1F42" w:rsidRPr="00A6392B">
        <w:rPr>
          <w:rFonts w:ascii="Arial" w:hAnsi="Arial" w:cs="Arial"/>
        </w:rPr>
        <w:sym w:font="Symbol" w:char="F06D"/>
      </w:r>
      <w:r w:rsidR="00CB1F42" w:rsidRPr="00A6392B">
        <w:rPr>
          <w:rFonts w:ascii="Arial" w:hAnsi="Arial" w:cs="Arial"/>
        </w:rPr>
        <w:t>A</w:t>
      </w:r>
      <w:r w:rsidR="00A45746">
        <w:rPr>
          <w:rFonts w:ascii="Arial" w:hAnsi="Arial" w:cs="Arial"/>
        </w:rPr>
        <w:t xml:space="preserve"> when a</w:t>
      </w:r>
      <w:r>
        <w:rPr>
          <w:rFonts w:ascii="Arial" w:hAnsi="Arial" w:cs="Arial"/>
        </w:rPr>
        <w:t>n</w:t>
      </w:r>
      <w:r w:rsidR="00A45746">
        <w:rPr>
          <w:rFonts w:ascii="Arial" w:hAnsi="Arial" w:cs="Arial"/>
        </w:rPr>
        <w:t xml:space="preserve"> oscillation</w:t>
      </w:r>
      <w:r w:rsidR="00CB1F42">
        <w:rPr>
          <w:rFonts w:ascii="Arial" w:hAnsi="Arial" w:cs="Arial"/>
        </w:rPr>
        <w:t xml:space="preserve"> frequency of 0.3 Hz applied.</w:t>
      </w:r>
      <w:r w:rsidR="00296997">
        <w:rPr>
          <w:rFonts w:ascii="Arial" w:hAnsi="Arial" w:cs="Arial"/>
        </w:rPr>
        <w:t xml:space="preserve"> </w:t>
      </w:r>
      <w:r w:rsidR="007F4749">
        <w:rPr>
          <w:rFonts w:ascii="Arial" w:hAnsi="Arial" w:cs="Arial"/>
        </w:rPr>
        <w:t>The</w:t>
      </w:r>
      <w:r w:rsidR="007F4749" w:rsidRPr="00974008">
        <w:rPr>
          <w:rFonts w:ascii="Arial" w:hAnsi="Arial" w:cs="Arial"/>
        </w:rPr>
        <w:t xml:space="preserve"> voltage</w:t>
      </w:r>
      <w:r w:rsidR="007F4749">
        <w:rPr>
          <w:rFonts w:ascii="Arial" w:hAnsi="Arial" w:cs="Arial"/>
        </w:rPr>
        <w:t>/current</w:t>
      </w:r>
      <w:r w:rsidR="007F4749" w:rsidRPr="00974008">
        <w:rPr>
          <w:rFonts w:ascii="Arial" w:hAnsi="Arial" w:cs="Arial"/>
        </w:rPr>
        <w:t xml:space="preserve"> generation profile</w:t>
      </w:r>
      <w:r w:rsidR="007F4749">
        <w:rPr>
          <w:rFonts w:ascii="Arial" w:hAnsi="Arial" w:cs="Arial"/>
        </w:rPr>
        <w:t>s</w:t>
      </w:r>
      <w:r w:rsidR="007F4749" w:rsidRPr="00974008">
        <w:rPr>
          <w:rFonts w:ascii="Arial" w:hAnsi="Arial" w:cs="Arial"/>
        </w:rPr>
        <w:t xml:space="preserve"> obtained </w:t>
      </w:r>
      <w:r w:rsidR="00181A6D">
        <w:rPr>
          <w:rFonts w:ascii="Arial" w:hAnsi="Arial" w:cs="Arial"/>
        </w:rPr>
        <w:t>via</w:t>
      </w:r>
      <w:r w:rsidR="007F4749" w:rsidRPr="00974008">
        <w:rPr>
          <w:rFonts w:ascii="Arial" w:hAnsi="Arial" w:cs="Arial"/>
        </w:rPr>
        <w:t xml:space="preserve"> the </w:t>
      </w:r>
      <w:r w:rsidR="007F4749">
        <w:rPr>
          <w:rFonts w:ascii="Arial" w:hAnsi="Arial" w:cs="Arial"/>
        </w:rPr>
        <w:t>different periodic heating-cooling frequencies</w:t>
      </w:r>
      <w:r w:rsidR="000E071E">
        <w:rPr>
          <w:rFonts w:ascii="Arial" w:hAnsi="Arial" w:cs="Arial"/>
        </w:rPr>
        <w:t xml:space="preserve"> </w:t>
      </w:r>
      <w:r w:rsidR="00E208CB">
        <w:rPr>
          <w:rFonts w:ascii="Arial" w:hAnsi="Arial" w:cs="Arial"/>
        </w:rPr>
        <w:t>are</w:t>
      </w:r>
      <w:r>
        <w:rPr>
          <w:rFonts w:ascii="Arial" w:hAnsi="Arial" w:cs="Arial"/>
        </w:rPr>
        <w:t xml:space="preserve"> shown in Fig. </w:t>
      </w:r>
      <w:r w:rsidR="0091785A">
        <w:rPr>
          <w:rFonts w:ascii="Arial" w:hAnsi="Arial" w:cs="Arial"/>
        </w:rPr>
        <w:t>S3</w:t>
      </w:r>
      <w:r w:rsidR="00E208CB">
        <w:rPr>
          <w:rFonts w:ascii="Arial" w:hAnsi="Arial" w:cs="Arial"/>
        </w:rPr>
        <w:t xml:space="preserve"> and</w:t>
      </w:r>
      <w:r>
        <w:rPr>
          <w:rFonts w:ascii="Arial" w:hAnsi="Arial" w:cs="Arial"/>
        </w:rPr>
        <w:t xml:space="preserve"> corresponding power and power density </w:t>
      </w:r>
      <w:r w:rsidR="00E208CB">
        <w:rPr>
          <w:rFonts w:ascii="Arial" w:hAnsi="Arial" w:cs="Arial"/>
        </w:rPr>
        <w:t xml:space="preserve">are </w:t>
      </w:r>
      <w:r>
        <w:rPr>
          <w:rFonts w:ascii="Arial" w:hAnsi="Arial" w:cs="Arial"/>
        </w:rPr>
        <w:t>shown in Fig. S</w:t>
      </w:r>
      <w:r w:rsidR="0091785A">
        <w:rPr>
          <w:rFonts w:ascii="Arial" w:hAnsi="Arial" w:cs="Arial"/>
        </w:rPr>
        <w:t>4</w:t>
      </w:r>
      <w:r>
        <w:rPr>
          <w:rFonts w:ascii="Arial" w:hAnsi="Arial" w:cs="Arial"/>
        </w:rPr>
        <w:t xml:space="preserve">. </w:t>
      </w:r>
      <w:r w:rsidR="00B33541">
        <w:rPr>
          <w:rFonts w:ascii="Arial" w:hAnsi="Arial" w:cs="Arial"/>
        </w:rPr>
        <w:t>Understanding the f</w:t>
      </w:r>
      <w:r w:rsidR="00AC525D">
        <w:rPr>
          <w:rFonts w:ascii="Arial" w:hAnsi="Arial" w:cs="Arial"/>
        </w:rPr>
        <w:t>requency dependence of change in</w:t>
      </w:r>
      <w:r w:rsidR="00B33541">
        <w:rPr>
          <w:rFonts w:ascii="Arial" w:hAnsi="Arial" w:cs="Arial"/>
        </w:rPr>
        <w:t xml:space="preserve"> polarisation would be of interest for further studies for this application, for example by l</w:t>
      </w:r>
      <w:r w:rsidR="00B33541" w:rsidRPr="00B33541">
        <w:rPr>
          <w:rFonts w:ascii="Arial" w:hAnsi="Arial" w:cs="Arial"/>
        </w:rPr>
        <w:t>aser intensity modulation method (LIMM)</w:t>
      </w:r>
      <w:r w:rsidR="00B33541">
        <w:rPr>
          <w:rFonts w:ascii="Arial" w:hAnsi="Arial" w:cs="Arial"/>
        </w:rPr>
        <w:t xml:space="preserve"> which has been used </w:t>
      </w:r>
      <w:r w:rsidR="000E4984">
        <w:rPr>
          <w:rFonts w:ascii="Arial" w:hAnsi="Arial" w:cs="Arial"/>
        </w:rPr>
        <w:t>to characterise</w:t>
      </w:r>
      <w:r w:rsidR="00B33541">
        <w:rPr>
          <w:rFonts w:ascii="Arial" w:hAnsi="Arial" w:cs="Arial"/>
        </w:rPr>
        <w:t xml:space="preserve"> pyroelectric materials</w:t>
      </w:r>
      <w:r w:rsidR="00A93A77">
        <w:rPr>
          <w:rFonts w:ascii="Arial" w:hAnsi="Arial" w:cs="Arial"/>
        </w:rPr>
        <w:t xml:space="preserve"> </w:t>
      </w:r>
      <w:r w:rsidR="00A93A77">
        <w:rPr>
          <w:rFonts w:ascii="Arial" w:hAnsi="Arial" w:cs="Arial"/>
        </w:rPr>
        <w:fldChar w:fldCharType="begin"/>
      </w:r>
      <w:r w:rsidR="00632B83">
        <w:rPr>
          <w:rFonts w:ascii="Arial" w:hAnsi="Arial" w:cs="Arial"/>
        </w:rPr>
        <w:instrText xml:space="preserve"> ADDIN EN.CITE &lt;EndNote&gt;&lt;Cite&gt;&lt;Author&gt;Lang&lt;/Author&gt;&lt;Year&gt;1991&lt;/Year&gt;&lt;RecNum&gt;1219&lt;/RecNum&gt;&lt;DisplayText&gt;[34]&lt;/DisplayText&gt;&lt;record&gt;&lt;rec-number&gt;1219&lt;/rec-number&gt;&lt;foreign-keys&gt;&lt;key app="EN" db-id="pf5r50fxpaxwebeasazxweabeaadtzewf00a" timestamp="1538288491"&gt;1219&lt;/key&gt;&lt;/foreign-keys&gt;&lt;ref-type name="Journal Article"&gt;17&lt;/ref-type&gt;&lt;contributors&gt;&lt;authors&gt;&lt;author&gt;Sidney B. Lang &lt;/author&gt;&lt;/authors&gt;&lt;/contributors&gt;&lt;titles&gt;&lt;title&gt;Laser intensity modulation method (LIMM): Experimental techniques, theory and solution of the integral equation&lt;/title&gt;&lt;secondary-title&gt;Ferroelectrics&lt;/secondary-title&gt;&lt;/titles&gt;&lt;periodical&gt;&lt;full-title&gt;Ferroelectrics&lt;/full-title&gt;&lt;/periodical&gt;&lt;pages&gt;343-361&lt;/pages&gt;&lt;volume&gt;118&lt;/volume&gt;&lt;number&gt;1&lt;/number&gt;&lt;dates&gt;&lt;year&gt;1991&lt;/year&gt;&lt;/dates&gt;&lt;urls&gt;&lt;/urls&gt;&lt;electronic-resource-num&gt;DOI: 10.1080/00150199108014771&lt;/electronic-resource-num&gt;&lt;research-notes&gt;LIMM&lt;/research-notes&gt;&lt;/record&gt;&lt;/Cite&gt;&lt;/EndNote&gt;</w:instrText>
      </w:r>
      <w:r w:rsidR="00A93A77">
        <w:rPr>
          <w:rFonts w:ascii="Arial" w:hAnsi="Arial" w:cs="Arial"/>
        </w:rPr>
        <w:fldChar w:fldCharType="separate"/>
      </w:r>
      <w:r w:rsidR="00632B83">
        <w:rPr>
          <w:rFonts w:ascii="Arial" w:hAnsi="Arial" w:cs="Arial"/>
          <w:noProof/>
        </w:rPr>
        <w:t>[34]</w:t>
      </w:r>
      <w:r w:rsidR="00A93A77">
        <w:rPr>
          <w:rFonts w:ascii="Arial" w:hAnsi="Arial" w:cs="Arial"/>
        </w:rPr>
        <w:fldChar w:fldCharType="end"/>
      </w:r>
      <w:r w:rsidR="00A93A77">
        <w:rPr>
          <w:rFonts w:ascii="Arial" w:hAnsi="Arial" w:cs="Arial"/>
        </w:rPr>
        <w:t>.</w:t>
      </w:r>
      <w:r w:rsidR="00B33541">
        <w:rPr>
          <w:rFonts w:ascii="Arial" w:hAnsi="Arial" w:cs="Arial"/>
        </w:rPr>
        <w:t xml:space="preserve"> </w:t>
      </w:r>
      <w:r w:rsidR="00135792" w:rsidRPr="00135792">
        <w:rPr>
          <w:rFonts w:ascii="Arial" w:hAnsi="Arial" w:cs="Arial"/>
          <w:color w:val="FF0000"/>
        </w:rPr>
        <w:t xml:space="preserve">In this </w:t>
      </w:r>
      <w:proofErr w:type="gramStart"/>
      <w:r w:rsidR="00135792" w:rsidRPr="00135792">
        <w:rPr>
          <w:rFonts w:ascii="Arial" w:hAnsi="Arial" w:cs="Arial"/>
          <w:color w:val="FF0000"/>
        </w:rPr>
        <w:t>work</w:t>
      </w:r>
      <w:proofErr w:type="gramEnd"/>
      <w:r w:rsidR="00135792" w:rsidRPr="00135792">
        <w:rPr>
          <w:rFonts w:ascii="Arial" w:hAnsi="Arial" w:cs="Arial"/>
          <w:color w:val="FF0000"/>
        </w:rPr>
        <w:t xml:space="preserve"> we have selected a relatively low frequency of 0.1Hz for the following final H</w:t>
      </w:r>
      <w:r w:rsidR="00135792" w:rsidRPr="00135792">
        <w:rPr>
          <w:rFonts w:ascii="Arial" w:hAnsi="Arial" w:cs="Arial"/>
          <w:color w:val="FF0000"/>
          <w:vertAlign w:val="subscript"/>
        </w:rPr>
        <w:t>2</w:t>
      </w:r>
      <w:r w:rsidR="00135792" w:rsidRPr="00135792">
        <w:rPr>
          <w:rFonts w:ascii="Arial" w:hAnsi="Arial" w:cs="Arial"/>
          <w:color w:val="FF0000"/>
        </w:rPr>
        <w:t xml:space="preserve"> detection examination since it is the highest frequency that is able to achieve a change in temperature which is sufficient to produce a voltage &gt;2 V for water splitting. This is also a small difference of the generated voltage and current in the electrolyte using the frequency between 0.05 and 0.1 Hz.</w:t>
      </w:r>
    </w:p>
    <w:p w14:paraId="05EC902A" w14:textId="77777777" w:rsidR="00F27276" w:rsidRDefault="00F27276" w:rsidP="008F0B2A">
      <w:pPr>
        <w:pStyle w:val="NormalWeb"/>
        <w:spacing w:before="0" w:beforeAutospacing="0" w:after="0" w:afterAutospacing="0" w:line="360" w:lineRule="auto"/>
      </w:pPr>
    </w:p>
    <w:p w14:paraId="5F635374" w14:textId="145D0904" w:rsidR="00F27276" w:rsidRDefault="00024FD6" w:rsidP="008F0B2A">
      <w:pPr>
        <w:pStyle w:val="NormalWeb"/>
        <w:spacing w:before="0" w:beforeAutospacing="0" w:after="0" w:afterAutospacing="0" w:line="360" w:lineRule="auto"/>
        <w:jc w:val="center"/>
        <w:rPr>
          <w:noProof/>
          <w:lang w:val="en-GB"/>
        </w:rPr>
      </w:pPr>
      <w:r>
        <w:rPr>
          <w:noProof/>
        </w:rPr>
        <w:lastRenderedPageBreak/>
        <w:drawing>
          <wp:inline distT="0" distB="0" distL="0" distR="0" wp14:anchorId="1F3FAFAF" wp14:editId="69439374">
            <wp:extent cx="2769434" cy="21945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 0.05 temp.png"/>
                    <pic:cNvPicPr/>
                  </pic:nvPicPr>
                  <pic:blipFill rotWithShape="1">
                    <a:blip r:embed="rId15" cstate="print">
                      <a:extLst>
                        <a:ext uri="{28A0092B-C50C-407E-A947-70E740481C1C}">
                          <a14:useLocalDpi xmlns:a14="http://schemas.microsoft.com/office/drawing/2010/main" val="0"/>
                        </a:ext>
                      </a:extLst>
                    </a:blip>
                    <a:srcRect l="7578" t="5266" r="11721" b="4264"/>
                    <a:stretch/>
                  </pic:blipFill>
                  <pic:spPr bwMode="auto">
                    <a:xfrm>
                      <a:off x="0" y="0"/>
                      <a:ext cx="2769434" cy="21945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Pr>
          <w:noProof/>
        </w:rPr>
        <w:drawing>
          <wp:inline distT="0" distB="0" distL="0" distR="0" wp14:anchorId="607CC2E6" wp14:editId="2D4DD1C4">
            <wp:extent cx="2776416" cy="21945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 0.1 temp.png"/>
                    <pic:cNvPicPr/>
                  </pic:nvPicPr>
                  <pic:blipFill rotWithShape="1">
                    <a:blip r:embed="rId16" cstate="print">
                      <a:extLst>
                        <a:ext uri="{28A0092B-C50C-407E-A947-70E740481C1C}">
                          <a14:useLocalDpi xmlns:a14="http://schemas.microsoft.com/office/drawing/2010/main" val="0"/>
                        </a:ext>
                      </a:extLst>
                    </a:blip>
                    <a:srcRect l="7711" t="5078" r="11722" b="4828"/>
                    <a:stretch/>
                  </pic:blipFill>
                  <pic:spPr bwMode="auto">
                    <a:xfrm>
                      <a:off x="0" y="0"/>
                      <a:ext cx="2776416" cy="21945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Pr>
          <w:noProof/>
        </w:rPr>
        <w:drawing>
          <wp:inline distT="0" distB="0" distL="0" distR="0" wp14:anchorId="1D75085F" wp14:editId="2DCEF8E2">
            <wp:extent cx="2755747" cy="21945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 0.2 temp.png"/>
                    <pic:cNvPicPr/>
                  </pic:nvPicPr>
                  <pic:blipFill rotWithShape="1">
                    <a:blip r:embed="rId17" cstate="print">
                      <a:extLst>
                        <a:ext uri="{28A0092B-C50C-407E-A947-70E740481C1C}">
                          <a14:useLocalDpi xmlns:a14="http://schemas.microsoft.com/office/drawing/2010/main" val="0"/>
                        </a:ext>
                      </a:extLst>
                    </a:blip>
                    <a:srcRect l="7977" t="5266" r="11722" b="4264"/>
                    <a:stretch/>
                  </pic:blipFill>
                  <pic:spPr bwMode="auto">
                    <a:xfrm>
                      <a:off x="0" y="0"/>
                      <a:ext cx="2755747" cy="21945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Pr>
          <w:noProof/>
        </w:rPr>
        <w:drawing>
          <wp:inline distT="0" distB="0" distL="0" distR="0" wp14:anchorId="782EBDCE" wp14:editId="34348185">
            <wp:extent cx="2748880" cy="21945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 0.3 temp.png"/>
                    <pic:cNvPicPr/>
                  </pic:nvPicPr>
                  <pic:blipFill rotWithShape="1">
                    <a:blip r:embed="rId18" cstate="print">
                      <a:extLst>
                        <a:ext uri="{28A0092B-C50C-407E-A947-70E740481C1C}">
                          <a14:useLocalDpi xmlns:a14="http://schemas.microsoft.com/office/drawing/2010/main" val="0"/>
                        </a:ext>
                      </a:extLst>
                    </a:blip>
                    <a:srcRect l="7711" t="4702" r="11854" b="4451"/>
                    <a:stretch/>
                  </pic:blipFill>
                  <pic:spPr bwMode="auto">
                    <a:xfrm>
                      <a:off x="0" y="0"/>
                      <a:ext cx="2748880" cy="21945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1E5C73B5" w14:textId="1C65DC94" w:rsidR="009B0000" w:rsidRDefault="009B0000" w:rsidP="008F0B2A">
      <w:pPr>
        <w:pStyle w:val="NormalWeb"/>
        <w:spacing w:before="0" w:beforeAutospacing="0" w:after="0" w:afterAutospacing="0" w:line="360" w:lineRule="auto"/>
        <w:jc w:val="center"/>
        <w:rPr>
          <w:noProof/>
          <w:lang w:val="en-GB"/>
        </w:rPr>
      </w:pPr>
      <w:r>
        <w:rPr>
          <w:noProof/>
        </w:rPr>
        <w:drawing>
          <wp:inline distT="0" distB="0" distL="0" distR="0" wp14:anchorId="48312606" wp14:editId="208CA061">
            <wp:extent cx="2727131" cy="21945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 0.3 temp.png"/>
                    <pic:cNvPicPr/>
                  </pic:nvPicPr>
                  <pic:blipFill rotWithShape="1">
                    <a:blip r:embed="rId19" cstate="print">
                      <a:extLst>
                        <a:ext uri="{28A0092B-C50C-407E-A947-70E740481C1C}">
                          <a14:useLocalDpi xmlns:a14="http://schemas.microsoft.com/office/drawing/2010/main" val="0"/>
                        </a:ext>
                      </a:extLst>
                    </a:blip>
                    <a:srcRect l="7977" t="5266" r="13051" b="4828"/>
                    <a:stretch/>
                  </pic:blipFill>
                  <pic:spPr bwMode="auto">
                    <a:xfrm>
                      <a:off x="0" y="0"/>
                      <a:ext cx="2727131" cy="219456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noProof/>
          <w:lang w:val="en-GB"/>
        </w:rPr>
        <w:t xml:space="preserve"> </w:t>
      </w:r>
      <w:r>
        <w:rPr>
          <w:noProof/>
        </w:rPr>
        <w:drawing>
          <wp:inline distT="0" distB="0" distL="0" distR="0" wp14:anchorId="0ACBDCFB" wp14:editId="49E93A09">
            <wp:extent cx="2902482" cy="2194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 peak current voltage.png"/>
                    <pic:cNvPicPr/>
                  </pic:nvPicPr>
                  <pic:blipFill rotWithShape="1">
                    <a:blip r:embed="rId20" cstate="print">
                      <a:extLst>
                        <a:ext uri="{28A0092B-C50C-407E-A947-70E740481C1C}">
                          <a14:useLocalDpi xmlns:a14="http://schemas.microsoft.com/office/drawing/2010/main" val="0"/>
                        </a:ext>
                      </a:extLst>
                    </a:blip>
                    <a:srcRect l="9687" t="4299" r="4647" b="4065"/>
                    <a:stretch/>
                  </pic:blipFill>
                  <pic:spPr bwMode="auto">
                    <a:xfrm>
                      <a:off x="0" y="0"/>
                      <a:ext cx="2902482" cy="219456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0856BD3" w14:textId="77777777" w:rsidR="00412B1D" w:rsidRPr="00011B4D" w:rsidRDefault="00412B1D" w:rsidP="008F0B2A">
      <w:pPr>
        <w:pStyle w:val="NormalWeb"/>
        <w:spacing w:before="0" w:beforeAutospacing="0" w:after="0" w:afterAutospacing="0" w:line="360" w:lineRule="auto"/>
        <w:jc w:val="center"/>
      </w:pPr>
    </w:p>
    <w:p w14:paraId="19863999" w14:textId="28C961C2" w:rsidR="00011B4D" w:rsidRDefault="00C63CD4" w:rsidP="008F0B2A">
      <w:pPr>
        <w:spacing w:after="0" w:line="360" w:lineRule="auto"/>
        <w:jc w:val="center"/>
        <w:rPr>
          <w:lang w:val="en-US"/>
        </w:rPr>
      </w:pPr>
      <w:r>
        <w:t>Figure 4</w:t>
      </w:r>
      <w:r w:rsidR="001746C4">
        <w:t xml:space="preserve"> Change of temperature</w:t>
      </w:r>
      <w:r w:rsidR="000A43E3">
        <w:t xml:space="preserve"> (</w:t>
      </w:r>
      <w:r w:rsidR="000A43E3" w:rsidRPr="00571036">
        <w:rPr>
          <w:rFonts w:ascii="Arial" w:hAnsi="Arial" w:cs="Arial"/>
          <w:i/>
        </w:rPr>
        <w:sym w:font="Symbol" w:char="F044"/>
      </w:r>
      <w:r w:rsidR="000A43E3" w:rsidRPr="00571036">
        <w:rPr>
          <w:rFonts w:ascii="Arial" w:hAnsi="Arial" w:cs="Arial"/>
          <w:i/>
        </w:rPr>
        <w:t>T</w:t>
      </w:r>
      <w:r w:rsidR="000A43E3">
        <w:t>)</w:t>
      </w:r>
      <w:r w:rsidR="001746C4">
        <w:t xml:space="preserve"> with different </w:t>
      </w:r>
      <w:r w:rsidR="000D0003">
        <w:t xml:space="preserve">heating-cooling </w:t>
      </w:r>
      <w:r w:rsidR="001746C4">
        <w:t>frequencies</w:t>
      </w:r>
      <w:r w:rsidR="000A43E3">
        <w:t xml:space="preserve"> in terms of</w:t>
      </w:r>
      <w:r w:rsidR="008C0DD1">
        <w:t xml:space="preserve"> (A) 0.05 Hz, (B) 0.1 Hz, (C) 0.2 Hz, </w:t>
      </w:r>
      <w:r w:rsidR="00D6671F">
        <w:t>and (D) 0.3 Hz</w:t>
      </w:r>
      <w:r w:rsidR="009B0000">
        <w:t xml:space="preserve">, and (E) the relationship between </w:t>
      </w:r>
      <w:r w:rsidR="009B0000" w:rsidRPr="00571036">
        <w:rPr>
          <w:rFonts w:ascii="Arial" w:hAnsi="Arial" w:cs="Arial"/>
          <w:i/>
        </w:rPr>
        <w:sym w:font="Symbol" w:char="F044"/>
      </w:r>
      <w:r w:rsidR="009B0000" w:rsidRPr="00571036">
        <w:rPr>
          <w:rFonts w:ascii="Arial" w:hAnsi="Arial" w:cs="Arial"/>
          <w:i/>
        </w:rPr>
        <w:t>T</w:t>
      </w:r>
      <w:r w:rsidR="009B0000">
        <w:t xml:space="preserve"> and frequency, (F)</w:t>
      </w:r>
      <w:r w:rsidR="009B0000" w:rsidRPr="00BA4543">
        <w:rPr>
          <w:lang w:val="en-US"/>
        </w:rPr>
        <w:t xml:space="preserve"> </w:t>
      </w:r>
      <w:r w:rsidR="009B0000">
        <w:rPr>
          <w:lang w:val="en-US"/>
        </w:rPr>
        <w:t>produced peak current and voltage</w:t>
      </w:r>
      <w:r w:rsidR="00BA4543" w:rsidRPr="00363430">
        <w:rPr>
          <w:lang w:val="en-US"/>
        </w:rPr>
        <w:t>.</w:t>
      </w:r>
    </w:p>
    <w:p w14:paraId="4D5C620C" w14:textId="77777777" w:rsidR="007B6CE8" w:rsidRDefault="007B6CE8" w:rsidP="008F0B2A">
      <w:pPr>
        <w:spacing w:after="0" w:line="360" w:lineRule="auto"/>
        <w:jc w:val="center"/>
        <w:rPr>
          <w:lang w:val="en-US"/>
        </w:rPr>
      </w:pPr>
    </w:p>
    <w:p w14:paraId="0739C787" w14:textId="77777777" w:rsidR="00F17016" w:rsidRDefault="00F17016" w:rsidP="008F0B2A">
      <w:pPr>
        <w:spacing w:after="0" w:line="360" w:lineRule="auto"/>
        <w:jc w:val="center"/>
      </w:pPr>
    </w:p>
    <w:p w14:paraId="485C172A" w14:textId="69989EFD" w:rsidR="00EE0AF5" w:rsidRDefault="00C63CD4" w:rsidP="008F0B2A">
      <w:pPr>
        <w:spacing w:after="0" w:line="360" w:lineRule="auto"/>
        <w:ind w:right="-188"/>
        <w:jc w:val="both"/>
        <w:rPr>
          <w:rFonts w:ascii="Arial" w:hAnsi="Arial" w:cs="Arial"/>
        </w:rPr>
      </w:pPr>
      <w:r>
        <w:rPr>
          <w:rFonts w:ascii="Arial" w:hAnsi="Arial" w:cs="Arial"/>
        </w:rPr>
        <w:t xml:space="preserve">Figure </w:t>
      </w:r>
      <w:r w:rsidR="00E7449E">
        <w:rPr>
          <w:rFonts w:ascii="Arial" w:hAnsi="Arial" w:cs="Arial"/>
        </w:rPr>
        <w:t>5</w:t>
      </w:r>
      <w:r w:rsidR="0059220A">
        <w:rPr>
          <w:rFonts w:ascii="Arial" w:hAnsi="Arial" w:cs="Arial"/>
        </w:rPr>
        <w:t xml:space="preserve"> shows the </w:t>
      </w:r>
      <w:r w:rsidR="006630A7">
        <w:rPr>
          <w:rFonts w:ascii="Arial" w:hAnsi="Arial" w:cs="Arial"/>
        </w:rPr>
        <w:t>hydrogen</w:t>
      </w:r>
      <w:r w:rsidR="0059220A">
        <w:rPr>
          <w:rFonts w:ascii="Arial" w:hAnsi="Arial" w:cs="Arial"/>
        </w:rPr>
        <w:t xml:space="preserve"> and </w:t>
      </w:r>
      <w:r w:rsidR="006630A7">
        <w:rPr>
          <w:rFonts w:ascii="Arial" w:hAnsi="Arial" w:cs="Arial"/>
        </w:rPr>
        <w:t xml:space="preserve">oxygen </w:t>
      </w:r>
      <w:r w:rsidR="00583911">
        <w:rPr>
          <w:rFonts w:ascii="Arial" w:hAnsi="Arial" w:cs="Arial"/>
        </w:rPr>
        <w:t>produced from</w:t>
      </w:r>
      <w:r w:rsidR="00E208CB">
        <w:rPr>
          <w:rFonts w:ascii="Arial" w:hAnsi="Arial" w:cs="Arial"/>
        </w:rPr>
        <w:t xml:space="preserve"> the</w:t>
      </w:r>
      <w:r w:rsidR="00583911">
        <w:rPr>
          <w:rFonts w:ascii="Arial" w:hAnsi="Arial" w:cs="Arial"/>
        </w:rPr>
        <w:t xml:space="preserve"> pyroelectric induced</w:t>
      </w:r>
      <w:r w:rsidR="0059220A">
        <w:rPr>
          <w:rFonts w:ascii="Arial" w:hAnsi="Arial" w:cs="Arial"/>
        </w:rPr>
        <w:t xml:space="preserve"> chemical reaction</w:t>
      </w:r>
      <w:r w:rsidR="00E208CB">
        <w:rPr>
          <w:rFonts w:ascii="Arial" w:hAnsi="Arial" w:cs="Arial"/>
        </w:rPr>
        <w:t xml:space="preserve"> as the amount of generated H</w:t>
      </w:r>
      <w:r w:rsidR="00E208CB" w:rsidRPr="009C607B">
        <w:rPr>
          <w:rFonts w:ascii="Arial" w:hAnsi="Arial" w:cs="Arial"/>
          <w:vertAlign w:val="subscript"/>
        </w:rPr>
        <w:t>2</w:t>
      </w:r>
      <w:r w:rsidR="00E208CB">
        <w:rPr>
          <w:rFonts w:ascii="Arial" w:hAnsi="Arial" w:cs="Arial"/>
        </w:rPr>
        <w:t xml:space="preserve"> and O</w:t>
      </w:r>
      <w:r w:rsidR="00E208CB" w:rsidRPr="009C607B">
        <w:rPr>
          <w:rFonts w:ascii="Arial" w:hAnsi="Arial" w:cs="Arial"/>
          <w:vertAlign w:val="subscript"/>
        </w:rPr>
        <w:t>2</w:t>
      </w:r>
      <w:r w:rsidR="00583911">
        <w:rPr>
          <w:rFonts w:ascii="Arial" w:hAnsi="Arial" w:cs="Arial"/>
        </w:rPr>
        <w:t xml:space="preserve"> </w:t>
      </w:r>
      <w:r w:rsidR="003716E3">
        <w:rPr>
          <w:rFonts w:ascii="Arial" w:hAnsi="Arial" w:cs="Arial"/>
        </w:rPr>
        <w:t>build</w:t>
      </w:r>
      <w:r w:rsidR="000E4984">
        <w:rPr>
          <w:rFonts w:ascii="Arial" w:hAnsi="Arial" w:cs="Arial"/>
        </w:rPr>
        <w:t>s</w:t>
      </w:r>
      <w:r w:rsidR="003716E3">
        <w:rPr>
          <w:rFonts w:ascii="Arial" w:hAnsi="Arial" w:cs="Arial"/>
        </w:rPr>
        <w:t xml:space="preserve"> up </w:t>
      </w:r>
      <w:r w:rsidR="00583911">
        <w:rPr>
          <w:rFonts w:ascii="Arial" w:hAnsi="Arial" w:cs="Arial"/>
        </w:rPr>
        <w:t>for</w:t>
      </w:r>
      <w:r w:rsidR="005A497E">
        <w:rPr>
          <w:rFonts w:ascii="Arial" w:hAnsi="Arial" w:cs="Arial"/>
        </w:rPr>
        <w:t xml:space="preserve"> a period </w:t>
      </w:r>
      <w:r w:rsidR="00FB0680">
        <w:rPr>
          <w:rFonts w:ascii="Arial" w:hAnsi="Arial" w:cs="Arial"/>
        </w:rPr>
        <w:t xml:space="preserve">of </w:t>
      </w:r>
      <w:r w:rsidR="000E4984">
        <w:rPr>
          <w:rFonts w:ascii="Arial" w:hAnsi="Arial" w:cs="Arial"/>
        </w:rPr>
        <w:t xml:space="preserve">up </w:t>
      </w:r>
      <w:r w:rsidR="005A497E">
        <w:rPr>
          <w:rFonts w:ascii="Arial" w:hAnsi="Arial" w:cs="Arial"/>
        </w:rPr>
        <w:t>to 6 hours</w:t>
      </w:r>
      <w:r w:rsidR="001037CE">
        <w:rPr>
          <w:rFonts w:ascii="Arial" w:hAnsi="Arial" w:cs="Arial"/>
        </w:rPr>
        <w:t xml:space="preserve"> </w:t>
      </w:r>
      <w:r w:rsidR="00384FFB">
        <w:rPr>
          <w:rFonts w:ascii="Arial" w:hAnsi="Arial" w:cs="Arial"/>
        </w:rPr>
        <w:t>with</w:t>
      </w:r>
      <w:r w:rsidR="00583911">
        <w:rPr>
          <w:rFonts w:ascii="Arial" w:hAnsi="Arial" w:cs="Arial"/>
        </w:rPr>
        <w:t xml:space="preserve"> a</w:t>
      </w:r>
      <w:r w:rsidR="001037CE">
        <w:rPr>
          <w:rFonts w:ascii="Arial" w:hAnsi="Arial" w:cs="Arial"/>
        </w:rPr>
        <w:t xml:space="preserve"> </w:t>
      </w:r>
      <w:r w:rsidR="00384FFB">
        <w:rPr>
          <w:rFonts w:ascii="Arial" w:hAnsi="Arial" w:cs="Arial"/>
        </w:rPr>
        <w:lastRenderedPageBreak/>
        <w:t xml:space="preserve">KOH concentration of 0.5 M and </w:t>
      </w:r>
      <w:r w:rsidR="00583911">
        <w:rPr>
          <w:rFonts w:ascii="Arial" w:hAnsi="Arial" w:cs="Arial"/>
        </w:rPr>
        <w:t xml:space="preserve">periodic heating and </w:t>
      </w:r>
      <w:r w:rsidR="0040520C">
        <w:rPr>
          <w:rFonts w:ascii="Arial" w:hAnsi="Arial" w:cs="Arial"/>
        </w:rPr>
        <w:t>cooling</w:t>
      </w:r>
      <w:r w:rsidR="00583911">
        <w:rPr>
          <w:rFonts w:ascii="Arial" w:hAnsi="Arial" w:cs="Arial"/>
        </w:rPr>
        <w:t xml:space="preserve"> at a</w:t>
      </w:r>
      <w:r w:rsidR="0040520C">
        <w:rPr>
          <w:rFonts w:ascii="Arial" w:hAnsi="Arial" w:cs="Arial"/>
        </w:rPr>
        <w:t xml:space="preserve"> frequency of 0.1 Hz</w:t>
      </w:r>
      <w:r w:rsidR="005A497E">
        <w:rPr>
          <w:rFonts w:ascii="Arial" w:hAnsi="Arial" w:cs="Arial"/>
        </w:rPr>
        <w:t xml:space="preserve">. </w:t>
      </w:r>
      <w:r>
        <w:rPr>
          <w:rFonts w:ascii="Arial" w:hAnsi="Arial" w:cs="Arial"/>
        </w:rPr>
        <w:t xml:space="preserve">As can be seen from Fig. </w:t>
      </w:r>
      <w:r w:rsidR="00E7449E">
        <w:rPr>
          <w:rFonts w:ascii="Arial" w:hAnsi="Arial" w:cs="Arial"/>
        </w:rPr>
        <w:t>5</w:t>
      </w:r>
      <w:r w:rsidR="00BF5217">
        <w:rPr>
          <w:rFonts w:ascii="Arial" w:hAnsi="Arial" w:cs="Arial"/>
        </w:rPr>
        <w:t>(A), the</w:t>
      </w:r>
      <w:r w:rsidR="00583911">
        <w:rPr>
          <w:rFonts w:ascii="Arial" w:hAnsi="Arial" w:cs="Arial"/>
        </w:rPr>
        <w:t xml:space="preserve"> degree of</w:t>
      </w:r>
      <w:r w:rsidR="00BF5217">
        <w:rPr>
          <w:rFonts w:ascii="Arial" w:hAnsi="Arial" w:cs="Arial"/>
        </w:rPr>
        <w:t xml:space="preserve"> H</w:t>
      </w:r>
      <w:r w:rsidR="00BF5217" w:rsidRPr="00575F84">
        <w:rPr>
          <w:rFonts w:ascii="Arial" w:hAnsi="Arial" w:cs="Arial"/>
          <w:vertAlign w:val="subscript"/>
        </w:rPr>
        <w:t>2</w:t>
      </w:r>
      <w:r w:rsidR="00BF5217">
        <w:rPr>
          <w:rFonts w:ascii="Arial" w:hAnsi="Arial" w:cs="Arial"/>
        </w:rPr>
        <w:t xml:space="preserve"> evolution </w:t>
      </w:r>
      <w:r w:rsidR="001037CE">
        <w:rPr>
          <w:rFonts w:ascii="Arial" w:hAnsi="Arial" w:cs="Arial"/>
        </w:rPr>
        <w:t xml:space="preserve">increased from </w:t>
      </w:r>
      <w:r w:rsidR="00395716">
        <w:rPr>
          <w:rFonts w:ascii="Arial" w:hAnsi="Arial" w:cs="Arial"/>
        </w:rPr>
        <w:t>0.38</w:t>
      </w:r>
      <w:r w:rsidR="00583911">
        <w:rPr>
          <w:rFonts w:ascii="Arial" w:hAnsi="Arial" w:cs="Arial"/>
        </w:rPr>
        <w:t xml:space="preserve"> </w:t>
      </w:r>
      <w:r w:rsidR="00583911">
        <w:rPr>
          <w:rFonts w:ascii="Arial" w:hAnsi="Arial" w:cs="Arial"/>
        </w:rPr>
        <w:sym w:font="Symbol" w:char="F06D"/>
      </w:r>
      <w:proofErr w:type="spellStart"/>
      <w:r w:rsidR="00583911">
        <w:rPr>
          <w:rFonts w:ascii="Arial" w:hAnsi="Arial" w:cs="Arial"/>
        </w:rPr>
        <w:t>mol</w:t>
      </w:r>
      <w:proofErr w:type="spellEnd"/>
      <w:r w:rsidR="00575F84">
        <w:rPr>
          <w:rFonts w:ascii="Arial" w:hAnsi="Arial" w:cs="Arial"/>
        </w:rPr>
        <w:t xml:space="preserve"> to </w:t>
      </w:r>
      <w:r w:rsidR="00395716">
        <w:rPr>
          <w:rFonts w:ascii="Arial" w:hAnsi="Arial" w:cs="Arial"/>
        </w:rPr>
        <w:t>3.93</w:t>
      </w:r>
      <w:r w:rsidR="00575F84">
        <w:rPr>
          <w:rFonts w:ascii="Arial" w:hAnsi="Arial" w:cs="Arial"/>
        </w:rPr>
        <w:t xml:space="preserve"> </w:t>
      </w:r>
      <w:r w:rsidR="00575F84">
        <w:rPr>
          <w:rFonts w:ascii="Arial" w:hAnsi="Arial" w:cs="Arial"/>
        </w:rPr>
        <w:sym w:font="Symbol" w:char="F06D"/>
      </w:r>
      <w:proofErr w:type="spellStart"/>
      <w:r w:rsidR="00575F84">
        <w:rPr>
          <w:rFonts w:ascii="Arial" w:hAnsi="Arial" w:cs="Arial"/>
        </w:rPr>
        <w:t>mol</w:t>
      </w:r>
      <w:proofErr w:type="spellEnd"/>
      <w:r w:rsidR="00583911">
        <w:rPr>
          <w:rFonts w:ascii="Arial" w:hAnsi="Arial" w:cs="Arial"/>
        </w:rPr>
        <w:t xml:space="preserve"> with i</w:t>
      </w:r>
      <w:r w:rsidR="00F55255">
        <w:rPr>
          <w:rFonts w:ascii="Arial" w:hAnsi="Arial" w:cs="Arial"/>
        </w:rPr>
        <w:t>ncreasing time</w:t>
      </w:r>
      <w:r w:rsidR="00395716">
        <w:rPr>
          <w:rFonts w:ascii="Arial" w:hAnsi="Arial" w:cs="Arial"/>
        </w:rPr>
        <w:t xml:space="preserve"> (1-6 h)</w:t>
      </w:r>
      <w:r w:rsidR="00F55255">
        <w:rPr>
          <w:rFonts w:ascii="Arial" w:hAnsi="Arial" w:cs="Arial"/>
        </w:rPr>
        <w:t xml:space="preserve">. </w:t>
      </w:r>
      <w:r w:rsidR="00483F21">
        <w:rPr>
          <w:rFonts w:ascii="Arial" w:hAnsi="Arial" w:cs="Arial"/>
        </w:rPr>
        <w:t>An</w:t>
      </w:r>
      <w:r w:rsidR="00583911">
        <w:rPr>
          <w:rFonts w:ascii="Arial" w:hAnsi="Arial" w:cs="Arial"/>
        </w:rPr>
        <w:t xml:space="preserve"> example of</w:t>
      </w:r>
      <w:r w:rsidR="00720A01">
        <w:rPr>
          <w:rFonts w:ascii="Arial" w:hAnsi="Arial" w:cs="Arial"/>
        </w:rPr>
        <w:t xml:space="preserve"> real-time water splitting process </w:t>
      </w:r>
      <w:r w:rsidR="00583911">
        <w:rPr>
          <w:rFonts w:ascii="Arial" w:hAnsi="Arial" w:cs="Arial"/>
        </w:rPr>
        <w:t>during thermal cycling is</w:t>
      </w:r>
      <w:r w:rsidR="00720A01">
        <w:rPr>
          <w:rFonts w:ascii="Arial" w:hAnsi="Arial" w:cs="Arial"/>
        </w:rPr>
        <w:t xml:space="preserve"> shown in the video (</w:t>
      </w:r>
      <w:proofErr w:type="spellStart"/>
      <w:r w:rsidR="00720A01">
        <w:rPr>
          <w:rFonts w:ascii="Arial" w:hAnsi="Arial" w:cs="Arial"/>
        </w:rPr>
        <w:t>Video</w:t>
      </w:r>
      <w:proofErr w:type="spellEnd"/>
      <w:r w:rsidR="00720A01">
        <w:rPr>
          <w:rFonts w:ascii="Arial" w:hAnsi="Arial" w:cs="Arial"/>
        </w:rPr>
        <w:t>. S1)</w:t>
      </w:r>
      <w:r w:rsidR="001E7818">
        <w:rPr>
          <w:rFonts w:ascii="Arial" w:hAnsi="Arial" w:cs="Arial"/>
        </w:rPr>
        <w:t>. T</w:t>
      </w:r>
      <w:r w:rsidR="00720A01">
        <w:rPr>
          <w:rFonts w:ascii="Arial" w:hAnsi="Arial" w:cs="Arial"/>
        </w:rPr>
        <w:t>he</w:t>
      </w:r>
      <w:r w:rsidR="00583911">
        <w:rPr>
          <w:rFonts w:ascii="Arial" w:hAnsi="Arial" w:cs="Arial"/>
        </w:rPr>
        <w:t xml:space="preserve"> production of</w:t>
      </w:r>
      <w:r w:rsidR="00720A01">
        <w:rPr>
          <w:rFonts w:ascii="Arial" w:hAnsi="Arial" w:cs="Arial"/>
        </w:rPr>
        <w:t xml:space="preserve"> continuous </w:t>
      </w:r>
      <w:r w:rsidR="00894F6F">
        <w:rPr>
          <w:rFonts w:ascii="Arial" w:hAnsi="Arial" w:cs="Arial"/>
        </w:rPr>
        <w:t>bubbles</w:t>
      </w:r>
      <w:r w:rsidR="00583911">
        <w:rPr>
          <w:rFonts w:ascii="Arial" w:hAnsi="Arial" w:cs="Arial"/>
        </w:rPr>
        <w:t xml:space="preserve"> of hydrogen and oxygen </w:t>
      </w:r>
      <w:r w:rsidR="00A6199B">
        <w:rPr>
          <w:rFonts w:ascii="Arial" w:hAnsi="Arial" w:cs="Arial"/>
        </w:rPr>
        <w:t xml:space="preserve">during each thermal cycle </w:t>
      </w:r>
      <w:r w:rsidR="00583911">
        <w:rPr>
          <w:rFonts w:ascii="Arial" w:hAnsi="Arial" w:cs="Arial"/>
        </w:rPr>
        <w:t xml:space="preserve">from </w:t>
      </w:r>
      <w:r w:rsidR="00D654BE">
        <w:rPr>
          <w:rFonts w:ascii="Arial" w:hAnsi="Arial" w:cs="Arial"/>
        </w:rPr>
        <w:t>the</w:t>
      </w:r>
      <w:r w:rsidR="00583911">
        <w:rPr>
          <w:rFonts w:ascii="Arial" w:hAnsi="Arial" w:cs="Arial"/>
        </w:rPr>
        <w:t xml:space="preserve"> electrode</w:t>
      </w:r>
      <w:r w:rsidR="00D654BE">
        <w:rPr>
          <w:rFonts w:ascii="Arial" w:hAnsi="Arial" w:cs="Arial"/>
        </w:rPr>
        <w:t>s</w:t>
      </w:r>
      <w:r w:rsidR="00894F6F">
        <w:rPr>
          <w:rFonts w:ascii="Arial" w:hAnsi="Arial" w:cs="Arial"/>
        </w:rPr>
        <w:t xml:space="preserve"> </w:t>
      </w:r>
      <w:r w:rsidR="001E7818">
        <w:rPr>
          <w:rFonts w:ascii="Arial" w:hAnsi="Arial" w:cs="Arial"/>
        </w:rPr>
        <w:t xml:space="preserve">and the corresponding </w:t>
      </w:r>
      <w:r w:rsidR="00583911">
        <w:rPr>
          <w:rFonts w:ascii="Arial" w:hAnsi="Arial" w:cs="Arial"/>
        </w:rPr>
        <w:t xml:space="preserve">amount of </w:t>
      </w:r>
      <w:r w:rsidR="001E7818">
        <w:rPr>
          <w:rFonts w:ascii="Arial" w:hAnsi="Arial" w:cs="Arial"/>
        </w:rPr>
        <w:t>H</w:t>
      </w:r>
      <w:r w:rsidR="001E7818" w:rsidRPr="00575F84">
        <w:rPr>
          <w:rFonts w:ascii="Arial" w:hAnsi="Arial" w:cs="Arial"/>
          <w:vertAlign w:val="subscript"/>
        </w:rPr>
        <w:t>2</w:t>
      </w:r>
      <w:r w:rsidR="001E7818">
        <w:rPr>
          <w:rFonts w:ascii="Arial" w:hAnsi="Arial" w:cs="Arial"/>
        </w:rPr>
        <w:t xml:space="preserve"> and O</w:t>
      </w:r>
      <w:r w:rsidR="001E7818" w:rsidRPr="00575F84">
        <w:rPr>
          <w:rFonts w:ascii="Arial" w:hAnsi="Arial" w:cs="Arial"/>
          <w:vertAlign w:val="subscript"/>
        </w:rPr>
        <w:t>2</w:t>
      </w:r>
      <w:r w:rsidR="00583911">
        <w:rPr>
          <w:rFonts w:ascii="Arial" w:hAnsi="Arial" w:cs="Arial"/>
        </w:rPr>
        <w:t xml:space="preserve"> </w:t>
      </w:r>
      <w:r w:rsidR="001E7818">
        <w:rPr>
          <w:rFonts w:ascii="Arial" w:hAnsi="Arial" w:cs="Arial"/>
        </w:rPr>
        <w:t xml:space="preserve">and evolution rate after 6 h </w:t>
      </w:r>
      <w:r w:rsidR="00583911">
        <w:rPr>
          <w:rFonts w:ascii="Arial" w:hAnsi="Arial" w:cs="Arial"/>
        </w:rPr>
        <w:t>is</w:t>
      </w:r>
      <w:r w:rsidR="001E7818">
        <w:rPr>
          <w:rFonts w:ascii="Arial" w:hAnsi="Arial" w:cs="Arial"/>
        </w:rPr>
        <w:t xml:space="preserve"> presented in Fig. </w:t>
      </w:r>
      <w:r w:rsidR="00E7449E">
        <w:rPr>
          <w:rFonts w:ascii="Arial" w:hAnsi="Arial" w:cs="Arial"/>
        </w:rPr>
        <w:t>5</w:t>
      </w:r>
      <w:r w:rsidR="001E7818">
        <w:rPr>
          <w:rFonts w:ascii="Arial" w:hAnsi="Arial" w:cs="Arial"/>
        </w:rPr>
        <w:t>(B)</w:t>
      </w:r>
      <w:r w:rsidR="000E4984">
        <w:rPr>
          <w:rFonts w:ascii="Arial" w:hAnsi="Arial" w:cs="Arial"/>
        </w:rPr>
        <w:t>; the ratio of H</w:t>
      </w:r>
      <w:r w:rsidR="000E4984" w:rsidRPr="00575F84">
        <w:rPr>
          <w:rFonts w:ascii="Arial" w:hAnsi="Arial" w:cs="Arial"/>
          <w:vertAlign w:val="subscript"/>
        </w:rPr>
        <w:t>2</w:t>
      </w:r>
      <w:r w:rsidR="000E4984">
        <w:rPr>
          <w:rFonts w:ascii="Arial" w:hAnsi="Arial" w:cs="Arial"/>
        </w:rPr>
        <w:t xml:space="preserve"> and O</w:t>
      </w:r>
      <w:r w:rsidR="000E4984" w:rsidRPr="00575F84">
        <w:rPr>
          <w:rFonts w:ascii="Arial" w:hAnsi="Arial" w:cs="Arial"/>
          <w:vertAlign w:val="subscript"/>
        </w:rPr>
        <w:t>2</w:t>
      </w:r>
      <w:r w:rsidR="000E4984">
        <w:rPr>
          <w:rFonts w:ascii="Arial" w:hAnsi="Arial" w:cs="Arial"/>
        </w:rPr>
        <w:t xml:space="preserve"> is approximately 2:1, as would be expected for the reaction </w:t>
      </w:r>
      <w:r w:rsidR="000E4984" w:rsidRPr="00571036">
        <w:rPr>
          <w:rFonts w:ascii="Arial" w:hAnsi="Arial" w:cs="Arial"/>
          <w:spacing w:val="-5"/>
          <w:sz w:val="24"/>
          <w:szCs w:val="24"/>
        </w:rPr>
        <w:t>2H</w:t>
      </w:r>
      <w:r w:rsidR="000E4984" w:rsidRPr="00571036">
        <w:rPr>
          <w:rFonts w:ascii="Arial" w:hAnsi="Arial" w:cs="Arial"/>
          <w:spacing w:val="-5"/>
          <w:sz w:val="24"/>
          <w:szCs w:val="24"/>
          <w:vertAlign w:val="subscript"/>
        </w:rPr>
        <w:t>2</w:t>
      </w:r>
      <w:r w:rsidR="000E4984" w:rsidRPr="00571036">
        <w:rPr>
          <w:rFonts w:ascii="Arial" w:hAnsi="Arial" w:cs="Arial"/>
          <w:spacing w:val="-5"/>
          <w:sz w:val="24"/>
          <w:szCs w:val="24"/>
        </w:rPr>
        <w:t xml:space="preserve">O </w:t>
      </w:r>
      <w:r w:rsidR="000E4984" w:rsidRPr="00571036">
        <w:rPr>
          <w:rFonts w:ascii="Arial" w:hAnsi="Arial" w:cs="Arial" w:hint="eastAsia"/>
          <w:spacing w:val="-5"/>
          <w:sz w:val="24"/>
          <w:szCs w:val="24"/>
        </w:rPr>
        <w:t>→</w:t>
      </w:r>
      <w:r w:rsidR="000E4984" w:rsidRPr="00571036">
        <w:rPr>
          <w:rFonts w:ascii="Arial" w:hAnsi="Arial" w:cs="Arial"/>
          <w:spacing w:val="-5"/>
          <w:sz w:val="24"/>
          <w:szCs w:val="24"/>
        </w:rPr>
        <w:t xml:space="preserve"> 2H</w:t>
      </w:r>
      <w:r w:rsidR="000E4984" w:rsidRPr="00571036">
        <w:rPr>
          <w:rFonts w:ascii="Arial" w:hAnsi="Arial" w:cs="Arial"/>
          <w:spacing w:val="-5"/>
          <w:sz w:val="24"/>
          <w:szCs w:val="24"/>
          <w:vertAlign w:val="subscript"/>
        </w:rPr>
        <w:t>2</w:t>
      </w:r>
      <w:r w:rsidR="000E4984" w:rsidRPr="00571036">
        <w:rPr>
          <w:rFonts w:ascii="Arial" w:hAnsi="Arial" w:cs="Arial"/>
          <w:spacing w:val="-5"/>
          <w:sz w:val="24"/>
          <w:szCs w:val="24"/>
        </w:rPr>
        <w:t xml:space="preserve"> + O</w:t>
      </w:r>
      <w:r w:rsidR="000E4984" w:rsidRPr="00571036">
        <w:rPr>
          <w:rFonts w:ascii="Arial" w:hAnsi="Arial" w:cs="Arial"/>
          <w:spacing w:val="-5"/>
          <w:sz w:val="24"/>
          <w:szCs w:val="24"/>
          <w:vertAlign w:val="subscript"/>
        </w:rPr>
        <w:t>2</w:t>
      </w:r>
      <w:r w:rsidR="00720A01">
        <w:rPr>
          <w:rFonts w:ascii="Arial" w:hAnsi="Arial" w:cs="Arial"/>
        </w:rPr>
        <w:t xml:space="preserve">. </w:t>
      </w:r>
      <w:r w:rsidR="004702DF" w:rsidRPr="00974008">
        <w:rPr>
          <w:rFonts w:ascii="Arial" w:hAnsi="Arial" w:cs="Arial"/>
        </w:rPr>
        <w:t xml:space="preserve">In this system, </w:t>
      </w:r>
      <w:r w:rsidR="0040520C">
        <w:rPr>
          <w:rFonts w:ascii="Arial" w:hAnsi="Arial" w:cs="Arial"/>
        </w:rPr>
        <w:t xml:space="preserve">the </w:t>
      </w:r>
      <w:r w:rsidR="00583911">
        <w:rPr>
          <w:rFonts w:ascii="Arial" w:hAnsi="Arial" w:cs="Arial"/>
        </w:rPr>
        <w:t>pyroelectric induce</w:t>
      </w:r>
      <w:r w:rsidR="004702DF" w:rsidRPr="00974008">
        <w:rPr>
          <w:rFonts w:ascii="Arial" w:hAnsi="Arial" w:cs="Arial"/>
        </w:rPr>
        <w:t xml:space="preserve"> water-splitting produce</w:t>
      </w:r>
      <w:r w:rsidR="00121CD3">
        <w:rPr>
          <w:rFonts w:ascii="Arial" w:hAnsi="Arial" w:cs="Arial"/>
        </w:rPr>
        <w:t>d</w:t>
      </w:r>
      <w:r w:rsidR="004702DF" w:rsidRPr="00974008">
        <w:rPr>
          <w:rFonts w:ascii="Arial" w:hAnsi="Arial" w:cs="Arial"/>
        </w:rPr>
        <w:t xml:space="preserve"> both hydrogen and oxygen </w:t>
      </w:r>
      <w:r w:rsidR="0040520C">
        <w:rPr>
          <w:rFonts w:ascii="Arial" w:hAnsi="Arial" w:cs="Arial"/>
        </w:rPr>
        <w:t>simultaneously</w:t>
      </w:r>
      <w:r w:rsidR="00FC451F">
        <w:rPr>
          <w:rFonts w:ascii="Arial" w:hAnsi="Arial" w:cs="Arial"/>
        </w:rPr>
        <w:t xml:space="preserve"> </w:t>
      </w:r>
      <w:r w:rsidR="00583911">
        <w:rPr>
          <w:rFonts w:ascii="Arial" w:hAnsi="Arial" w:cs="Arial"/>
        </w:rPr>
        <w:t>on</w:t>
      </w:r>
      <w:r w:rsidR="00FC451F">
        <w:rPr>
          <w:rFonts w:ascii="Arial" w:hAnsi="Arial" w:cs="Arial"/>
        </w:rPr>
        <w:t xml:space="preserve"> separate electrode</w:t>
      </w:r>
      <w:r w:rsidR="00583911">
        <w:rPr>
          <w:rFonts w:ascii="Arial" w:hAnsi="Arial" w:cs="Arial"/>
        </w:rPr>
        <w:t>s,</w:t>
      </w:r>
      <w:r w:rsidR="00FC451F">
        <w:rPr>
          <w:rFonts w:ascii="Arial" w:hAnsi="Arial" w:cs="Arial"/>
        </w:rPr>
        <w:t xml:space="preserve"> </w:t>
      </w:r>
      <w:r w:rsidR="004702DF" w:rsidRPr="00974008">
        <w:rPr>
          <w:rFonts w:ascii="Arial" w:hAnsi="Arial" w:cs="Arial"/>
        </w:rPr>
        <w:t xml:space="preserve">without </w:t>
      </w:r>
      <w:r w:rsidR="0040520C">
        <w:rPr>
          <w:rFonts w:ascii="Arial" w:hAnsi="Arial" w:cs="Arial"/>
        </w:rPr>
        <w:t xml:space="preserve">the </w:t>
      </w:r>
      <w:r w:rsidR="004702DF" w:rsidRPr="00974008">
        <w:rPr>
          <w:rFonts w:ascii="Arial" w:hAnsi="Arial" w:cs="Arial"/>
        </w:rPr>
        <w:t>consumption of the sacrificial reagent</w:t>
      </w:r>
      <w:r w:rsidR="00EE0AF5">
        <w:rPr>
          <w:rFonts w:ascii="Arial" w:hAnsi="Arial" w:cs="Arial"/>
        </w:rPr>
        <w:t>s or hole scavengers</w:t>
      </w:r>
      <w:r w:rsidR="00583911">
        <w:rPr>
          <w:rFonts w:ascii="Arial" w:hAnsi="Arial" w:cs="Arial"/>
        </w:rPr>
        <w:t xml:space="preserve"> </w:t>
      </w:r>
      <w:r w:rsidR="00063DDF">
        <w:rPr>
          <w:rFonts w:ascii="Arial" w:hAnsi="Arial" w:cs="Arial"/>
        </w:rPr>
        <w:fldChar w:fldCharType="begin">
          <w:fldData xml:space="preserve">PEVuZE5vdGU+PENpdGU+PEF1dGhvcj5Zb3U8L0F1dGhvcj48WWVhcj4yMDE4PC9ZZWFyPjxSZWNO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</w:fldData>
        </w:fldChar>
      </w:r>
      <w:r w:rsidR="009269D7">
        <w:rPr>
          <w:rFonts w:ascii="Arial" w:hAnsi="Arial" w:cs="Arial"/>
        </w:rPr>
        <w:instrText xml:space="preserve"> ADDIN EN.CITE </w:instrText>
      </w:r>
      <w:r w:rsidR="009269D7">
        <w:rPr>
          <w:rFonts w:ascii="Arial" w:hAnsi="Arial" w:cs="Arial"/>
        </w:rPr>
        <w:fldChar w:fldCharType="begin">
          <w:fldData xml:space="preserve">PEVuZE5vdGU+PENpdGU+PEF1dGhvcj5Zb3U8L0F1dGhvcj48WWVhcj4yMDE4PC9ZZWFyPjxSZWNO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</w:fldData>
        </w:fldChar>
      </w:r>
      <w:r w:rsidR="009269D7">
        <w:rPr>
          <w:rFonts w:ascii="Arial" w:hAnsi="Arial" w:cs="Arial"/>
        </w:rPr>
        <w:instrText xml:space="preserve"> ADDIN EN.CITE.DATA </w:instrText>
      </w:r>
      <w:r w:rsidR="009269D7">
        <w:rPr>
          <w:rFonts w:ascii="Arial" w:hAnsi="Arial" w:cs="Arial"/>
        </w:rPr>
      </w:r>
      <w:r w:rsidR="009269D7">
        <w:rPr>
          <w:rFonts w:ascii="Arial" w:hAnsi="Arial" w:cs="Arial"/>
        </w:rPr>
        <w:fldChar w:fldCharType="end"/>
      </w:r>
      <w:r w:rsidR="00063DDF">
        <w:rPr>
          <w:rFonts w:ascii="Arial" w:hAnsi="Arial" w:cs="Arial"/>
        </w:rPr>
      </w:r>
      <w:r w:rsidR="00063DDF">
        <w:rPr>
          <w:rFonts w:ascii="Arial" w:hAnsi="Arial" w:cs="Arial"/>
        </w:rPr>
        <w:fldChar w:fldCharType="separate"/>
      </w:r>
      <w:r w:rsidR="009269D7">
        <w:rPr>
          <w:rFonts w:ascii="Arial" w:hAnsi="Arial" w:cs="Arial"/>
          <w:noProof/>
        </w:rPr>
        <w:t>[10, 11]</w:t>
      </w:r>
      <w:r w:rsidR="00063DDF">
        <w:rPr>
          <w:rFonts w:ascii="Arial" w:hAnsi="Arial" w:cs="Arial"/>
        </w:rPr>
        <w:fldChar w:fldCharType="end"/>
      </w:r>
      <w:r w:rsidR="00F73DCC">
        <w:rPr>
          <w:rFonts w:ascii="Arial" w:hAnsi="Arial" w:cs="Arial"/>
        </w:rPr>
        <w:t>.</w:t>
      </w:r>
      <w:r w:rsidR="00236B80">
        <w:rPr>
          <w:rFonts w:ascii="Arial" w:hAnsi="Arial" w:cs="Arial"/>
        </w:rPr>
        <w:t xml:space="preserve"> </w:t>
      </w:r>
      <w:r w:rsidR="0040520C">
        <w:rPr>
          <w:rFonts w:ascii="Arial" w:hAnsi="Arial" w:cs="Arial"/>
        </w:rPr>
        <w:t>T</w:t>
      </w:r>
      <w:r w:rsidR="00CE3F42">
        <w:rPr>
          <w:rFonts w:ascii="Arial" w:hAnsi="Arial" w:cs="Arial"/>
        </w:rPr>
        <w:t xml:space="preserve">able 1 summarizes the </w:t>
      </w:r>
      <w:r w:rsidR="009519FB">
        <w:rPr>
          <w:rFonts w:ascii="Arial" w:hAnsi="Arial" w:cs="Arial"/>
        </w:rPr>
        <w:t>main parameters</w:t>
      </w:r>
      <w:r w:rsidR="00CE3F42">
        <w:rPr>
          <w:rFonts w:ascii="Arial" w:hAnsi="Arial" w:cs="Arial"/>
        </w:rPr>
        <w:t xml:space="preserve"> and final H</w:t>
      </w:r>
      <w:r w:rsidR="00CE3F42" w:rsidRPr="00696654">
        <w:rPr>
          <w:rFonts w:ascii="Arial" w:hAnsi="Arial" w:cs="Arial"/>
          <w:vertAlign w:val="subscript"/>
        </w:rPr>
        <w:t>2</w:t>
      </w:r>
      <w:r w:rsidR="00CE3F42">
        <w:rPr>
          <w:rFonts w:ascii="Arial" w:hAnsi="Arial" w:cs="Arial"/>
        </w:rPr>
        <w:t xml:space="preserve"> production between the internal </w:t>
      </w:r>
      <w:r w:rsidR="00583911">
        <w:rPr>
          <w:rFonts w:ascii="Arial" w:hAnsi="Arial" w:cs="Arial"/>
        </w:rPr>
        <w:t xml:space="preserve">(suspended pyroelectric particles in the electrolyte) and the </w:t>
      </w:r>
      <w:r w:rsidR="002E7B0B">
        <w:rPr>
          <w:rFonts w:ascii="Arial" w:hAnsi="Arial" w:cs="Arial"/>
        </w:rPr>
        <w:t xml:space="preserve">external </w:t>
      </w:r>
      <w:r w:rsidR="00583911">
        <w:rPr>
          <w:rFonts w:ascii="Arial" w:hAnsi="Arial" w:cs="Arial"/>
        </w:rPr>
        <w:t>pyroelectric</w:t>
      </w:r>
      <w:r w:rsidR="00934D82">
        <w:rPr>
          <w:rFonts w:ascii="Arial" w:hAnsi="Arial" w:cs="Arial"/>
        </w:rPr>
        <w:t xml:space="preserve"> water splitting of this work.</w:t>
      </w:r>
      <w:r w:rsidR="00395716">
        <w:rPr>
          <w:rFonts w:ascii="Arial" w:hAnsi="Arial" w:cs="Arial"/>
        </w:rPr>
        <w:t xml:space="preserve"> </w:t>
      </w:r>
      <w:r w:rsidR="00583911">
        <w:rPr>
          <w:rFonts w:ascii="Arial" w:hAnsi="Arial" w:cs="Arial"/>
        </w:rPr>
        <w:t>In this work, thermal</w:t>
      </w:r>
      <w:r w:rsidR="00121CD3">
        <w:rPr>
          <w:rFonts w:ascii="Arial" w:hAnsi="Arial" w:cs="Arial"/>
        </w:rPr>
        <w:t xml:space="preserve"> fluctuation</w:t>
      </w:r>
      <w:r w:rsidR="00583911">
        <w:rPr>
          <w:rFonts w:ascii="Arial" w:hAnsi="Arial" w:cs="Arial"/>
        </w:rPr>
        <w:t>s</w:t>
      </w:r>
      <w:r w:rsidR="00121CD3">
        <w:rPr>
          <w:rFonts w:ascii="Arial" w:hAnsi="Arial" w:cs="Arial"/>
        </w:rPr>
        <w:t xml:space="preserve"> </w:t>
      </w:r>
      <w:r w:rsidR="00583911">
        <w:rPr>
          <w:rFonts w:ascii="Arial" w:hAnsi="Arial" w:cs="Arial"/>
        </w:rPr>
        <w:t>were</w:t>
      </w:r>
      <w:r w:rsidR="00121CD3">
        <w:rPr>
          <w:rFonts w:ascii="Arial" w:hAnsi="Arial" w:cs="Arial"/>
        </w:rPr>
        <w:t xml:space="preserve"> conducted</w:t>
      </w:r>
      <w:r w:rsidR="00583911">
        <w:rPr>
          <w:rFonts w:ascii="Arial" w:hAnsi="Arial" w:cs="Arial"/>
        </w:rPr>
        <w:t xml:space="preserve"> well below</w:t>
      </w:r>
      <w:r w:rsidR="00121CD3">
        <w:rPr>
          <w:rFonts w:ascii="Arial" w:hAnsi="Arial" w:cs="Arial"/>
        </w:rPr>
        <w:t xml:space="preserve"> the</w:t>
      </w:r>
      <w:r w:rsidR="000E73EC">
        <w:rPr>
          <w:rFonts w:ascii="Arial" w:hAnsi="Arial" w:cs="Arial"/>
        </w:rPr>
        <w:t xml:space="preserve"> C</w:t>
      </w:r>
      <w:r w:rsidR="00121CD3">
        <w:rPr>
          <w:rFonts w:ascii="Arial" w:hAnsi="Arial" w:cs="Arial"/>
        </w:rPr>
        <w:t>urie temperature</w:t>
      </w:r>
      <w:r w:rsidR="00483F21">
        <w:rPr>
          <w:rFonts w:ascii="Arial" w:hAnsi="Arial" w:cs="Arial"/>
        </w:rPr>
        <w:t xml:space="preserve"> of 350 </w:t>
      </w:r>
      <w:r w:rsidR="00483F21" w:rsidRPr="004C4A09">
        <w:rPr>
          <w:rFonts w:ascii="Lucida Grande" w:hAnsi="Lucida Grande" w:cs="Lucida Grande"/>
          <w:b/>
          <w:color w:val="000000"/>
        </w:rPr>
        <w:t>°</w:t>
      </w:r>
      <w:r w:rsidR="00483F21">
        <w:rPr>
          <w:rFonts w:ascii="Lucida Grande" w:hAnsi="Lucida Grande" w:cs="Lucida Grande"/>
          <w:color w:val="000000"/>
        </w:rPr>
        <w:t>C</w:t>
      </w:r>
      <w:r w:rsidR="00583911">
        <w:rPr>
          <w:rFonts w:ascii="Arial" w:hAnsi="Arial" w:cs="Arial"/>
        </w:rPr>
        <w:t xml:space="preserve"> to avoid the loss of remnant polarisation and</w:t>
      </w:r>
      <w:r w:rsidR="00BC74D8">
        <w:rPr>
          <w:rFonts w:ascii="Arial" w:hAnsi="Arial" w:cs="Arial"/>
        </w:rPr>
        <w:t xml:space="preserve"> to generate </w:t>
      </w:r>
      <w:r w:rsidR="00583911">
        <w:rPr>
          <w:rFonts w:ascii="Arial" w:hAnsi="Arial" w:cs="Arial"/>
        </w:rPr>
        <w:t>a continuous voltag</w:t>
      </w:r>
      <w:r>
        <w:rPr>
          <w:rFonts w:ascii="Arial" w:hAnsi="Arial" w:cs="Arial"/>
        </w:rPr>
        <w:t>e and current, e.g. as in Fig. 3</w:t>
      </w:r>
      <w:r w:rsidR="002400D9">
        <w:rPr>
          <w:rFonts w:ascii="Arial" w:hAnsi="Arial" w:cs="Arial"/>
        </w:rPr>
        <w:t>. Despite</w:t>
      </w:r>
      <w:r w:rsidR="00583911">
        <w:rPr>
          <w:rFonts w:ascii="Arial" w:hAnsi="Arial" w:cs="Arial"/>
        </w:rPr>
        <w:t xml:space="preserve"> a bulk material </w:t>
      </w:r>
      <w:r w:rsidR="002400D9">
        <w:rPr>
          <w:rFonts w:ascii="Arial" w:hAnsi="Arial" w:cs="Arial"/>
        </w:rPr>
        <w:t xml:space="preserve">being </w:t>
      </w:r>
      <w:r w:rsidR="00583911">
        <w:rPr>
          <w:rFonts w:ascii="Arial" w:hAnsi="Arial" w:cs="Arial"/>
        </w:rPr>
        <w:t>used,</w:t>
      </w:r>
      <w:r w:rsidR="00121CD3">
        <w:rPr>
          <w:rFonts w:ascii="Arial" w:hAnsi="Arial" w:cs="Arial"/>
        </w:rPr>
        <w:t xml:space="preserve"> </w:t>
      </w:r>
      <w:r w:rsidR="002400D9">
        <w:rPr>
          <w:rFonts w:ascii="Arial" w:hAnsi="Arial" w:cs="Arial"/>
        </w:rPr>
        <w:t xml:space="preserve">with a total PZT </w:t>
      </w:r>
      <w:r w:rsidR="00822565">
        <w:rPr>
          <w:rFonts w:ascii="Arial" w:hAnsi="Arial" w:cs="Arial"/>
        </w:rPr>
        <w:t xml:space="preserve">surface area much smaller than </w:t>
      </w:r>
      <w:proofErr w:type="spellStart"/>
      <w:r w:rsidR="00822565">
        <w:rPr>
          <w:rFonts w:ascii="Arial" w:hAnsi="Arial" w:cs="Arial"/>
        </w:rPr>
        <w:t>nano</w:t>
      </w:r>
      <w:proofErr w:type="spellEnd"/>
      <w:r w:rsidR="00822565">
        <w:rPr>
          <w:rFonts w:ascii="Arial" w:hAnsi="Arial" w:cs="Arial"/>
        </w:rPr>
        <w:t>-powders</w:t>
      </w:r>
      <w:r w:rsidR="002400D9">
        <w:rPr>
          <w:rFonts w:ascii="Arial" w:hAnsi="Arial" w:cs="Arial"/>
        </w:rPr>
        <w:t xml:space="preserve"> </w:t>
      </w:r>
      <w:r w:rsidR="003A05A0">
        <w:rPr>
          <w:rFonts w:ascii="Arial" w:hAnsi="Arial" w:cs="Arial"/>
        </w:rPr>
        <w:fldChar w:fldCharType="begin"/>
      </w:r>
      <w:r w:rsidR="00632B83">
        <w:rPr>
          <w:rFonts w:ascii="Arial" w:hAnsi="Arial" w:cs="Arial"/>
        </w:rPr>
        <w:instrText xml:space="preserve"> ADDIN EN.CITE &lt;EndNote&gt;&lt;Cite&gt;&lt;Author&gt;Wohlleben&lt;/Author&gt;&lt;Year&gt;2017&lt;/Year&gt;&lt;RecNum&gt;1220&lt;/RecNum&gt;&lt;DisplayText&gt;[35]&lt;/DisplayText&gt;&lt;record&gt;&lt;rec-number&gt;1220&lt;/rec-number&gt;&lt;foreign-keys&gt;&lt;key app="EN" db-id="pf5r50fxpaxwebeasazxweabeaadtzewf00a" timestamp="1538289983"&gt;1220&lt;/key&gt;&lt;/foreign-keys&gt;&lt;ref-type name="Journal Article"&gt;17&lt;/ref-type&gt;&lt;contributors&gt;&lt;authors&gt;&lt;author&gt;Wohlleben, Wendel&lt;/author&gt;&lt;author&gt;Mielke, Johannes&lt;/author&gt;&lt;author&gt;Bianchin, Alvise&lt;/author&gt;&lt;author&gt;Ghanem, Antoine&lt;/author&gt;&lt;author&gt;Freiberger, Harald&lt;/author&gt;&lt;author&gt;Rauscher, Hubert&lt;/author&gt;&lt;author&gt;Gemeinert, Marion&lt;/author&gt;&lt;author&gt;Hodoroaba, Vasile-Dan&lt;/author&gt;&lt;/authors&gt;&lt;/contributors&gt;&lt;titles&gt;&lt;title&gt;Reliable nanomaterial classification of powders using the volume-specific surface area method&lt;/title&gt;&lt;secondary-title&gt;Journal of Nanoparticle Research&lt;/secondary-title&gt;&lt;/titles&gt;&lt;periodical&gt;&lt;full-title&gt;Journal of Nanoparticle Research&lt;/full-title&gt;&lt;/periodical&gt;&lt;pages&gt;61&lt;/pages&gt;&lt;volume&gt;19&lt;/volume&gt;&lt;number&gt;2&lt;/number&gt;&lt;dates&gt;&lt;year&gt;2017&lt;/year&gt;&lt;pub-dates&gt;&lt;date&gt;February 11&lt;/date&gt;&lt;/pub-dates&gt;&lt;/dates&gt;&lt;isbn&gt;1572-896X&lt;/isbn&gt;&lt;label&gt;Wohlleben2017&lt;/label&gt;&lt;work-type&gt;journal article&lt;/work-type&gt;&lt;urls&gt;&lt;related-urls&gt;&lt;url&gt;https://doi.org/10.1007/s11051-017-3741-x&lt;/url&gt;&lt;/related-urls&gt;&lt;/urls&gt;&lt;electronic-resource-num&gt;10.1007/s11051-017-3741-x&lt;/electronic-resource-num&gt;&lt;research-notes&gt;surface area&lt;/research-notes&gt;&lt;/record&gt;&lt;/Cite&gt;&lt;/EndNote&gt;</w:instrText>
      </w:r>
      <w:r w:rsidR="003A05A0">
        <w:rPr>
          <w:rFonts w:ascii="Arial" w:hAnsi="Arial" w:cs="Arial"/>
        </w:rPr>
        <w:fldChar w:fldCharType="separate"/>
      </w:r>
      <w:r w:rsidR="00632B83">
        <w:rPr>
          <w:rFonts w:ascii="Arial" w:hAnsi="Arial" w:cs="Arial"/>
          <w:noProof/>
        </w:rPr>
        <w:t>[35]</w:t>
      </w:r>
      <w:r w:rsidR="003A05A0">
        <w:rPr>
          <w:rFonts w:ascii="Arial" w:hAnsi="Arial" w:cs="Arial"/>
        </w:rPr>
        <w:fldChar w:fldCharType="end"/>
      </w:r>
      <w:r w:rsidR="002400D9">
        <w:rPr>
          <w:rFonts w:ascii="Arial" w:hAnsi="Arial" w:cs="Arial"/>
        </w:rPr>
        <w:t>,</w:t>
      </w:r>
      <w:r w:rsidR="000E73EC" w:rsidRPr="000E73EC">
        <w:rPr>
          <w:rFonts w:ascii="Arial" w:hAnsi="Arial" w:cs="Arial"/>
        </w:rPr>
        <w:t xml:space="preserve"> </w:t>
      </w:r>
      <w:r w:rsidR="002400D9">
        <w:rPr>
          <w:rFonts w:ascii="Arial" w:hAnsi="Arial" w:cs="Arial"/>
        </w:rPr>
        <w:t>and a relatively small change of</w:t>
      </w:r>
      <w:r w:rsidR="000E73EC">
        <w:rPr>
          <w:rFonts w:ascii="Arial" w:hAnsi="Arial" w:cs="Arial"/>
        </w:rPr>
        <w:t xml:space="preserve"> temperature (</w:t>
      </w:r>
      <w:r w:rsidR="000E73EC">
        <w:rPr>
          <w:rFonts w:ascii="Arial" w:hAnsi="Arial" w:cs="Arial"/>
        </w:rPr>
        <w:sym w:font="Symbol" w:char="F044"/>
      </w:r>
      <w:r w:rsidR="000E73EC">
        <w:rPr>
          <w:rFonts w:ascii="Arial" w:hAnsi="Arial" w:cs="Arial"/>
        </w:rPr>
        <w:t>T</w:t>
      </w:r>
      <w:r w:rsidR="002400D9">
        <w:rPr>
          <w:rFonts w:ascii="Arial" w:hAnsi="Arial" w:cs="Arial"/>
        </w:rPr>
        <w:t xml:space="preserve"> ~3</w:t>
      </w:r>
      <w:r w:rsidR="00483F21">
        <w:rPr>
          <w:rFonts w:ascii="Arial" w:hAnsi="Arial" w:cs="Arial"/>
        </w:rPr>
        <w:t xml:space="preserve"> </w:t>
      </w:r>
      <w:r w:rsidR="002400D9" w:rsidRPr="004C4A09">
        <w:rPr>
          <w:rFonts w:ascii="Lucida Grande" w:hAnsi="Lucida Grande" w:cs="Lucida Grande"/>
          <w:b/>
          <w:color w:val="000000"/>
        </w:rPr>
        <w:t>°</w:t>
      </w:r>
      <w:r w:rsidR="002400D9">
        <w:rPr>
          <w:rFonts w:ascii="Lucida Grande" w:hAnsi="Lucida Grande" w:cs="Lucida Grande"/>
          <w:color w:val="000000"/>
        </w:rPr>
        <w:t xml:space="preserve">C; </w:t>
      </w:r>
      <w:r w:rsidR="002400D9" w:rsidRPr="009C607B">
        <w:rPr>
          <w:rFonts w:ascii="Arial" w:hAnsi="Arial" w:cs="Arial"/>
          <w:color w:val="000000"/>
        </w:rPr>
        <w:t>see Table 1</w:t>
      </w:r>
      <w:r w:rsidR="002400D9">
        <w:rPr>
          <w:rFonts w:ascii="Lucida Grande" w:hAnsi="Lucida Grande" w:cs="Lucida Grande"/>
          <w:color w:val="000000"/>
        </w:rPr>
        <w:t>)</w:t>
      </w:r>
      <w:r w:rsidR="00822565">
        <w:rPr>
          <w:rFonts w:ascii="Arial" w:hAnsi="Arial" w:cs="Arial"/>
        </w:rPr>
        <w:t xml:space="preserve">, </w:t>
      </w:r>
      <w:r w:rsidR="002400D9">
        <w:rPr>
          <w:rFonts w:ascii="Arial" w:hAnsi="Arial" w:cs="Arial"/>
        </w:rPr>
        <w:t xml:space="preserve">pyroelectric induced </w:t>
      </w:r>
      <w:r w:rsidR="00121CD3">
        <w:rPr>
          <w:rFonts w:ascii="Arial" w:hAnsi="Arial" w:cs="Arial"/>
        </w:rPr>
        <w:t>water splitting</w:t>
      </w:r>
      <w:r w:rsidR="002400D9">
        <w:rPr>
          <w:rFonts w:ascii="Arial" w:hAnsi="Arial" w:cs="Arial"/>
        </w:rPr>
        <w:t xml:space="preserve"> using an</w:t>
      </w:r>
      <w:r w:rsidR="00121CD3">
        <w:rPr>
          <w:rFonts w:ascii="Arial" w:hAnsi="Arial" w:cs="Arial"/>
        </w:rPr>
        <w:t xml:space="preserve"> </w:t>
      </w:r>
      <w:r w:rsidR="00822565">
        <w:rPr>
          <w:rFonts w:ascii="Arial" w:hAnsi="Arial" w:cs="Arial"/>
        </w:rPr>
        <w:t xml:space="preserve">externally </w:t>
      </w:r>
      <w:r w:rsidR="00FB0680">
        <w:rPr>
          <w:rFonts w:ascii="Arial" w:hAnsi="Arial" w:cs="Arial"/>
        </w:rPr>
        <w:t xml:space="preserve">source </w:t>
      </w:r>
      <w:r w:rsidR="00121CD3">
        <w:rPr>
          <w:rFonts w:ascii="Arial" w:hAnsi="Arial" w:cs="Arial"/>
        </w:rPr>
        <w:t>had comparable</w:t>
      </w:r>
      <w:r w:rsidR="000E73EC">
        <w:rPr>
          <w:rFonts w:ascii="Arial" w:hAnsi="Arial" w:cs="Arial"/>
        </w:rPr>
        <w:t xml:space="preserve"> </w:t>
      </w:r>
      <w:r w:rsidR="000E73EC">
        <w:rPr>
          <w:rFonts w:ascii="Arial" w:hAnsi="Arial" w:cs="Arial"/>
        </w:rPr>
        <w:fldChar w:fldCharType="begin"/>
      </w:r>
      <w:r w:rsidR="009269D7">
        <w:rPr>
          <w:rFonts w:ascii="Arial" w:hAnsi="Arial" w:cs="Arial"/>
        </w:rPr>
        <w:instrText xml:space="preserve"> ADDIN EN.CITE &lt;EndNote&gt;&lt;Cite&gt;&lt;Author&gt;You&lt;/Author&gt;&lt;Year&gt;2018&lt;/Year&gt;&lt;RecNum&gt;1165&lt;/RecNum&gt;&lt;DisplayText&gt;[10]&lt;/DisplayText&gt;&lt;record&gt;&lt;rec-number&gt;1165&lt;/rec-number&gt;&lt;foreign-keys&gt;&lt;key app="EN" db-id="pf5r50fxpaxwebeasazxweabeaadtzewf00a" timestamp="1532432572"&gt;1165&lt;/key&gt;&lt;/foreign-keys&gt;&lt;ref-type name="Journal Article"&gt;17&lt;/ref-type&gt;&lt;contributors&gt;&lt;authors&gt;&lt;author&gt;You, Huilin&lt;/author&gt;&lt;author&gt;Jia, Yanmin&lt;/author&gt;&lt;author&gt;Wu, Zheng&lt;/author&gt;&lt;author&gt;Wang, Feifei&lt;/author&gt;&lt;author&gt;Huang, Haitao&lt;/author&gt;&lt;author&gt;Wang, Yu&lt;/author&gt;&lt;/authors&gt;&lt;/contributors&gt;&lt;titles&gt;&lt;title&gt;Room-temperature pyro-catalytic hydrogen generation of 2D few-layer black phosphorene under cold-hot alternation&lt;/title&gt;&lt;secondary-title&gt;Nature Communications&lt;/secondary-title&gt;&lt;/titles&gt;&lt;periodical&gt;&lt;full-title&gt;Nature Communications&lt;/full-title&gt;&lt;/periodical&gt;&lt;pages&gt;2889&lt;/pages&gt;&lt;volume&gt;9&lt;/volume&gt;&lt;number&gt;1&lt;/number&gt;&lt;dates&gt;&lt;year&gt;2018&lt;/year&gt;&lt;pub-dates&gt;&lt;date&gt;2018/07/23&lt;/date&gt;&lt;/pub-dates&gt;&lt;/dates&gt;&lt;isbn&gt;2041-1723&lt;/isbn&gt;&lt;urls&gt;&lt;related-urls&gt;&lt;url&gt;https://doi.org/10.1038/s41467-018-05343-w&lt;/url&gt;&lt;/related-urls&gt;&lt;/urls&gt;&lt;electronic-resource-num&gt;10.1038/s41467-018-05343-w&lt;/electronic-resource-num&gt;&lt;research-notes&gt;Jia Yanmin_degradation&lt;/research-notes&gt;&lt;/record&gt;&lt;/Cite&gt;&lt;/EndNote&gt;</w:instrText>
      </w:r>
      <w:r w:rsidR="000E73EC">
        <w:rPr>
          <w:rFonts w:ascii="Arial" w:hAnsi="Arial" w:cs="Arial"/>
        </w:rPr>
        <w:fldChar w:fldCharType="separate"/>
      </w:r>
      <w:r w:rsidR="009269D7">
        <w:rPr>
          <w:rFonts w:ascii="Arial" w:hAnsi="Arial" w:cs="Arial"/>
          <w:noProof/>
        </w:rPr>
        <w:t>[10]</w:t>
      </w:r>
      <w:r w:rsidR="000E73EC">
        <w:rPr>
          <w:rFonts w:ascii="Arial" w:hAnsi="Arial" w:cs="Arial"/>
        </w:rPr>
        <w:fldChar w:fldCharType="end"/>
      </w:r>
      <w:r w:rsidR="00121CD3">
        <w:rPr>
          <w:rFonts w:ascii="Arial" w:hAnsi="Arial" w:cs="Arial"/>
        </w:rPr>
        <w:t xml:space="preserve"> or higher</w:t>
      </w:r>
      <w:r w:rsidR="000E73EC">
        <w:rPr>
          <w:rFonts w:ascii="Arial" w:hAnsi="Arial" w:cs="Arial"/>
        </w:rPr>
        <w:t xml:space="preserve"> </w:t>
      </w:r>
      <w:r w:rsidR="000E73EC">
        <w:rPr>
          <w:rFonts w:ascii="Arial" w:hAnsi="Arial" w:cs="Arial"/>
        </w:rPr>
        <w:fldChar w:fldCharType="begin"/>
      </w:r>
      <w:r w:rsidR="009269D7">
        <w:rPr>
          <w:rFonts w:ascii="Arial" w:hAnsi="Arial" w:cs="Arial"/>
        </w:rPr>
        <w:instrText xml:space="preserve"> ADDIN EN.CITE &lt;EndNote&gt;&lt;Cite&gt;&lt;Author&gt;Xu&lt;/Author&gt;&lt;Year&gt;2018&lt;/Year&gt;&lt;RecNum&gt;1164&lt;/RecNum&gt;&lt;DisplayText&gt;[11]&lt;/DisplayText&gt;&lt;record&gt;&lt;rec-number&gt;1164&lt;/rec-number&gt;&lt;foreign-keys&gt;&lt;key app="EN" db-id="pf5r50fxpaxwebeasazxweabeaadtzewf00a" timestamp="1532432112"&gt;1164&lt;/key&gt;&lt;/foreign-keys&gt;&lt;ref-type name="Journal Article"&gt;17&lt;/ref-type&gt;&lt;contributors&gt;&lt;authors&gt;&lt;author&gt;Xu, Xiaoli&lt;/author&gt;&lt;author&gt;Xiao, Lingbo&lt;/author&gt;&lt;author&gt;Jia, Yanmin&lt;/author&gt;&lt;author&gt;Wu, Zheng&lt;/author&gt;&lt;author&gt;Wang, Feifei&lt;/author&gt;&lt;author&gt;Wang, Yaojin&lt;/author&gt;&lt;author&gt;Haugen, Neale O.&lt;/author&gt;&lt;author&gt;Huang, Haitao&lt;/author&gt;&lt;/authors&gt;&lt;/contributors&gt;&lt;titles&gt;&lt;title&gt;Pyro-catalytic hydrogen evolution by Ba0.7Sr0.3TiO3 nanoparticles: harvesting cold–hot alternation energy near room-temperature&lt;/title&gt;&lt;secondary-title&gt;Energy &amp;amp; Environmental Science&lt;/secondary-title&gt;&lt;/titles&gt;&lt;periodical&gt;&lt;full-title&gt;Energy &amp;amp; Environmental Science&lt;/full-title&gt;&lt;/periodical&gt;&lt;dates&gt;&lt;year&gt;2018&lt;/year&gt;&lt;/dates&gt;&lt;publisher&gt;The Royal Society of Chemistry&lt;/publisher&gt;&lt;isbn&gt;1754-5692&lt;/isbn&gt;&lt;work-type&gt;10.1039/C8EE01016A&lt;/work-type&gt;&lt;urls&gt;&lt;related-urls&gt;&lt;url&gt;http://dx.doi.org/10.1039/C8EE01016A&lt;/url&gt;&lt;/related-urls&gt;&lt;/urls&gt;&lt;electronic-resource-num&gt;10.1039/C8EE01016A&lt;/electronic-resource-num&gt;&lt;research-notes&gt;Jia Yanmin&lt;/research-notes&gt;&lt;/record&gt;&lt;/Cite&gt;&lt;/EndNote&gt;</w:instrText>
      </w:r>
      <w:r w:rsidR="000E73EC">
        <w:rPr>
          <w:rFonts w:ascii="Arial" w:hAnsi="Arial" w:cs="Arial"/>
        </w:rPr>
        <w:fldChar w:fldCharType="separate"/>
      </w:r>
      <w:r w:rsidR="009269D7">
        <w:rPr>
          <w:rFonts w:ascii="Arial" w:hAnsi="Arial" w:cs="Arial"/>
          <w:noProof/>
        </w:rPr>
        <w:t>[11]</w:t>
      </w:r>
      <w:r w:rsidR="000E73EC">
        <w:rPr>
          <w:rFonts w:ascii="Arial" w:hAnsi="Arial" w:cs="Arial"/>
        </w:rPr>
        <w:fldChar w:fldCharType="end"/>
      </w:r>
      <w:r w:rsidR="00121CD3">
        <w:rPr>
          <w:rFonts w:ascii="Arial" w:hAnsi="Arial" w:cs="Arial"/>
        </w:rPr>
        <w:t xml:space="preserve"> H</w:t>
      </w:r>
      <w:r w:rsidR="00121CD3" w:rsidRPr="00121CD3">
        <w:rPr>
          <w:rFonts w:ascii="Arial" w:hAnsi="Arial" w:cs="Arial"/>
          <w:vertAlign w:val="subscript"/>
        </w:rPr>
        <w:t>2</w:t>
      </w:r>
      <w:r w:rsidR="00121CD3">
        <w:rPr>
          <w:rFonts w:ascii="Arial" w:hAnsi="Arial" w:cs="Arial"/>
        </w:rPr>
        <w:t xml:space="preserve"> generation performance </w:t>
      </w:r>
      <w:r w:rsidR="00822565">
        <w:rPr>
          <w:rFonts w:ascii="Arial" w:hAnsi="Arial" w:cs="Arial"/>
        </w:rPr>
        <w:t>than</w:t>
      </w:r>
      <w:r w:rsidR="00121CD3">
        <w:rPr>
          <w:rFonts w:ascii="Arial" w:hAnsi="Arial" w:cs="Arial"/>
        </w:rPr>
        <w:t xml:space="preserve"> </w:t>
      </w:r>
      <w:r w:rsidR="00822565">
        <w:rPr>
          <w:rFonts w:ascii="Arial" w:hAnsi="Arial" w:cs="Arial"/>
        </w:rPr>
        <w:t>using</w:t>
      </w:r>
      <w:r w:rsidR="00121CD3">
        <w:rPr>
          <w:rFonts w:ascii="Arial" w:hAnsi="Arial" w:cs="Arial"/>
        </w:rPr>
        <w:t xml:space="preserve"> the internal positioned route.</w:t>
      </w:r>
      <w:r w:rsidR="00912FCC">
        <w:rPr>
          <w:rFonts w:ascii="Arial" w:hAnsi="Arial" w:cs="Arial"/>
        </w:rPr>
        <w:t xml:space="preserve"> </w:t>
      </w:r>
      <w:r w:rsidR="006018B3" w:rsidRPr="006018B3">
        <w:rPr>
          <w:rFonts w:ascii="Arial" w:eastAsia="Times New Roman" w:hAnsi="Arial" w:cs="Arial"/>
          <w:color w:val="FF0000"/>
        </w:rPr>
        <w:t xml:space="preserve">According to Faraday’s law, </w:t>
      </w:r>
      <m:oMath>
        <m:r>
          <w:rPr>
            <w:rFonts w:ascii="Cambria Math" w:eastAsia="Times New Roman" w:hAnsi="Cambria Math" w:cs="Arial"/>
            <w:color w:val="FF0000"/>
          </w:rPr>
          <m:t>m</m:t>
        </m:r>
        <m:r>
          <m:rPr>
            <m:sty m:val="p"/>
          </m:rPr>
          <w:rPr>
            <w:rFonts w:ascii="Cambria Math" w:eastAsia="Times New Roman" w:hAnsi="Cambria Math" w:cs="Arial"/>
            <w:color w:val="FF0000"/>
          </w:rPr>
          <m:t>=</m:t>
        </m:r>
        <m:f>
          <m:fPr>
            <m:ctrlPr>
              <w:rPr>
                <w:rFonts w:ascii="Cambria Math" w:eastAsia="Times New Roman" w:hAnsi="Cambria Math" w:cs="Arial"/>
                <w:bCs/>
                <w:i/>
                <w:iCs/>
                <w:color w:val="FF0000"/>
              </w:rPr>
            </m:ctrlPr>
          </m:fPr>
          <m:num>
            <m:r>
              <w:rPr>
                <w:rFonts w:ascii="Cambria Math" w:eastAsia="Times New Roman" w:hAnsi="Cambria Math" w:cs="Arial"/>
                <w:color w:val="FF0000"/>
              </w:rPr>
              <m:t>QM</m:t>
            </m:r>
          </m:num>
          <m:den>
            <m:r>
              <w:rPr>
                <w:rFonts w:ascii="Cambria Math" w:eastAsia="Times New Roman" w:hAnsi="Cambria Math" w:cs="Arial"/>
                <w:color w:val="FF0000"/>
              </w:rPr>
              <m:t>Fz</m:t>
            </m:r>
          </m:den>
        </m:f>
      </m:oMath>
      <w:r w:rsidR="006018B3" w:rsidRPr="006018B3">
        <w:rPr>
          <w:rFonts w:ascii="Arial" w:eastAsia="Times New Roman" w:hAnsi="Arial" w:cs="Arial"/>
          <w:color w:val="FF0000"/>
        </w:rPr>
        <w:t xml:space="preserve"> , where </w:t>
      </w:r>
      <w:r w:rsidR="006018B3" w:rsidRPr="006018B3">
        <w:rPr>
          <w:rFonts w:ascii="Arial" w:eastAsia="Times New Roman" w:hAnsi="Arial" w:cs="Arial"/>
          <w:i/>
          <w:color w:val="FF0000"/>
        </w:rPr>
        <w:t>m</w:t>
      </w:r>
      <w:r w:rsidR="006018B3" w:rsidRPr="006018B3">
        <w:rPr>
          <w:rFonts w:ascii="Arial" w:eastAsia="Times New Roman" w:hAnsi="Arial" w:cs="Arial"/>
          <w:color w:val="FF0000"/>
        </w:rPr>
        <w:t xml:space="preserve"> is the mass of the substance altered at an electrode which is H</w:t>
      </w:r>
      <w:r w:rsidR="006018B3" w:rsidRPr="006018B3">
        <w:rPr>
          <w:rFonts w:ascii="Arial" w:eastAsia="Times New Roman" w:hAnsi="Arial" w:cs="Arial"/>
          <w:color w:val="FF0000"/>
          <w:vertAlign w:val="subscript"/>
        </w:rPr>
        <w:t>2</w:t>
      </w:r>
      <w:r w:rsidR="006018B3" w:rsidRPr="006018B3">
        <w:rPr>
          <w:rFonts w:ascii="Arial" w:eastAsia="Times New Roman" w:hAnsi="Arial" w:cs="Arial"/>
          <w:color w:val="FF0000"/>
        </w:rPr>
        <w:t xml:space="preserve"> in this work, </w:t>
      </w:r>
      <w:r w:rsidR="006018B3" w:rsidRPr="006018B3">
        <w:rPr>
          <w:rFonts w:ascii="Arial" w:eastAsia="Times New Roman" w:hAnsi="Arial" w:cs="Arial"/>
          <w:i/>
          <w:color w:val="FF0000"/>
        </w:rPr>
        <w:t>Q</w:t>
      </w:r>
      <w:r w:rsidR="006018B3" w:rsidRPr="006018B3">
        <w:rPr>
          <w:rFonts w:ascii="Arial" w:eastAsia="Times New Roman" w:hAnsi="Arial" w:cs="Arial"/>
          <w:color w:val="FF0000"/>
        </w:rPr>
        <w:t xml:space="preserve"> is the total electric charge passed through the substance, </w:t>
      </w:r>
      <w:r w:rsidR="006018B3" w:rsidRPr="006018B3">
        <w:rPr>
          <w:rFonts w:ascii="Arial" w:eastAsia="Times New Roman" w:hAnsi="Arial" w:cs="Arial"/>
          <w:i/>
          <w:color w:val="FF0000"/>
        </w:rPr>
        <w:t>F</w:t>
      </w:r>
      <w:r w:rsidR="006018B3" w:rsidRPr="006018B3">
        <w:rPr>
          <w:rFonts w:ascii="Arial" w:eastAsia="Times New Roman" w:hAnsi="Arial" w:cs="Arial"/>
          <w:color w:val="FF0000"/>
        </w:rPr>
        <w:t xml:space="preserve"> = 96.485 C mol</w:t>
      </w:r>
      <w:r w:rsidR="006018B3" w:rsidRPr="006018B3">
        <w:rPr>
          <w:rFonts w:ascii="Arial" w:eastAsia="Times New Roman" w:hAnsi="Arial" w:cs="Arial"/>
          <w:color w:val="FF0000"/>
          <w:vertAlign w:val="superscript"/>
        </w:rPr>
        <w:t>−1</w:t>
      </w:r>
      <w:r w:rsidR="006018B3" w:rsidRPr="006018B3">
        <w:rPr>
          <w:rFonts w:ascii="Arial" w:eastAsia="Times New Roman" w:hAnsi="Arial" w:cs="Arial"/>
          <w:color w:val="FF0000"/>
        </w:rPr>
        <w:t xml:space="preserve"> is the Faraday constant, </w:t>
      </w:r>
      <w:r w:rsidR="006018B3" w:rsidRPr="006018B3">
        <w:rPr>
          <w:rFonts w:ascii="Arial" w:eastAsia="Times New Roman" w:hAnsi="Arial" w:cs="Arial"/>
          <w:i/>
          <w:color w:val="FF0000"/>
        </w:rPr>
        <w:t>M</w:t>
      </w:r>
      <w:r w:rsidR="006018B3" w:rsidRPr="006018B3">
        <w:rPr>
          <w:rFonts w:ascii="Arial" w:eastAsia="Times New Roman" w:hAnsi="Arial" w:cs="Arial"/>
          <w:color w:val="FF0000"/>
        </w:rPr>
        <w:t xml:space="preserve"> is the molar mass of the substance, and z is the valance number of ions of the substance, the theoretical mole (m/M) of generated H</w:t>
      </w:r>
      <w:r w:rsidR="006018B3" w:rsidRPr="006018B3">
        <w:rPr>
          <w:rFonts w:ascii="Arial" w:eastAsia="Times New Roman" w:hAnsi="Arial" w:cs="Arial"/>
          <w:color w:val="FF0000"/>
          <w:vertAlign w:val="subscript"/>
        </w:rPr>
        <w:t>2</w:t>
      </w:r>
      <w:r w:rsidR="006018B3" w:rsidRPr="006018B3">
        <w:rPr>
          <w:rFonts w:ascii="Arial" w:eastAsia="Times New Roman" w:hAnsi="Arial" w:cs="Arial"/>
          <w:color w:val="FF0000"/>
        </w:rPr>
        <w:t xml:space="preserve"> can be predicted based on the charge generated from the pyroelectric PZT sheet under thermal fluctuation, and the comparison with the experimental measured date is shown in the figure below. The Faradic efficiency of pyro-electrolytic water splitting was ~ 10%.</w:t>
      </w:r>
      <w:r w:rsidR="006018B3">
        <w:rPr>
          <w:rFonts w:eastAsia="Times New Roman"/>
          <w:color w:val="FF0000"/>
        </w:rPr>
        <w:t xml:space="preserve"> </w:t>
      </w:r>
      <w:r w:rsidR="002400D9">
        <w:rPr>
          <w:rFonts w:ascii="Arial" w:hAnsi="Arial" w:cs="Arial"/>
        </w:rPr>
        <w:t>Since</w:t>
      </w:r>
      <w:r w:rsidR="008343E7">
        <w:rPr>
          <w:rFonts w:ascii="Arial" w:hAnsi="Arial" w:cs="Arial"/>
        </w:rPr>
        <w:t xml:space="preserve"> </w:t>
      </w:r>
      <w:r w:rsidR="00FC451F">
        <w:rPr>
          <w:rFonts w:ascii="Arial" w:hAnsi="Arial" w:cs="Arial"/>
        </w:rPr>
        <w:t xml:space="preserve">the </w:t>
      </w:r>
      <w:r w:rsidR="00D0616C">
        <w:rPr>
          <w:rFonts w:ascii="Arial" w:hAnsi="Arial" w:cs="Arial"/>
        </w:rPr>
        <w:t xml:space="preserve">charge </w:t>
      </w:r>
      <w:r w:rsidR="00D0616C" w:rsidRPr="002400D9">
        <w:rPr>
          <w:rFonts w:ascii="Arial" w:hAnsi="Arial" w:cs="Arial"/>
          <w:i/>
        </w:rPr>
        <w:t xml:space="preserve">Q </w:t>
      </w:r>
      <w:r w:rsidR="00D0616C">
        <w:rPr>
          <w:rFonts w:ascii="Arial" w:hAnsi="Arial" w:cs="Arial"/>
        </w:rPr>
        <w:t xml:space="preserve">and potential </w:t>
      </w:r>
      <w:r w:rsidR="00D0616C" w:rsidRPr="002400D9">
        <w:rPr>
          <w:rFonts w:ascii="Arial" w:hAnsi="Arial" w:cs="Arial"/>
          <w:i/>
        </w:rPr>
        <w:t>V</w:t>
      </w:r>
      <w:r w:rsidR="00D0616C">
        <w:rPr>
          <w:rFonts w:ascii="Arial" w:hAnsi="Arial" w:cs="Arial"/>
        </w:rPr>
        <w:t xml:space="preserve"> </w:t>
      </w:r>
      <w:r w:rsidR="000E73EC">
        <w:rPr>
          <w:rFonts w:ascii="Arial" w:hAnsi="Arial" w:cs="Arial"/>
        </w:rPr>
        <w:t xml:space="preserve">for pyro-water splitting </w:t>
      </w:r>
      <w:r w:rsidR="00D0616C">
        <w:rPr>
          <w:rFonts w:ascii="Arial" w:hAnsi="Arial" w:cs="Arial"/>
        </w:rPr>
        <w:t>are directly proportional to the area and thickness</w:t>
      </w:r>
      <w:r w:rsidR="002400D9">
        <w:rPr>
          <w:rFonts w:ascii="Arial" w:hAnsi="Arial" w:cs="Arial"/>
        </w:rPr>
        <w:t xml:space="preserve"> </w:t>
      </w:r>
      <w:r w:rsidR="00912FCC">
        <w:rPr>
          <w:rFonts w:ascii="Arial" w:hAnsi="Arial" w:cs="Arial"/>
        </w:rPr>
        <w:t>(Eqn. 1 and 2)</w:t>
      </w:r>
      <w:r w:rsidR="00D0616C">
        <w:rPr>
          <w:rFonts w:ascii="Arial" w:hAnsi="Arial" w:cs="Arial"/>
        </w:rPr>
        <w:t xml:space="preserve">, </w:t>
      </w:r>
      <w:r w:rsidR="00FC451F">
        <w:rPr>
          <w:rFonts w:ascii="Arial" w:hAnsi="Arial" w:cs="Arial"/>
        </w:rPr>
        <w:t>f</w:t>
      </w:r>
      <w:r w:rsidR="008343E7">
        <w:rPr>
          <w:rFonts w:ascii="Arial" w:hAnsi="Arial" w:cs="Arial"/>
        </w:rPr>
        <w:t xml:space="preserve">uture work could be focused on </w:t>
      </w:r>
      <w:r w:rsidR="00B273FC">
        <w:rPr>
          <w:rFonts w:ascii="Arial" w:hAnsi="Arial" w:cs="Arial"/>
        </w:rPr>
        <w:t>pyroelectric</w:t>
      </w:r>
      <w:r w:rsidR="008343E7">
        <w:rPr>
          <w:rFonts w:ascii="Arial" w:hAnsi="Arial" w:cs="Arial"/>
        </w:rPr>
        <w:t xml:space="preserve"> </w:t>
      </w:r>
      <w:r w:rsidR="002021AA">
        <w:rPr>
          <w:rFonts w:ascii="Arial" w:hAnsi="Arial" w:cs="Arial"/>
        </w:rPr>
        <w:t>sheet</w:t>
      </w:r>
      <w:r w:rsidR="008343E7">
        <w:rPr>
          <w:rFonts w:ascii="Arial" w:hAnsi="Arial" w:cs="Arial"/>
        </w:rPr>
        <w:t xml:space="preserve"> with high pyroelectric response, high thermal conductivity</w:t>
      </w:r>
      <w:r w:rsidR="00FB0680">
        <w:rPr>
          <w:rFonts w:ascii="Arial" w:hAnsi="Arial" w:cs="Arial"/>
        </w:rPr>
        <w:t xml:space="preserve"> or high heat transfer configurations</w:t>
      </w:r>
      <w:r w:rsidR="00912FCC">
        <w:rPr>
          <w:rFonts w:ascii="Arial" w:hAnsi="Arial" w:cs="Arial"/>
        </w:rPr>
        <w:t>, reduced permittivity</w:t>
      </w:r>
      <w:r w:rsidR="008343E7">
        <w:rPr>
          <w:rFonts w:ascii="Arial" w:hAnsi="Arial" w:cs="Arial"/>
        </w:rPr>
        <w:t xml:space="preserve"> and low Curie temperature for th</w:t>
      </w:r>
      <w:r w:rsidR="00345C29">
        <w:rPr>
          <w:rFonts w:ascii="Arial" w:hAnsi="Arial" w:cs="Arial"/>
        </w:rPr>
        <w:t>e external pyro-</w:t>
      </w:r>
      <w:r w:rsidR="00345C29" w:rsidRPr="00371AE4">
        <w:rPr>
          <w:rFonts w:ascii="Arial" w:hAnsi="Arial" w:cs="Arial"/>
          <w:color w:val="FF0000"/>
        </w:rPr>
        <w:t>electro</w:t>
      </w:r>
      <w:r w:rsidR="008343E7" w:rsidRPr="00371AE4">
        <w:rPr>
          <w:rFonts w:ascii="Arial" w:hAnsi="Arial" w:cs="Arial"/>
          <w:color w:val="FF0000"/>
        </w:rPr>
        <w:t>lytic</w:t>
      </w:r>
      <w:r w:rsidR="008343E7">
        <w:rPr>
          <w:rFonts w:ascii="Arial" w:hAnsi="Arial" w:cs="Arial"/>
        </w:rPr>
        <w:t xml:space="preserve"> water splitting</w:t>
      </w:r>
      <w:r w:rsidR="00D0616C">
        <w:rPr>
          <w:rFonts w:ascii="Arial" w:hAnsi="Arial" w:cs="Arial"/>
        </w:rPr>
        <w:t>.</w:t>
      </w:r>
    </w:p>
    <w:p w14:paraId="0FF170F7" w14:textId="77777777" w:rsidR="003E6C3A" w:rsidRDefault="003E6C3A" w:rsidP="008F0B2A">
      <w:pPr>
        <w:spacing w:after="0" w:line="360" w:lineRule="auto"/>
        <w:ind w:right="-188"/>
        <w:jc w:val="both"/>
        <w:rPr>
          <w:rFonts w:ascii="Arial" w:hAnsi="Arial" w:cs="Arial"/>
        </w:rPr>
      </w:pPr>
    </w:p>
    <w:p w14:paraId="3C876AE1" w14:textId="40FC4D09" w:rsidR="00EE0AF5" w:rsidRDefault="002A4214" w:rsidP="008F0B2A">
      <w:pPr>
        <w:spacing w:after="0" w:line="360" w:lineRule="auto"/>
        <w:ind w:right="-188"/>
        <w:jc w:val="center"/>
        <w:rPr>
          <w:rFonts w:ascii="Arial" w:hAnsi="Arial" w:cs="Arial"/>
        </w:rPr>
      </w:pPr>
      <w:r>
        <w:rPr>
          <w:rFonts w:ascii="Arial" w:hAnsi="Arial" w:cs="Arial"/>
          <w:noProof/>
          <w:lang w:val="en-US"/>
        </w:rPr>
        <w:lastRenderedPageBreak/>
        <w:drawing>
          <wp:inline distT="0" distB="0" distL="0" distR="0" wp14:anchorId="74E6A7EA" wp14:editId="49E7F265">
            <wp:extent cx="2634720" cy="2103120"/>
            <wp:effectExtent l="0" t="0" r="698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 H2.png"/>
                    <pic:cNvPicPr/>
                  </pic:nvPicPr>
                  <pic:blipFill rotWithShape="1">
                    <a:blip r:embed="rId21" cstate="print">
                      <a:extLst>
                        <a:ext uri="{28A0092B-C50C-407E-A947-70E740481C1C}">
                          <a14:useLocalDpi xmlns:a14="http://schemas.microsoft.com/office/drawing/2010/main" val="0"/>
                        </a:ext>
                      </a:extLst>
                    </a:blip>
                    <a:srcRect l="7390" t="3651" r="12949" b="6388"/>
                    <a:stretch/>
                  </pic:blipFill>
                  <pic:spPr bwMode="auto">
                    <a:xfrm>
                      <a:off x="0" y="0"/>
                      <a:ext cx="2634720" cy="21031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Pr>
          <w:rFonts w:ascii="Arial" w:hAnsi="Arial" w:cs="Arial"/>
        </w:rPr>
        <w:t xml:space="preserve"> </w:t>
      </w:r>
      <w:r>
        <w:rPr>
          <w:rFonts w:ascii="Arial" w:hAnsi="Arial" w:cs="Arial"/>
          <w:noProof/>
          <w:lang w:val="en-US"/>
        </w:rPr>
        <w:drawing>
          <wp:inline distT="0" distB="0" distL="0" distR="0" wp14:anchorId="46C63433" wp14:editId="7546CD67">
            <wp:extent cx="3024130" cy="2041286"/>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 H2 O2.png"/>
                    <pic:cNvPicPr/>
                  </pic:nvPicPr>
                  <pic:blipFill rotWithShape="1">
                    <a:blip r:embed="rId22" cstate="print">
                      <a:extLst>
                        <a:ext uri="{28A0092B-C50C-407E-A947-70E740481C1C}">
                          <a14:useLocalDpi xmlns:a14="http://schemas.microsoft.com/office/drawing/2010/main" val="0"/>
                        </a:ext>
                      </a:extLst>
                    </a:blip>
                    <a:srcRect l="10675" t="4647" r="4857" b="14689"/>
                    <a:stretch/>
                  </pic:blipFill>
                  <pic:spPr bwMode="auto">
                    <a:xfrm>
                      <a:off x="0" y="0"/>
                      <a:ext cx="3033667" cy="204772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3D8B1815" w14:textId="61C44B69" w:rsidR="006018B3" w:rsidRDefault="006018B3" w:rsidP="008F0B2A">
      <w:pPr>
        <w:spacing w:after="0" w:line="360" w:lineRule="auto"/>
        <w:ind w:right="-188"/>
        <w:jc w:val="center"/>
        <w:rPr>
          <w:rFonts w:ascii="Arial" w:hAnsi="Arial" w:cs="Arial"/>
        </w:rPr>
      </w:pPr>
    </w:p>
    <w:p w14:paraId="321C0797" w14:textId="428DE4B9" w:rsidR="002A4214" w:rsidRPr="00974008" w:rsidRDefault="008F0B2A" w:rsidP="008F0B2A">
      <w:pPr>
        <w:spacing w:after="0" w:line="360" w:lineRule="auto"/>
        <w:ind w:right="-188"/>
        <w:jc w:val="center"/>
        <w:rPr>
          <w:rFonts w:ascii="Arial" w:hAnsi="Arial" w:cs="Arial"/>
        </w:rPr>
      </w:pPr>
      <w:r w:rsidRPr="006018B3">
        <w:rPr>
          <w:rFonts w:ascii="Arial" w:hAnsi="Arial" w:cs="Arial"/>
          <w:noProof/>
          <w:lang w:val="en-US"/>
        </w:rPr>
        <mc:AlternateContent>
          <mc:Choice Requires="wps">
            <w:drawing>
              <wp:anchor distT="45720" distB="45720" distL="114300" distR="114300" simplePos="0" relativeHeight="251663360" behindDoc="0" locked="0" layoutInCell="1" allowOverlap="1" wp14:anchorId="101BA8A4" wp14:editId="2EC5F0A2">
                <wp:simplePos x="0" y="0"/>
                <wp:positionH relativeFrom="column">
                  <wp:posOffset>3613119</wp:posOffset>
                </wp:positionH>
                <wp:positionV relativeFrom="paragraph">
                  <wp:posOffset>91264</wp:posOffset>
                </wp:positionV>
                <wp:extent cx="429260" cy="375285"/>
                <wp:effectExtent l="0" t="0" r="889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375285"/>
                        </a:xfrm>
                        <a:prstGeom prst="rect">
                          <a:avLst/>
                        </a:prstGeom>
                        <a:solidFill>
                          <a:srgbClr val="FFFFFF">
                            <a:alpha val="7000"/>
                          </a:srgbClr>
                        </a:solidFill>
                        <a:ln w="9525">
                          <a:noFill/>
                          <a:miter lim="800000"/>
                          <a:headEnd/>
                          <a:tailEnd/>
                        </a:ln>
                      </wps:spPr>
                      <wps:txbx>
                        <w:txbxContent>
                          <w:p w14:paraId="702B85D5" w14:textId="2ED4C601" w:rsidR="006018B3" w:rsidRPr="006018B3" w:rsidRDefault="006018B3">
                            <w:pPr>
                              <w:rPr>
                                <w:rFonts w:ascii="Arial" w:hAnsi="Arial" w:cs="Arial"/>
                                <w:b/>
                              </w:rPr>
                            </w:pPr>
                            <w:r w:rsidRPr="006018B3">
                              <w:rPr>
                                <w:rFonts w:ascii="Arial" w:hAnsi="Arial" w:cs="Arial"/>
                                <w:b/>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1BA8A4" id="_x0000_t202" coordsize="21600,21600" o:spt="202" path="m0,0l0,21600,21600,21600,21600,0xe">
                <v:stroke joinstyle="miter"/>
                <v:path gradientshapeok="t" o:connecttype="rect"/>
              </v:shapetype>
              <v:shape id="Text Box 2" o:spid="_x0000_s1026" type="#_x0000_t202" style="position:absolute;left:0;text-align:left;margin-left:284.5pt;margin-top:7.2pt;width:33.8pt;height:29.5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" stroked="f">
                <v:fill opacity="4626f"/>
                <v:textbox style="mso-fit-shape-to-text:t">
                  <w:txbxContent>
                    <w:p w14:paraId="702B85D5" w14:textId="2ED4C601" w:rsidR="006018B3" w:rsidRPr="006018B3" w:rsidRDefault="006018B3">
                      <w:pPr>
                        <w:rPr>
                          <w:rFonts w:ascii="Arial" w:hAnsi="Arial" w:cs="Arial"/>
                          <w:b/>
                        </w:rPr>
                      </w:pPr>
                      <w:r w:rsidRPr="006018B3">
                        <w:rPr>
                          <w:rFonts w:ascii="Arial" w:hAnsi="Arial" w:cs="Arial"/>
                          <w:b/>
                        </w:rPr>
                        <w:t>(C)</w:t>
                      </w:r>
                    </w:p>
                  </w:txbxContent>
                </v:textbox>
              </v:shape>
            </w:pict>
          </mc:Fallback>
        </mc:AlternateContent>
      </w:r>
      <w:r w:rsidR="006018B3">
        <w:rPr>
          <w:rFonts w:eastAsia="Times New Roman"/>
          <w:noProof/>
          <w:color w:val="0000FF"/>
          <w:lang w:val="en-US"/>
        </w:rPr>
        <w:drawing>
          <wp:inline distT="0" distB="0" distL="0" distR="0" wp14:anchorId="130E1BCA" wp14:editId="0D5BD87C">
            <wp:extent cx="2718401" cy="2137273"/>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9188" cy="2145754"/>
                    </a:xfrm>
                    <a:prstGeom prst="rect">
                      <a:avLst/>
                    </a:prstGeom>
                    <a:noFill/>
                  </pic:spPr>
                </pic:pic>
              </a:graphicData>
            </a:graphic>
          </wp:inline>
        </w:drawing>
      </w:r>
    </w:p>
    <w:p w14:paraId="785BFB20" w14:textId="28A51839" w:rsidR="00DA3992" w:rsidRPr="00752221" w:rsidRDefault="00C7725B" w:rsidP="008F0B2A">
      <w:pPr>
        <w:spacing w:after="0" w:line="360" w:lineRule="auto"/>
        <w:ind w:right="-188"/>
        <w:jc w:val="center"/>
        <w:rPr>
          <w:rFonts w:cs="Arial"/>
        </w:rPr>
      </w:pPr>
      <w:r w:rsidRPr="00752221">
        <w:rPr>
          <w:rFonts w:cs="Arial"/>
        </w:rPr>
        <w:t xml:space="preserve">Figure </w:t>
      </w:r>
      <w:r w:rsidR="008F0B2A">
        <w:rPr>
          <w:rFonts w:cs="Arial"/>
        </w:rPr>
        <w:t>5</w:t>
      </w:r>
      <w:r w:rsidRPr="00752221">
        <w:rPr>
          <w:rFonts w:cs="Arial"/>
        </w:rPr>
        <w:t xml:space="preserve"> </w:t>
      </w:r>
      <w:r w:rsidR="009B2021" w:rsidRPr="00752221">
        <w:rPr>
          <w:rFonts w:cs="Arial"/>
        </w:rPr>
        <w:t>(A)</w:t>
      </w:r>
      <w:r w:rsidR="00A9205F" w:rsidRPr="00752221">
        <w:rPr>
          <w:rFonts w:cs="Arial"/>
        </w:rPr>
        <w:t xml:space="preserve"> </w:t>
      </w:r>
      <w:r w:rsidR="008C7562" w:rsidRPr="00752221">
        <w:rPr>
          <w:rFonts w:cs="Arial"/>
        </w:rPr>
        <w:t>H</w:t>
      </w:r>
      <w:r w:rsidR="008C7562" w:rsidRPr="00752221">
        <w:rPr>
          <w:rFonts w:cs="Arial"/>
          <w:vertAlign w:val="subscript"/>
        </w:rPr>
        <w:t>2</w:t>
      </w:r>
      <w:r w:rsidR="008C7562" w:rsidRPr="00752221">
        <w:rPr>
          <w:rFonts w:cs="Arial"/>
        </w:rPr>
        <w:t xml:space="preserve"> evolution </w:t>
      </w:r>
      <w:r w:rsidR="00917F81">
        <w:rPr>
          <w:rFonts w:cs="Arial"/>
        </w:rPr>
        <w:t>from external pyroelectric</w:t>
      </w:r>
      <w:r w:rsidR="004A0CF8" w:rsidRPr="00752221">
        <w:rPr>
          <w:rFonts w:cs="Arial"/>
        </w:rPr>
        <w:t xml:space="preserve"> water splitting with</w:t>
      </w:r>
      <w:r w:rsidR="00917F81">
        <w:rPr>
          <w:rFonts w:cs="Arial"/>
        </w:rPr>
        <w:t xml:space="preserve"> </w:t>
      </w:r>
      <w:r w:rsidR="008C7562" w:rsidRPr="00752221">
        <w:rPr>
          <w:rFonts w:cs="Arial"/>
        </w:rPr>
        <w:t xml:space="preserve">sampling </w:t>
      </w:r>
      <w:r w:rsidR="00917F81">
        <w:rPr>
          <w:rFonts w:cs="Arial"/>
        </w:rPr>
        <w:t>time</w:t>
      </w:r>
      <w:r w:rsidR="008C7562" w:rsidRPr="00752221">
        <w:rPr>
          <w:rFonts w:cs="Arial"/>
        </w:rPr>
        <w:t xml:space="preserve"> ranging from 1 to 6 h</w:t>
      </w:r>
      <w:r w:rsidR="006018B3">
        <w:rPr>
          <w:rFonts w:cs="Arial"/>
        </w:rPr>
        <w:t>,</w:t>
      </w:r>
      <w:r w:rsidR="008C7562" w:rsidRPr="00752221">
        <w:rPr>
          <w:rFonts w:cs="Arial"/>
        </w:rPr>
        <w:t xml:space="preserve"> (B)</w:t>
      </w:r>
      <w:r w:rsidR="004A0CF8" w:rsidRPr="00752221">
        <w:rPr>
          <w:rFonts w:cs="Arial"/>
        </w:rPr>
        <w:t xml:space="preserve"> the </w:t>
      </w:r>
      <w:r w:rsidR="00056B92" w:rsidRPr="00752221">
        <w:rPr>
          <w:rFonts w:cs="Arial"/>
        </w:rPr>
        <w:t xml:space="preserve">amount and evolution rate of </w:t>
      </w:r>
      <w:r w:rsidR="004A0CF8" w:rsidRPr="00752221">
        <w:rPr>
          <w:rFonts w:cs="Arial"/>
        </w:rPr>
        <w:t>H</w:t>
      </w:r>
      <w:r w:rsidR="004A0CF8" w:rsidRPr="00752221">
        <w:rPr>
          <w:rFonts w:cs="Arial"/>
          <w:vertAlign w:val="subscript"/>
        </w:rPr>
        <w:t>2</w:t>
      </w:r>
      <w:r w:rsidR="004A0CF8" w:rsidRPr="00752221">
        <w:rPr>
          <w:rFonts w:cs="Arial"/>
        </w:rPr>
        <w:t xml:space="preserve"> and O</w:t>
      </w:r>
      <w:r w:rsidR="004A0CF8" w:rsidRPr="00752221">
        <w:rPr>
          <w:rFonts w:cs="Arial"/>
          <w:vertAlign w:val="subscript"/>
        </w:rPr>
        <w:t>2</w:t>
      </w:r>
      <w:r w:rsidR="004C325F" w:rsidRPr="00752221">
        <w:rPr>
          <w:rFonts w:cs="Arial"/>
        </w:rPr>
        <w:t xml:space="preserve"> after 6 h detected from the gas chromatography </w:t>
      </w:r>
      <w:r w:rsidR="006018B3" w:rsidRPr="00752221">
        <w:rPr>
          <w:rFonts w:cs="Arial"/>
        </w:rPr>
        <w:t xml:space="preserve">and </w:t>
      </w:r>
      <w:r w:rsidR="006018B3" w:rsidRPr="006018B3">
        <w:rPr>
          <w:rFonts w:cs="Arial"/>
          <w:color w:val="FF0000"/>
        </w:rPr>
        <w:t xml:space="preserve">(C) </w:t>
      </w:r>
      <w:r w:rsidR="006018B3">
        <w:rPr>
          <w:rFonts w:cs="Arial"/>
          <w:color w:val="FF0000"/>
        </w:rPr>
        <w:t>c</w:t>
      </w:r>
      <w:r w:rsidR="006018B3" w:rsidRPr="006018B3">
        <w:rPr>
          <w:rFonts w:cs="Arial"/>
          <w:color w:val="FF0000"/>
        </w:rPr>
        <w:t>omparison of the theoretical results and experimental data on the H</w:t>
      </w:r>
      <w:r w:rsidR="006018B3" w:rsidRPr="006018B3">
        <w:rPr>
          <w:rFonts w:cs="Arial"/>
          <w:color w:val="FF0000"/>
          <w:vertAlign w:val="subscript"/>
        </w:rPr>
        <w:t>2</w:t>
      </w:r>
      <w:r w:rsidR="006018B3" w:rsidRPr="006018B3">
        <w:rPr>
          <w:rFonts w:cs="Arial"/>
          <w:color w:val="FF0000"/>
        </w:rPr>
        <w:t xml:space="preserve"> production </w:t>
      </w:r>
      <w:r w:rsidR="00056B92" w:rsidRPr="00752221">
        <w:rPr>
          <w:rFonts w:cs="Arial"/>
        </w:rPr>
        <w:t xml:space="preserve">generated </w:t>
      </w:r>
      <w:r w:rsidR="004C325F" w:rsidRPr="00752221">
        <w:rPr>
          <w:rFonts w:cs="Arial"/>
        </w:rPr>
        <w:t>with the 0.5 M of the KOH electrolyte and 0.1 Hz of the cyclic thermal fluctuation.</w:t>
      </w:r>
    </w:p>
    <w:p w14:paraId="00F7D315" w14:textId="77777777" w:rsidR="003E6C3A" w:rsidRDefault="003E6C3A" w:rsidP="008F0B2A">
      <w:pPr>
        <w:spacing w:after="0" w:line="360" w:lineRule="auto"/>
        <w:ind w:right="-188"/>
        <w:jc w:val="both"/>
        <w:rPr>
          <w:rFonts w:ascii="Arial" w:hAnsi="Arial" w:cs="Arial"/>
        </w:rPr>
      </w:pPr>
    </w:p>
    <w:p w14:paraId="3E69887F" w14:textId="597CF256" w:rsidR="000538B4" w:rsidRDefault="000538B4" w:rsidP="008F0B2A">
      <w:pPr>
        <w:spacing w:after="0" w:line="360" w:lineRule="auto"/>
        <w:ind w:right="-188"/>
        <w:jc w:val="center"/>
        <w:rPr>
          <w:rFonts w:ascii="Arial" w:hAnsi="Arial" w:cs="Arial"/>
          <w:sz w:val="18"/>
          <w:szCs w:val="18"/>
        </w:rPr>
      </w:pPr>
      <w:r w:rsidRPr="001E5F1F">
        <w:rPr>
          <w:rFonts w:ascii="Arial" w:hAnsi="Arial" w:cs="Arial"/>
          <w:sz w:val="18"/>
          <w:szCs w:val="18"/>
        </w:rPr>
        <w:t xml:space="preserve">Table </w:t>
      </w:r>
      <w:r w:rsidR="00F17016">
        <w:rPr>
          <w:rFonts w:ascii="Arial" w:hAnsi="Arial" w:cs="Arial"/>
          <w:sz w:val="18"/>
          <w:szCs w:val="18"/>
        </w:rPr>
        <w:t>3</w:t>
      </w:r>
      <w:r w:rsidRPr="001E5F1F">
        <w:rPr>
          <w:rFonts w:ascii="Arial" w:hAnsi="Arial" w:cs="Arial"/>
          <w:sz w:val="18"/>
          <w:szCs w:val="18"/>
        </w:rPr>
        <w:t xml:space="preserve"> Comparison of the internal and external positioned pyroelectric for water splitting.</w:t>
      </w:r>
    </w:p>
    <w:p w14:paraId="71A64EFF" w14:textId="77777777" w:rsidR="003E6C3A" w:rsidRPr="003A05A0" w:rsidRDefault="003E6C3A" w:rsidP="008F0B2A">
      <w:pPr>
        <w:spacing w:after="0" w:line="360" w:lineRule="auto"/>
        <w:ind w:right="-188"/>
        <w:jc w:val="center"/>
        <w:rPr>
          <w:rFonts w:ascii="Arial" w:hAnsi="Arial" w:cs="Arial"/>
          <w:sz w:val="18"/>
          <w:szCs w:val="18"/>
        </w:rPr>
      </w:pPr>
    </w:p>
    <w:tbl>
      <w:tblPr>
        <w:tblStyle w:val="TableGrid"/>
        <w:tblW w:w="9587" w:type="dxa"/>
        <w:tblLook w:val="04A0" w:firstRow="1" w:lastRow="0" w:firstColumn="1" w:lastColumn="0" w:noHBand="0" w:noVBand="1"/>
      </w:tblPr>
      <w:tblGrid>
        <w:gridCol w:w="1750"/>
        <w:gridCol w:w="2207"/>
        <w:gridCol w:w="618"/>
        <w:gridCol w:w="1236"/>
        <w:gridCol w:w="1440"/>
        <w:gridCol w:w="1530"/>
        <w:gridCol w:w="806"/>
      </w:tblGrid>
      <w:tr w:rsidR="000538B4" w:rsidRPr="00D458E2" w14:paraId="6A1888DA" w14:textId="77777777" w:rsidTr="0083710D">
        <w:trPr>
          <w:trHeight w:val="278"/>
        </w:trPr>
        <w:tc>
          <w:tcPr>
            <w:tcW w:w="1750" w:type="dxa"/>
          </w:tcPr>
          <w:p w14:paraId="1431704B" w14:textId="77777777" w:rsidR="000538B4" w:rsidRPr="00D458E2" w:rsidRDefault="000538B4" w:rsidP="008F0B2A">
            <w:pPr>
              <w:spacing w:line="360" w:lineRule="auto"/>
              <w:ind w:right="-188"/>
              <w:rPr>
                <w:rFonts w:ascii="Arial" w:hAnsi="Arial" w:cs="Arial"/>
                <w:sz w:val="16"/>
                <w:szCs w:val="16"/>
              </w:rPr>
            </w:pPr>
            <w:r w:rsidRPr="00D458E2">
              <w:rPr>
                <w:rFonts w:ascii="Arial" w:hAnsi="Arial" w:cs="Arial"/>
                <w:sz w:val="16"/>
                <w:szCs w:val="16"/>
              </w:rPr>
              <w:t>Material</w:t>
            </w:r>
          </w:p>
        </w:tc>
        <w:tc>
          <w:tcPr>
            <w:tcW w:w="2207" w:type="dxa"/>
          </w:tcPr>
          <w:p w14:paraId="47ADB733" w14:textId="77777777" w:rsidR="000538B4" w:rsidRPr="00D458E2" w:rsidRDefault="000538B4" w:rsidP="008F0B2A">
            <w:pPr>
              <w:spacing w:line="360" w:lineRule="auto"/>
              <w:ind w:right="-188"/>
              <w:rPr>
                <w:rFonts w:ascii="Arial" w:hAnsi="Arial" w:cs="Arial"/>
                <w:sz w:val="16"/>
                <w:szCs w:val="16"/>
              </w:rPr>
            </w:pPr>
            <w:r w:rsidRPr="00D458E2">
              <w:rPr>
                <w:rFonts w:ascii="Arial" w:hAnsi="Arial" w:cs="Arial"/>
                <w:sz w:val="16"/>
                <w:szCs w:val="16"/>
              </w:rPr>
              <w:t>Dimension</w:t>
            </w:r>
          </w:p>
        </w:tc>
        <w:tc>
          <w:tcPr>
            <w:tcW w:w="618" w:type="dxa"/>
          </w:tcPr>
          <w:p w14:paraId="6E5A0414" w14:textId="77777777" w:rsidR="000538B4" w:rsidRPr="00D458E2" w:rsidRDefault="000538B4" w:rsidP="008F0B2A">
            <w:pPr>
              <w:spacing w:line="360" w:lineRule="auto"/>
              <w:ind w:right="-188"/>
              <w:rPr>
                <w:rFonts w:ascii="Arial" w:hAnsi="Arial" w:cs="Arial"/>
                <w:sz w:val="16"/>
                <w:szCs w:val="16"/>
              </w:rPr>
            </w:pPr>
            <w:r w:rsidRPr="00D458E2">
              <w:rPr>
                <w:rFonts w:ascii="Arial" w:hAnsi="Arial" w:cs="Arial"/>
                <w:sz w:val="16"/>
                <w:szCs w:val="16"/>
              </w:rPr>
              <w:sym w:font="Symbol" w:char="F044"/>
            </w:r>
            <w:r w:rsidRPr="00D458E2">
              <w:rPr>
                <w:rFonts w:ascii="Arial" w:hAnsi="Arial" w:cs="Arial"/>
                <w:sz w:val="16"/>
                <w:szCs w:val="16"/>
              </w:rPr>
              <w:t>T</w:t>
            </w:r>
            <w:r w:rsidR="002400D9">
              <w:rPr>
                <w:rFonts w:ascii="Arial" w:hAnsi="Arial" w:cs="Arial"/>
                <w:sz w:val="16"/>
                <w:szCs w:val="16"/>
              </w:rPr>
              <w:t xml:space="preserve"> (K)</w:t>
            </w:r>
          </w:p>
        </w:tc>
        <w:tc>
          <w:tcPr>
            <w:tcW w:w="1236" w:type="dxa"/>
          </w:tcPr>
          <w:p w14:paraId="0E5B6A54" w14:textId="77777777" w:rsidR="000538B4" w:rsidRPr="00D458E2" w:rsidRDefault="000538B4" w:rsidP="008F0B2A">
            <w:pPr>
              <w:spacing w:line="360" w:lineRule="auto"/>
              <w:ind w:right="-188"/>
              <w:rPr>
                <w:rFonts w:ascii="Arial" w:hAnsi="Arial" w:cs="Arial"/>
                <w:sz w:val="16"/>
                <w:szCs w:val="16"/>
              </w:rPr>
            </w:pPr>
            <w:r w:rsidRPr="00D458E2">
              <w:rPr>
                <w:rFonts w:ascii="Arial" w:hAnsi="Arial" w:cs="Arial"/>
                <w:sz w:val="16"/>
                <w:szCs w:val="16"/>
              </w:rPr>
              <w:t>Time</w:t>
            </w:r>
          </w:p>
        </w:tc>
        <w:tc>
          <w:tcPr>
            <w:tcW w:w="1440" w:type="dxa"/>
          </w:tcPr>
          <w:p w14:paraId="640AE41E" w14:textId="77777777" w:rsidR="000538B4" w:rsidRPr="00D458E2" w:rsidRDefault="000538B4" w:rsidP="008F0B2A">
            <w:pPr>
              <w:spacing w:line="360" w:lineRule="auto"/>
              <w:ind w:right="-188"/>
              <w:rPr>
                <w:rFonts w:ascii="Arial" w:hAnsi="Arial" w:cs="Arial"/>
                <w:sz w:val="16"/>
                <w:szCs w:val="16"/>
              </w:rPr>
            </w:pPr>
            <w:r w:rsidRPr="00D458E2">
              <w:rPr>
                <w:rFonts w:ascii="Arial" w:hAnsi="Arial" w:cs="Arial"/>
                <w:sz w:val="16"/>
                <w:szCs w:val="16"/>
              </w:rPr>
              <w:t>Sacrificial reagent</w:t>
            </w:r>
          </w:p>
        </w:tc>
        <w:tc>
          <w:tcPr>
            <w:tcW w:w="1530" w:type="dxa"/>
          </w:tcPr>
          <w:p w14:paraId="10DE374E" w14:textId="77777777" w:rsidR="000538B4" w:rsidRPr="00D458E2" w:rsidRDefault="000538B4" w:rsidP="008F0B2A">
            <w:pPr>
              <w:spacing w:line="360" w:lineRule="auto"/>
              <w:ind w:right="-188"/>
              <w:rPr>
                <w:rFonts w:ascii="Arial" w:hAnsi="Arial" w:cs="Arial"/>
                <w:sz w:val="16"/>
                <w:szCs w:val="16"/>
              </w:rPr>
            </w:pPr>
            <w:r w:rsidRPr="00D458E2">
              <w:rPr>
                <w:rFonts w:ascii="Arial" w:hAnsi="Arial" w:cs="Arial"/>
                <w:sz w:val="16"/>
                <w:szCs w:val="16"/>
              </w:rPr>
              <w:t>H</w:t>
            </w:r>
            <w:r w:rsidRPr="00D458E2">
              <w:rPr>
                <w:rFonts w:ascii="Arial" w:hAnsi="Arial" w:cs="Arial"/>
                <w:sz w:val="16"/>
                <w:szCs w:val="16"/>
                <w:vertAlign w:val="subscript"/>
              </w:rPr>
              <w:t>2</w:t>
            </w:r>
            <w:r w:rsidRPr="00D458E2">
              <w:rPr>
                <w:rFonts w:ascii="Arial" w:hAnsi="Arial" w:cs="Arial"/>
                <w:sz w:val="16"/>
                <w:szCs w:val="16"/>
              </w:rPr>
              <w:t xml:space="preserve"> evolution rate</w:t>
            </w:r>
          </w:p>
        </w:tc>
        <w:tc>
          <w:tcPr>
            <w:tcW w:w="806" w:type="dxa"/>
          </w:tcPr>
          <w:p w14:paraId="37FC6E19" w14:textId="77777777" w:rsidR="000538B4" w:rsidRPr="00D458E2" w:rsidRDefault="000538B4" w:rsidP="008F0B2A">
            <w:pPr>
              <w:spacing w:line="360" w:lineRule="auto"/>
              <w:ind w:right="-188"/>
              <w:rPr>
                <w:rFonts w:ascii="Arial" w:hAnsi="Arial" w:cs="Arial"/>
                <w:sz w:val="16"/>
                <w:szCs w:val="16"/>
              </w:rPr>
            </w:pPr>
            <w:r w:rsidRPr="00D458E2">
              <w:rPr>
                <w:rFonts w:ascii="Arial" w:hAnsi="Arial" w:cs="Arial"/>
                <w:sz w:val="16"/>
                <w:szCs w:val="16"/>
              </w:rPr>
              <w:t>Ref</w:t>
            </w:r>
          </w:p>
        </w:tc>
      </w:tr>
      <w:tr w:rsidR="00882406" w:rsidRPr="00D458E2" w14:paraId="5D017B1C" w14:textId="77777777" w:rsidTr="0083710D">
        <w:trPr>
          <w:trHeight w:val="260"/>
        </w:trPr>
        <w:tc>
          <w:tcPr>
            <w:tcW w:w="1750" w:type="dxa"/>
          </w:tcPr>
          <w:p w14:paraId="4A46EFE2" w14:textId="77777777" w:rsidR="00882406" w:rsidRPr="00D458E2" w:rsidRDefault="00882406" w:rsidP="008F0B2A">
            <w:pPr>
              <w:spacing w:line="360" w:lineRule="auto"/>
              <w:ind w:right="-188"/>
              <w:rPr>
                <w:rFonts w:ascii="Arial" w:hAnsi="Arial" w:cs="Arial"/>
                <w:sz w:val="16"/>
                <w:szCs w:val="16"/>
              </w:rPr>
            </w:pPr>
            <w:r w:rsidRPr="00D458E2">
              <w:rPr>
                <w:rFonts w:ascii="Arial" w:hAnsi="Arial" w:cs="Arial"/>
                <w:sz w:val="16"/>
                <w:szCs w:val="16"/>
              </w:rPr>
              <w:t>B</w:t>
            </w:r>
            <w:r>
              <w:rPr>
                <w:rFonts w:ascii="Arial" w:hAnsi="Arial" w:cs="Arial"/>
                <w:sz w:val="16"/>
                <w:szCs w:val="16"/>
              </w:rPr>
              <w:t>a</w:t>
            </w:r>
            <w:r w:rsidRPr="00D458E2">
              <w:rPr>
                <w:rFonts w:ascii="Arial" w:hAnsi="Arial" w:cs="Arial"/>
                <w:sz w:val="16"/>
                <w:szCs w:val="16"/>
              </w:rPr>
              <w:t>TiO</w:t>
            </w:r>
            <w:r w:rsidRPr="00D458E2">
              <w:rPr>
                <w:rFonts w:ascii="Arial" w:hAnsi="Arial" w:cs="Arial"/>
                <w:sz w:val="16"/>
                <w:szCs w:val="16"/>
                <w:vertAlign w:val="subscript"/>
              </w:rPr>
              <w:t>3</w:t>
            </w:r>
            <w:r w:rsidR="0083710D" w:rsidRPr="00D458E2">
              <w:rPr>
                <w:rFonts w:ascii="Arial" w:hAnsi="Arial" w:cs="Arial"/>
                <w:sz w:val="16"/>
                <w:szCs w:val="16"/>
              </w:rPr>
              <w:t xml:space="preserve"> s</w:t>
            </w:r>
            <w:r w:rsidR="0083710D">
              <w:rPr>
                <w:rFonts w:ascii="Arial" w:hAnsi="Arial" w:cs="Arial"/>
                <w:sz w:val="16"/>
                <w:szCs w:val="16"/>
              </w:rPr>
              <w:t>ingle crystals</w:t>
            </w:r>
          </w:p>
        </w:tc>
        <w:tc>
          <w:tcPr>
            <w:tcW w:w="2207" w:type="dxa"/>
          </w:tcPr>
          <w:p w14:paraId="1E6D7F08" w14:textId="77777777" w:rsidR="00882406" w:rsidRPr="00D458E2" w:rsidRDefault="0083710D" w:rsidP="008F0B2A">
            <w:pPr>
              <w:spacing w:line="360" w:lineRule="auto"/>
              <w:ind w:right="-188"/>
              <w:rPr>
                <w:rFonts w:ascii="Arial" w:hAnsi="Arial" w:cs="Arial"/>
                <w:sz w:val="16"/>
                <w:szCs w:val="16"/>
              </w:rPr>
            </w:pPr>
            <w:r>
              <w:rPr>
                <w:rFonts w:ascii="Arial" w:hAnsi="Arial" w:cs="Arial"/>
                <w:sz w:val="16"/>
                <w:szCs w:val="16"/>
              </w:rPr>
              <w:sym w:font="Symbol" w:char="F03C"/>
            </w:r>
            <w:r>
              <w:rPr>
                <w:rFonts w:ascii="Arial" w:hAnsi="Arial" w:cs="Arial"/>
                <w:sz w:val="16"/>
                <w:szCs w:val="16"/>
              </w:rPr>
              <w:t xml:space="preserve">100 </w:t>
            </w:r>
            <w:r w:rsidRPr="00D458E2">
              <w:rPr>
                <w:rFonts w:ascii="Arial" w:hAnsi="Arial" w:cs="Arial"/>
                <w:sz w:val="16"/>
                <w:szCs w:val="16"/>
              </w:rPr>
              <w:sym w:font="Symbol" w:char="F06D"/>
            </w:r>
            <w:r w:rsidRPr="00D458E2">
              <w:rPr>
                <w:rFonts w:ascii="Arial" w:hAnsi="Arial" w:cs="Arial"/>
                <w:sz w:val="16"/>
                <w:szCs w:val="16"/>
              </w:rPr>
              <w:t>m</w:t>
            </w:r>
          </w:p>
        </w:tc>
        <w:tc>
          <w:tcPr>
            <w:tcW w:w="618" w:type="dxa"/>
          </w:tcPr>
          <w:p w14:paraId="69AF05C9" w14:textId="77777777" w:rsidR="00882406" w:rsidRPr="00D458E2" w:rsidRDefault="006B300F" w:rsidP="008F0B2A">
            <w:pPr>
              <w:spacing w:line="360" w:lineRule="auto"/>
              <w:ind w:right="-188"/>
              <w:rPr>
                <w:rFonts w:ascii="Arial" w:hAnsi="Arial" w:cs="Arial"/>
                <w:sz w:val="16"/>
                <w:szCs w:val="16"/>
              </w:rPr>
            </w:pPr>
            <w:r>
              <w:rPr>
                <w:rFonts w:ascii="Arial" w:hAnsi="Arial" w:cs="Arial"/>
                <w:sz w:val="16"/>
                <w:szCs w:val="16"/>
              </w:rPr>
              <w:t xml:space="preserve">30 </w:t>
            </w:r>
          </w:p>
        </w:tc>
        <w:tc>
          <w:tcPr>
            <w:tcW w:w="1236" w:type="dxa"/>
          </w:tcPr>
          <w:p w14:paraId="7A7DCC7A" w14:textId="77777777" w:rsidR="00882406" w:rsidRPr="00D458E2" w:rsidRDefault="0030485A" w:rsidP="008F0B2A">
            <w:pPr>
              <w:spacing w:line="360" w:lineRule="auto"/>
              <w:ind w:right="-188"/>
              <w:rPr>
                <w:rFonts w:ascii="Arial" w:hAnsi="Arial" w:cs="Arial"/>
                <w:sz w:val="16"/>
                <w:szCs w:val="16"/>
              </w:rPr>
            </w:pPr>
            <w:r>
              <w:rPr>
                <w:rFonts w:ascii="Arial" w:hAnsi="Arial" w:cs="Arial"/>
                <w:sz w:val="16"/>
                <w:szCs w:val="16"/>
              </w:rPr>
              <w:t>Few cycles (</w:t>
            </w:r>
            <w:r w:rsidR="00687D1E">
              <w:rPr>
                <w:rFonts w:ascii="Arial" w:hAnsi="Arial" w:cs="Arial"/>
                <w:sz w:val="16"/>
                <w:szCs w:val="16"/>
              </w:rPr>
              <w:t>2 min</w:t>
            </w:r>
            <w:r>
              <w:rPr>
                <w:rFonts w:ascii="Arial" w:hAnsi="Arial" w:cs="Arial"/>
                <w:sz w:val="16"/>
                <w:szCs w:val="16"/>
              </w:rPr>
              <w:t>/cycle)</w:t>
            </w:r>
          </w:p>
        </w:tc>
        <w:tc>
          <w:tcPr>
            <w:tcW w:w="1440" w:type="dxa"/>
          </w:tcPr>
          <w:p w14:paraId="471A6A11" w14:textId="77777777" w:rsidR="00882406" w:rsidRPr="00D458E2" w:rsidRDefault="006B300F" w:rsidP="008F0B2A">
            <w:pPr>
              <w:spacing w:line="360" w:lineRule="auto"/>
              <w:ind w:right="-188"/>
              <w:rPr>
                <w:rFonts w:ascii="Arial" w:hAnsi="Arial" w:cs="Arial"/>
                <w:sz w:val="16"/>
                <w:szCs w:val="16"/>
              </w:rPr>
            </w:pPr>
            <w:r>
              <w:rPr>
                <w:rFonts w:ascii="Arial" w:hAnsi="Arial" w:cs="Arial"/>
                <w:sz w:val="16"/>
                <w:szCs w:val="16"/>
              </w:rPr>
              <w:t>No</w:t>
            </w:r>
          </w:p>
        </w:tc>
        <w:tc>
          <w:tcPr>
            <w:tcW w:w="1530" w:type="dxa"/>
          </w:tcPr>
          <w:p w14:paraId="5B63F0DB" w14:textId="77777777" w:rsidR="00687D1E" w:rsidRPr="00721E9C" w:rsidRDefault="00687D1E" w:rsidP="008F0B2A">
            <w:pPr>
              <w:pStyle w:val="p1"/>
              <w:spacing w:line="360" w:lineRule="auto"/>
            </w:pPr>
            <w:r w:rsidRPr="00721E9C">
              <w:rPr>
                <w:rFonts w:ascii="Arial" w:hAnsi="Arial" w:cs="Arial"/>
                <w:color w:val="auto"/>
                <w:sz w:val="16"/>
                <w:szCs w:val="16"/>
                <w:lang w:val="en-GB"/>
              </w:rPr>
              <w:t>300</w:t>
            </w:r>
            <w:r w:rsidR="006B300F" w:rsidRPr="00721E9C">
              <w:rPr>
                <w:rFonts w:ascii="Arial" w:hAnsi="Arial" w:cs="Arial"/>
                <w:color w:val="auto"/>
                <w:sz w:val="16"/>
                <w:szCs w:val="16"/>
                <w:lang w:val="en-GB"/>
              </w:rPr>
              <w:t xml:space="preserve"> Vol.-ppb</w:t>
            </w:r>
            <w:r w:rsidR="001D05CB">
              <w:rPr>
                <w:rFonts w:ascii="Arial" w:hAnsi="Arial" w:cs="Arial"/>
                <w:color w:val="auto"/>
                <w:sz w:val="16"/>
                <w:szCs w:val="16"/>
                <w:lang w:val="en-GB"/>
              </w:rPr>
              <w:t xml:space="preserve"> (</w:t>
            </w:r>
            <w:r w:rsidR="001D05CB" w:rsidRPr="001D05CB">
              <w:rPr>
                <w:rFonts w:ascii="Arial" w:hAnsi="Arial" w:cs="Arial"/>
                <w:color w:val="auto"/>
                <w:sz w:val="16"/>
                <w:szCs w:val="16"/>
                <w:lang w:val="en-GB"/>
              </w:rPr>
              <w:t>part per billion</w:t>
            </w:r>
            <w:r w:rsidR="001D05CB">
              <w:rPr>
                <w:rFonts w:ascii="Arial" w:hAnsi="Arial" w:cs="Arial"/>
                <w:color w:val="auto"/>
                <w:sz w:val="16"/>
                <w:szCs w:val="16"/>
                <w:lang w:val="en-GB"/>
              </w:rPr>
              <w:t>)</w:t>
            </w:r>
          </w:p>
        </w:tc>
        <w:tc>
          <w:tcPr>
            <w:tcW w:w="806" w:type="dxa"/>
          </w:tcPr>
          <w:p w14:paraId="241BE3DE" w14:textId="501B05AF" w:rsidR="00882406" w:rsidRPr="00DA5DB3" w:rsidRDefault="0030485A" w:rsidP="008F0B2A">
            <w:pPr>
              <w:spacing w:line="360" w:lineRule="auto"/>
              <w:ind w:right="-188"/>
              <w:rPr>
                <w:rFonts w:ascii="Arial" w:hAnsi="Arial" w:cs="Arial"/>
                <w:sz w:val="16"/>
                <w:szCs w:val="16"/>
              </w:rPr>
            </w:pPr>
            <w:r w:rsidRPr="00DA5DB3">
              <w:rPr>
                <w:rFonts w:ascii="Arial" w:hAnsi="Arial" w:cs="Arial"/>
                <w:sz w:val="16"/>
                <w:szCs w:val="16"/>
              </w:rPr>
              <w:fldChar w:fldCharType="begin"/>
            </w:r>
            <w:r w:rsidR="009269D7">
              <w:rPr>
                <w:rFonts w:ascii="Arial" w:hAnsi="Arial" w:cs="Arial"/>
                <w:sz w:val="16"/>
                <w:szCs w:val="16"/>
              </w:rPr>
              <w:instrText xml:space="preserve"> ADDIN EN.CITE &lt;EndNote&gt;&lt;Cite&gt;&lt;Author&gt;Belitz&lt;/Author&gt;&lt;Year&gt;2017&lt;/Year&gt;&lt;RecNum&gt;1166&lt;/RecNum&gt;&lt;DisplayText&gt;[12]&lt;/DisplayText&gt;&lt;record&gt;&lt;rec-number&gt;1166&lt;/rec-number&gt;&lt;foreign-keys&gt;&lt;key app="EN" db-id="pf5r50fxpaxwebeasazxweabeaadtzewf00a" timestamp="1532433021"&gt;1166&lt;/key&gt;&lt;/foreign-keys&gt;&lt;ref-type name="Generic"&gt;13&lt;/ref-type&gt;&lt;contributors&gt;&lt;authors&gt;&lt;author&gt;Belitz, R.&lt;/author&gt;&lt;author&gt;Meisner, P.&lt;/author&gt;&lt;author&gt;Coeler, M.&lt;/author&gt;&lt;author&gt;Wunderwald, U.&lt;/author&gt;&lt;author&gt;Friedrich, J.&lt;/author&gt;&lt;author&gt;Zosel, J.&lt;/author&gt;&lt;author&gt;Schelter, M.&lt;/author&gt;&lt;author&gt;Jachalke, S.&lt;/author&gt;&lt;author&gt;Mehner, E.&lt;/author&gt;&lt;/authors&gt;&lt;/contributors&gt;&lt;titles&gt;&lt;title&gt;Waste Heat Energy Harvesting by use of BaTiO3 for Pyroelectric Hydrogen Generation&lt;/title&gt;&lt;secondary-title&gt;Energy Harvesting and Systems&lt;/secondary-title&gt;&lt;alt-title&gt;ehs&lt;/alt-title&gt;&lt;/titles&gt;&lt;pages&gt;107&lt;/pages&gt;&lt;volume&gt;4&lt;/volume&gt;&lt;number&gt;3&lt;/number&gt;&lt;dates&gt;&lt;year&gt;2017&lt;/year&gt;&lt;/dates&gt;&lt;isbn&gt;23298774&lt;/isbn&gt;&lt;urls&gt;&lt;related-urls&gt;&lt;url&gt;https://www.degruyter.com/view/j/ehs.2017.4.issue-3/ehs-2016-0009/ehs-2016-0009.xml&lt;/url&gt;&lt;/related-urls&gt;&lt;/urls&gt;&lt;electronic-resource-num&gt;10.1515/ehs-2016-0009&lt;/electronic-resource-num&gt;&lt;research-notes&gt;BaTiO3 water splitting&lt;/research-notes&gt;&lt;access-date&gt;2018-07-24t13:50:17.016+02:00&lt;/access-date&gt;&lt;/record&gt;&lt;/Cite&gt;&lt;/EndNote&gt;</w:instrText>
            </w:r>
            <w:r w:rsidRPr="00DA5DB3">
              <w:rPr>
                <w:rFonts w:ascii="Arial" w:hAnsi="Arial" w:cs="Arial"/>
                <w:sz w:val="16"/>
                <w:szCs w:val="16"/>
              </w:rPr>
              <w:fldChar w:fldCharType="separate"/>
            </w:r>
            <w:r w:rsidR="009269D7">
              <w:rPr>
                <w:rFonts w:ascii="Arial" w:hAnsi="Arial" w:cs="Arial"/>
                <w:noProof/>
                <w:sz w:val="16"/>
                <w:szCs w:val="16"/>
              </w:rPr>
              <w:t>[12]</w:t>
            </w:r>
            <w:r w:rsidRPr="00DA5DB3">
              <w:rPr>
                <w:rFonts w:ascii="Arial" w:hAnsi="Arial" w:cs="Arial"/>
                <w:sz w:val="16"/>
                <w:szCs w:val="16"/>
              </w:rPr>
              <w:fldChar w:fldCharType="end"/>
            </w:r>
          </w:p>
        </w:tc>
      </w:tr>
      <w:tr w:rsidR="000538B4" w:rsidRPr="00D458E2" w14:paraId="7CBA0EAA" w14:textId="77777777" w:rsidTr="0083710D">
        <w:trPr>
          <w:trHeight w:val="119"/>
        </w:trPr>
        <w:tc>
          <w:tcPr>
            <w:tcW w:w="1750" w:type="dxa"/>
            <w:vMerge w:val="restart"/>
          </w:tcPr>
          <w:p w14:paraId="1CDCDB9B" w14:textId="77777777" w:rsidR="000538B4" w:rsidRPr="00D458E2" w:rsidRDefault="000538B4" w:rsidP="008F0B2A">
            <w:pPr>
              <w:spacing w:line="360" w:lineRule="auto"/>
              <w:ind w:right="-188"/>
              <w:rPr>
                <w:rFonts w:ascii="Arial" w:hAnsi="Arial" w:cs="Arial"/>
                <w:sz w:val="16"/>
                <w:szCs w:val="16"/>
              </w:rPr>
            </w:pPr>
            <w:r w:rsidRPr="00D458E2">
              <w:rPr>
                <w:rFonts w:ascii="Arial" w:hAnsi="Arial" w:cs="Arial"/>
                <w:sz w:val="16"/>
                <w:szCs w:val="16"/>
              </w:rPr>
              <w:t>Nano Ba</w:t>
            </w:r>
            <w:r w:rsidRPr="00D458E2">
              <w:rPr>
                <w:rFonts w:ascii="Arial" w:hAnsi="Arial" w:cs="Arial"/>
                <w:sz w:val="16"/>
                <w:szCs w:val="16"/>
                <w:vertAlign w:val="subscript"/>
              </w:rPr>
              <w:t>0.7</w:t>
            </w:r>
            <w:r w:rsidRPr="00D458E2">
              <w:rPr>
                <w:rFonts w:ascii="Arial" w:hAnsi="Arial" w:cs="Arial"/>
                <w:sz w:val="16"/>
                <w:szCs w:val="16"/>
              </w:rPr>
              <w:t>Sr</w:t>
            </w:r>
            <w:r w:rsidRPr="00D458E2">
              <w:rPr>
                <w:rFonts w:ascii="Arial" w:hAnsi="Arial" w:cs="Arial"/>
                <w:sz w:val="16"/>
                <w:szCs w:val="16"/>
                <w:vertAlign w:val="subscript"/>
              </w:rPr>
              <w:t>0.3</w:t>
            </w:r>
            <w:r w:rsidRPr="00D458E2">
              <w:rPr>
                <w:rFonts w:ascii="Arial" w:hAnsi="Arial" w:cs="Arial"/>
                <w:sz w:val="16"/>
                <w:szCs w:val="16"/>
              </w:rPr>
              <w:t>TiO</w:t>
            </w:r>
            <w:r w:rsidRPr="00D458E2">
              <w:rPr>
                <w:rFonts w:ascii="Arial" w:hAnsi="Arial" w:cs="Arial"/>
                <w:sz w:val="16"/>
                <w:szCs w:val="16"/>
                <w:vertAlign w:val="subscript"/>
              </w:rPr>
              <w:t>3</w:t>
            </w:r>
            <w:r w:rsidRPr="00D458E2">
              <w:rPr>
                <w:rFonts w:ascii="Arial" w:hAnsi="Arial" w:cs="Arial"/>
                <w:sz w:val="16"/>
                <w:szCs w:val="16"/>
              </w:rPr>
              <w:t xml:space="preserve"> powders</w:t>
            </w:r>
          </w:p>
        </w:tc>
        <w:tc>
          <w:tcPr>
            <w:tcW w:w="2207" w:type="dxa"/>
            <w:vMerge w:val="restart"/>
          </w:tcPr>
          <w:p w14:paraId="5FE19B81" w14:textId="77777777" w:rsidR="000538B4" w:rsidRPr="00D458E2" w:rsidRDefault="000538B4" w:rsidP="008F0B2A">
            <w:pPr>
              <w:spacing w:line="360" w:lineRule="auto"/>
              <w:ind w:right="-188"/>
              <w:rPr>
                <w:rFonts w:ascii="Arial" w:hAnsi="Arial" w:cs="Arial"/>
                <w:sz w:val="16"/>
                <w:szCs w:val="16"/>
              </w:rPr>
            </w:pPr>
            <w:r w:rsidRPr="00D458E2">
              <w:rPr>
                <w:rFonts w:ascii="Arial" w:hAnsi="Arial" w:cs="Arial"/>
                <w:sz w:val="16"/>
                <w:szCs w:val="16"/>
              </w:rPr>
              <w:t>10 mg, 200 nm, cubed shape</w:t>
            </w:r>
          </w:p>
          <w:p w14:paraId="6D1787AA" w14:textId="77777777" w:rsidR="000538B4" w:rsidRPr="00D458E2" w:rsidRDefault="000538B4" w:rsidP="008F0B2A">
            <w:pPr>
              <w:spacing w:line="360" w:lineRule="auto"/>
              <w:ind w:right="-188"/>
              <w:rPr>
                <w:rFonts w:ascii="Arial" w:hAnsi="Arial" w:cs="Arial"/>
                <w:sz w:val="16"/>
                <w:szCs w:val="16"/>
              </w:rPr>
            </w:pPr>
          </w:p>
        </w:tc>
        <w:tc>
          <w:tcPr>
            <w:tcW w:w="618" w:type="dxa"/>
            <w:vMerge w:val="restart"/>
          </w:tcPr>
          <w:p w14:paraId="3ABC82DD" w14:textId="77777777" w:rsidR="000538B4" w:rsidRPr="00D458E2" w:rsidRDefault="002400D9" w:rsidP="008F0B2A">
            <w:pPr>
              <w:spacing w:line="360" w:lineRule="auto"/>
              <w:ind w:right="-188"/>
              <w:rPr>
                <w:rFonts w:ascii="Arial" w:hAnsi="Arial" w:cs="Arial"/>
                <w:sz w:val="16"/>
                <w:szCs w:val="16"/>
              </w:rPr>
            </w:pPr>
            <w:r>
              <w:rPr>
                <w:rFonts w:ascii="Arial" w:hAnsi="Arial" w:cs="Arial"/>
                <w:sz w:val="16"/>
                <w:szCs w:val="16"/>
              </w:rPr>
              <w:t xml:space="preserve">25 </w:t>
            </w:r>
          </w:p>
        </w:tc>
        <w:tc>
          <w:tcPr>
            <w:tcW w:w="1236" w:type="dxa"/>
            <w:vMerge w:val="restart"/>
          </w:tcPr>
          <w:p w14:paraId="6CF526BC" w14:textId="77777777" w:rsidR="000538B4" w:rsidRPr="00D458E2" w:rsidRDefault="000538B4" w:rsidP="008F0B2A">
            <w:pPr>
              <w:spacing w:line="360" w:lineRule="auto"/>
              <w:ind w:right="-188"/>
              <w:rPr>
                <w:rFonts w:ascii="Arial" w:hAnsi="Arial" w:cs="Arial"/>
                <w:sz w:val="16"/>
                <w:szCs w:val="16"/>
              </w:rPr>
            </w:pPr>
            <w:r w:rsidRPr="00D458E2">
              <w:rPr>
                <w:rFonts w:ascii="Arial" w:hAnsi="Arial" w:cs="Arial"/>
                <w:sz w:val="16"/>
                <w:szCs w:val="16"/>
              </w:rPr>
              <w:t>6 h</w:t>
            </w:r>
          </w:p>
        </w:tc>
        <w:tc>
          <w:tcPr>
            <w:tcW w:w="1440" w:type="dxa"/>
          </w:tcPr>
          <w:p w14:paraId="13DBDAF5" w14:textId="77777777" w:rsidR="000538B4" w:rsidRPr="00D458E2" w:rsidRDefault="000538B4" w:rsidP="008F0B2A">
            <w:pPr>
              <w:spacing w:line="360" w:lineRule="auto"/>
              <w:ind w:right="-188"/>
              <w:rPr>
                <w:rFonts w:ascii="Arial" w:hAnsi="Arial" w:cs="Arial"/>
                <w:sz w:val="16"/>
                <w:szCs w:val="16"/>
              </w:rPr>
            </w:pPr>
            <w:r w:rsidRPr="00D458E2">
              <w:rPr>
                <w:rFonts w:ascii="Arial" w:hAnsi="Arial" w:cs="Arial"/>
                <w:sz w:val="16"/>
                <w:szCs w:val="16"/>
              </w:rPr>
              <w:t>Yes</w:t>
            </w:r>
          </w:p>
        </w:tc>
        <w:tc>
          <w:tcPr>
            <w:tcW w:w="1530" w:type="dxa"/>
          </w:tcPr>
          <w:p w14:paraId="746BA8C4" w14:textId="77777777" w:rsidR="000538B4" w:rsidRPr="00D458E2" w:rsidRDefault="000538B4" w:rsidP="008F0B2A">
            <w:pPr>
              <w:spacing w:line="360" w:lineRule="auto"/>
              <w:ind w:right="-188"/>
              <w:rPr>
                <w:rFonts w:ascii="Arial" w:hAnsi="Arial" w:cs="Arial"/>
                <w:sz w:val="16"/>
                <w:szCs w:val="16"/>
              </w:rPr>
            </w:pPr>
            <w:r w:rsidRPr="00D458E2">
              <w:rPr>
                <w:rFonts w:ascii="Arial" w:hAnsi="Arial" w:cs="Arial"/>
                <w:sz w:val="16"/>
                <w:szCs w:val="16"/>
              </w:rPr>
              <w:t xml:space="preserve">0.075 </w:t>
            </w:r>
            <w:r w:rsidRPr="00D458E2">
              <w:rPr>
                <w:rFonts w:ascii="Arial" w:hAnsi="Arial" w:cs="Arial"/>
                <w:sz w:val="16"/>
                <w:szCs w:val="16"/>
              </w:rPr>
              <w:sym w:font="Symbol" w:char="F06D"/>
            </w:r>
            <w:proofErr w:type="spellStart"/>
            <w:r w:rsidRPr="00D458E2">
              <w:rPr>
                <w:rFonts w:ascii="Arial" w:hAnsi="Arial" w:cs="Arial"/>
                <w:sz w:val="16"/>
                <w:szCs w:val="16"/>
              </w:rPr>
              <w:t>mol</w:t>
            </w:r>
            <w:proofErr w:type="spellEnd"/>
            <w:r w:rsidRPr="00D458E2">
              <w:rPr>
                <w:rFonts w:ascii="Arial" w:hAnsi="Arial" w:cs="Arial"/>
                <w:sz w:val="16"/>
                <w:szCs w:val="16"/>
              </w:rPr>
              <w:t xml:space="preserve">/h </w:t>
            </w:r>
            <w:r w:rsidRPr="00D458E2">
              <w:rPr>
                <w:rFonts w:ascii="Arial" w:hAnsi="Arial" w:cs="Arial"/>
                <w:sz w:val="16"/>
                <w:szCs w:val="16"/>
                <w:vertAlign w:val="superscript"/>
              </w:rPr>
              <w:t>1</w:t>
            </w:r>
          </w:p>
        </w:tc>
        <w:tc>
          <w:tcPr>
            <w:tcW w:w="806" w:type="dxa"/>
            <w:vMerge w:val="restart"/>
          </w:tcPr>
          <w:p w14:paraId="61365725" w14:textId="76ABF693" w:rsidR="000538B4" w:rsidRPr="00D458E2" w:rsidRDefault="000538B4" w:rsidP="008F0B2A">
            <w:pPr>
              <w:spacing w:line="360" w:lineRule="auto"/>
              <w:ind w:right="-188"/>
              <w:rPr>
                <w:rFonts w:ascii="Arial" w:hAnsi="Arial" w:cs="Arial"/>
                <w:sz w:val="16"/>
                <w:szCs w:val="16"/>
              </w:rPr>
            </w:pPr>
            <w:r w:rsidRPr="00D458E2">
              <w:rPr>
                <w:rFonts w:ascii="Arial" w:hAnsi="Arial" w:cs="Arial"/>
                <w:sz w:val="16"/>
                <w:szCs w:val="16"/>
              </w:rPr>
              <w:fldChar w:fldCharType="begin"/>
            </w:r>
            <w:r w:rsidR="009269D7">
              <w:rPr>
                <w:rFonts w:ascii="Arial" w:hAnsi="Arial" w:cs="Arial"/>
                <w:sz w:val="16"/>
                <w:szCs w:val="16"/>
              </w:rPr>
              <w:instrText xml:space="preserve"> ADDIN EN.CITE &lt;EndNote&gt;&lt;Cite&gt;&lt;Author&gt;Xu&lt;/Author&gt;&lt;Year&gt;2018&lt;/Year&gt;&lt;RecNum&gt;1164&lt;/RecNum&gt;&lt;DisplayText&gt;[11]&lt;/DisplayText&gt;&lt;record&gt;&lt;rec-number&gt;1164&lt;/rec-number&gt;&lt;foreign-keys&gt;&lt;key app="EN" db-id="pf5r50fxpaxwebeasazxweabeaadtzewf00a" timestamp="1532432112"&gt;1164&lt;/key&gt;&lt;/foreign-keys&gt;&lt;ref-type name="Journal Article"&gt;17&lt;/ref-type&gt;&lt;contributors&gt;&lt;authors&gt;&lt;author&gt;Xu, Xiaoli&lt;/author&gt;&lt;author&gt;Xiao, Lingbo&lt;/author&gt;&lt;author&gt;Jia, Yanmin&lt;/author&gt;&lt;author&gt;Wu, Zheng&lt;/author&gt;&lt;author&gt;Wang, Feifei&lt;/author&gt;&lt;author&gt;Wang, Yaojin&lt;/author&gt;&lt;author&gt;Haugen, Neale O.&lt;/author&gt;&lt;author&gt;Huang, Haitao&lt;/author&gt;&lt;/authors&gt;&lt;/contributors&gt;&lt;titles&gt;&lt;title&gt;Pyro-catalytic hydrogen evolution by Ba0.7Sr0.3TiO3 nanoparticles: harvesting cold–hot alternation energy near room-temperature&lt;/title&gt;&lt;secondary-title&gt;Energy &amp;amp; Environmental Science&lt;/secondary-title&gt;&lt;/titles&gt;&lt;periodical&gt;&lt;full-title&gt;Energy &amp;amp; Environmental Science&lt;/full-title&gt;&lt;/periodical&gt;&lt;dates&gt;&lt;year&gt;2018&lt;/year&gt;&lt;/dates&gt;&lt;publisher&gt;The Royal Society of Chemistry&lt;/publisher&gt;&lt;isbn&gt;1754-5692&lt;/isbn&gt;&lt;work-type&gt;10.1039/C8EE01016A&lt;/work-type&gt;&lt;urls&gt;&lt;related-urls&gt;&lt;url&gt;http://dx.doi.org/10.1039/C8EE01016A&lt;/url&gt;&lt;/related-urls&gt;&lt;/urls&gt;&lt;electronic-resource-num&gt;10.1039/C8EE01016A&lt;/electronic-resource-num&gt;&lt;research-notes&gt;Jia Yanmin&lt;/research-notes&gt;&lt;/record&gt;&lt;/Cite&gt;&lt;/EndNote&gt;</w:instrText>
            </w:r>
            <w:r w:rsidRPr="00D458E2">
              <w:rPr>
                <w:rFonts w:ascii="Arial" w:hAnsi="Arial" w:cs="Arial"/>
                <w:sz w:val="16"/>
                <w:szCs w:val="16"/>
              </w:rPr>
              <w:fldChar w:fldCharType="separate"/>
            </w:r>
            <w:r w:rsidR="009269D7">
              <w:rPr>
                <w:rFonts w:ascii="Arial" w:hAnsi="Arial" w:cs="Arial"/>
                <w:noProof/>
                <w:sz w:val="16"/>
                <w:szCs w:val="16"/>
              </w:rPr>
              <w:t>[11]</w:t>
            </w:r>
            <w:r w:rsidRPr="00D458E2">
              <w:rPr>
                <w:rFonts w:ascii="Arial" w:hAnsi="Arial" w:cs="Arial"/>
                <w:sz w:val="16"/>
                <w:szCs w:val="16"/>
              </w:rPr>
              <w:fldChar w:fldCharType="end"/>
            </w:r>
          </w:p>
        </w:tc>
      </w:tr>
      <w:tr w:rsidR="000538B4" w:rsidRPr="00D458E2" w14:paraId="5C1F8B32" w14:textId="77777777" w:rsidTr="0083710D">
        <w:trPr>
          <w:trHeight w:val="206"/>
        </w:trPr>
        <w:tc>
          <w:tcPr>
            <w:tcW w:w="1750" w:type="dxa"/>
            <w:vMerge/>
          </w:tcPr>
          <w:p w14:paraId="08D18300" w14:textId="77777777" w:rsidR="000538B4" w:rsidRPr="00D458E2" w:rsidRDefault="000538B4" w:rsidP="008F0B2A">
            <w:pPr>
              <w:spacing w:line="360" w:lineRule="auto"/>
              <w:ind w:right="-188"/>
              <w:rPr>
                <w:rFonts w:ascii="Arial" w:hAnsi="Arial" w:cs="Arial"/>
                <w:sz w:val="16"/>
                <w:szCs w:val="16"/>
              </w:rPr>
            </w:pPr>
          </w:p>
        </w:tc>
        <w:tc>
          <w:tcPr>
            <w:tcW w:w="2207" w:type="dxa"/>
            <w:vMerge/>
          </w:tcPr>
          <w:p w14:paraId="689B588F" w14:textId="77777777" w:rsidR="000538B4" w:rsidRPr="00D458E2" w:rsidRDefault="000538B4" w:rsidP="008F0B2A">
            <w:pPr>
              <w:spacing w:line="360" w:lineRule="auto"/>
              <w:ind w:right="-188"/>
              <w:rPr>
                <w:rFonts w:ascii="Arial" w:hAnsi="Arial" w:cs="Arial"/>
                <w:sz w:val="16"/>
                <w:szCs w:val="16"/>
              </w:rPr>
            </w:pPr>
          </w:p>
        </w:tc>
        <w:tc>
          <w:tcPr>
            <w:tcW w:w="618" w:type="dxa"/>
            <w:vMerge/>
          </w:tcPr>
          <w:p w14:paraId="2AA163AE" w14:textId="77777777" w:rsidR="000538B4" w:rsidRPr="00D458E2" w:rsidRDefault="000538B4" w:rsidP="008F0B2A">
            <w:pPr>
              <w:spacing w:line="360" w:lineRule="auto"/>
              <w:ind w:right="-188"/>
              <w:rPr>
                <w:rFonts w:ascii="Arial" w:hAnsi="Arial" w:cs="Arial"/>
                <w:sz w:val="16"/>
                <w:szCs w:val="16"/>
              </w:rPr>
            </w:pPr>
          </w:p>
        </w:tc>
        <w:tc>
          <w:tcPr>
            <w:tcW w:w="1236" w:type="dxa"/>
            <w:vMerge/>
          </w:tcPr>
          <w:p w14:paraId="0C79DC1C" w14:textId="77777777" w:rsidR="000538B4" w:rsidRPr="00D458E2" w:rsidRDefault="000538B4" w:rsidP="008F0B2A">
            <w:pPr>
              <w:spacing w:line="360" w:lineRule="auto"/>
              <w:ind w:right="-188"/>
              <w:rPr>
                <w:rFonts w:ascii="Arial" w:hAnsi="Arial" w:cs="Arial"/>
                <w:sz w:val="16"/>
                <w:szCs w:val="16"/>
              </w:rPr>
            </w:pPr>
          </w:p>
        </w:tc>
        <w:tc>
          <w:tcPr>
            <w:tcW w:w="1440" w:type="dxa"/>
          </w:tcPr>
          <w:p w14:paraId="39FDE61B" w14:textId="77777777" w:rsidR="000538B4" w:rsidRPr="00D458E2" w:rsidRDefault="000538B4" w:rsidP="008F0B2A">
            <w:pPr>
              <w:spacing w:line="360" w:lineRule="auto"/>
              <w:ind w:right="-188"/>
              <w:rPr>
                <w:rFonts w:ascii="Arial" w:hAnsi="Arial" w:cs="Arial"/>
                <w:sz w:val="16"/>
                <w:szCs w:val="16"/>
              </w:rPr>
            </w:pPr>
            <w:r w:rsidRPr="00D458E2">
              <w:rPr>
                <w:rFonts w:ascii="Arial" w:hAnsi="Arial" w:cs="Arial"/>
                <w:sz w:val="16"/>
                <w:szCs w:val="16"/>
              </w:rPr>
              <w:t>No</w:t>
            </w:r>
          </w:p>
        </w:tc>
        <w:tc>
          <w:tcPr>
            <w:tcW w:w="1530" w:type="dxa"/>
          </w:tcPr>
          <w:p w14:paraId="5C715BAB" w14:textId="77777777" w:rsidR="000538B4" w:rsidRPr="00D458E2" w:rsidRDefault="000538B4" w:rsidP="008F0B2A">
            <w:pPr>
              <w:spacing w:line="360" w:lineRule="auto"/>
              <w:ind w:right="-188"/>
              <w:rPr>
                <w:rFonts w:ascii="Arial" w:hAnsi="Arial" w:cs="Arial"/>
                <w:sz w:val="16"/>
                <w:szCs w:val="16"/>
              </w:rPr>
            </w:pPr>
            <w:r w:rsidRPr="00D458E2">
              <w:rPr>
                <w:rFonts w:ascii="Arial" w:hAnsi="Arial" w:cs="Arial"/>
                <w:sz w:val="16"/>
                <w:szCs w:val="16"/>
              </w:rPr>
              <w:t>1.25 x 10</w:t>
            </w:r>
            <w:r w:rsidRPr="00D458E2">
              <w:rPr>
                <w:rFonts w:ascii="Arial" w:hAnsi="Arial" w:cs="Arial"/>
                <w:sz w:val="16"/>
                <w:szCs w:val="16"/>
                <w:vertAlign w:val="superscript"/>
              </w:rPr>
              <w:t>-3</w:t>
            </w:r>
            <w:r w:rsidRPr="00D458E2">
              <w:rPr>
                <w:rFonts w:ascii="Arial" w:hAnsi="Arial" w:cs="Arial"/>
                <w:sz w:val="16"/>
                <w:szCs w:val="16"/>
              </w:rPr>
              <w:t xml:space="preserve"> </w:t>
            </w:r>
            <w:r w:rsidRPr="00D458E2">
              <w:rPr>
                <w:rFonts w:ascii="Arial" w:hAnsi="Arial" w:cs="Arial"/>
                <w:sz w:val="16"/>
                <w:szCs w:val="16"/>
              </w:rPr>
              <w:sym w:font="Symbol" w:char="F06D"/>
            </w:r>
            <w:proofErr w:type="spellStart"/>
            <w:r w:rsidRPr="00D458E2">
              <w:rPr>
                <w:rFonts w:ascii="Arial" w:hAnsi="Arial" w:cs="Arial"/>
                <w:sz w:val="16"/>
                <w:szCs w:val="16"/>
              </w:rPr>
              <w:t>mol</w:t>
            </w:r>
            <w:proofErr w:type="spellEnd"/>
            <w:r w:rsidRPr="00D458E2">
              <w:rPr>
                <w:rFonts w:ascii="Arial" w:hAnsi="Arial" w:cs="Arial"/>
                <w:sz w:val="16"/>
                <w:szCs w:val="16"/>
              </w:rPr>
              <w:t xml:space="preserve">/h </w:t>
            </w:r>
            <w:r w:rsidRPr="00D458E2">
              <w:rPr>
                <w:rFonts w:ascii="Arial" w:hAnsi="Arial" w:cs="Arial"/>
                <w:sz w:val="16"/>
                <w:szCs w:val="16"/>
                <w:vertAlign w:val="superscript"/>
              </w:rPr>
              <w:t>1</w:t>
            </w:r>
          </w:p>
        </w:tc>
        <w:tc>
          <w:tcPr>
            <w:tcW w:w="806" w:type="dxa"/>
            <w:vMerge/>
          </w:tcPr>
          <w:p w14:paraId="03D6A25D" w14:textId="77777777" w:rsidR="000538B4" w:rsidRPr="00D458E2" w:rsidRDefault="000538B4" w:rsidP="008F0B2A">
            <w:pPr>
              <w:spacing w:line="360" w:lineRule="auto"/>
              <w:ind w:right="-188"/>
              <w:rPr>
                <w:rFonts w:ascii="Arial" w:hAnsi="Arial" w:cs="Arial"/>
                <w:sz w:val="16"/>
                <w:szCs w:val="16"/>
              </w:rPr>
            </w:pPr>
          </w:p>
        </w:tc>
      </w:tr>
      <w:tr w:rsidR="000538B4" w:rsidRPr="00D458E2" w14:paraId="28B1D6D2" w14:textId="77777777" w:rsidTr="0083710D">
        <w:tc>
          <w:tcPr>
            <w:tcW w:w="1750" w:type="dxa"/>
          </w:tcPr>
          <w:p w14:paraId="412BECF5" w14:textId="77777777" w:rsidR="000538B4" w:rsidRPr="00D458E2" w:rsidRDefault="000538B4" w:rsidP="008F0B2A">
            <w:pPr>
              <w:spacing w:line="360" w:lineRule="auto"/>
              <w:ind w:right="-188"/>
              <w:rPr>
                <w:rFonts w:ascii="Arial" w:hAnsi="Arial" w:cs="Arial"/>
                <w:sz w:val="16"/>
                <w:szCs w:val="16"/>
              </w:rPr>
            </w:pPr>
            <w:r w:rsidRPr="00D458E2">
              <w:rPr>
                <w:rFonts w:ascii="Arial" w:hAnsi="Arial" w:cs="Arial"/>
                <w:sz w:val="16"/>
                <w:szCs w:val="16"/>
              </w:rPr>
              <w:t>Nano 2D black phosphorene</w:t>
            </w:r>
            <w:r w:rsidR="00003157">
              <w:rPr>
                <w:rFonts w:ascii="Arial" w:hAnsi="Arial" w:cs="Arial"/>
                <w:sz w:val="16"/>
                <w:szCs w:val="16"/>
              </w:rPr>
              <w:t xml:space="preserve"> powders</w:t>
            </w:r>
          </w:p>
        </w:tc>
        <w:tc>
          <w:tcPr>
            <w:tcW w:w="2207" w:type="dxa"/>
          </w:tcPr>
          <w:p w14:paraId="4D2E4D24" w14:textId="77777777" w:rsidR="000538B4" w:rsidRPr="00D458E2" w:rsidRDefault="000538B4" w:rsidP="008F0B2A">
            <w:pPr>
              <w:spacing w:line="360" w:lineRule="auto"/>
              <w:ind w:right="-188"/>
              <w:rPr>
                <w:rFonts w:ascii="Arial" w:hAnsi="Arial" w:cs="Arial"/>
                <w:sz w:val="16"/>
                <w:szCs w:val="16"/>
              </w:rPr>
            </w:pPr>
            <w:r w:rsidRPr="00D458E2">
              <w:rPr>
                <w:rFonts w:ascii="Arial" w:hAnsi="Arial" w:cs="Arial"/>
                <w:sz w:val="16"/>
                <w:szCs w:val="16"/>
              </w:rPr>
              <w:t>1 mg, thickness of 0.35 nm, surface area of 9 cm</w:t>
            </w:r>
            <w:r w:rsidRPr="00D458E2">
              <w:rPr>
                <w:rFonts w:ascii="Arial" w:hAnsi="Arial" w:cs="Arial"/>
                <w:sz w:val="16"/>
                <w:szCs w:val="16"/>
                <w:vertAlign w:val="superscript"/>
              </w:rPr>
              <w:t>2</w:t>
            </w:r>
          </w:p>
          <w:p w14:paraId="04524BA1" w14:textId="77777777" w:rsidR="000538B4" w:rsidRPr="00D458E2" w:rsidRDefault="000538B4" w:rsidP="008F0B2A">
            <w:pPr>
              <w:spacing w:line="360" w:lineRule="auto"/>
              <w:ind w:right="-188"/>
              <w:rPr>
                <w:rFonts w:ascii="Arial" w:hAnsi="Arial" w:cs="Arial"/>
                <w:sz w:val="16"/>
                <w:szCs w:val="16"/>
              </w:rPr>
            </w:pPr>
          </w:p>
        </w:tc>
        <w:tc>
          <w:tcPr>
            <w:tcW w:w="618" w:type="dxa"/>
          </w:tcPr>
          <w:p w14:paraId="642C0207" w14:textId="77777777" w:rsidR="000538B4" w:rsidRPr="00D458E2" w:rsidRDefault="002400D9" w:rsidP="008F0B2A">
            <w:pPr>
              <w:spacing w:line="360" w:lineRule="auto"/>
              <w:ind w:right="-188"/>
              <w:rPr>
                <w:rFonts w:ascii="Arial" w:hAnsi="Arial" w:cs="Arial"/>
                <w:sz w:val="16"/>
                <w:szCs w:val="16"/>
              </w:rPr>
            </w:pPr>
            <w:r>
              <w:rPr>
                <w:rFonts w:ascii="Arial" w:hAnsi="Arial" w:cs="Arial"/>
                <w:sz w:val="16"/>
                <w:szCs w:val="16"/>
              </w:rPr>
              <w:t xml:space="preserve">50 </w:t>
            </w:r>
          </w:p>
        </w:tc>
        <w:tc>
          <w:tcPr>
            <w:tcW w:w="1236" w:type="dxa"/>
          </w:tcPr>
          <w:p w14:paraId="0756BCA2" w14:textId="77777777" w:rsidR="000538B4" w:rsidRPr="00D458E2" w:rsidRDefault="000538B4" w:rsidP="008F0B2A">
            <w:pPr>
              <w:spacing w:line="360" w:lineRule="auto"/>
              <w:ind w:right="-188"/>
              <w:rPr>
                <w:rFonts w:ascii="Arial" w:hAnsi="Arial" w:cs="Arial"/>
                <w:sz w:val="16"/>
                <w:szCs w:val="16"/>
              </w:rPr>
            </w:pPr>
            <w:r w:rsidRPr="00D458E2">
              <w:rPr>
                <w:rFonts w:ascii="Arial" w:hAnsi="Arial" w:cs="Arial"/>
                <w:sz w:val="16"/>
                <w:szCs w:val="16"/>
              </w:rPr>
              <w:t>1 thermal cycle</w:t>
            </w:r>
          </w:p>
        </w:tc>
        <w:tc>
          <w:tcPr>
            <w:tcW w:w="1440" w:type="dxa"/>
          </w:tcPr>
          <w:p w14:paraId="258F5085" w14:textId="77777777" w:rsidR="000538B4" w:rsidRPr="00D458E2" w:rsidRDefault="000538B4" w:rsidP="008F0B2A">
            <w:pPr>
              <w:spacing w:line="360" w:lineRule="auto"/>
              <w:ind w:right="-188"/>
              <w:rPr>
                <w:rFonts w:ascii="Arial" w:hAnsi="Arial" w:cs="Arial"/>
                <w:sz w:val="16"/>
                <w:szCs w:val="16"/>
              </w:rPr>
            </w:pPr>
            <w:r w:rsidRPr="00D458E2">
              <w:rPr>
                <w:rFonts w:ascii="Arial" w:hAnsi="Arial" w:cs="Arial"/>
                <w:sz w:val="16"/>
                <w:szCs w:val="16"/>
              </w:rPr>
              <w:t>Yes</w:t>
            </w:r>
          </w:p>
        </w:tc>
        <w:tc>
          <w:tcPr>
            <w:tcW w:w="1530" w:type="dxa"/>
          </w:tcPr>
          <w:p w14:paraId="0610C49A" w14:textId="77777777" w:rsidR="000538B4" w:rsidRPr="00D458E2" w:rsidRDefault="000538B4" w:rsidP="008F0B2A">
            <w:pPr>
              <w:spacing w:line="360" w:lineRule="auto"/>
              <w:ind w:right="-188"/>
              <w:rPr>
                <w:rFonts w:ascii="Arial" w:hAnsi="Arial" w:cs="Arial"/>
                <w:sz w:val="16"/>
                <w:szCs w:val="16"/>
              </w:rPr>
            </w:pPr>
            <w:r w:rsidRPr="00D458E2">
              <w:rPr>
                <w:rFonts w:ascii="Arial" w:hAnsi="Arial" w:cs="Arial"/>
                <w:sz w:val="16"/>
                <w:szCs w:val="16"/>
              </w:rPr>
              <w:t xml:space="preserve">22.5 </w:t>
            </w:r>
            <w:r w:rsidRPr="00D458E2">
              <w:rPr>
                <w:rFonts w:ascii="Arial" w:hAnsi="Arial" w:cs="Arial"/>
                <w:sz w:val="16"/>
                <w:szCs w:val="16"/>
              </w:rPr>
              <w:sym w:font="Symbol" w:char="F06D"/>
            </w:r>
            <w:proofErr w:type="spellStart"/>
            <w:r w:rsidRPr="00D458E2">
              <w:rPr>
                <w:rFonts w:ascii="Arial" w:hAnsi="Arial" w:cs="Arial"/>
                <w:sz w:val="16"/>
                <w:szCs w:val="16"/>
              </w:rPr>
              <w:t>mol</w:t>
            </w:r>
            <w:proofErr w:type="spellEnd"/>
            <w:r w:rsidRPr="00D458E2">
              <w:rPr>
                <w:rFonts w:ascii="Arial" w:hAnsi="Arial" w:cs="Arial"/>
                <w:sz w:val="16"/>
                <w:szCs w:val="16"/>
              </w:rPr>
              <w:t>/g</w:t>
            </w:r>
          </w:p>
        </w:tc>
        <w:tc>
          <w:tcPr>
            <w:tcW w:w="806" w:type="dxa"/>
          </w:tcPr>
          <w:p w14:paraId="4C5309F5" w14:textId="7C146E8E" w:rsidR="000538B4" w:rsidRPr="00D458E2" w:rsidRDefault="000538B4" w:rsidP="008F0B2A">
            <w:pPr>
              <w:spacing w:line="360" w:lineRule="auto"/>
              <w:ind w:right="-188"/>
              <w:rPr>
                <w:rFonts w:ascii="Arial" w:hAnsi="Arial" w:cs="Arial"/>
                <w:sz w:val="16"/>
                <w:szCs w:val="16"/>
              </w:rPr>
            </w:pPr>
            <w:r w:rsidRPr="00D458E2">
              <w:rPr>
                <w:rFonts w:ascii="Arial" w:hAnsi="Arial" w:cs="Arial"/>
                <w:sz w:val="16"/>
                <w:szCs w:val="16"/>
              </w:rPr>
              <w:fldChar w:fldCharType="begin"/>
            </w:r>
            <w:r w:rsidR="009269D7">
              <w:rPr>
                <w:rFonts w:ascii="Arial" w:hAnsi="Arial" w:cs="Arial"/>
                <w:sz w:val="16"/>
                <w:szCs w:val="16"/>
              </w:rPr>
              <w:instrText xml:space="preserve"> ADDIN EN.CITE &lt;EndNote&gt;&lt;Cite&gt;&lt;Author&gt;You&lt;/Author&gt;&lt;Year&gt;2018&lt;/Year&gt;&lt;RecNum&gt;1165&lt;/RecNum&gt;&lt;DisplayText&gt;[10]&lt;/DisplayText&gt;&lt;record&gt;&lt;rec-number&gt;1165&lt;/rec-number&gt;&lt;foreign-keys&gt;&lt;key app="EN" db-id="pf5r50fxpaxwebeasazxweabeaadtzewf00a" timestamp="1532432572"&gt;1165&lt;/key&gt;&lt;/foreign-keys&gt;&lt;ref-type name="Journal Article"&gt;17&lt;/ref-type&gt;&lt;contributors&gt;&lt;authors&gt;&lt;author&gt;You, Huilin&lt;/author&gt;&lt;author&gt;Jia, Yanmin&lt;/author&gt;&lt;author&gt;Wu, Zheng&lt;/author&gt;&lt;author&gt;Wang, Feifei&lt;/author&gt;&lt;author&gt;Huang, Haitao&lt;/author&gt;&lt;author&gt;Wang, Yu&lt;/author&gt;&lt;/authors&gt;&lt;/contributors&gt;&lt;titles&gt;&lt;title&gt;Room-temperature pyro-catalytic hydrogen generation of 2D few-layer black phosphorene under cold-hot alternation&lt;/title&gt;&lt;secondary-title&gt;Nature Communications&lt;/secondary-title&gt;&lt;/titles&gt;&lt;periodical&gt;&lt;full-title&gt;Nature Communications&lt;/full-title&gt;&lt;/periodical&gt;&lt;pages&gt;2889&lt;/pages&gt;&lt;volume&gt;9&lt;/volume&gt;&lt;number&gt;1&lt;/number&gt;&lt;dates&gt;&lt;year&gt;2018&lt;/year&gt;&lt;pub-dates&gt;&lt;date&gt;2018/07/23&lt;/date&gt;&lt;/pub-dates&gt;&lt;/dates&gt;&lt;isbn&gt;2041-1723&lt;/isbn&gt;&lt;urls&gt;&lt;related-urls&gt;&lt;url&gt;https://doi.org/10.1038/s41467-018-05343-w&lt;/url&gt;&lt;/related-urls&gt;&lt;/urls&gt;&lt;electronic-resource-num&gt;10.1038/s41467-018-05343-w&lt;/electronic-resource-num&gt;&lt;research-notes&gt;Jia Yanmin_degradation&lt;/research-notes&gt;&lt;/record&gt;&lt;/Cite&gt;&lt;/EndNote&gt;</w:instrText>
            </w:r>
            <w:r w:rsidRPr="00D458E2">
              <w:rPr>
                <w:rFonts w:ascii="Arial" w:hAnsi="Arial" w:cs="Arial"/>
                <w:sz w:val="16"/>
                <w:szCs w:val="16"/>
              </w:rPr>
              <w:fldChar w:fldCharType="separate"/>
            </w:r>
            <w:r w:rsidR="009269D7">
              <w:rPr>
                <w:rFonts w:ascii="Arial" w:hAnsi="Arial" w:cs="Arial"/>
                <w:noProof/>
                <w:sz w:val="16"/>
                <w:szCs w:val="16"/>
              </w:rPr>
              <w:t>[10]</w:t>
            </w:r>
            <w:r w:rsidRPr="00D458E2">
              <w:rPr>
                <w:rFonts w:ascii="Arial" w:hAnsi="Arial" w:cs="Arial"/>
                <w:sz w:val="16"/>
                <w:szCs w:val="16"/>
              </w:rPr>
              <w:fldChar w:fldCharType="end"/>
            </w:r>
          </w:p>
        </w:tc>
      </w:tr>
      <w:tr w:rsidR="000538B4" w:rsidRPr="00D458E2" w14:paraId="55C10F82" w14:textId="77777777" w:rsidTr="0083710D">
        <w:tc>
          <w:tcPr>
            <w:tcW w:w="1750" w:type="dxa"/>
          </w:tcPr>
          <w:p w14:paraId="498AEF76" w14:textId="77777777" w:rsidR="000538B4" w:rsidRPr="00D458E2" w:rsidRDefault="000538B4" w:rsidP="008F0B2A">
            <w:pPr>
              <w:spacing w:line="360" w:lineRule="auto"/>
              <w:ind w:right="-188"/>
              <w:rPr>
                <w:rFonts w:ascii="Arial" w:hAnsi="Arial" w:cs="Arial"/>
                <w:sz w:val="16"/>
                <w:szCs w:val="16"/>
              </w:rPr>
            </w:pPr>
            <w:r w:rsidRPr="00D458E2">
              <w:rPr>
                <w:rFonts w:ascii="Arial" w:hAnsi="Arial" w:cs="Arial"/>
                <w:sz w:val="16"/>
                <w:szCs w:val="16"/>
              </w:rPr>
              <w:t>PZT sheet</w:t>
            </w:r>
          </w:p>
        </w:tc>
        <w:tc>
          <w:tcPr>
            <w:tcW w:w="2207" w:type="dxa"/>
          </w:tcPr>
          <w:p w14:paraId="72114C0B" w14:textId="77777777" w:rsidR="000538B4" w:rsidRPr="00D458E2" w:rsidRDefault="000538B4" w:rsidP="008F0B2A">
            <w:pPr>
              <w:spacing w:line="360" w:lineRule="auto"/>
              <w:ind w:right="-188"/>
              <w:rPr>
                <w:rFonts w:ascii="Arial" w:hAnsi="Arial" w:cs="Arial"/>
                <w:sz w:val="16"/>
                <w:szCs w:val="16"/>
              </w:rPr>
            </w:pPr>
            <w:r w:rsidRPr="00D458E2">
              <w:rPr>
                <w:rFonts w:ascii="Arial" w:hAnsi="Arial" w:cs="Arial"/>
                <w:sz w:val="16"/>
                <w:szCs w:val="16"/>
              </w:rPr>
              <w:t xml:space="preserve">4.85 g, thickness of 170 </w:t>
            </w:r>
            <w:r w:rsidRPr="00D458E2">
              <w:rPr>
                <w:rFonts w:ascii="Arial" w:hAnsi="Arial" w:cs="Arial"/>
                <w:sz w:val="16"/>
                <w:szCs w:val="16"/>
              </w:rPr>
              <w:sym w:font="Symbol" w:char="F06D"/>
            </w:r>
            <w:r w:rsidRPr="00D458E2">
              <w:rPr>
                <w:rFonts w:ascii="Arial" w:hAnsi="Arial" w:cs="Arial"/>
                <w:sz w:val="16"/>
                <w:szCs w:val="16"/>
              </w:rPr>
              <w:t>m, surface area of 49 cm</w:t>
            </w:r>
            <w:r w:rsidRPr="00D458E2">
              <w:rPr>
                <w:rFonts w:ascii="Arial" w:hAnsi="Arial" w:cs="Arial"/>
                <w:sz w:val="16"/>
                <w:szCs w:val="16"/>
                <w:vertAlign w:val="superscript"/>
              </w:rPr>
              <w:t>2</w:t>
            </w:r>
          </w:p>
        </w:tc>
        <w:tc>
          <w:tcPr>
            <w:tcW w:w="618" w:type="dxa"/>
          </w:tcPr>
          <w:p w14:paraId="1C9F3B75" w14:textId="77777777" w:rsidR="000538B4" w:rsidRPr="00D458E2" w:rsidRDefault="002400D9" w:rsidP="008F0B2A">
            <w:pPr>
              <w:spacing w:line="360" w:lineRule="auto"/>
              <w:ind w:right="-188"/>
              <w:rPr>
                <w:rFonts w:ascii="Arial" w:hAnsi="Arial" w:cs="Arial"/>
                <w:sz w:val="16"/>
                <w:szCs w:val="16"/>
              </w:rPr>
            </w:pPr>
            <w:r>
              <w:rPr>
                <w:rFonts w:ascii="Arial" w:hAnsi="Arial" w:cs="Arial"/>
                <w:sz w:val="16"/>
                <w:szCs w:val="16"/>
              </w:rPr>
              <w:t xml:space="preserve">3 </w:t>
            </w:r>
          </w:p>
        </w:tc>
        <w:tc>
          <w:tcPr>
            <w:tcW w:w="1236" w:type="dxa"/>
          </w:tcPr>
          <w:p w14:paraId="23B8BBEA" w14:textId="77777777" w:rsidR="000538B4" w:rsidRPr="00D458E2" w:rsidRDefault="000538B4" w:rsidP="008F0B2A">
            <w:pPr>
              <w:spacing w:line="360" w:lineRule="auto"/>
              <w:ind w:right="-188"/>
              <w:rPr>
                <w:rFonts w:ascii="Arial" w:hAnsi="Arial" w:cs="Arial"/>
                <w:sz w:val="16"/>
                <w:szCs w:val="16"/>
              </w:rPr>
            </w:pPr>
            <w:r w:rsidRPr="00D458E2">
              <w:rPr>
                <w:rFonts w:ascii="Arial" w:hAnsi="Arial" w:cs="Arial"/>
                <w:sz w:val="16"/>
                <w:szCs w:val="16"/>
              </w:rPr>
              <w:t>6 h</w:t>
            </w:r>
          </w:p>
        </w:tc>
        <w:tc>
          <w:tcPr>
            <w:tcW w:w="1440" w:type="dxa"/>
          </w:tcPr>
          <w:p w14:paraId="010DD3A2" w14:textId="77777777" w:rsidR="000538B4" w:rsidRPr="00D458E2" w:rsidRDefault="000538B4" w:rsidP="008F0B2A">
            <w:pPr>
              <w:spacing w:line="360" w:lineRule="auto"/>
              <w:ind w:right="-188"/>
              <w:rPr>
                <w:rFonts w:ascii="Arial" w:hAnsi="Arial" w:cs="Arial"/>
                <w:sz w:val="16"/>
                <w:szCs w:val="16"/>
              </w:rPr>
            </w:pPr>
            <w:r w:rsidRPr="00D458E2">
              <w:rPr>
                <w:rFonts w:ascii="Arial" w:hAnsi="Arial" w:cs="Arial"/>
                <w:sz w:val="16"/>
                <w:szCs w:val="16"/>
              </w:rPr>
              <w:t>No</w:t>
            </w:r>
          </w:p>
        </w:tc>
        <w:tc>
          <w:tcPr>
            <w:tcW w:w="1530" w:type="dxa"/>
          </w:tcPr>
          <w:p w14:paraId="0A7C963E" w14:textId="77777777" w:rsidR="000538B4" w:rsidRPr="00D458E2" w:rsidRDefault="000538B4" w:rsidP="008F0B2A">
            <w:pPr>
              <w:spacing w:line="360" w:lineRule="auto"/>
              <w:ind w:right="-188"/>
              <w:rPr>
                <w:rFonts w:ascii="Arial" w:hAnsi="Arial" w:cs="Arial"/>
                <w:sz w:val="16"/>
                <w:szCs w:val="16"/>
              </w:rPr>
            </w:pPr>
            <w:r w:rsidRPr="00D458E2">
              <w:rPr>
                <w:rFonts w:ascii="Arial" w:hAnsi="Arial" w:cs="Arial"/>
                <w:sz w:val="16"/>
                <w:szCs w:val="16"/>
              </w:rPr>
              <w:t xml:space="preserve">0.654 </w:t>
            </w:r>
            <w:r w:rsidRPr="00D458E2">
              <w:rPr>
                <w:rFonts w:ascii="Arial" w:hAnsi="Arial" w:cs="Arial"/>
                <w:sz w:val="16"/>
                <w:szCs w:val="16"/>
              </w:rPr>
              <w:sym w:font="Symbol" w:char="F06D"/>
            </w:r>
            <w:proofErr w:type="spellStart"/>
            <w:r w:rsidRPr="00D458E2">
              <w:rPr>
                <w:rFonts w:ascii="Arial" w:hAnsi="Arial" w:cs="Arial"/>
                <w:sz w:val="16"/>
                <w:szCs w:val="16"/>
              </w:rPr>
              <w:t>mol</w:t>
            </w:r>
            <w:proofErr w:type="spellEnd"/>
            <w:r w:rsidRPr="00D458E2">
              <w:rPr>
                <w:rFonts w:ascii="Arial" w:hAnsi="Arial" w:cs="Arial"/>
                <w:sz w:val="16"/>
                <w:szCs w:val="16"/>
              </w:rPr>
              <w:t>/h</w:t>
            </w:r>
          </w:p>
        </w:tc>
        <w:tc>
          <w:tcPr>
            <w:tcW w:w="806" w:type="dxa"/>
          </w:tcPr>
          <w:p w14:paraId="689C7854" w14:textId="77777777" w:rsidR="000538B4" w:rsidRPr="00D458E2" w:rsidRDefault="000538B4" w:rsidP="008F0B2A">
            <w:pPr>
              <w:spacing w:line="360" w:lineRule="auto"/>
              <w:ind w:left="-44" w:right="-188"/>
              <w:rPr>
                <w:rFonts w:ascii="Arial" w:hAnsi="Arial" w:cs="Arial"/>
                <w:sz w:val="16"/>
                <w:szCs w:val="16"/>
              </w:rPr>
            </w:pPr>
            <w:r w:rsidRPr="00D458E2">
              <w:rPr>
                <w:rFonts w:ascii="Arial" w:hAnsi="Arial" w:cs="Arial"/>
                <w:sz w:val="16"/>
                <w:szCs w:val="16"/>
              </w:rPr>
              <w:t>This work</w:t>
            </w:r>
          </w:p>
        </w:tc>
      </w:tr>
    </w:tbl>
    <w:p w14:paraId="6A7CE06A" w14:textId="77777777" w:rsidR="000823FF" w:rsidRDefault="000823FF" w:rsidP="008F0B2A">
      <w:pPr>
        <w:spacing w:after="0" w:line="360" w:lineRule="auto"/>
        <w:ind w:right="-188"/>
        <w:jc w:val="both"/>
        <w:rPr>
          <w:rFonts w:ascii="Arial" w:hAnsi="Arial" w:cs="Arial"/>
          <w:sz w:val="16"/>
          <w:szCs w:val="16"/>
        </w:rPr>
      </w:pPr>
    </w:p>
    <w:p w14:paraId="53BA3BD1" w14:textId="77777777" w:rsidR="000538B4" w:rsidRDefault="000538B4" w:rsidP="008F0B2A">
      <w:pPr>
        <w:spacing w:after="0" w:line="360" w:lineRule="auto"/>
        <w:ind w:right="-188"/>
        <w:jc w:val="both"/>
        <w:rPr>
          <w:rFonts w:ascii="Arial" w:hAnsi="Arial" w:cs="Arial"/>
          <w:sz w:val="16"/>
          <w:szCs w:val="16"/>
        </w:rPr>
      </w:pPr>
      <w:r w:rsidRPr="000538B4">
        <w:rPr>
          <w:rFonts w:ascii="Arial" w:hAnsi="Arial" w:cs="Arial"/>
          <w:sz w:val="16"/>
          <w:szCs w:val="16"/>
        </w:rPr>
        <w:t xml:space="preserve"> </w:t>
      </w:r>
      <w:r w:rsidRPr="000538B4">
        <w:rPr>
          <w:rFonts w:ascii="Arial" w:hAnsi="Arial" w:cs="Arial"/>
          <w:sz w:val="16"/>
          <w:szCs w:val="16"/>
          <w:vertAlign w:val="superscript"/>
        </w:rPr>
        <w:t>1</w:t>
      </w:r>
      <w:r w:rsidRPr="000538B4">
        <w:rPr>
          <w:rFonts w:ascii="Arial" w:hAnsi="Arial" w:cs="Arial"/>
          <w:sz w:val="16"/>
          <w:szCs w:val="16"/>
        </w:rPr>
        <w:t xml:space="preserve"> calculated data based on relative parameter reported in the reference.</w:t>
      </w:r>
    </w:p>
    <w:p w14:paraId="2A959DB0" w14:textId="77777777" w:rsidR="003E6C3A" w:rsidRDefault="003E6C3A" w:rsidP="008F0B2A">
      <w:pPr>
        <w:spacing w:after="0" w:line="360" w:lineRule="auto"/>
        <w:ind w:right="-188"/>
        <w:jc w:val="both"/>
        <w:rPr>
          <w:rFonts w:ascii="Arial" w:hAnsi="Arial" w:cs="Arial"/>
          <w:sz w:val="16"/>
          <w:szCs w:val="16"/>
        </w:rPr>
      </w:pPr>
    </w:p>
    <w:p w14:paraId="48CF3DD5" w14:textId="77777777" w:rsidR="003E6C3A" w:rsidRPr="000538B4" w:rsidRDefault="003E6C3A" w:rsidP="008F0B2A">
      <w:pPr>
        <w:spacing w:after="0" w:line="360" w:lineRule="auto"/>
        <w:ind w:right="-188"/>
        <w:jc w:val="both"/>
        <w:rPr>
          <w:rFonts w:ascii="Arial" w:hAnsi="Arial" w:cs="Arial"/>
          <w:sz w:val="16"/>
          <w:szCs w:val="16"/>
        </w:rPr>
      </w:pPr>
    </w:p>
    <w:p w14:paraId="5183E680" w14:textId="713391DE" w:rsidR="00A40E74" w:rsidRDefault="00A40E74" w:rsidP="008F0B2A">
      <w:pPr>
        <w:pStyle w:val="ListParagraph"/>
        <w:numPr>
          <w:ilvl w:val="0"/>
          <w:numId w:val="2"/>
        </w:numPr>
        <w:spacing w:after="0" w:line="360" w:lineRule="auto"/>
        <w:ind w:left="270" w:hanging="270"/>
        <w:jc w:val="both"/>
        <w:rPr>
          <w:rFonts w:ascii="Arial" w:hAnsi="Arial" w:cs="Arial"/>
          <w:b/>
        </w:rPr>
      </w:pPr>
      <w:r w:rsidRPr="00A974DA">
        <w:rPr>
          <w:rFonts w:ascii="Arial" w:hAnsi="Arial" w:cs="Arial"/>
          <w:b/>
        </w:rPr>
        <w:lastRenderedPageBreak/>
        <w:t>Conclusions</w:t>
      </w:r>
    </w:p>
    <w:p w14:paraId="4C2E9956" w14:textId="77777777" w:rsidR="00E96CDD" w:rsidRPr="00A974DA" w:rsidRDefault="00E96CDD" w:rsidP="008F0B2A">
      <w:pPr>
        <w:pStyle w:val="ListParagraph"/>
        <w:spacing w:after="0" w:line="360" w:lineRule="auto"/>
        <w:ind w:left="270"/>
        <w:jc w:val="both"/>
        <w:rPr>
          <w:rFonts w:ascii="Arial" w:hAnsi="Arial" w:cs="Arial"/>
          <w:b/>
        </w:rPr>
      </w:pPr>
    </w:p>
    <w:p w14:paraId="32BD541B" w14:textId="0039E776" w:rsidR="00AA1BA6" w:rsidRPr="007658C3" w:rsidRDefault="00AD7A7F" w:rsidP="008F0B2A">
      <w:pPr>
        <w:spacing w:after="0" w:line="360" w:lineRule="auto"/>
        <w:jc w:val="both"/>
        <w:rPr>
          <w:rFonts w:ascii="Arial" w:hAnsi="Arial" w:cs="Arial"/>
          <w:color w:val="FF0000"/>
        </w:rPr>
      </w:pPr>
      <w:r>
        <w:rPr>
          <w:rFonts w:ascii="Arial" w:hAnsi="Arial" w:cs="Arial"/>
        </w:rPr>
        <w:t xml:space="preserve">Hydrogen production via </w:t>
      </w:r>
      <w:r w:rsidR="00371AE4">
        <w:rPr>
          <w:rFonts w:ascii="Arial" w:hAnsi="Arial" w:cs="Arial"/>
        </w:rPr>
        <w:t>pyro-</w:t>
      </w:r>
      <w:r w:rsidR="00371AE4" w:rsidRPr="00371AE4">
        <w:rPr>
          <w:rFonts w:ascii="Arial" w:hAnsi="Arial" w:cs="Arial"/>
          <w:color w:val="FF0000"/>
        </w:rPr>
        <w:t>electro</w:t>
      </w:r>
      <w:r w:rsidRPr="00371AE4">
        <w:rPr>
          <w:rFonts w:ascii="Arial" w:hAnsi="Arial" w:cs="Arial"/>
          <w:color w:val="FF0000"/>
        </w:rPr>
        <w:t>lytic</w:t>
      </w:r>
      <w:r w:rsidRPr="00AD7A7F">
        <w:rPr>
          <w:rFonts w:ascii="Arial" w:hAnsi="Arial" w:cs="Arial"/>
        </w:rPr>
        <w:t xml:space="preserve"> water splitti</w:t>
      </w:r>
      <w:r w:rsidR="0021663E">
        <w:rPr>
          <w:rFonts w:ascii="Arial" w:hAnsi="Arial" w:cs="Arial"/>
        </w:rPr>
        <w:t>ng is a promising green process where</w:t>
      </w:r>
      <w:r w:rsidRPr="00AD7A7F">
        <w:rPr>
          <w:rFonts w:ascii="Arial" w:hAnsi="Arial" w:cs="Arial"/>
        </w:rPr>
        <w:t xml:space="preserve"> </w:t>
      </w:r>
      <w:r w:rsidR="0021663E">
        <w:rPr>
          <w:rFonts w:ascii="Arial" w:hAnsi="Arial" w:cs="Arial"/>
        </w:rPr>
        <w:t>fluctuating</w:t>
      </w:r>
      <w:r>
        <w:rPr>
          <w:rFonts w:ascii="Arial" w:hAnsi="Arial" w:cs="Arial"/>
        </w:rPr>
        <w:t xml:space="preserve"> thermal</w:t>
      </w:r>
      <w:r w:rsidRPr="00AD7A7F">
        <w:rPr>
          <w:rFonts w:ascii="Arial" w:hAnsi="Arial" w:cs="Arial"/>
        </w:rPr>
        <w:t xml:space="preserve"> energy</w:t>
      </w:r>
      <w:r w:rsidR="007A637F">
        <w:rPr>
          <w:rFonts w:ascii="Arial" w:hAnsi="Arial" w:cs="Arial"/>
        </w:rPr>
        <w:t xml:space="preserve">, </w:t>
      </w:r>
      <w:r w:rsidR="007A637F" w:rsidRPr="007A637F">
        <w:rPr>
          <w:rFonts w:ascii="Arial" w:hAnsi="Arial" w:cs="Arial"/>
          <w:color w:val="FF0000"/>
        </w:rPr>
        <w:t xml:space="preserve">such as low grade waste heat </w:t>
      </w:r>
      <w:r w:rsidR="007A637F">
        <w:rPr>
          <w:rFonts w:ascii="Arial" w:hAnsi="Arial" w:cs="Arial"/>
          <w:color w:val="FF0000"/>
        </w:rPr>
        <w:t>and</w:t>
      </w:r>
      <w:r w:rsidR="007A637F" w:rsidRPr="007A637F">
        <w:rPr>
          <w:rFonts w:ascii="Arial" w:hAnsi="Arial" w:cs="Arial"/>
          <w:color w:val="FF0000"/>
        </w:rPr>
        <w:t xml:space="preserve"> natural temperature changes</w:t>
      </w:r>
      <w:r w:rsidR="00A6199B">
        <w:rPr>
          <w:rFonts w:ascii="Arial" w:hAnsi="Arial" w:cs="Arial"/>
        </w:rPr>
        <w:t xml:space="preserve"> </w:t>
      </w:r>
      <w:r w:rsidRPr="00AD7A7F">
        <w:rPr>
          <w:rFonts w:ascii="Arial" w:hAnsi="Arial" w:cs="Arial"/>
        </w:rPr>
        <w:t xml:space="preserve">can be converted </w:t>
      </w:r>
      <w:r w:rsidR="00BC74D8">
        <w:rPr>
          <w:rFonts w:ascii="Arial" w:hAnsi="Arial" w:cs="Arial"/>
        </w:rPr>
        <w:t>in</w:t>
      </w:r>
      <w:r w:rsidRPr="00AD7A7F">
        <w:rPr>
          <w:rFonts w:ascii="Arial" w:hAnsi="Arial" w:cs="Arial"/>
        </w:rPr>
        <w:t xml:space="preserve">to chemical energy. In this study, the </w:t>
      </w:r>
      <w:r>
        <w:rPr>
          <w:rFonts w:ascii="Arial" w:hAnsi="Arial" w:cs="Arial"/>
        </w:rPr>
        <w:t>effects o</w:t>
      </w:r>
      <w:r w:rsidR="0021663E">
        <w:rPr>
          <w:rFonts w:ascii="Arial" w:hAnsi="Arial" w:cs="Arial"/>
        </w:rPr>
        <w:t>f the electrolyte concentration</w:t>
      </w:r>
      <w:r w:rsidR="00917F81">
        <w:rPr>
          <w:rFonts w:ascii="Arial" w:hAnsi="Arial" w:cs="Arial"/>
        </w:rPr>
        <w:t xml:space="preserve"> and</w:t>
      </w:r>
      <w:r w:rsidR="00E463D1">
        <w:rPr>
          <w:rFonts w:ascii="Arial" w:hAnsi="Arial" w:cs="Arial"/>
        </w:rPr>
        <w:t xml:space="preserve"> heating-cooling </w:t>
      </w:r>
      <w:r w:rsidR="0021663E">
        <w:rPr>
          <w:rFonts w:ascii="Arial" w:hAnsi="Arial" w:cs="Arial"/>
        </w:rPr>
        <w:t>frequency</w:t>
      </w:r>
      <w:r>
        <w:rPr>
          <w:rFonts w:ascii="Arial" w:hAnsi="Arial" w:cs="Arial"/>
        </w:rPr>
        <w:t xml:space="preserve"> were</w:t>
      </w:r>
      <w:r w:rsidRPr="00AD7A7F">
        <w:rPr>
          <w:rFonts w:ascii="Arial" w:hAnsi="Arial" w:cs="Arial"/>
        </w:rPr>
        <w:t xml:space="preserve"> investigated </w:t>
      </w:r>
      <w:r w:rsidR="007579CE">
        <w:rPr>
          <w:rFonts w:ascii="Arial" w:hAnsi="Arial" w:cs="Arial"/>
        </w:rPr>
        <w:t xml:space="preserve">to explore the </w:t>
      </w:r>
      <w:r w:rsidR="0021663E">
        <w:rPr>
          <w:rFonts w:ascii="Arial" w:hAnsi="Arial" w:cs="Arial"/>
        </w:rPr>
        <w:t xml:space="preserve">pyroelectric </w:t>
      </w:r>
      <w:r w:rsidR="007579CE">
        <w:rPr>
          <w:rFonts w:ascii="Arial" w:hAnsi="Arial" w:cs="Arial"/>
        </w:rPr>
        <w:t>H</w:t>
      </w:r>
      <w:r w:rsidR="007579CE" w:rsidRPr="007579CE">
        <w:rPr>
          <w:rFonts w:ascii="Arial" w:hAnsi="Arial" w:cs="Arial"/>
          <w:vertAlign w:val="subscript"/>
        </w:rPr>
        <w:t>2</w:t>
      </w:r>
      <w:r w:rsidR="007579CE">
        <w:rPr>
          <w:rFonts w:ascii="Arial" w:hAnsi="Arial" w:cs="Arial"/>
        </w:rPr>
        <w:t xml:space="preserve"> generation performance</w:t>
      </w:r>
      <w:r w:rsidRPr="00AD7A7F">
        <w:rPr>
          <w:rFonts w:ascii="Arial" w:hAnsi="Arial" w:cs="Arial"/>
        </w:rPr>
        <w:t>.</w:t>
      </w:r>
      <w:r w:rsidR="00E463D1">
        <w:rPr>
          <w:rFonts w:ascii="Arial" w:hAnsi="Arial" w:cs="Arial"/>
        </w:rPr>
        <w:t xml:space="preserve"> </w:t>
      </w:r>
      <w:r w:rsidR="00405F7B">
        <w:rPr>
          <w:rFonts w:ascii="Arial" w:hAnsi="Arial" w:cs="Arial"/>
        </w:rPr>
        <w:t>The</w:t>
      </w:r>
      <w:r w:rsidR="0021663E">
        <w:rPr>
          <w:rFonts w:ascii="Arial" w:hAnsi="Arial" w:cs="Arial"/>
        </w:rPr>
        <w:t xml:space="preserve"> low impedance</w:t>
      </w:r>
      <w:r w:rsidR="00405F7B">
        <w:rPr>
          <w:rFonts w:ascii="Arial" w:hAnsi="Arial" w:cs="Arial"/>
        </w:rPr>
        <w:t xml:space="preserve"> </w:t>
      </w:r>
      <w:r w:rsidR="00915D57">
        <w:rPr>
          <w:rFonts w:ascii="Arial" w:hAnsi="Arial" w:cs="Arial"/>
        </w:rPr>
        <w:t xml:space="preserve">KOH </w:t>
      </w:r>
      <w:r w:rsidR="0021663E">
        <w:rPr>
          <w:rFonts w:ascii="Arial" w:hAnsi="Arial" w:cs="Arial"/>
        </w:rPr>
        <w:t>electrolyte with a</w:t>
      </w:r>
      <w:r w:rsidR="00405F7B">
        <w:rPr>
          <w:rFonts w:ascii="Arial" w:hAnsi="Arial" w:cs="Arial"/>
        </w:rPr>
        <w:t xml:space="preserve"> concentration of 0.5 M had the</w:t>
      </w:r>
      <w:r w:rsidR="004D40D0">
        <w:rPr>
          <w:rFonts w:ascii="Arial" w:hAnsi="Arial" w:cs="Arial"/>
        </w:rPr>
        <w:t xml:space="preserve"> maximum voltage</w:t>
      </w:r>
      <w:r w:rsidR="0021663E">
        <w:rPr>
          <w:rFonts w:ascii="Arial" w:hAnsi="Arial" w:cs="Arial"/>
        </w:rPr>
        <w:t xml:space="preserve"> (2.34</w:t>
      </w:r>
      <w:r w:rsidR="004B453E">
        <w:rPr>
          <w:rFonts w:ascii="Arial" w:hAnsi="Arial" w:cs="Arial"/>
        </w:rPr>
        <w:t xml:space="preserve"> </w:t>
      </w:r>
      <w:r w:rsidR="0021663E">
        <w:rPr>
          <w:rFonts w:ascii="Arial" w:hAnsi="Arial" w:cs="Arial"/>
        </w:rPr>
        <w:t>V)</w:t>
      </w:r>
      <w:r w:rsidR="004D40D0">
        <w:rPr>
          <w:rFonts w:ascii="Arial" w:hAnsi="Arial" w:cs="Arial"/>
        </w:rPr>
        <w:t xml:space="preserve"> and micro-level current</w:t>
      </w:r>
      <w:r w:rsidR="0021663E">
        <w:rPr>
          <w:rFonts w:ascii="Arial" w:hAnsi="Arial" w:cs="Arial"/>
        </w:rPr>
        <w:t xml:space="preserve"> (~7</w:t>
      </w:r>
      <w:r w:rsidR="004B453E">
        <w:rPr>
          <w:rFonts w:ascii="Arial" w:hAnsi="Arial" w:cs="Arial"/>
        </w:rPr>
        <w:t xml:space="preserve"> </w:t>
      </w:r>
      <w:proofErr w:type="spellStart"/>
      <w:r w:rsidR="0021663E" w:rsidRPr="0021663E">
        <w:rPr>
          <w:rFonts w:ascii="Lucida Grande" w:hAnsi="Lucida Grande" w:cs="Lucida Grande"/>
          <w:color w:val="000000"/>
        </w:rPr>
        <w:t>μA</w:t>
      </w:r>
      <w:proofErr w:type="spellEnd"/>
      <w:r w:rsidR="0021663E">
        <w:rPr>
          <w:rFonts w:ascii="Lucida Grande" w:hAnsi="Lucida Grande" w:cs="Lucida Grande"/>
          <w:b/>
          <w:color w:val="000000"/>
        </w:rPr>
        <w:t>)</w:t>
      </w:r>
      <w:r w:rsidR="004D40D0">
        <w:rPr>
          <w:rFonts w:ascii="Arial" w:hAnsi="Arial" w:cs="Arial"/>
        </w:rPr>
        <w:t xml:space="preserve"> among all the concentration</w:t>
      </w:r>
      <w:r w:rsidR="00BC74D8">
        <w:rPr>
          <w:rFonts w:ascii="Arial" w:hAnsi="Arial" w:cs="Arial"/>
        </w:rPr>
        <w:t>s</w:t>
      </w:r>
      <w:r w:rsidR="004D40D0">
        <w:rPr>
          <w:rFonts w:ascii="Arial" w:hAnsi="Arial" w:cs="Arial"/>
        </w:rPr>
        <w:t xml:space="preserve"> explored</w:t>
      </w:r>
      <w:r w:rsidR="00C210B2">
        <w:rPr>
          <w:rFonts w:ascii="Arial" w:hAnsi="Arial" w:cs="Arial"/>
        </w:rPr>
        <w:t xml:space="preserve"> for a PZT element </w:t>
      </w:r>
      <w:r w:rsidR="00BD3FE7">
        <w:rPr>
          <w:rFonts w:ascii="Arial" w:hAnsi="Arial" w:cs="Arial"/>
        </w:rPr>
        <w:t>with an area of 49 cm</w:t>
      </w:r>
      <w:r w:rsidR="00BD3FE7" w:rsidRPr="009B187F">
        <w:rPr>
          <w:rFonts w:ascii="Arial" w:hAnsi="Arial" w:cs="Arial"/>
          <w:vertAlign w:val="superscript"/>
        </w:rPr>
        <w:t>2</w:t>
      </w:r>
      <w:r w:rsidR="000E4984">
        <w:rPr>
          <w:rFonts w:ascii="Arial" w:hAnsi="Arial" w:cs="Arial"/>
        </w:rPr>
        <w:t>; the differences in optimisation of the electrochemical system compared to conventional electrical systems are discussed</w:t>
      </w:r>
      <w:r w:rsidR="004D40D0">
        <w:rPr>
          <w:rFonts w:ascii="Arial" w:hAnsi="Arial" w:cs="Arial"/>
        </w:rPr>
        <w:t xml:space="preserve">. With </w:t>
      </w:r>
      <w:r w:rsidR="00917F81">
        <w:rPr>
          <w:rFonts w:ascii="Arial" w:hAnsi="Arial" w:cs="Arial"/>
        </w:rPr>
        <w:t>an</w:t>
      </w:r>
      <w:r w:rsidR="004D40D0">
        <w:rPr>
          <w:rFonts w:ascii="Arial" w:hAnsi="Arial" w:cs="Arial"/>
        </w:rPr>
        <w:t xml:space="preserve"> increase of the heating-cooling frequency</w:t>
      </w:r>
      <w:r w:rsidR="00C470DF">
        <w:rPr>
          <w:rFonts w:ascii="Arial" w:hAnsi="Arial" w:cs="Arial"/>
        </w:rPr>
        <w:t xml:space="preserve"> from 0.05-0.3 Hz</w:t>
      </w:r>
      <w:r w:rsidR="004D40D0">
        <w:rPr>
          <w:rFonts w:ascii="Arial" w:hAnsi="Arial" w:cs="Arial"/>
        </w:rPr>
        <w:t xml:space="preserve">, </w:t>
      </w:r>
      <w:r w:rsidR="00FF6AA3">
        <w:rPr>
          <w:rFonts w:ascii="Arial" w:hAnsi="Arial" w:cs="Arial"/>
        </w:rPr>
        <w:t>the change of the surface temperature</w:t>
      </w:r>
      <w:r w:rsidR="0006172E">
        <w:rPr>
          <w:rFonts w:ascii="Arial" w:hAnsi="Arial" w:cs="Arial"/>
        </w:rPr>
        <w:t xml:space="preserve"> of the pyroelectric decreased from </w:t>
      </w:r>
      <w:r w:rsidR="00C470DF" w:rsidRPr="00C470DF">
        <w:rPr>
          <w:rFonts w:ascii="Arial" w:hAnsi="Arial" w:cs="Arial"/>
        </w:rPr>
        <w:t>2.9 to 1.</w:t>
      </w:r>
      <w:r w:rsidR="00C470DF">
        <w:rPr>
          <w:rFonts w:ascii="Arial" w:hAnsi="Arial" w:cs="Arial"/>
        </w:rPr>
        <w:t>3</w:t>
      </w:r>
      <w:r w:rsidR="0006172E">
        <w:rPr>
          <w:rFonts w:ascii="Arial" w:hAnsi="Arial" w:cs="Arial"/>
        </w:rPr>
        <w:t xml:space="preserve"> </w:t>
      </w:r>
      <w:r w:rsidR="0006172E">
        <w:rPr>
          <w:rFonts w:ascii="Arial" w:hAnsi="Arial" w:cs="Arial"/>
        </w:rPr>
        <w:sym w:font="Symbol" w:char="F0B0"/>
      </w:r>
      <w:r w:rsidR="0006172E">
        <w:rPr>
          <w:rFonts w:ascii="Arial" w:hAnsi="Arial" w:cs="Arial"/>
        </w:rPr>
        <w:t>C</w:t>
      </w:r>
      <w:r w:rsidR="004D40D0">
        <w:rPr>
          <w:rFonts w:ascii="Arial" w:hAnsi="Arial" w:cs="Arial"/>
        </w:rPr>
        <w:t xml:space="preserve">. </w:t>
      </w:r>
      <w:r w:rsidR="00917F81">
        <w:rPr>
          <w:rFonts w:ascii="Arial" w:hAnsi="Arial" w:cs="Arial"/>
        </w:rPr>
        <w:t>Without the aid</w:t>
      </w:r>
      <w:r w:rsidR="008D4A51">
        <w:rPr>
          <w:rFonts w:ascii="Arial" w:hAnsi="Arial" w:cs="Arial"/>
        </w:rPr>
        <w:t xml:space="preserve"> of the sacrificial reagents,</w:t>
      </w:r>
      <w:r w:rsidR="000B1B5A">
        <w:rPr>
          <w:rFonts w:ascii="Arial" w:hAnsi="Arial" w:cs="Arial"/>
        </w:rPr>
        <w:t xml:space="preserve"> </w:t>
      </w:r>
      <w:r w:rsidR="00917F81">
        <w:rPr>
          <w:rFonts w:ascii="Arial" w:hAnsi="Arial" w:cs="Arial"/>
        </w:rPr>
        <w:t xml:space="preserve">the </w:t>
      </w:r>
      <w:r w:rsidR="00371AE4">
        <w:rPr>
          <w:rFonts w:ascii="Arial" w:hAnsi="Arial" w:cs="Arial"/>
        </w:rPr>
        <w:t>pyro-</w:t>
      </w:r>
      <w:r w:rsidR="00371AE4" w:rsidRPr="00371AE4">
        <w:rPr>
          <w:rFonts w:ascii="Arial" w:hAnsi="Arial" w:cs="Arial"/>
          <w:color w:val="FF0000"/>
        </w:rPr>
        <w:t>electro</w:t>
      </w:r>
      <w:r w:rsidR="00DC1EC0" w:rsidRPr="00371AE4">
        <w:rPr>
          <w:rFonts w:ascii="Arial" w:hAnsi="Arial" w:cs="Arial"/>
          <w:color w:val="FF0000"/>
        </w:rPr>
        <w:t>lytic</w:t>
      </w:r>
      <w:r w:rsidR="00DC1EC0">
        <w:rPr>
          <w:rFonts w:ascii="Arial" w:hAnsi="Arial" w:cs="Arial"/>
        </w:rPr>
        <w:t xml:space="preserve"> water splitting with the pyro</w:t>
      </w:r>
      <w:r w:rsidR="00917F81">
        <w:rPr>
          <w:rFonts w:ascii="Arial" w:hAnsi="Arial" w:cs="Arial"/>
        </w:rPr>
        <w:t>electric</w:t>
      </w:r>
      <w:r w:rsidR="00DC1EC0" w:rsidRPr="00DC1EC0">
        <w:rPr>
          <w:rFonts w:ascii="Arial" w:hAnsi="Arial" w:cs="Arial"/>
        </w:rPr>
        <w:t xml:space="preserve"> </w:t>
      </w:r>
      <w:r w:rsidR="00DC1EC0">
        <w:rPr>
          <w:rFonts w:ascii="Arial" w:hAnsi="Arial" w:cs="Arial"/>
        </w:rPr>
        <w:t>externall</w:t>
      </w:r>
      <w:r w:rsidR="00917F81">
        <w:rPr>
          <w:rFonts w:ascii="Arial" w:hAnsi="Arial" w:cs="Arial"/>
        </w:rPr>
        <w:t xml:space="preserve">y positioned configuration </w:t>
      </w:r>
      <w:proofErr w:type="gramStart"/>
      <w:r w:rsidR="00917F81">
        <w:rPr>
          <w:rFonts w:ascii="Arial" w:hAnsi="Arial" w:cs="Arial"/>
        </w:rPr>
        <w:t>was</w:t>
      </w:r>
      <w:r w:rsidR="00DC1EC0">
        <w:rPr>
          <w:rFonts w:ascii="Arial" w:hAnsi="Arial" w:cs="Arial"/>
        </w:rPr>
        <w:t xml:space="preserve"> able to</w:t>
      </w:r>
      <w:proofErr w:type="gramEnd"/>
      <w:r w:rsidR="00DC1EC0">
        <w:rPr>
          <w:rFonts w:ascii="Arial" w:hAnsi="Arial" w:cs="Arial"/>
        </w:rPr>
        <w:t xml:space="preserve"> produce continuous H</w:t>
      </w:r>
      <w:r w:rsidR="00DC1EC0" w:rsidRPr="007579CE">
        <w:rPr>
          <w:rFonts w:ascii="Arial" w:hAnsi="Arial" w:cs="Arial"/>
          <w:vertAlign w:val="subscript"/>
        </w:rPr>
        <w:t>2</w:t>
      </w:r>
      <w:r w:rsidR="00DC1EC0">
        <w:rPr>
          <w:rFonts w:ascii="Arial" w:hAnsi="Arial" w:cs="Arial"/>
        </w:rPr>
        <w:t xml:space="preserve"> gas</w:t>
      </w:r>
      <w:r w:rsidR="00EC16B8">
        <w:rPr>
          <w:rFonts w:ascii="Arial" w:hAnsi="Arial" w:cs="Arial"/>
        </w:rPr>
        <w:t>,</w:t>
      </w:r>
      <w:r w:rsidR="00DC1EC0">
        <w:rPr>
          <w:rFonts w:ascii="Arial" w:hAnsi="Arial" w:cs="Arial"/>
        </w:rPr>
        <w:t xml:space="preserve"> which was detected as 3.93 </w:t>
      </w:r>
      <w:r w:rsidR="00DC1EC0">
        <w:rPr>
          <w:rFonts w:ascii="Arial" w:hAnsi="Arial" w:cs="Arial"/>
        </w:rPr>
        <w:sym w:font="Symbol" w:char="F06D"/>
      </w:r>
      <w:proofErr w:type="spellStart"/>
      <w:r w:rsidR="00DC1EC0">
        <w:rPr>
          <w:rFonts w:ascii="Arial" w:hAnsi="Arial" w:cs="Arial"/>
        </w:rPr>
        <w:t>mol</w:t>
      </w:r>
      <w:proofErr w:type="spellEnd"/>
      <w:r w:rsidR="00DC1EC0">
        <w:rPr>
          <w:rFonts w:ascii="Arial" w:hAnsi="Arial" w:cs="Arial"/>
        </w:rPr>
        <w:t xml:space="preserve"> in 6 h.</w:t>
      </w:r>
      <w:r w:rsidR="008E0B19">
        <w:rPr>
          <w:rFonts w:ascii="Arial" w:hAnsi="Arial" w:cs="Arial"/>
        </w:rPr>
        <w:t xml:space="preserve"> </w:t>
      </w:r>
      <w:r w:rsidR="007658C3">
        <w:rPr>
          <w:rFonts w:ascii="Arial" w:hAnsi="Arial" w:cs="Arial"/>
          <w:color w:val="FF0000"/>
        </w:rPr>
        <w:t>F</w:t>
      </w:r>
      <w:r w:rsidR="007658C3" w:rsidRPr="007658C3">
        <w:rPr>
          <w:rFonts w:ascii="Arial" w:hAnsi="Arial" w:cs="Arial"/>
          <w:color w:val="FF0000"/>
        </w:rPr>
        <w:t>uture work</w:t>
      </w:r>
      <w:r w:rsidR="007658C3">
        <w:rPr>
          <w:rFonts w:ascii="Arial" w:hAnsi="Arial" w:cs="Arial"/>
          <w:color w:val="FF0000"/>
        </w:rPr>
        <w:t xml:space="preserve"> </w:t>
      </w:r>
      <w:r w:rsidR="00802C72">
        <w:rPr>
          <w:rFonts w:ascii="Arial" w:hAnsi="Arial" w:cs="Arial"/>
          <w:color w:val="FF0000"/>
        </w:rPr>
        <w:t>could</w:t>
      </w:r>
      <w:r w:rsidR="007658C3">
        <w:rPr>
          <w:rFonts w:ascii="Arial" w:hAnsi="Arial" w:cs="Arial"/>
          <w:color w:val="FF0000"/>
        </w:rPr>
        <w:t xml:space="preserve"> be focused on</w:t>
      </w:r>
      <w:r w:rsidR="007658C3" w:rsidRPr="007658C3">
        <w:rPr>
          <w:rFonts w:ascii="Arial" w:hAnsi="Arial" w:cs="Arial"/>
          <w:color w:val="FF0000"/>
        </w:rPr>
        <w:t xml:space="preserve"> </w:t>
      </w:r>
      <w:r w:rsidR="007658C3">
        <w:rPr>
          <w:rFonts w:ascii="Arial" w:hAnsi="Arial" w:cs="Arial"/>
          <w:color w:val="FF0000"/>
        </w:rPr>
        <w:t>the</w:t>
      </w:r>
      <w:r w:rsidR="007658C3" w:rsidRPr="007658C3">
        <w:rPr>
          <w:rFonts w:ascii="Arial" w:hAnsi="Arial" w:cs="Arial"/>
          <w:color w:val="FF0000"/>
        </w:rPr>
        <w:t xml:space="preserve"> </w:t>
      </w:r>
      <w:proofErr w:type="spellStart"/>
      <w:r w:rsidR="007658C3" w:rsidRPr="007658C3">
        <w:rPr>
          <w:rFonts w:ascii="Arial" w:hAnsi="Arial" w:cs="Arial"/>
          <w:color w:val="FF0000"/>
        </w:rPr>
        <w:t>nano</w:t>
      </w:r>
      <w:proofErr w:type="spellEnd"/>
      <w:r w:rsidR="007658C3" w:rsidRPr="007658C3">
        <w:rPr>
          <w:rFonts w:ascii="Arial" w:hAnsi="Arial" w:cs="Arial"/>
          <w:color w:val="FF0000"/>
        </w:rPr>
        <w:t xml:space="preserve">-structures to increase </w:t>
      </w:r>
      <w:r w:rsidR="007658C3">
        <w:rPr>
          <w:rFonts w:ascii="Arial" w:hAnsi="Arial" w:cs="Arial"/>
          <w:color w:val="FF0000"/>
        </w:rPr>
        <w:t>the</w:t>
      </w:r>
      <w:r w:rsidR="007658C3" w:rsidRPr="007658C3">
        <w:rPr>
          <w:rFonts w:ascii="Arial" w:hAnsi="Arial" w:cs="Arial"/>
          <w:color w:val="FF0000"/>
        </w:rPr>
        <w:t xml:space="preserve"> surface area </w:t>
      </w:r>
      <w:r w:rsidR="007658C3">
        <w:rPr>
          <w:rFonts w:ascii="Arial" w:hAnsi="Arial" w:cs="Arial"/>
          <w:color w:val="FF0000"/>
        </w:rPr>
        <w:t>of the pyroelectric element which is</w:t>
      </w:r>
      <w:r w:rsidR="007658C3" w:rsidRPr="007658C3">
        <w:rPr>
          <w:rFonts w:ascii="Arial" w:hAnsi="Arial" w:cs="Arial"/>
          <w:color w:val="FF0000"/>
        </w:rPr>
        <w:t xml:space="preserve"> proportional to</w:t>
      </w:r>
      <w:r w:rsidR="007658C3">
        <w:rPr>
          <w:rFonts w:ascii="Arial" w:hAnsi="Arial" w:cs="Arial"/>
          <w:color w:val="FF0000"/>
        </w:rPr>
        <w:t xml:space="preserve"> the generated charge</w:t>
      </w:r>
      <w:r w:rsidR="00FC08CF">
        <w:rPr>
          <w:rFonts w:ascii="Arial" w:hAnsi="Arial" w:cs="Arial"/>
          <w:color w:val="FF0000"/>
        </w:rPr>
        <w:t xml:space="preserve">. </w:t>
      </w:r>
    </w:p>
    <w:p w14:paraId="24505DD0" w14:textId="77777777" w:rsidR="00AD7A7F" w:rsidRPr="00AD7A7F" w:rsidRDefault="00AD7A7F" w:rsidP="008F0B2A">
      <w:pPr>
        <w:spacing w:after="0" w:line="360" w:lineRule="auto"/>
        <w:jc w:val="both"/>
        <w:rPr>
          <w:rFonts w:ascii="Arial" w:hAnsi="Arial" w:cs="Arial"/>
          <w:b/>
        </w:rPr>
      </w:pPr>
    </w:p>
    <w:p w14:paraId="3A2BAB69" w14:textId="77777777" w:rsidR="00A40E74" w:rsidRDefault="00A40E74" w:rsidP="008F0B2A">
      <w:pPr>
        <w:spacing w:after="0" w:line="360" w:lineRule="auto"/>
        <w:jc w:val="both"/>
        <w:rPr>
          <w:rFonts w:ascii="Arial" w:hAnsi="Arial" w:cs="Arial"/>
          <w:b/>
        </w:rPr>
      </w:pPr>
      <w:r w:rsidRPr="00AD7A7F">
        <w:rPr>
          <w:rFonts w:ascii="Arial" w:hAnsi="Arial" w:cs="Arial"/>
          <w:b/>
        </w:rPr>
        <w:t>Acknowledgement</w:t>
      </w:r>
    </w:p>
    <w:p w14:paraId="385BB37C" w14:textId="77777777" w:rsidR="000C455A" w:rsidRPr="00405F7B" w:rsidRDefault="000C455A" w:rsidP="008F0B2A">
      <w:pPr>
        <w:spacing w:after="0" w:line="360" w:lineRule="auto"/>
        <w:jc w:val="center"/>
        <w:rPr>
          <w:rFonts w:ascii="Arial" w:hAnsi="Arial" w:cs="Arial"/>
          <w:b/>
        </w:rPr>
      </w:pPr>
    </w:p>
    <w:p w14:paraId="31017BCE" w14:textId="77777777" w:rsidR="0074438E" w:rsidRPr="00405F7B" w:rsidRDefault="000C455A" w:rsidP="008F0B2A">
      <w:pPr>
        <w:spacing w:after="0" w:line="360" w:lineRule="auto"/>
        <w:jc w:val="both"/>
        <w:rPr>
          <w:rFonts w:ascii="Arial" w:hAnsi="Arial" w:cs="Arial"/>
        </w:rPr>
      </w:pPr>
      <w:proofErr w:type="spellStart"/>
      <w:r w:rsidRPr="00405F7B">
        <w:rPr>
          <w:rFonts w:ascii="Arial" w:hAnsi="Arial" w:cs="Arial"/>
        </w:rPr>
        <w:t>Dr.</w:t>
      </w:r>
      <w:proofErr w:type="spellEnd"/>
      <w:r w:rsidRPr="00405F7B">
        <w:rPr>
          <w:rFonts w:ascii="Arial" w:hAnsi="Arial" w:cs="Arial"/>
        </w:rPr>
        <w:t xml:space="preserve"> Y. Zhang, Mr M. </w:t>
      </w:r>
      <w:proofErr w:type="spellStart"/>
      <w:r w:rsidRPr="00405F7B">
        <w:rPr>
          <w:rFonts w:ascii="Arial" w:hAnsi="Arial" w:cs="Arial"/>
        </w:rPr>
        <w:t>Krasny</w:t>
      </w:r>
      <w:proofErr w:type="spellEnd"/>
      <w:r w:rsidRPr="00405F7B">
        <w:rPr>
          <w:rFonts w:ascii="Arial" w:hAnsi="Arial" w:cs="Arial"/>
        </w:rPr>
        <w:t xml:space="preserve"> and </w:t>
      </w:r>
      <w:proofErr w:type="spellStart"/>
      <w:r w:rsidRPr="00405F7B">
        <w:rPr>
          <w:rFonts w:ascii="Arial" w:hAnsi="Arial" w:cs="Arial"/>
        </w:rPr>
        <w:t>Prof.</w:t>
      </w:r>
      <w:proofErr w:type="spellEnd"/>
      <w:r w:rsidRPr="00405F7B">
        <w:rPr>
          <w:rFonts w:ascii="Arial" w:hAnsi="Arial" w:cs="Arial"/>
        </w:rPr>
        <w:t xml:space="preserve"> C. R. Bowen would like to acknowledge the funding from the European Research Council under the European Union’s Seventh Framework Programme (FP/2007–2013)/ERC Grant Agreement no. 320963 on Novel Energy Materials, Engineering Science and Integrated Systems (NEMESIS)</w:t>
      </w:r>
      <w:r w:rsidR="00917F81">
        <w:rPr>
          <w:rFonts w:ascii="Arial" w:hAnsi="Arial" w:cs="Arial"/>
        </w:rPr>
        <w:t xml:space="preserve">. The </w:t>
      </w:r>
      <w:proofErr w:type="spellStart"/>
      <w:r w:rsidR="00917F81">
        <w:rPr>
          <w:rFonts w:ascii="Arial" w:hAnsi="Arial" w:cs="Arial"/>
        </w:rPr>
        <w:t>Leverhulme</w:t>
      </w:r>
      <w:proofErr w:type="spellEnd"/>
      <w:r w:rsidR="00917F81">
        <w:rPr>
          <w:rFonts w:ascii="Arial" w:hAnsi="Arial" w:cs="Arial"/>
        </w:rPr>
        <w:t xml:space="preserve"> Trust is acknowledged by </w:t>
      </w:r>
      <w:proofErr w:type="spellStart"/>
      <w:r w:rsidR="00917F81">
        <w:rPr>
          <w:rFonts w:ascii="Arial" w:hAnsi="Arial" w:cs="Arial"/>
        </w:rPr>
        <w:t>Prof.</w:t>
      </w:r>
      <w:proofErr w:type="spellEnd"/>
      <w:r w:rsidR="00917F81">
        <w:rPr>
          <w:rFonts w:ascii="Arial" w:hAnsi="Arial" w:cs="Arial"/>
        </w:rPr>
        <w:t xml:space="preserve"> Bowen.</w:t>
      </w:r>
    </w:p>
    <w:p w14:paraId="20F76CEC" w14:textId="77777777" w:rsidR="003E6C3A" w:rsidRDefault="003E6C3A" w:rsidP="008F0B2A">
      <w:pPr>
        <w:spacing w:after="0" w:line="360" w:lineRule="auto"/>
        <w:jc w:val="both"/>
        <w:rPr>
          <w:rFonts w:ascii="Arial" w:hAnsi="Arial" w:cs="Arial"/>
          <w:b/>
        </w:rPr>
      </w:pPr>
    </w:p>
    <w:p w14:paraId="4F1A6077" w14:textId="77777777" w:rsidR="00BF00EA" w:rsidRPr="00AD7A7F" w:rsidRDefault="00A40E74" w:rsidP="008F0B2A">
      <w:pPr>
        <w:spacing w:after="0" w:line="360" w:lineRule="auto"/>
        <w:jc w:val="both"/>
        <w:rPr>
          <w:rFonts w:ascii="Arial" w:hAnsi="Arial" w:cs="Arial"/>
          <w:b/>
          <w:lang w:val="en-US"/>
        </w:rPr>
      </w:pPr>
      <w:r w:rsidRPr="00AD7A7F">
        <w:rPr>
          <w:rFonts w:ascii="Arial" w:hAnsi="Arial" w:cs="Arial"/>
          <w:b/>
        </w:rPr>
        <w:t>References</w:t>
      </w:r>
    </w:p>
    <w:p w14:paraId="41F3A10D" w14:textId="77777777" w:rsidR="00BF00EA" w:rsidRDefault="00BF00EA" w:rsidP="008F0B2A">
      <w:pPr>
        <w:spacing w:after="0" w:line="360" w:lineRule="auto"/>
        <w:jc w:val="both"/>
        <w:rPr>
          <w:b/>
        </w:rPr>
      </w:pPr>
    </w:p>
    <w:p w14:paraId="568D1B7C" w14:textId="77777777" w:rsidR="00632B83" w:rsidRPr="00632B83" w:rsidRDefault="00BF00EA" w:rsidP="00632B83">
      <w:pPr>
        <w:pStyle w:val="EndNoteBibliography"/>
        <w:spacing w:after="0"/>
        <w:rPr>
          <w:noProof/>
        </w:rPr>
      </w:pPr>
      <w:r>
        <w:rPr>
          <w:b/>
        </w:rPr>
        <w:fldChar w:fldCharType="begin"/>
      </w:r>
      <w:r>
        <w:rPr>
          <w:b/>
        </w:rPr>
        <w:instrText xml:space="preserve"> ADDIN EN.REFLIST </w:instrText>
      </w:r>
      <w:r>
        <w:rPr>
          <w:b/>
        </w:rPr>
        <w:fldChar w:fldCharType="separate"/>
      </w:r>
      <w:r w:rsidR="00632B83" w:rsidRPr="00632B83">
        <w:rPr>
          <w:noProof/>
        </w:rPr>
        <w:t>[1] R.M. Navarro, M.A. Peña, J.L.G. Fierro, Hydrogen Production Reactions from Carbon Feedstocks:  Fossil Fuels and Biomass, Chem. Rev. 107(10) (2007) 3952-3991.</w:t>
      </w:r>
    </w:p>
    <w:p w14:paraId="7B791894" w14:textId="77777777" w:rsidR="00632B83" w:rsidRPr="00632B83" w:rsidRDefault="00632B83" w:rsidP="00632B83">
      <w:pPr>
        <w:pStyle w:val="EndNoteBibliography"/>
        <w:spacing w:after="0"/>
        <w:rPr>
          <w:noProof/>
        </w:rPr>
      </w:pPr>
      <w:r w:rsidRPr="00632B83">
        <w:rPr>
          <w:noProof/>
        </w:rPr>
        <w:t>[2] M.B. Starr, X. Wang, Coupling of piezoelectric effect with electrochemical processes, Nano Energy 14 (2015) 296-311.</w:t>
      </w:r>
    </w:p>
    <w:p w14:paraId="567B4E04" w14:textId="77777777" w:rsidR="00632B83" w:rsidRPr="00632B83" w:rsidRDefault="00632B83" w:rsidP="00632B83">
      <w:pPr>
        <w:pStyle w:val="EndNoteBibliography"/>
        <w:spacing w:after="0"/>
        <w:rPr>
          <w:noProof/>
        </w:rPr>
      </w:pPr>
      <w:r w:rsidRPr="00632B83">
        <w:rPr>
          <w:noProof/>
        </w:rPr>
        <w:t>[3] S.A. Nahian, R.K. Cheedarala, K.K. Ahn, A study of sustainable green current generated by the fluid-based triboelectric nanogenerator (FluTENG) with a comparison of contact and sliding mode, Nano Energy 38(Supplement C) (2017) 447-456.</w:t>
      </w:r>
    </w:p>
    <w:p w14:paraId="1D38C485" w14:textId="77777777" w:rsidR="00632B83" w:rsidRPr="00632B83" w:rsidRDefault="00632B83" w:rsidP="00632B83">
      <w:pPr>
        <w:pStyle w:val="EndNoteBibliography"/>
        <w:spacing w:after="0"/>
        <w:rPr>
          <w:noProof/>
        </w:rPr>
      </w:pPr>
      <w:r w:rsidRPr="00632B83">
        <w:rPr>
          <w:noProof/>
        </w:rPr>
        <w:t>[4] X. Yu, X. Han, Z. Zhao, J. Zhang, W. Guo, C. Pan, A. Li, H. Liu, Z. Lin Wang, Hierarchical TiO2 nanowire/graphite fiber photoelectrocatalysis setup powered by a wind-driven nanogenerator: A highly efficient photoelectrocatalytic device entirely based on renewable energy, Nano Energy 11 (2015) 19-27.</w:t>
      </w:r>
    </w:p>
    <w:p w14:paraId="6695E2DF" w14:textId="77777777" w:rsidR="00632B83" w:rsidRPr="00632B83" w:rsidRDefault="00632B83" w:rsidP="00632B83">
      <w:pPr>
        <w:pStyle w:val="EndNoteBibliography"/>
        <w:spacing w:after="0"/>
        <w:rPr>
          <w:noProof/>
        </w:rPr>
      </w:pPr>
      <w:r w:rsidRPr="00632B83">
        <w:rPr>
          <w:noProof/>
        </w:rPr>
        <w:t>[5] W. Tang, Y. Han, C.B. Han, C.Z. Gao, X. Cao, Z.L. Wang, Self-Powered Water Splitting Using Flowing Kinetic Energy, Adv. Mater 27(2) (2015) 272-276.</w:t>
      </w:r>
    </w:p>
    <w:p w14:paraId="0741B807" w14:textId="77777777" w:rsidR="00632B83" w:rsidRPr="00632B83" w:rsidRDefault="00632B83" w:rsidP="00632B83">
      <w:pPr>
        <w:pStyle w:val="EndNoteBibliography"/>
        <w:spacing w:after="0"/>
        <w:rPr>
          <w:noProof/>
        </w:rPr>
      </w:pPr>
      <w:r w:rsidRPr="00632B83">
        <w:rPr>
          <w:noProof/>
        </w:rPr>
        <w:lastRenderedPageBreak/>
        <w:t>[6] Pena Pereira, Francisco, Miniaturization in Sample Preparation, De Gruyter2014.</w:t>
      </w:r>
    </w:p>
    <w:p w14:paraId="7A56B9F7" w14:textId="77777777" w:rsidR="00632B83" w:rsidRPr="00632B83" w:rsidRDefault="00632B83" w:rsidP="00632B83">
      <w:pPr>
        <w:pStyle w:val="EndNoteBibliography"/>
        <w:spacing w:after="0"/>
        <w:rPr>
          <w:noProof/>
        </w:rPr>
      </w:pPr>
      <w:r w:rsidRPr="00632B83">
        <w:rPr>
          <w:noProof/>
        </w:rPr>
        <w:t>[7] A. Fujishima, K. Honda, Electrochemical Photolysis of Water at a Semiconductor Electrode, Nature 238 (1972) 37.</w:t>
      </w:r>
    </w:p>
    <w:p w14:paraId="3CDC15C9" w14:textId="77777777" w:rsidR="00632B83" w:rsidRPr="00632B83" w:rsidRDefault="00632B83" w:rsidP="00632B83">
      <w:pPr>
        <w:pStyle w:val="EndNoteBibliography"/>
        <w:spacing w:after="0"/>
        <w:rPr>
          <w:noProof/>
        </w:rPr>
      </w:pPr>
      <w:r w:rsidRPr="00632B83">
        <w:rPr>
          <w:noProof/>
        </w:rPr>
        <w:t>[8] A. Kakekhani, S. Ismail-Beigi, Ferroelectric oxide surface chemistry: water splitting via pyroelectricity, J. Mater. Chem. A 4(14) (2016) 5235-5246.</w:t>
      </w:r>
    </w:p>
    <w:p w14:paraId="6579ECF9" w14:textId="77777777" w:rsidR="00632B83" w:rsidRPr="00632B83" w:rsidRDefault="00632B83" w:rsidP="00632B83">
      <w:pPr>
        <w:pStyle w:val="EndNoteBibliography"/>
        <w:spacing w:after="0"/>
        <w:rPr>
          <w:noProof/>
        </w:rPr>
      </w:pPr>
      <w:r w:rsidRPr="00632B83">
        <w:rPr>
          <w:noProof/>
        </w:rPr>
        <w:t>[9] Y. Xia, Y. Jia, W. Qian, X. Xu, Z. Wu, Z. Han, Y. Hong, H. You, M. Ismail, G. Bai, L. Wang, Pyroelectrically Induced Pyro-Electro-Chemical Catalytic Activity of BaTiO3 Nanofibers under Room-Temperature Cold–Hot Cycle Excitations, Metals 7(4) (2017) 122.</w:t>
      </w:r>
    </w:p>
    <w:p w14:paraId="311B554C" w14:textId="77777777" w:rsidR="00632B83" w:rsidRPr="00632B83" w:rsidRDefault="00632B83" w:rsidP="00632B83">
      <w:pPr>
        <w:pStyle w:val="EndNoteBibliography"/>
        <w:spacing w:after="0"/>
        <w:rPr>
          <w:noProof/>
        </w:rPr>
      </w:pPr>
      <w:r w:rsidRPr="00632B83">
        <w:rPr>
          <w:noProof/>
        </w:rPr>
        <w:t>[10] H. You, Y. Jia, Z. Wu, F. Wang, H. Huang, Y. Wang, Room-temperature pyro-catalytic hydrogen generation of 2D few-layer black phosphorene under cold-hot alternation, Nature Communications 9(1) (2018) 2889.</w:t>
      </w:r>
    </w:p>
    <w:p w14:paraId="155984E1" w14:textId="77777777" w:rsidR="00632B83" w:rsidRPr="00632B83" w:rsidRDefault="00632B83" w:rsidP="00632B83">
      <w:pPr>
        <w:pStyle w:val="EndNoteBibliography"/>
        <w:spacing w:after="0"/>
        <w:rPr>
          <w:noProof/>
        </w:rPr>
      </w:pPr>
      <w:r w:rsidRPr="00632B83">
        <w:rPr>
          <w:noProof/>
        </w:rPr>
        <w:t>[11] X. Xu, L. Xiao, Y. Jia, Z. Wu, F. Wang, Y. Wang, N.O. Haugen, H. Huang, Pyro-catalytic hydrogen evolution by Ba0.7Sr0.3TiO3 nanoparticles: harvesting cold–hot alternation energy near room-temperature, Energy &amp; Environmental Science  (2018).</w:t>
      </w:r>
    </w:p>
    <w:p w14:paraId="33922E19" w14:textId="77777777" w:rsidR="00632B83" w:rsidRPr="00632B83" w:rsidRDefault="00632B83" w:rsidP="00632B83">
      <w:pPr>
        <w:pStyle w:val="EndNoteBibliography"/>
        <w:spacing w:after="0"/>
        <w:rPr>
          <w:noProof/>
        </w:rPr>
      </w:pPr>
      <w:r w:rsidRPr="00632B83">
        <w:rPr>
          <w:noProof/>
        </w:rPr>
        <w:t>[12] R. Belitz, P. Meisner, M. Coeler, U. Wunderwald, J. Friedrich, J. Zosel, M. Schelter, S. Jachalke, E. Mehner, Waste Heat Energy Harvesting by use of BaTiO3 for Pyroelectric Hydrogen Generation, Energy Harvesting and Systems, 2017, p. 107.</w:t>
      </w:r>
    </w:p>
    <w:p w14:paraId="16F1B772" w14:textId="77777777" w:rsidR="00632B83" w:rsidRPr="00632B83" w:rsidRDefault="00632B83" w:rsidP="00632B83">
      <w:pPr>
        <w:pStyle w:val="EndNoteBibliography"/>
        <w:spacing w:after="0"/>
        <w:rPr>
          <w:noProof/>
        </w:rPr>
      </w:pPr>
      <w:r w:rsidRPr="00632B83">
        <w:rPr>
          <w:noProof/>
        </w:rPr>
        <w:t>[13] S.W. Lee, Y. Yang, H.-W. Lee, H. Ghasemi, D. Kraemer, G. Chen, Y. Cui, An electrochemical system for efficiently harvesting low-grade heat energy, Nature Communications 5 (2014) 3942.</w:t>
      </w:r>
    </w:p>
    <w:p w14:paraId="7815AE42" w14:textId="77777777" w:rsidR="00632B83" w:rsidRPr="00632B83" w:rsidRDefault="00632B83" w:rsidP="00632B83">
      <w:pPr>
        <w:pStyle w:val="EndNoteBibliography"/>
        <w:spacing w:after="0"/>
        <w:rPr>
          <w:noProof/>
        </w:rPr>
      </w:pPr>
      <w:r w:rsidRPr="00632B83">
        <w:rPr>
          <w:noProof/>
        </w:rPr>
        <w:t>[14] C.R. Bowen, J. Taylor, E. LeBoulbar, D. Zabek, A. Chauhan, R. Vaish, Pyroelectric materials and devices for energy harvesting applications, Energy Environ. Sci. 7(12) (2014) 3836-3856.</w:t>
      </w:r>
    </w:p>
    <w:p w14:paraId="2AFF5066" w14:textId="77777777" w:rsidR="00632B83" w:rsidRPr="00632B83" w:rsidRDefault="00632B83" w:rsidP="00632B83">
      <w:pPr>
        <w:pStyle w:val="EndNoteBibliography"/>
        <w:spacing w:after="0"/>
        <w:rPr>
          <w:noProof/>
        </w:rPr>
      </w:pPr>
      <w:r w:rsidRPr="00632B83">
        <w:rPr>
          <w:noProof/>
        </w:rPr>
        <w:t>[15] Y. Zhang, M. Xie, V. Adamaki, H. Khanbareh, C.R. Bowen, Control of electro-chemical processes using energy harvesting materials and devices, Chemical Society Reviews 46(24) (2017) 7757-7786.</w:t>
      </w:r>
    </w:p>
    <w:p w14:paraId="64FA05B4" w14:textId="77777777" w:rsidR="00632B83" w:rsidRPr="00632B83" w:rsidRDefault="00632B83" w:rsidP="00632B83">
      <w:pPr>
        <w:pStyle w:val="EndNoteBibliography"/>
        <w:spacing w:after="0"/>
        <w:rPr>
          <w:noProof/>
        </w:rPr>
      </w:pPr>
      <w:r w:rsidRPr="00632B83">
        <w:rPr>
          <w:noProof/>
        </w:rPr>
        <w:t>[16] J. Wu, N. Qin, B. Yuan, E. Lin, D. Bao, Enhanced Pyroelectric Catalysis of BaTiO3 Nanowires for Utilizing Waste Heat in Pollution Treatment, ACS Applied Materials &amp; Interfaces 10(44) (2018) 37963-37973.</w:t>
      </w:r>
    </w:p>
    <w:p w14:paraId="7FE3234B" w14:textId="77777777" w:rsidR="00632B83" w:rsidRPr="00632B83" w:rsidRDefault="00632B83" w:rsidP="00632B83">
      <w:pPr>
        <w:pStyle w:val="EndNoteBibliography"/>
        <w:spacing w:after="0"/>
        <w:rPr>
          <w:noProof/>
        </w:rPr>
      </w:pPr>
      <w:r w:rsidRPr="00632B83">
        <w:rPr>
          <w:noProof/>
        </w:rPr>
        <w:t>[17] X. Xu, D. Chen, Z. Yi, M. Jiang, L. Wang, Z. Zhou, X. Fan, Y. Wang, D. Hui, Antimicrobial Mechanism Based on H2O2 Generation at Oxygen Vacancies in ZnO Crystals, Langmuir 29(18) (2013) 5573-5580.</w:t>
      </w:r>
    </w:p>
    <w:p w14:paraId="6EAF2DCE" w14:textId="77777777" w:rsidR="00632B83" w:rsidRPr="00632B83" w:rsidRDefault="00632B83" w:rsidP="00632B83">
      <w:pPr>
        <w:pStyle w:val="EndNoteBibliography"/>
        <w:spacing w:after="0"/>
        <w:rPr>
          <w:noProof/>
        </w:rPr>
      </w:pPr>
      <w:r w:rsidRPr="00632B83">
        <w:rPr>
          <w:noProof/>
        </w:rPr>
        <w:t>[18] H. You, X. Ma, Z. Wu, L. Fei, X. Chen, J. Yang, Y. Liu, Y. Jia, H. Li, F. Wang, H. Huang, Piezoelectrically/pyroelectrically-driven vibration/cold-hot energy harvesting for mechano-/pyro- bi-catalytic dye decomposition of NaNbO3 nanofibers, Nano Energy 52 (2018) 351-359.</w:t>
      </w:r>
    </w:p>
    <w:p w14:paraId="31BAABBF" w14:textId="77777777" w:rsidR="00632B83" w:rsidRPr="00632B83" w:rsidRDefault="00632B83" w:rsidP="00632B83">
      <w:pPr>
        <w:pStyle w:val="EndNoteBibliography"/>
        <w:spacing w:after="0"/>
        <w:rPr>
          <w:noProof/>
        </w:rPr>
      </w:pPr>
      <w:r w:rsidRPr="00632B83">
        <w:rPr>
          <w:noProof/>
        </w:rPr>
        <w:t>[19] T. Zhao, W. Jiang, D. Niu, H. Liu, B. Chen, Y. Shi, L. Yin, B. Lu, Flexible pyroelectric device for scavenging thermal energy from chemical process and as self-powered temperature monitor, Appl. Energy 195 (2017) 754-760.</w:t>
      </w:r>
    </w:p>
    <w:p w14:paraId="5EFCE926" w14:textId="77777777" w:rsidR="00632B83" w:rsidRPr="00632B83" w:rsidRDefault="00632B83" w:rsidP="00632B83">
      <w:pPr>
        <w:pStyle w:val="EndNoteBibliography"/>
        <w:spacing w:after="0"/>
        <w:rPr>
          <w:noProof/>
        </w:rPr>
      </w:pPr>
      <w:r w:rsidRPr="00632B83">
        <w:rPr>
          <w:noProof/>
        </w:rPr>
        <w:t>[20] W. Qian, Z. Wu, Y. Jia, Y. Hong, X. Xu, H. You, Y. Zheng, Y. Xia, Thermo-electrochemical coupling for room temperature thermocatalysis in pyroelectric ZnO nanorods, Electrochem. Commun. 81 (2017) 124-127.</w:t>
      </w:r>
    </w:p>
    <w:p w14:paraId="6E26AA22" w14:textId="77777777" w:rsidR="00632B83" w:rsidRPr="00632B83" w:rsidRDefault="00632B83" w:rsidP="00632B83">
      <w:pPr>
        <w:pStyle w:val="EndNoteBibliography"/>
        <w:spacing w:after="0"/>
        <w:rPr>
          <w:noProof/>
        </w:rPr>
      </w:pPr>
      <w:r w:rsidRPr="00632B83">
        <w:rPr>
          <w:noProof/>
        </w:rPr>
        <w:t>[21] J. Wu, W. Mao, Z. Wu, X. Xu, H. You, A.X. Xue, Y. Jia, Strong pyro-catalysis of pyroelectric BiFeO3 nanoparticles under a room-temperature cold-hot alternation, Nanoscale 8(13) (2016) 7343-7350.</w:t>
      </w:r>
    </w:p>
    <w:p w14:paraId="6955B4B3" w14:textId="77777777" w:rsidR="00632B83" w:rsidRPr="00632B83" w:rsidRDefault="00632B83" w:rsidP="00632B83">
      <w:pPr>
        <w:pStyle w:val="EndNoteBibliography"/>
        <w:spacing w:after="0"/>
        <w:rPr>
          <w:noProof/>
        </w:rPr>
      </w:pPr>
      <w:r w:rsidRPr="00632B83">
        <w:rPr>
          <w:noProof/>
        </w:rPr>
        <w:t>[22] H. Zhang, S. Zhang, G. Yao, Z. Huang, Y. Xie, Y. Su, W. Yang, C. Zheng, Y. Lin, Simultaneously Harvesting Thermal and Mechanical Energies based on Flexible Hybrid Nanogenerator for Self-Powered Cathodic Protection, ACS Appl. Mater. Interfaces 7(51) (2015) 28142-28147.</w:t>
      </w:r>
    </w:p>
    <w:p w14:paraId="3CA69E80" w14:textId="77777777" w:rsidR="00632B83" w:rsidRPr="00632B83" w:rsidRDefault="00632B83" w:rsidP="00632B83">
      <w:pPr>
        <w:pStyle w:val="EndNoteBibliography"/>
        <w:spacing w:after="0"/>
        <w:rPr>
          <w:noProof/>
        </w:rPr>
      </w:pPr>
      <w:r w:rsidRPr="00632B83">
        <w:rPr>
          <w:noProof/>
        </w:rPr>
        <w:t>[23] A. Benke, E. Mehner, M. Rosenkranz, E. Dmitrieva, T. Leisegang, H. Stöcker, W. Pompe, D.C. Meyer, Pyroelectrically Driven •OH Generation by Barium Titanate and Palladium Nanoparticles, J. Phys. Chem. C 119(32) (2015) 18278-18286.</w:t>
      </w:r>
    </w:p>
    <w:p w14:paraId="72045FB2" w14:textId="77777777" w:rsidR="00632B83" w:rsidRPr="00632B83" w:rsidRDefault="00632B83" w:rsidP="00632B83">
      <w:pPr>
        <w:pStyle w:val="EndNoteBibliography"/>
        <w:spacing w:after="0"/>
        <w:rPr>
          <w:noProof/>
        </w:rPr>
      </w:pPr>
      <w:r w:rsidRPr="00632B83">
        <w:rPr>
          <w:noProof/>
        </w:rPr>
        <w:t>[24] Y. Yang, H. Zhang, S. Lee, D. Kim, W. Hwang, Z.L. Wang, Hybrid Energy Cell for Degradation of Methyl Orange by Self-Powered Electrocatalytic Oxidation, Nano Lett. 13(2) (2013) 803-808.</w:t>
      </w:r>
    </w:p>
    <w:p w14:paraId="3D4E9695" w14:textId="77777777" w:rsidR="00632B83" w:rsidRPr="00632B83" w:rsidRDefault="00632B83" w:rsidP="00632B83">
      <w:pPr>
        <w:pStyle w:val="EndNoteBibliography"/>
        <w:spacing w:after="0"/>
        <w:rPr>
          <w:noProof/>
        </w:rPr>
      </w:pPr>
      <w:r w:rsidRPr="00632B83">
        <w:rPr>
          <w:noProof/>
        </w:rPr>
        <w:t>[25] E. Gutmann, A. Benke, K. Gerth, H. Böttcher, E. Mehner, C. Klein, U. Krause-Buchholz, U. Bergmann, W. Pompe, D.C. Meyer, Pyroelectrocatalytic Disinfection Using the Pyroelectric Effect of Nano- and Microcrystalline LiNbO3 and LiTaO3 Particles, J. Phys. Chem. C 116(9) (2012) 5383-5393.</w:t>
      </w:r>
    </w:p>
    <w:p w14:paraId="418C1598" w14:textId="77777777" w:rsidR="00632B83" w:rsidRPr="00632B83" w:rsidRDefault="00632B83" w:rsidP="00632B83">
      <w:pPr>
        <w:pStyle w:val="EndNoteBibliography"/>
        <w:spacing w:after="0"/>
        <w:rPr>
          <w:noProof/>
        </w:rPr>
      </w:pPr>
      <w:r w:rsidRPr="00632B83">
        <w:rPr>
          <w:noProof/>
        </w:rPr>
        <w:lastRenderedPageBreak/>
        <w:t>[26] T.F. Wiesner, Pyroelectrically-mediated reduction-oxidation reactions, Texas Tech University, 2010.</w:t>
      </w:r>
    </w:p>
    <w:p w14:paraId="5F9622ED" w14:textId="77777777" w:rsidR="00632B83" w:rsidRPr="00632B83" w:rsidRDefault="00632B83" w:rsidP="00632B83">
      <w:pPr>
        <w:pStyle w:val="EndNoteBibliography"/>
        <w:spacing w:after="0"/>
        <w:rPr>
          <w:noProof/>
        </w:rPr>
      </w:pPr>
      <w:r w:rsidRPr="00632B83">
        <w:rPr>
          <w:noProof/>
        </w:rPr>
        <w:t>[27] A. Kakekhani, S. Ismail-Beigi, E.I. Altman, Ferroelectrics: A pathway to switchable surface chemistry and catalysis, Surface Science 650 (2016) 302-316.</w:t>
      </w:r>
    </w:p>
    <w:p w14:paraId="6C6E59A4" w14:textId="77777777" w:rsidR="00632B83" w:rsidRPr="00632B83" w:rsidRDefault="00632B83" w:rsidP="00632B83">
      <w:pPr>
        <w:pStyle w:val="EndNoteBibliography"/>
        <w:spacing w:after="0"/>
        <w:rPr>
          <w:noProof/>
        </w:rPr>
      </w:pPr>
      <w:r w:rsidRPr="00632B83">
        <w:rPr>
          <w:noProof/>
        </w:rPr>
        <w:t>[28] M. Xie, S. Dunn, E.L. Boulbar, C.R. Bowen, Pyroelectric energy harvesting for water splitting, International Journal of Hydrogen Energy 42(37) (2017) 23437-23445.</w:t>
      </w:r>
    </w:p>
    <w:p w14:paraId="0A1F134F" w14:textId="77777777" w:rsidR="00632B83" w:rsidRPr="00632B83" w:rsidRDefault="00632B83" w:rsidP="00632B83">
      <w:pPr>
        <w:pStyle w:val="EndNoteBibliography"/>
        <w:spacing w:after="0"/>
        <w:rPr>
          <w:noProof/>
        </w:rPr>
      </w:pPr>
      <w:r w:rsidRPr="00632B83">
        <w:rPr>
          <w:noProof/>
        </w:rPr>
        <w:t>[29] J. Briscoe, S. Dunn, Piezoelectric nanogenerators – a review of nanostructured piezoelectric energy harvesters, Nano Energy 14 (2015) 15-29.</w:t>
      </w:r>
    </w:p>
    <w:p w14:paraId="54C54AE2" w14:textId="77777777" w:rsidR="00632B83" w:rsidRPr="00632B83" w:rsidRDefault="00632B83" w:rsidP="00632B83">
      <w:pPr>
        <w:pStyle w:val="EndNoteBibliography"/>
        <w:spacing w:after="0"/>
        <w:rPr>
          <w:noProof/>
        </w:rPr>
      </w:pPr>
      <w:r w:rsidRPr="00632B83">
        <w:rPr>
          <w:noProof/>
        </w:rPr>
        <w:t>[30] R.W.W. H. H. S. Chang, and Z. Huang, Pyroelectric effect enhancement in laminate composites under short circuit condition, Journal of Applied Physics 106 (2009) 114110.</w:t>
      </w:r>
    </w:p>
    <w:p w14:paraId="1180BE6D" w14:textId="77777777" w:rsidR="00632B83" w:rsidRPr="00632B83" w:rsidRDefault="00632B83" w:rsidP="00632B83">
      <w:pPr>
        <w:pStyle w:val="EndNoteBibliography"/>
        <w:spacing w:after="0"/>
        <w:rPr>
          <w:noProof/>
        </w:rPr>
      </w:pPr>
      <w:r w:rsidRPr="00632B83">
        <w:rPr>
          <w:noProof/>
        </w:rPr>
        <w:t>[31] C. R. Bowen, J. Taylor, E. LeBoulbar, D. Zabek, A. Chauhan, R. Vaish, Pyroelectric materials and devices for energy harvesting applications, Energy &amp; Environmental Science 7(12) (2014) 3836-3856.</w:t>
      </w:r>
    </w:p>
    <w:p w14:paraId="4E9B111A" w14:textId="77777777" w:rsidR="00632B83" w:rsidRPr="00632B83" w:rsidRDefault="00632B83" w:rsidP="00632B83">
      <w:pPr>
        <w:pStyle w:val="EndNoteBibliography"/>
        <w:spacing w:after="0"/>
        <w:rPr>
          <w:noProof/>
        </w:rPr>
      </w:pPr>
      <w:r w:rsidRPr="00632B83">
        <w:rPr>
          <w:noProof/>
        </w:rPr>
        <w:t>[32] T. Shinagawa, K. Takanabe, Towards Versatile and Sustainable Hydrogen Production through Electrocatalytic Water Splitting: Electrolyte Engineering, ChemSusChem 10(7) (2017) 1318-1336.</w:t>
      </w:r>
    </w:p>
    <w:p w14:paraId="6068397D" w14:textId="77777777" w:rsidR="00632B83" w:rsidRPr="00632B83" w:rsidRDefault="00632B83" w:rsidP="00632B83">
      <w:pPr>
        <w:pStyle w:val="EndNoteBibliography"/>
        <w:spacing w:after="0"/>
        <w:rPr>
          <w:noProof/>
        </w:rPr>
      </w:pPr>
      <w:r w:rsidRPr="00632B83">
        <w:rPr>
          <w:noProof/>
        </w:rPr>
        <w:t>[33] L.J. Minggu, W.R. Wan Daud, M.B. Kassim, An overview of photocells and photoreactors for photoelectrochemical water splitting, International Journal of Hydrogen Energy 35(11) (2010) 5233-5244.</w:t>
      </w:r>
    </w:p>
    <w:p w14:paraId="07A74794" w14:textId="77777777" w:rsidR="00632B83" w:rsidRPr="00632B83" w:rsidRDefault="00632B83" w:rsidP="00632B83">
      <w:pPr>
        <w:pStyle w:val="EndNoteBibliography"/>
        <w:spacing w:after="0"/>
        <w:rPr>
          <w:noProof/>
        </w:rPr>
      </w:pPr>
      <w:r w:rsidRPr="00632B83">
        <w:rPr>
          <w:noProof/>
        </w:rPr>
        <w:t>[34] S.B. Lang, Laser intensity modulation method (LIMM): Experimental techniques, theory and solution of the integral equation, Ferroelectrics 118(1) (1991) 343-361.</w:t>
      </w:r>
    </w:p>
    <w:p w14:paraId="09FD02B5" w14:textId="77777777" w:rsidR="00632B83" w:rsidRPr="00632B83" w:rsidRDefault="00632B83" w:rsidP="00632B83">
      <w:pPr>
        <w:pStyle w:val="EndNoteBibliography"/>
        <w:rPr>
          <w:noProof/>
        </w:rPr>
      </w:pPr>
      <w:r w:rsidRPr="00632B83">
        <w:rPr>
          <w:noProof/>
        </w:rPr>
        <w:t>[35] W. Wohlleben, J. Mielke, A. Bianchin, A. Ghanem, H. Freiberger, H. Rauscher, M. Gemeinert, V.-D. Hodoroaba, Reliable nanomaterial classification of powders using the volume-specific surface area method, Journal of Nanoparticle Research 19(2) (2017) 61.</w:t>
      </w:r>
    </w:p>
    <w:p w14:paraId="1E7B7DF8" w14:textId="3340387A" w:rsidR="00A40E74" w:rsidRPr="00AF548C" w:rsidRDefault="00BF00EA" w:rsidP="008F0B2A">
      <w:pPr>
        <w:spacing w:after="0" w:line="360" w:lineRule="auto"/>
        <w:jc w:val="both"/>
        <w:rPr>
          <w:b/>
        </w:rPr>
      </w:pPr>
      <w:r>
        <w:rPr>
          <w:b/>
        </w:rPr>
        <w:fldChar w:fldCharType="end"/>
      </w:r>
    </w:p>
    <w:sectPr w:rsidR="00A40E74" w:rsidRPr="00AF548C">
      <w:footerReference w:type="even"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0F316" w14:textId="77777777" w:rsidR="005136AE" w:rsidRDefault="005136AE" w:rsidP="003E6C3A">
      <w:pPr>
        <w:spacing w:after="0" w:line="240" w:lineRule="auto"/>
      </w:pPr>
      <w:r>
        <w:separator/>
      </w:r>
    </w:p>
  </w:endnote>
  <w:endnote w:type="continuationSeparator" w:id="0">
    <w:p w14:paraId="4C1845E9" w14:textId="77777777" w:rsidR="005136AE" w:rsidRDefault="005136AE" w:rsidP="003E6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Segoe UI">
    <w:altName w:val="Calibri"/>
    <w:charset w:val="00"/>
    <w:family w:val="swiss"/>
    <w:pitch w:val="variable"/>
    <w:sig w:usb0="E10022FF" w:usb1="C000E47F" w:usb2="00000029" w:usb3="00000000" w:csb0="000001D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CB754" w14:textId="77777777" w:rsidR="00D654BE" w:rsidRDefault="00D654BE" w:rsidP="00E437C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8F1F10D" w14:textId="77777777" w:rsidR="00D654BE" w:rsidRDefault="00D654B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4F603" w14:textId="77777777" w:rsidR="00D654BE" w:rsidRDefault="00D654BE" w:rsidP="00E437C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E2C29">
      <w:rPr>
        <w:rStyle w:val="PageNumber"/>
        <w:noProof/>
      </w:rPr>
      <w:t>1</w:t>
    </w:r>
    <w:r>
      <w:rPr>
        <w:rStyle w:val="PageNumber"/>
      </w:rPr>
      <w:fldChar w:fldCharType="end"/>
    </w:r>
  </w:p>
  <w:p w14:paraId="7D6EBBC9" w14:textId="77777777" w:rsidR="00D654BE" w:rsidRDefault="00D654B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0FE47C" w14:textId="77777777" w:rsidR="005136AE" w:rsidRDefault="005136AE" w:rsidP="003E6C3A">
      <w:pPr>
        <w:spacing w:after="0" w:line="240" w:lineRule="auto"/>
      </w:pPr>
      <w:r>
        <w:separator/>
      </w:r>
    </w:p>
  </w:footnote>
  <w:footnote w:type="continuationSeparator" w:id="0">
    <w:p w14:paraId="09905B0F" w14:textId="77777777" w:rsidR="005136AE" w:rsidRDefault="005136AE" w:rsidP="003E6C3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B83792"/>
    <w:multiLevelType w:val="multilevel"/>
    <w:tmpl w:val="8B466C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352E6D88"/>
    <w:multiLevelType w:val="hybridMultilevel"/>
    <w:tmpl w:val="93E43A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917104B"/>
    <w:multiLevelType w:val="hybridMultilevel"/>
    <w:tmpl w:val="771E52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4"/>
  <w:doNotDisplayPageBoundarie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Euro Ceramic Societ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f5r50fxpaxwebeasazxweabeaadtzewf00a&quot;&gt;pyroelectric-Saved&lt;record-ids&gt;&lt;item&gt;4&lt;/item&gt;&lt;item&gt;332&lt;/item&gt;&lt;item&gt;973&lt;/item&gt;&lt;item&gt;1057&lt;/item&gt;&lt;item&gt;1058&lt;/item&gt;&lt;item&gt;1162&lt;/item&gt;&lt;item&gt;1164&lt;/item&gt;&lt;item&gt;1165&lt;/item&gt;&lt;item&gt;1166&lt;/item&gt;&lt;item&gt;1167&lt;/item&gt;&lt;item&gt;1168&lt;/item&gt;&lt;item&gt;1178&lt;/item&gt;&lt;item&gt;1208&lt;/item&gt;&lt;item&gt;1212&lt;/item&gt;&lt;item&gt;1216&lt;/item&gt;&lt;item&gt;1218&lt;/item&gt;&lt;item&gt;1219&lt;/item&gt;&lt;item&gt;1220&lt;/item&gt;&lt;item&gt;1316&lt;/item&gt;&lt;item&gt;1318&lt;/item&gt;&lt;item&gt;1320&lt;/item&gt;&lt;/record-ids&gt;&lt;/item&gt;&lt;/Libraries&gt;"/>
  </w:docVars>
  <w:rsids>
    <w:rsidRoot w:val="00A40E74"/>
    <w:rsid w:val="00003157"/>
    <w:rsid w:val="00007331"/>
    <w:rsid w:val="00007E3D"/>
    <w:rsid w:val="00007F7D"/>
    <w:rsid w:val="00011B4D"/>
    <w:rsid w:val="000121B4"/>
    <w:rsid w:val="00017108"/>
    <w:rsid w:val="000204B4"/>
    <w:rsid w:val="00024FD6"/>
    <w:rsid w:val="0002785A"/>
    <w:rsid w:val="00033E0D"/>
    <w:rsid w:val="000402F3"/>
    <w:rsid w:val="000422C6"/>
    <w:rsid w:val="0004278E"/>
    <w:rsid w:val="000518C7"/>
    <w:rsid w:val="000538B4"/>
    <w:rsid w:val="00056B92"/>
    <w:rsid w:val="00056F74"/>
    <w:rsid w:val="0006172E"/>
    <w:rsid w:val="00063DDF"/>
    <w:rsid w:val="00066F18"/>
    <w:rsid w:val="0007138C"/>
    <w:rsid w:val="00071DEF"/>
    <w:rsid w:val="000738F6"/>
    <w:rsid w:val="00074873"/>
    <w:rsid w:val="00080F61"/>
    <w:rsid w:val="00081406"/>
    <w:rsid w:val="000823FF"/>
    <w:rsid w:val="00087BC1"/>
    <w:rsid w:val="000960CF"/>
    <w:rsid w:val="000A05D0"/>
    <w:rsid w:val="000A30CF"/>
    <w:rsid w:val="000A43E3"/>
    <w:rsid w:val="000A5682"/>
    <w:rsid w:val="000A7C5C"/>
    <w:rsid w:val="000B1B5A"/>
    <w:rsid w:val="000B1B6E"/>
    <w:rsid w:val="000B6B86"/>
    <w:rsid w:val="000C0E98"/>
    <w:rsid w:val="000C455A"/>
    <w:rsid w:val="000D0003"/>
    <w:rsid w:val="000D0747"/>
    <w:rsid w:val="000D077D"/>
    <w:rsid w:val="000D2D09"/>
    <w:rsid w:val="000D4E7E"/>
    <w:rsid w:val="000E071E"/>
    <w:rsid w:val="000E4984"/>
    <w:rsid w:val="000E4F49"/>
    <w:rsid w:val="000E73EC"/>
    <w:rsid w:val="000F1800"/>
    <w:rsid w:val="000F7B45"/>
    <w:rsid w:val="001001A7"/>
    <w:rsid w:val="001037CE"/>
    <w:rsid w:val="00103E48"/>
    <w:rsid w:val="00115757"/>
    <w:rsid w:val="001165B4"/>
    <w:rsid w:val="0012128B"/>
    <w:rsid w:val="00121CD3"/>
    <w:rsid w:val="00127F96"/>
    <w:rsid w:val="00131950"/>
    <w:rsid w:val="001343D2"/>
    <w:rsid w:val="00135792"/>
    <w:rsid w:val="00143272"/>
    <w:rsid w:val="00143C6D"/>
    <w:rsid w:val="00144EB2"/>
    <w:rsid w:val="001461D8"/>
    <w:rsid w:val="00147707"/>
    <w:rsid w:val="001503FF"/>
    <w:rsid w:val="00152502"/>
    <w:rsid w:val="00153246"/>
    <w:rsid w:val="00154B94"/>
    <w:rsid w:val="00156301"/>
    <w:rsid w:val="00163173"/>
    <w:rsid w:val="0016547B"/>
    <w:rsid w:val="00171CF7"/>
    <w:rsid w:val="00172112"/>
    <w:rsid w:val="001746C4"/>
    <w:rsid w:val="00176787"/>
    <w:rsid w:val="00180F10"/>
    <w:rsid w:val="00181A6D"/>
    <w:rsid w:val="001876DD"/>
    <w:rsid w:val="0019263B"/>
    <w:rsid w:val="00193460"/>
    <w:rsid w:val="00196216"/>
    <w:rsid w:val="0019666E"/>
    <w:rsid w:val="001A1661"/>
    <w:rsid w:val="001A360D"/>
    <w:rsid w:val="001A5810"/>
    <w:rsid w:val="001A615F"/>
    <w:rsid w:val="001B02F5"/>
    <w:rsid w:val="001B0850"/>
    <w:rsid w:val="001C1128"/>
    <w:rsid w:val="001C202A"/>
    <w:rsid w:val="001C6CCE"/>
    <w:rsid w:val="001C747E"/>
    <w:rsid w:val="001D05CB"/>
    <w:rsid w:val="001D7E19"/>
    <w:rsid w:val="001E360F"/>
    <w:rsid w:val="001E5A4C"/>
    <w:rsid w:val="001E5F1F"/>
    <w:rsid w:val="001E6A94"/>
    <w:rsid w:val="001E7818"/>
    <w:rsid w:val="001F30F8"/>
    <w:rsid w:val="001F6C97"/>
    <w:rsid w:val="001F797A"/>
    <w:rsid w:val="0020144D"/>
    <w:rsid w:val="002021AA"/>
    <w:rsid w:val="00203308"/>
    <w:rsid w:val="00203F5C"/>
    <w:rsid w:val="00214C8F"/>
    <w:rsid w:val="00215E97"/>
    <w:rsid w:val="0021663E"/>
    <w:rsid w:val="00216A06"/>
    <w:rsid w:val="00216FA7"/>
    <w:rsid w:val="00217AE7"/>
    <w:rsid w:val="002225C1"/>
    <w:rsid w:val="00231266"/>
    <w:rsid w:val="002312CB"/>
    <w:rsid w:val="002357B1"/>
    <w:rsid w:val="00236B80"/>
    <w:rsid w:val="002400D9"/>
    <w:rsid w:val="00240D77"/>
    <w:rsid w:val="002440D4"/>
    <w:rsid w:val="002520B9"/>
    <w:rsid w:val="00257707"/>
    <w:rsid w:val="00263085"/>
    <w:rsid w:val="00271CD9"/>
    <w:rsid w:val="00275480"/>
    <w:rsid w:val="0027688E"/>
    <w:rsid w:val="00280859"/>
    <w:rsid w:val="00284B84"/>
    <w:rsid w:val="00287873"/>
    <w:rsid w:val="00292C1C"/>
    <w:rsid w:val="00294816"/>
    <w:rsid w:val="00294E35"/>
    <w:rsid w:val="00294F60"/>
    <w:rsid w:val="00295342"/>
    <w:rsid w:val="00296997"/>
    <w:rsid w:val="00297418"/>
    <w:rsid w:val="002A4214"/>
    <w:rsid w:val="002A44ED"/>
    <w:rsid w:val="002B12A0"/>
    <w:rsid w:val="002B6B19"/>
    <w:rsid w:val="002C5A41"/>
    <w:rsid w:val="002C5C32"/>
    <w:rsid w:val="002D1775"/>
    <w:rsid w:val="002E099B"/>
    <w:rsid w:val="002E61ED"/>
    <w:rsid w:val="002E7B0B"/>
    <w:rsid w:val="002F0506"/>
    <w:rsid w:val="00303AAD"/>
    <w:rsid w:val="0030485A"/>
    <w:rsid w:val="0030592B"/>
    <w:rsid w:val="00310992"/>
    <w:rsid w:val="003174A9"/>
    <w:rsid w:val="00322010"/>
    <w:rsid w:val="00324C63"/>
    <w:rsid w:val="00331265"/>
    <w:rsid w:val="003350A0"/>
    <w:rsid w:val="0033536B"/>
    <w:rsid w:val="003414C7"/>
    <w:rsid w:val="00343D42"/>
    <w:rsid w:val="00344222"/>
    <w:rsid w:val="00345C29"/>
    <w:rsid w:val="0035076F"/>
    <w:rsid w:val="00352B1D"/>
    <w:rsid w:val="00355FFF"/>
    <w:rsid w:val="00362AF7"/>
    <w:rsid w:val="00363430"/>
    <w:rsid w:val="003674A8"/>
    <w:rsid w:val="003675FA"/>
    <w:rsid w:val="00367E05"/>
    <w:rsid w:val="003716E3"/>
    <w:rsid w:val="00371AE4"/>
    <w:rsid w:val="0037212C"/>
    <w:rsid w:val="00372DB3"/>
    <w:rsid w:val="00374654"/>
    <w:rsid w:val="003748DD"/>
    <w:rsid w:val="00381F1C"/>
    <w:rsid w:val="00384FFB"/>
    <w:rsid w:val="00395716"/>
    <w:rsid w:val="00395AC8"/>
    <w:rsid w:val="003A05A0"/>
    <w:rsid w:val="003A19B0"/>
    <w:rsid w:val="003A1E1B"/>
    <w:rsid w:val="003A4BEA"/>
    <w:rsid w:val="003A66A2"/>
    <w:rsid w:val="003B4987"/>
    <w:rsid w:val="003B4D61"/>
    <w:rsid w:val="003C3656"/>
    <w:rsid w:val="003D7C0A"/>
    <w:rsid w:val="003E3703"/>
    <w:rsid w:val="003E3D92"/>
    <w:rsid w:val="003E411E"/>
    <w:rsid w:val="003E45A1"/>
    <w:rsid w:val="003E6C3A"/>
    <w:rsid w:val="00403C99"/>
    <w:rsid w:val="0040457C"/>
    <w:rsid w:val="0040520C"/>
    <w:rsid w:val="00405F7B"/>
    <w:rsid w:val="00412B1D"/>
    <w:rsid w:val="004130B2"/>
    <w:rsid w:val="004148FE"/>
    <w:rsid w:val="00416725"/>
    <w:rsid w:val="00416DFA"/>
    <w:rsid w:val="00423CAE"/>
    <w:rsid w:val="00424393"/>
    <w:rsid w:val="0042531A"/>
    <w:rsid w:val="00426FEC"/>
    <w:rsid w:val="00430270"/>
    <w:rsid w:val="00434699"/>
    <w:rsid w:val="00440F73"/>
    <w:rsid w:val="00446446"/>
    <w:rsid w:val="00453B59"/>
    <w:rsid w:val="004606BC"/>
    <w:rsid w:val="00461AA8"/>
    <w:rsid w:val="00461AB5"/>
    <w:rsid w:val="00466ED6"/>
    <w:rsid w:val="004702DF"/>
    <w:rsid w:val="00472C94"/>
    <w:rsid w:val="00477B57"/>
    <w:rsid w:val="004803F1"/>
    <w:rsid w:val="00483F21"/>
    <w:rsid w:val="00485D9C"/>
    <w:rsid w:val="004907F9"/>
    <w:rsid w:val="0049306D"/>
    <w:rsid w:val="004A0CF8"/>
    <w:rsid w:val="004A5D1B"/>
    <w:rsid w:val="004B2981"/>
    <w:rsid w:val="004B453E"/>
    <w:rsid w:val="004B5AD1"/>
    <w:rsid w:val="004B7DA2"/>
    <w:rsid w:val="004C3088"/>
    <w:rsid w:val="004C325F"/>
    <w:rsid w:val="004C460B"/>
    <w:rsid w:val="004C75E9"/>
    <w:rsid w:val="004D0697"/>
    <w:rsid w:val="004D0D67"/>
    <w:rsid w:val="004D40D0"/>
    <w:rsid w:val="004E188F"/>
    <w:rsid w:val="004E3DFA"/>
    <w:rsid w:val="004E4728"/>
    <w:rsid w:val="004E590C"/>
    <w:rsid w:val="004F03BC"/>
    <w:rsid w:val="004F5B45"/>
    <w:rsid w:val="004F7C82"/>
    <w:rsid w:val="00503D7C"/>
    <w:rsid w:val="00505BC1"/>
    <w:rsid w:val="00506DC9"/>
    <w:rsid w:val="00511058"/>
    <w:rsid w:val="005136AE"/>
    <w:rsid w:val="005201D6"/>
    <w:rsid w:val="00520930"/>
    <w:rsid w:val="00523E1E"/>
    <w:rsid w:val="0052696E"/>
    <w:rsid w:val="00527A0D"/>
    <w:rsid w:val="005308CA"/>
    <w:rsid w:val="00531082"/>
    <w:rsid w:val="00532AA1"/>
    <w:rsid w:val="00544D70"/>
    <w:rsid w:val="0055372D"/>
    <w:rsid w:val="0055454F"/>
    <w:rsid w:val="00555DC4"/>
    <w:rsid w:val="0055607B"/>
    <w:rsid w:val="00557F6A"/>
    <w:rsid w:val="005603BB"/>
    <w:rsid w:val="005618C7"/>
    <w:rsid w:val="00563273"/>
    <w:rsid w:val="00564A71"/>
    <w:rsid w:val="005650EA"/>
    <w:rsid w:val="00570E67"/>
    <w:rsid w:val="00571036"/>
    <w:rsid w:val="005711CF"/>
    <w:rsid w:val="005720A8"/>
    <w:rsid w:val="005729A7"/>
    <w:rsid w:val="00573486"/>
    <w:rsid w:val="00575F84"/>
    <w:rsid w:val="00580D0A"/>
    <w:rsid w:val="00583911"/>
    <w:rsid w:val="00586F09"/>
    <w:rsid w:val="005920E3"/>
    <w:rsid w:val="0059220A"/>
    <w:rsid w:val="005A1CDD"/>
    <w:rsid w:val="005A1E66"/>
    <w:rsid w:val="005A497E"/>
    <w:rsid w:val="005A5019"/>
    <w:rsid w:val="005A6078"/>
    <w:rsid w:val="005B1524"/>
    <w:rsid w:val="005B167A"/>
    <w:rsid w:val="005B5FE3"/>
    <w:rsid w:val="005B6FDD"/>
    <w:rsid w:val="005C0BAF"/>
    <w:rsid w:val="005C5268"/>
    <w:rsid w:val="005C54C6"/>
    <w:rsid w:val="005C758F"/>
    <w:rsid w:val="005D2412"/>
    <w:rsid w:val="005D4083"/>
    <w:rsid w:val="005D4F83"/>
    <w:rsid w:val="005D7647"/>
    <w:rsid w:val="005E30C7"/>
    <w:rsid w:val="005E5130"/>
    <w:rsid w:val="005E6FE4"/>
    <w:rsid w:val="005E7411"/>
    <w:rsid w:val="005F2E8F"/>
    <w:rsid w:val="00600711"/>
    <w:rsid w:val="006018B3"/>
    <w:rsid w:val="00615706"/>
    <w:rsid w:val="00617F53"/>
    <w:rsid w:val="006240CA"/>
    <w:rsid w:val="00626B84"/>
    <w:rsid w:val="006302B0"/>
    <w:rsid w:val="00632B83"/>
    <w:rsid w:val="00641483"/>
    <w:rsid w:val="00650C42"/>
    <w:rsid w:val="006533F9"/>
    <w:rsid w:val="00655C94"/>
    <w:rsid w:val="0065677F"/>
    <w:rsid w:val="00656C51"/>
    <w:rsid w:val="0066237C"/>
    <w:rsid w:val="006630A7"/>
    <w:rsid w:val="0066486A"/>
    <w:rsid w:val="0066689F"/>
    <w:rsid w:val="00673379"/>
    <w:rsid w:val="00673F77"/>
    <w:rsid w:val="00677375"/>
    <w:rsid w:val="0067789E"/>
    <w:rsid w:val="006803DB"/>
    <w:rsid w:val="00687B2D"/>
    <w:rsid w:val="00687D1E"/>
    <w:rsid w:val="00691124"/>
    <w:rsid w:val="00691B28"/>
    <w:rsid w:val="00695A99"/>
    <w:rsid w:val="00696654"/>
    <w:rsid w:val="006B300F"/>
    <w:rsid w:val="006B43C7"/>
    <w:rsid w:val="006C0597"/>
    <w:rsid w:val="006C0B44"/>
    <w:rsid w:val="006C7F2A"/>
    <w:rsid w:val="006E22E0"/>
    <w:rsid w:val="006E247E"/>
    <w:rsid w:val="006E3202"/>
    <w:rsid w:val="006E556D"/>
    <w:rsid w:val="006E754A"/>
    <w:rsid w:val="006F16D2"/>
    <w:rsid w:val="00710B59"/>
    <w:rsid w:val="00713328"/>
    <w:rsid w:val="007133E9"/>
    <w:rsid w:val="0071414B"/>
    <w:rsid w:val="00720A01"/>
    <w:rsid w:val="00721E9C"/>
    <w:rsid w:val="007259B6"/>
    <w:rsid w:val="007314C0"/>
    <w:rsid w:val="00734698"/>
    <w:rsid w:val="0074408A"/>
    <w:rsid w:val="0074438E"/>
    <w:rsid w:val="00751016"/>
    <w:rsid w:val="00752221"/>
    <w:rsid w:val="007579CE"/>
    <w:rsid w:val="00761890"/>
    <w:rsid w:val="0076449D"/>
    <w:rsid w:val="007658C3"/>
    <w:rsid w:val="00771AE3"/>
    <w:rsid w:val="00773FBF"/>
    <w:rsid w:val="007755A7"/>
    <w:rsid w:val="007816DA"/>
    <w:rsid w:val="00781E6E"/>
    <w:rsid w:val="00783CB4"/>
    <w:rsid w:val="00793720"/>
    <w:rsid w:val="00797417"/>
    <w:rsid w:val="007A369C"/>
    <w:rsid w:val="007A43E1"/>
    <w:rsid w:val="007A445C"/>
    <w:rsid w:val="007A637F"/>
    <w:rsid w:val="007A6FE8"/>
    <w:rsid w:val="007B240E"/>
    <w:rsid w:val="007B6CE8"/>
    <w:rsid w:val="007C1765"/>
    <w:rsid w:val="007C297E"/>
    <w:rsid w:val="007D018D"/>
    <w:rsid w:val="007D45BF"/>
    <w:rsid w:val="007D5629"/>
    <w:rsid w:val="007E0B4C"/>
    <w:rsid w:val="007E1194"/>
    <w:rsid w:val="007E4361"/>
    <w:rsid w:val="007F29D1"/>
    <w:rsid w:val="007F4749"/>
    <w:rsid w:val="00801A26"/>
    <w:rsid w:val="00802C72"/>
    <w:rsid w:val="008048A3"/>
    <w:rsid w:val="00807CC7"/>
    <w:rsid w:val="00810225"/>
    <w:rsid w:val="00822565"/>
    <w:rsid w:val="0083286C"/>
    <w:rsid w:val="00832E5A"/>
    <w:rsid w:val="0083350B"/>
    <w:rsid w:val="008343E7"/>
    <w:rsid w:val="008354B5"/>
    <w:rsid w:val="0083710D"/>
    <w:rsid w:val="00843032"/>
    <w:rsid w:val="008430C7"/>
    <w:rsid w:val="00843B3B"/>
    <w:rsid w:val="00843ED3"/>
    <w:rsid w:val="00854165"/>
    <w:rsid w:val="00862714"/>
    <w:rsid w:val="00867472"/>
    <w:rsid w:val="0087039C"/>
    <w:rsid w:val="0087041A"/>
    <w:rsid w:val="00870736"/>
    <w:rsid w:val="00871CB5"/>
    <w:rsid w:val="008729E1"/>
    <w:rsid w:val="008772A1"/>
    <w:rsid w:val="008772F9"/>
    <w:rsid w:val="00877BF8"/>
    <w:rsid w:val="008809FD"/>
    <w:rsid w:val="00881FBC"/>
    <w:rsid w:val="00882406"/>
    <w:rsid w:val="0088439A"/>
    <w:rsid w:val="00887080"/>
    <w:rsid w:val="00894F6F"/>
    <w:rsid w:val="00897067"/>
    <w:rsid w:val="008A29EA"/>
    <w:rsid w:val="008A2BEE"/>
    <w:rsid w:val="008C09F1"/>
    <w:rsid w:val="008C0DD1"/>
    <w:rsid w:val="008C2BDD"/>
    <w:rsid w:val="008C7562"/>
    <w:rsid w:val="008D19EE"/>
    <w:rsid w:val="008D4A51"/>
    <w:rsid w:val="008D51A9"/>
    <w:rsid w:val="008D6485"/>
    <w:rsid w:val="008E0B19"/>
    <w:rsid w:val="008E1EE0"/>
    <w:rsid w:val="008E7981"/>
    <w:rsid w:val="008F0B2A"/>
    <w:rsid w:val="008F101B"/>
    <w:rsid w:val="008F1C47"/>
    <w:rsid w:val="008F2A22"/>
    <w:rsid w:val="008F3DC3"/>
    <w:rsid w:val="008F5B8B"/>
    <w:rsid w:val="008F665C"/>
    <w:rsid w:val="00901C45"/>
    <w:rsid w:val="009028C4"/>
    <w:rsid w:val="00902BD0"/>
    <w:rsid w:val="00912118"/>
    <w:rsid w:val="00912FCC"/>
    <w:rsid w:val="00915D57"/>
    <w:rsid w:val="0091610E"/>
    <w:rsid w:val="0091785A"/>
    <w:rsid w:val="00917F81"/>
    <w:rsid w:val="00920558"/>
    <w:rsid w:val="00920EDE"/>
    <w:rsid w:val="009213B3"/>
    <w:rsid w:val="009269D7"/>
    <w:rsid w:val="009271F5"/>
    <w:rsid w:val="009273F7"/>
    <w:rsid w:val="00932D44"/>
    <w:rsid w:val="00933842"/>
    <w:rsid w:val="00934D82"/>
    <w:rsid w:val="00934F46"/>
    <w:rsid w:val="00945A79"/>
    <w:rsid w:val="0094600A"/>
    <w:rsid w:val="00946EF0"/>
    <w:rsid w:val="00947963"/>
    <w:rsid w:val="009519FB"/>
    <w:rsid w:val="0095325F"/>
    <w:rsid w:val="00961235"/>
    <w:rsid w:val="009618F8"/>
    <w:rsid w:val="00961AD5"/>
    <w:rsid w:val="00963F50"/>
    <w:rsid w:val="00967291"/>
    <w:rsid w:val="00970782"/>
    <w:rsid w:val="00974008"/>
    <w:rsid w:val="00977232"/>
    <w:rsid w:val="009861B9"/>
    <w:rsid w:val="00986BA3"/>
    <w:rsid w:val="00991B86"/>
    <w:rsid w:val="00995EA7"/>
    <w:rsid w:val="009961D7"/>
    <w:rsid w:val="009B0000"/>
    <w:rsid w:val="009B187F"/>
    <w:rsid w:val="009B2021"/>
    <w:rsid w:val="009B6227"/>
    <w:rsid w:val="009C42ED"/>
    <w:rsid w:val="009C520E"/>
    <w:rsid w:val="009C607B"/>
    <w:rsid w:val="009C7685"/>
    <w:rsid w:val="009D5101"/>
    <w:rsid w:val="009D5DF8"/>
    <w:rsid w:val="009E0745"/>
    <w:rsid w:val="009E1EFD"/>
    <w:rsid w:val="009F5CDB"/>
    <w:rsid w:val="00A01085"/>
    <w:rsid w:val="00A13E30"/>
    <w:rsid w:val="00A21100"/>
    <w:rsid w:val="00A24433"/>
    <w:rsid w:val="00A27BD3"/>
    <w:rsid w:val="00A3360E"/>
    <w:rsid w:val="00A35643"/>
    <w:rsid w:val="00A35D1C"/>
    <w:rsid w:val="00A40E74"/>
    <w:rsid w:val="00A41D8C"/>
    <w:rsid w:val="00A4450C"/>
    <w:rsid w:val="00A45746"/>
    <w:rsid w:val="00A4598D"/>
    <w:rsid w:val="00A46523"/>
    <w:rsid w:val="00A54076"/>
    <w:rsid w:val="00A60783"/>
    <w:rsid w:val="00A6199B"/>
    <w:rsid w:val="00A6392B"/>
    <w:rsid w:val="00A67B2F"/>
    <w:rsid w:val="00A71C3D"/>
    <w:rsid w:val="00A72013"/>
    <w:rsid w:val="00A73854"/>
    <w:rsid w:val="00A73DF2"/>
    <w:rsid w:val="00A765DE"/>
    <w:rsid w:val="00A807F9"/>
    <w:rsid w:val="00A8605B"/>
    <w:rsid w:val="00A9193A"/>
    <w:rsid w:val="00A9205F"/>
    <w:rsid w:val="00A93A77"/>
    <w:rsid w:val="00A93CB9"/>
    <w:rsid w:val="00A945AD"/>
    <w:rsid w:val="00A974DA"/>
    <w:rsid w:val="00AA1BA6"/>
    <w:rsid w:val="00AC204C"/>
    <w:rsid w:val="00AC4015"/>
    <w:rsid w:val="00AC525D"/>
    <w:rsid w:val="00AC6077"/>
    <w:rsid w:val="00AC6C59"/>
    <w:rsid w:val="00AD06A0"/>
    <w:rsid w:val="00AD146C"/>
    <w:rsid w:val="00AD66EF"/>
    <w:rsid w:val="00AD7A7F"/>
    <w:rsid w:val="00AE10C9"/>
    <w:rsid w:val="00AE173A"/>
    <w:rsid w:val="00AE33ED"/>
    <w:rsid w:val="00AF3350"/>
    <w:rsid w:val="00AF548C"/>
    <w:rsid w:val="00B03696"/>
    <w:rsid w:val="00B13E2A"/>
    <w:rsid w:val="00B16386"/>
    <w:rsid w:val="00B24066"/>
    <w:rsid w:val="00B273FC"/>
    <w:rsid w:val="00B31292"/>
    <w:rsid w:val="00B33541"/>
    <w:rsid w:val="00B34E98"/>
    <w:rsid w:val="00B402D0"/>
    <w:rsid w:val="00B446BB"/>
    <w:rsid w:val="00B479E1"/>
    <w:rsid w:val="00B51218"/>
    <w:rsid w:val="00B53193"/>
    <w:rsid w:val="00B61C53"/>
    <w:rsid w:val="00B63518"/>
    <w:rsid w:val="00B63945"/>
    <w:rsid w:val="00B678FF"/>
    <w:rsid w:val="00B7082C"/>
    <w:rsid w:val="00B77D8B"/>
    <w:rsid w:val="00B86380"/>
    <w:rsid w:val="00BA38C5"/>
    <w:rsid w:val="00BA4543"/>
    <w:rsid w:val="00BB040F"/>
    <w:rsid w:val="00BB29F0"/>
    <w:rsid w:val="00BB3067"/>
    <w:rsid w:val="00BB3601"/>
    <w:rsid w:val="00BB6B06"/>
    <w:rsid w:val="00BC3110"/>
    <w:rsid w:val="00BC6734"/>
    <w:rsid w:val="00BC68EF"/>
    <w:rsid w:val="00BC74D8"/>
    <w:rsid w:val="00BD2B71"/>
    <w:rsid w:val="00BD3FE7"/>
    <w:rsid w:val="00BD517C"/>
    <w:rsid w:val="00BD7812"/>
    <w:rsid w:val="00BE0824"/>
    <w:rsid w:val="00BE35AB"/>
    <w:rsid w:val="00BF00EA"/>
    <w:rsid w:val="00BF29CF"/>
    <w:rsid w:val="00BF5217"/>
    <w:rsid w:val="00C007BF"/>
    <w:rsid w:val="00C01782"/>
    <w:rsid w:val="00C13D6C"/>
    <w:rsid w:val="00C21099"/>
    <w:rsid w:val="00C210B2"/>
    <w:rsid w:val="00C2158F"/>
    <w:rsid w:val="00C27518"/>
    <w:rsid w:val="00C33103"/>
    <w:rsid w:val="00C344C8"/>
    <w:rsid w:val="00C34B06"/>
    <w:rsid w:val="00C405E3"/>
    <w:rsid w:val="00C407DB"/>
    <w:rsid w:val="00C4582A"/>
    <w:rsid w:val="00C459D3"/>
    <w:rsid w:val="00C470DF"/>
    <w:rsid w:val="00C5488E"/>
    <w:rsid w:val="00C6182C"/>
    <w:rsid w:val="00C63CD4"/>
    <w:rsid w:val="00C65A9C"/>
    <w:rsid w:val="00C74FEA"/>
    <w:rsid w:val="00C7725B"/>
    <w:rsid w:val="00C836E9"/>
    <w:rsid w:val="00C857D6"/>
    <w:rsid w:val="00C86D0C"/>
    <w:rsid w:val="00C90E19"/>
    <w:rsid w:val="00C918ED"/>
    <w:rsid w:val="00C94DAC"/>
    <w:rsid w:val="00C959B5"/>
    <w:rsid w:val="00C964C1"/>
    <w:rsid w:val="00C96F9A"/>
    <w:rsid w:val="00CA0667"/>
    <w:rsid w:val="00CA07B1"/>
    <w:rsid w:val="00CA7490"/>
    <w:rsid w:val="00CB04B2"/>
    <w:rsid w:val="00CB1F42"/>
    <w:rsid w:val="00CB2252"/>
    <w:rsid w:val="00CB4795"/>
    <w:rsid w:val="00CB71F4"/>
    <w:rsid w:val="00CB77BE"/>
    <w:rsid w:val="00CB7B05"/>
    <w:rsid w:val="00CC0525"/>
    <w:rsid w:val="00CC349F"/>
    <w:rsid w:val="00CC6BB7"/>
    <w:rsid w:val="00CC76C7"/>
    <w:rsid w:val="00CE1D8D"/>
    <w:rsid w:val="00CE1E51"/>
    <w:rsid w:val="00CE28C4"/>
    <w:rsid w:val="00CE3F42"/>
    <w:rsid w:val="00CE5B1D"/>
    <w:rsid w:val="00CE5EFF"/>
    <w:rsid w:val="00CF3128"/>
    <w:rsid w:val="00CF6317"/>
    <w:rsid w:val="00CF66AD"/>
    <w:rsid w:val="00CF66E8"/>
    <w:rsid w:val="00CF7A01"/>
    <w:rsid w:val="00D03966"/>
    <w:rsid w:val="00D04D15"/>
    <w:rsid w:val="00D0616C"/>
    <w:rsid w:val="00D13C2C"/>
    <w:rsid w:val="00D152F4"/>
    <w:rsid w:val="00D17CE2"/>
    <w:rsid w:val="00D2059D"/>
    <w:rsid w:val="00D24F6E"/>
    <w:rsid w:val="00D27448"/>
    <w:rsid w:val="00D27EBB"/>
    <w:rsid w:val="00D34C7D"/>
    <w:rsid w:val="00D408C1"/>
    <w:rsid w:val="00D458E2"/>
    <w:rsid w:val="00D508F8"/>
    <w:rsid w:val="00D5234C"/>
    <w:rsid w:val="00D64426"/>
    <w:rsid w:val="00D654BE"/>
    <w:rsid w:val="00D65544"/>
    <w:rsid w:val="00D65EF8"/>
    <w:rsid w:val="00D6671F"/>
    <w:rsid w:val="00D71175"/>
    <w:rsid w:val="00D71A57"/>
    <w:rsid w:val="00D74695"/>
    <w:rsid w:val="00D746D2"/>
    <w:rsid w:val="00D77D89"/>
    <w:rsid w:val="00D80C1C"/>
    <w:rsid w:val="00D92DE7"/>
    <w:rsid w:val="00D92E74"/>
    <w:rsid w:val="00DA2F76"/>
    <w:rsid w:val="00DA3992"/>
    <w:rsid w:val="00DA531D"/>
    <w:rsid w:val="00DA5DB3"/>
    <w:rsid w:val="00DB40AB"/>
    <w:rsid w:val="00DB6BE9"/>
    <w:rsid w:val="00DB7C08"/>
    <w:rsid w:val="00DC1EC0"/>
    <w:rsid w:val="00DC3193"/>
    <w:rsid w:val="00DC487A"/>
    <w:rsid w:val="00DC6D78"/>
    <w:rsid w:val="00DD2B5E"/>
    <w:rsid w:val="00DD2DD6"/>
    <w:rsid w:val="00DD7F4B"/>
    <w:rsid w:val="00DF0F78"/>
    <w:rsid w:val="00DF2469"/>
    <w:rsid w:val="00DF6908"/>
    <w:rsid w:val="00E068A4"/>
    <w:rsid w:val="00E11092"/>
    <w:rsid w:val="00E208CB"/>
    <w:rsid w:val="00E21D6E"/>
    <w:rsid w:val="00E24C97"/>
    <w:rsid w:val="00E31B23"/>
    <w:rsid w:val="00E3303B"/>
    <w:rsid w:val="00E354D3"/>
    <w:rsid w:val="00E35ACC"/>
    <w:rsid w:val="00E35C45"/>
    <w:rsid w:val="00E41635"/>
    <w:rsid w:val="00E417ED"/>
    <w:rsid w:val="00E42FCA"/>
    <w:rsid w:val="00E437CC"/>
    <w:rsid w:val="00E45391"/>
    <w:rsid w:val="00E463D1"/>
    <w:rsid w:val="00E54971"/>
    <w:rsid w:val="00E55EC7"/>
    <w:rsid w:val="00E6153E"/>
    <w:rsid w:val="00E61EE7"/>
    <w:rsid w:val="00E71549"/>
    <w:rsid w:val="00E7449E"/>
    <w:rsid w:val="00E77C2D"/>
    <w:rsid w:val="00E813A1"/>
    <w:rsid w:val="00E83963"/>
    <w:rsid w:val="00E9262A"/>
    <w:rsid w:val="00E9347C"/>
    <w:rsid w:val="00E96CDD"/>
    <w:rsid w:val="00EB4DB7"/>
    <w:rsid w:val="00EC16B8"/>
    <w:rsid w:val="00EC5B16"/>
    <w:rsid w:val="00EC677D"/>
    <w:rsid w:val="00ED07BD"/>
    <w:rsid w:val="00ED2D62"/>
    <w:rsid w:val="00ED6E0E"/>
    <w:rsid w:val="00EE0AF5"/>
    <w:rsid w:val="00EE1AFD"/>
    <w:rsid w:val="00EE3C98"/>
    <w:rsid w:val="00EE46E1"/>
    <w:rsid w:val="00EE4769"/>
    <w:rsid w:val="00EE526C"/>
    <w:rsid w:val="00EE63D6"/>
    <w:rsid w:val="00EF128D"/>
    <w:rsid w:val="00F00994"/>
    <w:rsid w:val="00F05262"/>
    <w:rsid w:val="00F11F10"/>
    <w:rsid w:val="00F127C3"/>
    <w:rsid w:val="00F15362"/>
    <w:rsid w:val="00F17016"/>
    <w:rsid w:val="00F17047"/>
    <w:rsid w:val="00F17B04"/>
    <w:rsid w:val="00F27276"/>
    <w:rsid w:val="00F30585"/>
    <w:rsid w:val="00F3488B"/>
    <w:rsid w:val="00F50871"/>
    <w:rsid w:val="00F5170E"/>
    <w:rsid w:val="00F5365F"/>
    <w:rsid w:val="00F54440"/>
    <w:rsid w:val="00F54A84"/>
    <w:rsid w:val="00F55255"/>
    <w:rsid w:val="00F73160"/>
    <w:rsid w:val="00F73DCC"/>
    <w:rsid w:val="00F748BF"/>
    <w:rsid w:val="00F8146E"/>
    <w:rsid w:val="00F839B7"/>
    <w:rsid w:val="00F855FD"/>
    <w:rsid w:val="00F87118"/>
    <w:rsid w:val="00F87719"/>
    <w:rsid w:val="00F93D27"/>
    <w:rsid w:val="00FA1434"/>
    <w:rsid w:val="00FB0680"/>
    <w:rsid w:val="00FC0153"/>
    <w:rsid w:val="00FC08CF"/>
    <w:rsid w:val="00FC3CAA"/>
    <w:rsid w:val="00FC451F"/>
    <w:rsid w:val="00FD1AD7"/>
    <w:rsid w:val="00FE2C29"/>
    <w:rsid w:val="00FE63B0"/>
    <w:rsid w:val="00FF6AA3"/>
  </w:rsids>
  <m:mathPr>
    <m:mathFont m:val="Cambria Math"/>
    <m:brkBin m:val="before"/>
    <m:brkBinSub m:val="--"/>
    <m:smallFrac m:val="0"/>
    <m:dispDef/>
    <m:lMargin m:val="0"/>
    <m:rMargin m:val="0"/>
    <m:defJc m:val="centerGroup"/>
    <m:wrapIndent m:val="1440"/>
    <m:intLim m:val="subSup"/>
    <m:naryLim m:val="undOvr"/>
  </m:mathPr>
  <w:themeFontLang w:val="en-GB" w:eastAsia="zh-CN"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F0E38A"/>
  <w15:docId w15:val="{465BF327-A4F5-44C0-BB72-4EAA39592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4F60"/>
    <w:pPr>
      <w:ind w:left="720"/>
      <w:contextualSpacing/>
    </w:pPr>
  </w:style>
  <w:style w:type="paragraph" w:styleId="BalloonText">
    <w:name w:val="Balloon Text"/>
    <w:basedOn w:val="Normal"/>
    <w:link w:val="BalloonTextChar"/>
    <w:uiPriority w:val="99"/>
    <w:semiHidden/>
    <w:unhideWhenUsed/>
    <w:rsid w:val="008A29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9EA"/>
    <w:rPr>
      <w:rFonts w:ascii="Segoe UI" w:hAnsi="Segoe UI" w:cs="Segoe UI"/>
      <w:sz w:val="18"/>
      <w:szCs w:val="18"/>
    </w:rPr>
  </w:style>
  <w:style w:type="paragraph" w:customStyle="1" w:styleId="BodyA">
    <w:name w:val="Body A"/>
    <w:link w:val="BodyAChar"/>
    <w:rsid w:val="005D7647"/>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en-US" w:eastAsia="en-GB"/>
    </w:rPr>
  </w:style>
  <w:style w:type="character" w:customStyle="1" w:styleId="BodyAChar">
    <w:name w:val="Body A Char"/>
    <w:basedOn w:val="DefaultParagraphFont"/>
    <w:link w:val="BodyA"/>
    <w:rsid w:val="005D7647"/>
    <w:rPr>
      <w:rFonts w:ascii="Cambria" w:eastAsia="Cambria" w:hAnsi="Cambria" w:cs="Cambria"/>
      <w:color w:val="000000"/>
      <w:sz w:val="24"/>
      <w:szCs w:val="24"/>
      <w:u w:color="000000"/>
      <w:bdr w:val="nil"/>
      <w:lang w:val="en-US" w:eastAsia="en-GB"/>
    </w:rPr>
  </w:style>
  <w:style w:type="table" w:styleId="TableGrid">
    <w:name w:val="Table Grid"/>
    <w:basedOn w:val="TableNormal"/>
    <w:uiPriority w:val="59"/>
    <w:rsid w:val="005D76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rsid w:val="00BF00EA"/>
    <w:pPr>
      <w:spacing w:after="0"/>
      <w:jc w:val="center"/>
    </w:pPr>
    <w:rPr>
      <w:rFonts w:ascii="Calibri" w:hAnsi="Calibri"/>
    </w:rPr>
  </w:style>
  <w:style w:type="paragraph" w:customStyle="1" w:styleId="EndNoteBibliography">
    <w:name w:val="EndNote Bibliography"/>
    <w:basedOn w:val="Normal"/>
    <w:rsid w:val="00BF00EA"/>
    <w:pPr>
      <w:spacing w:line="240" w:lineRule="auto"/>
      <w:jc w:val="both"/>
    </w:pPr>
    <w:rPr>
      <w:rFonts w:ascii="Calibri" w:hAnsi="Calibri"/>
    </w:rPr>
  </w:style>
  <w:style w:type="paragraph" w:styleId="NormalWeb">
    <w:name w:val="Normal (Web)"/>
    <w:basedOn w:val="Normal"/>
    <w:uiPriority w:val="99"/>
    <w:unhideWhenUsed/>
    <w:rsid w:val="00011B4D"/>
    <w:pPr>
      <w:spacing w:before="100" w:beforeAutospacing="1" w:after="100" w:afterAutospacing="1" w:line="240" w:lineRule="auto"/>
    </w:pPr>
    <w:rPr>
      <w:rFonts w:ascii="Times New Roman" w:hAnsi="Times New Roman" w:cs="Times New Roman"/>
      <w:sz w:val="24"/>
      <w:szCs w:val="24"/>
      <w:lang w:val="en-US"/>
    </w:rPr>
  </w:style>
  <w:style w:type="character" w:styleId="PlaceholderText">
    <w:name w:val="Placeholder Text"/>
    <w:basedOn w:val="DefaultParagraphFont"/>
    <w:uiPriority w:val="99"/>
    <w:semiHidden/>
    <w:rsid w:val="00B53193"/>
    <w:rPr>
      <w:color w:val="808080"/>
    </w:rPr>
  </w:style>
  <w:style w:type="character" w:styleId="Hyperlink">
    <w:name w:val="Hyperlink"/>
    <w:basedOn w:val="DefaultParagraphFont"/>
    <w:uiPriority w:val="99"/>
    <w:unhideWhenUsed/>
    <w:rsid w:val="009F5CDB"/>
    <w:rPr>
      <w:color w:val="0563C1" w:themeColor="hyperlink"/>
      <w:u w:val="single"/>
    </w:rPr>
  </w:style>
  <w:style w:type="character" w:customStyle="1" w:styleId="apple-converted-space">
    <w:name w:val="apple-converted-space"/>
    <w:basedOn w:val="DefaultParagraphFont"/>
    <w:rsid w:val="007314C0"/>
  </w:style>
  <w:style w:type="character" w:styleId="Emphasis">
    <w:name w:val="Emphasis"/>
    <w:basedOn w:val="DefaultParagraphFont"/>
    <w:uiPriority w:val="20"/>
    <w:qFormat/>
    <w:rsid w:val="007314C0"/>
    <w:rPr>
      <w:i/>
      <w:iCs/>
    </w:rPr>
  </w:style>
  <w:style w:type="paragraph" w:customStyle="1" w:styleId="p1">
    <w:name w:val="p1"/>
    <w:basedOn w:val="Normal"/>
    <w:rsid w:val="006B300F"/>
    <w:pPr>
      <w:spacing w:after="0" w:line="240" w:lineRule="auto"/>
    </w:pPr>
    <w:rPr>
      <w:rFonts w:ascii="Times" w:hAnsi="Times" w:cs="Times New Roman"/>
      <w:color w:val="1A1A18"/>
      <w:sz w:val="14"/>
      <w:szCs w:val="14"/>
      <w:lang w:val="en-US"/>
    </w:rPr>
  </w:style>
  <w:style w:type="character" w:styleId="CommentReference">
    <w:name w:val="annotation reference"/>
    <w:basedOn w:val="DefaultParagraphFont"/>
    <w:uiPriority w:val="99"/>
    <w:semiHidden/>
    <w:unhideWhenUsed/>
    <w:rsid w:val="0021663E"/>
    <w:rPr>
      <w:sz w:val="18"/>
      <w:szCs w:val="18"/>
    </w:rPr>
  </w:style>
  <w:style w:type="paragraph" w:styleId="CommentText">
    <w:name w:val="annotation text"/>
    <w:basedOn w:val="Normal"/>
    <w:link w:val="CommentTextChar"/>
    <w:uiPriority w:val="99"/>
    <w:semiHidden/>
    <w:unhideWhenUsed/>
    <w:rsid w:val="0021663E"/>
    <w:pPr>
      <w:spacing w:line="240" w:lineRule="auto"/>
    </w:pPr>
    <w:rPr>
      <w:sz w:val="24"/>
      <w:szCs w:val="24"/>
    </w:rPr>
  </w:style>
  <w:style w:type="character" w:customStyle="1" w:styleId="CommentTextChar">
    <w:name w:val="Comment Text Char"/>
    <w:basedOn w:val="DefaultParagraphFont"/>
    <w:link w:val="CommentText"/>
    <w:uiPriority w:val="99"/>
    <w:semiHidden/>
    <w:rsid w:val="0021663E"/>
    <w:rPr>
      <w:sz w:val="24"/>
      <w:szCs w:val="24"/>
    </w:rPr>
  </w:style>
  <w:style w:type="paragraph" w:styleId="CommentSubject">
    <w:name w:val="annotation subject"/>
    <w:basedOn w:val="CommentText"/>
    <w:next w:val="CommentText"/>
    <w:link w:val="CommentSubjectChar"/>
    <w:uiPriority w:val="99"/>
    <w:semiHidden/>
    <w:unhideWhenUsed/>
    <w:rsid w:val="0021663E"/>
    <w:rPr>
      <w:b/>
      <w:bCs/>
      <w:sz w:val="20"/>
      <w:szCs w:val="20"/>
    </w:rPr>
  </w:style>
  <w:style w:type="character" w:customStyle="1" w:styleId="CommentSubjectChar">
    <w:name w:val="Comment Subject Char"/>
    <w:basedOn w:val="CommentTextChar"/>
    <w:link w:val="CommentSubject"/>
    <w:uiPriority w:val="99"/>
    <w:semiHidden/>
    <w:rsid w:val="0021663E"/>
    <w:rPr>
      <w:b/>
      <w:bCs/>
      <w:sz w:val="20"/>
      <w:szCs w:val="20"/>
    </w:rPr>
  </w:style>
  <w:style w:type="paragraph" w:styleId="Footer">
    <w:name w:val="footer"/>
    <w:basedOn w:val="Normal"/>
    <w:link w:val="FooterChar"/>
    <w:uiPriority w:val="99"/>
    <w:unhideWhenUsed/>
    <w:rsid w:val="003E6C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6C3A"/>
  </w:style>
  <w:style w:type="character" w:styleId="PageNumber">
    <w:name w:val="page number"/>
    <w:basedOn w:val="DefaultParagraphFont"/>
    <w:uiPriority w:val="99"/>
    <w:semiHidden/>
    <w:unhideWhenUsed/>
    <w:rsid w:val="003E6C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700682">
      <w:bodyDiv w:val="1"/>
      <w:marLeft w:val="0"/>
      <w:marRight w:val="0"/>
      <w:marTop w:val="0"/>
      <w:marBottom w:val="0"/>
      <w:divBdr>
        <w:top w:val="none" w:sz="0" w:space="0" w:color="auto"/>
        <w:left w:val="none" w:sz="0" w:space="0" w:color="auto"/>
        <w:bottom w:val="none" w:sz="0" w:space="0" w:color="auto"/>
        <w:right w:val="none" w:sz="0" w:space="0" w:color="auto"/>
      </w:divBdr>
      <w:divsChild>
        <w:div w:id="1880391055">
          <w:marLeft w:val="0"/>
          <w:marRight w:val="0"/>
          <w:marTop w:val="0"/>
          <w:marBottom w:val="0"/>
          <w:divBdr>
            <w:top w:val="none" w:sz="0" w:space="0" w:color="auto"/>
            <w:left w:val="none" w:sz="0" w:space="0" w:color="auto"/>
            <w:bottom w:val="none" w:sz="0" w:space="0" w:color="auto"/>
            <w:right w:val="none" w:sz="0" w:space="0" w:color="auto"/>
          </w:divBdr>
          <w:divsChild>
            <w:div w:id="666591145">
              <w:marLeft w:val="0"/>
              <w:marRight w:val="0"/>
              <w:marTop w:val="0"/>
              <w:marBottom w:val="0"/>
              <w:divBdr>
                <w:top w:val="none" w:sz="0" w:space="0" w:color="auto"/>
                <w:left w:val="none" w:sz="0" w:space="0" w:color="auto"/>
                <w:bottom w:val="none" w:sz="0" w:space="0" w:color="auto"/>
                <w:right w:val="none" w:sz="0" w:space="0" w:color="auto"/>
              </w:divBdr>
              <w:divsChild>
                <w:div w:id="8634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2055">
      <w:bodyDiv w:val="1"/>
      <w:marLeft w:val="0"/>
      <w:marRight w:val="0"/>
      <w:marTop w:val="0"/>
      <w:marBottom w:val="0"/>
      <w:divBdr>
        <w:top w:val="none" w:sz="0" w:space="0" w:color="auto"/>
        <w:left w:val="none" w:sz="0" w:space="0" w:color="auto"/>
        <w:bottom w:val="none" w:sz="0" w:space="0" w:color="auto"/>
        <w:right w:val="none" w:sz="0" w:space="0" w:color="auto"/>
      </w:divBdr>
      <w:divsChild>
        <w:div w:id="1455829306">
          <w:marLeft w:val="0"/>
          <w:marRight w:val="0"/>
          <w:marTop w:val="0"/>
          <w:marBottom w:val="0"/>
          <w:divBdr>
            <w:top w:val="none" w:sz="0" w:space="0" w:color="auto"/>
            <w:left w:val="none" w:sz="0" w:space="0" w:color="auto"/>
            <w:bottom w:val="none" w:sz="0" w:space="0" w:color="auto"/>
            <w:right w:val="none" w:sz="0" w:space="0" w:color="auto"/>
          </w:divBdr>
          <w:divsChild>
            <w:div w:id="633874250">
              <w:marLeft w:val="0"/>
              <w:marRight w:val="0"/>
              <w:marTop w:val="0"/>
              <w:marBottom w:val="0"/>
              <w:divBdr>
                <w:top w:val="none" w:sz="0" w:space="0" w:color="auto"/>
                <w:left w:val="none" w:sz="0" w:space="0" w:color="auto"/>
                <w:bottom w:val="none" w:sz="0" w:space="0" w:color="auto"/>
                <w:right w:val="none" w:sz="0" w:space="0" w:color="auto"/>
              </w:divBdr>
              <w:divsChild>
                <w:div w:id="163128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606612">
      <w:bodyDiv w:val="1"/>
      <w:marLeft w:val="0"/>
      <w:marRight w:val="0"/>
      <w:marTop w:val="0"/>
      <w:marBottom w:val="0"/>
      <w:divBdr>
        <w:top w:val="none" w:sz="0" w:space="0" w:color="auto"/>
        <w:left w:val="none" w:sz="0" w:space="0" w:color="auto"/>
        <w:bottom w:val="none" w:sz="0" w:space="0" w:color="auto"/>
        <w:right w:val="none" w:sz="0" w:space="0" w:color="auto"/>
      </w:divBdr>
    </w:div>
    <w:div w:id="240989423">
      <w:bodyDiv w:val="1"/>
      <w:marLeft w:val="0"/>
      <w:marRight w:val="0"/>
      <w:marTop w:val="0"/>
      <w:marBottom w:val="0"/>
      <w:divBdr>
        <w:top w:val="none" w:sz="0" w:space="0" w:color="auto"/>
        <w:left w:val="none" w:sz="0" w:space="0" w:color="auto"/>
        <w:bottom w:val="none" w:sz="0" w:space="0" w:color="auto"/>
        <w:right w:val="none" w:sz="0" w:space="0" w:color="auto"/>
      </w:divBdr>
    </w:div>
    <w:div w:id="245891839">
      <w:bodyDiv w:val="1"/>
      <w:marLeft w:val="0"/>
      <w:marRight w:val="0"/>
      <w:marTop w:val="0"/>
      <w:marBottom w:val="0"/>
      <w:divBdr>
        <w:top w:val="none" w:sz="0" w:space="0" w:color="auto"/>
        <w:left w:val="none" w:sz="0" w:space="0" w:color="auto"/>
        <w:bottom w:val="none" w:sz="0" w:space="0" w:color="auto"/>
        <w:right w:val="none" w:sz="0" w:space="0" w:color="auto"/>
      </w:divBdr>
      <w:divsChild>
        <w:div w:id="1159661075">
          <w:marLeft w:val="0"/>
          <w:marRight w:val="0"/>
          <w:marTop w:val="0"/>
          <w:marBottom w:val="0"/>
          <w:divBdr>
            <w:top w:val="none" w:sz="0" w:space="0" w:color="auto"/>
            <w:left w:val="none" w:sz="0" w:space="0" w:color="auto"/>
            <w:bottom w:val="none" w:sz="0" w:space="0" w:color="auto"/>
            <w:right w:val="none" w:sz="0" w:space="0" w:color="auto"/>
          </w:divBdr>
          <w:divsChild>
            <w:div w:id="417484944">
              <w:marLeft w:val="0"/>
              <w:marRight w:val="0"/>
              <w:marTop w:val="0"/>
              <w:marBottom w:val="0"/>
              <w:divBdr>
                <w:top w:val="none" w:sz="0" w:space="0" w:color="auto"/>
                <w:left w:val="none" w:sz="0" w:space="0" w:color="auto"/>
                <w:bottom w:val="none" w:sz="0" w:space="0" w:color="auto"/>
                <w:right w:val="none" w:sz="0" w:space="0" w:color="auto"/>
              </w:divBdr>
              <w:divsChild>
                <w:div w:id="17285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153746">
      <w:bodyDiv w:val="1"/>
      <w:marLeft w:val="0"/>
      <w:marRight w:val="0"/>
      <w:marTop w:val="0"/>
      <w:marBottom w:val="0"/>
      <w:divBdr>
        <w:top w:val="none" w:sz="0" w:space="0" w:color="auto"/>
        <w:left w:val="none" w:sz="0" w:space="0" w:color="auto"/>
        <w:bottom w:val="none" w:sz="0" w:space="0" w:color="auto"/>
        <w:right w:val="none" w:sz="0" w:space="0" w:color="auto"/>
      </w:divBdr>
    </w:div>
    <w:div w:id="355931983">
      <w:bodyDiv w:val="1"/>
      <w:marLeft w:val="0"/>
      <w:marRight w:val="0"/>
      <w:marTop w:val="0"/>
      <w:marBottom w:val="0"/>
      <w:divBdr>
        <w:top w:val="none" w:sz="0" w:space="0" w:color="auto"/>
        <w:left w:val="none" w:sz="0" w:space="0" w:color="auto"/>
        <w:bottom w:val="none" w:sz="0" w:space="0" w:color="auto"/>
        <w:right w:val="none" w:sz="0" w:space="0" w:color="auto"/>
      </w:divBdr>
    </w:div>
    <w:div w:id="785277880">
      <w:bodyDiv w:val="1"/>
      <w:marLeft w:val="0"/>
      <w:marRight w:val="0"/>
      <w:marTop w:val="0"/>
      <w:marBottom w:val="0"/>
      <w:divBdr>
        <w:top w:val="none" w:sz="0" w:space="0" w:color="auto"/>
        <w:left w:val="none" w:sz="0" w:space="0" w:color="auto"/>
        <w:bottom w:val="none" w:sz="0" w:space="0" w:color="auto"/>
        <w:right w:val="none" w:sz="0" w:space="0" w:color="auto"/>
      </w:divBdr>
    </w:div>
    <w:div w:id="1165245710">
      <w:bodyDiv w:val="1"/>
      <w:marLeft w:val="0"/>
      <w:marRight w:val="0"/>
      <w:marTop w:val="0"/>
      <w:marBottom w:val="0"/>
      <w:divBdr>
        <w:top w:val="none" w:sz="0" w:space="0" w:color="auto"/>
        <w:left w:val="none" w:sz="0" w:space="0" w:color="auto"/>
        <w:bottom w:val="none" w:sz="0" w:space="0" w:color="auto"/>
        <w:right w:val="none" w:sz="0" w:space="0" w:color="auto"/>
      </w:divBdr>
      <w:divsChild>
        <w:div w:id="110168223">
          <w:marLeft w:val="0"/>
          <w:marRight w:val="0"/>
          <w:marTop w:val="0"/>
          <w:marBottom w:val="0"/>
          <w:divBdr>
            <w:top w:val="none" w:sz="0" w:space="0" w:color="auto"/>
            <w:left w:val="none" w:sz="0" w:space="0" w:color="auto"/>
            <w:bottom w:val="none" w:sz="0" w:space="0" w:color="auto"/>
            <w:right w:val="none" w:sz="0" w:space="0" w:color="auto"/>
          </w:divBdr>
          <w:divsChild>
            <w:div w:id="897788404">
              <w:marLeft w:val="0"/>
              <w:marRight w:val="0"/>
              <w:marTop w:val="0"/>
              <w:marBottom w:val="0"/>
              <w:divBdr>
                <w:top w:val="none" w:sz="0" w:space="0" w:color="auto"/>
                <w:left w:val="none" w:sz="0" w:space="0" w:color="auto"/>
                <w:bottom w:val="none" w:sz="0" w:space="0" w:color="auto"/>
                <w:right w:val="none" w:sz="0" w:space="0" w:color="auto"/>
              </w:divBdr>
              <w:divsChild>
                <w:div w:id="288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708468">
      <w:bodyDiv w:val="1"/>
      <w:marLeft w:val="0"/>
      <w:marRight w:val="0"/>
      <w:marTop w:val="0"/>
      <w:marBottom w:val="0"/>
      <w:divBdr>
        <w:top w:val="none" w:sz="0" w:space="0" w:color="auto"/>
        <w:left w:val="none" w:sz="0" w:space="0" w:color="auto"/>
        <w:bottom w:val="none" w:sz="0" w:space="0" w:color="auto"/>
        <w:right w:val="none" w:sz="0" w:space="0" w:color="auto"/>
      </w:divBdr>
      <w:divsChild>
        <w:div w:id="1792363327">
          <w:marLeft w:val="0"/>
          <w:marRight w:val="0"/>
          <w:marTop w:val="0"/>
          <w:marBottom w:val="0"/>
          <w:divBdr>
            <w:top w:val="none" w:sz="0" w:space="0" w:color="auto"/>
            <w:left w:val="none" w:sz="0" w:space="0" w:color="auto"/>
            <w:bottom w:val="none" w:sz="0" w:space="0" w:color="auto"/>
            <w:right w:val="none" w:sz="0" w:space="0" w:color="auto"/>
          </w:divBdr>
          <w:divsChild>
            <w:div w:id="1647395801">
              <w:marLeft w:val="0"/>
              <w:marRight w:val="0"/>
              <w:marTop w:val="0"/>
              <w:marBottom w:val="0"/>
              <w:divBdr>
                <w:top w:val="none" w:sz="0" w:space="0" w:color="auto"/>
                <w:left w:val="none" w:sz="0" w:space="0" w:color="auto"/>
                <w:bottom w:val="none" w:sz="0" w:space="0" w:color="auto"/>
                <w:right w:val="none" w:sz="0" w:space="0" w:color="auto"/>
              </w:divBdr>
              <w:divsChild>
                <w:div w:id="131775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4235">
      <w:bodyDiv w:val="1"/>
      <w:marLeft w:val="0"/>
      <w:marRight w:val="0"/>
      <w:marTop w:val="0"/>
      <w:marBottom w:val="0"/>
      <w:divBdr>
        <w:top w:val="none" w:sz="0" w:space="0" w:color="auto"/>
        <w:left w:val="none" w:sz="0" w:space="0" w:color="auto"/>
        <w:bottom w:val="none" w:sz="0" w:space="0" w:color="auto"/>
        <w:right w:val="none" w:sz="0" w:space="0" w:color="auto"/>
      </w:divBdr>
    </w:div>
    <w:div w:id="1790977380">
      <w:bodyDiv w:val="1"/>
      <w:marLeft w:val="0"/>
      <w:marRight w:val="0"/>
      <w:marTop w:val="0"/>
      <w:marBottom w:val="0"/>
      <w:divBdr>
        <w:top w:val="none" w:sz="0" w:space="0" w:color="auto"/>
        <w:left w:val="none" w:sz="0" w:space="0" w:color="auto"/>
        <w:bottom w:val="none" w:sz="0" w:space="0" w:color="auto"/>
        <w:right w:val="none" w:sz="0" w:space="0" w:color="auto"/>
      </w:divBdr>
      <w:divsChild>
        <w:div w:id="1720281228">
          <w:marLeft w:val="0"/>
          <w:marRight w:val="0"/>
          <w:marTop w:val="0"/>
          <w:marBottom w:val="0"/>
          <w:divBdr>
            <w:top w:val="none" w:sz="0" w:space="0" w:color="auto"/>
            <w:left w:val="none" w:sz="0" w:space="0" w:color="auto"/>
            <w:bottom w:val="none" w:sz="0" w:space="0" w:color="auto"/>
            <w:right w:val="none" w:sz="0" w:space="0" w:color="auto"/>
          </w:divBdr>
          <w:divsChild>
            <w:div w:id="1629776753">
              <w:marLeft w:val="0"/>
              <w:marRight w:val="0"/>
              <w:marTop w:val="0"/>
              <w:marBottom w:val="0"/>
              <w:divBdr>
                <w:top w:val="none" w:sz="0" w:space="0" w:color="auto"/>
                <w:left w:val="none" w:sz="0" w:space="0" w:color="auto"/>
                <w:bottom w:val="none" w:sz="0" w:space="0" w:color="auto"/>
                <w:right w:val="none" w:sz="0" w:space="0" w:color="auto"/>
              </w:divBdr>
              <w:divsChild>
                <w:div w:id="28443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80124">
      <w:bodyDiv w:val="1"/>
      <w:marLeft w:val="0"/>
      <w:marRight w:val="0"/>
      <w:marTop w:val="0"/>
      <w:marBottom w:val="0"/>
      <w:divBdr>
        <w:top w:val="none" w:sz="0" w:space="0" w:color="auto"/>
        <w:left w:val="none" w:sz="0" w:space="0" w:color="auto"/>
        <w:bottom w:val="none" w:sz="0" w:space="0" w:color="auto"/>
        <w:right w:val="none" w:sz="0" w:space="0" w:color="auto"/>
      </w:divBdr>
      <w:divsChild>
        <w:div w:id="56904332">
          <w:marLeft w:val="0"/>
          <w:marRight w:val="0"/>
          <w:marTop w:val="0"/>
          <w:marBottom w:val="0"/>
          <w:divBdr>
            <w:top w:val="none" w:sz="0" w:space="0" w:color="auto"/>
            <w:left w:val="none" w:sz="0" w:space="0" w:color="auto"/>
            <w:bottom w:val="none" w:sz="0" w:space="0" w:color="auto"/>
            <w:right w:val="none" w:sz="0" w:space="0" w:color="auto"/>
          </w:divBdr>
          <w:divsChild>
            <w:div w:id="1347757475">
              <w:marLeft w:val="0"/>
              <w:marRight w:val="0"/>
              <w:marTop w:val="0"/>
              <w:marBottom w:val="0"/>
              <w:divBdr>
                <w:top w:val="none" w:sz="0" w:space="0" w:color="auto"/>
                <w:left w:val="none" w:sz="0" w:space="0" w:color="auto"/>
                <w:bottom w:val="none" w:sz="0" w:space="0" w:color="auto"/>
                <w:right w:val="none" w:sz="0" w:space="0" w:color="auto"/>
              </w:divBdr>
              <w:divsChild>
                <w:div w:id="447822907">
                  <w:marLeft w:val="0"/>
                  <w:marRight w:val="0"/>
                  <w:marTop w:val="0"/>
                  <w:marBottom w:val="0"/>
                  <w:divBdr>
                    <w:top w:val="none" w:sz="0" w:space="0" w:color="auto"/>
                    <w:left w:val="none" w:sz="0" w:space="0" w:color="auto"/>
                    <w:bottom w:val="none" w:sz="0" w:space="0" w:color="auto"/>
                    <w:right w:val="none" w:sz="0" w:space="0" w:color="auto"/>
                  </w:divBdr>
                  <w:divsChild>
                    <w:div w:id="60011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303324">
      <w:bodyDiv w:val="1"/>
      <w:marLeft w:val="0"/>
      <w:marRight w:val="0"/>
      <w:marTop w:val="0"/>
      <w:marBottom w:val="0"/>
      <w:divBdr>
        <w:top w:val="none" w:sz="0" w:space="0" w:color="auto"/>
        <w:left w:val="none" w:sz="0" w:space="0" w:color="auto"/>
        <w:bottom w:val="none" w:sz="0" w:space="0" w:color="auto"/>
        <w:right w:val="none" w:sz="0" w:space="0" w:color="auto"/>
      </w:divBdr>
    </w:div>
    <w:div w:id="2063476090">
      <w:bodyDiv w:val="1"/>
      <w:marLeft w:val="0"/>
      <w:marRight w:val="0"/>
      <w:marTop w:val="0"/>
      <w:marBottom w:val="0"/>
      <w:divBdr>
        <w:top w:val="none" w:sz="0" w:space="0" w:color="auto"/>
        <w:left w:val="none" w:sz="0" w:space="0" w:color="auto"/>
        <w:bottom w:val="none" w:sz="0" w:space="0" w:color="auto"/>
        <w:right w:val="none" w:sz="0" w:space="0" w:color="auto"/>
      </w:divBdr>
      <w:divsChild>
        <w:div w:id="1214464595">
          <w:marLeft w:val="0"/>
          <w:marRight w:val="0"/>
          <w:marTop w:val="0"/>
          <w:marBottom w:val="0"/>
          <w:divBdr>
            <w:top w:val="none" w:sz="0" w:space="0" w:color="auto"/>
            <w:left w:val="none" w:sz="0" w:space="0" w:color="auto"/>
            <w:bottom w:val="none" w:sz="0" w:space="0" w:color="auto"/>
            <w:right w:val="none" w:sz="0" w:space="0" w:color="auto"/>
          </w:divBdr>
          <w:divsChild>
            <w:div w:id="1464541098">
              <w:marLeft w:val="0"/>
              <w:marRight w:val="0"/>
              <w:marTop w:val="0"/>
              <w:marBottom w:val="0"/>
              <w:divBdr>
                <w:top w:val="none" w:sz="0" w:space="0" w:color="auto"/>
                <w:left w:val="none" w:sz="0" w:space="0" w:color="auto"/>
                <w:bottom w:val="none" w:sz="0" w:space="0" w:color="auto"/>
                <w:right w:val="none" w:sz="0" w:space="0" w:color="auto"/>
              </w:divBdr>
              <w:divsChild>
                <w:div w:id="5746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618</TotalTime>
  <Pages>18</Pages>
  <Words>10448</Words>
  <Characters>59559</Characters>
  <Application>Microsoft Macintosh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University of Bath</Company>
  <LinksUpToDate>false</LinksUpToDate>
  <CharactersWithSpaces>69868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 Zhang</dc:creator>
  <cp:keywords/>
  <dc:description/>
  <cp:lastModifiedBy>Yan Zhang</cp:lastModifiedBy>
  <cp:revision>51</cp:revision>
  <cp:lastPrinted>2018-11-27T14:03:00Z</cp:lastPrinted>
  <dcterms:created xsi:type="dcterms:W3CDTF">2018-10-01T17:27:00Z</dcterms:created>
  <dcterms:modified xsi:type="dcterms:W3CDTF">2018-11-28T12:36:00Z</dcterms:modified>
</cp:coreProperties>
</file>