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42EF" w14:textId="322A4990" w:rsidR="0038364C" w:rsidRPr="007446BC" w:rsidRDefault="0038364C" w:rsidP="007446BC">
      <w:pPr>
        <w:spacing w:line="360" w:lineRule="auto"/>
        <w:jc w:val="both"/>
        <w:rPr>
          <w:rFonts w:ascii="Arial" w:hAnsi="Arial" w:cs="Arial"/>
          <w:b/>
          <w:color w:val="000000" w:themeColor="text1"/>
          <w:sz w:val="24"/>
          <w:szCs w:val="24"/>
        </w:rPr>
      </w:pPr>
      <w:r w:rsidRPr="007446BC">
        <w:rPr>
          <w:rFonts w:ascii="Arial" w:hAnsi="Arial" w:cs="Arial"/>
          <w:b/>
          <w:color w:val="000000" w:themeColor="text1"/>
          <w:sz w:val="24"/>
          <w:szCs w:val="24"/>
        </w:rPr>
        <w:t xml:space="preserve">The </w:t>
      </w:r>
      <w:r w:rsidR="00DE1D32" w:rsidRPr="007446BC">
        <w:rPr>
          <w:rFonts w:ascii="Arial" w:hAnsi="Arial" w:cs="Arial"/>
          <w:b/>
          <w:color w:val="000000" w:themeColor="text1"/>
          <w:sz w:val="24"/>
          <w:szCs w:val="24"/>
        </w:rPr>
        <w:t xml:space="preserve">impact </w:t>
      </w:r>
      <w:r w:rsidRPr="007446BC">
        <w:rPr>
          <w:rFonts w:ascii="Arial" w:hAnsi="Arial" w:cs="Arial"/>
          <w:b/>
          <w:color w:val="000000" w:themeColor="text1"/>
          <w:sz w:val="24"/>
          <w:szCs w:val="24"/>
        </w:rPr>
        <w:t xml:space="preserve">of intra-fractional bladder filling on </w:t>
      </w:r>
      <w:r w:rsidR="004028DF">
        <w:rPr>
          <w:rFonts w:ascii="Arial" w:hAnsi="Arial" w:cs="Arial"/>
          <w:b/>
          <w:color w:val="000000" w:themeColor="text1"/>
          <w:sz w:val="24"/>
          <w:szCs w:val="24"/>
        </w:rPr>
        <w:t xml:space="preserve">“Plan of the day” </w:t>
      </w:r>
      <w:r w:rsidRPr="007446BC">
        <w:rPr>
          <w:rFonts w:ascii="Arial" w:hAnsi="Arial" w:cs="Arial"/>
          <w:b/>
          <w:color w:val="000000" w:themeColor="text1"/>
          <w:sz w:val="24"/>
          <w:szCs w:val="24"/>
        </w:rPr>
        <w:t>adaptive bladder radiotherapy</w:t>
      </w:r>
    </w:p>
    <w:p w14:paraId="538BA32A" w14:textId="75D0D6ED" w:rsidR="0038364C" w:rsidRPr="00CE1465" w:rsidRDefault="0038364C" w:rsidP="00244DDA">
      <w:pPr>
        <w:spacing w:line="360" w:lineRule="auto"/>
        <w:jc w:val="both"/>
        <w:rPr>
          <w:rFonts w:ascii="Arial" w:hAnsi="Arial" w:cs="Arial"/>
          <w:b/>
          <w:sz w:val="24"/>
          <w:szCs w:val="24"/>
        </w:rPr>
      </w:pPr>
      <w:r w:rsidRPr="00CE1465">
        <w:rPr>
          <w:rFonts w:ascii="Arial" w:hAnsi="Arial" w:cs="Arial"/>
          <w:b/>
          <w:sz w:val="24"/>
          <w:szCs w:val="24"/>
        </w:rPr>
        <w:t xml:space="preserve">Abstract </w:t>
      </w:r>
    </w:p>
    <w:p w14:paraId="51359DA9" w14:textId="0EC70C77" w:rsidR="00AB2614" w:rsidRPr="00CE1465" w:rsidRDefault="004733EF" w:rsidP="00244DDA">
      <w:pPr>
        <w:spacing w:line="360" w:lineRule="auto"/>
        <w:jc w:val="both"/>
        <w:rPr>
          <w:rFonts w:ascii="Arial" w:hAnsi="Arial" w:cs="Arial"/>
          <w:sz w:val="24"/>
          <w:szCs w:val="24"/>
        </w:rPr>
      </w:pPr>
      <w:r w:rsidRPr="00CE1465">
        <w:rPr>
          <w:rFonts w:ascii="Arial" w:eastAsia="Times New Roman" w:hAnsi="Arial" w:cs="Arial"/>
          <w:sz w:val="24"/>
          <w:szCs w:val="24"/>
          <w:lang w:eastAsia="en-GB"/>
        </w:rPr>
        <w:t>A retrospective audit on the “Plan of the day”</w:t>
      </w:r>
      <w:r w:rsidR="007F1193" w:rsidRPr="00CE1465">
        <w:rPr>
          <w:rFonts w:ascii="Arial" w:eastAsia="Times New Roman" w:hAnsi="Arial" w:cs="Arial"/>
          <w:sz w:val="24"/>
          <w:szCs w:val="24"/>
          <w:lang w:eastAsia="en-GB"/>
        </w:rPr>
        <w:t xml:space="preserve"> (POD) </w:t>
      </w:r>
      <w:r w:rsidRPr="00CE1465">
        <w:rPr>
          <w:rFonts w:ascii="Arial" w:eastAsia="Times New Roman" w:hAnsi="Arial" w:cs="Arial"/>
          <w:sz w:val="24"/>
          <w:szCs w:val="24"/>
          <w:lang w:eastAsia="en-GB"/>
        </w:rPr>
        <w:t xml:space="preserve">selection and intra-fractional bladder fillings were carried out on </w:t>
      </w:r>
      <w:r w:rsidR="00AB2614" w:rsidRPr="00CE1465">
        <w:rPr>
          <w:rFonts w:ascii="Arial" w:hAnsi="Arial" w:cs="Arial"/>
          <w:sz w:val="24"/>
          <w:szCs w:val="24"/>
          <w:lang w:val="en-US"/>
        </w:rPr>
        <w:t>twenty adaptive bladder radiotherapy patients</w:t>
      </w:r>
      <w:r w:rsidRPr="00CE1465">
        <w:rPr>
          <w:rFonts w:ascii="Arial" w:hAnsi="Arial" w:cs="Arial"/>
          <w:sz w:val="24"/>
          <w:szCs w:val="24"/>
          <w:lang w:val="en-US"/>
        </w:rPr>
        <w:t xml:space="preserve"> </w:t>
      </w:r>
      <w:r w:rsidR="007F1193" w:rsidRPr="00CE1465">
        <w:rPr>
          <w:rFonts w:ascii="Arial" w:hAnsi="Arial" w:cs="Arial"/>
          <w:sz w:val="24"/>
          <w:szCs w:val="24"/>
          <w:lang w:val="en-US"/>
        </w:rPr>
        <w:t xml:space="preserve">at </w:t>
      </w:r>
      <w:r w:rsidRPr="00CE1465">
        <w:rPr>
          <w:rFonts w:ascii="Arial" w:hAnsi="Arial" w:cs="Arial"/>
          <w:sz w:val="24"/>
          <w:szCs w:val="24"/>
          <w:lang w:val="en-US"/>
        </w:rPr>
        <w:t xml:space="preserve">a single </w:t>
      </w:r>
      <w:r w:rsidR="007F1193" w:rsidRPr="00CE1465">
        <w:rPr>
          <w:rFonts w:ascii="Arial" w:hAnsi="Arial" w:cs="Arial"/>
          <w:sz w:val="24"/>
          <w:szCs w:val="24"/>
          <w:lang w:val="en-US"/>
        </w:rPr>
        <w:t>institution</w:t>
      </w:r>
      <w:r w:rsidR="00AB2614" w:rsidRPr="00CE1465">
        <w:rPr>
          <w:rFonts w:ascii="Arial" w:hAnsi="Arial" w:cs="Arial"/>
          <w:sz w:val="24"/>
          <w:szCs w:val="24"/>
          <w:lang w:val="en-US"/>
        </w:rPr>
        <w:t xml:space="preserve">. </w:t>
      </w:r>
      <w:r w:rsidR="00A74790" w:rsidRPr="00CE1465">
        <w:rPr>
          <w:rFonts w:ascii="Arial" w:hAnsi="Arial" w:cs="Arial"/>
          <w:sz w:val="24"/>
          <w:szCs w:val="24"/>
          <w:lang w:val="en-US"/>
        </w:rPr>
        <w:t>Treatment</w:t>
      </w:r>
      <w:r w:rsidR="00AB2614" w:rsidRPr="00CE1465">
        <w:rPr>
          <w:rFonts w:ascii="Arial" w:hAnsi="Arial" w:cs="Arial"/>
          <w:sz w:val="24"/>
          <w:szCs w:val="24"/>
          <w:lang w:val="en-US"/>
        </w:rPr>
        <w:t xml:space="preserve"> time, differences in bladder volume and displacement of outer bladder wall expansion over the treatment fraction were </w:t>
      </w:r>
      <w:proofErr w:type="spellStart"/>
      <w:r w:rsidR="00AB2614" w:rsidRPr="00CE1465">
        <w:rPr>
          <w:rFonts w:ascii="Arial" w:hAnsi="Arial" w:cs="Arial"/>
          <w:sz w:val="24"/>
          <w:szCs w:val="24"/>
          <w:lang w:val="en-US"/>
        </w:rPr>
        <w:t>analysed</w:t>
      </w:r>
      <w:proofErr w:type="spellEnd"/>
      <w:r w:rsidR="00AB2614" w:rsidRPr="00CE1465">
        <w:rPr>
          <w:rFonts w:ascii="Arial" w:hAnsi="Arial" w:cs="Arial"/>
          <w:sz w:val="24"/>
          <w:szCs w:val="24"/>
          <w:lang w:val="en-US"/>
        </w:rPr>
        <w:t xml:space="preserve">. </w:t>
      </w:r>
      <w:r w:rsidRPr="00CE1465">
        <w:rPr>
          <w:rFonts w:ascii="Arial" w:hAnsi="Arial" w:cs="Arial"/>
          <w:sz w:val="24"/>
          <w:szCs w:val="24"/>
          <w:lang w:val="en-US"/>
        </w:rPr>
        <w:t xml:space="preserve">Average treatment time was 8.9 minutes. </w:t>
      </w:r>
      <w:r w:rsidR="00AB2614" w:rsidRPr="00CE1465">
        <w:rPr>
          <w:rFonts w:ascii="Arial" w:hAnsi="Arial" w:cs="Arial"/>
          <w:sz w:val="24"/>
          <w:szCs w:val="24"/>
          <w:lang w:val="en-US"/>
        </w:rPr>
        <w:t xml:space="preserve">The mean percentage difference in bladder volume pre and post treatment </w:t>
      </w:r>
      <w:r w:rsidR="00A74790" w:rsidRPr="00CE1465">
        <w:rPr>
          <w:rFonts w:ascii="Arial" w:hAnsi="Arial" w:cs="Arial"/>
          <w:sz w:val="24"/>
          <w:szCs w:val="24"/>
          <w:lang w:val="en-US"/>
        </w:rPr>
        <w:t xml:space="preserve">was 13.7%, resulting </w:t>
      </w:r>
      <w:r w:rsidR="00AB2614" w:rsidRPr="00CE1465">
        <w:rPr>
          <w:rFonts w:ascii="Arial" w:hAnsi="Arial" w:cs="Arial"/>
          <w:sz w:val="24"/>
          <w:szCs w:val="24"/>
          <w:lang w:val="en-US"/>
        </w:rPr>
        <w:t xml:space="preserve">in expansion of the bladder predominately in the superior and anterior directions. </w:t>
      </w:r>
      <w:r w:rsidR="007F1193" w:rsidRPr="00CE1465">
        <w:rPr>
          <w:rFonts w:ascii="Arial" w:hAnsi="Arial" w:cs="Arial"/>
          <w:sz w:val="24"/>
          <w:szCs w:val="24"/>
        </w:rPr>
        <w:t>This audit confirmed that the institution’s POD process sufficed without being significantly affected by the intra-fractional bladder filings.</w:t>
      </w:r>
    </w:p>
    <w:p w14:paraId="301F0456" w14:textId="142B808C" w:rsidR="0038364C" w:rsidRPr="00CE1465" w:rsidRDefault="00864E3F" w:rsidP="00CE1465">
      <w:pPr>
        <w:spacing w:line="360" w:lineRule="auto"/>
        <w:jc w:val="both"/>
        <w:rPr>
          <w:rFonts w:ascii="Arial" w:hAnsi="Arial" w:cs="Arial"/>
          <w:b/>
          <w:sz w:val="24"/>
          <w:szCs w:val="24"/>
        </w:rPr>
      </w:pPr>
      <w:r w:rsidRPr="00CE1465">
        <w:rPr>
          <w:rFonts w:ascii="Arial" w:hAnsi="Arial" w:cs="Arial"/>
          <w:b/>
          <w:sz w:val="24"/>
          <w:szCs w:val="24"/>
        </w:rPr>
        <w:t>Introduction</w:t>
      </w:r>
      <w:r w:rsidR="00955369" w:rsidRPr="00CE1465">
        <w:rPr>
          <w:rFonts w:ascii="Arial" w:hAnsi="Arial" w:cs="Arial"/>
          <w:b/>
          <w:sz w:val="24"/>
          <w:szCs w:val="24"/>
        </w:rPr>
        <w:tab/>
      </w:r>
    </w:p>
    <w:p w14:paraId="1D2636BE" w14:textId="7295925B" w:rsidR="004028DF" w:rsidRPr="00CE1465" w:rsidRDefault="0038364C"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t xml:space="preserve">Radiotherapy provides a radical treatment approach for many bladder cancer patients either </w:t>
      </w:r>
      <w:r w:rsidR="008061A3" w:rsidRPr="00CE1465">
        <w:rPr>
          <w:rFonts w:ascii="Arial" w:eastAsia="Times New Roman" w:hAnsi="Arial" w:cs="Arial"/>
          <w:sz w:val="24"/>
          <w:szCs w:val="24"/>
          <w:lang w:eastAsia="en-GB"/>
        </w:rPr>
        <w:t>unsuitable for surgery,</w:t>
      </w:r>
      <w:r w:rsidRPr="00CE1465">
        <w:rPr>
          <w:rFonts w:ascii="Arial" w:eastAsia="Times New Roman" w:hAnsi="Arial" w:cs="Arial"/>
          <w:sz w:val="24"/>
          <w:szCs w:val="24"/>
          <w:lang w:eastAsia="en-GB"/>
        </w:rPr>
        <w:t xml:space="preserve"> chemotherapy or undergoing a multimodality management (1, 2). The unpredictable variation</w:t>
      </w:r>
      <w:r w:rsidR="002623E2">
        <w:rPr>
          <w:rFonts w:ascii="Arial" w:eastAsia="Times New Roman" w:hAnsi="Arial" w:cs="Arial"/>
          <w:sz w:val="24"/>
          <w:szCs w:val="24"/>
          <w:lang w:eastAsia="en-GB"/>
        </w:rPr>
        <w:t>s</w:t>
      </w:r>
      <w:r w:rsidRPr="00CE1465">
        <w:rPr>
          <w:rFonts w:ascii="Arial" w:eastAsia="Times New Roman" w:hAnsi="Arial" w:cs="Arial"/>
          <w:sz w:val="24"/>
          <w:szCs w:val="24"/>
          <w:lang w:eastAsia="en-GB"/>
        </w:rPr>
        <w:t xml:space="preserve"> in bladder volume due to intra- </w:t>
      </w:r>
      <w:r w:rsidR="00912457" w:rsidRPr="00CE1465">
        <w:rPr>
          <w:rFonts w:ascii="Arial" w:eastAsia="Times New Roman" w:hAnsi="Arial" w:cs="Arial"/>
          <w:sz w:val="24"/>
          <w:szCs w:val="24"/>
          <w:lang w:eastAsia="en-GB"/>
        </w:rPr>
        <w:t xml:space="preserve">and inter-fractional </w:t>
      </w:r>
      <w:r w:rsidRPr="00CE1465">
        <w:rPr>
          <w:rFonts w:ascii="Arial" w:eastAsia="Times New Roman" w:hAnsi="Arial" w:cs="Arial"/>
          <w:sz w:val="24"/>
          <w:szCs w:val="24"/>
          <w:lang w:eastAsia="en-GB"/>
        </w:rPr>
        <w:t xml:space="preserve">filling during treatment </w:t>
      </w:r>
      <w:r w:rsidR="001E27A6" w:rsidRPr="00CE1465">
        <w:rPr>
          <w:rFonts w:ascii="Arial" w:eastAsia="Times New Roman" w:hAnsi="Arial" w:cs="Arial"/>
          <w:sz w:val="24"/>
          <w:szCs w:val="24"/>
          <w:lang w:eastAsia="en-GB"/>
        </w:rPr>
        <w:t>have been</w:t>
      </w:r>
      <w:r w:rsidRPr="00CE1465">
        <w:rPr>
          <w:rFonts w:ascii="Arial" w:eastAsia="Times New Roman" w:hAnsi="Arial" w:cs="Arial"/>
          <w:sz w:val="24"/>
          <w:szCs w:val="24"/>
          <w:lang w:eastAsia="en-GB"/>
        </w:rPr>
        <w:t xml:space="preserve"> </w:t>
      </w:r>
      <w:r w:rsidR="001E27A6" w:rsidRPr="00CE1465">
        <w:rPr>
          <w:rFonts w:ascii="Arial" w:eastAsia="Times New Roman" w:hAnsi="Arial" w:cs="Arial"/>
          <w:sz w:val="24"/>
          <w:szCs w:val="24"/>
          <w:lang w:eastAsia="en-GB"/>
        </w:rPr>
        <w:t xml:space="preserve">evidently </w:t>
      </w:r>
      <w:r w:rsidRPr="00CE1465">
        <w:rPr>
          <w:rFonts w:ascii="Arial" w:eastAsia="Times New Roman" w:hAnsi="Arial" w:cs="Arial"/>
          <w:sz w:val="24"/>
          <w:szCs w:val="24"/>
          <w:lang w:eastAsia="en-GB"/>
        </w:rPr>
        <w:t>documented in bladder radiotherapy</w:t>
      </w:r>
      <w:r w:rsidR="007F1193" w:rsidRPr="00CE1465">
        <w:rPr>
          <w:rFonts w:ascii="Arial" w:eastAsia="Times New Roman" w:hAnsi="Arial" w:cs="Arial"/>
          <w:sz w:val="24"/>
          <w:szCs w:val="24"/>
          <w:lang w:eastAsia="en-GB"/>
        </w:rPr>
        <w:t xml:space="preserve"> (2)</w:t>
      </w:r>
      <w:r w:rsidR="008F5994">
        <w:rPr>
          <w:rFonts w:ascii="Arial" w:eastAsia="Times New Roman" w:hAnsi="Arial" w:cs="Arial"/>
          <w:sz w:val="24"/>
          <w:szCs w:val="24"/>
          <w:lang w:eastAsia="en-GB"/>
        </w:rPr>
        <w:t>.</w:t>
      </w:r>
      <w:r w:rsidRPr="00CE1465">
        <w:rPr>
          <w:rFonts w:ascii="Arial" w:eastAsia="Times New Roman" w:hAnsi="Arial" w:cs="Arial"/>
          <w:sz w:val="24"/>
          <w:szCs w:val="24"/>
          <w:lang w:eastAsia="en-GB"/>
        </w:rPr>
        <w:t xml:space="preserve"> </w:t>
      </w:r>
      <w:r w:rsidR="001221C1" w:rsidRPr="00CE1465">
        <w:rPr>
          <w:rFonts w:ascii="Arial" w:eastAsia="Times New Roman" w:hAnsi="Arial" w:cs="Arial"/>
          <w:sz w:val="24"/>
          <w:szCs w:val="24"/>
          <w:lang w:eastAsia="en-GB"/>
        </w:rPr>
        <w:t>L</w:t>
      </w:r>
      <w:r w:rsidRPr="00CE1465">
        <w:rPr>
          <w:rFonts w:ascii="Arial" w:eastAsia="Times New Roman" w:hAnsi="Arial" w:cs="Arial"/>
          <w:sz w:val="24"/>
          <w:szCs w:val="24"/>
          <w:lang w:eastAsia="en-GB"/>
        </w:rPr>
        <w:t xml:space="preserve">arge treatment planning margins </w:t>
      </w:r>
      <w:r w:rsidR="001E27A6" w:rsidRPr="00CE1465">
        <w:rPr>
          <w:rFonts w:ascii="Arial" w:eastAsia="Times New Roman" w:hAnsi="Arial" w:cs="Arial"/>
          <w:sz w:val="24"/>
          <w:szCs w:val="24"/>
          <w:lang w:eastAsia="en-GB"/>
        </w:rPr>
        <w:t xml:space="preserve">are </w:t>
      </w:r>
      <w:r w:rsidRPr="00CE1465">
        <w:rPr>
          <w:rFonts w:ascii="Arial" w:eastAsia="Times New Roman" w:hAnsi="Arial" w:cs="Arial"/>
          <w:sz w:val="24"/>
          <w:szCs w:val="24"/>
          <w:lang w:eastAsia="en-GB"/>
        </w:rPr>
        <w:t>often used to ensure coverage and minimise geographical miss</w:t>
      </w:r>
      <w:r w:rsidR="007F1193" w:rsidRPr="00CE1465">
        <w:rPr>
          <w:rFonts w:ascii="Arial" w:eastAsia="Times New Roman" w:hAnsi="Arial" w:cs="Arial"/>
          <w:sz w:val="24"/>
          <w:szCs w:val="24"/>
          <w:lang w:eastAsia="en-GB"/>
        </w:rPr>
        <w:t>,</w:t>
      </w:r>
      <w:r w:rsidRPr="00CE1465">
        <w:rPr>
          <w:rFonts w:ascii="Arial" w:eastAsia="Times New Roman" w:hAnsi="Arial" w:cs="Arial"/>
          <w:sz w:val="24"/>
          <w:szCs w:val="24"/>
          <w:lang w:eastAsia="en-GB"/>
        </w:rPr>
        <w:t xml:space="preserve"> </w:t>
      </w:r>
      <w:r w:rsidR="007F1193" w:rsidRPr="00CE1465">
        <w:rPr>
          <w:rFonts w:ascii="Arial" w:eastAsia="Times New Roman" w:hAnsi="Arial" w:cs="Arial"/>
          <w:sz w:val="24"/>
          <w:szCs w:val="24"/>
          <w:lang w:eastAsia="en-GB"/>
        </w:rPr>
        <w:t>h</w:t>
      </w:r>
      <w:r w:rsidRPr="00CE1465">
        <w:rPr>
          <w:rFonts w:ascii="Arial" w:eastAsia="Times New Roman" w:hAnsi="Arial" w:cs="Arial"/>
          <w:sz w:val="24"/>
          <w:szCs w:val="24"/>
          <w:lang w:eastAsia="en-GB"/>
        </w:rPr>
        <w:t xml:space="preserve">owever this also led to unnecessary irradiation vast areas of normal tissue (2, 3). </w:t>
      </w:r>
    </w:p>
    <w:p w14:paraId="54EE0F1A" w14:textId="4500E26C" w:rsidR="00FC66BB" w:rsidRPr="00CE1465" w:rsidRDefault="001221C1"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t>Bladder</w:t>
      </w:r>
      <w:r w:rsidR="0038364C" w:rsidRPr="00CE1465">
        <w:rPr>
          <w:rFonts w:ascii="Arial" w:eastAsia="Times New Roman" w:hAnsi="Arial" w:cs="Arial"/>
          <w:sz w:val="24"/>
          <w:szCs w:val="24"/>
          <w:lang w:eastAsia="en-GB"/>
        </w:rPr>
        <w:t xml:space="preserve"> cancer </w:t>
      </w:r>
      <w:r w:rsidRPr="00CE1465">
        <w:rPr>
          <w:rFonts w:ascii="Arial" w:eastAsia="Times New Roman" w:hAnsi="Arial" w:cs="Arial"/>
          <w:sz w:val="24"/>
          <w:szCs w:val="24"/>
          <w:lang w:eastAsia="en-GB"/>
        </w:rPr>
        <w:t xml:space="preserve">is </w:t>
      </w:r>
      <w:r w:rsidR="0038364C" w:rsidRPr="00CE1465">
        <w:rPr>
          <w:rFonts w:ascii="Arial" w:eastAsia="Times New Roman" w:hAnsi="Arial" w:cs="Arial"/>
          <w:sz w:val="24"/>
          <w:szCs w:val="24"/>
          <w:lang w:eastAsia="en-GB"/>
        </w:rPr>
        <w:t>the second most common urological cancer (4)</w:t>
      </w:r>
      <w:r w:rsidR="004C1D95">
        <w:rPr>
          <w:rFonts w:ascii="Arial" w:eastAsia="Times New Roman" w:hAnsi="Arial" w:cs="Arial"/>
          <w:sz w:val="24"/>
          <w:szCs w:val="24"/>
          <w:lang w:eastAsia="en-GB"/>
        </w:rPr>
        <w:t>.</w:t>
      </w:r>
      <w:r w:rsidR="0038364C" w:rsidRPr="00CE1465">
        <w:rPr>
          <w:rFonts w:ascii="Arial" w:eastAsia="Times New Roman" w:hAnsi="Arial" w:cs="Arial"/>
          <w:sz w:val="24"/>
          <w:szCs w:val="24"/>
          <w:lang w:eastAsia="en-GB"/>
        </w:rPr>
        <w:t xml:space="preserve"> </w:t>
      </w:r>
      <w:proofErr w:type="gramStart"/>
      <w:r w:rsidRPr="00CE1465">
        <w:rPr>
          <w:rFonts w:ascii="Arial" w:eastAsia="Times New Roman" w:hAnsi="Arial" w:cs="Arial"/>
          <w:sz w:val="24"/>
          <w:szCs w:val="24"/>
          <w:lang w:eastAsia="en-GB"/>
        </w:rPr>
        <w:t>In order to</w:t>
      </w:r>
      <w:proofErr w:type="gramEnd"/>
      <w:r w:rsidRPr="00CE1465">
        <w:rPr>
          <w:rFonts w:ascii="Arial" w:eastAsia="Times New Roman" w:hAnsi="Arial" w:cs="Arial"/>
          <w:sz w:val="24"/>
          <w:szCs w:val="24"/>
          <w:lang w:eastAsia="en-GB"/>
        </w:rPr>
        <w:t xml:space="preserve"> strike a balance between local control and long-term toxicity for the bladder cancer patients, </w:t>
      </w:r>
      <w:r w:rsidR="0038364C" w:rsidRPr="00CE1465">
        <w:rPr>
          <w:rFonts w:ascii="Arial" w:eastAsia="Times New Roman" w:hAnsi="Arial" w:cs="Arial"/>
          <w:sz w:val="24"/>
          <w:szCs w:val="24"/>
          <w:lang w:eastAsia="en-GB"/>
        </w:rPr>
        <w:t xml:space="preserve">it is </w:t>
      </w:r>
      <w:r w:rsidR="008061A3" w:rsidRPr="00CE1465">
        <w:rPr>
          <w:rFonts w:ascii="Arial" w:eastAsia="Times New Roman" w:hAnsi="Arial" w:cs="Arial"/>
          <w:sz w:val="24"/>
          <w:szCs w:val="24"/>
          <w:lang w:eastAsia="en-GB"/>
        </w:rPr>
        <w:t>essential</w:t>
      </w:r>
      <w:r w:rsidR="0038364C" w:rsidRPr="00CE1465">
        <w:rPr>
          <w:rFonts w:ascii="Arial" w:eastAsia="Times New Roman" w:hAnsi="Arial" w:cs="Arial"/>
          <w:sz w:val="24"/>
          <w:szCs w:val="24"/>
          <w:lang w:eastAsia="en-GB"/>
        </w:rPr>
        <w:t xml:space="preserve"> that the bladder target volume is covered adequately </w:t>
      </w:r>
      <w:r w:rsidRPr="00CE1465">
        <w:rPr>
          <w:rFonts w:ascii="Arial" w:eastAsia="Times New Roman" w:hAnsi="Arial" w:cs="Arial"/>
          <w:sz w:val="24"/>
          <w:szCs w:val="24"/>
          <w:lang w:eastAsia="en-GB"/>
        </w:rPr>
        <w:t xml:space="preserve">by high radiation dose </w:t>
      </w:r>
      <w:r w:rsidR="0038364C" w:rsidRPr="00CE1465">
        <w:rPr>
          <w:rFonts w:ascii="Arial" w:eastAsia="Times New Roman" w:hAnsi="Arial" w:cs="Arial"/>
          <w:sz w:val="24"/>
          <w:szCs w:val="24"/>
          <w:lang w:eastAsia="en-GB"/>
        </w:rPr>
        <w:t xml:space="preserve">whilst sparing </w:t>
      </w:r>
      <w:r w:rsidRPr="00CE1465">
        <w:rPr>
          <w:rFonts w:ascii="Arial" w:eastAsia="Times New Roman" w:hAnsi="Arial" w:cs="Arial"/>
          <w:sz w:val="24"/>
          <w:szCs w:val="24"/>
          <w:lang w:eastAsia="en-GB"/>
        </w:rPr>
        <w:t xml:space="preserve">the surrounding </w:t>
      </w:r>
      <w:r w:rsidR="0038364C" w:rsidRPr="00CE1465">
        <w:rPr>
          <w:rFonts w:ascii="Arial" w:eastAsia="Times New Roman" w:hAnsi="Arial" w:cs="Arial"/>
          <w:sz w:val="24"/>
          <w:szCs w:val="24"/>
          <w:lang w:eastAsia="en-GB"/>
        </w:rPr>
        <w:t xml:space="preserve">healthy tissue </w:t>
      </w:r>
      <w:r w:rsidRPr="00CE1465">
        <w:rPr>
          <w:rFonts w:ascii="Arial" w:eastAsia="Times New Roman" w:hAnsi="Arial" w:cs="Arial"/>
          <w:sz w:val="24"/>
          <w:szCs w:val="24"/>
          <w:lang w:eastAsia="en-GB"/>
        </w:rPr>
        <w:t xml:space="preserve">as much as possible </w:t>
      </w:r>
      <w:r w:rsidR="0038364C" w:rsidRPr="00CE1465">
        <w:rPr>
          <w:rFonts w:ascii="Arial" w:eastAsia="Times New Roman" w:hAnsi="Arial" w:cs="Arial"/>
          <w:sz w:val="24"/>
          <w:szCs w:val="24"/>
          <w:lang w:eastAsia="en-GB"/>
        </w:rPr>
        <w:t xml:space="preserve">(3). </w:t>
      </w:r>
      <w:r w:rsidR="005C3206" w:rsidRPr="00CE1465">
        <w:rPr>
          <w:rFonts w:ascii="Arial" w:eastAsia="Times New Roman" w:hAnsi="Arial" w:cs="Arial"/>
          <w:sz w:val="24"/>
          <w:szCs w:val="24"/>
          <w:lang w:eastAsia="en-GB"/>
        </w:rPr>
        <w:t>This facilitated</w:t>
      </w:r>
      <w:r w:rsidR="0038364C" w:rsidRPr="00CE1465">
        <w:rPr>
          <w:rFonts w:ascii="Arial" w:eastAsia="Times New Roman" w:hAnsi="Arial" w:cs="Arial"/>
          <w:sz w:val="24"/>
          <w:szCs w:val="24"/>
          <w:lang w:eastAsia="en-GB"/>
        </w:rPr>
        <w:t xml:space="preserve"> the development of adaptive techniques</w:t>
      </w:r>
      <w:r w:rsidR="005C3206" w:rsidRPr="00CE1465">
        <w:rPr>
          <w:rFonts w:ascii="Arial" w:eastAsia="Times New Roman" w:hAnsi="Arial" w:cs="Arial"/>
          <w:sz w:val="24"/>
          <w:szCs w:val="24"/>
          <w:lang w:eastAsia="en-GB"/>
        </w:rPr>
        <w:t xml:space="preserve"> in bladder radiotherapy. Several </w:t>
      </w:r>
      <w:r w:rsidR="005C3206" w:rsidRPr="00CE1465">
        <w:rPr>
          <w:rFonts w:ascii="Arial" w:hAnsi="Arial" w:cs="Arial"/>
          <w:sz w:val="24"/>
          <w:szCs w:val="24"/>
          <w:lang w:val="en-US"/>
        </w:rPr>
        <w:t>adaptive strategies were available</w:t>
      </w:r>
      <w:r w:rsidR="00724091" w:rsidRPr="00CE1465">
        <w:rPr>
          <w:rFonts w:ascii="Arial" w:hAnsi="Arial" w:cs="Arial"/>
          <w:sz w:val="24"/>
          <w:szCs w:val="24"/>
          <w:lang w:val="en-US"/>
        </w:rPr>
        <w:t xml:space="preserve"> with the aim to irradiate bladder cancer accurately while </w:t>
      </w:r>
      <w:proofErr w:type="spellStart"/>
      <w:r w:rsidR="00724091" w:rsidRPr="00CE1465">
        <w:rPr>
          <w:rFonts w:ascii="Arial" w:hAnsi="Arial" w:cs="Arial"/>
          <w:sz w:val="24"/>
          <w:szCs w:val="24"/>
          <w:lang w:val="en-US"/>
        </w:rPr>
        <w:t>minimising</w:t>
      </w:r>
      <w:proofErr w:type="spellEnd"/>
      <w:r w:rsidR="00724091" w:rsidRPr="00CE1465">
        <w:rPr>
          <w:rFonts w:ascii="Arial" w:hAnsi="Arial" w:cs="Arial"/>
          <w:sz w:val="24"/>
          <w:szCs w:val="24"/>
          <w:lang w:val="en-US"/>
        </w:rPr>
        <w:t xml:space="preserve"> radiation to the surrounding </w:t>
      </w:r>
      <w:r w:rsidR="00EF6B31" w:rsidRPr="00CE1465">
        <w:rPr>
          <w:rFonts w:ascii="Arial" w:hAnsi="Arial" w:cs="Arial"/>
          <w:sz w:val="24"/>
          <w:szCs w:val="24"/>
          <w:lang w:val="en-US"/>
        </w:rPr>
        <w:t>organs at risk</w:t>
      </w:r>
      <w:r w:rsidR="00FC66BB" w:rsidRPr="00CE1465">
        <w:rPr>
          <w:rFonts w:ascii="Arial" w:hAnsi="Arial" w:cs="Arial"/>
          <w:sz w:val="24"/>
          <w:szCs w:val="24"/>
          <w:lang w:val="en-US"/>
        </w:rPr>
        <w:t xml:space="preserve"> (</w:t>
      </w:r>
      <w:r w:rsidR="002778DF" w:rsidRPr="00CE1465">
        <w:rPr>
          <w:rFonts w:ascii="Arial" w:hAnsi="Arial" w:cs="Arial"/>
          <w:sz w:val="24"/>
          <w:szCs w:val="24"/>
          <w:lang w:val="en-US"/>
        </w:rPr>
        <w:t>5-7</w:t>
      </w:r>
      <w:r w:rsidR="00FC66BB" w:rsidRPr="00CE1465">
        <w:rPr>
          <w:rFonts w:ascii="Arial" w:hAnsi="Arial" w:cs="Arial"/>
          <w:sz w:val="24"/>
          <w:szCs w:val="24"/>
          <w:lang w:val="en-US"/>
        </w:rPr>
        <w:t>)</w:t>
      </w:r>
      <w:r w:rsidR="00724091" w:rsidRPr="00CE1465">
        <w:rPr>
          <w:rFonts w:ascii="Arial" w:hAnsi="Arial" w:cs="Arial"/>
          <w:sz w:val="24"/>
          <w:szCs w:val="24"/>
          <w:lang w:val="en-US"/>
        </w:rPr>
        <w:t xml:space="preserve">. One of the commonest </w:t>
      </w:r>
      <w:r w:rsidR="00FC66BB" w:rsidRPr="00CE1465">
        <w:rPr>
          <w:rFonts w:ascii="Arial" w:hAnsi="Arial" w:cs="Arial"/>
          <w:sz w:val="24"/>
          <w:szCs w:val="24"/>
          <w:lang w:val="en-US"/>
        </w:rPr>
        <w:t xml:space="preserve">adaptive methods in bladder radiotherapy is </w:t>
      </w:r>
      <w:r w:rsidR="00FC66BB" w:rsidRPr="00CE1465">
        <w:rPr>
          <w:rFonts w:ascii="Arial" w:eastAsia="Times New Roman" w:hAnsi="Arial" w:cs="Arial"/>
          <w:sz w:val="24"/>
          <w:szCs w:val="24"/>
          <w:lang w:eastAsia="en-GB"/>
        </w:rPr>
        <w:t xml:space="preserve">‘Plan of the Day’ (POD) </w:t>
      </w:r>
      <w:r w:rsidR="00FC66BB" w:rsidRPr="00CE1465">
        <w:rPr>
          <w:rFonts w:ascii="Arial" w:hAnsi="Arial" w:cs="Arial"/>
          <w:sz w:val="24"/>
          <w:szCs w:val="24"/>
          <w:lang w:val="en-US"/>
        </w:rPr>
        <w:t>plan selection from a plan library (</w:t>
      </w:r>
      <w:r w:rsidR="002778DF" w:rsidRPr="00CE1465">
        <w:rPr>
          <w:rFonts w:ascii="Arial" w:hAnsi="Arial" w:cs="Arial"/>
          <w:sz w:val="24"/>
          <w:szCs w:val="24"/>
          <w:lang w:val="en-US"/>
        </w:rPr>
        <w:t>5</w:t>
      </w:r>
      <w:r w:rsidR="00EF6B31" w:rsidRPr="00CE1465">
        <w:rPr>
          <w:rFonts w:ascii="Arial" w:hAnsi="Arial" w:cs="Arial"/>
          <w:sz w:val="24"/>
          <w:szCs w:val="24"/>
          <w:lang w:val="en-US"/>
        </w:rPr>
        <w:t>, 8</w:t>
      </w:r>
      <w:r w:rsidR="002778DF" w:rsidRPr="00CE1465">
        <w:rPr>
          <w:rFonts w:ascii="Arial" w:hAnsi="Arial" w:cs="Arial"/>
          <w:sz w:val="24"/>
          <w:szCs w:val="24"/>
          <w:lang w:val="en-US"/>
        </w:rPr>
        <w:t>-9</w:t>
      </w:r>
      <w:r w:rsidR="00FC66BB" w:rsidRPr="00CE1465">
        <w:rPr>
          <w:rFonts w:ascii="Arial" w:hAnsi="Arial" w:cs="Arial"/>
          <w:sz w:val="24"/>
          <w:szCs w:val="24"/>
          <w:lang w:val="en-US"/>
        </w:rPr>
        <w:t xml:space="preserve">). </w:t>
      </w:r>
      <w:r w:rsidR="00FC66BB" w:rsidRPr="00CE1465">
        <w:rPr>
          <w:rFonts w:ascii="Arial" w:eastAsia="Times New Roman" w:hAnsi="Arial" w:cs="Arial"/>
          <w:sz w:val="24"/>
          <w:szCs w:val="24"/>
          <w:lang w:eastAsia="en-GB"/>
        </w:rPr>
        <w:t>The POD approach</w:t>
      </w:r>
      <w:r w:rsidR="005D55BB" w:rsidRPr="00CE1465">
        <w:rPr>
          <w:rFonts w:ascii="Arial" w:eastAsia="Times New Roman" w:hAnsi="Arial" w:cs="Arial"/>
          <w:sz w:val="24"/>
          <w:szCs w:val="24"/>
          <w:lang w:eastAsia="en-GB"/>
        </w:rPr>
        <w:t xml:space="preserve"> </w:t>
      </w:r>
      <w:r w:rsidR="0038364C" w:rsidRPr="00CE1465">
        <w:rPr>
          <w:rFonts w:ascii="Arial" w:eastAsia="Times New Roman" w:hAnsi="Arial" w:cs="Arial"/>
          <w:sz w:val="24"/>
          <w:szCs w:val="24"/>
          <w:lang w:eastAsia="en-GB"/>
        </w:rPr>
        <w:t>utilises volumetric image guidance with cone-beam computed tomography (CBCT) to select the most appropriate prepared plan for that patient on a daily basis (</w:t>
      </w:r>
      <w:r w:rsidR="002778DF" w:rsidRPr="00CE1465">
        <w:rPr>
          <w:rFonts w:ascii="Arial" w:eastAsia="Times New Roman" w:hAnsi="Arial" w:cs="Arial"/>
          <w:sz w:val="24"/>
          <w:szCs w:val="24"/>
          <w:lang w:eastAsia="en-GB"/>
        </w:rPr>
        <w:t>10</w:t>
      </w:r>
      <w:r w:rsidR="0038364C" w:rsidRPr="00CE1465">
        <w:rPr>
          <w:rFonts w:ascii="Arial" w:eastAsia="Times New Roman" w:hAnsi="Arial" w:cs="Arial"/>
          <w:sz w:val="24"/>
          <w:szCs w:val="24"/>
          <w:lang w:eastAsia="en-GB"/>
        </w:rPr>
        <w:t xml:space="preserve">). </w:t>
      </w:r>
    </w:p>
    <w:p w14:paraId="33F5D4EE" w14:textId="348248E0" w:rsidR="00FC66BB" w:rsidRPr="00CE1465" w:rsidRDefault="00FC66BB"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lastRenderedPageBreak/>
        <w:t>The</w:t>
      </w:r>
      <w:r w:rsidR="00D4308C" w:rsidRPr="00CE1465">
        <w:rPr>
          <w:rFonts w:ascii="Arial" w:eastAsia="Times New Roman" w:hAnsi="Arial" w:cs="Arial"/>
          <w:sz w:val="24"/>
          <w:szCs w:val="24"/>
          <w:lang w:eastAsia="en-GB"/>
        </w:rPr>
        <w:t xml:space="preserve"> effect of intra-fractional bladder filling </w:t>
      </w:r>
      <w:r w:rsidRPr="00CE1465">
        <w:rPr>
          <w:rFonts w:ascii="Arial" w:eastAsia="Times New Roman" w:hAnsi="Arial" w:cs="Arial"/>
          <w:sz w:val="24"/>
          <w:szCs w:val="24"/>
          <w:lang w:eastAsia="en-GB"/>
        </w:rPr>
        <w:t xml:space="preserve">has been investigated </w:t>
      </w:r>
      <w:r w:rsidR="00D4308C" w:rsidRPr="00CE1465">
        <w:rPr>
          <w:rFonts w:ascii="Arial" w:eastAsia="Times New Roman" w:hAnsi="Arial" w:cs="Arial"/>
          <w:sz w:val="24"/>
          <w:szCs w:val="24"/>
          <w:lang w:eastAsia="en-GB"/>
        </w:rPr>
        <w:t>and</w:t>
      </w:r>
      <w:r w:rsidR="001221C1" w:rsidRPr="00CE1465">
        <w:rPr>
          <w:rFonts w:ascii="Arial" w:eastAsia="Times New Roman" w:hAnsi="Arial" w:cs="Arial"/>
          <w:sz w:val="24"/>
          <w:szCs w:val="24"/>
          <w:lang w:eastAsia="en-GB"/>
        </w:rPr>
        <w:t xml:space="preserve"> it</w:t>
      </w:r>
      <w:r w:rsidR="00D4308C" w:rsidRPr="00CE1465">
        <w:rPr>
          <w:rFonts w:ascii="Arial" w:eastAsia="Times New Roman" w:hAnsi="Arial" w:cs="Arial"/>
          <w:sz w:val="24"/>
          <w:szCs w:val="24"/>
          <w:lang w:eastAsia="en-GB"/>
        </w:rPr>
        <w:t xml:space="preserve"> </w:t>
      </w:r>
      <w:r w:rsidRPr="00CE1465">
        <w:rPr>
          <w:rFonts w:ascii="Arial" w:eastAsia="Times New Roman" w:hAnsi="Arial" w:cs="Arial"/>
          <w:sz w:val="24"/>
          <w:szCs w:val="24"/>
          <w:lang w:eastAsia="en-GB"/>
        </w:rPr>
        <w:t>suggested that intra-fractional bladder filling motion c</w:t>
      </w:r>
      <w:r w:rsidR="001221C1" w:rsidRPr="00CE1465">
        <w:rPr>
          <w:rFonts w:ascii="Arial" w:eastAsia="Times New Roman" w:hAnsi="Arial" w:cs="Arial"/>
          <w:sz w:val="24"/>
          <w:szCs w:val="24"/>
          <w:lang w:eastAsia="en-GB"/>
        </w:rPr>
        <w:t>ould</w:t>
      </w:r>
      <w:r w:rsidRPr="00CE1465">
        <w:rPr>
          <w:rFonts w:ascii="Arial" w:eastAsia="Times New Roman" w:hAnsi="Arial" w:cs="Arial"/>
          <w:sz w:val="24"/>
          <w:szCs w:val="24"/>
          <w:lang w:eastAsia="en-GB"/>
        </w:rPr>
        <w:t xml:space="preserve"> result in three-dimensional directional variations (</w:t>
      </w:r>
      <w:r w:rsidR="002778DF" w:rsidRPr="00CE1465">
        <w:rPr>
          <w:rFonts w:ascii="Arial" w:eastAsia="Times New Roman" w:hAnsi="Arial" w:cs="Arial"/>
          <w:sz w:val="24"/>
          <w:szCs w:val="24"/>
          <w:lang w:eastAsia="en-GB"/>
        </w:rPr>
        <w:t>11-13</w:t>
      </w:r>
      <w:r w:rsidRPr="00CE1465">
        <w:rPr>
          <w:rFonts w:ascii="Arial" w:eastAsia="Times New Roman" w:hAnsi="Arial" w:cs="Arial"/>
          <w:sz w:val="24"/>
          <w:szCs w:val="24"/>
          <w:lang w:eastAsia="en-GB"/>
        </w:rPr>
        <w:t xml:space="preserve">). The bladder motion can be deemed to </w:t>
      </w:r>
      <w:r w:rsidR="00220179" w:rsidRPr="00CE1465">
        <w:rPr>
          <w:rFonts w:ascii="Arial" w:eastAsia="Times New Roman" w:hAnsi="Arial" w:cs="Arial"/>
          <w:sz w:val="24"/>
          <w:szCs w:val="24"/>
          <w:lang w:eastAsia="en-GB"/>
        </w:rPr>
        <w:t xml:space="preserve">be </w:t>
      </w:r>
      <w:r w:rsidRPr="00CE1465">
        <w:rPr>
          <w:rFonts w:ascii="Arial" w:eastAsia="Times New Roman" w:hAnsi="Arial" w:cs="Arial"/>
          <w:sz w:val="24"/>
          <w:szCs w:val="24"/>
          <w:lang w:eastAsia="en-GB"/>
        </w:rPr>
        <w:t>unpredictable and can increase significantly between pre and post-treatment, thus intra-fractional filling must be carefully assessed (</w:t>
      </w:r>
      <w:r w:rsidR="002778DF" w:rsidRPr="00CE1465">
        <w:rPr>
          <w:rFonts w:ascii="Arial" w:eastAsia="Times New Roman" w:hAnsi="Arial" w:cs="Arial"/>
          <w:sz w:val="24"/>
          <w:szCs w:val="24"/>
          <w:lang w:eastAsia="en-GB"/>
        </w:rPr>
        <w:t>12</w:t>
      </w:r>
      <w:r w:rsidRPr="00CE1465">
        <w:rPr>
          <w:rFonts w:ascii="Arial" w:eastAsia="Times New Roman" w:hAnsi="Arial" w:cs="Arial"/>
          <w:sz w:val="24"/>
          <w:szCs w:val="24"/>
          <w:lang w:eastAsia="en-GB"/>
        </w:rPr>
        <w:t>).</w:t>
      </w:r>
    </w:p>
    <w:p w14:paraId="6C420CC7" w14:textId="0470B62C" w:rsidR="006B4688" w:rsidRPr="00CE1465" w:rsidRDefault="00FC66BB"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t xml:space="preserve">Against this background, </w:t>
      </w:r>
      <w:r w:rsidR="00DE1D32" w:rsidRPr="00CE1465">
        <w:rPr>
          <w:rFonts w:ascii="Arial" w:eastAsia="Times New Roman" w:hAnsi="Arial" w:cs="Arial"/>
          <w:sz w:val="24"/>
          <w:szCs w:val="24"/>
          <w:lang w:eastAsia="en-GB"/>
        </w:rPr>
        <w:t xml:space="preserve">this study </w:t>
      </w:r>
      <w:r w:rsidRPr="00CE1465">
        <w:rPr>
          <w:rFonts w:ascii="Arial" w:eastAsia="Times New Roman" w:hAnsi="Arial" w:cs="Arial"/>
          <w:sz w:val="24"/>
          <w:szCs w:val="24"/>
          <w:lang w:eastAsia="en-GB"/>
        </w:rPr>
        <w:t xml:space="preserve">aimed </w:t>
      </w:r>
      <w:r w:rsidR="00196F7C" w:rsidRPr="00CE1465">
        <w:rPr>
          <w:rFonts w:ascii="Arial" w:eastAsia="Times New Roman" w:hAnsi="Arial" w:cs="Arial"/>
          <w:sz w:val="24"/>
          <w:szCs w:val="24"/>
          <w:lang w:eastAsia="en-GB"/>
        </w:rPr>
        <w:t>to assess</w:t>
      </w:r>
      <w:r w:rsidR="001221C1" w:rsidRPr="00CE1465">
        <w:rPr>
          <w:rFonts w:ascii="Arial" w:eastAsia="Times New Roman" w:hAnsi="Arial" w:cs="Arial"/>
          <w:sz w:val="24"/>
          <w:szCs w:val="24"/>
          <w:lang w:eastAsia="en-GB"/>
        </w:rPr>
        <w:t xml:space="preserve"> </w:t>
      </w:r>
      <w:r w:rsidR="0038364C" w:rsidRPr="00CE1465">
        <w:rPr>
          <w:rFonts w:ascii="Arial" w:eastAsia="Times New Roman" w:hAnsi="Arial" w:cs="Arial"/>
          <w:sz w:val="24"/>
          <w:szCs w:val="24"/>
          <w:lang w:eastAsia="en-GB"/>
        </w:rPr>
        <w:t xml:space="preserve">whether the current departmental treatment planning expansion margins and </w:t>
      </w:r>
      <w:r w:rsidR="00EF6B31" w:rsidRPr="00CE1465">
        <w:rPr>
          <w:rFonts w:ascii="Arial" w:eastAsia="Times New Roman" w:hAnsi="Arial" w:cs="Arial"/>
          <w:sz w:val="24"/>
          <w:szCs w:val="24"/>
          <w:lang w:eastAsia="en-GB"/>
        </w:rPr>
        <w:t>POD</w:t>
      </w:r>
      <w:r w:rsidR="000F2934" w:rsidRPr="00CE1465">
        <w:rPr>
          <w:rFonts w:ascii="Arial" w:eastAsia="Times New Roman" w:hAnsi="Arial" w:cs="Arial"/>
          <w:sz w:val="24"/>
          <w:szCs w:val="24"/>
          <w:lang w:eastAsia="en-GB"/>
        </w:rPr>
        <w:t xml:space="preserve"> </w:t>
      </w:r>
      <w:r w:rsidR="0038364C" w:rsidRPr="00CE1465">
        <w:rPr>
          <w:rFonts w:ascii="Arial" w:eastAsia="Times New Roman" w:hAnsi="Arial" w:cs="Arial"/>
          <w:sz w:val="24"/>
          <w:szCs w:val="24"/>
          <w:lang w:eastAsia="en-GB"/>
        </w:rPr>
        <w:t xml:space="preserve">treatment options </w:t>
      </w:r>
      <w:r w:rsidR="001E27A6" w:rsidRPr="00CE1465">
        <w:rPr>
          <w:rFonts w:ascii="Arial" w:eastAsia="Times New Roman" w:hAnsi="Arial" w:cs="Arial"/>
          <w:sz w:val="24"/>
          <w:szCs w:val="24"/>
          <w:lang w:eastAsia="en-GB"/>
        </w:rPr>
        <w:t>were</w:t>
      </w:r>
      <w:r w:rsidR="00954C70" w:rsidRPr="00CE1465">
        <w:rPr>
          <w:rFonts w:ascii="Arial" w:eastAsia="Times New Roman" w:hAnsi="Arial" w:cs="Arial"/>
          <w:sz w:val="24"/>
          <w:szCs w:val="24"/>
          <w:lang w:eastAsia="en-GB"/>
        </w:rPr>
        <w:t xml:space="preserve"> appropriately </w:t>
      </w:r>
      <w:r w:rsidR="001E27A6" w:rsidRPr="00CE1465">
        <w:rPr>
          <w:rFonts w:ascii="Arial" w:eastAsia="Times New Roman" w:hAnsi="Arial" w:cs="Arial"/>
          <w:sz w:val="24"/>
          <w:szCs w:val="24"/>
          <w:lang w:eastAsia="en-GB"/>
        </w:rPr>
        <w:t>applied</w:t>
      </w:r>
      <w:r w:rsidR="001221C1" w:rsidRPr="00CE1465">
        <w:rPr>
          <w:rFonts w:ascii="Arial" w:eastAsia="Times New Roman" w:hAnsi="Arial" w:cs="Arial"/>
          <w:sz w:val="24"/>
          <w:szCs w:val="24"/>
          <w:lang w:eastAsia="en-GB"/>
        </w:rPr>
        <w:t>;</w:t>
      </w:r>
      <w:r w:rsidR="007C02E9" w:rsidRPr="00CE1465">
        <w:rPr>
          <w:rFonts w:ascii="Arial" w:eastAsia="Times New Roman" w:hAnsi="Arial" w:cs="Arial"/>
          <w:sz w:val="24"/>
          <w:szCs w:val="24"/>
          <w:lang w:eastAsia="en-GB"/>
        </w:rPr>
        <w:t xml:space="preserve"> and</w:t>
      </w:r>
      <w:r w:rsidR="001221C1" w:rsidRPr="00CE1465">
        <w:rPr>
          <w:rFonts w:ascii="Arial" w:eastAsia="Times New Roman" w:hAnsi="Arial" w:cs="Arial"/>
          <w:sz w:val="24"/>
          <w:szCs w:val="24"/>
          <w:lang w:eastAsia="en-GB"/>
        </w:rPr>
        <w:t xml:space="preserve"> </w:t>
      </w:r>
      <w:r w:rsidR="007C02E9" w:rsidRPr="00CE1465">
        <w:rPr>
          <w:rFonts w:ascii="Arial" w:hAnsi="Arial" w:cs="Arial"/>
          <w:sz w:val="24"/>
          <w:szCs w:val="24"/>
          <w:lang w:val="en-US"/>
        </w:rPr>
        <w:t>the impact of intra-fractional bladder filling on adaptive bladder radiotherapy.</w:t>
      </w:r>
    </w:p>
    <w:p w14:paraId="39F4E42C" w14:textId="77777777" w:rsidR="005D20BA" w:rsidRPr="00CE1465" w:rsidRDefault="005D20BA" w:rsidP="00CE1465">
      <w:pPr>
        <w:spacing w:line="360" w:lineRule="auto"/>
        <w:jc w:val="both"/>
        <w:rPr>
          <w:rFonts w:ascii="Arial" w:eastAsia="Times New Roman" w:hAnsi="Arial" w:cs="Arial"/>
          <w:sz w:val="24"/>
          <w:szCs w:val="24"/>
          <w:lang w:eastAsia="en-GB"/>
        </w:rPr>
      </w:pPr>
    </w:p>
    <w:p w14:paraId="0955898C" w14:textId="4FC2669B" w:rsidR="00EC3E0B" w:rsidRPr="00CE1465" w:rsidRDefault="0038364C" w:rsidP="00CE1465">
      <w:pPr>
        <w:spacing w:line="360" w:lineRule="auto"/>
        <w:jc w:val="both"/>
        <w:rPr>
          <w:rFonts w:ascii="Arial" w:hAnsi="Arial" w:cs="Arial"/>
          <w:b/>
          <w:sz w:val="24"/>
          <w:szCs w:val="24"/>
        </w:rPr>
      </w:pPr>
      <w:r w:rsidRPr="00CE1465">
        <w:rPr>
          <w:rFonts w:ascii="Arial" w:hAnsi="Arial" w:cs="Arial"/>
          <w:b/>
          <w:sz w:val="24"/>
          <w:szCs w:val="24"/>
        </w:rPr>
        <w:t xml:space="preserve">Methods &amp; Materials </w:t>
      </w:r>
    </w:p>
    <w:p w14:paraId="69E6A8FB" w14:textId="1BB6AC7F" w:rsidR="000F2934" w:rsidRPr="00CE1465" w:rsidRDefault="00D445B6"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t>Twenty p</w:t>
      </w:r>
      <w:r w:rsidR="0038364C" w:rsidRPr="00CE1465">
        <w:rPr>
          <w:rFonts w:ascii="Arial" w:eastAsia="Times New Roman" w:hAnsi="Arial" w:cs="Arial"/>
          <w:sz w:val="24"/>
          <w:szCs w:val="24"/>
          <w:lang w:eastAsia="en-GB"/>
        </w:rPr>
        <w:t>atients</w:t>
      </w:r>
      <w:r w:rsidR="00E16B75" w:rsidRPr="00CE1465">
        <w:rPr>
          <w:rFonts w:ascii="Arial" w:eastAsia="Times New Roman" w:hAnsi="Arial" w:cs="Arial"/>
          <w:sz w:val="24"/>
          <w:szCs w:val="24"/>
          <w:lang w:eastAsia="en-GB"/>
        </w:rPr>
        <w:t xml:space="preserve"> </w:t>
      </w:r>
      <w:r w:rsidR="0038364C" w:rsidRPr="00CE1465">
        <w:rPr>
          <w:rFonts w:ascii="Arial" w:eastAsia="Times New Roman" w:hAnsi="Arial" w:cs="Arial"/>
          <w:sz w:val="24"/>
          <w:szCs w:val="24"/>
          <w:lang w:eastAsia="en-GB"/>
        </w:rPr>
        <w:t>with transitional cell carcinoma of the bladder</w:t>
      </w:r>
      <w:r w:rsidR="001221C1" w:rsidRPr="00CE1465">
        <w:rPr>
          <w:rFonts w:ascii="Arial" w:eastAsia="Times New Roman" w:hAnsi="Arial" w:cs="Arial"/>
          <w:sz w:val="24"/>
          <w:szCs w:val="24"/>
          <w:lang w:eastAsia="en-GB"/>
        </w:rPr>
        <w:t xml:space="preserve"> (</w:t>
      </w:r>
      <w:r w:rsidR="0038364C" w:rsidRPr="00CE1465">
        <w:rPr>
          <w:rFonts w:ascii="Arial" w:eastAsia="Times New Roman" w:hAnsi="Arial" w:cs="Arial"/>
          <w:sz w:val="24"/>
          <w:szCs w:val="24"/>
          <w:lang w:eastAsia="en-GB"/>
        </w:rPr>
        <w:t>T2</w:t>
      </w:r>
      <w:r w:rsidR="008D26B7" w:rsidRPr="00CE1465">
        <w:rPr>
          <w:rFonts w:ascii="Arial" w:eastAsia="Times New Roman" w:hAnsi="Arial" w:cs="Arial"/>
          <w:sz w:val="24"/>
          <w:szCs w:val="24"/>
          <w:lang w:eastAsia="en-GB"/>
        </w:rPr>
        <w:t>/3</w:t>
      </w:r>
      <w:r w:rsidR="0038364C" w:rsidRPr="00CE1465">
        <w:rPr>
          <w:rFonts w:ascii="Arial" w:eastAsia="Times New Roman" w:hAnsi="Arial" w:cs="Arial"/>
          <w:sz w:val="24"/>
          <w:szCs w:val="24"/>
          <w:lang w:eastAsia="en-GB"/>
        </w:rPr>
        <w:t>N</w:t>
      </w:r>
      <w:r w:rsidR="008D26B7" w:rsidRPr="00CE1465">
        <w:rPr>
          <w:rFonts w:ascii="Arial" w:eastAsia="Times New Roman" w:hAnsi="Arial" w:cs="Arial"/>
          <w:sz w:val="24"/>
          <w:szCs w:val="24"/>
          <w:lang w:eastAsia="en-GB"/>
        </w:rPr>
        <w:t>0</w:t>
      </w:r>
      <w:r w:rsidR="0038364C" w:rsidRPr="00CE1465">
        <w:rPr>
          <w:rFonts w:ascii="Arial" w:eastAsia="Times New Roman" w:hAnsi="Arial" w:cs="Arial"/>
          <w:sz w:val="24"/>
          <w:szCs w:val="24"/>
          <w:lang w:eastAsia="en-GB"/>
        </w:rPr>
        <w:t>M</w:t>
      </w:r>
      <w:r w:rsidR="008D26B7" w:rsidRPr="00CE1465">
        <w:rPr>
          <w:rFonts w:ascii="Arial" w:eastAsia="Times New Roman" w:hAnsi="Arial" w:cs="Arial"/>
          <w:sz w:val="24"/>
          <w:szCs w:val="24"/>
          <w:lang w:eastAsia="en-GB"/>
        </w:rPr>
        <w:t>0</w:t>
      </w:r>
      <w:r w:rsidR="001221C1" w:rsidRPr="00CE1465">
        <w:rPr>
          <w:rFonts w:ascii="Arial" w:eastAsia="Times New Roman" w:hAnsi="Arial" w:cs="Arial"/>
          <w:sz w:val="24"/>
          <w:szCs w:val="24"/>
          <w:lang w:eastAsia="en-GB"/>
        </w:rPr>
        <w:t>)</w:t>
      </w:r>
      <w:r w:rsidR="0038364C" w:rsidRPr="00CE1465">
        <w:rPr>
          <w:rFonts w:ascii="Arial" w:eastAsia="Times New Roman" w:hAnsi="Arial" w:cs="Arial"/>
          <w:sz w:val="24"/>
          <w:szCs w:val="24"/>
          <w:lang w:eastAsia="en-GB"/>
        </w:rPr>
        <w:t xml:space="preserve"> were treated with adaptive bladder radiotherapy from January 2015 to December 2015</w:t>
      </w:r>
      <w:r w:rsidR="00C42BF9" w:rsidRPr="00CE1465">
        <w:rPr>
          <w:rFonts w:ascii="Arial" w:eastAsia="Times New Roman" w:hAnsi="Arial" w:cs="Arial"/>
          <w:sz w:val="24"/>
          <w:szCs w:val="24"/>
          <w:lang w:eastAsia="en-GB"/>
        </w:rPr>
        <w:t xml:space="preserve"> </w:t>
      </w:r>
      <w:r w:rsidR="001221C1" w:rsidRPr="00CE1465">
        <w:rPr>
          <w:rFonts w:ascii="Arial" w:eastAsia="Times New Roman" w:hAnsi="Arial" w:cs="Arial"/>
          <w:sz w:val="24"/>
          <w:szCs w:val="24"/>
          <w:lang w:eastAsia="en-GB"/>
        </w:rPr>
        <w:t xml:space="preserve">at </w:t>
      </w:r>
      <w:r w:rsidR="00C42BF9" w:rsidRPr="00CE1465">
        <w:rPr>
          <w:rFonts w:ascii="Arial" w:eastAsia="Times New Roman" w:hAnsi="Arial" w:cs="Arial"/>
          <w:sz w:val="24"/>
          <w:szCs w:val="24"/>
          <w:lang w:eastAsia="en-GB"/>
        </w:rPr>
        <w:t xml:space="preserve">a single </w:t>
      </w:r>
      <w:r w:rsidR="001221C1" w:rsidRPr="00CE1465">
        <w:rPr>
          <w:rFonts w:ascii="Arial" w:eastAsia="Times New Roman" w:hAnsi="Arial" w:cs="Arial"/>
          <w:sz w:val="24"/>
          <w:szCs w:val="24"/>
          <w:lang w:eastAsia="en-GB"/>
        </w:rPr>
        <w:t>institution</w:t>
      </w:r>
      <w:r w:rsidR="0038364C" w:rsidRPr="00CE1465">
        <w:rPr>
          <w:rFonts w:ascii="Arial" w:eastAsia="Times New Roman" w:hAnsi="Arial" w:cs="Arial"/>
          <w:sz w:val="24"/>
          <w:szCs w:val="24"/>
          <w:lang w:eastAsia="en-GB"/>
        </w:rPr>
        <w:t xml:space="preserve">. </w:t>
      </w:r>
    </w:p>
    <w:p w14:paraId="3E917BA8" w14:textId="3965B7F0" w:rsidR="000F2934" w:rsidRPr="00CE1465" w:rsidRDefault="000F2934" w:rsidP="00CE1465">
      <w:pPr>
        <w:spacing w:line="360" w:lineRule="auto"/>
        <w:jc w:val="both"/>
        <w:rPr>
          <w:rFonts w:ascii="Arial" w:eastAsia="Times New Roman" w:hAnsi="Arial" w:cs="Arial"/>
          <w:sz w:val="24"/>
          <w:szCs w:val="24"/>
          <w:lang w:eastAsia="en-GB"/>
        </w:rPr>
      </w:pPr>
      <w:r w:rsidRPr="00244DDA">
        <w:rPr>
          <w:rFonts w:ascii="Arial" w:hAnsi="Arial" w:cs="Arial"/>
          <w:sz w:val="24"/>
          <w:szCs w:val="24"/>
        </w:rPr>
        <w:t>The patients received verbal advice on bladder preparation at their CT planning</w:t>
      </w:r>
      <w:r w:rsidRPr="00CE1465">
        <w:rPr>
          <w:rFonts w:ascii="Arial" w:hAnsi="Arial" w:cs="Arial"/>
          <w:sz w:val="24"/>
          <w:szCs w:val="24"/>
        </w:rPr>
        <w:t xml:space="preserve"> appointments</w:t>
      </w:r>
      <w:r w:rsidRPr="00CE1465">
        <w:rPr>
          <w:rFonts w:ascii="Arial" w:eastAsia="Times New Roman" w:hAnsi="Arial" w:cs="Arial"/>
          <w:sz w:val="24"/>
          <w:szCs w:val="24"/>
          <w:lang w:eastAsia="en-GB"/>
        </w:rPr>
        <w:t xml:space="preserve">. </w:t>
      </w:r>
      <w:r w:rsidR="000C1109" w:rsidRPr="00244DDA">
        <w:rPr>
          <w:rFonts w:ascii="Arial" w:hAnsi="Arial" w:cs="Arial"/>
          <w:sz w:val="24"/>
          <w:szCs w:val="24"/>
        </w:rPr>
        <w:t xml:space="preserve">The advice was </w:t>
      </w:r>
      <w:r w:rsidR="00D63FD3" w:rsidRPr="00CE1465">
        <w:rPr>
          <w:rFonts w:ascii="Arial" w:eastAsia="Times New Roman" w:hAnsi="Arial" w:cs="Arial"/>
          <w:sz w:val="24"/>
          <w:szCs w:val="24"/>
          <w:lang w:eastAsia="en-GB"/>
        </w:rPr>
        <w:t xml:space="preserve">to stop drinking </w:t>
      </w:r>
      <w:r w:rsidRPr="00CE1465">
        <w:rPr>
          <w:rFonts w:ascii="Arial" w:eastAsia="Times New Roman" w:hAnsi="Arial" w:cs="Arial"/>
          <w:sz w:val="24"/>
          <w:szCs w:val="24"/>
          <w:lang w:eastAsia="en-GB"/>
        </w:rPr>
        <w:t>one</w:t>
      </w:r>
      <w:r w:rsidR="00D63FD3" w:rsidRPr="00CE1465">
        <w:rPr>
          <w:rFonts w:ascii="Arial" w:eastAsia="Times New Roman" w:hAnsi="Arial" w:cs="Arial"/>
          <w:sz w:val="24"/>
          <w:szCs w:val="24"/>
          <w:lang w:eastAsia="en-GB"/>
        </w:rPr>
        <w:t xml:space="preserve"> hour prior to </w:t>
      </w:r>
      <w:r w:rsidRPr="00CE1465">
        <w:rPr>
          <w:rFonts w:ascii="Arial" w:eastAsia="Times New Roman" w:hAnsi="Arial" w:cs="Arial"/>
          <w:sz w:val="24"/>
          <w:szCs w:val="24"/>
          <w:lang w:eastAsia="en-GB"/>
        </w:rPr>
        <w:t>planning CT</w:t>
      </w:r>
      <w:r w:rsidR="000C1109" w:rsidRPr="00CE1465">
        <w:rPr>
          <w:rFonts w:ascii="Arial" w:eastAsia="Times New Roman" w:hAnsi="Arial" w:cs="Arial"/>
          <w:sz w:val="24"/>
          <w:szCs w:val="24"/>
          <w:lang w:eastAsia="en-GB"/>
        </w:rPr>
        <w:t xml:space="preserve">. </w:t>
      </w:r>
      <w:r w:rsidR="00220179" w:rsidRPr="00CE1465">
        <w:rPr>
          <w:rFonts w:ascii="Arial" w:eastAsia="Times New Roman" w:hAnsi="Arial" w:cs="Arial"/>
          <w:sz w:val="24"/>
          <w:szCs w:val="24"/>
          <w:lang w:eastAsia="en-GB"/>
        </w:rPr>
        <w:t>P</w:t>
      </w:r>
      <w:r w:rsidR="000C1109" w:rsidRPr="00CE1465">
        <w:rPr>
          <w:rFonts w:ascii="Arial" w:eastAsia="Times New Roman" w:hAnsi="Arial" w:cs="Arial"/>
          <w:sz w:val="24"/>
          <w:szCs w:val="24"/>
          <w:lang w:eastAsia="en-GB"/>
        </w:rPr>
        <w:t>atient</w:t>
      </w:r>
      <w:r w:rsidR="00CE1465">
        <w:rPr>
          <w:rFonts w:ascii="Arial" w:eastAsia="Times New Roman" w:hAnsi="Arial" w:cs="Arial"/>
          <w:sz w:val="24"/>
          <w:szCs w:val="24"/>
          <w:lang w:eastAsia="en-GB"/>
        </w:rPr>
        <w:t>s</w:t>
      </w:r>
      <w:r w:rsidR="000C1109" w:rsidRPr="00CE1465">
        <w:rPr>
          <w:rFonts w:ascii="Arial" w:eastAsia="Times New Roman" w:hAnsi="Arial" w:cs="Arial"/>
          <w:sz w:val="24"/>
          <w:szCs w:val="24"/>
          <w:lang w:eastAsia="en-GB"/>
        </w:rPr>
        <w:t xml:space="preserve"> w</w:t>
      </w:r>
      <w:r w:rsidR="00220179" w:rsidRPr="00CE1465">
        <w:rPr>
          <w:rFonts w:ascii="Arial" w:eastAsia="Times New Roman" w:hAnsi="Arial" w:cs="Arial"/>
          <w:sz w:val="24"/>
          <w:szCs w:val="24"/>
          <w:lang w:eastAsia="en-GB"/>
        </w:rPr>
        <w:t>ere</w:t>
      </w:r>
      <w:r w:rsidR="000C1109" w:rsidRPr="00CE1465">
        <w:rPr>
          <w:rFonts w:ascii="Arial" w:eastAsia="Times New Roman" w:hAnsi="Arial" w:cs="Arial"/>
          <w:sz w:val="24"/>
          <w:szCs w:val="24"/>
          <w:lang w:eastAsia="en-GB"/>
        </w:rPr>
        <w:t xml:space="preserve"> asked </w:t>
      </w:r>
      <w:r w:rsidR="00D63FD3" w:rsidRPr="00CE1465">
        <w:rPr>
          <w:rFonts w:ascii="Arial" w:eastAsia="Times New Roman" w:hAnsi="Arial" w:cs="Arial"/>
          <w:sz w:val="24"/>
          <w:szCs w:val="24"/>
          <w:lang w:eastAsia="en-GB"/>
        </w:rPr>
        <w:t>to void their bladder</w:t>
      </w:r>
      <w:r w:rsidR="000C1109" w:rsidRPr="00CE1465">
        <w:rPr>
          <w:rFonts w:ascii="Arial" w:eastAsia="Times New Roman" w:hAnsi="Arial" w:cs="Arial"/>
          <w:sz w:val="24"/>
          <w:szCs w:val="24"/>
          <w:lang w:eastAsia="en-GB"/>
        </w:rPr>
        <w:t xml:space="preserve">s, </w:t>
      </w:r>
      <w:r w:rsidR="00D63FD3" w:rsidRPr="00CE1465">
        <w:rPr>
          <w:rFonts w:ascii="Arial" w:eastAsia="Times New Roman" w:hAnsi="Arial" w:cs="Arial"/>
          <w:sz w:val="24"/>
          <w:szCs w:val="24"/>
          <w:lang w:eastAsia="en-GB"/>
        </w:rPr>
        <w:t>wait ten minute</w:t>
      </w:r>
      <w:r w:rsidR="000C1109" w:rsidRPr="00CE1465">
        <w:rPr>
          <w:rFonts w:ascii="Arial" w:eastAsia="Times New Roman" w:hAnsi="Arial" w:cs="Arial"/>
          <w:sz w:val="24"/>
          <w:szCs w:val="24"/>
          <w:lang w:eastAsia="en-GB"/>
        </w:rPr>
        <w:t xml:space="preserve">s, and then </w:t>
      </w:r>
      <w:r w:rsidR="00D63FD3" w:rsidRPr="00CE1465">
        <w:rPr>
          <w:rFonts w:ascii="Arial" w:eastAsia="Times New Roman" w:hAnsi="Arial" w:cs="Arial"/>
          <w:sz w:val="24"/>
          <w:szCs w:val="24"/>
          <w:lang w:eastAsia="en-GB"/>
        </w:rPr>
        <w:t xml:space="preserve">to void for a </w:t>
      </w:r>
      <w:r w:rsidR="00F34D43" w:rsidRPr="00CE1465">
        <w:rPr>
          <w:rFonts w:ascii="Arial" w:eastAsia="Times New Roman" w:hAnsi="Arial" w:cs="Arial"/>
          <w:sz w:val="24"/>
          <w:szCs w:val="24"/>
          <w:lang w:eastAsia="en-GB"/>
        </w:rPr>
        <w:t>second</w:t>
      </w:r>
      <w:r w:rsidR="00D63FD3" w:rsidRPr="00CE1465">
        <w:rPr>
          <w:rFonts w:ascii="Arial" w:eastAsia="Times New Roman" w:hAnsi="Arial" w:cs="Arial"/>
          <w:sz w:val="24"/>
          <w:szCs w:val="24"/>
          <w:lang w:eastAsia="en-GB"/>
        </w:rPr>
        <w:t xml:space="preserve"> time</w:t>
      </w:r>
      <w:r w:rsidR="000C1109" w:rsidRPr="00CE1465">
        <w:rPr>
          <w:rFonts w:ascii="Arial" w:eastAsia="Times New Roman" w:hAnsi="Arial" w:cs="Arial"/>
          <w:sz w:val="24"/>
          <w:szCs w:val="24"/>
          <w:lang w:eastAsia="en-GB"/>
        </w:rPr>
        <w:t xml:space="preserve"> before </w:t>
      </w:r>
      <w:r w:rsidR="000C1109" w:rsidRPr="00244DDA">
        <w:rPr>
          <w:rFonts w:ascii="Arial" w:hAnsi="Arial" w:cs="Arial"/>
          <w:sz w:val="24"/>
          <w:szCs w:val="24"/>
        </w:rPr>
        <w:t>proceeding with the planning scan</w:t>
      </w:r>
      <w:r w:rsidR="00D63FD3" w:rsidRPr="00CE1465">
        <w:rPr>
          <w:rFonts w:ascii="Arial" w:eastAsia="Times New Roman" w:hAnsi="Arial" w:cs="Arial"/>
          <w:sz w:val="24"/>
          <w:szCs w:val="24"/>
          <w:lang w:eastAsia="en-GB"/>
        </w:rPr>
        <w:t xml:space="preserve">. </w:t>
      </w:r>
      <w:r w:rsidRPr="00244DDA">
        <w:rPr>
          <w:rFonts w:ascii="Arial" w:hAnsi="Arial" w:cs="Arial"/>
          <w:sz w:val="24"/>
          <w:szCs w:val="24"/>
        </w:rPr>
        <w:t xml:space="preserve">This process would then be repeated daily prior to each treatment. </w:t>
      </w:r>
    </w:p>
    <w:p w14:paraId="0CF1B82C" w14:textId="50E0F25D" w:rsidR="0038364C" w:rsidRPr="00CE1465" w:rsidRDefault="000F2934"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t>All patients were planned and treated supine utilising a</w:t>
      </w:r>
      <w:r w:rsidR="001221C1" w:rsidRPr="00CE1465">
        <w:rPr>
          <w:rFonts w:ascii="Arial" w:eastAsia="Times New Roman" w:hAnsi="Arial" w:cs="Arial"/>
          <w:sz w:val="24"/>
          <w:szCs w:val="24"/>
          <w:lang w:eastAsia="en-GB"/>
        </w:rPr>
        <w:t>n in-house made</w:t>
      </w:r>
      <w:r w:rsidRPr="00CE1465">
        <w:rPr>
          <w:rFonts w:ascii="Arial" w:eastAsia="Times New Roman" w:hAnsi="Arial" w:cs="Arial"/>
          <w:sz w:val="24"/>
          <w:szCs w:val="24"/>
          <w:lang w:eastAsia="en-GB"/>
        </w:rPr>
        <w:t xml:space="preserve"> knee and footrest immobilisation device. Once the bladder clinical target volumes were outlined the following planning margins defined in table 1 were used to create three different sized plans.  </w:t>
      </w:r>
      <w:r w:rsidR="00400E55" w:rsidRPr="00CE1465">
        <w:rPr>
          <w:rFonts w:ascii="Arial" w:eastAsia="Times New Roman" w:hAnsi="Arial" w:cs="Arial"/>
          <w:sz w:val="24"/>
          <w:szCs w:val="24"/>
          <w:lang w:eastAsia="en-GB"/>
        </w:rPr>
        <w:t xml:space="preserve">A </w:t>
      </w:r>
      <w:r w:rsidR="00EF6B31" w:rsidRPr="00CE1465">
        <w:rPr>
          <w:rFonts w:ascii="Arial" w:hAnsi="Arial" w:cs="Arial"/>
          <w:sz w:val="24"/>
          <w:szCs w:val="24"/>
          <w:lang w:val="en-US"/>
        </w:rPr>
        <w:t xml:space="preserve">3-field </w:t>
      </w:r>
      <w:r w:rsidR="0038364C" w:rsidRPr="00CE1465">
        <w:rPr>
          <w:rFonts w:ascii="Arial" w:eastAsia="Times New Roman" w:hAnsi="Arial" w:cs="Arial"/>
          <w:sz w:val="24"/>
          <w:szCs w:val="24"/>
          <w:lang w:eastAsia="en-GB"/>
        </w:rPr>
        <w:t>conformal technique</w:t>
      </w:r>
      <w:r w:rsidR="00400E55" w:rsidRPr="00CE1465">
        <w:rPr>
          <w:rFonts w:ascii="Arial" w:eastAsia="Times New Roman" w:hAnsi="Arial" w:cs="Arial"/>
          <w:sz w:val="24"/>
          <w:szCs w:val="24"/>
          <w:lang w:eastAsia="en-GB"/>
        </w:rPr>
        <w:t xml:space="preserve"> was used with all patients</w:t>
      </w:r>
      <w:r w:rsidR="0038364C" w:rsidRPr="00CE1465">
        <w:rPr>
          <w:rFonts w:ascii="Arial" w:eastAsia="Times New Roman" w:hAnsi="Arial" w:cs="Arial"/>
          <w:sz w:val="24"/>
          <w:szCs w:val="24"/>
          <w:lang w:eastAsia="en-GB"/>
        </w:rPr>
        <w:t xml:space="preserve"> receiving 55Gy in </w:t>
      </w:r>
      <w:r w:rsidR="001E27A6" w:rsidRPr="00CE1465">
        <w:rPr>
          <w:rFonts w:ascii="Arial" w:eastAsia="Times New Roman" w:hAnsi="Arial" w:cs="Arial"/>
          <w:sz w:val="24"/>
          <w:szCs w:val="24"/>
          <w:lang w:eastAsia="en-GB"/>
        </w:rPr>
        <w:t>twenty</w:t>
      </w:r>
      <w:r w:rsidR="008D26B7" w:rsidRPr="00CE1465">
        <w:rPr>
          <w:rFonts w:ascii="Arial" w:eastAsia="Times New Roman" w:hAnsi="Arial" w:cs="Arial"/>
          <w:sz w:val="24"/>
          <w:szCs w:val="24"/>
          <w:lang w:eastAsia="en-GB"/>
        </w:rPr>
        <w:t xml:space="preserve"> </w:t>
      </w:r>
      <w:r w:rsidR="0038364C" w:rsidRPr="00CE1465">
        <w:rPr>
          <w:rFonts w:ascii="Arial" w:eastAsia="Times New Roman" w:hAnsi="Arial" w:cs="Arial"/>
          <w:sz w:val="24"/>
          <w:szCs w:val="24"/>
          <w:lang w:eastAsia="en-GB"/>
        </w:rPr>
        <w:t xml:space="preserve">fractions over </w:t>
      </w:r>
      <w:r w:rsidR="008D26B7" w:rsidRPr="00CE1465">
        <w:rPr>
          <w:rFonts w:ascii="Arial" w:eastAsia="Times New Roman" w:hAnsi="Arial" w:cs="Arial"/>
          <w:sz w:val="24"/>
          <w:szCs w:val="24"/>
          <w:lang w:eastAsia="en-GB"/>
        </w:rPr>
        <w:t xml:space="preserve">four </w:t>
      </w:r>
      <w:r w:rsidR="0038364C" w:rsidRPr="00CE1465">
        <w:rPr>
          <w:rFonts w:ascii="Arial" w:eastAsia="Times New Roman" w:hAnsi="Arial" w:cs="Arial"/>
          <w:sz w:val="24"/>
          <w:szCs w:val="24"/>
          <w:lang w:eastAsia="en-GB"/>
        </w:rPr>
        <w:t xml:space="preserve">weeks. Daily online </w:t>
      </w:r>
      <w:r w:rsidR="005D20BA" w:rsidRPr="00CE1465">
        <w:rPr>
          <w:rFonts w:ascii="Arial" w:eastAsia="Times New Roman" w:hAnsi="Arial" w:cs="Arial"/>
          <w:sz w:val="24"/>
          <w:szCs w:val="24"/>
          <w:lang w:eastAsia="en-GB"/>
        </w:rPr>
        <w:t>CBCT</w:t>
      </w:r>
      <w:r w:rsidR="000C1109" w:rsidRPr="00CE1465">
        <w:rPr>
          <w:rFonts w:ascii="Arial" w:eastAsia="Times New Roman" w:hAnsi="Arial" w:cs="Arial"/>
          <w:sz w:val="24"/>
          <w:szCs w:val="24"/>
          <w:lang w:eastAsia="en-GB"/>
        </w:rPr>
        <w:t>s</w:t>
      </w:r>
      <w:r w:rsidR="0038364C" w:rsidRPr="00CE1465">
        <w:rPr>
          <w:rFonts w:ascii="Arial" w:eastAsia="Times New Roman" w:hAnsi="Arial" w:cs="Arial"/>
          <w:sz w:val="24"/>
          <w:szCs w:val="24"/>
          <w:lang w:eastAsia="en-GB"/>
        </w:rPr>
        <w:t xml:space="preserve"> were used to analyse the size of the bladder and select the most appropriate </w:t>
      </w:r>
      <w:r w:rsidR="00EF6B31" w:rsidRPr="00CE1465">
        <w:rPr>
          <w:rFonts w:ascii="Arial" w:eastAsia="Times New Roman" w:hAnsi="Arial" w:cs="Arial"/>
          <w:sz w:val="24"/>
          <w:szCs w:val="24"/>
          <w:lang w:eastAsia="en-GB"/>
        </w:rPr>
        <w:t xml:space="preserve">POD </w:t>
      </w:r>
      <w:r w:rsidR="0038364C" w:rsidRPr="00CE1465">
        <w:rPr>
          <w:rFonts w:ascii="Arial" w:eastAsia="Times New Roman" w:hAnsi="Arial" w:cs="Arial"/>
          <w:sz w:val="24"/>
          <w:szCs w:val="24"/>
          <w:lang w:eastAsia="en-GB"/>
        </w:rPr>
        <w:t>treatment for that daily treatment</w:t>
      </w:r>
      <w:r w:rsidR="005A448D" w:rsidRPr="00CE1465">
        <w:rPr>
          <w:rFonts w:ascii="Arial" w:eastAsia="Times New Roman" w:hAnsi="Arial" w:cs="Arial"/>
          <w:sz w:val="24"/>
          <w:szCs w:val="24"/>
          <w:lang w:eastAsia="en-GB"/>
        </w:rPr>
        <w:t xml:space="preserve"> from a library of </w:t>
      </w:r>
      <w:r w:rsidR="00EF6B31" w:rsidRPr="00CE1465">
        <w:rPr>
          <w:rFonts w:ascii="Arial" w:eastAsia="Times New Roman" w:hAnsi="Arial" w:cs="Arial"/>
          <w:sz w:val="24"/>
          <w:szCs w:val="24"/>
          <w:lang w:eastAsia="en-GB"/>
        </w:rPr>
        <w:t>three</w:t>
      </w:r>
      <w:r w:rsidR="005A448D" w:rsidRPr="00CE1465">
        <w:rPr>
          <w:rFonts w:ascii="Arial" w:eastAsia="Times New Roman" w:hAnsi="Arial" w:cs="Arial"/>
          <w:sz w:val="24"/>
          <w:szCs w:val="24"/>
          <w:lang w:eastAsia="en-GB"/>
        </w:rPr>
        <w:t xml:space="preserve"> different sized plans generated from the planning CT scan</w:t>
      </w:r>
      <w:r w:rsidR="0038364C" w:rsidRPr="00CE1465">
        <w:rPr>
          <w:rFonts w:ascii="Arial" w:eastAsia="Times New Roman" w:hAnsi="Arial" w:cs="Arial"/>
          <w:sz w:val="24"/>
          <w:szCs w:val="24"/>
          <w:lang w:eastAsia="en-GB"/>
        </w:rPr>
        <w:t xml:space="preserve">. </w:t>
      </w:r>
      <w:r w:rsidR="005C6BC5" w:rsidRPr="00CE1465">
        <w:rPr>
          <w:rFonts w:ascii="Arial" w:eastAsia="Times New Roman" w:hAnsi="Arial" w:cs="Arial"/>
          <w:sz w:val="24"/>
          <w:szCs w:val="24"/>
          <w:lang w:eastAsia="en-GB"/>
        </w:rPr>
        <w:t>Two</w:t>
      </w:r>
      <w:r w:rsidR="0038364C" w:rsidRPr="00CE1465">
        <w:rPr>
          <w:rFonts w:ascii="Arial" w:eastAsia="Times New Roman" w:hAnsi="Arial" w:cs="Arial"/>
          <w:sz w:val="24"/>
          <w:szCs w:val="24"/>
          <w:lang w:eastAsia="en-GB"/>
        </w:rPr>
        <w:t xml:space="preserve"> post</w:t>
      </w:r>
      <w:r w:rsidR="007C02E9" w:rsidRPr="00CE1465">
        <w:rPr>
          <w:rFonts w:ascii="Arial" w:eastAsia="Times New Roman" w:hAnsi="Arial" w:cs="Arial"/>
          <w:sz w:val="24"/>
          <w:szCs w:val="24"/>
          <w:lang w:eastAsia="en-GB"/>
        </w:rPr>
        <w:t>-</w:t>
      </w:r>
      <w:r w:rsidR="0038364C" w:rsidRPr="00CE1465">
        <w:rPr>
          <w:rFonts w:ascii="Arial" w:eastAsia="Times New Roman" w:hAnsi="Arial" w:cs="Arial"/>
          <w:sz w:val="24"/>
          <w:szCs w:val="24"/>
          <w:lang w:eastAsia="en-GB"/>
        </w:rPr>
        <w:t>treatment CBCT</w:t>
      </w:r>
      <w:r w:rsidR="004733EF" w:rsidRPr="00CE1465">
        <w:rPr>
          <w:rFonts w:ascii="Arial" w:eastAsia="Times New Roman" w:hAnsi="Arial" w:cs="Arial"/>
          <w:sz w:val="24"/>
          <w:szCs w:val="24"/>
          <w:lang w:eastAsia="en-GB"/>
        </w:rPr>
        <w:t>s</w:t>
      </w:r>
      <w:r w:rsidR="0038364C" w:rsidRPr="00CE1465">
        <w:rPr>
          <w:rFonts w:ascii="Arial" w:eastAsia="Times New Roman" w:hAnsi="Arial" w:cs="Arial"/>
          <w:sz w:val="24"/>
          <w:szCs w:val="24"/>
          <w:lang w:eastAsia="en-GB"/>
        </w:rPr>
        <w:t xml:space="preserve"> </w:t>
      </w:r>
      <w:r w:rsidR="007C02E9" w:rsidRPr="00CE1465">
        <w:rPr>
          <w:rFonts w:ascii="Arial" w:eastAsia="Times New Roman" w:hAnsi="Arial" w:cs="Arial"/>
          <w:sz w:val="24"/>
          <w:szCs w:val="24"/>
          <w:lang w:eastAsia="en-GB"/>
        </w:rPr>
        <w:t xml:space="preserve">were </w:t>
      </w:r>
      <w:r w:rsidR="00D070D9" w:rsidRPr="00CE1465">
        <w:rPr>
          <w:rFonts w:ascii="Arial" w:eastAsia="Times New Roman" w:hAnsi="Arial" w:cs="Arial"/>
          <w:sz w:val="24"/>
          <w:szCs w:val="24"/>
          <w:lang w:eastAsia="en-GB"/>
        </w:rPr>
        <w:t xml:space="preserve">randomly </w:t>
      </w:r>
      <w:r w:rsidR="0038364C" w:rsidRPr="00CE1465">
        <w:rPr>
          <w:rFonts w:ascii="Arial" w:eastAsia="Times New Roman" w:hAnsi="Arial" w:cs="Arial"/>
          <w:sz w:val="24"/>
          <w:szCs w:val="24"/>
          <w:lang w:eastAsia="en-GB"/>
        </w:rPr>
        <w:t>undertaken</w:t>
      </w:r>
      <w:r w:rsidR="005D20BA" w:rsidRPr="00CE1465">
        <w:rPr>
          <w:rFonts w:ascii="Arial" w:eastAsia="Times New Roman" w:hAnsi="Arial" w:cs="Arial"/>
          <w:sz w:val="24"/>
          <w:szCs w:val="24"/>
          <w:lang w:eastAsia="en-GB"/>
        </w:rPr>
        <w:t xml:space="preserve"> over the course of </w:t>
      </w:r>
      <w:r w:rsidR="008D26B7" w:rsidRPr="00CE1465">
        <w:rPr>
          <w:rFonts w:ascii="Arial" w:eastAsia="Times New Roman" w:hAnsi="Arial" w:cs="Arial"/>
          <w:sz w:val="24"/>
          <w:szCs w:val="24"/>
          <w:lang w:eastAsia="en-GB"/>
        </w:rPr>
        <w:t>four</w:t>
      </w:r>
      <w:r w:rsidR="005D20BA" w:rsidRPr="00CE1465">
        <w:rPr>
          <w:rFonts w:ascii="Arial" w:eastAsia="Times New Roman" w:hAnsi="Arial" w:cs="Arial"/>
          <w:sz w:val="24"/>
          <w:szCs w:val="24"/>
          <w:lang w:eastAsia="en-GB"/>
        </w:rPr>
        <w:t xml:space="preserve"> weeks treatment for each patient</w:t>
      </w:r>
      <w:r w:rsidR="0038364C" w:rsidRPr="00CE1465">
        <w:rPr>
          <w:rFonts w:ascii="Arial" w:eastAsia="Times New Roman" w:hAnsi="Arial" w:cs="Arial"/>
          <w:sz w:val="24"/>
          <w:szCs w:val="24"/>
          <w:lang w:eastAsia="en-GB"/>
        </w:rPr>
        <w:t>.</w:t>
      </w:r>
      <w:r w:rsidR="0088393D" w:rsidRPr="00CE1465">
        <w:rPr>
          <w:rFonts w:ascii="Arial" w:eastAsia="Times New Roman" w:hAnsi="Arial" w:cs="Arial"/>
          <w:sz w:val="24"/>
          <w:szCs w:val="24"/>
          <w:lang w:eastAsia="en-GB"/>
        </w:rPr>
        <w:t xml:space="preserve"> </w:t>
      </w:r>
      <w:r w:rsidR="000A0605" w:rsidRPr="00CE1465">
        <w:rPr>
          <w:rFonts w:ascii="Arial" w:eastAsia="Times New Roman" w:hAnsi="Arial" w:cs="Arial"/>
          <w:sz w:val="24"/>
          <w:szCs w:val="24"/>
          <w:lang w:eastAsia="en-GB"/>
        </w:rPr>
        <w:t xml:space="preserve">Two patients only had </w:t>
      </w:r>
      <w:r w:rsidR="00EF6B31" w:rsidRPr="00CE1465">
        <w:rPr>
          <w:rFonts w:ascii="Arial" w:eastAsia="Times New Roman" w:hAnsi="Arial" w:cs="Arial"/>
          <w:sz w:val="24"/>
          <w:szCs w:val="24"/>
          <w:lang w:eastAsia="en-GB"/>
        </w:rPr>
        <w:t xml:space="preserve">one </w:t>
      </w:r>
      <w:r w:rsidR="000A0605" w:rsidRPr="00CE1465">
        <w:rPr>
          <w:rFonts w:ascii="Arial" w:eastAsia="Times New Roman" w:hAnsi="Arial" w:cs="Arial"/>
          <w:sz w:val="24"/>
          <w:szCs w:val="24"/>
          <w:lang w:eastAsia="en-GB"/>
        </w:rPr>
        <w:t>post CBCT acquired.</w:t>
      </w:r>
    </w:p>
    <w:p w14:paraId="5F48402A" w14:textId="04E9F47F" w:rsidR="00614ED1" w:rsidRPr="00CE1465" w:rsidRDefault="0038364C" w:rsidP="00CE1465">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lastRenderedPageBreak/>
        <w:t xml:space="preserve">A retrospective audit on </w:t>
      </w:r>
      <w:r w:rsidR="00D445B6" w:rsidRPr="00CE1465">
        <w:rPr>
          <w:rFonts w:ascii="Arial" w:eastAsia="Times New Roman" w:hAnsi="Arial" w:cs="Arial"/>
          <w:sz w:val="24"/>
          <w:szCs w:val="24"/>
          <w:lang w:eastAsia="en-GB"/>
        </w:rPr>
        <w:t xml:space="preserve">the </w:t>
      </w:r>
      <w:r w:rsidR="000C1109" w:rsidRPr="00CE1465">
        <w:rPr>
          <w:rFonts w:ascii="Arial" w:eastAsia="Times New Roman" w:hAnsi="Arial" w:cs="Arial"/>
          <w:sz w:val="24"/>
          <w:szCs w:val="24"/>
          <w:lang w:eastAsia="en-GB"/>
        </w:rPr>
        <w:t>POD</w:t>
      </w:r>
      <w:r w:rsidR="00D445B6" w:rsidRPr="00CE1465">
        <w:rPr>
          <w:rFonts w:ascii="Arial" w:eastAsia="Times New Roman" w:hAnsi="Arial" w:cs="Arial"/>
          <w:sz w:val="24"/>
          <w:szCs w:val="24"/>
          <w:lang w:eastAsia="en-GB"/>
        </w:rPr>
        <w:t xml:space="preserve"> selection and </w:t>
      </w:r>
      <w:r w:rsidR="005D20BA" w:rsidRPr="00CE1465">
        <w:rPr>
          <w:rFonts w:ascii="Arial" w:eastAsia="Times New Roman" w:hAnsi="Arial" w:cs="Arial"/>
          <w:sz w:val="24"/>
          <w:szCs w:val="24"/>
          <w:lang w:eastAsia="en-GB"/>
        </w:rPr>
        <w:t>intra-fractional bladder fillings</w:t>
      </w:r>
      <w:r w:rsidRPr="00CE1465">
        <w:rPr>
          <w:rFonts w:ascii="Arial" w:eastAsia="Times New Roman" w:hAnsi="Arial" w:cs="Arial"/>
          <w:sz w:val="24"/>
          <w:szCs w:val="24"/>
          <w:lang w:eastAsia="en-GB"/>
        </w:rPr>
        <w:t xml:space="preserve"> were carried out</w:t>
      </w:r>
      <w:r w:rsidR="0027513D" w:rsidRPr="00CE1465">
        <w:rPr>
          <w:rFonts w:ascii="Arial" w:eastAsia="Times New Roman" w:hAnsi="Arial" w:cs="Arial"/>
          <w:sz w:val="24"/>
          <w:szCs w:val="24"/>
          <w:lang w:eastAsia="en-GB"/>
        </w:rPr>
        <w:t xml:space="preserve"> on all </w:t>
      </w:r>
      <w:r w:rsidR="005C6BC5" w:rsidRPr="00CE1465">
        <w:rPr>
          <w:rFonts w:ascii="Arial" w:eastAsia="Times New Roman" w:hAnsi="Arial" w:cs="Arial"/>
          <w:sz w:val="24"/>
          <w:szCs w:val="24"/>
          <w:lang w:eastAsia="en-GB"/>
        </w:rPr>
        <w:t>twenty</w:t>
      </w:r>
      <w:r w:rsidR="0027513D" w:rsidRPr="00CE1465">
        <w:rPr>
          <w:rFonts w:ascii="Arial" w:eastAsia="Times New Roman" w:hAnsi="Arial" w:cs="Arial"/>
          <w:sz w:val="24"/>
          <w:szCs w:val="24"/>
          <w:lang w:eastAsia="en-GB"/>
        </w:rPr>
        <w:t xml:space="preserve"> patients</w:t>
      </w:r>
      <w:r w:rsidR="001221C1" w:rsidRPr="00CE1465">
        <w:rPr>
          <w:rFonts w:ascii="Arial" w:eastAsia="Times New Roman" w:hAnsi="Arial" w:cs="Arial"/>
          <w:sz w:val="24"/>
          <w:szCs w:val="24"/>
          <w:lang w:eastAsia="en-GB"/>
        </w:rPr>
        <w:t xml:space="preserve"> in this study.</w:t>
      </w:r>
      <w:r w:rsidRPr="00CE1465">
        <w:rPr>
          <w:rFonts w:ascii="Arial" w:eastAsia="Times New Roman" w:hAnsi="Arial" w:cs="Arial"/>
          <w:sz w:val="24"/>
          <w:szCs w:val="24"/>
          <w:lang w:eastAsia="en-GB"/>
        </w:rPr>
        <w:t xml:space="preserve"> Descriptive statistics were collated</w:t>
      </w:r>
      <w:r w:rsidR="0088393D" w:rsidRPr="00CE1465">
        <w:rPr>
          <w:rFonts w:ascii="Arial" w:eastAsia="Times New Roman" w:hAnsi="Arial" w:cs="Arial"/>
          <w:sz w:val="24"/>
          <w:szCs w:val="24"/>
          <w:lang w:eastAsia="en-GB"/>
        </w:rPr>
        <w:t xml:space="preserve"> on CBCTs</w:t>
      </w:r>
      <w:r w:rsidRPr="00CE1465">
        <w:rPr>
          <w:rFonts w:ascii="Arial" w:eastAsia="Times New Roman" w:hAnsi="Arial" w:cs="Arial"/>
          <w:sz w:val="24"/>
          <w:szCs w:val="24"/>
          <w:lang w:eastAsia="en-GB"/>
        </w:rPr>
        <w:t xml:space="preserve"> </w:t>
      </w:r>
      <w:r w:rsidR="001221C1" w:rsidRPr="00CE1465">
        <w:rPr>
          <w:rFonts w:ascii="Arial" w:eastAsia="Times New Roman" w:hAnsi="Arial" w:cs="Arial"/>
          <w:sz w:val="24"/>
          <w:szCs w:val="24"/>
          <w:lang w:eastAsia="en-GB"/>
        </w:rPr>
        <w:t xml:space="preserve">of all patients (N=20) </w:t>
      </w:r>
      <w:r w:rsidRPr="00CE1465">
        <w:rPr>
          <w:rFonts w:ascii="Arial" w:eastAsia="Times New Roman" w:hAnsi="Arial" w:cs="Arial"/>
          <w:sz w:val="24"/>
          <w:szCs w:val="24"/>
          <w:lang w:eastAsia="en-GB"/>
        </w:rPr>
        <w:t xml:space="preserve">to evaluate </w:t>
      </w:r>
      <w:r w:rsidR="0081218C" w:rsidRPr="00CE1465">
        <w:rPr>
          <w:rFonts w:ascii="Arial" w:eastAsia="Times New Roman" w:hAnsi="Arial" w:cs="Arial"/>
          <w:sz w:val="24"/>
          <w:szCs w:val="24"/>
          <w:lang w:eastAsia="en-GB"/>
        </w:rPr>
        <w:t xml:space="preserve">the </w:t>
      </w:r>
      <w:r w:rsidR="005D20BA" w:rsidRPr="00CE1465">
        <w:rPr>
          <w:rFonts w:ascii="Arial" w:eastAsia="Times New Roman" w:hAnsi="Arial" w:cs="Arial"/>
          <w:sz w:val="24"/>
          <w:szCs w:val="24"/>
          <w:lang w:eastAsia="en-GB"/>
        </w:rPr>
        <w:t>difference in bladder volumes between pre and post</w:t>
      </w:r>
      <w:r w:rsidR="007C02E9" w:rsidRPr="00CE1465">
        <w:rPr>
          <w:rFonts w:ascii="Arial" w:eastAsia="Times New Roman" w:hAnsi="Arial" w:cs="Arial"/>
          <w:sz w:val="24"/>
          <w:szCs w:val="24"/>
          <w:lang w:eastAsia="en-GB"/>
        </w:rPr>
        <w:t>-</w:t>
      </w:r>
      <w:r w:rsidR="005D20BA" w:rsidRPr="00CE1465">
        <w:rPr>
          <w:rFonts w:ascii="Arial" w:eastAsia="Times New Roman" w:hAnsi="Arial" w:cs="Arial"/>
          <w:sz w:val="24"/>
          <w:szCs w:val="24"/>
          <w:lang w:eastAsia="en-GB"/>
        </w:rPr>
        <w:t>treatment CBCTs</w:t>
      </w:r>
      <w:r w:rsidR="0081218C" w:rsidRPr="00CE1465">
        <w:rPr>
          <w:rFonts w:ascii="Arial" w:eastAsia="Times New Roman" w:hAnsi="Arial" w:cs="Arial"/>
          <w:sz w:val="24"/>
          <w:szCs w:val="24"/>
          <w:lang w:eastAsia="en-GB"/>
        </w:rPr>
        <w:t xml:space="preserve">, intra-fractional bladder wall displacements, and </w:t>
      </w:r>
      <w:r w:rsidRPr="00CE1465">
        <w:rPr>
          <w:rFonts w:ascii="Arial" w:eastAsia="Times New Roman" w:hAnsi="Arial" w:cs="Arial"/>
          <w:sz w:val="24"/>
          <w:szCs w:val="24"/>
          <w:lang w:eastAsia="en-GB"/>
        </w:rPr>
        <w:t xml:space="preserve">the </w:t>
      </w:r>
      <w:r w:rsidR="00D445B6" w:rsidRPr="00CE1465">
        <w:rPr>
          <w:rFonts w:ascii="Arial" w:eastAsia="Times New Roman" w:hAnsi="Arial" w:cs="Arial"/>
          <w:sz w:val="24"/>
          <w:szCs w:val="24"/>
          <w:lang w:eastAsia="en-GB"/>
        </w:rPr>
        <w:t>treatment duration for each faction (</w:t>
      </w:r>
      <w:r w:rsidRPr="00CE1465">
        <w:rPr>
          <w:rFonts w:ascii="Arial" w:eastAsia="Times New Roman" w:hAnsi="Arial" w:cs="Arial"/>
          <w:sz w:val="24"/>
          <w:szCs w:val="24"/>
          <w:lang w:eastAsia="en-GB"/>
        </w:rPr>
        <w:t>time taken between pre and post treatment CBCT</w:t>
      </w:r>
      <w:r w:rsidR="00E71358" w:rsidRPr="00CE1465">
        <w:rPr>
          <w:rFonts w:ascii="Arial" w:eastAsia="Times New Roman" w:hAnsi="Arial" w:cs="Arial"/>
          <w:sz w:val="24"/>
          <w:szCs w:val="24"/>
          <w:lang w:eastAsia="en-GB"/>
        </w:rPr>
        <w:t>s</w:t>
      </w:r>
      <w:r w:rsidR="00D445B6" w:rsidRPr="00CE1465">
        <w:rPr>
          <w:rFonts w:ascii="Arial" w:eastAsia="Times New Roman" w:hAnsi="Arial" w:cs="Arial"/>
          <w:sz w:val="24"/>
          <w:szCs w:val="24"/>
          <w:lang w:eastAsia="en-GB"/>
        </w:rPr>
        <w:t>)</w:t>
      </w:r>
      <w:r w:rsidR="00E71358" w:rsidRPr="00CE1465">
        <w:rPr>
          <w:rFonts w:ascii="Arial" w:eastAsia="Times New Roman" w:hAnsi="Arial" w:cs="Arial"/>
          <w:sz w:val="24"/>
          <w:szCs w:val="24"/>
          <w:lang w:eastAsia="en-GB"/>
        </w:rPr>
        <w:t>.</w:t>
      </w:r>
      <w:r w:rsidR="00033F59" w:rsidRPr="00CE1465">
        <w:rPr>
          <w:rFonts w:ascii="Arial" w:eastAsia="Times New Roman" w:hAnsi="Arial" w:cs="Arial"/>
          <w:sz w:val="24"/>
          <w:szCs w:val="24"/>
          <w:lang w:eastAsia="en-GB"/>
        </w:rPr>
        <w:t xml:space="preserve"> </w:t>
      </w:r>
      <w:r w:rsidR="000F2934" w:rsidRPr="00CE1465">
        <w:rPr>
          <w:rFonts w:ascii="Arial" w:eastAsia="Times New Roman" w:hAnsi="Arial" w:cs="Arial"/>
          <w:sz w:val="24"/>
          <w:szCs w:val="24"/>
          <w:lang w:eastAsia="en-GB"/>
        </w:rPr>
        <w:t>The bladder volumes were delineated by a single observer on treatment fractions where both pre and post treatment CBCTs were conducted.</w:t>
      </w:r>
      <w:r w:rsidR="000F2934" w:rsidRPr="00CE1465">
        <w:rPr>
          <w:rFonts w:ascii="Arial" w:hAnsi="Arial" w:cs="Arial"/>
          <w:sz w:val="24"/>
          <w:szCs w:val="24"/>
        </w:rPr>
        <w:t xml:space="preserve"> </w:t>
      </w:r>
      <w:r w:rsidR="00033F59" w:rsidRPr="00CE1465">
        <w:rPr>
          <w:rFonts w:ascii="Arial" w:eastAsia="Times New Roman" w:hAnsi="Arial" w:cs="Arial"/>
          <w:sz w:val="24"/>
          <w:szCs w:val="24"/>
          <w:lang w:eastAsia="en-GB"/>
        </w:rPr>
        <w:t>Treatment duration was determined from acquisition of pre-treatment CBCT until acquisition of the post-treatment CBCT.</w:t>
      </w:r>
      <w:r w:rsidRPr="00CE1465">
        <w:rPr>
          <w:rFonts w:ascii="Arial" w:eastAsia="Times New Roman" w:hAnsi="Arial" w:cs="Arial"/>
          <w:sz w:val="24"/>
          <w:szCs w:val="24"/>
          <w:lang w:eastAsia="en-GB"/>
        </w:rPr>
        <w:t xml:space="preserve"> </w:t>
      </w:r>
      <w:r w:rsidR="0081218C" w:rsidRPr="00CE1465">
        <w:rPr>
          <w:rFonts w:ascii="Arial" w:hAnsi="Arial" w:cs="Arial"/>
          <w:sz w:val="24"/>
          <w:szCs w:val="24"/>
          <w:lang w:val="en-US"/>
        </w:rPr>
        <w:t>A Wilcoxon Signed Rank test was used to assess any significant differences between the pre and post</w:t>
      </w:r>
      <w:r w:rsidR="000F2934" w:rsidRPr="00CE1465">
        <w:rPr>
          <w:rFonts w:ascii="Arial" w:hAnsi="Arial" w:cs="Arial"/>
          <w:sz w:val="24"/>
          <w:szCs w:val="24"/>
          <w:lang w:val="en-US"/>
        </w:rPr>
        <w:t>-treatment</w:t>
      </w:r>
      <w:r w:rsidR="0081218C" w:rsidRPr="00CE1465">
        <w:rPr>
          <w:rFonts w:ascii="Arial" w:hAnsi="Arial" w:cs="Arial"/>
          <w:sz w:val="24"/>
          <w:szCs w:val="24"/>
          <w:lang w:val="en-US"/>
        </w:rPr>
        <w:t xml:space="preserve"> CBCT bladder volume</w:t>
      </w:r>
      <w:r w:rsidR="0081218C" w:rsidRPr="00CE1465">
        <w:rPr>
          <w:rFonts w:ascii="Arial" w:eastAsia="Times New Roman" w:hAnsi="Arial" w:cs="Arial"/>
          <w:sz w:val="24"/>
          <w:szCs w:val="24"/>
          <w:lang w:eastAsia="en-GB"/>
        </w:rPr>
        <w:t xml:space="preserve"> and n</w:t>
      </w:r>
      <w:r w:rsidRPr="00CE1465">
        <w:rPr>
          <w:rFonts w:ascii="Arial" w:eastAsia="Times New Roman" w:hAnsi="Arial" w:cs="Arial"/>
          <w:sz w:val="24"/>
          <w:szCs w:val="24"/>
          <w:lang w:eastAsia="en-GB"/>
        </w:rPr>
        <w:t xml:space="preserve">on-parametric Spearman’s Rank Correlation Coefficient was used to investigate </w:t>
      </w:r>
      <w:r w:rsidRPr="00CE1465">
        <w:rPr>
          <w:rFonts w:ascii="Arial" w:hAnsi="Arial" w:cs="Arial"/>
          <w:sz w:val="24"/>
          <w:szCs w:val="24"/>
          <w:lang w:val="en-US"/>
        </w:rPr>
        <w:t>the association between intra-fractional bladder filling and treatment time</w:t>
      </w:r>
      <w:r w:rsidR="0081218C" w:rsidRPr="00CE1465">
        <w:rPr>
          <w:rFonts w:ascii="Arial" w:hAnsi="Arial" w:cs="Arial"/>
          <w:sz w:val="24"/>
          <w:szCs w:val="24"/>
          <w:lang w:val="en-US"/>
        </w:rPr>
        <w:t>.</w:t>
      </w:r>
    </w:p>
    <w:p w14:paraId="1B13DE76" w14:textId="77777777" w:rsidR="005D20BA" w:rsidRPr="00CE1465" w:rsidRDefault="005D20BA" w:rsidP="00244DDA">
      <w:pPr>
        <w:spacing w:line="360" w:lineRule="auto"/>
        <w:jc w:val="both"/>
        <w:rPr>
          <w:rFonts w:ascii="Arial" w:hAnsi="Arial" w:cs="Arial"/>
          <w:sz w:val="24"/>
          <w:szCs w:val="24"/>
        </w:rPr>
      </w:pPr>
    </w:p>
    <w:p w14:paraId="2FDD20BF" w14:textId="6FE72FDB" w:rsidR="000939D7" w:rsidRPr="00CE1465" w:rsidRDefault="00EA064B" w:rsidP="00244DDA">
      <w:pPr>
        <w:spacing w:line="360" w:lineRule="auto"/>
        <w:jc w:val="both"/>
        <w:rPr>
          <w:rFonts w:ascii="Arial" w:hAnsi="Arial" w:cs="Arial"/>
          <w:b/>
          <w:sz w:val="24"/>
          <w:szCs w:val="24"/>
        </w:rPr>
      </w:pPr>
      <w:r w:rsidRPr="00CE1465">
        <w:rPr>
          <w:rFonts w:ascii="Arial" w:hAnsi="Arial" w:cs="Arial"/>
          <w:b/>
          <w:sz w:val="24"/>
          <w:szCs w:val="24"/>
        </w:rPr>
        <w:t xml:space="preserve">Results </w:t>
      </w:r>
    </w:p>
    <w:p w14:paraId="51012C3B" w14:textId="1F83A159" w:rsidR="000F2934" w:rsidRPr="00CE1465" w:rsidRDefault="004028DF" w:rsidP="00244DDA">
      <w:pPr>
        <w:spacing w:line="360" w:lineRule="auto"/>
        <w:jc w:val="both"/>
        <w:rPr>
          <w:rFonts w:ascii="Arial" w:eastAsia="Times New Roman" w:hAnsi="Arial" w:cs="Arial"/>
          <w:i/>
          <w:sz w:val="24"/>
          <w:szCs w:val="24"/>
          <w:lang w:eastAsia="en-GB"/>
        </w:rPr>
      </w:pPr>
      <w:r w:rsidRPr="00CE1465">
        <w:rPr>
          <w:rFonts w:ascii="Arial" w:eastAsia="Times New Roman" w:hAnsi="Arial" w:cs="Arial"/>
          <w:i/>
          <w:sz w:val="24"/>
          <w:szCs w:val="24"/>
          <w:lang w:eastAsia="en-GB"/>
        </w:rPr>
        <w:t>POD a</w:t>
      </w:r>
      <w:r w:rsidR="000C1109" w:rsidRPr="00CE1465">
        <w:rPr>
          <w:rFonts w:ascii="Arial" w:eastAsia="Times New Roman" w:hAnsi="Arial" w:cs="Arial"/>
          <w:i/>
          <w:sz w:val="24"/>
          <w:szCs w:val="24"/>
          <w:lang w:eastAsia="en-GB"/>
        </w:rPr>
        <w:t xml:space="preserve">daptive bladder radiotherapy </w:t>
      </w:r>
      <w:r w:rsidRPr="00CE1465">
        <w:rPr>
          <w:rFonts w:ascii="Arial" w:eastAsia="Times New Roman" w:hAnsi="Arial" w:cs="Arial"/>
          <w:i/>
          <w:sz w:val="24"/>
          <w:szCs w:val="24"/>
          <w:lang w:eastAsia="en-GB"/>
        </w:rPr>
        <w:t xml:space="preserve">plan </w:t>
      </w:r>
      <w:r w:rsidR="000F2934" w:rsidRPr="00CE1465">
        <w:rPr>
          <w:rFonts w:ascii="Arial" w:eastAsia="Times New Roman" w:hAnsi="Arial" w:cs="Arial"/>
          <w:i/>
          <w:sz w:val="24"/>
          <w:szCs w:val="24"/>
          <w:lang w:eastAsia="en-GB"/>
        </w:rPr>
        <w:t xml:space="preserve">selection </w:t>
      </w:r>
    </w:p>
    <w:p w14:paraId="0270E6DF" w14:textId="0FCBE97B" w:rsidR="005C6BC5" w:rsidRPr="00CE1465" w:rsidRDefault="000F2934" w:rsidP="00244DDA">
      <w:pPr>
        <w:spacing w:line="360" w:lineRule="auto"/>
        <w:jc w:val="both"/>
        <w:rPr>
          <w:rFonts w:ascii="Arial" w:eastAsia="Times New Roman" w:hAnsi="Arial" w:cs="Arial"/>
          <w:sz w:val="24"/>
          <w:szCs w:val="24"/>
          <w:lang w:eastAsia="en-GB"/>
        </w:rPr>
      </w:pPr>
      <w:r w:rsidRPr="00CE1465">
        <w:rPr>
          <w:rFonts w:ascii="Arial" w:eastAsia="Times New Roman" w:hAnsi="Arial" w:cs="Arial"/>
          <w:sz w:val="24"/>
          <w:szCs w:val="24"/>
          <w:lang w:eastAsia="en-GB"/>
        </w:rPr>
        <w:t>20/20 patients had daily online CBCTs</w:t>
      </w:r>
      <w:r w:rsidR="000C1109" w:rsidRPr="00CE1465">
        <w:rPr>
          <w:rFonts w:ascii="Arial" w:eastAsia="Times New Roman" w:hAnsi="Arial" w:cs="Arial"/>
          <w:sz w:val="24"/>
          <w:szCs w:val="24"/>
          <w:lang w:eastAsia="en-GB"/>
        </w:rPr>
        <w:t xml:space="preserve"> resulting in a total of 400 </w:t>
      </w:r>
      <w:r w:rsidR="000C1109" w:rsidRPr="00CE1465">
        <w:rPr>
          <w:rFonts w:ascii="Arial" w:hAnsi="Arial" w:cs="Arial"/>
          <w:sz w:val="24"/>
          <w:szCs w:val="24"/>
        </w:rPr>
        <w:t>pre-treatment CBCTs</w:t>
      </w:r>
      <w:r w:rsidRPr="00CE1465">
        <w:rPr>
          <w:rFonts w:ascii="Arial" w:eastAsia="Times New Roman" w:hAnsi="Arial" w:cs="Arial"/>
          <w:sz w:val="24"/>
          <w:szCs w:val="24"/>
          <w:lang w:eastAsia="en-GB"/>
        </w:rPr>
        <w:t xml:space="preserve"> for the</w:t>
      </w:r>
      <w:r w:rsidR="000C1109" w:rsidRPr="00CE1465">
        <w:rPr>
          <w:rFonts w:ascii="Arial" w:eastAsia="Times New Roman" w:hAnsi="Arial" w:cs="Arial"/>
          <w:sz w:val="24"/>
          <w:szCs w:val="24"/>
          <w:lang w:eastAsia="en-GB"/>
        </w:rPr>
        <w:t xml:space="preserve"> adaptive bladder radiotherapy POD selection. </w:t>
      </w:r>
      <w:r w:rsidRPr="00CE1465">
        <w:rPr>
          <w:rFonts w:ascii="Arial" w:eastAsia="Times New Roman" w:hAnsi="Arial" w:cs="Arial"/>
          <w:sz w:val="24"/>
          <w:szCs w:val="24"/>
          <w:lang w:eastAsia="en-GB"/>
        </w:rPr>
        <w:t xml:space="preserve"> </w:t>
      </w:r>
      <w:r w:rsidR="000C1109" w:rsidRPr="00CE1465">
        <w:rPr>
          <w:rFonts w:ascii="Arial" w:hAnsi="Arial" w:cs="Arial"/>
          <w:sz w:val="24"/>
          <w:szCs w:val="24"/>
        </w:rPr>
        <w:t xml:space="preserve">As </w:t>
      </w:r>
      <w:r w:rsidR="00220179" w:rsidRPr="00CE1465">
        <w:rPr>
          <w:rFonts w:ascii="Arial" w:hAnsi="Arial" w:cs="Arial"/>
          <w:sz w:val="24"/>
          <w:szCs w:val="24"/>
        </w:rPr>
        <w:t>shown in</w:t>
      </w:r>
      <w:r w:rsidR="000C1109" w:rsidRPr="00CE1465">
        <w:rPr>
          <w:rFonts w:ascii="Arial" w:hAnsi="Arial" w:cs="Arial"/>
          <w:sz w:val="24"/>
          <w:szCs w:val="24"/>
        </w:rPr>
        <w:t xml:space="preserve"> figure 1</w:t>
      </w:r>
      <w:r w:rsidR="000C1109" w:rsidRPr="00CE1465">
        <w:rPr>
          <w:rFonts w:ascii="Arial" w:hAnsi="Arial" w:cs="Arial"/>
          <w:sz w:val="24"/>
          <w:szCs w:val="24"/>
          <w:lang w:val="en-US"/>
        </w:rPr>
        <w:t xml:space="preserve">, 30/400 (8%), 250/400 (63%) and 120/400 (30%) were treated with small, intermediate and large treatment plans, respectively. </w:t>
      </w:r>
      <w:r w:rsidR="005C6BC5" w:rsidRPr="00CE1465">
        <w:rPr>
          <w:rFonts w:ascii="Arial" w:eastAsia="Times New Roman" w:hAnsi="Arial" w:cs="Arial"/>
          <w:sz w:val="24"/>
          <w:szCs w:val="24"/>
          <w:lang w:eastAsia="en-GB"/>
        </w:rPr>
        <w:t xml:space="preserve">2/20 patients only obtained one post-treatment CBCT, thus </w:t>
      </w:r>
      <w:r w:rsidR="000C1109" w:rsidRPr="00CE1465">
        <w:rPr>
          <w:rFonts w:ascii="Arial" w:hAnsi="Arial" w:cs="Arial"/>
          <w:sz w:val="24"/>
          <w:szCs w:val="24"/>
        </w:rPr>
        <w:t>a total of</w:t>
      </w:r>
      <w:r w:rsidR="005C6BC5" w:rsidRPr="00CE1465">
        <w:rPr>
          <w:rFonts w:ascii="Arial" w:hAnsi="Arial" w:cs="Arial"/>
          <w:sz w:val="24"/>
          <w:szCs w:val="24"/>
        </w:rPr>
        <w:t xml:space="preserve"> 38 pairs of pre and post CBCTs </w:t>
      </w:r>
      <w:r w:rsidR="000C1109" w:rsidRPr="00CE1465">
        <w:rPr>
          <w:rFonts w:ascii="Arial" w:hAnsi="Arial" w:cs="Arial"/>
          <w:sz w:val="24"/>
          <w:szCs w:val="24"/>
        </w:rPr>
        <w:t>w</w:t>
      </w:r>
      <w:r w:rsidR="00220179" w:rsidRPr="00CE1465">
        <w:rPr>
          <w:rFonts w:ascii="Arial" w:hAnsi="Arial" w:cs="Arial"/>
          <w:sz w:val="24"/>
          <w:szCs w:val="24"/>
        </w:rPr>
        <w:t xml:space="preserve">ere </w:t>
      </w:r>
      <w:proofErr w:type="gramStart"/>
      <w:r w:rsidR="005C6BC5" w:rsidRPr="00CE1465">
        <w:rPr>
          <w:rFonts w:ascii="Arial" w:hAnsi="Arial" w:cs="Arial"/>
          <w:sz w:val="24"/>
          <w:szCs w:val="24"/>
        </w:rPr>
        <w:t>analysed.</w:t>
      </w:r>
      <w:r w:rsidR="005C6BC5" w:rsidRPr="00CE1465">
        <w:rPr>
          <w:rFonts w:ascii="Arial" w:hAnsi="Arial" w:cs="Arial"/>
          <w:sz w:val="24"/>
          <w:szCs w:val="24"/>
          <w:lang w:val="en-US"/>
        </w:rPr>
        <w:t>.</w:t>
      </w:r>
      <w:proofErr w:type="gramEnd"/>
      <w:r w:rsidR="005C6BC5" w:rsidRPr="00CE1465">
        <w:rPr>
          <w:rFonts w:ascii="Arial" w:hAnsi="Arial" w:cs="Arial"/>
          <w:sz w:val="24"/>
          <w:szCs w:val="24"/>
          <w:lang w:val="en-US"/>
        </w:rPr>
        <w:t xml:space="preserve"> Reviewing all 38 pairs of pre and post treatment CBCTs</w:t>
      </w:r>
      <w:r w:rsidR="00CF72EC" w:rsidRPr="00CE1465">
        <w:rPr>
          <w:rFonts w:ascii="Arial" w:hAnsi="Arial" w:cs="Arial"/>
          <w:sz w:val="24"/>
          <w:szCs w:val="24"/>
          <w:lang w:val="en-US"/>
        </w:rPr>
        <w:t xml:space="preserve"> (a total number of 76 CBCTs)</w:t>
      </w:r>
      <w:r w:rsidR="005C6BC5" w:rsidRPr="00CE1465">
        <w:rPr>
          <w:rFonts w:ascii="Arial" w:hAnsi="Arial" w:cs="Arial"/>
          <w:sz w:val="24"/>
          <w:szCs w:val="24"/>
          <w:lang w:val="en-US"/>
        </w:rPr>
        <w:t xml:space="preserve">, </w:t>
      </w:r>
      <w:r w:rsidR="005541D7" w:rsidRPr="00CE1465">
        <w:rPr>
          <w:rFonts w:ascii="Arial" w:hAnsi="Arial" w:cs="Arial"/>
          <w:sz w:val="24"/>
          <w:szCs w:val="24"/>
          <w:lang w:val="en-US"/>
        </w:rPr>
        <w:t xml:space="preserve">it’s confirmed that </w:t>
      </w:r>
      <w:r w:rsidR="005C6BC5" w:rsidRPr="00CE1465">
        <w:rPr>
          <w:rFonts w:ascii="Arial" w:hAnsi="Arial" w:cs="Arial"/>
          <w:sz w:val="24"/>
          <w:szCs w:val="24"/>
          <w:lang w:val="en-US"/>
        </w:rPr>
        <w:t xml:space="preserve">all </w:t>
      </w:r>
      <w:r w:rsidR="004028DF" w:rsidRPr="00CE1465">
        <w:rPr>
          <w:rFonts w:ascii="Arial" w:hAnsi="Arial" w:cs="Arial"/>
          <w:sz w:val="24"/>
          <w:szCs w:val="24"/>
          <w:lang w:val="en-US"/>
        </w:rPr>
        <w:t>POD</w:t>
      </w:r>
      <w:r w:rsidR="005C6BC5" w:rsidRPr="00CE1465">
        <w:rPr>
          <w:rFonts w:ascii="Arial" w:hAnsi="Arial" w:cs="Arial"/>
          <w:sz w:val="24"/>
          <w:szCs w:val="24"/>
          <w:lang w:val="en-US"/>
        </w:rPr>
        <w:t xml:space="preserve"> selections were appropriately chosen to ensure that adequate coverage of the bladder target treatment volume was maintained post treatment</w:t>
      </w:r>
      <w:r w:rsidR="000C1109" w:rsidRPr="00CE1465">
        <w:rPr>
          <w:rFonts w:ascii="Arial" w:hAnsi="Arial" w:cs="Arial"/>
          <w:sz w:val="24"/>
          <w:szCs w:val="24"/>
          <w:lang w:val="en-US"/>
        </w:rPr>
        <w:t xml:space="preserve">. </w:t>
      </w:r>
    </w:p>
    <w:p w14:paraId="57C5CEC1" w14:textId="4BDA1E9F" w:rsidR="00305B43" w:rsidRPr="00CE1465" w:rsidRDefault="00305B43" w:rsidP="00244DDA">
      <w:pPr>
        <w:spacing w:line="360" w:lineRule="auto"/>
        <w:jc w:val="both"/>
        <w:rPr>
          <w:rFonts w:ascii="Arial" w:hAnsi="Arial" w:cs="Arial"/>
          <w:i/>
          <w:sz w:val="24"/>
          <w:szCs w:val="24"/>
        </w:rPr>
      </w:pPr>
      <w:r w:rsidRPr="00CE1465">
        <w:rPr>
          <w:rFonts w:ascii="Arial" w:hAnsi="Arial" w:cs="Arial"/>
          <w:i/>
          <w:sz w:val="24"/>
          <w:szCs w:val="24"/>
        </w:rPr>
        <w:t>Intra-fractional bladder filling</w:t>
      </w:r>
    </w:p>
    <w:p w14:paraId="39201004" w14:textId="4EE61CC7" w:rsidR="000C1109" w:rsidRPr="00CE1465" w:rsidRDefault="000C1109" w:rsidP="00244DDA">
      <w:pPr>
        <w:spacing w:line="360" w:lineRule="auto"/>
        <w:jc w:val="both"/>
        <w:rPr>
          <w:rFonts w:ascii="Arial" w:hAnsi="Arial" w:cs="Arial"/>
          <w:sz w:val="24"/>
          <w:szCs w:val="24"/>
        </w:rPr>
      </w:pPr>
      <w:r w:rsidRPr="00CE1465">
        <w:rPr>
          <w:rFonts w:ascii="Arial" w:hAnsi="Arial" w:cs="Arial"/>
          <w:sz w:val="24"/>
          <w:szCs w:val="24"/>
        </w:rPr>
        <w:t xml:space="preserve">As </w:t>
      </w:r>
      <w:r w:rsidR="00934409" w:rsidRPr="00CE1465">
        <w:rPr>
          <w:rFonts w:ascii="Arial" w:hAnsi="Arial" w:cs="Arial"/>
          <w:sz w:val="24"/>
          <w:szCs w:val="24"/>
        </w:rPr>
        <w:t>shown</w:t>
      </w:r>
      <w:r w:rsidRPr="00CE1465">
        <w:rPr>
          <w:rFonts w:ascii="Arial" w:hAnsi="Arial" w:cs="Arial"/>
          <w:sz w:val="24"/>
          <w:szCs w:val="24"/>
        </w:rPr>
        <w:t xml:space="preserve"> in table 2, </w:t>
      </w:r>
      <w:r w:rsidRPr="00CE1465">
        <w:rPr>
          <w:rFonts w:ascii="Arial" w:hAnsi="Arial" w:cs="Arial"/>
          <w:sz w:val="24"/>
          <w:szCs w:val="24"/>
          <w:lang w:val="en-US"/>
        </w:rPr>
        <w:t>the mean percentage difference in bladder volume pre and post CBCT was 13.7% and the mean absolute intra-fractional filling volume was 10.2 cc. There was significant difference in bladder volumes between pre- and post-treatment CBCTs (p&lt;0.05).</w:t>
      </w:r>
      <w:r w:rsidRPr="00CE1465">
        <w:rPr>
          <w:rFonts w:ascii="Arial" w:hAnsi="Arial" w:cs="Arial"/>
          <w:sz w:val="24"/>
          <w:szCs w:val="24"/>
        </w:rPr>
        <w:t xml:space="preserve"> </w:t>
      </w:r>
      <w:r w:rsidRPr="00CE1465">
        <w:rPr>
          <w:rFonts w:ascii="Arial" w:hAnsi="Arial" w:cs="Arial"/>
          <w:sz w:val="24"/>
          <w:szCs w:val="24"/>
          <w:lang w:val="en-US"/>
        </w:rPr>
        <w:t xml:space="preserve"> </w:t>
      </w:r>
      <w:r w:rsidRPr="00CE1465">
        <w:rPr>
          <w:rFonts w:ascii="Arial" w:hAnsi="Arial" w:cs="Arial"/>
          <w:sz w:val="24"/>
          <w:szCs w:val="24"/>
        </w:rPr>
        <w:t>A range of intra-fractional</w:t>
      </w:r>
      <w:r w:rsidR="000E7C14" w:rsidRPr="00CE1465">
        <w:rPr>
          <w:rFonts w:ascii="Arial" w:hAnsi="Arial" w:cs="Arial"/>
          <w:sz w:val="24"/>
          <w:szCs w:val="24"/>
        </w:rPr>
        <w:t xml:space="preserve"> displacements of the outer</w:t>
      </w:r>
      <w:r w:rsidRPr="00CE1465">
        <w:rPr>
          <w:rFonts w:ascii="Arial" w:hAnsi="Arial" w:cs="Arial"/>
          <w:sz w:val="24"/>
          <w:szCs w:val="24"/>
        </w:rPr>
        <w:t xml:space="preserve"> bladder wall w</w:t>
      </w:r>
      <w:r w:rsidR="000E7C14" w:rsidRPr="00CE1465">
        <w:rPr>
          <w:rFonts w:ascii="Arial" w:hAnsi="Arial" w:cs="Arial"/>
          <w:sz w:val="24"/>
          <w:szCs w:val="24"/>
        </w:rPr>
        <w:t>ere</w:t>
      </w:r>
      <w:r w:rsidRPr="00CE1465">
        <w:rPr>
          <w:rFonts w:ascii="Arial" w:hAnsi="Arial" w:cs="Arial"/>
          <w:sz w:val="24"/>
          <w:szCs w:val="24"/>
        </w:rPr>
        <w:t xml:space="preserve"> noted. </w:t>
      </w:r>
      <w:r w:rsidRPr="00CE1465">
        <w:rPr>
          <w:rFonts w:ascii="Arial" w:hAnsi="Arial" w:cs="Arial"/>
          <w:sz w:val="24"/>
          <w:szCs w:val="24"/>
          <w:lang w:val="en-US"/>
        </w:rPr>
        <w:t xml:space="preserve">The expansion of the bladder predominately occurred in the superior (mean =2.5mm) and anterior (mean =1.5mm) directions. </w:t>
      </w:r>
    </w:p>
    <w:p w14:paraId="1E13483D" w14:textId="7FE97401" w:rsidR="000C1109" w:rsidRDefault="000C1109" w:rsidP="00CE1465">
      <w:pPr>
        <w:spacing w:line="360" w:lineRule="auto"/>
        <w:jc w:val="both"/>
        <w:rPr>
          <w:rFonts w:ascii="Arial" w:hAnsi="Arial" w:cs="Arial"/>
          <w:sz w:val="24"/>
          <w:szCs w:val="24"/>
        </w:rPr>
      </w:pPr>
      <w:r w:rsidRPr="00CE1465">
        <w:rPr>
          <w:rFonts w:ascii="Arial" w:hAnsi="Arial" w:cs="Arial"/>
          <w:sz w:val="24"/>
          <w:szCs w:val="24"/>
        </w:rPr>
        <w:lastRenderedPageBreak/>
        <w:t xml:space="preserve">The mean treatment duration was 8.9 minutes and all treatments were finished within the departmental 15-minute time slot. As illustrated in </w:t>
      </w:r>
      <w:r w:rsidR="00220179" w:rsidRPr="00CE1465">
        <w:rPr>
          <w:rFonts w:ascii="Arial" w:hAnsi="Arial" w:cs="Arial"/>
          <w:sz w:val="24"/>
          <w:szCs w:val="24"/>
        </w:rPr>
        <w:t>f</w:t>
      </w:r>
      <w:r w:rsidRPr="00CE1465">
        <w:rPr>
          <w:rFonts w:ascii="Arial" w:hAnsi="Arial" w:cs="Arial"/>
          <w:sz w:val="24"/>
          <w:szCs w:val="24"/>
        </w:rPr>
        <w:t>igure 2, intra-fractional bladder filling was associated with a weak correlation over time taken between the pre and post-treatment CBCT (</w:t>
      </w:r>
      <w:proofErr w:type="spellStart"/>
      <w:r w:rsidRPr="00CE1465">
        <w:rPr>
          <w:rFonts w:ascii="Arial" w:hAnsi="Arial" w:cs="Arial"/>
          <w:sz w:val="24"/>
          <w:szCs w:val="24"/>
        </w:rPr>
        <w:t>r</w:t>
      </w:r>
      <w:r w:rsidRPr="00CE1465">
        <w:rPr>
          <w:rFonts w:ascii="Arial" w:hAnsi="Arial" w:cs="Arial"/>
          <w:sz w:val="24"/>
          <w:szCs w:val="24"/>
          <w:vertAlign w:val="subscript"/>
        </w:rPr>
        <w:t>s</w:t>
      </w:r>
      <w:proofErr w:type="spellEnd"/>
      <w:r w:rsidRPr="00CE1465">
        <w:rPr>
          <w:rFonts w:ascii="Arial" w:hAnsi="Arial" w:cs="Arial"/>
          <w:sz w:val="24"/>
          <w:szCs w:val="24"/>
        </w:rPr>
        <w:t xml:space="preserve"> = 0.26, p &lt;0.05).</w:t>
      </w:r>
    </w:p>
    <w:p w14:paraId="2FE9B67F" w14:textId="77777777" w:rsidR="00244DDA" w:rsidRPr="00CE1465" w:rsidRDefault="00244DDA" w:rsidP="00CE1465">
      <w:pPr>
        <w:spacing w:line="360" w:lineRule="auto"/>
        <w:jc w:val="both"/>
        <w:rPr>
          <w:rFonts w:ascii="Arial" w:hAnsi="Arial" w:cs="Arial"/>
          <w:sz w:val="24"/>
          <w:szCs w:val="24"/>
        </w:rPr>
      </w:pPr>
    </w:p>
    <w:p w14:paraId="513DFEB3" w14:textId="1323E5D0" w:rsidR="000939D7" w:rsidRPr="00CE1465" w:rsidRDefault="00923BA8" w:rsidP="00CE1465">
      <w:pPr>
        <w:spacing w:line="360" w:lineRule="auto"/>
        <w:jc w:val="both"/>
        <w:rPr>
          <w:rFonts w:ascii="Arial" w:hAnsi="Arial" w:cs="Arial"/>
          <w:b/>
          <w:sz w:val="24"/>
          <w:szCs w:val="24"/>
        </w:rPr>
      </w:pPr>
      <w:r w:rsidRPr="00CE1465">
        <w:rPr>
          <w:rFonts w:ascii="Arial" w:hAnsi="Arial" w:cs="Arial"/>
          <w:b/>
          <w:sz w:val="24"/>
          <w:szCs w:val="24"/>
        </w:rPr>
        <w:t>Discussion</w:t>
      </w:r>
    </w:p>
    <w:p w14:paraId="1003ECC4" w14:textId="2D463787" w:rsidR="00BC14FF" w:rsidRPr="00CE1465" w:rsidRDefault="00BC14FF" w:rsidP="00CE1465">
      <w:pPr>
        <w:spacing w:line="360" w:lineRule="auto"/>
        <w:jc w:val="both"/>
        <w:rPr>
          <w:rFonts w:ascii="Arial" w:hAnsi="Arial" w:cs="Arial"/>
          <w:sz w:val="24"/>
          <w:szCs w:val="24"/>
          <w:lang w:val="en-US"/>
        </w:rPr>
      </w:pPr>
      <w:r w:rsidRPr="00CE1465">
        <w:rPr>
          <w:rFonts w:ascii="Arial" w:hAnsi="Arial" w:cs="Arial"/>
          <w:sz w:val="24"/>
          <w:szCs w:val="24"/>
        </w:rPr>
        <w:t xml:space="preserve">This study examined </w:t>
      </w:r>
      <w:r w:rsidRPr="00CE1465">
        <w:rPr>
          <w:rFonts w:ascii="Arial" w:hAnsi="Arial" w:cs="Arial"/>
          <w:sz w:val="24"/>
          <w:szCs w:val="24"/>
          <w:lang w:val="en-US"/>
        </w:rPr>
        <w:t xml:space="preserve">the </w:t>
      </w:r>
      <w:r w:rsidR="003E2784" w:rsidRPr="00CE1465">
        <w:rPr>
          <w:rFonts w:ascii="Arial" w:hAnsi="Arial" w:cs="Arial"/>
          <w:sz w:val="24"/>
          <w:szCs w:val="24"/>
          <w:lang w:val="en-US"/>
        </w:rPr>
        <w:t xml:space="preserve">POD plan selections and the </w:t>
      </w:r>
      <w:r w:rsidRPr="00CE1465">
        <w:rPr>
          <w:rFonts w:ascii="Arial" w:hAnsi="Arial" w:cs="Arial"/>
          <w:sz w:val="24"/>
          <w:szCs w:val="24"/>
          <w:lang w:val="en-US"/>
        </w:rPr>
        <w:t xml:space="preserve">impact of intra-fractional bladder filling on our departmental adaptive bladder radiotherapy delivery. </w:t>
      </w:r>
    </w:p>
    <w:p w14:paraId="6CC275A8" w14:textId="1B3D49DA" w:rsidR="003E2784" w:rsidRPr="00CE1465" w:rsidRDefault="003E2784" w:rsidP="00CE1465">
      <w:pPr>
        <w:spacing w:line="360" w:lineRule="auto"/>
        <w:jc w:val="both"/>
        <w:rPr>
          <w:rFonts w:ascii="Arial" w:eastAsia="Times New Roman" w:hAnsi="Arial" w:cs="Arial"/>
          <w:sz w:val="24"/>
          <w:szCs w:val="24"/>
        </w:rPr>
      </w:pPr>
      <w:r w:rsidRPr="00CE1465">
        <w:rPr>
          <w:rFonts w:ascii="Arial" w:hAnsi="Arial" w:cs="Arial"/>
          <w:sz w:val="24"/>
          <w:szCs w:val="24"/>
        </w:rPr>
        <w:t xml:space="preserve">As indicated in figure 2, </w:t>
      </w:r>
      <w:proofErr w:type="gramStart"/>
      <w:r w:rsidRPr="00CE1465">
        <w:rPr>
          <w:rFonts w:ascii="Arial" w:hAnsi="Arial" w:cs="Arial"/>
          <w:sz w:val="24"/>
          <w:szCs w:val="24"/>
        </w:rPr>
        <w:t>the majority of</w:t>
      </w:r>
      <w:proofErr w:type="gramEnd"/>
      <w:r w:rsidRPr="00CE1465">
        <w:rPr>
          <w:rFonts w:ascii="Arial" w:hAnsi="Arial" w:cs="Arial"/>
          <w:sz w:val="24"/>
          <w:szCs w:val="24"/>
        </w:rPr>
        <w:t xml:space="preserve"> patients utilised all three plan options which signifies the daily variation in bladder motion. </w:t>
      </w:r>
      <w:r w:rsidR="00002FE8" w:rsidRPr="00CE1465">
        <w:rPr>
          <w:rFonts w:ascii="Arial" w:eastAsia="Times New Roman" w:hAnsi="Arial" w:cs="Arial"/>
          <w:sz w:val="24"/>
          <w:szCs w:val="24"/>
        </w:rPr>
        <w:t> Compared to a POD protocol</w:t>
      </w:r>
      <w:r w:rsidR="0078243E" w:rsidRPr="00CE1465">
        <w:rPr>
          <w:rFonts w:ascii="Arial" w:eastAsia="Times New Roman" w:hAnsi="Arial" w:cs="Arial"/>
          <w:sz w:val="24"/>
          <w:szCs w:val="24"/>
        </w:rPr>
        <w:t xml:space="preserve"> basing a library of plans on the first week of CBCTs, our approach could </w:t>
      </w:r>
      <w:r w:rsidR="00D97DC7" w:rsidRPr="00CE1465">
        <w:rPr>
          <w:rFonts w:ascii="Arial" w:eastAsia="Times New Roman" w:hAnsi="Arial" w:cs="Arial"/>
          <w:sz w:val="24"/>
          <w:szCs w:val="24"/>
        </w:rPr>
        <w:t xml:space="preserve">maximise the benefits of adaptive radiotherapy and </w:t>
      </w:r>
      <w:r w:rsidR="0078243E" w:rsidRPr="00CE1465">
        <w:rPr>
          <w:rFonts w:ascii="Arial" w:eastAsia="Times New Roman" w:hAnsi="Arial" w:cs="Arial"/>
          <w:sz w:val="24"/>
          <w:szCs w:val="24"/>
        </w:rPr>
        <w:t xml:space="preserve">avoid using a conventional plan with big PTV margins for the first week which contributed to 25% of </w:t>
      </w:r>
      <w:r w:rsidR="00D97DC7" w:rsidRPr="00CE1465">
        <w:rPr>
          <w:rFonts w:ascii="Arial" w:eastAsia="Times New Roman" w:hAnsi="Arial" w:cs="Arial"/>
          <w:sz w:val="24"/>
          <w:szCs w:val="24"/>
        </w:rPr>
        <w:t>the treatment course (9)</w:t>
      </w:r>
      <w:r w:rsidR="00963607" w:rsidRPr="00CE1465">
        <w:rPr>
          <w:rFonts w:ascii="Arial" w:eastAsia="Times New Roman" w:hAnsi="Arial" w:cs="Arial"/>
          <w:sz w:val="24"/>
          <w:szCs w:val="24"/>
        </w:rPr>
        <w:t xml:space="preserve">. </w:t>
      </w:r>
      <w:r w:rsidRPr="00CE1465">
        <w:rPr>
          <w:rFonts w:ascii="Arial" w:hAnsi="Arial" w:cs="Arial"/>
          <w:sz w:val="24"/>
          <w:szCs w:val="24"/>
        </w:rPr>
        <w:t xml:space="preserve">Similarly to our selected plan options findings, </w:t>
      </w:r>
      <w:proofErr w:type="spellStart"/>
      <w:r w:rsidRPr="00CE1465">
        <w:rPr>
          <w:rFonts w:ascii="Arial" w:hAnsi="Arial" w:cs="Arial"/>
          <w:sz w:val="24"/>
          <w:szCs w:val="24"/>
        </w:rPr>
        <w:t>Foroudi</w:t>
      </w:r>
      <w:proofErr w:type="spellEnd"/>
      <w:r w:rsidRPr="00CE1465">
        <w:rPr>
          <w:rFonts w:ascii="Arial" w:hAnsi="Arial" w:cs="Arial"/>
          <w:sz w:val="24"/>
          <w:szCs w:val="24"/>
        </w:rPr>
        <w:t xml:space="preserve"> et al did find that a variety of plan options, with the small, medium and large plans being used 9.8%, 49.2% and 39.5% respectively, were all utilised in their online adaptive study (</w:t>
      </w:r>
      <w:r w:rsidR="002778DF" w:rsidRPr="00CE1465">
        <w:rPr>
          <w:rFonts w:ascii="Arial" w:hAnsi="Arial" w:cs="Arial"/>
          <w:sz w:val="24"/>
          <w:szCs w:val="24"/>
        </w:rPr>
        <w:t>12</w:t>
      </w:r>
      <w:r w:rsidRPr="00CE1465">
        <w:rPr>
          <w:rFonts w:ascii="Arial" w:hAnsi="Arial" w:cs="Arial"/>
          <w:sz w:val="24"/>
          <w:szCs w:val="24"/>
        </w:rPr>
        <w:t>). This reinforces the need for a variety of plans to be available to account for the unpredictable bladder motion that can occur. The low percentage of small plans being used questions whether more can be done with the patient preparation information</w:t>
      </w:r>
      <w:r w:rsidR="008E640E" w:rsidRPr="00CE1465">
        <w:rPr>
          <w:rFonts w:ascii="Arial" w:hAnsi="Arial" w:cs="Arial"/>
          <w:sz w:val="24"/>
          <w:szCs w:val="24"/>
        </w:rPr>
        <w:t>. Although</w:t>
      </w:r>
      <w:r w:rsidRPr="00CE1465">
        <w:rPr>
          <w:rFonts w:ascii="Arial" w:hAnsi="Arial" w:cs="Arial"/>
          <w:sz w:val="24"/>
          <w:szCs w:val="24"/>
        </w:rPr>
        <w:t xml:space="preserve"> all patients were asked to follow the set guideline</w:t>
      </w:r>
      <w:r w:rsidR="008E640E" w:rsidRPr="00CE1465">
        <w:rPr>
          <w:rFonts w:ascii="Arial" w:hAnsi="Arial" w:cs="Arial"/>
          <w:sz w:val="24"/>
          <w:szCs w:val="24"/>
        </w:rPr>
        <w:t>s, the actual pa</w:t>
      </w:r>
      <w:r w:rsidRPr="00CE1465">
        <w:rPr>
          <w:rFonts w:ascii="Arial" w:hAnsi="Arial" w:cs="Arial"/>
          <w:sz w:val="24"/>
          <w:szCs w:val="24"/>
        </w:rPr>
        <w:t xml:space="preserve">tient compliance </w:t>
      </w:r>
      <w:r w:rsidR="005C3206" w:rsidRPr="00CE1465">
        <w:rPr>
          <w:rFonts w:ascii="Arial" w:hAnsi="Arial" w:cs="Arial"/>
          <w:sz w:val="24"/>
          <w:szCs w:val="24"/>
        </w:rPr>
        <w:t>was beyond the scope of this study</w:t>
      </w:r>
      <w:r w:rsidRPr="00CE1465">
        <w:rPr>
          <w:rFonts w:ascii="Arial" w:hAnsi="Arial" w:cs="Arial"/>
          <w:sz w:val="24"/>
          <w:szCs w:val="24"/>
        </w:rPr>
        <w:t>.</w:t>
      </w:r>
    </w:p>
    <w:p w14:paraId="02546842" w14:textId="75EB79CF" w:rsidR="005471F8" w:rsidRPr="00CE1465" w:rsidRDefault="003E2784" w:rsidP="00CE1465">
      <w:pPr>
        <w:spacing w:line="360" w:lineRule="auto"/>
        <w:jc w:val="both"/>
        <w:rPr>
          <w:rFonts w:ascii="Arial" w:hAnsi="Arial" w:cs="Arial"/>
          <w:sz w:val="24"/>
          <w:szCs w:val="24"/>
          <w:lang w:val="en-US"/>
        </w:rPr>
      </w:pPr>
      <w:r w:rsidRPr="00CE1465">
        <w:rPr>
          <w:rFonts w:ascii="Arial" w:hAnsi="Arial" w:cs="Arial"/>
          <w:sz w:val="24"/>
          <w:szCs w:val="24"/>
          <w:lang w:val="en-US"/>
        </w:rPr>
        <w:t xml:space="preserve">With the analysis of the pre and post treatment CBCTs, it’s suggested that all POD options were appropriately chosen to ensure that adequate coverage of the bladder target treatment volume was maintained post treatment. This implied our departmental adaptive bladder radiotherapy process, including the use of the planning treatment margins, plan options and time taken to select the most appropriate plan has taken account of the impact of intra-factional bladder filling. </w:t>
      </w:r>
      <w:r w:rsidR="00BC14FF" w:rsidRPr="00CE1465">
        <w:rPr>
          <w:rFonts w:ascii="Arial" w:hAnsi="Arial" w:cs="Arial"/>
          <w:sz w:val="24"/>
          <w:szCs w:val="24"/>
        </w:rPr>
        <w:t xml:space="preserve">As expected, </w:t>
      </w:r>
      <w:r w:rsidR="00BC14FF" w:rsidRPr="00CE1465">
        <w:rPr>
          <w:rFonts w:ascii="Arial" w:hAnsi="Arial" w:cs="Arial"/>
          <w:sz w:val="24"/>
          <w:szCs w:val="24"/>
          <w:lang w:val="en-US"/>
        </w:rPr>
        <w:t>there was significant difference in bladder volumes between pre- and post-treatment CBCTs (p&lt;0.05).</w:t>
      </w:r>
      <w:r w:rsidR="00BC14FF" w:rsidRPr="00CE1465">
        <w:rPr>
          <w:rFonts w:ascii="Arial" w:hAnsi="Arial" w:cs="Arial"/>
          <w:sz w:val="24"/>
          <w:szCs w:val="24"/>
        </w:rPr>
        <w:t xml:space="preserve"> </w:t>
      </w:r>
      <w:r w:rsidR="0047598C" w:rsidRPr="00CE1465">
        <w:rPr>
          <w:rFonts w:ascii="Arial" w:hAnsi="Arial" w:cs="Arial"/>
          <w:sz w:val="24"/>
          <w:szCs w:val="24"/>
        </w:rPr>
        <w:t xml:space="preserve">Several studies reported that </w:t>
      </w:r>
      <w:r w:rsidR="0047598C" w:rsidRPr="00CE1465">
        <w:rPr>
          <w:rFonts w:ascii="Arial" w:eastAsia="Times New Roman" w:hAnsi="Arial" w:cs="Arial"/>
          <w:sz w:val="24"/>
          <w:szCs w:val="24"/>
          <w:lang w:eastAsia="en-GB"/>
        </w:rPr>
        <w:t>the</w:t>
      </w:r>
      <w:r w:rsidR="0047598C" w:rsidRPr="00CE1465">
        <w:rPr>
          <w:rFonts w:ascii="Arial" w:hAnsi="Arial" w:cs="Arial"/>
          <w:sz w:val="24"/>
          <w:szCs w:val="24"/>
        </w:rPr>
        <w:t xml:space="preserve"> </w:t>
      </w:r>
      <w:r w:rsidR="0047598C" w:rsidRPr="00CE1465">
        <w:rPr>
          <w:rFonts w:ascii="Arial" w:eastAsia="Times New Roman" w:hAnsi="Arial" w:cs="Arial"/>
          <w:sz w:val="24"/>
          <w:szCs w:val="24"/>
          <w:lang w:eastAsia="en-GB"/>
        </w:rPr>
        <w:t>average intra-fractional bladder filling approximately ranged from 9</w:t>
      </w:r>
      <w:r w:rsidR="00EF6B31" w:rsidRPr="00CE1465">
        <w:rPr>
          <w:rFonts w:ascii="Arial" w:eastAsia="Times New Roman" w:hAnsi="Arial" w:cs="Arial"/>
          <w:sz w:val="24"/>
          <w:szCs w:val="24"/>
          <w:lang w:eastAsia="en-GB"/>
        </w:rPr>
        <w:t xml:space="preserve"> to </w:t>
      </w:r>
      <w:r w:rsidR="0047598C" w:rsidRPr="00CE1465">
        <w:rPr>
          <w:rFonts w:ascii="Arial" w:eastAsia="Times New Roman" w:hAnsi="Arial" w:cs="Arial"/>
          <w:sz w:val="24"/>
          <w:szCs w:val="24"/>
          <w:lang w:eastAsia="en-GB"/>
        </w:rPr>
        <w:t>11cm</w:t>
      </w:r>
      <w:r w:rsidR="0047598C" w:rsidRPr="00CE1465">
        <w:rPr>
          <w:rFonts w:ascii="Arial" w:eastAsia="Times New Roman" w:hAnsi="Arial" w:cs="Arial"/>
          <w:sz w:val="24"/>
          <w:szCs w:val="24"/>
          <w:vertAlign w:val="superscript"/>
          <w:lang w:eastAsia="en-GB"/>
        </w:rPr>
        <w:t>3</w:t>
      </w:r>
      <w:r w:rsidR="0047598C" w:rsidRPr="00CE1465">
        <w:rPr>
          <w:rFonts w:ascii="Arial" w:eastAsia="Times New Roman" w:hAnsi="Arial" w:cs="Arial"/>
          <w:sz w:val="24"/>
          <w:szCs w:val="24"/>
          <w:lang w:eastAsia="en-GB"/>
        </w:rPr>
        <w:t xml:space="preserve">. </w:t>
      </w:r>
      <w:r w:rsidR="0047598C" w:rsidRPr="00CE1465">
        <w:rPr>
          <w:rFonts w:ascii="Arial" w:hAnsi="Arial" w:cs="Arial"/>
          <w:sz w:val="24"/>
          <w:szCs w:val="24"/>
        </w:rPr>
        <w:t xml:space="preserve">These were comparable with our finding of 10.2cc. </w:t>
      </w:r>
      <w:r w:rsidR="00BC14FF" w:rsidRPr="00CE1465">
        <w:rPr>
          <w:rFonts w:ascii="Arial" w:hAnsi="Arial" w:cs="Arial"/>
          <w:sz w:val="24"/>
          <w:szCs w:val="24"/>
          <w:lang w:val="en-US"/>
        </w:rPr>
        <w:t xml:space="preserve">A variety of intra-fractional displacements of the outer bladder </w:t>
      </w:r>
      <w:r w:rsidR="00BC14FF" w:rsidRPr="00CE1465">
        <w:rPr>
          <w:rFonts w:ascii="Arial" w:hAnsi="Arial" w:cs="Arial"/>
          <w:sz w:val="24"/>
          <w:szCs w:val="24"/>
          <w:lang w:val="en-US"/>
        </w:rPr>
        <w:lastRenderedPageBreak/>
        <w:t xml:space="preserve">wall were noted </w:t>
      </w:r>
      <w:r w:rsidR="0047598C" w:rsidRPr="00CE1465">
        <w:rPr>
          <w:rFonts w:ascii="Arial" w:hAnsi="Arial" w:cs="Arial"/>
          <w:sz w:val="24"/>
          <w:szCs w:val="24"/>
          <w:lang w:val="en-US"/>
        </w:rPr>
        <w:t xml:space="preserve">in our study </w:t>
      </w:r>
      <w:r w:rsidR="00BC14FF" w:rsidRPr="00CE1465">
        <w:rPr>
          <w:rFonts w:ascii="Arial" w:hAnsi="Arial" w:cs="Arial"/>
          <w:sz w:val="24"/>
          <w:szCs w:val="24"/>
          <w:lang w:val="en-US"/>
        </w:rPr>
        <w:t xml:space="preserve">but predominately occurred in the anterior and superior directions. </w:t>
      </w:r>
      <w:r w:rsidR="0047598C" w:rsidRPr="00CE1465">
        <w:rPr>
          <w:rFonts w:ascii="Arial" w:hAnsi="Arial" w:cs="Arial"/>
          <w:sz w:val="24"/>
          <w:szCs w:val="24"/>
          <w:lang w:val="en-US"/>
        </w:rPr>
        <w:t xml:space="preserve">This was supported by other studies and suggested that </w:t>
      </w:r>
      <w:r w:rsidR="0047598C" w:rsidRPr="00CE1465">
        <w:rPr>
          <w:rFonts w:ascii="Arial" w:eastAsia="Times New Roman" w:hAnsi="Arial" w:cs="Arial"/>
          <w:sz w:val="24"/>
          <w:szCs w:val="24"/>
          <w:lang w:eastAsia="en-GB"/>
        </w:rPr>
        <w:t>the bladder wall tended to expand the most in the anterior and superior anatomical directions but with minimal expansions in the inferior, posterior and lateral anatomical directions due to the design of the pelvis anatomy (</w:t>
      </w:r>
      <w:r w:rsidR="002778DF" w:rsidRPr="00CE1465">
        <w:rPr>
          <w:rFonts w:ascii="Arial" w:eastAsia="Times New Roman" w:hAnsi="Arial" w:cs="Arial"/>
          <w:sz w:val="24"/>
          <w:szCs w:val="24"/>
          <w:lang w:eastAsia="en-GB"/>
        </w:rPr>
        <w:t>11-15</w:t>
      </w:r>
      <w:r w:rsidR="0047598C" w:rsidRPr="00CE1465">
        <w:rPr>
          <w:rFonts w:ascii="Arial" w:eastAsia="Times New Roman" w:hAnsi="Arial" w:cs="Arial"/>
          <w:sz w:val="24"/>
          <w:szCs w:val="24"/>
          <w:lang w:eastAsia="en-GB"/>
        </w:rPr>
        <w:t xml:space="preserve">). </w:t>
      </w:r>
      <w:r w:rsidR="005471F8" w:rsidRPr="00CE1465">
        <w:rPr>
          <w:rFonts w:ascii="Arial" w:eastAsia="Times New Roman" w:hAnsi="Arial" w:cs="Arial"/>
          <w:sz w:val="24"/>
          <w:szCs w:val="24"/>
          <w:lang w:eastAsia="en-GB"/>
        </w:rPr>
        <w:t xml:space="preserve"> </w:t>
      </w:r>
    </w:p>
    <w:p w14:paraId="6C7BEB20" w14:textId="551BA8FC" w:rsidR="003E2784" w:rsidRPr="00CE1465" w:rsidRDefault="003E2784" w:rsidP="00CE1465">
      <w:pPr>
        <w:spacing w:line="360" w:lineRule="auto"/>
        <w:jc w:val="both"/>
        <w:rPr>
          <w:rFonts w:ascii="Arial" w:hAnsi="Arial" w:cs="Arial"/>
          <w:sz w:val="24"/>
          <w:szCs w:val="24"/>
        </w:rPr>
      </w:pPr>
      <w:r w:rsidRPr="00CE1465">
        <w:rPr>
          <w:rFonts w:ascii="Arial" w:hAnsi="Arial" w:cs="Arial"/>
          <w:sz w:val="24"/>
          <w:szCs w:val="24"/>
        </w:rPr>
        <w:t>The intra-fractional bladder filling did increase with longer treatment duration although the correlation was suggested to be weak (</w:t>
      </w:r>
      <w:proofErr w:type="spellStart"/>
      <w:r w:rsidRPr="00CE1465">
        <w:rPr>
          <w:rFonts w:ascii="Arial" w:hAnsi="Arial" w:cs="Arial"/>
          <w:sz w:val="24"/>
          <w:szCs w:val="24"/>
        </w:rPr>
        <w:t>r</w:t>
      </w:r>
      <w:r w:rsidRPr="00CE1465">
        <w:rPr>
          <w:rFonts w:ascii="Arial" w:hAnsi="Arial" w:cs="Arial"/>
          <w:sz w:val="24"/>
          <w:szCs w:val="24"/>
          <w:vertAlign w:val="subscript"/>
        </w:rPr>
        <w:t>s</w:t>
      </w:r>
      <w:proofErr w:type="spellEnd"/>
      <w:r w:rsidRPr="00CE1465">
        <w:rPr>
          <w:rFonts w:ascii="Arial" w:hAnsi="Arial" w:cs="Arial"/>
          <w:sz w:val="24"/>
          <w:szCs w:val="24"/>
        </w:rPr>
        <w:t xml:space="preserve"> = 0.26, p &lt;0.05). The average intra-fractional bladder filling and average time taken findings are supported by other studies investigating intra-fractional filling over time (</w:t>
      </w:r>
      <w:r w:rsidR="002778DF" w:rsidRPr="00CE1465">
        <w:rPr>
          <w:rFonts w:ascii="Arial" w:hAnsi="Arial" w:cs="Arial"/>
          <w:sz w:val="24"/>
          <w:szCs w:val="24"/>
        </w:rPr>
        <w:t>12-16</w:t>
      </w:r>
      <w:r w:rsidRPr="00CE1465">
        <w:rPr>
          <w:rFonts w:ascii="Arial" w:hAnsi="Arial" w:cs="Arial"/>
          <w:sz w:val="24"/>
          <w:szCs w:val="24"/>
        </w:rPr>
        <w:t xml:space="preserve">). </w:t>
      </w:r>
      <w:proofErr w:type="gramStart"/>
      <w:r w:rsidRPr="00CE1465">
        <w:rPr>
          <w:rFonts w:ascii="Arial" w:hAnsi="Arial" w:cs="Arial"/>
          <w:sz w:val="24"/>
          <w:szCs w:val="24"/>
        </w:rPr>
        <w:t>However</w:t>
      </w:r>
      <w:proofErr w:type="gramEnd"/>
      <w:r w:rsidRPr="00CE1465">
        <w:rPr>
          <w:rFonts w:ascii="Arial" w:hAnsi="Arial" w:cs="Arial"/>
          <w:sz w:val="24"/>
          <w:szCs w:val="24"/>
        </w:rPr>
        <w:t xml:space="preserve"> our average time (8.9 minutes) was shorter in comparison with other similar studies </w:t>
      </w:r>
      <w:r w:rsidR="00EF6B31" w:rsidRPr="00CE1465">
        <w:rPr>
          <w:rFonts w:ascii="Arial" w:hAnsi="Arial" w:cs="Arial"/>
          <w:sz w:val="24"/>
          <w:szCs w:val="24"/>
        </w:rPr>
        <w:t>which</w:t>
      </w:r>
      <w:r w:rsidRPr="00CE1465">
        <w:rPr>
          <w:rFonts w:ascii="Arial" w:hAnsi="Arial" w:cs="Arial"/>
          <w:sz w:val="24"/>
          <w:szCs w:val="24"/>
        </w:rPr>
        <w:t xml:space="preserve"> measured the time taken between pre and post cone beam CT scans (13 minutes)</w:t>
      </w:r>
      <w:r w:rsidR="00EF6B31" w:rsidRPr="00CE1465">
        <w:rPr>
          <w:rFonts w:ascii="Arial" w:hAnsi="Arial" w:cs="Arial"/>
          <w:sz w:val="24"/>
          <w:szCs w:val="24"/>
        </w:rPr>
        <w:t>.</w:t>
      </w:r>
      <w:r w:rsidRPr="00CE1465">
        <w:rPr>
          <w:rFonts w:ascii="Arial" w:hAnsi="Arial" w:cs="Arial"/>
          <w:sz w:val="24"/>
          <w:szCs w:val="24"/>
        </w:rPr>
        <w:t xml:space="preserve"> </w:t>
      </w:r>
      <w:r w:rsidR="00F379B1" w:rsidRPr="00CE1465">
        <w:rPr>
          <w:rFonts w:ascii="Arial" w:hAnsi="Arial" w:cs="Arial"/>
          <w:sz w:val="24"/>
          <w:szCs w:val="24"/>
        </w:rPr>
        <w:t xml:space="preserve">It is suggested that shorter treatment time cannot only have a perceived positive impact on </w:t>
      </w:r>
      <w:r w:rsidR="00F379B1" w:rsidRPr="00CE1465">
        <w:rPr>
          <w:rFonts w:ascii="Arial" w:hAnsi="Arial" w:cs="Arial"/>
          <w:sz w:val="24"/>
          <w:szCs w:val="24"/>
          <w:lang w:val="en-US"/>
        </w:rPr>
        <w:t xml:space="preserve">time efficiency in terms of treatment time slot availability and department resources, but also reduce the risk of intra-fractional bladder motion as </w:t>
      </w:r>
      <w:r w:rsidRPr="00CE1465">
        <w:rPr>
          <w:rFonts w:ascii="Arial" w:hAnsi="Arial" w:cs="Arial"/>
          <w:sz w:val="24"/>
          <w:szCs w:val="24"/>
          <w:lang w:val="en-US"/>
        </w:rPr>
        <w:t>an increase in time is associated with an increase in intra-fractional bladder filling (</w:t>
      </w:r>
      <w:r w:rsidR="002778DF" w:rsidRPr="00CE1465">
        <w:rPr>
          <w:rFonts w:ascii="Arial" w:hAnsi="Arial" w:cs="Arial"/>
          <w:sz w:val="24"/>
          <w:szCs w:val="24"/>
          <w:lang w:val="en-US"/>
        </w:rPr>
        <w:t>12-13</w:t>
      </w:r>
      <w:r w:rsidR="00F379B1" w:rsidRPr="00CE1465">
        <w:rPr>
          <w:rFonts w:ascii="Arial" w:hAnsi="Arial" w:cs="Arial"/>
          <w:sz w:val="24"/>
          <w:szCs w:val="24"/>
          <w:lang w:val="en-US"/>
        </w:rPr>
        <w:t>, 16</w:t>
      </w:r>
      <w:r w:rsidRPr="00CE1465">
        <w:rPr>
          <w:rFonts w:ascii="Arial" w:hAnsi="Arial" w:cs="Arial"/>
          <w:sz w:val="24"/>
          <w:szCs w:val="24"/>
          <w:lang w:val="en-US"/>
        </w:rPr>
        <w:t xml:space="preserve">). Furthermore, using a 3-field conformal plan over a longer 6-10 field </w:t>
      </w:r>
      <w:r w:rsidR="00963607">
        <w:rPr>
          <w:rFonts w:ascii="Arial" w:hAnsi="Arial" w:cs="Arial"/>
          <w:sz w:val="24"/>
          <w:szCs w:val="24"/>
          <w:lang w:val="en-US"/>
        </w:rPr>
        <w:t>intensity modulated radiotherapy</w:t>
      </w:r>
      <w:r w:rsidRPr="00CE1465">
        <w:rPr>
          <w:rFonts w:ascii="Arial" w:hAnsi="Arial" w:cs="Arial"/>
          <w:sz w:val="24"/>
          <w:szCs w:val="24"/>
          <w:lang w:val="en-US"/>
        </w:rPr>
        <w:t xml:space="preserve"> plan highlights the advantage of </w:t>
      </w:r>
      <w:r w:rsidR="00F379B1" w:rsidRPr="00CE1465">
        <w:rPr>
          <w:rFonts w:ascii="Arial" w:hAnsi="Arial" w:cs="Arial"/>
          <w:sz w:val="24"/>
          <w:szCs w:val="24"/>
          <w:lang w:val="en-US"/>
        </w:rPr>
        <w:t>our</w:t>
      </w:r>
      <w:r w:rsidRPr="00CE1465">
        <w:rPr>
          <w:rFonts w:ascii="Arial" w:hAnsi="Arial" w:cs="Arial"/>
          <w:sz w:val="24"/>
          <w:szCs w:val="24"/>
          <w:lang w:val="en-US"/>
        </w:rPr>
        <w:t xml:space="preserve"> department’s planning and delivery technique.</w:t>
      </w:r>
      <w:r w:rsidR="00963607">
        <w:rPr>
          <w:rFonts w:ascii="Arial" w:hAnsi="Arial" w:cs="Arial"/>
          <w:sz w:val="24"/>
          <w:szCs w:val="24"/>
          <w:lang w:val="en-US"/>
        </w:rPr>
        <w:t xml:space="preserve"> Our treatment time can </w:t>
      </w:r>
      <w:r w:rsidR="00CE1465">
        <w:rPr>
          <w:rFonts w:ascii="Arial" w:hAnsi="Arial" w:cs="Arial"/>
          <w:sz w:val="24"/>
          <w:szCs w:val="24"/>
          <w:lang w:val="en-US"/>
        </w:rPr>
        <w:t>potentially</w:t>
      </w:r>
      <w:r w:rsidR="00963607">
        <w:rPr>
          <w:rFonts w:ascii="Arial" w:hAnsi="Arial" w:cs="Arial"/>
          <w:sz w:val="24"/>
          <w:szCs w:val="24"/>
          <w:lang w:val="en-US"/>
        </w:rPr>
        <w:t xml:space="preserve"> be decreased further using volumetric modulated arc therapy. </w:t>
      </w:r>
    </w:p>
    <w:p w14:paraId="6B51B96C" w14:textId="77D613F5" w:rsidR="003E2784" w:rsidRPr="00CE1465" w:rsidRDefault="002A4D7D" w:rsidP="00CE1465">
      <w:pPr>
        <w:spacing w:line="360" w:lineRule="auto"/>
        <w:jc w:val="both"/>
        <w:rPr>
          <w:rFonts w:ascii="Arial" w:hAnsi="Arial" w:cs="Arial"/>
          <w:sz w:val="24"/>
          <w:szCs w:val="24"/>
        </w:rPr>
      </w:pPr>
      <w:r w:rsidRPr="00CE1465">
        <w:rPr>
          <w:rFonts w:ascii="Arial" w:hAnsi="Arial" w:cs="Arial"/>
          <w:sz w:val="24"/>
          <w:szCs w:val="24"/>
        </w:rPr>
        <w:t>It is recognised that the</w:t>
      </w:r>
      <w:r w:rsidR="00F63EF8" w:rsidRPr="00CE1465">
        <w:rPr>
          <w:rFonts w:ascii="Arial" w:hAnsi="Arial" w:cs="Arial"/>
          <w:sz w:val="24"/>
          <w:szCs w:val="24"/>
        </w:rPr>
        <w:t xml:space="preserve"> main</w:t>
      </w:r>
      <w:r w:rsidRPr="00CE1465">
        <w:rPr>
          <w:rFonts w:ascii="Arial" w:hAnsi="Arial" w:cs="Arial"/>
          <w:sz w:val="24"/>
          <w:szCs w:val="24"/>
        </w:rPr>
        <w:t xml:space="preserve"> limitation</w:t>
      </w:r>
      <w:r w:rsidR="003E2784" w:rsidRPr="00CE1465">
        <w:rPr>
          <w:rFonts w:ascii="Arial" w:hAnsi="Arial" w:cs="Arial"/>
          <w:sz w:val="24"/>
          <w:szCs w:val="24"/>
        </w:rPr>
        <w:t>s</w:t>
      </w:r>
      <w:r w:rsidRPr="00CE1465">
        <w:rPr>
          <w:rFonts w:ascii="Arial" w:hAnsi="Arial" w:cs="Arial"/>
          <w:sz w:val="24"/>
          <w:szCs w:val="24"/>
        </w:rPr>
        <w:t xml:space="preserve"> of this audit </w:t>
      </w:r>
      <w:r w:rsidR="003E2784" w:rsidRPr="00CE1465">
        <w:rPr>
          <w:rFonts w:ascii="Arial" w:hAnsi="Arial" w:cs="Arial"/>
          <w:sz w:val="24"/>
          <w:szCs w:val="24"/>
        </w:rPr>
        <w:t xml:space="preserve">were its retrospective nature, </w:t>
      </w:r>
      <w:r w:rsidR="005D55BB" w:rsidRPr="00CE1465">
        <w:rPr>
          <w:rFonts w:ascii="Arial" w:hAnsi="Arial" w:cs="Arial"/>
          <w:sz w:val="24"/>
          <w:szCs w:val="24"/>
        </w:rPr>
        <w:t xml:space="preserve">one single observer contouring the bladder volumes, </w:t>
      </w:r>
      <w:r w:rsidRPr="00CE1465">
        <w:rPr>
          <w:rFonts w:ascii="Arial" w:hAnsi="Arial" w:cs="Arial"/>
          <w:sz w:val="24"/>
          <w:szCs w:val="24"/>
        </w:rPr>
        <w:t>the relatively small sample size</w:t>
      </w:r>
      <w:r w:rsidR="003E2784" w:rsidRPr="00CE1465">
        <w:rPr>
          <w:rFonts w:ascii="Arial" w:hAnsi="Arial" w:cs="Arial"/>
          <w:sz w:val="24"/>
          <w:szCs w:val="24"/>
        </w:rPr>
        <w:t xml:space="preserve">, </w:t>
      </w:r>
      <w:r w:rsidRPr="00CE1465">
        <w:rPr>
          <w:rFonts w:ascii="Arial" w:hAnsi="Arial" w:cs="Arial"/>
          <w:sz w:val="24"/>
          <w:szCs w:val="24"/>
        </w:rPr>
        <w:t>and the limited number of post-treatment CBCTs available to analyse</w:t>
      </w:r>
      <w:r w:rsidR="002B26A0" w:rsidRPr="00CE1465">
        <w:rPr>
          <w:rFonts w:ascii="Arial" w:hAnsi="Arial" w:cs="Arial"/>
          <w:sz w:val="24"/>
          <w:szCs w:val="24"/>
        </w:rPr>
        <w:t xml:space="preserve">. </w:t>
      </w:r>
    </w:p>
    <w:p w14:paraId="182FAD18" w14:textId="0B4B5F9C" w:rsidR="00F05E0A" w:rsidRPr="00CE1465" w:rsidRDefault="003E2784" w:rsidP="00CE1465">
      <w:pPr>
        <w:spacing w:line="360" w:lineRule="auto"/>
        <w:jc w:val="both"/>
        <w:rPr>
          <w:rFonts w:ascii="Arial" w:hAnsi="Arial" w:cs="Arial"/>
          <w:sz w:val="24"/>
          <w:szCs w:val="24"/>
        </w:rPr>
      </w:pPr>
      <w:r w:rsidRPr="00CE1465">
        <w:rPr>
          <w:rFonts w:ascii="Arial" w:hAnsi="Arial" w:cs="Arial"/>
          <w:sz w:val="24"/>
          <w:szCs w:val="24"/>
        </w:rPr>
        <w:t>In conclusion,</w:t>
      </w:r>
      <w:r w:rsidR="00F05E0A" w:rsidRPr="00CE1465">
        <w:rPr>
          <w:rFonts w:ascii="Arial" w:hAnsi="Arial" w:cs="Arial"/>
          <w:sz w:val="24"/>
          <w:szCs w:val="24"/>
        </w:rPr>
        <w:t xml:space="preserve"> </w:t>
      </w:r>
      <w:r w:rsidR="002234C6" w:rsidRPr="00CE1465">
        <w:rPr>
          <w:rFonts w:ascii="Arial" w:hAnsi="Arial" w:cs="Arial"/>
          <w:sz w:val="24"/>
          <w:szCs w:val="24"/>
        </w:rPr>
        <w:t>this study has addressed its research aim and generates</w:t>
      </w:r>
      <w:r w:rsidR="00F05E0A" w:rsidRPr="00CE1465">
        <w:rPr>
          <w:rFonts w:ascii="Arial" w:hAnsi="Arial" w:cs="Arial"/>
          <w:sz w:val="24"/>
          <w:szCs w:val="24"/>
        </w:rPr>
        <w:t xml:space="preserve"> findings</w:t>
      </w:r>
      <w:r w:rsidR="00623DF6" w:rsidRPr="00CE1465">
        <w:rPr>
          <w:rFonts w:ascii="Arial" w:hAnsi="Arial" w:cs="Arial"/>
          <w:sz w:val="24"/>
          <w:szCs w:val="24"/>
        </w:rPr>
        <w:t>,</w:t>
      </w:r>
      <w:r w:rsidR="00F05E0A" w:rsidRPr="00CE1465">
        <w:rPr>
          <w:rFonts w:ascii="Arial" w:hAnsi="Arial" w:cs="Arial"/>
          <w:sz w:val="24"/>
          <w:szCs w:val="24"/>
        </w:rPr>
        <w:t xml:space="preserve"> </w:t>
      </w:r>
      <w:r w:rsidR="00623DF6" w:rsidRPr="00CE1465">
        <w:rPr>
          <w:rFonts w:ascii="Arial" w:hAnsi="Arial" w:cs="Arial"/>
          <w:sz w:val="24"/>
          <w:szCs w:val="24"/>
        </w:rPr>
        <w:t>supported by other national and international studies that</w:t>
      </w:r>
      <w:r w:rsidR="00F05E0A" w:rsidRPr="00CE1465">
        <w:rPr>
          <w:rFonts w:ascii="Arial" w:hAnsi="Arial" w:cs="Arial"/>
          <w:sz w:val="24"/>
          <w:szCs w:val="24"/>
        </w:rPr>
        <w:t xml:space="preserve"> help confirm that the effect of intra-fractional bladder filling does not affect the delivery of adaptive bladder radiotherapy and that the current treatment margins and process suffices. </w:t>
      </w:r>
    </w:p>
    <w:p w14:paraId="52610586" w14:textId="77777777" w:rsidR="000939D7" w:rsidRPr="00CE1465" w:rsidRDefault="000939D7" w:rsidP="00CE1465">
      <w:pPr>
        <w:spacing w:line="360" w:lineRule="auto"/>
        <w:jc w:val="both"/>
        <w:rPr>
          <w:rFonts w:ascii="Arial" w:hAnsi="Arial" w:cs="Arial"/>
          <w:sz w:val="24"/>
          <w:szCs w:val="24"/>
        </w:rPr>
      </w:pPr>
    </w:p>
    <w:p w14:paraId="6F1DC01E" w14:textId="7069228F" w:rsidR="000939D7" w:rsidRPr="00CE1465" w:rsidRDefault="003D7D66" w:rsidP="005B7C3B">
      <w:pPr>
        <w:spacing w:line="360" w:lineRule="auto"/>
        <w:jc w:val="both"/>
        <w:rPr>
          <w:rFonts w:ascii="Arial" w:hAnsi="Arial" w:cs="Arial"/>
          <w:b/>
          <w:sz w:val="24"/>
          <w:szCs w:val="24"/>
        </w:rPr>
      </w:pPr>
      <w:r w:rsidRPr="00CE1465">
        <w:rPr>
          <w:rFonts w:ascii="Arial" w:hAnsi="Arial" w:cs="Arial"/>
          <w:b/>
          <w:sz w:val="24"/>
          <w:szCs w:val="24"/>
        </w:rPr>
        <w:t>Acknowledgement</w:t>
      </w:r>
    </w:p>
    <w:p w14:paraId="07ABA3AC" w14:textId="696D7EED" w:rsidR="008E126E" w:rsidRPr="00244DDA" w:rsidRDefault="008E126E" w:rsidP="00CE1465">
      <w:pPr>
        <w:spacing w:line="360" w:lineRule="auto"/>
        <w:jc w:val="both"/>
        <w:rPr>
          <w:rFonts w:ascii="Arial" w:hAnsi="Arial" w:cs="Arial"/>
          <w:sz w:val="24"/>
          <w:szCs w:val="24"/>
          <w:lang w:val="en-US" w:eastAsia="en-GB"/>
        </w:rPr>
      </w:pPr>
      <w:r w:rsidRPr="00CE1465">
        <w:rPr>
          <w:rFonts w:ascii="Arial" w:eastAsia="Times New Roman" w:hAnsi="Arial" w:cs="Arial"/>
          <w:sz w:val="24"/>
          <w:szCs w:val="24"/>
          <w:lang w:eastAsia="en-GB"/>
        </w:rPr>
        <w:t xml:space="preserve">Permission for this study to be carried out was granted from our institution’s Information Governance department to ensure compliance with the necessary data protection requirements was met before undertaking any data collection. </w:t>
      </w:r>
    </w:p>
    <w:p w14:paraId="5B80730D" w14:textId="637ECDEE" w:rsidR="003D7D66" w:rsidRPr="00CE1465" w:rsidRDefault="003D7D66" w:rsidP="00CE1465">
      <w:pPr>
        <w:spacing w:line="360" w:lineRule="auto"/>
        <w:jc w:val="both"/>
        <w:rPr>
          <w:rFonts w:ascii="Arial" w:hAnsi="Arial" w:cs="Arial"/>
          <w:sz w:val="24"/>
          <w:szCs w:val="24"/>
          <w:lang w:val="en-US" w:eastAsia="en-GB"/>
        </w:rPr>
      </w:pPr>
      <w:r w:rsidRPr="00244DDA">
        <w:rPr>
          <w:rFonts w:ascii="Arial" w:hAnsi="Arial" w:cs="Arial"/>
          <w:sz w:val="24"/>
          <w:szCs w:val="24"/>
          <w:lang w:val="en-US" w:eastAsia="en-GB"/>
        </w:rPr>
        <w:lastRenderedPageBreak/>
        <w:t xml:space="preserve">We thank all the patients who participated in this study, and the doctors, nurses, radiographers and </w:t>
      </w:r>
      <w:r w:rsidRPr="00CE1465">
        <w:rPr>
          <w:rFonts w:ascii="Arial" w:hAnsi="Arial" w:cs="Arial"/>
          <w:sz w:val="24"/>
          <w:szCs w:val="24"/>
          <w:lang w:val="en-US" w:eastAsia="en-GB"/>
        </w:rPr>
        <w:t xml:space="preserve">physicists at our </w:t>
      </w:r>
      <w:proofErr w:type="spellStart"/>
      <w:r w:rsidRPr="00CE1465">
        <w:rPr>
          <w:rFonts w:ascii="Arial" w:hAnsi="Arial" w:cs="Arial"/>
          <w:sz w:val="24"/>
          <w:szCs w:val="24"/>
          <w:lang w:val="en-US" w:eastAsia="en-GB"/>
        </w:rPr>
        <w:t>centre</w:t>
      </w:r>
      <w:proofErr w:type="spellEnd"/>
      <w:r w:rsidRPr="00CE1465">
        <w:rPr>
          <w:rFonts w:ascii="Arial" w:hAnsi="Arial" w:cs="Arial"/>
          <w:sz w:val="24"/>
          <w:szCs w:val="24"/>
          <w:lang w:val="en-US" w:eastAsia="en-GB"/>
        </w:rPr>
        <w:t xml:space="preserve">. We acknowledge the support of Prof Peter Hoskin, Dr Peter Ostler, Dr Robert Hughes, Dr Roberto </w:t>
      </w:r>
      <w:proofErr w:type="spellStart"/>
      <w:r w:rsidRPr="00CE1465">
        <w:rPr>
          <w:rFonts w:ascii="Arial" w:hAnsi="Arial" w:cs="Arial"/>
          <w:sz w:val="24"/>
          <w:szCs w:val="24"/>
          <w:lang w:val="en-US" w:eastAsia="en-GB"/>
        </w:rPr>
        <w:t>Alonzi</w:t>
      </w:r>
      <w:proofErr w:type="spellEnd"/>
      <w:r w:rsidRPr="00CE1465">
        <w:rPr>
          <w:rFonts w:ascii="Arial" w:hAnsi="Arial" w:cs="Arial"/>
          <w:sz w:val="24"/>
          <w:szCs w:val="24"/>
          <w:lang w:val="en-US" w:eastAsia="en-GB"/>
        </w:rPr>
        <w:t xml:space="preserve">, Dr Nicola </w:t>
      </w:r>
      <w:proofErr w:type="spellStart"/>
      <w:r w:rsidRPr="00CE1465">
        <w:rPr>
          <w:rFonts w:ascii="Arial" w:hAnsi="Arial" w:cs="Arial"/>
          <w:sz w:val="24"/>
          <w:szCs w:val="24"/>
          <w:lang w:val="en-US" w:eastAsia="en-GB"/>
        </w:rPr>
        <w:t>Anyamene</w:t>
      </w:r>
      <w:proofErr w:type="spellEnd"/>
      <w:r w:rsidRPr="00CE1465">
        <w:rPr>
          <w:rFonts w:ascii="Arial" w:hAnsi="Arial" w:cs="Arial"/>
          <w:sz w:val="24"/>
          <w:szCs w:val="24"/>
          <w:lang w:val="en-US" w:eastAsia="en-GB"/>
        </w:rPr>
        <w:t xml:space="preserve">, Dr Karen Venables, </w:t>
      </w:r>
      <w:proofErr w:type="spellStart"/>
      <w:r w:rsidRPr="00CE1465">
        <w:rPr>
          <w:rFonts w:ascii="Arial" w:hAnsi="Arial" w:cs="Arial"/>
          <w:sz w:val="24"/>
          <w:szCs w:val="24"/>
          <w:lang w:val="en-US" w:eastAsia="en-GB"/>
        </w:rPr>
        <w:t>Mr</w:t>
      </w:r>
      <w:proofErr w:type="spellEnd"/>
      <w:r w:rsidRPr="00CE1465">
        <w:rPr>
          <w:rFonts w:ascii="Arial" w:hAnsi="Arial" w:cs="Arial"/>
          <w:sz w:val="24"/>
          <w:szCs w:val="24"/>
          <w:lang w:val="en-US" w:eastAsia="en-GB"/>
        </w:rPr>
        <w:t xml:space="preserve"> James </w:t>
      </w:r>
      <w:proofErr w:type="spellStart"/>
      <w:r w:rsidRPr="00CE1465">
        <w:rPr>
          <w:rFonts w:ascii="Arial" w:hAnsi="Arial" w:cs="Arial"/>
          <w:sz w:val="24"/>
          <w:szCs w:val="24"/>
          <w:lang w:val="en-US" w:eastAsia="en-GB"/>
        </w:rPr>
        <w:t>Burnely</w:t>
      </w:r>
      <w:proofErr w:type="spellEnd"/>
      <w:r w:rsidRPr="00CE1465">
        <w:rPr>
          <w:rFonts w:ascii="Arial" w:hAnsi="Arial" w:cs="Arial"/>
          <w:sz w:val="24"/>
          <w:szCs w:val="24"/>
          <w:lang w:val="en-US" w:eastAsia="en-GB"/>
        </w:rPr>
        <w:t xml:space="preserve">, </w:t>
      </w:r>
      <w:proofErr w:type="spellStart"/>
      <w:r w:rsidRPr="00CE1465">
        <w:rPr>
          <w:rFonts w:ascii="Arial" w:hAnsi="Arial" w:cs="Arial"/>
          <w:sz w:val="24"/>
          <w:szCs w:val="24"/>
          <w:lang w:val="en-US" w:eastAsia="en-GB"/>
        </w:rPr>
        <w:t>Ms</w:t>
      </w:r>
      <w:proofErr w:type="spellEnd"/>
      <w:r w:rsidRPr="00CE1465">
        <w:rPr>
          <w:rFonts w:ascii="Arial" w:hAnsi="Arial" w:cs="Arial"/>
          <w:sz w:val="24"/>
          <w:szCs w:val="24"/>
          <w:lang w:val="en-US" w:eastAsia="en-GB"/>
        </w:rPr>
        <w:t xml:space="preserve"> Rita </w:t>
      </w:r>
      <w:proofErr w:type="spellStart"/>
      <w:r w:rsidRPr="00CE1465">
        <w:rPr>
          <w:rFonts w:ascii="Arial" w:hAnsi="Arial" w:cs="Arial"/>
          <w:sz w:val="24"/>
          <w:szCs w:val="24"/>
          <w:lang w:val="en-US" w:eastAsia="en-GB"/>
        </w:rPr>
        <w:t>Simoes</w:t>
      </w:r>
      <w:proofErr w:type="spellEnd"/>
      <w:r w:rsidRPr="00CE1465">
        <w:rPr>
          <w:rFonts w:ascii="Arial" w:hAnsi="Arial" w:cs="Arial"/>
          <w:sz w:val="24"/>
          <w:szCs w:val="24"/>
          <w:lang w:val="en-US" w:eastAsia="en-GB"/>
        </w:rPr>
        <w:t xml:space="preserve"> and </w:t>
      </w:r>
      <w:proofErr w:type="spellStart"/>
      <w:r w:rsidRPr="00CE1465">
        <w:rPr>
          <w:rFonts w:ascii="Arial" w:hAnsi="Arial" w:cs="Arial"/>
          <w:sz w:val="24"/>
          <w:szCs w:val="24"/>
          <w:lang w:val="en-US" w:eastAsia="en-GB"/>
        </w:rPr>
        <w:t>Mrs</w:t>
      </w:r>
      <w:proofErr w:type="spellEnd"/>
      <w:r w:rsidRPr="00CE1465">
        <w:rPr>
          <w:rFonts w:ascii="Arial" w:hAnsi="Arial" w:cs="Arial"/>
          <w:sz w:val="24"/>
          <w:szCs w:val="24"/>
          <w:lang w:val="en-US" w:eastAsia="en-GB"/>
        </w:rPr>
        <w:t xml:space="preserve"> Jagdeep </w:t>
      </w:r>
      <w:proofErr w:type="spellStart"/>
      <w:r w:rsidRPr="00CE1465">
        <w:rPr>
          <w:rFonts w:ascii="Arial" w:hAnsi="Arial" w:cs="Arial"/>
          <w:sz w:val="24"/>
          <w:szCs w:val="24"/>
          <w:lang w:val="en-US" w:eastAsia="en-GB"/>
        </w:rPr>
        <w:t>Kudhail</w:t>
      </w:r>
      <w:proofErr w:type="spellEnd"/>
      <w:r w:rsidRPr="00CE1465">
        <w:rPr>
          <w:rFonts w:ascii="Arial" w:hAnsi="Arial" w:cs="Arial"/>
          <w:sz w:val="24"/>
          <w:szCs w:val="24"/>
          <w:lang w:val="en-US" w:eastAsia="en-GB"/>
        </w:rPr>
        <w:t xml:space="preserve">. </w:t>
      </w:r>
    </w:p>
    <w:p w14:paraId="7A036C92" w14:textId="0C5FBC2B" w:rsidR="000939D7" w:rsidRPr="00CE1465" w:rsidRDefault="00D87DBC" w:rsidP="00244DDA">
      <w:pPr>
        <w:spacing w:line="360" w:lineRule="auto"/>
        <w:jc w:val="both"/>
        <w:rPr>
          <w:rStyle w:val="personname2"/>
          <w:rFonts w:ascii="Arial" w:hAnsi="Arial" w:cs="Arial"/>
          <w:b/>
          <w:color w:val="000000" w:themeColor="text1"/>
          <w:sz w:val="24"/>
          <w:szCs w:val="24"/>
        </w:rPr>
      </w:pPr>
      <w:r w:rsidRPr="00CE1465">
        <w:rPr>
          <w:rFonts w:ascii="Arial" w:hAnsi="Arial" w:cs="Arial"/>
          <w:b/>
          <w:sz w:val="24"/>
          <w:szCs w:val="24"/>
        </w:rPr>
        <w:t>References</w:t>
      </w:r>
      <w:r w:rsidR="00A65BD9" w:rsidRPr="00CE1465">
        <w:rPr>
          <w:rStyle w:val="personname2"/>
          <w:rFonts w:ascii="Arial" w:hAnsi="Arial" w:cs="Arial"/>
          <w:b/>
          <w:color w:val="000000" w:themeColor="text1"/>
          <w:sz w:val="24"/>
          <w:szCs w:val="24"/>
        </w:rPr>
        <w:t xml:space="preserve"> </w:t>
      </w:r>
    </w:p>
    <w:p w14:paraId="737B588C" w14:textId="77777777" w:rsidR="00FF0C47" w:rsidRPr="00CE1465" w:rsidRDefault="00FF0C47" w:rsidP="00CE1465">
      <w:pPr>
        <w:pStyle w:val="ListParagraph"/>
        <w:numPr>
          <w:ilvl w:val="0"/>
          <w:numId w:val="4"/>
        </w:numPr>
        <w:spacing w:line="360" w:lineRule="auto"/>
        <w:jc w:val="both"/>
        <w:rPr>
          <w:rFonts w:ascii="Arial" w:hAnsi="Arial" w:cs="Arial"/>
          <w:sz w:val="24"/>
          <w:szCs w:val="24"/>
        </w:rPr>
      </w:pPr>
      <w:r w:rsidRPr="00CE1465">
        <w:rPr>
          <w:rFonts w:ascii="Arial" w:hAnsi="Arial" w:cs="Arial"/>
          <w:sz w:val="24"/>
          <w:szCs w:val="24"/>
        </w:rPr>
        <w:t xml:space="preserve">Kotwal, S., Choudhury, A., Johnston, C., Paul, A.B., Whelan, P. and Kiltie, A.E. (2008) Similar treatment outcomes for radical cystectomy and radical radiotherapy in invasive bladder cancer treated at a United Kingdom specialist treatment centre, </w:t>
      </w:r>
      <w:r w:rsidRPr="00CE1465">
        <w:rPr>
          <w:rFonts w:ascii="Arial" w:hAnsi="Arial" w:cs="Arial"/>
          <w:sz w:val="24"/>
          <w:szCs w:val="24"/>
          <w:lang w:val="en-US"/>
        </w:rPr>
        <w:t>International Journal of Radiation, Oncology, Biology and Physics</w:t>
      </w:r>
      <w:r w:rsidRPr="00CE1465">
        <w:rPr>
          <w:rFonts w:ascii="Arial" w:hAnsi="Arial" w:cs="Arial"/>
          <w:sz w:val="24"/>
          <w:szCs w:val="24"/>
        </w:rPr>
        <w:t>, 70 (2), pp. 456-463.</w:t>
      </w:r>
    </w:p>
    <w:p w14:paraId="5E00FADA" w14:textId="77777777" w:rsidR="00FF0C47" w:rsidRPr="00CE1465" w:rsidRDefault="00FF0C47" w:rsidP="00CE1465">
      <w:pPr>
        <w:pStyle w:val="ListParagraph"/>
        <w:numPr>
          <w:ilvl w:val="0"/>
          <w:numId w:val="4"/>
        </w:numPr>
        <w:spacing w:line="360" w:lineRule="auto"/>
        <w:jc w:val="both"/>
        <w:rPr>
          <w:rFonts w:ascii="Arial" w:hAnsi="Arial" w:cs="Arial"/>
          <w:sz w:val="24"/>
          <w:szCs w:val="24"/>
        </w:rPr>
      </w:pPr>
      <w:r w:rsidRPr="00CE1465">
        <w:rPr>
          <w:rFonts w:ascii="Arial" w:hAnsi="Arial" w:cs="Arial"/>
          <w:sz w:val="24"/>
          <w:szCs w:val="24"/>
        </w:rPr>
        <w:t xml:space="preserve">Kong, V. Taylor, A and </w:t>
      </w:r>
      <w:proofErr w:type="spellStart"/>
      <w:r w:rsidRPr="00CE1465">
        <w:rPr>
          <w:rFonts w:ascii="Arial" w:hAnsi="Arial" w:cs="Arial"/>
          <w:sz w:val="24"/>
          <w:szCs w:val="24"/>
        </w:rPr>
        <w:t>Rosewall</w:t>
      </w:r>
      <w:proofErr w:type="spellEnd"/>
      <w:r w:rsidRPr="00CE1465">
        <w:rPr>
          <w:rFonts w:ascii="Arial" w:hAnsi="Arial" w:cs="Arial"/>
          <w:sz w:val="24"/>
          <w:szCs w:val="24"/>
        </w:rPr>
        <w:t>, T. (2017) Adaptive radiotherapy for bladder cancer- a systematic review. Journal of Medical Imaging and Radiation Sciences, 48 (2), pp. 199-206.</w:t>
      </w:r>
    </w:p>
    <w:p w14:paraId="66A4711B" w14:textId="77777777" w:rsidR="00FF0C47" w:rsidRPr="00CE1465" w:rsidRDefault="00FF0C47" w:rsidP="00CE1465">
      <w:pPr>
        <w:pStyle w:val="ListParagraph"/>
        <w:numPr>
          <w:ilvl w:val="0"/>
          <w:numId w:val="4"/>
        </w:numPr>
        <w:spacing w:line="360" w:lineRule="auto"/>
        <w:jc w:val="both"/>
        <w:rPr>
          <w:rFonts w:ascii="Arial" w:hAnsi="Arial" w:cs="Arial"/>
          <w:sz w:val="24"/>
          <w:szCs w:val="24"/>
        </w:rPr>
      </w:pPr>
      <w:proofErr w:type="spellStart"/>
      <w:r w:rsidRPr="00CE1465">
        <w:rPr>
          <w:rFonts w:ascii="Arial" w:hAnsi="Arial" w:cs="Arial"/>
          <w:sz w:val="24"/>
          <w:szCs w:val="24"/>
        </w:rPr>
        <w:t>Kibrom</w:t>
      </w:r>
      <w:proofErr w:type="spellEnd"/>
      <w:r w:rsidRPr="00CE1465">
        <w:rPr>
          <w:rFonts w:ascii="Arial" w:hAnsi="Arial" w:cs="Arial"/>
          <w:sz w:val="24"/>
          <w:szCs w:val="24"/>
        </w:rPr>
        <w:t>, A.Z. and Knight, K.A. (2015) Adaptive radiation therapy for bladder cancer: a review of adaptive techniques used in clinical practice, Journal of Medical Radiation Sciences </w:t>
      </w:r>
      <w:r w:rsidRPr="00CE1465">
        <w:rPr>
          <w:rFonts w:ascii="Arial" w:hAnsi="Arial" w:cs="Arial"/>
          <w:bCs/>
          <w:sz w:val="24"/>
          <w:szCs w:val="24"/>
        </w:rPr>
        <w:t>62</w:t>
      </w:r>
      <w:r w:rsidRPr="00CE1465">
        <w:rPr>
          <w:rFonts w:ascii="Arial" w:hAnsi="Arial" w:cs="Arial"/>
          <w:sz w:val="24"/>
          <w:szCs w:val="24"/>
        </w:rPr>
        <w:t> (4), pp. 277–285.</w:t>
      </w:r>
    </w:p>
    <w:p w14:paraId="2ED50174" w14:textId="304C448F" w:rsidR="00244DDA" w:rsidRPr="00CE1465" w:rsidRDefault="00FF0C47" w:rsidP="00CE1465">
      <w:pPr>
        <w:pStyle w:val="ListParagraph"/>
        <w:numPr>
          <w:ilvl w:val="0"/>
          <w:numId w:val="4"/>
        </w:numPr>
        <w:spacing w:line="360" w:lineRule="auto"/>
        <w:jc w:val="both"/>
        <w:rPr>
          <w:rFonts w:ascii="Arial" w:hAnsi="Arial" w:cs="Arial"/>
          <w:sz w:val="24"/>
          <w:szCs w:val="24"/>
        </w:rPr>
      </w:pPr>
      <w:r w:rsidRPr="00CE1465">
        <w:rPr>
          <w:rFonts w:ascii="Arial" w:hAnsi="Arial" w:cs="Arial"/>
          <w:sz w:val="24"/>
          <w:szCs w:val="24"/>
        </w:rPr>
        <w:t xml:space="preserve">Tobias, J. and </w:t>
      </w:r>
      <w:proofErr w:type="spellStart"/>
      <w:r w:rsidRPr="00CE1465">
        <w:rPr>
          <w:rFonts w:ascii="Arial" w:hAnsi="Arial" w:cs="Arial"/>
          <w:sz w:val="24"/>
          <w:szCs w:val="24"/>
        </w:rPr>
        <w:t>Hockhauser</w:t>
      </w:r>
      <w:proofErr w:type="spellEnd"/>
      <w:r w:rsidRPr="00CE1465">
        <w:rPr>
          <w:rFonts w:ascii="Arial" w:hAnsi="Arial" w:cs="Arial"/>
          <w:sz w:val="24"/>
          <w:szCs w:val="24"/>
        </w:rPr>
        <w:t>, D. (2015) Cancer and its management. 7</w:t>
      </w:r>
      <w:r w:rsidRPr="00CE1465">
        <w:rPr>
          <w:rFonts w:ascii="Arial" w:hAnsi="Arial" w:cs="Arial"/>
          <w:sz w:val="24"/>
          <w:szCs w:val="24"/>
          <w:vertAlign w:val="superscript"/>
        </w:rPr>
        <w:t>th</w:t>
      </w:r>
      <w:r w:rsidRPr="00CE1465">
        <w:rPr>
          <w:rFonts w:ascii="Arial" w:hAnsi="Arial" w:cs="Arial"/>
          <w:sz w:val="24"/>
          <w:szCs w:val="24"/>
        </w:rPr>
        <w:t xml:space="preserve"> ed. Chichester: John Wiley &amp; sons, Ltd. </w:t>
      </w:r>
      <w:r w:rsidR="008E126E" w:rsidRPr="00CE1465">
        <w:rPr>
          <w:rFonts w:ascii="Arial" w:hAnsi="Arial" w:cs="Arial"/>
          <w:sz w:val="24"/>
          <w:szCs w:val="24"/>
        </w:rPr>
        <w:t>Chapter 18: Genitourinary cancer; p355-370.</w:t>
      </w:r>
    </w:p>
    <w:p w14:paraId="734FC19D" w14:textId="2623B56C" w:rsidR="00244DDA" w:rsidRPr="00CE1465" w:rsidRDefault="00FF0C47" w:rsidP="00CE1465">
      <w:pPr>
        <w:pStyle w:val="ListParagraph"/>
        <w:numPr>
          <w:ilvl w:val="0"/>
          <w:numId w:val="4"/>
        </w:numPr>
        <w:spacing w:line="360" w:lineRule="auto"/>
        <w:jc w:val="both"/>
        <w:rPr>
          <w:sz w:val="24"/>
          <w:szCs w:val="24"/>
        </w:rPr>
      </w:pPr>
      <w:r w:rsidRPr="00CE1465">
        <w:rPr>
          <w:rFonts w:ascii="Arial" w:eastAsia="Times New Roman" w:hAnsi="Arial" w:cs="Arial"/>
          <w:color w:val="000000"/>
          <w:sz w:val="24"/>
          <w:szCs w:val="24"/>
        </w:rPr>
        <w:t xml:space="preserve">Tuomikoski, L., Valli A., </w:t>
      </w:r>
      <w:proofErr w:type="spellStart"/>
      <w:r w:rsidRPr="00CE1465">
        <w:rPr>
          <w:rFonts w:ascii="Arial" w:eastAsia="Times New Roman" w:hAnsi="Arial" w:cs="Arial"/>
          <w:color w:val="000000"/>
          <w:sz w:val="24"/>
          <w:szCs w:val="24"/>
        </w:rPr>
        <w:t>Tenhunen</w:t>
      </w:r>
      <w:proofErr w:type="spellEnd"/>
      <w:r w:rsidRPr="00CE1465">
        <w:rPr>
          <w:rFonts w:ascii="Arial" w:eastAsia="Times New Roman" w:hAnsi="Arial" w:cs="Arial"/>
          <w:color w:val="000000"/>
          <w:sz w:val="24"/>
          <w:szCs w:val="24"/>
        </w:rPr>
        <w:t xml:space="preserve"> M., </w:t>
      </w:r>
      <w:proofErr w:type="spellStart"/>
      <w:r w:rsidRPr="00CE1465">
        <w:rPr>
          <w:rFonts w:ascii="Arial" w:eastAsia="Times New Roman" w:hAnsi="Arial" w:cs="Arial"/>
          <w:color w:val="000000"/>
          <w:sz w:val="24"/>
          <w:szCs w:val="24"/>
        </w:rPr>
        <w:t>Muren</w:t>
      </w:r>
      <w:proofErr w:type="spellEnd"/>
      <w:r w:rsidRPr="00CE1465">
        <w:rPr>
          <w:rFonts w:ascii="Arial" w:eastAsia="Times New Roman" w:hAnsi="Arial" w:cs="Arial"/>
          <w:color w:val="000000"/>
          <w:sz w:val="24"/>
          <w:szCs w:val="24"/>
        </w:rPr>
        <w:t xml:space="preserve"> L and </w:t>
      </w:r>
      <w:proofErr w:type="spellStart"/>
      <w:r w:rsidRPr="00CE1465">
        <w:rPr>
          <w:rFonts w:ascii="Arial" w:eastAsia="Times New Roman" w:hAnsi="Arial" w:cs="Arial"/>
          <w:color w:val="000000"/>
          <w:sz w:val="24"/>
          <w:szCs w:val="24"/>
        </w:rPr>
        <w:t>Vestergaard</w:t>
      </w:r>
      <w:proofErr w:type="spellEnd"/>
      <w:r w:rsidRPr="00CE1465">
        <w:rPr>
          <w:rFonts w:ascii="Arial" w:eastAsia="Times New Roman" w:hAnsi="Arial" w:cs="Arial"/>
          <w:color w:val="000000"/>
          <w:sz w:val="24"/>
          <w:szCs w:val="24"/>
        </w:rPr>
        <w:t xml:space="preserve"> A. (2015) A       comparison between two clinically applied plan library strategies in adaptive radiotherapy of bladder cancer. Radiotherapy and Oncology, 117 (3), pp.448-52.</w:t>
      </w:r>
    </w:p>
    <w:p w14:paraId="4ED354E1" w14:textId="5EBCCC09" w:rsidR="00FE529D" w:rsidRPr="00CE1465" w:rsidRDefault="00FE529D" w:rsidP="00CE1465">
      <w:pPr>
        <w:pStyle w:val="ListParagraph"/>
        <w:numPr>
          <w:ilvl w:val="0"/>
          <w:numId w:val="4"/>
        </w:numPr>
        <w:spacing w:line="360" w:lineRule="auto"/>
        <w:jc w:val="both"/>
        <w:rPr>
          <w:sz w:val="24"/>
          <w:szCs w:val="24"/>
        </w:rPr>
      </w:pPr>
      <w:r w:rsidRPr="00CE1465">
        <w:rPr>
          <w:rFonts w:ascii="Arial" w:eastAsia="Times New Roman" w:hAnsi="Arial" w:cs="Arial"/>
          <w:color w:val="000000"/>
          <w:sz w:val="24"/>
          <w:szCs w:val="24"/>
          <w:shd w:val="clear" w:color="auto" w:fill="FFFFFF"/>
        </w:rPr>
        <w:t xml:space="preserve">Kong V, Taylor A, Chung P, </w:t>
      </w:r>
      <w:proofErr w:type="spellStart"/>
      <w:r w:rsidRPr="00CE1465">
        <w:rPr>
          <w:rFonts w:ascii="Arial" w:eastAsia="Times New Roman" w:hAnsi="Arial" w:cs="Arial"/>
          <w:color w:val="000000"/>
          <w:sz w:val="24"/>
          <w:szCs w:val="24"/>
          <w:shd w:val="clear" w:color="auto" w:fill="FFFFFF"/>
        </w:rPr>
        <w:t>Rosewall</w:t>
      </w:r>
      <w:proofErr w:type="spellEnd"/>
      <w:r w:rsidRPr="00CE1465">
        <w:rPr>
          <w:rFonts w:ascii="Arial" w:eastAsia="Times New Roman" w:hAnsi="Arial" w:cs="Arial"/>
          <w:color w:val="000000"/>
          <w:sz w:val="24"/>
          <w:szCs w:val="24"/>
          <w:shd w:val="clear" w:color="auto" w:fill="FFFFFF"/>
        </w:rPr>
        <w:t xml:space="preserve"> T. Evaluation of resource burden for bladder adaptive strategies: A timing study. Journal of Medical Imaging and Radiation Oncology. 2018;62(6):861-865.</w:t>
      </w:r>
    </w:p>
    <w:p w14:paraId="3ED685A3" w14:textId="17B2AE0E" w:rsidR="00CE1465" w:rsidRPr="00CE1465" w:rsidRDefault="00244DDA" w:rsidP="00CE1465">
      <w:pPr>
        <w:pStyle w:val="ListParagraph"/>
        <w:numPr>
          <w:ilvl w:val="0"/>
          <w:numId w:val="4"/>
        </w:numPr>
        <w:spacing w:line="360" w:lineRule="auto"/>
        <w:jc w:val="both"/>
        <w:rPr>
          <w:rFonts w:ascii="Arial" w:eastAsia="Times New Roman" w:hAnsi="Arial" w:cs="Arial"/>
          <w:sz w:val="24"/>
          <w:szCs w:val="24"/>
        </w:rPr>
      </w:pPr>
      <w:r w:rsidRPr="00244DDA">
        <w:rPr>
          <w:rFonts w:ascii="Arial" w:eastAsia="Times New Roman" w:hAnsi="Arial" w:cs="Arial"/>
          <w:color w:val="000000"/>
          <w:sz w:val="24"/>
          <w:szCs w:val="24"/>
          <w:shd w:val="clear" w:color="auto" w:fill="FFFFFF"/>
        </w:rPr>
        <w:t xml:space="preserve">Kong V, Taylor A, Chung P, Craig T, </w:t>
      </w:r>
      <w:proofErr w:type="spellStart"/>
      <w:r w:rsidRPr="00244DDA">
        <w:rPr>
          <w:rFonts w:ascii="Arial" w:eastAsia="Times New Roman" w:hAnsi="Arial" w:cs="Arial"/>
          <w:color w:val="000000"/>
          <w:sz w:val="24"/>
          <w:szCs w:val="24"/>
          <w:shd w:val="clear" w:color="auto" w:fill="FFFFFF"/>
        </w:rPr>
        <w:t>Rosewall</w:t>
      </w:r>
      <w:proofErr w:type="spellEnd"/>
      <w:r w:rsidRPr="00244DDA">
        <w:rPr>
          <w:rFonts w:ascii="Arial" w:eastAsia="Times New Roman" w:hAnsi="Arial" w:cs="Arial"/>
          <w:color w:val="000000"/>
          <w:sz w:val="24"/>
          <w:szCs w:val="24"/>
          <w:shd w:val="clear" w:color="auto" w:fill="FFFFFF"/>
        </w:rPr>
        <w:t xml:space="preserve"> T. Comparison of 3 image-guided adaptive strategies for bladder locoregional radiotherapy. Medical Dosimetry. 2018</w:t>
      </w:r>
      <w:r w:rsidR="00CE1465" w:rsidRPr="00244DDA">
        <w:rPr>
          <w:rFonts w:ascii="Arial" w:eastAsia="Times New Roman" w:hAnsi="Arial" w:cs="Arial"/>
          <w:color w:val="000000"/>
          <w:sz w:val="24"/>
          <w:szCs w:val="24"/>
          <w:shd w:val="clear" w:color="auto" w:fill="FFFFFF"/>
        </w:rPr>
        <w:t>.</w:t>
      </w:r>
      <w:r w:rsidR="00CE1465">
        <w:rPr>
          <w:rFonts w:ascii="Arial" w:eastAsia="Times New Roman" w:hAnsi="Arial" w:cs="Arial"/>
          <w:color w:val="000000"/>
          <w:sz w:val="24"/>
          <w:szCs w:val="24"/>
          <w:shd w:val="clear" w:color="auto" w:fill="FFFFFF"/>
        </w:rPr>
        <w:t xml:space="preserve"> </w:t>
      </w:r>
      <w:proofErr w:type="spellStart"/>
      <w:r w:rsidR="00CE1465" w:rsidRPr="00CE1465">
        <w:rPr>
          <w:rFonts w:ascii="Arial" w:hAnsi="Arial" w:cs="Arial"/>
          <w:sz w:val="24"/>
          <w:szCs w:val="24"/>
        </w:rPr>
        <w:t>pii</w:t>
      </w:r>
      <w:proofErr w:type="spellEnd"/>
      <w:r w:rsidR="00CE1465" w:rsidRPr="00CE1465">
        <w:rPr>
          <w:rFonts w:ascii="Arial" w:hAnsi="Arial" w:cs="Arial"/>
          <w:sz w:val="24"/>
          <w:szCs w:val="24"/>
        </w:rPr>
        <w:t>: S0958-3947(18)30037-2.</w:t>
      </w:r>
    </w:p>
    <w:p w14:paraId="688B99CD" w14:textId="77777777" w:rsidR="00CE1465" w:rsidRPr="00CE1465" w:rsidRDefault="00CE1465" w:rsidP="00CE1465">
      <w:pPr>
        <w:spacing w:line="360" w:lineRule="auto"/>
        <w:ind w:left="360"/>
        <w:jc w:val="both"/>
        <w:rPr>
          <w:rFonts w:ascii="Arial" w:eastAsia="Times New Roman" w:hAnsi="Arial" w:cs="Arial"/>
          <w:sz w:val="24"/>
          <w:szCs w:val="24"/>
        </w:rPr>
      </w:pPr>
    </w:p>
    <w:p w14:paraId="631684F2" w14:textId="3BF4AC4F" w:rsidR="00244DDA" w:rsidRPr="00CE1465" w:rsidRDefault="00244DDA" w:rsidP="00CE1465">
      <w:pPr>
        <w:pStyle w:val="ListParagraph"/>
        <w:numPr>
          <w:ilvl w:val="0"/>
          <w:numId w:val="4"/>
        </w:numPr>
        <w:spacing w:line="360" w:lineRule="auto"/>
        <w:jc w:val="both"/>
        <w:rPr>
          <w:sz w:val="24"/>
          <w:szCs w:val="24"/>
        </w:rPr>
      </w:pPr>
      <w:proofErr w:type="spellStart"/>
      <w:r w:rsidRPr="00B85466">
        <w:rPr>
          <w:rFonts w:ascii="Arial" w:eastAsia="Times New Roman" w:hAnsi="Arial" w:cs="Arial"/>
          <w:color w:val="000000"/>
          <w:sz w:val="24"/>
          <w:szCs w:val="24"/>
        </w:rPr>
        <w:lastRenderedPageBreak/>
        <w:t>Foroudi</w:t>
      </w:r>
      <w:proofErr w:type="spellEnd"/>
      <w:r w:rsidRPr="00B85466">
        <w:rPr>
          <w:rFonts w:ascii="Arial" w:eastAsia="Times New Roman" w:hAnsi="Arial" w:cs="Arial"/>
          <w:color w:val="000000"/>
          <w:sz w:val="24"/>
          <w:szCs w:val="24"/>
        </w:rPr>
        <w:t xml:space="preserve">, F., Pham, D., </w:t>
      </w:r>
      <w:proofErr w:type="spellStart"/>
      <w:r w:rsidRPr="00B85466">
        <w:rPr>
          <w:rFonts w:ascii="Arial" w:eastAsia="Times New Roman" w:hAnsi="Arial" w:cs="Arial"/>
          <w:color w:val="000000"/>
          <w:sz w:val="24"/>
          <w:szCs w:val="24"/>
        </w:rPr>
        <w:t>Rolfo</w:t>
      </w:r>
      <w:proofErr w:type="spellEnd"/>
      <w:r w:rsidRPr="00B85466">
        <w:rPr>
          <w:rFonts w:ascii="Arial" w:eastAsia="Times New Roman" w:hAnsi="Arial" w:cs="Arial"/>
          <w:color w:val="000000"/>
          <w:sz w:val="24"/>
          <w:szCs w:val="24"/>
        </w:rPr>
        <w:t xml:space="preserve">., Tang Cl., Tan A., Turner S., Hruby G., Williams S., Hayne D., Lehman M., Skala M., Jose CC., </w:t>
      </w:r>
      <w:proofErr w:type="spellStart"/>
      <w:r w:rsidRPr="00B85466">
        <w:rPr>
          <w:rFonts w:ascii="Arial" w:eastAsia="Times New Roman" w:hAnsi="Arial" w:cs="Arial"/>
          <w:color w:val="000000"/>
          <w:sz w:val="24"/>
          <w:szCs w:val="24"/>
        </w:rPr>
        <w:t>Gogna</w:t>
      </w:r>
      <w:proofErr w:type="spellEnd"/>
      <w:r w:rsidRPr="00B85466">
        <w:rPr>
          <w:rFonts w:ascii="Arial" w:eastAsia="Times New Roman" w:hAnsi="Arial" w:cs="Arial"/>
          <w:color w:val="000000"/>
          <w:sz w:val="24"/>
          <w:szCs w:val="24"/>
        </w:rPr>
        <w:t xml:space="preserve"> K., and </w:t>
      </w:r>
      <w:proofErr w:type="spellStart"/>
      <w:r w:rsidRPr="00B85466">
        <w:rPr>
          <w:rFonts w:ascii="Arial" w:eastAsia="Times New Roman" w:hAnsi="Arial" w:cs="Arial"/>
          <w:color w:val="000000"/>
          <w:sz w:val="24"/>
          <w:szCs w:val="24"/>
        </w:rPr>
        <w:t>Kron</w:t>
      </w:r>
      <w:proofErr w:type="spellEnd"/>
      <w:r w:rsidRPr="00B85466">
        <w:rPr>
          <w:rFonts w:ascii="Arial" w:eastAsia="Times New Roman" w:hAnsi="Arial" w:cs="Arial"/>
          <w:color w:val="000000"/>
          <w:sz w:val="24"/>
          <w:szCs w:val="24"/>
        </w:rPr>
        <w:t xml:space="preserve">, T. (2014) The outcome of a multi-centre feasibility study of online adaptive radiotherapy for muscle-invasive bladder </w:t>
      </w:r>
      <w:proofErr w:type="spellStart"/>
      <w:r w:rsidRPr="00B85466">
        <w:rPr>
          <w:rFonts w:ascii="Arial" w:eastAsia="Times New Roman" w:hAnsi="Arial" w:cs="Arial"/>
          <w:color w:val="000000"/>
          <w:sz w:val="24"/>
          <w:szCs w:val="24"/>
        </w:rPr>
        <w:t>cacner</w:t>
      </w:r>
      <w:proofErr w:type="spellEnd"/>
      <w:r w:rsidRPr="00B85466">
        <w:rPr>
          <w:rFonts w:ascii="Arial" w:eastAsia="Times New Roman" w:hAnsi="Arial" w:cs="Arial"/>
          <w:color w:val="000000"/>
          <w:sz w:val="24"/>
          <w:szCs w:val="24"/>
        </w:rPr>
        <w:t xml:space="preserve"> TROG 10.01 BOLART, Radiotherapy and Oncology, 111 (2), pp. 316-320.</w:t>
      </w:r>
    </w:p>
    <w:p w14:paraId="43C20851" w14:textId="77777777" w:rsidR="00244DDA" w:rsidRPr="00244DDA" w:rsidRDefault="00244DDA" w:rsidP="00244DDA">
      <w:pPr>
        <w:pStyle w:val="ListParagraph"/>
        <w:numPr>
          <w:ilvl w:val="0"/>
          <w:numId w:val="4"/>
        </w:numPr>
        <w:spacing w:line="360" w:lineRule="auto"/>
        <w:jc w:val="both"/>
        <w:rPr>
          <w:rFonts w:ascii="Arial" w:eastAsia="Times New Roman" w:hAnsi="Arial" w:cs="Arial"/>
          <w:sz w:val="24"/>
          <w:szCs w:val="24"/>
        </w:rPr>
      </w:pPr>
      <w:r w:rsidRPr="00244DDA">
        <w:rPr>
          <w:rFonts w:ascii="Arial" w:eastAsia="Times New Roman" w:hAnsi="Arial" w:cs="Arial"/>
          <w:color w:val="000000"/>
          <w:sz w:val="24"/>
          <w:szCs w:val="24"/>
          <w:shd w:val="clear" w:color="auto" w:fill="FFFFFF"/>
        </w:rPr>
        <w:t xml:space="preserve">Collins S, Leech M. A review of plan library approaches in adaptive radiotherapy of bladder cancer. Acta </w:t>
      </w:r>
      <w:proofErr w:type="spellStart"/>
      <w:r w:rsidRPr="00244DDA">
        <w:rPr>
          <w:rFonts w:ascii="Arial" w:eastAsia="Times New Roman" w:hAnsi="Arial" w:cs="Arial"/>
          <w:color w:val="000000"/>
          <w:sz w:val="24"/>
          <w:szCs w:val="24"/>
          <w:shd w:val="clear" w:color="auto" w:fill="FFFFFF"/>
        </w:rPr>
        <w:t>Oncologica</w:t>
      </w:r>
      <w:proofErr w:type="spellEnd"/>
      <w:r w:rsidRPr="00244DDA">
        <w:rPr>
          <w:rFonts w:ascii="Arial" w:eastAsia="Times New Roman" w:hAnsi="Arial" w:cs="Arial"/>
          <w:color w:val="000000"/>
          <w:sz w:val="24"/>
          <w:szCs w:val="24"/>
          <w:shd w:val="clear" w:color="auto" w:fill="FFFFFF"/>
        </w:rPr>
        <w:t>. 2018;57(5):566-573.</w:t>
      </w:r>
    </w:p>
    <w:p w14:paraId="7C27DF94" w14:textId="77777777" w:rsidR="00244DDA" w:rsidRPr="00244DDA" w:rsidRDefault="00244DDA" w:rsidP="00244DDA">
      <w:pPr>
        <w:pStyle w:val="ListParagraph"/>
        <w:numPr>
          <w:ilvl w:val="0"/>
          <w:numId w:val="4"/>
        </w:numPr>
        <w:spacing w:line="360" w:lineRule="auto"/>
        <w:jc w:val="both"/>
        <w:rPr>
          <w:rFonts w:ascii="Arial" w:hAnsi="Arial" w:cs="Arial"/>
          <w:sz w:val="24"/>
          <w:szCs w:val="24"/>
        </w:rPr>
      </w:pPr>
      <w:proofErr w:type="spellStart"/>
      <w:r w:rsidRPr="00244DDA">
        <w:rPr>
          <w:rFonts w:ascii="Arial" w:hAnsi="Arial" w:cs="Arial"/>
          <w:sz w:val="24"/>
          <w:szCs w:val="24"/>
        </w:rPr>
        <w:t>Kibrom</w:t>
      </w:r>
      <w:proofErr w:type="spellEnd"/>
      <w:r w:rsidRPr="00244DDA">
        <w:rPr>
          <w:rFonts w:ascii="Arial" w:hAnsi="Arial" w:cs="Arial"/>
          <w:sz w:val="24"/>
          <w:szCs w:val="24"/>
        </w:rPr>
        <w:t>, A.Z. and Knight, K.A. (2015) Adaptive radiation therapy for bladder cancer: a review of adaptive techniques used in clinical practice, Journal of Medical Radiation Sciences </w:t>
      </w:r>
      <w:r w:rsidRPr="00244DDA">
        <w:rPr>
          <w:rFonts w:ascii="Arial" w:hAnsi="Arial" w:cs="Arial"/>
          <w:bCs/>
          <w:sz w:val="24"/>
          <w:szCs w:val="24"/>
        </w:rPr>
        <w:t>62</w:t>
      </w:r>
      <w:r w:rsidRPr="00244DDA">
        <w:rPr>
          <w:rFonts w:ascii="Arial" w:hAnsi="Arial" w:cs="Arial"/>
          <w:sz w:val="24"/>
          <w:szCs w:val="24"/>
        </w:rPr>
        <w:t> (4), pp. 277–285.</w:t>
      </w:r>
    </w:p>
    <w:p w14:paraId="65F0C7A0" w14:textId="5E39A2AD" w:rsidR="00244DDA" w:rsidRPr="00CE1465" w:rsidRDefault="00244DDA" w:rsidP="00CE1465">
      <w:pPr>
        <w:pStyle w:val="ListParagraph"/>
        <w:numPr>
          <w:ilvl w:val="0"/>
          <w:numId w:val="4"/>
        </w:numPr>
        <w:spacing w:line="360" w:lineRule="auto"/>
        <w:jc w:val="both"/>
        <w:rPr>
          <w:sz w:val="24"/>
          <w:szCs w:val="24"/>
        </w:rPr>
      </w:pPr>
      <w:proofErr w:type="spellStart"/>
      <w:r w:rsidRPr="000B16C7">
        <w:rPr>
          <w:rFonts w:ascii="Arial" w:hAnsi="Arial" w:cs="Arial"/>
          <w:sz w:val="24"/>
          <w:szCs w:val="24"/>
        </w:rPr>
        <w:t>Foroudi</w:t>
      </w:r>
      <w:proofErr w:type="spellEnd"/>
      <w:r w:rsidRPr="000B16C7">
        <w:rPr>
          <w:rFonts w:ascii="Arial" w:hAnsi="Arial" w:cs="Arial"/>
          <w:sz w:val="24"/>
          <w:szCs w:val="24"/>
        </w:rPr>
        <w:t xml:space="preserve">, F., Wong, J., </w:t>
      </w:r>
      <w:proofErr w:type="spellStart"/>
      <w:r w:rsidRPr="000B16C7">
        <w:rPr>
          <w:rFonts w:ascii="Arial" w:hAnsi="Arial" w:cs="Arial"/>
          <w:sz w:val="24"/>
          <w:szCs w:val="24"/>
        </w:rPr>
        <w:t>Kron</w:t>
      </w:r>
      <w:proofErr w:type="spellEnd"/>
      <w:r w:rsidRPr="000B16C7">
        <w:rPr>
          <w:rFonts w:ascii="Arial" w:hAnsi="Arial" w:cs="Arial"/>
          <w:sz w:val="24"/>
          <w:szCs w:val="24"/>
        </w:rPr>
        <w:t xml:space="preserve">, T., </w:t>
      </w:r>
      <w:proofErr w:type="spellStart"/>
      <w:r w:rsidRPr="000B16C7">
        <w:rPr>
          <w:rFonts w:ascii="Arial" w:hAnsi="Arial" w:cs="Arial"/>
          <w:sz w:val="24"/>
          <w:szCs w:val="24"/>
        </w:rPr>
        <w:t>Rolfo</w:t>
      </w:r>
      <w:proofErr w:type="spellEnd"/>
      <w:r w:rsidRPr="000B16C7">
        <w:rPr>
          <w:rFonts w:ascii="Arial" w:hAnsi="Arial" w:cs="Arial"/>
          <w:sz w:val="24"/>
          <w:szCs w:val="24"/>
        </w:rPr>
        <w:t xml:space="preserve">, A., Haworth, A., Roxby, P., Thomas, J., </w:t>
      </w:r>
      <w:proofErr w:type="spellStart"/>
      <w:r w:rsidRPr="000B16C7">
        <w:rPr>
          <w:rFonts w:ascii="Arial" w:hAnsi="Arial" w:cs="Arial"/>
          <w:sz w:val="24"/>
          <w:szCs w:val="24"/>
        </w:rPr>
        <w:t>Herschtal</w:t>
      </w:r>
      <w:proofErr w:type="spellEnd"/>
      <w:r w:rsidRPr="000B16C7">
        <w:rPr>
          <w:rFonts w:ascii="Arial" w:hAnsi="Arial" w:cs="Arial"/>
          <w:sz w:val="24"/>
          <w:szCs w:val="24"/>
        </w:rPr>
        <w:t>, A., Pham, D., Williams, S., Tai, K.H. and Duchesne, G. (2011) Online adaptive radiotherapy for muscle-invasive bladder cancer: Results of a pilot study. International Journal of Radiation, Oncology, Biology and Physics, 81 (3), pp. 765-771</w:t>
      </w:r>
    </w:p>
    <w:p w14:paraId="0F276AC6" w14:textId="77777777" w:rsidR="00244DDA" w:rsidRPr="00244DDA" w:rsidRDefault="00244DDA" w:rsidP="00244DDA">
      <w:pPr>
        <w:pStyle w:val="ListParagraph"/>
        <w:numPr>
          <w:ilvl w:val="0"/>
          <w:numId w:val="4"/>
        </w:numPr>
        <w:spacing w:line="360" w:lineRule="auto"/>
        <w:jc w:val="both"/>
        <w:rPr>
          <w:rFonts w:ascii="Arial" w:hAnsi="Arial" w:cs="Arial"/>
          <w:sz w:val="24"/>
          <w:szCs w:val="24"/>
        </w:rPr>
      </w:pPr>
      <w:proofErr w:type="spellStart"/>
      <w:r w:rsidRPr="00244DDA">
        <w:rPr>
          <w:rFonts w:ascii="Arial" w:hAnsi="Arial" w:cs="Arial"/>
          <w:sz w:val="24"/>
          <w:szCs w:val="24"/>
        </w:rPr>
        <w:t>Foroudi</w:t>
      </w:r>
      <w:proofErr w:type="spellEnd"/>
      <w:r w:rsidRPr="00244DDA">
        <w:rPr>
          <w:rFonts w:ascii="Arial" w:hAnsi="Arial" w:cs="Arial"/>
          <w:sz w:val="24"/>
          <w:szCs w:val="24"/>
        </w:rPr>
        <w:t xml:space="preserve">, F., Pham, D., </w:t>
      </w:r>
      <w:proofErr w:type="spellStart"/>
      <w:r w:rsidRPr="00244DDA">
        <w:rPr>
          <w:rFonts w:ascii="Arial" w:hAnsi="Arial" w:cs="Arial"/>
          <w:sz w:val="24"/>
          <w:szCs w:val="24"/>
        </w:rPr>
        <w:t>Bressel</w:t>
      </w:r>
      <w:proofErr w:type="spellEnd"/>
      <w:r w:rsidRPr="00244DDA">
        <w:rPr>
          <w:rFonts w:ascii="Arial" w:hAnsi="Arial" w:cs="Arial"/>
          <w:sz w:val="24"/>
          <w:szCs w:val="24"/>
        </w:rPr>
        <w:t xml:space="preserve">, M., Gill, S. and </w:t>
      </w:r>
      <w:proofErr w:type="spellStart"/>
      <w:r w:rsidRPr="00244DDA">
        <w:rPr>
          <w:rFonts w:ascii="Arial" w:hAnsi="Arial" w:cs="Arial"/>
          <w:sz w:val="24"/>
          <w:szCs w:val="24"/>
        </w:rPr>
        <w:t>Kron</w:t>
      </w:r>
      <w:proofErr w:type="spellEnd"/>
      <w:r w:rsidRPr="00244DDA">
        <w:rPr>
          <w:rFonts w:ascii="Arial" w:hAnsi="Arial" w:cs="Arial"/>
          <w:sz w:val="24"/>
          <w:szCs w:val="24"/>
        </w:rPr>
        <w:t xml:space="preserve">, T. (2013) Intrafraction bladder motion in radiation therapy estimated from </w:t>
      </w:r>
      <w:proofErr w:type="spellStart"/>
      <w:r w:rsidRPr="00244DDA">
        <w:rPr>
          <w:rFonts w:ascii="Arial" w:hAnsi="Arial" w:cs="Arial"/>
          <w:sz w:val="24"/>
          <w:szCs w:val="24"/>
        </w:rPr>
        <w:t>pretreatment</w:t>
      </w:r>
      <w:proofErr w:type="spellEnd"/>
      <w:r w:rsidRPr="00244DDA">
        <w:rPr>
          <w:rFonts w:ascii="Arial" w:hAnsi="Arial" w:cs="Arial"/>
          <w:sz w:val="24"/>
          <w:szCs w:val="24"/>
        </w:rPr>
        <w:t xml:space="preserve"> and posttreatment volumetric imaging. International Journal of Radiation, Oncology, Biology and Physics, 86 (1), pp. 77-82.</w:t>
      </w:r>
    </w:p>
    <w:p w14:paraId="2CB8B162" w14:textId="77777777" w:rsidR="00244DDA" w:rsidRPr="00244DDA" w:rsidRDefault="00244DDA" w:rsidP="00244DDA">
      <w:pPr>
        <w:pStyle w:val="ListParagraph"/>
        <w:numPr>
          <w:ilvl w:val="0"/>
          <w:numId w:val="4"/>
        </w:numPr>
        <w:spacing w:line="360" w:lineRule="auto"/>
        <w:jc w:val="both"/>
        <w:rPr>
          <w:rFonts w:ascii="Arial" w:hAnsi="Arial" w:cs="Arial"/>
          <w:sz w:val="24"/>
          <w:szCs w:val="24"/>
        </w:rPr>
      </w:pPr>
      <w:proofErr w:type="spellStart"/>
      <w:r w:rsidRPr="00244DDA">
        <w:rPr>
          <w:rFonts w:ascii="Arial" w:hAnsi="Arial" w:cs="Arial"/>
          <w:sz w:val="24"/>
          <w:szCs w:val="24"/>
        </w:rPr>
        <w:t>Lalondrelle</w:t>
      </w:r>
      <w:proofErr w:type="spellEnd"/>
      <w:r w:rsidRPr="00244DDA">
        <w:rPr>
          <w:rFonts w:ascii="Arial" w:hAnsi="Arial" w:cs="Arial"/>
          <w:sz w:val="24"/>
          <w:szCs w:val="24"/>
        </w:rPr>
        <w:t>, S., Huddart, R.A., Warren-</w:t>
      </w:r>
      <w:proofErr w:type="spellStart"/>
      <w:r w:rsidRPr="00244DDA">
        <w:rPr>
          <w:rFonts w:ascii="Arial" w:hAnsi="Arial" w:cs="Arial"/>
          <w:sz w:val="24"/>
          <w:szCs w:val="24"/>
        </w:rPr>
        <w:t>Oseni</w:t>
      </w:r>
      <w:proofErr w:type="spellEnd"/>
      <w:r w:rsidRPr="00244DDA">
        <w:rPr>
          <w:rFonts w:ascii="Arial" w:hAnsi="Arial" w:cs="Arial"/>
          <w:sz w:val="24"/>
          <w:szCs w:val="24"/>
        </w:rPr>
        <w:t xml:space="preserve">, K., Hansen, V.N., </w:t>
      </w:r>
      <w:proofErr w:type="spellStart"/>
      <w:r w:rsidRPr="00244DDA">
        <w:rPr>
          <w:rFonts w:ascii="Arial" w:hAnsi="Arial" w:cs="Arial"/>
          <w:sz w:val="24"/>
          <w:szCs w:val="24"/>
        </w:rPr>
        <w:t>Mcnair</w:t>
      </w:r>
      <w:proofErr w:type="spellEnd"/>
      <w:r w:rsidRPr="00244DDA">
        <w:rPr>
          <w:rFonts w:ascii="Arial" w:hAnsi="Arial" w:cs="Arial"/>
          <w:sz w:val="24"/>
          <w:szCs w:val="24"/>
        </w:rPr>
        <w:t xml:space="preserve">, H.A., Thomas, K., </w:t>
      </w:r>
      <w:proofErr w:type="spellStart"/>
      <w:r w:rsidRPr="00244DDA">
        <w:rPr>
          <w:rFonts w:ascii="Arial" w:hAnsi="Arial" w:cs="Arial"/>
          <w:sz w:val="24"/>
          <w:szCs w:val="24"/>
        </w:rPr>
        <w:t>Dearnaley</w:t>
      </w:r>
      <w:proofErr w:type="spellEnd"/>
      <w:r w:rsidRPr="00244DDA">
        <w:rPr>
          <w:rFonts w:ascii="Arial" w:hAnsi="Arial" w:cs="Arial"/>
          <w:sz w:val="24"/>
          <w:szCs w:val="24"/>
        </w:rPr>
        <w:t>, D.P., Horwich, A. and Khoo, V. (2011) Adaptive-predictive organ localisation using cone-beam computed tomography for improved accuracy in external beam radiotherapy for bladder cancer, International Journal of Radiation, Oncology, Biology and Physics, 79 (3) pp. 705-712.</w:t>
      </w:r>
    </w:p>
    <w:p w14:paraId="043A73DD" w14:textId="77777777" w:rsidR="00244DDA" w:rsidRPr="00244DDA" w:rsidRDefault="00244DDA" w:rsidP="00244DDA">
      <w:pPr>
        <w:pStyle w:val="ListParagraph"/>
        <w:numPr>
          <w:ilvl w:val="0"/>
          <w:numId w:val="4"/>
        </w:numPr>
        <w:spacing w:line="360" w:lineRule="auto"/>
        <w:jc w:val="both"/>
        <w:rPr>
          <w:rFonts w:ascii="Arial" w:hAnsi="Arial" w:cs="Arial"/>
          <w:sz w:val="24"/>
          <w:szCs w:val="24"/>
        </w:rPr>
      </w:pPr>
      <w:proofErr w:type="spellStart"/>
      <w:r w:rsidRPr="00244DDA">
        <w:rPr>
          <w:rFonts w:ascii="Arial" w:hAnsi="Arial" w:cs="Arial"/>
          <w:sz w:val="24"/>
          <w:szCs w:val="24"/>
        </w:rPr>
        <w:t>Lotz</w:t>
      </w:r>
      <w:proofErr w:type="spellEnd"/>
      <w:r w:rsidRPr="00244DDA">
        <w:rPr>
          <w:rFonts w:ascii="Arial" w:hAnsi="Arial" w:cs="Arial"/>
          <w:sz w:val="24"/>
          <w:szCs w:val="24"/>
        </w:rPr>
        <w:t xml:space="preserve">, H.T., </w:t>
      </w:r>
      <w:proofErr w:type="spellStart"/>
      <w:r w:rsidRPr="00244DDA">
        <w:rPr>
          <w:rFonts w:ascii="Arial" w:hAnsi="Arial" w:cs="Arial"/>
          <w:sz w:val="24"/>
          <w:szCs w:val="24"/>
        </w:rPr>
        <w:t>Pos</w:t>
      </w:r>
      <w:proofErr w:type="spellEnd"/>
      <w:r w:rsidRPr="00244DDA">
        <w:rPr>
          <w:rFonts w:ascii="Arial" w:hAnsi="Arial" w:cs="Arial"/>
          <w:sz w:val="24"/>
          <w:szCs w:val="24"/>
        </w:rPr>
        <w:t xml:space="preserve">, F.J., Hulshof, M.C.C.M., van Herk, M., </w:t>
      </w:r>
      <w:proofErr w:type="spellStart"/>
      <w:r w:rsidRPr="00244DDA">
        <w:rPr>
          <w:rFonts w:ascii="Arial" w:hAnsi="Arial" w:cs="Arial"/>
          <w:sz w:val="24"/>
          <w:szCs w:val="24"/>
        </w:rPr>
        <w:t>Lebesque</w:t>
      </w:r>
      <w:proofErr w:type="spellEnd"/>
      <w:r w:rsidRPr="00244DDA">
        <w:rPr>
          <w:rFonts w:ascii="Arial" w:hAnsi="Arial" w:cs="Arial"/>
          <w:sz w:val="24"/>
          <w:szCs w:val="24"/>
        </w:rPr>
        <w:t xml:space="preserve">, J.V., </w:t>
      </w:r>
      <w:proofErr w:type="spellStart"/>
      <w:r w:rsidRPr="00244DDA">
        <w:rPr>
          <w:rFonts w:ascii="Arial" w:hAnsi="Arial" w:cs="Arial"/>
          <w:sz w:val="24"/>
          <w:szCs w:val="24"/>
        </w:rPr>
        <w:t>Duppen</w:t>
      </w:r>
      <w:proofErr w:type="spellEnd"/>
      <w:r w:rsidRPr="00244DDA">
        <w:rPr>
          <w:rFonts w:ascii="Arial" w:hAnsi="Arial" w:cs="Arial"/>
          <w:sz w:val="24"/>
          <w:szCs w:val="24"/>
        </w:rPr>
        <w:t xml:space="preserve">, J.C. and </w:t>
      </w:r>
      <w:proofErr w:type="spellStart"/>
      <w:r w:rsidRPr="00244DDA">
        <w:rPr>
          <w:rFonts w:ascii="Arial" w:hAnsi="Arial" w:cs="Arial"/>
          <w:sz w:val="24"/>
          <w:szCs w:val="24"/>
        </w:rPr>
        <w:t>Remeijer</w:t>
      </w:r>
      <w:proofErr w:type="spellEnd"/>
      <w:r w:rsidRPr="00244DDA">
        <w:rPr>
          <w:rFonts w:ascii="Arial" w:hAnsi="Arial" w:cs="Arial"/>
          <w:sz w:val="24"/>
          <w:szCs w:val="24"/>
        </w:rPr>
        <w:t>, P. (2006) Tumour motion and deformation during external radiotherapy of bladder cancer, International Journal of Radiation, Oncology, Biology and Physics, 64 (5), pp. 1551-1558.</w:t>
      </w:r>
    </w:p>
    <w:p w14:paraId="4804F9A1" w14:textId="77777777" w:rsidR="00244DDA" w:rsidRPr="00244DDA" w:rsidRDefault="00244DDA" w:rsidP="00244DDA">
      <w:pPr>
        <w:pStyle w:val="ListParagraph"/>
        <w:numPr>
          <w:ilvl w:val="0"/>
          <w:numId w:val="4"/>
        </w:numPr>
        <w:spacing w:line="360" w:lineRule="auto"/>
        <w:jc w:val="both"/>
        <w:rPr>
          <w:rFonts w:ascii="Arial" w:hAnsi="Arial" w:cs="Arial"/>
          <w:sz w:val="24"/>
          <w:szCs w:val="24"/>
        </w:rPr>
      </w:pPr>
      <w:r w:rsidRPr="00244DDA">
        <w:rPr>
          <w:rFonts w:ascii="Arial" w:hAnsi="Arial" w:cs="Arial"/>
          <w:sz w:val="24"/>
          <w:szCs w:val="24"/>
        </w:rPr>
        <w:t>Dees-</w:t>
      </w:r>
      <w:proofErr w:type="spellStart"/>
      <w:r w:rsidRPr="00244DDA">
        <w:rPr>
          <w:rFonts w:ascii="Arial" w:hAnsi="Arial" w:cs="Arial"/>
          <w:sz w:val="24"/>
          <w:szCs w:val="24"/>
        </w:rPr>
        <w:t>Ribbers</w:t>
      </w:r>
      <w:proofErr w:type="spellEnd"/>
      <w:r w:rsidRPr="00244DDA">
        <w:rPr>
          <w:rFonts w:ascii="Arial" w:hAnsi="Arial" w:cs="Arial"/>
          <w:sz w:val="24"/>
          <w:szCs w:val="24"/>
        </w:rPr>
        <w:t xml:space="preserve">, H.M. </w:t>
      </w:r>
      <w:proofErr w:type="spellStart"/>
      <w:r w:rsidRPr="00244DDA">
        <w:rPr>
          <w:rFonts w:ascii="Arial" w:hAnsi="Arial" w:cs="Arial"/>
          <w:sz w:val="24"/>
          <w:szCs w:val="24"/>
        </w:rPr>
        <w:t>Betgen</w:t>
      </w:r>
      <w:proofErr w:type="spellEnd"/>
      <w:r w:rsidRPr="00244DDA">
        <w:rPr>
          <w:rFonts w:ascii="Arial" w:hAnsi="Arial" w:cs="Arial"/>
          <w:sz w:val="24"/>
          <w:szCs w:val="24"/>
        </w:rPr>
        <w:t xml:space="preserve">, A., </w:t>
      </w:r>
      <w:proofErr w:type="spellStart"/>
      <w:r w:rsidRPr="00244DDA">
        <w:rPr>
          <w:rFonts w:ascii="Arial" w:hAnsi="Arial" w:cs="Arial"/>
          <w:sz w:val="24"/>
          <w:szCs w:val="24"/>
        </w:rPr>
        <w:t>Pos</w:t>
      </w:r>
      <w:proofErr w:type="spellEnd"/>
      <w:r w:rsidRPr="00244DDA">
        <w:rPr>
          <w:rFonts w:ascii="Arial" w:hAnsi="Arial" w:cs="Arial"/>
          <w:sz w:val="24"/>
          <w:szCs w:val="24"/>
        </w:rPr>
        <w:t xml:space="preserve">, F.J., </w:t>
      </w:r>
      <w:proofErr w:type="spellStart"/>
      <w:r w:rsidRPr="00244DDA">
        <w:rPr>
          <w:rFonts w:ascii="Arial" w:hAnsi="Arial" w:cs="Arial"/>
          <w:sz w:val="24"/>
          <w:szCs w:val="24"/>
        </w:rPr>
        <w:t>Witteveen</w:t>
      </w:r>
      <w:proofErr w:type="spellEnd"/>
      <w:r w:rsidRPr="00244DDA">
        <w:rPr>
          <w:rFonts w:ascii="Arial" w:hAnsi="Arial" w:cs="Arial"/>
          <w:sz w:val="24"/>
          <w:szCs w:val="24"/>
        </w:rPr>
        <w:t xml:space="preserve">, T., </w:t>
      </w:r>
      <w:proofErr w:type="spellStart"/>
      <w:r w:rsidRPr="00244DDA">
        <w:rPr>
          <w:rFonts w:ascii="Arial" w:hAnsi="Arial" w:cs="Arial"/>
          <w:sz w:val="24"/>
          <w:szCs w:val="24"/>
        </w:rPr>
        <w:t>Remeijer</w:t>
      </w:r>
      <w:proofErr w:type="spellEnd"/>
      <w:r w:rsidRPr="00244DDA">
        <w:rPr>
          <w:rFonts w:ascii="Arial" w:hAnsi="Arial" w:cs="Arial"/>
          <w:sz w:val="24"/>
          <w:szCs w:val="24"/>
        </w:rPr>
        <w:t>, P. and van Herk, M. (2014) Inter- and intra-fractional bladder motion during radiotherapy for bladder cancer: A comparison of full and empty bladders, Radiotherapy and Oncology, 113 (2), pp. 254-259</w:t>
      </w:r>
    </w:p>
    <w:p w14:paraId="71C5E539" w14:textId="730B283E" w:rsidR="004555E9" w:rsidRPr="004555E9" w:rsidRDefault="00244DDA" w:rsidP="00CE1465">
      <w:pPr>
        <w:pStyle w:val="ListParagraph"/>
        <w:numPr>
          <w:ilvl w:val="0"/>
          <w:numId w:val="4"/>
        </w:numPr>
        <w:spacing w:line="360" w:lineRule="auto"/>
        <w:jc w:val="both"/>
      </w:pPr>
      <w:r w:rsidRPr="00244DDA">
        <w:rPr>
          <w:rFonts w:ascii="Arial" w:hAnsi="Arial" w:cs="Arial"/>
          <w:sz w:val="24"/>
          <w:szCs w:val="24"/>
        </w:rPr>
        <w:lastRenderedPageBreak/>
        <w:t xml:space="preserve">MacDonald, F., </w:t>
      </w:r>
      <w:proofErr w:type="spellStart"/>
      <w:r w:rsidRPr="00244DDA">
        <w:rPr>
          <w:rFonts w:ascii="Arial" w:hAnsi="Arial" w:cs="Arial"/>
          <w:sz w:val="24"/>
          <w:szCs w:val="24"/>
        </w:rPr>
        <w:t>Lalondrelle</w:t>
      </w:r>
      <w:proofErr w:type="spellEnd"/>
      <w:r w:rsidRPr="00244DDA">
        <w:rPr>
          <w:rFonts w:ascii="Arial" w:hAnsi="Arial" w:cs="Arial"/>
          <w:sz w:val="24"/>
          <w:szCs w:val="24"/>
        </w:rPr>
        <w:t>, S., Taylor, H., Warren-</w:t>
      </w:r>
      <w:proofErr w:type="spellStart"/>
      <w:r w:rsidRPr="00244DDA">
        <w:rPr>
          <w:rFonts w:ascii="Arial" w:hAnsi="Arial" w:cs="Arial"/>
          <w:sz w:val="24"/>
          <w:szCs w:val="24"/>
        </w:rPr>
        <w:t>Oseni</w:t>
      </w:r>
      <w:proofErr w:type="spellEnd"/>
      <w:r w:rsidRPr="00244DDA">
        <w:rPr>
          <w:rFonts w:ascii="Arial" w:hAnsi="Arial" w:cs="Arial"/>
          <w:sz w:val="24"/>
          <w:szCs w:val="24"/>
        </w:rPr>
        <w:t xml:space="preserve">, K., Khoo, V., McNair, H.A., Harris, V., Hafeez, S., Hansen, V.N., Thomas, K., Jones, K., </w:t>
      </w:r>
      <w:proofErr w:type="spellStart"/>
      <w:r w:rsidRPr="00244DDA">
        <w:rPr>
          <w:rFonts w:ascii="Arial" w:hAnsi="Arial" w:cs="Arial"/>
          <w:sz w:val="24"/>
          <w:szCs w:val="24"/>
        </w:rPr>
        <w:t>Dearnaley</w:t>
      </w:r>
      <w:proofErr w:type="spellEnd"/>
      <w:r w:rsidRPr="00244DDA">
        <w:rPr>
          <w:rFonts w:ascii="Arial" w:hAnsi="Arial" w:cs="Arial"/>
          <w:sz w:val="24"/>
          <w:szCs w:val="24"/>
        </w:rPr>
        <w:t>, D., Horwich, A. and Huddart, R. (2013) Clinical implementation of Adaptive Hypo fractionated Bladder Radiotherapy for Improvement in Normal Tissue Irradiation, Clinical Oncology, 25 (9), pp. 549-556.</w:t>
      </w:r>
      <w:r w:rsidRPr="00FE529D">
        <w:t xml:space="preserve"> </w:t>
      </w:r>
      <w:bookmarkStart w:id="0" w:name="_GoBack"/>
      <w:bookmarkEnd w:id="0"/>
    </w:p>
    <w:sectPr w:rsidR="004555E9" w:rsidRPr="004555E9" w:rsidSect="0005668A">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8349" w14:textId="77777777" w:rsidR="00395E2A" w:rsidRDefault="00395E2A" w:rsidP="0005668A">
      <w:pPr>
        <w:spacing w:after="0" w:line="240" w:lineRule="auto"/>
      </w:pPr>
      <w:r>
        <w:separator/>
      </w:r>
    </w:p>
  </w:endnote>
  <w:endnote w:type="continuationSeparator" w:id="0">
    <w:p w14:paraId="5D30008E" w14:textId="77777777" w:rsidR="00395E2A" w:rsidRDefault="00395E2A" w:rsidP="0005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7672" w14:textId="77777777" w:rsidR="00CE1465" w:rsidRDefault="00CE1465" w:rsidP="00BF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683F7" w14:textId="77777777" w:rsidR="00CE1465" w:rsidRDefault="00CE1465" w:rsidP="00056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6785" w14:textId="77777777" w:rsidR="00CE1465" w:rsidRDefault="00CE1465" w:rsidP="00BF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3E2">
      <w:rPr>
        <w:rStyle w:val="PageNumber"/>
        <w:noProof/>
      </w:rPr>
      <w:t>8</w:t>
    </w:r>
    <w:r>
      <w:rPr>
        <w:rStyle w:val="PageNumber"/>
      </w:rPr>
      <w:fldChar w:fldCharType="end"/>
    </w:r>
  </w:p>
  <w:p w14:paraId="6B6734C5" w14:textId="77777777" w:rsidR="00CE1465" w:rsidRDefault="00CE1465" w:rsidP="00056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E5C0" w14:textId="77777777" w:rsidR="00395E2A" w:rsidRDefault="00395E2A" w:rsidP="0005668A">
      <w:pPr>
        <w:spacing w:after="0" w:line="240" w:lineRule="auto"/>
      </w:pPr>
      <w:r>
        <w:separator/>
      </w:r>
    </w:p>
  </w:footnote>
  <w:footnote w:type="continuationSeparator" w:id="0">
    <w:p w14:paraId="5ACFEED0" w14:textId="77777777" w:rsidR="00395E2A" w:rsidRDefault="00395E2A" w:rsidP="00056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189A"/>
    <w:multiLevelType w:val="hybridMultilevel"/>
    <w:tmpl w:val="0E96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86C4F"/>
    <w:multiLevelType w:val="hybridMultilevel"/>
    <w:tmpl w:val="E454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24B84"/>
    <w:multiLevelType w:val="hybridMultilevel"/>
    <w:tmpl w:val="AF10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5615E"/>
    <w:multiLevelType w:val="hybridMultilevel"/>
    <w:tmpl w:val="425E9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4C"/>
    <w:rsid w:val="00002FE8"/>
    <w:rsid w:val="000124FF"/>
    <w:rsid w:val="00033F59"/>
    <w:rsid w:val="00052907"/>
    <w:rsid w:val="0005668A"/>
    <w:rsid w:val="000617BC"/>
    <w:rsid w:val="00065BDA"/>
    <w:rsid w:val="0008458C"/>
    <w:rsid w:val="000939D7"/>
    <w:rsid w:val="000967FA"/>
    <w:rsid w:val="000A0605"/>
    <w:rsid w:val="000C1109"/>
    <w:rsid w:val="000C7950"/>
    <w:rsid w:val="000E7C14"/>
    <w:rsid w:val="000F1E3B"/>
    <w:rsid w:val="000F2934"/>
    <w:rsid w:val="000F6D26"/>
    <w:rsid w:val="001221C1"/>
    <w:rsid w:val="00140790"/>
    <w:rsid w:val="00173917"/>
    <w:rsid w:val="00196F7C"/>
    <w:rsid w:val="001B0CC4"/>
    <w:rsid w:val="001D46AB"/>
    <w:rsid w:val="001E27A6"/>
    <w:rsid w:val="001F574D"/>
    <w:rsid w:val="00220179"/>
    <w:rsid w:val="00221BE6"/>
    <w:rsid w:val="002234C6"/>
    <w:rsid w:val="00226F80"/>
    <w:rsid w:val="002363B0"/>
    <w:rsid w:val="00244DDA"/>
    <w:rsid w:val="002623E2"/>
    <w:rsid w:val="0027513D"/>
    <w:rsid w:val="0027705A"/>
    <w:rsid w:val="002778DF"/>
    <w:rsid w:val="002845D5"/>
    <w:rsid w:val="00292BDA"/>
    <w:rsid w:val="002A4D7D"/>
    <w:rsid w:val="002B26A0"/>
    <w:rsid w:val="002C49A2"/>
    <w:rsid w:val="00305B43"/>
    <w:rsid w:val="003122B6"/>
    <w:rsid w:val="003313E9"/>
    <w:rsid w:val="003455B2"/>
    <w:rsid w:val="00347F14"/>
    <w:rsid w:val="00380BD8"/>
    <w:rsid w:val="0038364C"/>
    <w:rsid w:val="00395E2A"/>
    <w:rsid w:val="003D7D66"/>
    <w:rsid w:val="003E2784"/>
    <w:rsid w:val="00400E55"/>
    <w:rsid w:val="004028DF"/>
    <w:rsid w:val="0041114A"/>
    <w:rsid w:val="00434462"/>
    <w:rsid w:val="00437442"/>
    <w:rsid w:val="00451FF6"/>
    <w:rsid w:val="004555E9"/>
    <w:rsid w:val="00457981"/>
    <w:rsid w:val="00471E79"/>
    <w:rsid w:val="004733EF"/>
    <w:rsid w:val="0047598C"/>
    <w:rsid w:val="00484E8C"/>
    <w:rsid w:val="004A3541"/>
    <w:rsid w:val="004C1D95"/>
    <w:rsid w:val="004C4B68"/>
    <w:rsid w:val="004E3917"/>
    <w:rsid w:val="004F3EE0"/>
    <w:rsid w:val="005471F8"/>
    <w:rsid w:val="005541D7"/>
    <w:rsid w:val="00585B7A"/>
    <w:rsid w:val="005A4074"/>
    <w:rsid w:val="005A448D"/>
    <w:rsid w:val="005B12C4"/>
    <w:rsid w:val="005B5F19"/>
    <w:rsid w:val="005B7C16"/>
    <w:rsid w:val="005B7C3B"/>
    <w:rsid w:val="005C3206"/>
    <w:rsid w:val="005C6BC5"/>
    <w:rsid w:val="005D20BA"/>
    <w:rsid w:val="005D55BB"/>
    <w:rsid w:val="005E5470"/>
    <w:rsid w:val="005F54B8"/>
    <w:rsid w:val="005F7994"/>
    <w:rsid w:val="006025A0"/>
    <w:rsid w:val="00614ED1"/>
    <w:rsid w:val="00623DF6"/>
    <w:rsid w:val="006271E1"/>
    <w:rsid w:val="00642EAD"/>
    <w:rsid w:val="00644649"/>
    <w:rsid w:val="00654A5D"/>
    <w:rsid w:val="00655A6C"/>
    <w:rsid w:val="00676257"/>
    <w:rsid w:val="006B4688"/>
    <w:rsid w:val="006E290D"/>
    <w:rsid w:val="006E36BE"/>
    <w:rsid w:val="00724091"/>
    <w:rsid w:val="00724B63"/>
    <w:rsid w:val="00735B45"/>
    <w:rsid w:val="007446BC"/>
    <w:rsid w:val="00755096"/>
    <w:rsid w:val="007653D8"/>
    <w:rsid w:val="00765BC9"/>
    <w:rsid w:val="00776252"/>
    <w:rsid w:val="0078243E"/>
    <w:rsid w:val="007B2AEB"/>
    <w:rsid w:val="007C02E9"/>
    <w:rsid w:val="007D2FA6"/>
    <w:rsid w:val="007E57CA"/>
    <w:rsid w:val="007F1193"/>
    <w:rsid w:val="008061A3"/>
    <w:rsid w:val="0081218C"/>
    <w:rsid w:val="0086197C"/>
    <w:rsid w:val="00864E3F"/>
    <w:rsid w:val="0088393D"/>
    <w:rsid w:val="008B1CCD"/>
    <w:rsid w:val="008D26B7"/>
    <w:rsid w:val="008E126E"/>
    <w:rsid w:val="008E640E"/>
    <w:rsid w:val="008F5994"/>
    <w:rsid w:val="0091012D"/>
    <w:rsid w:val="00912457"/>
    <w:rsid w:val="00923BA8"/>
    <w:rsid w:val="009269FD"/>
    <w:rsid w:val="00934409"/>
    <w:rsid w:val="00947DC6"/>
    <w:rsid w:val="00954C70"/>
    <w:rsid w:val="00955369"/>
    <w:rsid w:val="00963607"/>
    <w:rsid w:val="009816C1"/>
    <w:rsid w:val="009849EB"/>
    <w:rsid w:val="009B44B7"/>
    <w:rsid w:val="009C1E72"/>
    <w:rsid w:val="009C48A6"/>
    <w:rsid w:val="009D7D7E"/>
    <w:rsid w:val="009E3287"/>
    <w:rsid w:val="009E4BB7"/>
    <w:rsid w:val="009F29E9"/>
    <w:rsid w:val="009F61EA"/>
    <w:rsid w:val="00A13425"/>
    <w:rsid w:val="00A33A10"/>
    <w:rsid w:val="00A61334"/>
    <w:rsid w:val="00A65BD9"/>
    <w:rsid w:val="00A74790"/>
    <w:rsid w:val="00AA2BFC"/>
    <w:rsid w:val="00AB2614"/>
    <w:rsid w:val="00AB499D"/>
    <w:rsid w:val="00AF6306"/>
    <w:rsid w:val="00B25EFB"/>
    <w:rsid w:val="00B56CE9"/>
    <w:rsid w:val="00B7047D"/>
    <w:rsid w:val="00B90178"/>
    <w:rsid w:val="00BC14FF"/>
    <w:rsid w:val="00BF6BB8"/>
    <w:rsid w:val="00C2408A"/>
    <w:rsid w:val="00C36873"/>
    <w:rsid w:val="00C42BF9"/>
    <w:rsid w:val="00C50947"/>
    <w:rsid w:val="00C5449D"/>
    <w:rsid w:val="00C5487C"/>
    <w:rsid w:val="00C61CA5"/>
    <w:rsid w:val="00C6347F"/>
    <w:rsid w:val="00C97FE4"/>
    <w:rsid w:val="00CA792B"/>
    <w:rsid w:val="00CB3D7C"/>
    <w:rsid w:val="00CB497F"/>
    <w:rsid w:val="00CC1167"/>
    <w:rsid w:val="00CC5E3F"/>
    <w:rsid w:val="00CD39F9"/>
    <w:rsid w:val="00CE1465"/>
    <w:rsid w:val="00CE7A4E"/>
    <w:rsid w:val="00CF1A60"/>
    <w:rsid w:val="00CF72EC"/>
    <w:rsid w:val="00D05328"/>
    <w:rsid w:val="00D070D9"/>
    <w:rsid w:val="00D1713D"/>
    <w:rsid w:val="00D36579"/>
    <w:rsid w:val="00D408F6"/>
    <w:rsid w:val="00D4308C"/>
    <w:rsid w:val="00D445B6"/>
    <w:rsid w:val="00D452D9"/>
    <w:rsid w:val="00D542C7"/>
    <w:rsid w:val="00D557D4"/>
    <w:rsid w:val="00D613D7"/>
    <w:rsid w:val="00D63FD3"/>
    <w:rsid w:val="00D87DBC"/>
    <w:rsid w:val="00D977D1"/>
    <w:rsid w:val="00D97DC7"/>
    <w:rsid w:val="00DC1C5C"/>
    <w:rsid w:val="00DE1D32"/>
    <w:rsid w:val="00E02FE1"/>
    <w:rsid w:val="00E16B75"/>
    <w:rsid w:val="00E71358"/>
    <w:rsid w:val="00EA064B"/>
    <w:rsid w:val="00EC3E0B"/>
    <w:rsid w:val="00EF6B31"/>
    <w:rsid w:val="00F01930"/>
    <w:rsid w:val="00F05E0A"/>
    <w:rsid w:val="00F327C3"/>
    <w:rsid w:val="00F34D43"/>
    <w:rsid w:val="00F3681C"/>
    <w:rsid w:val="00F379B1"/>
    <w:rsid w:val="00F63EF8"/>
    <w:rsid w:val="00F664F0"/>
    <w:rsid w:val="00F87132"/>
    <w:rsid w:val="00FC66BB"/>
    <w:rsid w:val="00FD48D5"/>
    <w:rsid w:val="00FE3E03"/>
    <w:rsid w:val="00FE529D"/>
    <w:rsid w:val="00FF0C47"/>
    <w:rsid w:val="00FF3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CF707"/>
  <w15:docId w15:val="{364C5075-5F30-4145-AF43-1307FC34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364C"/>
    <w:pPr>
      <w:spacing w:line="240" w:lineRule="auto"/>
    </w:pPr>
    <w:rPr>
      <w:sz w:val="20"/>
      <w:szCs w:val="20"/>
    </w:rPr>
  </w:style>
  <w:style w:type="character" w:customStyle="1" w:styleId="CommentTextChar">
    <w:name w:val="Comment Text Char"/>
    <w:basedOn w:val="DefaultParagraphFont"/>
    <w:link w:val="CommentText"/>
    <w:uiPriority w:val="99"/>
    <w:semiHidden/>
    <w:rsid w:val="0038364C"/>
    <w:rPr>
      <w:sz w:val="20"/>
      <w:szCs w:val="20"/>
    </w:rPr>
  </w:style>
  <w:style w:type="table" w:styleId="LightList">
    <w:name w:val="Light List"/>
    <w:basedOn w:val="TableNormal"/>
    <w:uiPriority w:val="61"/>
    <w:rsid w:val="0038364C"/>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8364C"/>
    <w:rPr>
      <w:sz w:val="18"/>
      <w:szCs w:val="18"/>
    </w:rPr>
  </w:style>
  <w:style w:type="paragraph" w:styleId="BalloonText">
    <w:name w:val="Balloon Text"/>
    <w:basedOn w:val="Normal"/>
    <w:link w:val="BalloonTextChar"/>
    <w:uiPriority w:val="99"/>
    <w:semiHidden/>
    <w:unhideWhenUsed/>
    <w:rsid w:val="0038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4C"/>
    <w:rPr>
      <w:rFonts w:ascii="Tahoma" w:hAnsi="Tahoma" w:cs="Tahoma"/>
      <w:sz w:val="16"/>
      <w:szCs w:val="16"/>
    </w:rPr>
  </w:style>
  <w:style w:type="paragraph" w:styleId="ListParagraph">
    <w:name w:val="List Paragraph"/>
    <w:basedOn w:val="Normal"/>
    <w:uiPriority w:val="34"/>
    <w:qFormat/>
    <w:rsid w:val="005B5F19"/>
    <w:pPr>
      <w:ind w:left="720"/>
      <w:contextualSpacing/>
    </w:pPr>
  </w:style>
  <w:style w:type="table" w:styleId="LightShading">
    <w:name w:val="Light Shading"/>
    <w:basedOn w:val="TableNormal"/>
    <w:uiPriority w:val="60"/>
    <w:rsid w:val="0008458C"/>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5487C"/>
    <w:pPr>
      <w:spacing w:after="0" w:line="240" w:lineRule="auto"/>
    </w:pPr>
    <w:rPr>
      <w:rFonts w:eastAsiaTheme="minorEastAsia"/>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33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DBC"/>
    <w:rPr>
      <w:color w:val="0000FF"/>
      <w:u w:val="single"/>
    </w:rPr>
  </w:style>
  <w:style w:type="character" w:styleId="Emphasis">
    <w:name w:val="Emphasis"/>
    <w:basedOn w:val="DefaultParagraphFont"/>
    <w:uiPriority w:val="20"/>
    <w:qFormat/>
    <w:rsid w:val="00A65BD9"/>
    <w:rPr>
      <w:i/>
      <w:iCs/>
    </w:rPr>
  </w:style>
  <w:style w:type="character" w:customStyle="1" w:styleId="personname2">
    <w:name w:val="person_name2"/>
    <w:basedOn w:val="DefaultParagraphFont"/>
    <w:rsid w:val="00A65BD9"/>
  </w:style>
  <w:style w:type="character" w:styleId="Strong">
    <w:name w:val="Strong"/>
    <w:basedOn w:val="DefaultParagraphFont"/>
    <w:uiPriority w:val="22"/>
    <w:qFormat/>
    <w:rsid w:val="00A65BD9"/>
    <w:rPr>
      <w:b/>
      <w:bCs/>
    </w:rPr>
  </w:style>
  <w:style w:type="paragraph" w:styleId="Revision">
    <w:name w:val="Revision"/>
    <w:hidden/>
    <w:uiPriority w:val="99"/>
    <w:semiHidden/>
    <w:rsid w:val="0081218C"/>
    <w:pPr>
      <w:spacing w:after="0" w:line="240" w:lineRule="auto"/>
    </w:pPr>
  </w:style>
  <w:style w:type="paragraph" w:styleId="CommentSubject">
    <w:name w:val="annotation subject"/>
    <w:basedOn w:val="CommentText"/>
    <w:next w:val="CommentText"/>
    <w:link w:val="CommentSubjectChar"/>
    <w:uiPriority w:val="99"/>
    <w:semiHidden/>
    <w:unhideWhenUsed/>
    <w:rsid w:val="00947DC6"/>
    <w:rPr>
      <w:b/>
      <w:bCs/>
    </w:rPr>
  </w:style>
  <w:style w:type="character" w:customStyle="1" w:styleId="CommentSubjectChar">
    <w:name w:val="Comment Subject Char"/>
    <w:basedOn w:val="CommentTextChar"/>
    <w:link w:val="CommentSubject"/>
    <w:uiPriority w:val="99"/>
    <w:semiHidden/>
    <w:rsid w:val="00947DC6"/>
    <w:rPr>
      <w:b/>
      <w:bCs/>
      <w:sz w:val="20"/>
      <w:szCs w:val="20"/>
    </w:rPr>
  </w:style>
  <w:style w:type="paragraph" w:styleId="Footer">
    <w:name w:val="footer"/>
    <w:basedOn w:val="Normal"/>
    <w:link w:val="FooterChar"/>
    <w:uiPriority w:val="99"/>
    <w:unhideWhenUsed/>
    <w:rsid w:val="00056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68A"/>
  </w:style>
  <w:style w:type="character" w:styleId="PageNumber">
    <w:name w:val="page number"/>
    <w:basedOn w:val="DefaultParagraphFont"/>
    <w:uiPriority w:val="99"/>
    <w:semiHidden/>
    <w:unhideWhenUsed/>
    <w:rsid w:val="0005668A"/>
  </w:style>
  <w:style w:type="character" w:styleId="LineNumber">
    <w:name w:val="line number"/>
    <w:basedOn w:val="DefaultParagraphFont"/>
    <w:uiPriority w:val="99"/>
    <w:semiHidden/>
    <w:unhideWhenUsed/>
    <w:rsid w:val="0005668A"/>
  </w:style>
  <w:style w:type="character" w:customStyle="1" w:styleId="apple-converted-space">
    <w:name w:val="apple-converted-space"/>
    <w:basedOn w:val="DefaultParagraphFont"/>
    <w:rsid w:val="0000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6807">
      <w:bodyDiv w:val="1"/>
      <w:marLeft w:val="0"/>
      <w:marRight w:val="0"/>
      <w:marTop w:val="0"/>
      <w:marBottom w:val="0"/>
      <w:divBdr>
        <w:top w:val="none" w:sz="0" w:space="0" w:color="auto"/>
        <w:left w:val="none" w:sz="0" w:space="0" w:color="auto"/>
        <w:bottom w:val="none" w:sz="0" w:space="0" w:color="auto"/>
        <w:right w:val="none" w:sz="0" w:space="0" w:color="auto"/>
      </w:divBdr>
    </w:div>
    <w:div w:id="503083351">
      <w:bodyDiv w:val="1"/>
      <w:marLeft w:val="0"/>
      <w:marRight w:val="0"/>
      <w:marTop w:val="0"/>
      <w:marBottom w:val="0"/>
      <w:divBdr>
        <w:top w:val="none" w:sz="0" w:space="0" w:color="auto"/>
        <w:left w:val="none" w:sz="0" w:space="0" w:color="auto"/>
        <w:bottom w:val="none" w:sz="0" w:space="0" w:color="auto"/>
        <w:right w:val="none" w:sz="0" w:space="0" w:color="auto"/>
      </w:divBdr>
    </w:div>
    <w:div w:id="821040248">
      <w:bodyDiv w:val="1"/>
      <w:marLeft w:val="0"/>
      <w:marRight w:val="0"/>
      <w:marTop w:val="0"/>
      <w:marBottom w:val="0"/>
      <w:divBdr>
        <w:top w:val="none" w:sz="0" w:space="0" w:color="auto"/>
        <w:left w:val="none" w:sz="0" w:space="0" w:color="auto"/>
        <w:bottom w:val="none" w:sz="0" w:space="0" w:color="auto"/>
        <w:right w:val="none" w:sz="0" w:space="0" w:color="auto"/>
      </w:divBdr>
    </w:div>
    <w:div w:id="830951000">
      <w:bodyDiv w:val="1"/>
      <w:marLeft w:val="0"/>
      <w:marRight w:val="0"/>
      <w:marTop w:val="0"/>
      <w:marBottom w:val="0"/>
      <w:divBdr>
        <w:top w:val="none" w:sz="0" w:space="0" w:color="auto"/>
        <w:left w:val="none" w:sz="0" w:space="0" w:color="auto"/>
        <w:bottom w:val="none" w:sz="0" w:space="0" w:color="auto"/>
        <w:right w:val="none" w:sz="0" w:space="0" w:color="auto"/>
      </w:divBdr>
    </w:div>
    <w:div w:id="836845341">
      <w:bodyDiv w:val="1"/>
      <w:marLeft w:val="0"/>
      <w:marRight w:val="0"/>
      <w:marTop w:val="0"/>
      <w:marBottom w:val="0"/>
      <w:divBdr>
        <w:top w:val="none" w:sz="0" w:space="0" w:color="auto"/>
        <w:left w:val="none" w:sz="0" w:space="0" w:color="auto"/>
        <w:bottom w:val="none" w:sz="0" w:space="0" w:color="auto"/>
        <w:right w:val="none" w:sz="0" w:space="0" w:color="auto"/>
      </w:divBdr>
    </w:div>
    <w:div w:id="1078551327">
      <w:bodyDiv w:val="1"/>
      <w:marLeft w:val="0"/>
      <w:marRight w:val="0"/>
      <w:marTop w:val="0"/>
      <w:marBottom w:val="0"/>
      <w:divBdr>
        <w:top w:val="none" w:sz="0" w:space="0" w:color="auto"/>
        <w:left w:val="none" w:sz="0" w:space="0" w:color="auto"/>
        <w:bottom w:val="none" w:sz="0" w:space="0" w:color="auto"/>
        <w:right w:val="none" w:sz="0" w:space="0" w:color="auto"/>
      </w:divBdr>
    </w:div>
    <w:div w:id="1151365386">
      <w:bodyDiv w:val="1"/>
      <w:marLeft w:val="0"/>
      <w:marRight w:val="0"/>
      <w:marTop w:val="0"/>
      <w:marBottom w:val="0"/>
      <w:divBdr>
        <w:top w:val="none" w:sz="0" w:space="0" w:color="auto"/>
        <w:left w:val="none" w:sz="0" w:space="0" w:color="auto"/>
        <w:bottom w:val="none" w:sz="0" w:space="0" w:color="auto"/>
        <w:right w:val="none" w:sz="0" w:space="0" w:color="auto"/>
      </w:divBdr>
    </w:div>
    <w:div w:id="1264339310">
      <w:bodyDiv w:val="1"/>
      <w:marLeft w:val="0"/>
      <w:marRight w:val="0"/>
      <w:marTop w:val="0"/>
      <w:marBottom w:val="0"/>
      <w:divBdr>
        <w:top w:val="none" w:sz="0" w:space="0" w:color="auto"/>
        <w:left w:val="none" w:sz="0" w:space="0" w:color="auto"/>
        <w:bottom w:val="none" w:sz="0" w:space="0" w:color="auto"/>
        <w:right w:val="none" w:sz="0" w:space="0" w:color="auto"/>
      </w:divBdr>
    </w:div>
    <w:div w:id="1805997559">
      <w:bodyDiv w:val="1"/>
      <w:marLeft w:val="0"/>
      <w:marRight w:val="0"/>
      <w:marTop w:val="0"/>
      <w:marBottom w:val="0"/>
      <w:divBdr>
        <w:top w:val="none" w:sz="0" w:space="0" w:color="auto"/>
        <w:left w:val="none" w:sz="0" w:space="0" w:color="auto"/>
        <w:bottom w:val="none" w:sz="0" w:space="0" w:color="auto"/>
        <w:right w:val="none" w:sz="0" w:space="0" w:color="auto"/>
      </w:divBdr>
    </w:div>
    <w:div w:id="19966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6920-EAEF-41C5-94C3-56E38983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Krishnan</dc:creator>
  <cp:lastModifiedBy>Adele</cp:lastModifiedBy>
  <cp:revision>2</cp:revision>
  <cp:lastPrinted>2018-11-15T11:52:00Z</cp:lastPrinted>
  <dcterms:created xsi:type="dcterms:W3CDTF">2019-01-19T12:13:00Z</dcterms:created>
  <dcterms:modified xsi:type="dcterms:W3CDTF">2019-01-19T12:13:00Z</dcterms:modified>
</cp:coreProperties>
</file>