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3" w:rsidRPr="005545D4" w:rsidRDefault="00F85143" w:rsidP="00F85143">
      <w:pPr>
        <w:rPr>
          <w:rFonts w:ascii="Arial" w:eastAsia="Times New Roman" w:hAnsi="Arial" w:cs="Arial"/>
          <w:b/>
          <w:u w:val="single"/>
        </w:rPr>
      </w:pPr>
      <w:bookmarkStart w:id="0" w:name="_Toc493106304"/>
      <w:bookmarkStart w:id="1" w:name="_GoBack"/>
      <w:bookmarkEnd w:id="1"/>
      <w:proofErr w:type="gramStart"/>
      <w:r w:rsidRPr="005545D4">
        <w:rPr>
          <w:rFonts w:ascii="Arial" w:eastAsia="Times New Roman" w:hAnsi="Arial" w:cs="Arial"/>
          <w:b/>
          <w:u w:val="single"/>
        </w:rPr>
        <w:t>Figure</w:t>
      </w:r>
      <w:r w:rsidR="00035647">
        <w:rPr>
          <w:rFonts w:ascii="Arial" w:eastAsia="Times New Roman" w:hAnsi="Arial" w:cs="Arial"/>
          <w:b/>
          <w:u w:val="single"/>
        </w:rPr>
        <w:t xml:space="preserve"> 6</w:t>
      </w:r>
      <w:r w:rsidR="00FE465D">
        <w:rPr>
          <w:rFonts w:ascii="Arial" w:eastAsia="Times New Roman" w:hAnsi="Arial" w:cs="Arial"/>
          <w:b/>
          <w:u w:val="single"/>
        </w:rPr>
        <w:t>.</w:t>
      </w:r>
      <w:proofErr w:type="gramEnd"/>
      <w:r w:rsidRPr="005545D4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 xml:space="preserve">Forest-Plot for </w:t>
      </w:r>
      <w:r w:rsidRPr="005545D4">
        <w:rPr>
          <w:rFonts w:ascii="Arial" w:eastAsia="Times New Roman" w:hAnsi="Arial" w:cs="Arial"/>
          <w:b/>
          <w:u w:val="single"/>
        </w:rPr>
        <w:t>Affective/NT Outcome</w:t>
      </w:r>
      <w:bookmarkEnd w:id="0"/>
      <w:r>
        <w:rPr>
          <w:rFonts w:ascii="Arial" w:eastAsia="Times New Roman" w:hAnsi="Arial" w:cs="Arial"/>
          <w:b/>
          <w:u w:val="single"/>
        </w:rPr>
        <w:t xml:space="preserve"> </w:t>
      </w:r>
    </w:p>
    <w:p w:rsidR="00F85143" w:rsidRPr="005545D4" w:rsidRDefault="00F85143" w:rsidP="00F85143">
      <w:pPr>
        <w:rPr>
          <w:rFonts w:cs="Times New Roman"/>
        </w:rPr>
      </w:pPr>
    </w:p>
    <w:p w:rsidR="00F85143" w:rsidRPr="005545D4" w:rsidRDefault="00F85143" w:rsidP="00F85143">
      <w:pPr>
        <w:rPr>
          <w:rFonts w:ascii="Arial" w:eastAsia="Times New Roman" w:hAnsi="Arial" w:cs="Arial"/>
          <w:b/>
          <w:caps/>
          <w:szCs w:val="24"/>
        </w:rPr>
      </w:pPr>
      <w:r w:rsidRPr="005545D4">
        <w:rPr>
          <w:rFonts w:eastAsia="Times New Roman" w:cs="Times New Roman"/>
          <w:noProof/>
          <w:lang w:eastAsia="en-GB"/>
        </w:rPr>
        <w:drawing>
          <wp:inline distT="0" distB="0" distL="0" distR="0" wp14:anchorId="3B9A230B" wp14:editId="233F4287">
            <wp:extent cx="8863330" cy="37319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3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51A" w:rsidRDefault="0026551A"/>
    <w:p w:rsidR="007D3E91" w:rsidRDefault="007D3E91" w:rsidP="007D3E91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Statistical Package</w:t>
      </w:r>
      <w:r>
        <w:rPr>
          <w:rFonts w:ascii="Arial" w:hAnsi="Arial" w:cs="Arial"/>
          <w:spacing w:val="40"/>
          <w:sz w:val="20"/>
        </w:rPr>
        <w:t>:</w:t>
      </w:r>
      <w:r>
        <w:rPr>
          <w:rFonts w:ascii="Arial" w:hAnsi="Arial" w:cs="Arial"/>
          <w:sz w:val="20"/>
        </w:rPr>
        <w:t xml:space="preserve"> Review Manager (RevMan-5.3).The Cochrane Collaboration (2014).</w:t>
      </w:r>
    </w:p>
    <w:p w:rsidR="007D3E91" w:rsidRDefault="007D3E91"/>
    <w:sectPr w:rsidR="007D3E91" w:rsidSect="00F851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3"/>
    <w:rsid w:val="00035647"/>
    <w:rsid w:val="0026551A"/>
    <w:rsid w:val="00287D57"/>
    <w:rsid w:val="00295C21"/>
    <w:rsid w:val="00374CC1"/>
    <w:rsid w:val="00597D13"/>
    <w:rsid w:val="00780A3D"/>
    <w:rsid w:val="007D3E91"/>
    <w:rsid w:val="008022C5"/>
    <w:rsid w:val="00E93FB9"/>
    <w:rsid w:val="00F85143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43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43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2018-05-15T20:29:00Z</dcterms:created>
  <dcterms:modified xsi:type="dcterms:W3CDTF">2018-05-15T20:29:00Z</dcterms:modified>
</cp:coreProperties>
</file>