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18FB8" w14:textId="239B8B3B" w:rsidR="00E339F1" w:rsidRDefault="00E339F1">
      <w:pPr>
        <w:spacing w:after="448" w:line="259" w:lineRule="auto"/>
        <w:ind w:left="1700" w:firstLine="0"/>
        <w:jc w:val="left"/>
      </w:pPr>
    </w:p>
    <w:p w14:paraId="43735C16" w14:textId="77777777" w:rsidR="00E339F1" w:rsidRDefault="00000000">
      <w:pPr>
        <w:pStyle w:val="Heading1"/>
        <w:tabs>
          <w:tab w:val="center" w:pos="380"/>
          <w:tab w:val="center" w:pos="5855"/>
        </w:tabs>
        <w:spacing w:after="50"/>
        <w:ind w:left="0" w:firstLine="0"/>
      </w:pPr>
      <w:r>
        <w:rPr>
          <w:rFonts w:ascii="Calibri" w:eastAsia="Calibri" w:hAnsi="Calibri" w:cs="Calibri"/>
          <w:b w:val="0"/>
          <w:sz w:val="22"/>
        </w:rPr>
        <w:tab/>
      </w:r>
      <w:r>
        <w:rPr>
          <w:rFonts w:ascii="Courier New" w:eastAsia="Courier New" w:hAnsi="Courier New" w:cs="Courier New"/>
          <w:b w:val="0"/>
          <w:sz w:val="20"/>
        </w:rPr>
        <w:t xml:space="preserve"> 1 </w:t>
      </w:r>
      <w:r>
        <w:rPr>
          <w:rFonts w:ascii="Courier New" w:eastAsia="Courier New" w:hAnsi="Courier New" w:cs="Courier New"/>
          <w:b w:val="0"/>
          <w:sz w:val="20"/>
        </w:rPr>
        <w:tab/>
      </w:r>
      <w:r>
        <w:t xml:space="preserve">Experimental Research on the Operation Characteristics of Solar </w:t>
      </w:r>
    </w:p>
    <w:p w14:paraId="3BA09474" w14:textId="77777777" w:rsidR="00E339F1" w:rsidRDefault="00000000">
      <w:pPr>
        <w:spacing w:line="260" w:lineRule="auto"/>
        <w:ind w:left="270" w:right="9092"/>
        <w:jc w:val="left"/>
      </w:pPr>
      <w:r>
        <w:rPr>
          <w:rFonts w:ascii="Courier New" w:eastAsia="Courier New" w:hAnsi="Courier New" w:cs="Courier New"/>
          <w:sz w:val="20"/>
        </w:rPr>
        <w:t xml:space="preserve"> 2 </w:t>
      </w:r>
    </w:p>
    <w:p w14:paraId="1A6C0587" w14:textId="77777777" w:rsidR="00E339F1" w:rsidRDefault="00000000">
      <w:pPr>
        <w:spacing w:after="0" w:line="554" w:lineRule="auto"/>
        <w:ind w:left="255" w:right="1436"/>
        <w:jc w:val="left"/>
      </w:pPr>
      <w:r>
        <w:rPr>
          <w:rFonts w:ascii="Courier New" w:eastAsia="Courier New" w:hAnsi="Courier New" w:cs="Courier New"/>
          <w:sz w:val="20"/>
        </w:rPr>
        <w:t xml:space="preserve"> 3 </w:t>
      </w:r>
      <w:r>
        <w:rPr>
          <w:b/>
          <w:sz w:val="28"/>
        </w:rPr>
        <w:t>Chimney Power Plant Combined with Distillation (</w:t>
      </w:r>
      <w:proofErr w:type="gramStart"/>
      <w:r>
        <w:rPr>
          <w:b/>
          <w:sz w:val="28"/>
        </w:rPr>
        <w:t xml:space="preserve">SCPPCD) </w:t>
      </w:r>
      <w:r>
        <w:rPr>
          <w:rFonts w:ascii="Courier New" w:eastAsia="Courier New" w:hAnsi="Courier New" w:cs="Courier New"/>
          <w:sz w:val="20"/>
        </w:rPr>
        <w:t xml:space="preserve"> 4</w:t>
      </w:r>
      <w:proofErr w:type="gramEnd"/>
      <w:r>
        <w:rPr>
          <w:rFonts w:ascii="Courier New" w:eastAsia="Courier New" w:hAnsi="Courier New" w:cs="Courier New"/>
          <w:sz w:val="20"/>
        </w:rPr>
        <w:t xml:space="preserve"> </w:t>
      </w:r>
      <w:r>
        <w:rPr>
          <w:sz w:val="22"/>
          <w:vertAlign w:val="superscript"/>
        </w:rPr>
        <w:footnoteReference w:id="1"/>
      </w:r>
      <w:r>
        <w:rPr>
          <w:sz w:val="22"/>
          <w:vertAlign w:val="superscript"/>
        </w:rPr>
        <w:t>, a</w:t>
      </w:r>
      <w:r>
        <w:rPr>
          <w:sz w:val="22"/>
        </w:rPr>
        <w:t xml:space="preserve">, Ziyang Yan </w:t>
      </w:r>
      <w:r>
        <w:rPr>
          <w:sz w:val="22"/>
          <w:vertAlign w:val="superscript"/>
        </w:rPr>
        <w:t>a</w:t>
      </w:r>
      <w:r>
        <w:rPr>
          <w:sz w:val="22"/>
        </w:rPr>
        <w:t xml:space="preserve">, </w:t>
      </w:r>
      <w:proofErr w:type="spellStart"/>
      <w:r>
        <w:rPr>
          <w:sz w:val="22"/>
        </w:rPr>
        <w:t>Pengzhan</w:t>
      </w:r>
      <w:proofErr w:type="spellEnd"/>
      <w:r>
        <w:rPr>
          <w:sz w:val="22"/>
        </w:rPr>
        <w:t xml:space="preserve"> Dai </w:t>
      </w:r>
      <w:r>
        <w:rPr>
          <w:sz w:val="22"/>
          <w:vertAlign w:val="superscript"/>
        </w:rPr>
        <w:t>a</w:t>
      </w:r>
      <w:r>
        <w:rPr>
          <w:sz w:val="22"/>
        </w:rPr>
        <w:t xml:space="preserve">, Tian Zhou </w:t>
      </w:r>
      <w:r>
        <w:rPr>
          <w:sz w:val="22"/>
          <w:vertAlign w:val="superscript"/>
        </w:rPr>
        <w:t>a</w:t>
      </w:r>
      <w:r>
        <w:rPr>
          <w:sz w:val="22"/>
        </w:rPr>
        <w:t>, Bo Qu</w:t>
      </w:r>
      <w:r>
        <w:rPr>
          <w:sz w:val="22"/>
          <w:vertAlign w:val="superscript"/>
        </w:rPr>
        <w:t xml:space="preserve"> a</w:t>
      </w:r>
      <w:r>
        <w:rPr>
          <w:sz w:val="22"/>
        </w:rPr>
        <w:t xml:space="preserve">, Yue Yuan </w:t>
      </w:r>
      <w:r>
        <w:rPr>
          <w:sz w:val="22"/>
          <w:vertAlign w:val="superscript"/>
        </w:rPr>
        <w:t>a</w:t>
      </w:r>
      <w:r>
        <w:rPr>
          <w:sz w:val="22"/>
        </w:rPr>
        <w:t xml:space="preserve">, Yunting Ge </w:t>
      </w:r>
      <w:r>
        <w:rPr>
          <w:sz w:val="22"/>
          <w:vertAlign w:val="superscript"/>
        </w:rPr>
        <w:t xml:space="preserve">b </w:t>
      </w:r>
    </w:p>
    <w:p w14:paraId="3D1CC849" w14:textId="77777777" w:rsidR="00E339F1" w:rsidRDefault="00000000">
      <w:pPr>
        <w:tabs>
          <w:tab w:val="center" w:pos="380"/>
          <w:tab w:val="center" w:pos="2291"/>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5 </w:t>
      </w:r>
      <w:r>
        <w:rPr>
          <w:rFonts w:ascii="Courier New" w:eastAsia="Courier New" w:hAnsi="Courier New" w:cs="Courier New"/>
          <w:sz w:val="20"/>
        </w:rPr>
        <w:tab/>
      </w:r>
      <w:r>
        <w:rPr>
          <w:sz w:val="22"/>
        </w:rPr>
        <w:t xml:space="preserve">Lu </w:t>
      </w:r>
      <w:proofErr w:type="spellStart"/>
      <w:r>
        <w:rPr>
          <w:sz w:val="22"/>
        </w:rPr>
        <w:t>Zuo</w:t>
      </w:r>
      <w:proofErr w:type="spellEnd"/>
    </w:p>
    <w:p w14:paraId="143C73DC" w14:textId="77777777" w:rsidR="00E339F1" w:rsidRDefault="00000000">
      <w:pPr>
        <w:spacing w:line="260" w:lineRule="auto"/>
        <w:ind w:left="270" w:right="9092"/>
        <w:jc w:val="left"/>
      </w:pPr>
      <w:r>
        <w:rPr>
          <w:rFonts w:ascii="Courier New" w:eastAsia="Courier New" w:hAnsi="Courier New" w:cs="Courier New"/>
          <w:sz w:val="20"/>
        </w:rPr>
        <w:t xml:space="preserve"> 6 </w:t>
      </w:r>
    </w:p>
    <w:p w14:paraId="6E358281" w14:textId="77777777" w:rsidR="00E339F1" w:rsidRDefault="00000000">
      <w:pPr>
        <w:tabs>
          <w:tab w:val="center" w:pos="380"/>
          <w:tab w:val="center" w:pos="5855"/>
        </w:tabs>
        <w:spacing w:after="33" w:line="251" w:lineRule="auto"/>
        <w:ind w:left="0" w:firstLine="0"/>
        <w:jc w:val="left"/>
      </w:pPr>
      <w:r>
        <w:rPr>
          <w:rFonts w:ascii="Calibri" w:eastAsia="Calibri" w:hAnsi="Calibri" w:cs="Calibri"/>
          <w:sz w:val="22"/>
        </w:rPr>
        <w:tab/>
      </w:r>
      <w:r>
        <w:rPr>
          <w:rFonts w:ascii="Courier New" w:eastAsia="Courier New" w:hAnsi="Courier New" w:cs="Courier New"/>
          <w:sz w:val="20"/>
        </w:rPr>
        <w:t xml:space="preserve"> 7 </w:t>
      </w:r>
      <w:r>
        <w:rPr>
          <w:rFonts w:ascii="Courier New" w:eastAsia="Courier New" w:hAnsi="Courier New" w:cs="Courier New"/>
          <w:sz w:val="20"/>
        </w:rPr>
        <w:tab/>
      </w:r>
      <w:r>
        <w:rPr>
          <w:sz w:val="21"/>
          <w:vertAlign w:val="superscript"/>
        </w:rPr>
        <w:t xml:space="preserve">a </w:t>
      </w:r>
      <w:r>
        <w:rPr>
          <w:sz w:val="21"/>
        </w:rPr>
        <w:t xml:space="preserve">College of Energy and Electrical Engineering, </w:t>
      </w:r>
      <w:proofErr w:type="spellStart"/>
      <w:r>
        <w:rPr>
          <w:sz w:val="21"/>
        </w:rPr>
        <w:t>Hohai</w:t>
      </w:r>
      <w:proofErr w:type="spellEnd"/>
      <w:r>
        <w:rPr>
          <w:sz w:val="21"/>
        </w:rPr>
        <w:t xml:space="preserve"> University, Nanjing, China </w:t>
      </w:r>
    </w:p>
    <w:p w14:paraId="15DC88ED" w14:textId="77777777" w:rsidR="00E339F1" w:rsidRDefault="00000000">
      <w:pPr>
        <w:spacing w:line="260" w:lineRule="auto"/>
        <w:ind w:left="270" w:right="9092"/>
        <w:jc w:val="left"/>
      </w:pPr>
      <w:r>
        <w:rPr>
          <w:rFonts w:ascii="Courier New" w:eastAsia="Courier New" w:hAnsi="Courier New" w:cs="Courier New"/>
          <w:sz w:val="20"/>
        </w:rPr>
        <w:t xml:space="preserve"> 8 </w:t>
      </w:r>
    </w:p>
    <w:p w14:paraId="487D9B87" w14:textId="77777777" w:rsidR="00E339F1" w:rsidRDefault="00000000">
      <w:pPr>
        <w:pStyle w:val="Heading2"/>
        <w:spacing w:after="53"/>
        <w:ind w:left="255" w:right="937"/>
      </w:pPr>
      <w:r>
        <w:rPr>
          <w:rFonts w:ascii="Courier New" w:eastAsia="Courier New" w:hAnsi="Courier New" w:cs="Courier New"/>
          <w:sz w:val="20"/>
        </w:rPr>
        <w:t xml:space="preserve"> 9 </w:t>
      </w:r>
      <w:r>
        <w:rPr>
          <w:rFonts w:ascii="Courier New" w:eastAsia="Courier New" w:hAnsi="Courier New" w:cs="Courier New"/>
          <w:sz w:val="20"/>
        </w:rPr>
        <w:tab/>
      </w:r>
      <w:r>
        <w:rPr>
          <w:vertAlign w:val="superscript"/>
        </w:rPr>
        <w:t xml:space="preserve">b </w:t>
      </w:r>
      <w:r>
        <w:t xml:space="preserve">School of the Built Environment and Architecture, London South Bank University, London, UK </w:t>
      </w:r>
      <w:r>
        <w:rPr>
          <w:rFonts w:ascii="Courier New" w:eastAsia="Courier New" w:hAnsi="Courier New" w:cs="Courier New"/>
          <w:sz w:val="20"/>
        </w:rPr>
        <w:t xml:space="preserve">10 </w:t>
      </w:r>
    </w:p>
    <w:p w14:paraId="15C46310" w14:textId="77777777" w:rsidR="00E339F1" w:rsidRDefault="00000000">
      <w:pPr>
        <w:spacing w:after="135" w:line="216" w:lineRule="auto"/>
        <w:ind w:left="270" w:right="870"/>
      </w:pPr>
      <w:r>
        <w:rPr>
          <w:rFonts w:ascii="Courier New" w:eastAsia="Courier New" w:hAnsi="Courier New" w:cs="Courier New"/>
          <w:sz w:val="20"/>
        </w:rPr>
        <w:t xml:space="preserve">11 </w:t>
      </w:r>
      <w:r>
        <w:rPr>
          <w:rFonts w:ascii="Courier New" w:eastAsia="Courier New" w:hAnsi="Courier New" w:cs="Courier New"/>
          <w:sz w:val="20"/>
        </w:rPr>
        <w:tab/>
      </w:r>
      <w:proofErr w:type="gramStart"/>
      <w:r>
        <w:rPr>
          <w:b/>
        </w:rPr>
        <w:t>ABSTRACT</w:t>
      </w:r>
      <w:proofErr w:type="gramEnd"/>
      <w:r>
        <w:t xml:space="preserve">: In this paper, a comprehensive test platform for solar chimney power </w:t>
      </w:r>
      <w:r>
        <w:rPr>
          <w:rFonts w:ascii="Courier New" w:eastAsia="Courier New" w:hAnsi="Courier New" w:cs="Courier New"/>
          <w:sz w:val="20"/>
        </w:rPr>
        <w:t xml:space="preserve">12 </w:t>
      </w:r>
    </w:p>
    <w:p w14:paraId="2A190833" w14:textId="77777777" w:rsidR="00E339F1" w:rsidRDefault="00000000">
      <w:pPr>
        <w:spacing w:after="206" w:line="216" w:lineRule="auto"/>
        <w:ind w:left="270" w:right="868"/>
      </w:pPr>
      <w:r>
        <w:rPr>
          <w:rFonts w:ascii="Courier New" w:eastAsia="Courier New" w:hAnsi="Courier New" w:cs="Courier New"/>
          <w:sz w:val="20"/>
        </w:rPr>
        <w:t xml:space="preserve">13 </w:t>
      </w:r>
      <w:r>
        <w:rPr>
          <w:rFonts w:ascii="Courier New" w:eastAsia="Courier New" w:hAnsi="Courier New" w:cs="Courier New"/>
          <w:sz w:val="20"/>
        </w:rPr>
        <w:tab/>
      </w:r>
      <w:proofErr w:type="gramStart"/>
      <w:r>
        <w:t>plant</w:t>
      </w:r>
      <w:proofErr w:type="gramEnd"/>
      <w:r>
        <w:t xml:space="preserve"> combined with distillation (SCPPCD) that can realize water-electricity </w:t>
      </w:r>
      <w:r>
        <w:rPr>
          <w:rFonts w:ascii="Courier New" w:eastAsia="Courier New" w:hAnsi="Courier New" w:cs="Courier New"/>
          <w:sz w:val="20"/>
        </w:rPr>
        <w:t xml:space="preserve">14 </w:t>
      </w:r>
    </w:p>
    <w:p w14:paraId="1D5C4686"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cogeneration was designed and built. Experimental research on SCPPCD was carried </w:t>
      </w:r>
    </w:p>
    <w:p w14:paraId="780A4CC8"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3E308726"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66BD8542"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out under actual meteorological conditions to explore the system operation performance </w:t>
      </w:r>
    </w:p>
    <w:p w14:paraId="0FAE279F"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2732AECB" w14:textId="77777777" w:rsidR="00E339F1" w:rsidRDefault="00000000">
      <w:pPr>
        <w:ind w:left="270" w:right="869"/>
      </w:pPr>
      <w:r>
        <w:rPr>
          <w:rFonts w:ascii="Courier New" w:eastAsia="Courier New" w:hAnsi="Courier New" w:cs="Courier New"/>
          <w:sz w:val="20"/>
        </w:rPr>
        <w:t xml:space="preserve">20 </w:t>
      </w:r>
      <w:r>
        <w:rPr>
          <w:rFonts w:ascii="Courier New" w:eastAsia="Courier New" w:hAnsi="Courier New" w:cs="Courier New"/>
          <w:sz w:val="20"/>
        </w:rPr>
        <w:tab/>
      </w:r>
      <w:r>
        <w:t xml:space="preserve">and the laws of freshwater production and power generation. The interaction </w:t>
      </w:r>
      <w:r>
        <w:rPr>
          <w:rFonts w:ascii="Courier New" w:eastAsia="Courier New" w:hAnsi="Courier New" w:cs="Courier New"/>
          <w:sz w:val="20"/>
        </w:rPr>
        <w:t xml:space="preserve">21 </w:t>
      </w:r>
    </w:p>
    <w:p w14:paraId="5E6865C8" w14:textId="77777777" w:rsidR="00E339F1" w:rsidRDefault="00000000">
      <w:pPr>
        <w:ind w:left="270" w:right="872"/>
      </w:pPr>
      <w:r>
        <w:rPr>
          <w:rFonts w:ascii="Courier New" w:eastAsia="Courier New" w:hAnsi="Courier New" w:cs="Courier New"/>
          <w:sz w:val="20"/>
        </w:rPr>
        <w:t xml:space="preserve">22 </w:t>
      </w:r>
      <w:r>
        <w:rPr>
          <w:rFonts w:ascii="Courier New" w:eastAsia="Courier New" w:hAnsi="Courier New" w:cs="Courier New"/>
          <w:sz w:val="20"/>
        </w:rPr>
        <w:tab/>
      </w:r>
      <w:proofErr w:type="gramStart"/>
      <w:r>
        <w:t>mechanism</w:t>
      </w:r>
      <w:proofErr w:type="gramEnd"/>
      <w:r>
        <w:t xml:space="preserve"> between parameters such as seawater temperature, airflow temperature, </w:t>
      </w:r>
      <w:r>
        <w:rPr>
          <w:rFonts w:ascii="Courier New" w:eastAsia="Courier New" w:hAnsi="Courier New" w:cs="Courier New"/>
          <w:sz w:val="20"/>
        </w:rPr>
        <w:t xml:space="preserve">23 </w:t>
      </w:r>
    </w:p>
    <w:p w14:paraId="661580CC" w14:textId="77777777" w:rsidR="00E339F1" w:rsidRDefault="00000000">
      <w:pPr>
        <w:spacing w:after="128" w:line="216" w:lineRule="auto"/>
        <w:ind w:left="270" w:right="867"/>
      </w:pPr>
      <w:r>
        <w:rPr>
          <w:noProof/>
        </w:rPr>
        <w:drawing>
          <wp:anchor distT="0" distB="0" distL="114300" distR="114300" simplePos="0" relativeHeight="251659264" behindDoc="0" locked="0" layoutInCell="1" allowOverlap="0" wp14:anchorId="51D1B811" wp14:editId="758F4C9F">
            <wp:simplePos x="0" y="0"/>
            <wp:positionH relativeFrom="page">
              <wp:posOffset>7382764</wp:posOffset>
            </wp:positionH>
            <wp:positionV relativeFrom="page">
              <wp:posOffset>76200</wp:posOffset>
            </wp:positionV>
            <wp:extent cx="68580" cy="76200"/>
            <wp:effectExtent l="0" t="0" r="0" b="0"/>
            <wp:wrapSquare wrapText="bothSides"/>
            <wp:docPr id="1004" name="Pictu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7"/>
                    <a:stretch>
                      <a:fillRect/>
                    </a:stretch>
                  </pic:blipFill>
                  <pic:spPr>
                    <a:xfrm>
                      <a:off x="0" y="0"/>
                      <a:ext cx="68580" cy="76200"/>
                    </a:xfrm>
                    <a:prstGeom prst="rect">
                      <a:avLst/>
                    </a:prstGeom>
                  </pic:spPr>
                </pic:pic>
              </a:graphicData>
            </a:graphic>
          </wp:anchor>
        </w:drawing>
      </w:r>
      <w:r>
        <w:rPr>
          <w:rFonts w:ascii="Courier New" w:eastAsia="Courier New" w:hAnsi="Courier New" w:cs="Courier New"/>
          <w:sz w:val="20"/>
        </w:rPr>
        <w:t xml:space="preserve">24 </w:t>
      </w:r>
      <w:r>
        <w:rPr>
          <w:rFonts w:ascii="Courier New" w:eastAsia="Courier New" w:hAnsi="Courier New" w:cs="Courier New"/>
          <w:sz w:val="20"/>
        </w:rPr>
        <w:tab/>
      </w:r>
      <w:r>
        <w:t xml:space="preserve">temperature difference between seawater and solar still cover, freshwater yield and </w:t>
      </w:r>
      <w:r>
        <w:rPr>
          <w:rFonts w:ascii="Courier New" w:eastAsia="Courier New" w:hAnsi="Courier New" w:cs="Courier New"/>
          <w:sz w:val="20"/>
        </w:rPr>
        <w:t xml:space="preserve">25 </w:t>
      </w:r>
    </w:p>
    <w:p w14:paraId="61FAF576" w14:textId="77777777" w:rsidR="00E339F1" w:rsidRDefault="00000000">
      <w:pPr>
        <w:tabs>
          <w:tab w:val="center" w:pos="380"/>
          <w:tab w:val="center" w:pos="5856"/>
        </w:tabs>
        <w:ind w:left="0" w:firstLine="0"/>
        <w:jc w:val="left"/>
      </w:pPr>
      <w:r>
        <w:rPr>
          <w:rFonts w:ascii="Calibri" w:eastAsia="Calibri" w:hAnsi="Calibri" w:cs="Calibri"/>
          <w:sz w:val="22"/>
        </w:rPr>
        <w:tab/>
      </w:r>
      <w:r>
        <w:rPr>
          <w:rFonts w:ascii="Courier New" w:eastAsia="Courier New" w:hAnsi="Courier New" w:cs="Courier New"/>
          <w:sz w:val="20"/>
        </w:rPr>
        <w:t xml:space="preserve">26 </w:t>
      </w:r>
      <w:r>
        <w:rPr>
          <w:rFonts w:ascii="Courier New" w:eastAsia="Courier New" w:hAnsi="Courier New" w:cs="Courier New"/>
          <w:sz w:val="20"/>
        </w:rPr>
        <w:tab/>
      </w:r>
      <w:r>
        <w:t xml:space="preserve">generated power was revealed. The results show that the daily water yield of solar stills </w:t>
      </w:r>
    </w:p>
    <w:p w14:paraId="73A7AA86" w14:textId="77777777" w:rsidR="00E339F1" w:rsidRDefault="00000000">
      <w:pPr>
        <w:spacing w:after="151" w:line="260" w:lineRule="auto"/>
        <w:ind w:left="270" w:right="9092"/>
        <w:jc w:val="left"/>
      </w:pPr>
      <w:r>
        <w:rPr>
          <w:rFonts w:ascii="Courier New" w:eastAsia="Courier New" w:hAnsi="Courier New" w:cs="Courier New"/>
          <w:sz w:val="20"/>
        </w:rPr>
        <w:t xml:space="preserve">27 </w:t>
      </w:r>
    </w:p>
    <w:p w14:paraId="0245BDC9"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decreases from the heat collector inlet to the chimney. Solar stills are recommended to </w:t>
      </w:r>
    </w:p>
    <w:p w14:paraId="488E7919"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1CC88CF4"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54D42117" w14:textId="77777777" w:rsidR="00E339F1" w:rsidRDefault="00000000">
      <w:pPr>
        <w:tabs>
          <w:tab w:val="center" w:pos="380"/>
          <w:tab w:val="center" w:pos="5855"/>
        </w:tabs>
        <w:spacing w:after="42"/>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be arranged in the area from collector inlet to the one-third radius of the collector. The </w:t>
      </w:r>
    </w:p>
    <w:p w14:paraId="69064EE3"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320D4B02"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high-water yield period occurs between sunset and 1-3 a.m., and it contributes most of </w:t>
      </w:r>
    </w:p>
    <w:p w14:paraId="43035ED2"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735988FC" w14:textId="77777777" w:rsidR="00E339F1" w:rsidRDefault="00000000">
      <w:pPr>
        <w:ind w:left="270" w:right="867"/>
      </w:pPr>
      <w:r>
        <w:rPr>
          <w:rFonts w:ascii="Courier New" w:eastAsia="Courier New" w:hAnsi="Courier New" w:cs="Courier New"/>
          <w:sz w:val="20"/>
        </w:rPr>
        <w:t xml:space="preserve">35 </w:t>
      </w:r>
      <w:r>
        <w:rPr>
          <w:rFonts w:ascii="Courier New" w:eastAsia="Courier New" w:hAnsi="Courier New" w:cs="Courier New"/>
          <w:sz w:val="20"/>
        </w:rPr>
        <w:tab/>
      </w:r>
      <w:r>
        <w:t xml:space="preserve">the freshwater produced. Temperature difference is the main factor affecting water </w:t>
      </w:r>
      <w:r>
        <w:rPr>
          <w:rFonts w:ascii="Courier New" w:eastAsia="Courier New" w:hAnsi="Courier New" w:cs="Courier New"/>
          <w:sz w:val="20"/>
        </w:rPr>
        <w:t xml:space="preserve">36 </w:t>
      </w:r>
    </w:p>
    <w:p w14:paraId="4CE91E90" w14:textId="77777777" w:rsidR="00E339F1" w:rsidRDefault="00000000">
      <w:pPr>
        <w:spacing w:after="106" w:line="216" w:lineRule="auto"/>
        <w:ind w:left="270" w:right="867"/>
      </w:pPr>
      <w:r>
        <w:rPr>
          <w:rFonts w:ascii="Courier New" w:eastAsia="Courier New" w:hAnsi="Courier New" w:cs="Courier New"/>
          <w:sz w:val="20"/>
        </w:rPr>
        <w:t xml:space="preserve">37 </w:t>
      </w:r>
      <w:r>
        <w:rPr>
          <w:rFonts w:ascii="Courier New" w:eastAsia="Courier New" w:hAnsi="Courier New" w:cs="Courier New"/>
          <w:sz w:val="20"/>
        </w:rPr>
        <w:tab/>
      </w:r>
      <w:proofErr w:type="gramStart"/>
      <w:r>
        <w:t>production</w:t>
      </w:r>
      <w:proofErr w:type="gramEnd"/>
      <w:r>
        <w:t xml:space="preserve"> during the rising period of freshwater production, and seawater temperature</w:t>
      </w:r>
      <w:r>
        <w:rPr>
          <w:i/>
        </w:rPr>
        <w:t xml:space="preserve"> </w:t>
      </w:r>
      <w:r>
        <w:rPr>
          <w:rFonts w:ascii="Courier New" w:eastAsia="Courier New" w:hAnsi="Courier New" w:cs="Courier New"/>
          <w:sz w:val="20"/>
        </w:rPr>
        <w:t xml:space="preserve">38 </w:t>
      </w:r>
    </w:p>
    <w:p w14:paraId="26464D43" w14:textId="77777777" w:rsidR="00E339F1" w:rsidRDefault="00000000">
      <w:pPr>
        <w:spacing w:after="141" w:line="216" w:lineRule="auto"/>
        <w:ind w:left="270" w:right="867"/>
      </w:pPr>
      <w:r>
        <w:rPr>
          <w:rFonts w:ascii="Courier New" w:eastAsia="Courier New" w:hAnsi="Courier New" w:cs="Courier New"/>
          <w:sz w:val="20"/>
        </w:rPr>
        <w:t xml:space="preserve">39 </w:t>
      </w:r>
      <w:r>
        <w:rPr>
          <w:rFonts w:ascii="Courier New" w:eastAsia="Courier New" w:hAnsi="Courier New" w:cs="Courier New"/>
          <w:sz w:val="20"/>
        </w:rPr>
        <w:tab/>
      </w:r>
      <w:r>
        <w:t xml:space="preserve">is the main factor affecting freshwater production during the decline period. The </w:t>
      </w:r>
      <w:r>
        <w:rPr>
          <w:rFonts w:ascii="Courier New" w:eastAsia="Courier New" w:hAnsi="Courier New" w:cs="Courier New"/>
          <w:sz w:val="20"/>
        </w:rPr>
        <w:t xml:space="preserve">40 </w:t>
      </w:r>
    </w:p>
    <w:p w14:paraId="720EB9BC"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r>
        <w:t xml:space="preserve">maximum </w:t>
      </w:r>
      <w:proofErr w:type="gramStart"/>
      <w:r>
        <w:t>temperature</w:t>
      </w:r>
      <w:proofErr w:type="gramEnd"/>
      <w:r>
        <w:t xml:space="preserve"> rise of airflow in the chimney is 17 </w:t>
      </w:r>
      <w:r>
        <w:rPr>
          <w:noProof/>
        </w:rPr>
        <w:drawing>
          <wp:inline distT="0" distB="0" distL="0" distR="0" wp14:anchorId="157B77E9" wp14:editId="3CB3DAC5">
            <wp:extent cx="131064" cy="106680"/>
            <wp:effectExtent l="0" t="0" r="0" b="0"/>
            <wp:docPr id="619658" name="Picture 619658"/>
            <wp:cNvGraphicFramePr/>
            <a:graphic xmlns:a="http://schemas.openxmlformats.org/drawingml/2006/main">
              <a:graphicData uri="http://schemas.openxmlformats.org/drawingml/2006/picture">
                <pic:pic xmlns:pic="http://schemas.openxmlformats.org/drawingml/2006/picture">
                  <pic:nvPicPr>
                    <pic:cNvPr id="619658" name="Picture 619658"/>
                    <pic:cNvPicPr/>
                  </pic:nvPicPr>
                  <pic:blipFill>
                    <a:blip r:embed="rId8"/>
                    <a:stretch>
                      <a:fillRect/>
                    </a:stretch>
                  </pic:blipFill>
                  <pic:spPr>
                    <a:xfrm>
                      <a:off x="0" y="0"/>
                      <a:ext cx="131064" cy="106680"/>
                    </a:xfrm>
                    <a:prstGeom prst="rect">
                      <a:avLst/>
                    </a:prstGeom>
                  </pic:spPr>
                </pic:pic>
              </a:graphicData>
            </a:graphic>
          </wp:inline>
        </w:drawing>
      </w:r>
      <w:r>
        <w:t xml:space="preserve">, and the temperature rise </w:t>
      </w:r>
    </w:p>
    <w:p w14:paraId="39F85C8E" w14:textId="77777777" w:rsidR="00E339F1" w:rsidRDefault="00000000">
      <w:pPr>
        <w:spacing w:line="260" w:lineRule="auto"/>
        <w:ind w:left="270" w:right="9092"/>
        <w:jc w:val="left"/>
      </w:pPr>
      <w:r>
        <w:rPr>
          <w:rFonts w:ascii="Courier New" w:eastAsia="Courier New" w:hAnsi="Courier New" w:cs="Courier New"/>
          <w:sz w:val="20"/>
        </w:rPr>
        <w:lastRenderedPageBreak/>
        <w:t xml:space="preserve">42 </w:t>
      </w:r>
    </w:p>
    <w:p w14:paraId="080385C9" w14:textId="77777777" w:rsidR="00E339F1" w:rsidRDefault="00000000">
      <w:pPr>
        <w:spacing w:line="260" w:lineRule="auto"/>
        <w:ind w:left="270" w:right="9092"/>
        <w:jc w:val="left"/>
      </w:pPr>
      <w:r>
        <w:rPr>
          <w:noProof/>
        </w:rPr>
        <w:drawing>
          <wp:anchor distT="0" distB="0" distL="114300" distR="114300" simplePos="0" relativeHeight="251660288" behindDoc="0" locked="0" layoutInCell="1" allowOverlap="0" wp14:anchorId="5ADC8916" wp14:editId="598402CF">
            <wp:simplePos x="0" y="0"/>
            <wp:positionH relativeFrom="column">
              <wp:posOffset>2425700</wp:posOffset>
            </wp:positionH>
            <wp:positionV relativeFrom="paragraph">
              <wp:posOffset>52197</wp:posOffset>
            </wp:positionV>
            <wp:extent cx="128016" cy="106680"/>
            <wp:effectExtent l="0" t="0" r="0" b="0"/>
            <wp:wrapSquare wrapText="bothSides"/>
            <wp:docPr id="619659" name="Picture 619659"/>
            <wp:cNvGraphicFramePr/>
            <a:graphic xmlns:a="http://schemas.openxmlformats.org/drawingml/2006/main">
              <a:graphicData uri="http://schemas.openxmlformats.org/drawingml/2006/picture">
                <pic:pic xmlns:pic="http://schemas.openxmlformats.org/drawingml/2006/picture">
                  <pic:nvPicPr>
                    <pic:cNvPr id="619659" name="Picture 619659"/>
                    <pic:cNvPicPr/>
                  </pic:nvPicPr>
                  <pic:blipFill>
                    <a:blip r:embed="rId9"/>
                    <a:stretch>
                      <a:fillRect/>
                    </a:stretch>
                  </pic:blipFill>
                  <pic:spPr>
                    <a:xfrm>
                      <a:off x="0" y="0"/>
                      <a:ext cx="128016" cy="106680"/>
                    </a:xfrm>
                    <a:prstGeom prst="rect">
                      <a:avLst/>
                    </a:prstGeom>
                  </pic:spPr>
                </pic:pic>
              </a:graphicData>
            </a:graphic>
          </wp:anchor>
        </w:drawing>
      </w:r>
      <w:r>
        <w:rPr>
          <w:rFonts w:ascii="Courier New" w:eastAsia="Courier New" w:hAnsi="Courier New" w:cs="Courier New"/>
          <w:sz w:val="20"/>
        </w:rPr>
        <w:t xml:space="preserve">43 </w:t>
      </w:r>
    </w:p>
    <w:p w14:paraId="0A302D77" w14:textId="77777777" w:rsidR="00E339F1" w:rsidRDefault="00000000">
      <w:pPr>
        <w:tabs>
          <w:tab w:val="center" w:pos="380"/>
          <w:tab w:val="center" w:pos="5852"/>
        </w:tabs>
        <w:spacing w:after="62"/>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is maintained above </w:t>
      </w:r>
      <w:proofErr w:type="gramStart"/>
      <w:r>
        <w:t>5  at</w:t>
      </w:r>
      <w:proofErr w:type="gramEnd"/>
      <w:r>
        <w:t xml:space="preserve"> night. The variation of generator power is </w:t>
      </w:r>
      <w:proofErr w:type="gramStart"/>
      <w:r>
        <w:t>similar to</w:t>
      </w:r>
      <w:proofErr w:type="gramEnd"/>
      <w:r>
        <w:t xml:space="preserve"> that of </w:t>
      </w:r>
    </w:p>
    <w:p w14:paraId="754CDF9B"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212B320D" w14:textId="77777777" w:rsidR="00E339F1" w:rsidRDefault="00000000">
      <w:pPr>
        <w:tabs>
          <w:tab w:val="center" w:pos="380"/>
          <w:tab w:val="center" w:pos="5856"/>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r>
        <w:t xml:space="preserve">airflow temperature </w:t>
      </w:r>
      <w:proofErr w:type="gramStart"/>
      <w:r>
        <w:t>rise</w:t>
      </w:r>
      <w:proofErr w:type="gramEnd"/>
      <w:r>
        <w:t xml:space="preserve">, and the maximum power reaches 0.71 </w:t>
      </w:r>
      <w:proofErr w:type="spellStart"/>
      <w:r>
        <w:t>mW</w:t>
      </w:r>
      <w:proofErr w:type="spellEnd"/>
      <w:r>
        <w:t xml:space="preserve">. This study </w:t>
      </w:r>
    </w:p>
    <w:p w14:paraId="112BD034"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58DF0633"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48 </w:t>
      </w:r>
      <w:r>
        <w:rPr>
          <w:rFonts w:ascii="Courier New" w:eastAsia="Courier New" w:hAnsi="Courier New" w:cs="Courier New"/>
          <w:sz w:val="20"/>
        </w:rPr>
        <w:tab/>
      </w:r>
      <w:r>
        <w:t xml:space="preserve">provides detailed experimental data and theoretical reference for future mathematical </w:t>
      </w:r>
    </w:p>
    <w:p w14:paraId="7EFDABEA" w14:textId="77777777" w:rsidR="00E339F1" w:rsidRDefault="00000000">
      <w:pPr>
        <w:spacing w:line="260" w:lineRule="auto"/>
        <w:ind w:left="270" w:right="9092"/>
        <w:jc w:val="left"/>
      </w:pPr>
      <w:r>
        <w:rPr>
          <w:rFonts w:ascii="Courier New" w:eastAsia="Courier New" w:hAnsi="Courier New" w:cs="Courier New"/>
          <w:sz w:val="20"/>
        </w:rPr>
        <w:t xml:space="preserve">49 </w:t>
      </w:r>
    </w:p>
    <w:p w14:paraId="64B92498" w14:textId="77777777" w:rsidR="00E339F1" w:rsidRDefault="00000000">
      <w:pPr>
        <w:tabs>
          <w:tab w:val="center" w:pos="380"/>
          <w:tab w:val="center" w:pos="4637"/>
        </w:tabs>
        <w:ind w:left="0" w:firstLine="0"/>
        <w:jc w:val="left"/>
      </w:pPr>
      <w:r>
        <w:rPr>
          <w:rFonts w:ascii="Calibri" w:eastAsia="Calibri" w:hAnsi="Calibri" w:cs="Calibri"/>
          <w:sz w:val="22"/>
        </w:rPr>
        <w:tab/>
      </w:r>
      <w:r>
        <w:rPr>
          <w:rFonts w:ascii="Courier New" w:eastAsia="Courier New" w:hAnsi="Courier New" w:cs="Courier New"/>
          <w:sz w:val="20"/>
        </w:rPr>
        <w:t xml:space="preserve">50 </w:t>
      </w:r>
      <w:r>
        <w:rPr>
          <w:rFonts w:ascii="Courier New" w:eastAsia="Courier New" w:hAnsi="Courier New" w:cs="Courier New"/>
          <w:sz w:val="20"/>
        </w:rPr>
        <w:tab/>
      </w:r>
      <w:r>
        <w:t xml:space="preserve">simulation research and commercial application of SCPPCD. </w:t>
      </w:r>
    </w:p>
    <w:p w14:paraId="2DBDCD56" w14:textId="77777777" w:rsidR="00E339F1" w:rsidRDefault="00000000">
      <w:pPr>
        <w:spacing w:after="53" w:line="260" w:lineRule="auto"/>
        <w:ind w:left="270" w:right="9092"/>
        <w:jc w:val="left"/>
      </w:pPr>
      <w:r>
        <w:rPr>
          <w:rFonts w:ascii="Courier New" w:eastAsia="Courier New" w:hAnsi="Courier New" w:cs="Courier New"/>
          <w:sz w:val="20"/>
        </w:rPr>
        <w:t xml:space="preserve">51 </w:t>
      </w:r>
    </w:p>
    <w:p w14:paraId="657B2838" w14:textId="77777777" w:rsidR="00E339F1" w:rsidRDefault="00000000">
      <w:pPr>
        <w:spacing w:after="10" w:line="251" w:lineRule="auto"/>
        <w:ind w:left="255" w:right="937"/>
        <w:jc w:val="left"/>
      </w:pPr>
      <w:r>
        <w:rPr>
          <w:rFonts w:ascii="Courier New" w:eastAsia="Courier New" w:hAnsi="Courier New" w:cs="Courier New"/>
          <w:sz w:val="20"/>
        </w:rPr>
        <w:t xml:space="preserve">52 </w:t>
      </w:r>
      <w:r>
        <w:rPr>
          <w:rFonts w:ascii="Courier New" w:eastAsia="Courier New" w:hAnsi="Courier New" w:cs="Courier New"/>
          <w:sz w:val="20"/>
        </w:rPr>
        <w:tab/>
      </w:r>
      <w:r>
        <w:rPr>
          <w:b/>
          <w:sz w:val="21"/>
        </w:rPr>
        <w:t xml:space="preserve">Keywords: </w:t>
      </w:r>
      <w:r>
        <w:rPr>
          <w:sz w:val="21"/>
        </w:rPr>
        <w:t xml:space="preserve">Solar chimney; Solar desalination; Water-electricity cogeneration; Freshwater yield; </w:t>
      </w:r>
      <w:r>
        <w:rPr>
          <w:rFonts w:ascii="Courier New" w:eastAsia="Courier New" w:hAnsi="Courier New" w:cs="Courier New"/>
          <w:sz w:val="20"/>
        </w:rPr>
        <w:t xml:space="preserve">53 54 </w:t>
      </w:r>
      <w:r>
        <w:rPr>
          <w:rFonts w:ascii="Courier New" w:eastAsia="Courier New" w:hAnsi="Courier New" w:cs="Courier New"/>
          <w:sz w:val="20"/>
        </w:rPr>
        <w:tab/>
      </w:r>
      <w:r>
        <w:rPr>
          <w:sz w:val="21"/>
        </w:rPr>
        <w:t xml:space="preserve">Turbine </w:t>
      </w:r>
    </w:p>
    <w:p w14:paraId="40C2CD3A" w14:textId="77777777" w:rsidR="00E339F1" w:rsidRDefault="00000000">
      <w:pPr>
        <w:pStyle w:val="Heading1"/>
        <w:spacing w:after="119"/>
        <w:ind w:left="1710"/>
      </w:pPr>
      <w:r>
        <w:t>1. Introduction</w:t>
      </w:r>
      <w:r>
        <w:rPr>
          <w:b w:val="0"/>
        </w:rPr>
        <w:t xml:space="preserve"> </w:t>
      </w:r>
    </w:p>
    <w:p w14:paraId="0C47FE98" w14:textId="77777777" w:rsidR="00E339F1" w:rsidRDefault="00000000">
      <w:pPr>
        <w:spacing w:line="365" w:lineRule="auto"/>
        <w:ind w:left="260" w:right="1173" w:firstLine="1920"/>
      </w:pPr>
      <w:r>
        <w:t xml:space="preserve">The rapid growth of the world's population places a serious burden on the environment. The growing demand for energy and freshwater in developing countries results in even greater environmental damage. As a renewable energy </w:t>
      </w:r>
      <w:proofErr w:type="gramStart"/>
      <w:r>
        <w:t xml:space="preserve">generation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40FEBC80" w14:textId="77777777" w:rsidR="00E339F1" w:rsidRDefault="00000000">
      <w:pPr>
        <w:spacing w:after="29"/>
        <w:ind w:left="270" w:right="872"/>
      </w:pPr>
      <w:r>
        <w:rPr>
          <w:rFonts w:ascii="Courier New" w:eastAsia="Courier New" w:hAnsi="Courier New" w:cs="Courier New"/>
          <w:sz w:val="20"/>
        </w:rPr>
        <w:t xml:space="preserve"> 9 </w:t>
      </w:r>
      <w:r>
        <w:rPr>
          <w:rFonts w:ascii="Courier New" w:eastAsia="Courier New" w:hAnsi="Courier New" w:cs="Courier New"/>
          <w:sz w:val="20"/>
        </w:rPr>
        <w:tab/>
      </w:r>
      <w:proofErr w:type="gramStart"/>
      <w:r>
        <w:t>technology</w:t>
      </w:r>
      <w:proofErr w:type="gramEnd"/>
      <w:r>
        <w:t xml:space="preserve"> with simple structure and low operating cost, solar chimney power plant </w:t>
      </w:r>
      <w:r>
        <w:rPr>
          <w:rFonts w:ascii="Courier New" w:eastAsia="Courier New" w:hAnsi="Courier New" w:cs="Courier New"/>
          <w:sz w:val="20"/>
        </w:rPr>
        <w:t xml:space="preserve">10 </w:t>
      </w:r>
    </w:p>
    <w:p w14:paraId="07924595" w14:textId="77777777" w:rsidR="00E339F1" w:rsidRDefault="00000000">
      <w:pPr>
        <w:spacing w:after="91" w:line="216" w:lineRule="auto"/>
        <w:ind w:left="270" w:right="872"/>
      </w:pPr>
      <w:r>
        <w:rPr>
          <w:rFonts w:ascii="Courier New" w:eastAsia="Courier New" w:hAnsi="Courier New" w:cs="Courier New"/>
          <w:sz w:val="20"/>
        </w:rPr>
        <w:t xml:space="preserve">11 </w:t>
      </w:r>
      <w:r>
        <w:t xml:space="preserve">(SCPP) technology [1-3] is particularly suitable for developing countries and regions. </w:t>
      </w:r>
      <w:r>
        <w:rPr>
          <w:rFonts w:ascii="Courier New" w:eastAsia="Courier New" w:hAnsi="Courier New" w:cs="Courier New"/>
          <w:sz w:val="20"/>
        </w:rPr>
        <w:t xml:space="preserve">12 </w:t>
      </w:r>
    </w:p>
    <w:p w14:paraId="118418C2"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13 </w:t>
      </w:r>
      <w:r>
        <w:rPr>
          <w:rFonts w:ascii="Courier New" w:eastAsia="Courier New" w:hAnsi="Courier New" w:cs="Courier New"/>
          <w:sz w:val="20"/>
        </w:rPr>
        <w:tab/>
      </w:r>
      <w:r>
        <w:t xml:space="preserve">It can make effective use of the abundant local solar energy resources and cheap land </w:t>
      </w:r>
    </w:p>
    <w:p w14:paraId="13B683BA" w14:textId="77777777" w:rsidR="00E339F1" w:rsidRDefault="00000000">
      <w:pPr>
        <w:spacing w:after="125" w:line="260" w:lineRule="auto"/>
        <w:ind w:left="270" w:right="9092"/>
        <w:jc w:val="left"/>
      </w:pPr>
      <w:r>
        <w:rPr>
          <w:rFonts w:ascii="Courier New" w:eastAsia="Courier New" w:hAnsi="Courier New" w:cs="Courier New"/>
          <w:sz w:val="20"/>
        </w:rPr>
        <w:t xml:space="preserve">14 </w:t>
      </w:r>
    </w:p>
    <w:p w14:paraId="5BE8215A" w14:textId="77777777" w:rsidR="00E339F1" w:rsidRDefault="00000000">
      <w:pPr>
        <w:tabs>
          <w:tab w:val="center" w:pos="380"/>
          <w:tab w:val="center" w:pos="4283"/>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to provide electricity to </w:t>
      </w:r>
      <w:proofErr w:type="gramStart"/>
      <w:r>
        <w:t>local residents</w:t>
      </w:r>
      <w:proofErr w:type="gramEnd"/>
      <w:r>
        <w:t xml:space="preserve"> in a clean way. </w:t>
      </w:r>
    </w:p>
    <w:p w14:paraId="73546F08"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093470FC"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3BDF1664" w14:textId="77777777" w:rsidR="00E339F1" w:rsidRDefault="00000000">
      <w:pPr>
        <w:tabs>
          <w:tab w:val="center" w:pos="380"/>
          <w:tab w:val="center" w:pos="6093"/>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Many experimental studies on SCPP have been reported around the world, such as </w:t>
      </w:r>
    </w:p>
    <w:p w14:paraId="786ABF8F"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3243CADC" w14:textId="77777777" w:rsidR="00E339F1" w:rsidRDefault="00000000">
      <w:pPr>
        <w:ind w:left="270" w:right="875"/>
      </w:pPr>
      <w:r>
        <w:rPr>
          <w:rFonts w:ascii="Courier New" w:eastAsia="Courier New" w:hAnsi="Courier New" w:cs="Courier New"/>
          <w:sz w:val="20"/>
        </w:rPr>
        <w:t xml:space="preserve">20 </w:t>
      </w:r>
      <w:r>
        <w:t xml:space="preserve">in Florida, USA [4], Wuhan, China [5], University of </w:t>
      </w:r>
      <w:proofErr w:type="spellStart"/>
      <w:r>
        <w:t>Zanjan</w:t>
      </w:r>
      <w:proofErr w:type="spellEnd"/>
      <w:r>
        <w:t xml:space="preserve">, Iran [6], Damascus </w:t>
      </w:r>
      <w:r>
        <w:rPr>
          <w:rFonts w:ascii="Courier New" w:eastAsia="Courier New" w:hAnsi="Courier New" w:cs="Courier New"/>
          <w:sz w:val="20"/>
        </w:rPr>
        <w:t xml:space="preserve">21 </w:t>
      </w:r>
    </w:p>
    <w:p w14:paraId="6DCA21C7" w14:textId="77777777" w:rsidR="00E339F1" w:rsidRDefault="00000000">
      <w:pPr>
        <w:ind w:left="270" w:right="869"/>
      </w:pPr>
      <w:r>
        <w:rPr>
          <w:rFonts w:ascii="Courier New" w:eastAsia="Courier New" w:hAnsi="Courier New" w:cs="Courier New"/>
          <w:sz w:val="20"/>
        </w:rPr>
        <w:t xml:space="preserve">22 </w:t>
      </w:r>
      <w:r>
        <w:t xml:space="preserve">University, Syria [7], Aswan, Egypt [8], Warangal, India [9] and other regions. These </w:t>
      </w:r>
      <w:r>
        <w:rPr>
          <w:rFonts w:ascii="Courier New" w:eastAsia="Courier New" w:hAnsi="Courier New" w:cs="Courier New"/>
          <w:sz w:val="20"/>
        </w:rPr>
        <w:t xml:space="preserve">23 </w:t>
      </w:r>
    </w:p>
    <w:p w14:paraId="7E7EB08C" w14:textId="77777777" w:rsidR="00E339F1" w:rsidRDefault="00000000">
      <w:pPr>
        <w:spacing w:after="87" w:line="216" w:lineRule="auto"/>
        <w:ind w:left="270" w:right="868"/>
      </w:pPr>
      <w:r>
        <w:rPr>
          <w:rFonts w:ascii="Courier New" w:eastAsia="Courier New" w:hAnsi="Courier New" w:cs="Courier New"/>
          <w:sz w:val="20"/>
        </w:rPr>
        <w:t xml:space="preserve">24 </w:t>
      </w:r>
      <w:r>
        <w:t xml:space="preserve">studies have proved the theoretical feasibility of SCPP technology and made some </w:t>
      </w:r>
      <w:r>
        <w:rPr>
          <w:rFonts w:ascii="Courier New" w:eastAsia="Courier New" w:hAnsi="Courier New" w:cs="Courier New"/>
          <w:sz w:val="20"/>
        </w:rPr>
        <w:t xml:space="preserve">25 </w:t>
      </w:r>
    </w:p>
    <w:p w14:paraId="5D47E25E" w14:textId="77777777" w:rsidR="00E339F1" w:rsidRDefault="00000000">
      <w:pPr>
        <w:spacing w:after="154" w:line="216" w:lineRule="auto"/>
        <w:ind w:left="270" w:right="874"/>
      </w:pPr>
      <w:r>
        <w:rPr>
          <w:rFonts w:ascii="Courier New" w:eastAsia="Courier New" w:hAnsi="Courier New" w:cs="Courier New"/>
          <w:sz w:val="20"/>
        </w:rPr>
        <w:t xml:space="preserve">26 </w:t>
      </w:r>
      <w:r>
        <w:t xml:space="preserve">optimizations on the influencing parameters of SCPP. But the studies also pointed out </w:t>
      </w:r>
      <w:r>
        <w:rPr>
          <w:rFonts w:ascii="Courier New" w:eastAsia="Courier New" w:hAnsi="Courier New" w:cs="Courier New"/>
          <w:sz w:val="20"/>
        </w:rPr>
        <w:t xml:space="preserve">27 </w:t>
      </w:r>
    </w:p>
    <w:p w14:paraId="29C42590"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that SCPP is too inefficient. Raising the chimney height is the key to improving the </w:t>
      </w:r>
    </w:p>
    <w:p w14:paraId="64E1D0FD"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461B6548"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24096029"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proofErr w:type="gramStart"/>
      <w:r>
        <w:t>efficiency</w:t>
      </w:r>
      <w:proofErr w:type="gramEnd"/>
      <w:r>
        <w:t xml:space="preserve"> of SCPP [10], but it brings construction difficulties and raise the investment </w:t>
      </w:r>
    </w:p>
    <w:p w14:paraId="16BAD90B" w14:textId="77777777" w:rsidR="00E339F1" w:rsidRDefault="00000000">
      <w:pPr>
        <w:spacing w:line="260" w:lineRule="auto"/>
        <w:ind w:left="270" w:right="9092"/>
        <w:jc w:val="left"/>
      </w:pPr>
      <w:r>
        <w:rPr>
          <w:rFonts w:ascii="Courier New" w:eastAsia="Courier New" w:hAnsi="Courier New" w:cs="Courier New"/>
          <w:sz w:val="20"/>
        </w:rPr>
        <w:lastRenderedPageBreak/>
        <w:t xml:space="preserve">32 </w:t>
      </w:r>
    </w:p>
    <w:p w14:paraId="19252DCD"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proofErr w:type="gramStart"/>
      <w:r>
        <w:t>cost</w:t>
      </w:r>
      <w:proofErr w:type="gramEnd"/>
      <w:r>
        <w:t xml:space="preserve">. Under the dual background of the difficulty in improving the efficiency of SCPP </w:t>
      </w:r>
    </w:p>
    <w:p w14:paraId="425ACACB"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3022A5DD"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35 </w:t>
      </w:r>
      <w:r>
        <w:rPr>
          <w:rFonts w:ascii="Courier New" w:eastAsia="Courier New" w:hAnsi="Courier New" w:cs="Courier New"/>
          <w:sz w:val="20"/>
        </w:rPr>
        <w:tab/>
      </w:r>
      <w:r>
        <w:t xml:space="preserve">and the global shortage of freshwater resources, the concept of SCPP technology for </w:t>
      </w:r>
    </w:p>
    <w:p w14:paraId="3C41DA24" w14:textId="77777777" w:rsidR="00E339F1" w:rsidRDefault="00000000">
      <w:pPr>
        <w:spacing w:line="260" w:lineRule="auto"/>
        <w:ind w:left="270" w:right="9092"/>
        <w:jc w:val="left"/>
      </w:pPr>
      <w:r>
        <w:rPr>
          <w:rFonts w:ascii="Courier New" w:eastAsia="Courier New" w:hAnsi="Courier New" w:cs="Courier New"/>
          <w:sz w:val="20"/>
        </w:rPr>
        <w:t xml:space="preserve">36 </w:t>
      </w:r>
    </w:p>
    <w:p w14:paraId="455A5C29" w14:textId="77777777" w:rsidR="00E339F1" w:rsidRDefault="00000000">
      <w:pPr>
        <w:ind w:left="270" w:right="873"/>
      </w:pPr>
      <w:r>
        <w:rPr>
          <w:rFonts w:ascii="Courier New" w:eastAsia="Courier New" w:hAnsi="Courier New" w:cs="Courier New"/>
          <w:sz w:val="20"/>
        </w:rPr>
        <w:t xml:space="preserve">37 </w:t>
      </w:r>
      <w:r>
        <w:t xml:space="preserve">seawater desalination has been put forward one after another, so that the system can </w:t>
      </w:r>
      <w:r>
        <w:rPr>
          <w:rFonts w:ascii="Courier New" w:eastAsia="Courier New" w:hAnsi="Courier New" w:cs="Courier New"/>
          <w:sz w:val="20"/>
        </w:rPr>
        <w:t xml:space="preserve">38 </w:t>
      </w:r>
    </w:p>
    <w:p w14:paraId="368E7CDE" w14:textId="77777777" w:rsidR="00E339F1" w:rsidRDefault="00000000">
      <w:pPr>
        <w:spacing w:after="108" w:line="216" w:lineRule="auto"/>
        <w:ind w:left="270" w:right="871"/>
      </w:pPr>
      <w:r>
        <w:rPr>
          <w:rFonts w:ascii="Courier New" w:eastAsia="Courier New" w:hAnsi="Courier New" w:cs="Courier New"/>
          <w:sz w:val="20"/>
        </w:rPr>
        <w:t xml:space="preserve">39 </w:t>
      </w:r>
      <w:r>
        <w:t xml:space="preserve">produce </w:t>
      </w:r>
      <w:proofErr w:type="gramStart"/>
      <w:r>
        <w:t>freshwater</w:t>
      </w:r>
      <w:proofErr w:type="gramEnd"/>
      <w:r>
        <w:t xml:space="preserve"> while generating electricity, and improve the utilization rate of solar </w:t>
      </w:r>
      <w:r>
        <w:rPr>
          <w:rFonts w:ascii="Courier New" w:eastAsia="Courier New" w:hAnsi="Courier New" w:cs="Courier New"/>
          <w:sz w:val="20"/>
        </w:rPr>
        <w:t xml:space="preserve">40 </w:t>
      </w:r>
    </w:p>
    <w:p w14:paraId="135920AD" w14:textId="77777777" w:rsidR="00E339F1" w:rsidRDefault="00000000">
      <w:pPr>
        <w:tabs>
          <w:tab w:val="center" w:pos="380"/>
          <w:tab w:val="center" w:pos="2046"/>
        </w:tabs>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proofErr w:type="gramStart"/>
      <w:r>
        <w:t>energy</w:t>
      </w:r>
      <w:proofErr w:type="gramEnd"/>
      <w:r>
        <w:t xml:space="preserve">. </w:t>
      </w:r>
    </w:p>
    <w:p w14:paraId="5D474006" w14:textId="77777777" w:rsidR="00E339F1" w:rsidRDefault="00000000">
      <w:pPr>
        <w:spacing w:line="260" w:lineRule="auto"/>
        <w:ind w:left="270" w:right="10181"/>
        <w:jc w:val="left"/>
      </w:pPr>
      <w:r>
        <w:rPr>
          <w:rFonts w:ascii="Courier New" w:eastAsia="Courier New" w:hAnsi="Courier New" w:cs="Courier New"/>
          <w:sz w:val="20"/>
        </w:rPr>
        <w:t xml:space="preserve">42 </w:t>
      </w:r>
    </w:p>
    <w:p w14:paraId="11700258" w14:textId="77777777" w:rsidR="00E339F1" w:rsidRDefault="00000000">
      <w:pPr>
        <w:spacing w:line="260" w:lineRule="auto"/>
        <w:ind w:left="270" w:right="10181"/>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86C95AB" wp14:editId="38B68C20">
                <wp:simplePos x="0" y="0"/>
                <wp:positionH relativeFrom="column">
                  <wp:posOffset>622300</wp:posOffset>
                </wp:positionH>
                <wp:positionV relativeFrom="paragraph">
                  <wp:posOffset>-10287</wp:posOffset>
                </wp:positionV>
                <wp:extent cx="9144" cy="1553211"/>
                <wp:effectExtent l="0" t="0" r="0" b="0"/>
                <wp:wrapSquare wrapText="bothSides"/>
                <wp:docPr id="574601" name="Group 574601"/>
                <wp:cNvGraphicFramePr/>
                <a:graphic xmlns:a="http://schemas.openxmlformats.org/drawingml/2006/main">
                  <a:graphicData uri="http://schemas.microsoft.com/office/word/2010/wordprocessingGroup">
                    <wpg:wgp>
                      <wpg:cNvGrpSpPr/>
                      <wpg:grpSpPr>
                        <a:xfrm>
                          <a:off x="0" y="0"/>
                          <a:ext cx="9144" cy="1553211"/>
                          <a:chOff x="0" y="0"/>
                          <a:chExt cx="9144" cy="1553211"/>
                        </a:xfrm>
                      </wpg:grpSpPr>
                      <wps:wsp>
                        <wps:cNvPr id="629085" name="Shape 629085"/>
                        <wps:cNvSpPr/>
                        <wps:spPr>
                          <a:xfrm>
                            <a:off x="0" y="0"/>
                            <a:ext cx="9144" cy="1553211"/>
                          </a:xfrm>
                          <a:custGeom>
                            <a:avLst/>
                            <a:gdLst/>
                            <a:ahLst/>
                            <a:cxnLst/>
                            <a:rect l="0" t="0" r="0" b="0"/>
                            <a:pathLst>
                              <a:path w="9144" h="1553211">
                                <a:moveTo>
                                  <a:pt x="0" y="0"/>
                                </a:moveTo>
                                <a:lnTo>
                                  <a:pt x="9144" y="0"/>
                                </a:lnTo>
                                <a:lnTo>
                                  <a:pt x="9144" y="1553211"/>
                                </a:lnTo>
                                <a:lnTo>
                                  <a:pt x="0" y="15532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4601" style="width:0.720001pt;height:122.3pt;position:absolute;mso-position-horizontal-relative:text;mso-position-horizontal:absolute;margin-left:49pt;mso-position-vertical-relative:text;margin-top:-0.810059pt;" coordsize="91,15532">
                <v:shape id="Shape 629086" style="position:absolute;width:91;height:15532;left:0;top:0;" coordsize="9144,1553211" path="m0,0l9144,0l9144,1553211l0,1553211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43 </w:t>
      </w:r>
    </w:p>
    <w:p w14:paraId="1116AD7B" w14:textId="77777777" w:rsidR="00E339F1" w:rsidRDefault="00000000">
      <w:pPr>
        <w:spacing w:after="78" w:line="254" w:lineRule="auto"/>
        <w:ind w:left="270"/>
      </w:pPr>
      <w:r>
        <w:rPr>
          <w:rFonts w:ascii="Courier New" w:eastAsia="Courier New" w:hAnsi="Courier New" w:cs="Courier New"/>
          <w:sz w:val="20"/>
        </w:rPr>
        <w:t xml:space="preserve">44 </w:t>
      </w:r>
      <w:r>
        <w:rPr>
          <w:color w:val="B5082E"/>
          <w:u w:val="single" w:color="B5082E"/>
        </w:rPr>
        <w:t>The concept of humidification-dehumidification is widely used in the desalination</w:t>
      </w:r>
      <w:r>
        <w:rPr>
          <w:color w:val="B5082E"/>
        </w:rPr>
        <w:t xml:space="preserve"> </w:t>
      </w:r>
    </w:p>
    <w:p w14:paraId="2E0A1469" w14:textId="77777777" w:rsidR="00E339F1" w:rsidRDefault="00000000">
      <w:pPr>
        <w:spacing w:line="260" w:lineRule="auto"/>
        <w:ind w:left="270" w:right="10181"/>
        <w:jc w:val="left"/>
      </w:pPr>
      <w:r>
        <w:rPr>
          <w:rFonts w:ascii="Courier New" w:eastAsia="Courier New" w:hAnsi="Courier New" w:cs="Courier New"/>
          <w:sz w:val="20"/>
        </w:rPr>
        <w:t xml:space="preserve">45 </w:t>
      </w:r>
    </w:p>
    <w:p w14:paraId="53BDD9FC" w14:textId="77777777" w:rsidR="00E339F1" w:rsidRDefault="00000000">
      <w:pPr>
        <w:spacing w:after="10" w:line="254" w:lineRule="auto"/>
        <w:ind w:left="270"/>
      </w:pPr>
      <w:r>
        <w:rPr>
          <w:rFonts w:ascii="Courier New" w:eastAsia="Courier New" w:hAnsi="Courier New" w:cs="Courier New"/>
          <w:sz w:val="20"/>
        </w:rPr>
        <w:t xml:space="preserve">46 </w:t>
      </w:r>
      <w:proofErr w:type="gramStart"/>
      <w:r>
        <w:rPr>
          <w:color w:val="B5082E"/>
          <w:u w:val="single" w:color="B5082E"/>
        </w:rPr>
        <w:t>process</w:t>
      </w:r>
      <w:proofErr w:type="gramEnd"/>
      <w:r>
        <w:rPr>
          <w:color w:val="B5082E"/>
          <w:u w:val="single" w:color="B5082E"/>
        </w:rPr>
        <w:t xml:space="preserve"> of integrated SCPP systems. Seawater desalination can be effectively achieved</w:t>
      </w:r>
      <w:r>
        <w:rPr>
          <w:color w:val="B5082E"/>
        </w:rPr>
        <w:t xml:space="preserve"> </w:t>
      </w:r>
    </w:p>
    <w:p w14:paraId="35606A38" w14:textId="77777777" w:rsidR="00E339F1" w:rsidRDefault="00000000">
      <w:pPr>
        <w:spacing w:line="260" w:lineRule="auto"/>
        <w:ind w:left="270" w:right="10181"/>
        <w:jc w:val="left"/>
      </w:pPr>
      <w:r>
        <w:rPr>
          <w:rFonts w:ascii="Courier New" w:eastAsia="Courier New" w:hAnsi="Courier New" w:cs="Courier New"/>
          <w:sz w:val="20"/>
        </w:rPr>
        <w:t xml:space="preserve">47 </w:t>
      </w:r>
    </w:p>
    <w:p w14:paraId="4ED7BFBC" w14:textId="77777777" w:rsidR="00E339F1" w:rsidRDefault="00000000">
      <w:pPr>
        <w:spacing w:after="10" w:line="254" w:lineRule="auto"/>
        <w:ind w:left="270" w:right="874"/>
      </w:pPr>
      <w:r>
        <w:rPr>
          <w:rFonts w:ascii="Courier New" w:eastAsia="Courier New" w:hAnsi="Courier New" w:cs="Courier New"/>
          <w:sz w:val="20"/>
        </w:rPr>
        <w:t xml:space="preserve">48 </w:t>
      </w:r>
      <w:r>
        <w:rPr>
          <w:color w:val="B5082E"/>
          <w:u w:val="single" w:color="B5082E"/>
        </w:rPr>
        <w:t>by humidifying the hot air in the system and condensing the hot and humid air in the</w:t>
      </w:r>
      <w:r>
        <w:rPr>
          <w:color w:val="B5082E"/>
        </w:rPr>
        <w:t xml:space="preserve"> </w:t>
      </w:r>
      <w:r>
        <w:rPr>
          <w:rFonts w:ascii="Courier New" w:eastAsia="Courier New" w:hAnsi="Courier New" w:cs="Courier New"/>
          <w:sz w:val="20"/>
        </w:rPr>
        <w:t xml:space="preserve">49 </w:t>
      </w:r>
    </w:p>
    <w:p w14:paraId="45E35D86" w14:textId="77777777" w:rsidR="00E339F1" w:rsidRDefault="00000000">
      <w:pPr>
        <w:spacing w:after="46" w:line="254" w:lineRule="auto"/>
        <w:ind w:left="270" w:right="867"/>
      </w:pPr>
      <w:r>
        <w:rPr>
          <w:rFonts w:ascii="Courier New" w:eastAsia="Courier New" w:hAnsi="Courier New" w:cs="Courier New"/>
          <w:sz w:val="20"/>
        </w:rPr>
        <w:t xml:space="preserve">50 </w:t>
      </w:r>
      <w:r>
        <w:rPr>
          <w:color w:val="B5082E"/>
          <w:u w:val="single" w:color="B5082E"/>
        </w:rPr>
        <w:t>chimney area. It is a common practice to arrange open seawater pools under the heat</w:t>
      </w:r>
      <w:r>
        <w:rPr>
          <w:color w:val="B5082E"/>
        </w:rPr>
        <w:t xml:space="preserve"> </w:t>
      </w:r>
      <w:r>
        <w:rPr>
          <w:rFonts w:ascii="Courier New" w:eastAsia="Courier New" w:hAnsi="Courier New" w:cs="Courier New"/>
          <w:sz w:val="20"/>
        </w:rPr>
        <w:t xml:space="preserve">51 </w:t>
      </w:r>
    </w:p>
    <w:p w14:paraId="3E87A96F" w14:textId="77777777" w:rsidR="00E339F1" w:rsidRDefault="00000000">
      <w:pPr>
        <w:spacing w:after="112" w:line="216" w:lineRule="auto"/>
        <w:ind w:left="270" w:right="870"/>
      </w:pPr>
      <w:r>
        <w:rPr>
          <w:rFonts w:ascii="Courier New" w:eastAsia="Courier New" w:hAnsi="Courier New" w:cs="Courier New"/>
          <w:sz w:val="20"/>
        </w:rPr>
        <w:t xml:space="preserve">52 </w:t>
      </w:r>
      <w:proofErr w:type="gramStart"/>
      <w:r>
        <w:rPr>
          <w:color w:val="B5082E"/>
          <w:u w:val="single" w:color="B5082E"/>
        </w:rPr>
        <w:t>collector</w:t>
      </w:r>
      <w:proofErr w:type="gramEnd"/>
      <w:r>
        <w:rPr>
          <w:color w:val="B5082E"/>
          <w:u w:val="single" w:color="B5082E"/>
        </w:rPr>
        <w:t xml:space="preserve"> of the SCPP. </w:t>
      </w:r>
      <w:r>
        <w:t xml:space="preserve">Wang et al. [11] designed to transform the ground below the heat </w:t>
      </w:r>
      <w:r>
        <w:rPr>
          <w:rFonts w:ascii="Courier New" w:eastAsia="Courier New" w:hAnsi="Courier New" w:cs="Courier New"/>
          <w:sz w:val="20"/>
        </w:rPr>
        <w:t xml:space="preserve">53 </w:t>
      </w:r>
    </w:p>
    <w:p w14:paraId="757BD34C" w14:textId="77777777" w:rsidR="00E339F1" w:rsidRDefault="00000000">
      <w:pPr>
        <w:tabs>
          <w:tab w:val="center" w:pos="380"/>
          <w:tab w:val="center" w:pos="5852"/>
        </w:tabs>
        <w:spacing w:after="239"/>
        <w:ind w:left="0" w:firstLine="0"/>
        <w:jc w:val="left"/>
      </w:pPr>
      <w:r>
        <w:rPr>
          <w:rFonts w:ascii="Calibri" w:eastAsia="Calibri" w:hAnsi="Calibri" w:cs="Calibri"/>
          <w:sz w:val="22"/>
        </w:rPr>
        <w:tab/>
      </w:r>
      <w:r>
        <w:rPr>
          <w:rFonts w:ascii="Courier New" w:eastAsia="Courier New" w:hAnsi="Courier New" w:cs="Courier New"/>
          <w:sz w:val="20"/>
        </w:rPr>
        <w:t xml:space="preserve">54 </w:t>
      </w:r>
      <w:r>
        <w:rPr>
          <w:rFonts w:ascii="Courier New" w:eastAsia="Courier New" w:hAnsi="Courier New" w:cs="Courier New"/>
          <w:sz w:val="20"/>
        </w:rPr>
        <w:tab/>
      </w:r>
      <w:proofErr w:type="gramStart"/>
      <w:r>
        <w:t>collector</w:t>
      </w:r>
      <w:proofErr w:type="gramEnd"/>
      <w:r>
        <w:t xml:space="preserve"> of SCPP into a large open seawater storage tank, and arranged a high-</w:t>
      </w:r>
    </w:p>
    <w:p w14:paraId="2A6611DB" w14:textId="77777777" w:rsidR="00E339F1" w:rsidRDefault="00000000">
      <w:pPr>
        <w:spacing w:line="422" w:lineRule="auto"/>
        <w:ind w:right="342"/>
      </w:pPr>
      <w:r>
        <w:t xml:space="preserve">efficiency condensing device on the chimney top to condense hot and humid air to produce freshwater by the way of indirect condensation. The feasibility of the water production principle was verified by simulation experiments of the condensing device. Zhou et al. [12] developed a mathematical model based on energy balance to evaluate the performance and economy of the system proposed by Wang et al. [11] and the conventional </w:t>
      </w:r>
      <w:proofErr w:type="gramStart"/>
      <w:r>
        <w:t>SCPP, and</w:t>
      </w:r>
      <w:proofErr w:type="gramEnd"/>
      <w:r>
        <w:t xml:space="preserve"> made a comparison. Azad et al. [13] also conducted </w:t>
      </w:r>
      <w:proofErr w:type="gramStart"/>
      <w:r>
        <w:t xml:space="preserve">a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28C7D328" w14:textId="77777777" w:rsidR="00E339F1" w:rsidRDefault="00000000">
      <w:pPr>
        <w:ind w:left="270" w:right="870"/>
      </w:pPr>
      <w:r>
        <w:rPr>
          <w:rFonts w:ascii="Courier New" w:eastAsia="Courier New" w:hAnsi="Courier New" w:cs="Courier New"/>
          <w:sz w:val="20"/>
        </w:rPr>
        <w:t xml:space="preserve"> 9 </w:t>
      </w:r>
      <w:r>
        <w:rPr>
          <w:rFonts w:ascii="Courier New" w:eastAsia="Courier New" w:hAnsi="Courier New" w:cs="Courier New"/>
          <w:sz w:val="20"/>
        </w:rPr>
        <w:tab/>
      </w:r>
      <w:r>
        <w:t xml:space="preserve">numerical simulation research on such hybrid solar chimney systems. The genetic </w:t>
      </w:r>
      <w:r>
        <w:rPr>
          <w:rFonts w:ascii="Courier New" w:eastAsia="Courier New" w:hAnsi="Courier New" w:cs="Courier New"/>
          <w:sz w:val="20"/>
        </w:rPr>
        <w:t xml:space="preserve">10 </w:t>
      </w:r>
    </w:p>
    <w:p w14:paraId="14FC5BC8" w14:textId="77777777" w:rsidR="00E339F1" w:rsidRDefault="00000000">
      <w:pPr>
        <w:spacing w:after="134" w:line="216" w:lineRule="auto"/>
        <w:ind w:left="270" w:right="867"/>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4E2A7AA5" wp14:editId="4EAFEFAC">
                <wp:simplePos x="0" y="0"/>
                <wp:positionH relativeFrom="column">
                  <wp:posOffset>622300</wp:posOffset>
                </wp:positionH>
                <wp:positionV relativeFrom="paragraph">
                  <wp:posOffset>-72572</wp:posOffset>
                </wp:positionV>
                <wp:extent cx="9144" cy="7142353"/>
                <wp:effectExtent l="0" t="0" r="0" b="0"/>
                <wp:wrapSquare wrapText="bothSides"/>
                <wp:docPr id="574823" name="Group 574823"/>
                <wp:cNvGraphicFramePr/>
                <a:graphic xmlns:a="http://schemas.openxmlformats.org/drawingml/2006/main">
                  <a:graphicData uri="http://schemas.microsoft.com/office/word/2010/wordprocessingGroup">
                    <wpg:wgp>
                      <wpg:cNvGrpSpPr/>
                      <wpg:grpSpPr>
                        <a:xfrm>
                          <a:off x="0" y="0"/>
                          <a:ext cx="9144" cy="7142353"/>
                          <a:chOff x="0" y="0"/>
                          <a:chExt cx="9144" cy="7142353"/>
                        </a:xfrm>
                      </wpg:grpSpPr>
                      <wps:wsp>
                        <wps:cNvPr id="629087" name="Shape 629087"/>
                        <wps:cNvSpPr/>
                        <wps:spPr>
                          <a:xfrm>
                            <a:off x="0" y="0"/>
                            <a:ext cx="9144" cy="7142353"/>
                          </a:xfrm>
                          <a:custGeom>
                            <a:avLst/>
                            <a:gdLst/>
                            <a:ahLst/>
                            <a:cxnLst/>
                            <a:rect l="0" t="0" r="0" b="0"/>
                            <a:pathLst>
                              <a:path w="9144" h="7142353">
                                <a:moveTo>
                                  <a:pt x="0" y="0"/>
                                </a:moveTo>
                                <a:lnTo>
                                  <a:pt x="9144" y="0"/>
                                </a:lnTo>
                                <a:lnTo>
                                  <a:pt x="9144" y="7142353"/>
                                </a:lnTo>
                                <a:lnTo>
                                  <a:pt x="0" y="71423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4823" style="width:0.720001pt;height:562.39pt;position:absolute;mso-position-horizontal-relative:text;mso-position-horizontal:absolute;margin-left:49pt;mso-position-vertical-relative:text;margin-top:-5.71442pt;" coordsize="91,71423">
                <v:shape id="Shape 629088" style="position:absolute;width:91;height:71423;left:0;top:0;" coordsize="9144,7142353" path="m0,0l9144,0l9144,7142353l0,7142353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11 </w:t>
      </w:r>
      <w:r>
        <w:t>algorithm optimization was used to determine the optimal geometric design variables.</w:t>
      </w:r>
      <w:r>
        <w:rPr>
          <w:color w:val="B5082E"/>
        </w:rPr>
        <w:t xml:space="preserve"> </w:t>
      </w:r>
      <w:r>
        <w:rPr>
          <w:rFonts w:ascii="Courier New" w:eastAsia="Courier New" w:hAnsi="Courier New" w:cs="Courier New"/>
          <w:sz w:val="20"/>
        </w:rPr>
        <w:t xml:space="preserve">12 </w:t>
      </w:r>
    </w:p>
    <w:p w14:paraId="3059CE9D" w14:textId="77777777" w:rsidR="00E339F1" w:rsidRDefault="00000000">
      <w:pPr>
        <w:spacing w:after="144" w:line="254" w:lineRule="auto"/>
        <w:ind w:left="270" w:right="872"/>
      </w:pPr>
      <w:r>
        <w:rPr>
          <w:rFonts w:ascii="Courier New" w:eastAsia="Courier New" w:hAnsi="Courier New" w:cs="Courier New"/>
          <w:sz w:val="20"/>
        </w:rPr>
        <w:lastRenderedPageBreak/>
        <w:t xml:space="preserve">13 </w:t>
      </w:r>
      <w:proofErr w:type="spellStart"/>
      <w:r>
        <w:rPr>
          <w:color w:val="B5082E"/>
          <w:u w:val="single" w:color="B5082E"/>
        </w:rPr>
        <w:t>Kiwan</w:t>
      </w:r>
      <w:proofErr w:type="spellEnd"/>
      <w:r>
        <w:rPr>
          <w:color w:val="B5082E"/>
          <w:u w:val="single" w:color="B5082E"/>
        </w:rPr>
        <w:t xml:space="preserve"> et al. [14] proposed to transform part of the ground thermal storage layer into </w:t>
      </w:r>
      <w:proofErr w:type="gramStart"/>
      <w:r>
        <w:rPr>
          <w:color w:val="B5082E"/>
          <w:u w:val="single" w:color="B5082E"/>
        </w:rPr>
        <w:t>an</w:t>
      </w:r>
      <w:proofErr w:type="gramEnd"/>
      <w:r>
        <w:rPr>
          <w:color w:val="B5082E"/>
        </w:rPr>
        <w:t xml:space="preserve"> </w:t>
      </w:r>
      <w:r>
        <w:rPr>
          <w:rFonts w:ascii="Courier New" w:eastAsia="Courier New" w:hAnsi="Courier New" w:cs="Courier New"/>
          <w:sz w:val="20"/>
        </w:rPr>
        <w:t xml:space="preserve">14 </w:t>
      </w:r>
    </w:p>
    <w:p w14:paraId="00583767" w14:textId="77777777" w:rsidR="00E339F1" w:rsidRDefault="00000000">
      <w:pPr>
        <w:spacing w:after="10" w:line="254" w:lineRule="auto"/>
        <w:ind w:left="270"/>
      </w:pPr>
      <w:r>
        <w:rPr>
          <w:rFonts w:ascii="Courier New" w:eastAsia="Courier New" w:hAnsi="Courier New" w:cs="Courier New"/>
          <w:sz w:val="20"/>
        </w:rPr>
        <w:t xml:space="preserve">15 </w:t>
      </w:r>
      <w:r>
        <w:rPr>
          <w:color w:val="B5082E"/>
          <w:u w:val="single" w:color="B5082E"/>
        </w:rPr>
        <w:t>open annular pool, so that the airflow carried water vapor after passing over the pool,</w:t>
      </w:r>
      <w:r>
        <w:rPr>
          <w:color w:val="B5082E"/>
        </w:rPr>
        <w:t xml:space="preserve"> </w:t>
      </w:r>
    </w:p>
    <w:p w14:paraId="53522024" w14:textId="77777777" w:rsidR="00E339F1" w:rsidRDefault="00000000">
      <w:pPr>
        <w:spacing w:line="260" w:lineRule="auto"/>
        <w:ind w:left="270" w:right="10181"/>
        <w:jc w:val="left"/>
      </w:pPr>
      <w:r>
        <w:rPr>
          <w:rFonts w:ascii="Courier New" w:eastAsia="Courier New" w:hAnsi="Courier New" w:cs="Courier New"/>
          <w:sz w:val="20"/>
        </w:rPr>
        <w:t xml:space="preserve">16 </w:t>
      </w:r>
    </w:p>
    <w:p w14:paraId="10A7E7FD" w14:textId="77777777" w:rsidR="00E339F1" w:rsidRDefault="00000000">
      <w:pPr>
        <w:spacing w:line="260" w:lineRule="auto"/>
        <w:ind w:left="270" w:right="10181"/>
        <w:jc w:val="left"/>
      </w:pPr>
      <w:r>
        <w:rPr>
          <w:rFonts w:ascii="Courier New" w:eastAsia="Courier New" w:hAnsi="Courier New" w:cs="Courier New"/>
          <w:sz w:val="20"/>
        </w:rPr>
        <w:t xml:space="preserve">17 </w:t>
      </w:r>
    </w:p>
    <w:p w14:paraId="147B8DC9" w14:textId="77777777" w:rsidR="00E339F1" w:rsidRDefault="00000000">
      <w:pPr>
        <w:spacing w:after="10" w:line="254" w:lineRule="auto"/>
        <w:ind w:left="270"/>
      </w:pPr>
      <w:r>
        <w:rPr>
          <w:rFonts w:ascii="Courier New" w:eastAsia="Courier New" w:hAnsi="Courier New" w:cs="Courier New"/>
          <w:sz w:val="20"/>
        </w:rPr>
        <w:t xml:space="preserve">18 </w:t>
      </w:r>
      <w:r>
        <w:rPr>
          <w:color w:val="B5082E"/>
          <w:u w:val="single" w:color="B5082E"/>
        </w:rPr>
        <w:t>and then condensed on the inner wall of the chimney. A mathematical model was</w:t>
      </w:r>
      <w:r>
        <w:rPr>
          <w:color w:val="B5082E"/>
        </w:rPr>
        <w:t xml:space="preserve"> </w:t>
      </w:r>
    </w:p>
    <w:p w14:paraId="62FB0653" w14:textId="77777777" w:rsidR="00E339F1" w:rsidRDefault="00000000">
      <w:pPr>
        <w:spacing w:line="260" w:lineRule="auto"/>
        <w:ind w:left="270" w:right="10181"/>
        <w:jc w:val="left"/>
      </w:pPr>
      <w:r>
        <w:rPr>
          <w:rFonts w:ascii="Courier New" w:eastAsia="Courier New" w:hAnsi="Courier New" w:cs="Courier New"/>
          <w:sz w:val="20"/>
        </w:rPr>
        <w:t xml:space="preserve">19 </w:t>
      </w:r>
    </w:p>
    <w:p w14:paraId="532E81BB" w14:textId="77777777" w:rsidR="00E339F1" w:rsidRDefault="00000000">
      <w:pPr>
        <w:spacing w:after="10" w:line="254" w:lineRule="auto"/>
        <w:ind w:left="270" w:right="874"/>
      </w:pPr>
      <w:r>
        <w:rPr>
          <w:rFonts w:ascii="Courier New" w:eastAsia="Courier New" w:hAnsi="Courier New" w:cs="Courier New"/>
          <w:sz w:val="20"/>
        </w:rPr>
        <w:t xml:space="preserve">20 </w:t>
      </w:r>
      <w:r>
        <w:rPr>
          <w:color w:val="B5082E"/>
          <w:u w:val="single" w:color="B5082E"/>
        </w:rPr>
        <w:t>established to explore the effect of operating parameters and geometric parameters on</w:t>
      </w:r>
      <w:r>
        <w:rPr>
          <w:color w:val="B5082E"/>
        </w:rPr>
        <w:t xml:space="preserve"> </w:t>
      </w:r>
      <w:r>
        <w:rPr>
          <w:rFonts w:ascii="Courier New" w:eastAsia="Courier New" w:hAnsi="Courier New" w:cs="Courier New"/>
          <w:sz w:val="20"/>
        </w:rPr>
        <w:t xml:space="preserve">21 </w:t>
      </w:r>
    </w:p>
    <w:p w14:paraId="3A33CC22" w14:textId="77777777" w:rsidR="00E339F1" w:rsidRDefault="00000000">
      <w:pPr>
        <w:spacing w:after="10" w:line="254" w:lineRule="auto"/>
        <w:ind w:left="270" w:right="869"/>
      </w:pPr>
      <w:r>
        <w:rPr>
          <w:rFonts w:ascii="Courier New" w:eastAsia="Courier New" w:hAnsi="Courier New" w:cs="Courier New"/>
          <w:sz w:val="20"/>
        </w:rPr>
        <w:t xml:space="preserve">22 </w:t>
      </w:r>
      <w:r>
        <w:rPr>
          <w:color w:val="B5082E"/>
          <w:u w:val="single" w:color="B5082E"/>
        </w:rPr>
        <w:t xml:space="preserve">system performance. </w:t>
      </w:r>
      <w:proofErr w:type="spellStart"/>
      <w:r>
        <w:rPr>
          <w:color w:val="B5082E"/>
          <w:u w:val="single" w:color="B5082E"/>
        </w:rPr>
        <w:t>Abdelsalam</w:t>
      </w:r>
      <w:proofErr w:type="spellEnd"/>
      <w:r>
        <w:rPr>
          <w:color w:val="B5082E"/>
          <w:u w:val="single" w:color="B5082E"/>
        </w:rPr>
        <w:t xml:space="preserve"> et al. [15] proposed to combine the cooling tower and</w:t>
      </w:r>
      <w:r>
        <w:rPr>
          <w:color w:val="B5082E"/>
        </w:rPr>
        <w:t xml:space="preserve"> </w:t>
      </w:r>
      <w:r>
        <w:rPr>
          <w:rFonts w:ascii="Courier New" w:eastAsia="Courier New" w:hAnsi="Courier New" w:cs="Courier New"/>
          <w:sz w:val="20"/>
        </w:rPr>
        <w:t xml:space="preserve">23 </w:t>
      </w:r>
    </w:p>
    <w:p w14:paraId="702B0F16" w14:textId="77777777" w:rsidR="00E339F1" w:rsidRDefault="00000000">
      <w:pPr>
        <w:spacing w:after="63" w:line="254" w:lineRule="auto"/>
        <w:ind w:left="270" w:right="926"/>
      </w:pPr>
      <w:r>
        <w:rPr>
          <w:rFonts w:ascii="Courier New" w:eastAsia="Courier New" w:hAnsi="Courier New" w:cs="Courier New"/>
          <w:sz w:val="20"/>
        </w:rPr>
        <w:t xml:space="preserve">24 </w:t>
      </w:r>
      <w:r>
        <w:rPr>
          <w:color w:val="B5082E"/>
          <w:u w:val="single" w:color="B5082E"/>
        </w:rPr>
        <w:t>traditional SCPP technology for electricity generation and seawater desalination. A bi</w:t>
      </w:r>
      <w:r>
        <w:rPr>
          <w:rFonts w:ascii="Courier New" w:eastAsia="Courier New" w:hAnsi="Courier New" w:cs="Courier New"/>
          <w:sz w:val="20"/>
        </w:rPr>
        <w:t xml:space="preserve">25 </w:t>
      </w:r>
    </w:p>
    <w:p w14:paraId="3EEEBDEC" w14:textId="77777777" w:rsidR="00E339F1" w:rsidRDefault="00000000">
      <w:pPr>
        <w:spacing w:after="128" w:line="254" w:lineRule="auto"/>
        <w:ind w:left="270" w:right="874"/>
      </w:pPr>
      <w:r>
        <w:rPr>
          <w:rFonts w:ascii="Courier New" w:eastAsia="Courier New" w:hAnsi="Courier New" w:cs="Courier New"/>
          <w:sz w:val="20"/>
        </w:rPr>
        <w:t xml:space="preserve">26 </w:t>
      </w:r>
      <w:r>
        <w:rPr>
          <w:color w:val="B5082E"/>
          <w:u w:val="single" w:color="B5082E"/>
        </w:rPr>
        <w:t>directional turbine was installed in the hybrid system, allowing the system to operate</w:t>
      </w:r>
      <w:r>
        <w:rPr>
          <w:color w:val="B5082E"/>
        </w:rPr>
        <w:t xml:space="preserve"> </w:t>
      </w:r>
      <w:r>
        <w:rPr>
          <w:rFonts w:ascii="Courier New" w:eastAsia="Courier New" w:hAnsi="Courier New" w:cs="Courier New"/>
          <w:sz w:val="20"/>
        </w:rPr>
        <w:t xml:space="preserve">27 </w:t>
      </w:r>
    </w:p>
    <w:p w14:paraId="67F8D52F" w14:textId="77777777" w:rsidR="00E339F1" w:rsidRDefault="00000000">
      <w:pPr>
        <w:spacing w:after="10" w:line="254" w:lineRule="auto"/>
        <w:ind w:left="270"/>
      </w:pPr>
      <w:r>
        <w:rPr>
          <w:rFonts w:ascii="Courier New" w:eastAsia="Courier New" w:hAnsi="Courier New" w:cs="Courier New"/>
          <w:sz w:val="20"/>
        </w:rPr>
        <w:t xml:space="preserve">28 </w:t>
      </w:r>
      <w:r>
        <w:rPr>
          <w:color w:val="B5082E"/>
          <w:u w:val="single" w:color="B5082E"/>
        </w:rPr>
        <w:t>as a cooling tower at night and as an SCPP during the day. The theoretical calculation</w:t>
      </w:r>
      <w:r>
        <w:rPr>
          <w:color w:val="B5082E"/>
        </w:rPr>
        <w:t xml:space="preserve"> </w:t>
      </w:r>
    </w:p>
    <w:p w14:paraId="50174CBB" w14:textId="77777777" w:rsidR="00E339F1" w:rsidRDefault="00000000">
      <w:pPr>
        <w:spacing w:line="260" w:lineRule="auto"/>
        <w:ind w:left="270" w:right="10181"/>
        <w:jc w:val="left"/>
      </w:pPr>
      <w:r>
        <w:rPr>
          <w:rFonts w:ascii="Courier New" w:eastAsia="Courier New" w:hAnsi="Courier New" w:cs="Courier New"/>
          <w:sz w:val="20"/>
        </w:rPr>
        <w:t xml:space="preserve">29 </w:t>
      </w:r>
    </w:p>
    <w:p w14:paraId="28E787EA" w14:textId="77777777" w:rsidR="00E339F1" w:rsidRDefault="00000000">
      <w:pPr>
        <w:spacing w:line="260" w:lineRule="auto"/>
        <w:ind w:left="270" w:right="10181"/>
        <w:jc w:val="left"/>
      </w:pPr>
      <w:r>
        <w:rPr>
          <w:rFonts w:ascii="Courier New" w:eastAsia="Courier New" w:hAnsi="Courier New" w:cs="Courier New"/>
          <w:sz w:val="20"/>
        </w:rPr>
        <w:t xml:space="preserve">30 </w:t>
      </w:r>
    </w:p>
    <w:p w14:paraId="5555D7A6" w14:textId="77777777" w:rsidR="00E339F1" w:rsidRDefault="00000000">
      <w:pPr>
        <w:spacing w:after="43" w:line="254" w:lineRule="auto"/>
        <w:ind w:left="270"/>
      </w:pPr>
      <w:r>
        <w:rPr>
          <w:rFonts w:ascii="Courier New" w:eastAsia="Courier New" w:hAnsi="Courier New" w:cs="Courier New"/>
          <w:sz w:val="20"/>
        </w:rPr>
        <w:t xml:space="preserve">31 </w:t>
      </w:r>
      <w:r>
        <w:rPr>
          <w:color w:val="B5082E"/>
          <w:u w:val="single" w:color="B5082E"/>
        </w:rPr>
        <w:t>showed that the total utilization rate of the hybrid system was 0.73%, 1.4 times that of</w:t>
      </w:r>
      <w:r>
        <w:rPr>
          <w:color w:val="B5082E"/>
        </w:rPr>
        <w:t xml:space="preserve"> </w:t>
      </w:r>
    </w:p>
    <w:p w14:paraId="593EEB9F" w14:textId="77777777" w:rsidR="00E339F1" w:rsidRDefault="00000000">
      <w:pPr>
        <w:spacing w:line="260" w:lineRule="auto"/>
        <w:ind w:left="270" w:right="10181"/>
        <w:jc w:val="left"/>
      </w:pPr>
      <w:r>
        <w:rPr>
          <w:rFonts w:ascii="Courier New" w:eastAsia="Courier New" w:hAnsi="Courier New" w:cs="Courier New"/>
          <w:sz w:val="20"/>
        </w:rPr>
        <w:t xml:space="preserve">32 </w:t>
      </w:r>
    </w:p>
    <w:p w14:paraId="5DE21750" w14:textId="77777777" w:rsidR="00E339F1" w:rsidRDefault="00000000">
      <w:pPr>
        <w:spacing w:after="10" w:line="254" w:lineRule="auto"/>
        <w:ind w:left="270"/>
      </w:pPr>
      <w:r>
        <w:rPr>
          <w:rFonts w:ascii="Courier New" w:eastAsia="Courier New" w:hAnsi="Courier New" w:cs="Courier New"/>
          <w:sz w:val="20"/>
        </w:rPr>
        <w:t xml:space="preserve">33 </w:t>
      </w:r>
      <w:r>
        <w:rPr>
          <w:color w:val="B5082E"/>
          <w:u w:val="single" w:color="B5082E"/>
        </w:rPr>
        <w:t xml:space="preserve">the traditional SCPP. </w:t>
      </w:r>
      <w:proofErr w:type="spellStart"/>
      <w:r>
        <w:rPr>
          <w:color w:val="B5082E"/>
          <w:u w:val="single" w:color="B5082E"/>
        </w:rPr>
        <w:t>Abdelsalam</w:t>
      </w:r>
      <w:proofErr w:type="spellEnd"/>
      <w:r>
        <w:rPr>
          <w:color w:val="B5082E"/>
          <w:u w:val="single" w:color="B5082E"/>
        </w:rPr>
        <w:t xml:space="preserve"> et al. [16] explored the performance parameters of</w:t>
      </w:r>
      <w:r>
        <w:rPr>
          <w:color w:val="B5082E"/>
        </w:rPr>
        <w:t xml:space="preserve"> </w:t>
      </w:r>
    </w:p>
    <w:p w14:paraId="45A54F20" w14:textId="77777777" w:rsidR="00E339F1" w:rsidRDefault="00000000">
      <w:pPr>
        <w:spacing w:line="260" w:lineRule="auto"/>
        <w:ind w:left="270" w:right="10181"/>
        <w:jc w:val="left"/>
      </w:pPr>
      <w:r>
        <w:rPr>
          <w:rFonts w:ascii="Courier New" w:eastAsia="Courier New" w:hAnsi="Courier New" w:cs="Courier New"/>
          <w:sz w:val="20"/>
        </w:rPr>
        <w:t xml:space="preserve">34 </w:t>
      </w:r>
    </w:p>
    <w:p w14:paraId="71D94A26" w14:textId="77777777" w:rsidR="00E339F1" w:rsidRDefault="00000000">
      <w:pPr>
        <w:spacing w:after="10" w:line="254" w:lineRule="auto"/>
        <w:ind w:left="270" w:right="870"/>
      </w:pPr>
      <w:r>
        <w:rPr>
          <w:rFonts w:ascii="Courier New" w:eastAsia="Courier New" w:hAnsi="Courier New" w:cs="Courier New"/>
          <w:sz w:val="20"/>
        </w:rPr>
        <w:t xml:space="preserve">35 </w:t>
      </w:r>
      <w:r>
        <w:rPr>
          <w:color w:val="B5082E"/>
          <w:u w:val="single" w:color="B5082E"/>
        </w:rPr>
        <w:t>the hybrid system, such as electricity output, freshwater production, and carbon dioxide</w:t>
      </w:r>
      <w:r>
        <w:rPr>
          <w:color w:val="B5082E"/>
        </w:rPr>
        <w:t xml:space="preserve"> </w:t>
      </w:r>
      <w:r>
        <w:rPr>
          <w:rFonts w:ascii="Courier New" w:eastAsia="Courier New" w:hAnsi="Courier New" w:cs="Courier New"/>
          <w:sz w:val="20"/>
        </w:rPr>
        <w:t xml:space="preserve">36 </w:t>
      </w:r>
    </w:p>
    <w:p w14:paraId="37FE979B" w14:textId="77777777" w:rsidR="00E339F1" w:rsidRDefault="00000000">
      <w:pPr>
        <w:spacing w:after="64" w:line="254" w:lineRule="auto"/>
        <w:ind w:left="270" w:right="869"/>
      </w:pPr>
      <w:r>
        <w:rPr>
          <w:rFonts w:ascii="Courier New" w:eastAsia="Courier New" w:hAnsi="Courier New" w:cs="Courier New"/>
          <w:sz w:val="20"/>
        </w:rPr>
        <w:t xml:space="preserve">37 </w:t>
      </w:r>
      <w:r>
        <w:rPr>
          <w:color w:val="B5082E"/>
          <w:u w:val="single" w:color="B5082E"/>
        </w:rPr>
        <w:t>emissions, based on the environmental conditions in Doha, Qatar.  The cash flow</w:t>
      </w:r>
      <w:r>
        <w:rPr>
          <w:color w:val="B5082E"/>
        </w:rPr>
        <w:t xml:space="preserve"> </w:t>
      </w:r>
      <w:r>
        <w:rPr>
          <w:rFonts w:ascii="Courier New" w:eastAsia="Courier New" w:hAnsi="Courier New" w:cs="Courier New"/>
          <w:sz w:val="20"/>
        </w:rPr>
        <w:t xml:space="preserve">38 </w:t>
      </w:r>
    </w:p>
    <w:p w14:paraId="3D0ADC44" w14:textId="77777777" w:rsidR="00E339F1" w:rsidRDefault="00000000">
      <w:pPr>
        <w:spacing w:after="127" w:line="254" w:lineRule="auto"/>
        <w:ind w:left="270" w:right="867"/>
      </w:pPr>
      <w:r>
        <w:rPr>
          <w:rFonts w:ascii="Courier New" w:eastAsia="Courier New" w:hAnsi="Courier New" w:cs="Courier New"/>
          <w:sz w:val="20"/>
        </w:rPr>
        <w:t xml:space="preserve">39 </w:t>
      </w:r>
      <w:proofErr w:type="gramStart"/>
      <w:r>
        <w:rPr>
          <w:color w:val="B5082E"/>
          <w:u w:val="single" w:color="B5082E"/>
        </w:rPr>
        <w:t>analysis</w:t>
      </w:r>
      <w:proofErr w:type="gramEnd"/>
      <w:r>
        <w:rPr>
          <w:color w:val="B5082E"/>
          <w:u w:val="single" w:color="B5082E"/>
        </w:rPr>
        <w:t xml:space="preserve"> showed a high return on investment for the system. </w:t>
      </w:r>
      <w:proofErr w:type="spellStart"/>
      <w:r>
        <w:rPr>
          <w:color w:val="B5082E"/>
          <w:u w:val="single" w:color="B5082E"/>
        </w:rPr>
        <w:t>Abdelsalam</w:t>
      </w:r>
      <w:proofErr w:type="spellEnd"/>
      <w:r>
        <w:rPr>
          <w:color w:val="B5082E"/>
          <w:u w:val="single" w:color="B5082E"/>
        </w:rPr>
        <w:t xml:space="preserve"> et al. [17] also</w:t>
      </w:r>
      <w:r>
        <w:rPr>
          <w:color w:val="B5082E"/>
        </w:rPr>
        <w:t xml:space="preserve"> </w:t>
      </w:r>
      <w:r>
        <w:rPr>
          <w:rFonts w:ascii="Courier New" w:eastAsia="Courier New" w:hAnsi="Courier New" w:cs="Courier New"/>
          <w:sz w:val="20"/>
        </w:rPr>
        <w:t xml:space="preserve">40 </w:t>
      </w:r>
    </w:p>
    <w:p w14:paraId="64B0F711" w14:textId="77777777" w:rsidR="00E339F1" w:rsidRDefault="00000000">
      <w:pPr>
        <w:spacing w:after="10" w:line="254" w:lineRule="auto"/>
        <w:ind w:left="270"/>
      </w:pPr>
      <w:r>
        <w:rPr>
          <w:rFonts w:ascii="Courier New" w:eastAsia="Courier New" w:hAnsi="Courier New" w:cs="Courier New"/>
          <w:sz w:val="20"/>
        </w:rPr>
        <w:t xml:space="preserve">41 </w:t>
      </w:r>
      <w:proofErr w:type="spellStart"/>
      <w:r>
        <w:rPr>
          <w:color w:val="B5082E"/>
          <w:u w:val="single" w:color="B5082E"/>
        </w:rPr>
        <w:t>analyzed</w:t>
      </w:r>
      <w:proofErr w:type="spellEnd"/>
      <w:r>
        <w:rPr>
          <w:color w:val="B5082E"/>
          <w:u w:val="single" w:color="B5082E"/>
        </w:rPr>
        <w:t xml:space="preserve"> the performance of the hybrid system in 16 cities in the Kingdom of Saudi</w:t>
      </w:r>
      <w:r>
        <w:rPr>
          <w:color w:val="B5082E"/>
        </w:rPr>
        <w:t xml:space="preserve"> </w:t>
      </w:r>
    </w:p>
    <w:p w14:paraId="74032343" w14:textId="77777777" w:rsidR="00E339F1" w:rsidRDefault="00000000">
      <w:pPr>
        <w:spacing w:line="260" w:lineRule="auto"/>
        <w:ind w:left="270" w:right="10181"/>
        <w:jc w:val="left"/>
      </w:pPr>
      <w:r>
        <w:rPr>
          <w:rFonts w:ascii="Courier New" w:eastAsia="Courier New" w:hAnsi="Courier New" w:cs="Courier New"/>
          <w:sz w:val="20"/>
        </w:rPr>
        <w:t xml:space="preserve">42 </w:t>
      </w:r>
    </w:p>
    <w:p w14:paraId="376CA43F" w14:textId="77777777" w:rsidR="00E339F1" w:rsidRDefault="00000000">
      <w:pPr>
        <w:spacing w:line="260" w:lineRule="auto"/>
        <w:ind w:left="270" w:right="10181"/>
        <w:jc w:val="left"/>
      </w:pPr>
      <w:r>
        <w:rPr>
          <w:rFonts w:ascii="Courier New" w:eastAsia="Courier New" w:hAnsi="Courier New" w:cs="Courier New"/>
          <w:sz w:val="20"/>
        </w:rPr>
        <w:t xml:space="preserve">43 </w:t>
      </w:r>
    </w:p>
    <w:p w14:paraId="5DE5D5BC" w14:textId="77777777" w:rsidR="00E339F1" w:rsidRDefault="00000000">
      <w:pPr>
        <w:spacing w:after="79" w:line="254" w:lineRule="auto"/>
        <w:ind w:left="270"/>
      </w:pPr>
      <w:r>
        <w:rPr>
          <w:rFonts w:ascii="Courier New" w:eastAsia="Courier New" w:hAnsi="Courier New" w:cs="Courier New"/>
          <w:sz w:val="20"/>
        </w:rPr>
        <w:t xml:space="preserve">44 </w:t>
      </w:r>
      <w:r>
        <w:rPr>
          <w:color w:val="B5082E"/>
          <w:u w:val="single" w:color="B5082E"/>
        </w:rPr>
        <w:t>Arabia to select the optimal location for installation. Salameh et al. [18] studied the</w:t>
      </w:r>
      <w:r>
        <w:rPr>
          <w:color w:val="B5082E"/>
        </w:rPr>
        <w:t xml:space="preserve"> </w:t>
      </w:r>
    </w:p>
    <w:p w14:paraId="554566C3" w14:textId="77777777" w:rsidR="00E339F1" w:rsidRDefault="00000000">
      <w:pPr>
        <w:spacing w:line="260" w:lineRule="auto"/>
        <w:ind w:left="270" w:right="10181"/>
        <w:jc w:val="left"/>
      </w:pPr>
      <w:r>
        <w:rPr>
          <w:rFonts w:ascii="Courier New" w:eastAsia="Courier New" w:hAnsi="Courier New" w:cs="Courier New"/>
          <w:sz w:val="20"/>
        </w:rPr>
        <w:t xml:space="preserve">45 </w:t>
      </w:r>
    </w:p>
    <w:p w14:paraId="62841C08" w14:textId="77777777" w:rsidR="00E339F1" w:rsidRDefault="00000000">
      <w:pPr>
        <w:spacing w:after="10" w:line="254" w:lineRule="auto"/>
        <w:ind w:left="270"/>
      </w:pPr>
      <w:r>
        <w:rPr>
          <w:rFonts w:ascii="Courier New" w:eastAsia="Courier New" w:hAnsi="Courier New" w:cs="Courier New"/>
          <w:sz w:val="20"/>
        </w:rPr>
        <w:t xml:space="preserve">46 </w:t>
      </w:r>
      <w:r>
        <w:rPr>
          <w:color w:val="B5082E"/>
          <w:u w:val="single" w:color="B5082E"/>
        </w:rPr>
        <w:t>electrical power and distilled water of the hybrid SCPP system under the geographic</w:t>
      </w:r>
      <w:r>
        <w:rPr>
          <w:color w:val="B5082E"/>
        </w:rPr>
        <w:t xml:space="preserve"> </w:t>
      </w:r>
    </w:p>
    <w:p w14:paraId="01344CE8" w14:textId="77777777" w:rsidR="00E339F1" w:rsidRDefault="00000000">
      <w:pPr>
        <w:spacing w:line="260" w:lineRule="auto"/>
        <w:ind w:left="270" w:right="10181"/>
        <w:jc w:val="left"/>
      </w:pPr>
      <w:r>
        <w:rPr>
          <w:rFonts w:ascii="Courier New" w:eastAsia="Courier New" w:hAnsi="Courier New" w:cs="Courier New"/>
          <w:sz w:val="20"/>
        </w:rPr>
        <w:t xml:space="preserve">47 </w:t>
      </w:r>
    </w:p>
    <w:p w14:paraId="4E770645" w14:textId="77777777" w:rsidR="00E339F1" w:rsidRDefault="00000000">
      <w:pPr>
        <w:spacing w:after="10" w:line="254" w:lineRule="auto"/>
        <w:ind w:left="270"/>
      </w:pPr>
      <w:r>
        <w:rPr>
          <w:rFonts w:ascii="Courier New" w:eastAsia="Courier New" w:hAnsi="Courier New" w:cs="Courier New"/>
          <w:sz w:val="20"/>
        </w:rPr>
        <w:t xml:space="preserve">48 </w:t>
      </w:r>
      <w:r>
        <w:rPr>
          <w:color w:val="B5082E"/>
          <w:u w:val="single" w:color="B5082E"/>
        </w:rPr>
        <w:t>location and metrological data of Sharjah and Alain (in UAE), and explored the effect</w:t>
      </w:r>
      <w:r>
        <w:rPr>
          <w:color w:val="B5082E"/>
        </w:rPr>
        <w:t xml:space="preserve"> </w:t>
      </w:r>
    </w:p>
    <w:p w14:paraId="4738626E" w14:textId="77777777" w:rsidR="00E339F1" w:rsidRDefault="00000000">
      <w:pPr>
        <w:spacing w:line="260" w:lineRule="auto"/>
        <w:ind w:left="270" w:right="10181"/>
        <w:jc w:val="left"/>
      </w:pPr>
      <w:r>
        <w:rPr>
          <w:rFonts w:ascii="Courier New" w:eastAsia="Courier New" w:hAnsi="Courier New" w:cs="Courier New"/>
          <w:sz w:val="20"/>
        </w:rPr>
        <w:t xml:space="preserve">49 </w:t>
      </w:r>
    </w:p>
    <w:p w14:paraId="5924E156" w14:textId="77777777" w:rsidR="00E339F1" w:rsidRDefault="00000000">
      <w:pPr>
        <w:spacing w:after="10" w:line="254" w:lineRule="auto"/>
        <w:ind w:left="270"/>
      </w:pPr>
      <w:r>
        <w:rPr>
          <w:rFonts w:ascii="Courier New" w:eastAsia="Courier New" w:hAnsi="Courier New" w:cs="Courier New"/>
          <w:sz w:val="20"/>
        </w:rPr>
        <w:t xml:space="preserve">50 </w:t>
      </w:r>
      <w:r>
        <w:rPr>
          <w:color w:val="B5082E"/>
          <w:u w:val="single" w:color="B5082E"/>
        </w:rPr>
        <w:t>of wind speed on system performance.</w:t>
      </w:r>
      <w:r>
        <w:rPr>
          <w:color w:val="B5082E"/>
        </w:rPr>
        <w:t xml:space="preserve"> </w:t>
      </w:r>
    </w:p>
    <w:p w14:paraId="76E5961A" w14:textId="77777777" w:rsidR="00E339F1" w:rsidRDefault="00000000">
      <w:pPr>
        <w:spacing w:after="41" w:line="260" w:lineRule="auto"/>
        <w:ind w:left="270" w:right="10181"/>
        <w:jc w:val="left"/>
      </w:pPr>
      <w:r>
        <w:rPr>
          <w:rFonts w:ascii="Courier New" w:eastAsia="Courier New" w:hAnsi="Courier New" w:cs="Courier New"/>
          <w:sz w:val="20"/>
        </w:rPr>
        <w:t xml:space="preserve">51 </w:t>
      </w:r>
    </w:p>
    <w:p w14:paraId="60BC58EE" w14:textId="77777777" w:rsidR="00E339F1" w:rsidRDefault="00000000">
      <w:pPr>
        <w:spacing w:after="112" w:line="254" w:lineRule="auto"/>
        <w:ind w:left="270" w:right="870"/>
      </w:pPr>
      <w:r>
        <w:rPr>
          <w:rFonts w:ascii="Courier New" w:eastAsia="Courier New" w:hAnsi="Courier New" w:cs="Courier New"/>
          <w:sz w:val="20"/>
        </w:rPr>
        <w:t xml:space="preserve">52 </w:t>
      </w:r>
      <w:r>
        <w:rPr>
          <w:color w:val="B5082E"/>
          <w:u w:val="single" w:color="B5082E"/>
        </w:rPr>
        <w:t>In some systems, sprayers were designed to be installed at the entrance of the heat</w:t>
      </w:r>
      <w:r>
        <w:rPr>
          <w:color w:val="B5082E"/>
        </w:rPr>
        <w:t xml:space="preserve"> </w:t>
      </w:r>
      <w:r>
        <w:rPr>
          <w:rFonts w:ascii="Courier New" w:eastAsia="Courier New" w:hAnsi="Courier New" w:cs="Courier New"/>
          <w:sz w:val="20"/>
        </w:rPr>
        <w:t xml:space="preserve">53 </w:t>
      </w:r>
    </w:p>
    <w:p w14:paraId="34AC9B79" w14:textId="77777777" w:rsidR="00E339F1" w:rsidRDefault="00000000">
      <w:pPr>
        <w:spacing w:after="218" w:line="254" w:lineRule="auto"/>
        <w:ind w:left="270"/>
      </w:pPr>
      <w:r>
        <w:rPr>
          <w:rFonts w:ascii="Courier New" w:eastAsia="Courier New" w:hAnsi="Courier New" w:cs="Courier New"/>
          <w:sz w:val="20"/>
        </w:rPr>
        <w:t xml:space="preserve">54 </w:t>
      </w:r>
      <w:r>
        <w:rPr>
          <w:color w:val="B5082E"/>
          <w:u w:val="single" w:color="B5082E"/>
        </w:rPr>
        <w:t xml:space="preserve">collector or at the chimney base to increase the humidity of the hot air. </w:t>
      </w:r>
      <w:proofErr w:type="spellStart"/>
      <w:r>
        <w:rPr>
          <w:color w:val="B5082E"/>
          <w:u w:val="single" w:color="B5082E"/>
        </w:rPr>
        <w:t>Niroomand</w:t>
      </w:r>
      <w:proofErr w:type="spellEnd"/>
      <w:r>
        <w:rPr>
          <w:color w:val="B5082E"/>
          <w:u w:val="single" w:color="B5082E"/>
        </w:rPr>
        <w:t xml:space="preserve"> et</w:t>
      </w:r>
      <w:r>
        <w:rPr>
          <w:color w:val="B5082E"/>
        </w:rPr>
        <w:t xml:space="preserve"> </w:t>
      </w:r>
    </w:p>
    <w:p w14:paraId="5CD531D8" w14:textId="77777777" w:rsidR="00E339F1" w:rsidRDefault="00000000">
      <w:pPr>
        <w:spacing w:after="10" w:line="422" w:lineRule="auto"/>
        <w:ind w:left="990" w:right="435"/>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14:anchorId="4E8A6A42" wp14:editId="2F1B3879">
                <wp:simplePos x="0" y="0"/>
                <wp:positionH relativeFrom="column">
                  <wp:posOffset>622300</wp:posOffset>
                </wp:positionH>
                <wp:positionV relativeFrom="paragraph">
                  <wp:posOffset>479553</wp:posOffset>
                </wp:positionV>
                <wp:extent cx="9144" cy="8384794"/>
                <wp:effectExtent l="0" t="0" r="0" b="0"/>
                <wp:wrapSquare wrapText="bothSides"/>
                <wp:docPr id="571956" name="Group 571956"/>
                <wp:cNvGraphicFramePr/>
                <a:graphic xmlns:a="http://schemas.openxmlformats.org/drawingml/2006/main">
                  <a:graphicData uri="http://schemas.microsoft.com/office/word/2010/wordprocessingGroup">
                    <wpg:wgp>
                      <wpg:cNvGrpSpPr/>
                      <wpg:grpSpPr>
                        <a:xfrm>
                          <a:off x="0" y="0"/>
                          <a:ext cx="9144" cy="8384794"/>
                          <a:chOff x="0" y="0"/>
                          <a:chExt cx="9144" cy="8384794"/>
                        </a:xfrm>
                      </wpg:grpSpPr>
                      <wps:wsp>
                        <wps:cNvPr id="629089" name="Shape 629089"/>
                        <wps:cNvSpPr/>
                        <wps:spPr>
                          <a:xfrm>
                            <a:off x="0" y="0"/>
                            <a:ext cx="9144" cy="8384794"/>
                          </a:xfrm>
                          <a:custGeom>
                            <a:avLst/>
                            <a:gdLst/>
                            <a:ahLst/>
                            <a:cxnLst/>
                            <a:rect l="0" t="0" r="0" b="0"/>
                            <a:pathLst>
                              <a:path w="9144" h="8384794">
                                <a:moveTo>
                                  <a:pt x="0" y="0"/>
                                </a:moveTo>
                                <a:lnTo>
                                  <a:pt x="9144" y="0"/>
                                </a:lnTo>
                                <a:lnTo>
                                  <a:pt x="9144" y="8384794"/>
                                </a:lnTo>
                                <a:lnTo>
                                  <a:pt x="0" y="83847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956" style="width:0.720001pt;height:660.22pt;position:absolute;mso-position-horizontal-relative:text;mso-position-horizontal:absolute;margin-left:49pt;mso-position-vertical-relative:text;margin-top:37.7601pt;" coordsize="91,83847">
                <v:shape id="Shape 629090" style="position:absolute;width:91;height:83847;left:0;top:0;" coordsize="9144,8384794" path="m0,0l9144,0l9144,8384794l0,8384794l0,0">
                  <v:stroke weight="0pt" endcap="flat" joinstyle="miter" miterlimit="10" on="false" color="#000000" opacity="0"/>
                  <v:fill on="true" color="#000000"/>
                </v:shape>
                <w10:wrap type="square"/>
              </v:group>
            </w:pict>
          </mc:Fallback>
        </mc:AlternateContent>
      </w:r>
      <w:r>
        <w:rPr>
          <w:color w:val="B5082E"/>
          <w:u w:val="single" w:color="B5082E"/>
        </w:rPr>
        <w:t>al. [19] designed to set up seawater sprayers and dehumidification tubes in the inlet</w:t>
      </w:r>
      <w:r>
        <w:rPr>
          <w:color w:val="B5082E"/>
        </w:rPr>
        <w:t xml:space="preserve"> </w:t>
      </w:r>
      <w:r>
        <w:rPr>
          <w:color w:val="B5082E"/>
          <w:u w:val="single" w:color="B5082E"/>
        </w:rPr>
        <w:t xml:space="preserve">section of the SCPP </w:t>
      </w:r>
      <w:r>
        <w:rPr>
          <w:color w:val="B5082E"/>
          <w:u w:val="single" w:color="B5082E"/>
        </w:rPr>
        <w:lastRenderedPageBreak/>
        <w:t xml:space="preserve">heat collector, </w:t>
      </w:r>
      <w:proofErr w:type="gramStart"/>
      <w:r>
        <w:rPr>
          <w:color w:val="B5082E"/>
          <w:u w:val="single" w:color="B5082E"/>
        </w:rPr>
        <w:t>so as to</w:t>
      </w:r>
      <w:proofErr w:type="gramEnd"/>
      <w:r>
        <w:rPr>
          <w:color w:val="B5082E"/>
          <w:u w:val="single" w:color="B5082E"/>
        </w:rPr>
        <w:t xml:space="preserve"> obtain freshwater in the humidification and</w:t>
      </w:r>
      <w:r>
        <w:rPr>
          <w:color w:val="B5082E"/>
        </w:rPr>
        <w:t xml:space="preserve"> </w:t>
      </w:r>
      <w:r>
        <w:rPr>
          <w:color w:val="B5082E"/>
          <w:u w:val="single" w:color="B5082E"/>
        </w:rPr>
        <w:t>dehumidification process of the airflow within the system. The feasibility of the system</w:t>
      </w:r>
      <w:r>
        <w:rPr>
          <w:color w:val="B5082E"/>
        </w:rPr>
        <w:t xml:space="preserve"> </w:t>
      </w:r>
      <w:r>
        <w:rPr>
          <w:color w:val="B5082E"/>
          <w:u w:val="single" w:color="B5082E"/>
        </w:rPr>
        <w:t>was verified by the established mathematical model. Ming et al. [20] proposed a SCPP</w:t>
      </w:r>
      <w:r>
        <w:rPr>
          <w:color w:val="B5082E"/>
        </w:rPr>
        <w:t xml:space="preserve"> </w:t>
      </w:r>
      <w:r>
        <w:rPr>
          <w:color w:val="B5082E"/>
          <w:u w:val="single" w:color="B5082E"/>
        </w:rPr>
        <w:t>system without heat collector by replacing the heat collector roof with black spiral pipes</w:t>
      </w:r>
      <w:r>
        <w:rPr>
          <w:color w:val="B5082E"/>
        </w:rPr>
        <w:t xml:space="preserve"> </w:t>
      </w:r>
      <w:r>
        <w:rPr>
          <w:color w:val="B5082E"/>
          <w:u w:val="single" w:color="B5082E"/>
        </w:rPr>
        <w:t xml:space="preserve">filled with hot water. The hot airflow in the system was humidified by a warm </w:t>
      </w:r>
      <w:proofErr w:type="gramStart"/>
      <w:r>
        <w:rPr>
          <w:color w:val="B5082E"/>
          <w:u w:val="single" w:color="B5082E"/>
        </w:rPr>
        <w:t>water</w:t>
      </w:r>
      <w:r>
        <w:rPr>
          <w:color w:val="B5082E"/>
        </w:rPr>
        <w:t xml:space="preserv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79E610D8" w14:textId="77777777" w:rsidR="00E339F1" w:rsidRDefault="00000000">
      <w:pPr>
        <w:spacing w:after="10" w:line="254" w:lineRule="auto"/>
        <w:ind w:left="270" w:right="871"/>
      </w:pPr>
      <w:r>
        <w:rPr>
          <w:rFonts w:ascii="Courier New" w:eastAsia="Courier New" w:hAnsi="Courier New" w:cs="Courier New"/>
          <w:sz w:val="20"/>
        </w:rPr>
        <w:t xml:space="preserve"> 9 </w:t>
      </w:r>
      <w:proofErr w:type="gramStart"/>
      <w:r>
        <w:rPr>
          <w:color w:val="B5082E"/>
          <w:u w:val="single" w:color="B5082E"/>
        </w:rPr>
        <w:t>shower</w:t>
      </w:r>
      <w:proofErr w:type="gramEnd"/>
      <w:r>
        <w:rPr>
          <w:color w:val="B5082E"/>
          <w:u w:val="single" w:color="B5082E"/>
        </w:rPr>
        <w:t xml:space="preserve"> at the bottom of the chimney. Then the hot and humid air in the chimney reaches</w:t>
      </w:r>
      <w:r>
        <w:rPr>
          <w:color w:val="B5082E"/>
        </w:rPr>
        <w:t xml:space="preserve"> </w:t>
      </w:r>
      <w:r>
        <w:rPr>
          <w:rFonts w:ascii="Courier New" w:eastAsia="Courier New" w:hAnsi="Courier New" w:cs="Courier New"/>
          <w:sz w:val="20"/>
        </w:rPr>
        <w:t xml:space="preserve">10 </w:t>
      </w:r>
    </w:p>
    <w:p w14:paraId="0A212575" w14:textId="77777777" w:rsidR="00E339F1" w:rsidRDefault="00000000">
      <w:pPr>
        <w:spacing w:after="86" w:line="254" w:lineRule="auto"/>
        <w:ind w:left="270" w:right="871"/>
      </w:pPr>
      <w:r>
        <w:rPr>
          <w:rFonts w:ascii="Courier New" w:eastAsia="Courier New" w:hAnsi="Courier New" w:cs="Courier New"/>
          <w:sz w:val="20"/>
        </w:rPr>
        <w:t xml:space="preserve">11 </w:t>
      </w:r>
      <w:r>
        <w:rPr>
          <w:color w:val="B5082E"/>
          <w:u w:val="single" w:color="B5082E"/>
        </w:rPr>
        <w:t xml:space="preserve">the dew point and precipitation </w:t>
      </w:r>
      <w:proofErr w:type="gramStart"/>
      <w:r>
        <w:rPr>
          <w:color w:val="B5082E"/>
          <w:u w:val="single" w:color="B5082E"/>
        </w:rPr>
        <w:t>occurs</w:t>
      </w:r>
      <w:proofErr w:type="gramEnd"/>
      <w:r>
        <w:rPr>
          <w:color w:val="B5082E"/>
          <w:u w:val="single" w:color="B5082E"/>
        </w:rPr>
        <w:t xml:space="preserve"> if the chimney is high enough. The effectiveness</w:t>
      </w:r>
      <w:r>
        <w:rPr>
          <w:color w:val="B5082E"/>
        </w:rPr>
        <w:t xml:space="preserve"> </w:t>
      </w:r>
      <w:r>
        <w:rPr>
          <w:rFonts w:ascii="Courier New" w:eastAsia="Courier New" w:hAnsi="Courier New" w:cs="Courier New"/>
          <w:sz w:val="20"/>
        </w:rPr>
        <w:t xml:space="preserve">12 </w:t>
      </w:r>
    </w:p>
    <w:p w14:paraId="34A6BE10" w14:textId="77777777" w:rsidR="00E339F1" w:rsidRDefault="00000000">
      <w:pPr>
        <w:spacing w:after="159" w:line="254" w:lineRule="auto"/>
        <w:ind w:left="270" w:right="869"/>
      </w:pPr>
      <w:r>
        <w:rPr>
          <w:rFonts w:ascii="Courier New" w:eastAsia="Courier New" w:hAnsi="Courier New" w:cs="Courier New"/>
          <w:sz w:val="20"/>
        </w:rPr>
        <w:t xml:space="preserve">13 </w:t>
      </w:r>
      <w:r>
        <w:rPr>
          <w:color w:val="B5082E"/>
          <w:u w:val="single" w:color="B5082E"/>
        </w:rPr>
        <w:t>of freshwater generation of the system was evaluated by the developed flow and heat</w:t>
      </w:r>
      <w:r>
        <w:rPr>
          <w:color w:val="B5082E"/>
        </w:rPr>
        <w:t xml:space="preserve"> </w:t>
      </w:r>
      <w:r>
        <w:rPr>
          <w:rFonts w:ascii="Courier New" w:eastAsia="Courier New" w:hAnsi="Courier New" w:cs="Courier New"/>
          <w:sz w:val="20"/>
        </w:rPr>
        <w:t xml:space="preserve">14 </w:t>
      </w:r>
    </w:p>
    <w:p w14:paraId="7BD64D5E" w14:textId="77777777" w:rsidR="00E339F1" w:rsidRDefault="00000000">
      <w:pPr>
        <w:spacing w:after="10" w:line="254" w:lineRule="auto"/>
        <w:ind w:left="270"/>
      </w:pPr>
      <w:r>
        <w:rPr>
          <w:rFonts w:ascii="Courier New" w:eastAsia="Courier New" w:hAnsi="Courier New" w:cs="Courier New"/>
          <w:sz w:val="20"/>
        </w:rPr>
        <w:t xml:space="preserve">15 </w:t>
      </w:r>
      <w:r>
        <w:rPr>
          <w:color w:val="B5082E"/>
          <w:u w:val="single" w:color="B5082E"/>
        </w:rPr>
        <w:t>transfer mathematical model. Subsequently, Ming et al. [21] considered adding air</w:t>
      </w:r>
      <w:r>
        <w:rPr>
          <w:color w:val="B5082E"/>
        </w:rPr>
        <w:t xml:space="preserve"> </w:t>
      </w:r>
    </w:p>
    <w:p w14:paraId="6762FC04" w14:textId="77777777" w:rsidR="00E339F1" w:rsidRDefault="00000000">
      <w:pPr>
        <w:spacing w:line="260" w:lineRule="auto"/>
        <w:ind w:left="270" w:right="10181"/>
        <w:jc w:val="left"/>
      </w:pPr>
      <w:r>
        <w:rPr>
          <w:rFonts w:ascii="Courier New" w:eastAsia="Courier New" w:hAnsi="Courier New" w:cs="Courier New"/>
          <w:sz w:val="20"/>
        </w:rPr>
        <w:t xml:space="preserve">16 </w:t>
      </w:r>
    </w:p>
    <w:p w14:paraId="5B6B22CF" w14:textId="77777777" w:rsidR="00E339F1" w:rsidRDefault="00000000">
      <w:pPr>
        <w:spacing w:line="260" w:lineRule="auto"/>
        <w:ind w:left="270" w:right="10181"/>
        <w:jc w:val="left"/>
      </w:pPr>
      <w:r>
        <w:rPr>
          <w:rFonts w:ascii="Courier New" w:eastAsia="Courier New" w:hAnsi="Courier New" w:cs="Courier New"/>
          <w:sz w:val="20"/>
        </w:rPr>
        <w:t xml:space="preserve">17 </w:t>
      </w:r>
    </w:p>
    <w:p w14:paraId="3823349E" w14:textId="77777777" w:rsidR="00E339F1" w:rsidRDefault="00000000">
      <w:pPr>
        <w:spacing w:after="10" w:line="254" w:lineRule="auto"/>
        <w:ind w:left="270"/>
      </w:pPr>
      <w:r>
        <w:rPr>
          <w:rFonts w:ascii="Courier New" w:eastAsia="Courier New" w:hAnsi="Courier New" w:cs="Courier New"/>
          <w:sz w:val="20"/>
        </w:rPr>
        <w:t xml:space="preserve">18 </w:t>
      </w:r>
      <w:r>
        <w:rPr>
          <w:color w:val="B5082E"/>
          <w:u w:val="single" w:color="B5082E"/>
        </w:rPr>
        <w:t>turbine generators and water generators to the system to achieve power output, and</w:t>
      </w:r>
      <w:r>
        <w:rPr>
          <w:color w:val="B5082E"/>
        </w:rPr>
        <w:t xml:space="preserve"> </w:t>
      </w:r>
    </w:p>
    <w:p w14:paraId="39A66DF0" w14:textId="77777777" w:rsidR="00E339F1" w:rsidRDefault="00000000">
      <w:pPr>
        <w:spacing w:line="260" w:lineRule="auto"/>
        <w:ind w:left="270" w:right="10181"/>
        <w:jc w:val="left"/>
      </w:pPr>
      <w:r>
        <w:rPr>
          <w:rFonts w:ascii="Courier New" w:eastAsia="Courier New" w:hAnsi="Courier New" w:cs="Courier New"/>
          <w:sz w:val="20"/>
        </w:rPr>
        <w:t xml:space="preserve">19 </w:t>
      </w:r>
    </w:p>
    <w:p w14:paraId="40D4502D" w14:textId="77777777" w:rsidR="00E339F1" w:rsidRDefault="00000000">
      <w:pPr>
        <w:spacing w:after="10" w:line="254" w:lineRule="auto"/>
        <w:ind w:left="270" w:right="868"/>
      </w:pPr>
      <w:r>
        <w:rPr>
          <w:rFonts w:ascii="Courier New" w:eastAsia="Courier New" w:hAnsi="Courier New" w:cs="Courier New"/>
          <w:sz w:val="20"/>
        </w:rPr>
        <w:t xml:space="preserve">20 </w:t>
      </w:r>
      <w:r>
        <w:rPr>
          <w:color w:val="B5082E"/>
          <w:u w:val="single" w:color="B5082E"/>
        </w:rPr>
        <w:t xml:space="preserve">further </w:t>
      </w:r>
      <w:proofErr w:type="spellStart"/>
      <w:r>
        <w:rPr>
          <w:color w:val="B5082E"/>
          <w:u w:val="single" w:color="B5082E"/>
        </w:rPr>
        <w:t>analyzed</w:t>
      </w:r>
      <w:proofErr w:type="spellEnd"/>
      <w:r>
        <w:rPr>
          <w:color w:val="B5082E"/>
          <w:u w:val="single" w:color="B5082E"/>
        </w:rPr>
        <w:t xml:space="preserve"> the system performance parameters. It was found that the total energy</w:t>
      </w:r>
      <w:r>
        <w:rPr>
          <w:color w:val="B5082E"/>
        </w:rPr>
        <w:t xml:space="preserve"> </w:t>
      </w:r>
      <w:r>
        <w:rPr>
          <w:rFonts w:ascii="Courier New" w:eastAsia="Courier New" w:hAnsi="Courier New" w:cs="Courier New"/>
          <w:sz w:val="20"/>
        </w:rPr>
        <w:t xml:space="preserve">21 </w:t>
      </w:r>
    </w:p>
    <w:p w14:paraId="2C14ACD5" w14:textId="77777777" w:rsidR="00E339F1" w:rsidRDefault="00000000">
      <w:pPr>
        <w:spacing w:after="10" w:line="254" w:lineRule="auto"/>
        <w:ind w:left="270" w:right="874"/>
      </w:pPr>
      <w:r>
        <w:rPr>
          <w:rFonts w:ascii="Courier New" w:eastAsia="Courier New" w:hAnsi="Courier New" w:cs="Courier New"/>
          <w:sz w:val="20"/>
        </w:rPr>
        <w:t xml:space="preserve">22 </w:t>
      </w:r>
      <w:r>
        <w:rPr>
          <w:color w:val="B5082E"/>
          <w:u w:val="single" w:color="B5082E"/>
        </w:rPr>
        <w:t>efficiency of the system was close to 7% when the chimney height was 3 km. Ming et</w:t>
      </w:r>
      <w:r>
        <w:rPr>
          <w:color w:val="B5082E"/>
        </w:rPr>
        <w:t xml:space="preserve"> </w:t>
      </w:r>
      <w:r>
        <w:rPr>
          <w:rFonts w:ascii="Courier New" w:eastAsia="Courier New" w:hAnsi="Courier New" w:cs="Courier New"/>
          <w:sz w:val="20"/>
        </w:rPr>
        <w:t xml:space="preserve">23 </w:t>
      </w:r>
    </w:p>
    <w:p w14:paraId="30374318" w14:textId="77777777" w:rsidR="00E339F1" w:rsidRDefault="00000000">
      <w:pPr>
        <w:spacing w:after="78" w:line="254" w:lineRule="auto"/>
        <w:ind w:left="270" w:right="872"/>
      </w:pPr>
      <w:r>
        <w:rPr>
          <w:rFonts w:ascii="Courier New" w:eastAsia="Courier New" w:hAnsi="Courier New" w:cs="Courier New"/>
          <w:sz w:val="20"/>
        </w:rPr>
        <w:t xml:space="preserve">24 </w:t>
      </w:r>
      <w:r>
        <w:rPr>
          <w:color w:val="B5082E"/>
          <w:u w:val="single" w:color="B5082E"/>
        </w:rPr>
        <w:t>al. [22] designed to spray seawater droplets at the chimney base to humidify the thermal</w:t>
      </w:r>
      <w:r>
        <w:rPr>
          <w:color w:val="B5082E"/>
        </w:rPr>
        <w:t xml:space="preserve"> </w:t>
      </w:r>
      <w:r>
        <w:rPr>
          <w:rFonts w:ascii="Courier New" w:eastAsia="Courier New" w:hAnsi="Courier New" w:cs="Courier New"/>
          <w:sz w:val="20"/>
        </w:rPr>
        <w:t xml:space="preserve">25 </w:t>
      </w:r>
    </w:p>
    <w:p w14:paraId="5315AFC8" w14:textId="77777777" w:rsidR="00E339F1" w:rsidRDefault="00000000">
      <w:pPr>
        <w:spacing w:after="115" w:line="254" w:lineRule="auto"/>
        <w:ind w:left="270" w:right="868"/>
      </w:pPr>
      <w:r>
        <w:rPr>
          <w:rFonts w:ascii="Courier New" w:eastAsia="Courier New" w:hAnsi="Courier New" w:cs="Courier New"/>
          <w:sz w:val="20"/>
        </w:rPr>
        <w:t xml:space="preserve">26 </w:t>
      </w:r>
      <w:proofErr w:type="gramStart"/>
      <w:r>
        <w:rPr>
          <w:color w:val="B5082E"/>
          <w:u w:val="single" w:color="B5082E"/>
        </w:rPr>
        <w:t>airflow</w:t>
      </w:r>
      <w:proofErr w:type="gramEnd"/>
      <w:r>
        <w:rPr>
          <w:color w:val="B5082E"/>
          <w:u w:val="single" w:color="B5082E"/>
        </w:rPr>
        <w:t>, thereby reducing the chimney height. Numerical simulation results showed that</w:t>
      </w:r>
      <w:r>
        <w:rPr>
          <w:color w:val="B5082E"/>
        </w:rPr>
        <w:t xml:space="preserve"> </w:t>
      </w:r>
      <w:r>
        <w:rPr>
          <w:rFonts w:ascii="Courier New" w:eastAsia="Courier New" w:hAnsi="Courier New" w:cs="Courier New"/>
          <w:sz w:val="20"/>
        </w:rPr>
        <w:t xml:space="preserve">27 </w:t>
      </w:r>
    </w:p>
    <w:p w14:paraId="0205711D" w14:textId="77777777" w:rsidR="00E339F1" w:rsidRDefault="00000000">
      <w:pPr>
        <w:spacing w:after="10" w:line="254" w:lineRule="auto"/>
        <w:ind w:left="270"/>
      </w:pPr>
      <w:r>
        <w:rPr>
          <w:rFonts w:ascii="Courier New" w:eastAsia="Courier New" w:hAnsi="Courier New" w:cs="Courier New"/>
          <w:sz w:val="20"/>
        </w:rPr>
        <w:t xml:space="preserve">28 </w:t>
      </w:r>
      <w:r>
        <w:rPr>
          <w:color w:val="B5082E"/>
          <w:u w:val="single" w:color="B5082E"/>
        </w:rPr>
        <w:t>humidification helped to improve the desalination efficiency.</w:t>
      </w:r>
      <w:r>
        <w:rPr>
          <w:color w:val="B5082E"/>
        </w:rPr>
        <w:t xml:space="preserve"> </w:t>
      </w:r>
    </w:p>
    <w:p w14:paraId="25D116C4" w14:textId="77777777" w:rsidR="00E339F1" w:rsidRDefault="00000000">
      <w:pPr>
        <w:spacing w:line="260" w:lineRule="auto"/>
        <w:ind w:left="270" w:right="10181"/>
        <w:jc w:val="left"/>
      </w:pPr>
      <w:r>
        <w:rPr>
          <w:rFonts w:ascii="Courier New" w:eastAsia="Courier New" w:hAnsi="Courier New" w:cs="Courier New"/>
          <w:sz w:val="20"/>
        </w:rPr>
        <w:t xml:space="preserve">29 </w:t>
      </w:r>
    </w:p>
    <w:p w14:paraId="61631DA4" w14:textId="77777777" w:rsidR="00E339F1" w:rsidRDefault="00000000">
      <w:pPr>
        <w:spacing w:line="260" w:lineRule="auto"/>
        <w:ind w:left="270" w:right="10181"/>
        <w:jc w:val="left"/>
      </w:pPr>
      <w:r>
        <w:rPr>
          <w:rFonts w:ascii="Courier New" w:eastAsia="Courier New" w:hAnsi="Courier New" w:cs="Courier New"/>
          <w:sz w:val="20"/>
        </w:rPr>
        <w:t xml:space="preserve">30 </w:t>
      </w:r>
    </w:p>
    <w:p w14:paraId="32751583" w14:textId="77777777" w:rsidR="00E339F1" w:rsidRDefault="00000000">
      <w:pPr>
        <w:spacing w:after="61" w:line="254" w:lineRule="auto"/>
        <w:ind w:left="270"/>
      </w:pPr>
      <w:r>
        <w:rPr>
          <w:rFonts w:ascii="Courier New" w:eastAsia="Courier New" w:hAnsi="Courier New" w:cs="Courier New"/>
          <w:sz w:val="20"/>
        </w:rPr>
        <w:t xml:space="preserve">31 </w:t>
      </w:r>
      <w:proofErr w:type="gramStart"/>
      <w:r>
        <w:rPr>
          <w:color w:val="B5082E"/>
          <w:u w:val="single" w:color="B5082E"/>
        </w:rPr>
        <w:t>Multi-stage</w:t>
      </w:r>
      <w:proofErr w:type="gramEnd"/>
      <w:r>
        <w:rPr>
          <w:color w:val="B5082E"/>
          <w:u w:val="single" w:color="B5082E"/>
        </w:rPr>
        <w:t xml:space="preserve"> flash technology and membrane distillation technology also have</w:t>
      </w:r>
      <w:r>
        <w:rPr>
          <w:color w:val="B5082E"/>
        </w:rPr>
        <w:t xml:space="preserve"> </w:t>
      </w:r>
    </w:p>
    <w:p w14:paraId="50C722DF" w14:textId="77777777" w:rsidR="00E339F1" w:rsidRDefault="00000000">
      <w:pPr>
        <w:spacing w:line="260" w:lineRule="auto"/>
        <w:ind w:left="270" w:right="10181"/>
        <w:jc w:val="left"/>
      </w:pPr>
      <w:r>
        <w:rPr>
          <w:rFonts w:ascii="Courier New" w:eastAsia="Courier New" w:hAnsi="Courier New" w:cs="Courier New"/>
          <w:sz w:val="20"/>
        </w:rPr>
        <w:t xml:space="preserve">32 </w:t>
      </w:r>
    </w:p>
    <w:p w14:paraId="0291AE84" w14:textId="77777777" w:rsidR="00E339F1" w:rsidRDefault="00000000">
      <w:pPr>
        <w:spacing w:after="10" w:line="254" w:lineRule="auto"/>
        <w:ind w:left="270"/>
      </w:pPr>
      <w:r>
        <w:rPr>
          <w:rFonts w:ascii="Courier New" w:eastAsia="Courier New" w:hAnsi="Courier New" w:cs="Courier New"/>
          <w:sz w:val="20"/>
        </w:rPr>
        <w:t xml:space="preserve">33 </w:t>
      </w:r>
      <w:r>
        <w:rPr>
          <w:color w:val="B5082E"/>
          <w:u w:val="single" w:color="B5082E"/>
        </w:rPr>
        <w:t>certain applications in the desalination process of integrated SCPP systems. Méndez et</w:t>
      </w:r>
      <w:r>
        <w:rPr>
          <w:color w:val="B5082E"/>
        </w:rPr>
        <w:t xml:space="preserve"> </w:t>
      </w:r>
    </w:p>
    <w:p w14:paraId="29E0A7D7" w14:textId="77777777" w:rsidR="00E339F1" w:rsidRDefault="00000000">
      <w:pPr>
        <w:spacing w:line="260" w:lineRule="auto"/>
        <w:ind w:left="270" w:right="10181"/>
        <w:jc w:val="left"/>
      </w:pPr>
      <w:r>
        <w:rPr>
          <w:rFonts w:ascii="Courier New" w:eastAsia="Courier New" w:hAnsi="Courier New" w:cs="Courier New"/>
          <w:sz w:val="20"/>
        </w:rPr>
        <w:t xml:space="preserve">34 </w:t>
      </w:r>
    </w:p>
    <w:p w14:paraId="2A93AB31" w14:textId="77777777" w:rsidR="00E339F1" w:rsidRDefault="00000000">
      <w:pPr>
        <w:spacing w:after="10" w:line="254" w:lineRule="auto"/>
        <w:ind w:left="270" w:right="873"/>
      </w:pPr>
      <w:r>
        <w:rPr>
          <w:rFonts w:ascii="Courier New" w:eastAsia="Courier New" w:hAnsi="Courier New" w:cs="Courier New"/>
          <w:sz w:val="20"/>
        </w:rPr>
        <w:t xml:space="preserve">35 </w:t>
      </w:r>
      <w:r>
        <w:rPr>
          <w:color w:val="B5082E"/>
          <w:u w:val="single" w:color="B5082E"/>
        </w:rPr>
        <w:t>al. [23] proposed a multigeneration system with solar chimney and wind turbine</w:t>
      </w:r>
      <w:r>
        <w:rPr>
          <w:color w:val="B5082E"/>
        </w:rPr>
        <w:t xml:space="preserve"> </w:t>
      </w:r>
      <w:r>
        <w:rPr>
          <w:rFonts w:ascii="Courier New" w:eastAsia="Courier New" w:hAnsi="Courier New" w:cs="Courier New"/>
          <w:sz w:val="20"/>
        </w:rPr>
        <w:t xml:space="preserve">36 </w:t>
      </w:r>
    </w:p>
    <w:p w14:paraId="7E1B373C" w14:textId="77777777" w:rsidR="00E339F1" w:rsidRDefault="00000000">
      <w:pPr>
        <w:spacing w:after="46" w:line="254" w:lineRule="auto"/>
        <w:ind w:left="270" w:right="867"/>
      </w:pPr>
      <w:r>
        <w:rPr>
          <w:rFonts w:ascii="Courier New" w:eastAsia="Courier New" w:hAnsi="Courier New" w:cs="Courier New"/>
          <w:sz w:val="20"/>
        </w:rPr>
        <w:t xml:space="preserve">37 </w:t>
      </w:r>
      <w:proofErr w:type="gramStart"/>
      <w:r>
        <w:rPr>
          <w:color w:val="B5082E"/>
          <w:u w:val="single" w:color="B5082E"/>
        </w:rPr>
        <w:t>integration</w:t>
      </w:r>
      <w:proofErr w:type="gramEnd"/>
      <w:r>
        <w:rPr>
          <w:color w:val="B5082E"/>
          <w:u w:val="single" w:color="B5082E"/>
        </w:rPr>
        <w:t xml:space="preserve"> for hybrid desalination and power generation. In the system, multi-stage</w:t>
      </w:r>
      <w:r>
        <w:rPr>
          <w:color w:val="B5082E"/>
        </w:rPr>
        <w:t xml:space="preserve"> </w:t>
      </w:r>
      <w:r>
        <w:rPr>
          <w:rFonts w:ascii="Courier New" w:eastAsia="Courier New" w:hAnsi="Courier New" w:cs="Courier New"/>
          <w:sz w:val="20"/>
        </w:rPr>
        <w:t xml:space="preserve">38 </w:t>
      </w:r>
    </w:p>
    <w:p w14:paraId="75230117" w14:textId="77777777" w:rsidR="00E339F1" w:rsidRDefault="00000000">
      <w:pPr>
        <w:spacing w:after="139" w:line="254" w:lineRule="auto"/>
        <w:ind w:left="270" w:right="872"/>
      </w:pPr>
      <w:r>
        <w:rPr>
          <w:rFonts w:ascii="Courier New" w:eastAsia="Courier New" w:hAnsi="Courier New" w:cs="Courier New"/>
          <w:sz w:val="20"/>
        </w:rPr>
        <w:t xml:space="preserve">39 </w:t>
      </w:r>
      <w:r>
        <w:rPr>
          <w:color w:val="B5082E"/>
          <w:u w:val="single" w:color="B5082E"/>
        </w:rPr>
        <w:t>flash technology was used in a cascaded manner to produce freshwater, utilizing the</w:t>
      </w:r>
      <w:r>
        <w:rPr>
          <w:color w:val="B5082E"/>
        </w:rPr>
        <w:t xml:space="preserve"> </w:t>
      </w:r>
      <w:r>
        <w:rPr>
          <w:rFonts w:ascii="Courier New" w:eastAsia="Courier New" w:hAnsi="Courier New" w:cs="Courier New"/>
          <w:sz w:val="20"/>
        </w:rPr>
        <w:t xml:space="preserve">40 </w:t>
      </w:r>
    </w:p>
    <w:p w14:paraId="5AEDB8C7" w14:textId="77777777" w:rsidR="00E339F1" w:rsidRDefault="00000000">
      <w:pPr>
        <w:spacing w:after="10" w:line="254" w:lineRule="auto"/>
        <w:ind w:left="270"/>
      </w:pPr>
      <w:r>
        <w:rPr>
          <w:rFonts w:ascii="Courier New" w:eastAsia="Courier New" w:hAnsi="Courier New" w:cs="Courier New"/>
          <w:sz w:val="20"/>
        </w:rPr>
        <w:t xml:space="preserve">41 </w:t>
      </w:r>
      <w:r>
        <w:rPr>
          <w:color w:val="B5082E"/>
          <w:u w:val="single" w:color="B5082E"/>
        </w:rPr>
        <w:t xml:space="preserve">heat source of the solar chimney thermal storage. </w:t>
      </w:r>
      <w:proofErr w:type="spellStart"/>
      <w:r>
        <w:rPr>
          <w:color w:val="B5082E"/>
          <w:u w:val="single" w:color="B5082E"/>
        </w:rPr>
        <w:t>Zuo</w:t>
      </w:r>
      <w:proofErr w:type="spellEnd"/>
      <w:r>
        <w:rPr>
          <w:color w:val="B5082E"/>
          <w:u w:val="single" w:color="B5082E"/>
        </w:rPr>
        <w:t xml:space="preserve"> et al. [24] designed an air gap</w:t>
      </w:r>
      <w:r>
        <w:rPr>
          <w:color w:val="B5082E"/>
        </w:rPr>
        <w:t xml:space="preserve"> </w:t>
      </w:r>
    </w:p>
    <w:p w14:paraId="6CD69A02" w14:textId="77777777" w:rsidR="00E339F1" w:rsidRDefault="00000000">
      <w:pPr>
        <w:spacing w:line="260" w:lineRule="auto"/>
        <w:ind w:left="270" w:right="10181"/>
        <w:jc w:val="left"/>
      </w:pPr>
      <w:r>
        <w:rPr>
          <w:rFonts w:ascii="Courier New" w:eastAsia="Courier New" w:hAnsi="Courier New" w:cs="Courier New"/>
          <w:sz w:val="20"/>
        </w:rPr>
        <w:t xml:space="preserve">42 </w:t>
      </w:r>
    </w:p>
    <w:p w14:paraId="7FDF3842" w14:textId="77777777" w:rsidR="00E339F1" w:rsidRDefault="00000000">
      <w:pPr>
        <w:spacing w:line="260" w:lineRule="auto"/>
        <w:ind w:left="270" w:right="10181"/>
        <w:jc w:val="left"/>
      </w:pPr>
      <w:r>
        <w:rPr>
          <w:rFonts w:ascii="Courier New" w:eastAsia="Courier New" w:hAnsi="Courier New" w:cs="Courier New"/>
          <w:sz w:val="20"/>
        </w:rPr>
        <w:t xml:space="preserve">43 </w:t>
      </w:r>
    </w:p>
    <w:p w14:paraId="317E2DCB" w14:textId="77777777" w:rsidR="00E339F1" w:rsidRDefault="00000000">
      <w:pPr>
        <w:spacing w:after="56" w:line="254" w:lineRule="auto"/>
        <w:ind w:left="270"/>
      </w:pPr>
      <w:r>
        <w:rPr>
          <w:rFonts w:ascii="Courier New" w:eastAsia="Courier New" w:hAnsi="Courier New" w:cs="Courier New"/>
          <w:sz w:val="20"/>
        </w:rPr>
        <w:lastRenderedPageBreak/>
        <w:t xml:space="preserve">44 </w:t>
      </w:r>
      <w:r>
        <w:rPr>
          <w:color w:val="B5082E"/>
          <w:u w:val="single" w:color="B5082E"/>
        </w:rPr>
        <w:t>membrane distillation module and installed it vertically in the disc distiller of the SCPP</w:t>
      </w:r>
      <w:r>
        <w:rPr>
          <w:color w:val="B5082E"/>
        </w:rPr>
        <w:t xml:space="preserve"> </w:t>
      </w:r>
    </w:p>
    <w:p w14:paraId="50AF9B4A" w14:textId="77777777" w:rsidR="00E339F1" w:rsidRDefault="00000000">
      <w:pPr>
        <w:spacing w:line="260" w:lineRule="auto"/>
        <w:ind w:left="270" w:right="10181"/>
        <w:jc w:val="left"/>
      </w:pPr>
      <w:r>
        <w:rPr>
          <w:rFonts w:ascii="Courier New" w:eastAsia="Courier New" w:hAnsi="Courier New" w:cs="Courier New"/>
          <w:sz w:val="20"/>
        </w:rPr>
        <w:t xml:space="preserve">45 </w:t>
      </w:r>
    </w:p>
    <w:p w14:paraId="7BE537DA" w14:textId="77777777" w:rsidR="00E339F1" w:rsidRDefault="00000000">
      <w:pPr>
        <w:spacing w:after="10" w:line="254" w:lineRule="auto"/>
        <w:ind w:left="270"/>
      </w:pPr>
      <w:r>
        <w:rPr>
          <w:rFonts w:ascii="Courier New" w:eastAsia="Courier New" w:hAnsi="Courier New" w:cs="Courier New"/>
          <w:sz w:val="20"/>
        </w:rPr>
        <w:t xml:space="preserve">46 </w:t>
      </w:r>
      <w:r>
        <w:rPr>
          <w:color w:val="B5082E"/>
          <w:u w:val="single" w:color="B5082E"/>
        </w:rPr>
        <w:t>system. Water vapor could pass through the vertical hydrophobic membrane under the</w:t>
      </w:r>
      <w:r>
        <w:rPr>
          <w:color w:val="B5082E"/>
        </w:rPr>
        <w:t xml:space="preserve"> </w:t>
      </w:r>
    </w:p>
    <w:p w14:paraId="239C9B76" w14:textId="77777777" w:rsidR="00E339F1" w:rsidRDefault="00000000">
      <w:pPr>
        <w:spacing w:line="260" w:lineRule="auto"/>
        <w:ind w:left="270" w:right="10181"/>
        <w:jc w:val="left"/>
      </w:pPr>
      <w:r>
        <w:rPr>
          <w:rFonts w:ascii="Courier New" w:eastAsia="Courier New" w:hAnsi="Courier New" w:cs="Courier New"/>
          <w:sz w:val="20"/>
        </w:rPr>
        <w:t xml:space="preserve">47 </w:t>
      </w:r>
    </w:p>
    <w:p w14:paraId="4A04BBAF" w14:textId="77777777" w:rsidR="00E339F1" w:rsidRDefault="00000000">
      <w:pPr>
        <w:spacing w:after="10" w:line="254" w:lineRule="auto"/>
        <w:ind w:left="270"/>
      </w:pPr>
      <w:r>
        <w:rPr>
          <w:rFonts w:ascii="Courier New" w:eastAsia="Courier New" w:hAnsi="Courier New" w:cs="Courier New"/>
          <w:sz w:val="20"/>
        </w:rPr>
        <w:t xml:space="preserve">48 </w:t>
      </w:r>
      <w:r>
        <w:rPr>
          <w:color w:val="B5082E"/>
          <w:u w:val="single" w:color="B5082E"/>
        </w:rPr>
        <w:t>action of pressure difference. It then passed through a narrow air gap to the surface of</w:t>
      </w:r>
      <w:r>
        <w:rPr>
          <w:color w:val="B5082E"/>
        </w:rPr>
        <w:t xml:space="preserve"> </w:t>
      </w:r>
    </w:p>
    <w:p w14:paraId="32A0FCCB" w14:textId="77777777" w:rsidR="00E339F1" w:rsidRDefault="00000000">
      <w:pPr>
        <w:spacing w:line="260" w:lineRule="auto"/>
        <w:ind w:left="270" w:right="10181"/>
        <w:jc w:val="left"/>
      </w:pPr>
      <w:r>
        <w:rPr>
          <w:rFonts w:ascii="Courier New" w:eastAsia="Courier New" w:hAnsi="Courier New" w:cs="Courier New"/>
          <w:sz w:val="20"/>
        </w:rPr>
        <w:t xml:space="preserve">49 </w:t>
      </w:r>
    </w:p>
    <w:p w14:paraId="650ED7E1" w14:textId="77777777" w:rsidR="00E339F1" w:rsidRDefault="00000000">
      <w:pPr>
        <w:spacing w:after="10" w:line="254" w:lineRule="auto"/>
        <w:ind w:left="270"/>
      </w:pPr>
      <w:r>
        <w:rPr>
          <w:rFonts w:ascii="Courier New" w:eastAsia="Courier New" w:hAnsi="Courier New" w:cs="Courier New"/>
          <w:sz w:val="20"/>
        </w:rPr>
        <w:t xml:space="preserve">50 </w:t>
      </w:r>
      <w:r>
        <w:rPr>
          <w:color w:val="B5082E"/>
          <w:u w:val="single" w:color="B5082E"/>
        </w:rPr>
        <w:t>the condensation plate and condensed into droplets.</w:t>
      </w:r>
      <w:r>
        <w:t xml:space="preserve"> </w:t>
      </w:r>
    </w:p>
    <w:p w14:paraId="057CAE4E" w14:textId="77777777" w:rsidR="00E339F1" w:rsidRDefault="00000000">
      <w:pPr>
        <w:spacing w:after="28" w:line="260" w:lineRule="auto"/>
        <w:ind w:left="270" w:right="10181"/>
        <w:jc w:val="left"/>
      </w:pPr>
      <w:r>
        <w:rPr>
          <w:rFonts w:ascii="Courier New" w:eastAsia="Courier New" w:hAnsi="Courier New" w:cs="Courier New"/>
          <w:sz w:val="20"/>
        </w:rPr>
        <w:t xml:space="preserve">51 </w:t>
      </w:r>
    </w:p>
    <w:p w14:paraId="1B379877" w14:textId="77777777" w:rsidR="00E339F1" w:rsidRDefault="00000000">
      <w:pPr>
        <w:spacing w:after="120" w:line="254" w:lineRule="auto"/>
        <w:ind w:left="270" w:right="867"/>
      </w:pPr>
      <w:r>
        <w:rPr>
          <w:rFonts w:ascii="Courier New" w:eastAsia="Courier New" w:hAnsi="Courier New" w:cs="Courier New"/>
          <w:sz w:val="20"/>
        </w:rPr>
        <w:t xml:space="preserve">52 </w:t>
      </w:r>
      <w:r>
        <w:rPr>
          <w:color w:val="B5082E"/>
          <w:u w:val="single" w:color="B5082E"/>
        </w:rPr>
        <w:t>Another commonly used method for seawater desalination of is to arrange closed</w:t>
      </w:r>
      <w:r>
        <w:rPr>
          <w:color w:val="B5082E"/>
        </w:rPr>
        <w:t xml:space="preserve"> </w:t>
      </w:r>
      <w:r>
        <w:rPr>
          <w:rFonts w:ascii="Courier New" w:eastAsia="Courier New" w:hAnsi="Courier New" w:cs="Courier New"/>
          <w:sz w:val="20"/>
        </w:rPr>
        <w:t xml:space="preserve">53 </w:t>
      </w:r>
    </w:p>
    <w:p w14:paraId="3EE0D490" w14:textId="77777777" w:rsidR="00E339F1" w:rsidRDefault="00000000">
      <w:pPr>
        <w:spacing w:after="210" w:line="254" w:lineRule="auto"/>
        <w:ind w:left="270"/>
      </w:pPr>
      <w:proofErr w:type="gramStart"/>
      <w:r>
        <w:rPr>
          <w:rFonts w:ascii="Courier New" w:eastAsia="Courier New" w:hAnsi="Courier New" w:cs="Courier New"/>
          <w:sz w:val="20"/>
        </w:rPr>
        <w:t xml:space="preserve">54 </w:t>
      </w:r>
      <w:r>
        <w:rPr>
          <w:color w:val="B5082E"/>
          <w:u w:val="single" w:color="B5082E"/>
        </w:rPr>
        <w:t>disc</w:t>
      </w:r>
      <w:proofErr w:type="gramEnd"/>
      <w:r>
        <w:rPr>
          <w:color w:val="B5082E"/>
          <w:u w:val="single" w:color="B5082E"/>
        </w:rPr>
        <w:t xml:space="preserve"> solar stills on the ground under the heat collector, and use the principle of disc</w:t>
      </w:r>
      <w:r>
        <w:rPr>
          <w:color w:val="B5082E"/>
        </w:rPr>
        <w:t xml:space="preserve"> </w:t>
      </w:r>
    </w:p>
    <w:p w14:paraId="52476F27" w14:textId="77777777" w:rsidR="00E339F1" w:rsidRDefault="00000000">
      <w:pPr>
        <w:spacing w:line="422" w:lineRule="auto"/>
        <w:ind w:left="990" w:right="564"/>
      </w:pPr>
      <w:r>
        <w:rPr>
          <w:color w:val="B5082E"/>
          <w:u w:val="single" w:color="B5082E"/>
        </w:rPr>
        <w:t xml:space="preserve">distillation to produce freshwater. </w:t>
      </w:r>
      <w:proofErr w:type="spellStart"/>
      <w:r>
        <w:t>Zuo</w:t>
      </w:r>
      <w:proofErr w:type="spellEnd"/>
      <w:r>
        <w:t xml:space="preserve"> et al. [</w:t>
      </w:r>
      <w:r>
        <w:rPr>
          <w:strike/>
          <w:color w:val="B5082E"/>
        </w:rPr>
        <w:t>14</w:t>
      </w:r>
      <w:r>
        <w:rPr>
          <w:color w:val="B5082E"/>
          <w:u w:val="single" w:color="B5082E"/>
        </w:rPr>
        <w:t>25</w:t>
      </w:r>
      <w:r>
        <w:t xml:space="preserve">] designed to install closed solar stills under the heat collector </w:t>
      </w:r>
      <w:proofErr w:type="gramStart"/>
      <w:r>
        <w:t>roof, and</w:t>
      </w:r>
      <w:proofErr w:type="gramEnd"/>
      <w:r>
        <w:t xml:space="preserve"> proposed a solar chimney power plant combined with seawater desalination (SCPPCSD). This design realized the water-electricity cogeneration and the improvement of land resource utilization rate. The conventional SCPP and SCPPCSD were evaluated by the mathematical model based on energy balance and the economic analysis model. The results showed that SCPPCSD had </w:t>
      </w:r>
      <w:proofErr w:type="gramStart"/>
      <w:r>
        <w:t xml:space="preserve">a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19801904" w14:textId="77777777" w:rsidR="00E339F1" w:rsidRDefault="00000000">
      <w:pPr>
        <w:ind w:left="270" w:right="876"/>
      </w:pPr>
      <w:r>
        <w:rPr>
          <w:rFonts w:ascii="Courier New" w:eastAsia="Courier New" w:hAnsi="Courier New" w:cs="Courier New"/>
          <w:sz w:val="20"/>
        </w:rPr>
        <w:t xml:space="preserve"> 9 </w:t>
      </w:r>
      <w:r>
        <w:rPr>
          <w:rFonts w:ascii="Courier New" w:eastAsia="Courier New" w:hAnsi="Courier New" w:cs="Courier New"/>
          <w:sz w:val="20"/>
        </w:rPr>
        <w:tab/>
      </w:r>
      <w:r>
        <w:t xml:space="preserve">higher solar energy daily utilization rate and better economic benefits. </w:t>
      </w:r>
      <w:proofErr w:type="spellStart"/>
      <w:r>
        <w:t>Asayesh</w:t>
      </w:r>
      <w:proofErr w:type="spellEnd"/>
      <w:r>
        <w:t xml:space="preserve"> et al. </w:t>
      </w:r>
      <w:r>
        <w:rPr>
          <w:rFonts w:ascii="Courier New" w:eastAsia="Courier New" w:hAnsi="Courier New" w:cs="Courier New"/>
          <w:sz w:val="20"/>
        </w:rPr>
        <w:t xml:space="preserve">10 </w:t>
      </w:r>
    </w:p>
    <w:p w14:paraId="624C6CDE" w14:textId="77777777" w:rsidR="00E339F1" w:rsidRDefault="00000000">
      <w:pPr>
        <w:spacing w:after="114" w:line="216" w:lineRule="auto"/>
        <w:ind w:left="270" w:right="873"/>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2525346" wp14:editId="6B516BAF">
                <wp:simplePos x="0" y="0"/>
                <wp:positionH relativeFrom="column">
                  <wp:posOffset>622300</wp:posOffset>
                </wp:positionH>
                <wp:positionV relativeFrom="paragraph">
                  <wp:posOffset>-72648</wp:posOffset>
                </wp:positionV>
                <wp:extent cx="9144" cy="931164"/>
                <wp:effectExtent l="0" t="0" r="0" b="0"/>
                <wp:wrapSquare wrapText="bothSides"/>
                <wp:docPr id="571540" name="Group 571540"/>
                <wp:cNvGraphicFramePr/>
                <a:graphic xmlns:a="http://schemas.openxmlformats.org/drawingml/2006/main">
                  <a:graphicData uri="http://schemas.microsoft.com/office/word/2010/wordprocessingGroup">
                    <wpg:wgp>
                      <wpg:cNvGrpSpPr/>
                      <wpg:grpSpPr>
                        <a:xfrm>
                          <a:off x="0" y="0"/>
                          <a:ext cx="9144" cy="931164"/>
                          <a:chOff x="0" y="0"/>
                          <a:chExt cx="9144" cy="931164"/>
                        </a:xfrm>
                      </wpg:grpSpPr>
                      <wps:wsp>
                        <wps:cNvPr id="629091" name="Shape 629091"/>
                        <wps:cNvSpPr/>
                        <wps:spPr>
                          <a:xfrm>
                            <a:off x="0" y="0"/>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92" name="Shape 629092"/>
                        <wps:cNvSpPr/>
                        <wps:spPr>
                          <a:xfrm>
                            <a:off x="0" y="620268"/>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540" style="width:0.720001pt;height:73.32pt;position:absolute;mso-position-horizontal-relative:text;mso-position-horizontal:absolute;margin-left:49pt;mso-position-vertical-relative:text;margin-top:-5.72038pt;" coordsize="91,9311">
                <v:shape id="Shape 629093" style="position:absolute;width:91;height:3093;left:0;top:0;" coordsize="9144,309372" path="m0,0l9144,0l9144,309372l0,309372l0,0">
                  <v:stroke weight="0pt" endcap="flat" joinstyle="miter" miterlimit="10" on="false" color="#000000" opacity="0"/>
                  <v:fill on="true" color="#000000"/>
                </v:shape>
                <v:shape id="Shape 629094" style="position:absolute;width:91;height:3108;left:0;top:6202;"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11 </w:t>
      </w:r>
      <w:r>
        <w:t>[</w:t>
      </w:r>
      <w:r>
        <w:rPr>
          <w:strike/>
          <w:color w:val="B5082E"/>
        </w:rPr>
        <w:t>15</w:t>
      </w:r>
      <w:r>
        <w:rPr>
          <w:color w:val="B5082E"/>
          <w:u w:val="single" w:color="B5082E"/>
        </w:rPr>
        <w:t>26</w:t>
      </w:r>
      <w:r>
        <w:t xml:space="preserve">] utilized the particle swarm optimization to optimize the design of the SCPPCSD, </w:t>
      </w:r>
      <w:r>
        <w:rPr>
          <w:rFonts w:ascii="Courier New" w:eastAsia="Courier New" w:hAnsi="Courier New" w:cs="Courier New"/>
          <w:sz w:val="20"/>
        </w:rPr>
        <w:t xml:space="preserve">12 </w:t>
      </w:r>
    </w:p>
    <w:p w14:paraId="28F96641" w14:textId="77777777" w:rsidR="00E339F1" w:rsidRDefault="00000000">
      <w:pPr>
        <w:spacing w:after="208" w:line="216" w:lineRule="auto"/>
        <w:ind w:left="270" w:right="869"/>
      </w:pPr>
      <w:r>
        <w:rPr>
          <w:rFonts w:ascii="Courier New" w:eastAsia="Courier New" w:hAnsi="Courier New" w:cs="Courier New"/>
          <w:sz w:val="20"/>
        </w:rPr>
        <w:t xml:space="preserve">13 </w:t>
      </w:r>
      <w:r>
        <w:t xml:space="preserve">and verified the existence of the optimal ratio between the seawater thermal storage </w:t>
      </w:r>
      <w:r>
        <w:rPr>
          <w:rFonts w:ascii="Courier New" w:eastAsia="Courier New" w:hAnsi="Courier New" w:cs="Courier New"/>
          <w:sz w:val="20"/>
        </w:rPr>
        <w:t xml:space="preserve">14 </w:t>
      </w:r>
    </w:p>
    <w:p w14:paraId="02D48AC8" w14:textId="77777777" w:rsidR="00E339F1" w:rsidRDefault="00000000">
      <w:pPr>
        <w:ind w:left="270" w:right="6"/>
      </w:pPr>
      <w:r>
        <w:rPr>
          <w:rFonts w:ascii="Courier New" w:eastAsia="Courier New" w:hAnsi="Courier New" w:cs="Courier New"/>
          <w:sz w:val="20"/>
        </w:rPr>
        <w:t xml:space="preserve">15 </w:t>
      </w:r>
      <w:r>
        <w:t xml:space="preserve">layer and the rock thermal storage layer in the system. </w:t>
      </w:r>
      <w:proofErr w:type="spellStart"/>
      <w:r>
        <w:t>Zuo</w:t>
      </w:r>
      <w:proofErr w:type="spellEnd"/>
      <w:r>
        <w:t xml:space="preserve"> et al. [</w:t>
      </w:r>
      <w:r>
        <w:rPr>
          <w:strike/>
          <w:color w:val="B5082E"/>
        </w:rPr>
        <w:t>16</w:t>
      </w:r>
      <w:r>
        <w:rPr>
          <w:color w:val="B5082E"/>
          <w:u w:val="single" w:color="B5082E"/>
        </w:rPr>
        <w:t>27</w:t>
      </w:r>
      <w:r>
        <w:t xml:space="preserve">, </w:t>
      </w:r>
      <w:r>
        <w:rPr>
          <w:strike/>
          <w:color w:val="B5082E"/>
        </w:rPr>
        <w:t>17</w:t>
      </w:r>
      <w:r>
        <w:rPr>
          <w:color w:val="B5082E"/>
          <w:u w:val="single" w:color="B5082E"/>
        </w:rPr>
        <w:t>28</w:t>
      </w:r>
      <w:r>
        <w:t xml:space="preserve">] </w:t>
      </w:r>
    </w:p>
    <w:p w14:paraId="2EDCD2DB" w14:textId="77777777" w:rsidR="00E339F1" w:rsidRDefault="00000000">
      <w:pPr>
        <w:spacing w:line="260" w:lineRule="auto"/>
        <w:ind w:left="270" w:right="10181"/>
        <w:jc w:val="left"/>
      </w:pPr>
      <w:r>
        <w:rPr>
          <w:rFonts w:ascii="Courier New" w:eastAsia="Courier New" w:hAnsi="Courier New" w:cs="Courier New"/>
          <w:sz w:val="20"/>
        </w:rPr>
        <w:t xml:space="preserve">16 </w:t>
      </w:r>
    </w:p>
    <w:p w14:paraId="6891D7E0" w14:textId="77777777" w:rsidR="00E339F1" w:rsidRDefault="00000000">
      <w:pPr>
        <w:spacing w:line="260" w:lineRule="auto"/>
        <w:ind w:left="270" w:right="10181"/>
        <w:jc w:val="left"/>
      </w:pPr>
      <w:r>
        <w:rPr>
          <w:rFonts w:ascii="Courier New" w:eastAsia="Courier New" w:hAnsi="Courier New" w:cs="Courier New"/>
          <w:sz w:val="20"/>
        </w:rPr>
        <w:t xml:space="preserve">17 </w:t>
      </w:r>
    </w:p>
    <w:p w14:paraId="3E13A5AF"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introduced a wind supercharger device into the SCPPCSD to provide negative pressure </w:t>
      </w:r>
    </w:p>
    <w:p w14:paraId="12C80757"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1ECE4323"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20 </w:t>
      </w:r>
      <w:r>
        <w:rPr>
          <w:rFonts w:ascii="Courier New" w:eastAsia="Courier New" w:hAnsi="Courier New" w:cs="Courier New"/>
          <w:sz w:val="20"/>
        </w:rPr>
        <w:tab/>
      </w:r>
      <w:r>
        <w:t xml:space="preserve">for the chimney outlet. It was found by numerical simulation that the wind supercharger </w:t>
      </w:r>
    </w:p>
    <w:p w14:paraId="69F267D6" w14:textId="77777777" w:rsidR="00E339F1" w:rsidRDefault="00000000">
      <w:pPr>
        <w:spacing w:line="260" w:lineRule="auto"/>
        <w:ind w:left="270" w:right="9092"/>
        <w:jc w:val="left"/>
      </w:pPr>
      <w:r>
        <w:rPr>
          <w:rFonts w:ascii="Courier New" w:eastAsia="Courier New" w:hAnsi="Courier New" w:cs="Courier New"/>
          <w:sz w:val="20"/>
        </w:rPr>
        <w:t xml:space="preserve">21 </w:t>
      </w:r>
    </w:p>
    <w:p w14:paraId="13865995"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22 </w:t>
      </w:r>
      <w:r>
        <w:rPr>
          <w:rFonts w:ascii="Courier New" w:eastAsia="Courier New" w:hAnsi="Courier New" w:cs="Courier New"/>
          <w:sz w:val="20"/>
        </w:rPr>
        <w:tab/>
      </w:r>
      <w:proofErr w:type="gramStart"/>
      <w:r>
        <w:t>device</w:t>
      </w:r>
      <w:proofErr w:type="gramEnd"/>
      <w:r>
        <w:t xml:space="preserve"> made up for the loss of power generation caused by the coupling of seawater </w:t>
      </w:r>
    </w:p>
    <w:p w14:paraId="24275EA1" w14:textId="77777777" w:rsidR="00E339F1" w:rsidRDefault="00000000">
      <w:pPr>
        <w:spacing w:line="260" w:lineRule="auto"/>
        <w:ind w:left="270" w:right="9092"/>
        <w:jc w:val="left"/>
      </w:pPr>
      <w:r>
        <w:rPr>
          <w:rFonts w:ascii="Courier New" w:eastAsia="Courier New" w:hAnsi="Courier New" w:cs="Courier New"/>
          <w:sz w:val="20"/>
        </w:rPr>
        <w:t xml:space="preserve">23 </w:t>
      </w:r>
    </w:p>
    <w:p w14:paraId="1566147E" w14:textId="77777777" w:rsidR="00E339F1" w:rsidRDefault="00000000">
      <w:pPr>
        <w:spacing w:after="74"/>
        <w:ind w:left="270" w:right="874"/>
      </w:pPr>
      <w:r>
        <w:rPr>
          <w:rFonts w:ascii="Courier New" w:eastAsia="Courier New" w:hAnsi="Courier New" w:cs="Courier New"/>
          <w:sz w:val="20"/>
        </w:rPr>
        <w:t xml:space="preserve">24 </w:t>
      </w:r>
      <w:r>
        <w:t xml:space="preserve">desalination technology. For the purpose of reducing atmospheric pollution caused by </w:t>
      </w:r>
      <w:r>
        <w:rPr>
          <w:rFonts w:ascii="Courier New" w:eastAsia="Courier New" w:hAnsi="Courier New" w:cs="Courier New"/>
          <w:sz w:val="20"/>
        </w:rPr>
        <w:t xml:space="preserve">25 </w:t>
      </w:r>
    </w:p>
    <w:p w14:paraId="082CDCA0" w14:textId="77777777" w:rsidR="00E339F1" w:rsidRDefault="00000000">
      <w:pPr>
        <w:spacing w:after="123" w:line="216" w:lineRule="auto"/>
        <w:ind w:left="270" w:right="868"/>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14:anchorId="2D9D0ED0" wp14:editId="7D4E0D50">
                <wp:simplePos x="0" y="0"/>
                <wp:positionH relativeFrom="column">
                  <wp:posOffset>622300</wp:posOffset>
                </wp:positionH>
                <wp:positionV relativeFrom="paragraph">
                  <wp:posOffset>-72001</wp:posOffset>
                </wp:positionV>
                <wp:extent cx="9144" cy="310896"/>
                <wp:effectExtent l="0" t="0" r="0" b="0"/>
                <wp:wrapSquare wrapText="bothSides"/>
                <wp:docPr id="571541" name="Group 571541"/>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095" name="Shape 629095"/>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541" style="width:0.720001pt;height:24.48pt;position:absolute;mso-position-horizontal-relative:text;mso-position-horizontal:absolute;margin-left:49pt;mso-position-vertical-relative:text;margin-top:-5.66946pt;" coordsize="91,3108">
                <v:shape id="Shape 629096" style="position:absolute;width:91;height:3108;left:0;top:0;"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26 </w:t>
      </w:r>
      <w:r>
        <w:t xml:space="preserve">industrial waste heat and realizing energy recovery, </w:t>
      </w:r>
      <w:proofErr w:type="spellStart"/>
      <w:r>
        <w:t>Zuo</w:t>
      </w:r>
      <w:proofErr w:type="spellEnd"/>
      <w:r>
        <w:t xml:space="preserve"> et al. [</w:t>
      </w:r>
      <w:r>
        <w:rPr>
          <w:strike/>
          <w:color w:val="B5082E"/>
        </w:rPr>
        <w:t>18</w:t>
      </w:r>
      <w:r>
        <w:rPr>
          <w:color w:val="B5082E"/>
          <w:u w:val="single" w:color="B5082E"/>
        </w:rPr>
        <w:t>29</w:t>
      </w:r>
      <w:r>
        <w:t xml:space="preserve">, </w:t>
      </w:r>
      <w:r>
        <w:rPr>
          <w:strike/>
          <w:color w:val="B5082E"/>
        </w:rPr>
        <w:t>19</w:t>
      </w:r>
      <w:r>
        <w:rPr>
          <w:color w:val="B5082E"/>
          <w:u w:val="single" w:color="B5082E"/>
        </w:rPr>
        <w:t>30</w:t>
      </w:r>
      <w:r>
        <w:t xml:space="preserve">] proposed to </w:t>
      </w:r>
      <w:r>
        <w:rPr>
          <w:rFonts w:ascii="Courier New" w:eastAsia="Courier New" w:hAnsi="Courier New" w:cs="Courier New"/>
          <w:sz w:val="20"/>
        </w:rPr>
        <w:t xml:space="preserve">27 </w:t>
      </w:r>
    </w:p>
    <w:p w14:paraId="3C18981A"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combine the thermal power plant chimney with the solar chimney. High temperature </w:t>
      </w:r>
    </w:p>
    <w:p w14:paraId="168FFD35"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2CF192FA"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4AA0478D"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flue gas from the thermal power plant was introduced into the SCPPCSD through the </w:t>
      </w:r>
    </w:p>
    <w:p w14:paraId="01E5D80C"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699E0672" w14:textId="77777777" w:rsidR="00E339F1" w:rsidRDefault="00000000">
      <w:pPr>
        <w:tabs>
          <w:tab w:val="center" w:pos="380"/>
          <w:tab w:val="center" w:pos="5855"/>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spiral heat exchange </w:t>
      </w:r>
      <w:proofErr w:type="gramStart"/>
      <w:r>
        <w:t>pipe</w:t>
      </w:r>
      <w:proofErr w:type="gramEnd"/>
      <w:r>
        <w:t xml:space="preserve"> under solar stills to heat the seawater in the solar still. </w:t>
      </w:r>
    </w:p>
    <w:p w14:paraId="6E6A2532"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7921E194" w14:textId="77777777" w:rsidR="00E339F1" w:rsidRDefault="00000000">
      <w:pPr>
        <w:ind w:left="270" w:right="875"/>
      </w:pPr>
      <w:r>
        <w:rPr>
          <w:rFonts w:ascii="Courier New" w:eastAsia="Courier New" w:hAnsi="Courier New" w:cs="Courier New"/>
          <w:sz w:val="20"/>
        </w:rPr>
        <w:t xml:space="preserve">35 </w:t>
      </w:r>
      <w:r>
        <w:t xml:space="preserve">Theoretical </w:t>
      </w:r>
      <w:proofErr w:type="gramStart"/>
      <w:r>
        <w:t>analysis</w:t>
      </w:r>
      <w:proofErr w:type="gramEnd"/>
      <w:r>
        <w:t xml:space="preserve"> showed that the system power output and water production was </w:t>
      </w:r>
      <w:r>
        <w:rPr>
          <w:rFonts w:ascii="Courier New" w:eastAsia="Courier New" w:hAnsi="Courier New" w:cs="Courier New"/>
          <w:sz w:val="20"/>
        </w:rPr>
        <w:t xml:space="preserve">36 </w:t>
      </w:r>
    </w:p>
    <w:p w14:paraId="23D7D2B1" w14:textId="77777777" w:rsidR="00E339F1" w:rsidRDefault="00000000">
      <w:pPr>
        <w:spacing w:after="101" w:line="216" w:lineRule="auto"/>
        <w:ind w:left="270" w:right="869"/>
      </w:pPr>
      <w:r>
        <w:rPr>
          <w:rFonts w:ascii="Courier New" w:eastAsia="Courier New" w:hAnsi="Courier New" w:cs="Courier New"/>
          <w:sz w:val="20"/>
        </w:rPr>
        <w:t xml:space="preserve">37 </w:t>
      </w:r>
      <w:r>
        <w:t xml:space="preserve">greatly improved, and the stability of system operation was also improved. </w:t>
      </w:r>
      <w:proofErr w:type="spellStart"/>
      <w:r>
        <w:t>Rahdan</w:t>
      </w:r>
      <w:proofErr w:type="spellEnd"/>
      <w:r>
        <w:t xml:space="preserve"> et </w:t>
      </w:r>
      <w:r>
        <w:rPr>
          <w:rFonts w:ascii="Courier New" w:eastAsia="Courier New" w:hAnsi="Courier New" w:cs="Courier New"/>
          <w:sz w:val="20"/>
        </w:rPr>
        <w:t xml:space="preserve">38 </w:t>
      </w:r>
    </w:p>
    <w:p w14:paraId="29BAA7BE" w14:textId="77777777" w:rsidR="00E339F1" w:rsidRDefault="00000000">
      <w:pPr>
        <w:spacing w:after="119" w:line="216" w:lineRule="auto"/>
        <w:ind w:left="270" w:right="867"/>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3661A867" wp14:editId="5B865873">
                <wp:simplePos x="0" y="0"/>
                <wp:positionH relativeFrom="column">
                  <wp:posOffset>622300</wp:posOffset>
                </wp:positionH>
                <wp:positionV relativeFrom="paragraph">
                  <wp:posOffset>-72303</wp:posOffset>
                </wp:positionV>
                <wp:extent cx="9144" cy="3106242"/>
                <wp:effectExtent l="0" t="0" r="0" b="0"/>
                <wp:wrapSquare wrapText="bothSides"/>
                <wp:docPr id="571543" name="Group 571543"/>
                <wp:cNvGraphicFramePr/>
                <a:graphic xmlns:a="http://schemas.openxmlformats.org/drawingml/2006/main">
                  <a:graphicData uri="http://schemas.microsoft.com/office/word/2010/wordprocessingGroup">
                    <wpg:wgp>
                      <wpg:cNvGrpSpPr/>
                      <wpg:grpSpPr>
                        <a:xfrm>
                          <a:off x="0" y="0"/>
                          <a:ext cx="9144" cy="3106242"/>
                          <a:chOff x="0" y="0"/>
                          <a:chExt cx="9144" cy="3106242"/>
                        </a:xfrm>
                      </wpg:grpSpPr>
                      <wps:wsp>
                        <wps:cNvPr id="629097" name="Shape 629097"/>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098" name="Shape 629098"/>
                        <wps:cNvSpPr/>
                        <wps:spPr>
                          <a:xfrm>
                            <a:off x="0" y="621868"/>
                            <a:ext cx="9144" cy="2484374"/>
                          </a:xfrm>
                          <a:custGeom>
                            <a:avLst/>
                            <a:gdLst/>
                            <a:ahLst/>
                            <a:cxnLst/>
                            <a:rect l="0" t="0" r="0" b="0"/>
                            <a:pathLst>
                              <a:path w="9144" h="2484374">
                                <a:moveTo>
                                  <a:pt x="0" y="0"/>
                                </a:moveTo>
                                <a:lnTo>
                                  <a:pt x="9144" y="0"/>
                                </a:lnTo>
                                <a:lnTo>
                                  <a:pt x="9144" y="2484374"/>
                                </a:lnTo>
                                <a:lnTo>
                                  <a:pt x="0" y="24843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543" style="width:0.720001pt;height:244.586pt;position:absolute;mso-position-horizontal-relative:text;mso-position-horizontal:absolute;margin-left:49pt;mso-position-vertical-relative:text;margin-top:-5.69324pt;" coordsize="91,31062">
                <v:shape id="Shape 629099" style="position:absolute;width:91;height:3108;left:0;top:0;" coordsize="9144,310896" path="m0,0l9144,0l9144,310896l0,310896l0,0">
                  <v:stroke weight="0pt" endcap="flat" joinstyle="miter" miterlimit="10" on="false" color="#000000" opacity="0"/>
                  <v:fill on="true" color="#000000"/>
                </v:shape>
                <v:shape id="Shape 629100" style="position:absolute;width:91;height:24843;left:0;top:6218;" coordsize="9144,2484374" path="m0,0l9144,0l9144,2484374l0,2484374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39 </w:t>
      </w:r>
      <w:r>
        <w:t>al. [</w:t>
      </w:r>
      <w:r>
        <w:rPr>
          <w:strike/>
          <w:color w:val="B5082E"/>
        </w:rPr>
        <w:t>20</w:t>
      </w:r>
      <w:r>
        <w:rPr>
          <w:color w:val="B5082E"/>
          <w:u w:val="single" w:color="B5082E"/>
        </w:rPr>
        <w:t>31</w:t>
      </w:r>
      <w:r>
        <w:t xml:space="preserve">] utilized the CFD method to optimize the inclination angle of the chimney, </w:t>
      </w:r>
      <w:r>
        <w:rPr>
          <w:rFonts w:ascii="Courier New" w:eastAsia="Courier New" w:hAnsi="Courier New" w:cs="Courier New"/>
          <w:sz w:val="20"/>
        </w:rPr>
        <w:t xml:space="preserve">40 </w:t>
      </w:r>
    </w:p>
    <w:p w14:paraId="78C1FCE3" w14:textId="77777777" w:rsidR="00E339F1" w:rsidRDefault="00000000">
      <w:pPr>
        <w:ind w:left="270" w:right="6"/>
      </w:pPr>
      <w:r>
        <w:rPr>
          <w:rFonts w:ascii="Courier New" w:eastAsia="Courier New" w:hAnsi="Courier New" w:cs="Courier New"/>
          <w:sz w:val="20"/>
        </w:rPr>
        <w:t xml:space="preserve">41 </w:t>
      </w:r>
      <w:r>
        <w:t xml:space="preserve">heat collector and solar still cover in a hybrid system of solar chimney and water </w:t>
      </w:r>
    </w:p>
    <w:p w14:paraId="450F7AA3" w14:textId="77777777" w:rsidR="00E339F1" w:rsidRDefault="00000000">
      <w:pPr>
        <w:spacing w:line="260" w:lineRule="auto"/>
        <w:ind w:left="270" w:right="10181"/>
        <w:jc w:val="left"/>
      </w:pPr>
      <w:r>
        <w:rPr>
          <w:rFonts w:ascii="Courier New" w:eastAsia="Courier New" w:hAnsi="Courier New" w:cs="Courier New"/>
          <w:sz w:val="20"/>
        </w:rPr>
        <w:t xml:space="preserve">42 </w:t>
      </w:r>
    </w:p>
    <w:p w14:paraId="7DE0A7E3" w14:textId="77777777" w:rsidR="00E339F1" w:rsidRDefault="00000000">
      <w:pPr>
        <w:spacing w:line="260" w:lineRule="auto"/>
        <w:ind w:left="270" w:right="10181"/>
        <w:jc w:val="left"/>
      </w:pPr>
      <w:r>
        <w:rPr>
          <w:rFonts w:ascii="Courier New" w:eastAsia="Courier New" w:hAnsi="Courier New" w:cs="Courier New"/>
          <w:sz w:val="20"/>
        </w:rPr>
        <w:t xml:space="preserve">43 </w:t>
      </w:r>
    </w:p>
    <w:p w14:paraId="2E95A627" w14:textId="77777777" w:rsidR="00E339F1" w:rsidRDefault="00000000">
      <w:pPr>
        <w:spacing w:after="79" w:line="254" w:lineRule="auto"/>
        <w:ind w:left="270"/>
      </w:pPr>
      <w:r>
        <w:rPr>
          <w:rFonts w:ascii="Courier New" w:eastAsia="Courier New" w:hAnsi="Courier New" w:cs="Courier New"/>
          <w:sz w:val="20"/>
        </w:rPr>
        <w:t xml:space="preserve">44 </w:t>
      </w:r>
      <w:proofErr w:type="gramStart"/>
      <w:r>
        <w:t>desalination</w:t>
      </w:r>
      <w:proofErr w:type="gramEnd"/>
      <w:r>
        <w:t>.</w:t>
      </w:r>
      <w:r>
        <w:rPr>
          <w:color w:val="B5082E"/>
          <w:u w:val="single" w:color="B5082E"/>
        </w:rPr>
        <w:t xml:space="preserve"> Rahbar et al. [32] proposed a solar chimney power plant integrated with</w:t>
      </w:r>
      <w:r>
        <w:rPr>
          <w:color w:val="B5082E"/>
        </w:rPr>
        <w:t xml:space="preserve"> </w:t>
      </w:r>
    </w:p>
    <w:p w14:paraId="3E13F538" w14:textId="77777777" w:rsidR="00E339F1" w:rsidRDefault="00000000">
      <w:pPr>
        <w:spacing w:line="260" w:lineRule="auto"/>
        <w:ind w:left="270" w:right="10181"/>
        <w:jc w:val="left"/>
      </w:pPr>
      <w:r>
        <w:rPr>
          <w:rFonts w:ascii="Courier New" w:eastAsia="Courier New" w:hAnsi="Courier New" w:cs="Courier New"/>
          <w:sz w:val="20"/>
        </w:rPr>
        <w:t xml:space="preserve">45 </w:t>
      </w:r>
    </w:p>
    <w:p w14:paraId="1EB33106" w14:textId="77777777" w:rsidR="00E339F1" w:rsidRDefault="00000000">
      <w:pPr>
        <w:spacing w:after="10" w:line="254" w:lineRule="auto"/>
        <w:ind w:left="270"/>
      </w:pPr>
      <w:r>
        <w:rPr>
          <w:rFonts w:ascii="Courier New" w:eastAsia="Courier New" w:hAnsi="Courier New" w:cs="Courier New"/>
          <w:sz w:val="20"/>
        </w:rPr>
        <w:t xml:space="preserve">46 </w:t>
      </w:r>
      <w:r>
        <w:rPr>
          <w:color w:val="B5082E"/>
          <w:u w:val="single" w:color="B5082E"/>
        </w:rPr>
        <w:t>transparent photovoltaic cells and desalination (PVDSCP), and established a one-</w:t>
      </w:r>
    </w:p>
    <w:p w14:paraId="5B6C7830" w14:textId="77777777" w:rsidR="00E339F1" w:rsidRDefault="00000000">
      <w:pPr>
        <w:spacing w:line="260" w:lineRule="auto"/>
        <w:ind w:left="270" w:right="10181"/>
        <w:jc w:val="left"/>
      </w:pPr>
      <w:r>
        <w:rPr>
          <w:rFonts w:ascii="Courier New" w:eastAsia="Courier New" w:hAnsi="Courier New" w:cs="Courier New"/>
          <w:sz w:val="20"/>
        </w:rPr>
        <w:t xml:space="preserve">47 </w:t>
      </w:r>
    </w:p>
    <w:p w14:paraId="6B4BAE70" w14:textId="77777777" w:rsidR="00E339F1" w:rsidRDefault="00000000">
      <w:pPr>
        <w:spacing w:after="10" w:line="254" w:lineRule="auto"/>
        <w:ind w:left="270" w:right="870"/>
      </w:pPr>
      <w:proofErr w:type="gramStart"/>
      <w:r>
        <w:rPr>
          <w:rFonts w:ascii="Courier New" w:eastAsia="Courier New" w:hAnsi="Courier New" w:cs="Courier New"/>
          <w:sz w:val="20"/>
        </w:rPr>
        <w:t xml:space="preserve">48 </w:t>
      </w:r>
      <w:r>
        <w:rPr>
          <w:color w:val="B5082E"/>
          <w:u w:val="single" w:color="B5082E"/>
        </w:rPr>
        <w:t>dimensional</w:t>
      </w:r>
      <w:proofErr w:type="gramEnd"/>
      <w:r>
        <w:rPr>
          <w:color w:val="B5082E"/>
          <w:u w:val="single" w:color="B5082E"/>
        </w:rPr>
        <w:t xml:space="preserve"> mathematical model of the system. In the system, part of the solar radiation</w:t>
      </w:r>
      <w:r>
        <w:rPr>
          <w:color w:val="B5082E"/>
        </w:rPr>
        <w:t xml:space="preserve"> </w:t>
      </w:r>
      <w:r>
        <w:rPr>
          <w:rFonts w:ascii="Courier New" w:eastAsia="Courier New" w:hAnsi="Courier New" w:cs="Courier New"/>
          <w:sz w:val="20"/>
        </w:rPr>
        <w:t xml:space="preserve">49 </w:t>
      </w:r>
    </w:p>
    <w:p w14:paraId="516FF932" w14:textId="77777777" w:rsidR="00E339F1" w:rsidRDefault="00000000">
      <w:pPr>
        <w:spacing w:after="39" w:line="254" w:lineRule="auto"/>
        <w:ind w:left="270" w:right="873"/>
      </w:pPr>
      <w:r>
        <w:rPr>
          <w:rFonts w:ascii="Courier New" w:eastAsia="Courier New" w:hAnsi="Courier New" w:cs="Courier New"/>
          <w:sz w:val="20"/>
        </w:rPr>
        <w:t xml:space="preserve">50 </w:t>
      </w:r>
      <w:r>
        <w:rPr>
          <w:color w:val="B5082E"/>
          <w:u w:val="single" w:color="B5082E"/>
        </w:rPr>
        <w:t>was absorbed by the heat collector roof composed of transparent photovoltaic cells for</w:t>
      </w:r>
      <w:r>
        <w:rPr>
          <w:color w:val="B5082E"/>
        </w:rPr>
        <w:t xml:space="preserve"> </w:t>
      </w:r>
      <w:r>
        <w:rPr>
          <w:rFonts w:ascii="Courier New" w:eastAsia="Courier New" w:hAnsi="Courier New" w:cs="Courier New"/>
          <w:sz w:val="20"/>
        </w:rPr>
        <w:t xml:space="preserve">51 </w:t>
      </w:r>
    </w:p>
    <w:p w14:paraId="4FB7CC67" w14:textId="77777777" w:rsidR="00E339F1" w:rsidRDefault="00000000">
      <w:pPr>
        <w:spacing w:after="85" w:line="254" w:lineRule="auto"/>
        <w:ind w:left="270" w:right="867"/>
      </w:pPr>
      <w:r>
        <w:rPr>
          <w:rFonts w:ascii="Courier New" w:eastAsia="Courier New" w:hAnsi="Courier New" w:cs="Courier New"/>
          <w:sz w:val="20"/>
        </w:rPr>
        <w:t xml:space="preserve">52 </w:t>
      </w:r>
      <w:r>
        <w:rPr>
          <w:color w:val="B5082E"/>
          <w:u w:val="single" w:color="B5082E"/>
        </w:rPr>
        <w:t>power generation, and the rest of the radiation energy was used to heat the seawater in</w:t>
      </w:r>
      <w:r>
        <w:rPr>
          <w:color w:val="B5082E"/>
        </w:rPr>
        <w:t xml:space="preserve"> </w:t>
      </w:r>
      <w:r>
        <w:rPr>
          <w:rFonts w:ascii="Courier New" w:eastAsia="Courier New" w:hAnsi="Courier New" w:cs="Courier New"/>
          <w:sz w:val="20"/>
        </w:rPr>
        <w:t xml:space="preserve">53 </w:t>
      </w:r>
    </w:p>
    <w:p w14:paraId="59297212" w14:textId="77777777" w:rsidR="00E339F1" w:rsidRDefault="00000000">
      <w:pPr>
        <w:spacing w:after="246" w:line="254" w:lineRule="auto"/>
        <w:ind w:left="270"/>
      </w:pPr>
      <w:r>
        <w:rPr>
          <w:rFonts w:ascii="Courier New" w:eastAsia="Courier New" w:hAnsi="Courier New" w:cs="Courier New"/>
          <w:sz w:val="20"/>
        </w:rPr>
        <w:t xml:space="preserve">54 </w:t>
      </w:r>
      <w:r>
        <w:rPr>
          <w:color w:val="B5082E"/>
          <w:u w:val="single" w:color="B5082E"/>
        </w:rPr>
        <w:t>the solar still for desalination. The calculation results showed the heat collection</w:t>
      </w:r>
      <w:r>
        <w:rPr>
          <w:color w:val="B5082E"/>
        </w:rPr>
        <w:t xml:space="preserve"> </w:t>
      </w:r>
    </w:p>
    <w:p w14:paraId="2609F089" w14:textId="77777777" w:rsidR="00E339F1" w:rsidRDefault="00000000">
      <w:pPr>
        <w:spacing w:after="189" w:line="259" w:lineRule="auto"/>
        <w:ind w:left="990" w:right="1171"/>
        <w:jc w:val="right"/>
      </w:pPr>
      <w:r>
        <w:rPr>
          <w:color w:val="B5082E"/>
          <w:u w:val="single" w:color="B5082E"/>
        </w:rPr>
        <w:t>efficiency of the heat collector in PVDSCP was 26.13% higher than that in traditional</w:t>
      </w:r>
      <w:r>
        <w:rPr>
          <w:color w:val="B5082E"/>
        </w:rPr>
        <w:t xml:space="preserve"> </w:t>
      </w:r>
    </w:p>
    <w:p w14:paraId="665D82FF" w14:textId="77777777" w:rsidR="00E339F1" w:rsidRDefault="00000000">
      <w:pPr>
        <w:spacing w:after="34" w:line="259" w:lineRule="auto"/>
        <w:ind w:left="990" w:right="1157"/>
        <w:jc w:val="right"/>
      </w:pPr>
      <w:r>
        <w:rPr>
          <w:color w:val="B5082E"/>
          <w:u w:val="single" w:color="B5082E"/>
        </w:rPr>
        <w:t xml:space="preserve">SCPP. </w:t>
      </w:r>
      <w:proofErr w:type="spellStart"/>
      <w:r>
        <w:rPr>
          <w:color w:val="B5082E"/>
          <w:u w:val="single" w:color="B5082E"/>
        </w:rPr>
        <w:t>Kiwan</w:t>
      </w:r>
      <w:proofErr w:type="spellEnd"/>
      <w:r>
        <w:rPr>
          <w:color w:val="B5082E"/>
          <w:u w:val="single" w:color="B5082E"/>
        </w:rPr>
        <w:t xml:space="preserve"> et al. [33] designed to install photovoltaic panels in the traditional SCPP</w:t>
      </w:r>
      <w:r>
        <w:rPr>
          <w:color w:val="B5082E"/>
        </w:rPr>
        <w:t xml:space="preserve"> </w:t>
      </w:r>
    </w:p>
    <w:p w14:paraId="2C775890" w14:textId="77777777" w:rsidR="00E339F1" w:rsidRDefault="00000000">
      <w:pPr>
        <w:spacing w:after="10" w:line="422" w:lineRule="auto"/>
        <w:ind w:left="990" w:right="1169"/>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14:anchorId="4BFC163C" wp14:editId="20EDC933">
                <wp:simplePos x="0" y="0"/>
                <wp:positionH relativeFrom="column">
                  <wp:posOffset>622300</wp:posOffset>
                </wp:positionH>
                <wp:positionV relativeFrom="paragraph">
                  <wp:posOffset>-73050</wp:posOffset>
                </wp:positionV>
                <wp:extent cx="9144" cy="8695690"/>
                <wp:effectExtent l="0" t="0" r="0" b="0"/>
                <wp:wrapSquare wrapText="bothSides"/>
                <wp:docPr id="571640" name="Group 571640"/>
                <wp:cNvGraphicFramePr/>
                <a:graphic xmlns:a="http://schemas.openxmlformats.org/drawingml/2006/main">
                  <a:graphicData uri="http://schemas.microsoft.com/office/word/2010/wordprocessingGroup">
                    <wpg:wgp>
                      <wpg:cNvGrpSpPr/>
                      <wpg:grpSpPr>
                        <a:xfrm>
                          <a:off x="0" y="0"/>
                          <a:ext cx="9144" cy="8695690"/>
                          <a:chOff x="0" y="0"/>
                          <a:chExt cx="9144" cy="8695690"/>
                        </a:xfrm>
                      </wpg:grpSpPr>
                      <wps:wsp>
                        <wps:cNvPr id="629101" name="Shape 629101"/>
                        <wps:cNvSpPr/>
                        <wps:spPr>
                          <a:xfrm>
                            <a:off x="0" y="0"/>
                            <a:ext cx="9144" cy="8695690"/>
                          </a:xfrm>
                          <a:custGeom>
                            <a:avLst/>
                            <a:gdLst/>
                            <a:ahLst/>
                            <a:cxnLst/>
                            <a:rect l="0" t="0" r="0" b="0"/>
                            <a:pathLst>
                              <a:path w="9144" h="8695690">
                                <a:moveTo>
                                  <a:pt x="0" y="0"/>
                                </a:moveTo>
                                <a:lnTo>
                                  <a:pt x="9144" y="0"/>
                                </a:lnTo>
                                <a:lnTo>
                                  <a:pt x="9144" y="8695690"/>
                                </a:lnTo>
                                <a:lnTo>
                                  <a:pt x="0" y="8695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640" style="width:0.720001pt;height:684.7pt;position:absolute;mso-position-horizontal-relative:text;mso-position-horizontal:absolute;margin-left:49pt;mso-position-vertical-relative:text;margin-top:-5.75201pt;" coordsize="91,86956">
                <v:shape id="Shape 629102" style="position:absolute;width:91;height:86956;left:0;top:0;" coordsize="9144,8695690" path="m0,0l9144,0l9144,8695690l0,8695690l0,0">
                  <v:stroke weight="0pt" endcap="flat" joinstyle="miter" miterlimit="10" on="false" color="#000000" opacity="0"/>
                  <v:fill on="true" color="#000000"/>
                </v:shape>
                <w10:wrap type="square"/>
              </v:group>
            </w:pict>
          </mc:Fallback>
        </mc:AlternateContent>
      </w:r>
      <w:r>
        <w:rPr>
          <w:color w:val="B5082E"/>
          <w:u w:val="single" w:color="B5082E"/>
        </w:rPr>
        <w:t xml:space="preserve">to increase the system power </w:t>
      </w:r>
      <w:proofErr w:type="gramStart"/>
      <w:r>
        <w:rPr>
          <w:color w:val="B5082E"/>
          <w:u w:val="single" w:color="B5082E"/>
        </w:rPr>
        <w:t>generation, and</w:t>
      </w:r>
      <w:proofErr w:type="gramEnd"/>
      <w:r>
        <w:rPr>
          <w:color w:val="B5082E"/>
          <w:u w:val="single" w:color="B5082E"/>
        </w:rPr>
        <w:t xml:space="preserve"> install solar stills to achieve freshwater</w:t>
      </w:r>
      <w:r>
        <w:rPr>
          <w:color w:val="B5082E"/>
        </w:rPr>
        <w:t xml:space="preserve"> </w:t>
      </w:r>
      <w:r>
        <w:rPr>
          <w:color w:val="B5082E"/>
          <w:u w:val="single" w:color="B5082E"/>
        </w:rPr>
        <w:lastRenderedPageBreak/>
        <w:t>production. The calculation results showed that the total utilization rate of the improved</w:t>
      </w:r>
      <w:r>
        <w:rPr>
          <w:color w:val="B5082E"/>
        </w:rPr>
        <w:t xml:space="preserve"> </w:t>
      </w:r>
      <w:r>
        <w:rPr>
          <w:color w:val="B5082E"/>
          <w:u w:val="single" w:color="B5082E"/>
        </w:rPr>
        <w:t>system increased from 0.51% to 4.37%, and the cost of producing freshwater was 1.6</w:t>
      </w:r>
      <w:r>
        <w:rPr>
          <w:color w:val="B5082E"/>
        </w:rPr>
        <w:t xml:space="preserve"> </w:t>
      </w:r>
    </w:p>
    <w:p w14:paraId="798D63AD" w14:textId="77777777" w:rsidR="00E339F1" w:rsidRDefault="00000000">
      <w:pPr>
        <w:spacing w:after="10" w:line="254" w:lineRule="auto"/>
        <w:ind w:left="990"/>
      </w:pPr>
      <w:r>
        <w:rPr>
          <w:color w:val="B5082E"/>
          <w:u w:val="single" w:color="B5082E"/>
        </w:rPr>
        <w:t>US$/m</w:t>
      </w:r>
      <w:r>
        <w:rPr>
          <w:color w:val="B5082E"/>
          <w:vertAlign w:val="superscript"/>
        </w:rPr>
        <w:t>3</w:t>
      </w:r>
      <w:r>
        <w:rPr>
          <w:color w:val="B5082E"/>
          <w:u w:val="single" w:color="B5082E"/>
        </w:rPr>
        <w:t>, 46.3% cheaper than other similar systems.</w:t>
      </w:r>
      <w:r>
        <w:t xml:space="preserve"> </w:t>
      </w:r>
    </w:p>
    <w:p w14:paraId="4035DC1C" w14:textId="77777777" w:rsidR="00E339F1" w:rsidRDefault="00000000">
      <w:pPr>
        <w:spacing w:line="260" w:lineRule="auto"/>
        <w:ind w:left="270" w:right="10181"/>
        <w:jc w:val="left"/>
      </w:pPr>
      <w:r>
        <w:rPr>
          <w:rFonts w:ascii="Courier New" w:eastAsia="Courier New" w:hAnsi="Courier New" w:cs="Courier New"/>
          <w:sz w:val="20"/>
        </w:rPr>
        <w:t xml:space="preserve"> 8 </w:t>
      </w:r>
    </w:p>
    <w:p w14:paraId="6D49E62D" w14:textId="77777777" w:rsidR="00E339F1" w:rsidRDefault="00000000">
      <w:pPr>
        <w:spacing w:after="28" w:line="254" w:lineRule="auto"/>
        <w:ind w:left="270" w:right="873"/>
      </w:pPr>
      <w:r>
        <w:rPr>
          <w:rFonts w:ascii="Courier New" w:eastAsia="Courier New" w:hAnsi="Courier New" w:cs="Courier New"/>
          <w:sz w:val="20"/>
        </w:rPr>
        <w:t xml:space="preserve"> 9 </w:t>
      </w:r>
      <w:proofErr w:type="spellStart"/>
      <w:r>
        <w:rPr>
          <w:strike/>
          <w:color w:val="B5082E"/>
        </w:rPr>
        <w:t>Niroomand</w:t>
      </w:r>
      <w:proofErr w:type="spellEnd"/>
      <w:r>
        <w:rPr>
          <w:strike/>
          <w:color w:val="B5082E"/>
        </w:rPr>
        <w:t xml:space="preserve"> et al. [21] designed to set up seawater sprayers and dehumidification</w:t>
      </w:r>
      <w:r>
        <w:rPr>
          <w:color w:val="B5082E"/>
        </w:rPr>
        <w:t xml:space="preserve"> </w:t>
      </w:r>
      <w:r>
        <w:rPr>
          <w:rFonts w:ascii="Courier New" w:eastAsia="Courier New" w:hAnsi="Courier New" w:cs="Courier New"/>
          <w:sz w:val="20"/>
        </w:rPr>
        <w:t xml:space="preserve">10 </w:t>
      </w:r>
    </w:p>
    <w:p w14:paraId="47103B8B" w14:textId="77777777" w:rsidR="00E339F1" w:rsidRDefault="00000000">
      <w:pPr>
        <w:spacing w:after="76" w:line="254" w:lineRule="auto"/>
        <w:ind w:left="270" w:right="874"/>
      </w:pPr>
      <w:r>
        <w:rPr>
          <w:rFonts w:ascii="Courier New" w:eastAsia="Courier New" w:hAnsi="Courier New" w:cs="Courier New"/>
          <w:sz w:val="20"/>
        </w:rPr>
        <w:t xml:space="preserve">11 </w:t>
      </w:r>
      <w:r>
        <w:rPr>
          <w:strike/>
          <w:color w:val="B5082E"/>
        </w:rPr>
        <w:t xml:space="preserve">tubes in the inlet section of the SCPP heat collector, </w:t>
      </w:r>
      <w:proofErr w:type="gramStart"/>
      <w:r>
        <w:rPr>
          <w:strike/>
          <w:color w:val="B5082E"/>
        </w:rPr>
        <w:t>so as to</w:t>
      </w:r>
      <w:proofErr w:type="gramEnd"/>
      <w:r>
        <w:rPr>
          <w:strike/>
          <w:color w:val="B5082E"/>
        </w:rPr>
        <w:t xml:space="preserve"> obtain freshwater in the</w:t>
      </w:r>
      <w:r>
        <w:rPr>
          <w:color w:val="B5082E"/>
        </w:rPr>
        <w:t xml:space="preserve"> </w:t>
      </w:r>
      <w:r>
        <w:rPr>
          <w:rFonts w:ascii="Courier New" w:eastAsia="Courier New" w:hAnsi="Courier New" w:cs="Courier New"/>
          <w:sz w:val="20"/>
        </w:rPr>
        <w:t xml:space="preserve">12 </w:t>
      </w:r>
    </w:p>
    <w:p w14:paraId="54C90C40" w14:textId="77777777" w:rsidR="00E339F1" w:rsidRDefault="00000000">
      <w:pPr>
        <w:spacing w:after="144" w:line="254" w:lineRule="auto"/>
        <w:ind w:left="270" w:right="874"/>
      </w:pPr>
      <w:r>
        <w:rPr>
          <w:rFonts w:ascii="Courier New" w:eastAsia="Courier New" w:hAnsi="Courier New" w:cs="Courier New"/>
          <w:sz w:val="20"/>
        </w:rPr>
        <w:t xml:space="preserve">13 </w:t>
      </w:r>
      <w:r>
        <w:rPr>
          <w:strike/>
          <w:color w:val="B5082E"/>
        </w:rPr>
        <w:t>humidification and dehumidification process of the airflow within the system. The</w:t>
      </w:r>
      <w:r>
        <w:rPr>
          <w:color w:val="B5082E"/>
        </w:rPr>
        <w:t xml:space="preserve"> </w:t>
      </w:r>
      <w:r>
        <w:rPr>
          <w:rFonts w:ascii="Courier New" w:eastAsia="Courier New" w:hAnsi="Courier New" w:cs="Courier New"/>
          <w:sz w:val="20"/>
        </w:rPr>
        <w:t xml:space="preserve">14 </w:t>
      </w:r>
    </w:p>
    <w:p w14:paraId="3FE7DB67" w14:textId="77777777" w:rsidR="00E339F1" w:rsidRDefault="00000000">
      <w:pPr>
        <w:spacing w:after="7" w:line="254" w:lineRule="auto"/>
        <w:ind w:left="270"/>
      </w:pPr>
      <w:r>
        <w:rPr>
          <w:rFonts w:ascii="Courier New" w:eastAsia="Courier New" w:hAnsi="Courier New" w:cs="Courier New"/>
          <w:sz w:val="20"/>
        </w:rPr>
        <w:t xml:space="preserve">15 </w:t>
      </w:r>
      <w:r>
        <w:rPr>
          <w:strike/>
          <w:color w:val="B5082E"/>
        </w:rPr>
        <w:t>feasibility of the system was verified by the established mathematical model. Ming et</w:t>
      </w:r>
      <w:r>
        <w:rPr>
          <w:color w:val="B5082E"/>
        </w:rPr>
        <w:t xml:space="preserve"> </w:t>
      </w:r>
    </w:p>
    <w:p w14:paraId="3CD8C454" w14:textId="77777777" w:rsidR="00E339F1" w:rsidRDefault="00000000">
      <w:pPr>
        <w:spacing w:line="260" w:lineRule="auto"/>
        <w:ind w:left="270" w:right="10181"/>
        <w:jc w:val="left"/>
      </w:pPr>
      <w:r>
        <w:rPr>
          <w:rFonts w:ascii="Courier New" w:eastAsia="Courier New" w:hAnsi="Courier New" w:cs="Courier New"/>
          <w:sz w:val="20"/>
        </w:rPr>
        <w:t xml:space="preserve">16 </w:t>
      </w:r>
    </w:p>
    <w:p w14:paraId="62F0900C" w14:textId="77777777" w:rsidR="00E339F1" w:rsidRDefault="00000000">
      <w:pPr>
        <w:spacing w:line="260" w:lineRule="auto"/>
        <w:ind w:left="270" w:right="10181"/>
        <w:jc w:val="left"/>
      </w:pPr>
      <w:r>
        <w:rPr>
          <w:rFonts w:ascii="Courier New" w:eastAsia="Courier New" w:hAnsi="Courier New" w:cs="Courier New"/>
          <w:sz w:val="20"/>
        </w:rPr>
        <w:t xml:space="preserve">17 </w:t>
      </w:r>
    </w:p>
    <w:p w14:paraId="41D30BC7" w14:textId="77777777" w:rsidR="00E339F1" w:rsidRDefault="00000000">
      <w:pPr>
        <w:spacing w:after="7" w:line="254" w:lineRule="auto"/>
        <w:ind w:left="270"/>
      </w:pPr>
      <w:r>
        <w:rPr>
          <w:rFonts w:ascii="Courier New" w:eastAsia="Courier New" w:hAnsi="Courier New" w:cs="Courier New"/>
          <w:sz w:val="20"/>
        </w:rPr>
        <w:t xml:space="preserve">18 </w:t>
      </w:r>
      <w:r>
        <w:rPr>
          <w:strike/>
          <w:color w:val="B5082E"/>
        </w:rPr>
        <w:t>al. [22] proposed a SCPP system without heat collector by replacing the heat collector</w:t>
      </w:r>
      <w:r>
        <w:rPr>
          <w:color w:val="B5082E"/>
        </w:rPr>
        <w:t xml:space="preserve"> </w:t>
      </w:r>
    </w:p>
    <w:p w14:paraId="5877AEF4" w14:textId="77777777" w:rsidR="00E339F1" w:rsidRDefault="00000000">
      <w:pPr>
        <w:spacing w:line="260" w:lineRule="auto"/>
        <w:ind w:left="270" w:right="10181"/>
        <w:jc w:val="left"/>
      </w:pPr>
      <w:r>
        <w:rPr>
          <w:rFonts w:ascii="Courier New" w:eastAsia="Courier New" w:hAnsi="Courier New" w:cs="Courier New"/>
          <w:sz w:val="20"/>
        </w:rPr>
        <w:t xml:space="preserve">19 </w:t>
      </w:r>
    </w:p>
    <w:p w14:paraId="027FA26F" w14:textId="77777777" w:rsidR="00E339F1" w:rsidRDefault="00000000">
      <w:pPr>
        <w:spacing w:after="7" w:line="254" w:lineRule="auto"/>
        <w:ind w:left="270" w:right="873"/>
      </w:pPr>
      <w:r>
        <w:rPr>
          <w:rFonts w:ascii="Courier New" w:eastAsia="Courier New" w:hAnsi="Courier New" w:cs="Courier New"/>
          <w:sz w:val="20"/>
        </w:rPr>
        <w:t xml:space="preserve">20 </w:t>
      </w:r>
      <w:proofErr w:type="gramStart"/>
      <w:r>
        <w:rPr>
          <w:strike/>
          <w:color w:val="B5082E"/>
        </w:rPr>
        <w:t>roof</w:t>
      </w:r>
      <w:proofErr w:type="gramEnd"/>
      <w:r>
        <w:rPr>
          <w:strike/>
          <w:color w:val="B5082E"/>
        </w:rPr>
        <w:t xml:space="preserve"> with black spiral pipes filled with hot water. The hot airflow in the system was</w:t>
      </w:r>
      <w:r>
        <w:rPr>
          <w:color w:val="B5082E"/>
        </w:rPr>
        <w:t xml:space="preserve"> </w:t>
      </w:r>
      <w:r>
        <w:rPr>
          <w:rFonts w:ascii="Courier New" w:eastAsia="Courier New" w:hAnsi="Courier New" w:cs="Courier New"/>
          <w:sz w:val="20"/>
        </w:rPr>
        <w:t xml:space="preserve">21 </w:t>
      </w:r>
    </w:p>
    <w:p w14:paraId="75871CFD" w14:textId="77777777" w:rsidR="00E339F1" w:rsidRDefault="00000000">
      <w:pPr>
        <w:spacing w:after="7" w:line="254" w:lineRule="auto"/>
        <w:ind w:left="270" w:right="874"/>
      </w:pPr>
      <w:r>
        <w:rPr>
          <w:rFonts w:ascii="Courier New" w:eastAsia="Courier New" w:hAnsi="Courier New" w:cs="Courier New"/>
          <w:sz w:val="20"/>
        </w:rPr>
        <w:t xml:space="preserve">22 </w:t>
      </w:r>
      <w:r>
        <w:rPr>
          <w:strike/>
          <w:color w:val="B5082E"/>
        </w:rPr>
        <w:t>humidified by a warm water shower at the bottom of the chimney. Then the hot and</w:t>
      </w:r>
      <w:r>
        <w:rPr>
          <w:color w:val="B5082E"/>
        </w:rPr>
        <w:t xml:space="preserve"> </w:t>
      </w:r>
      <w:r>
        <w:rPr>
          <w:rFonts w:ascii="Courier New" w:eastAsia="Courier New" w:hAnsi="Courier New" w:cs="Courier New"/>
          <w:sz w:val="20"/>
        </w:rPr>
        <w:t xml:space="preserve">23 </w:t>
      </w:r>
    </w:p>
    <w:p w14:paraId="5B701D9B" w14:textId="77777777" w:rsidR="00E339F1" w:rsidRDefault="00000000">
      <w:pPr>
        <w:spacing w:after="63" w:line="254" w:lineRule="auto"/>
        <w:ind w:left="270" w:right="871"/>
      </w:pPr>
      <w:r>
        <w:rPr>
          <w:rFonts w:ascii="Courier New" w:eastAsia="Courier New" w:hAnsi="Courier New" w:cs="Courier New"/>
          <w:sz w:val="20"/>
        </w:rPr>
        <w:t xml:space="preserve">24 </w:t>
      </w:r>
      <w:r>
        <w:rPr>
          <w:strike/>
          <w:color w:val="B5082E"/>
        </w:rPr>
        <w:t xml:space="preserve">humid </w:t>
      </w:r>
      <w:proofErr w:type="gramStart"/>
      <w:r>
        <w:rPr>
          <w:strike/>
          <w:color w:val="B5082E"/>
        </w:rPr>
        <w:t>air</w:t>
      </w:r>
      <w:proofErr w:type="gramEnd"/>
      <w:r>
        <w:rPr>
          <w:strike/>
          <w:color w:val="B5082E"/>
        </w:rPr>
        <w:t xml:space="preserve"> in the chimney reaches the dew point and precipitation occurs if the chimney</w:t>
      </w:r>
      <w:r>
        <w:rPr>
          <w:color w:val="B5082E"/>
        </w:rPr>
        <w:t xml:space="preserve"> </w:t>
      </w:r>
      <w:r>
        <w:rPr>
          <w:rFonts w:ascii="Courier New" w:eastAsia="Courier New" w:hAnsi="Courier New" w:cs="Courier New"/>
          <w:sz w:val="20"/>
        </w:rPr>
        <w:t xml:space="preserve">25 </w:t>
      </w:r>
    </w:p>
    <w:p w14:paraId="772CB246" w14:textId="77777777" w:rsidR="00E339F1" w:rsidRDefault="00000000">
      <w:pPr>
        <w:spacing w:after="128" w:line="254" w:lineRule="auto"/>
        <w:ind w:left="270" w:right="871"/>
      </w:pPr>
      <w:r>
        <w:rPr>
          <w:rFonts w:ascii="Courier New" w:eastAsia="Courier New" w:hAnsi="Courier New" w:cs="Courier New"/>
          <w:sz w:val="20"/>
        </w:rPr>
        <w:t xml:space="preserve">26 </w:t>
      </w:r>
      <w:r>
        <w:rPr>
          <w:strike/>
          <w:color w:val="B5082E"/>
        </w:rPr>
        <w:t>is high enough. The effectiveness of freshwater generation of the system was evaluated</w:t>
      </w:r>
      <w:r>
        <w:rPr>
          <w:color w:val="B5082E"/>
        </w:rPr>
        <w:t xml:space="preserve"> </w:t>
      </w:r>
      <w:r>
        <w:rPr>
          <w:rFonts w:ascii="Courier New" w:eastAsia="Courier New" w:hAnsi="Courier New" w:cs="Courier New"/>
          <w:sz w:val="20"/>
        </w:rPr>
        <w:t xml:space="preserve">27 </w:t>
      </w:r>
    </w:p>
    <w:p w14:paraId="08C02803" w14:textId="77777777" w:rsidR="00E339F1" w:rsidRDefault="00000000">
      <w:pPr>
        <w:spacing w:after="7" w:line="254" w:lineRule="auto"/>
        <w:ind w:left="270"/>
      </w:pPr>
      <w:r>
        <w:rPr>
          <w:rFonts w:ascii="Courier New" w:eastAsia="Courier New" w:hAnsi="Courier New" w:cs="Courier New"/>
          <w:sz w:val="20"/>
        </w:rPr>
        <w:t xml:space="preserve">28 </w:t>
      </w:r>
      <w:r>
        <w:rPr>
          <w:strike/>
          <w:color w:val="B5082E"/>
        </w:rPr>
        <w:t>by the developed flow and heat transfer mathematical model. Subsequently, Ming et al.</w:t>
      </w:r>
      <w:r>
        <w:rPr>
          <w:color w:val="B5082E"/>
        </w:rPr>
        <w:t xml:space="preserve"> </w:t>
      </w:r>
    </w:p>
    <w:p w14:paraId="4ECBA2E0" w14:textId="77777777" w:rsidR="00E339F1" w:rsidRDefault="00000000">
      <w:pPr>
        <w:spacing w:line="260" w:lineRule="auto"/>
        <w:ind w:left="270" w:right="10181"/>
        <w:jc w:val="left"/>
      </w:pPr>
      <w:r>
        <w:rPr>
          <w:rFonts w:ascii="Courier New" w:eastAsia="Courier New" w:hAnsi="Courier New" w:cs="Courier New"/>
          <w:sz w:val="20"/>
        </w:rPr>
        <w:t xml:space="preserve">29 </w:t>
      </w:r>
    </w:p>
    <w:p w14:paraId="75345685" w14:textId="77777777" w:rsidR="00E339F1" w:rsidRDefault="00000000">
      <w:pPr>
        <w:spacing w:line="260" w:lineRule="auto"/>
        <w:ind w:left="270" w:right="10181"/>
        <w:jc w:val="left"/>
      </w:pPr>
      <w:r>
        <w:rPr>
          <w:rFonts w:ascii="Courier New" w:eastAsia="Courier New" w:hAnsi="Courier New" w:cs="Courier New"/>
          <w:sz w:val="20"/>
        </w:rPr>
        <w:t xml:space="preserve">30 </w:t>
      </w:r>
    </w:p>
    <w:p w14:paraId="73E822C6" w14:textId="77777777" w:rsidR="00E339F1" w:rsidRDefault="00000000">
      <w:pPr>
        <w:spacing w:after="50" w:line="254" w:lineRule="auto"/>
        <w:ind w:left="270"/>
      </w:pPr>
      <w:r>
        <w:rPr>
          <w:rFonts w:ascii="Courier New" w:eastAsia="Courier New" w:hAnsi="Courier New" w:cs="Courier New"/>
          <w:sz w:val="20"/>
        </w:rPr>
        <w:t xml:space="preserve">31 </w:t>
      </w:r>
      <w:r>
        <w:rPr>
          <w:strike/>
          <w:color w:val="B5082E"/>
        </w:rPr>
        <w:t>[23] considered adding air turbine generators and water generators to the system to</w:t>
      </w:r>
      <w:r>
        <w:rPr>
          <w:color w:val="B5082E"/>
        </w:rPr>
        <w:t xml:space="preserve"> </w:t>
      </w:r>
    </w:p>
    <w:p w14:paraId="2B8B0CE1" w14:textId="77777777" w:rsidR="00E339F1" w:rsidRDefault="00000000">
      <w:pPr>
        <w:spacing w:line="260" w:lineRule="auto"/>
        <w:ind w:left="270" w:right="10181"/>
        <w:jc w:val="left"/>
      </w:pPr>
      <w:r>
        <w:rPr>
          <w:rFonts w:ascii="Courier New" w:eastAsia="Courier New" w:hAnsi="Courier New" w:cs="Courier New"/>
          <w:sz w:val="20"/>
        </w:rPr>
        <w:t xml:space="preserve">32 </w:t>
      </w:r>
    </w:p>
    <w:p w14:paraId="1079CC76" w14:textId="77777777" w:rsidR="00E339F1" w:rsidRDefault="00000000">
      <w:pPr>
        <w:spacing w:after="7" w:line="254" w:lineRule="auto"/>
        <w:ind w:left="270"/>
      </w:pPr>
      <w:r>
        <w:rPr>
          <w:rFonts w:ascii="Courier New" w:eastAsia="Courier New" w:hAnsi="Courier New" w:cs="Courier New"/>
          <w:sz w:val="20"/>
        </w:rPr>
        <w:t xml:space="preserve">33 </w:t>
      </w:r>
      <w:r>
        <w:rPr>
          <w:strike/>
          <w:color w:val="B5082E"/>
        </w:rPr>
        <w:t xml:space="preserve">achieve power output, and further </w:t>
      </w:r>
      <w:proofErr w:type="spellStart"/>
      <w:r>
        <w:rPr>
          <w:strike/>
          <w:color w:val="B5082E"/>
        </w:rPr>
        <w:t>analyzed</w:t>
      </w:r>
      <w:proofErr w:type="spellEnd"/>
      <w:r>
        <w:rPr>
          <w:strike/>
          <w:color w:val="B5082E"/>
        </w:rPr>
        <w:t xml:space="preserve"> the system performance parameters. It was</w:t>
      </w:r>
      <w:r>
        <w:rPr>
          <w:color w:val="B5082E"/>
        </w:rPr>
        <w:t xml:space="preserve"> </w:t>
      </w:r>
    </w:p>
    <w:p w14:paraId="2BA5919A" w14:textId="77777777" w:rsidR="00E339F1" w:rsidRDefault="00000000">
      <w:pPr>
        <w:spacing w:line="260" w:lineRule="auto"/>
        <w:ind w:left="270" w:right="10181"/>
        <w:jc w:val="left"/>
      </w:pPr>
      <w:r>
        <w:rPr>
          <w:rFonts w:ascii="Courier New" w:eastAsia="Courier New" w:hAnsi="Courier New" w:cs="Courier New"/>
          <w:sz w:val="20"/>
        </w:rPr>
        <w:t xml:space="preserve">34 </w:t>
      </w:r>
    </w:p>
    <w:p w14:paraId="09CF8668" w14:textId="77777777" w:rsidR="00E339F1" w:rsidRDefault="00000000">
      <w:pPr>
        <w:spacing w:after="7" w:line="254" w:lineRule="auto"/>
        <w:ind w:left="270" w:right="871"/>
      </w:pPr>
      <w:r>
        <w:rPr>
          <w:rFonts w:ascii="Courier New" w:eastAsia="Courier New" w:hAnsi="Courier New" w:cs="Courier New"/>
          <w:sz w:val="20"/>
        </w:rPr>
        <w:t xml:space="preserve">35 </w:t>
      </w:r>
      <w:r>
        <w:rPr>
          <w:strike/>
          <w:color w:val="B5082E"/>
        </w:rPr>
        <w:t>found that the total energy efficiency of the system was close to 7% when the chimney</w:t>
      </w:r>
      <w:r>
        <w:rPr>
          <w:color w:val="B5082E"/>
        </w:rPr>
        <w:t xml:space="preserve"> </w:t>
      </w:r>
      <w:r>
        <w:rPr>
          <w:rFonts w:ascii="Courier New" w:eastAsia="Courier New" w:hAnsi="Courier New" w:cs="Courier New"/>
          <w:sz w:val="20"/>
        </w:rPr>
        <w:t xml:space="preserve">36 </w:t>
      </w:r>
    </w:p>
    <w:p w14:paraId="796405DD" w14:textId="77777777" w:rsidR="00E339F1" w:rsidRDefault="00000000">
      <w:pPr>
        <w:spacing w:after="46" w:line="254" w:lineRule="auto"/>
        <w:ind w:left="270" w:right="875"/>
      </w:pPr>
      <w:r>
        <w:rPr>
          <w:rFonts w:ascii="Courier New" w:eastAsia="Courier New" w:hAnsi="Courier New" w:cs="Courier New"/>
          <w:sz w:val="20"/>
        </w:rPr>
        <w:t xml:space="preserve">37 </w:t>
      </w:r>
      <w:r>
        <w:rPr>
          <w:strike/>
          <w:color w:val="B5082E"/>
        </w:rPr>
        <w:t>height was 3 km. Ming et al. [24] designed to spray seawater droplets at the chimney</w:t>
      </w:r>
      <w:r>
        <w:rPr>
          <w:color w:val="B5082E"/>
        </w:rPr>
        <w:t xml:space="preserve"> </w:t>
      </w:r>
      <w:r>
        <w:rPr>
          <w:rFonts w:ascii="Courier New" w:eastAsia="Courier New" w:hAnsi="Courier New" w:cs="Courier New"/>
          <w:sz w:val="20"/>
        </w:rPr>
        <w:t xml:space="preserve">38 </w:t>
      </w:r>
    </w:p>
    <w:p w14:paraId="0D41F76F" w14:textId="77777777" w:rsidR="00E339F1" w:rsidRDefault="00000000">
      <w:pPr>
        <w:spacing w:after="110" w:line="254" w:lineRule="auto"/>
        <w:ind w:left="270" w:right="874"/>
      </w:pPr>
      <w:r>
        <w:rPr>
          <w:rFonts w:ascii="Courier New" w:eastAsia="Courier New" w:hAnsi="Courier New" w:cs="Courier New"/>
          <w:sz w:val="20"/>
        </w:rPr>
        <w:t xml:space="preserve">39 </w:t>
      </w:r>
      <w:r>
        <w:rPr>
          <w:strike/>
          <w:color w:val="B5082E"/>
        </w:rPr>
        <w:t>base to humidify the thermal airflow, thereby reducing the chimney height. Numerical</w:t>
      </w:r>
      <w:r>
        <w:rPr>
          <w:color w:val="B5082E"/>
        </w:rPr>
        <w:t xml:space="preserve"> </w:t>
      </w:r>
      <w:r>
        <w:rPr>
          <w:rFonts w:ascii="Courier New" w:eastAsia="Courier New" w:hAnsi="Courier New" w:cs="Courier New"/>
          <w:sz w:val="20"/>
        </w:rPr>
        <w:t xml:space="preserve">40 </w:t>
      </w:r>
    </w:p>
    <w:p w14:paraId="36BE1273" w14:textId="77777777" w:rsidR="00E339F1" w:rsidRDefault="00000000">
      <w:pPr>
        <w:spacing w:after="7" w:line="254" w:lineRule="auto"/>
        <w:ind w:left="270"/>
      </w:pPr>
      <w:r>
        <w:rPr>
          <w:rFonts w:ascii="Courier New" w:eastAsia="Courier New" w:hAnsi="Courier New" w:cs="Courier New"/>
          <w:sz w:val="20"/>
        </w:rPr>
        <w:t xml:space="preserve">41 </w:t>
      </w:r>
      <w:r>
        <w:rPr>
          <w:strike/>
          <w:color w:val="B5082E"/>
        </w:rPr>
        <w:t>simulation results showed that humidification helped to improve the desalination</w:t>
      </w:r>
      <w:r>
        <w:rPr>
          <w:color w:val="B5082E"/>
        </w:rPr>
        <w:t xml:space="preserve"> </w:t>
      </w:r>
    </w:p>
    <w:p w14:paraId="34D6974D" w14:textId="77777777" w:rsidR="00E339F1" w:rsidRDefault="00000000">
      <w:pPr>
        <w:spacing w:line="260" w:lineRule="auto"/>
        <w:ind w:left="270" w:right="10181"/>
        <w:jc w:val="left"/>
      </w:pPr>
      <w:r>
        <w:rPr>
          <w:rFonts w:ascii="Courier New" w:eastAsia="Courier New" w:hAnsi="Courier New" w:cs="Courier New"/>
          <w:sz w:val="20"/>
        </w:rPr>
        <w:t xml:space="preserve">42 </w:t>
      </w:r>
    </w:p>
    <w:p w14:paraId="2777306D" w14:textId="77777777" w:rsidR="00E339F1" w:rsidRDefault="00000000">
      <w:pPr>
        <w:spacing w:line="260" w:lineRule="auto"/>
        <w:ind w:left="270" w:right="10181"/>
        <w:jc w:val="left"/>
      </w:pPr>
      <w:r>
        <w:rPr>
          <w:rFonts w:ascii="Courier New" w:eastAsia="Courier New" w:hAnsi="Courier New" w:cs="Courier New"/>
          <w:sz w:val="20"/>
        </w:rPr>
        <w:t xml:space="preserve">43 </w:t>
      </w:r>
    </w:p>
    <w:p w14:paraId="22899C11" w14:textId="77777777" w:rsidR="00E339F1" w:rsidRDefault="00000000">
      <w:pPr>
        <w:spacing w:after="64" w:line="254" w:lineRule="auto"/>
        <w:ind w:left="270"/>
      </w:pPr>
      <w:r>
        <w:rPr>
          <w:rFonts w:ascii="Courier New" w:eastAsia="Courier New" w:hAnsi="Courier New" w:cs="Courier New"/>
          <w:sz w:val="20"/>
        </w:rPr>
        <w:t xml:space="preserve">44 </w:t>
      </w:r>
      <w:proofErr w:type="gramStart"/>
      <w:r>
        <w:rPr>
          <w:strike/>
          <w:color w:val="B5082E"/>
        </w:rPr>
        <w:t>efficiency</w:t>
      </w:r>
      <w:proofErr w:type="gramEnd"/>
      <w:r>
        <w:rPr>
          <w:strike/>
          <w:color w:val="B5082E"/>
        </w:rPr>
        <w:t xml:space="preserve">. </w:t>
      </w:r>
      <w:proofErr w:type="spellStart"/>
      <w:r>
        <w:rPr>
          <w:strike/>
          <w:color w:val="B5082E"/>
        </w:rPr>
        <w:t>Kiwan</w:t>
      </w:r>
      <w:proofErr w:type="spellEnd"/>
      <w:r>
        <w:rPr>
          <w:strike/>
          <w:color w:val="B5082E"/>
        </w:rPr>
        <w:t xml:space="preserve"> et al. [25] proposed to transform part of the ground thermal storage</w:t>
      </w:r>
      <w:r>
        <w:rPr>
          <w:color w:val="B5082E"/>
        </w:rPr>
        <w:t xml:space="preserve"> </w:t>
      </w:r>
    </w:p>
    <w:p w14:paraId="1435032F" w14:textId="77777777" w:rsidR="00E339F1" w:rsidRDefault="00000000">
      <w:pPr>
        <w:spacing w:line="260" w:lineRule="auto"/>
        <w:ind w:left="270" w:right="10181"/>
        <w:jc w:val="left"/>
      </w:pPr>
      <w:r>
        <w:rPr>
          <w:rFonts w:ascii="Courier New" w:eastAsia="Courier New" w:hAnsi="Courier New" w:cs="Courier New"/>
          <w:sz w:val="20"/>
        </w:rPr>
        <w:t xml:space="preserve">45 </w:t>
      </w:r>
    </w:p>
    <w:p w14:paraId="50C7CEBB" w14:textId="77777777" w:rsidR="00E339F1" w:rsidRDefault="00000000">
      <w:pPr>
        <w:spacing w:after="7" w:line="254" w:lineRule="auto"/>
        <w:ind w:left="270"/>
      </w:pPr>
      <w:r>
        <w:rPr>
          <w:rFonts w:ascii="Courier New" w:eastAsia="Courier New" w:hAnsi="Courier New" w:cs="Courier New"/>
          <w:sz w:val="20"/>
        </w:rPr>
        <w:t xml:space="preserve">46 </w:t>
      </w:r>
      <w:proofErr w:type="gramStart"/>
      <w:r>
        <w:rPr>
          <w:strike/>
          <w:color w:val="B5082E"/>
        </w:rPr>
        <w:t>layer</w:t>
      </w:r>
      <w:proofErr w:type="gramEnd"/>
      <w:r>
        <w:rPr>
          <w:strike/>
          <w:color w:val="B5082E"/>
        </w:rPr>
        <w:t xml:space="preserve"> into an open annular pool, so that the airflow carried water vapor after passing</w:t>
      </w:r>
      <w:r>
        <w:rPr>
          <w:color w:val="B5082E"/>
        </w:rPr>
        <w:t xml:space="preserve"> </w:t>
      </w:r>
    </w:p>
    <w:p w14:paraId="1C52BFAA" w14:textId="77777777" w:rsidR="00E339F1" w:rsidRDefault="00000000">
      <w:pPr>
        <w:spacing w:line="260" w:lineRule="auto"/>
        <w:ind w:left="270" w:right="10181"/>
        <w:jc w:val="left"/>
      </w:pPr>
      <w:r>
        <w:rPr>
          <w:rFonts w:ascii="Courier New" w:eastAsia="Courier New" w:hAnsi="Courier New" w:cs="Courier New"/>
          <w:sz w:val="20"/>
        </w:rPr>
        <w:t xml:space="preserve">47 </w:t>
      </w:r>
    </w:p>
    <w:p w14:paraId="2D8FAD88" w14:textId="77777777" w:rsidR="00E339F1" w:rsidRDefault="00000000">
      <w:pPr>
        <w:spacing w:after="7" w:line="254" w:lineRule="auto"/>
        <w:ind w:left="270" w:right="873"/>
      </w:pPr>
      <w:r>
        <w:rPr>
          <w:rFonts w:ascii="Courier New" w:eastAsia="Courier New" w:hAnsi="Courier New" w:cs="Courier New"/>
          <w:sz w:val="20"/>
        </w:rPr>
        <w:lastRenderedPageBreak/>
        <w:t xml:space="preserve">48 </w:t>
      </w:r>
      <w:r>
        <w:rPr>
          <w:strike/>
          <w:color w:val="B5082E"/>
        </w:rPr>
        <w:t>over the pool, and then condensed on the inner wall of the chimney. A mathematical</w:t>
      </w:r>
      <w:r>
        <w:rPr>
          <w:color w:val="B5082E"/>
        </w:rPr>
        <w:t xml:space="preserve"> </w:t>
      </w:r>
      <w:r>
        <w:rPr>
          <w:rFonts w:ascii="Courier New" w:eastAsia="Courier New" w:hAnsi="Courier New" w:cs="Courier New"/>
          <w:sz w:val="20"/>
        </w:rPr>
        <w:t xml:space="preserve">49 </w:t>
      </w:r>
    </w:p>
    <w:p w14:paraId="7C010CE6" w14:textId="77777777" w:rsidR="00E339F1" w:rsidRDefault="00000000">
      <w:pPr>
        <w:spacing w:after="7" w:line="254" w:lineRule="auto"/>
        <w:ind w:left="270"/>
      </w:pPr>
      <w:r>
        <w:rPr>
          <w:rFonts w:ascii="Courier New" w:eastAsia="Courier New" w:hAnsi="Courier New" w:cs="Courier New"/>
          <w:sz w:val="20"/>
        </w:rPr>
        <w:t xml:space="preserve">50 </w:t>
      </w:r>
      <w:r>
        <w:rPr>
          <w:strike/>
          <w:color w:val="B5082E"/>
        </w:rPr>
        <w:t>model was established to explore the effect of operating parameters and geometric</w:t>
      </w:r>
      <w:r>
        <w:rPr>
          <w:color w:val="B5082E"/>
        </w:rPr>
        <w:t xml:space="preserve"> </w:t>
      </w:r>
    </w:p>
    <w:p w14:paraId="4F58D33B" w14:textId="77777777" w:rsidR="00E339F1" w:rsidRDefault="00000000">
      <w:pPr>
        <w:spacing w:after="27" w:line="260" w:lineRule="auto"/>
        <w:ind w:left="270" w:right="10181"/>
        <w:jc w:val="left"/>
      </w:pPr>
      <w:r>
        <w:rPr>
          <w:rFonts w:ascii="Courier New" w:eastAsia="Courier New" w:hAnsi="Courier New" w:cs="Courier New"/>
          <w:sz w:val="20"/>
        </w:rPr>
        <w:t xml:space="preserve">51 </w:t>
      </w:r>
    </w:p>
    <w:p w14:paraId="1DAC6C0E" w14:textId="77777777" w:rsidR="00E339F1" w:rsidRDefault="00000000">
      <w:pPr>
        <w:spacing w:after="7" w:line="254" w:lineRule="auto"/>
        <w:ind w:left="270"/>
      </w:pPr>
      <w:r>
        <w:rPr>
          <w:rFonts w:ascii="Courier New" w:eastAsia="Courier New" w:hAnsi="Courier New" w:cs="Courier New"/>
          <w:sz w:val="20"/>
        </w:rPr>
        <w:t xml:space="preserve">52 </w:t>
      </w:r>
      <w:r>
        <w:rPr>
          <w:strike/>
          <w:color w:val="B5082E"/>
        </w:rPr>
        <w:t>parameters on system performance.</w:t>
      </w:r>
      <w:r>
        <w:t xml:space="preserve"> </w:t>
      </w:r>
    </w:p>
    <w:p w14:paraId="7ABA24F5" w14:textId="77777777" w:rsidR="00E339F1" w:rsidRDefault="00000000">
      <w:pPr>
        <w:spacing w:after="90" w:line="260" w:lineRule="auto"/>
        <w:ind w:left="270" w:right="10181"/>
        <w:jc w:val="left"/>
      </w:pPr>
      <w:r>
        <w:rPr>
          <w:rFonts w:ascii="Courier New" w:eastAsia="Courier New" w:hAnsi="Courier New" w:cs="Courier New"/>
          <w:sz w:val="20"/>
        </w:rPr>
        <w:t xml:space="preserve">53 </w:t>
      </w:r>
    </w:p>
    <w:p w14:paraId="5228BCF8" w14:textId="77777777" w:rsidR="00E339F1" w:rsidRDefault="00000000">
      <w:pPr>
        <w:spacing w:after="236" w:line="254" w:lineRule="auto"/>
        <w:ind w:left="270"/>
      </w:pPr>
      <w:r>
        <w:rPr>
          <w:rFonts w:ascii="Courier New" w:eastAsia="Courier New" w:hAnsi="Courier New" w:cs="Courier New"/>
          <w:sz w:val="20"/>
        </w:rPr>
        <w:t xml:space="preserve">54 </w:t>
      </w:r>
      <w:r>
        <w:rPr>
          <w:strike/>
          <w:color w:val="B5082E"/>
        </w:rPr>
        <w:t>Rahbar et al. [26] proposed a solar chimney power plant integrated with</w:t>
      </w:r>
      <w:r>
        <w:rPr>
          <w:color w:val="B5082E"/>
        </w:rPr>
        <w:t xml:space="preserve"> </w:t>
      </w:r>
    </w:p>
    <w:p w14:paraId="7FE65A92" w14:textId="77777777" w:rsidR="00E339F1" w:rsidRDefault="00000000">
      <w:pPr>
        <w:spacing w:after="7" w:line="422" w:lineRule="auto"/>
        <w:ind w:left="990"/>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14:anchorId="5D4C755A" wp14:editId="593EF701">
                <wp:simplePos x="0" y="0"/>
                <wp:positionH relativeFrom="column">
                  <wp:posOffset>622300</wp:posOffset>
                </wp:positionH>
                <wp:positionV relativeFrom="paragraph">
                  <wp:posOffset>479553</wp:posOffset>
                </wp:positionV>
                <wp:extent cx="9144" cy="8384794"/>
                <wp:effectExtent l="0" t="0" r="0" b="0"/>
                <wp:wrapSquare wrapText="bothSides"/>
                <wp:docPr id="575094" name="Group 575094"/>
                <wp:cNvGraphicFramePr/>
                <a:graphic xmlns:a="http://schemas.openxmlformats.org/drawingml/2006/main">
                  <a:graphicData uri="http://schemas.microsoft.com/office/word/2010/wordprocessingGroup">
                    <wpg:wgp>
                      <wpg:cNvGrpSpPr/>
                      <wpg:grpSpPr>
                        <a:xfrm>
                          <a:off x="0" y="0"/>
                          <a:ext cx="9144" cy="8384794"/>
                          <a:chOff x="0" y="0"/>
                          <a:chExt cx="9144" cy="8384794"/>
                        </a:xfrm>
                      </wpg:grpSpPr>
                      <wps:wsp>
                        <wps:cNvPr id="629103" name="Shape 629103"/>
                        <wps:cNvSpPr/>
                        <wps:spPr>
                          <a:xfrm>
                            <a:off x="0" y="0"/>
                            <a:ext cx="9144" cy="8384794"/>
                          </a:xfrm>
                          <a:custGeom>
                            <a:avLst/>
                            <a:gdLst/>
                            <a:ahLst/>
                            <a:cxnLst/>
                            <a:rect l="0" t="0" r="0" b="0"/>
                            <a:pathLst>
                              <a:path w="9144" h="8384794">
                                <a:moveTo>
                                  <a:pt x="0" y="0"/>
                                </a:moveTo>
                                <a:lnTo>
                                  <a:pt x="9144" y="0"/>
                                </a:lnTo>
                                <a:lnTo>
                                  <a:pt x="9144" y="8384794"/>
                                </a:lnTo>
                                <a:lnTo>
                                  <a:pt x="0" y="83847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5094" style="width:0.720001pt;height:660.22pt;position:absolute;mso-position-horizontal-relative:text;mso-position-horizontal:absolute;margin-left:49pt;mso-position-vertical-relative:text;margin-top:37.7601pt;" coordsize="91,83847">
                <v:shape id="Shape 629104" style="position:absolute;width:91;height:83847;left:0;top:0;" coordsize="9144,8384794" path="m0,0l9144,0l9144,8384794l0,8384794l0,0">
                  <v:stroke weight="0pt" endcap="flat" joinstyle="miter" miterlimit="10" on="false" color="#000000" opacity="0"/>
                  <v:fill on="true" color="#000000"/>
                </v:shape>
                <w10:wrap type="square"/>
              </v:group>
            </w:pict>
          </mc:Fallback>
        </mc:AlternateContent>
      </w:r>
      <w:r>
        <w:rPr>
          <w:strike/>
          <w:color w:val="B5082E"/>
        </w:rPr>
        <w:t>transparent photovoltaic cells and desalination (PVDSCP</w:t>
      </w:r>
      <w:proofErr w:type="gramStart"/>
      <w:r>
        <w:rPr>
          <w:strike/>
          <w:color w:val="B5082E"/>
        </w:rPr>
        <w:t>), and</w:t>
      </w:r>
      <w:proofErr w:type="gramEnd"/>
      <w:r>
        <w:rPr>
          <w:strike/>
          <w:color w:val="B5082E"/>
        </w:rPr>
        <w:t xml:space="preserve"> established a </w:t>
      </w:r>
      <w:proofErr w:type="spellStart"/>
      <w:r>
        <w:rPr>
          <w:strike/>
          <w:color w:val="B5082E"/>
        </w:rPr>
        <w:t>onedimensional</w:t>
      </w:r>
      <w:proofErr w:type="spellEnd"/>
      <w:r>
        <w:rPr>
          <w:strike/>
          <w:color w:val="B5082E"/>
        </w:rPr>
        <w:t xml:space="preserve"> mathematical </w:t>
      </w:r>
      <w:r>
        <w:rPr>
          <w:strike/>
          <w:color w:val="B5082E"/>
        </w:rPr>
        <w:lastRenderedPageBreak/>
        <w:t>model of the system. In the system, part of the solar radiation</w:t>
      </w:r>
      <w:r>
        <w:rPr>
          <w:color w:val="B5082E"/>
        </w:rPr>
        <w:t xml:space="preserve"> </w:t>
      </w:r>
      <w:r>
        <w:rPr>
          <w:strike/>
          <w:color w:val="B5082E"/>
        </w:rPr>
        <w:t>was absorbed by the heat collector roof composed of transparent photovoltaic cells for</w:t>
      </w:r>
      <w:r>
        <w:rPr>
          <w:color w:val="B5082E"/>
        </w:rPr>
        <w:t xml:space="preserve"> </w:t>
      </w:r>
      <w:r>
        <w:rPr>
          <w:strike/>
          <w:color w:val="B5082E"/>
        </w:rPr>
        <w:t>power generation, and the rest of the radiation energy was used to heat the seawater in</w:t>
      </w:r>
      <w:r>
        <w:rPr>
          <w:color w:val="B5082E"/>
        </w:rPr>
        <w:t xml:space="preserve"> </w:t>
      </w:r>
      <w:r>
        <w:rPr>
          <w:strike/>
          <w:color w:val="B5082E"/>
        </w:rPr>
        <w:t>the solar still for desalination. The calculation results showed the heat collection</w:t>
      </w:r>
      <w:r>
        <w:rPr>
          <w:color w:val="B5082E"/>
        </w:rPr>
        <w:t xml:space="preserve"> </w:t>
      </w:r>
      <w:r>
        <w:rPr>
          <w:strike/>
          <w:color w:val="B5082E"/>
        </w:rPr>
        <w:t xml:space="preserve">efficiency of the heat collector in PVDSCP was 26.13% higher than that in </w:t>
      </w:r>
      <w:proofErr w:type="gramStart"/>
      <w:r>
        <w:rPr>
          <w:strike/>
          <w:color w:val="B5082E"/>
        </w:rPr>
        <w:t>traditional</w:t>
      </w:r>
      <w:r>
        <w:rPr>
          <w:color w:val="B5082E"/>
        </w:rPr>
        <w:t xml:space="preserv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432D8322" w14:textId="77777777" w:rsidR="00E339F1" w:rsidRDefault="00000000">
      <w:pPr>
        <w:spacing w:after="28" w:line="254" w:lineRule="auto"/>
        <w:ind w:left="270" w:right="874"/>
      </w:pPr>
      <w:r>
        <w:rPr>
          <w:rFonts w:ascii="Courier New" w:eastAsia="Courier New" w:hAnsi="Courier New" w:cs="Courier New"/>
          <w:sz w:val="20"/>
        </w:rPr>
        <w:t xml:space="preserve"> 9 </w:t>
      </w:r>
      <w:r>
        <w:rPr>
          <w:strike/>
          <w:color w:val="B5082E"/>
        </w:rPr>
        <w:t xml:space="preserve">SCPP. </w:t>
      </w:r>
      <w:proofErr w:type="spellStart"/>
      <w:r>
        <w:rPr>
          <w:strike/>
          <w:color w:val="B5082E"/>
        </w:rPr>
        <w:t>Kiwan</w:t>
      </w:r>
      <w:proofErr w:type="spellEnd"/>
      <w:r>
        <w:rPr>
          <w:strike/>
          <w:color w:val="B5082E"/>
        </w:rPr>
        <w:t xml:space="preserve"> et al. [27] designed to install photovoltaic panels in the traditional SCPP</w:t>
      </w:r>
      <w:r>
        <w:rPr>
          <w:color w:val="B5082E"/>
        </w:rPr>
        <w:t xml:space="preserve"> </w:t>
      </w:r>
      <w:r>
        <w:rPr>
          <w:rFonts w:ascii="Courier New" w:eastAsia="Courier New" w:hAnsi="Courier New" w:cs="Courier New"/>
          <w:sz w:val="20"/>
        </w:rPr>
        <w:t xml:space="preserve">10 </w:t>
      </w:r>
    </w:p>
    <w:p w14:paraId="440C7F00" w14:textId="77777777" w:rsidR="00E339F1" w:rsidRDefault="00000000">
      <w:pPr>
        <w:spacing w:after="86" w:line="254" w:lineRule="auto"/>
        <w:ind w:left="270" w:right="874"/>
      </w:pPr>
      <w:r>
        <w:rPr>
          <w:rFonts w:ascii="Courier New" w:eastAsia="Courier New" w:hAnsi="Courier New" w:cs="Courier New"/>
          <w:sz w:val="20"/>
        </w:rPr>
        <w:t xml:space="preserve">11 </w:t>
      </w:r>
      <w:r>
        <w:rPr>
          <w:strike/>
          <w:color w:val="B5082E"/>
        </w:rPr>
        <w:t>to increase the system power generation, and install solar stills to achieve freshwater</w:t>
      </w:r>
      <w:r>
        <w:rPr>
          <w:color w:val="B5082E"/>
        </w:rPr>
        <w:t xml:space="preserve"> </w:t>
      </w:r>
      <w:r>
        <w:rPr>
          <w:rFonts w:ascii="Courier New" w:eastAsia="Courier New" w:hAnsi="Courier New" w:cs="Courier New"/>
          <w:sz w:val="20"/>
        </w:rPr>
        <w:t xml:space="preserve">12 </w:t>
      </w:r>
    </w:p>
    <w:p w14:paraId="2E710010" w14:textId="77777777" w:rsidR="00E339F1" w:rsidRDefault="00000000">
      <w:pPr>
        <w:spacing w:after="131" w:line="254" w:lineRule="auto"/>
        <w:ind w:left="270" w:right="868"/>
      </w:pPr>
      <w:r>
        <w:rPr>
          <w:rFonts w:ascii="Courier New" w:eastAsia="Courier New" w:hAnsi="Courier New" w:cs="Courier New"/>
          <w:sz w:val="20"/>
        </w:rPr>
        <w:t xml:space="preserve">13 </w:t>
      </w:r>
      <w:proofErr w:type="gramStart"/>
      <w:r>
        <w:rPr>
          <w:strike/>
          <w:color w:val="B5082E"/>
        </w:rPr>
        <w:t>production</w:t>
      </w:r>
      <w:proofErr w:type="gramEnd"/>
      <w:r>
        <w:rPr>
          <w:strike/>
          <w:color w:val="B5082E"/>
        </w:rPr>
        <w:t>. The calculation results showed that the total utilization rate of the improved</w:t>
      </w:r>
      <w:r>
        <w:rPr>
          <w:color w:val="B5082E"/>
        </w:rPr>
        <w:t xml:space="preserve"> </w:t>
      </w:r>
      <w:r>
        <w:rPr>
          <w:rFonts w:ascii="Courier New" w:eastAsia="Courier New" w:hAnsi="Courier New" w:cs="Courier New"/>
          <w:sz w:val="20"/>
        </w:rPr>
        <w:t xml:space="preserve">14 </w:t>
      </w:r>
    </w:p>
    <w:p w14:paraId="401C3037" w14:textId="77777777" w:rsidR="00E339F1" w:rsidRDefault="00000000">
      <w:pPr>
        <w:spacing w:after="196" w:line="254" w:lineRule="auto"/>
        <w:ind w:left="270" w:right="873"/>
      </w:pPr>
      <w:r>
        <w:rPr>
          <w:rFonts w:ascii="Courier New" w:eastAsia="Courier New" w:hAnsi="Courier New" w:cs="Courier New"/>
          <w:sz w:val="20"/>
        </w:rPr>
        <w:t xml:space="preserve">15 </w:t>
      </w:r>
      <w:r>
        <w:rPr>
          <w:strike/>
          <w:color w:val="B5082E"/>
        </w:rPr>
        <w:t>system increased from 0.51% to 4.37%, and the cost of producing freshwater was 1.6</w:t>
      </w:r>
      <w:r>
        <w:rPr>
          <w:color w:val="B5082E"/>
        </w:rPr>
        <w:t xml:space="preserve"> </w:t>
      </w:r>
      <w:r>
        <w:rPr>
          <w:rFonts w:ascii="Courier New" w:eastAsia="Courier New" w:hAnsi="Courier New" w:cs="Courier New"/>
          <w:sz w:val="20"/>
        </w:rPr>
        <w:t xml:space="preserve">16 </w:t>
      </w:r>
    </w:p>
    <w:p w14:paraId="147295FC" w14:textId="77777777" w:rsidR="00E339F1" w:rsidRDefault="00000000">
      <w:pPr>
        <w:numPr>
          <w:ilvl w:val="0"/>
          <w:numId w:val="6"/>
        </w:numPr>
        <w:spacing w:after="7" w:line="254" w:lineRule="auto"/>
        <w:ind w:hanging="2122"/>
      </w:pPr>
      <w:r>
        <w:rPr>
          <w:strike/>
          <w:color w:val="B5082E"/>
          <w:vertAlign w:val="superscript"/>
        </w:rPr>
        <w:t>3</w:t>
      </w:r>
      <w:r>
        <w:rPr>
          <w:strike/>
          <w:color w:val="B5082E"/>
        </w:rPr>
        <w:t xml:space="preserve">, 46.3% cheaper than other similar systems. </w:t>
      </w:r>
      <w:proofErr w:type="spellStart"/>
      <w:r>
        <w:rPr>
          <w:strike/>
          <w:color w:val="B5082E"/>
        </w:rPr>
        <w:t>Abdelsalam</w:t>
      </w:r>
      <w:proofErr w:type="spellEnd"/>
      <w:r>
        <w:rPr>
          <w:strike/>
          <w:color w:val="B5082E"/>
        </w:rPr>
        <w:t xml:space="preserve"> et al. [28] proposed to</w:t>
      </w:r>
      <w:r>
        <w:rPr>
          <w:color w:val="B5082E"/>
        </w:rPr>
        <w:t xml:space="preserve"> </w:t>
      </w:r>
    </w:p>
    <w:p w14:paraId="0AF09C86" w14:textId="77777777" w:rsidR="00E339F1" w:rsidRDefault="00000000">
      <w:pPr>
        <w:numPr>
          <w:ilvl w:val="0"/>
          <w:numId w:val="6"/>
        </w:numPr>
        <w:spacing w:after="7" w:line="254" w:lineRule="auto"/>
        <w:ind w:hanging="2122"/>
      </w:pPr>
      <w:r>
        <w:rPr>
          <w:strike/>
          <w:color w:val="B5082E"/>
        </w:rPr>
        <w:t>US$/m</w:t>
      </w:r>
    </w:p>
    <w:p w14:paraId="4BB16817" w14:textId="77777777" w:rsidR="00E339F1" w:rsidRDefault="00000000">
      <w:pPr>
        <w:spacing w:line="260" w:lineRule="auto"/>
        <w:ind w:left="270" w:right="10181"/>
        <w:jc w:val="left"/>
      </w:pPr>
      <w:r>
        <w:rPr>
          <w:rFonts w:ascii="Courier New" w:eastAsia="Courier New" w:hAnsi="Courier New" w:cs="Courier New"/>
          <w:sz w:val="20"/>
        </w:rPr>
        <w:t xml:space="preserve">19 </w:t>
      </w:r>
    </w:p>
    <w:p w14:paraId="6FF32906" w14:textId="77777777" w:rsidR="00E339F1" w:rsidRDefault="00000000">
      <w:pPr>
        <w:spacing w:after="30" w:line="254" w:lineRule="auto"/>
        <w:ind w:left="270" w:right="869"/>
      </w:pPr>
      <w:r>
        <w:rPr>
          <w:rFonts w:ascii="Courier New" w:eastAsia="Courier New" w:hAnsi="Courier New" w:cs="Courier New"/>
          <w:sz w:val="20"/>
        </w:rPr>
        <w:t xml:space="preserve">20 </w:t>
      </w:r>
      <w:r>
        <w:rPr>
          <w:strike/>
          <w:color w:val="B5082E"/>
        </w:rPr>
        <w:t>combine the cooling tower and traditional SCPP technology for electricity generation</w:t>
      </w:r>
      <w:r>
        <w:rPr>
          <w:color w:val="B5082E"/>
        </w:rPr>
        <w:t xml:space="preserve"> </w:t>
      </w:r>
      <w:r>
        <w:rPr>
          <w:rFonts w:ascii="Courier New" w:eastAsia="Courier New" w:hAnsi="Courier New" w:cs="Courier New"/>
          <w:sz w:val="20"/>
        </w:rPr>
        <w:t xml:space="preserve">21 </w:t>
      </w:r>
    </w:p>
    <w:p w14:paraId="5E79AFE2" w14:textId="77777777" w:rsidR="00E339F1" w:rsidRDefault="00000000">
      <w:pPr>
        <w:spacing w:after="7" w:line="254" w:lineRule="auto"/>
        <w:ind w:left="270" w:right="871"/>
      </w:pPr>
      <w:r>
        <w:rPr>
          <w:rFonts w:ascii="Courier New" w:eastAsia="Courier New" w:hAnsi="Courier New" w:cs="Courier New"/>
          <w:sz w:val="20"/>
        </w:rPr>
        <w:t xml:space="preserve">22 </w:t>
      </w:r>
      <w:r>
        <w:rPr>
          <w:strike/>
          <w:color w:val="B5082E"/>
        </w:rPr>
        <w:t>and seawater desalination. A bi-directional turbine was installed in the hybrid system,</w:t>
      </w:r>
      <w:r>
        <w:rPr>
          <w:color w:val="B5082E"/>
        </w:rPr>
        <w:t xml:space="preserve"> </w:t>
      </w:r>
      <w:r>
        <w:rPr>
          <w:rFonts w:ascii="Courier New" w:eastAsia="Courier New" w:hAnsi="Courier New" w:cs="Courier New"/>
          <w:sz w:val="20"/>
        </w:rPr>
        <w:t xml:space="preserve">23 </w:t>
      </w:r>
    </w:p>
    <w:p w14:paraId="7D5D4FBC" w14:textId="77777777" w:rsidR="00E339F1" w:rsidRDefault="00000000">
      <w:pPr>
        <w:spacing w:after="72" w:line="254" w:lineRule="auto"/>
        <w:ind w:left="270" w:right="876"/>
      </w:pPr>
      <w:r>
        <w:rPr>
          <w:rFonts w:ascii="Courier New" w:eastAsia="Courier New" w:hAnsi="Courier New" w:cs="Courier New"/>
          <w:sz w:val="20"/>
        </w:rPr>
        <w:t xml:space="preserve">24 </w:t>
      </w:r>
      <w:r>
        <w:rPr>
          <w:strike/>
          <w:color w:val="B5082E"/>
        </w:rPr>
        <w:t>allowing the system to operate as a cooling tower at night and as an SCPP during the</w:t>
      </w:r>
      <w:r>
        <w:rPr>
          <w:color w:val="B5082E"/>
        </w:rPr>
        <w:t xml:space="preserve"> </w:t>
      </w:r>
      <w:r>
        <w:rPr>
          <w:rFonts w:ascii="Courier New" w:eastAsia="Courier New" w:hAnsi="Courier New" w:cs="Courier New"/>
          <w:sz w:val="20"/>
        </w:rPr>
        <w:t xml:space="preserve">25 </w:t>
      </w:r>
    </w:p>
    <w:p w14:paraId="7FC8C8F1" w14:textId="77777777" w:rsidR="00E339F1" w:rsidRDefault="00000000">
      <w:pPr>
        <w:spacing w:after="114" w:line="254" w:lineRule="auto"/>
        <w:ind w:left="270" w:right="869"/>
      </w:pPr>
      <w:r>
        <w:rPr>
          <w:rFonts w:ascii="Courier New" w:eastAsia="Courier New" w:hAnsi="Courier New" w:cs="Courier New"/>
          <w:sz w:val="20"/>
        </w:rPr>
        <w:t xml:space="preserve">26 </w:t>
      </w:r>
      <w:proofErr w:type="gramStart"/>
      <w:r>
        <w:rPr>
          <w:strike/>
          <w:color w:val="B5082E"/>
        </w:rPr>
        <w:t>day</w:t>
      </w:r>
      <w:proofErr w:type="gramEnd"/>
      <w:r>
        <w:rPr>
          <w:strike/>
          <w:color w:val="B5082E"/>
        </w:rPr>
        <w:t>. The theoretical calculation showed that the total utilization rate of the hybrid</w:t>
      </w:r>
      <w:r>
        <w:rPr>
          <w:color w:val="B5082E"/>
        </w:rPr>
        <w:t xml:space="preserve"> </w:t>
      </w:r>
      <w:r>
        <w:rPr>
          <w:rFonts w:ascii="Courier New" w:eastAsia="Courier New" w:hAnsi="Courier New" w:cs="Courier New"/>
          <w:sz w:val="20"/>
        </w:rPr>
        <w:t xml:space="preserve">27 </w:t>
      </w:r>
    </w:p>
    <w:p w14:paraId="54D1CA3F" w14:textId="77777777" w:rsidR="00E339F1" w:rsidRDefault="00000000">
      <w:pPr>
        <w:spacing w:after="7" w:line="254" w:lineRule="auto"/>
        <w:ind w:left="270"/>
      </w:pPr>
      <w:r>
        <w:rPr>
          <w:rFonts w:ascii="Courier New" w:eastAsia="Courier New" w:hAnsi="Courier New" w:cs="Courier New"/>
          <w:sz w:val="20"/>
        </w:rPr>
        <w:t xml:space="preserve">28 </w:t>
      </w:r>
      <w:r>
        <w:rPr>
          <w:strike/>
          <w:color w:val="B5082E"/>
        </w:rPr>
        <w:t>system was 0.73%, 1.4 times that of the traditional SCPP.</w:t>
      </w:r>
      <w:r>
        <w:t xml:space="preserve"> </w:t>
      </w:r>
    </w:p>
    <w:p w14:paraId="0F48C71B" w14:textId="77777777" w:rsidR="00E339F1" w:rsidRDefault="00000000">
      <w:pPr>
        <w:spacing w:line="260" w:lineRule="auto"/>
        <w:ind w:left="270" w:right="10181"/>
        <w:jc w:val="left"/>
      </w:pPr>
      <w:r>
        <w:rPr>
          <w:rFonts w:ascii="Courier New" w:eastAsia="Courier New" w:hAnsi="Courier New" w:cs="Courier New"/>
          <w:sz w:val="20"/>
        </w:rPr>
        <w:t xml:space="preserve">29 </w:t>
      </w:r>
    </w:p>
    <w:p w14:paraId="760AFFB7" w14:textId="77777777" w:rsidR="00E339F1" w:rsidRDefault="00000000">
      <w:pPr>
        <w:spacing w:line="260" w:lineRule="auto"/>
        <w:ind w:left="270" w:right="10181"/>
        <w:jc w:val="left"/>
      </w:pPr>
      <w:r>
        <w:rPr>
          <w:rFonts w:ascii="Courier New" w:eastAsia="Courier New" w:hAnsi="Courier New" w:cs="Courier New"/>
          <w:sz w:val="20"/>
        </w:rPr>
        <w:t xml:space="preserve">30 </w:t>
      </w:r>
    </w:p>
    <w:p w14:paraId="1F01166E" w14:textId="77777777" w:rsidR="00E339F1" w:rsidRDefault="00000000">
      <w:pPr>
        <w:spacing w:after="55" w:line="254" w:lineRule="auto"/>
        <w:ind w:left="270"/>
      </w:pPr>
      <w:r>
        <w:rPr>
          <w:rFonts w:ascii="Courier New" w:eastAsia="Courier New" w:hAnsi="Courier New" w:cs="Courier New"/>
          <w:sz w:val="20"/>
        </w:rPr>
        <w:t xml:space="preserve">31 </w:t>
      </w:r>
      <w:r>
        <w:rPr>
          <w:strike/>
          <w:color w:val="B5082E"/>
        </w:rPr>
        <w:t>At present, there are many theoretical studies on seawater desalination-SCPP</w:t>
      </w:r>
      <w:r>
        <w:rPr>
          <w:color w:val="B5082E"/>
        </w:rPr>
        <w:t xml:space="preserve"> </w:t>
      </w:r>
    </w:p>
    <w:p w14:paraId="07C632AF" w14:textId="77777777" w:rsidR="00E339F1" w:rsidRDefault="00000000">
      <w:pPr>
        <w:spacing w:line="260" w:lineRule="auto"/>
        <w:ind w:left="270" w:right="10181"/>
        <w:jc w:val="left"/>
      </w:pPr>
      <w:r>
        <w:rPr>
          <w:rFonts w:ascii="Courier New" w:eastAsia="Courier New" w:hAnsi="Courier New" w:cs="Courier New"/>
          <w:sz w:val="20"/>
        </w:rPr>
        <w:t xml:space="preserve">32 </w:t>
      </w:r>
    </w:p>
    <w:p w14:paraId="59932A4E" w14:textId="77777777" w:rsidR="00E339F1" w:rsidRDefault="00000000">
      <w:pPr>
        <w:spacing w:after="7" w:line="254" w:lineRule="auto"/>
        <w:ind w:left="270"/>
      </w:pPr>
      <w:r>
        <w:rPr>
          <w:rFonts w:ascii="Courier New" w:eastAsia="Courier New" w:hAnsi="Courier New" w:cs="Courier New"/>
          <w:sz w:val="20"/>
        </w:rPr>
        <w:t xml:space="preserve">33 </w:t>
      </w:r>
      <w:r>
        <w:rPr>
          <w:strike/>
          <w:color w:val="B5082E"/>
        </w:rPr>
        <w:t>technologies and their optimization and improvement, indicating that the concept of</w:t>
      </w:r>
      <w:r>
        <w:rPr>
          <w:color w:val="B5082E"/>
        </w:rPr>
        <w:t xml:space="preserve"> </w:t>
      </w:r>
    </w:p>
    <w:p w14:paraId="7DCADE28" w14:textId="77777777" w:rsidR="00E339F1" w:rsidRDefault="00000000">
      <w:pPr>
        <w:spacing w:line="260" w:lineRule="auto"/>
        <w:ind w:left="270" w:right="10181"/>
        <w:jc w:val="left"/>
      </w:pPr>
      <w:r>
        <w:rPr>
          <w:rFonts w:ascii="Courier New" w:eastAsia="Courier New" w:hAnsi="Courier New" w:cs="Courier New"/>
          <w:sz w:val="20"/>
        </w:rPr>
        <w:t xml:space="preserve">34 </w:t>
      </w:r>
    </w:p>
    <w:p w14:paraId="6AB98CFB" w14:textId="77777777" w:rsidR="00E339F1" w:rsidRDefault="00000000">
      <w:pPr>
        <w:spacing w:after="7" w:line="254" w:lineRule="auto"/>
        <w:ind w:left="270" w:right="874"/>
      </w:pPr>
      <w:r>
        <w:rPr>
          <w:rFonts w:ascii="Courier New" w:eastAsia="Courier New" w:hAnsi="Courier New" w:cs="Courier New"/>
          <w:sz w:val="20"/>
        </w:rPr>
        <w:t xml:space="preserve">35 </w:t>
      </w:r>
      <w:r>
        <w:rPr>
          <w:strike/>
          <w:color w:val="B5082E"/>
        </w:rPr>
        <w:t>SCPP integrated with seawater desalination has received recognition and research</w:t>
      </w:r>
      <w:r>
        <w:rPr>
          <w:color w:val="B5082E"/>
        </w:rPr>
        <w:t xml:space="preserve"> </w:t>
      </w:r>
      <w:r>
        <w:rPr>
          <w:rFonts w:ascii="Courier New" w:eastAsia="Courier New" w:hAnsi="Courier New" w:cs="Courier New"/>
          <w:sz w:val="20"/>
        </w:rPr>
        <w:t xml:space="preserve">36 </w:t>
      </w:r>
    </w:p>
    <w:p w14:paraId="6B625B1D" w14:textId="77777777" w:rsidR="00E339F1" w:rsidRDefault="00000000">
      <w:pPr>
        <w:spacing w:after="58" w:line="254" w:lineRule="auto"/>
        <w:ind w:left="270" w:right="873"/>
      </w:pPr>
      <w:r>
        <w:rPr>
          <w:rFonts w:ascii="Courier New" w:eastAsia="Courier New" w:hAnsi="Courier New" w:cs="Courier New"/>
          <w:sz w:val="20"/>
        </w:rPr>
        <w:t xml:space="preserve">37 </w:t>
      </w:r>
      <w:proofErr w:type="gramStart"/>
      <w:r>
        <w:rPr>
          <w:strike/>
          <w:color w:val="B5082E"/>
        </w:rPr>
        <w:t>interest</w:t>
      </w:r>
      <w:proofErr w:type="gramEnd"/>
      <w:r>
        <w:rPr>
          <w:strike/>
          <w:color w:val="B5082E"/>
        </w:rPr>
        <w:t xml:space="preserve"> from scholars, but the experimental studies on this technology are relatively</w:t>
      </w:r>
      <w:r>
        <w:rPr>
          <w:color w:val="B5082E"/>
        </w:rPr>
        <w:t xml:space="preserve"> </w:t>
      </w:r>
      <w:r>
        <w:rPr>
          <w:rFonts w:ascii="Courier New" w:eastAsia="Courier New" w:hAnsi="Courier New" w:cs="Courier New"/>
          <w:sz w:val="20"/>
        </w:rPr>
        <w:t xml:space="preserve">38 </w:t>
      </w:r>
    </w:p>
    <w:p w14:paraId="374E50E3" w14:textId="77777777" w:rsidR="00E339F1" w:rsidRDefault="00000000">
      <w:pPr>
        <w:spacing w:after="110" w:line="254" w:lineRule="auto"/>
        <w:ind w:left="270" w:right="868"/>
      </w:pPr>
      <w:r>
        <w:rPr>
          <w:rFonts w:ascii="Courier New" w:eastAsia="Courier New" w:hAnsi="Courier New" w:cs="Courier New"/>
          <w:sz w:val="20"/>
        </w:rPr>
        <w:t xml:space="preserve">39 </w:t>
      </w:r>
      <w:r>
        <w:rPr>
          <w:strike/>
          <w:color w:val="B5082E"/>
        </w:rPr>
        <w:t>few. Maia et al. [29] compared and summarized several seawater desalination-SCPP</w:t>
      </w:r>
      <w:r>
        <w:rPr>
          <w:color w:val="B5082E"/>
        </w:rPr>
        <w:t xml:space="preserve"> </w:t>
      </w:r>
      <w:r>
        <w:rPr>
          <w:rFonts w:ascii="Courier New" w:eastAsia="Courier New" w:hAnsi="Courier New" w:cs="Courier New"/>
          <w:sz w:val="20"/>
        </w:rPr>
        <w:t xml:space="preserve">40 </w:t>
      </w:r>
    </w:p>
    <w:p w14:paraId="5281D6ED" w14:textId="77777777" w:rsidR="00E339F1" w:rsidRDefault="00000000">
      <w:pPr>
        <w:spacing w:after="7" w:line="254" w:lineRule="auto"/>
        <w:ind w:left="270"/>
      </w:pPr>
      <w:r>
        <w:rPr>
          <w:rFonts w:ascii="Courier New" w:eastAsia="Courier New" w:hAnsi="Courier New" w:cs="Courier New"/>
          <w:sz w:val="20"/>
        </w:rPr>
        <w:t xml:space="preserve">41 </w:t>
      </w:r>
      <w:r>
        <w:rPr>
          <w:strike/>
          <w:color w:val="B5082E"/>
        </w:rPr>
        <w:t xml:space="preserve">technologies mentioned above </w:t>
      </w:r>
      <w:proofErr w:type="gramStart"/>
      <w:r>
        <w:rPr>
          <w:strike/>
          <w:color w:val="B5082E"/>
        </w:rPr>
        <w:t>and also</w:t>
      </w:r>
      <w:proofErr w:type="gramEnd"/>
      <w:r>
        <w:rPr>
          <w:strike/>
          <w:color w:val="B5082E"/>
        </w:rPr>
        <w:t xml:space="preserve"> pointed out that although this technology had</w:t>
      </w:r>
      <w:r>
        <w:rPr>
          <w:color w:val="B5082E"/>
        </w:rPr>
        <w:t xml:space="preserve"> </w:t>
      </w:r>
    </w:p>
    <w:p w14:paraId="5A1F205B" w14:textId="77777777" w:rsidR="00E339F1" w:rsidRDefault="00000000">
      <w:pPr>
        <w:spacing w:line="260" w:lineRule="auto"/>
        <w:ind w:left="270" w:right="10181"/>
        <w:jc w:val="left"/>
      </w:pPr>
      <w:r>
        <w:rPr>
          <w:rFonts w:ascii="Courier New" w:eastAsia="Courier New" w:hAnsi="Courier New" w:cs="Courier New"/>
          <w:sz w:val="20"/>
        </w:rPr>
        <w:t xml:space="preserve">42 </w:t>
      </w:r>
    </w:p>
    <w:p w14:paraId="7729303A" w14:textId="77777777" w:rsidR="00E339F1" w:rsidRDefault="00000000">
      <w:pPr>
        <w:spacing w:line="260" w:lineRule="auto"/>
        <w:ind w:left="270" w:right="10181"/>
        <w:jc w:val="left"/>
      </w:pPr>
      <w:r>
        <w:rPr>
          <w:rFonts w:ascii="Courier New" w:eastAsia="Courier New" w:hAnsi="Courier New" w:cs="Courier New"/>
          <w:sz w:val="20"/>
        </w:rPr>
        <w:t xml:space="preserve">43 </w:t>
      </w:r>
    </w:p>
    <w:p w14:paraId="022C13DD" w14:textId="77777777" w:rsidR="00E339F1" w:rsidRDefault="00000000">
      <w:pPr>
        <w:spacing w:after="56" w:line="254" w:lineRule="auto"/>
        <w:ind w:left="270"/>
      </w:pPr>
      <w:r>
        <w:rPr>
          <w:rFonts w:ascii="Courier New" w:eastAsia="Courier New" w:hAnsi="Courier New" w:cs="Courier New"/>
          <w:sz w:val="20"/>
        </w:rPr>
        <w:t xml:space="preserve">44 </w:t>
      </w:r>
      <w:r>
        <w:rPr>
          <w:strike/>
          <w:color w:val="B5082E"/>
        </w:rPr>
        <w:t>shown considerable commercial potential, there was still a lack of sufficient</w:t>
      </w:r>
      <w:r>
        <w:rPr>
          <w:color w:val="B5082E"/>
        </w:rPr>
        <w:t xml:space="preserve"> </w:t>
      </w:r>
    </w:p>
    <w:p w14:paraId="7002C340" w14:textId="77777777" w:rsidR="00E339F1" w:rsidRDefault="00000000">
      <w:pPr>
        <w:spacing w:line="260" w:lineRule="auto"/>
        <w:ind w:left="270" w:right="10181"/>
        <w:jc w:val="left"/>
      </w:pPr>
      <w:r>
        <w:rPr>
          <w:rFonts w:ascii="Courier New" w:eastAsia="Courier New" w:hAnsi="Courier New" w:cs="Courier New"/>
          <w:sz w:val="20"/>
        </w:rPr>
        <w:t xml:space="preserve">45 </w:t>
      </w:r>
    </w:p>
    <w:p w14:paraId="35095069" w14:textId="77777777" w:rsidR="00E339F1" w:rsidRDefault="00000000">
      <w:pPr>
        <w:spacing w:after="7" w:line="254" w:lineRule="auto"/>
        <w:ind w:left="270"/>
      </w:pPr>
      <w:r>
        <w:rPr>
          <w:rFonts w:ascii="Courier New" w:eastAsia="Courier New" w:hAnsi="Courier New" w:cs="Courier New"/>
          <w:sz w:val="20"/>
        </w:rPr>
        <w:lastRenderedPageBreak/>
        <w:t xml:space="preserve">46 </w:t>
      </w:r>
      <w:r>
        <w:rPr>
          <w:strike/>
          <w:color w:val="B5082E"/>
        </w:rPr>
        <w:t>experimental data to prove the authenticity of the simulation calculation results of the</w:t>
      </w:r>
      <w:r>
        <w:rPr>
          <w:color w:val="B5082E"/>
        </w:rPr>
        <w:t xml:space="preserve"> </w:t>
      </w:r>
    </w:p>
    <w:p w14:paraId="415E94C0" w14:textId="77777777" w:rsidR="00E339F1" w:rsidRDefault="00000000">
      <w:pPr>
        <w:spacing w:line="260" w:lineRule="auto"/>
        <w:ind w:left="270" w:right="10181"/>
        <w:jc w:val="left"/>
      </w:pPr>
      <w:r>
        <w:rPr>
          <w:rFonts w:ascii="Courier New" w:eastAsia="Courier New" w:hAnsi="Courier New" w:cs="Courier New"/>
          <w:sz w:val="20"/>
        </w:rPr>
        <w:t xml:space="preserve">47 </w:t>
      </w:r>
    </w:p>
    <w:p w14:paraId="647D63F6" w14:textId="77777777" w:rsidR="00E339F1" w:rsidRDefault="00000000">
      <w:pPr>
        <w:spacing w:after="7" w:line="254" w:lineRule="auto"/>
        <w:ind w:left="270"/>
      </w:pPr>
      <w:r>
        <w:rPr>
          <w:rFonts w:ascii="Courier New" w:eastAsia="Courier New" w:hAnsi="Courier New" w:cs="Courier New"/>
          <w:sz w:val="20"/>
        </w:rPr>
        <w:t xml:space="preserve">48 </w:t>
      </w:r>
      <w:r>
        <w:rPr>
          <w:strike/>
          <w:color w:val="B5082E"/>
        </w:rPr>
        <w:t>proposed systems.</w:t>
      </w:r>
      <w:r>
        <w:rPr>
          <w:color w:val="B5082E"/>
        </w:rPr>
        <w:t xml:space="preserve"> </w:t>
      </w:r>
    </w:p>
    <w:p w14:paraId="3970C8E2" w14:textId="77777777" w:rsidR="00E339F1" w:rsidRDefault="00000000">
      <w:pPr>
        <w:spacing w:line="260" w:lineRule="auto"/>
        <w:ind w:left="270" w:right="10181"/>
        <w:jc w:val="left"/>
      </w:pPr>
      <w:r>
        <w:rPr>
          <w:rFonts w:ascii="Courier New" w:eastAsia="Courier New" w:hAnsi="Courier New" w:cs="Courier New"/>
          <w:sz w:val="20"/>
        </w:rPr>
        <w:t xml:space="preserve">49 </w:t>
      </w:r>
    </w:p>
    <w:p w14:paraId="36D74AE3" w14:textId="77777777" w:rsidR="00E339F1" w:rsidRDefault="00000000">
      <w:pPr>
        <w:spacing w:after="56" w:line="254" w:lineRule="auto"/>
        <w:ind w:left="270" w:right="869"/>
      </w:pPr>
      <w:r>
        <w:rPr>
          <w:rFonts w:ascii="Courier New" w:eastAsia="Courier New" w:hAnsi="Courier New" w:cs="Courier New"/>
          <w:sz w:val="20"/>
        </w:rPr>
        <w:t xml:space="preserve">50 </w:t>
      </w:r>
      <w:r>
        <w:rPr>
          <w:color w:val="B5082E"/>
          <w:u w:val="single" w:color="B5082E"/>
        </w:rPr>
        <w:t>At present, seawater desalination-SCPP technologies have shown considerable</w:t>
      </w:r>
      <w:r>
        <w:rPr>
          <w:color w:val="B5082E"/>
        </w:rPr>
        <w:t xml:space="preserve"> </w:t>
      </w:r>
      <w:r>
        <w:rPr>
          <w:rFonts w:ascii="Courier New" w:eastAsia="Courier New" w:hAnsi="Courier New" w:cs="Courier New"/>
          <w:sz w:val="20"/>
        </w:rPr>
        <w:t xml:space="preserve">51 </w:t>
      </w:r>
    </w:p>
    <w:p w14:paraId="7C60B68F" w14:textId="77777777" w:rsidR="00E339F1" w:rsidRDefault="00000000">
      <w:pPr>
        <w:spacing w:after="101" w:line="254" w:lineRule="auto"/>
        <w:ind w:left="270" w:right="869"/>
      </w:pPr>
      <w:r>
        <w:rPr>
          <w:rFonts w:ascii="Courier New" w:eastAsia="Courier New" w:hAnsi="Courier New" w:cs="Courier New"/>
          <w:sz w:val="20"/>
        </w:rPr>
        <w:t xml:space="preserve">52 </w:t>
      </w:r>
      <w:r>
        <w:rPr>
          <w:color w:val="B5082E"/>
          <w:u w:val="single" w:color="B5082E"/>
        </w:rPr>
        <w:t xml:space="preserve">commercial </w:t>
      </w:r>
      <w:proofErr w:type="gramStart"/>
      <w:r>
        <w:rPr>
          <w:color w:val="B5082E"/>
          <w:u w:val="single" w:color="B5082E"/>
        </w:rPr>
        <w:t>potential</w:t>
      </w:r>
      <w:proofErr w:type="gramEnd"/>
      <w:r>
        <w:rPr>
          <w:color w:val="B5082E"/>
          <w:u w:val="single" w:color="B5082E"/>
        </w:rPr>
        <w:t xml:space="preserve"> [34]. But most of the studies on these technologies are limited to</w:t>
      </w:r>
      <w:r>
        <w:rPr>
          <w:color w:val="B5082E"/>
        </w:rPr>
        <w:t xml:space="preserve"> </w:t>
      </w:r>
      <w:r>
        <w:rPr>
          <w:rFonts w:ascii="Courier New" w:eastAsia="Courier New" w:hAnsi="Courier New" w:cs="Courier New"/>
          <w:sz w:val="20"/>
        </w:rPr>
        <w:t xml:space="preserve">53 </w:t>
      </w:r>
    </w:p>
    <w:p w14:paraId="254892D2" w14:textId="77777777" w:rsidR="00E339F1" w:rsidRDefault="00000000">
      <w:pPr>
        <w:spacing w:line="437" w:lineRule="auto"/>
        <w:ind w:left="1700" w:right="1171" w:hanging="1440"/>
      </w:pPr>
      <w:r>
        <w:rPr>
          <w:rFonts w:ascii="Courier New" w:eastAsia="Courier New" w:hAnsi="Courier New" w:cs="Courier New"/>
          <w:sz w:val="20"/>
        </w:rPr>
        <w:t xml:space="preserve">54 </w:t>
      </w:r>
      <w:r>
        <w:rPr>
          <w:color w:val="B5082E"/>
          <w:u w:val="single" w:color="B5082E"/>
        </w:rPr>
        <w:t>theoretical calculations and simulations, and the experimental studies are relatively few.</w:t>
      </w:r>
      <w:r>
        <w:rPr>
          <w:color w:val="B5082E"/>
        </w:rPr>
        <w:t xml:space="preserve"> </w:t>
      </w:r>
      <w:proofErr w:type="spellStart"/>
      <w:r>
        <w:t>Zuo</w:t>
      </w:r>
      <w:proofErr w:type="spellEnd"/>
      <w:r>
        <w:t xml:space="preserve"> et al. [</w:t>
      </w:r>
      <w:r>
        <w:rPr>
          <w:strike/>
          <w:color w:val="B5082E"/>
        </w:rPr>
        <w:t>30</w:t>
      </w:r>
      <w:r>
        <w:rPr>
          <w:color w:val="B5082E"/>
          <w:u w:val="single" w:color="B5082E"/>
        </w:rPr>
        <w:t>35</w:t>
      </w:r>
      <w:r>
        <w:t xml:space="preserve">] established a small experimental device of solar chimney power plant integrated with seawater desalination. The device was mainly composed of a chimney, </w:t>
      </w:r>
    </w:p>
    <w:p w14:paraId="6C355A54" w14:textId="77777777" w:rsidR="00E339F1" w:rsidRDefault="00000000">
      <w:pPr>
        <w:spacing w:after="0" w:line="328" w:lineRule="auto"/>
        <w:ind w:left="260" w:right="1049" w:firstLine="1440"/>
        <w:jc w:val="left"/>
      </w:pPr>
      <w:r>
        <w:t xml:space="preserve">a heat collector roof and a solar still, and no wind turbine and generator were installed. An unsteady no-load test was carried out on the device to investigate the operation law of the airflow temperature in the device and freshwater production, as well as the energy </w:t>
      </w:r>
      <w:r>
        <w:rPr>
          <w:rFonts w:ascii="Calibri" w:eastAsia="Calibri" w:hAnsi="Calibri" w:cs="Calibri"/>
          <w:noProof/>
          <w:sz w:val="22"/>
        </w:rPr>
        <mc:AlternateContent>
          <mc:Choice Requires="wpg">
            <w:drawing>
              <wp:inline distT="0" distB="0" distL="0" distR="0" wp14:anchorId="5F96BE1F" wp14:editId="3508A685">
                <wp:extent cx="9144" cy="310896"/>
                <wp:effectExtent l="0" t="0" r="0" b="0"/>
                <wp:docPr id="571791" name="Group 571791"/>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05" name="Shape 629105"/>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1791" style="width:0.720001pt;height:24.48pt;mso-position-horizontal-relative:char;mso-position-vertical-relative:line" coordsize="91,3108">
                <v:shape id="Shape 629106" style="position:absolute;width:91;height:3108;left:0;top:0;" coordsize="9144,310896" path="m0,0l9144,0l9144,310896l0,310896l0,0">
                  <v:stroke weight="0pt" endcap="flat" joinstyle="miter" miterlimit="10" on="false" color="#000000" opacity="0"/>
                  <v:fill on="true" color="#000000"/>
                </v:shape>
              </v:group>
            </w:pict>
          </mc:Fallback>
        </mc:AlternateContent>
      </w:r>
      <w:r>
        <w:tab/>
        <w:t>utilization characteristics. Cao et al. [</w:t>
      </w:r>
      <w:r>
        <w:rPr>
          <w:strike/>
          <w:color w:val="B5082E"/>
        </w:rPr>
        <w:t>31</w:t>
      </w:r>
      <w:r>
        <w:rPr>
          <w:color w:val="B5082E"/>
          <w:u w:val="single" w:color="B5082E"/>
        </w:rPr>
        <w:t>36</w:t>
      </w:r>
      <w:r>
        <w:t>] proposed a solar humidification</w:t>
      </w:r>
      <w:r>
        <w:rPr>
          <w:rFonts w:ascii="Courier New" w:eastAsia="Courier New" w:hAnsi="Courier New" w:cs="Courier New"/>
          <w:sz w:val="20"/>
        </w:rPr>
        <w:t xml:space="preserve"> 8 </w:t>
      </w:r>
    </w:p>
    <w:p w14:paraId="55D732C3"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 9 </w:t>
      </w:r>
      <w:r>
        <w:rPr>
          <w:rFonts w:ascii="Courier New" w:eastAsia="Courier New" w:hAnsi="Courier New" w:cs="Courier New"/>
          <w:sz w:val="20"/>
        </w:rPr>
        <w:tab/>
      </w:r>
      <w:r>
        <w:t xml:space="preserve">dehumidification seawater desalination system combined with the chimney solely for </w:t>
      </w:r>
    </w:p>
    <w:p w14:paraId="3BC3528F" w14:textId="77777777" w:rsidR="00E339F1" w:rsidRDefault="00000000">
      <w:pPr>
        <w:spacing w:line="260" w:lineRule="auto"/>
        <w:ind w:left="270" w:right="9092"/>
        <w:jc w:val="left"/>
      </w:pPr>
      <w:r>
        <w:rPr>
          <w:rFonts w:ascii="Courier New" w:eastAsia="Courier New" w:hAnsi="Courier New" w:cs="Courier New"/>
          <w:sz w:val="20"/>
        </w:rPr>
        <w:t xml:space="preserve">10 </w:t>
      </w:r>
    </w:p>
    <w:p w14:paraId="4F430B1E" w14:textId="77777777" w:rsidR="00E339F1" w:rsidRDefault="00000000">
      <w:pPr>
        <w:spacing w:after="110" w:line="220" w:lineRule="auto"/>
        <w:ind w:left="270" w:right="871"/>
      </w:pPr>
      <w:r>
        <w:rPr>
          <w:rFonts w:ascii="Courier New" w:eastAsia="Courier New" w:hAnsi="Courier New" w:cs="Courier New"/>
          <w:sz w:val="20"/>
        </w:rPr>
        <w:t xml:space="preserve">11 </w:t>
      </w:r>
      <w:r>
        <w:t xml:space="preserve">freshwater </w:t>
      </w:r>
      <w:proofErr w:type="gramStart"/>
      <w:r>
        <w:t>production</w:t>
      </w:r>
      <w:proofErr w:type="gramEnd"/>
      <w:r>
        <w:t xml:space="preserve">. Hot and humid air was generated by mixing the hot air from the </w:t>
      </w:r>
      <w:r>
        <w:rPr>
          <w:rFonts w:ascii="Courier New" w:eastAsia="Courier New" w:hAnsi="Courier New" w:cs="Courier New"/>
          <w:sz w:val="20"/>
        </w:rPr>
        <w:t xml:space="preserve">12 </w:t>
      </w:r>
    </w:p>
    <w:p w14:paraId="5A0E6F90" w14:textId="77777777" w:rsidR="00E339F1" w:rsidRDefault="00000000">
      <w:pPr>
        <w:spacing w:after="136" w:line="216" w:lineRule="auto"/>
        <w:ind w:left="270" w:right="867"/>
      </w:pPr>
      <w:r>
        <w:rPr>
          <w:rFonts w:ascii="Courier New" w:eastAsia="Courier New" w:hAnsi="Courier New" w:cs="Courier New"/>
          <w:sz w:val="20"/>
        </w:rPr>
        <w:t xml:space="preserve">13 </w:t>
      </w:r>
      <w:r>
        <w:t xml:space="preserve">horizontal </w:t>
      </w:r>
      <w:proofErr w:type="gramStart"/>
      <w:r>
        <w:t>collector</w:t>
      </w:r>
      <w:proofErr w:type="gramEnd"/>
      <w:r>
        <w:t xml:space="preserve"> with the wet air from the inclined collector. It was then condensed </w:t>
      </w:r>
      <w:r>
        <w:rPr>
          <w:rFonts w:ascii="Courier New" w:eastAsia="Courier New" w:hAnsi="Courier New" w:cs="Courier New"/>
          <w:sz w:val="20"/>
        </w:rPr>
        <w:t xml:space="preserve">14 </w:t>
      </w:r>
    </w:p>
    <w:p w14:paraId="76DAD634"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into freshwater by the condenser in the chimney. A small experimental device was </w:t>
      </w:r>
    </w:p>
    <w:p w14:paraId="44588280"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12933AD9"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35456236"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designed and constructed to simulate the production of freshwater, and to explore the </w:t>
      </w:r>
    </w:p>
    <w:p w14:paraId="41D5811E"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36C72B06" w14:textId="77777777" w:rsidR="00E339F1" w:rsidRDefault="00000000">
      <w:pPr>
        <w:tabs>
          <w:tab w:val="center" w:pos="380"/>
          <w:tab w:val="center" w:pos="4043"/>
        </w:tabs>
        <w:ind w:left="0" w:firstLine="0"/>
        <w:jc w:val="left"/>
      </w:pPr>
      <w:r>
        <w:rPr>
          <w:rFonts w:ascii="Calibri" w:eastAsia="Calibri" w:hAnsi="Calibri" w:cs="Calibri"/>
          <w:sz w:val="22"/>
        </w:rPr>
        <w:tab/>
      </w:r>
      <w:r>
        <w:rPr>
          <w:rFonts w:ascii="Courier New" w:eastAsia="Courier New" w:hAnsi="Courier New" w:cs="Courier New"/>
          <w:sz w:val="20"/>
        </w:rPr>
        <w:t xml:space="preserve">20 </w:t>
      </w:r>
      <w:r>
        <w:rPr>
          <w:rFonts w:ascii="Courier New" w:eastAsia="Courier New" w:hAnsi="Courier New" w:cs="Courier New"/>
          <w:sz w:val="20"/>
        </w:rPr>
        <w:tab/>
      </w:r>
      <w:r>
        <w:t xml:space="preserve">main factors affecting the freshwater production. </w:t>
      </w:r>
    </w:p>
    <w:p w14:paraId="11CA57D4" w14:textId="77777777" w:rsidR="00E339F1" w:rsidRDefault="00000000">
      <w:pPr>
        <w:spacing w:line="260" w:lineRule="auto"/>
        <w:ind w:left="270" w:right="9092"/>
        <w:jc w:val="left"/>
      </w:pPr>
      <w:r>
        <w:rPr>
          <w:rFonts w:ascii="Courier New" w:eastAsia="Courier New" w:hAnsi="Courier New" w:cs="Courier New"/>
          <w:sz w:val="20"/>
        </w:rPr>
        <w:t xml:space="preserve">21 </w:t>
      </w:r>
    </w:p>
    <w:p w14:paraId="1A9820E8" w14:textId="77777777" w:rsidR="00E339F1" w:rsidRDefault="00000000">
      <w:pPr>
        <w:tabs>
          <w:tab w:val="center" w:pos="380"/>
          <w:tab w:val="center" w:pos="6100"/>
        </w:tabs>
        <w:ind w:left="0" w:firstLine="0"/>
        <w:jc w:val="left"/>
      </w:pPr>
      <w:r>
        <w:rPr>
          <w:rFonts w:ascii="Calibri" w:eastAsia="Calibri" w:hAnsi="Calibri" w:cs="Calibri"/>
          <w:sz w:val="22"/>
        </w:rPr>
        <w:tab/>
      </w:r>
      <w:r>
        <w:rPr>
          <w:rFonts w:ascii="Courier New" w:eastAsia="Courier New" w:hAnsi="Courier New" w:cs="Courier New"/>
          <w:sz w:val="20"/>
        </w:rPr>
        <w:t xml:space="preserve">22 </w:t>
      </w:r>
      <w:r>
        <w:rPr>
          <w:rFonts w:ascii="Courier New" w:eastAsia="Courier New" w:hAnsi="Courier New" w:cs="Courier New"/>
          <w:sz w:val="20"/>
        </w:rPr>
        <w:tab/>
      </w:r>
      <w:r>
        <w:t xml:space="preserve">In conclusion, the existing experimental devices for seawater desalination-SCPP </w:t>
      </w:r>
    </w:p>
    <w:p w14:paraId="5933234B" w14:textId="77777777" w:rsidR="00E339F1" w:rsidRDefault="00000000">
      <w:pPr>
        <w:spacing w:line="260" w:lineRule="auto"/>
        <w:ind w:left="270" w:right="9092"/>
        <w:jc w:val="left"/>
      </w:pPr>
      <w:r>
        <w:rPr>
          <w:rFonts w:ascii="Courier New" w:eastAsia="Courier New" w:hAnsi="Courier New" w:cs="Courier New"/>
          <w:sz w:val="20"/>
        </w:rPr>
        <w:t xml:space="preserve">23 </w:t>
      </w:r>
    </w:p>
    <w:p w14:paraId="19DDEB3C" w14:textId="77777777" w:rsidR="00E339F1" w:rsidRDefault="00000000">
      <w:pPr>
        <w:spacing w:after="65"/>
        <w:ind w:left="270" w:right="874"/>
      </w:pPr>
      <w:r>
        <w:rPr>
          <w:rFonts w:ascii="Courier New" w:eastAsia="Courier New" w:hAnsi="Courier New" w:cs="Courier New"/>
          <w:sz w:val="20"/>
        </w:rPr>
        <w:t xml:space="preserve">24 </w:t>
      </w:r>
      <w:r>
        <w:t xml:space="preserve">technologies are </w:t>
      </w:r>
      <w:proofErr w:type="gramStart"/>
      <w:r>
        <w:t>small in size</w:t>
      </w:r>
      <w:proofErr w:type="gramEnd"/>
      <w:r>
        <w:t xml:space="preserve"> and simplified in structure, and more importantly, they </w:t>
      </w:r>
      <w:r>
        <w:rPr>
          <w:rFonts w:ascii="Courier New" w:eastAsia="Courier New" w:hAnsi="Courier New" w:cs="Courier New"/>
          <w:sz w:val="20"/>
        </w:rPr>
        <w:t xml:space="preserve">25 </w:t>
      </w:r>
    </w:p>
    <w:p w14:paraId="7196215B" w14:textId="77777777" w:rsidR="00E339F1" w:rsidRDefault="00000000">
      <w:pPr>
        <w:spacing w:after="166" w:line="216" w:lineRule="auto"/>
        <w:ind w:left="270" w:right="870"/>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14:anchorId="27E90E71" wp14:editId="32DBBB86">
                <wp:simplePos x="0" y="0"/>
                <wp:positionH relativeFrom="column">
                  <wp:posOffset>622300</wp:posOffset>
                </wp:positionH>
                <wp:positionV relativeFrom="paragraph">
                  <wp:posOffset>-71997</wp:posOffset>
                </wp:positionV>
                <wp:extent cx="9144" cy="1553210"/>
                <wp:effectExtent l="0" t="0" r="0" b="0"/>
                <wp:wrapSquare wrapText="bothSides"/>
                <wp:docPr id="571792" name="Group 571792"/>
                <wp:cNvGraphicFramePr/>
                <a:graphic xmlns:a="http://schemas.openxmlformats.org/drawingml/2006/main">
                  <a:graphicData uri="http://schemas.microsoft.com/office/word/2010/wordprocessingGroup">
                    <wpg:wgp>
                      <wpg:cNvGrpSpPr/>
                      <wpg:grpSpPr>
                        <a:xfrm>
                          <a:off x="0" y="0"/>
                          <a:ext cx="9144" cy="1553210"/>
                          <a:chOff x="0" y="0"/>
                          <a:chExt cx="9144" cy="1553210"/>
                        </a:xfrm>
                      </wpg:grpSpPr>
                      <wps:wsp>
                        <wps:cNvPr id="629107" name="Shape 629107"/>
                        <wps:cNvSpPr/>
                        <wps:spPr>
                          <a:xfrm>
                            <a:off x="0" y="0"/>
                            <a:ext cx="9144" cy="1553210"/>
                          </a:xfrm>
                          <a:custGeom>
                            <a:avLst/>
                            <a:gdLst/>
                            <a:ahLst/>
                            <a:cxnLst/>
                            <a:rect l="0" t="0" r="0" b="0"/>
                            <a:pathLst>
                              <a:path w="9144" h="1553210">
                                <a:moveTo>
                                  <a:pt x="0" y="0"/>
                                </a:moveTo>
                                <a:lnTo>
                                  <a:pt x="9144" y="0"/>
                                </a:lnTo>
                                <a:lnTo>
                                  <a:pt x="9144" y="1553210"/>
                                </a:lnTo>
                                <a:lnTo>
                                  <a:pt x="0" y="15532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792" style="width:0.720001pt;height:122.3pt;position:absolute;mso-position-horizontal-relative:text;mso-position-horizontal:absolute;margin-left:49pt;mso-position-vertical-relative:text;margin-top:-5.66916pt;" coordsize="91,15532">
                <v:shape id="Shape 629108" style="position:absolute;width:91;height:15532;left:0;top:0;" coordsize="9144,1553210" path="m0,0l9144,0l9144,1553210l0,1553210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26 </w:t>
      </w:r>
      <w:r>
        <w:t xml:space="preserve">do not realize water-electricity cogeneration. </w:t>
      </w:r>
      <w:r>
        <w:rPr>
          <w:strike/>
          <w:color w:val="B5082E"/>
        </w:rPr>
        <w:t>At present, in the actual weather, the</w:t>
      </w:r>
      <w:r>
        <w:rPr>
          <w:color w:val="B5082E"/>
        </w:rPr>
        <w:t xml:space="preserve"> </w:t>
      </w:r>
      <w:r>
        <w:rPr>
          <w:rFonts w:ascii="Courier New" w:eastAsia="Courier New" w:hAnsi="Courier New" w:cs="Courier New"/>
          <w:sz w:val="20"/>
        </w:rPr>
        <w:t xml:space="preserve">27 </w:t>
      </w:r>
    </w:p>
    <w:p w14:paraId="278A819E" w14:textId="77777777" w:rsidR="00E339F1" w:rsidRDefault="00000000">
      <w:pPr>
        <w:spacing w:after="7" w:line="254" w:lineRule="auto"/>
        <w:ind w:left="270"/>
      </w:pPr>
      <w:r>
        <w:rPr>
          <w:rFonts w:ascii="Courier New" w:eastAsia="Courier New" w:hAnsi="Courier New" w:cs="Courier New"/>
          <w:sz w:val="20"/>
        </w:rPr>
        <w:t xml:space="preserve">28 </w:t>
      </w:r>
      <w:r>
        <w:rPr>
          <w:strike/>
          <w:color w:val="B5082E"/>
        </w:rPr>
        <w:t>operation performance, water production laws and power generation laws of the SCPP</w:t>
      </w:r>
      <w:r>
        <w:rPr>
          <w:color w:val="B5082E"/>
        </w:rPr>
        <w:t xml:space="preserve"> </w:t>
      </w:r>
    </w:p>
    <w:p w14:paraId="079B510F" w14:textId="77777777" w:rsidR="00E339F1" w:rsidRDefault="00000000">
      <w:pPr>
        <w:spacing w:line="260" w:lineRule="auto"/>
        <w:ind w:left="270" w:right="10181"/>
        <w:jc w:val="left"/>
      </w:pPr>
      <w:r>
        <w:rPr>
          <w:rFonts w:ascii="Courier New" w:eastAsia="Courier New" w:hAnsi="Courier New" w:cs="Courier New"/>
          <w:sz w:val="20"/>
        </w:rPr>
        <w:t xml:space="preserve">29 </w:t>
      </w:r>
    </w:p>
    <w:p w14:paraId="6C816AF0" w14:textId="77777777" w:rsidR="00E339F1" w:rsidRDefault="00000000">
      <w:pPr>
        <w:spacing w:line="260" w:lineRule="auto"/>
        <w:ind w:left="270" w:right="10181"/>
        <w:jc w:val="left"/>
      </w:pPr>
      <w:r>
        <w:rPr>
          <w:rFonts w:ascii="Courier New" w:eastAsia="Courier New" w:hAnsi="Courier New" w:cs="Courier New"/>
          <w:sz w:val="20"/>
        </w:rPr>
        <w:t xml:space="preserve">30 </w:t>
      </w:r>
    </w:p>
    <w:p w14:paraId="3BF065C2" w14:textId="77777777" w:rsidR="00E339F1" w:rsidRDefault="00000000">
      <w:pPr>
        <w:spacing w:after="50" w:line="254" w:lineRule="auto"/>
        <w:ind w:left="270"/>
      </w:pPr>
      <w:r>
        <w:rPr>
          <w:rFonts w:ascii="Courier New" w:eastAsia="Courier New" w:hAnsi="Courier New" w:cs="Courier New"/>
          <w:sz w:val="20"/>
        </w:rPr>
        <w:t xml:space="preserve">31 </w:t>
      </w:r>
      <w:r>
        <w:rPr>
          <w:strike/>
          <w:color w:val="B5082E"/>
        </w:rPr>
        <w:t xml:space="preserve">integrated with seawater desalination under load are still unknown. And there </w:t>
      </w:r>
      <w:proofErr w:type="spellStart"/>
      <w:r>
        <w:rPr>
          <w:color w:val="B5082E"/>
          <w:u w:val="single" w:color="B5082E"/>
        </w:rPr>
        <w:t>There</w:t>
      </w:r>
      <w:proofErr w:type="spellEnd"/>
      <w:r>
        <w:rPr>
          <w:color w:val="B5082E"/>
          <w:u w:val="single" w:color="B5082E"/>
        </w:rPr>
        <w:t xml:space="preserve"> </w:t>
      </w:r>
      <w:r>
        <w:t xml:space="preserve">is </w:t>
      </w:r>
    </w:p>
    <w:p w14:paraId="107CA4F6" w14:textId="77777777" w:rsidR="00E339F1" w:rsidRDefault="00000000">
      <w:pPr>
        <w:spacing w:line="260" w:lineRule="auto"/>
        <w:ind w:left="270" w:right="10181"/>
        <w:jc w:val="left"/>
      </w:pPr>
      <w:r>
        <w:rPr>
          <w:rFonts w:ascii="Courier New" w:eastAsia="Courier New" w:hAnsi="Courier New" w:cs="Courier New"/>
          <w:sz w:val="20"/>
        </w:rPr>
        <w:t xml:space="preserve">32 </w:t>
      </w:r>
    </w:p>
    <w:p w14:paraId="18D130E9" w14:textId="77777777" w:rsidR="00E339F1" w:rsidRDefault="00000000">
      <w:pPr>
        <w:ind w:left="270" w:right="6"/>
      </w:pPr>
      <w:r>
        <w:rPr>
          <w:rFonts w:ascii="Courier New" w:eastAsia="Courier New" w:hAnsi="Courier New" w:cs="Courier New"/>
          <w:sz w:val="20"/>
        </w:rPr>
        <w:t xml:space="preserve">33 </w:t>
      </w:r>
      <w:r>
        <w:rPr>
          <w:strike/>
          <w:color w:val="B5082E"/>
        </w:rPr>
        <w:t xml:space="preserve">also </w:t>
      </w:r>
      <w:r>
        <w:rPr>
          <w:color w:val="B5082E"/>
          <w:u w:val="single" w:color="B5082E"/>
        </w:rPr>
        <w:t xml:space="preserve">currently </w:t>
      </w:r>
      <w:r>
        <w:t xml:space="preserve">a lack of experimental results to confirm the function of water-electricity </w:t>
      </w:r>
    </w:p>
    <w:p w14:paraId="2C4E0F52" w14:textId="77777777" w:rsidR="00E339F1" w:rsidRDefault="00000000">
      <w:pPr>
        <w:spacing w:line="260" w:lineRule="auto"/>
        <w:ind w:left="270" w:right="10181"/>
        <w:jc w:val="left"/>
      </w:pPr>
      <w:r>
        <w:rPr>
          <w:rFonts w:ascii="Courier New" w:eastAsia="Courier New" w:hAnsi="Courier New" w:cs="Courier New"/>
          <w:sz w:val="20"/>
        </w:rPr>
        <w:t xml:space="preserve">34 </w:t>
      </w:r>
    </w:p>
    <w:p w14:paraId="49AE8ADD" w14:textId="77777777" w:rsidR="00E339F1" w:rsidRDefault="00000000">
      <w:pPr>
        <w:ind w:left="270" w:right="6"/>
      </w:pPr>
      <w:r>
        <w:rPr>
          <w:rFonts w:ascii="Courier New" w:eastAsia="Courier New" w:hAnsi="Courier New" w:cs="Courier New"/>
          <w:sz w:val="20"/>
        </w:rPr>
        <w:t xml:space="preserve">35 </w:t>
      </w:r>
      <w:proofErr w:type="gramStart"/>
      <w:r>
        <w:t>cogeneration</w:t>
      </w:r>
      <w:proofErr w:type="gramEnd"/>
      <w:r>
        <w:t xml:space="preserve"> of the integrated system. This hinders the </w:t>
      </w:r>
      <w:r>
        <w:rPr>
          <w:color w:val="B5082E"/>
          <w:u w:val="single" w:color="B5082E"/>
        </w:rPr>
        <w:t xml:space="preserve">verification and </w:t>
      </w:r>
      <w:r>
        <w:t xml:space="preserve">in-depth </w:t>
      </w:r>
    </w:p>
    <w:p w14:paraId="48122477" w14:textId="77777777" w:rsidR="00E339F1" w:rsidRDefault="00000000">
      <w:pPr>
        <w:spacing w:line="260" w:lineRule="auto"/>
        <w:ind w:left="270" w:right="10181"/>
        <w:jc w:val="left"/>
      </w:pPr>
      <w:r>
        <w:rPr>
          <w:rFonts w:ascii="Courier New" w:eastAsia="Courier New" w:hAnsi="Courier New" w:cs="Courier New"/>
          <w:sz w:val="20"/>
        </w:rPr>
        <w:t xml:space="preserve">36 </w:t>
      </w:r>
    </w:p>
    <w:p w14:paraId="7B0DBD72" w14:textId="77777777" w:rsidR="00E339F1" w:rsidRDefault="00000000">
      <w:pPr>
        <w:spacing w:after="37"/>
        <w:ind w:left="270" w:right="874"/>
      </w:pPr>
      <w:r>
        <w:rPr>
          <w:rFonts w:ascii="Courier New" w:eastAsia="Courier New" w:hAnsi="Courier New" w:cs="Courier New"/>
          <w:sz w:val="20"/>
        </w:rPr>
        <w:t xml:space="preserve">37 </w:t>
      </w:r>
      <w:r>
        <w:t xml:space="preserve">understanding of the system simulation calculation results, and is not conducive to the </w:t>
      </w:r>
      <w:r>
        <w:rPr>
          <w:rFonts w:ascii="Courier New" w:eastAsia="Courier New" w:hAnsi="Courier New" w:cs="Courier New"/>
          <w:sz w:val="20"/>
        </w:rPr>
        <w:t xml:space="preserve">38 </w:t>
      </w:r>
    </w:p>
    <w:p w14:paraId="5929C4E9" w14:textId="77777777" w:rsidR="00E339F1" w:rsidRDefault="00000000">
      <w:pPr>
        <w:spacing w:after="175" w:line="216" w:lineRule="auto"/>
        <w:ind w:left="270" w:right="868"/>
      </w:pPr>
      <w:r>
        <w:rPr>
          <w:rFonts w:ascii="Courier New" w:eastAsia="Courier New" w:hAnsi="Courier New" w:cs="Courier New"/>
          <w:sz w:val="20"/>
        </w:rPr>
        <w:t xml:space="preserve">39 </w:t>
      </w:r>
      <w:r>
        <w:t xml:space="preserve">optimal design and commercial application of seawater desalination-SCPP </w:t>
      </w:r>
      <w:r>
        <w:rPr>
          <w:rFonts w:ascii="Courier New" w:eastAsia="Courier New" w:hAnsi="Courier New" w:cs="Courier New"/>
          <w:sz w:val="20"/>
        </w:rPr>
        <w:t xml:space="preserve">40 </w:t>
      </w:r>
    </w:p>
    <w:p w14:paraId="3273FA48" w14:textId="77777777" w:rsidR="00E339F1" w:rsidRDefault="00000000">
      <w:pPr>
        <w:spacing w:after="10" w:line="254" w:lineRule="auto"/>
        <w:ind w:left="27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2B5DF8B" wp14:editId="064DA580">
                <wp:simplePos x="0" y="0"/>
                <wp:positionH relativeFrom="column">
                  <wp:posOffset>622300</wp:posOffset>
                </wp:positionH>
                <wp:positionV relativeFrom="paragraph">
                  <wp:posOffset>-71361</wp:posOffset>
                </wp:positionV>
                <wp:extent cx="9144" cy="1552956"/>
                <wp:effectExtent l="0" t="0" r="0" b="0"/>
                <wp:wrapSquare wrapText="bothSides"/>
                <wp:docPr id="571793" name="Group 571793"/>
                <wp:cNvGraphicFramePr/>
                <a:graphic xmlns:a="http://schemas.openxmlformats.org/drawingml/2006/main">
                  <a:graphicData uri="http://schemas.microsoft.com/office/word/2010/wordprocessingGroup">
                    <wpg:wgp>
                      <wpg:cNvGrpSpPr/>
                      <wpg:grpSpPr>
                        <a:xfrm>
                          <a:off x="0" y="0"/>
                          <a:ext cx="9144" cy="1552956"/>
                          <a:chOff x="0" y="0"/>
                          <a:chExt cx="9144" cy="1552956"/>
                        </a:xfrm>
                      </wpg:grpSpPr>
                      <wps:wsp>
                        <wps:cNvPr id="629109" name="Shape 629109"/>
                        <wps:cNvSpPr/>
                        <wps:spPr>
                          <a:xfrm>
                            <a:off x="0" y="0"/>
                            <a:ext cx="9144" cy="931164"/>
                          </a:xfrm>
                          <a:custGeom>
                            <a:avLst/>
                            <a:gdLst/>
                            <a:ahLst/>
                            <a:cxnLst/>
                            <a:rect l="0" t="0" r="0" b="0"/>
                            <a:pathLst>
                              <a:path w="9144" h="931164">
                                <a:moveTo>
                                  <a:pt x="0" y="0"/>
                                </a:moveTo>
                                <a:lnTo>
                                  <a:pt x="9144" y="0"/>
                                </a:lnTo>
                                <a:lnTo>
                                  <a:pt x="9144" y="931164"/>
                                </a:lnTo>
                                <a:lnTo>
                                  <a:pt x="0" y="9311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10" name="Shape 629110"/>
                        <wps:cNvSpPr/>
                        <wps:spPr>
                          <a:xfrm>
                            <a:off x="0" y="1242061"/>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1793" style="width:0.720001pt;height:122.28pt;position:absolute;mso-position-horizontal-relative:text;mso-position-horizontal:absolute;margin-left:49pt;mso-position-vertical-relative:text;margin-top:-5.61908pt;" coordsize="91,15529">
                <v:shape id="Shape 629111" style="position:absolute;width:91;height:9311;left:0;top:0;" coordsize="9144,931164" path="m0,0l9144,0l9144,931164l0,931164l0,0">
                  <v:stroke weight="0pt" endcap="flat" joinstyle="miter" miterlimit="10" on="false" color="#000000" opacity="0"/>
                  <v:fill on="true" color="#000000"/>
                </v:shape>
                <v:shape id="Shape 629112" style="position:absolute;width:91;height:3108;left:0;top:12420;"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41 </w:t>
      </w:r>
      <w:r>
        <w:t>technologies.</w:t>
      </w:r>
      <w:r>
        <w:rPr>
          <w:color w:val="B5082E"/>
          <w:u w:val="single" w:color="B5082E"/>
        </w:rPr>
        <w:t xml:space="preserve"> In addition, the operation mechanism and performance, water production</w:t>
      </w:r>
      <w:r>
        <w:rPr>
          <w:color w:val="B5082E"/>
        </w:rPr>
        <w:t xml:space="preserve"> </w:t>
      </w:r>
    </w:p>
    <w:p w14:paraId="26557B9E" w14:textId="77777777" w:rsidR="00E339F1" w:rsidRDefault="00000000">
      <w:pPr>
        <w:spacing w:line="260" w:lineRule="auto"/>
        <w:ind w:left="270" w:right="10181"/>
        <w:jc w:val="left"/>
      </w:pPr>
      <w:r>
        <w:rPr>
          <w:rFonts w:ascii="Courier New" w:eastAsia="Courier New" w:hAnsi="Courier New" w:cs="Courier New"/>
          <w:sz w:val="20"/>
        </w:rPr>
        <w:t xml:space="preserve">42 </w:t>
      </w:r>
    </w:p>
    <w:p w14:paraId="38741F9C" w14:textId="77777777" w:rsidR="00E339F1" w:rsidRDefault="00000000">
      <w:pPr>
        <w:spacing w:line="260" w:lineRule="auto"/>
        <w:ind w:left="270" w:right="10181"/>
        <w:jc w:val="left"/>
      </w:pPr>
      <w:r>
        <w:rPr>
          <w:rFonts w:ascii="Courier New" w:eastAsia="Courier New" w:hAnsi="Courier New" w:cs="Courier New"/>
          <w:sz w:val="20"/>
        </w:rPr>
        <w:t xml:space="preserve">43 </w:t>
      </w:r>
    </w:p>
    <w:p w14:paraId="59ED7AE3" w14:textId="77777777" w:rsidR="00E339F1" w:rsidRDefault="00000000">
      <w:pPr>
        <w:spacing w:after="56" w:line="254" w:lineRule="auto"/>
        <w:ind w:left="270"/>
      </w:pPr>
      <w:r>
        <w:rPr>
          <w:rFonts w:ascii="Courier New" w:eastAsia="Courier New" w:hAnsi="Courier New" w:cs="Courier New"/>
          <w:sz w:val="20"/>
        </w:rPr>
        <w:t xml:space="preserve">44 </w:t>
      </w:r>
      <w:r>
        <w:rPr>
          <w:color w:val="B5082E"/>
          <w:u w:val="single" w:color="B5082E"/>
        </w:rPr>
        <w:t>characteristics and power generation characteristics of the SCPP integrated with</w:t>
      </w:r>
      <w:r>
        <w:rPr>
          <w:color w:val="B5082E"/>
        </w:rPr>
        <w:t xml:space="preserve"> </w:t>
      </w:r>
    </w:p>
    <w:p w14:paraId="069040CB" w14:textId="77777777" w:rsidR="00E339F1" w:rsidRDefault="00000000">
      <w:pPr>
        <w:spacing w:line="260" w:lineRule="auto"/>
        <w:ind w:left="270" w:right="10181"/>
        <w:jc w:val="left"/>
      </w:pPr>
      <w:r>
        <w:rPr>
          <w:rFonts w:ascii="Courier New" w:eastAsia="Courier New" w:hAnsi="Courier New" w:cs="Courier New"/>
          <w:sz w:val="20"/>
        </w:rPr>
        <w:t xml:space="preserve">45 </w:t>
      </w:r>
    </w:p>
    <w:p w14:paraId="6712558E" w14:textId="77777777" w:rsidR="00E339F1" w:rsidRDefault="00000000">
      <w:pPr>
        <w:spacing w:after="10" w:line="254" w:lineRule="auto"/>
        <w:ind w:left="270"/>
      </w:pPr>
      <w:r>
        <w:rPr>
          <w:rFonts w:ascii="Courier New" w:eastAsia="Courier New" w:hAnsi="Courier New" w:cs="Courier New"/>
          <w:sz w:val="20"/>
        </w:rPr>
        <w:t xml:space="preserve">46 </w:t>
      </w:r>
      <w:r>
        <w:rPr>
          <w:color w:val="B5082E"/>
          <w:u w:val="single" w:color="B5082E"/>
        </w:rPr>
        <w:t>seawater desalination under load are still unknown.</w:t>
      </w:r>
      <w:r>
        <w:t xml:space="preserve"> </w:t>
      </w:r>
    </w:p>
    <w:p w14:paraId="45691010" w14:textId="77777777" w:rsidR="00E339F1" w:rsidRDefault="00000000">
      <w:pPr>
        <w:spacing w:line="260" w:lineRule="auto"/>
        <w:ind w:left="270" w:right="10181"/>
        <w:jc w:val="left"/>
      </w:pPr>
      <w:r>
        <w:rPr>
          <w:rFonts w:ascii="Courier New" w:eastAsia="Courier New" w:hAnsi="Courier New" w:cs="Courier New"/>
          <w:sz w:val="20"/>
        </w:rPr>
        <w:t xml:space="preserve">47 </w:t>
      </w:r>
    </w:p>
    <w:p w14:paraId="6A9A09BB" w14:textId="77777777" w:rsidR="00E339F1" w:rsidRDefault="00000000">
      <w:pPr>
        <w:ind w:left="270" w:right="872"/>
      </w:pPr>
      <w:r>
        <w:rPr>
          <w:rFonts w:ascii="Courier New" w:eastAsia="Courier New" w:hAnsi="Courier New" w:cs="Courier New"/>
          <w:sz w:val="20"/>
        </w:rPr>
        <w:t xml:space="preserve">48 </w:t>
      </w:r>
      <w:r>
        <w:t xml:space="preserve">In this paper, a comprehensive test platform for solar chimney power plant </w:t>
      </w:r>
      <w:r>
        <w:rPr>
          <w:rFonts w:ascii="Courier New" w:eastAsia="Courier New" w:hAnsi="Courier New" w:cs="Courier New"/>
          <w:sz w:val="20"/>
        </w:rPr>
        <w:t xml:space="preserve">49 </w:t>
      </w:r>
    </w:p>
    <w:p w14:paraId="3274358F" w14:textId="77777777" w:rsidR="00E339F1" w:rsidRDefault="00000000">
      <w:pPr>
        <w:spacing w:after="38" w:line="254" w:lineRule="auto"/>
        <w:ind w:left="270" w:right="867"/>
      </w:pPr>
      <w:r>
        <w:rPr>
          <w:rFonts w:ascii="Courier New" w:eastAsia="Courier New" w:hAnsi="Courier New" w:cs="Courier New"/>
          <w:sz w:val="20"/>
        </w:rPr>
        <w:t xml:space="preserve">50 </w:t>
      </w:r>
      <w:r>
        <w:t>combined with distillation (SCPPCD)</w:t>
      </w:r>
      <w:r>
        <w:rPr>
          <w:color w:val="B5082E"/>
          <w:u w:val="single" w:color="B5082E"/>
        </w:rPr>
        <w:t xml:space="preserve"> that can realize water-electricity cogeneration</w:t>
      </w:r>
      <w:r>
        <w:t xml:space="preserve"> </w:t>
      </w:r>
      <w:r>
        <w:rPr>
          <w:rFonts w:ascii="Courier New" w:eastAsia="Courier New" w:hAnsi="Courier New" w:cs="Courier New"/>
          <w:sz w:val="20"/>
        </w:rPr>
        <w:t xml:space="preserve">51 </w:t>
      </w:r>
    </w:p>
    <w:p w14:paraId="2F3774A2" w14:textId="77777777" w:rsidR="00E339F1" w:rsidRDefault="00000000">
      <w:pPr>
        <w:spacing w:after="97" w:line="216" w:lineRule="auto"/>
        <w:ind w:left="270" w:right="871"/>
      </w:pPr>
      <w:r>
        <w:rPr>
          <w:rFonts w:ascii="Courier New" w:eastAsia="Courier New" w:hAnsi="Courier New" w:cs="Courier New"/>
          <w:sz w:val="20"/>
        </w:rPr>
        <w:t xml:space="preserve">52 </w:t>
      </w:r>
      <w:r>
        <w:t xml:space="preserve">was designed and built. The wind turbine and generator were installed in the SCPPCD </w:t>
      </w:r>
      <w:r>
        <w:rPr>
          <w:rFonts w:ascii="Courier New" w:eastAsia="Courier New" w:hAnsi="Courier New" w:cs="Courier New"/>
          <w:sz w:val="20"/>
        </w:rPr>
        <w:t xml:space="preserve">53 </w:t>
      </w:r>
    </w:p>
    <w:p w14:paraId="7D8241D7" w14:textId="77777777" w:rsidR="00E339F1" w:rsidRDefault="00000000">
      <w:pPr>
        <w:tabs>
          <w:tab w:val="center" w:pos="380"/>
          <w:tab w:val="center" w:pos="5852"/>
        </w:tabs>
        <w:spacing w:after="254"/>
        <w:ind w:left="0" w:firstLine="0"/>
        <w:jc w:val="left"/>
      </w:pPr>
      <w:r>
        <w:rPr>
          <w:rFonts w:ascii="Calibri" w:eastAsia="Calibri" w:hAnsi="Calibri" w:cs="Calibri"/>
          <w:sz w:val="22"/>
        </w:rPr>
        <w:tab/>
      </w:r>
      <w:r>
        <w:rPr>
          <w:rFonts w:ascii="Courier New" w:eastAsia="Courier New" w:hAnsi="Courier New" w:cs="Courier New"/>
          <w:sz w:val="20"/>
        </w:rPr>
        <w:t xml:space="preserve">54 </w:t>
      </w:r>
      <w:r>
        <w:rPr>
          <w:rFonts w:ascii="Courier New" w:eastAsia="Courier New" w:hAnsi="Courier New" w:cs="Courier New"/>
          <w:sz w:val="20"/>
        </w:rPr>
        <w:tab/>
      </w:r>
      <w:r>
        <w:t xml:space="preserve">of the test </w:t>
      </w:r>
      <w:proofErr w:type="gramStart"/>
      <w:r>
        <w:t>platform</w:t>
      </w:r>
      <w:proofErr w:type="gramEnd"/>
      <w:r>
        <w:t xml:space="preserve">. Multiple independent basin solar stills were arranged radially inside </w:t>
      </w:r>
    </w:p>
    <w:p w14:paraId="0924D0E4" w14:textId="77777777" w:rsidR="00E339F1" w:rsidRDefault="00000000">
      <w:pPr>
        <w:spacing w:line="422" w:lineRule="auto"/>
        <w:ind w:right="429"/>
      </w:pPr>
      <w:r>
        <w:t xml:space="preserve">the heat collector in a modular design, </w:t>
      </w:r>
      <w:proofErr w:type="gramStart"/>
      <w:r>
        <w:t>so as to</w:t>
      </w:r>
      <w:proofErr w:type="gramEnd"/>
      <w:r>
        <w:t xml:space="preserve"> provide a reference for the modular design, manufacture and installation of solar stills in large-scale SCPPCD. The measured data of SCPPCD under actual meteorological conditions were </w:t>
      </w:r>
      <w:proofErr w:type="spellStart"/>
      <w:r>
        <w:t>analyzed</w:t>
      </w:r>
      <w:proofErr w:type="spellEnd"/>
      <w:r>
        <w:t xml:space="preserve">, and the following research was done. </w:t>
      </w:r>
    </w:p>
    <w:p w14:paraId="646E7100" w14:textId="77777777" w:rsidR="00E339F1" w:rsidRDefault="00000000">
      <w:pPr>
        <w:spacing w:line="423" w:lineRule="auto"/>
        <w:ind w:right="273"/>
      </w:pPr>
      <w:r>
        <w:t xml:space="preserve">(1) The variation and distribution characteristics of the temperature inside the heat collector and hot airflow temperature rise were explored. </w:t>
      </w:r>
    </w:p>
    <w:p w14:paraId="7BF1F359" w14:textId="77777777" w:rsidR="00E339F1" w:rsidRDefault="00000000">
      <w:pPr>
        <w:spacing w:line="260" w:lineRule="auto"/>
        <w:ind w:left="270" w:right="9092"/>
        <w:jc w:val="left"/>
      </w:pPr>
      <w:r>
        <w:rPr>
          <w:rFonts w:ascii="Courier New" w:eastAsia="Courier New" w:hAnsi="Courier New" w:cs="Courier New"/>
          <w:sz w:val="20"/>
        </w:rPr>
        <w:t xml:space="preserve"> 8 </w:t>
      </w:r>
    </w:p>
    <w:p w14:paraId="0C11A22F" w14:textId="77777777" w:rsidR="00E339F1" w:rsidRDefault="00000000">
      <w:pPr>
        <w:tabs>
          <w:tab w:val="center" w:pos="380"/>
          <w:tab w:val="center" w:pos="5853"/>
        </w:tabs>
        <w:ind w:left="0" w:firstLine="0"/>
        <w:jc w:val="left"/>
      </w:pPr>
      <w:r>
        <w:rPr>
          <w:rFonts w:ascii="Calibri" w:eastAsia="Calibri" w:hAnsi="Calibri" w:cs="Calibri"/>
          <w:sz w:val="22"/>
        </w:rPr>
        <w:lastRenderedPageBreak/>
        <w:tab/>
      </w:r>
      <w:r>
        <w:rPr>
          <w:rFonts w:ascii="Courier New" w:eastAsia="Courier New" w:hAnsi="Courier New" w:cs="Courier New"/>
          <w:sz w:val="20"/>
        </w:rPr>
        <w:t xml:space="preserve"> 9 </w:t>
      </w:r>
      <w:r>
        <w:rPr>
          <w:rFonts w:ascii="Courier New" w:eastAsia="Courier New" w:hAnsi="Courier New" w:cs="Courier New"/>
          <w:sz w:val="20"/>
        </w:rPr>
        <w:tab/>
      </w:r>
      <w:r>
        <w:t xml:space="preserve">(2) The temporal characteristics and radial distribution characteristics of freshwater </w:t>
      </w:r>
    </w:p>
    <w:p w14:paraId="1B879A80" w14:textId="77777777" w:rsidR="00E339F1" w:rsidRDefault="00000000">
      <w:pPr>
        <w:spacing w:line="260" w:lineRule="auto"/>
        <w:ind w:left="270" w:right="9092"/>
        <w:jc w:val="left"/>
      </w:pPr>
      <w:r>
        <w:rPr>
          <w:rFonts w:ascii="Courier New" w:eastAsia="Courier New" w:hAnsi="Courier New" w:cs="Courier New"/>
          <w:sz w:val="20"/>
        </w:rPr>
        <w:t xml:space="preserve">10 </w:t>
      </w:r>
    </w:p>
    <w:p w14:paraId="3C3EE788" w14:textId="77777777" w:rsidR="00E339F1" w:rsidRDefault="00000000">
      <w:pPr>
        <w:spacing w:after="114" w:line="216" w:lineRule="auto"/>
        <w:ind w:left="270" w:right="5510"/>
      </w:pPr>
      <w:r>
        <w:rPr>
          <w:rFonts w:ascii="Courier New" w:eastAsia="Courier New" w:hAnsi="Courier New" w:cs="Courier New"/>
          <w:sz w:val="20"/>
        </w:rPr>
        <w:t xml:space="preserve">11 </w:t>
      </w:r>
      <w:r>
        <w:rPr>
          <w:rFonts w:ascii="Courier New" w:eastAsia="Courier New" w:hAnsi="Courier New" w:cs="Courier New"/>
          <w:sz w:val="20"/>
        </w:rPr>
        <w:tab/>
      </w:r>
      <w:proofErr w:type="gramStart"/>
      <w:r>
        <w:t>production</w:t>
      </w:r>
      <w:proofErr w:type="gramEnd"/>
      <w:r>
        <w:t xml:space="preserve"> in solar stills were studied. </w:t>
      </w:r>
      <w:r>
        <w:rPr>
          <w:rFonts w:ascii="Courier New" w:eastAsia="Courier New" w:hAnsi="Courier New" w:cs="Courier New"/>
          <w:sz w:val="20"/>
        </w:rPr>
        <w:t xml:space="preserve">12 </w:t>
      </w:r>
    </w:p>
    <w:p w14:paraId="54452DBD"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13 </w:t>
      </w:r>
      <w:r>
        <w:rPr>
          <w:rFonts w:ascii="Courier New" w:eastAsia="Courier New" w:hAnsi="Courier New" w:cs="Courier New"/>
          <w:sz w:val="20"/>
        </w:rPr>
        <w:tab/>
      </w:r>
      <w:r>
        <w:t xml:space="preserve">(3) The variation law of system power output and energy conversion conditions in the </w:t>
      </w:r>
    </w:p>
    <w:p w14:paraId="7CF8839F" w14:textId="77777777" w:rsidR="00E339F1" w:rsidRDefault="00000000">
      <w:pPr>
        <w:spacing w:after="105" w:line="260" w:lineRule="auto"/>
        <w:ind w:left="270" w:right="9092"/>
        <w:jc w:val="left"/>
      </w:pPr>
      <w:r>
        <w:rPr>
          <w:rFonts w:ascii="Courier New" w:eastAsia="Courier New" w:hAnsi="Courier New" w:cs="Courier New"/>
          <w:sz w:val="20"/>
        </w:rPr>
        <w:t xml:space="preserve">14 </w:t>
      </w:r>
    </w:p>
    <w:p w14:paraId="64DE7467" w14:textId="77777777" w:rsidR="00E339F1" w:rsidRDefault="00000000">
      <w:pPr>
        <w:tabs>
          <w:tab w:val="center" w:pos="380"/>
          <w:tab w:val="center" w:pos="2775"/>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system were explored. </w:t>
      </w:r>
    </w:p>
    <w:p w14:paraId="4524872F"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2562E1E7"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5D812DDD"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(4) The interaction mechanism between parameters such as seawater temperature, </w:t>
      </w:r>
    </w:p>
    <w:p w14:paraId="3FC9540C"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29AA2541"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20 </w:t>
      </w:r>
      <w:r>
        <w:rPr>
          <w:rFonts w:ascii="Courier New" w:eastAsia="Courier New" w:hAnsi="Courier New" w:cs="Courier New"/>
          <w:sz w:val="20"/>
        </w:rPr>
        <w:tab/>
      </w:r>
      <w:r>
        <w:t xml:space="preserve">airflow temperature, temperature difference between seawater and solar still cover, </w:t>
      </w:r>
    </w:p>
    <w:p w14:paraId="7F6400BB" w14:textId="77777777" w:rsidR="00E339F1" w:rsidRDefault="00000000">
      <w:pPr>
        <w:spacing w:line="260" w:lineRule="auto"/>
        <w:ind w:left="270" w:right="9092"/>
        <w:jc w:val="left"/>
      </w:pPr>
      <w:r>
        <w:rPr>
          <w:rFonts w:ascii="Courier New" w:eastAsia="Courier New" w:hAnsi="Courier New" w:cs="Courier New"/>
          <w:sz w:val="20"/>
        </w:rPr>
        <w:t xml:space="preserve">21 </w:t>
      </w:r>
    </w:p>
    <w:p w14:paraId="3A7D0922" w14:textId="77777777" w:rsidR="00E339F1" w:rsidRDefault="00000000">
      <w:pPr>
        <w:tabs>
          <w:tab w:val="center" w:pos="380"/>
          <w:tab w:val="center" w:pos="4188"/>
        </w:tabs>
        <w:ind w:left="0" w:firstLine="0"/>
        <w:jc w:val="left"/>
      </w:pPr>
      <w:r>
        <w:rPr>
          <w:rFonts w:ascii="Calibri" w:eastAsia="Calibri" w:hAnsi="Calibri" w:cs="Calibri"/>
          <w:sz w:val="22"/>
        </w:rPr>
        <w:tab/>
      </w:r>
      <w:r>
        <w:rPr>
          <w:rFonts w:ascii="Courier New" w:eastAsia="Courier New" w:hAnsi="Courier New" w:cs="Courier New"/>
          <w:sz w:val="20"/>
        </w:rPr>
        <w:t xml:space="preserve">22 </w:t>
      </w:r>
      <w:r>
        <w:rPr>
          <w:rFonts w:ascii="Courier New" w:eastAsia="Courier New" w:hAnsi="Courier New" w:cs="Courier New"/>
          <w:sz w:val="20"/>
        </w:rPr>
        <w:tab/>
      </w:r>
      <w:r>
        <w:t xml:space="preserve">freshwater yield and generated power was revealed. </w:t>
      </w:r>
    </w:p>
    <w:p w14:paraId="69D43949" w14:textId="77777777" w:rsidR="00E339F1" w:rsidRDefault="00000000">
      <w:pPr>
        <w:spacing w:line="260" w:lineRule="auto"/>
        <w:ind w:left="270" w:right="9092"/>
        <w:jc w:val="left"/>
      </w:pPr>
      <w:r>
        <w:rPr>
          <w:rFonts w:ascii="Courier New" w:eastAsia="Courier New" w:hAnsi="Courier New" w:cs="Courier New"/>
          <w:sz w:val="20"/>
        </w:rPr>
        <w:t xml:space="preserve">23 </w:t>
      </w:r>
    </w:p>
    <w:p w14:paraId="0DA6A0DB" w14:textId="77777777" w:rsidR="00E339F1" w:rsidRDefault="00000000">
      <w:pPr>
        <w:pStyle w:val="Heading1"/>
        <w:tabs>
          <w:tab w:val="center" w:pos="380"/>
          <w:tab w:val="center" w:pos="4686"/>
        </w:tabs>
        <w:ind w:left="0" w:firstLine="0"/>
      </w:pPr>
      <w:r>
        <w:rPr>
          <w:rFonts w:ascii="Calibri" w:eastAsia="Calibri" w:hAnsi="Calibri" w:cs="Calibri"/>
          <w:b w:val="0"/>
          <w:sz w:val="22"/>
        </w:rPr>
        <w:tab/>
      </w:r>
      <w:r>
        <w:rPr>
          <w:rFonts w:ascii="Courier New" w:eastAsia="Courier New" w:hAnsi="Courier New" w:cs="Courier New"/>
          <w:b w:val="0"/>
          <w:sz w:val="20"/>
        </w:rPr>
        <w:t xml:space="preserve">24 </w:t>
      </w:r>
      <w:r>
        <w:rPr>
          <w:rFonts w:ascii="Courier New" w:eastAsia="Courier New" w:hAnsi="Courier New" w:cs="Courier New"/>
          <w:b w:val="0"/>
          <w:sz w:val="20"/>
        </w:rPr>
        <w:tab/>
      </w:r>
      <w:r>
        <w:t>2. Experimental setup and measuring instruments</w:t>
      </w:r>
      <w:r>
        <w:rPr>
          <w:b w:val="0"/>
        </w:rPr>
        <w:t xml:space="preserve"> </w:t>
      </w:r>
    </w:p>
    <w:p w14:paraId="4C75A449" w14:textId="77777777" w:rsidR="00E339F1" w:rsidRDefault="00000000">
      <w:pPr>
        <w:spacing w:after="91" w:line="260" w:lineRule="auto"/>
        <w:ind w:left="270" w:right="9092"/>
        <w:jc w:val="left"/>
      </w:pPr>
      <w:r>
        <w:rPr>
          <w:rFonts w:ascii="Courier New" w:eastAsia="Courier New" w:hAnsi="Courier New" w:cs="Courier New"/>
          <w:sz w:val="20"/>
        </w:rPr>
        <w:t xml:space="preserve">25 </w:t>
      </w:r>
    </w:p>
    <w:p w14:paraId="582C5D3C" w14:textId="77777777" w:rsidR="00E339F1" w:rsidRDefault="00000000">
      <w:pPr>
        <w:tabs>
          <w:tab w:val="center" w:pos="380"/>
          <w:tab w:val="center" w:pos="2750"/>
        </w:tabs>
        <w:spacing w:after="3" w:line="265" w:lineRule="auto"/>
        <w:ind w:left="0" w:firstLine="0"/>
        <w:jc w:val="left"/>
      </w:pPr>
      <w:r>
        <w:rPr>
          <w:rFonts w:ascii="Calibri" w:eastAsia="Calibri" w:hAnsi="Calibri" w:cs="Calibri"/>
          <w:sz w:val="22"/>
        </w:rPr>
        <w:tab/>
      </w:r>
      <w:r>
        <w:rPr>
          <w:rFonts w:ascii="Courier New" w:eastAsia="Courier New" w:hAnsi="Courier New" w:cs="Courier New"/>
          <w:sz w:val="20"/>
        </w:rPr>
        <w:t xml:space="preserve">26 </w:t>
      </w:r>
      <w:r>
        <w:rPr>
          <w:rFonts w:ascii="Courier New" w:eastAsia="Courier New" w:hAnsi="Courier New" w:cs="Courier New"/>
          <w:sz w:val="20"/>
        </w:rPr>
        <w:tab/>
      </w:r>
      <w:r>
        <w:rPr>
          <w:i/>
          <w:sz w:val="28"/>
        </w:rPr>
        <w:t>2.1</w:t>
      </w:r>
      <w:r>
        <w:rPr>
          <w:i/>
        </w:rPr>
        <w:t xml:space="preserve"> Experimental site  </w:t>
      </w:r>
    </w:p>
    <w:p w14:paraId="3901A309" w14:textId="77777777" w:rsidR="00E339F1" w:rsidRDefault="00000000">
      <w:pPr>
        <w:spacing w:after="146" w:line="260" w:lineRule="auto"/>
        <w:ind w:left="270" w:right="9092"/>
        <w:jc w:val="left"/>
      </w:pPr>
      <w:r>
        <w:rPr>
          <w:rFonts w:ascii="Courier New" w:eastAsia="Courier New" w:hAnsi="Courier New" w:cs="Courier New"/>
          <w:sz w:val="20"/>
        </w:rPr>
        <w:t xml:space="preserve">27 </w:t>
      </w:r>
    </w:p>
    <w:p w14:paraId="0ED85AC0" w14:textId="77777777" w:rsidR="00E339F1" w:rsidRDefault="00000000">
      <w:pPr>
        <w:tabs>
          <w:tab w:val="center" w:pos="380"/>
          <w:tab w:val="center" w:pos="6094"/>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Fig.1 shows the physical figure of the comprehensive test platform, including three </w:t>
      </w:r>
    </w:p>
    <w:p w14:paraId="1D1E405C"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2C97BD46"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5444F494" w14:textId="77777777" w:rsidR="00E339F1" w:rsidRDefault="00000000">
      <w:pPr>
        <w:tabs>
          <w:tab w:val="center" w:pos="380"/>
          <w:tab w:val="center" w:pos="5854"/>
        </w:tabs>
        <w:spacing w:after="26"/>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test devices of SCPPCD and three independent basin solar stills used for comparative </w:t>
      </w:r>
    </w:p>
    <w:p w14:paraId="7467BCE9"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4AC72D1B" w14:textId="77777777" w:rsidR="00E339F1" w:rsidRDefault="00000000">
      <w:pPr>
        <w:tabs>
          <w:tab w:val="center" w:pos="380"/>
          <w:tab w:val="center" w:pos="5283"/>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study. The test platform was installed at </w:t>
      </w:r>
      <w:proofErr w:type="spellStart"/>
      <w:r>
        <w:t>Hohai</w:t>
      </w:r>
      <w:proofErr w:type="spellEnd"/>
      <w:r>
        <w:t xml:space="preserve"> University, Nanjing, China. </w:t>
      </w:r>
    </w:p>
    <w:p w14:paraId="561A4564"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48E4EC56" w14:textId="77777777" w:rsidR="00E339F1" w:rsidRDefault="00000000">
      <w:pPr>
        <w:spacing w:line="260" w:lineRule="auto"/>
        <w:ind w:left="270" w:right="9092"/>
        <w:jc w:val="left"/>
      </w:pPr>
      <w:r>
        <w:rPr>
          <w:noProof/>
        </w:rPr>
        <w:lastRenderedPageBreak/>
        <w:drawing>
          <wp:anchor distT="0" distB="0" distL="114300" distR="114300" simplePos="0" relativeHeight="251671552" behindDoc="0" locked="0" layoutInCell="1" allowOverlap="0" wp14:anchorId="6BD2D658" wp14:editId="1275ECAD">
            <wp:simplePos x="0" y="0"/>
            <wp:positionH relativeFrom="column">
              <wp:posOffset>1916176</wp:posOffset>
            </wp:positionH>
            <wp:positionV relativeFrom="paragraph">
              <wp:posOffset>-15151</wp:posOffset>
            </wp:positionV>
            <wp:extent cx="3599688" cy="2310384"/>
            <wp:effectExtent l="0" t="0" r="0" b="0"/>
            <wp:wrapSquare wrapText="bothSides"/>
            <wp:docPr id="3292" name="Picture 3292"/>
            <wp:cNvGraphicFramePr/>
            <a:graphic xmlns:a="http://schemas.openxmlformats.org/drawingml/2006/main">
              <a:graphicData uri="http://schemas.openxmlformats.org/drawingml/2006/picture">
                <pic:pic xmlns:pic="http://schemas.openxmlformats.org/drawingml/2006/picture">
                  <pic:nvPicPr>
                    <pic:cNvPr id="3292" name="Picture 3292"/>
                    <pic:cNvPicPr/>
                  </pic:nvPicPr>
                  <pic:blipFill>
                    <a:blip r:embed="rId10"/>
                    <a:stretch>
                      <a:fillRect/>
                    </a:stretch>
                  </pic:blipFill>
                  <pic:spPr>
                    <a:xfrm>
                      <a:off x="0" y="0"/>
                      <a:ext cx="3599688" cy="2310384"/>
                    </a:xfrm>
                    <a:prstGeom prst="rect">
                      <a:avLst/>
                    </a:prstGeom>
                  </pic:spPr>
                </pic:pic>
              </a:graphicData>
            </a:graphic>
          </wp:anchor>
        </w:drawing>
      </w:r>
      <w:r>
        <w:rPr>
          <w:rFonts w:ascii="Courier New" w:eastAsia="Courier New" w:hAnsi="Courier New" w:cs="Courier New"/>
          <w:sz w:val="20"/>
        </w:rPr>
        <w:t xml:space="preserve">35 </w:t>
      </w:r>
    </w:p>
    <w:p w14:paraId="114B855F" w14:textId="77777777" w:rsidR="00E339F1" w:rsidRDefault="00000000">
      <w:pPr>
        <w:spacing w:line="260" w:lineRule="auto"/>
        <w:ind w:left="270" w:right="9092"/>
        <w:jc w:val="left"/>
      </w:pPr>
      <w:r>
        <w:rPr>
          <w:rFonts w:ascii="Courier New" w:eastAsia="Courier New" w:hAnsi="Courier New" w:cs="Courier New"/>
          <w:sz w:val="20"/>
        </w:rPr>
        <w:t xml:space="preserve">36 </w:t>
      </w:r>
    </w:p>
    <w:p w14:paraId="19485718" w14:textId="77777777" w:rsidR="00E339F1" w:rsidRDefault="00000000">
      <w:pPr>
        <w:spacing w:line="260" w:lineRule="auto"/>
        <w:ind w:left="270" w:right="9092"/>
        <w:jc w:val="left"/>
      </w:pPr>
      <w:r>
        <w:rPr>
          <w:rFonts w:ascii="Courier New" w:eastAsia="Courier New" w:hAnsi="Courier New" w:cs="Courier New"/>
          <w:sz w:val="20"/>
        </w:rPr>
        <w:t xml:space="preserve">37 </w:t>
      </w:r>
    </w:p>
    <w:p w14:paraId="0741F56F" w14:textId="77777777" w:rsidR="00E339F1" w:rsidRDefault="00000000">
      <w:pPr>
        <w:spacing w:line="260" w:lineRule="auto"/>
        <w:ind w:left="270" w:right="9092"/>
        <w:jc w:val="left"/>
      </w:pPr>
      <w:r>
        <w:rPr>
          <w:rFonts w:ascii="Courier New" w:eastAsia="Courier New" w:hAnsi="Courier New" w:cs="Courier New"/>
          <w:sz w:val="20"/>
        </w:rPr>
        <w:t xml:space="preserve">38 </w:t>
      </w:r>
    </w:p>
    <w:p w14:paraId="08716245" w14:textId="77777777" w:rsidR="00E339F1" w:rsidRDefault="00000000">
      <w:pPr>
        <w:spacing w:line="260" w:lineRule="auto"/>
        <w:ind w:left="270" w:right="9092"/>
        <w:jc w:val="left"/>
      </w:pPr>
      <w:r>
        <w:rPr>
          <w:rFonts w:ascii="Courier New" w:eastAsia="Courier New" w:hAnsi="Courier New" w:cs="Courier New"/>
          <w:sz w:val="20"/>
        </w:rPr>
        <w:t xml:space="preserve">39 </w:t>
      </w:r>
    </w:p>
    <w:p w14:paraId="00D3945D" w14:textId="77777777" w:rsidR="00E339F1" w:rsidRDefault="00000000">
      <w:pPr>
        <w:spacing w:line="260" w:lineRule="auto"/>
        <w:ind w:left="270" w:right="9092"/>
        <w:jc w:val="left"/>
      </w:pPr>
      <w:r>
        <w:rPr>
          <w:rFonts w:ascii="Courier New" w:eastAsia="Courier New" w:hAnsi="Courier New" w:cs="Courier New"/>
          <w:sz w:val="20"/>
        </w:rPr>
        <w:t xml:space="preserve">40 </w:t>
      </w:r>
    </w:p>
    <w:p w14:paraId="4FEF561A" w14:textId="77777777" w:rsidR="00E339F1" w:rsidRDefault="00000000">
      <w:pPr>
        <w:spacing w:line="260" w:lineRule="auto"/>
        <w:ind w:left="270" w:right="9092"/>
        <w:jc w:val="left"/>
      </w:pPr>
      <w:r>
        <w:rPr>
          <w:rFonts w:ascii="Courier New" w:eastAsia="Courier New" w:hAnsi="Courier New" w:cs="Courier New"/>
          <w:sz w:val="20"/>
        </w:rPr>
        <w:t xml:space="preserve">41 </w:t>
      </w:r>
    </w:p>
    <w:p w14:paraId="2BC704A1"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0D0969FC" w14:textId="77777777" w:rsidR="00E339F1" w:rsidRDefault="00000000">
      <w:pPr>
        <w:spacing w:line="260" w:lineRule="auto"/>
        <w:ind w:left="270" w:right="9092"/>
        <w:jc w:val="left"/>
      </w:pPr>
      <w:r>
        <w:rPr>
          <w:rFonts w:ascii="Courier New" w:eastAsia="Courier New" w:hAnsi="Courier New" w:cs="Courier New"/>
          <w:sz w:val="20"/>
        </w:rPr>
        <w:t xml:space="preserve">43 </w:t>
      </w:r>
    </w:p>
    <w:p w14:paraId="3D33A5B0" w14:textId="77777777" w:rsidR="00E339F1" w:rsidRDefault="00000000">
      <w:pPr>
        <w:spacing w:line="260" w:lineRule="auto"/>
        <w:ind w:left="270" w:right="9092"/>
        <w:jc w:val="left"/>
      </w:pPr>
      <w:r>
        <w:rPr>
          <w:rFonts w:ascii="Courier New" w:eastAsia="Courier New" w:hAnsi="Courier New" w:cs="Courier New"/>
          <w:sz w:val="20"/>
        </w:rPr>
        <w:t xml:space="preserve">44 </w:t>
      </w:r>
    </w:p>
    <w:p w14:paraId="0168332C"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157FD77C" w14:textId="77777777" w:rsidR="00E339F1" w:rsidRDefault="00000000">
      <w:pPr>
        <w:spacing w:line="260" w:lineRule="auto"/>
        <w:ind w:left="270" w:right="9092"/>
        <w:jc w:val="left"/>
      </w:pPr>
      <w:r>
        <w:rPr>
          <w:rFonts w:ascii="Courier New" w:eastAsia="Courier New" w:hAnsi="Courier New" w:cs="Courier New"/>
          <w:sz w:val="20"/>
        </w:rPr>
        <w:t xml:space="preserve">46 </w:t>
      </w:r>
    </w:p>
    <w:p w14:paraId="647A61E0"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4609ABB3" w14:textId="77777777" w:rsidR="00E339F1" w:rsidRDefault="00000000">
      <w:pPr>
        <w:spacing w:line="260" w:lineRule="auto"/>
        <w:ind w:left="270" w:right="9092"/>
        <w:jc w:val="left"/>
      </w:pPr>
      <w:r>
        <w:rPr>
          <w:rFonts w:ascii="Courier New" w:eastAsia="Courier New" w:hAnsi="Courier New" w:cs="Courier New"/>
          <w:sz w:val="20"/>
        </w:rPr>
        <w:t xml:space="preserve">48 </w:t>
      </w:r>
    </w:p>
    <w:p w14:paraId="7C0CC199" w14:textId="77777777" w:rsidR="00E339F1" w:rsidRDefault="00000000">
      <w:pPr>
        <w:spacing w:line="260" w:lineRule="auto"/>
        <w:ind w:left="270" w:right="9092"/>
        <w:jc w:val="left"/>
      </w:pPr>
      <w:r>
        <w:rPr>
          <w:rFonts w:ascii="Courier New" w:eastAsia="Courier New" w:hAnsi="Courier New" w:cs="Courier New"/>
          <w:sz w:val="20"/>
        </w:rPr>
        <w:t xml:space="preserve">49 50 </w:t>
      </w:r>
      <w:r>
        <w:rPr>
          <w:i/>
        </w:rPr>
        <w:t xml:space="preserve"> </w:t>
      </w:r>
    </w:p>
    <w:p w14:paraId="106C070B" w14:textId="77777777" w:rsidR="00E339F1" w:rsidRDefault="00000000">
      <w:pPr>
        <w:spacing w:line="260" w:lineRule="auto"/>
        <w:ind w:left="270" w:right="9092"/>
        <w:jc w:val="left"/>
      </w:pPr>
      <w:r>
        <w:rPr>
          <w:rFonts w:ascii="Courier New" w:eastAsia="Courier New" w:hAnsi="Courier New" w:cs="Courier New"/>
          <w:sz w:val="20"/>
        </w:rPr>
        <w:t xml:space="preserve">51 </w:t>
      </w:r>
    </w:p>
    <w:p w14:paraId="1B56D93C" w14:textId="77777777" w:rsidR="00E339F1" w:rsidRDefault="00000000">
      <w:pPr>
        <w:tabs>
          <w:tab w:val="center" w:pos="380"/>
          <w:tab w:val="center" w:pos="5855"/>
        </w:tabs>
        <w:spacing w:after="3"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52 </w:t>
      </w:r>
      <w:r>
        <w:rPr>
          <w:rFonts w:ascii="Courier New" w:eastAsia="Courier New" w:hAnsi="Courier New" w:cs="Courier New"/>
          <w:sz w:val="20"/>
        </w:rPr>
        <w:tab/>
      </w:r>
      <w:r>
        <w:rPr>
          <w:sz w:val="18"/>
        </w:rPr>
        <w:t>Fig.1 Test devices of SCPPCD and independent basin solar stills</w:t>
      </w:r>
      <w:r>
        <w:t xml:space="preserve"> </w:t>
      </w:r>
    </w:p>
    <w:p w14:paraId="6DD89B06" w14:textId="77777777" w:rsidR="00E339F1" w:rsidRDefault="00000000">
      <w:pPr>
        <w:spacing w:line="260" w:lineRule="auto"/>
        <w:ind w:left="270" w:right="9092"/>
        <w:jc w:val="left"/>
      </w:pPr>
      <w:r>
        <w:rPr>
          <w:rFonts w:ascii="Courier New" w:eastAsia="Courier New" w:hAnsi="Courier New" w:cs="Courier New"/>
          <w:sz w:val="20"/>
        </w:rPr>
        <w:t xml:space="preserve">53 </w:t>
      </w:r>
    </w:p>
    <w:p w14:paraId="29C03948" w14:textId="77777777" w:rsidR="00E339F1" w:rsidRDefault="00000000">
      <w:pPr>
        <w:tabs>
          <w:tab w:val="center" w:pos="380"/>
          <w:tab w:val="center" w:pos="3478"/>
        </w:tabs>
        <w:spacing w:after="3" w:line="265" w:lineRule="auto"/>
        <w:ind w:left="0" w:firstLine="0"/>
        <w:jc w:val="left"/>
      </w:pPr>
      <w:r>
        <w:rPr>
          <w:rFonts w:ascii="Calibri" w:eastAsia="Calibri" w:hAnsi="Calibri" w:cs="Calibri"/>
          <w:sz w:val="22"/>
        </w:rPr>
        <w:tab/>
      </w:r>
      <w:r>
        <w:rPr>
          <w:rFonts w:ascii="Courier New" w:eastAsia="Courier New" w:hAnsi="Courier New" w:cs="Courier New"/>
          <w:sz w:val="20"/>
        </w:rPr>
        <w:t xml:space="preserve">54 </w:t>
      </w:r>
      <w:r>
        <w:rPr>
          <w:rFonts w:ascii="Courier New" w:eastAsia="Courier New" w:hAnsi="Courier New" w:cs="Courier New"/>
          <w:sz w:val="20"/>
        </w:rPr>
        <w:tab/>
      </w:r>
      <w:r>
        <w:rPr>
          <w:i/>
          <w:sz w:val="28"/>
        </w:rPr>
        <w:t>2.2</w:t>
      </w:r>
      <w:r>
        <w:rPr>
          <w:i/>
        </w:rPr>
        <w:t xml:space="preserve"> Device structure and dimensions  </w:t>
      </w:r>
    </w:p>
    <w:p w14:paraId="4E623B9F" w14:textId="77777777" w:rsidR="00E339F1" w:rsidRDefault="00E339F1">
      <w:pPr>
        <w:sectPr w:rsidR="00E339F1">
          <w:headerReference w:type="even" r:id="rId11"/>
          <w:headerReference w:type="default" r:id="rId12"/>
          <w:footerReference w:type="even" r:id="rId13"/>
          <w:footerReference w:type="default" r:id="rId14"/>
          <w:headerReference w:type="first" r:id="rId15"/>
          <w:footerReference w:type="first" r:id="rId16"/>
          <w:pgSz w:w="11906" w:h="16838"/>
          <w:pgMar w:top="26" w:right="631" w:bottom="1548" w:left="100" w:header="720" w:footer="390" w:gutter="0"/>
          <w:pgNumType w:start="1"/>
          <w:cols w:space="720"/>
          <w:titlePg/>
        </w:sectPr>
      </w:pPr>
    </w:p>
    <w:p w14:paraId="29963302" w14:textId="77777777" w:rsidR="00E339F1" w:rsidRDefault="00000000">
      <w:pPr>
        <w:spacing w:after="345" w:line="259" w:lineRule="auto"/>
        <w:ind w:left="0" w:firstLine="0"/>
        <w:jc w:val="left"/>
      </w:pPr>
      <w:r>
        <w:lastRenderedPageBreak/>
        <w:t xml:space="preserve"> </w:t>
      </w:r>
    </w:p>
    <w:p w14:paraId="022F8AF4" w14:textId="77777777" w:rsidR="00E339F1" w:rsidRDefault="00000000">
      <w:pPr>
        <w:spacing w:after="0" w:line="259" w:lineRule="auto"/>
        <w:ind w:left="0" w:right="312" w:firstLine="0"/>
        <w:jc w:val="right"/>
      </w:pPr>
      <w:r>
        <w:rPr>
          <w:rFonts w:ascii="Calibri" w:eastAsia="Calibri" w:hAnsi="Calibri" w:cs="Calibri"/>
          <w:noProof/>
          <w:sz w:val="22"/>
        </w:rPr>
        <mc:AlternateContent>
          <mc:Choice Requires="wpg">
            <w:drawing>
              <wp:inline distT="0" distB="0" distL="0" distR="0" wp14:anchorId="51056251" wp14:editId="5699A37A">
                <wp:extent cx="4783836" cy="1981200"/>
                <wp:effectExtent l="0" t="0" r="0" b="0"/>
                <wp:docPr id="576191" name="Group 576191"/>
                <wp:cNvGraphicFramePr/>
                <a:graphic xmlns:a="http://schemas.openxmlformats.org/drawingml/2006/main">
                  <a:graphicData uri="http://schemas.microsoft.com/office/word/2010/wordprocessingGroup">
                    <wpg:wgp>
                      <wpg:cNvGrpSpPr/>
                      <wpg:grpSpPr>
                        <a:xfrm>
                          <a:off x="0" y="0"/>
                          <a:ext cx="4783836" cy="1981200"/>
                          <a:chOff x="0" y="0"/>
                          <a:chExt cx="4783836" cy="1981200"/>
                        </a:xfrm>
                      </wpg:grpSpPr>
                      <pic:pic xmlns:pic="http://schemas.openxmlformats.org/drawingml/2006/picture">
                        <pic:nvPicPr>
                          <pic:cNvPr id="3663" name="Picture 3663"/>
                          <pic:cNvPicPr/>
                        </pic:nvPicPr>
                        <pic:blipFill>
                          <a:blip r:embed="rId17"/>
                          <a:stretch>
                            <a:fillRect/>
                          </a:stretch>
                        </pic:blipFill>
                        <pic:spPr>
                          <a:xfrm>
                            <a:off x="0" y="0"/>
                            <a:ext cx="1903476" cy="1979676"/>
                          </a:xfrm>
                          <a:prstGeom prst="rect">
                            <a:avLst/>
                          </a:prstGeom>
                        </pic:spPr>
                      </pic:pic>
                      <pic:pic xmlns:pic="http://schemas.openxmlformats.org/drawingml/2006/picture">
                        <pic:nvPicPr>
                          <pic:cNvPr id="3665" name="Picture 3665"/>
                          <pic:cNvPicPr/>
                        </pic:nvPicPr>
                        <pic:blipFill>
                          <a:blip r:embed="rId18"/>
                          <a:stretch>
                            <a:fillRect/>
                          </a:stretch>
                        </pic:blipFill>
                        <pic:spPr>
                          <a:xfrm>
                            <a:off x="1905000" y="416052"/>
                            <a:ext cx="2878836" cy="1565148"/>
                          </a:xfrm>
                          <a:prstGeom prst="rect">
                            <a:avLst/>
                          </a:prstGeom>
                        </pic:spPr>
                      </pic:pic>
                    </wpg:wgp>
                  </a:graphicData>
                </a:graphic>
              </wp:inline>
            </w:drawing>
          </mc:Choice>
          <mc:Fallback xmlns:a="http://schemas.openxmlformats.org/drawingml/2006/main">
            <w:pict>
              <v:group id="Group 576191" style="width:376.68pt;height:156pt;mso-position-horizontal-relative:char;mso-position-vertical-relative:line" coordsize="47838,19812">
                <v:shape id="Picture 3663" style="position:absolute;width:19034;height:19796;left:0;top:0;" filled="f">
                  <v:imagedata r:id="rId134"/>
                </v:shape>
                <v:shape id="Picture 3665" style="position:absolute;width:28788;height:15651;left:19050;top:4160;" filled="f">
                  <v:imagedata r:id="rId135"/>
                </v:shape>
              </v:group>
            </w:pict>
          </mc:Fallback>
        </mc:AlternateContent>
      </w:r>
      <w:r>
        <w:rPr>
          <w:rFonts w:ascii="SimSun" w:eastAsia="SimSun" w:hAnsi="SimSun" w:cs="SimSun"/>
        </w:rPr>
        <w:t xml:space="preserve"> </w:t>
      </w:r>
    </w:p>
    <w:p w14:paraId="74F26118" w14:textId="77777777" w:rsidR="00E339F1" w:rsidRDefault="00000000">
      <w:pPr>
        <w:spacing w:after="137" w:line="259" w:lineRule="auto"/>
        <w:ind w:left="550"/>
        <w:jc w:val="left"/>
      </w:pPr>
      <w:r>
        <w:rPr>
          <w:sz w:val="18"/>
        </w:rPr>
        <w:t xml:space="preserve">(a) Structural composition of SCPPCD            </w:t>
      </w:r>
      <w:proofErr w:type="gramStart"/>
      <w:r>
        <w:rPr>
          <w:sz w:val="18"/>
        </w:rPr>
        <w:t xml:space="preserve">   (</w:t>
      </w:r>
      <w:proofErr w:type="gramEnd"/>
      <w:r>
        <w:rPr>
          <w:sz w:val="18"/>
        </w:rPr>
        <w:t xml:space="preserve">b) Dimensions of SCPPCD </w:t>
      </w:r>
    </w:p>
    <w:p w14:paraId="1183C73E" w14:textId="77777777" w:rsidR="00E339F1" w:rsidRDefault="00000000">
      <w:pPr>
        <w:spacing w:after="0" w:line="259" w:lineRule="auto"/>
        <w:ind w:left="0" w:firstLine="0"/>
        <w:jc w:val="right"/>
      </w:pPr>
      <w:r>
        <w:rPr>
          <w:noProof/>
        </w:rPr>
        <w:drawing>
          <wp:inline distT="0" distB="0" distL="0" distR="0" wp14:anchorId="5F21684B" wp14:editId="1FAAF172">
            <wp:extent cx="5256276" cy="2008632"/>
            <wp:effectExtent l="0" t="0" r="0" b="0"/>
            <wp:docPr id="3667" name="Picture 3667"/>
            <wp:cNvGraphicFramePr/>
            <a:graphic xmlns:a="http://schemas.openxmlformats.org/drawingml/2006/main">
              <a:graphicData uri="http://schemas.openxmlformats.org/drawingml/2006/picture">
                <pic:pic xmlns:pic="http://schemas.openxmlformats.org/drawingml/2006/picture">
                  <pic:nvPicPr>
                    <pic:cNvPr id="3667" name="Picture 3667"/>
                    <pic:cNvPicPr/>
                  </pic:nvPicPr>
                  <pic:blipFill>
                    <a:blip r:embed="rId136"/>
                    <a:stretch>
                      <a:fillRect/>
                    </a:stretch>
                  </pic:blipFill>
                  <pic:spPr>
                    <a:xfrm>
                      <a:off x="0" y="0"/>
                      <a:ext cx="5256276" cy="2008632"/>
                    </a:xfrm>
                    <a:prstGeom prst="rect">
                      <a:avLst/>
                    </a:prstGeom>
                  </pic:spPr>
                </pic:pic>
              </a:graphicData>
            </a:graphic>
          </wp:inline>
        </w:drawing>
      </w:r>
      <w:r>
        <w:t xml:space="preserve"> </w:t>
      </w:r>
    </w:p>
    <w:p w14:paraId="077F40C3" w14:textId="77777777" w:rsidR="00E339F1" w:rsidRDefault="00000000">
      <w:pPr>
        <w:spacing w:after="98" w:line="264" w:lineRule="auto"/>
        <w:ind w:left="730" w:right="765"/>
        <w:jc w:val="center"/>
      </w:pPr>
      <w:r>
        <w:rPr>
          <w:sz w:val="18"/>
        </w:rPr>
        <w:t xml:space="preserve">(c) Structure and dimensions of the independent basin solar still </w:t>
      </w:r>
    </w:p>
    <w:p w14:paraId="37E424E6" w14:textId="77777777" w:rsidR="00E339F1" w:rsidRDefault="00000000">
      <w:pPr>
        <w:spacing w:after="364" w:line="264" w:lineRule="auto"/>
        <w:ind w:left="730" w:right="769"/>
        <w:jc w:val="center"/>
      </w:pPr>
      <w:r>
        <w:rPr>
          <w:sz w:val="18"/>
        </w:rPr>
        <w:t xml:space="preserve">Fig.2 Structure and dimensions of test devices (unit: mm) </w:t>
      </w:r>
    </w:p>
    <w:p w14:paraId="46685DE7" w14:textId="77777777" w:rsidR="00E339F1" w:rsidRDefault="00000000">
      <w:pPr>
        <w:spacing w:line="423" w:lineRule="auto"/>
        <w:ind w:left="-15" w:right="6" w:firstLine="480"/>
      </w:pPr>
      <w:r>
        <w:t xml:space="preserve">The basic structure and main dimensions of the SCPPCD test device and the independent basin solar still are shown in Fig.2. The SCPPCD is mainly composed of seven parts: </w:t>
      </w:r>
    </w:p>
    <w:p w14:paraId="2CE7324C" w14:textId="77777777" w:rsidR="00E339F1" w:rsidRDefault="00000000">
      <w:pPr>
        <w:numPr>
          <w:ilvl w:val="0"/>
          <w:numId w:val="7"/>
        </w:numPr>
        <w:spacing w:after="0" w:line="432" w:lineRule="auto"/>
        <w:ind w:right="6" w:firstLine="480"/>
      </w:pPr>
      <w:r>
        <w:t>Heat collector roof: The material used is 5 mm thick transparent polycarbonate hollow sheet. The density is 1200 kg/m</w:t>
      </w:r>
      <w:r>
        <w:rPr>
          <w:vertAlign w:val="superscript"/>
        </w:rPr>
        <w:t>3</w:t>
      </w:r>
      <w:r>
        <w:t>, the thermal conductivity is 0.19 W/(</w:t>
      </w:r>
      <w:proofErr w:type="spellStart"/>
      <w:r>
        <w:t>m∙K</w:t>
      </w:r>
      <w:proofErr w:type="spellEnd"/>
      <w:r>
        <w:t>), the specific heat capacity is 1170 J/(</w:t>
      </w:r>
      <w:proofErr w:type="spellStart"/>
      <w:r>
        <w:t>kg∙K</w:t>
      </w:r>
      <w:proofErr w:type="spellEnd"/>
      <w:r>
        <w:t xml:space="preserve">), the transmittance is 0.8 and the emittance is 0.9.  </w:t>
      </w:r>
    </w:p>
    <w:p w14:paraId="3C815D1C" w14:textId="77777777" w:rsidR="00E339F1" w:rsidRDefault="00000000">
      <w:pPr>
        <w:numPr>
          <w:ilvl w:val="0"/>
          <w:numId w:val="7"/>
        </w:numPr>
        <w:spacing w:after="29" w:line="436" w:lineRule="auto"/>
        <w:ind w:right="6" w:firstLine="480"/>
      </w:pPr>
      <w:r>
        <w:t>Ground insulation layer: The materials used are 5 mm thick polyvinyl chloride (PVC) plate and 20 mm thick black rubber and plastic insulation material. The density of the PVC plate is 1380 kg/m</w:t>
      </w:r>
      <w:r>
        <w:rPr>
          <w:vertAlign w:val="superscript"/>
        </w:rPr>
        <w:t>3</w:t>
      </w:r>
      <w:r>
        <w:t>, and the thermal conductivity is 0.16 W/(</w:t>
      </w:r>
      <w:proofErr w:type="spellStart"/>
      <w:r>
        <w:t>m∙K</w:t>
      </w:r>
      <w:proofErr w:type="spellEnd"/>
      <w:r>
        <w:t xml:space="preserve">). The thermal conductivity of the rubber and plastic insulation material is 0.034-0.041 </w:t>
      </w:r>
    </w:p>
    <w:p w14:paraId="49DDCA4C" w14:textId="77777777" w:rsidR="00E339F1" w:rsidRDefault="00000000">
      <w:pPr>
        <w:spacing w:after="175"/>
        <w:ind w:left="-5" w:right="6"/>
      </w:pPr>
      <w:r>
        <w:t>W/(</w:t>
      </w:r>
      <w:proofErr w:type="spellStart"/>
      <w:r>
        <w:t>m∙K</w:t>
      </w:r>
      <w:proofErr w:type="spellEnd"/>
      <w:r>
        <w:t xml:space="preserve">). </w:t>
      </w:r>
    </w:p>
    <w:p w14:paraId="5CA69841" w14:textId="77777777" w:rsidR="00E339F1" w:rsidRDefault="00000000">
      <w:pPr>
        <w:numPr>
          <w:ilvl w:val="0"/>
          <w:numId w:val="7"/>
        </w:numPr>
        <w:spacing w:line="422" w:lineRule="auto"/>
        <w:ind w:right="6" w:firstLine="480"/>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14:anchorId="7BFD60FA" wp14:editId="427E4A5C">
                <wp:simplePos x="0" y="0"/>
                <wp:positionH relativeFrom="page">
                  <wp:posOffset>685800</wp:posOffset>
                </wp:positionH>
                <wp:positionV relativeFrom="page">
                  <wp:posOffset>3295269</wp:posOffset>
                </wp:positionV>
                <wp:extent cx="9144" cy="2588006"/>
                <wp:effectExtent l="0" t="0" r="0" b="0"/>
                <wp:wrapTopAndBottom/>
                <wp:docPr id="575848" name="Group 575848"/>
                <wp:cNvGraphicFramePr/>
                <a:graphic xmlns:a="http://schemas.openxmlformats.org/drawingml/2006/main">
                  <a:graphicData uri="http://schemas.microsoft.com/office/word/2010/wordprocessingGroup">
                    <wpg:wgp>
                      <wpg:cNvGrpSpPr/>
                      <wpg:grpSpPr>
                        <a:xfrm>
                          <a:off x="0" y="0"/>
                          <a:ext cx="9144" cy="2588006"/>
                          <a:chOff x="0" y="0"/>
                          <a:chExt cx="9144" cy="2588006"/>
                        </a:xfrm>
                      </wpg:grpSpPr>
                      <wps:wsp>
                        <wps:cNvPr id="629113" name="Shape 629113"/>
                        <wps:cNvSpPr/>
                        <wps:spPr>
                          <a:xfrm>
                            <a:off x="0" y="0"/>
                            <a:ext cx="9144" cy="2588006"/>
                          </a:xfrm>
                          <a:custGeom>
                            <a:avLst/>
                            <a:gdLst/>
                            <a:ahLst/>
                            <a:cxnLst/>
                            <a:rect l="0" t="0" r="0" b="0"/>
                            <a:pathLst>
                              <a:path w="9144" h="2588006">
                                <a:moveTo>
                                  <a:pt x="0" y="0"/>
                                </a:moveTo>
                                <a:lnTo>
                                  <a:pt x="9144" y="0"/>
                                </a:lnTo>
                                <a:lnTo>
                                  <a:pt x="9144" y="2588006"/>
                                </a:lnTo>
                                <a:lnTo>
                                  <a:pt x="0" y="25880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5848" style="width:0.720001pt;height:203.78pt;position:absolute;mso-position-horizontal-relative:page;mso-position-horizontal:absolute;margin-left:54pt;mso-position-vertical-relative:page;margin-top:259.47pt;" coordsize="91,25880">
                <v:shape id="Shape 629114" style="position:absolute;width:91;height:25880;left:0;top:0;" coordsize="9144,2588006" path="m0,0l9144,0l9144,2588006l0,2588006l0,0">
                  <v:stroke weight="0pt" endcap="flat" joinstyle="miter" miterlimit="10" on="false" color="#000000" opacity="0"/>
                  <v:fill on="true" color="#000000"/>
                </v:shape>
                <w10:wrap type="topAndBottom"/>
              </v:group>
            </w:pict>
          </mc:Fallback>
        </mc:AlternateContent>
      </w:r>
      <w:r>
        <w:t xml:space="preserve">Side walls: The material used is double glazing with air gap. The glass thickness is 3.5 mm×2 and the air gap thickness </w:t>
      </w:r>
      <w:proofErr w:type="gramStart"/>
      <w:r>
        <w:t>is</w:t>
      </w:r>
      <w:proofErr w:type="gramEnd"/>
      <w:r>
        <w:t xml:space="preserve"> 3 mm. The outer side of the side wall was insulated with a 30 mm thick polystyrene foam plate. </w:t>
      </w:r>
    </w:p>
    <w:p w14:paraId="7E2BDCDC" w14:textId="77777777" w:rsidR="00E339F1" w:rsidRDefault="00000000">
      <w:pPr>
        <w:spacing w:after="177" w:line="259" w:lineRule="auto"/>
        <w:ind w:left="1452" w:firstLine="0"/>
        <w:jc w:val="left"/>
      </w:pPr>
      <w:r>
        <w:rPr>
          <w:rFonts w:ascii="Calibri" w:eastAsia="Calibri" w:hAnsi="Calibri" w:cs="Calibri"/>
          <w:noProof/>
          <w:sz w:val="22"/>
        </w:rPr>
        <mc:AlternateContent>
          <mc:Choice Requires="wpg">
            <w:drawing>
              <wp:inline distT="0" distB="0" distL="0" distR="0" wp14:anchorId="01F788DD" wp14:editId="104A26CF">
                <wp:extent cx="3507613" cy="4586656"/>
                <wp:effectExtent l="0" t="0" r="0" b="0"/>
                <wp:docPr id="575847" name="Group 575847"/>
                <wp:cNvGraphicFramePr/>
                <a:graphic xmlns:a="http://schemas.openxmlformats.org/drawingml/2006/main">
                  <a:graphicData uri="http://schemas.microsoft.com/office/word/2010/wordprocessingGroup">
                    <wpg:wgp>
                      <wpg:cNvGrpSpPr/>
                      <wpg:grpSpPr>
                        <a:xfrm>
                          <a:off x="0" y="0"/>
                          <a:ext cx="3507613" cy="4586656"/>
                          <a:chOff x="0" y="0"/>
                          <a:chExt cx="3507613" cy="4586656"/>
                        </a:xfrm>
                      </wpg:grpSpPr>
                      <wps:wsp>
                        <wps:cNvPr id="3873" name="Rectangle 3873"/>
                        <wps:cNvSpPr/>
                        <wps:spPr>
                          <a:xfrm>
                            <a:off x="1352423" y="1667606"/>
                            <a:ext cx="405384" cy="202692"/>
                          </a:xfrm>
                          <a:prstGeom prst="rect">
                            <a:avLst/>
                          </a:prstGeom>
                          <a:ln>
                            <a:noFill/>
                          </a:ln>
                        </wps:spPr>
                        <wps:txbx>
                          <w:txbxContent>
                            <w:p w14:paraId="271DC0E9" w14:textId="77777777" w:rsidR="00E339F1" w:rsidRDefault="00000000">
                              <w:pPr>
                                <w:spacing w:after="160" w:line="259" w:lineRule="auto"/>
                                <w:ind w:left="0" w:firstLine="0"/>
                                <w:jc w:val="left"/>
                              </w:pPr>
                              <w:r>
                                <w:rPr>
                                  <w:rFonts w:ascii="SimSun" w:eastAsia="SimSun" w:hAnsi="SimSun" w:cs="SimSun"/>
                                </w:rPr>
                                <w:t xml:space="preserve">    </w:t>
                              </w:r>
                            </w:p>
                          </w:txbxContent>
                        </wps:txbx>
                        <wps:bodyPr horzOverflow="overflow" vert="horz" lIns="0" tIns="0" rIns="0" bIns="0" rtlCol="0">
                          <a:noAutofit/>
                        </wps:bodyPr>
                      </wps:wsp>
                      <wps:wsp>
                        <wps:cNvPr id="3874" name="Rectangle 3874"/>
                        <wps:cNvSpPr/>
                        <wps:spPr>
                          <a:xfrm>
                            <a:off x="3431413" y="1667606"/>
                            <a:ext cx="101346" cy="202692"/>
                          </a:xfrm>
                          <a:prstGeom prst="rect">
                            <a:avLst/>
                          </a:prstGeom>
                          <a:ln>
                            <a:noFill/>
                          </a:ln>
                        </wps:spPr>
                        <wps:txbx>
                          <w:txbxContent>
                            <w:p w14:paraId="7CADDD3F" w14:textId="77777777" w:rsidR="00E339F1" w:rsidRDefault="00000000">
                              <w:pPr>
                                <w:spacing w:after="160" w:line="259" w:lineRule="auto"/>
                                <w:ind w:left="0" w:firstLine="0"/>
                                <w:jc w:val="left"/>
                              </w:pPr>
                              <w:r>
                                <w:rPr>
                                  <w:rFonts w:ascii="SimSun" w:eastAsia="SimSun" w:hAnsi="SimSun" w:cs="SimSun"/>
                                </w:rPr>
                                <w:t xml:space="preserve"> </w:t>
                              </w:r>
                            </w:p>
                          </w:txbxContent>
                        </wps:txbx>
                        <wps:bodyPr horzOverflow="overflow" vert="horz" lIns="0" tIns="0" rIns="0" bIns="0" rtlCol="0">
                          <a:noAutofit/>
                        </wps:bodyPr>
                      </wps:wsp>
                      <wps:wsp>
                        <wps:cNvPr id="3875" name="Rectangle 3875"/>
                        <wps:cNvSpPr/>
                        <wps:spPr>
                          <a:xfrm>
                            <a:off x="518795" y="1871993"/>
                            <a:ext cx="203249" cy="168284"/>
                          </a:xfrm>
                          <a:prstGeom prst="rect">
                            <a:avLst/>
                          </a:prstGeom>
                          <a:ln>
                            <a:noFill/>
                          </a:ln>
                        </wps:spPr>
                        <wps:txbx>
                          <w:txbxContent>
                            <w:p w14:paraId="68C30C08" w14:textId="77777777" w:rsidR="00E339F1" w:rsidRDefault="00000000">
                              <w:pPr>
                                <w:spacing w:after="160" w:line="259" w:lineRule="auto"/>
                                <w:ind w:left="0" w:firstLine="0"/>
                                <w:jc w:val="left"/>
                              </w:pPr>
                              <w:r>
                                <w:rPr>
                                  <w:sz w:val="18"/>
                                </w:rPr>
                                <w:t>Fig</w:t>
                              </w:r>
                            </w:p>
                          </w:txbxContent>
                        </wps:txbx>
                        <wps:bodyPr horzOverflow="overflow" vert="horz" lIns="0" tIns="0" rIns="0" bIns="0" rtlCol="0">
                          <a:noAutofit/>
                        </wps:bodyPr>
                      </wps:wsp>
                      <wps:wsp>
                        <wps:cNvPr id="3876" name="Rectangle 3876"/>
                        <wps:cNvSpPr/>
                        <wps:spPr>
                          <a:xfrm>
                            <a:off x="671195" y="1871993"/>
                            <a:ext cx="38005" cy="168284"/>
                          </a:xfrm>
                          <a:prstGeom prst="rect">
                            <a:avLst/>
                          </a:prstGeom>
                          <a:ln>
                            <a:noFill/>
                          </a:ln>
                        </wps:spPr>
                        <wps:txbx>
                          <w:txbxContent>
                            <w:p w14:paraId="3CF4B790" w14:textId="77777777" w:rsidR="00E339F1" w:rsidRDefault="00000000">
                              <w:pPr>
                                <w:spacing w:after="160" w:line="259" w:lineRule="auto"/>
                                <w:ind w:left="0" w:firstLine="0"/>
                                <w:jc w:val="left"/>
                              </w:pPr>
                              <w:r>
                                <w:rPr>
                                  <w:sz w:val="18"/>
                                </w:rPr>
                                <w:t>.</w:t>
                              </w:r>
                            </w:p>
                          </w:txbxContent>
                        </wps:txbx>
                        <wps:bodyPr horzOverflow="overflow" vert="horz" lIns="0" tIns="0" rIns="0" bIns="0" rtlCol="0">
                          <a:noAutofit/>
                        </wps:bodyPr>
                      </wps:wsp>
                      <wps:wsp>
                        <wps:cNvPr id="575276" name="Rectangle 575276"/>
                        <wps:cNvSpPr/>
                        <wps:spPr>
                          <a:xfrm>
                            <a:off x="700151" y="1871993"/>
                            <a:ext cx="76010" cy="168284"/>
                          </a:xfrm>
                          <a:prstGeom prst="rect">
                            <a:avLst/>
                          </a:prstGeom>
                          <a:ln>
                            <a:noFill/>
                          </a:ln>
                        </wps:spPr>
                        <wps:txbx>
                          <w:txbxContent>
                            <w:p w14:paraId="241BA3D9" w14:textId="77777777" w:rsidR="00E339F1" w:rsidRDefault="00000000">
                              <w:pPr>
                                <w:spacing w:after="160" w:line="259" w:lineRule="auto"/>
                                <w:ind w:left="0" w:firstLine="0"/>
                                <w:jc w:val="left"/>
                              </w:pPr>
                              <w:r>
                                <w:rPr>
                                  <w:sz w:val="18"/>
                                </w:rPr>
                                <w:t>3</w:t>
                              </w:r>
                            </w:p>
                          </w:txbxContent>
                        </wps:txbx>
                        <wps:bodyPr horzOverflow="overflow" vert="horz" lIns="0" tIns="0" rIns="0" bIns="0" rtlCol="0">
                          <a:noAutofit/>
                        </wps:bodyPr>
                      </wps:wsp>
                      <wps:wsp>
                        <wps:cNvPr id="575277" name="Rectangle 575277"/>
                        <wps:cNvSpPr/>
                        <wps:spPr>
                          <a:xfrm>
                            <a:off x="758063" y="1871993"/>
                            <a:ext cx="38005" cy="168284"/>
                          </a:xfrm>
                          <a:prstGeom prst="rect">
                            <a:avLst/>
                          </a:prstGeom>
                          <a:ln>
                            <a:noFill/>
                          </a:ln>
                        </wps:spPr>
                        <wps:txbx>
                          <w:txbxContent>
                            <w:p w14:paraId="13CDE29A" w14:textId="77777777" w:rsidR="00E339F1"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878" name="Rectangle 3878"/>
                        <wps:cNvSpPr/>
                        <wps:spPr>
                          <a:xfrm>
                            <a:off x="785495" y="1871993"/>
                            <a:ext cx="410730" cy="168284"/>
                          </a:xfrm>
                          <a:prstGeom prst="rect">
                            <a:avLst/>
                          </a:prstGeom>
                          <a:ln>
                            <a:noFill/>
                          </a:ln>
                        </wps:spPr>
                        <wps:txbx>
                          <w:txbxContent>
                            <w:p w14:paraId="702CA928" w14:textId="77777777" w:rsidR="00E339F1" w:rsidRDefault="00000000">
                              <w:pPr>
                                <w:spacing w:after="160" w:line="259" w:lineRule="auto"/>
                                <w:ind w:left="0" w:firstLine="0"/>
                                <w:jc w:val="left"/>
                              </w:pPr>
                              <w:r>
                                <w:rPr>
                                  <w:sz w:val="18"/>
                                </w:rPr>
                                <w:t>Wind t</w:t>
                              </w:r>
                            </w:p>
                          </w:txbxContent>
                        </wps:txbx>
                        <wps:bodyPr horzOverflow="overflow" vert="horz" lIns="0" tIns="0" rIns="0" bIns="0" rtlCol="0">
                          <a:noAutofit/>
                        </wps:bodyPr>
                      </wps:wsp>
                      <wps:wsp>
                        <wps:cNvPr id="3879" name="Rectangle 3879"/>
                        <wps:cNvSpPr/>
                        <wps:spPr>
                          <a:xfrm>
                            <a:off x="1093343" y="1871993"/>
                            <a:ext cx="426869" cy="168284"/>
                          </a:xfrm>
                          <a:prstGeom prst="rect">
                            <a:avLst/>
                          </a:prstGeom>
                          <a:ln>
                            <a:noFill/>
                          </a:ln>
                        </wps:spPr>
                        <wps:txbx>
                          <w:txbxContent>
                            <w:p w14:paraId="61C4C138" w14:textId="77777777" w:rsidR="00E339F1" w:rsidRDefault="00000000">
                              <w:pPr>
                                <w:spacing w:after="160" w:line="259" w:lineRule="auto"/>
                                <w:ind w:left="0" w:firstLine="0"/>
                                <w:jc w:val="left"/>
                              </w:pPr>
                              <w:r>
                                <w:rPr>
                                  <w:sz w:val="18"/>
                                </w:rPr>
                                <w:t xml:space="preserve">urbine </w:t>
                              </w:r>
                            </w:p>
                          </w:txbxContent>
                        </wps:txbx>
                        <wps:bodyPr horzOverflow="overflow" vert="horz" lIns="0" tIns="0" rIns="0" bIns="0" rtlCol="0">
                          <a:noAutofit/>
                        </wps:bodyPr>
                      </wps:wsp>
                      <wps:wsp>
                        <wps:cNvPr id="3880" name="Rectangle 3880"/>
                        <wps:cNvSpPr/>
                        <wps:spPr>
                          <a:xfrm>
                            <a:off x="1414907" y="1871993"/>
                            <a:ext cx="167955" cy="168284"/>
                          </a:xfrm>
                          <a:prstGeom prst="rect">
                            <a:avLst/>
                          </a:prstGeom>
                          <a:ln>
                            <a:noFill/>
                          </a:ln>
                        </wps:spPr>
                        <wps:txbx>
                          <w:txbxContent>
                            <w:p w14:paraId="1DE0ECC8" w14:textId="77777777" w:rsidR="00E339F1" w:rsidRDefault="00000000">
                              <w:pPr>
                                <w:spacing w:after="160" w:line="259" w:lineRule="auto"/>
                                <w:ind w:left="0" w:firstLine="0"/>
                                <w:jc w:val="left"/>
                              </w:pPr>
                              <w:r>
                                <w:rPr>
                                  <w:sz w:val="18"/>
                                </w:rPr>
                                <w:t>set</w:t>
                              </w:r>
                            </w:p>
                          </w:txbxContent>
                        </wps:txbx>
                        <wps:bodyPr horzOverflow="overflow" vert="horz" lIns="0" tIns="0" rIns="0" bIns="0" rtlCol="0">
                          <a:noAutofit/>
                        </wps:bodyPr>
                      </wps:wsp>
                      <wps:wsp>
                        <wps:cNvPr id="3881" name="Rectangle 3881"/>
                        <wps:cNvSpPr/>
                        <wps:spPr>
                          <a:xfrm>
                            <a:off x="1541399" y="1871993"/>
                            <a:ext cx="38005" cy="168284"/>
                          </a:xfrm>
                          <a:prstGeom prst="rect">
                            <a:avLst/>
                          </a:prstGeom>
                          <a:ln>
                            <a:noFill/>
                          </a:ln>
                        </wps:spPr>
                        <wps:txbx>
                          <w:txbxContent>
                            <w:p w14:paraId="6BCF39E5" w14:textId="77777777" w:rsidR="00E339F1"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882" name="Rectangle 3882"/>
                        <wps:cNvSpPr/>
                        <wps:spPr>
                          <a:xfrm>
                            <a:off x="1570355" y="1871993"/>
                            <a:ext cx="256760" cy="168284"/>
                          </a:xfrm>
                          <a:prstGeom prst="rect">
                            <a:avLst/>
                          </a:prstGeom>
                          <a:ln>
                            <a:noFill/>
                          </a:ln>
                        </wps:spPr>
                        <wps:txbx>
                          <w:txbxContent>
                            <w:p w14:paraId="2777CC57" w14:textId="77777777" w:rsidR="00E339F1" w:rsidRDefault="00000000">
                              <w:pPr>
                                <w:spacing w:after="160" w:line="259" w:lineRule="auto"/>
                                <w:ind w:left="0" w:firstLine="0"/>
                                <w:jc w:val="left"/>
                              </w:pPr>
                              <w:r>
                                <w:rPr>
                                  <w:sz w:val="18"/>
                                </w:rPr>
                                <w:t xml:space="preserve">and </w:t>
                              </w:r>
                            </w:p>
                          </w:txbxContent>
                        </wps:txbx>
                        <wps:bodyPr horzOverflow="overflow" vert="horz" lIns="0" tIns="0" rIns="0" bIns="0" rtlCol="0">
                          <a:noAutofit/>
                        </wps:bodyPr>
                      </wps:wsp>
                      <wps:wsp>
                        <wps:cNvPr id="3883" name="Rectangle 3883"/>
                        <wps:cNvSpPr/>
                        <wps:spPr>
                          <a:xfrm>
                            <a:off x="1763903" y="1871993"/>
                            <a:ext cx="76010" cy="168284"/>
                          </a:xfrm>
                          <a:prstGeom prst="rect">
                            <a:avLst/>
                          </a:prstGeom>
                          <a:ln>
                            <a:noFill/>
                          </a:ln>
                        </wps:spPr>
                        <wps:txbx>
                          <w:txbxContent>
                            <w:p w14:paraId="6DBD2BC4" w14:textId="77777777" w:rsidR="00E339F1" w:rsidRDefault="00000000">
                              <w:pPr>
                                <w:spacing w:after="160" w:line="259" w:lineRule="auto"/>
                                <w:ind w:left="0" w:firstLine="0"/>
                                <w:jc w:val="left"/>
                              </w:pPr>
                              <w:r>
                                <w:rPr>
                                  <w:sz w:val="18"/>
                                </w:rPr>
                                <w:t>v</w:t>
                              </w:r>
                            </w:p>
                          </w:txbxContent>
                        </wps:txbx>
                        <wps:bodyPr horzOverflow="overflow" vert="horz" lIns="0" tIns="0" rIns="0" bIns="0" rtlCol="0">
                          <a:noAutofit/>
                        </wps:bodyPr>
                      </wps:wsp>
                      <wps:wsp>
                        <wps:cNvPr id="3884" name="Rectangle 3884"/>
                        <wps:cNvSpPr/>
                        <wps:spPr>
                          <a:xfrm>
                            <a:off x="1820291" y="1871993"/>
                            <a:ext cx="1452390" cy="168284"/>
                          </a:xfrm>
                          <a:prstGeom prst="rect">
                            <a:avLst/>
                          </a:prstGeom>
                          <a:ln>
                            <a:noFill/>
                          </a:ln>
                        </wps:spPr>
                        <wps:txbx>
                          <w:txbxContent>
                            <w:p w14:paraId="27573631" w14:textId="77777777" w:rsidR="00E339F1" w:rsidRDefault="00000000">
                              <w:pPr>
                                <w:spacing w:after="160" w:line="259" w:lineRule="auto"/>
                                <w:ind w:left="0" w:firstLine="0"/>
                                <w:jc w:val="left"/>
                              </w:pPr>
                              <w:r>
                                <w:rPr>
                                  <w:sz w:val="18"/>
                                </w:rPr>
                                <w:t>oltage regulator module</w:t>
                              </w:r>
                            </w:p>
                          </w:txbxContent>
                        </wps:txbx>
                        <wps:bodyPr horzOverflow="overflow" vert="horz" lIns="0" tIns="0" rIns="0" bIns="0" rtlCol="0">
                          <a:noAutofit/>
                        </wps:bodyPr>
                      </wps:wsp>
                      <wps:wsp>
                        <wps:cNvPr id="3885" name="Rectangle 3885"/>
                        <wps:cNvSpPr/>
                        <wps:spPr>
                          <a:xfrm>
                            <a:off x="2911729" y="1871993"/>
                            <a:ext cx="38005" cy="168284"/>
                          </a:xfrm>
                          <a:prstGeom prst="rect">
                            <a:avLst/>
                          </a:prstGeom>
                          <a:ln>
                            <a:noFill/>
                          </a:ln>
                        </wps:spPr>
                        <wps:txbx>
                          <w:txbxContent>
                            <w:p w14:paraId="0018C3C4" w14:textId="77777777" w:rsidR="00E339F1" w:rsidRDefault="00000000">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575828" name="Rectangle 575828"/>
                        <wps:cNvSpPr/>
                        <wps:spPr>
                          <a:xfrm>
                            <a:off x="152654" y="4155893"/>
                            <a:ext cx="76010" cy="152019"/>
                          </a:xfrm>
                          <a:prstGeom prst="rect">
                            <a:avLst/>
                          </a:prstGeom>
                          <a:ln>
                            <a:noFill/>
                          </a:ln>
                        </wps:spPr>
                        <wps:txbx>
                          <w:txbxContent>
                            <w:p w14:paraId="0DEB87C3" w14:textId="77777777" w:rsidR="00E339F1" w:rsidRDefault="00000000">
                              <w:pPr>
                                <w:spacing w:after="160" w:line="259" w:lineRule="auto"/>
                                <w:ind w:left="0" w:firstLine="0"/>
                                <w:jc w:val="left"/>
                              </w:pPr>
                              <w:r>
                                <w:rPr>
                                  <w:rFonts w:ascii="SimSun" w:eastAsia="SimSun" w:hAnsi="SimSun" w:cs="SimSun"/>
                                  <w:color w:val="B5082E"/>
                                  <w:sz w:val="18"/>
                                  <w:u w:val="single" w:color="B5082E"/>
                                </w:rPr>
                                <w:t xml:space="preserve"> </w:t>
                              </w:r>
                            </w:p>
                          </w:txbxContent>
                        </wps:txbx>
                        <wps:bodyPr horzOverflow="overflow" vert="horz" lIns="0" tIns="0" rIns="0" bIns="0" rtlCol="0">
                          <a:noAutofit/>
                        </wps:bodyPr>
                      </wps:wsp>
                      <wps:wsp>
                        <wps:cNvPr id="3887" name="Rectangle 3887"/>
                        <wps:cNvSpPr/>
                        <wps:spPr>
                          <a:xfrm>
                            <a:off x="3277489" y="4155893"/>
                            <a:ext cx="76010" cy="152019"/>
                          </a:xfrm>
                          <a:prstGeom prst="rect">
                            <a:avLst/>
                          </a:prstGeom>
                          <a:ln>
                            <a:noFill/>
                          </a:ln>
                        </wps:spPr>
                        <wps:txbx>
                          <w:txbxContent>
                            <w:p w14:paraId="3CDC859F" w14:textId="77777777" w:rsidR="00E339F1" w:rsidRDefault="00000000">
                              <w:pPr>
                                <w:spacing w:after="160" w:line="259" w:lineRule="auto"/>
                                <w:ind w:left="0" w:firstLine="0"/>
                                <w:jc w:val="left"/>
                              </w:pPr>
                              <w:r>
                                <w:rPr>
                                  <w:rFonts w:ascii="SimSun" w:eastAsia="SimSun" w:hAnsi="SimSun" w:cs="SimSun"/>
                                  <w:color w:val="B5082E"/>
                                  <w:sz w:val="18"/>
                                </w:rPr>
                                <w:t xml:space="preserve"> </w:t>
                              </w:r>
                            </w:p>
                          </w:txbxContent>
                        </wps:txbx>
                        <wps:bodyPr horzOverflow="overflow" vert="horz" lIns="0" tIns="0" rIns="0" bIns="0" rtlCol="0">
                          <a:noAutofit/>
                        </wps:bodyPr>
                      </wps:wsp>
                      <wps:wsp>
                        <wps:cNvPr id="629115" name="Shape 629115"/>
                        <wps:cNvSpPr/>
                        <wps:spPr>
                          <a:xfrm>
                            <a:off x="210566" y="4225164"/>
                            <a:ext cx="3066923" cy="9144"/>
                          </a:xfrm>
                          <a:custGeom>
                            <a:avLst/>
                            <a:gdLst/>
                            <a:ahLst/>
                            <a:cxnLst/>
                            <a:rect l="0" t="0" r="0" b="0"/>
                            <a:pathLst>
                              <a:path w="3066923" h="9144">
                                <a:moveTo>
                                  <a:pt x="0" y="0"/>
                                </a:moveTo>
                                <a:lnTo>
                                  <a:pt x="3066923" y="0"/>
                                </a:lnTo>
                                <a:lnTo>
                                  <a:pt x="3066923" y="9144"/>
                                </a:lnTo>
                                <a:lnTo>
                                  <a:pt x="0" y="9144"/>
                                </a:lnTo>
                                <a:lnTo>
                                  <a:pt x="0" y="0"/>
                                </a:lnTo>
                              </a:path>
                            </a:pathLst>
                          </a:custGeom>
                          <a:ln w="0" cap="flat">
                            <a:miter lim="127000"/>
                          </a:ln>
                        </wps:spPr>
                        <wps:style>
                          <a:lnRef idx="0">
                            <a:srgbClr val="000000">
                              <a:alpha val="0"/>
                            </a:srgbClr>
                          </a:lnRef>
                          <a:fillRef idx="1">
                            <a:srgbClr val="B5082E"/>
                          </a:fillRef>
                          <a:effectRef idx="0">
                            <a:scrgbClr r="0" g="0" b="0"/>
                          </a:effectRef>
                          <a:fontRef idx="none"/>
                        </wps:style>
                        <wps:bodyPr/>
                      </wps:wsp>
                      <wps:wsp>
                        <wps:cNvPr id="575834" name="Rectangle 575834"/>
                        <wps:cNvSpPr/>
                        <wps:spPr>
                          <a:xfrm>
                            <a:off x="443738" y="4460126"/>
                            <a:ext cx="355724" cy="168285"/>
                          </a:xfrm>
                          <a:prstGeom prst="rect">
                            <a:avLst/>
                          </a:prstGeom>
                          <a:ln>
                            <a:noFill/>
                          </a:ln>
                        </wps:spPr>
                        <wps:txbx>
                          <w:txbxContent>
                            <w:p w14:paraId="3D20B89B" w14:textId="77777777" w:rsidR="00E339F1" w:rsidRDefault="00000000">
                              <w:pPr>
                                <w:spacing w:after="160" w:line="259" w:lineRule="auto"/>
                                <w:ind w:left="0" w:firstLine="0"/>
                                <w:jc w:val="left"/>
                              </w:pPr>
                              <w:r>
                                <w:rPr>
                                  <w:strike/>
                                  <w:color w:val="B5082E"/>
                                  <w:sz w:val="18"/>
                                </w:rPr>
                                <w:t xml:space="preserve">Fig.4 </w:t>
                              </w:r>
                            </w:p>
                          </w:txbxContent>
                        </wps:txbx>
                        <wps:bodyPr horzOverflow="overflow" vert="horz" lIns="0" tIns="0" rIns="0" bIns="0" rtlCol="0">
                          <a:noAutofit/>
                        </wps:bodyPr>
                      </wps:wsp>
                      <wps:wsp>
                        <wps:cNvPr id="575831" name="Rectangle 575831"/>
                        <wps:cNvSpPr/>
                        <wps:spPr>
                          <a:xfrm>
                            <a:off x="712343" y="4460126"/>
                            <a:ext cx="84546" cy="168285"/>
                          </a:xfrm>
                          <a:prstGeom prst="rect">
                            <a:avLst/>
                          </a:prstGeom>
                          <a:ln>
                            <a:noFill/>
                          </a:ln>
                        </wps:spPr>
                        <wps:txbx>
                          <w:txbxContent>
                            <w:p w14:paraId="41D37249" w14:textId="77777777" w:rsidR="00E339F1" w:rsidRDefault="00000000">
                              <w:pPr>
                                <w:spacing w:after="160" w:line="259" w:lineRule="auto"/>
                                <w:ind w:left="0" w:firstLine="0"/>
                                <w:jc w:val="left"/>
                              </w:pPr>
                              <w:r>
                                <w:rPr>
                                  <w:strike/>
                                  <w:color w:val="B5082E"/>
                                  <w:sz w:val="18"/>
                                </w:rPr>
                                <w:t>S</w:t>
                              </w:r>
                            </w:p>
                          </w:txbxContent>
                        </wps:txbx>
                        <wps:bodyPr horzOverflow="overflow" vert="horz" lIns="0" tIns="0" rIns="0" bIns="0" rtlCol="0">
                          <a:noAutofit/>
                        </wps:bodyPr>
                      </wps:wsp>
                      <wps:wsp>
                        <wps:cNvPr id="575835" name="Rectangle 575835"/>
                        <wps:cNvSpPr/>
                        <wps:spPr>
                          <a:xfrm>
                            <a:off x="774827" y="4460126"/>
                            <a:ext cx="1216000" cy="168285"/>
                          </a:xfrm>
                          <a:prstGeom prst="rect">
                            <a:avLst/>
                          </a:prstGeom>
                          <a:ln>
                            <a:noFill/>
                          </a:ln>
                        </wps:spPr>
                        <wps:txbx>
                          <w:txbxContent>
                            <w:p w14:paraId="53177D06" w14:textId="77777777" w:rsidR="00E339F1" w:rsidRDefault="00000000">
                              <w:pPr>
                                <w:spacing w:after="160" w:line="259" w:lineRule="auto"/>
                                <w:ind w:left="0" w:firstLine="0"/>
                                <w:jc w:val="left"/>
                              </w:pPr>
                              <w:r>
                                <w:rPr>
                                  <w:strike/>
                                  <w:color w:val="B5082E"/>
                                  <w:sz w:val="18"/>
                                </w:rPr>
                                <w:t>hape and dimension</w:t>
                              </w:r>
                            </w:p>
                          </w:txbxContent>
                        </wps:txbx>
                        <wps:bodyPr horzOverflow="overflow" vert="horz" lIns="0" tIns="0" rIns="0" bIns="0" rtlCol="0">
                          <a:noAutofit/>
                        </wps:bodyPr>
                      </wps:wsp>
                      <wps:wsp>
                        <wps:cNvPr id="575832" name="Rectangle 575832"/>
                        <wps:cNvSpPr/>
                        <wps:spPr>
                          <a:xfrm>
                            <a:off x="1690751" y="4460126"/>
                            <a:ext cx="59160" cy="168285"/>
                          </a:xfrm>
                          <a:prstGeom prst="rect">
                            <a:avLst/>
                          </a:prstGeom>
                          <a:ln>
                            <a:noFill/>
                          </a:ln>
                        </wps:spPr>
                        <wps:txbx>
                          <w:txbxContent>
                            <w:p w14:paraId="52D324A4" w14:textId="77777777" w:rsidR="00E339F1" w:rsidRDefault="00000000">
                              <w:pPr>
                                <w:spacing w:after="160" w:line="259" w:lineRule="auto"/>
                                <w:ind w:left="0" w:firstLine="0"/>
                                <w:jc w:val="left"/>
                              </w:pPr>
                              <w:r>
                                <w:rPr>
                                  <w:strike/>
                                  <w:color w:val="B5082E"/>
                                  <w:sz w:val="18"/>
                                </w:rPr>
                                <w:t>s</w:t>
                              </w:r>
                            </w:p>
                          </w:txbxContent>
                        </wps:txbx>
                        <wps:bodyPr horzOverflow="overflow" vert="horz" lIns="0" tIns="0" rIns="0" bIns="0" rtlCol="0">
                          <a:noAutofit/>
                        </wps:bodyPr>
                      </wps:wsp>
                      <wps:wsp>
                        <wps:cNvPr id="575836" name="Rectangle 575836"/>
                        <wps:cNvSpPr/>
                        <wps:spPr>
                          <a:xfrm>
                            <a:off x="1734947" y="4460126"/>
                            <a:ext cx="38005" cy="168285"/>
                          </a:xfrm>
                          <a:prstGeom prst="rect">
                            <a:avLst/>
                          </a:prstGeom>
                          <a:ln>
                            <a:noFill/>
                          </a:ln>
                        </wps:spPr>
                        <wps:txbx>
                          <w:txbxContent>
                            <w:p w14:paraId="4C302CAE" w14:textId="77777777" w:rsidR="00E339F1" w:rsidRDefault="00000000">
                              <w:pPr>
                                <w:spacing w:after="160" w:line="259" w:lineRule="auto"/>
                                <w:ind w:left="0" w:firstLine="0"/>
                                <w:jc w:val="left"/>
                              </w:pPr>
                              <w:r>
                                <w:rPr>
                                  <w:strike/>
                                  <w:color w:val="B5082E"/>
                                  <w:sz w:val="18"/>
                                </w:rPr>
                                <w:t xml:space="preserve"> </w:t>
                              </w:r>
                            </w:p>
                          </w:txbxContent>
                        </wps:txbx>
                        <wps:bodyPr horzOverflow="overflow" vert="horz" lIns="0" tIns="0" rIns="0" bIns="0" rtlCol="0">
                          <a:noAutofit/>
                        </wps:bodyPr>
                      </wps:wsp>
                      <wps:wsp>
                        <wps:cNvPr id="575837" name="Rectangle 575837"/>
                        <wps:cNvSpPr/>
                        <wps:spPr>
                          <a:xfrm>
                            <a:off x="1762379" y="4460126"/>
                            <a:ext cx="163572" cy="168285"/>
                          </a:xfrm>
                          <a:prstGeom prst="rect">
                            <a:avLst/>
                          </a:prstGeom>
                          <a:ln>
                            <a:noFill/>
                          </a:ln>
                        </wps:spPr>
                        <wps:txbx>
                          <w:txbxContent>
                            <w:p w14:paraId="757BABB8" w14:textId="77777777" w:rsidR="00E339F1" w:rsidRDefault="00000000">
                              <w:pPr>
                                <w:spacing w:after="160" w:line="259" w:lineRule="auto"/>
                                <w:ind w:left="0" w:firstLine="0"/>
                                <w:jc w:val="left"/>
                              </w:pPr>
                              <w:r>
                                <w:rPr>
                                  <w:strike/>
                                  <w:color w:val="B5082E"/>
                                  <w:sz w:val="18"/>
                                </w:rPr>
                                <w:t xml:space="preserve">of </w:t>
                              </w:r>
                            </w:p>
                          </w:txbxContent>
                        </wps:txbx>
                        <wps:bodyPr horzOverflow="overflow" vert="horz" lIns="0" tIns="0" rIns="0" bIns="0" rtlCol="0">
                          <a:noAutofit/>
                        </wps:bodyPr>
                      </wps:wsp>
                      <wps:wsp>
                        <wps:cNvPr id="575838" name="Rectangle 575838"/>
                        <wps:cNvSpPr/>
                        <wps:spPr>
                          <a:xfrm>
                            <a:off x="1885823" y="4460126"/>
                            <a:ext cx="343715" cy="168285"/>
                          </a:xfrm>
                          <a:prstGeom prst="rect">
                            <a:avLst/>
                          </a:prstGeom>
                          <a:ln>
                            <a:noFill/>
                          </a:ln>
                        </wps:spPr>
                        <wps:txbx>
                          <w:txbxContent>
                            <w:p w14:paraId="1E834D48" w14:textId="77777777" w:rsidR="00E339F1" w:rsidRDefault="00000000">
                              <w:pPr>
                                <w:spacing w:after="160" w:line="259" w:lineRule="auto"/>
                                <w:ind w:left="0" w:firstLine="0"/>
                                <w:jc w:val="left"/>
                              </w:pPr>
                              <w:r>
                                <w:rPr>
                                  <w:strike/>
                                  <w:color w:val="B5082E"/>
                                  <w:sz w:val="18"/>
                                </w:rPr>
                                <w:t xml:space="preserve">wind </w:t>
                              </w:r>
                            </w:p>
                          </w:txbxContent>
                        </wps:txbx>
                        <wps:bodyPr horzOverflow="overflow" vert="horz" lIns="0" tIns="0" rIns="0" bIns="0" rtlCol="0">
                          <a:noAutofit/>
                        </wps:bodyPr>
                      </wps:wsp>
                      <wps:wsp>
                        <wps:cNvPr id="575839" name="Rectangle 575839"/>
                        <wps:cNvSpPr/>
                        <wps:spPr>
                          <a:xfrm>
                            <a:off x="2145157" y="4460126"/>
                            <a:ext cx="518538" cy="168285"/>
                          </a:xfrm>
                          <a:prstGeom prst="rect">
                            <a:avLst/>
                          </a:prstGeom>
                          <a:ln>
                            <a:noFill/>
                          </a:ln>
                        </wps:spPr>
                        <wps:txbx>
                          <w:txbxContent>
                            <w:p w14:paraId="49DAF79D" w14:textId="77777777" w:rsidR="00E339F1" w:rsidRDefault="00000000">
                              <w:pPr>
                                <w:spacing w:after="160" w:line="259" w:lineRule="auto"/>
                                <w:ind w:left="0" w:firstLine="0"/>
                                <w:jc w:val="left"/>
                              </w:pPr>
                              <w:r>
                                <w:rPr>
                                  <w:strike/>
                                  <w:color w:val="B5082E"/>
                                  <w:sz w:val="18"/>
                                </w:rPr>
                                <w:t>turbine (</w:t>
                              </w:r>
                            </w:p>
                          </w:txbxContent>
                        </wps:txbx>
                        <wps:bodyPr horzOverflow="overflow" vert="horz" lIns="0" tIns="0" rIns="0" bIns="0" rtlCol="0">
                          <a:noAutofit/>
                        </wps:bodyPr>
                      </wps:wsp>
                      <wps:wsp>
                        <wps:cNvPr id="575840" name="Rectangle 575840"/>
                        <wps:cNvSpPr/>
                        <wps:spPr>
                          <a:xfrm>
                            <a:off x="2533777" y="4460126"/>
                            <a:ext cx="317263" cy="168285"/>
                          </a:xfrm>
                          <a:prstGeom prst="rect">
                            <a:avLst/>
                          </a:prstGeom>
                          <a:ln>
                            <a:noFill/>
                          </a:ln>
                        </wps:spPr>
                        <wps:txbx>
                          <w:txbxContent>
                            <w:p w14:paraId="4DBAFD3A" w14:textId="77777777" w:rsidR="00E339F1" w:rsidRDefault="00000000">
                              <w:pPr>
                                <w:spacing w:after="160" w:line="259" w:lineRule="auto"/>
                                <w:ind w:left="0" w:firstLine="0"/>
                                <w:jc w:val="left"/>
                              </w:pPr>
                              <w:r>
                                <w:rPr>
                                  <w:strike/>
                                  <w:color w:val="B5082E"/>
                                  <w:sz w:val="18"/>
                                </w:rPr>
                                <w:t xml:space="preserve">unit: </w:t>
                              </w:r>
                            </w:p>
                          </w:txbxContent>
                        </wps:txbx>
                        <wps:bodyPr horzOverflow="overflow" vert="horz" lIns="0" tIns="0" rIns="0" bIns="0" rtlCol="0">
                          <a:noAutofit/>
                        </wps:bodyPr>
                      </wps:wsp>
                      <wps:wsp>
                        <wps:cNvPr id="575833" name="Rectangle 575833"/>
                        <wps:cNvSpPr/>
                        <wps:spPr>
                          <a:xfrm>
                            <a:off x="2773045" y="4460126"/>
                            <a:ext cx="283669" cy="168285"/>
                          </a:xfrm>
                          <a:prstGeom prst="rect">
                            <a:avLst/>
                          </a:prstGeom>
                          <a:ln>
                            <a:noFill/>
                          </a:ln>
                        </wps:spPr>
                        <wps:txbx>
                          <w:txbxContent>
                            <w:p w14:paraId="7A58177D" w14:textId="77777777" w:rsidR="00E339F1" w:rsidRDefault="00000000">
                              <w:pPr>
                                <w:spacing w:after="160" w:line="259" w:lineRule="auto"/>
                                <w:ind w:left="0" w:firstLine="0"/>
                                <w:jc w:val="left"/>
                              </w:pPr>
                              <w:r>
                                <w:rPr>
                                  <w:strike/>
                                  <w:color w:val="B5082E"/>
                                  <w:sz w:val="18"/>
                                </w:rPr>
                                <w:t>mm)</w:t>
                              </w:r>
                            </w:p>
                          </w:txbxContent>
                        </wps:txbx>
                        <wps:bodyPr horzOverflow="overflow" vert="horz" lIns="0" tIns="0" rIns="0" bIns="0" rtlCol="0">
                          <a:noAutofit/>
                        </wps:bodyPr>
                      </wps:wsp>
                      <wps:wsp>
                        <wps:cNvPr id="575841" name="Rectangle 575841"/>
                        <wps:cNvSpPr/>
                        <wps:spPr>
                          <a:xfrm>
                            <a:off x="2987929" y="4460126"/>
                            <a:ext cx="38005" cy="168285"/>
                          </a:xfrm>
                          <a:prstGeom prst="rect">
                            <a:avLst/>
                          </a:prstGeom>
                          <a:ln>
                            <a:noFill/>
                          </a:ln>
                        </wps:spPr>
                        <wps:txbx>
                          <w:txbxContent>
                            <w:p w14:paraId="6B1CA798" w14:textId="77777777" w:rsidR="00E339F1" w:rsidRDefault="00000000">
                              <w:pPr>
                                <w:spacing w:after="160" w:line="259" w:lineRule="auto"/>
                                <w:ind w:left="0" w:firstLine="0"/>
                                <w:jc w:val="left"/>
                              </w:pPr>
                              <w:r>
                                <w:rPr>
                                  <w:color w:val="B5082E"/>
                                  <w:sz w:val="18"/>
                                </w:rPr>
                                <w:t xml:space="preserve"> </w:t>
                              </w:r>
                            </w:p>
                          </w:txbxContent>
                        </wps:txbx>
                        <wps:bodyPr horzOverflow="overflow" vert="horz" lIns="0" tIns="0" rIns="0" bIns="0" rtlCol="0">
                          <a:noAutofit/>
                        </wps:bodyPr>
                      </wps:wsp>
                      <pic:pic xmlns:pic="http://schemas.openxmlformats.org/drawingml/2006/picture">
                        <pic:nvPicPr>
                          <pic:cNvPr id="4002" name="Picture 4002"/>
                          <pic:cNvPicPr/>
                        </pic:nvPicPr>
                        <pic:blipFill>
                          <a:blip r:embed="rId137"/>
                          <a:stretch>
                            <a:fillRect/>
                          </a:stretch>
                        </pic:blipFill>
                        <pic:spPr>
                          <a:xfrm>
                            <a:off x="0" y="0"/>
                            <a:ext cx="1348740" cy="1798320"/>
                          </a:xfrm>
                          <a:prstGeom prst="rect">
                            <a:avLst/>
                          </a:prstGeom>
                        </pic:spPr>
                      </pic:pic>
                      <pic:pic xmlns:pic="http://schemas.openxmlformats.org/drawingml/2006/picture">
                        <pic:nvPicPr>
                          <pic:cNvPr id="4004" name="Picture 4004"/>
                          <pic:cNvPicPr/>
                        </pic:nvPicPr>
                        <pic:blipFill>
                          <a:blip r:embed="rId138"/>
                          <a:stretch>
                            <a:fillRect/>
                          </a:stretch>
                        </pic:blipFill>
                        <pic:spPr>
                          <a:xfrm>
                            <a:off x="1656588" y="5588"/>
                            <a:ext cx="1773936" cy="1792732"/>
                          </a:xfrm>
                          <a:prstGeom prst="rect">
                            <a:avLst/>
                          </a:prstGeom>
                        </pic:spPr>
                      </pic:pic>
                      <pic:pic xmlns:pic="http://schemas.openxmlformats.org/drawingml/2006/picture">
                        <pic:nvPicPr>
                          <pic:cNvPr id="4006" name="Picture 4006"/>
                          <pic:cNvPicPr/>
                        </pic:nvPicPr>
                        <pic:blipFill>
                          <a:blip r:embed="rId139"/>
                          <a:stretch>
                            <a:fillRect/>
                          </a:stretch>
                        </pic:blipFill>
                        <pic:spPr>
                          <a:xfrm>
                            <a:off x="210312" y="2098548"/>
                            <a:ext cx="3058668" cy="2154936"/>
                          </a:xfrm>
                          <a:prstGeom prst="rect">
                            <a:avLst/>
                          </a:prstGeom>
                        </pic:spPr>
                      </pic:pic>
                      <wps:wsp>
                        <wps:cNvPr id="4007" name="Shape 4007"/>
                        <wps:cNvSpPr/>
                        <wps:spPr>
                          <a:xfrm>
                            <a:off x="210566" y="3176651"/>
                            <a:ext cx="3066923" cy="0"/>
                          </a:xfrm>
                          <a:custGeom>
                            <a:avLst/>
                            <a:gdLst/>
                            <a:ahLst/>
                            <a:cxnLst/>
                            <a:rect l="0" t="0" r="0" b="0"/>
                            <a:pathLst>
                              <a:path w="3066923">
                                <a:moveTo>
                                  <a:pt x="0" y="0"/>
                                </a:moveTo>
                                <a:lnTo>
                                  <a:pt x="3066923" y="0"/>
                                </a:lnTo>
                              </a:path>
                            </a:pathLst>
                          </a:custGeom>
                          <a:ln w="19812" cap="flat">
                            <a:round/>
                          </a:ln>
                        </wps:spPr>
                        <wps:style>
                          <a:lnRef idx="1">
                            <a:srgbClr val="B5082E"/>
                          </a:lnRef>
                          <a:fillRef idx="0">
                            <a:srgbClr val="000000">
                              <a:alpha val="0"/>
                            </a:srgbClr>
                          </a:fillRef>
                          <a:effectRef idx="0">
                            <a:scrgbClr r="0" g="0" b="0"/>
                          </a:effectRef>
                          <a:fontRef idx="none"/>
                        </wps:style>
                        <wps:bodyPr/>
                      </wps:wsp>
                    </wpg:wgp>
                  </a:graphicData>
                </a:graphic>
              </wp:inline>
            </w:drawing>
          </mc:Choice>
          <mc:Fallback>
            <w:pict>
              <v:group w14:anchorId="01F788DD" id="Group 575847" o:spid="_x0000_s1026" style="width:276.2pt;height:361.15pt;mso-position-horizontal-relative:char;mso-position-vertical-relative:line" coordsize="35076,458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">
                <v:rect id="Rectangle 3873" o:spid="_x0000_s1027" style="position:absolute;left:13524;top:16676;width:4054;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gY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ptCYGMYAAADdAAAA&#10;DwAAAAAAAAAAAAAAAAAHAgAAZHJzL2Rvd25yZXYueG1sUEsFBgAAAAADAAMAtwAAAPoCAAAAAA==&#10;" filled="f" stroked="f">
                  <v:textbox inset="0,0,0,0">
                    <w:txbxContent>
                      <w:p w14:paraId="271DC0E9" w14:textId="77777777" w:rsidR="00E339F1" w:rsidRDefault="00000000">
                        <w:pPr>
                          <w:spacing w:after="160" w:line="259" w:lineRule="auto"/>
                          <w:ind w:left="0" w:firstLine="0"/>
                          <w:jc w:val="left"/>
                        </w:pPr>
                        <w:r>
                          <w:rPr>
                            <w:rFonts w:ascii="SimSun" w:eastAsia="SimSun" w:hAnsi="SimSun" w:cs="SimSun"/>
                          </w:rPr>
                          <w:t xml:space="preserve">    </w:t>
                        </w:r>
                      </w:p>
                    </w:txbxContent>
                  </v:textbox>
                </v:rect>
                <v:rect id="Rectangle 3874" o:spid="_x0000_s1028" style="position:absolute;left:34314;top:16676;width:1013;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BsxwAAAN0AAAAPAAAAZHJzL2Rvd25yZXYueG1sRI9Pa8JA&#10;FMTvBb/D8gRvdaOW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Ck5AGzHAAAA3QAA&#10;AA8AAAAAAAAAAAAAAAAABwIAAGRycy9kb3ducmV2LnhtbFBLBQYAAAAAAwADALcAAAD7AgAAAAA=&#10;" filled="f" stroked="f">
                  <v:textbox inset="0,0,0,0">
                    <w:txbxContent>
                      <w:p w14:paraId="7CADDD3F" w14:textId="77777777" w:rsidR="00E339F1" w:rsidRDefault="00000000">
                        <w:pPr>
                          <w:spacing w:after="160" w:line="259" w:lineRule="auto"/>
                          <w:ind w:left="0" w:firstLine="0"/>
                          <w:jc w:val="left"/>
                        </w:pPr>
                        <w:r>
                          <w:rPr>
                            <w:rFonts w:ascii="SimSun" w:eastAsia="SimSun" w:hAnsi="SimSun" w:cs="SimSun"/>
                          </w:rPr>
                          <w:t xml:space="preserve"> </w:t>
                        </w:r>
                      </w:p>
                    </w:txbxContent>
                  </v:textbox>
                </v:rect>
                <v:rect id="Rectangle 3875" o:spid="_x0000_s1029" style="position:absolute;left:5187;top:18719;width:203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X3xwAAAN0AAAAPAAAAZHJzL2Rvd25yZXYueG1sRI9Pa8JA&#10;FMTvBb/D8gRvdaPS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EZ1pffHAAAA3QAA&#10;AA8AAAAAAAAAAAAAAAAABwIAAGRycy9kb3ducmV2LnhtbFBLBQYAAAAAAwADALcAAAD7AgAAAAA=&#10;" filled="f" stroked="f">
                  <v:textbox inset="0,0,0,0">
                    <w:txbxContent>
                      <w:p w14:paraId="68C30C08" w14:textId="77777777" w:rsidR="00E339F1" w:rsidRDefault="00000000">
                        <w:pPr>
                          <w:spacing w:after="160" w:line="259" w:lineRule="auto"/>
                          <w:ind w:left="0" w:firstLine="0"/>
                          <w:jc w:val="left"/>
                        </w:pPr>
                        <w:r>
                          <w:rPr>
                            <w:sz w:val="18"/>
                          </w:rPr>
                          <w:t>Fig</w:t>
                        </w:r>
                      </w:p>
                    </w:txbxContent>
                  </v:textbox>
                </v:rect>
                <v:rect id="Rectangle 3876" o:spid="_x0000_s1030" style="position:absolute;left:6711;top:18719;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u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LanO4DHAAAA3QAA&#10;AA8AAAAAAAAAAAAAAAAABwIAAGRycy9kb3ducmV2LnhtbFBLBQYAAAAAAwADALcAAAD7AgAAAAA=&#10;" filled="f" stroked="f">
                  <v:textbox inset="0,0,0,0">
                    <w:txbxContent>
                      <w:p w14:paraId="3CF4B790" w14:textId="77777777" w:rsidR="00E339F1" w:rsidRDefault="00000000">
                        <w:pPr>
                          <w:spacing w:after="160" w:line="259" w:lineRule="auto"/>
                          <w:ind w:left="0" w:firstLine="0"/>
                          <w:jc w:val="left"/>
                        </w:pPr>
                        <w:r>
                          <w:rPr>
                            <w:sz w:val="18"/>
                          </w:rPr>
                          <w:t>.</w:t>
                        </w:r>
                      </w:p>
                    </w:txbxContent>
                  </v:textbox>
                </v:rect>
                <v:rect id="Rectangle 575276" o:spid="_x0000_s1031" style="position:absolute;left:7001;top:1871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" filled="f" stroked="f">
                  <v:textbox inset="0,0,0,0">
                    <w:txbxContent>
                      <w:p w14:paraId="241BA3D9" w14:textId="77777777" w:rsidR="00E339F1" w:rsidRDefault="00000000">
                        <w:pPr>
                          <w:spacing w:after="160" w:line="259" w:lineRule="auto"/>
                          <w:ind w:left="0" w:firstLine="0"/>
                          <w:jc w:val="left"/>
                        </w:pPr>
                        <w:r>
                          <w:rPr>
                            <w:sz w:val="18"/>
                          </w:rPr>
                          <w:t>3</w:t>
                        </w:r>
                      </w:p>
                    </w:txbxContent>
                  </v:textbox>
                </v:rect>
                <v:rect id="Rectangle 575277" o:spid="_x0000_s1032" style="position:absolute;left:7580;top:1871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" filled="f" stroked="f">
                  <v:textbox inset="0,0,0,0">
                    <w:txbxContent>
                      <w:p w14:paraId="13CDE29A" w14:textId="77777777" w:rsidR="00E339F1" w:rsidRDefault="00000000">
                        <w:pPr>
                          <w:spacing w:after="160" w:line="259" w:lineRule="auto"/>
                          <w:ind w:left="0" w:firstLine="0"/>
                          <w:jc w:val="left"/>
                        </w:pPr>
                        <w:r>
                          <w:rPr>
                            <w:sz w:val="18"/>
                          </w:rPr>
                          <w:t xml:space="preserve"> </w:t>
                        </w:r>
                      </w:p>
                    </w:txbxContent>
                  </v:textbox>
                </v:rect>
                <v:rect id="Rectangle 3878" o:spid="_x0000_s1033" style="position:absolute;left:7854;top:18719;width:410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ppwwAAAN0AAAAPAAAAZHJzL2Rvd25yZXYueG1sRE/LisIw&#10;FN0P+A/hCu7GVAW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qHQKacMAAADdAAAADwAA&#10;AAAAAAAAAAAAAAAHAgAAZHJzL2Rvd25yZXYueG1sUEsFBgAAAAADAAMAtwAAAPcCAAAAAA==&#10;" filled="f" stroked="f">
                  <v:textbox inset="0,0,0,0">
                    <w:txbxContent>
                      <w:p w14:paraId="702CA928" w14:textId="77777777" w:rsidR="00E339F1" w:rsidRDefault="00000000">
                        <w:pPr>
                          <w:spacing w:after="160" w:line="259" w:lineRule="auto"/>
                          <w:ind w:left="0" w:firstLine="0"/>
                          <w:jc w:val="left"/>
                        </w:pPr>
                        <w:r>
                          <w:rPr>
                            <w:sz w:val="18"/>
                          </w:rPr>
                          <w:t>Wind t</w:t>
                        </w:r>
                      </w:p>
                    </w:txbxContent>
                  </v:textbox>
                </v:rect>
                <v:rect id="Rectangle 3879" o:spid="_x0000_s1034" style="position:absolute;left:10933;top:18719;width:426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yxgAAAN0AAAAPAAAAZHJzL2Rvd25yZXYueG1sRI9Pa8JA&#10;FMTvQr/D8gredNMK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xziv8sYAAADdAAAA&#10;DwAAAAAAAAAAAAAAAAAHAgAAZHJzL2Rvd25yZXYueG1sUEsFBgAAAAADAAMAtwAAAPoCAAAAAA==&#10;" filled="f" stroked="f">
                  <v:textbox inset="0,0,0,0">
                    <w:txbxContent>
                      <w:p w14:paraId="61C4C138" w14:textId="77777777" w:rsidR="00E339F1" w:rsidRDefault="00000000">
                        <w:pPr>
                          <w:spacing w:after="160" w:line="259" w:lineRule="auto"/>
                          <w:ind w:left="0" w:firstLine="0"/>
                          <w:jc w:val="left"/>
                        </w:pPr>
                        <w:r>
                          <w:rPr>
                            <w:sz w:val="18"/>
                          </w:rPr>
                          <w:t xml:space="preserve">urbine </w:t>
                        </w:r>
                      </w:p>
                    </w:txbxContent>
                  </v:textbox>
                </v:rect>
                <v:rect id="Rectangle 3880" o:spid="_x0000_s1035" style="position:absolute;left:14149;top:18719;width:167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ZIxAAAAN0AAAAPAAAAZHJzL2Rvd25yZXYueG1sRE/LasJA&#10;FN0X/IfhFtzVSVuQ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GPXdkjEAAAA3QAAAA8A&#10;AAAAAAAAAAAAAAAABwIAAGRycy9kb3ducmV2LnhtbFBLBQYAAAAAAwADALcAAAD4AgAAAAA=&#10;" filled="f" stroked="f">
                  <v:textbox inset="0,0,0,0">
                    <w:txbxContent>
                      <w:p w14:paraId="1DE0ECC8" w14:textId="77777777" w:rsidR="00E339F1" w:rsidRDefault="00000000">
                        <w:pPr>
                          <w:spacing w:after="160" w:line="259" w:lineRule="auto"/>
                          <w:ind w:left="0" w:firstLine="0"/>
                          <w:jc w:val="left"/>
                        </w:pPr>
                        <w:r>
                          <w:rPr>
                            <w:sz w:val="18"/>
                          </w:rPr>
                          <w:t>set</w:t>
                        </w:r>
                      </w:p>
                    </w:txbxContent>
                  </v:textbox>
                </v:rect>
                <v:rect id="Rectangle 3881" o:spid="_x0000_s1036" style="position:absolute;left:15413;top:18719;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PTxQAAAN0AAAAPAAAAZHJzL2Rvd25yZXYueG1sRI9Bi8Iw&#10;FITvgv8hPGFvmrrC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AMm9PTxQAAAN0AAAAP&#10;AAAAAAAAAAAAAAAAAAcCAABkcnMvZG93bnJldi54bWxQSwUGAAAAAAMAAwC3AAAA+QIAAAAA&#10;" filled="f" stroked="f">
                  <v:textbox inset="0,0,0,0">
                    <w:txbxContent>
                      <w:p w14:paraId="6BCF39E5" w14:textId="77777777" w:rsidR="00E339F1" w:rsidRDefault="00000000">
                        <w:pPr>
                          <w:spacing w:after="160" w:line="259" w:lineRule="auto"/>
                          <w:ind w:left="0" w:firstLine="0"/>
                          <w:jc w:val="left"/>
                        </w:pPr>
                        <w:r>
                          <w:rPr>
                            <w:sz w:val="18"/>
                          </w:rPr>
                          <w:t xml:space="preserve"> </w:t>
                        </w:r>
                      </w:p>
                    </w:txbxContent>
                  </v:textbox>
                </v:rect>
                <v:rect id="Rectangle 3882" o:spid="_x0000_s1037" style="position:absolute;left:15703;top:18719;width:256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2kxQAAAN0AAAAPAAAAZHJzL2Rvd25yZXYueG1sRI9Bi8Iw&#10;FITvgv8hPGFvmqog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D8SU2kxQAAAN0AAAAP&#10;AAAAAAAAAAAAAAAAAAcCAABkcnMvZG93bnJldi54bWxQSwUGAAAAAAMAAwC3AAAA+QIAAAAA&#10;" filled="f" stroked="f">
                  <v:textbox inset="0,0,0,0">
                    <w:txbxContent>
                      <w:p w14:paraId="2777CC57" w14:textId="77777777" w:rsidR="00E339F1" w:rsidRDefault="00000000">
                        <w:pPr>
                          <w:spacing w:after="160" w:line="259" w:lineRule="auto"/>
                          <w:ind w:left="0" w:firstLine="0"/>
                          <w:jc w:val="left"/>
                        </w:pPr>
                        <w:r>
                          <w:rPr>
                            <w:sz w:val="18"/>
                          </w:rPr>
                          <w:t xml:space="preserve">and </w:t>
                        </w:r>
                      </w:p>
                    </w:txbxContent>
                  </v:textbox>
                </v:rect>
                <v:rect id="Rectangle 3883" o:spid="_x0000_s1038" style="position:absolute;left:17639;top:18719;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g/xgAAAN0AAAAPAAAAZHJzL2Rvd25yZXYueG1sRI9Ba8JA&#10;FITvBf/D8oTe6qYN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kwXoP8YAAADdAAAA&#10;DwAAAAAAAAAAAAAAAAAHAgAAZHJzL2Rvd25yZXYueG1sUEsFBgAAAAADAAMAtwAAAPoCAAAAAA==&#10;" filled="f" stroked="f">
                  <v:textbox inset="0,0,0,0">
                    <w:txbxContent>
                      <w:p w14:paraId="6DBD2BC4" w14:textId="77777777" w:rsidR="00E339F1" w:rsidRDefault="00000000">
                        <w:pPr>
                          <w:spacing w:after="160" w:line="259" w:lineRule="auto"/>
                          <w:ind w:left="0" w:firstLine="0"/>
                          <w:jc w:val="left"/>
                        </w:pPr>
                        <w:r>
                          <w:rPr>
                            <w:sz w:val="18"/>
                          </w:rPr>
                          <w:t>v</w:t>
                        </w:r>
                      </w:p>
                    </w:txbxContent>
                  </v:textbox>
                </v:rect>
                <v:rect id="Rectangle 3884" o:spid="_x0000_s1039" style="position:absolute;left:18202;top:18719;width:14524;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BLxgAAAN0AAAAPAAAAZHJzL2Rvd25yZXYueG1sRI9Ba8JA&#10;FITvgv9heUJvuqkV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HOxwS8YAAADdAAAA&#10;DwAAAAAAAAAAAAAAAAAHAgAAZHJzL2Rvd25yZXYueG1sUEsFBgAAAAADAAMAtwAAAPoCAAAAAA==&#10;" filled="f" stroked="f">
                  <v:textbox inset="0,0,0,0">
                    <w:txbxContent>
                      <w:p w14:paraId="27573631" w14:textId="77777777" w:rsidR="00E339F1" w:rsidRDefault="00000000">
                        <w:pPr>
                          <w:spacing w:after="160" w:line="259" w:lineRule="auto"/>
                          <w:ind w:left="0" w:firstLine="0"/>
                          <w:jc w:val="left"/>
                        </w:pPr>
                        <w:r>
                          <w:rPr>
                            <w:sz w:val="18"/>
                          </w:rPr>
                          <w:t>oltage regulator module</w:t>
                        </w:r>
                      </w:p>
                    </w:txbxContent>
                  </v:textbox>
                </v:rect>
                <v:rect id="Rectangle 3885" o:spid="_x0000_s1040" style="position:absolute;left:29117;top:1871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14:paraId="0018C3C4" w14:textId="77777777" w:rsidR="00E339F1" w:rsidRDefault="00000000">
                        <w:pPr>
                          <w:spacing w:after="160" w:line="259" w:lineRule="auto"/>
                          <w:ind w:left="0" w:firstLine="0"/>
                          <w:jc w:val="left"/>
                        </w:pPr>
                        <w:r>
                          <w:rPr>
                            <w:sz w:val="18"/>
                          </w:rPr>
                          <w:t xml:space="preserve"> </w:t>
                        </w:r>
                      </w:p>
                    </w:txbxContent>
                  </v:textbox>
                </v:rect>
                <v:rect id="Rectangle 575828" o:spid="_x0000_s1041" style="position:absolute;left:1526;top:41558;width:7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" filled="f" stroked="f">
                  <v:textbox inset="0,0,0,0">
                    <w:txbxContent>
                      <w:p w14:paraId="0DEB87C3" w14:textId="77777777" w:rsidR="00E339F1" w:rsidRDefault="00000000">
                        <w:pPr>
                          <w:spacing w:after="160" w:line="259" w:lineRule="auto"/>
                          <w:ind w:left="0" w:firstLine="0"/>
                          <w:jc w:val="left"/>
                        </w:pPr>
                        <w:r>
                          <w:rPr>
                            <w:rFonts w:ascii="SimSun" w:eastAsia="SimSun" w:hAnsi="SimSun" w:cs="SimSun"/>
                            <w:color w:val="B5082E"/>
                            <w:sz w:val="18"/>
                            <w:u w:val="single" w:color="B5082E"/>
                          </w:rPr>
                          <w:t xml:space="preserve"> </w:t>
                        </w:r>
                      </w:p>
                    </w:txbxContent>
                  </v:textbox>
                </v:rect>
                <v:rect id="Rectangle 3887" o:spid="_x0000_s1042" style="position:absolute;left:32774;top:41558;width:760;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48xgAAAN0AAAAPAAAAZHJzL2Rvd25yZXYueG1sRI9Ba8JA&#10;FITvgv9heUJvuqkF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7D7uPMYAAADdAAAA&#10;DwAAAAAAAAAAAAAAAAAHAgAAZHJzL2Rvd25yZXYueG1sUEsFBgAAAAADAAMAtwAAAPoCAAAAAA==&#10;" filled="f" stroked="f">
                  <v:textbox inset="0,0,0,0">
                    <w:txbxContent>
                      <w:p w14:paraId="3CDC859F" w14:textId="77777777" w:rsidR="00E339F1" w:rsidRDefault="00000000">
                        <w:pPr>
                          <w:spacing w:after="160" w:line="259" w:lineRule="auto"/>
                          <w:ind w:left="0" w:firstLine="0"/>
                          <w:jc w:val="left"/>
                        </w:pPr>
                        <w:r>
                          <w:rPr>
                            <w:rFonts w:ascii="SimSun" w:eastAsia="SimSun" w:hAnsi="SimSun" w:cs="SimSun"/>
                            <w:color w:val="B5082E"/>
                            <w:sz w:val="18"/>
                          </w:rPr>
                          <w:t xml:space="preserve"> </w:t>
                        </w:r>
                      </w:p>
                    </w:txbxContent>
                  </v:textbox>
                </v:rect>
                <v:shape id="Shape 629115" o:spid="_x0000_s1043" style="position:absolute;left:2105;top:42251;width:30669;height:92;visibility:visible;mso-wrap-style:square;v-text-anchor:top" coordsize="30669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" path="m,l3066923,r,9144l,9144,,e" fillcolor="#b5082e" stroked="f" strokeweight="0">
                  <v:stroke miterlimit="83231f" joinstyle="miter"/>
                  <v:path arrowok="t" textboxrect="0,0,3066923,9144"/>
                </v:shape>
                <v:rect id="Rectangle 575834" o:spid="_x0000_s1044" style="position:absolute;left:4437;top:44601;width:355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" filled="f" stroked="f">
                  <v:textbox inset="0,0,0,0">
                    <w:txbxContent>
                      <w:p w14:paraId="3D20B89B" w14:textId="77777777" w:rsidR="00E339F1" w:rsidRDefault="00000000">
                        <w:pPr>
                          <w:spacing w:after="160" w:line="259" w:lineRule="auto"/>
                          <w:ind w:left="0" w:firstLine="0"/>
                          <w:jc w:val="left"/>
                        </w:pPr>
                        <w:r>
                          <w:rPr>
                            <w:strike/>
                            <w:color w:val="B5082E"/>
                            <w:sz w:val="18"/>
                          </w:rPr>
                          <w:t xml:space="preserve">Fig.4 </w:t>
                        </w:r>
                      </w:p>
                    </w:txbxContent>
                  </v:textbox>
                </v:rect>
                <v:rect id="Rectangle 575831" o:spid="_x0000_s1045" style="position:absolute;left:7123;top:44601;width:84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" filled="f" stroked="f">
                  <v:textbox inset="0,0,0,0">
                    <w:txbxContent>
                      <w:p w14:paraId="41D37249" w14:textId="77777777" w:rsidR="00E339F1" w:rsidRDefault="00000000">
                        <w:pPr>
                          <w:spacing w:after="160" w:line="259" w:lineRule="auto"/>
                          <w:ind w:left="0" w:firstLine="0"/>
                          <w:jc w:val="left"/>
                        </w:pPr>
                        <w:r>
                          <w:rPr>
                            <w:strike/>
                            <w:color w:val="B5082E"/>
                            <w:sz w:val="18"/>
                          </w:rPr>
                          <w:t>S</w:t>
                        </w:r>
                      </w:p>
                    </w:txbxContent>
                  </v:textbox>
                </v:rect>
                <v:rect id="Rectangle 575835" o:spid="_x0000_s1046" style="position:absolute;left:7748;top:44601;width:121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" filled="f" stroked="f">
                  <v:textbox inset="0,0,0,0">
                    <w:txbxContent>
                      <w:p w14:paraId="53177D06" w14:textId="77777777" w:rsidR="00E339F1" w:rsidRDefault="00000000">
                        <w:pPr>
                          <w:spacing w:after="160" w:line="259" w:lineRule="auto"/>
                          <w:ind w:left="0" w:firstLine="0"/>
                          <w:jc w:val="left"/>
                        </w:pPr>
                        <w:r>
                          <w:rPr>
                            <w:strike/>
                            <w:color w:val="B5082E"/>
                            <w:sz w:val="18"/>
                          </w:rPr>
                          <w:t>hape and dimension</w:t>
                        </w:r>
                      </w:p>
                    </w:txbxContent>
                  </v:textbox>
                </v:rect>
                <v:rect id="Rectangle 575832" o:spid="_x0000_s1047" style="position:absolute;left:16907;top:44601;width:59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" filled="f" stroked="f">
                  <v:textbox inset="0,0,0,0">
                    <w:txbxContent>
                      <w:p w14:paraId="52D324A4" w14:textId="77777777" w:rsidR="00E339F1" w:rsidRDefault="00000000">
                        <w:pPr>
                          <w:spacing w:after="160" w:line="259" w:lineRule="auto"/>
                          <w:ind w:left="0" w:firstLine="0"/>
                          <w:jc w:val="left"/>
                        </w:pPr>
                        <w:r>
                          <w:rPr>
                            <w:strike/>
                            <w:color w:val="B5082E"/>
                            <w:sz w:val="18"/>
                          </w:rPr>
                          <w:t>s</w:t>
                        </w:r>
                      </w:p>
                    </w:txbxContent>
                  </v:textbox>
                </v:rect>
                <v:rect id="Rectangle 575836" o:spid="_x0000_s1048" style="position:absolute;left:17349;top:4460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" filled="f" stroked="f">
                  <v:textbox inset="0,0,0,0">
                    <w:txbxContent>
                      <w:p w14:paraId="4C302CAE" w14:textId="77777777" w:rsidR="00E339F1" w:rsidRDefault="00000000">
                        <w:pPr>
                          <w:spacing w:after="160" w:line="259" w:lineRule="auto"/>
                          <w:ind w:left="0" w:firstLine="0"/>
                          <w:jc w:val="left"/>
                        </w:pPr>
                        <w:r>
                          <w:rPr>
                            <w:strike/>
                            <w:color w:val="B5082E"/>
                            <w:sz w:val="18"/>
                          </w:rPr>
                          <w:t xml:space="preserve"> </w:t>
                        </w:r>
                      </w:p>
                    </w:txbxContent>
                  </v:textbox>
                </v:rect>
                <v:rect id="Rectangle 575837" o:spid="_x0000_s1049" style="position:absolute;left:17623;top:44601;width:163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" filled="f" stroked="f">
                  <v:textbox inset="0,0,0,0">
                    <w:txbxContent>
                      <w:p w14:paraId="757BABB8" w14:textId="77777777" w:rsidR="00E339F1" w:rsidRDefault="00000000">
                        <w:pPr>
                          <w:spacing w:after="160" w:line="259" w:lineRule="auto"/>
                          <w:ind w:left="0" w:firstLine="0"/>
                          <w:jc w:val="left"/>
                        </w:pPr>
                        <w:r>
                          <w:rPr>
                            <w:strike/>
                            <w:color w:val="B5082E"/>
                            <w:sz w:val="18"/>
                          </w:rPr>
                          <w:t xml:space="preserve">of </w:t>
                        </w:r>
                      </w:p>
                    </w:txbxContent>
                  </v:textbox>
                </v:rect>
                <v:rect id="Rectangle 575838" o:spid="_x0000_s1050" style="position:absolute;left:18858;top:44601;width:343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" filled="f" stroked="f">
                  <v:textbox inset="0,0,0,0">
                    <w:txbxContent>
                      <w:p w14:paraId="1E834D48" w14:textId="77777777" w:rsidR="00E339F1" w:rsidRDefault="00000000">
                        <w:pPr>
                          <w:spacing w:after="160" w:line="259" w:lineRule="auto"/>
                          <w:ind w:left="0" w:firstLine="0"/>
                          <w:jc w:val="left"/>
                        </w:pPr>
                        <w:r>
                          <w:rPr>
                            <w:strike/>
                            <w:color w:val="B5082E"/>
                            <w:sz w:val="18"/>
                          </w:rPr>
                          <w:t xml:space="preserve">wind </w:t>
                        </w:r>
                      </w:p>
                    </w:txbxContent>
                  </v:textbox>
                </v:rect>
                <v:rect id="Rectangle 575839" o:spid="_x0000_s1051" style="position:absolute;left:21451;top:44601;width:518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" filled="f" stroked="f">
                  <v:textbox inset="0,0,0,0">
                    <w:txbxContent>
                      <w:p w14:paraId="49DAF79D" w14:textId="77777777" w:rsidR="00E339F1" w:rsidRDefault="00000000">
                        <w:pPr>
                          <w:spacing w:after="160" w:line="259" w:lineRule="auto"/>
                          <w:ind w:left="0" w:firstLine="0"/>
                          <w:jc w:val="left"/>
                        </w:pPr>
                        <w:r>
                          <w:rPr>
                            <w:strike/>
                            <w:color w:val="B5082E"/>
                            <w:sz w:val="18"/>
                          </w:rPr>
                          <w:t>turbine (</w:t>
                        </w:r>
                      </w:p>
                    </w:txbxContent>
                  </v:textbox>
                </v:rect>
                <v:rect id="Rectangle 575840" o:spid="_x0000_s1052" style="position:absolute;left:25337;top:44601;width:317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" filled="f" stroked="f">
                  <v:textbox inset="0,0,0,0">
                    <w:txbxContent>
                      <w:p w14:paraId="4DBAFD3A" w14:textId="77777777" w:rsidR="00E339F1" w:rsidRDefault="00000000">
                        <w:pPr>
                          <w:spacing w:after="160" w:line="259" w:lineRule="auto"/>
                          <w:ind w:left="0" w:firstLine="0"/>
                          <w:jc w:val="left"/>
                        </w:pPr>
                        <w:r>
                          <w:rPr>
                            <w:strike/>
                            <w:color w:val="B5082E"/>
                            <w:sz w:val="18"/>
                          </w:rPr>
                          <w:t xml:space="preserve">unit: </w:t>
                        </w:r>
                      </w:p>
                    </w:txbxContent>
                  </v:textbox>
                </v:rect>
                <v:rect id="Rectangle 575833" o:spid="_x0000_s1053" style="position:absolute;left:27730;top:44601;width:283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" filled="f" stroked="f">
                  <v:textbox inset="0,0,0,0">
                    <w:txbxContent>
                      <w:p w14:paraId="7A58177D" w14:textId="77777777" w:rsidR="00E339F1" w:rsidRDefault="00000000">
                        <w:pPr>
                          <w:spacing w:after="160" w:line="259" w:lineRule="auto"/>
                          <w:ind w:left="0" w:firstLine="0"/>
                          <w:jc w:val="left"/>
                        </w:pPr>
                        <w:r>
                          <w:rPr>
                            <w:strike/>
                            <w:color w:val="B5082E"/>
                            <w:sz w:val="18"/>
                          </w:rPr>
                          <w:t>mm)</w:t>
                        </w:r>
                      </w:p>
                    </w:txbxContent>
                  </v:textbox>
                </v:rect>
                <v:rect id="Rectangle 575841" o:spid="_x0000_s1054" style="position:absolute;left:29879;top:4460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" filled="f" stroked="f">
                  <v:textbox inset="0,0,0,0">
                    <w:txbxContent>
                      <w:p w14:paraId="6B1CA798" w14:textId="77777777" w:rsidR="00E339F1" w:rsidRDefault="00000000">
                        <w:pPr>
                          <w:spacing w:after="160" w:line="259" w:lineRule="auto"/>
                          <w:ind w:left="0" w:firstLine="0"/>
                          <w:jc w:val="left"/>
                        </w:pPr>
                        <w:r>
                          <w:rPr>
                            <w:color w:val="B5082E"/>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02" o:spid="_x0000_s1055" type="#_x0000_t75" style="position:absolute;width:13487;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">
                  <v:imagedata r:id="rId140" o:title=""/>
                </v:shape>
                <v:shape id="Picture 4004" o:spid="_x0000_s1056" type="#_x0000_t75" style="position:absolute;left:16565;top:55;width:17740;height:1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">
                  <v:imagedata r:id="rId141" o:title=""/>
                </v:shape>
                <v:shape id="Picture 4006" o:spid="_x0000_s1057" type="#_x0000_t75" style="position:absolute;left:2103;top:20985;width:30586;height:2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">
                  <v:imagedata r:id="rId142" o:title=""/>
                </v:shape>
                <v:shape id="Shape 4007" o:spid="_x0000_s1058" style="position:absolute;left:2105;top:31766;width:30669;height:0;visibility:visible;mso-wrap-style:square;v-text-anchor:top" coordsize="3066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" path="m,l3066923,e" filled="f" strokecolor="#b5082e" strokeweight="1.56pt">
                  <v:path arrowok="t" textboxrect="0,0,3066923,0"/>
                </v:shape>
                <w10:anchorlock/>
              </v:group>
            </w:pict>
          </mc:Fallback>
        </mc:AlternateContent>
      </w:r>
    </w:p>
    <w:p w14:paraId="73C4EFA9" w14:textId="77777777" w:rsidR="00E339F1" w:rsidRDefault="00000000">
      <w:pPr>
        <w:numPr>
          <w:ilvl w:val="0"/>
          <w:numId w:val="7"/>
        </w:numPr>
        <w:spacing w:line="422" w:lineRule="auto"/>
        <w:ind w:right="6" w:firstLine="480"/>
      </w:pPr>
      <w:r>
        <w:t xml:space="preserve">Solar stills: The material used for the bottom plate and walls of the solar still is 8 mm thick organic glass. 20 mm thick black rubber and plastic insulation material was laid on the periphery and bottom of the solar still. Six solar stills of </w:t>
      </w:r>
      <w:r>
        <w:lastRenderedPageBreak/>
        <w:t xml:space="preserve">different sizes were set up in the integrated system, numbered 1-6 from the collector entrance to the bottom of the chimney. The structure and dimensions of the No. 4 solar still is the same as that of the independent solar still, as shown in Fig.2(c). The seawater in the distiller was made by mixing water and sea crystals.  </w:t>
      </w:r>
    </w:p>
    <w:p w14:paraId="652B1D74" w14:textId="77777777" w:rsidR="00E339F1" w:rsidRDefault="00000000">
      <w:pPr>
        <w:numPr>
          <w:ilvl w:val="0"/>
          <w:numId w:val="7"/>
        </w:numPr>
        <w:spacing w:after="0" w:line="432" w:lineRule="auto"/>
        <w:ind w:right="6" w:firstLine="480"/>
      </w:pPr>
      <w:r>
        <w:t>Solar still cover: The material used is 3.5 mm thick ordinary transparent glass. The density is 2500 kg/m</w:t>
      </w:r>
      <w:r>
        <w:rPr>
          <w:vertAlign w:val="superscript"/>
        </w:rPr>
        <w:t>3</w:t>
      </w:r>
      <w:r>
        <w:t>, the thermal conductivity is 0.75 W/(</w:t>
      </w:r>
      <w:proofErr w:type="spellStart"/>
      <w:r>
        <w:t>m∙K</w:t>
      </w:r>
      <w:proofErr w:type="spellEnd"/>
      <w:r>
        <w:t>), the specific heat capacity is 837 J/(</w:t>
      </w:r>
      <w:proofErr w:type="spellStart"/>
      <w:r>
        <w:t>kg∙K</w:t>
      </w:r>
      <w:proofErr w:type="spellEnd"/>
      <w:r>
        <w:t xml:space="preserve">), the transmittance is 0.8 and the emittance is 0.9. </w:t>
      </w:r>
    </w:p>
    <w:p w14:paraId="4215DD1B" w14:textId="77777777" w:rsidR="00E339F1" w:rsidRDefault="00000000">
      <w:pPr>
        <w:numPr>
          <w:ilvl w:val="0"/>
          <w:numId w:val="7"/>
        </w:numPr>
        <w:spacing w:line="422" w:lineRule="auto"/>
        <w:ind w:right="6" w:firstLine="480"/>
      </w:pPr>
      <w:r>
        <w:t xml:space="preserve">Chimney: The material used is a grey PVC water pipe with an outer diameter of 315 mm and a length of 4 m. To prevent rainwater from entering the chimney, the </w:t>
      </w:r>
    </w:p>
    <w:p w14:paraId="5BD03936" w14:textId="77777777" w:rsidR="00E339F1" w:rsidRDefault="00E339F1">
      <w:pPr>
        <w:sectPr w:rsidR="00E339F1">
          <w:headerReference w:type="even" r:id="rId143"/>
          <w:headerReference w:type="default" r:id="rId144"/>
          <w:footerReference w:type="even" r:id="rId145"/>
          <w:footerReference w:type="default" r:id="rId146"/>
          <w:headerReference w:type="first" r:id="rId147"/>
          <w:footerReference w:type="first" r:id="rId148"/>
          <w:pgSz w:w="11906" w:h="16838"/>
          <w:pgMar w:top="857" w:right="1752" w:bottom="1487" w:left="1800" w:header="720" w:footer="390" w:gutter="0"/>
          <w:lnNumType w:countBy="1" w:restart="continuous"/>
          <w:cols w:space="720"/>
          <w:titlePg/>
        </w:sectPr>
      </w:pPr>
    </w:p>
    <w:p w14:paraId="5E2FB5BD" w14:textId="77777777" w:rsidR="00E339F1" w:rsidRDefault="00000000">
      <w:pPr>
        <w:spacing w:after="178"/>
        <w:ind w:left="1450" w:right="6"/>
      </w:pPr>
      <w:r>
        <w:lastRenderedPageBreak/>
        <w:t xml:space="preserve">chimney was equipped with an umbrella-like rain cap on top. </w:t>
      </w:r>
    </w:p>
    <w:p w14:paraId="675C0DCB" w14:textId="77777777" w:rsidR="00E339F1" w:rsidRDefault="00000000">
      <w:pPr>
        <w:numPr>
          <w:ilvl w:val="0"/>
          <w:numId w:val="7"/>
        </w:numPr>
        <w:spacing w:after="32"/>
        <w:ind w:right="6" w:firstLine="480"/>
      </w:pPr>
      <w:r>
        <w:t xml:space="preserve">Wind turbine and generator: Fig.3 shows the wind turbine set and generator. </w:t>
      </w:r>
      <w:r>
        <w:rPr>
          <w:rFonts w:ascii="Calibri" w:eastAsia="Calibri" w:hAnsi="Calibri" w:cs="Calibri"/>
          <w:noProof/>
          <w:sz w:val="22"/>
        </w:rPr>
        <mc:AlternateContent>
          <mc:Choice Requires="wpg">
            <w:drawing>
              <wp:inline distT="0" distB="0" distL="0" distR="0" wp14:anchorId="07BF803D" wp14:editId="58A74EA5">
                <wp:extent cx="9144" cy="310896"/>
                <wp:effectExtent l="0" t="0" r="0" b="0"/>
                <wp:docPr id="578951" name="Group 578951"/>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23" name="Shape 629123"/>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951" style="width:0.720001pt;height:24.48pt;mso-position-horizontal-relative:char;mso-position-vertical-relative:line" coordsize="91,3108">
                <v:shape id="Shape 629124" style="position:absolute;width:91;height:3108;left:0;top:0;" coordsize="9144,310896" path="m0,0l9144,0l9144,310896l0,310896l0,0">
                  <v:stroke weight="0pt" endcap="flat" joinstyle="miter" miterlimit="10" on="false" color="#000000" opacity="0"/>
                  <v:fill on="true" color="#000000"/>
                </v:shape>
              </v:group>
            </w:pict>
          </mc:Fallback>
        </mc:AlternateContent>
      </w:r>
      <w:r>
        <w:rPr>
          <w:strike/>
          <w:color w:val="B5082E"/>
        </w:rPr>
        <w:t xml:space="preserve"> Fig.4 shows the shape and dimensions of the wind turbine. </w:t>
      </w:r>
      <w:r>
        <w:t xml:space="preserve">The number of turbine blades is 5 and the diameter of the turbine is 280 mm. The output of the generator </w:t>
      </w:r>
      <w:proofErr w:type="gramStart"/>
      <w:r>
        <w:t xml:space="preserve">was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518A016F" w14:textId="77777777" w:rsidR="00E339F1" w:rsidRDefault="00000000">
      <w:pPr>
        <w:tabs>
          <w:tab w:val="right" w:pos="9748"/>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terminated with a 5 V regulator module and a LED (or a resistance of 150 Ω) to facilitate </w:t>
      </w:r>
    </w:p>
    <w:p w14:paraId="3665CD40"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7A7FE67D" w14:textId="77777777" w:rsidR="00E339F1" w:rsidRDefault="00000000">
      <w:pPr>
        <w:spacing w:after="135" w:line="216" w:lineRule="auto"/>
        <w:ind w:left="-5" w:right="1551"/>
      </w:pPr>
      <w:r>
        <w:rPr>
          <w:rFonts w:ascii="Courier New" w:eastAsia="Courier New" w:hAnsi="Courier New" w:cs="Courier New"/>
          <w:sz w:val="20"/>
        </w:rPr>
        <w:t xml:space="preserve">11 </w:t>
      </w:r>
      <w:r>
        <w:rPr>
          <w:rFonts w:ascii="Courier New" w:eastAsia="Courier New" w:hAnsi="Courier New" w:cs="Courier New"/>
          <w:sz w:val="20"/>
        </w:rPr>
        <w:tab/>
      </w:r>
      <w:r>
        <w:t xml:space="preserve">reading the voltage across the resistor and testing the output power. </w:t>
      </w:r>
      <w:r>
        <w:rPr>
          <w:rFonts w:ascii="Courier New" w:eastAsia="Courier New" w:hAnsi="Courier New" w:cs="Courier New"/>
          <w:sz w:val="20"/>
        </w:rPr>
        <w:t xml:space="preserve">12 </w:t>
      </w:r>
    </w:p>
    <w:p w14:paraId="17BA4C3D" w14:textId="77777777" w:rsidR="00E339F1" w:rsidRDefault="00000000">
      <w:pPr>
        <w:tabs>
          <w:tab w:val="center" w:pos="2550"/>
        </w:tabs>
        <w:spacing w:after="3" w:line="265" w:lineRule="auto"/>
        <w:ind w:left="-15" w:firstLine="0"/>
        <w:jc w:val="left"/>
      </w:pPr>
      <w:r>
        <w:rPr>
          <w:rFonts w:ascii="Courier New" w:eastAsia="Courier New" w:hAnsi="Courier New" w:cs="Courier New"/>
          <w:sz w:val="31"/>
          <w:vertAlign w:val="superscript"/>
        </w:rPr>
        <w:t xml:space="preserve">13 </w:t>
      </w:r>
      <w:r>
        <w:rPr>
          <w:rFonts w:ascii="Courier New" w:eastAsia="Courier New" w:hAnsi="Courier New" w:cs="Courier New"/>
          <w:sz w:val="31"/>
          <w:vertAlign w:val="superscript"/>
        </w:rPr>
        <w:tab/>
      </w:r>
      <w:r>
        <w:rPr>
          <w:i/>
          <w:sz w:val="28"/>
        </w:rPr>
        <w:t>2.3</w:t>
      </w:r>
      <w:r>
        <w:rPr>
          <w:i/>
        </w:rPr>
        <w:t xml:space="preserve"> Data measurement </w:t>
      </w:r>
    </w:p>
    <w:p w14:paraId="610B7954" w14:textId="77777777" w:rsidR="00E339F1" w:rsidRDefault="00000000">
      <w:pPr>
        <w:spacing w:after="202" w:line="260" w:lineRule="auto"/>
        <w:ind w:left="-5" w:right="9092"/>
        <w:jc w:val="left"/>
      </w:pPr>
      <w:r>
        <w:rPr>
          <w:rFonts w:ascii="Courier New" w:eastAsia="Courier New" w:hAnsi="Courier New" w:cs="Courier New"/>
          <w:sz w:val="20"/>
        </w:rPr>
        <w:t xml:space="preserve">14 </w:t>
      </w:r>
    </w:p>
    <w:p w14:paraId="103A7C10" w14:textId="77777777" w:rsidR="00E339F1" w:rsidRDefault="00000000">
      <w:pPr>
        <w:tabs>
          <w:tab w:val="right" w:pos="9748"/>
        </w:tabs>
        <w:spacing w:after="34"/>
        <w:ind w:left="-15" w:firstLine="0"/>
        <w:jc w:val="left"/>
      </w:pPr>
      <w:proofErr w:type="gramStart"/>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The solar irradiance, ambient temperature and humidity, ambient wind speed, </w:t>
      </w:r>
    </w:p>
    <w:p w14:paraId="2EB61E8C"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1BBEA532" w14:textId="77777777" w:rsidR="00E339F1" w:rsidRDefault="00000000">
      <w:pPr>
        <w:tabs>
          <w:tab w:val="right" w:pos="9748"/>
        </w:tabs>
        <w:ind w:left="-15" w:firstLine="0"/>
        <w:jc w:val="left"/>
      </w:pPr>
      <w:r>
        <w:rPr>
          <w:rFonts w:ascii="Courier New" w:eastAsia="Courier New" w:hAnsi="Courier New" w:cs="Courier New"/>
          <w:sz w:val="31"/>
          <w:vertAlign w:val="subscript"/>
        </w:rPr>
        <w:t xml:space="preserve">18 </w:t>
      </w:r>
      <w:r>
        <w:rPr>
          <w:rFonts w:ascii="Courier New" w:eastAsia="Courier New" w:hAnsi="Courier New" w:cs="Courier New"/>
          <w:sz w:val="31"/>
          <w:vertAlign w:val="subscript"/>
        </w:rPr>
        <w:tab/>
      </w:r>
      <w:r>
        <w:t xml:space="preserve">airflow velocity in the chimney and the temperature of each measuring point in the </w:t>
      </w:r>
    </w:p>
    <w:p w14:paraId="7BD43BD0"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180793CD" w14:textId="77777777" w:rsidR="00E339F1" w:rsidRDefault="00000000">
      <w:pPr>
        <w:ind w:left="-5" w:right="6"/>
      </w:pPr>
      <w:r>
        <w:rPr>
          <w:rFonts w:ascii="Courier New" w:eastAsia="Courier New" w:hAnsi="Courier New" w:cs="Courier New"/>
          <w:sz w:val="20"/>
        </w:rPr>
        <w:t xml:space="preserve">20 </w:t>
      </w:r>
      <w:r>
        <w:t xml:space="preserve">system were collected by automatic measurement system. The solar irradiance, ambient </w:t>
      </w:r>
      <w:r>
        <w:rPr>
          <w:rFonts w:ascii="Courier New" w:eastAsia="Courier New" w:hAnsi="Courier New" w:cs="Courier New"/>
          <w:sz w:val="20"/>
        </w:rPr>
        <w:t xml:space="preserve">21 </w:t>
      </w:r>
    </w:p>
    <w:p w14:paraId="75BDCF0D" w14:textId="77777777" w:rsidR="00E339F1" w:rsidRDefault="00000000">
      <w:pPr>
        <w:ind w:left="-5" w:right="6"/>
      </w:pPr>
      <w:r>
        <w:rPr>
          <w:rFonts w:ascii="Courier New" w:eastAsia="Courier New" w:hAnsi="Courier New" w:cs="Courier New"/>
          <w:sz w:val="20"/>
        </w:rPr>
        <w:t xml:space="preserve">22 </w:t>
      </w:r>
      <w:r>
        <w:t xml:space="preserve">temperature and humidity and ambient wind speed were measured by photoelectric </w:t>
      </w:r>
      <w:r>
        <w:rPr>
          <w:rFonts w:ascii="Courier New" w:eastAsia="Courier New" w:hAnsi="Courier New" w:cs="Courier New"/>
          <w:sz w:val="20"/>
        </w:rPr>
        <w:t xml:space="preserve">23 </w:t>
      </w:r>
    </w:p>
    <w:p w14:paraId="0DBD0CAD" w14:textId="77777777" w:rsidR="00E339F1" w:rsidRDefault="00000000">
      <w:pPr>
        <w:spacing w:after="127" w:line="216" w:lineRule="auto"/>
        <w:ind w:left="-5" w:right="6"/>
      </w:pPr>
      <w:r>
        <w:rPr>
          <w:rFonts w:ascii="Courier New" w:eastAsia="Courier New" w:hAnsi="Courier New" w:cs="Courier New"/>
          <w:sz w:val="20"/>
        </w:rPr>
        <w:t xml:space="preserve">24 </w:t>
      </w:r>
      <w:r>
        <w:t xml:space="preserve">solar radiation sensor, temperature and humidity transmitter and three-cup wind speed </w:t>
      </w:r>
      <w:r>
        <w:rPr>
          <w:rFonts w:ascii="Courier New" w:eastAsia="Courier New" w:hAnsi="Courier New" w:cs="Courier New"/>
          <w:sz w:val="20"/>
        </w:rPr>
        <w:t xml:space="preserve">25 </w:t>
      </w:r>
    </w:p>
    <w:p w14:paraId="289C1281" w14:textId="77777777" w:rsidR="00E339F1" w:rsidRDefault="00000000">
      <w:pPr>
        <w:spacing w:after="226" w:line="216" w:lineRule="auto"/>
        <w:ind w:left="-5" w:right="6"/>
      </w:pPr>
      <w:r>
        <w:rPr>
          <w:rFonts w:ascii="Courier New" w:eastAsia="Courier New" w:hAnsi="Courier New" w:cs="Courier New"/>
          <w:sz w:val="31"/>
          <w:vertAlign w:val="superscript"/>
        </w:rPr>
        <w:t xml:space="preserve">26 </w:t>
      </w:r>
      <w:proofErr w:type="gramStart"/>
      <w:r>
        <w:t>sensor</w:t>
      </w:r>
      <w:proofErr w:type="gramEnd"/>
      <w:r>
        <w:t xml:space="preserve">, respectively. The platinum resistance with high precision for low temperature </w:t>
      </w:r>
      <w:r>
        <w:rPr>
          <w:rFonts w:ascii="Courier New" w:eastAsia="Courier New" w:hAnsi="Courier New" w:cs="Courier New"/>
          <w:sz w:val="20"/>
        </w:rPr>
        <w:t xml:space="preserve">27 </w:t>
      </w:r>
    </w:p>
    <w:p w14:paraId="067EA78C" w14:textId="77777777" w:rsidR="00E339F1" w:rsidRDefault="00000000">
      <w:pPr>
        <w:tabs>
          <w:tab w:val="right" w:pos="9748"/>
        </w:tabs>
        <w:spacing w:after="50"/>
        <w:ind w:left="-15" w:firstLine="0"/>
        <w:jc w:val="left"/>
      </w:pPr>
      <w:proofErr w:type="gramStart"/>
      <w:r>
        <w:rPr>
          <w:rFonts w:ascii="Courier New" w:eastAsia="Courier New" w:hAnsi="Courier New" w:cs="Courier New"/>
          <w:sz w:val="31"/>
          <w:vertAlign w:val="superscript"/>
        </w:rPr>
        <w:t>28</w:t>
      </w:r>
      <w:r>
        <w:rPr>
          <w:rFonts w:ascii="Courier New" w:eastAsia="Courier New" w:hAnsi="Courier New" w:cs="Courier New"/>
          <w:sz w:val="20"/>
        </w:rPr>
        <w:t>29</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measurement was selected to measure the air temperature and seawater temperature in </w:t>
      </w:r>
    </w:p>
    <w:p w14:paraId="43EE60AE"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2AFFBD3E" w14:textId="77777777" w:rsidR="00E339F1" w:rsidRDefault="00000000">
      <w:pPr>
        <w:tabs>
          <w:tab w:val="center" w:pos="4844"/>
        </w:tabs>
        <w:ind w:left="-15" w:firstLine="0"/>
        <w:jc w:val="left"/>
      </w:pPr>
      <w:r>
        <w:rPr>
          <w:rFonts w:ascii="Courier New" w:eastAsia="Courier New" w:hAnsi="Courier New" w:cs="Courier New"/>
          <w:sz w:val="31"/>
          <w:vertAlign w:val="subscript"/>
        </w:rPr>
        <w:t xml:space="preserve">31 </w:t>
      </w:r>
      <w:r>
        <w:rPr>
          <w:rFonts w:ascii="Courier New" w:eastAsia="Courier New" w:hAnsi="Courier New" w:cs="Courier New"/>
          <w:sz w:val="31"/>
          <w:vertAlign w:val="subscript"/>
        </w:rPr>
        <w:tab/>
      </w:r>
      <w:r>
        <w:t xml:space="preserve">the device. The sensor information used in the test is shown in Table.1. </w:t>
      </w:r>
    </w:p>
    <w:p w14:paraId="300BB8AF"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4CB8DE27" w14:textId="77777777" w:rsidR="00E339F1" w:rsidRDefault="00000000">
      <w:pPr>
        <w:tabs>
          <w:tab w:val="right" w:pos="9748"/>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Six solar stills were set up under the heat collector of each integrated system, </w:t>
      </w:r>
    </w:p>
    <w:p w14:paraId="6B2F4A11"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10396E75" w14:textId="77777777" w:rsidR="00E339F1" w:rsidRDefault="00000000">
      <w:pPr>
        <w:ind w:left="-5" w:right="6"/>
      </w:pPr>
      <w:r>
        <w:rPr>
          <w:rFonts w:ascii="Courier New" w:eastAsia="Courier New" w:hAnsi="Courier New" w:cs="Courier New"/>
          <w:sz w:val="20"/>
        </w:rPr>
        <w:t xml:space="preserve">35 </w:t>
      </w:r>
      <w:r>
        <w:t xml:space="preserve">numbered 1-6 from the collector entrance to the bottom of the chimney. A temperature </w:t>
      </w:r>
      <w:r>
        <w:rPr>
          <w:rFonts w:ascii="Courier New" w:eastAsia="Courier New" w:hAnsi="Courier New" w:cs="Courier New"/>
          <w:sz w:val="20"/>
        </w:rPr>
        <w:t xml:space="preserve">36 </w:t>
      </w:r>
    </w:p>
    <w:p w14:paraId="064F30C9" w14:textId="77777777" w:rsidR="00E339F1" w:rsidRDefault="00000000">
      <w:pPr>
        <w:spacing w:after="102" w:line="216" w:lineRule="auto"/>
        <w:ind w:left="-5" w:right="6"/>
      </w:pPr>
      <w:r>
        <w:rPr>
          <w:rFonts w:ascii="Courier New" w:eastAsia="Courier New" w:hAnsi="Courier New" w:cs="Courier New"/>
          <w:sz w:val="20"/>
        </w:rPr>
        <w:t xml:space="preserve">37 </w:t>
      </w:r>
      <w:r>
        <w:t xml:space="preserve">measuring point system (six in total) was arranged in the </w:t>
      </w:r>
      <w:proofErr w:type="spellStart"/>
      <w:r>
        <w:t>center</w:t>
      </w:r>
      <w:proofErr w:type="spellEnd"/>
      <w:r>
        <w:t xml:space="preserve"> of each solar still. The </w:t>
      </w:r>
      <w:r>
        <w:rPr>
          <w:rFonts w:ascii="Courier New" w:eastAsia="Courier New" w:hAnsi="Courier New" w:cs="Courier New"/>
          <w:sz w:val="20"/>
        </w:rPr>
        <w:t xml:space="preserve">38 </w:t>
      </w:r>
    </w:p>
    <w:p w14:paraId="270F3DED" w14:textId="77777777" w:rsidR="00E339F1" w:rsidRDefault="00000000">
      <w:pPr>
        <w:spacing w:after="173" w:line="216" w:lineRule="auto"/>
        <w:ind w:left="-5" w:right="6"/>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580E968" wp14:editId="5D870FF9">
                <wp:simplePos x="0" y="0"/>
                <wp:positionH relativeFrom="column">
                  <wp:posOffset>457200</wp:posOffset>
                </wp:positionH>
                <wp:positionV relativeFrom="paragraph">
                  <wp:posOffset>-72300</wp:posOffset>
                </wp:positionV>
                <wp:extent cx="9144" cy="310896"/>
                <wp:effectExtent l="0" t="0" r="0" b="0"/>
                <wp:wrapSquare wrapText="bothSides"/>
                <wp:docPr id="578952" name="Group 578952"/>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25" name="Shape 629125"/>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8952" style="width:0.720001pt;height:24.48pt;position:absolute;mso-position-horizontal-relative:text;mso-position-horizontal:absolute;margin-left:36pt;mso-position-vertical-relative:text;margin-top:-5.69299pt;" coordsize="91,3108">
                <v:shape id="Shape 629126" style="position:absolute;width:91;height:3108;left:0;top:0;"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39 </w:t>
      </w:r>
      <w:r>
        <w:t>measurement point arrangement of the acquisition system is shown in Fig.</w:t>
      </w:r>
      <w:r>
        <w:rPr>
          <w:strike/>
          <w:color w:val="B5082E"/>
        </w:rPr>
        <w:t>5</w:t>
      </w:r>
      <w:r>
        <w:rPr>
          <w:color w:val="B5082E"/>
          <w:u w:val="single" w:color="B5082E"/>
        </w:rPr>
        <w:t>4</w:t>
      </w:r>
      <w:r>
        <w:t xml:space="preserve">. The </w:t>
      </w:r>
      <w:r>
        <w:rPr>
          <w:rFonts w:ascii="Courier New" w:eastAsia="Courier New" w:hAnsi="Courier New" w:cs="Courier New"/>
          <w:sz w:val="20"/>
        </w:rPr>
        <w:t xml:space="preserve">40 </w:t>
      </w:r>
    </w:p>
    <w:p w14:paraId="0EC77BB3" w14:textId="77777777" w:rsidR="00E339F1" w:rsidRDefault="00000000">
      <w:pPr>
        <w:tabs>
          <w:tab w:val="right" w:pos="9748"/>
        </w:tabs>
        <w:ind w:left="-15" w:firstLine="0"/>
        <w:jc w:val="left"/>
      </w:pPr>
      <w:r>
        <w:rPr>
          <w:rFonts w:ascii="Courier New" w:eastAsia="Courier New" w:hAnsi="Courier New" w:cs="Courier New"/>
          <w:sz w:val="31"/>
          <w:vertAlign w:val="superscript"/>
        </w:rPr>
        <w:t xml:space="preserve">41 </w:t>
      </w:r>
      <w:r>
        <w:rPr>
          <w:rFonts w:ascii="Courier New" w:eastAsia="Courier New" w:hAnsi="Courier New" w:cs="Courier New"/>
          <w:sz w:val="31"/>
          <w:vertAlign w:val="superscript"/>
        </w:rPr>
        <w:tab/>
      </w:r>
      <w:r>
        <w:t xml:space="preserve">temperature measurement point systems were numbered </w:t>
      </w:r>
      <w:r>
        <w:rPr>
          <w:rFonts w:ascii="SimSun" w:eastAsia="SimSun" w:hAnsi="SimSun" w:cs="SimSun"/>
        </w:rPr>
        <w:t>①</w:t>
      </w:r>
      <w:r>
        <w:t>-</w:t>
      </w:r>
      <w:r>
        <w:rPr>
          <w:rFonts w:ascii="SimSun" w:eastAsia="SimSun" w:hAnsi="SimSun" w:cs="SimSun"/>
        </w:rPr>
        <w:t>⑥</w:t>
      </w:r>
      <w:r>
        <w:t xml:space="preserve"> from the collector inlet </w:t>
      </w:r>
    </w:p>
    <w:p w14:paraId="15E14A43"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7EEAA3B5"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0A975FE0" w14:textId="77777777" w:rsidR="00E339F1" w:rsidRDefault="00000000">
      <w:pPr>
        <w:tabs>
          <w:tab w:val="center" w:pos="2852"/>
        </w:tabs>
        <w:spacing w:after="81"/>
        <w:ind w:left="-15" w:firstLine="0"/>
        <w:jc w:val="left"/>
      </w:pPr>
      <w:r>
        <w:rPr>
          <w:rFonts w:ascii="Courier New" w:eastAsia="Courier New" w:hAnsi="Courier New" w:cs="Courier New"/>
          <w:sz w:val="31"/>
          <w:vertAlign w:val="subscript"/>
        </w:rPr>
        <w:lastRenderedPageBreak/>
        <w:t xml:space="preserve">44 </w:t>
      </w:r>
      <w:r>
        <w:rPr>
          <w:rFonts w:ascii="Courier New" w:eastAsia="Courier New" w:hAnsi="Courier New" w:cs="Courier New"/>
          <w:sz w:val="31"/>
          <w:vertAlign w:val="subscript"/>
        </w:rPr>
        <w:tab/>
      </w:r>
      <w:r>
        <w:t xml:space="preserve">to the bottom of the chimney. </w:t>
      </w:r>
    </w:p>
    <w:p w14:paraId="6C45D76F" w14:textId="77777777" w:rsidR="00E339F1" w:rsidRDefault="00000000">
      <w:pPr>
        <w:pStyle w:val="Heading2"/>
        <w:tabs>
          <w:tab w:val="center" w:pos="5593"/>
        </w:tabs>
        <w:ind w:left="0" w:firstLine="0"/>
      </w:pPr>
      <w:r>
        <w:rPr>
          <w:rFonts w:ascii="Courier New" w:eastAsia="Courier New" w:hAnsi="Courier New" w:cs="Courier New"/>
          <w:sz w:val="31"/>
          <w:vertAlign w:val="superscript"/>
        </w:rPr>
        <w:t xml:space="preserve">45 </w:t>
      </w:r>
      <w:r>
        <w:rPr>
          <w:rFonts w:ascii="Courier New" w:eastAsia="Courier New" w:hAnsi="Courier New" w:cs="Courier New"/>
          <w:sz w:val="31"/>
          <w:vertAlign w:val="superscript"/>
        </w:rPr>
        <w:tab/>
      </w:r>
      <w:r>
        <w:t xml:space="preserve">Table.1 Sensor information </w:t>
      </w:r>
    </w:p>
    <w:tbl>
      <w:tblPr>
        <w:tblStyle w:val="TableGrid"/>
        <w:tblpPr w:vertAnchor="text" w:tblpX="1469" w:tblpY="135"/>
        <w:tblOverlap w:val="never"/>
        <w:tblW w:w="8236" w:type="dxa"/>
        <w:tblInd w:w="0" w:type="dxa"/>
        <w:tblCellMar>
          <w:top w:w="65" w:type="dxa"/>
          <w:left w:w="0" w:type="dxa"/>
          <w:bottom w:w="0" w:type="dxa"/>
          <w:right w:w="89" w:type="dxa"/>
        </w:tblCellMar>
        <w:tblLook w:val="04A0" w:firstRow="1" w:lastRow="0" w:firstColumn="1" w:lastColumn="0" w:noHBand="0" w:noVBand="1"/>
      </w:tblPr>
      <w:tblGrid>
        <w:gridCol w:w="2958"/>
        <w:gridCol w:w="1814"/>
        <w:gridCol w:w="1702"/>
        <w:gridCol w:w="1762"/>
      </w:tblGrid>
      <w:tr w:rsidR="00E339F1" w14:paraId="62950EC5" w14:textId="77777777">
        <w:trPr>
          <w:trHeight w:val="415"/>
        </w:trPr>
        <w:tc>
          <w:tcPr>
            <w:tcW w:w="2957" w:type="dxa"/>
            <w:tcBorders>
              <w:top w:val="single" w:sz="12" w:space="0" w:color="000000"/>
              <w:left w:val="nil"/>
              <w:bottom w:val="single" w:sz="4" w:space="0" w:color="000000"/>
              <w:right w:val="nil"/>
            </w:tcBorders>
          </w:tcPr>
          <w:p w14:paraId="4E66ACF8" w14:textId="77777777" w:rsidR="00E339F1" w:rsidRDefault="00000000">
            <w:pPr>
              <w:spacing w:after="0" w:line="259" w:lineRule="auto"/>
              <w:ind w:left="122" w:firstLine="0"/>
              <w:jc w:val="left"/>
            </w:pPr>
            <w:r>
              <w:rPr>
                <w:sz w:val="21"/>
              </w:rPr>
              <w:t xml:space="preserve">Equipment </w:t>
            </w:r>
          </w:p>
        </w:tc>
        <w:tc>
          <w:tcPr>
            <w:tcW w:w="1814" w:type="dxa"/>
            <w:tcBorders>
              <w:top w:val="single" w:sz="12" w:space="0" w:color="000000"/>
              <w:left w:val="nil"/>
              <w:bottom w:val="single" w:sz="4" w:space="0" w:color="000000"/>
              <w:right w:val="nil"/>
            </w:tcBorders>
          </w:tcPr>
          <w:p w14:paraId="54067272" w14:textId="77777777" w:rsidR="00E339F1" w:rsidRDefault="00000000">
            <w:pPr>
              <w:spacing w:after="0" w:line="259" w:lineRule="auto"/>
              <w:ind w:left="0" w:firstLine="0"/>
              <w:jc w:val="left"/>
            </w:pPr>
            <w:r>
              <w:rPr>
                <w:sz w:val="21"/>
              </w:rPr>
              <w:t xml:space="preserve">Model  </w:t>
            </w:r>
          </w:p>
        </w:tc>
        <w:tc>
          <w:tcPr>
            <w:tcW w:w="1702" w:type="dxa"/>
            <w:tcBorders>
              <w:top w:val="single" w:sz="12" w:space="0" w:color="000000"/>
              <w:left w:val="nil"/>
              <w:bottom w:val="single" w:sz="4" w:space="0" w:color="000000"/>
              <w:right w:val="nil"/>
            </w:tcBorders>
          </w:tcPr>
          <w:p w14:paraId="16615CC7" w14:textId="77777777" w:rsidR="00E339F1" w:rsidRDefault="00000000">
            <w:pPr>
              <w:spacing w:after="0" w:line="259" w:lineRule="auto"/>
              <w:ind w:left="0" w:firstLine="0"/>
              <w:jc w:val="left"/>
            </w:pPr>
            <w:r>
              <w:rPr>
                <w:sz w:val="21"/>
              </w:rPr>
              <w:t xml:space="preserve">Measuring range  </w:t>
            </w:r>
          </w:p>
        </w:tc>
        <w:tc>
          <w:tcPr>
            <w:tcW w:w="1762" w:type="dxa"/>
            <w:tcBorders>
              <w:top w:val="single" w:sz="12" w:space="0" w:color="000000"/>
              <w:left w:val="nil"/>
              <w:bottom w:val="single" w:sz="4" w:space="0" w:color="000000"/>
              <w:right w:val="nil"/>
            </w:tcBorders>
          </w:tcPr>
          <w:p w14:paraId="3030FE35" w14:textId="77777777" w:rsidR="00E339F1" w:rsidRDefault="00000000">
            <w:pPr>
              <w:spacing w:after="0" w:line="259" w:lineRule="auto"/>
              <w:ind w:left="0" w:firstLine="0"/>
              <w:jc w:val="left"/>
            </w:pPr>
            <w:r>
              <w:rPr>
                <w:sz w:val="21"/>
              </w:rPr>
              <w:t xml:space="preserve">Accuracy and error </w:t>
            </w:r>
          </w:p>
        </w:tc>
      </w:tr>
      <w:tr w:rsidR="00E339F1" w14:paraId="0BD84E21" w14:textId="77777777">
        <w:trPr>
          <w:trHeight w:val="388"/>
        </w:trPr>
        <w:tc>
          <w:tcPr>
            <w:tcW w:w="2957" w:type="dxa"/>
            <w:tcBorders>
              <w:top w:val="single" w:sz="4" w:space="0" w:color="000000"/>
              <w:left w:val="nil"/>
              <w:bottom w:val="nil"/>
              <w:right w:val="nil"/>
            </w:tcBorders>
          </w:tcPr>
          <w:p w14:paraId="0B647B67" w14:textId="77777777" w:rsidR="00E339F1" w:rsidRDefault="00000000">
            <w:pPr>
              <w:spacing w:after="0" w:line="259" w:lineRule="auto"/>
              <w:ind w:left="122" w:firstLine="0"/>
              <w:jc w:val="left"/>
            </w:pPr>
            <w:r>
              <w:rPr>
                <w:sz w:val="20"/>
              </w:rPr>
              <w:t xml:space="preserve">Solar radiation sensor  </w:t>
            </w:r>
          </w:p>
        </w:tc>
        <w:tc>
          <w:tcPr>
            <w:tcW w:w="1814" w:type="dxa"/>
            <w:tcBorders>
              <w:top w:val="single" w:sz="4" w:space="0" w:color="000000"/>
              <w:left w:val="nil"/>
              <w:bottom w:val="nil"/>
              <w:right w:val="nil"/>
            </w:tcBorders>
          </w:tcPr>
          <w:p w14:paraId="28DEDE1C" w14:textId="77777777" w:rsidR="00E339F1" w:rsidRDefault="00000000">
            <w:pPr>
              <w:spacing w:after="0" w:line="259" w:lineRule="auto"/>
              <w:ind w:left="0" w:firstLine="0"/>
              <w:jc w:val="left"/>
            </w:pPr>
            <w:r>
              <w:rPr>
                <w:sz w:val="20"/>
              </w:rPr>
              <w:t xml:space="preserve">RS-RA-*-JT </w:t>
            </w:r>
          </w:p>
        </w:tc>
        <w:tc>
          <w:tcPr>
            <w:tcW w:w="1702" w:type="dxa"/>
            <w:tcBorders>
              <w:top w:val="single" w:sz="4" w:space="0" w:color="000000"/>
              <w:left w:val="nil"/>
              <w:bottom w:val="nil"/>
              <w:right w:val="nil"/>
            </w:tcBorders>
          </w:tcPr>
          <w:p w14:paraId="08FB9AC9" w14:textId="77777777" w:rsidR="00E339F1" w:rsidRDefault="00000000">
            <w:pPr>
              <w:spacing w:after="0" w:line="259" w:lineRule="auto"/>
              <w:ind w:left="0" w:firstLine="0"/>
              <w:jc w:val="left"/>
            </w:pPr>
            <w:r>
              <w:rPr>
                <w:sz w:val="20"/>
              </w:rPr>
              <w:t>0~1800 W/m</w:t>
            </w:r>
            <w:r>
              <w:rPr>
                <w:sz w:val="20"/>
                <w:vertAlign w:val="superscript"/>
              </w:rPr>
              <w:t>2</w:t>
            </w:r>
            <w:r>
              <w:rPr>
                <w:sz w:val="20"/>
              </w:rPr>
              <w:t xml:space="preserve"> </w:t>
            </w:r>
          </w:p>
        </w:tc>
        <w:tc>
          <w:tcPr>
            <w:tcW w:w="1762" w:type="dxa"/>
            <w:tcBorders>
              <w:top w:val="single" w:sz="4" w:space="0" w:color="000000"/>
              <w:left w:val="nil"/>
              <w:bottom w:val="nil"/>
              <w:right w:val="nil"/>
            </w:tcBorders>
          </w:tcPr>
          <w:p w14:paraId="376DD6DB" w14:textId="77777777" w:rsidR="00E339F1" w:rsidRDefault="00000000">
            <w:pPr>
              <w:spacing w:after="0" w:line="259" w:lineRule="auto"/>
              <w:ind w:left="0" w:firstLine="0"/>
              <w:jc w:val="left"/>
            </w:pPr>
            <w:r>
              <w:rPr>
                <w:sz w:val="20"/>
              </w:rPr>
              <w:t>1 W/m</w:t>
            </w:r>
            <w:r>
              <w:rPr>
                <w:sz w:val="20"/>
                <w:vertAlign w:val="superscript"/>
              </w:rPr>
              <w:t>2</w:t>
            </w:r>
            <w:r>
              <w:rPr>
                <w:sz w:val="20"/>
              </w:rPr>
              <w:t xml:space="preserve">, ±2% </w:t>
            </w:r>
          </w:p>
        </w:tc>
      </w:tr>
      <w:tr w:rsidR="00E339F1" w14:paraId="69ED6CC3" w14:textId="77777777">
        <w:trPr>
          <w:trHeight w:val="688"/>
        </w:trPr>
        <w:tc>
          <w:tcPr>
            <w:tcW w:w="2957" w:type="dxa"/>
            <w:tcBorders>
              <w:top w:val="nil"/>
              <w:left w:val="nil"/>
              <w:bottom w:val="nil"/>
              <w:right w:val="nil"/>
            </w:tcBorders>
          </w:tcPr>
          <w:p w14:paraId="0439EECE" w14:textId="77777777" w:rsidR="00E339F1" w:rsidRDefault="00000000">
            <w:pPr>
              <w:spacing w:after="0" w:line="259" w:lineRule="auto"/>
              <w:ind w:left="122" w:firstLine="0"/>
              <w:jc w:val="left"/>
            </w:pPr>
            <w:r>
              <w:rPr>
                <w:sz w:val="20"/>
              </w:rPr>
              <w:t xml:space="preserve">Temperature and humidity transmitter  </w:t>
            </w:r>
          </w:p>
        </w:tc>
        <w:tc>
          <w:tcPr>
            <w:tcW w:w="1814" w:type="dxa"/>
            <w:tcBorders>
              <w:top w:val="nil"/>
              <w:left w:val="nil"/>
              <w:bottom w:val="nil"/>
              <w:right w:val="nil"/>
            </w:tcBorders>
            <w:vAlign w:val="center"/>
          </w:tcPr>
          <w:p w14:paraId="3D8B0BC2" w14:textId="77777777" w:rsidR="00E339F1" w:rsidRDefault="00000000">
            <w:pPr>
              <w:spacing w:after="0" w:line="259" w:lineRule="auto"/>
              <w:ind w:left="0" w:firstLine="0"/>
              <w:jc w:val="left"/>
            </w:pPr>
            <w:r>
              <w:rPr>
                <w:sz w:val="20"/>
              </w:rPr>
              <w:t xml:space="preserve">RS-WS-N01-SMG </w:t>
            </w:r>
          </w:p>
        </w:tc>
        <w:tc>
          <w:tcPr>
            <w:tcW w:w="1702" w:type="dxa"/>
            <w:tcBorders>
              <w:top w:val="nil"/>
              <w:left w:val="nil"/>
              <w:bottom w:val="nil"/>
              <w:right w:val="nil"/>
            </w:tcBorders>
          </w:tcPr>
          <w:p w14:paraId="1A4EF0CA" w14:textId="77777777" w:rsidR="00E339F1" w:rsidRDefault="00000000">
            <w:pPr>
              <w:tabs>
                <w:tab w:val="center" w:pos="900"/>
                <w:tab w:val="center" w:pos="1246"/>
              </w:tabs>
              <w:spacing w:after="83" w:line="259" w:lineRule="auto"/>
              <w:ind w:left="0" w:firstLine="0"/>
              <w:jc w:val="left"/>
            </w:pPr>
            <w:r>
              <w:rPr>
                <w:sz w:val="20"/>
              </w:rPr>
              <w:t xml:space="preserve">−40 </w:t>
            </w:r>
            <w:r>
              <w:rPr>
                <w:noProof/>
              </w:rPr>
              <w:drawing>
                <wp:inline distT="0" distB="0" distL="0" distR="0" wp14:anchorId="217CB174" wp14:editId="47B07B7E">
                  <wp:extent cx="109728" cy="88392"/>
                  <wp:effectExtent l="0" t="0" r="0" b="0"/>
                  <wp:docPr id="619661" name="Picture 619661"/>
                  <wp:cNvGraphicFramePr/>
                  <a:graphic xmlns:a="http://schemas.openxmlformats.org/drawingml/2006/main">
                    <a:graphicData uri="http://schemas.openxmlformats.org/drawingml/2006/picture">
                      <pic:pic xmlns:pic="http://schemas.openxmlformats.org/drawingml/2006/picture">
                        <pic:nvPicPr>
                          <pic:cNvPr id="619661" name="Picture 619661"/>
                          <pic:cNvPicPr/>
                        </pic:nvPicPr>
                        <pic:blipFill>
                          <a:blip r:embed="rId149"/>
                          <a:stretch>
                            <a:fillRect/>
                          </a:stretch>
                        </pic:blipFill>
                        <pic:spPr>
                          <a:xfrm>
                            <a:off x="0" y="0"/>
                            <a:ext cx="109728" cy="88392"/>
                          </a:xfrm>
                          <a:prstGeom prst="rect">
                            <a:avLst/>
                          </a:prstGeom>
                        </pic:spPr>
                      </pic:pic>
                    </a:graphicData>
                  </a:graphic>
                </wp:inline>
              </w:drawing>
            </w:r>
            <w:r>
              <w:rPr>
                <w:sz w:val="20"/>
              </w:rPr>
              <w:tab/>
              <w:t xml:space="preserve">~+120 </w:t>
            </w:r>
            <w:r>
              <w:rPr>
                <w:noProof/>
              </w:rPr>
              <w:drawing>
                <wp:inline distT="0" distB="0" distL="0" distR="0" wp14:anchorId="587E6E22" wp14:editId="0553F4A2">
                  <wp:extent cx="106680" cy="88392"/>
                  <wp:effectExtent l="0" t="0" r="0" b="0"/>
                  <wp:docPr id="619660" name="Picture 619660"/>
                  <wp:cNvGraphicFramePr/>
                  <a:graphic xmlns:a="http://schemas.openxmlformats.org/drawingml/2006/main">
                    <a:graphicData uri="http://schemas.openxmlformats.org/drawingml/2006/picture">
                      <pic:pic xmlns:pic="http://schemas.openxmlformats.org/drawingml/2006/picture">
                        <pic:nvPicPr>
                          <pic:cNvPr id="619660" name="Picture 619660"/>
                          <pic:cNvPicPr/>
                        </pic:nvPicPr>
                        <pic:blipFill>
                          <a:blip r:embed="rId150"/>
                          <a:stretch>
                            <a:fillRect/>
                          </a:stretch>
                        </pic:blipFill>
                        <pic:spPr>
                          <a:xfrm>
                            <a:off x="0" y="0"/>
                            <a:ext cx="106680" cy="88392"/>
                          </a:xfrm>
                          <a:prstGeom prst="rect">
                            <a:avLst/>
                          </a:prstGeom>
                        </pic:spPr>
                      </pic:pic>
                    </a:graphicData>
                  </a:graphic>
                </wp:inline>
              </w:drawing>
            </w:r>
            <w:r>
              <w:rPr>
                <w:sz w:val="20"/>
              </w:rPr>
              <w:tab/>
              <w:t xml:space="preserve"> </w:t>
            </w:r>
          </w:p>
          <w:p w14:paraId="61782AA8" w14:textId="77777777" w:rsidR="00E339F1" w:rsidRDefault="00000000">
            <w:pPr>
              <w:spacing w:after="0" w:line="259" w:lineRule="auto"/>
              <w:ind w:left="0" w:firstLine="0"/>
              <w:jc w:val="left"/>
            </w:pPr>
            <w:r>
              <w:rPr>
                <w:sz w:val="20"/>
              </w:rPr>
              <w:t xml:space="preserve">0% RH~80% RH </w:t>
            </w:r>
          </w:p>
        </w:tc>
        <w:tc>
          <w:tcPr>
            <w:tcW w:w="1762" w:type="dxa"/>
            <w:tcBorders>
              <w:top w:val="nil"/>
              <w:left w:val="nil"/>
              <w:bottom w:val="nil"/>
              <w:right w:val="nil"/>
            </w:tcBorders>
          </w:tcPr>
          <w:p w14:paraId="5A094E7D" w14:textId="77777777" w:rsidR="00E339F1" w:rsidRDefault="00000000">
            <w:pPr>
              <w:tabs>
                <w:tab w:val="center" w:pos="872"/>
                <w:tab w:val="center" w:pos="1173"/>
              </w:tabs>
              <w:spacing w:after="83" w:line="259" w:lineRule="auto"/>
              <w:ind w:left="0" w:firstLine="0"/>
              <w:jc w:val="left"/>
            </w:pPr>
            <w:r>
              <w:rPr>
                <w:sz w:val="20"/>
              </w:rPr>
              <w:t xml:space="preserve">±0.5 </w:t>
            </w:r>
            <w:r>
              <w:rPr>
                <w:noProof/>
              </w:rPr>
              <w:drawing>
                <wp:inline distT="0" distB="0" distL="0" distR="0" wp14:anchorId="00DC9C02" wp14:editId="2A59B233">
                  <wp:extent cx="109728" cy="88392"/>
                  <wp:effectExtent l="0" t="0" r="0" b="0"/>
                  <wp:docPr id="619662" name="Picture 619662"/>
                  <wp:cNvGraphicFramePr/>
                  <a:graphic xmlns:a="http://schemas.openxmlformats.org/drawingml/2006/main">
                    <a:graphicData uri="http://schemas.openxmlformats.org/drawingml/2006/picture">
                      <pic:pic xmlns:pic="http://schemas.openxmlformats.org/drawingml/2006/picture">
                        <pic:nvPicPr>
                          <pic:cNvPr id="619662" name="Picture 619662"/>
                          <pic:cNvPicPr/>
                        </pic:nvPicPr>
                        <pic:blipFill>
                          <a:blip r:embed="rId151"/>
                          <a:stretch>
                            <a:fillRect/>
                          </a:stretch>
                        </pic:blipFill>
                        <pic:spPr>
                          <a:xfrm>
                            <a:off x="0" y="0"/>
                            <a:ext cx="109728" cy="88392"/>
                          </a:xfrm>
                          <a:prstGeom prst="rect">
                            <a:avLst/>
                          </a:prstGeom>
                        </pic:spPr>
                      </pic:pic>
                    </a:graphicData>
                  </a:graphic>
                </wp:inline>
              </w:drawing>
            </w:r>
            <w:r>
              <w:rPr>
                <w:sz w:val="20"/>
              </w:rPr>
              <w:tab/>
              <w:t xml:space="preserve">, (25 </w:t>
            </w:r>
            <w:r>
              <w:rPr>
                <w:noProof/>
              </w:rPr>
              <w:drawing>
                <wp:inline distT="0" distB="0" distL="0" distR="0" wp14:anchorId="4E160E38" wp14:editId="3F2C4875">
                  <wp:extent cx="109728" cy="88392"/>
                  <wp:effectExtent l="0" t="0" r="0" b="0"/>
                  <wp:docPr id="619663" name="Picture 619663"/>
                  <wp:cNvGraphicFramePr/>
                  <a:graphic xmlns:a="http://schemas.openxmlformats.org/drawingml/2006/main">
                    <a:graphicData uri="http://schemas.openxmlformats.org/drawingml/2006/picture">
                      <pic:pic xmlns:pic="http://schemas.openxmlformats.org/drawingml/2006/picture">
                        <pic:nvPicPr>
                          <pic:cNvPr id="619663" name="Picture 619663"/>
                          <pic:cNvPicPr/>
                        </pic:nvPicPr>
                        <pic:blipFill>
                          <a:blip r:embed="rId149"/>
                          <a:stretch>
                            <a:fillRect/>
                          </a:stretch>
                        </pic:blipFill>
                        <pic:spPr>
                          <a:xfrm>
                            <a:off x="0" y="0"/>
                            <a:ext cx="109728" cy="88392"/>
                          </a:xfrm>
                          <a:prstGeom prst="rect">
                            <a:avLst/>
                          </a:prstGeom>
                        </pic:spPr>
                      </pic:pic>
                    </a:graphicData>
                  </a:graphic>
                </wp:inline>
              </w:drawing>
            </w:r>
            <w:r>
              <w:rPr>
                <w:sz w:val="20"/>
              </w:rPr>
              <w:tab/>
              <w:t xml:space="preserve">) </w:t>
            </w:r>
          </w:p>
          <w:p w14:paraId="3214FAFC" w14:textId="77777777" w:rsidR="00E339F1" w:rsidRDefault="00000000">
            <w:pPr>
              <w:spacing w:after="0" w:line="259" w:lineRule="auto"/>
              <w:ind w:left="0" w:firstLine="0"/>
              <w:jc w:val="left"/>
            </w:pPr>
            <w:r>
              <w:rPr>
                <w:sz w:val="20"/>
              </w:rPr>
              <w:t xml:space="preserve">±3% RH </w:t>
            </w:r>
          </w:p>
        </w:tc>
      </w:tr>
      <w:tr w:rsidR="00E339F1" w14:paraId="3E47A1EF" w14:textId="77777777">
        <w:trPr>
          <w:trHeight w:val="379"/>
        </w:trPr>
        <w:tc>
          <w:tcPr>
            <w:tcW w:w="2957" w:type="dxa"/>
            <w:tcBorders>
              <w:top w:val="nil"/>
              <w:left w:val="nil"/>
              <w:bottom w:val="nil"/>
              <w:right w:val="nil"/>
            </w:tcBorders>
          </w:tcPr>
          <w:p w14:paraId="54725F2A" w14:textId="77777777" w:rsidR="00E339F1" w:rsidRDefault="00000000">
            <w:pPr>
              <w:spacing w:after="0" w:line="259" w:lineRule="auto"/>
              <w:ind w:left="122" w:firstLine="0"/>
              <w:jc w:val="left"/>
            </w:pPr>
            <w:r>
              <w:rPr>
                <w:sz w:val="20"/>
              </w:rPr>
              <w:t xml:space="preserve">Three-cup wind speed sensor </w:t>
            </w:r>
          </w:p>
        </w:tc>
        <w:tc>
          <w:tcPr>
            <w:tcW w:w="1814" w:type="dxa"/>
            <w:tcBorders>
              <w:top w:val="nil"/>
              <w:left w:val="nil"/>
              <w:bottom w:val="nil"/>
              <w:right w:val="nil"/>
            </w:tcBorders>
          </w:tcPr>
          <w:p w14:paraId="42B99E6E" w14:textId="77777777" w:rsidR="00E339F1" w:rsidRDefault="00000000">
            <w:pPr>
              <w:spacing w:after="0" w:line="259" w:lineRule="auto"/>
              <w:ind w:left="0" w:firstLine="0"/>
              <w:jc w:val="left"/>
            </w:pPr>
            <w:r>
              <w:rPr>
                <w:sz w:val="20"/>
              </w:rPr>
              <w:t xml:space="preserve">RS-FSJT-* </w:t>
            </w:r>
          </w:p>
        </w:tc>
        <w:tc>
          <w:tcPr>
            <w:tcW w:w="1702" w:type="dxa"/>
            <w:tcBorders>
              <w:top w:val="nil"/>
              <w:left w:val="nil"/>
              <w:bottom w:val="nil"/>
              <w:right w:val="nil"/>
            </w:tcBorders>
          </w:tcPr>
          <w:p w14:paraId="65FFC96F" w14:textId="77777777" w:rsidR="00E339F1" w:rsidRDefault="00000000">
            <w:pPr>
              <w:spacing w:after="0" w:line="259" w:lineRule="auto"/>
              <w:ind w:left="0" w:firstLine="0"/>
              <w:jc w:val="left"/>
            </w:pPr>
            <w:r>
              <w:rPr>
                <w:sz w:val="20"/>
              </w:rPr>
              <w:t xml:space="preserve">0~30 m/s </w:t>
            </w:r>
          </w:p>
        </w:tc>
        <w:tc>
          <w:tcPr>
            <w:tcW w:w="1762" w:type="dxa"/>
            <w:tcBorders>
              <w:top w:val="nil"/>
              <w:left w:val="nil"/>
              <w:bottom w:val="nil"/>
              <w:right w:val="nil"/>
            </w:tcBorders>
          </w:tcPr>
          <w:p w14:paraId="20DFA19C" w14:textId="77777777" w:rsidR="00E339F1" w:rsidRDefault="00000000">
            <w:pPr>
              <w:spacing w:after="0" w:line="259" w:lineRule="auto"/>
              <w:ind w:left="0" w:firstLine="0"/>
              <w:jc w:val="left"/>
            </w:pPr>
            <w:r>
              <w:rPr>
                <w:sz w:val="20"/>
              </w:rPr>
              <w:t xml:space="preserve">±(0.2+0.03V) m/s </w:t>
            </w:r>
          </w:p>
        </w:tc>
      </w:tr>
      <w:tr w:rsidR="00E339F1" w14:paraId="3B83C83A" w14:textId="77777777">
        <w:trPr>
          <w:trHeight w:val="397"/>
        </w:trPr>
        <w:tc>
          <w:tcPr>
            <w:tcW w:w="2957" w:type="dxa"/>
            <w:tcBorders>
              <w:top w:val="nil"/>
              <w:left w:val="nil"/>
              <w:bottom w:val="nil"/>
              <w:right w:val="nil"/>
            </w:tcBorders>
          </w:tcPr>
          <w:p w14:paraId="5D1C1382" w14:textId="77777777" w:rsidR="00E339F1" w:rsidRDefault="00000000">
            <w:pPr>
              <w:spacing w:after="0" w:line="259" w:lineRule="auto"/>
              <w:ind w:left="122" w:firstLine="0"/>
              <w:jc w:val="left"/>
            </w:pPr>
            <w:r>
              <w:rPr>
                <w:sz w:val="20"/>
              </w:rPr>
              <w:t xml:space="preserve">Pipeline wind speed transmitter  </w:t>
            </w:r>
          </w:p>
        </w:tc>
        <w:tc>
          <w:tcPr>
            <w:tcW w:w="1814" w:type="dxa"/>
            <w:tcBorders>
              <w:top w:val="nil"/>
              <w:left w:val="nil"/>
              <w:bottom w:val="nil"/>
              <w:right w:val="nil"/>
            </w:tcBorders>
          </w:tcPr>
          <w:p w14:paraId="19253939" w14:textId="77777777" w:rsidR="00E339F1" w:rsidRDefault="00000000">
            <w:pPr>
              <w:spacing w:after="0" w:line="259" w:lineRule="auto"/>
              <w:ind w:left="0" w:firstLine="0"/>
              <w:jc w:val="left"/>
            </w:pPr>
            <w:r>
              <w:rPr>
                <w:sz w:val="20"/>
              </w:rPr>
              <w:t xml:space="preserve">RS-FS-*-9TH </w:t>
            </w:r>
          </w:p>
        </w:tc>
        <w:tc>
          <w:tcPr>
            <w:tcW w:w="1702" w:type="dxa"/>
            <w:tcBorders>
              <w:top w:val="nil"/>
              <w:left w:val="nil"/>
              <w:bottom w:val="nil"/>
              <w:right w:val="nil"/>
            </w:tcBorders>
          </w:tcPr>
          <w:p w14:paraId="4410EEC3" w14:textId="77777777" w:rsidR="00E339F1" w:rsidRDefault="00000000">
            <w:pPr>
              <w:spacing w:after="0" w:line="259" w:lineRule="auto"/>
              <w:ind w:left="0" w:firstLine="0"/>
              <w:jc w:val="left"/>
            </w:pPr>
            <w:r>
              <w:rPr>
                <w:sz w:val="20"/>
              </w:rPr>
              <w:t xml:space="preserve">0~15 m/s </w:t>
            </w:r>
          </w:p>
        </w:tc>
        <w:tc>
          <w:tcPr>
            <w:tcW w:w="1762" w:type="dxa"/>
            <w:tcBorders>
              <w:top w:val="nil"/>
              <w:left w:val="nil"/>
              <w:bottom w:val="nil"/>
              <w:right w:val="nil"/>
            </w:tcBorders>
          </w:tcPr>
          <w:p w14:paraId="58A48B60" w14:textId="77777777" w:rsidR="00E339F1" w:rsidRDefault="00000000">
            <w:pPr>
              <w:spacing w:after="0" w:line="259" w:lineRule="auto"/>
              <w:ind w:left="0" w:firstLine="0"/>
              <w:jc w:val="left"/>
            </w:pPr>
            <w:r>
              <w:rPr>
                <w:sz w:val="20"/>
              </w:rPr>
              <w:t xml:space="preserve">±(0.2+2%FS) m/s </w:t>
            </w:r>
          </w:p>
        </w:tc>
      </w:tr>
      <w:tr w:rsidR="00E339F1" w14:paraId="7C42C6CB" w14:textId="77777777">
        <w:trPr>
          <w:trHeight w:val="400"/>
        </w:trPr>
        <w:tc>
          <w:tcPr>
            <w:tcW w:w="2957" w:type="dxa"/>
            <w:tcBorders>
              <w:top w:val="nil"/>
              <w:left w:val="nil"/>
              <w:bottom w:val="single" w:sz="4" w:space="0" w:color="000000"/>
              <w:right w:val="nil"/>
            </w:tcBorders>
          </w:tcPr>
          <w:p w14:paraId="49A5378E" w14:textId="77777777" w:rsidR="00E339F1" w:rsidRDefault="00000000">
            <w:pPr>
              <w:spacing w:after="0" w:line="259" w:lineRule="auto"/>
              <w:ind w:left="122" w:firstLine="0"/>
              <w:jc w:val="left"/>
            </w:pPr>
            <w:r>
              <w:rPr>
                <w:sz w:val="20"/>
              </w:rPr>
              <w:t xml:space="preserve">Temperature sensor  </w:t>
            </w:r>
          </w:p>
        </w:tc>
        <w:tc>
          <w:tcPr>
            <w:tcW w:w="1814" w:type="dxa"/>
            <w:tcBorders>
              <w:top w:val="nil"/>
              <w:left w:val="nil"/>
              <w:bottom w:val="single" w:sz="4" w:space="0" w:color="000000"/>
              <w:right w:val="nil"/>
            </w:tcBorders>
          </w:tcPr>
          <w:p w14:paraId="62511E4C" w14:textId="77777777" w:rsidR="00E339F1" w:rsidRDefault="00000000">
            <w:pPr>
              <w:spacing w:after="0" w:line="259" w:lineRule="auto"/>
              <w:ind w:left="0" w:firstLine="0"/>
              <w:jc w:val="left"/>
            </w:pPr>
            <w:r>
              <w:rPr>
                <w:sz w:val="20"/>
              </w:rPr>
              <w:t xml:space="preserve">WZP-PT100 </w:t>
            </w:r>
          </w:p>
        </w:tc>
        <w:tc>
          <w:tcPr>
            <w:tcW w:w="1702" w:type="dxa"/>
            <w:tcBorders>
              <w:top w:val="nil"/>
              <w:left w:val="nil"/>
              <w:bottom w:val="single" w:sz="4" w:space="0" w:color="000000"/>
              <w:right w:val="nil"/>
            </w:tcBorders>
          </w:tcPr>
          <w:p w14:paraId="5D043009" w14:textId="77777777" w:rsidR="00E339F1" w:rsidRDefault="00000000">
            <w:pPr>
              <w:tabs>
                <w:tab w:val="center" w:pos="900"/>
                <w:tab w:val="center" w:pos="1246"/>
              </w:tabs>
              <w:spacing w:after="0" w:line="259" w:lineRule="auto"/>
              <w:ind w:left="0" w:firstLine="0"/>
              <w:jc w:val="left"/>
            </w:pPr>
            <w:r>
              <w:rPr>
                <w:sz w:val="20"/>
              </w:rPr>
              <w:t xml:space="preserve">−40 </w:t>
            </w:r>
            <w:r>
              <w:rPr>
                <w:noProof/>
              </w:rPr>
              <w:drawing>
                <wp:inline distT="0" distB="0" distL="0" distR="0" wp14:anchorId="20E48506" wp14:editId="79D00CD2">
                  <wp:extent cx="109728" cy="91440"/>
                  <wp:effectExtent l="0" t="0" r="0" b="0"/>
                  <wp:docPr id="619664" name="Picture 619664"/>
                  <wp:cNvGraphicFramePr/>
                  <a:graphic xmlns:a="http://schemas.openxmlformats.org/drawingml/2006/main">
                    <a:graphicData uri="http://schemas.openxmlformats.org/drawingml/2006/picture">
                      <pic:pic xmlns:pic="http://schemas.openxmlformats.org/drawingml/2006/picture">
                        <pic:nvPicPr>
                          <pic:cNvPr id="619664" name="Picture 619664"/>
                          <pic:cNvPicPr/>
                        </pic:nvPicPr>
                        <pic:blipFill>
                          <a:blip r:embed="rId152"/>
                          <a:stretch>
                            <a:fillRect/>
                          </a:stretch>
                        </pic:blipFill>
                        <pic:spPr>
                          <a:xfrm>
                            <a:off x="0" y="0"/>
                            <a:ext cx="109728" cy="91440"/>
                          </a:xfrm>
                          <a:prstGeom prst="rect">
                            <a:avLst/>
                          </a:prstGeom>
                        </pic:spPr>
                      </pic:pic>
                    </a:graphicData>
                  </a:graphic>
                </wp:inline>
              </w:drawing>
            </w:r>
            <w:r>
              <w:rPr>
                <w:sz w:val="20"/>
              </w:rPr>
              <w:tab/>
              <w:t xml:space="preserve">~+200 </w:t>
            </w:r>
            <w:r>
              <w:rPr>
                <w:noProof/>
              </w:rPr>
              <w:drawing>
                <wp:inline distT="0" distB="0" distL="0" distR="0" wp14:anchorId="3D88C5BB" wp14:editId="43167113">
                  <wp:extent cx="106680" cy="91440"/>
                  <wp:effectExtent l="0" t="0" r="0" b="0"/>
                  <wp:docPr id="619665" name="Picture 619665"/>
                  <wp:cNvGraphicFramePr/>
                  <a:graphic xmlns:a="http://schemas.openxmlformats.org/drawingml/2006/main">
                    <a:graphicData uri="http://schemas.openxmlformats.org/drawingml/2006/picture">
                      <pic:pic xmlns:pic="http://schemas.openxmlformats.org/drawingml/2006/picture">
                        <pic:nvPicPr>
                          <pic:cNvPr id="619665" name="Picture 619665"/>
                          <pic:cNvPicPr/>
                        </pic:nvPicPr>
                        <pic:blipFill>
                          <a:blip r:embed="rId153"/>
                          <a:stretch>
                            <a:fillRect/>
                          </a:stretch>
                        </pic:blipFill>
                        <pic:spPr>
                          <a:xfrm>
                            <a:off x="0" y="0"/>
                            <a:ext cx="106680" cy="91440"/>
                          </a:xfrm>
                          <a:prstGeom prst="rect">
                            <a:avLst/>
                          </a:prstGeom>
                        </pic:spPr>
                      </pic:pic>
                    </a:graphicData>
                  </a:graphic>
                </wp:inline>
              </w:drawing>
            </w:r>
            <w:r>
              <w:rPr>
                <w:sz w:val="20"/>
              </w:rPr>
              <w:tab/>
              <w:t xml:space="preserve"> </w:t>
            </w:r>
          </w:p>
        </w:tc>
        <w:tc>
          <w:tcPr>
            <w:tcW w:w="1762" w:type="dxa"/>
            <w:tcBorders>
              <w:top w:val="nil"/>
              <w:left w:val="nil"/>
              <w:bottom w:val="single" w:sz="4" w:space="0" w:color="000000"/>
              <w:right w:val="nil"/>
            </w:tcBorders>
          </w:tcPr>
          <w:p w14:paraId="04B3AEBA" w14:textId="77777777" w:rsidR="00E339F1" w:rsidRDefault="00000000">
            <w:pPr>
              <w:tabs>
                <w:tab w:val="right" w:pos="1673"/>
              </w:tabs>
              <w:spacing w:after="0" w:line="259" w:lineRule="auto"/>
              <w:ind w:left="0" w:firstLine="0"/>
              <w:jc w:val="left"/>
            </w:pPr>
            <w:r>
              <w:rPr>
                <w:sz w:val="20"/>
              </w:rPr>
              <w:t xml:space="preserve">±(0.15+0.002T) </w:t>
            </w:r>
            <w:r>
              <w:rPr>
                <w:noProof/>
              </w:rPr>
              <w:drawing>
                <wp:inline distT="0" distB="0" distL="0" distR="0" wp14:anchorId="4EFCAD15" wp14:editId="4E88EDE6">
                  <wp:extent cx="109728" cy="91440"/>
                  <wp:effectExtent l="0" t="0" r="0" b="0"/>
                  <wp:docPr id="619666" name="Picture 619666"/>
                  <wp:cNvGraphicFramePr/>
                  <a:graphic xmlns:a="http://schemas.openxmlformats.org/drawingml/2006/main">
                    <a:graphicData uri="http://schemas.openxmlformats.org/drawingml/2006/picture">
                      <pic:pic xmlns:pic="http://schemas.openxmlformats.org/drawingml/2006/picture">
                        <pic:nvPicPr>
                          <pic:cNvPr id="619666" name="Picture 619666"/>
                          <pic:cNvPicPr/>
                        </pic:nvPicPr>
                        <pic:blipFill>
                          <a:blip r:embed="rId154"/>
                          <a:stretch>
                            <a:fillRect/>
                          </a:stretch>
                        </pic:blipFill>
                        <pic:spPr>
                          <a:xfrm>
                            <a:off x="0" y="0"/>
                            <a:ext cx="109728" cy="91440"/>
                          </a:xfrm>
                          <a:prstGeom prst="rect">
                            <a:avLst/>
                          </a:prstGeom>
                        </pic:spPr>
                      </pic:pic>
                    </a:graphicData>
                  </a:graphic>
                </wp:inline>
              </w:drawing>
            </w:r>
            <w:r>
              <w:rPr>
                <w:sz w:val="20"/>
              </w:rPr>
              <w:tab/>
              <w:t xml:space="preserve"> </w:t>
            </w:r>
          </w:p>
        </w:tc>
      </w:tr>
    </w:tbl>
    <w:p w14:paraId="28D166EA" w14:textId="77777777" w:rsidR="00E339F1" w:rsidRDefault="00000000">
      <w:pPr>
        <w:spacing w:line="260" w:lineRule="auto"/>
        <w:ind w:left="-5" w:right="9092"/>
        <w:jc w:val="left"/>
      </w:pPr>
      <w:r>
        <w:rPr>
          <w:rFonts w:ascii="Courier New" w:eastAsia="Courier New" w:hAnsi="Courier New" w:cs="Courier New"/>
          <w:sz w:val="20"/>
        </w:rPr>
        <w:t xml:space="preserve">46 47 </w:t>
      </w:r>
      <w:r>
        <w:rPr>
          <w:sz w:val="21"/>
        </w:rPr>
        <w:t xml:space="preserve"> </w:t>
      </w:r>
    </w:p>
    <w:p w14:paraId="0465DA94"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527F22C0"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7265086C"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29010DEC"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287FE5C9"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4D9F1BB2"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6BF66709" w14:textId="77777777" w:rsidR="00E339F1" w:rsidRDefault="00000000">
      <w:pPr>
        <w:spacing w:after="909" w:line="260" w:lineRule="auto"/>
        <w:ind w:left="-5" w:right="9092"/>
        <w:jc w:val="left"/>
      </w:pPr>
      <w:r>
        <w:rPr>
          <w:rFonts w:ascii="Courier New" w:eastAsia="Courier New" w:hAnsi="Courier New" w:cs="Courier New"/>
          <w:sz w:val="20"/>
        </w:rPr>
        <w:t xml:space="preserve">54 </w:t>
      </w:r>
    </w:p>
    <w:p w14:paraId="66DBA945" w14:textId="77777777" w:rsidR="00E339F1" w:rsidRDefault="00000000">
      <w:pPr>
        <w:spacing w:after="191" w:line="259" w:lineRule="auto"/>
        <w:ind w:left="10" w:right="3"/>
        <w:jc w:val="right"/>
      </w:pPr>
      <w:r>
        <w:t xml:space="preserve">Each temperature measuring point system is composed of the temperature </w:t>
      </w:r>
    </w:p>
    <w:p w14:paraId="13F9B694" w14:textId="77777777" w:rsidR="00E339F1" w:rsidRDefault="00E339F1">
      <w:pPr>
        <w:sectPr w:rsidR="00E339F1">
          <w:headerReference w:type="even" r:id="rId155"/>
          <w:headerReference w:type="default" r:id="rId156"/>
          <w:footerReference w:type="even" r:id="rId157"/>
          <w:footerReference w:type="default" r:id="rId158"/>
          <w:headerReference w:type="first" r:id="rId159"/>
          <w:footerReference w:type="first" r:id="rId160"/>
          <w:pgSz w:w="11906" w:h="16838"/>
          <w:pgMar w:top="1440" w:right="1798" w:bottom="1440" w:left="360" w:header="720" w:footer="390" w:gutter="0"/>
          <w:cols w:space="720"/>
        </w:sectPr>
      </w:pPr>
    </w:p>
    <w:p w14:paraId="6DDDFE91" w14:textId="77777777" w:rsidR="00E339F1" w:rsidRDefault="00000000">
      <w:pPr>
        <w:spacing w:line="422" w:lineRule="auto"/>
        <w:ind w:left="1450" w:right="78"/>
      </w:pPr>
      <w:r>
        <w:lastRenderedPageBreak/>
        <w:t xml:space="preserve">measuring point of each thermometric layer arranged on the vertical line in the </w:t>
      </w:r>
      <w:proofErr w:type="spellStart"/>
      <w:r>
        <w:t>center</w:t>
      </w:r>
      <w:proofErr w:type="spellEnd"/>
      <w:r>
        <w:t xml:space="preserve"> of the solar still. The thermometric layer includes the inner surface of the cover plate of the heat collector, the hot airflow, the outer surface and inner surface of the glass cover of the solar still and seawater. In addition, an airflow temperature measurement point </w:t>
      </w:r>
    </w:p>
    <w:p w14:paraId="787BE05B"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435B019D" w14:textId="77777777" w:rsidR="00E339F1" w:rsidRDefault="00000000">
      <w:pPr>
        <w:tabs>
          <w:tab w:val="center" w:pos="3309"/>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was also arranged at the chimney base.  </w:t>
      </w:r>
    </w:p>
    <w:p w14:paraId="1559B5EF"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2DA559C2" w14:textId="77777777" w:rsidR="00E339F1" w:rsidRDefault="00000000">
      <w:pPr>
        <w:spacing w:line="260" w:lineRule="auto"/>
        <w:ind w:left="-5" w:right="9092"/>
        <w:jc w:val="left"/>
      </w:pPr>
      <w:r>
        <w:rPr>
          <w:noProof/>
        </w:rPr>
        <w:drawing>
          <wp:anchor distT="0" distB="0" distL="114300" distR="114300" simplePos="0" relativeHeight="251674624" behindDoc="0" locked="0" layoutInCell="1" allowOverlap="0" wp14:anchorId="761B6047" wp14:editId="134967D3">
            <wp:simplePos x="0" y="0"/>
            <wp:positionH relativeFrom="column">
              <wp:posOffset>1208532</wp:posOffset>
            </wp:positionH>
            <wp:positionV relativeFrom="paragraph">
              <wp:posOffset>14473</wp:posOffset>
            </wp:positionV>
            <wp:extent cx="4678680" cy="2325624"/>
            <wp:effectExtent l="0" t="0" r="0" b="0"/>
            <wp:wrapSquare wrapText="bothSides"/>
            <wp:docPr id="4830" name="Picture 4830"/>
            <wp:cNvGraphicFramePr/>
            <a:graphic xmlns:a="http://schemas.openxmlformats.org/drawingml/2006/main">
              <a:graphicData uri="http://schemas.openxmlformats.org/drawingml/2006/picture">
                <pic:pic xmlns:pic="http://schemas.openxmlformats.org/drawingml/2006/picture">
                  <pic:nvPicPr>
                    <pic:cNvPr id="4830" name="Picture 4830"/>
                    <pic:cNvPicPr/>
                  </pic:nvPicPr>
                  <pic:blipFill>
                    <a:blip r:embed="rId161"/>
                    <a:stretch>
                      <a:fillRect/>
                    </a:stretch>
                  </pic:blipFill>
                  <pic:spPr>
                    <a:xfrm>
                      <a:off x="0" y="0"/>
                      <a:ext cx="4678680" cy="2325624"/>
                    </a:xfrm>
                    <a:prstGeom prst="rect">
                      <a:avLst/>
                    </a:prstGeom>
                  </pic:spPr>
                </pic:pic>
              </a:graphicData>
            </a:graphic>
          </wp:anchor>
        </w:drawing>
      </w:r>
      <w:r>
        <w:rPr>
          <w:rFonts w:ascii="Courier New" w:eastAsia="Courier New" w:hAnsi="Courier New" w:cs="Courier New"/>
          <w:sz w:val="20"/>
        </w:rPr>
        <w:t xml:space="preserve">11 </w:t>
      </w:r>
    </w:p>
    <w:p w14:paraId="3B712957"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7F4BBB7A"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17644576"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7CC9895E"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5AA7E29E"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75ADB0D2"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236557EF"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01EB382E"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37D6F3B6"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4C504D08"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3FA81A6D"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2F0A9E5E"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456A3CA9"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17A6084C" w14:textId="77777777" w:rsidR="00E339F1" w:rsidRDefault="00000000">
      <w:pPr>
        <w:spacing w:line="260" w:lineRule="auto"/>
        <w:ind w:left="-5" w:right="9092"/>
        <w:jc w:val="left"/>
      </w:pPr>
      <w:r>
        <w:rPr>
          <w:rFonts w:ascii="Courier New" w:eastAsia="Courier New" w:hAnsi="Courier New" w:cs="Courier New"/>
          <w:sz w:val="20"/>
        </w:rPr>
        <w:t xml:space="preserve">25 26 </w:t>
      </w:r>
      <w:r>
        <w:rPr>
          <w:sz w:val="37"/>
          <w:vertAlign w:val="subscript"/>
        </w:rPr>
        <w:t xml:space="preserve"> </w:t>
      </w:r>
    </w:p>
    <w:p w14:paraId="57990A79"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2533AD02" w14:textId="77777777" w:rsidR="00E339F1" w:rsidRDefault="00000000">
      <w:pPr>
        <w:spacing w:after="3" w:line="259" w:lineRule="auto"/>
        <w:ind w:left="-5"/>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0220D004" wp14:editId="3FD8CC12">
                <wp:simplePos x="0" y="0"/>
                <wp:positionH relativeFrom="column">
                  <wp:posOffset>457200</wp:posOffset>
                </wp:positionH>
                <wp:positionV relativeFrom="paragraph">
                  <wp:posOffset>-40504</wp:posOffset>
                </wp:positionV>
                <wp:extent cx="9144" cy="309372"/>
                <wp:effectExtent l="0" t="0" r="0" b="0"/>
                <wp:wrapSquare wrapText="bothSides"/>
                <wp:docPr id="576615" name="Group 576615"/>
                <wp:cNvGraphicFramePr/>
                <a:graphic xmlns:a="http://schemas.openxmlformats.org/drawingml/2006/main">
                  <a:graphicData uri="http://schemas.microsoft.com/office/word/2010/wordprocessingGroup">
                    <wpg:wgp>
                      <wpg:cNvGrpSpPr/>
                      <wpg:grpSpPr>
                        <a:xfrm>
                          <a:off x="0" y="0"/>
                          <a:ext cx="9144" cy="309372"/>
                          <a:chOff x="0" y="0"/>
                          <a:chExt cx="9144" cy="309372"/>
                        </a:xfrm>
                      </wpg:grpSpPr>
                      <wps:wsp>
                        <wps:cNvPr id="629127" name="Shape 629127"/>
                        <wps:cNvSpPr/>
                        <wps:spPr>
                          <a:xfrm>
                            <a:off x="0" y="0"/>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6615" style="width:0.720001pt;height:24.36pt;position:absolute;mso-position-horizontal-relative:text;mso-position-horizontal:absolute;margin-left:36pt;mso-position-vertical-relative:text;margin-top:-3.18933pt;" coordsize="91,3093">
                <v:shape id="Shape 629128" style="position:absolute;width:91;height:3093;left:0;top:0;" coordsize="9144,309372" path="m0,0l9144,0l9144,309372l0,309372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28 </w:t>
      </w:r>
      <w:r>
        <w:rPr>
          <w:sz w:val="18"/>
        </w:rPr>
        <w:t>Fig.</w:t>
      </w:r>
      <w:r>
        <w:rPr>
          <w:strike/>
          <w:color w:val="B5082E"/>
          <w:sz w:val="18"/>
        </w:rPr>
        <w:t>5</w:t>
      </w:r>
      <w:r>
        <w:rPr>
          <w:color w:val="B5082E"/>
          <w:sz w:val="18"/>
          <w:u w:val="single" w:color="B5082E"/>
        </w:rPr>
        <w:t>4</w:t>
      </w:r>
      <w:r>
        <w:rPr>
          <w:sz w:val="18"/>
        </w:rPr>
        <w:t xml:space="preserve"> Measuring point arrangement and the composition of acquisition system </w:t>
      </w:r>
    </w:p>
    <w:p w14:paraId="4A80F287"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4FE505DA"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201E49C0"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31 </w:t>
      </w:r>
      <w:r>
        <w:rPr>
          <w:rFonts w:ascii="Courier New" w:eastAsia="Courier New" w:hAnsi="Courier New" w:cs="Courier New"/>
          <w:sz w:val="31"/>
          <w:vertAlign w:val="subscript"/>
        </w:rPr>
        <w:tab/>
      </w:r>
      <w:r>
        <w:t xml:space="preserve">The output signals of all sensors were converted to digital signals and connected </w:t>
      </w:r>
    </w:p>
    <w:p w14:paraId="44FFFE27"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BC5E8DF"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to an RS485 communication bus, which was then connected to the monitoring computer </w:t>
      </w:r>
    </w:p>
    <w:p w14:paraId="62839085"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6C4C3287" w14:textId="77777777" w:rsidR="00E339F1" w:rsidRDefault="00000000">
      <w:pPr>
        <w:ind w:left="-5" w:right="6"/>
      </w:pPr>
      <w:r>
        <w:rPr>
          <w:rFonts w:ascii="Courier New" w:eastAsia="Courier New" w:hAnsi="Courier New" w:cs="Courier New"/>
          <w:sz w:val="20"/>
        </w:rPr>
        <w:t xml:space="preserve">35 </w:t>
      </w:r>
      <w:r>
        <w:t>via a USB converter. The measured data were recorded in real time by the self</w:t>
      </w:r>
      <w:r>
        <w:rPr>
          <w:rFonts w:ascii="Courier New" w:eastAsia="Courier New" w:hAnsi="Courier New" w:cs="Courier New"/>
          <w:sz w:val="20"/>
        </w:rPr>
        <w:t xml:space="preserve">36 </w:t>
      </w:r>
    </w:p>
    <w:p w14:paraId="423B5AAE" w14:textId="77777777" w:rsidR="00E339F1" w:rsidRDefault="00000000">
      <w:pPr>
        <w:spacing w:after="91" w:line="216" w:lineRule="auto"/>
        <w:ind w:left="-5" w:right="6"/>
      </w:pPr>
      <w:r>
        <w:rPr>
          <w:rFonts w:ascii="Courier New" w:eastAsia="Courier New" w:hAnsi="Courier New" w:cs="Courier New"/>
          <w:sz w:val="20"/>
        </w:rPr>
        <w:t xml:space="preserve">37 </w:t>
      </w:r>
      <w:r>
        <w:t xml:space="preserve">developed performance testing software. The above parts constitute a real-time data </w:t>
      </w:r>
      <w:r>
        <w:rPr>
          <w:rFonts w:ascii="Courier New" w:eastAsia="Courier New" w:hAnsi="Courier New" w:cs="Courier New"/>
          <w:sz w:val="20"/>
        </w:rPr>
        <w:t xml:space="preserve">38 </w:t>
      </w:r>
    </w:p>
    <w:p w14:paraId="7A12A5F1" w14:textId="77777777" w:rsidR="00E339F1" w:rsidRDefault="00000000">
      <w:pPr>
        <w:spacing w:after="110" w:line="216" w:lineRule="auto"/>
        <w:ind w:left="-5" w:right="6"/>
      </w:pPr>
      <w:r>
        <w:rPr>
          <w:rFonts w:ascii="Courier New" w:eastAsia="Courier New" w:hAnsi="Courier New" w:cs="Courier New"/>
          <w:sz w:val="20"/>
        </w:rPr>
        <w:t xml:space="preserve">39 </w:t>
      </w:r>
      <w:r>
        <w:t xml:space="preserve">acquisition system. In this experiment, the interval of automatic data collection was 5 </w:t>
      </w:r>
      <w:r>
        <w:rPr>
          <w:rFonts w:ascii="Courier New" w:eastAsia="Courier New" w:hAnsi="Courier New" w:cs="Courier New"/>
          <w:sz w:val="20"/>
        </w:rPr>
        <w:t xml:space="preserve">40 </w:t>
      </w:r>
    </w:p>
    <w:p w14:paraId="3874FB7F" w14:textId="77777777" w:rsidR="00E339F1" w:rsidRDefault="00000000">
      <w:pPr>
        <w:tabs>
          <w:tab w:val="center" w:pos="1851"/>
        </w:tabs>
        <w:ind w:left="-15" w:firstLine="0"/>
        <w:jc w:val="left"/>
      </w:pPr>
      <w:r>
        <w:rPr>
          <w:rFonts w:ascii="Courier New" w:eastAsia="Courier New" w:hAnsi="Courier New" w:cs="Courier New"/>
          <w:sz w:val="31"/>
          <w:vertAlign w:val="superscript"/>
        </w:rPr>
        <w:lastRenderedPageBreak/>
        <w:t xml:space="preserve">41 </w:t>
      </w:r>
      <w:r>
        <w:rPr>
          <w:rFonts w:ascii="Courier New" w:eastAsia="Courier New" w:hAnsi="Courier New" w:cs="Courier New"/>
          <w:sz w:val="31"/>
          <w:vertAlign w:val="superscript"/>
        </w:rPr>
        <w:tab/>
      </w:r>
      <w:r>
        <w:t xml:space="preserve">minutes. </w:t>
      </w:r>
    </w:p>
    <w:p w14:paraId="7AE1152B"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27F61140"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26009D31"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44 </w:t>
      </w:r>
      <w:r>
        <w:rPr>
          <w:rFonts w:ascii="Courier New" w:eastAsia="Courier New" w:hAnsi="Courier New" w:cs="Courier New"/>
          <w:sz w:val="31"/>
          <w:vertAlign w:val="subscript"/>
        </w:rPr>
        <w:tab/>
      </w:r>
      <w:r>
        <w:t xml:space="preserve">The freshwater produced in the test flowed into a mineral water bottle with a </w:t>
      </w:r>
    </w:p>
    <w:p w14:paraId="009B2B95"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5BE3B13E" w14:textId="77777777" w:rsidR="00E339F1" w:rsidRDefault="00000000">
      <w:pPr>
        <w:tabs>
          <w:tab w:val="right" w:pos="9826"/>
        </w:tabs>
        <w:ind w:left="-15" w:firstLine="0"/>
        <w:jc w:val="left"/>
      </w:pPr>
      <w:r>
        <w:rPr>
          <w:rFonts w:ascii="Courier New" w:eastAsia="Courier New" w:hAnsi="Courier New" w:cs="Courier New"/>
          <w:sz w:val="31"/>
          <w:vertAlign w:val="subscript"/>
        </w:rPr>
        <w:t>46</w:t>
      </w:r>
      <w:r>
        <w:rPr>
          <w:rFonts w:ascii="Courier New" w:eastAsia="Courier New" w:hAnsi="Courier New" w:cs="Courier New"/>
          <w:sz w:val="20"/>
        </w:rPr>
        <w:t xml:space="preserve"> </w:t>
      </w:r>
      <w:r>
        <w:rPr>
          <w:rFonts w:ascii="Courier New" w:eastAsia="Courier New" w:hAnsi="Courier New" w:cs="Courier New"/>
          <w:sz w:val="20"/>
        </w:rPr>
        <w:tab/>
      </w:r>
      <w:r>
        <w:t xml:space="preserve">capacity of 500 ml and a mass of 18 g through a drainage tube. The water bottle was </w:t>
      </w:r>
    </w:p>
    <w:p w14:paraId="4913879E"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0D469384" w14:textId="77777777" w:rsidR="00E339F1" w:rsidRDefault="00000000">
      <w:pPr>
        <w:ind w:left="-5" w:right="6"/>
      </w:pPr>
      <w:r>
        <w:rPr>
          <w:rFonts w:ascii="Courier New" w:eastAsia="Courier New" w:hAnsi="Courier New" w:cs="Courier New"/>
          <w:sz w:val="20"/>
        </w:rPr>
        <w:t xml:space="preserve">48 </w:t>
      </w:r>
      <w:r>
        <w:t xml:space="preserve">weighed with an electronic scale every 60 min, and the freshwater was sent back to the </w:t>
      </w:r>
      <w:r>
        <w:rPr>
          <w:rFonts w:ascii="Courier New" w:eastAsia="Courier New" w:hAnsi="Courier New" w:cs="Courier New"/>
          <w:sz w:val="20"/>
        </w:rPr>
        <w:t xml:space="preserve">49 </w:t>
      </w:r>
    </w:p>
    <w:p w14:paraId="6795DDA2" w14:textId="77777777" w:rsidR="00E339F1" w:rsidRDefault="00000000">
      <w:pPr>
        <w:spacing w:after="89" w:line="221" w:lineRule="auto"/>
        <w:ind w:left="-5" w:right="6"/>
      </w:pPr>
      <w:r>
        <w:rPr>
          <w:rFonts w:ascii="Courier New" w:eastAsia="Courier New" w:hAnsi="Courier New" w:cs="Courier New"/>
          <w:sz w:val="20"/>
        </w:rPr>
        <w:t xml:space="preserve">50 </w:t>
      </w:r>
      <w:r>
        <w:t xml:space="preserve">solar still after the measurement, keeping the brine concentration and seawater layer </w:t>
      </w:r>
      <w:r>
        <w:rPr>
          <w:rFonts w:ascii="Courier New" w:eastAsia="Courier New" w:hAnsi="Courier New" w:cs="Courier New"/>
          <w:sz w:val="20"/>
        </w:rPr>
        <w:t xml:space="preserve">51 </w:t>
      </w:r>
    </w:p>
    <w:p w14:paraId="7B646FE8" w14:textId="77777777" w:rsidR="00E339F1" w:rsidRDefault="00000000">
      <w:pPr>
        <w:spacing w:after="119" w:line="216" w:lineRule="auto"/>
        <w:ind w:left="-5" w:right="6"/>
      </w:pPr>
      <w:r>
        <w:rPr>
          <w:rFonts w:ascii="Courier New" w:eastAsia="Courier New" w:hAnsi="Courier New" w:cs="Courier New"/>
          <w:sz w:val="20"/>
        </w:rPr>
        <w:t>52</w:t>
      </w:r>
      <w:r>
        <w:rPr>
          <w:rFonts w:ascii="Courier New" w:eastAsia="Courier New" w:hAnsi="Courier New" w:cs="Courier New"/>
          <w:sz w:val="31"/>
          <w:vertAlign w:val="superscript"/>
        </w:rPr>
        <w:t xml:space="preserve"> </w:t>
      </w:r>
      <w:r>
        <w:t>thickness in the solar still unchanged. The electronic scale has a measuring range of 0</w:t>
      </w:r>
      <w:r>
        <w:rPr>
          <w:rFonts w:ascii="Courier New" w:eastAsia="Courier New" w:hAnsi="Courier New" w:cs="Courier New"/>
          <w:sz w:val="20"/>
        </w:rPr>
        <w:t xml:space="preserve">53 </w:t>
      </w:r>
    </w:p>
    <w:p w14:paraId="5726123D" w14:textId="77777777" w:rsidR="00E339F1" w:rsidRDefault="00000000">
      <w:pPr>
        <w:tabs>
          <w:tab w:val="center" w:pos="2911"/>
        </w:tabs>
        <w:spacing w:after="158"/>
        <w:ind w:left="-15" w:firstLine="0"/>
        <w:jc w:val="left"/>
      </w:pPr>
      <w:r>
        <w:rPr>
          <w:rFonts w:ascii="Courier New" w:eastAsia="Courier New" w:hAnsi="Courier New" w:cs="Courier New"/>
          <w:sz w:val="31"/>
          <w:vertAlign w:val="superscript"/>
        </w:rPr>
        <w:t xml:space="preserve">54 </w:t>
      </w:r>
      <w:r>
        <w:rPr>
          <w:rFonts w:ascii="Courier New" w:eastAsia="Courier New" w:hAnsi="Courier New" w:cs="Courier New"/>
          <w:sz w:val="31"/>
          <w:vertAlign w:val="superscript"/>
        </w:rPr>
        <w:tab/>
      </w:r>
      <w:r>
        <w:t xml:space="preserve">5000 g and an accuracy of 1 g. </w:t>
      </w:r>
    </w:p>
    <w:p w14:paraId="6A968AD8" w14:textId="77777777" w:rsidR="00E339F1" w:rsidRDefault="00000000">
      <w:pPr>
        <w:spacing w:line="422" w:lineRule="auto"/>
        <w:ind w:left="1440" w:right="6" w:firstLine="480"/>
      </w:pPr>
      <w:r>
        <w:t xml:space="preserve">The voltage across the generator load and the current through the load were measured with a </w:t>
      </w:r>
      <w:proofErr w:type="spellStart"/>
      <w:r>
        <w:t>multimeter</w:t>
      </w:r>
      <w:proofErr w:type="spellEnd"/>
      <w:r>
        <w:t xml:space="preserve"> every 60 minutes. </w:t>
      </w:r>
    </w:p>
    <w:p w14:paraId="2C5974C2" w14:textId="77777777" w:rsidR="00E339F1" w:rsidRDefault="00000000">
      <w:pPr>
        <w:spacing w:after="128" w:line="265" w:lineRule="auto"/>
        <w:ind w:left="1450"/>
        <w:jc w:val="left"/>
      </w:pPr>
      <w:r>
        <w:rPr>
          <w:i/>
          <w:sz w:val="28"/>
        </w:rPr>
        <w:t>2.4</w:t>
      </w:r>
      <w:r>
        <w:rPr>
          <w:i/>
        </w:rPr>
        <w:t xml:space="preserve"> Uncertainty analysis  </w:t>
      </w:r>
    </w:p>
    <w:p w14:paraId="7EE10CB7" w14:textId="77777777" w:rsidR="00E339F1" w:rsidRDefault="00000000">
      <w:pPr>
        <w:spacing w:line="365" w:lineRule="auto"/>
        <w:ind w:left="-15" w:right="76" w:firstLine="1920"/>
      </w:pPr>
      <w:r>
        <w:t xml:space="preserve">The experiment was conducted from July to August 2021, during the summer in Nanjing, China. The work done during the test included the calibration and installation of measuring instruments, the operation of the test equipment and the data acquisition. </w:t>
      </w:r>
      <w:r>
        <w:rPr>
          <w:rFonts w:ascii="Courier New" w:eastAsia="Courier New" w:hAnsi="Courier New" w:cs="Courier New"/>
          <w:sz w:val="20"/>
        </w:rPr>
        <w:t xml:space="preserve"> 8 </w:t>
      </w:r>
    </w:p>
    <w:p w14:paraId="1AB1CB4F" w14:textId="77777777" w:rsidR="00E339F1" w:rsidRDefault="00000000">
      <w:pPr>
        <w:spacing w:after="60" w:line="222"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To ensure the accuracy of the measurement results, the data were measured </w:t>
      </w:r>
      <w:r>
        <w:rPr>
          <w:rFonts w:ascii="Courier New" w:eastAsia="Courier New" w:hAnsi="Courier New" w:cs="Courier New"/>
          <w:sz w:val="20"/>
        </w:rPr>
        <w:t xml:space="preserve">10 </w:t>
      </w:r>
    </w:p>
    <w:p w14:paraId="31D14EDF" w14:textId="77777777" w:rsidR="00E339F1" w:rsidRDefault="00000000">
      <w:pPr>
        <w:spacing w:after="95" w:line="216" w:lineRule="auto"/>
        <w:ind w:left="-5" w:right="6"/>
      </w:pPr>
      <w:r>
        <w:rPr>
          <w:rFonts w:ascii="Courier New" w:eastAsia="Courier New" w:hAnsi="Courier New" w:cs="Courier New"/>
          <w:sz w:val="20"/>
        </w:rPr>
        <w:t xml:space="preserve">11 </w:t>
      </w:r>
      <w:r>
        <w:t xml:space="preserve">continuously for 4 days after the stable operation of the device under each working </w:t>
      </w:r>
      <w:r>
        <w:rPr>
          <w:rFonts w:ascii="Courier New" w:eastAsia="Courier New" w:hAnsi="Courier New" w:cs="Courier New"/>
          <w:sz w:val="20"/>
        </w:rPr>
        <w:t xml:space="preserve">12 </w:t>
      </w:r>
    </w:p>
    <w:p w14:paraId="45CB8B31" w14:textId="77777777" w:rsidR="00E339F1" w:rsidRDefault="00000000">
      <w:pPr>
        <w:tabs>
          <w:tab w:val="center" w:pos="1924"/>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proofErr w:type="gramStart"/>
      <w:r>
        <w:t>condition</w:t>
      </w:r>
      <w:proofErr w:type="gramEnd"/>
      <w:r>
        <w:t xml:space="preserve">. </w:t>
      </w:r>
    </w:p>
    <w:p w14:paraId="2CA7A9E6" w14:textId="77777777" w:rsidR="00E339F1" w:rsidRDefault="00000000">
      <w:pPr>
        <w:spacing w:after="143" w:line="260" w:lineRule="auto"/>
        <w:ind w:left="-5" w:right="9092"/>
        <w:jc w:val="left"/>
      </w:pPr>
      <w:r>
        <w:rPr>
          <w:rFonts w:ascii="Courier New" w:eastAsia="Courier New" w:hAnsi="Courier New" w:cs="Courier New"/>
          <w:sz w:val="20"/>
        </w:rPr>
        <w:t xml:space="preserve">14 </w:t>
      </w:r>
    </w:p>
    <w:p w14:paraId="372DA0E4"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All measurement results were inevitably uncertain, so uncertainty analysis of the </w:t>
      </w:r>
    </w:p>
    <w:p w14:paraId="6C82177A"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55CB9C8E"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F41C986"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measured parameters in the test </w:t>
      </w:r>
      <w:proofErr w:type="gramStart"/>
      <w:r>
        <w:t>was</w:t>
      </w:r>
      <w:proofErr w:type="gramEnd"/>
      <w:r>
        <w:t xml:space="preserve"> carried out to verify the accuracy of measured </w:t>
      </w:r>
    </w:p>
    <w:p w14:paraId="19DD26FF"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542DCE4A" w14:textId="77777777" w:rsidR="00E339F1" w:rsidRDefault="00000000">
      <w:pPr>
        <w:tabs>
          <w:tab w:val="center" w:pos="3850"/>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r>
        <w:t xml:space="preserve">parameters. The arithmetic mean of N numbers is: </w:t>
      </w:r>
    </w:p>
    <w:p w14:paraId="7C4FDBEC"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1EB4F448" w14:textId="77777777" w:rsidR="00E339F1" w:rsidRDefault="00000000">
      <w:pPr>
        <w:numPr>
          <w:ilvl w:val="0"/>
          <w:numId w:val="8"/>
        </w:numPr>
        <w:spacing w:after="71" w:line="260" w:lineRule="auto"/>
        <w:ind w:right="3" w:hanging="5501"/>
        <w:jc w:val="left"/>
      </w:pPr>
      <w:r>
        <w:t xml:space="preserve">1 </w:t>
      </w:r>
      <w:r>
        <w:rPr>
          <w:i/>
          <w:sz w:val="14"/>
        </w:rPr>
        <w:t>N</w:t>
      </w:r>
    </w:p>
    <w:p w14:paraId="1F0C3843" w14:textId="77777777" w:rsidR="00E339F1" w:rsidRDefault="00000000">
      <w:pPr>
        <w:numPr>
          <w:ilvl w:val="0"/>
          <w:numId w:val="8"/>
        </w:numPr>
        <w:ind w:right="3" w:hanging="5501"/>
        <w:jc w:val="left"/>
      </w:pPr>
      <w:r>
        <w:rPr>
          <w:i/>
          <w:strike/>
        </w:rPr>
        <w:lastRenderedPageBreak/>
        <w:t xml:space="preserve">x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7B19A53B" wp14:editId="21E4BF59">
                <wp:extent cx="140481" cy="7526"/>
                <wp:effectExtent l="0" t="0" r="0" b="0"/>
                <wp:docPr id="577556" name="Group 577556"/>
                <wp:cNvGraphicFramePr/>
                <a:graphic xmlns:a="http://schemas.openxmlformats.org/drawingml/2006/main">
                  <a:graphicData uri="http://schemas.microsoft.com/office/word/2010/wordprocessingGroup">
                    <wpg:wgp>
                      <wpg:cNvGrpSpPr/>
                      <wpg:grpSpPr>
                        <a:xfrm>
                          <a:off x="0" y="0"/>
                          <a:ext cx="140481" cy="7526"/>
                          <a:chOff x="0" y="0"/>
                          <a:chExt cx="140481" cy="7526"/>
                        </a:xfrm>
                      </wpg:grpSpPr>
                      <wps:wsp>
                        <wps:cNvPr id="5063" name="Shape 5063"/>
                        <wps:cNvSpPr/>
                        <wps:spPr>
                          <a:xfrm>
                            <a:off x="0" y="0"/>
                            <a:ext cx="140481" cy="0"/>
                          </a:xfrm>
                          <a:custGeom>
                            <a:avLst/>
                            <a:gdLst/>
                            <a:ahLst/>
                            <a:cxnLst/>
                            <a:rect l="0" t="0" r="0" b="0"/>
                            <a:pathLst>
                              <a:path w="140481">
                                <a:moveTo>
                                  <a:pt x="0" y="0"/>
                                </a:moveTo>
                                <a:lnTo>
                                  <a:pt x="140481" y="0"/>
                                </a:lnTo>
                              </a:path>
                            </a:pathLst>
                          </a:custGeom>
                          <a:ln w="752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7556" style="width:11.0615pt;height:0.592611pt;mso-position-horizontal-relative:char;mso-position-vertical-relative:line" coordsize="1404,75">
                <v:shape id="Shape 5063" style="position:absolute;width:1404;height:0;left:0;top:0;" coordsize="140481,0" path="m0,0l140481,0">
                  <v:stroke weight="0.592611pt" endcap="flat" joinstyle="round" on="true" color="#000000"/>
                  <v:fill on="false" color="#000000" opacity="0"/>
                </v:shape>
              </v:group>
            </w:pict>
          </mc:Fallback>
        </mc:AlternateContent>
      </w:r>
      <w:r>
        <w:rPr>
          <w:i/>
        </w:rPr>
        <w:t xml:space="preserve">N </w:t>
      </w:r>
      <w:r>
        <w:rPr>
          <w:rFonts w:ascii="Segoe UI Symbol" w:eastAsia="Segoe UI Symbol" w:hAnsi="Segoe UI Symbol" w:cs="Segoe UI Symbol"/>
          <w:sz w:val="36"/>
        </w:rPr>
        <w:t></w:t>
      </w:r>
      <w:r>
        <w:rPr>
          <w:i/>
          <w:sz w:val="14"/>
        </w:rPr>
        <w:t>i</w:t>
      </w:r>
      <w:r>
        <w:rPr>
          <w:rFonts w:ascii="Segoe UI Symbol" w:eastAsia="Segoe UI Symbol" w:hAnsi="Segoe UI Symbol" w:cs="Segoe UI Symbol"/>
          <w:sz w:val="14"/>
        </w:rPr>
        <w:t></w:t>
      </w:r>
      <w:r>
        <w:rPr>
          <w:sz w:val="14"/>
        </w:rPr>
        <w:t xml:space="preserve">1 </w:t>
      </w:r>
      <w:r>
        <w:rPr>
          <w:i/>
        </w:rPr>
        <w:t>x</w:t>
      </w:r>
      <w:r>
        <w:rPr>
          <w:i/>
          <w:sz w:val="22"/>
          <w:vertAlign w:val="subscript"/>
        </w:rPr>
        <w:t>i</w:t>
      </w:r>
      <w:r>
        <w:t xml:space="preserve">                        </w:t>
      </w:r>
      <w:proofErr w:type="gramStart"/>
      <w:r>
        <w:t xml:space="preserve">   (</w:t>
      </w:r>
      <w:proofErr w:type="gramEnd"/>
      <w:r>
        <w:t xml:space="preserve">1) </w:t>
      </w:r>
    </w:p>
    <w:p w14:paraId="32D72E78"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041E7A0E" w14:textId="77777777" w:rsidR="00E339F1" w:rsidRDefault="00000000">
      <w:pPr>
        <w:spacing w:after="68" w:line="260" w:lineRule="auto"/>
        <w:ind w:left="-5" w:right="9092"/>
        <w:jc w:val="left"/>
      </w:pPr>
      <w:r>
        <w:rPr>
          <w:rFonts w:ascii="Courier New" w:eastAsia="Courier New" w:hAnsi="Courier New" w:cs="Courier New"/>
          <w:sz w:val="20"/>
        </w:rPr>
        <w:t xml:space="preserve">25 </w:t>
      </w:r>
    </w:p>
    <w:p w14:paraId="203D1100" w14:textId="77777777" w:rsidR="00E339F1" w:rsidRDefault="00000000">
      <w:pPr>
        <w:tabs>
          <w:tab w:val="center" w:pos="3507"/>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In turn, the standard deviation is: </w:t>
      </w:r>
    </w:p>
    <w:p w14:paraId="61C20364"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6B08FDB9" w14:textId="77777777" w:rsidR="00E339F1" w:rsidRDefault="00000000">
      <w:pPr>
        <w:spacing w:after="195" w:line="260" w:lineRule="auto"/>
        <w:ind w:left="-5" w:right="9092"/>
        <w:jc w:val="left"/>
      </w:pPr>
      <w:r>
        <w:rPr>
          <w:rFonts w:ascii="Courier New" w:eastAsia="Courier New" w:hAnsi="Courier New" w:cs="Courier New"/>
          <w:sz w:val="20"/>
        </w:rPr>
        <w:t xml:space="preserve">28 </w:t>
      </w:r>
    </w:p>
    <w:p w14:paraId="52FA9FB6" w14:textId="77777777" w:rsidR="00E339F1" w:rsidRDefault="00000000">
      <w:pPr>
        <w:numPr>
          <w:ilvl w:val="0"/>
          <w:numId w:val="9"/>
        </w:numPr>
        <w:ind w:right="3" w:hanging="5190"/>
        <w:jc w:val="left"/>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5F8D76FF" wp14:editId="511B0148">
                <wp:simplePos x="0" y="0"/>
                <wp:positionH relativeFrom="column">
                  <wp:posOffset>3069372</wp:posOffset>
                </wp:positionH>
                <wp:positionV relativeFrom="paragraph">
                  <wp:posOffset>-108669</wp:posOffset>
                </wp:positionV>
                <wp:extent cx="1164452" cy="417902"/>
                <wp:effectExtent l="0" t="0" r="0" b="0"/>
                <wp:wrapNone/>
                <wp:docPr id="577557" name="Group 577557"/>
                <wp:cNvGraphicFramePr/>
                <a:graphic xmlns:a="http://schemas.openxmlformats.org/drawingml/2006/main">
                  <a:graphicData uri="http://schemas.microsoft.com/office/word/2010/wordprocessingGroup">
                    <wpg:wgp>
                      <wpg:cNvGrpSpPr/>
                      <wpg:grpSpPr>
                        <a:xfrm>
                          <a:off x="0" y="0"/>
                          <a:ext cx="1164452" cy="417902"/>
                          <a:chOff x="0" y="0"/>
                          <a:chExt cx="1164452" cy="417902"/>
                        </a:xfrm>
                      </wpg:grpSpPr>
                      <wps:wsp>
                        <wps:cNvPr id="5085" name="Shape 5085"/>
                        <wps:cNvSpPr/>
                        <wps:spPr>
                          <a:xfrm>
                            <a:off x="103518" y="217257"/>
                            <a:ext cx="321888" cy="0"/>
                          </a:xfrm>
                          <a:custGeom>
                            <a:avLst/>
                            <a:gdLst/>
                            <a:ahLst/>
                            <a:cxnLst/>
                            <a:rect l="0" t="0" r="0" b="0"/>
                            <a:pathLst>
                              <a:path w="321888">
                                <a:moveTo>
                                  <a:pt x="0" y="0"/>
                                </a:moveTo>
                                <a:lnTo>
                                  <a:pt x="321888" y="0"/>
                                </a:lnTo>
                              </a:path>
                            </a:pathLst>
                          </a:custGeom>
                          <a:ln w="7387" cap="flat">
                            <a:round/>
                          </a:ln>
                        </wps:spPr>
                        <wps:style>
                          <a:lnRef idx="1">
                            <a:srgbClr val="000000"/>
                          </a:lnRef>
                          <a:fillRef idx="0">
                            <a:srgbClr val="000000">
                              <a:alpha val="0"/>
                            </a:srgbClr>
                          </a:fillRef>
                          <a:effectRef idx="0">
                            <a:scrgbClr r="0" g="0" b="0"/>
                          </a:effectRef>
                          <a:fontRef idx="none"/>
                        </wps:style>
                        <wps:bodyPr/>
                      </wps:wsp>
                      <wps:wsp>
                        <wps:cNvPr id="5089" name="Shape 5089"/>
                        <wps:cNvSpPr/>
                        <wps:spPr>
                          <a:xfrm>
                            <a:off x="6926" y="262191"/>
                            <a:ext cx="14468" cy="20620"/>
                          </a:xfrm>
                          <a:custGeom>
                            <a:avLst/>
                            <a:gdLst/>
                            <a:ahLst/>
                            <a:cxnLst/>
                            <a:rect l="0" t="0" r="0" b="0"/>
                            <a:pathLst>
                              <a:path w="14468" h="20620">
                                <a:moveTo>
                                  <a:pt x="0" y="20620"/>
                                </a:moveTo>
                                <a:lnTo>
                                  <a:pt x="14468"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5090" name="Shape 5090"/>
                        <wps:cNvSpPr/>
                        <wps:spPr>
                          <a:xfrm>
                            <a:off x="21394" y="261575"/>
                            <a:ext cx="37134" cy="155711"/>
                          </a:xfrm>
                          <a:custGeom>
                            <a:avLst/>
                            <a:gdLst/>
                            <a:ahLst/>
                            <a:cxnLst/>
                            <a:rect l="0" t="0" r="0" b="0"/>
                            <a:pathLst>
                              <a:path w="37134" h="155711">
                                <a:moveTo>
                                  <a:pt x="0" y="0"/>
                                </a:moveTo>
                                <a:lnTo>
                                  <a:pt x="37134" y="155711"/>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5091" name="Shape 5091"/>
                        <wps:cNvSpPr/>
                        <wps:spPr>
                          <a:xfrm>
                            <a:off x="58527" y="8622"/>
                            <a:ext cx="40899" cy="409280"/>
                          </a:xfrm>
                          <a:custGeom>
                            <a:avLst/>
                            <a:gdLst/>
                            <a:ahLst/>
                            <a:cxnLst/>
                            <a:rect l="0" t="0" r="0" b="0"/>
                            <a:pathLst>
                              <a:path w="40899" h="409280">
                                <a:moveTo>
                                  <a:pt x="0" y="409280"/>
                                </a:moveTo>
                                <a:lnTo>
                                  <a:pt x="40899"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5092" name="Shape 5092"/>
                        <wps:cNvSpPr/>
                        <wps:spPr>
                          <a:xfrm>
                            <a:off x="99426" y="8314"/>
                            <a:ext cx="1065026" cy="0"/>
                          </a:xfrm>
                          <a:custGeom>
                            <a:avLst/>
                            <a:gdLst/>
                            <a:ahLst/>
                            <a:cxnLst/>
                            <a:rect l="0" t="0" r="0" b="0"/>
                            <a:pathLst>
                              <a:path w="1065026">
                                <a:moveTo>
                                  <a:pt x="0" y="0"/>
                                </a:moveTo>
                                <a:lnTo>
                                  <a:pt x="1065026"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5093" name="Shape 5093"/>
                        <wps:cNvSpPr/>
                        <wps:spPr>
                          <a:xfrm>
                            <a:off x="0" y="0"/>
                            <a:ext cx="1160045" cy="413285"/>
                          </a:xfrm>
                          <a:custGeom>
                            <a:avLst/>
                            <a:gdLst/>
                            <a:ahLst/>
                            <a:cxnLst/>
                            <a:rect l="0" t="0" r="0" b="0"/>
                            <a:pathLst>
                              <a:path w="1160045" h="413285">
                                <a:moveTo>
                                  <a:pt x="91569" y="0"/>
                                </a:moveTo>
                                <a:lnTo>
                                  <a:pt x="1160045" y="0"/>
                                </a:lnTo>
                                <a:lnTo>
                                  <a:pt x="1160045" y="7698"/>
                                </a:lnTo>
                                <a:lnTo>
                                  <a:pt x="98167" y="7698"/>
                                </a:lnTo>
                                <a:lnTo>
                                  <a:pt x="57583" y="413285"/>
                                </a:lnTo>
                                <a:lnTo>
                                  <a:pt x="50028" y="413285"/>
                                </a:lnTo>
                                <a:lnTo>
                                  <a:pt x="12277" y="266502"/>
                                </a:lnTo>
                                <a:lnTo>
                                  <a:pt x="4092" y="279731"/>
                                </a:lnTo>
                                <a:lnTo>
                                  <a:pt x="0" y="276960"/>
                                </a:lnTo>
                                <a:lnTo>
                                  <a:pt x="21079" y="248038"/>
                                </a:lnTo>
                                <a:lnTo>
                                  <a:pt x="53806" y="377589"/>
                                </a:lnTo>
                                <a:lnTo>
                                  <a:pt x="91569"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7557" style="width:91.6891pt;height:32.9057pt;position:absolute;z-index:-2147483571;mso-position-horizontal-relative:text;mso-position-horizontal:absolute;margin-left:241.683pt;mso-position-vertical-relative:text;margin-top:-8.5567pt;" coordsize="11644,4179">
                <v:shape id="Shape 5085" style="position:absolute;width:3218;height:0;left:1035;top:2172;" coordsize="321888,0" path="m0,0l321888,0">
                  <v:stroke weight="0.58165pt" endcap="flat" joinstyle="round" on="true" color="#000000"/>
                  <v:fill on="false" color="#000000" opacity="0"/>
                </v:shape>
                <v:shape id="Shape 5089" style="position:absolute;width:144;height:206;left:69;top:2621;" coordsize="14468,20620" path="m0,20620l14468,0">
                  <v:stroke weight="0.135784pt" endcap="square" joinstyle="round" on="true" color="#000000"/>
                  <v:fill on="false" color="#000000" opacity="0"/>
                </v:shape>
                <v:shape id="Shape 5090" style="position:absolute;width:371;height:1557;left:213;top:2615;" coordsize="37134,155711" path="m0,0l37134,155711">
                  <v:stroke weight="0.135784pt" endcap="square" joinstyle="round" on="true" color="#000000"/>
                  <v:fill on="false" color="#000000" opacity="0"/>
                </v:shape>
                <v:shape id="Shape 5091" style="position:absolute;width:408;height:4092;left:585;top:86;" coordsize="40899,409280" path="m0,409280l40899,0">
                  <v:stroke weight="0.135784pt" endcap="square" joinstyle="round" on="true" color="#000000"/>
                  <v:fill on="false" color="#000000" opacity="0"/>
                </v:shape>
                <v:shape id="Shape 5092" style="position:absolute;width:10650;height:0;left:994;top:83;" coordsize="1065026,0" path="m0,0l1065026,0">
                  <v:stroke weight="0.135784pt" endcap="square" joinstyle="round" on="true" color="#000000"/>
                  <v:fill on="false" color="#000000" opacity="0"/>
                </v:shape>
                <v:shape id="Shape 5093" style="position:absolute;width:11600;height:4132;left:0;top:0;" coordsize="1160045,413285" path="m91569,0l1160045,0l1160045,7698l98167,7698l57583,413285l50028,413285l12277,266502l4092,279731l0,276960l21079,248038l53806,377589l91569,0x">
                  <v:stroke weight="0pt" endcap="square" joinstyle="round" on="false" color="#000000" opacity="0"/>
                  <v:fill on="true" color="#000000"/>
                </v:shape>
              </v:group>
            </w:pict>
          </mc:Fallback>
        </mc:AlternateContent>
      </w:r>
      <w:r>
        <w:t>1</w:t>
      </w:r>
      <w:r>
        <w:tab/>
      </w:r>
      <w:r>
        <w:rPr>
          <w:i/>
          <w:sz w:val="14"/>
        </w:rPr>
        <w:t>N</w:t>
      </w:r>
      <w:r>
        <w:rPr>
          <w:i/>
          <w:sz w:val="14"/>
        </w:rPr>
        <w:tab/>
      </w:r>
      <w:r>
        <w:rPr>
          <w:i/>
        </w:rPr>
        <w:t>x</w:t>
      </w:r>
      <w:r>
        <w:rPr>
          <w:i/>
          <w:sz w:val="21"/>
          <w:vertAlign w:val="subscript"/>
        </w:rPr>
        <w:t xml:space="preserve">i </w:t>
      </w:r>
      <w:r>
        <w:rPr>
          <w:rFonts w:ascii="Segoe UI Symbol" w:eastAsia="Segoe UI Symbol" w:hAnsi="Segoe UI Symbol" w:cs="Segoe UI Symbol"/>
        </w:rPr>
        <w:t xml:space="preserve"> </w:t>
      </w:r>
      <w:r>
        <w:rPr>
          <w:i/>
          <w:strike/>
        </w:rPr>
        <w:t>x</w:t>
      </w:r>
      <w:r>
        <w:rPr>
          <w:rFonts w:ascii="Segoe UI Symbol" w:eastAsia="Segoe UI Symbol" w:hAnsi="Segoe UI Symbol" w:cs="Segoe UI Symbol"/>
          <w:sz w:val="31"/>
        </w:rPr>
        <w:t></w:t>
      </w:r>
      <w:r>
        <w:rPr>
          <w:sz w:val="21"/>
          <w:vertAlign w:val="superscript"/>
        </w:rPr>
        <w:t>2</w:t>
      </w:r>
      <w:r>
        <w:t xml:space="preserve">                    </w:t>
      </w:r>
      <w:proofErr w:type="gramStart"/>
      <w:r>
        <w:t xml:space="preserve">   (</w:t>
      </w:r>
      <w:proofErr w:type="gramEnd"/>
      <w:r>
        <w:t xml:space="preserve">2) </w:t>
      </w:r>
    </w:p>
    <w:p w14:paraId="73CDEC8B" w14:textId="77777777" w:rsidR="00E339F1" w:rsidRDefault="00000000">
      <w:pPr>
        <w:numPr>
          <w:ilvl w:val="0"/>
          <w:numId w:val="9"/>
        </w:numPr>
        <w:spacing w:line="260" w:lineRule="auto"/>
        <w:ind w:right="3" w:hanging="5190"/>
        <w:jc w:val="left"/>
      </w:pPr>
      <w:r>
        <w:rPr>
          <w:rFonts w:ascii="Segoe UI Symbol" w:eastAsia="Segoe UI Symbol" w:hAnsi="Segoe UI Symbol" w:cs="Segoe UI Symbol"/>
          <w:sz w:val="25"/>
        </w:rPr>
        <w:t></w:t>
      </w:r>
      <w:r>
        <w:rPr>
          <w:rFonts w:ascii="Segoe UI Symbol" w:eastAsia="Segoe UI Symbol" w:hAnsi="Segoe UI Symbol" w:cs="Segoe UI Symbol"/>
        </w:rPr>
        <w:t xml:space="preserve"> </w:t>
      </w:r>
      <w:r>
        <w:rPr>
          <w:i/>
        </w:rPr>
        <w:t xml:space="preserve">N </w:t>
      </w:r>
      <w:r>
        <w:rPr>
          <w:rFonts w:ascii="Segoe UI Symbol" w:eastAsia="Segoe UI Symbol" w:hAnsi="Segoe UI Symbol" w:cs="Segoe UI Symbol"/>
        </w:rPr>
        <w:t></w:t>
      </w:r>
      <w:r>
        <w:t>1</w:t>
      </w:r>
      <w:r>
        <w:rPr>
          <w:rFonts w:ascii="Segoe UI Symbol" w:eastAsia="Segoe UI Symbol" w:hAnsi="Segoe UI Symbol" w:cs="Segoe UI Symbol"/>
          <w:sz w:val="36"/>
        </w:rPr>
        <w:t></w:t>
      </w:r>
      <w:r>
        <w:rPr>
          <w:i/>
          <w:sz w:val="14"/>
        </w:rPr>
        <w:t>i</w:t>
      </w:r>
      <w:r>
        <w:rPr>
          <w:rFonts w:ascii="Segoe UI Symbol" w:eastAsia="Segoe UI Symbol" w:hAnsi="Segoe UI Symbol" w:cs="Segoe UI Symbol"/>
          <w:sz w:val="14"/>
        </w:rPr>
        <w:t></w:t>
      </w:r>
      <w:r>
        <w:rPr>
          <w:sz w:val="14"/>
        </w:rPr>
        <w:t xml:space="preserve">1 </w:t>
      </w:r>
      <w:r>
        <w:rPr>
          <w:rFonts w:ascii="Segoe UI Symbol" w:eastAsia="Segoe UI Symbol" w:hAnsi="Segoe UI Symbol" w:cs="Segoe UI Symbol"/>
          <w:sz w:val="31"/>
        </w:rPr>
        <w:t></w:t>
      </w:r>
    </w:p>
    <w:p w14:paraId="3DF8921F"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040A9265"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49EEC15" w14:textId="77777777" w:rsidR="00E339F1" w:rsidRDefault="00000000">
      <w:pPr>
        <w:tabs>
          <w:tab w:val="center" w:pos="354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The standard error of the mean is: </w:t>
      </w:r>
    </w:p>
    <w:p w14:paraId="7FD3AEBA"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76E3123F" w14:textId="77777777" w:rsidR="00E339F1" w:rsidRDefault="00000000">
      <w:pPr>
        <w:spacing w:after="82" w:line="260" w:lineRule="auto"/>
        <w:ind w:left="-5" w:right="9092"/>
        <w:jc w:val="left"/>
      </w:pPr>
      <w:r>
        <w:rPr>
          <w:rFonts w:ascii="Courier New" w:eastAsia="Courier New" w:hAnsi="Courier New" w:cs="Courier New"/>
          <w:sz w:val="20"/>
        </w:rPr>
        <w:t xml:space="preserve">35 </w:t>
      </w:r>
    </w:p>
    <w:p w14:paraId="004004AF" w14:textId="77777777" w:rsidR="00E339F1" w:rsidRDefault="00000000">
      <w:pPr>
        <w:numPr>
          <w:ilvl w:val="0"/>
          <w:numId w:val="10"/>
        </w:numPr>
        <w:ind w:right="3" w:hanging="5674"/>
        <w:jc w:val="left"/>
      </w:pPr>
      <w:r>
        <w:rPr>
          <w:i/>
          <w:sz w:val="25"/>
        </w:rPr>
        <w:t>S</w:t>
      </w:r>
      <w:r>
        <w:rPr>
          <w:rFonts w:ascii="Segoe UI Symbol" w:eastAsia="Segoe UI Symbol" w:hAnsi="Segoe UI Symbol" w:cs="Segoe UI Symbol"/>
          <w:sz w:val="25"/>
        </w:rPr>
        <w:t xml:space="preserve"> </w:t>
      </w:r>
      <w:r>
        <w:rPr>
          <w:rFonts w:ascii="Segoe UI Symbol" w:eastAsia="Segoe UI Symbol" w:hAnsi="Segoe UI Symbol" w:cs="Segoe UI Symbol"/>
          <w:sz w:val="40"/>
          <w:vertAlign w:val="superscript"/>
        </w:rPr>
        <w:t></w:t>
      </w:r>
      <w:r>
        <w:t xml:space="preserve">                        </w:t>
      </w:r>
      <w:proofErr w:type="gramStart"/>
      <w:r>
        <w:t xml:space="preserve">   (</w:t>
      </w:r>
      <w:proofErr w:type="gramEnd"/>
      <w:r>
        <w:t xml:space="preserve">3) </w:t>
      </w:r>
    </w:p>
    <w:p w14:paraId="3300628D" w14:textId="77777777" w:rsidR="00E339F1" w:rsidRDefault="00000000">
      <w:pPr>
        <w:numPr>
          <w:ilvl w:val="0"/>
          <w:numId w:val="10"/>
        </w:numPr>
        <w:spacing w:line="260" w:lineRule="auto"/>
        <w:ind w:right="3" w:hanging="5674"/>
        <w:jc w:val="left"/>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140D0F89" wp14:editId="5419AF38">
                <wp:simplePos x="0" y="0"/>
                <wp:positionH relativeFrom="column">
                  <wp:posOffset>3482309</wp:posOffset>
                </wp:positionH>
                <wp:positionV relativeFrom="paragraph">
                  <wp:posOffset>-63721</wp:posOffset>
                </wp:positionV>
                <wp:extent cx="438908" cy="194969"/>
                <wp:effectExtent l="0" t="0" r="0" b="0"/>
                <wp:wrapNone/>
                <wp:docPr id="577558" name="Group 577558"/>
                <wp:cNvGraphicFramePr/>
                <a:graphic xmlns:a="http://schemas.openxmlformats.org/drawingml/2006/main">
                  <a:graphicData uri="http://schemas.microsoft.com/office/word/2010/wordprocessingGroup">
                    <wpg:wgp>
                      <wpg:cNvGrpSpPr/>
                      <wpg:grpSpPr>
                        <a:xfrm>
                          <a:off x="0" y="0"/>
                          <a:ext cx="438908" cy="194969"/>
                          <a:chOff x="0" y="0"/>
                          <a:chExt cx="438908" cy="194969"/>
                        </a:xfrm>
                      </wpg:grpSpPr>
                      <wps:wsp>
                        <wps:cNvPr id="5117" name="Shape 5117"/>
                        <wps:cNvSpPr/>
                        <wps:spPr>
                          <a:xfrm>
                            <a:off x="17807" y="131909"/>
                            <a:ext cx="15261" cy="9008"/>
                          </a:xfrm>
                          <a:custGeom>
                            <a:avLst/>
                            <a:gdLst/>
                            <a:ahLst/>
                            <a:cxnLst/>
                            <a:rect l="0" t="0" r="0" b="0"/>
                            <a:pathLst>
                              <a:path w="15261" h="9008">
                                <a:moveTo>
                                  <a:pt x="0" y="9008"/>
                                </a:moveTo>
                                <a:lnTo>
                                  <a:pt x="15261" y="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5118" name="Shape 5118"/>
                        <wps:cNvSpPr/>
                        <wps:spPr>
                          <a:xfrm>
                            <a:off x="33386" y="131909"/>
                            <a:ext cx="37217" cy="63060"/>
                          </a:xfrm>
                          <a:custGeom>
                            <a:avLst/>
                            <a:gdLst/>
                            <a:ahLst/>
                            <a:cxnLst/>
                            <a:rect l="0" t="0" r="0" b="0"/>
                            <a:pathLst>
                              <a:path w="37217" h="63060">
                                <a:moveTo>
                                  <a:pt x="0" y="0"/>
                                </a:moveTo>
                                <a:lnTo>
                                  <a:pt x="37217" y="6306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5119" name="Shape 5119"/>
                        <wps:cNvSpPr/>
                        <wps:spPr>
                          <a:xfrm>
                            <a:off x="70604" y="28628"/>
                            <a:ext cx="40705" cy="166341"/>
                          </a:xfrm>
                          <a:custGeom>
                            <a:avLst/>
                            <a:gdLst/>
                            <a:ahLst/>
                            <a:cxnLst/>
                            <a:rect l="0" t="0" r="0" b="0"/>
                            <a:pathLst>
                              <a:path w="40705" h="166341">
                                <a:moveTo>
                                  <a:pt x="0" y="166341"/>
                                </a:moveTo>
                                <a:lnTo>
                                  <a:pt x="40705" y="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5120" name="Shape 5120"/>
                        <wps:cNvSpPr/>
                        <wps:spPr>
                          <a:xfrm>
                            <a:off x="111309" y="28306"/>
                            <a:ext cx="319963" cy="0"/>
                          </a:xfrm>
                          <a:custGeom>
                            <a:avLst/>
                            <a:gdLst/>
                            <a:ahLst/>
                            <a:cxnLst/>
                            <a:rect l="0" t="0" r="0" b="0"/>
                            <a:pathLst>
                              <a:path w="319963">
                                <a:moveTo>
                                  <a:pt x="0" y="0"/>
                                </a:moveTo>
                                <a:lnTo>
                                  <a:pt x="319963" y="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5121" name="Shape 5121"/>
                        <wps:cNvSpPr/>
                        <wps:spPr>
                          <a:xfrm>
                            <a:off x="11761" y="19948"/>
                            <a:ext cx="415068" cy="170195"/>
                          </a:xfrm>
                          <a:custGeom>
                            <a:avLst/>
                            <a:gdLst/>
                            <a:ahLst/>
                            <a:cxnLst/>
                            <a:rect l="0" t="0" r="0" b="0"/>
                            <a:pathLst>
                              <a:path w="415068" h="170195">
                                <a:moveTo>
                                  <a:pt x="91923" y="0"/>
                                </a:moveTo>
                                <a:lnTo>
                                  <a:pt x="415068" y="0"/>
                                </a:lnTo>
                                <a:lnTo>
                                  <a:pt x="415068" y="7714"/>
                                </a:lnTo>
                                <a:lnTo>
                                  <a:pt x="97651" y="7714"/>
                                </a:lnTo>
                                <a:lnTo>
                                  <a:pt x="57888" y="170195"/>
                                </a:lnTo>
                                <a:lnTo>
                                  <a:pt x="50569" y="170195"/>
                                </a:lnTo>
                                <a:lnTo>
                                  <a:pt x="13046" y="111960"/>
                                </a:lnTo>
                                <a:lnTo>
                                  <a:pt x="2546" y="118716"/>
                                </a:lnTo>
                                <a:lnTo>
                                  <a:pt x="0" y="114213"/>
                                </a:lnTo>
                                <a:lnTo>
                                  <a:pt x="21307" y="102308"/>
                                </a:lnTo>
                                <a:lnTo>
                                  <a:pt x="54388" y="153464"/>
                                </a:lnTo>
                                <a:lnTo>
                                  <a:pt x="91923"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5122" name="Shape 5122"/>
                        <wps:cNvSpPr/>
                        <wps:spPr>
                          <a:xfrm>
                            <a:off x="0" y="0"/>
                            <a:ext cx="438908" cy="0"/>
                          </a:xfrm>
                          <a:custGeom>
                            <a:avLst/>
                            <a:gdLst/>
                            <a:ahLst/>
                            <a:cxnLst/>
                            <a:rect l="0" t="0" r="0" b="0"/>
                            <a:pathLst>
                              <a:path w="438908">
                                <a:moveTo>
                                  <a:pt x="0" y="0"/>
                                </a:moveTo>
                                <a:lnTo>
                                  <a:pt x="438908" y="0"/>
                                </a:lnTo>
                              </a:path>
                            </a:pathLst>
                          </a:custGeom>
                          <a:ln w="763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7558" style="width:34.5597pt;height:15.3519pt;position:absolute;z-index:-2147483542;mso-position-horizontal-relative:text;mso-position-horizontal:absolute;margin-left:274.198pt;mso-position-vertical-relative:text;margin-top:-5.01749pt;" coordsize="4389,1949">
                <v:shape id="Shape 5117" style="position:absolute;width:152;height:90;left:178;top:1319;" coordsize="15261,9008" path="m0,9008l15261,0">
                  <v:stroke weight="0.140311pt" endcap="square" joinstyle="round" on="true" color="#000000"/>
                  <v:fill on="false" color="#000000" opacity="0"/>
                </v:shape>
                <v:shape id="Shape 5118" style="position:absolute;width:372;height:630;left:333;top:1319;" coordsize="37217,63060" path="m0,0l37217,63060">
                  <v:stroke weight="0.140311pt" endcap="square" joinstyle="round" on="true" color="#000000"/>
                  <v:fill on="false" color="#000000" opacity="0"/>
                </v:shape>
                <v:shape id="Shape 5119" style="position:absolute;width:407;height:1663;left:706;top:286;" coordsize="40705,166341" path="m0,166341l40705,0">
                  <v:stroke weight="0.140311pt" endcap="square" joinstyle="round" on="true" color="#000000"/>
                  <v:fill on="false" color="#000000" opacity="0"/>
                </v:shape>
                <v:shape id="Shape 5120" style="position:absolute;width:3199;height:0;left:1113;top:283;" coordsize="319963,0" path="m0,0l319963,0">
                  <v:stroke weight="0.140311pt" endcap="square" joinstyle="round" on="true" color="#000000"/>
                  <v:fill on="false" color="#000000" opacity="0"/>
                </v:shape>
                <v:shape id="Shape 5121" style="position:absolute;width:4150;height:1701;left:117;top:199;" coordsize="415068,170195" path="m91923,0l415068,0l415068,7714l97651,7714l57888,170195l50569,170195l13046,111960l2546,118716l0,114213l21307,102308l54388,153464l91923,0x">
                  <v:stroke weight="0pt" endcap="square" joinstyle="round" on="false" color="#000000" opacity="0"/>
                  <v:fill on="true" color="#000000"/>
                </v:shape>
                <v:shape id="Shape 5122" style="position:absolute;width:4389;height:0;left:0;top:0;" coordsize="438908,0" path="m0,0l438908,0">
                  <v:stroke weight="0.601044pt" endcap="flat" joinstyle="round" on="true" color="#000000"/>
                  <v:fill on="false" color="#000000" opacity="0"/>
                </v:shape>
              </v:group>
            </w:pict>
          </mc:Fallback>
        </mc:AlternateContent>
      </w:r>
      <w:r>
        <w:rPr>
          <w:i/>
          <w:sz w:val="25"/>
        </w:rPr>
        <w:t>N</w:t>
      </w:r>
      <w:r>
        <w:rPr>
          <w:rFonts w:ascii="Segoe UI Symbol" w:eastAsia="Segoe UI Symbol" w:hAnsi="Segoe UI Symbol" w:cs="Segoe UI Symbol"/>
          <w:sz w:val="25"/>
        </w:rPr>
        <w:t></w:t>
      </w:r>
      <w:r>
        <w:rPr>
          <w:sz w:val="25"/>
        </w:rPr>
        <w:t>1</w:t>
      </w:r>
    </w:p>
    <w:p w14:paraId="30D17ED0" w14:textId="77777777" w:rsidR="00E339F1" w:rsidRDefault="00000000">
      <w:pPr>
        <w:spacing w:after="62" w:line="260" w:lineRule="auto"/>
        <w:ind w:left="-5" w:right="9092"/>
        <w:jc w:val="left"/>
      </w:pPr>
      <w:r>
        <w:rPr>
          <w:rFonts w:ascii="Courier New" w:eastAsia="Courier New" w:hAnsi="Courier New" w:cs="Courier New"/>
          <w:sz w:val="20"/>
        </w:rPr>
        <w:t xml:space="preserve">38 </w:t>
      </w:r>
    </w:p>
    <w:p w14:paraId="6FFAAD47" w14:textId="77777777" w:rsidR="00E339F1" w:rsidRDefault="00000000">
      <w:pPr>
        <w:pStyle w:val="Heading2"/>
        <w:tabs>
          <w:tab w:val="center" w:pos="5594"/>
        </w:tabs>
        <w:ind w:left="0" w:firstLine="0"/>
      </w:pPr>
      <w:r>
        <w:rPr>
          <w:rFonts w:ascii="Courier New" w:eastAsia="Courier New" w:hAnsi="Courier New" w:cs="Courier New"/>
          <w:sz w:val="20"/>
        </w:rPr>
        <w:t xml:space="preserve">39 </w:t>
      </w:r>
      <w:r>
        <w:rPr>
          <w:rFonts w:ascii="Courier New" w:eastAsia="Courier New" w:hAnsi="Courier New" w:cs="Courier New"/>
          <w:sz w:val="20"/>
        </w:rPr>
        <w:tab/>
      </w:r>
      <w:r>
        <w:t>Table.2 Uncertainty analysis results of the experimental data</w:t>
      </w:r>
      <w:r>
        <w:rPr>
          <w:sz w:val="32"/>
        </w:rPr>
        <w:t xml:space="preserve"> </w:t>
      </w:r>
    </w:p>
    <w:tbl>
      <w:tblPr>
        <w:tblStyle w:val="TableGrid"/>
        <w:tblpPr w:vertAnchor="text" w:tblpX="2177" w:tblpY="26"/>
        <w:tblOverlap w:val="never"/>
        <w:tblW w:w="6820" w:type="dxa"/>
        <w:tblInd w:w="0" w:type="dxa"/>
        <w:tblCellMar>
          <w:top w:w="45" w:type="dxa"/>
          <w:left w:w="0" w:type="dxa"/>
          <w:bottom w:w="0" w:type="dxa"/>
          <w:right w:w="115" w:type="dxa"/>
        </w:tblCellMar>
        <w:tblLook w:val="04A0" w:firstRow="1" w:lastRow="0" w:firstColumn="1" w:lastColumn="0" w:noHBand="0" w:noVBand="1"/>
      </w:tblPr>
      <w:tblGrid>
        <w:gridCol w:w="3524"/>
        <w:gridCol w:w="3296"/>
      </w:tblGrid>
      <w:tr w:rsidR="00E339F1" w14:paraId="410ABB2D" w14:textId="77777777">
        <w:trPr>
          <w:trHeight w:val="348"/>
        </w:trPr>
        <w:tc>
          <w:tcPr>
            <w:tcW w:w="3524" w:type="dxa"/>
            <w:tcBorders>
              <w:top w:val="single" w:sz="12" w:space="0" w:color="000000"/>
              <w:left w:val="nil"/>
              <w:bottom w:val="single" w:sz="4" w:space="0" w:color="000000"/>
              <w:right w:val="nil"/>
            </w:tcBorders>
          </w:tcPr>
          <w:p w14:paraId="7ED67413" w14:textId="77777777" w:rsidR="00E339F1" w:rsidRDefault="00000000">
            <w:pPr>
              <w:spacing w:after="0" w:line="259" w:lineRule="auto"/>
              <w:ind w:left="122" w:firstLine="0"/>
              <w:jc w:val="left"/>
            </w:pPr>
            <w:r>
              <w:rPr>
                <w:sz w:val="21"/>
              </w:rPr>
              <w:t xml:space="preserve">Parameters  </w:t>
            </w:r>
          </w:p>
        </w:tc>
        <w:tc>
          <w:tcPr>
            <w:tcW w:w="3296" w:type="dxa"/>
            <w:tcBorders>
              <w:top w:val="single" w:sz="12" w:space="0" w:color="000000"/>
              <w:left w:val="nil"/>
              <w:bottom w:val="single" w:sz="4" w:space="0" w:color="000000"/>
              <w:right w:val="nil"/>
            </w:tcBorders>
          </w:tcPr>
          <w:p w14:paraId="043003B4" w14:textId="77777777" w:rsidR="00E339F1" w:rsidRDefault="00000000">
            <w:pPr>
              <w:spacing w:after="0" w:line="259" w:lineRule="auto"/>
              <w:ind w:left="0" w:firstLine="0"/>
              <w:jc w:val="left"/>
            </w:pPr>
            <w:r>
              <w:rPr>
                <w:sz w:val="21"/>
              </w:rPr>
              <w:t xml:space="preserve">Standard error  </w:t>
            </w:r>
          </w:p>
        </w:tc>
      </w:tr>
      <w:tr w:rsidR="00E339F1" w14:paraId="5DCE276A" w14:textId="77777777">
        <w:trPr>
          <w:trHeight w:val="334"/>
        </w:trPr>
        <w:tc>
          <w:tcPr>
            <w:tcW w:w="3524" w:type="dxa"/>
            <w:tcBorders>
              <w:top w:val="single" w:sz="4" w:space="0" w:color="000000"/>
              <w:left w:val="nil"/>
              <w:bottom w:val="nil"/>
              <w:right w:val="nil"/>
            </w:tcBorders>
          </w:tcPr>
          <w:p w14:paraId="53BB7C52" w14:textId="77777777" w:rsidR="00E339F1" w:rsidRDefault="00000000">
            <w:pPr>
              <w:spacing w:after="0" w:line="259" w:lineRule="auto"/>
              <w:ind w:left="122" w:firstLine="0"/>
              <w:jc w:val="left"/>
            </w:pPr>
            <w:r>
              <w:rPr>
                <w:sz w:val="21"/>
              </w:rPr>
              <w:t xml:space="preserve">Ambient temperature  </w:t>
            </w:r>
          </w:p>
        </w:tc>
        <w:tc>
          <w:tcPr>
            <w:tcW w:w="3296" w:type="dxa"/>
            <w:tcBorders>
              <w:top w:val="single" w:sz="4" w:space="0" w:color="000000"/>
              <w:left w:val="nil"/>
              <w:bottom w:val="nil"/>
              <w:right w:val="nil"/>
            </w:tcBorders>
          </w:tcPr>
          <w:p w14:paraId="5A9D40DC" w14:textId="77777777" w:rsidR="00E339F1" w:rsidRDefault="00000000">
            <w:pPr>
              <w:tabs>
                <w:tab w:val="center" w:pos="797"/>
              </w:tabs>
              <w:spacing w:after="0" w:line="259" w:lineRule="auto"/>
              <w:ind w:left="0" w:firstLine="0"/>
              <w:jc w:val="left"/>
            </w:pPr>
            <w:r>
              <w:rPr>
                <w:sz w:val="21"/>
              </w:rPr>
              <w:t>±0.117</w:t>
            </w:r>
            <w:r>
              <w:rPr>
                <w:noProof/>
              </w:rPr>
              <w:drawing>
                <wp:inline distT="0" distB="0" distL="0" distR="0" wp14:anchorId="7863D6E0" wp14:editId="29373FEB">
                  <wp:extent cx="115824" cy="97536"/>
                  <wp:effectExtent l="0" t="0" r="0" b="0"/>
                  <wp:docPr id="619667" name="Picture 619667"/>
                  <wp:cNvGraphicFramePr/>
                  <a:graphic xmlns:a="http://schemas.openxmlformats.org/drawingml/2006/main">
                    <a:graphicData uri="http://schemas.openxmlformats.org/drawingml/2006/picture">
                      <pic:pic xmlns:pic="http://schemas.openxmlformats.org/drawingml/2006/picture">
                        <pic:nvPicPr>
                          <pic:cNvPr id="619667" name="Picture 619667"/>
                          <pic:cNvPicPr/>
                        </pic:nvPicPr>
                        <pic:blipFill>
                          <a:blip r:embed="rId162"/>
                          <a:stretch>
                            <a:fillRect/>
                          </a:stretch>
                        </pic:blipFill>
                        <pic:spPr>
                          <a:xfrm>
                            <a:off x="0" y="0"/>
                            <a:ext cx="115824" cy="97536"/>
                          </a:xfrm>
                          <a:prstGeom prst="rect">
                            <a:avLst/>
                          </a:prstGeom>
                        </pic:spPr>
                      </pic:pic>
                    </a:graphicData>
                  </a:graphic>
                </wp:inline>
              </w:drawing>
            </w:r>
            <w:r>
              <w:rPr>
                <w:sz w:val="21"/>
              </w:rPr>
              <w:t xml:space="preserve"> </w:t>
            </w:r>
            <w:r>
              <w:rPr>
                <w:sz w:val="21"/>
              </w:rPr>
              <w:tab/>
              <w:t xml:space="preserve"> </w:t>
            </w:r>
          </w:p>
        </w:tc>
      </w:tr>
      <w:tr w:rsidR="00E339F1" w14:paraId="29F37703" w14:textId="77777777">
        <w:trPr>
          <w:trHeight w:val="325"/>
        </w:trPr>
        <w:tc>
          <w:tcPr>
            <w:tcW w:w="3524" w:type="dxa"/>
            <w:tcBorders>
              <w:top w:val="nil"/>
              <w:left w:val="nil"/>
              <w:bottom w:val="nil"/>
              <w:right w:val="nil"/>
            </w:tcBorders>
          </w:tcPr>
          <w:p w14:paraId="48CAF223" w14:textId="77777777" w:rsidR="00E339F1" w:rsidRDefault="00000000">
            <w:pPr>
              <w:spacing w:after="0" w:line="259" w:lineRule="auto"/>
              <w:ind w:left="122" w:firstLine="0"/>
              <w:jc w:val="left"/>
            </w:pPr>
            <w:r>
              <w:rPr>
                <w:sz w:val="21"/>
              </w:rPr>
              <w:t xml:space="preserve">Ambient humidity </w:t>
            </w:r>
          </w:p>
        </w:tc>
        <w:tc>
          <w:tcPr>
            <w:tcW w:w="3296" w:type="dxa"/>
            <w:tcBorders>
              <w:top w:val="nil"/>
              <w:left w:val="nil"/>
              <w:bottom w:val="nil"/>
              <w:right w:val="nil"/>
            </w:tcBorders>
          </w:tcPr>
          <w:p w14:paraId="2CB80062" w14:textId="77777777" w:rsidR="00E339F1" w:rsidRDefault="00000000">
            <w:pPr>
              <w:spacing w:after="0" w:line="259" w:lineRule="auto"/>
              <w:ind w:left="0" w:firstLine="0"/>
              <w:jc w:val="left"/>
            </w:pPr>
            <w:r>
              <w:rPr>
                <w:sz w:val="21"/>
              </w:rPr>
              <w:t xml:space="preserve">±0.461 </w:t>
            </w:r>
          </w:p>
        </w:tc>
      </w:tr>
      <w:tr w:rsidR="00E339F1" w14:paraId="541D2100" w14:textId="77777777">
        <w:trPr>
          <w:trHeight w:val="325"/>
        </w:trPr>
        <w:tc>
          <w:tcPr>
            <w:tcW w:w="3524" w:type="dxa"/>
            <w:tcBorders>
              <w:top w:val="nil"/>
              <w:left w:val="nil"/>
              <w:bottom w:val="nil"/>
              <w:right w:val="nil"/>
            </w:tcBorders>
          </w:tcPr>
          <w:p w14:paraId="7C296589" w14:textId="77777777" w:rsidR="00E339F1" w:rsidRDefault="00000000">
            <w:pPr>
              <w:spacing w:after="0" w:line="259" w:lineRule="auto"/>
              <w:ind w:left="122" w:firstLine="0"/>
              <w:jc w:val="left"/>
            </w:pPr>
            <w:r>
              <w:rPr>
                <w:sz w:val="21"/>
              </w:rPr>
              <w:t xml:space="preserve">Pt100 temperature </w:t>
            </w:r>
          </w:p>
        </w:tc>
        <w:tc>
          <w:tcPr>
            <w:tcW w:w="3296" w:type="dxa"/>
            <w:tcBorders>
              <w:top w:val="nil"/>
              <w:left w:val="nil"/>
              <w:bottom w:val="nil"/>
              <w:right w:val="nil"/>
            </w:tcBorders>
          </w:tcPr>
          <w:p w14:paraId="5B29227E" w14:textId="77777777" w:rsidR="00E339F1" w:rsidRDefault="00000000">
            <w:pPr>
              <w:tabs>
                <w:tab w:val="center" w:pos="804"/>
              </w:tabs>
              <w:spacing w:after="0" w:line="259" w:lineRule="auto"/>
              <w:ind w:left="0" w:firstLine="0"/>
              <w:jc w:val="left"/>
            </w:pPr>
            <w:r>
              <w:rPr>
                <w:sz w:val="21"/>
              </w:rPr>
              <w:t>±0.254</w:t>
            </w:r>
            <w:r>
              <w:rPr>
                <w:noProof/>
              </w:rPr>
              <w:drawing>
                <wp:inline distT="0" distB="0" distL="0" distR="0" wp14:anchorId="479BED9E" wp14:editId="43F798AB">
                  <wp:extent cx="112776" cy="97536"/>
                  <wp:effectExtent l="0" t="0" r="0" b="0"/>
                  <wp:docPr id="619668" name="Picture 619668"/>
                  <wp:cNvGraphicFramePr/>
                  <a:graphic xmlns:a="http://schemas.openxmlformats.org/drawingml/2006/main">
                    <a:graphicData uri="http://schemas.openxmlformats.org/drawingml/2006/picture">
                      <pic:pic xmlns:pic="http://schemas.openxmlformats.org/drawingml/2006/picture">
                        <pic:nvPicPr>
                          <pic:cNvPr id="619668" name="Picture 619668"/>
                          <pic:cNvPicPr/>
                        </pic:nvPicPr>
                        <pic:blipFill>
                          <a:blip r:embed="rId163"/>
                          <a:stretch>
                            <a:fillRect/>
                          </a:stretch>
                        </pic:blipFill>
                        <pic:spPr>
                          <a:xfrm>
                            <a:off x="0" y="0"/>
                            <a:ext cx="112776" cy="97536"/>
                          </a:xfrm>
                          <a:prstGeom prst="rect">
                            <a:avLst/>
                          </a:prstGeom>
                        </pic:spPr>
                      </pic:pic>
                    </a:graphicData>
                  </a:graphic>
                </wp:inline>
              </w:drawing>
            </w:r>
            <w:r>
              <w:rPr>
                <w:sz w:val="21"/>
              </w:rPr>
              <w:t xml:space="preserve"> </w:t>
            </w:r>
            <w:r>
              <w:rPr>
                <w:sz w:val="21"/>
              </w:rPr>
              <w:tab/>
              <w:t xml:space="preserve"> </w:t>
            </w:r>
          </w:p>
        </w:tc>
      </w:tr>
      <w:tr w:rsidR="00E339F1" w14:paraId="5557EE90" w14:textId="77777777">
        <w:trPr>
          <w:trHeight w:val="326"/>
        </w:trPr>
        <w:tc>
          <w:tcPr>
            <w:tcW w:w="3524" w:type="dxa"/>
            <w:tcBorders>
              <w:top w:val="nil"/>
              <w:left w:val="nil"/>
              <w:bottom w:val="nil"/>
              <w:right w:val="nil"/>
            </w:tcBorders>
          </w:tcPr>
          <w:p w14:paraId="7C87E60C" w14:textId="77777777" w:rsidR="00E339F1" w:rsidRDefault="00000000">
            <w:pPr>
              <w:spacing w:after="0" w:line="259" w:lineRule="auto"/>
              <w:ind w:left="122" w:firstLine="0"/>
              <w:jc w:val="left"/>
            </w:pPr>
            <w:r>
              <w:rPr>
                <w:sz w:val="21"/>
              </w:rPr>
              <w:t xml:space="preserve">Ambient wind speed </w:t>
            </w:r>
          </w:p>
        </w:tc>
        <w:tc>
          <w:tcPr>
            <w:tcW w:w="3296" w:type="dxa"/>
            <w:tcBorders>
              <w:top w:val="nil"/>
              <w:left w:val="nil"/>
              <w:bottom w:val="nil"/>
              <w:right w:val="nil"/>
            </w:tcBorders>
          </w:tcPr>
          <w:p w14:paraId="04914D87" w14:textId="77777777" w:rsidR="00E339F1" w:rsidRDefault="00000000">
            <w:pPr>
              <w:spacing w:after="0" w:line="259" w:lineRule="auto"/>
              <w:ind w:left="0" w:firstLine="0"/>
              <w:jc w:val="left"/>
            </w:pPr>
            <w:r>
              <w:rPr>
                <w:sz w:val="21"/>
              </w:rPr>
              <w:t xml:space="preserve">±0.025 m/s </w:t>
            </w:r>
          </w:p>
        </w:tc>
      </w:tr>
      <w:tr w:rsidR="00E339F1" w14:paraId="72691C41" w14:textId="77777777">
        <w:trPr>
          <w:trHeight w:val="324"/>
        </w:trPr>
        <w:tc>
          <w:tcPr>
            <w:tcW w:w="3524" w:type="dxa"/>
            <w:tcBorders>
              <w:top w:val="nil"/>
              <w:left w:val="nil"/>
              <w:bottom w:val="nil"/>
              <w:right w:val="nil"/>
            </w:tcBorders>
          </w:tcPr>
          <w:p w14:paraId="2967DED5" w14:textId="77777777" w:rsidR="00E339F1" w:rsidRDefault="00000000">
            <w:pPr>
              <w:spacing w:after="0" w:line="259" w:lineRule="auto"/>
              <w:ind w:left="122" w:firstLine="0"/>
              <w:jc w:val="left"/>
            </w:pPr>
            <w:r>
              <w:rPr>
                <w:sz w:val="21"/>
              </w:rPr>
              <w:t xml:space="preserve">Airflow velocity in chimney </w:t>
            </w:r>
          </w:p>
        </w:tc>
        <w:tc>
          <w:tcPr>
            <w:tcW w:w="3296" w:type="dxa"/>
            <w:tcBorders>
              <w:top w:val="nil"/>
              <w:left w:val="nil"/>
              <w:bottom w:val="nil"/>
              <w:right w:val="nil"/>
            </w:tcBorders>
          </w:tcPr>
          <w:p w14:paraId="10DC6706" w14:textId="77777777" w:rsidR="00E339F1" w:rsidRDefault="00000000">
            <w:pPr>
              <w:spacing w:after="0" w:line="259" w:lineRule="auto"/>
              <w:ind w:left="0" w:firstLine="0"/>
              <w:jc w:val="left"/>
            </w:pPr>
            <w:r>
              <w:rPr>
                <w:sz w:val="21"/>
              </w:rPr>
              <w:t xml:space="preserve">±0.028 m/s </w:t>
            </w:r>
          </w:p>
        </w:tc>
      </w:tr>
      <w:tr w:rsidR="00E339F1" w14:paraId="633F229F" w14:textId="77777777">
        <w:trPr>
          <w:trHeight w:val="331"/>
        </w:trPr>
        <w:tc>
          <w:tcPr>
            <w:tcW w:w="3524" w:type="dxa"/>
            <w:tcBorders>
              <w:top w:val="nil"/>
              <w:left w:val="nil"/>
              <w:bottom w:val="single" w:sz="4" w:space="0" w:color="000000"/>
              <w:right w:val="nil"/>
            </w:tcBorders>
          </w:tcPr>
          <w:p w14:paraId="456DE9F7" w14:textId="77777777" w:rsidR="00E339F1" w:rsidRDefault="00000000">
            <w:pPr>
              <w:spacing w:after="0" w:line="259" w:lineRule="auto"/>
              <w:ind w:left="122" w:firstLine="0"/>
              <w:jc w:val="left"/>
            </w:pPr>
            <w:r>
              <w:rPr>
                <w:sz w:val="21"/>
              </w:rPr>
              <w:t xml:space="preserve">Solar irradiance </w:t>
            </w:r>
          </w:p>
        </w:tc>
        <w:tc>
          <w:tcPr>
            <w:tcW w:w="3296" w:type="dxa"/>
            <w:tcBorders>
              <w:top w:val="nil"/>
              <w:left w:val="nil"/>
              <w:bottom w:val="single" w:sz="4" w:space="0" w:color="000000"/>
              <w:right w:val="nil"/>
            </w:tcBorders>
          </w:tcPr>
          <w:p w14:paraId="24B5886A" w14:textId="77777777" w:rsidR="00E339F1" w:rsidRDefault="00000000">
            <w:pPr>
              <w:spacing w:after="0" w:line="259" w:lineRule="auto"/>
              <w:ind w:left="0" w:firstLine="0"/>
              <w:jc w:val="left"/>
            </w:pPr>
            <w:r>
              <w:rPr>
                <w:sz w:val="21"/>
              </w:rPr>
              <w:t>±14.625 W/m</w:t>
            </w:r>
            <w:r>
              <w:rPr>
                <w:sz w:val="21"/>
                <w:vertAlign w:val="superscript"/>
              </w:rPr>
              <w:t>2</w:t>
            </w:r>
            <w:r>
              <w:rPr>
                <w:sz w:val="21"/>
              </w:rPr>
              <w:t xml:space="preserve"> </w:t>
            </w:r>
          </w:p>
        </w:tc>
      </w:tr>
    </w:tbl>
    <w:p w14:paraId="08201EFB"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53514844" w14:textId="77777777" w:rsidR="00E339F1" w:rsidRDefault="00000000">
      <w:pPr>
        <w:spacing w:line="260" w:lineRule="auto"/>
        <w:ind w:left="-5" w:right="9092"/>
        <w:jc w:val="left"/>
      </w:pPr>
      <w:r>
        <w:rPr>
          <w:rFonts w:ascii="Courier New" w:eastAsia="Courier New" w:hAnsi="Courier New" w:cs="Courier New"/>
          <w:sz w:val="20"/>
        </w:rPr>
        <w:t xml:space="preserve">41 </w:t>
      </w:r>
    </w:p>
    <w:p w14:paraId="704E44AC"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05AD70E0"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69CFF48C"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69E5A162"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296D167A"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5904130C"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0C5B8D34"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2F44AF33"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790210EA"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5F4FD598" w14:textId="77777777" w:rsidR="00E339F1" w:rsidRDefault="00000000">
      <w:pPr>
        <w:ind w:left="-5" w:right="6"/>
      </w:pPr>
      <w:r>
        <w:rPr>
          <w:rFonts w:ascii="Courier New" w:eastAsia="Courier New" w:hAnsi="Courier New" w:cs="Courier New"/>
          <w:sz w:val="20"/>
        </w:rPr>
        <w:t xml:space="preserve">51 </w:t>
      </w:r>
      <w:r>
        <w:t xml:space="preserve">Uncertainty analysis was performed on the parameters measured in the test, </w:t>
      </w:r>
      <w:r>
        <w:rPr>
          <w:rFonts w:ascii="Courier New" w:eastAsia="Courier New" w:hAnsi="Courier New" w:cs="Courier New"/>
          <w:sz w:val="20"/>
        </w:rPr>
        <w:t xml:space="preserve">52 </w:t>
      </w:r>
    </w:p>
    <w:p w14:paraId="14C21A56" w14:textId="77777777" w:rsidR="00E339F1" w:rsidRDefault="00000000">
      <w:pPr>
        <w:numPr>
          <w:ilvl w:val="0"/>
          <w:numId w:val="11"/>
        </w:numPr>
        <w:ind w:right="43" w:hanging="1440"/>
      </w:pPr>
      <w:r>
        <w:t xml:space="preserve">including temperature, flow rate, and solar irradiance. The data used were the measured </w:t>
      </w:r>
    </w:p>
    <w:p w14:paraId="75792137" w14:textId="77777777" w:rsidR="00E339F1" w:rsidRDefault="00000000">
      <w:pPr>
        <w:numPr>
          <w:ilvl w:val="0"/>
          <w:numId w:val="11"/>
        </w:numPr>
        <w:spacing w:line="345" w:lineRule="auto"/>
        <w:ind w:right="43" w:hanging="1440"/>
      </w:pPr>
      <w:r>
        <w:t xml:space="preserve">data from 6:00 to 18:00 on August 1, 2021. The results of uncertainty analysis are shown in Table.2.  </w:t>
      </w:r>
    </w:p>
    <w:p w14:paraId="42FC423A" w14:textId="77777777" w:rsidR="00E339F1" w:rsidRDefault="00000000">
      <w:pPr>
        <w:pStyle w:val="Heading1"/>
        <w:spacing w:after="161"/>
        <w:ind w:left="1450"/>
      </w:pPr>
      <w:r>
        <w:lastRenderedPageBreak/>
        <w:t>3. Results and discussion</w:t>
      </w:r>
      <w:r>
        <w:rPr>
          <w:b w:val="0"/>
        </w:rPr>
        <w:t xml:space="preserve"> </w:t>
      </w:r>
    </w:p>
    <w:p w14:paraId="62857FAA" w14:textId="77777777" w:rsidR="00E339F1" w:rsidRDefault="00000000">
      <w:pPr>
        <w:spacing w:after="125" w:line="265" w:lineRule="auto"/>
        <w:ind w:left="1450"/>
        <w:jc w:val="left"/>
      </w:pPr>
      <w:r>
        <w:rPr>
          <w:i/>
          <w:sz w:val="28"/>
        </w:rPr>
        <w:t xml:space="preserve">3.1 </w:t>
      </w:r>
      <w:r>
        <w:rPr>
          <w:i/>
        </w:rPr>
        <w:t xml:space="preserve">Weather conditions </w:t>
      </w:r>
    </w:p>
    <w:p w14:paraId="367F795F" w14:textId="77777777" w:rsidR="00E339F1" w:rsidRDefault="00000000">
      <w:pPr>
        <w:spacing w:line="423" w:lineRule="auto"/>
        <w:ind w:left="1440" w:right="6" w:firstLine="480"/>
      </w:pPr>
      <w:r>
        <w:t xml:space="preserve">The daily operating characteristics of the integrated system were </w:t>
      </w:r>
      <w:proofErr w:type="spellStart"/>
      <w:r>
        <w:t>analyzed</w:t>
      </w:r>
      <w:proofErr w:type="spellEnd"/>
      <w:r>
        <w:t xml:space="preserve"> using the experimental data of August 1 and 2, 2021 as an example. The seawater </w:t>
      </w:r>
      <w:proofErr w:type="gramStart"/>
      <w:r>
        <w:t>thickness</w:t>
      </w:r>
      <w:proofErr w:type="gramEnd"/>
      <w:r>
        <w:t xml:space="preserve"> </w:t>
      </w:r>
    </w:p>
    <w:p w14:paraId="535FF878"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23CBEDF6" w14:textId="77777777" w:rsidR="00E339F1" w:rsidRDefault="00000000">
      <w:pPr>
        <w:tabs>
          <w:tab w:val="center" w:pos="2867"/>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proofErr w:type="spellStart"/>
      <w:r>
        <w:rPr>
          <w:i/>
        </w:rPr>
        <w:t>hw</w:t>
      </w:r>
      <w:proofErr w:type="spellEnd"/>
      <w:r>
        <w:t xml:space="preserve"> in the solar still was 8 cm. </w:t>
      </w:r>
    </w:p>
    <w:p w14:paraId="6174AC17" w14:textId="77777777" w:rsidR="00E339F1" w:rsidRDefault="00000000">
      <w:pPr>
        <w:spacing w:after="47" w:line="260" w:lineRule="auto"/>
        <w:ind w:left="-5" w:right="9092"/>
        <w:jc w:val="left"/>
      </w:pPr>
      <w:r>
        <w:rPr>
          <w:rFonts w:ascii="Courier New" w:eastAsia="Courier New" w:hAnsi="Courier New" w:cs="Courier New"/>
          <w:sz w:val="20"/>
        </w:rPr>
        <w:t xml:space="preserve">10 </w:t>
      </w:r>
    </w:p>
    <w:p w14:paraId="53FAD143" w14:textId="77777777" w:rsidR="00E339F1" w:rsidRDefault="00000000">
      <w:pPr>
        <w:ind w:left="-5" w:right="6"/>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0CA8C2E6" wp14:editId="41499ED0">
                <wp:simplePos x="0" y="0"/>
                <wp:positionH relativeFrom="column">
                  <wp:posOffset>457200</wp:posOffset>
                </wp:positionH>
                <wp:positionV relativeFrom="paragraph">
                  <wp:posOffset>-73186</wp:posOffset>
                </wp:positionV>
                <wp:extent cx="9144" cy="309372"/>
                <wp:effectExtent l="0" t="0" r="0" b="0"/>
                <wp:wrapSquare wrapText="bothSides"/>
                <wp:docPr id="606142" name="Group 606142"/>
                <wp:cNvGraphicFramePr/>
                <a:graphic xmlns:a="http://schemas.openxmlformats.org/drawingml/2006/main">
                  <a:graphicData uri="http://schemas.microsoft.com/office/word/2010/wordprocessingGroup">
                    <wpg:wgp>
                      <wpg:cNvGrpSpPr/>
                      <wpg:grpSpPr>
                        <a:xfrm>
                          <a:off x="0" y="0"/>
                          <a:ext cx="9144" cy="309372"/>
                          <a:chOff x="0" y="0"/>
                          <a:chExt cx="9144" cy="309372"/>
                        </a:xfrm>
                      </wpg:grpSpPr>
                      <wps:wsp>
                        <wps:cNvPr id="629129" name="Shape 629129"/>
                        <wps:cNvSpPr/>
                        <wps:spPr>
                          <a:xfrm>
                            <a:off x="0" y="0"/>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6142" style="width:0.720001pt;height:24.36pt;position:absolute;mso-position-horizontal-relative:text;mso-position-horizontal:absolute;margin-left:36pt;mso-position-vertical-relative:text;margin-top:-5.76274pt;" coordsize="91,3093">
                <v:shape id="Shape 629130" style="position:absolute;width:91;height:3093;left:0;top:0;" coordsize="9144,309372" path="m0,0l9144,0l9144,309372l0,309372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11</w:t>
      </w:r>
      <w:r>
        <w:rPr>
          <w:rFonts w:ascii="Courier New" w:eastAsia="Courier New" w:hAnsi="Courier New" w:cs="Courier New"/>
          <w:sz w:val="31"/>
          <w:vertAlign w:val="superscript"/>
        </w:rPr>
        <w:t xml:space="preserve"> </w:t>
      </w:r>
      <w:r>
        <w:t>Fig.</w:t>
      </w:r>
      <w:r>
        <w:rPr>
          <w:strike/>
          <w:color w:val="B5082E"/>
        </w:rPr>
        <w:t xml:space="preserve">6 </w:t>
      </w:r>
      <w:r>
        <w:rPr>
          <w:color w:val="B5082E"/>
          <w:u w:val="single" w:color="B5082E"/>
        </w:rPr>
        <w:t xml:space="preserve">5 </w:t>
      </w:r>
      <w:r>
        <w:t xml:space="preserve">shows the variation curves of solar irradiance </w:t>
      </w:r>
      <w:r>
        <w:rPr>
          <w:i/>
        </w:rPr>
        <w:t>I</w:t>
      </w:r>
      <w:r>
        <w:t xml:space="preserve">, ambient temperature </w:t>
      </w:r>
      <w:r>
        <w:rPr>
          <w:i/>
        </w:rPr>
        <w:t>T</w:t>
      </w:r>
      <w:r>
        <w:rPr>
          <w:i/>
          <w:vertAlign w:val="subscript"/>
        </w:rPr>
        <w:t>a</w:t>
      </w:r>
      <w:r>
        <w:t xml:space="preserve"> </w:t>
      </w:r>
    </w:p>
    <w:p w14:paraId="583AC830" w14:textId="77777777" w:rsidR="00E339F1" w:rsidRDefault="00000000">
      <w:pPr>
        <w:spacing w:after="69" w:line="260" w:lineRule="auto"/>
        <w:ind w:left="-5" w:right="9092"/>
        <w:jc w:val="left"/>
      </w:pPr>
      <w:r>
        <w:rPr>
          <w:rFonts w:ascii="Courier New" w:eastAsia="Courier New" w:hAnsi="Courier New" w:cs="Courier New"/>
          <w:sz w:val="20"/>
        </w:rPr>
        <w:t xml:space="preserve">12 </w:t>
      </w:r>
    </w:p>
    <w:p w14:paraId="621EB2E6" w14:textId="77777777" w:rsidR="00E339F1" w:rsidRDefault="00000000">
      <w:pPr>
        <w:spacing w:after="245" w:line="216" w:lineRule="auto"/>
        <w:ind w:left="-5" w:right="6"/>
      </w:pPr>
      <w:r>
        <w:rPr>
          <w:rFonts w:ascii="Courier New" w:eastAsia="Courier New" w:hAnsi="Courier New" w:cs="Courier New"/>
          <w:sz w:val="20"/>
        </w:rPr>
        <w:t>13</w:t>
      </w:r>
      <w:r>
        <w:rPr>
          <w:rFonts w:ascii="Courier New" w:eastAsia="Courier New" w:hAnsi="Courier New" w:cs="Courier New"/>
          <w:sz w:val="31"/>
          <w:vertAlign w:val="superscript"/>
        </w:rPr>
        <w:t xml:space="preserve"> </w:t>
      </w:r>
      <w:r>
        <w:t xml:space="preserve">and relative humidity </w:t>
      </w:r>
      <w:r>
        <w:rPr>
          <w:rFonts w:ascii="Segoe UI Symbol" w:eastAsia="Segoe UI Symbol" w:hAnsi="Segoe UI Symbol" w:cs="Segoe UI Symbol"/>
        </w:rPr>
        <w:t></w:t>
      </w:r>
      <w:r>
        <w:rPr>
          <w:i/>
        </w:rPr>
        <w:t xml:space="preserve"> </w:t>
      </w:r>
      <w:r>
        <w:t xml:space="preserve">from August 1 to 2. From the figure, the selected test days </w:t>
      </w:r>
      <w:r>
        <w:rPr>
          <w:rFonts w:ascii="Courier New" w:eastAsia="Courier New" w:hAnsi="Courier New" w:cs="Courier New"/>
          <w:sz w:val="20"/>
        </w:rPr>
        <w:t xml:space="preserve">14 </w:t>
      </w:r>
    </w:p>
    <w:p w14:paraId="4EC21D1C" w14:textId="77777777" w:rsidR="00E339F1" w:rsidRDefault="00000000">
      <w:pPr>
        <w:tabs>
          <w:tab w:val="center" w:pos="3159"/>
        </w:tabs>
        <w:ind w:left="-15" w:firstLine="0"/>
        <w:jc w:val="left"/>
      </w:pPr>
      <w:proofErr w:type="gramStart"/>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were typical sunny days in summer.  </w:t>
      </w:r>
    </w:p>
    <w:p w14:paraId="07E3A92C" w14:textId="77777777" w:rsidR="00E339F1" w:rsidRDefault="00000000">
      <w:pPr>
        <w:spacing w:after="0" w:line="259" w:lineRule="auto"/>
        <w:ind w:left="10" w:firstLine="0"/>
        <w:jc w:val="left"/>
      </w:pPr>
      <w:r>
        <w:rPr>
          <w:noProof/>
        </w:rPr>
        <w:drawing>
          <wp:inline distT="0" distB="0" distL="0" distR="0" wp14:anchorId="405E6050" wp14:editId="7FA1B33A">
            <wp:extent cx="6147816" cy="2097024"/>
            <wp:effectExtent l="0" t="0" r="0" b="0"/>
            <wp:docPr id="619669" name="Picture 619669"/>
            <wp:cNvGraphicFramePr/>
            <a:graphic xmlns:a="http://schemas.openxmlformats.org/drawingml/2006/main">
              <a:graphicData uri="http://schemas.openxmlformats.org/drawingml/2006/picture">
                <pic:pic xmlns:pic="http://schemas.openxmlformats.org/drawingml/2006/picture">
                  <pic:nvPicPr>
                    <pic:cNvPr id="619669" name="Picture 619669"/>
                    <pic:cNvPicPr/>
                  </pic:nvPicPr>
                  <pic:blipFill>
                    <a:blip r:embed="rId164"/>
                    <a:stretch>
                      <a:fillRect/>
                    </a:stretch>
                  </pic:blipFill>
                  <pic:spPr>
                    <a:xfrm>
                      <a:off x="0" y="0"/>
                      <a:ext cx="6147816" cy="2097024"/>
                    </a:xfrm>
                    <a:prstGeom prst="rect">
                      <a:avLst/>
                    </a:prstGeom>
                  </pic:spPr>
                </pic:pic>
              </a:graphicData>
            </a:graphic>
          </wp:inline>
        </w:drawing>
      </w:r>
    </w:p>
    <w:p w14:paraId="43DDA2F9" w14:textId="77777777" w:rsidR="00E339F1" w:rsidRDefault="00000000">
      <w:pPr>
        <w:pStyle w:val="Heading2"/>
        <w:tabs>
          <w:tab w:val="center" w:pos="5258"/>
          <w:tab w:val="center" w:pos="9734"/>
        </w:tabs>
        <w:ind w:left="0" w:firstLine="0"/>
      </w:pPr>
      <w:r>
        <w:rPr>
          <w:rFonts w:ascii="Courier New" w:eastAsia="Courier New" w:hAnsi="Courier New" w:cs="Courier New"/>
          <w:sz w:val="31"/>
          <w:vertAlign w:val="subscript"/>
        </w:rPr>
        <w:t xml:space="preserve">32 </w:t>
      </w:r>
      <w:r>
        <w:rPr>
          <w:rFonts w:ascii="Courier New" w:eastAsia="Courier New" w:hAnsi="Courier New" w:cs="Courier New"/>
          <w:sz w:val="31"/>
          <w:vertAlign w:val="subscript"/>
        </w:rPr>
        <w:tab/>
      </w:r>
      <w:r>
        <w:t>Time (h)</w:t>
      </w:r>
      <w:r>
        <w:tab/>
      </w:r>
      <w:r>
        <w:rPr>
          <w:sz w:val="24"/>
        </w:rPr>
        <w:t xml:space="preserve"> </w:t>
      </w:r>
    </w:p>
    <w:p w14:paraId="28C207D2" w14:textId="77777777" w:rsidR="00E339F1" w:rsidRDefault="00000000">
      <w:pPr>
        <w:tabs>
          <w:tab w:val="center" w:pos="5594"/>
        </w:tabs>
        <w:spacing w:after="3" w:line="259" w:lineRule="auto"/>
        <w:ind w:left="-15" w:firstLine="0"/>
        <w:jc w:val="left"/>
      </w:pPr>
      <w:r>
        <w:rPr>
          <w:rFonts w:ascii="Courier New" w:eastAsia="Courier New" w:hAnsi="Courier New" w:cs="Courier New"/>
          <w:sz w:val="20"/>
        </w:rPr>
        <w:t xml:space="preserve">33 </w:t>
      </w:r>
      <w:r>
        <w:rPr>
          <w:rFonts w:ascii="Calibri" w:eastAsia="Calibri" w:hAnsi="Calibri" w:cs="Calibri"/>
          <w:noProof/>
          <w:sz w:val="22"/>
        </w:rPr>
        <mc:AlternateContent>
          <mc:Choice Requires="wpg">
            <w:drawing>
              <wp:inline distT="0" distB="0" distL="0" distR="0" wp14:anchorId="7965B3EC" wp14:editId="4DB46EAD">
                <wp:extent cx="9144" cy="207264"/>
                <wp:effectExtent l="0" t="0" r="0" b="0"/>
                <wp:docPr id="606143" name="Group 606143"/>
                <wp:cNvGraphicFramePr/>
                <a:graphic xmlns:a="http://schemas.openxmlformats.org/drawingml/2006/main">
                  <a:graphicData uri="http://schemas.microsoft.com/office/word/2010/wordprocessingGroup">
                    <wpg:wgp>
                      <wpg:cNvGrpSpPr/>
                      <wpg:grpSpPr>
                        <a:xfrm>
                          <a:off x="0" y="0"/>
                          <a:ext cx="9144" cy="207264"/>
                          <a:chOff x="0" y="0"/>
                          <a:chExt cx="9144" cy="207264"/>
                        </a:xfrm>
                      </wpg:grpSpPr>
                      <wps:wsp>
                        <wps:cNvPr id="629131" name="Shape 629131"/>
                        <wps:cNvSpPr/>
                        <wps:spPr>
                          <a:xfrm>
                            <a:off x="0" y="0"/>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6143" style="width:0.720001pt;height:16.32pt;mso-position-horizontal-relative:char;mso-position-vertical-relative:line" coordsize="91,2072">
                <v:shape id="Shape 629132" style="position:absolute;width:91;height:2072;left:0;top:0;" coordsize="9144,207264" path="m0,0l9144,0l9144,207264l0,207264l0,0">
                  <v:stroke weight="0pt" endcap="flat" joinstyle="miter" miterlimit="10" on="false" color="#000000" opacity="0"/>
                  <v:fill on="true" color="#000000"/>
                </v:shape>
              </v:group>
            </w:pict>
          </mc:Fallback>
        </mc:AlternateContent>
      </w:r>
      <w:r>
        <w:rPr>
          <w:sz w:val="18"/>
        </w:rPr>
        <w:tab/>
        <w:t>Fig.</w:t>
      </w:r>
      <w:r>
        <w:rPr>
          <w:strike/>
          <w:color w:val="B5082E"/>
          <w:sz w:val="18"/>
        </w:rPr>
        <w:t xml:space="preserve">6 </w:t>
      </w:r>
      <w:r>
        <w:rPr>
          <w:color w:val="B5082E"/>
          <w:sz w:val="18"/>
          <w:u w:val="single" w:color="B5082E"/>
        </w:rPr>
        <w:t xml:space="preserve">5 </w:t>
      </w:r>
      <w:r>
        <w:rPr>
          <w:sz w:val="18"/>
        </w:rPr>
        <w:t>Variation curves of solar irradiance, ambient temperature and relative humidity</w:t>
      </w:r>
      <w:r>
        <w:t xml:space="preserve"> </w:t>
      </w:r>
    </w:p>
    <w:p w14:paraId="36B2C334"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02F77969" w14:textId="77777777" w:rsidR="00E339F1" w:rsidRDefault="00000000">
      <w:pPr>
        <w:tabs>
          <w:tab w:val="center" w:pos="3521"/>
        </w:tabs>
        <w:spacing w:after="3" w:line="265" w:lineRule="auto"/>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rPr>
          <w:i/>
          <w:sz w:val="28"/>
        </w:rPr>
        <w:t>3.2</w:t>
      </w:r>
      <w:r>
        <w:rPr>
          <w:i/>
        </w:rPr>
        <w:t xml:space="preserve"> Temperature variation and distribution  </w:t>
      </w:r>
    </w:p>
    <w:p w14:paraId="6AF96A9D"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7D7BEF16"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16901F0C"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3203D32C"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57C90138"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5540B110"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41 </w:t>
      </w:r>
    </w:p>
    <w:p w14:paraId="2DD585FC"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7381DFD9"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587576BA"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2D5890D1"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39B87433"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744E8CEF"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0481A6D0"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7CE921F2"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16C83D73"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1AEA140F"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21104E88"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09A16B09"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1093F185" w14:textId="77777777" w:rsidR="00E339F1" w:rsidRDefault="00000000">
      <w:pPr>
        <w:spacing w:line="260" w:lineRule="auto"/>
        <w:ind w:left="-5" w:right="9092"/>
        <w:jc w:val="left"/>
      </w:pPr>
      <w:r>
        <w:rPr>
          <w:rFonts w:ascii="Courier New" w:eastAsia="Courier New" w:hAnsi="Courier New" w:cs="Courier New"/>
          <w:sz w:val="20"/>
        </w:rPr>
        <w:t xml:space="preserve">54 </w:t>
      </w:r>
    </w:p>
    <w:p w14:paraId="16A5261A" w14:textId="77777777" w:rsidR="00E339F1" w:rsidRDefault="00000000">
      <w:pPr>
        <w:spacing w:line="260" w:lineRule="auto"/>
        <w:ind w:left="-5" w:right="9092"/>
        <w:jc w:val="left"/>
      </w:pPr>
      <w:r>
        <w:rPr>
          <w:noProof/>
        </w:rPr>
        <w:drawing>
          <wp:anchor distT="0" distB="0" distL="114300" distR="114300" simplePos="0" relativeHeight="251679744" behindDoc="0" locked="0" layoutInCell="1" allowOverlap="0" wp14:anchorId="1E06CC20" wp14:editId="05D1A2F9">
            <wp:simplePos x="0" y="0"/>
            <wp:positionH relativeFrom="column">
              <wp:posOffset>1049528</wp:posOffset>
            </wp:positionH>
            <wp:positionV relativeFrom="paragraph">
              <wp:posOffset>-1085857</wp:posOffset>
            </wp:positionV>
            <wp:extent cx="4995673" cy="5361433"/>
            <wp:effectExtent l="0" t="0" r="0" b="0"/>
            <wp:wrapSquare wrapText="bothSides"/>
            <wp:docPr id="619671" name="Picture 619671"/>
            <wp:cNvGraphicFramePr/>
            <a:graphic xmlns:a="http://schemas.openxmlformats.org/drawingml/2006/main">
              <a:graphicData uri="http://schemas.openxmlformats.org/drawingml/2006/picture">
                <pic:pic xmlns:pic="http://schemas.openxmlformats.org/drawingml/2006/picture">
                  <pic:nvPicPr>
                    <pic:cNvPr id="619671" name="Picture 619671"/>
                    <pic:cNvPicPr/>
                  </pic:nvPicPr>
                  <pic:blipFill>
                    <a:blip r:embed="rId165"/>
                    <a:stretch>
                      <a:fillRect/>
                    </a:stretch>
                  </pic:blipFill>
                  <pic:spPr>
                    <a:xfrm>
                      <a:off x="0" y="0"/>
                      <a:ext cx="4995673" cy="5361433"/>
                    </a:xfrm>
                    <a:prstGeom prst="rect">
                      <a:avLst/>
                    </a:prstGeom>
                  </pic:spPr>
                </pic:pic>
              </a:graphicData>
            </a:graphic>
          </wp:anchor>
        </w:drawing>
      </w:r>
      <w:r>
        <w:rPr>
          <w:rFonts w:ascii="Courier New" w:eastAsia="Courier New" w:hAnsi="Courier New" w:cs="Courier New"/>
          <w:sz w:val="20"/>
        </w:rPr>
        <w:t xml:space="preserve"> 8 </w:t>
      </w:r>
    </w:p>
    <w:p w14:paraId="58B3826B" w14:textId="77777777" w:rsidR="00E339F1" w:rsidRDefault="00000000">
      <w:pPr>
        <w:spacing w:line="260" w:lineRule="auto"/>
        <w:ind w:left="-5" w:right="9092"/>
        <w:jc w:val="left"/>
      </w:pPr>
      <w:r>
        <w:rPr>
          <w:rFonts w:ascii="Courier New" w:eastAsia="Courier New" w:hAnsi="Courier New" w:cs="Courier New"/>
          <w:sz w:val="20"/>
        </w:rPr>
        <w:t xml:space="preserve"> 9 </w:t>
      </w:r>
    </w:p>
    <w:p w14:paraId="799F2DF1"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6AB2660B"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590198A0"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2D4909CB"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66097827"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14534DFB"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5AE3598B"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5EEF0EA6"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1411D864"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0BA71EE4"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2558CAE6"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5A6CAAA0"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15DAAA7F"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00CB92F9"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1CD1FCDA"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3EDDF8FC"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64A5ACF4"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42E90739"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00C6F5D8"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6BD214AA"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756FBC9C"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5AA3A5FB"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53236B05"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10CD7AAF"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35E83336"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28017BD4"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35 </w:t>
      </w:r>
    </w:p>
    <w:p w14:paraId="5BF84C5B"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5F961ED1"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1D291703"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4C6494D2" w14:textId="77777777" w:rsidR="00E339F1" w:rsidRDefault="00000000">
      <w:pPr>
        <w:spacing w:after="54" w:line="259" w:lineRule="auto"/>
        <w:ind w:left="-5"/>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5665D889" wp14:editId="1C30F4CF">
                <wp:simplePos x="0" y="0"/>
                <wp:positionH relativeFrom="column">
                  <wp:posOffset>457200</wp:posOffset>
                </wp:positionH>
                <wp:positionV relativeFrom="paragraph">
                  <wp:posOffset>-42513</wp:posOffset>
                </wp:positionV>
                <wp:extent cx="9144" cy="1139952"/>
                <wp:effectExtent l="0" t="0" r="0" b="0"/>
                <wp:wrapSquare wrapText="bothSides"/>
                <wp:docPr id="618650" name="Group 618650"/>
                <wp:cNvGraphicFramePr/>
                <a:graphic xmlns:a="http://schemas.openxmlformats.org/drawingml/2006/main">
                  <a:graphicData uri="http://schemas.microsoft.com/office/word/2010/wordprocessingGroup">
                    <wpg:wgp>
                      <wpg:cNvGrpSpPr/>
                      <wpg:grpSpPr>
                        <a:xfrm>
                          <a:off x="0" y="0"/>
                          <a:ext cx="9144" cy="1139952"/>
                          <a:chOff x="0" y="0"/>
                          <a:chExt cx="9144" cy="1139952"/>
                        </a:xfrm>
                      </wpg:grpSpPr>
                      <wps:wsp>
                        <wps:cNvPr id="629133" name="Shape 629133"/>
                        <wps:cNvSpPr/>
                        <wps:spPr>
                          <a:xfrm>
                            <a:off x="0" y="0"/>
                            <a:ext cx="9144" cy="1139952"/>
                          </a:xfrm>
                          <a:custGeom>
                            <a:avLst/>
                            <a:gdLst/>
                            <a:ahLst/>
                            <a:cxnLst/>
                            <a:rect l="0" t="0" r="0" b="0"/>
                            <a:pathLst>
                              <a:path w="9144" h="1139952">
                                <a:moveTo>
                                  <a:pt x="0" y="0"/>
                                </a:moveTo>
                                <a:lnTo>
                                  <a:pt x="9144" y="0"/>
                                </a:lnTo>
                                <a:lnTo>
                                  <a:pt x="9144" y="1139952"/>
                                </a:lnTo>
                                <a:lnTo>
                                  <a:pt x="0" y="11399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8650" style="width:0.720001pt;height:89.76pt;position:absolute;mso-position-horizontal-relative:text;mso-position-horizontal:absolute;margin-left:36pt;mso-position-vertical-relative:text;margin-top:-3.3476pt;" coordsize="91,11399">
                <v:shape id="Shape 629134" style="position:absolute;width:91;height:11399;left:0;top:0;" coordsize="9144,1139952" path="m0,0l9144,0l9144,1139952l0,1139952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39 </w:t>
      </w:r>
      <w:r>
        <w:rPr>
          <w:sz w:val="18"/>
        </w:rPr>
        <w:t>Fig.</w:t>
      </w:r>
      <w:r>
        <w:rPr>
          <w:strike/>
          <w:color w:val="B5082E"/>
          <w:sz w:val="18"/>
        </w:rPr>
        <w:t xml:space="preserve">7 </w:t>
      </w:r>
      <w:r>
        <w:rPr>
          <w:color w:val="B5082E"/>
          <w:sz w:val="18"/>
          <w:u w:val="single" w:color="B5082E"/>
        </w:rPr>
        <w:t xml:space="preserve">6 </w:t>
      </w:r>
      <w:r>
        <w:rPr>
          <w:sz w:val="18"/>
        </w:rPr>
        <w:t xml:space="preserve">Temperature variation curves of the integrated system </w:t>
      </w:r>
    </w:p>
    <w:p w14:paraId="49AE281C"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3945A29F" w14:textId="77777777" w:rsidR="00E339F1" w:rsidRDefault="00000000">
      <w:pPr>
        <w:ind w:left="-5" w:right="6"/>
      </w:pPr>
      <w:r>
        <w:rPr>
          <w:rFonts w:ascii="Courier New" w:eastAsia="Courier New" w:hAnsi="Courier New" w:cs="Courier New"/>
          <w:sz w:val="20"/>
        </w:rPr>
        <w:t xml:space="preserve">41 </w:t>
      </w:r>
      <w:r>
        <w:t>Fig.</w:t>
      </w:r>
      <w:r>
        <w:rPr>
          <w:strike/>
          <w:color w:val="B5082E"/>
        </w:rPr>
        <w:t xml:space="preserve">7 </w:t>
      </w:r>
      <w:r>
        <w:rPr>
          <w:color w:val="B5082E"/>
          <w:u w:val="single" w:color="B5082E"/>
        </w:rPr>
        <w:t xml:space="preserve">6 </w:t>
      </w:r>
      <w:r>
        <w:t xml:space="preserve">shows the temperature change curves of the </w:t>
      </w:r>
      <w:proofErr w:type="gramStart"/>
      <w:r>
        <w:t>six temperature</w:t>
      </w:r>
      <w:proofErr w:type="gramEnd"/>
      <w:r>
        <w:t xml:space="preserve"> measurement </w:t>
      </w:r>
    </w:p>
    <w:p w14:paraId="3F7C8F8B"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289BA2E9" w14:textId="77777777" w:rsidR="00E339F1" w:rsidRDefault="00000000">
      <w:pPr>
        <w:ind w:left="-5" w:right="6"/>
      </w:pPr>
      <w:proofErr w:type="gramStart"/>
      <w:r>
        <w:rPr>
          <w:rFonts w:ascii="Courier New" w:eastAsia="Courier New" w:hAnsi="Courier New" w:cs="Courier New"/>
          <w:sz w:val="20"/>
        </w:rPr>
        <w:t xml:space="preserve">43 </w:t>
      </w:r>
      <w:r>
        <w:t>point</w:t>
      </w:r>
      <w:proofErr w:type="gramEnd"/>
      <w:r>
        <w:t xml:space="preserve"> systems in the test device with time. Fig.</w:t>
      </w:r>
      <w:r>
        <w:rPr>
          <w:strike/>
          <w:color w:val="B5082E"/>
        </w:rPr>
        <w:t xml:space="preserve">8 </w:t>
      </w:r>
      <w:r>
        <w:rPr>
          <w:color w:val="B5082E"/>
          <w:u w:val="single" w:color="B5082E"/>
        </w:rPr>
        <w:t xml:space="preserve">7 </w:t>
      </w:r>
      <w:r>
        <w:t xml:space="preserve">shows the radial distribution of </w:t>
      </w:r>
      <w:r>
        <w:rPr>
          <w:rFonts w:ascii="Courier New" w:eastAsia="Courier New" w:hAnsi="Courier New" w:cs="Courier New"/>
          <w:sz w:val="20"/>
        </w:rPr>
        <w:t xml:space="preserve">44 </w:t>
      </w:r>
    </w:p>
    <w:p w14:paraId="75C58F32" w14:textId="77777777" w:rsidR="00E339F1" w:rsidRDefault="00000000">
      <w:pPr>
        <w:spacing w:after="80" w:line="221" w:lineRule="auto"/>
        <w:ind w:left="-5" w:right="6"/>
      </w:pPr>
      <w:r>
        <w:rPr>
          <w:rFonts w:ascii="Courier New" w:eastAsia="Courier New" w:hAnsi="Courier New" w:cs="Courier New"/>
          <w:sz w:val="20"/>
        </w:rPr>
        <w:t xml:space="preserve">45 </w:t>
      </w:r>
      <w:r>
        <w:t>different thermometric layers every 3 hours. From Fig.</w:t>
      </w:r>
      <w:r>
        <w:rPr>
          <w:strike/>
          <w:color w:val="B5082E"/>
        </w:rPr>
        <w:t xml:space="preserve">7 </w:t>
      </w:r>
      <w:r>
        <w:rPr>
          <w:color w:val="B5082E"/>
          <w:u w:val="single" w:color="B5082E"/>
        </w:rPr>
        <w:t xml:space="preserve">6 </w:t>
      </w:r>
      <w:r>
        <w:t>and Fig.</w:t>
      </w:r>
      <w:r>
        <w:rPr>
          <w:strike/>
          <w:color w:val="B5082E"/>
        </w:rPr>
        <w:t>8</w:t>
      </w:r>
      <w:r>
        <w:rPr>
          <w:color w:val="B5082E"/>
          <w:u w:val="single" w:color="B5082E"/>
        </w:rPr>
        <w:t>7</w:t>
      </w:r>
      <w:r>
        <w:t xml:space="preserve">, the temperature </w:t>
      </w:r>
      <w:r>
        <w:rPr>
          <w:rFonts w:ascii="Courier New" w:eastAsia="Courier New" w:hAnsi="Courier New" w:cs="Courier New"/>
          <w:sz w:val="20"/>
        </w:rPr>
        <w:t xml:space="preserve">46 </w:t>
      </w:r>
    </w:p>
    <w:p w14:paraId="3713671A" w14:textId="77777777" w:rsidR="00E339F1" w:rsidRDefault="00000000">
      <w:pPr>
        <w:spacing w:after="132" w:line="216" w:lineRule="auto"/>
        <w:ind w:left="-5" w:right="6"/>
      </w:pPr>
      <w:r>
        <w:rPr>
          <w:rFonts w:ascii="Courier New" w:eastAsia="Courier New" w:hAnsi="Courier New" w:cs="Courier New"/>
          <w:sz w:val="20"/>
        </w:rPr>
        <w:t xml:space="preserve">47 </w:t>
      </w:r>
      <w:r>
        <w:t>change characteristics of the six measurement point systems (</w:t>
      </w:r>
      <w:r>
        <w:rPr>
          <w:rFonts w:ascii="SimSun" w:eastAsia="SimSun" w:hAnsi="SimSun" w:cs="SimSun"/>
        </w:rPr>
        <w:t>①</w:t>
      </w:r>
      <w:r>
        <w:t>-</w:t>
      </w:r>
      <w:r>
        <w:rPr>
          <w:rFonts w:ascii="SimSun" w:eastAsia="SimSun" w:hAnsi="SimSun" w:cs="SimSun"/>
        </w:rPr>
        <w:t>⑥</w:t>
      </w:r>
      <w:r>
        <w:t xml:space="preserve">) were similar, but </w:t>
      </w:r>
      <w:r>
        <w:rPr>
          <w:rFonts w:ascii="Courier New" w:eastAsia="Courier New" w:hAnsi="Courier New" w:cs="Courier New"/>
          <w:sz w:val="20"/>
        </w:rPr>
        <w:t xml:space="preserve">48 </w:t>
      </w:r>
    </w:p>
    <w:p w14:paraId="7E6726AF" w14:textId="77777777" w:rsidR="00E339F1" w:rsidRDefault="00000000">
      <w:pPr>
        <w:spacing w:after="194" w:line="216" w:lineRule="auto"/>
        <w:ind w:left="-5" w:right="6"/>
      </w:pPr>
      <w:r>
        <w:rPr>
          <w:rFonts w:ascii="Courier New" w:eastAsia="Courier New" w:hAnsi="Courier New" w:cs="Courier New"/>
          <w:sz w:val="20"/>
        </w:rPr>
        <w:t xml:space="preserve">49 </w:t>
      </w:r>
      <w:r>
        <w:t xml:space="preserve">the temperature peak time was different. The airflow temperature and collector roof </w:t>
      </w:r>
      <w:r>
        <w:rPr>
          <w:rFonts w:ascii="Courier New" w:eastAsia="Courier New" w:hAnsi="Courier New" w:cs="Courier New"/>
          <w:sz w:val="20"/>
        </w:rPr>
        <w:t xml:space="preserve">50 </w:t>
      </w:r>
    </w:p>
    <w:p w14:paraId="56440A66" w14:textId="77777777" w:rsidR="00E339F1" w:rsidRDefault="00000000">
      <w:pPr>
        <w:tabs>
          <w:tab w:val="right" w:pos="9826"/>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proofErr w:type="gramStart"/>
      <w:r>
        <w:t>temperature</w:t>
      </w:r>
      <w:proofErr w:type="gramEnd"/>
      <w:r>
        <w:t xml:space="preserve"> reached the peak first, and the seawater temperature reached the peak last. </w:t>
      </w:r>
    </w:p>
    <w:p w14:paraId="0B4FCA98"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0F1BCD0A"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3895A55E" w14:textId="77777777" w:rsidR="00E339F1" w:rsidRDefault="00000000">
      <w:pPr>
        <w:tabs>
          <w:tab w:val="right" w:pos="9826"/>
        </w:tabs>
        <w:spacing w:after="228"/>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Along the radial direction from collector entrance to chimney, the temperature of each </w:t>
      </w:r>
    </w:p>
    <w:p w14:paraId="5FF5CB7B" w14:textId="77777777" w:rsidR="00E339F1" w:rsidRDefault="00000000">
      <w:pPr>
        <w:spacing w:line="421" w:lineRule="auto"/>
        <w:ind w:left="1450" w:right="80"/>
      </w:pPr>
      <w:r>
        <w:t xml:space="preserve">thermometric layer was first increased and then decreased. And the seawater temperature and surface temperature inside and outside the still glass cover of the No.4 solar still were basically the highest. Most of the time the temperature of seawater was the highest of the five thermometric layers, and only around 9:00-12:00, it might be lower than the temperature of the solar still cover. The temperature of the inner and outer surfaces of solar still cover was almost the same during this period. </w:t>
      </w:r>
    </w:p>
    <w:p w14:paraId="738C20B2" w14:textId="77777777" w:rsidR="00E339F1" w:rsidRDefault="00000000">
      <w:pPr>
        <w:ind w:left="-15" w:right="6" w:firstLine="1920"/>
      </w:pPr>
      <w:r>
        <w:t xml:space="preserve">Along the radial direction, both the airflow temperature and collector </w:t>
      </w:r>
      <w:proofErr w:type="gramStart"/>
      <w:r>
        <w:t xml:space="preserve">roof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61CF45E5" w14:textId="77777777" w:rsidR="00E339F1" w:rsidRDefault="00000000">
      <w:pPr>
        <w:spacing w:after="75" w:line="216"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proofErr w:type="gramStart"/>
      <w:r>
        <w:t>temperature</w:t>
      </w:r>
      <w:proofErr w:type="gramEnd"/>
      <w:r>
        <w:t xml:space="preserve"> rose first, reached the peak at position </w:t>
      </w:r>
      <w:r>
        <w:rPr>
          <w:rFonts w:ascii="SimSun" w:eastAsia="SimSun" w:hAnsi="SimSun" w:cs="SimSun"/>
        </w:rPr>
        <w:t>⑤</w:t>
      </w:r>
      <w:r>
        <w:t xml:space="preserve"> and then decreased. In the </w:t>
      </w:r>
      <w:r>
        <w:rPr>
          <w:rFonts w:ascii="Courier New" w:eastAsia="Courier New" w:hAnsi="Courier New" w:cs="Courier New"/>
          <w:sz w:val="20"/>
        </w:rPr>
        <w:t xml:space="preserve">10 </w:t>
      </w:r>
    </w:p>
    <w:p w14:paraId="67B95E7F" w14:textId="77777777" w:rsidR="00E339F1" w:rsidRDefault="00000000">
      <w:pPr>
        <w:spacing w:after="154" w:line="216" w:lineRule="auto"/>
        <w:ind w:left="-5" w:right="6"/>
      </w:pPr>
      <w:r>
        <w:rPr>
          <w:rFonts w:ascii="Courier New" w:eastAsia="Courier New" w:hAnsi="Courier New" w:cs="Courier New"/>
          <w:sz w:val="20"/>
        </w:rPr>
        <w:t xml:space="preserve">11 </w:t>
      </w:r>
      <w:proofErr w:type="gramStart"/>
      <w:r>
        <w:t>process</w:t>
      </w:r>
      <w:proofErr w:type="gramEnd"/>
      <w:r>
        <w:t xml:space="preserve"> of the air flowing along the radial direction, the airflow temperature rose greatly </w:t>
      </w:r>
      <w:r>
        <w:rPr>
          <w:rFonts w:ascii="Courier New" w:eastAsia="Courier New" w:hAnsi="Courier New" w:cs="Courier New"/>
          <w:sz w:val="20"/>
        </w:rPr>
        <w:t xml:space="preserve">12 </w:t>
      </w:r>
    </w:p>
    <w:p w14:paraId="4D6B1516" w14:textId="77777777" w:rsidR="00E339F1" w:rsidRDefault="00000000">
      <w:pPr>
        <w:spacing w:after="210" w:line="216" w:lineRule="auto"/>
        <w:ind w:left="-5" w:right="6"/>
      </w:pPr>
      <w:r>
        <w:rPr>
          <w:rFonts w:ascii="Courier New" w:eastAsia="Courier New" w:hAnsi="Courier New" w:cs="Courier New"/>
          <w:sz w:val="20"/>
        </w:rPr>
        <w:t xml:space="preserve">13 </w:t>
      </w:r>
      <w:r>
        <w:t xml:space="preserve">from position </w:t>
      </w:r>
      <w:r>
        <w:rPr>
          <w:rFonts w:ascii="SimSun" w:eastAsia="SimSun" w:hAnsi="SimSun" w:cs="SimSun"/>
        </w:rPr>
        <w:t>①</w:t>
      </w:r>
      <w:r>
        <w:t xml:space="preserve"> to position </w:t>
      </w:r>
      <w:r>
        <w:rPr>
          <w:rFonts w:ascii="SimSun" w:eastAsia="SimSun" w:hAnsi="SimSun" w:cs="SimSun"/>
        </w:rPr>
        <w:t>②</w:t>
      </w:r>
      <w:r>
        <w:t xml:space="preserve"> and dropped significantly from position </w:t>
      </w:r>
      <w:r>
        <w:rPr>
          <w:rFonts w:ascii="SimSun" w:eastAsia="SimSun" w:hAnsi="SimSun" w:cs="SimSun"/>
        </w:rPr>
        <w:t>⑤</w:t>
      </w:r>
      <w:r>
        <w:t xml:space="preserve"> to </w:t>
      </w:r>
      <w:r>
        <w:rPr>
          <w:rFonts w:ascii="Courier New" w:eastAsia="Courier New" w:hAnsi="Courier New" w:cs="Courier New"/>
          <w:sz w:val="20"/>
        </w:rPr>
        <w:t xml:space="preserve">14 </w:t>
      </w:r>
    </w:p>
    <w:p w14:paraId="2014DCDD"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position </w:t>
      </w:r>
      <w:r>
        <w:rPr>
          <w:rFonts w:ascii="SimSun" w:eastAsia="SimSun" w:hAnsi="SimSun" w:cs="SimSun"/>
        </w:rPr>
        <w:t>⑥</w:t>
      </w:r>
      <w:r>
        <w:t xml:space="preserve">. As the cold air first entered the heat collector, its temperature was low, </w:t>
      </w:r>
    </w:p>
    <w:p w14:paraId="5B69C507"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03B886F9"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91EA15F" w14:textId="77777777" w:rsidR="00E339F1" w:rsidRDefault="00000000">
      <w:pPr>
        <w:tabs>
          <w:tab w:val="right" w:pos="9826"/>
        </w:tabs>
        <w:ind w:left="-15" w:firstLine="0"/>
        <w:jc w:val="left"/>
      </w:pPr>
      <w:r>
        <w:rPr>
          <w:rFonts w:ascii="Courier New" w:eastAsia="Courier New" w:hAnsi="Courier New" w:cs="Courier New"/>
          <w:sz w:val="20"/>
        </w:rPr>
        <w:lastRenderedPageBreak/>
        <w:t xml:space="preserve">18 </w:t>
      </w:r>
      <w:r>
        <w:rPr>
          <w:rFonts w:ascii="Courier New" w:eastAsia="Courier New" w:hAnsi="Courier New" w:cs="Courier New"/>
          <w:sz w:val="20"/>
        </w:rPr>
        <w:tab/>
      </w:r>
      <w:r>
        <w:t xml:space="preserve">approximately equal to the ambient temperature. During the radial flow of air, it </w:t>
      </w:r>
    </w:p>
    <w:p w14:paraId="0721AC15"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31D34AB1" w14:textId="77777777" w:rsidR="00E339F1" w:rsidRDefault="00000000">
      <w:pPr>
        <w:ind w:left="-5" w:right="6"/>
      </w:pPr>
      <w:r>
        <w:rPr>
          <w:rFonts w:ascii="Courier New" w:eastAsia="Courier New" w:hAnsi="Courier New" w:cs="Courier New"/>
          <w:sz w:val="20"/>
        </w:rPr>
        <w:t xml:space="preserve">20 </w:t>
      </w:r>
      <w:r>
        <w:t xml:space="preserve">transferred very little heat to the environment by convection and absorbed more heat </w:t>
      </w:r>
      <w:r>
        <w:rPr>
          <w:rFonts w:ascii="Courier New" w:eastAsia="Courier New" w:hAnsi="Courier New" w:cs="Courier New"/>
          <w:sz w:val="20"/>
        </w:rPr>
        <w:t xml:space="preserve">21 </w:t>
      </w:r>
    </w:p>
    <w:p w14:paraId="11E53076" w14:textId="77777777" w:rsidR="00E339F1" w:rsidRDefault="00000000">
      <w:pPr>
        <w:ind w:left="-5" w:right="6"/>
      </w:pPr>
      <w:r>
        <w:rPr>
          <w:rFonts w:ascii="Courier New" w:eastAsia="Courier New" w:hAnsi="Courier New" w:cs="Courier New"/>
          <w:sz w:val="20"/>
        </w:rPr>
        <w:t xml:space="preserve">22 </w:t>
      </w:r>
      <w:r>
        <w:t xml:space="preserve">due to the large temperature difference between the seawater and the airflow. Therefore, </w:t>
      </w:r>
      <w:r>
        <w:rPr>
          <w:rFonts w:ascii="Courier New" w:eastAsia="Courier New" w:hAnsi="Courier New" w:cs="Courier New"/>
          <w:sz w:val="20"/>
        </w:rPr>
        <w:t xml:space="preserve">23 </w:t>
      </w:r>
    </w:p>
    <w:p w14:paraId="2080CF46" w14:textId="77777777" w:rsidR="00E339F1" w:rsidRDefault="00000000">
      <w:pPr>
        <w:spacing w:after="128" w:line="216" w:lineRule="auto"/>
        <w:ind w:left="-5" w:right="6"/>
      </w:pPr>
      <w:r>
        <w:rPr>
          <w:rFonts w:ascii="Courier New" w:eastAsia="Courier New" w:hAnsi="Courier New" w:cs="Courier New"/>
          <w:sz w:val="20"/>
        </w:rPr>
        <w:t xml:space="preserve">24 </w:t>
      </w:r>
      <w:r>
        <w:t xml:space="preserve">the temperature rise range in the flow segment from position </w:t>
      </w:r>
      <w:r>
        <w:rPr>
          <w:rFonts w:ascii="SimSun" w:eastAsia="SimSun" w:hAnsi="SimSun" w:cs="SimSun"/>
        </w:rPr>
        <w:t>①</w:t>
      </w:r>
      <w:r>
        <w:t xml:space="preserve"> to position </w:t>
      </w:r>
      <w:r>
        <w:rPr>
          <w:rFonts w:ascii="SimSun" w:eastAsia="SimSun" w:hAnsi="SimSun" w:cs="SimSun"/>
        </w:rPr>
        <w:t>②</w:t>
      </w:r>
      <w:r>
        <w:t xml:space="preserve"> was </w:t>
      </w:r>
      <w:r>
        <w:rPr>
          <w:rFonts w:ascii="Courier New" w:eastAsia="Courier New" w:hAnsi="Courier New" w:cs="Courier New"/>
          <w:sz w:val="20"/>
        </w:rPr>
        <w:t xml:space="preserve">25 </w:t>
      </w:r>
    </w:p>
    <w:p w14:paraId="089C70F2" w14:textId="77777777" w:rsidR="00E339F1" w:rsidRDefault="00000000">
      <w:pPr>
        <w:tabs>
          <w:tab w:val="right" w:pos="9826"/>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the largest. In the area of position </w:t>
      </w:r>
      <w:r>
        <w:rPr>
          <w:rFonts w:ascii="SimSun" w:eastAsia="SimSun" w:hAnsi="SimSun" w:cs="SimSun"/>
        </w:rPr>
        <w:t>⑥</w:t>
      </w:r>
      <w:r>
        <w:t xml:space="preserve">, the heating surface of the airflow was greatly </w:t>
      </w:r>
    </w:p>
    <w:p w14:paraId="74A5B673" w14:textId="77777777" w:rsidR="00E339F1" w:rsidRDefault="00000000">
      <w:pPr>
        <w:spacing w:after="151" w:line="260" w:lineRule="auto"/>
        <w:ind w:left="-5" w:right="9092"/>
        <w:jc w:val="left"/>
      </w:pPr>
      <w:r>
        <w:rPr>
          <w:rFonts w:ascii="Courier New" w:eastAsia="Courier New" w:hAnsi="Courier New" w:cs="Courier New"/>
          <w:sz w:val="20"/>
        </w:rPr>
        <w:t xml:space="preserve">27 </w:t>
      </w:r>
    </w:p>
    <w:p w14:paraId="14553F02" w14:textId="77777777" w:rsidR="00E339F1" w:rsidRDefault="00000000">
      <w:pPr>
        <w:tabs>
          <w:tab w:val="right" w:pos="982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reduced, and the flow section was reduced, resulting in an increase in flow velocity.  </w:t>
      </w:r>
    </w:p>
    <w:p w14:paraId="255EF27D"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4689792E"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22FAB666" w14:textId="77777777" w:rsidR="00E339F1" w:rsidRDefault="00000000">
      <w:pPr>
        <w:tabs>
          <w:tab w:val="right" w:pos="9826"/>
        </w:tabs>
        <w:spacing w:after="42"/>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 xml:space="preserve">As a result, the heating time of the airflow was shortened, and the heat loss of the hot </w:t>
      </w:r>
    </w:p>
    <w:p w14:paraId="073434FC"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78E1576C"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proofErr w:type="gramStart"/>
      <w:r>
        <w:t>air</w:t>
      </w:r>
      <w:proofErr w:type="gramEnd"/>
      <w:r>
        <w:t xml:space="preserve"> flowing from position </w:t>
      </w:r>
      <w:r>
        <w:rPr>
          <w:rFonts w:ascii="SimSun" w:eastAsia="SimSun" w:hAnsi="SimSun" w:cs="SimSun"/>
        </w:rPr>
        <w:t>⑤</w:t>
      </w:r>
      <w:r>
        <w:t xml:space="preserve"> to position </w:t>
      </w:r>
      <w:r>
        <w:rPr>
          <w:rFonts w:ascii="SimSun" w:eastAsia="SimSun" w:hAnsi="SimSun" w:cs="SimSun"/>
        </w:rPr>
        <w:t>⑥</w:t>
      </w:r>
      <w:r>
        <w:t xml:space="preserve"> was greater than the heat gain. Therefore, </w:t>
      </w:r>
    </w:p>
    <w:p w14:paraId="77E3CD0E"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793E97FB" w14:textId="77777777" w:rsidR="00E339F1" w:rsidRDefault="00000000">
      <w:pPr>
        <w:tabs>
          <w:tab w:val="center" w:pos="5049"/>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the temperature of the airflow fell back and there was a significant cooling. </w:t>
      </w:r>
    </w:p>
    <w:p w14:paraId="715968CC"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0E165A9D" w14:textId="77777777" w:rsidR="00E339F1" w:rsidRDefault="00000000">
      <w:pPr>
        <w:spacing w:line="260" w:lineRule="auto"/>
        <w:ind w:left="-5" w:right="9092"/>
        <w:jc w:val="left"/>
      </w:pPr>
      <w:r>
        <w:rPr>
          <w:noProof/>
        </w:rPr>
        <w:drawing>
          <wp:anchor distT="0" distB="0" distL="114300" distR="114300" simplePos="0" relativeHeight="251681792" behindDoc="0" locked="0" layoutInCell="1" allowOverlap="0" wp14:anchorId="1D2C7867" wp14:editId="4E13BAAB">
            <wp:simplePos x="0" y="0"/>
            <wp:positionH relativeFrom="column">
              <wp:posOffset>931672</wp:posOffset>
            </wp:positionH>
            <wp:positionV relativeFrom="paragraph">
              <wp:posOffset>-22254</wp:posOffset>
            </wp:positionV>
            <wp:extent cx="5233416" cy="2346960"/>
            <wp:effectExtent l="0" t="0" r="0" b="0"/>
            <wp:wrapSquare wrapText="bothSides"/>
            <wp:docPr id="619673" name="Picture 619673"/>
            <wp:cNvGraphicFramePr/>
            <a:graphic xmlns:a="http://schemas.openxmlformats.org/drawingml/2006/main">
              <a:graphicData uri="http://schemas.openxmlformats.org/drawingml/2006/picture">
                <pic:pic xmlns:pic="http://schemas.openxmlformats.org/drawingml/2006/picture">
                  <pic:nvPicPr>
                    <pic:cNvPr id="619673" name="Picture 619673"/>
                    <pic:cNvPicPr/>
                  </pic:nvPicPr>
                  <pic:blipFill>
                    <a:blip r:embed="rId166"/>
                    <a:stretch>
                      <a:fillRect/>
                    </a:stretch>
                  </pic:blipFill>
                  <pic:spPr>
                    <a:xfrm>
                      <a:off x="0" y="0"/>
                      <a:ext cx="5233416" cy="2346960"/>
                    </a:xfrm>
                    <a:prstGeom prst="rect">
                      <a:avLst/>
                    </a:prstGeom>
                  </pic:spPr>
                </pic:pic>
              </a:graphicData>
            </a:graphic>
          </wp:anchor>
        </w:drawing>
      </w:r>
      <w:r>
        <w:rPr>
          <w:rFonts w:ascii="Courier New" w:eastAsia="Courier New" w:hAnsi="Courier New" w:cs="Courier New"/>
          <w:sz w:val="20"/>
        </w:rPr>
        <w:t xml:space="preserve">37 </w:t>
      </w:r>
    </w:p>
    <w:p w14:paraId="0A9F004C"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10DB0D1F"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3E9329DD"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2EB9E7B1" w14:textId="77777777" w:rsidR="00E339F1" w:rsidRDefault="00000000">
      <w:pPr>
        <w:spacing w:line="260" w:lineRule="auto"/>
        <w:ind w:left="-5" w:right="9092"/>
        <w:jc w:val="left"/>
      </w:pPr>
      <w:r>
        <w:rPr>
          <w:rFonts w:ascii="Courier New" w:eastAsia="Courier New" w:hAnsi="Courier New" w:cs="Courier New"/>
          <w:sz w:val="20"/>
        </w:rPr>
        <w:t xml:space="preserve">41 </w:t>
      </w:r>
    </w:p>
    <w:p w14:paraId="2CFA3410"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5AC1D96"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06F7B9D2"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68A054D9"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69E4056F"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6BB17626"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20E6F31"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4ECC671E"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129CCC35"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2452CCB8"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178482EB"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519F1D34"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603037B2" w14:textId="77777777" w:rsidR="00E339F1" w:rsidRDefault="00000000">
      <w:pPr>
        <w:spacing w:line="260" w:lineRule="auto"/>
        <w:ind w:left="-5" w:right="9092"/>
        <w:jc w:val="left"/>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65ED1540" wp14:editId="53551E00">
                <wp:simplePos x="0" y="0"/>
                <wp:positionH relativeFrom="column">
                  <wp:posOffset>457200</wp:posOffset>
                </wp:positionH>
                <wp:positionV relativeFrom="paragraph">
                  <wp:posOffset>63935</wp:posOffset>
                </wp:positionV>
                <wp:extent cx="9144" cy="309372"/>
                <wp:effectExtent l="0" t="0" r="0" b="0"/>
                <wp:wrapSquare wrapText="bothSides"/>
                <wp:docPr id="605721" name="Group 605721"/>
                <wp:cNvGraphicFramePr/>
                <a:graphic xmlns:a="http://schemas.openxmlformats.org/drawingml/2006/main">
                  <a:graphicData uri="http://schemas.microsoft.com/office/word/2010/wordprocessingGroup">
                    <wpg:wgp>
                      <wpg:cNvGrpSpPr/>
                      <wpg:grpSpPr>
                        <a:xfrm>
                          <a:off x="0" y="0"/>
                          <a:ext cx="9144" cy="309372"/>
                          <a:chOff x="0" y="0"/>
                          <a:chExt cx="9144" cy="309372"/>
                        </a:xfrm>
                      </wpg:grpSpPr>
                      <wps:wsp>
                        <wps:cNvPr id="629135" name="Shape 629135"/>
                        <wps:cNvSpPr/>
                        <wps:spPr>
                          <a:xfrm>
                            <a:off x="0" y="0"/>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5721" style="width:0.720001pt;height:24.36pt;position:absolute;mso-position-horizontal-relative:text;mso-position-horizontal:absolute;margin-left:36pt;mso-position-vertical-relative:text;margin-top:5.03424pt;" coordsize="91,3093">
                <v:shape id="Shape 629136" style="position:absolute;width:91;height:3093;left:0;top:0;" coordsize="9144,309372" path="m0,0l9144,0l9144,309372l0,309372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54 </w:t>
      </w:r>
    </w:p>
    <w:p w14:paraId="34D57F68" w14:textId="77777777" w:rsidR="00E339F1" w:rsidRDefault="00000000">
      <w:pPr>
        <w:spacing w:after="300" w:line="264" w:lineRule="auto"/>
        <w:ind w:left="730"/>
        <w:jc w:val="center"/>
      </w:pPr>
      <w:r>
        <w:rPr>
          <w:sz w:val="18"/>
        </w:rPr>
        <w:t>Fig.</w:t>
      </w:r>
      <w:r>
        <w:rPr>
          <w:strike/>
          <w:color w:val="B5082E"/>
          <w:sz w:val="18"/>
        </w:rPr>
        <w:t xml:space="preserve">8 </w:t>
      </w:r>
      <w:r>
        <w:rPr>
          <w:color w:val="B5082E"/>
          <w:sz w:val="18"/>
          <w:u w:val="single" w:color="B5082E"/>
        </w:rPr>
        <w:t xml:space="preserve">7 </w:t>
      </w:r>
      <w:r>
        <w:rPr>
          <w:sz w:val="18"/>
        </w:rPr>
        <w:t>Temperature radial distribution of the integrated system</w:t>
      </w:r>
      <w:r>
        <w:t xml:space="preserve"> </w:t>
      </w:r>
    </w:p>
    <w:p w14:paraId="7D858727" w14:textId="77777777" w:rsidR="00E339F1" w:rsidRDefault="00000000">
      <w:pPr>
        <w:spacing w:line="422" w:lineRule="auto"/>
        <w:ind w:left="1440" w:right="6" w:firstLine="480"/>
      </w:pPr>
      <w:r>
        <w:lastRenderedPageBreak/>
        <w:t xml:space="preserve">Between 9:00 and 15:00, the hot airflow temperature was lower than the seawater temperature and collector roof temperature. This meant that the airflow was heated by both seawater and collector roof during this period, so it was heated up rapidly and it had a higher temperature. In other periods, the airflow temperature was higher than the collector roof temperature, and the collector roof was heated by the airflow. The airflow lost the heat it carried through the collector roof, so its temperature was at a medium </w:t>
      </w:r>
      <w:proofErr w:type="gramStart"/>
      <w:r>
        <w:t xml:space="preserve">or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69EE339" w14:textId="77777777" w:rsidR="00E339F1" w:rsidRDefault="00000000">
      <w:pPr>
        <w:spacing w:after="36"/>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low level. The temperature difference between the airflow and collector roof gradually </w:t>
      </w:r>
      <w:r>
        <w:rPr>
          <w:rFonts w:ascii="Courier New" w:eastAsia="Courier New" w:hAnsi="Courier New" w:cs="Courier New"/>
          <w:sz w:val="20"/>
        </w:rPr>
        <w:t xml:space="preserve">10 </w:t>
      </w:r>
    </w:p>
    <w:p w14:paraId="187FC585" w14:textId="77777777" w:rsidR="00E339F1" w:rsidRDefault="00000000">
      <w:pPr>
        <w:spacing w:after="140" w:line="216" w:lineRule="auto"/>
        <w:ind w:left="-5" w:right="6"/>
      </w:pPr>
      <w:r>
        <w:rPr>
          <w:rFonts w:ascii="Courier New" w:eastAsia="Courier New" w:hAnsi="Courier New" w:cs="Courier New"/>
          <w:sz w:val="20"/>
        </w:rPr>
        <w:t>11</w:t>
      </w:r>
      <w:r>
        <w:rPr>
          <w:rFonts w:ascii="Courier New" w:eastAsia="Courier New" w:hAnsi="Courier New" w:cs="Courier New"/>
          <w:sz w:val="31"/>
          <w:vertAlign w:val="superscript"/>
        </w:rPr>
        <w:t xml:space="preserve"> </w:t>
      </w:r>
      <w:r>
        <w:t xml:space="preserve">increased along the radial direction, and it reached the maximum in position </w:t>
      </w:r>
      <w:r>
        <w:rPr>
          <w:rFonts w:ascii="SimSun" w:eastAsia="SimSun" w:hAnsi="SimSun" w:cs="SimSun"/>
        </w:rPr>
        <w:t>⑥</w:t>
      </w:r>
      <w:r>
        <w:t xml:space="preserve">. This </w:t>
      </w:r>
      <w:r>
        <w:rPr>
          <w:rFonts w:ascii="Courier New" w:eastAsia="Courier New" w:hAnsi="Courier New" w:cs="Courier New"/>
          <w:sz w:val="20"/>
        </w:rPr>
        <w:t xml:space="preserve">12 </w:t>
      </w:r>
    </w:p>
    <w:p w14:paraId="78C9418D"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13 </w:t>
      </w:r>
      <w:r>
        <w:rPr>
          <w:rFonts w:ascii="Courier New" w:eastAsia="Courier New" w:hAnsi="Courier New" w:cs="Courier New"/>
          <w:sz w:val="31"/>
          <w:vertAlign w:val="superscript"/>
        </w:rPr>
        <w:tab/>
      </w:r>
      <w:r>
        <w:t xml:space="preserve">showed that the heat loss of the airflow in position </w:t>
      </w:r>
      <w:r>
        <w:rPr>
          <w:rFonts w:ascii="SimSun" w:eastAsia="SimSun" w:hAnsi="SimSun" w:cs="SimSun"/>
        </w:rPr>
        <w:t>⑥</w:t>
      </w:r>
      <w:r>
        <w:t xml:space="preserve"> was the most serious, and the </w:t>
      </w:r>
    </w:p>
    <w:p w14:paraId="5BE4ADF0" w14:textId="77777777" w:rsidR="00E339F1" w:rsidRDefault="00000000">
      <w:pPr>
        <w:spacing w:after="201" w:line="260" w:lineRule="auto"/>
        <w:ind w:left="-5" w:right="9092"/>
        <w:jc w:val="left"/>
      </w:pPr>
      <w:r>
        <w:rPr>
          <w:rFonts w:ascii="Courier New" w:eastAsia="Courier New" w:hAnsi="Courier New" w:cs="Courier New"/>
          <w:sz w:val="20"/>
        </w:rPr>
        <w:t xml:space="preserve">14 </w:t>
      </w:r>
    </w:p>
    <w:p w14:paraId="6EF1C9CB" w14:textId="77777777" w:rsidR="00E339F1" w:rsidRDefault="00000000">
      <w:pPr>
        <w:tabs>
          <w:tab w:val="center" w:pos="5050"/>
        </w:tabs>
        <w:spacing w:after="35"/>
        <w:ind w:left="-15" w:firstLine="0"/>
        <w:jc w:val="left"/>
      </w:pPr>
      <w:proofErr w:type="gramStart"/>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airflow in this position was significantly affected by environmental factors. </w:t>
      </w:r>
    </w:p>
    <w:p w14:paraId="4CD76961" w14:textId="77777777" w:rsidR="00E339F1" w:rsidRDefault="00000000">
      <w:pPr>
        <w:spacing w:line="260" w:lineRule="auto"/>
        <w:ind w:left="-5" w:right="9092"/>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036CD978" wp14:editId="01DF808D">
                <wp:simplePos x="0" y="0"/>
                <wp:positionH relativeFrom="column">
                  <wp:posOffset>457200</wp:posOffset>
                </wp:positionH>
                <wp:positionV relativeFrom="paragraph">
                  <wp:posOffset>3389</wp:posOffset>
                </wp:positionV>
                <wp:extent cx="9144" cy="311201"/>
                <wp:effectExtent l="0" t="0" r="0" b="0"/>
                <wp:wrapSquare wrapText="bothSides"/>
                <wp:docPr id="579374" name="Group 579374"/>
                <wp:cNvGraphicFramePr/>
                <a:graphic xmlns:a="http://schemas.openxmlformats.org/drawingml/2006/main">
                  <a:graphicData uri="http://schemas.microsoft.com/office/word/2010/wordprocessingGroup">
                    <wpg:wgp>
                      <wpg:cNvGrpSpPr/>
                      <wpg:grpSpPr>
                        <a:xfrm>
                          <a:off x="0" y="0"/>
                          <a:ext cx="9144" cy="311201"/>
                          <a:chOff x="0" y="0"/>
                          <a:chExt cx="9144" cy="311201"/>
                        </a:xfrm>
                      </wpg:grpSpPr>
                      <wps:wsp>
                        <wps:cNvPr id="629137" name="Shape 629137"/>
                        <wps:cNvSpPr/>
                        <wps:spPr>
                          <a:xfrm>
                            <a:off x="0" y="0"/>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9374" style="width:0.720001pt;height:24.504pt;position:absolute;mso-position-horizontal-relative:text;mso-position-horizontal:absolute;margin-left:36pt;mso-position-vertical-relative:text;margin-top:0.266846pt;" coordsize="91,3112">
                <v:shape id="Shape 629138" style="position:absolute;width:91;height:3112;left:0;top:0;" coordsize="9144,311201" path="m0,0l9144,0l9144,311201l0,311201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17 </w:t>
      </w:r>
    </w:p>
    <w:p w14:paraId="7EF29928" w14:textId="77777777" w:rsidR="00E339F1" w:rsidRDefault="00000000">
      <w:pPr>
        <w:ind w:left="-5" w:right="6"/>
      </w:pPr>
      <w:r>
        <w:rPr>
          <w:rFonts w:ascii="Courier New" w:eastAsia="Courier New" w:hAnsi="Courier New" w:cs="Courier New"/>
          <w:sz w:val="31"/>
          <w:vertAlign w:val="subscript"/>
        </w:rPr>
        <w:t xml:space="preserve">18 </w:t>
      </w:r>
      <w:r>
        <w:t>It can also be found from Fig.</w:t>
      </w:r>
      <w:r>
        <w:rPr>
          <w:strike/>
          <w:color w:val="B5082E"/>
        </w:rPr>
        <w:t xml:space="preserve">7 </w:t>
      </w:r>
      <w:r>
        <w:rPr>
          <w:color w:val="B5082E"/>
          <w:u w:val="single" w:color="B5082E"/>
        </w:rPr>
        <w:t xml:space="preserve">6 </w:t>
      </w:r>
      <w:r>
        <w:t>and Fig.</w:t>
      </w:r>
      <w:r>
        <w:rPr>
          <w:strike/>
          <w:color w:val="B5082E"/>
        </w:rPr>
        <w:t xml:space="preserve">8 </w:t>
      </w:r>
      <w:r>
        <w:rPr>
          <w:color w:val="B5082E"/>
          <w:u w:val="single" w:color="B5082E"/>
        </w:rPr>
        <w:t xml:space="preserve">7 </w:t>
      </w:r>
      <w:r>
        <w:t xml:space="preserve">that the temperature of each </w:t>
      </w:r>
    </w:p>
    <w:p w14:paraId="3BEA9B74"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325A77CD" w14:textId="77777777" w:rsidR="00E339F1" w:rsidRDefault="00000000">
      <w:pPr>
        <w:ind w:left="-5" w:right="6"/>
      </w:pPr>
      <w:r>
        <w:rPr>
          <w:rFonts w:ascii="Courier New" w:eastAsia="Courier New" w:hAnsi="Courier New" w:cs="Courier New"/>
          <w:sz w:val="20"/>
        </w:rPr>
        <w:t xml:space="preserve">20 </w:t>
      </w:r>
      <w:r>
        <w:t xml:space="preserve">thermometric </w:t>
      </w:r>
      <w:proofErr w:type="gramStart"/>
      <w:r>
        <w:t>layer</w:t>
      </w:r>
      <w:proofErr w:type="gramEnd"/>
      <w:r>
        <w:t xml:space="preserve"> in each measuring point system was much higher than the ambient </w:t>
      </w:r>
      <w:r>
        <w:rPr>
          <w:rFonts w:ascii="Courier New" w:eastAsia="Courier New" w:hAnsi="Courier New" w:cs="Courier New"/>
          <w:sz w:val="20"/>
        </w:rPr>
        <w:t xml:space="preserve">21 </w:t>
      </w:r>
    </w:p>
    <w:p w14:paraId="53B2B1F6" w14:textId="77777777" w:rsidR="00E339F1" w:rsidRDefault="00000000">
      <w:pPr>
        <w:tabs>
          <w:tab w:val="right" w:pos="9826"/>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proofErr w:type="gramStart"/>
      <w:r>
        <w:t>temperature</w:t>
      </w:r>
      <w:proofErr w:type="gramEnd"/>
      <w:r>
        <w:t xml:space="preserve">, even at night. For one thing, the seawater in the solar still had a good heat </w:t>
      </w:r>
    </w:p>
    <w:p w14:paraId="096216F1"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1316D699" w14:textId="77777777" w:rsidR="00E339F1" w:rsidRDefault="00000000">
      <w:pPr>
        <w:tabs>
          <w:tab w:val="right" w:pos="9826"/>
        </w:tabs>
        <w:ind w:left="-15" w:firstLine="0"/>
        <w:jc w:val="left"/>
      </w:pPr>
      <w:r>
        <w:rPr>
          <w:rFonts w:ascii="Courier New" w:eastAsia="Courier New" w:hAnsi="Courier New" w:cs="Courier New"/>
          <w:sz w:val="20"/>
        </w:rPr>
        <w:t xml:space="preserve">24 </w:t>
      </w:r>
      <w:r>
        <w:rPr>
          <w:rFonts w:ascii="Courier New" w:eastAsia="Courier New" w:hAnsi="Courier New" w:cs="Courier New"/>
          <w:sz w:val="20"/>
        </w:rPr>
        <w:tab/>
      </w:r>
      <w:r>
        <w:t xml:space="preserve">storage effect. It released a lot of heat at night to maintain the temperature of the system. </w:t>
      </w:r>
    </w:p>
    <w:p w14:paraId="6E336427" w14:textId="77777777" w:rsidR="00E339F1" w:rsidRDefault="00000000">
      <w:pPr>
        <w:spacing w:after="85" w:line="260" w:lineRule="auto"/>
        <w:ind w:left="-5" w:right="9092"/>
        <w:jc w:val="left"/>
      </w:pPr>
      <w:r>
        <w:rPr>
          <w:rFonts w:ascii="Courier New" w:eastAsia="Courier New" w:hAnsi="Courier New" w:cs="Courier New"/>
          <w:sz w:val="20"/>
        </w:rPr>
        <w:t xml:space="preserve">25 </w:t>
      </w:r>
    </w:p>
    <w:p w14:paraId="44960B54" w14:textId="77777777" w:rsidR="00E339F1" w:rsidRDefault="00000000">
      <w:pPr>
        <w:spacing w:after="234" w:line="216" w:lineRule="auto"/>
        <w:ind w:left="-5" w:right="6"/>
      </w:pPr>
      <w:r>
        <w:rPr>
          <w:rFonts w:ascii="Courier New" w:eastAsia="Courier New" w:hAnsi="Courier New" w:cs="Courier New"/>
          <w:sz w:val="31"/>
          <w:vertAlign w:val="superscript"/>
        </w:rPr>
        <w:t xml:space="preserve">26 </w:t>
      </w:r>
      <w:r>
        <w:t xml:space="preserve">For another, the test device had a good thermal insulation </w:t>
      </w:r>
      <w:proofErr w:type="gramStart"/>
      <w:r>
        <w:t>performance</w:t>
      </w:r>
      <w:proofErr w:type="gramEnd"/>
      <w:r>
        <w:t xml:space="preserve"> and this reduced </w:t>
      </w:r>
      <w:r>
        <w:rPr>
          <w:rFonts w:ascii="Courier New" w:eastAsia="Courier New" w:hAnsi="Courier New" w:cs="Courier New"/>
          <w:sz w:val="20"/>
        </w:rPr>
        <w:t xml:space="preserve">27 </w:t>
      </w:r>
    </w:p>
    <w:p w14:paraId="4B3D635E" w14:textId="77777777" w:rsidR="00E339F1" w:rsidRDefault="00000000">
      <w:pPr>
        <w:tabs>
          <w:tab w:val="center" w:pos="3126"/>
        </w:tabs>
        <w:spacing w:after="45"/>
        <w:ind w:left="-15" w:firstLine="0"/>
        <w:jc w:val="left"/>
      </w:pPr>
      <w:proofErr w:type="gramStart"/>
      <w:r>
        <w:rPr>
          <w:rFonts w:ascii="Courier New" w:eastAsia="Courier New" w:hAnsi="Courier New" w:cs="Courier New"/>
          <w:sz w:val="31"/>
          <w:vertAlign w:val="superscript"/>
        </w:rPr>
        <w:t>28</w:t>
      </w:r>
      <w:r>
        <w:rPr>
          <w:rFonts w:ascii="Courier New" w:eastAsia="Courier New" w:hAnsi="Courier New" w:cs="Courier New"/>
          <w:sz w:val="20"/>
        </w:rPr>
        <w:t>29</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the heat loss of the system at night. </w:t>
      </w:r>
    </w:p>
    <w:p w14:paraId="0D19DC6D"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3429FBD1"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31 </w:t>
      </w:r>
      <w:r>
        <w:rPr>
          <w:rFonts w:ascii="Courier New" w:eastAsia="Courier New" w:hAnsi="Courier New" w:cs="Courier New"/>
          <w:sz w:val="31"/>
          <w:vertAlign w:val="subscript"/>
        </w:rPr>
        <w:tab/>
      </w:r>
      <w:r>
        <w:t xml:space="preserve">Then, the measurement point system </w:t>
      </w:r>
      <w:r>
        <w:rPr>
          <w:rFonts w:ascii="SimSun" w:eastAsia="SimSun" w:hAnsi="SimSun" w:cs="SimSun"/>
        </w:rPr>
        <w:t>④</w:t>
      </w:r>
      <w:r>
        <w:t xml:space="preserve"> is used as an example to </w:t>
      </w:r>
      <w:proofErr w:type="spellStart"/>
      <w:r>
        <w:t>analyze</w:t>
      </w:r>
      <w:proofErr w:type="spellEnd"/>
      <w:r>
        <w:t xml:space="preserve"> the </w:t>
      </w:r>
    </w:p>
    <w:p w14:paraId="49AE5FEF" w14:textId="77777777" w:rsidR="00E339F1" w:rsidRDefault="00000000">
      <w:pPr>
        <w:spacing w:line="260" w:lineRule="auto"/>
        <w:ind w:left="-5" w:right="9092"/>
        <w:jc w:val="left"/>
      </w:pPr>
      <w:r>
        <w:rPr>
          <w:rFonts w:ascii="Calibri" w:eastAsia="Calibri" w:hAnsi="Calibri" w:cs="Calibri"/>
          <w:noProof/>
          <w:sz w:val="22"/>
        </w:rPr>
        <w:lastRenderedPageBreak/>
        <mc:AlternateContent>
          <mc:Choice Requires="wpg">
            <w:drawing>
              <wp:anchor distT="0" distB="0" distL="114300" distR="114300" simplePos="0" relativeHeight="251684864" behindDoc="0" locked="0" layoutInCell="1" allowOverlap="1" wp14:anchorId="76535E49" wp14:editId="77551825">
                <wp:simplePos x="0" y="0"/>
                <wp:positionH relativeFrom="column">
                  <wp:posOffset>457200</wp:posOffset>
                </wp:positionH>
                <wp:positionV relativeFrom="paragraph">
                  <wp:posOffset>18945</wp:posOffset>
                </wp:positionV>
                <wp:extent cx="9144" cy="622097"/>
                <wp:effectExtent l="0" t="0" r="0" b="0"/>
                <wp:wrapSquare wrapText="bothSides"/>
                <wp:docPr id="579375" name="Group 579375"/>
                <wp:cNvGraphicFramePr/>
                <a:graphic xmlns:a="http://schemas.openxmlformats.org/drawingml/2006/main">
                  <a:graphicData uri="http://schemas.microsoft.com/office/word/2010/wordprocessingGroup">
                    <wpg:wgp>
                      <wpg:cNvGrpSpPr/>
                      <wpg:grpSpPr>
                        <a:xfrm>
                          <a:off x="0" y="0"/>
                          <a:ext cx="9144" cy="622097"/>
                          <a:chOff x="0" y="0"/>
                          <a:chExt cx="9144" cy="622097"/>
                        </a:xfrm>
                      </wpg:grpSpPr>
                      <wps:wsp>
                        <wps:cNvPr id="629139" name="Shape 629139"/>
                        <wps:cNvSpPr/>
                        <wps:spPr>
                          <a:xfrm>
                            <a:off x="0" y="0"/>
                            <a:ext cx="9144" cy="622097"/>
                          </a:xfrm>
                          <a:custGeom>
                            <a:avLst/>
                            <a:gdLst/>
                            <a:ahLst/>
                            <a:cxnLst/>
                            <a:rect l="0" t="0" r="0" b="0"/>
                            <a:pathLst>
                              <a:path w="9144" h="622097">
                                <a:moveTo>
                                  <a:pt x="0" y="0"/>
                                </a:moveTo>
                                <a:lnTo>
                                  <a:pt x="9144" y="0"/>
                                </a:lnTo>
                                <a:lnTo>
                                  <a:pt x="9144" y="622097"/>
                                </a:lnTo>
                                <a:lnTo>
                                  <a:pt x="0" y="622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9375" style="width:0.720001pt;height:48.984pt;position:absolute;mso-position-horizontal-relative:text;mso-position-horizontal:absolute;margin-left:36pt;mso-position-vertical-relative:text;margin-top:1.49173pt;" coordsize="91,6220">
                <v:shape id="Shape 629140" style="position:absolute;width:91;height:6220;left:0;top:0;" coordsize="9144,622097" path="m0,0l9144,0l9144,622097l0,622097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32 </w:t>
      </w:r>
    </w:p>
    <w:p w14:paraId="41A339F4" w14:textId="77777777" w:rsidR="00E339F1" w:rsidRDefault="00000000">
      <w:pPr>
        <w:ind w:left="-5" w:right="6"/>
      </w:pPr>
      <w:r>
        <w:rPr>
          <w:rFonts w:ascii="Courier New" w:eastAsia="Courier New" w:hAnsi="Courier New" w:cs="Courier New"/>
          <w:sz w:val="20"/>
        </w:rPr>
        <w:t xml:space="preserve">33 </w:t>
      </w:r>
      <w:r>
        <w:t>temperature change characteristics of each thermometric layer, as shown in Fig.</w:t>
      </w:r>
      <w:r>
        <w:rPr>
          <w:strike/>
          <w:color w:val="B5082E"/>
        </w:rPr>
        <w:t xml:space="preserve">7 </w:t>
      </w:r>
      <w:r>
        <w:rPr>
          <w:color w:val="B5082E"/>
          <w:u w:val="single" w:color="B5082E"/>
        </w:rPr>
        <w:t xml:space="preserve">6 </w:t>
      </w:r>
      <w:r>
        <w:t xml:space="preserve">and </w:t>
      </w:r>
    </w:p>
    <w:p w14:paraId="2DF30F39"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609BBF6B" w14:textId="77777777" w:rsidR="00E339F1" w:rsidRDefault="00000000">
      <w:pPr>
        <w:ind w:left="-5" w:right="6"/>
      </w:pPr>
      <w:r>
        <w:rPr>
          <w:rFonts w:ascii="Courier New" w:eastAsia="Courier New" w:hAnsi="Courier New" w:cs="Courier New"/>
          <w:sz w:val="20"/>
        </w:rPr>
        <w:t xml:space="preserve">35 </w:t>
      </w:r>
      <w:r>
        <w:t>Fig.</w:t>
      </w:r>
      <w:r>
        <w:rPr>
          <w:strike/>
          <w:color w:val="B5082E"/>
        </w:rPr>
        <w:t>8</w:t>
      </w:r>
      <w:r>
        <w:rPr>
          <w:color w:val="B5082E"/>
          <w:u w:val="single" w:color="B5082E"/>
        </w:rPr>
        <w:t>7</w:t>
      </w:r>
      <w:r>
        <w:t xml:space="preserve">. The overall temperature change trend of each thermometric layer in the </w:t>
      </w:r>
      <w:r>
        <w:rPr>
          <w:rFonts w:ascii="Courier New" w:eastAsia="Courier New" w:hAnsi="Courier New" w:cs="Courier New"/>
          <w:sz w:val="20"/>
        </w:rPr>
        <w:t xml:space="preserve">36 </w:t>
      </w:r>
    </w:p>
    <w:p w14:paraId="520B512C" w14:textId="77777777" w:rsidR="00E339F1" w:rsidRDefault="00000000">
      <w:pPr>
        <w:spacing w:after="95" w:line="216" w:lineRule="auto"/>
        <w:ind w:left="-5" w:right="6"/>
      </w:pPr>
      <w:r>
        <w:rPr>
          <w:rFonts w:ascii="Courier New" w:eastAsia="Courier New" w:hAnsi="Courier New" w:cs="Courier New"/>
          <w:sz w:val="20"/>
        </w:rPr>
        <w:t xml:space="preserve">37 </w:t>
      </w:r>
      <w:r>
        <w:t xml:space="preserve">measurement point system </w:t>
      </w:r>
      <w:r>
        <w:rPr>
          <w:rFonts w:ascii="SimSun" w:eastAsia="SimSun" w:hAnsi="SimSun" w:cs="SimSun"/>
        </w:rPr>
        <w:t>④</w:t>
      </w:r>
      <w:r>
        <w:t xml:space="preserve"> showed a sinusoidal distribution, and it was </w:t>
      </w:r>
      <w:proofErr w:type="gramStart"/>
      <w:r>
        <w:t>similar to</w:t>
      </w:r>
      <w:proofErr w:type="gramEnd"/>
      <w:r>
        <w:t xml:space="preserve"> </w:t>
      </w:r>
      <w:r>
        <w:rPr>
          <w:rFonts w:ascii="Courier New" w:eastAsia="Courier New" w:hAnsi="Courier New" w:cs="Courier New"/>
          <w:sz w:val="20"/>
        </w:rPr>
        <w:t xml:space="preserve">38 </w:t>
      </w:r>
    </w:p>
    <w:p w14:paraId="1735F501" w14:textId="77777777" w:rsidR="00E339F1" w:rsidRDefault="00000000">
      <w:pPr>
        <w:spacing w:after="172" w:line="216" w:lineRule="auto"/>
        <w:ind w:left="-5" w:right="6"/>
      </w:pPr>
      <w:r>
        <w:rPr>
          <w:rFonts w:ascii="Courier New" w:eastAsia="Courier New" w:hAnsi="Courier New" w:cs="Courier New"/>
          <w:sz w:val="20"/>
        </w:rPr>
        <w:t xml:space="preserve">39 </w:t>
      </w:r>
      <w:r>
        <w:t xml:space="preserve">the change characteristics of solar radiation. However, the temperature peak time of </w:t>
      </w:r>
      <w:r>
        <w:rPr>
          <w:rFonts w:ascii="Courier New" w:eastAsia="Courier New" w:hAnsi="Courier New" w:cs="Courier New"/>
          <w:sz w:val="20"/>
        </w:rPr>
        <w:t xml:space="preserve">40 </w:t>
      </w:r>
    </w:p>
    <w:p w14:paraId="0C04F00C"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41 </w:t>
      </w:r>
      <w:r>
        <w:rPr>
          <w:rFonts w:ascii="Courier New" w:eastAsia="Courier New" w:hAnsi="Courier New" w:cs="Courier New"/>
          <w:sz w:val="31"/>
          <w:vertAlign w:val="superscript"/>
        </w:rPr>
        <w:tab/>
      </w:r>
      <w:r>
        <w:t xml:space="preserve">seawater and solar still cover was later than that of solar radiation, and the delayed time </w:t>
      </w:r>
    </w:p>
    <w:p w14:paraId="3479B72E"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3C7529BE"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75CF232E"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44 </w:t>
      </w:r>
      <w:r>
        <w:rPr>
          <w:rFonts w:ascii="Courier New" w:eastAsia="Courier New" w:hAnsi="Courier New" w:cs="Courier New"/>
          <w:sz w:val="31"/>
          <w:vertAlign w:val="subscript"/>
        </w:rPr>
        <w:tab/>
      </w:r>
      <w:r>
        <w:t xml:space="preserve">of seawater temperature was longer. On August 1, the peak time of the seawater </w:t>
      </w:r>
    </w:p>
    <w:p w14:paraId="26858EA7"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6CBE68B8" w14:textId="77777777" w:rsidR="00E339F1" w:rsidRDefault="00000000">
      <w:pPr>
        <w:tabs>
          <w:tab w:val="right" w:pos="9826"/>
        </w:tabs>
        <w:ind w:left="-15" w:firstLine="0"/>
        <w:jc w:val="left"/>
      </w:pPr>
      <w:r>
        <w:rPr>
          <w:rFonts w:ascii="Courier New" w:eastAsia="Courier New" w:hAnsi="Courier New" w:cs="Courier New"/>
          <w:sz w:val="31"/>
          <w:vertAlign w:val="subscript"/>
        </w:rPr>
        <w:t>46</w:t>
      </w:r>
      <w:r>
        <w:rPr>
          <w:rFonts w:ascii="Courier New" w:eastAsia="Courier New" w:hAnsi="Courier New" w:cs="Courier New"/>
          <w:sz w:val="20"/>
        </w:rPr>
        <w:t xml:space="preserve"> </w:t>
      </w:r>
      <w:r>
        <w:rPr>
          <w:rFonts w:ascii="Courier New" w:eastAsia="Courier New" w:hAnsi="Courier New" w:cs="Courier New"/>
          <w:sz w:val="20"/>
        </w:rPr>
        <w:tab/>
      </w:r>
      <w:r>
        <w:t xml:space="preserve">temperature was 16:00, and the peak time of the internal surface temperature of solar </w:t>
      </w:r>
    </w:p>
    <w:p w14:paraId="5FC442B1"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073F7737" w14:textId="77777777" w:rsidR="00E339F1" w:rsidRDefault="00000000">
      <w:pPr>
        <w:ind w:left="-5" w:right="6"/>
      </w:pPr>
      <w:r>
        <w:rPr>
          <w:rFonts w:ascii="Courier New" w:eastAsia="Courier New" w:hAnsi="Courier New" w:cs="Courier New"/>
          <w:sz w:val="20"/>
        </w:rPr>
        <w:t xml:space="preserve">48 </w:t>
      </w:r>
      <w:r>
        <w:t xml:space="preserve">still cover was 14:00. This was because most of the solar radiation after sunrise was </w:t>
      </w:r>
      <w:r>
        <w:rPr>
          <w:rFonts w:ascii="Courier New" w:eastAsia="Courier New" w:hAnsi="Courier New" w:cs="Courier New"/>
          <w:sz w:val="20"/>
        </w:rPr>
        <w:t xml:space="preserve">49 </w:t>
      </w:r>
    </w:p>
    <w:p w14:paraId="28CD3693" w14:textId="77777777" w:rsidR="00E339F1" w:rsidRDefault="00000000">
      <w:pPr>
        <w:spacing w:after="81" w:line="219" w:lineRule="auto"/>
        <w:ind w:left="-5" w:right="6"/>
      </w:pPr>
      <w:r>
        <w:rPr>
          <w:rFonts w:ascii="Courier New" w:eastAsia="Courier New" w:hAnsi="Courier New" w:cs="Courier New"/>
          <w:sz w:val="20"/>
        </w:rPr>
        <w:t xml:space="preserve">50 </w:t>
      </w:r>
      <w:r>
        <w:t xml:space="preserve">absorbed by the bottom plate of the solar still. Seawater absorbed only a small part of </w:t>
      </w:r>
      <w:r>
        <w:rPr>
          <w:rFonts w:ascii="Courier New" w:eastAsia="Courier New" w:hAnsi="Courier New" w:cs="Courier New"/>
          <w:sz w:val="20"/>
        </w:rPr>
        <w:t xml:space="preserve">51 </w:t>
      </w:r>
    </w:p>
    <w:p w14:paraId="63B364B7" w14:textId="77777777" w:rsidR="00E339F1" w:rsidRDefault="00000000">
      <w:pPr>
        <w:spacing w:after="129" w:line="216" w:lineRule="auto"/>
        <w:ind w:left="-5" w:right="6"/>
      </w:pPr>
      <w:r>
        <w:rPr>
          <w:rFonts w:ascii="Courier New" w:eastAsia="Courier New" w:hAnsi="Courier New" w:cs="Courier New"/>
          <w:sz w:val="20"/>
        </w:rPr>
        <w:t xml:space="preserve">52 </w:t>
      </w:r>
      <w:r>
        <w:t xml:space="preserve">the solar radiation, but it also absorbed the heat of the still bottom plate in the form of </w:t>
      </w:r>
      <w:r>
        <w:rPr>
          <w:rFonts w:ascii="Courier New" w:eastAsia="Courier New" w:hAnsi="Courier New" w:cs="Courier New"/>
          <w:sz w:val="20"/>
        </w:rPr>
        <w:t xml:space="preserve">53 </w:t>
      </w:r>
    </w:p>
    <w:p w14:paraId="742BACF9" w14:textId="77777777" w:rsidR="00E339F1" w:rsidRDefault="00000000">
      <w:pPr>
        <w:tabs>
          <w:tab w:val="right" w:pos="9826"/>
        </w:tabs>
        <w:spacing w:after="144"/>
        <w:ind w:left="-15" w:firstLine="0"/>
        <w:jc w:val="left"/>
      </w:pPr>
      <w:r>
        <w:rPr>
          <w:rFonts w:ascii="Courier New" w:eastAsia="Courier New" w:hAnsi="Courier New" w:cs="Courier New"/>
          <w:sz w:val="31"/>
          <w:vertAlign w:val="superscript"/>
        </w:rPr>
        <w:t xml:space="preserve">54 </w:t>
      </w:r>
      <w:r>
        <w:rPr>
          <w:rFonts w:ascii="Courier New" w:eastAsia="Courier New" w:hAnsi="Courier New" w:cs="Courier New"/>
          <w:sz w:val="31"/>
          <w:vertAlign w:val="superscript"/>
        </w:rPr>
        <w:tab/>
      </w:r>
      <w:r>
        <w:t xml:space="preserve">convective heat transfer. So, most of the solar radiation was absorbed and stored in </w:t>
      </w:r>
    </w:p>
    <w:p w14:paraId="4A97CD42" w14:textId="77777777" w:rsidR="00E339F1" w:rsidRDefault="00000000">
      <w:pPr>
        <w:spacing w:after="42" w:line="454" w:lineRule="auto"/>
        <w:ind w:left="1450" w:right="6"/>
      </w:pPr>
      <w:r>
        <w:t>seawater, resulting in the highest peak temperature of seawater. The seawater was heated up slowly due to its large specific heat capacity, which is 4096 J/(</w:t>
      </w:r>
      <w:proofErr w:type="spellStart"/>
      <w:r>
        <w:t>kg∙K</w:t>
      </w:r>
      <w:proofErr w:type="spellEnd"/>
      <w:r>
        <w:t xml:space="preserve">), causing the peak time of seawater temperature to </w:t>
      </w:r>
      <w:proofErr w:type="gramStart"/>
      <w:r>
        <w:t>lag behind</w:t>
      </w:r>
      <w:proofErr w:type="gramEnd"/>
      <w:r>
        <w:t xml:space="preserve"> that of solar radiation. At noon, the heating of solar still cover mainly depended on the absorption of the latent heat of condensation released by water vapor. The specific heat capacity of the glass cover is </w:t>
      </w:r>
    </w:p>
    <w:p w14:paraId="3CAA401B" w14:textId="77777777" w:rsidR="00E339F1" w:rsidRDefault="00000000">
      <w:pPr>
        <w:ind w:left="-15" w:right="6" w:firstLine="1440"/>
      </w:pPr>
      <w:r>
        <w:t>small, which is 837 J</w:t>
      </w:r>
      <w:proofErr w:type="gramStart"/>
      <w:r>
        <w:t>/(</w:t>
      </w:r>
      <w:proofErr w:type="gramEnd"/>
      <w:r>
        <w:t xml:space="preserve">kg ∙K), so the heating time required for glass cover was shorter </w:t>
      </w:r>
      <w:r>
        <w:rPr>
          <w:rFonts w:ascii="Courier New" w:eastAsia="Courier New" w:hAnsi="Courier New" w:cs="Courier New"/>
          <w:sz w:val="20"/>
        </w:rPr>
        <w:t xml:space="preserve"> 8 </w:t>
      </w:r>
    </w:p>
    <w:p w14:paraId="6A6A318F" w14:textId="77777777" w:rsidR="00E339F1" w:rsidRDefault="00000000">
      <w:pPr>
        <w:tabs>
          <w:tab w:val="right" w:pos="9826"/>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than that of seawater, and the peak time of glass cover temperature was earlier than that </w:t>
      </w:r>
    </w:p>
    <w:p w14:paraId="06FC2E6B"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138D6ED4" w14:textId="77777777" w:rsidR="00E339F1" w:rsidRDefault="00000000">
      <w:pPr>
        <w:tabs>
          <w:tab w:val="center" w:pos="2622"/>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of seawater temperature. </w:t>
      </w:r>
    </w:p>
    <w:p w14:paraId="33E17815" w14:textId="77777777" w:rsidR="00E339F1" w:rsidRDefault="00000000">
      <w:pPr>
        <w:spacing w:after="97" w:line="260" w:lineRule="auto"/>
        <w:ind w:left="-5" w:right="9092"/>
        <w:jc w:val="left"/>
      </w:pPr>
      <w:r>
        <w:rPr>
          <w:rFonts w:ascii="Courier New" w:eastAsia="Courier New" w:hAnsi="Courier New" w:cs="Courier New"/>
          <w:sz w:val="20"/>
        </w:rPr>
        <w:t xml:space="preserve">12 </w:t>
      </w:r>
    </w:p>
    <w:p w14:paraId="6BC898E4" w14:textId="77777777" w:rsidR="00E339F1" w:rsidRDefault="00000000">
      <w:pPr>
        <w:spacing w:after="118" w:line="216" w:lineRule="auto"/>
        <w:ind w:left="-5" w:right="6"/>
      </w:pPr>
      <w:r>
        <w:rPr>
          <w:rFonts w:ascii="Courier New" w:eastAsia="Courier New" w:hAnsi="Courier New" w:cs="Courier New"/>
          <w:sz w:val="31"/>
          <w:vertAlign w:val="superscript"/>
        </w:rPr>
        <w:lastRenderedPageBreak/>
        <w:t xml:space="preserve">13 </w:t>
      </w:r>
      <w:r>
        <w:t xml:space="preserve">From the temperature change curves of the measurement point system </w:t>
      </w:r>
      <w:r>
        <w:rPr>
          <w:rFonts w:ascii="SimSun" w:eastAsia="SimSun" w:hAnsi="SimSun" w:cs="SimSun"/>
        </w:rPr>
        <w:t>④</w:t>
      </w:r>
      <w:r>
        <w:t xml:space="preserve"> in </w:t>
      </w:r>
      <w:r>
        <w:rPr>
          <w:rFonts w:ascii="Courier New" w:eastAsia="Courier New" w:hAnsi="Courier New" w:cs="Courier New"/>
          <w:sz w:val="20"/>
        </w:rPr>
        <w:t xml:space="preserve">14 </w:t>
      </w:r>
    </w:p>
    <w:p w14:paraId="099E45D0" w14:textId="77777777" w:rsidR="00E339F1" w:rsidRDefault="00000000">
      <w:pPr>
        <w:tabs>
          <w:tab w:val="right" w:pos="9826"/>
        </w:tabs>
        <w:ind w:left="-15" w:firstLine="0"/>
        <w:jc w:val="left"/>
      </w:pPr>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alibri" w:eastAsia="Calibri" w:hAnsi="Calibri" w:cs="Calibri"/>
          <w:noProof/>
          <w:sz w:val="22"/>
        </w:rPr>
        <mc:AlternateContent>
          <mc:Choice Requires="wpg">
            <w:drawing>
              <wp:inline distT="0" distB="0" distL="0" distR="0" wp14:anchorId="168C3D81" wp14:editId="1D202D4C">
                <wp:extent cx="9144" cy="310896"/>
                <wp:effectExtent l="0" t="0" r="0" b="0"/>
                <wp:docPr id="579044" name="Group 579044"/>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41" name="Shape 629141"/>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9044" style="width:0.720001pt;height:24.48pt;mso-position-horizontal-relative:char;mso-position-vertical-relative:line" coordsize="91,3108">
                <v:shape id="Shape 629142" style="position:absolute;width:91;height:3108;left:0;top:0;" coordsize="9144,310896" path="m0,0l9144,0l9144,310896l0,310896l0,0">
                  <v:stroke weight="0pt" endcap="flat" joinstyle="miter" miterlimit="10" on="false" color="#000000" opacity="0"/>
                  <v:fill on="true" color="#000000"/>
                </v:shape>
              </v:group>
            </w:pict>
          </mc:Fallback>
        </mc:AlternateContent>
      </w:r>
      <w:r>
        <w:tab/>
        <w:t>Fig.</w:t>
      </w:r>
      <w:r>
        <w:rPr>
          <w:strike/>
          <w:color w:val="B5082E"/>
        </w:rPr>
        <w:t>7</w:t>
      </w:r>
      <w:r>
        <w:rPr>
          <w:color w:val="B5082E"/>
          <w:u w:val="single" w:color="B5082E"/>
        </w:rPr>
        <w:t>6</w:t>
      </w:r>
      <w:r>
        <w:t xml:space="preserve">, it was found that the temperature of the inner and outer surfaces of the glass </w:t>
      </w:r>
    </w:p>
    <w:p w14:paraId="17E8EE18"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E02C4AA"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18 </w:t>
      </w:r>
      <w:r>
        <w:rPr>
          <w:rFonts w:ascii="Courier New" w:eastAsia="Courier New" w:hAnsi="Courier New" w:cs="Courier New"/>
          <w:sz w:val="31"/>
          <w:vertAlign w:val="subscript"/>
        </w:rPr>
        <w:tab/>
      </w:r>
      <w:r>
        <w:t xml:space="preserve">cover was close during the period from 7:00 to 14:00 on August 1, and these two </w:t>
      </w:r>
    </w:p>
    <w:p w14:paraId="2B3FA592"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43BF9686" w14:textId="77777777" w:rsidR="00E339F1" w:rsidRDefault="00000000">
      <w:pPr>
        <w:ind w:left="-5" w:right="6"/>
      </w:pPr>
      <w:r>
        <w:rPr>
          <w:rFonts w:ascii="Courier New" w:eastAsia="Courier New" w:hAnsi="Courier New" w:cs="Courier New"/>
          <w:sz w:val="20"/>
        </w:rPr>
        <w:t xml:space="preserve">20 </w:t>
      </w:r>
      <w:r>
        <w:t xml:space="preserve">temperatures were higher than seawater temperature for </w:t>
      </w:r>
      <w:proofErr w:type="gramStart"/>
      <w:r>
        <w:t>a period of time</w:t>
      </w:r>
      <w:proofErr w:type="gramEnd"/>
      <w:r>
        <w:t xml:space="preserve">. This was </w:t>
      </w:r>
      <w:r>
        <w:rPr>
          <w:rFonts w:ascii="Courier New" w:eastAsia="Courier New" w:hAnsi="Courier New" w:cs="Courier New"/>
          <w:sz w:val="20"/>
        </w:rPr>
        <w:t xml:space="preserve">21 </w:t>
      </w:r>
    </w:p>
    <w:p w14:paraId="27FE6D45" w14:textId="77777777" w:rsidR="00E339F1" w:rsidRDefault="00000000">
      <w:pPr>
        <w:ind w:left="-5" w:right="6"/>
      </w:pPr>
      <w:r>
        <w:rPr>
          <w:rFonts w:ascii="Courier New" w:eastAsia="Courier New" w:hAnsi="Courier New" w:cs="Courier New"/>
          <w:sz w:val="20"/>
        </w:rPr>
        <w:t xml:space="preserve">22 </w:t>
      </w:r>
      <w:r>
        <w:t xml:space="preserve">because seawater temperature was low during this period and the evaporation of </w:t>
      </w:r>
      <w:r>
        <w:rPr>
          <w:rFonts w:ascii="Courier New" w:eastAsia="Courier New" w:hAnsi="Courier New" w:cs="Courier New"/>
          <w:sz w:val="20"/>
        </w:rPr>
        <w:t xml:space="preserve">23 </w:t>
      </w:r>
    </w:p>
    <w:p w14:paraId="66B2BAB1" w14:textId="77777777" w:rsidR="00E339F1" w:rsidRDefault="00000000">
      <w:pPr>
        <w:spacing w:after="87" w:line="216" w:lineRule="auto"/>
        <w:ind w:left="-5" w:right="6"/>
      </w:pPr>
      <w:r>
        <w:rPr>
          <w:rFonts w:ascii="Courier New" w:eastAsia="Courier New" w:hAnsi="Courier New" w:cs="Courier New"/>
          <w:sz w:val="20"/>
        </w:rPr>
        <w:t xml:space="preserve">24 </w:t>
      </w:r>
      <w:r>
        <w:t xml:space="preserve">seawater was small. So, little condensation heat was absorbed by the inner surface of </w:t>
      </w:r>
      <w:r>
        <w:rPr>
          <w:rFonts w:ascii="Courier New" w:eastAsia="Courier New" w:hAnsi="Courier New" w:cs="Courier New"/>
          <w:sz w:val="20"/>
        </w:rPr>
        <w:t xml:space="preserve">25 </w:t>
      </w:r>
    </w:p>
    <w:p w14:paraId="71B11534" w14:textId="77777777" w:rsidR="00E339F1" w:rsidRDefault="00000000">
      <w:pPr>
        <w:spacing w:after="228" w:line="216" w:lineRule="auto"/>
        <w:ind w:left="-5" w:right="6"/>
      </w:pPr>
      <w:r>
        <w:rPr>
          <w:rFonts w:ascii="Courier New" w:eastAsia="Courier New" w:hAnsi="Courier New" w:cs="Courier New"/>
          <w:sz w:val="31"/>
          <w:vertAlign w:val="superscript"/>
        </w:rPr>
        <w:t xml:space="preserve">26 </w:t>
      </w:r>
      <w:r>
        <w:t xml:space="preserve">the glass cover, resulting in almost the same temperature on the inner and outer surface </w:t>
      </w:r>
      <w:r>
        <w:rPr>
          <w:rFonts w:ascii="Courier New" w:eastAsia="Courier New" w:hAnsi="Courier New" w:cs="Courier New"/>
          <w:sz w:val="20"/>
        </w:rPr>
        <w:t xml:space="preserve">27 </w:t>
      </w:r>
    </w:p>
    <w:p w14:paraId="3187643A" w14:textId="77777777" w:rsidR="00E339F1" w:rsidRDefault="00000000">
      <w:pPr>
        <w:tabs>
          <w:tab w:val="right" w:pos="9826"/>
        </w:tabs>
        <w:spacing w:after="47"/>
        <w:ind w:left="-15" w:firstLine="0"/>
        <w:jc w:val="left"/>
      </w:pPr>
      <w:proofErr w:type="gramStart"/>
      <w:r>
        <w:rPr>
          <w:rFonts w:ascii="Courier New" w:eastAsia="Courier New" w:hAnsi="Courier New" w:cs="Courier New"/>
          <w:sz w:val="31"/>
          <w:vertAlign w:val="superscript"/>
        </w:rPr>
        <w:t>28</w:t>
      </w:r>
      <w:r>
        <w:rPr>
          <w:rFonts w:ascii="Courier New" w:eastAsia="Courier New" w:hAnsi="Courier New" w:cs="Courier New"/>
          <w:sz w:val="20"/>
        </w:rPr>
        <w:t>29</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of the glass cover. In addition, the glass cover of the solar still had a small specific heat </w:t>
      </w:r>
    </w:p>
    <w:p w14:paraId="321CD41F"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170274F1"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31 </w:t>
      </w:r>
      <w:r>
        <w:rPr>
          <w:rFonts w:ascii="Courier New" w:eastAsia="Courier New" w:hAnsi="Courier New" w:cs="Courier New"/>
          <w:sz w:val="31"/>
          <w:vertAlign w:val="subscript"/>
        </w:rPr>
        <w:tab/>
      </w:r>
      <w:proofErr w:type="gramStart"/>
      <w:r>
        <w:t>capacity</w:t>
      </w:r>
      <w:proofErr w:type="gramEnd"/>
      <w:r>
        <w:t xml:space="preserve">. After absorbing solar radiation, the glass cover was heated up quickly and its </w:t>
      </w:r>
    </w:p>
    <w:p w14:paraId="544D068F"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A0180F4"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proofErr w:type="gramStart"/>
      <w:r>
        <w:t>temperature</w:t>
      </w:r>
      <w:proofErr w:type="gramEnd"/>
      <w:r>
        <w:t xml:space="preserve"> exceeded the seawater temperature. The temperature difference between </w:t>
      </w:r>
    </w:p>
    <w:p w14:paraId="16BCE4CA"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67A1CC2F" w14:textId="77777777" w:rsidR="00E339F1" w:rsidRDefault="00000000">
      <w:pPr>
        <w:tabs>
          <w:tab w:val="right" w:pos="9826"/>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the seawater and the inner surface of the glass cover became negative, which was not </w:t>
      </w:r>
    </w:p>
    <w:p w14:paraId="452306C2"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6BC71897" w14:textId="77777777" w:rsidR="00E339F1" w:rsidRDefault="00000000">
      <w:pPr>
        <w:spacing w:after="41"/>
        <w:ind w:left="-5" w:right="6"/>
      </w:pPr>
      <w:r>
        <w:rPr>
          <w:rFonts w:ascii="Courier New" w:eastAsia="Courier New" w:hAnsi="Courier New" w:cs="Courier New"/>
          <w:sz w:val="20"/>
        </w:rPr>
        <w:t xml:space="preserve">37 </w:t>
      </w:r>
      <w:r>
        <w:t xml:space="preserve">conducive to the evaporation of seawater in the solar still. After 14:00, the seawater </w:t>
      </w:r>
      <w:r>
        <w:rPr>
          <w:rFonts w:ascii="Courier New" w:eastAsia="Courier New" w:hAnsi="Courier New" w:cs="Courier New"/>
          <w:sz w:val="20"/>
        </w:rPr>
        <w:t xml:space="preserve">38 </w:t>
      </w:r>
    </w:p>
    <w:p w14:paraId="50074A12" w14:textId="77777777" w:rsidR="00E339F1" w:rsidRDefault="00000000">
      <w:pPr>
        <w:spacing w:after="159" w:line="216" w:lineRule="auto"/>
        <w:ind w:left="-5" w:right="6"/>
      </w:pPr>
      <w:r>
        <w:rPr>
          <w:rFonts w:ascii="Courier New" w:eastAsia="Courier New" w:hAnsi="Courier New" w:cs="Courier New"/>
          <w:sz w:val="20"/>
        </w:rPr>
        <w:t xml:space="preserve">39 </w:t>
      </w:r>
      <w:proofErr w:type="gramStart"/>
      <w:r>
        <w:t>temperature</w:t>
      </w:r>
      <w:proofErr w:type="gramEnd"/>
      <w:r>
        <w:t xml:space="preserve"> exceeded the glass cover temperature, and a large amount of seawater </w:t>
      </w:r>
      <w:r>
        <w:rPr>
          <w:rFonts w:ascii="Courier New" w:eastAsia="Courier New" w:hAnsi="Courier New" w:cs="Courier New"/>
          <w:sz w:val="20"/>
        </w:rPr>
        <w:t xml:space="preserve">40 </w:t>
      </w:r>
    </w:p>
    <w:p w14:paraId="42B18010"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41 </w:t>
      </w:r>
      <w:r>
        <w:rPr>
          <w:rFonts w:ascii="Courier New" w:eastAsia="Courier New" w:hAnsi="Courier New" w:cs="Courier New"/>
          <w:sz w:val="31"/>
          <w:vertAlign w:val="superscript"/>
        </w:rPr>
        <w:tab/>
      </w:r>
      <w:r>
        <w:t xml:space="preserve">evaporated and condensed on the inner surface of the glass cover. The inner surface of </w:t>
      </w:r>
    </w:p>
    <w:p w14:paraId="2E8AB264"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9EA723C"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522D1B59"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44 </w:t>
      </w:r>
      <w:r>
        <w:rPr>
          <w:rFonts w:ascii="Courier New" w:eastAsia="Courier New" w:hAnsi="Courier New" w:cs="Courier New"/>
          <w:sz w:val="31"/>
          <w:vertAlign w:val="subscript"/>
        </w:rPr>
        <w:tab/>
      </w:r>
      <w:r>
        <w:t xml:space="preserve">the solar still glass cover absorbed a large amount of condensation latent heat, and its </w:t>
      </w:r>
    </w:p>
    <w:p w14:paraId="277EFDF9"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4DE20EBA" w14:textId="77777777" w:rsidR="00E339F1" w:rsidRDefault="00000000">
      <w:pPr>
        <w:tabs>
          <w:tab w:val="center" w:pos="5200"/>
        </w:tabs>
        <w:ind w:left="-15" w:firstLine="0"/>
        <w:jc w:val="left"/>
      </w:pPr>
      <w:r>
        <w:rPr>
          <w:rFonts w:ascii="Courier New" w:eastAsia="Courier New" w:hAnsi="Courier New" w:cs="Courier New"/>
          <w:sz w:val="31"/>
          <w:vertAlign w:val="subscript"/>
        </w:rPr>
        <w:t>46</w:t>
      </w:r>
      <w:r>
        <w:rPr>
          <w:rFonts w:ascii="Courier New" w:eastAsia="Courier New" w:hAnsi="Courier New" w:cs="Courier New"/>
          <w:sz w:val="20"/>
        </w:rPr>
        <w:t xml:space="preserve"> </w:t>
      </w:r>
      <w:r>
        <w:rPr>
          <w:rFonts w:ascii="Courier New" w:eastAsia="Courier New" w:hAnsi="Courier New" w:cs="Courier New"/>
          <w:sz w:val="20"/>
        </w:rPr>
        <w:tab/>
      </w:r>
      <w:r>
        <w:t xml:space="preserve">temperature was significantly higher than the temperature of the outer surface. </w:t>
      </w:r>
    </w:p>
    <w:p w14:paraId="745BC42B"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F819436" w14:textId="77777777" w:rsidR="00E339F1" w:rsidRDefault="00000000">
      <w:pPr>
        <w:ind w:left="-5" w:right="6"/>
      </w:pPr>
      <w:r>
        <w:rPr>
          <w:rFonts w:ascii="Courier New" w:eastAsia="Courier New" w:hAnsi="Courier New" w:cs="Courier New"/>
          <w:sz w:val="20"/>
        </w:rPr>
        <w:t xml:space="preserve">48 </w:t>
      </w:r>
      <w:r>
        <w:t xml:space="preserve">After sunrise on August 1, the collector roof temperature and airflow temperature </w:t>
      </w:r>
      <w:r>
        <w:rPr>
          <w:rFonts w:ascii="Courier New" w:eastAsia="Courier New" w:hAnsi="Courier New" w:cs="Courier New"/>
          <w:sz w:val="20"/>
        </w:rPr>
        <w:t xml:space="preserve">49 </w:t>
      </w:r>
    </w:p>
    <w:p w14:paraId="291FDFB8" w14:textId="77777777" w:rsidR="00E339F1" w:rsidRDefault="00000000">
      <w:pPr>
        <w:spacing w:after="88" w:line="218" w:lineRule="auto"/>
        <w:ind w:left="-5" w:right="6"/>
      </w:pPr>
      <w:r>
        <w:rPr>
          <w:rFonts w:ascii="Courier New" w:eastAsia="Courier New" w:hAnsi="Courier New" w:cs="Courier New"/>
          <w:sz w:val="20"/>
        </w:rPr>
        <w:t xml:space="preserve">50 </w:t>
      </w:r>
      <w:r>
        <w:t xml:space="preserve">rose rapidly. The airflow temperature was higher than the collector roof temperature, </w:t>
      </w:r>
      <w:r>
        <w:rPr>
          <w:rFonts w:ascii="Courier New" w:eastAsia="Courier New" w:hAnsi="Courier New" w:cs="Courier New"/>
          <w:sz w:val="20"/>
        </w:rPr>
        <w:t xml:space="preserve">51 </w:t>
      </w:r>
    </w:p>
    <w:p w14:paraId="46D65250" w14:textId="77777777" w:rsidR="00E339F1" w:rsidRDefault="00000000">
      <w:pPr>
        <w:spacing w:after="147" w:line="216" w:lineRule="auto"/>
        <w:ind w:left="-5" w:right="6"/>
      </w:pPr>
      <w:r>
        <w:rPr>
          <w:rFonts w:ascii="Courier New" w:eastAsia="Courier New" w:hAnsi="Courier New" w:cs="Courier New"/>
          <w:sz w:val="20"/>
        </w:rPr>
        <w:t>52</w:t>
      </w:r>
      <w:r>
        <w:rPr>
          <w:rFonts w:ascii="Courier New" w:eastAsia="Courier New" w:hAnsi="Courier New" w:cs="Courier New"/>
          <w:sz w:val="31"/>
          <w:vertAlign w:val="superscript"/>
        </w:rPr>
        <w:t xml:space="preserve"> </w:t>
      </w:r>
      <w:r>
        <w:t xml:space="preserve">but the collector roof temperature rose faster. At about 9:00, the collector roof </w:t>
      </w:r>
      <w:r>
        <w:rPr>
          <w:rFonts w:ascii="Courier New" w:eastAsia="Courier New" w:hAnsi="Courier New" w:cs="Courier New"/>
          <w:sz w:val="20"/>
        </w:rPr>
        <w:t xml:space="preserve">53 </w:t>
      </w:r>
    </w:p>
    <w:p w14:paraId="272090F2" w14:textId="77777777" w:rsidR="00E339F1" w:rsidRDefault="00000000">
      <w:pPr>
        <w:tabs>
          <w:tab w:val="right" w:pos="9826"/>
        </w:tabs>
        <w:spacing w:after="127"/>
        <w:ind w:left="-15" w:firstLine="0"/>
        <w:jc w:val="left"/>
      </w:pPr>
      <w:r>
        <w:rPr>
          <w:rFonts w:ascii="Courier New" w:eastAsia="Courier New" w:hAnsi="Courier New" w:cs="Courier New"/>
          <w:sz w:val="31"/>
          <w:vertAlign w:val="superscript"/>
        </w:rPr>
        <w:lastRenderedPageBreak/>
        <w:t xml:space="preserve">54 </w:t>
      </w:r>
      <w:r>
        <w:rPr>
          <w:rFonts w:ascii="Courier New" w:eastAsia="Courier New" w:hAnsi="Courier New" w:cs="Courier New"/>
          <w:sz w:val="31"/>
          <w:vertAlign w:val="superscript"/>
        </w:rPr>
        <w:tab/>
      </w:r>
      <w:proofErr w:type="gramStart"/>
      <w:r>
        <w:t>temperature</w:t>
      </w:r>
      <w:proofErr w:type="gramEnd"/>
      <w:r>
        <w:t xml:space="preserve"> exceeded the airflow temperature, and it was not until 14:00 that the </w:t>
      </w:r>
    </w:p>
    <w:p w14:paraId="27654B23" w14:textId="77777777" w:rsidR="00E339F1" w:rsidRDefault="00000000">
      <w:pPr>
        <w:spacing w:line="422" w:lineRule="auto"/>
        <w:ind w:left="1450" w:right="6"/>
      </w:pPr>
      <w:r>
        <w:t>collector roof temperature was lower than the airflow temperature again. The specific heat capacity of air can be calculated by equation (4). The specific heat capacity of the collector roof is 1170 J/(</w:t>
      </w:r>
      <w:proofErr w:type="spellStart"/>
      <w:r>
        <w:t>kg∙K</w:t>
      </w:r>
      <w:proofErr w:type="spellEnd"/>
      <w:r>
        <w:t xml:space="preserve">), and it is slightly larger than that of air. During the period from 5:00 to 14:00, the temperature of the solar still cover was not high. The heat obtained by the airflow from the glass cover by convective heat transfer was less than the heat absorbed by collector roof from solar radiation. Therefore, although </w:t>
      </w:r>
      <w:proofErr w:type="gramStart"/>
      <w:r>
        <w:t xml:space="preserve">the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74005288" w14:textId="77777777" w:rsidR="00E339F1" w:rsidRDefault="00000000">
      <w:pPr>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specific heat capacity of the airflow was a little smaller, the heating speed of the airflow </w:t>
      </w:r>
      <w:r>
        <w:rPr>
          <w:rFonts w:ascii="Courier New" w:eastAsia="Courier New" w:hAnsi="Courier New" w:cs="Courier New"/>
          <w:sz w:val="20"/>
        </w:rPr>
        <w:t xml:space="preserve">10 </w:t>
      </w:r>
    </w:p>
    <w:p w14:paraId="4B6B1CEC" w14:textId="77777777" w:rsidR="00E339F1" w:rsidRDefault="00000000">
      <w:pPr>
        <w:spacing w:after="149" w:line="216" w:lineRule="auto"/>
        <w:ind w:left="-5" w:right="6"/>
      </w:pPr>
      <w:r>
        <w:rPr>
          <w:rFonts w:ascii="Courier New" w:eastAsia="Courier New" w:hAnsi="Courier New" w:cs="Courier New"/>
          <w:sz w:val="20"/>
        </w:rPr>
        <w:t xml:space="preserve">11 </w:t>
      </w:r>
      <w:r>
        <w:t xml:space="preserve">was less than that of the collector roof. After 14:00, the temperature of the solar still </w:t>
      </w:r>
      <w:r>
        <w:rPr>
          <w:rFonts w:ascii="Courier New" w:eastAsia="Courier New" w:hAnsi="Courier New" w:cs="Courier New"/>
          <w:sz w:val="20"/>
        </w:rPr>
        <w:t xml:space="preserve">12 </w:t>
      </w:r>
    </w:p>
    <w:p w14:paraId="67416AC4" w14:textId="77777777" w:rsidR="00E339F1" w:rsidRDefault="00000000">
      <w:pPr>
        <w:spacing w:after="155" w:line="216" w:lineRule="auto"/>
        <w:ind w:left="-5" w:right="6"/>
      </w:pPr>
      <w:r>
        <w:rPr>
          <w:rFonts w:ascii="Courier New" w:eastAsia="Courier New" w:hAnsi="Courier New" w:cs="Courier New"/>
          <w:sz w:val="20"/>
        </w:rPr>
        <w:t xml:space="preserve">13 </w:t>
      </w:r>
      <w:r>
        <w:t xml:space="preserve">cover was significantly increased, and it increased the convective heat transfer to the </w:t>
      </w:r>
      <w:r>
        <w:rPr>
          <w:rFonts w:ascii="Courier New" w:eastAsia="Courier New" w:hAnsi="Courier New" w:cs="Courier New"/>
          <w:sz w:val="20"/>
        </w:rPr>
        <w:t xml:space="preserve">14 </w:t>
      </w:r>
    </w:p>
    <w:p w14:paraId="53A9C3A8"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proofErr w:type="gramStart"/>
      <w:r>
        <w:t>airflow</w:t>
      </w:r>
      <w:proofErr w:type="gramEnd"/>
      <w:r>
        <w:t xml:space="preserve">, resulting in a higher temperature of the airflow than that of the collector roof. </w:t>
      </w:r>
    </w:p>
    <w:p w14:paraId="32C3F7CC"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230618F0"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3BF78222"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From 14:00 to 8:00 the next day, the airflow temperature was higher than the collector </w:t>
      </w:r>
    </w:p>
    <w:p w14:paraId="21482F1D"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6944406D" w14:textId="77777777" w:rsidR="00E339F1" w:rsidRDefault="00000000">
      <w:pPr>
        <w:ind w:left="-5" w:right="6"/>
      </w:pPr>
      <w:r>
        <w:rPr>
          <w:rFonts w:ascii="Courier New" w:eastAsia="Courier New" w:hAnsi="Courier New" w:cs="Courier New"/>
          <w:sz w:val="20"/>
        </w:rPr>
        <w:t xml:space="preserve">20 </w:t>
      </w:r>
      <w:r>
        <w:t xml:space="preserve">roof temperature. At this time, the airflow heated the collector roof and lost heat to the </w:t>
      </w:r>
      <w:r>
        <w:rPr>
          <w:rFonts w:ascii="Courier New" w:eastAsia="Courier New" w:hAnsi="Courier New" w:cs="Courier New"/>
          <w:sz w:val="20"/>
        </w:rPr>
        <w:t xml:space="preserve">21 </w:t>
      </w:r>
    </w:p>
    <w:p w14:paraId="7A688E14" w14:textId="77777777" w:rsidR="00E339F1" w:rsidRDefault="00000000">
      <w:pPr>
        <w:ind w:left="-5" w:right="6"/>
      </w:pPr>
      <w:r>
        <w:rPr>
          <w:rFonts w:ascii="Courier New" w:eastAsia="Courier New" w:hAnsi="Courier New" w:cs="Courier New"/>
          <w:sz w:val="20"/>
        </w:rPr>
        <w:t xml:space="preserve">22 </w:t>
      </w:r>
      <w:proofErr w:type="gramStart"/>
      <w:r>
        <w:t>environment</w:t>
      </w:r>
      <w:proofErr w:type="gramEnd"/>
      <w:r>
        <w:t xml:space="preserve"> through the collector roof. This further exacerbated the reduction in the </w:t>
      </w:r>
      <w:r>
        <w:rPr>
          <w:rFonts w:ascii="Courier New" w:eastAsia="Courier New" w:hAnsi="Courier New" w:cs="Courier New"/>
          <w:sz w:val="20"/>
        </w:rPr>
        <w:t xml:space="preserve">23 </w:t>
      </w:r>
    </w:p>
    <w:p w14:paraId="181F9878" w14:textId="77777777" w:rsidR="00E339F1" w:rsidRDefault="00000000">
      <w:pPr>
        <w:tabs>
          <w:tab w:val="right" w:pos="9826"/>
        </w:tabs>
        <w:ind w:left="-15" w:firstLine="0"/>
        <w:jc w:val="left"/>
      </w:pPr>
      <w:r>
        <w:rPr>
          <w:rFonts w:ascii="Courier New" w:eastAsia="Courier New" w:hAnsi="Courier New" w:cs="Courier New"/>
          <w:sz w:val="20"/>
        </w:rPr>
        <w:t xml:space="preserve">24 </w:t>
      </w:r>
      <w:r>
        <w:rPr>
          <w:rFonts w:ascii="Courier New" w:eastAsia="Courier New" w:hAnsi="Courier New" w:cs="Courier New"/>
          <w:sz w:val="20"/>
        </w:rPr>
        <w:tab/>
      </w:r>
      <w:r>
        <w:t xml:space="preserve">airflow temperature. The valley temperature of the airflow appeared at sunrise at 5:00. </w:t>
      </w:r>
    </w:p>
    <w:p w14:paraId="0F28E92C" w14:textId="77777777" w:rsidR="00E339F1" w:rsidRDefault="00000000">
      <w:pPr>
        <w:spacing w:after="201" w:line="260" w:lineRule="auto"/>
        <w:ind w:left="-5" w:right="9092"/>
        <w:jc w:val="left"/>
      </w:pPr>
      <w:r>
        <w:rPr>
          <w:rFonts w:ascii="Courier New" w:eastAsia="Courier New" w:hAnsi="Courier New" w:cs="Courier New"/>
          <w:sz w:val="20"/>
        </w:rPr>
        <w:t xml:space="preserve">25 </w:t>
      </w:r>
    </w:p>
    <w:p w14:paraId="2F85EB97" w14:textId="77777777" w:rsidR="00E339F1" w:rsidRDefault="00000000">
      <w:pPr>
        <w:tabs>
          <w:tab w:val="right" w:pos="9826"/>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rPr>
          <w:i/>
        </w:rPr>
        <w:t>C</w:t>
      </w:r>
      <w:r>
        <w:rPr>
          <w:i/>
          <w:sz w:val="22"/>
          <w:vertAlign w:val="subscript"/>
        </w:rPr>
        <w:t>p air</w:t>
      </w:r>
      <w:r>
        <w:rPr>
          <w:sz w:val="22"/>
          <w:vertAlign w:val="subscript"/>
        </w:rPr>
        <w:t xml:space="preserve">, </w:t>
      </w:r>
      <w:r>
        <w:rPr>
          <w:rFonts w:ascii="Segoe UI Symbol" w:eastAsia="Segoe UI Symbol" w:hAnsi="Segoe UI Symbol" w:cs="Segoe UI Symbol"/>
        </w:rPr>
        <w:t></w:t>
      </w:r>
      <w:r>
        <w:t>1007</w:t>
      </w:r>
      <w:r>
        <w:rPr>
          <w:rFonts w:ascii="Segoe UI Symbol" w:eastAsia="Segoe UI Symbol" w:hAnsi="Segoe UI Symbol" w:cs="Segoe UI Symbol"/>
        </w:rPr>
        <w:t></w:t>
      </w:r>
      <w:r>
        <w:t>0.04</w:t>
      </w:r>
      <w:r>
        <w:rPr>
          <w:i/>
        </w:rPr>
        <w:t>T</w:t>
      </w:r>
      <w:r>
        <w:rPr>
          <w:i/>
          <w:sz w:val="22"/>
          <w:vertAlign w:val="subscript"/>
        </w:rPr>
        <w:t>air</w:t>
      </w:r>
      <w:r>
        <w:t xml:space="preserve">                    </w:t>
      </w:r>
      <w:proofErr w:type="gramStart"/>
      <w:r>
        <w:t xml:space="preserve">   (</w:t>
      </w:r>
      <w:proofErr w:type="gramEnd"/>
      <w:r>
        <w:t xml:space="preserve">4) </w:t>
      </w:r>
    </w:p>
    <w:p w14:paraId="3FABD8F2"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3EAE94A1"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4A88C0BA" w14:textId="77777777" w:rsidR="00E339F1" w:rsidRDefault="00000000">
      <w:pPr>
        <w:spacing w:line="260" w:lineRule="auto"/>
        <w:ind w:left="-5" w:right="9092"/>
        <w:jc w:val="left"/>
      </w:pPr>
      <w:r>
        <w:rPr>
          <w:noProof/>
        </w:rPr>
        <w:lastRenderedPageBreak/>
        <w:drawing>
          <wp:anchor distT="0" distB="0" distL="114300" distR="114300" simplePos="0" relativeHeight="251685888" behindDoc="0" locked="0" layoutInCell="1" allowOverlap="0" wp14:anchorId="76766F42" wp14:editId="38972F16">
            <wp:simplePos x="0" y="0"/>
            <wp:positionH relativeFrom="column">
              <wp:posOffset>944880</wp:posOffset>
            </wp:positionH>
            <wp:positionV relativeFrom="paragraph">
              <wp:posOffset>33841</wp:posOffset>
            </wp:positionV>
            <wp:extent cx="5199889" cy="2084832"/>
            <wp:effectExtent l="0" t="0" r="0" b="0"/>
            <wp:wrapSquare wrapText="bothSides"/>
            <wp:docPr id="619676" name="Picture 619676"/>
            <wp:cNvGraphicFramePr/>
            <a:graphic xmlns:a="http://schemas.openxmlformats.org/drawingml/2006/main">
              <a:graphicData uri="http://schemas.openxmlformats.org/drawingml/2006/picture">
                <pic:pic xmlns:pic="http://schemas.openxmlformats.org/drawingml/2006/picture">
                  <pic:nvPicPr>
                    <pic:cNvPr id="619676" name="Picture 619676"/>
                    <pic:cNvPicPr/>
                  </pic:nvPicPr>
                  <pic:blipFill>
                    <a:blip r:embed="rId167"/>
                    <a:stretch>
                      <a:fillRect/>
                    </a:stretch>
                  </pic:blipFill>
                  <pic:spPr>
                    <a:xfrm>
                      <a:off x="0" y="0"/>
                      <a:ext cx="5199889" cy="2084832"/>
                    </a:xfrm>
                    <a:prstGeom prst="rect">
                      <a:avLst/>
                    </a:prstGeom>
                  </pic:spPr>
                </pic:pic>
              </a:graphicData>
            </a:graphic>
          </wp:anchor>
        </w:drawing>
      </w:r>
      <w:r>
        <w:rPr>
          <w:rFonts w:ascii="Courier New" w:eastAsia="Courier New" w:hAnsi="Courier New" w:cs="Courier New"/>
          <w:sz w:val="20"/>
        </w:rPr>
        <w:t xml:space="preserve">29 </w:t>
      </w:r>
    </w:p>
    <w:p w14:paraId="7B566A0C"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3D2F3D54"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585099CE"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72948F5"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75E09FAA"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455A3398"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307A2B5B"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59DE136E"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379C46D7"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015684D2"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6F32102D"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6EA38EC6" w14:textId="77777777" w:rsidR="00E339F1" w:rsidRDefault="00000000">
      <w:pPr>
        <w:spacing w:line="260" w:lineRule="auto"/>
        <w:ind w:left="-5" w:right="9092"/>
        <w:jc w:val="left"/>
      </w:pPr>
      <w:r>
        <w:rPr>
          <w:rFonts w:ascii="Courier New" w:eastAsia="Courier New" w:hAnsi="Courier New" w:cs="Courier New"/>
          <w:sz w:val="20"/>
        </w:rPr>
        <w:t xml:space="preserve">41 </w:t>
      </w:r>
    </w:p>
    <w:p w14:paraId="13A9340C"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5D3E7C69"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4137AFFF"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10679A0A" w14:textId="77777777" w:rsidR="00E339F1" w:rsidRDefault="00000000">
      <w:pPr>
        <w:numPr>
          <w:ilvl w:val="0"/>
          <w:numId w:val="12"/>
        </w:numPr>
        <w:spacing w:after="205" w:line="259" w:lineRule="auto"/>
        <w:ind w:hanging="6481"/>
        <w:jc w:val="left"/>
      </w:pPr>
      <w:r>
        <w:rPr>
          <w:sz w:val="18"/>
        </w:rPr>
        <w:t xml:space="preserve">(a) Seawater temperature             </w:t>
      </w:r>
      <w:proofErr w:type="gramStart"/>
      <w:r>
        <w:rPr>
          <w:sz w:val="18"/>
        </w:rPr>
        <w:t xml:space="preserve">   (</w:t>
      </w:r>
      <w:proofErr w:type="gramEnd"/>
      <w:r>
        <w:rPr>
          <w:sz w:val="18"/>
        </w:rPr>
        <w:t xml:space="preserve">b) Temperature difference between seawater and  </w:t>
      </w:r>
    </w:p>
    <w:p w14:paraId="718D2149" w14:textId="77777777" w:rsidR="00E339F1" w:rsidRDefault="00000000">
      <w:pPr>
        <w:numPr>
          <w:ilvl w:val="0"/>
          <w:numId w:val="12"/>
        </w:numPr>
        <w:spacing w:after="26" w:line="259" w:lineRule="auto"/>
        <w:ind w:hanging="6481"/>
        <w:jc w:val="left"/>
      </w:pPr>
      <w:r>
        <w:rPr>
          <w:sz w:val="18"/>
        </w:rPr>
        <w:t>inner surface of solar still glass cover</w:t>
      </w:r>
      <w:r>
        <w:t xml:space="preserve"> </w:t>
      </w:r>
    </w:p>
    <w:p w14:paraId="4E42DB70" w14:textId="77777777" w:rsidR="00E339F1" w:rsidRDefault="00000000">
      <w:pPr>
        <w:numPr>
          <w:ilvl w:val="0"/>
          <w:numId w:val="12"/>
        </w:numPr>
        <w:spacing w:after="3" w:line="259" w:lineRule="auto"/>
        <w:ind w:hanging="6481"/>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1AF63F6D" wp14:editId="73EC09AB">
                <wp:simplePos x="0" y="0"/>
                <wp:positionH relativeFrom="column">
                  <wp:posOffset>457200</wp:posOffset>
                </wp:positionH>
                <wp:positionV relativeFrom="paragraph">
                  <wp:posOffset>172</wp:posOffset>
                </wp:positionV>
                <wp:extent cx="9144" cy="782193"/>
                <wp:effectExtent l="0" t="0" r="0" b="0"/>
                <wp:wrapSquare wrapText="bothSides"/>
                <wp:docPr id="617355" name="Group 617355"/>
                <wp:cNvGraphicFramePr/>
                <a:graphic xmlns:a="http://schemas.openxmlformats.org/drawingml/2006/main">
                  <a:graphicData uri="http://schemas.microsoft.com/office/word/2010/wordprocessingGroup">
                    <wpg:wgp>
                      <wpg:cNvGrpSpPr/>
                      <wpg:grpSpPr>
                        <a:xfrm>
                          <a:off x="0" y="0"/>
                          <a:ext cx="9144" cy="782193"/>
                          <a:chOff x="0" y="0"/>
                          <a:chExt cx="9144" cy="782193"/>
                        </a:xfrm>
                      </wpg:grpSpPr>
                      <wps:wsp>
                        <wps:cNvPr id="629143" name="Shape 629143"/>
                        <wps:cNvSpPr/>
                        <wps:spPr>
                          <a:xfrm>
                            <a:off x="0" y="0"/>
                            <a:ext cx="9144" cy="236220"/>
                          </a:xfrm>
                          <a:custGeom>
                            <a:avLst/>
                            <a:gdLst/>
                            <a:ahLst/>
                            <a:cxnLst/>
                            <a:rect l="0" t="0" r="0" b="0"/>
                            <a:pathLst>
                              <a:path w="9144" h="236220">
                                <a:moveTo>
                                  <a:pt x="0" y="0"/>
                                </a:moveTo>
                                <a:lnTo>
                                  <a:pt x="9144" y="0"/>
                                </a:lnTo>
                                <a:lnTo>
                                  <a:pt x="9144" y="236220"/>
                                </a:lnTo>
                                <a:lnTo>
                                  <a:pt x="0" y="2362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44" name="Shape 629144"/>
                        <wps:cNvSpPr/>
                        <wps:spPr>
                          <a:xfrm>
                            <a:off x="0" y="470992"/>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7355" style="width:0.720001pt;height:61.59pt;position:absolute;mso-position-horizontal-relative:text;mso-position-horizontal:absolute;margin-left:36pt;mso-position-vertical-relative:text;margin-top:0.0135498pt;" coordsize="91,7821">
                <v:shape id="Shape 629145" style="position:absolute;width:91;height:2362;left:0;top:0;" coordsize="9144,236220" path="m0,0l9144,0l9144,236220l0,236220l0,0">
                  <v:stroke weight="0pt" endcap="flat" joinstyle="miter" miterlimit="10" on="false" color="#000000" opacity="0"/>
                  <v:fill on="true" color="#000000"/>
                </v:shape>
                <v:shape id="Shape 629146" style="position:absolute;width:91;height:3112;left:0;top:4709;" coordsize="9144,311201" path="m0,0l9144,0l9144,311201l0,311201l0,0">
                  <v:stroke weight="0pt" endcap="flat" joinstyle="miter" miterlimit="10" on="false" color="#000000" opacity="0"/>
                  <v:fill on="true" color="#000000"/>
                </v:shape>
                <w10:wrap type="square"/>
              </v:group>
            </w:pict>
          </mc:Fallback>
        </mc:AlternateContent>
      </w:r>
      <w:r>
        <w:rPr>
          <w:sz w:val="18"/>
        </w:rPr>
        <w:t>Fig.</w:t>
      </w:r>
      <w:r>
        <w:rPr>
          <w:strike/>
          <w:color w:val="B5082E"/>
          <w:sz w:val="18"/>
        </w:rPr>
        <w:t xml:space="preserve">9 </w:t>
      </w:r>
      <w:r>
        <w:rPr>
          <w:color w:val="B5082E"/>
          <w:sz w:val="18"/>
          <w:u w:val="single" w:color="B5082E"/>
        </w:rPr>
        <w:t xml:space="preserve">8 </w:t>
      </w:r>
      <w:r>
        <w:rPr>
          <w:sz w:val="18"/>
        </w:rPr>
        <w:t xml:space="preserve">Change curves of seawater temperature and the temperature difference between </w:t>
      </w:r>
      <w:r>
        <w:rPr>
          <w:rFonts w:ascii="Courier New" w:eastAsia="Courier New" w:hAnsi="Courier New" w:cs="Courier New"/>
          <w:sz w:val="20"/>
        </w:rPr>
        <w:t xml:space="preserve">48 </w:t>
      </w:r>
    </w:p>
    <w:p w14:paraId="75E94382" w14:textId="77777777" w:rsidR="00E339F1" w:rsidRDefault="00000000">
      <w:pPr>
        <w:spacing w:after="3" w:line="259" w:lineRule="auto"/>
        <w:ind w:left="-5"/>
        <w:jc w:val="left"/>
      </w:pPr>
      <w:r>
        <w:rPr>
          <w:rFonts w:ascii="Courier New" w:eastAsia="Courier New" w:hAnsi="Courier New" w:cs="Courier New"/>
          <w:sz w:val="20"/>
        </w:rPr>
        <w:t xml:space="preserve">49 </w:t>
      </w:r>
      <w:r>
        <w:rPr>
          <w:sz w:val="18"/>
        </w:rPr>
        <w:t>seawater and inner surface of solar still cover</w:t>
      </w:r>
      <w:r>
        <w:t xml:space="preserve"> </w:t>
      </w:r>
    </w:p>
    <w:p w14:paraId="10CFBAAE" w14:textId="77777777" w:rsidR="00E339F1" w:rsidRDefault="00000000">
      <w:pPr>
        <w:spacing w:after="28" w:line="260" w:lineRule="auto"/>
        <w:ind w:left="-5" w:right="9092"/>
        <w:jc w:val="left"/>
      </w:pPr>
      <w:r>
        <w:rPr>
          <w:rFonts w:ascii="Courier New" w:eastAsia="Courier New" w:hAnsi="Courier New" w:cs="Courier New"/>
          <w:sz w:val="20"/>
        </w:rPr>
        <w:t xml:space="preserve">50 </w:t>
      </w:r>
    </w:p>
    <w:p w14:paraId="0C3960C8" w14:textId="77777777" w:rsidR="00E339F1" w:rsidRDefault="00000000">
      <w:pPr>
        <w:ind w:left="-5" w:right="6"/>
      </w:pPr>
      <w:r>
        <w:rPr>
          <w:rFonts w:ascii="Courier New" w:eastAsia="Courier New" w:hAnsi="Courier New" w:cs="Courier New"/>
          <w:sz w:val="20"/>
        </w:rPr>
        <w:t xml:space="preserve">51 </w:t>
      </w:r>
      <w:r>
        <w:t>Fig.</w:t>
      </w:r>
      <w:r>
        <w:rPr>
          <w:strike/>
          <w:color w:val="B5082E"/>
        </w:rPr>
        <w:t xml:space="preserve">9 </w:t>
      </w:r>
      <w:r>
        <w:rPr>
          <w:color w:val="B5082E"/>
          <w:u w:val="single" w:color="B5082E"/>
        </w:rPr>
        <w:t xml:space="preserve">8 </w:t>
      </w:r>
      <w:r>
        <w:t xml:space="preserve">shows the change of the seawater temperature and the temperature </w:t>
      </w:r>
    </w:p>
    <w:p w14:paraId="10429BA5"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6659CB40"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1DD74CF0" w14:textId="77777777" w:rsidR="00E339F1" w:rsidRDefault="00000000">
      <w:pPr>
        <w:tabs>
          <w:tab w:val="right" w:pos="9826"/>
        </w:tabs>
        <w:spacing w:after="298"/>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proofErr w:type="gramStart"/>
      <w:r>
        <w:t>difference</w:t>
      </w:r>
      <w:proofErr w:type="gramEnd"/>
      <w:r>
        <w:t xml:space="preserve"> between seawater and the inner surface of the solar still cover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of the </w:t>
      </w:r>
    </w:p>
    <w:p w14:paraId="67AF623C" w14:textId="77777777" w:rsidR="00E339F1" w:rsidRDefault="00000000">
      <w:pPr>
        <w:spacing w:line="323" w:lineRule="auto"/>
        <w:ind w:left="720" w:right="6" w:firstLine="720"/>
      </w:pPr>
      <w:r>
        <w:t xml:space="preserve">six temperature measurement point systems. The seawater temperature of the six solar </w:t>
      </w:r>
      <w:r>
        <w:rPr>
          <w:rFonts w:ascii="Calibri" w:eastAsia="Calibri" w:hAnsi="Calibri" w:cs="Calibri"/>
          <w:noProof/>
          <w:sz w:val="22"/>
        </w:rPr>
        <mc:AlternateContent>
          <mc:Choice Requires="wpg">
            <w:drawing>
              <wp:inline distT="0" distB="0" distL="0" distR="0" wp14:anchorId="413BD37E" wp14:editId="2F2D51AE">
                <wp:extent cx="9144" cy="310896"/>
                <wp:effectExtent l="0" t="0" r="0" b="0"/>
                <wp:docPr id="617356" name="Group 617356"/>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47" name="Shape 629147"/>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7356" style="width:0.720001pt;height:24.48pt;mso-position-horizontal-relative:char;mso-position-vertical-relative:line" coordsize="91,3108">
                <v:shape id="Shape 629148" style="position:absolute;width:91;height:3108;left:0;top:0;" coordsize="9144,310896" path="m0,0l9144,0l9144,310896l0,310896l0,0">
                  <v:stroke weight="0pt" endcap="flat" joinstyle="miter" miterlimit="10" on="false" color="#000000" opacity="0"/>
                  <v:fill on="true" color="#000000"/>
                </v:shape>
              </v:group>
            </w:pict>
          </mc:Fallback>
        </mc:AlternateContent>
      </w:r>
      <w:r>
        <w:t xml:space="preserve"> stills basically exceeded 40 </w:t>
      </w:r>
      <w:r>
        <w:rPr>
          <w:noProof/>
        </w:rPr>
        <w:drawing>
          <wp:inline distT="0" distB="0" distL="0" distR="0" wp14:anchorId="78A34FEE" wp14:editId="2C3E67DB">
            <wp:extent cx="128016" cy="109727"/>
            <wp:effectExtent l="0" t="0" r="0" b="0"/>
            <wp:docPr id="619675" name="Picture 619675"/>
            <wp:cNvGraphicFramePr/>
            <a:graphic xmlns:a="http://schemas.openxmlformats.org/drawingml/2006/main">
              <a:graphicData uri="http://schemas.openxmlformats.org/drawingml/2006/picture">
                <pic:pic xmlns:pic="http://schemas.openxmlformats.org/drawingml/2006/picture">
                  <pic:nvPicPr>
                    <pic:cNvPr id="619675" name="Picture 619675"/>
                    <pic:cNvPicPr/>
                  </pic:nvPicPr>
                  <pic:blipFill>
                    <a:blip r:embed="rId168"/>
                    <a:stretch>
                      <a:fillRect/>
                    </a:stretch>
                  </pic:blipFill>
                  <pic:spPr>
                    <a:xfrm>
                      <a:off x="0" y="0"/>
                      <a:ext cx="128016" cy="109727"/>
                    </a:xfrm>
                    <a:prstGeom prst="rect">
                      <a:avLst/>
                    </a:prstGeom>
                  </pic:spPr>
                </pic:pic>
              </a:graphicData>
            </a:graphic>
          </wp:inline>
        </w:drawing>
      </w:r>
      <w:r>
        <w:t>, as shown in Fig.</w:t>
      </w:r>
      <w:r>
        <w:rPr>
          <w:strike/>
          <w:color w:val="B5082E"/>
        </w:rPr>
        <w:t>9</w:t>
      </w:r>
      <w:r>
        <w:rPr>
          <w:color w:val="B5082E"/>
          <w:u w:val="single" w:color="B5082E"/>
        </w:rPr>
        <w:t>8</w:t>
      </w:r>
      <w:r>
        <w:t xml:space="preserve">(a). Along the direction from collector entrance to chimney, the seawater temperature rose first and then fell, and the seawater temperature of the No.4 solar still was the highest. There was little difference in seawater temperature in the No.2, No.3, No.5 and No.6 solar still. The seawater temperature in the No.1 solar still was the lowest. For one thing, it was located at </w:t>
      </w:r>
      <w:proofErr w:type="gramStart"/>
      <w:r>
        <w:t xml:space="preserve">the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4E5889D6" w14:textId="77777777" w:rsidR="00E339F1" w:rsidRDefault="00000000">
      <w:pPr>
        <w:spacing w:after="80" w:line="219"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collector entrance, and the airflow temperature above the solar still cover was the lowest. </w:t>
      </w:r>
      <w:r>
        <w:rPr>
          <w:rFonts w:ascii="Courier New" w:eastAsia="Courier New" w:hAnsi="Courier New" w:cs="Courier New"/>
          <w:sz w:val="20"/>
        </w:rPr>
        <w:t xml:space="preserve">10 </w:t>
      </w:r>
    </w:p>
    <w:p w14:paraId="35ACC21E" w14:textId="77777777" w:rsidR="00E339F1" w:rsidRDefault="00000000">
      <w:pPr>
        <w:spacing w:after="140" w:line="216" w:lineRule="auto"/>
        <w:ind w:left="-5" w:right="6"/>
      </w:pPr>
      <w:r>
        <w:rPr>
          <w:rFonts w:ascii="Courier New" w:eastAsia="Courier New" w:hAnsi="Courier New" w:cs="Courier New"/>
          <w:sz w:val="20"/>
        </w:rPr>
        <w:lastRenderedPageBreak/>
        <w:t xml:space="preserve">11 </w:t>
      </w:r>
      <w:r>
        <w:t xml:space="preserve">So, the seawater transferred more heat to the airflow, and the seawater itself lost more </w:t>
      </w:r>
      <w:r>
        <w:rPr>
          <w:rFonts w:ascii="Courier New" w:eastAsia="Courier New" w:hAnsi="Courier New" w:cs="Courier New"/>
          <w:sz w:val="20"/>
        </w:rPr>
        <w:t xml:space="preserve">12 </w:t>
      </w:r>
    </w:p>
    <w:p w14:paraId="3F9FB78A" w14:textId="77777777" w:rsidR="00E339F1" w:rsidRDefault="00000000">
      <w:pPr>
        <w:spacing w:after="242" w:line="216" w:lineRule="auto"/>
        <w:ind w:left="-5" w:right="6"/>
      </w:pPr>
      <w:r>
        <w:rPr>
          <w:rFonts w:ascii="Courier New" w:eastAsia="Courier New" w:hAnsi="Courier New" w:cs="Courier New"/>
          <w:sz w:val="31"/>
          <w:vertAlign w:val="superscript"/>
        </w:rPr>
        <w:t xml:space="preserve">13 </w:t>
      </w:r>
      <w:proofErr w:type="gramStart"/>
      <w:r>
        <w:t>heat</w:t>
      </w:r>
      <w:proofErr w:type="gramEnd"/>
      <w:r>
        <w:t xml:space="preserve">. For another, although insulation layer was laid outside the side walls of the solar </w:t>
      </w:r>
      <w:r>
        <w:rPr>
          <w:rFonts w:ascii="Courier New" w:eastAsia="Courier New" w:hAnsi="Courier New" w:cs="Courier New"/>
          <w:sz w:val="20"/>
        </w:rPr>
        <w:t xml:space="preserve">14 </w:t>
      </w:r>
    </w:p>
    <w:p w14:paraId="6D50FD46" w14:textId="77777777" w:rsidR="00E339F1" w:rsidRDefault="00000000">
      <w:pPr>
        <w:tabs>
          <w:tab w:val="right" w:pos="9826"/>
        </w:tabs>
        <w:spacing w:after="36"/>
        <w:ind w:left="-15" w:firstLine="0"/>
        <w:jc w:val="left"/>
      </w:pPr>
      <w:proofErr w:type="gramStart"/>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still, the heat loss caused by the heat conduction from seawater to the external </w:t>
      </w:r>
    </w:p>
    <w:p w14:paraId="571165F5"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18147D6" w14:textId="77777777" w:rsidR="00E339F1" w:rsidRDefault="00000000">
      <w:pPr>
        <w:tabs>
          <w:tab w:val="center" w:pos="2658"/>
        </w:tabs>
        <w:ind w:left="-15" w:firstLine="0"/>
        <w:jc w:val="left"/>
      </w:pPr>
      <w:r>
        <w:rPr>
          <w:rFonts w:ascii="Courier New" w:eastAsia="Courier New" w:hAnsi="Courier New" w:cs="Courier New"/>
          <w:sz w:val="31"/>
          <w:vertAlign w:val="subscript"/>
        </w:rPr>
        <w:t xml:space="preserve">18 </w:t>
      </w:r>
      <w:r>
        <w:rPr>
          <w:rFonts w:ascii="Courier New" w:eastAsia="Courier New" w:hAnsi="Courier New" w:cs="Courier New"/>
          <w:sz w:val="31"/>
          <w:vertAlign w:val="subscript"/>
        </w:rPr>
        <w:tab/>
      </w:r>
      <w:proofErr w:type="gramStart"/>
      <w:r>
        <w:t>environment</w:t>
      </w:r>
      <w:proofErr w:type="gramEnd"/>
      <w:r>
        <w:t xml:space="preserve"> still existed. </w:t>
      </w:r>
    </w:p>
    <w:p w14:paraId="67ADC2CB" w14:textId="77777777" w:rsidR="00E339F1" w:rsidRDefault="00000000">
      <w:pPr>
        <w:spacing w:line="260" w:lineRule="auto"/>
        <w:ind w:left="-5" w:right="9092"/>
        <w:jc w:val="left"/>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712302EA" wp14:editId="6733BA59">
                <wp:simplePos x="0" y="0"/>
                <wp:positionH relativeFrom="column">
                  <wp:posOffset>457200</wp:posOffset>
                </wp:positionH>
                <wp:positionV relativeFrom="paragraph">
                  <wp:posOffset>27328</wp:posOffset>
                </wp:positionV>
                <wp:extent cx="9144" cy="309372"/>
                <wp:effectExtent l="0" t="0" r="0" b="0"/>
                <wp:wrapSquare wrapText="bothSides"/>
                <wp:docPr id="577551" name="Group 577551"/>
                <wp:cNvGraphicFramePr/>
                <a:graphic xmlns:a="http://schemas.openxmlformats.org/drawingml/2006/main">
                  <a:graphicData uri="http://schemas.microsoft.com/office/word/2010/wordprocessingGroup">
                    <wpg:wgp>
                      <wpg:cNvGrpSpPr/>
                      <wpg:grpSpPr>
                        <a:xfrm>
                          <a:off x="0" y="0"/>
                          <a:ext cx="9144" cy="309372"/>
                          <a:chOff x="0" y="0"/>
                          <a:chExt cx="9144" cy="309372"/>
                        </a:xfrm>
                      </wpg:grpSpPr>
                      <wps:wsp>
                        <wps:cNvPr id="629149" name="Shape 629149"/>
                        <wps:cNvSpPr/>
                        <wps:spPr>
                          <a:xfrm>
                            <a:off x="0" y="0"/>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7551" style="width:0.720001pt;height:24.36pt;position:absolute;mso-position-horizontal-relative:text;mso-position-horizontal:absolute;margin-left:36pt;mso-position-vertical-relative:text;margin-top:2.15179pt;" coordsize="91,3093">
                <v:shape id="Shape 629150" style="position:absolute;width:91;height:3093;left:0;top:0;" coordsize="9144,309372" path="m0,0l9144,0l9144,309372l0,309372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19 </w:t>
      </w:r>
    </w:p>
    <w:p w14:paraId="1016CEB9" w14:textId="77777777" w:rsidR="00E339F1" w:rsidRDefault="00000000">
      <w:pPr>
        <w:spacing w:after="57"/>
        <w:ind w:left="-5" w:right="6"/>
      </w:pPr>
      <w:r>
        <w:rPr>
          <w:rFonts w:ascii="Courier New" w:eastAsia="Courier New" w:hAnsi="Courier New" w:cs="Courier New"/>
          <w:sz w:val="20"/>
        </w:rPr>
        <w:t xml:space="preserve">20 </w:t>
      </w:r>
      <w:r>
        <w:t>From Fig.</w:t>
      </w:r>
      <w:r>
        <w:rPr>
          <w:strike/>
          <w:color w:val="B5082E"/>
        </w:rPr>
        <w:t>9</w:t>
      </w:r>
      <w:r>
        <w:rPr>
          <w:color w:val="B5082E"/>
          <w:u w:val="single" w:color="B5082E"/>
        </w:rPr>
        <w:t>8</w:t>
      </w:r>
      <w:r>
        <w:t xml:space="preserve">(b), the positive temperature difference of the No.1 solar still was the </w:t>
      </w:r>
      <w:r>
        <w:rPr>
          <w:rFonts w:ascii="Courier New" w:eastAsia="Courier New" w:hAnsi="Courier New" w:cs="Courier New"/>
          <w:sz w:val="20"/>
        </w:rPr>
        <w:t xml:space="preserve">21 </w:t>
      </w:r>
    </w:p>
    <w:p w14:paraId="5605550A" w14:textId="77777777" w:rsidR="00E339F1" w:rsidRDefault="00000000">
      <w:pPr>
        <w:tabs>
          <w:tab w:val="right" w:pos="9826"/>
        </w:tabs>
        <w:ind w:left="-15" w:firstLine="0"/>
        <w:jc w:val="left"/>
      </w:pPr>
      <w:r>
        <w:rPr>
          <w:rFonts w:ascii="Courier New" w:eastAsia="Courier New" w:hAnsi="Courier New" w:cs="Courier New"/>
          <w:sz w:val="20"/>
        </w:rPr>
        <w:t>22</w:t>
      </w:r>
      <w:r>
        <w:rPr>
          <w:rFonts w:ascii="Courier New" w:eastAsia="Courier New" w:hAnsi="Courier New" w:cs="Courier New"/>
          <w:sz w:val="31"/>
          <w:vertAlign w:val="superscript"/>
        </w:rPr>
        <w:t xml:space="preserve"> </w:t>
      </w:r>
      <w:r>
        <w:rPr>
          <w:rFonts w:ascii="Courier New" w:eastAsia="Courier New" w:hAnsi="Courier New" w:cs="Courier New"/>
          <w:sz w:val="31"/>
          <w:vertAlign w:val="superscript"/>
        </w:rPr>
        <w:tab/>
      </w:r>
      <w:r>
        <w:t xml:space="preserve">largest. The maximum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on August 1 reaches 6 </w:t>
      </w:r>
      <w:r>
        <w:rPr>
          <w:noProof/>
        </w:rPr>
        <w:drawing>
          <wp:inline distT="0" distB="0" distL="0" distR="0" wp14:anchorId="4680E58A" wp14:editId="59F2A69D">
            <wp:extent cx="128016" cy="106680"/>
            <wp:effectExtent l="0" t="0" r="0" b="0"/>
            <wp:docPr id="619678" name="Picture 619678"/>
            <wp:cNvGraphicFramePr/>
            <a:graphic xmlns:a="http://schemas.openxmlformats.org/drawingml/2006/main">
              <a:graphicData uri="http://schemas.openxmlformats.org/drawingml/2006/picture">
                <pic:pic xmlns:pic="http://schemas.openxmlformats.org/drawingml/2006/picture">
                  <pic:nvPicPr>
                    <pic:cNvPr id="619678" name="Picture 619678"/>
                    <pic:cNvPicPr/>
                  </pic:nvPicPr>
                  <pic:blipFill>
                    <a:blip r:embed="rId169"/>
                    <a:stretch>
                      <a:fillRect/>
                    </a:stretch>
                  </pic:blipFill>
                  <pic:spPr>
                    <a:xfrm>
                      <a:off x="0" y="0"/>
                      <a:ext cx="128016" cy="106680"/>
                    </a:xfrm>
                    <a:prstGeom prst="rect">
                      <a:avLst/>
                    </a:prstGeom>
                  </pic:spPr>
                </pic:pic>
              </a:graphicData>
            </a:graphic>
          </wp:inline>
        </w:drawing>
      </w:r>
      <w:r>
        <w:t xml:space="preserve">, and the </w:t>
      </w:r>
    </w:p>
    <w:p w14:paraId="259C4590"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7725727C"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72A602B1" w14:textId="77777777" w:rsidR="00E339F1" w:rsidRDefault="00000000">
      <w:pPr>
        <w:tabs>
          <w:tab w:val="right" w:pos="9826"/>
        </w:tabs>
        <w:ind w:left="-15" w:firstLine="0"/>
        <w:jc w:val="left"/>
      </w:pPr>
      <w:r>
        <w:rPr>
          <w:rFonts w:ascii="Courier New" w:eastAsia="Courier New" w:hAnsi="Courier New" w:cs="Courier New"/>
          <w:sz w:val="20"/>
        </w:rPr>
        <w:t xml:space="preserve">25 </w:t>
      </w:r>
      <w:r>
        <w:rPr>
          <w:rFonts w:ascii="Courier New" w:eastAsia="Courier New" w:hAnsi="Courier New" w:cs="Courier New"/>
          <w:sz w:val="20"/>
        </w:rPr>
        <w:tab/>
      </w:r>
      <w:proofErr w:type="gramStart"/>
      <w:r>
        <w:t>maximum</w:t>
      </w:r>
      <w:proofErr w:type="gramEnd"/>
      <w:r>
        <w:t xml:space="preserv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on August 2 exceeded 6 </w:t>
      </w:r>
      <w:r>
        <w:rPr>
          <w:noProof/>
        </w:rPr>
        <w:drawing>
          <wp:inline distT="0" distB="0" distL="0" distR="0" wp14:anchorId="4CEEB9D0" wp14:editId="7D5B4629">
            <wp:extent cx="128016" cy="109728"/>
            <wp:effectExtent l="0" t="0" r="0" b="0"/>
            <wp:docPr id="619679" name="Picture 619679"/>
            <wp:cNvGraphicFramePr/>
            <a:graphic xmlns:a="http://schemas.openxmlformats.org/drawingml/2006/main">
              <a:graphicData uri="http://schemas.openxmlformats.org/drawingml/2006/picture">
                <pic:pic xmlns:pic="http://schemas.openxmlformats.org/drawingml/2006/picture">
                  <pic:nvPicPr>
                    <pic:cNvPr id="619679" name="Picture 619679"/>
                    <pic:cNvPicPr/>
                  </pic:nvPicPr>
                  <pic:blipFill>
                    <a:blip r:embed="rId168"/>
                    <a:stretch>
                      <a:fillRect/>
                    </a:stretch>
                  </pic:blipFill>
                  <pic:spPr>
                    <a:xfrm>
                      <a:off x="0" y="0"/>
                      <a:ext cx="128016" cy="109728"/>
                    </a:xfrm>
                    <a:prstGeom prst="rect">
                      <a:avLst/>
                    </a:prstGeom>
                  </pic:spPr>
                </pic:pic>
              </a:graphicData>
            </a:graphic>
          </wp:inline>
        </w:drawing>
      </w:r>
      <w:r>
        <w:t xml:space="preserve">. The period with the positive temperature </w:t>
      </w:r>
    </w:p>
    <w:p w14:paraId="65C2460C"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69061D0A"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2A94EAF1" w14:textId="77777777" w:rsidR="00E339F1" w:rsidRDefault="00000000">
      <w:pPr>
        <w:tabs>
          <w:tab w:val="right" w:pos="9826"/>
        </w:tabs>
        <w:ind w:left="-15" w:firstLine="0"/>
        <w:jc w:val="left"/>
      </w:pPr>
      <w:r>
        <w:rPr>
          <w:rFonts w:ascii="Courier New" w:eastAsia="Courier New" w:hAnsi="Courier New" w:cs="Courier New"/>
          <w:sz w:val="31"/>
          <w:vertAlign w:val="subscript"/>
        </w:rPr>
        <w:t>28</w:t>
      </w:r>
      <w:r>
        <w:rPr>
          <w:rFonts w:ascii="Courier New" w:eastAsia="Courier New" w:hAnsi="Courier New" w:cs="Courier New"/>
          <w:sz w:val="20"/>
        </w:rPr>
        <w:t xml:space="preserve"> </w:t>
      </w:r>
      <w:r>
        <w:rPr>
          <w:rFonts w:ascii="Courier New" w:eastAsia="Courier New" w:hAnsi="Courier New" w:cs="Courier New"/>
          <w:sz w:val="20"/>
        </w:rPr>
        <w:tab/>
      </w:r>
      <w:r>
        <w:t>difference greater than 4</w:t>
      </w:r>
      <w:r>
        <w:rPr>
          <w:noProof/>
        </w:rPr>
        <w:drawing>
          <wp:inline distT="0" distB="0" distL="0" distR="0" wp14:anchorId="319F9EC9" wp14:editId="539B63A7">
            <wp:extent cx="131064" cy="109728"/>
            <wp:effectExtent l="0" t="0" r="0" b="0"/>
            <wp:docPr id="619680" name="Picture 619680"/>
            <wp:cNvGraphicFramePr/>
            <a:graphic xmlns:a="http://schemas.openxmlformats.org/drawingml/2006/main">
              <a:graphicData uri="http://schemas.openxmlformats.org/drawingml/2006/picture">
                <pic:pic xmlns:pic="http://schemas.openxmlformats.org/drawingml/2006/picture">
                  <pic:nvPicPr>
                    <pic:cNvPr id="619680" name="Picture 619680"/>
                    <pic:cNvPicPr/>
                  </pic:nvPicPr>
                  <pic:blipFill>
                    <a:blip r:embed="rId170"/>
                    <a:stretch>
                      <a:fillRect/>
                    </a:stretch>
                  </pic:blipFill>
                  <pic:spPr>
                    <a:xfrm>
                      <a:off x="0" y="0"/>
                      <a:ext cx="131064" cy="109728"/>
                    </a:xfrm>
                    <a:prstGeom prst="rect">
                      <a:avLst/>
                    </a:prstGeom>
                  </pic:spPr>
                </pic:pic>
              </a:graphicData>
            </a:graphic>
          </wp:inline>
        </w:drawing>
      </w:r>
      <w:r>
        <w:t xml:space="preserve"> was the longest. The absolute value of the negative </w:t>
      </w:r>
    </w:p>
    <w:p w14:paraId="2E05DF04"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32497086" w14:textId="77777777" w:rsidR="00E339F1" w:rsidRDefault="00000000">
      <w:pPr>
        <w:ind w:left="-5" w:right="6"/>
      </w:pPr>
      <w:r>
        <w:rPr>
          <w:rFonts w:ascii="Courier New" w:eastAsia="Courier New" w:hAnsi="Courier New" w:cs="Courier New"/>
          <w:sz w:val="20"/>
        </w:rPr>
        <w:t xml:space="preserve">30 </w:t>
      </w:r>
      <w:r>
        <w:t xml:space="preserve">temperature difference in the No.1 solar still was the smallest, only 2.2 </w:t>
      </w:r>
      <w:r>
        <w:rPr>
          <w:noProof/>
        </w:rPr>
        <w:drawing>
          <wp:inline distT="0" distB="0" distL="0" distR="0" wp14:anchorId="0B4AE752" wp14:editId="5398EC9C">
            <wp:extent cx="131064" cy="109728"/>
            <wp:effectExtent l="0" t="0" r="0" b="0"/>
            <wp:docPr id="619681" name="Picture 619681"/>
            <wp:cNvGraphicFramePr/>
            <a:graphic xmlns:a="http://schemas.openxmlformats.org/drawingml/2006/main">
              <a:graphicData uri="http://schemas.openxmlformats.org/drawingml/2006/picture">
                <pic:pic xmlns:pic="http://schemas.openxmlformats.org/drawingml/2006/picture">
                  <pic:nvPicPr>
                    <pic:cNvPr id="619681" name="Picture 619681"/>
                    <pic:cNvPicPr/>
                  </pic:nvPicPr>
                  <pic:blipFill>
                    <a:blip r:embed="rId170"/>
                    <a:stretch>
                      <a:fillRect/>
                    </a:stretch>
                  </pic:blipFill>
                  <pic:spPr>
                    <a:xfrm>
                      <a:off x="0" y="0"/>
                      <a:ext cx="131064" cy="109728"/>
                    </a:xfrm>
                    <a:prstGeom prst="rect">
                      <a:avLst/>
                    </a:prstGeom>
                  </pic:spPr>
                </pic:pic>
              </a:graphicData>
            </a:graphic>
          </wp:inline>
        </w:drawing>
      </w:r>
      <w:r>
        <w:t xml:space="preserve">, and the </w:t>
      </w:r>
      <w:r>
        <w:rPr>
          <w:rFonts w:ascii="Courier New" w:eastAsia="Courier New" w:hAnsi="Courier New" w:cs="Courier New"/>
          <w:sz w:val="20"/>
        </w:rPr>
        <w:t xml:space="preserve">31 </w:t>
      </w:r>
    </w:p>
    <w:p w14:paraId="466E96E0" w14:textId="77777777" w:rsidR="00E339F1" w:rsidRDefault="00000000">
      <w:pPr>
        <w:spacing w:after="236" w:line="216" w:lineRule="auto"/>
        <w:ind w:left="-5" w:right="6"/>
      </w:pPr>
      <w:r>
        <w:rPr>
          <w:rFonts w:ascii="Courier New" w:eastAsia="Courier New" w:hAnsi="Courier New" w:cs="Courier New"/>
          <w:sz w:val="20"/>
        </w:rPr>
        <w:t xml:space="preserve">32 </w:t>
      </w:r>
      <w:r>
        <w:t xml:space="preserve">negative temperature difference lasted the shortest time. As the temperature difference </w:t>
      </w:r>
      <w:r>
        <w:rPr>
          <w:rFonts w:ascii="Courier New" w:eastAsia="Courier New" w:hAnsi="Courier New" w:cs="Courier New"/>
          <w:sz w:val="20"/>
        </w:rPr>
        <w:t xml:space="preserve">33 </w:t>
      </w:r>
    </w:p>
    <w:p w14:paraId="1B9EF32F" w14:textId="77777777" w:rsidR="00E339F1" w:rsidRDefault="00000000">
      <w:pPr>
        <w:tabs>
          <w:tab w:val="right" w:pos="9826"/>
        </w:tabs>
        <w:ind w:left="-15" w:firstLine="0"/>
        <w:jc w:val="left"/>
      </w:pPr>
      <w:proofErr w:type="gramStart"/>
      <w:r>
        <w:rPr>
          <w:rFonts w:ascii="Courier New" w:eastAsia="Courier New" w:hAnsi="Courier New" w:cs="Courier New"/>
          <w:sz w:val="31"/>
          <w:vertAlign w:val="superscript"/>
        </w:rPr>
        <w:t>34</w:t>
      </w:r>
      <w:r>
        <w:rPr>
          <w:rFonts w:ascii="Courier New" w:eastAsia="Courier New" w:hAnsi="Courier New" w:cs="Courier New"/>
          <w:sz w:val="20"/>
        </w:rPr>
        <w:t>35</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rPr>
          <w:rFonts w:ascii="Segoe UI Symbol" w:eastAsia="Segoe UI Symbol" w:hAnsi="Segoe UI Symbol" w:cs="Segoe UI Symbol"/>
          <w:sz w:val="37"/>
          <w:vertAlign w:val="superscript"/>
        </w:rPr>
        <w:t></w:t>
      </w:r>
      <w:proofErr w:type="spellStart"/>
      <w:r>
        <w:rPr>
          <w:i/>
        </w:rPr>
        <w:t>T</w:t>
      </w:r>
      <w:r>
        <w:rPr>
          <w:i/>
          <w:sz w:val="21"/>
          <w:vertAlign w:val="subscript"/>
        </w:rPr>
        <w:t>wc</w:t>
      </w:r>
      <w:proofErr w:type="spellEnd"/>
      <w:r>
        <w:t xml:space="preserve"> was less than or equal to 4 °C, the temperature difference line of the No.6 solar </w:t>
      </w:r>
    </w:p>
    <w:p w14:paraId="3BE40374"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35654784" w14:textId="77777777" w:rsidR="00E339F1" w:rsidRDefault="00000000">
      <w:pPr>
        <w:spacing w:after="102" w:line="216" w:lineRule="auto"/>
        <w:ind w:left="-5" w:right="6"/>
      </w:pPr>
      <w:r>
        <w:rPr>
          <w:rFonts w:ascii="Courier New" w:eastAsia="Courier New" w:hAnsi="Courier New" w:cs="Courier New"/>
          <w:sz w:val="20"/>
        </w:rPr>
        <w:t xml:space="preserve">37 </w:t>
      </w:r>
      <w:r>
        <w:t xml:space="preserve">still was at the bottom of all the temperature difference lines. The absolute value of the </w:t>
      </w:r>
      <w:r>
        <w:rPr>
          <w:rFonts w:ascii="Courier New" w:eastAsia="Courier New" w:hAnsi="Courier New" w:cs="Courier New"/>
          <w:sz w:val="20"/>
        </w:rPr>
        <w:t xml:space="preserve">38 </w:t>
      </w:r>
    </w:p>
    <w:p w14:paraId="09756CA5" w14:textId="77777777" w:rsidR="00E339F1" w:rsidRDefault="00000000">
      <w:pPr>
        <w:spacing w:after="170" w:line="216" w:lineRule="auto"/>
        <w:ind w:left="-5" w:right="6"/>
      </w:pPr>
      <w:r>
        <w:rPr>
          <w:rFonts w:ascii="Courier New" w:eastAsia="Courier New" w:hAnsi="Courier New" w:cs="Courier New"/>
          <w:sz w:val="20"/>
        </w:rPr>
        <w:t xml:space="preserve">39 </w:t>
      </w:r>
      <w:r>
        <w:t xml:space="preserve">negative temperature difference in the No.6 still was much greater than that of other </w:t>
      </w:r>
      <w:r>
        <w:rPr>
          <w:rFonts w:ascii="Courier New" w:eastAsia="Courier New" w:hAnsi="Courier New" w:cs="Courier New"/>
          <w:sz w:val="20"/>
        </w:rPr>
        <w:t xml:space="preserve">40 </w:t>
      </w:r>
    </w:p>
    <w:p w14:paraId="78D5B9AC"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41 </w:t>
      </w:r>
      <w:r>
        <w:rPr>
          <w:rFonts w:ascii="Courier New" w:eastAsia="Courier New" w:hAnsi="Courier New" w:cs="Courier New"/>
          <w:sz w:val="31"/>
          <w:vertAlign w:val="superscript"/>
        </w:rPr>
        <w:tab/>
      </w:r>
      <w:r>
        <w:t xml:space="preserve">stills, with a maximum of 7.5 °C, and its negative temperature difference lasted the </w:t>
      </w:r>
    </w:p>
    <w:p w14:paraId="3A41037B"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6B2F533B" w14:textId="77777777" w:rsidR="00E339F1" w:rsidRDefault="00000000">
      <w:pPr>
        <w:spacing w:line="260" w:lineRule="auto"/>
        <w:ind w:left="-5" w:right="9092"/>
        <w:jc w:val="left"/>
      </w:pPr>
      <w:r>
        <w:rPr>
          <w:noProof/>
        </w:rPr>
        <w:drawing>
          <wp:anchor distT="0" distB="0" distL="114300" distR="114300" simplePos="0" relativeHeight="251688960" behindDoc="0" locked="0" layoutInCell="1" allowOverlap="0" wp14:anchorId="2CBA02E0" wp14:editId="770D1BEB">
            <wp:simplePos x="0" y="0"/>
            <wp:positionH relativeFrom="column">
              <wp:posOffset>5994400</wp:posOffset>
            </wp:positionH>
            <wp:positionV relativeFrom="paragraph">
              <wp:posOffset>52197</wp:posOffset>
            </wp:positionV>
            <wp:extent cx="128016" cy="106680"/>
            <wp:effectExtent l="0" t="0" r="0" b="0"/>
            <wp:wrapSquare wrapText="bothSides"/>
            <wp:docPr id="619682" name="Picture 619682"/>
            <wp:cNvGraphicFramePr/>
            <a:graphic xmlns:a="http://schemas.openxmlformats.org/drawingml/2006/main">
              <a:graphicData uri="http://schemas.openxmlformats.org/drawingml/2006/picture">
                <pic:pic xmlns:pic="http://schemas.openxmlformats.org/drawingml/2006/picture">
                  <pic:nvPicPr>
                    <pic:cNvPr id="619682" name="Picture 619682"/>
                    <pic:cNvPicPr/>
                  </pic:nvPicPr>
                  <pic:blipFill>
                    <a:blip r:embed="rId171"/>
                    <a:stretch>
                      <a:fillRect/>
                    </a:stretch>
                  </pic:blipFill>
                  <pic:spPr>
                    <a:xfrm>
                      <a:off x="0" y="0"/>
                      <a:ext cx="128016" cy="106680"/>
                    </a:xfrm>
                    <a:prstGeom prst="rect">
                      <a:avLst/>
                    </a:prstGeom>
                  </pic:spPr>
                </pic:pic>
              </a:graphicData>
            </a:graphic>
          </wp:anchor>
        </w:drawing>
      </w:r>
      <w:r>
        <w:rPr>
          <w:rFonts w:ascii="Courier New" w:eastAsia="Courier New" w:hAnsi="Courier New" w:cs="Courier New"/>
          <w:sz w:val="20"/>
        </w:rPr>
        <w:t xml:space="preserve">43 </w:t>
      </w:r>
    </w:p>
    <w:p w14:paraId="1198FE90"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44 </w:t>
      </w:r>
      <w:r>
        <w:rPr>
          <w:rFonts w:ascii="Courier New" w:eastAsia="Courier New" w:hAnsi="Courier New" w:cs="Courier New"/>
          <w:sz w:val="31"/>
          <w:vertAlign w:val="subscript"/>
        </w:rPr>
        <w:tab/>
      </w:r>
      <w:r>
        <w:t xml:space="preserve">longest time. In the period with the positive temperature difference greater than </w:t>
      </w:r>
      <w:proofErr w:type="gramStart"/>
      <w:r>
        <w:t>4 ,</w:t>
      </w:r>
      <w:proofErr w:type="gramEnd"/>
      <w:r>
        <w:t xml:space="preserve"> </w:t>
      </w:r>
    </w:p>
    <w:p w14:paraId="356AA52B"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574F27B4"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the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in the No.6 still was basically the same as that in the </w:t>
      </w:r>
    </w:p>
    <w:p w14:paraId="12B3105E"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A878FCE"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3DA4D1BD" w14:textId="77777777" w:rsidR="00E339F1" w:rsidRDefault="00000000">
      <w:pPr>
        <w:tabs>
          <w:tab w:val="center" w:pos="4319"/>
        </w:tabs>
        <w:ind w:left="-15" w:firstLine="0"/>
        <w:jc w:val="left"/>
      </w:pPr>
      <w:r>
        <w:rPr>
          <w:rFonts w:ascii="Courier New" w:eastAsia="Courier New" w:hAnsi="Courier New" w:cs="Courier New"/>
          <w:sz w:val="31"/>
          <w:vertAlign w:val="subscript"/>
        </w:rPr>
        <w:t xml:space="preserve">49 </w:t>
      </w:r>
      <w:r>
        <w:rPr>
          <w:rFonts w:ascii="Courier New" w:eastAsia="Courier New" w:hAnsi="Courier New" w:cs="Courier New"/>
          <w:sz w:val="31"/>
          <w:vertAlign w:val="subscript"/>
        </w:rPr>
        <w:tab/>
      </w:r>
      <w:r>
        <w:t xml:space="preserve">No.3 </w:t>
      </w:r>
      <w:proofErr w:type="gramStart"/>
      <w:r>
        <w:t>still, and</w:t>
      </w:r>
      <w:proofErr w:type="gramEnd"/>
      <w:r>
        <w:t xml:space="preserve"> was slightly higher than that in the No.5 still. </w:t>
      </w:r>
    </w:p>
    <w:p w14:paraId="770F1BE5" w14:textId="77777777" w:rsidR="00E339F1" w:rsidRDefault="00000000">
      <w:pPr>
        <w:spacing w:line="260" w:lineRule="auto"/>
        <w:ind w:left="-5" w:right="9092"/>
        <w:jc w:val="left"/>
      </w:pPr>
      <w:r>
        <w:rPr>
          <w:rFonts w:ascii="Calibri" w:eastAsia="Calibri" w:hAnsi="Calibri" w:cs="Calibri"/>
          <w:noProof/>
          <w:sz w:val="22"/>
        </w:rPr>
        <w:lastRenderedPageBreak/>
        <mc:AlternateContent>
          <mc:Choice Requires="wpg">
            <w:drawing>
              <wp:anchor distT="0" distB="0" distL="114300" distR="114300" simplePos="0" relativeHeight="251689984" behindDoc="0" locked="0" layoutInCell="1" allowOverlap="1" wp14:anchorId="4CF510B0" wp14:editId="708E15C3">
                <wp:simplePos x="0" y="0"/>
                <wp:positionH relativeFrom="column">
                  <wp:posOffset>457200</wp:posOffset>
                </wp:positionH>
                <wp:positionV relativeFrom="paragraph">
                  <wp:posOffset>17891</wp:posOffset>
                </wp:positionV>
                <wp:extent cx="9144" cy="311201"/>
                <wp:effectExtent l="0" t="0" r="0" b="0"/>
                <wp:wrapSquare wrapText="bothSides"/>
                <wp:docPr id="577552" name="Group 577552"/>
                <wp:cNvGraphicFramePr/>
                <a:graphic xmlns:a="http://schemas.openxmlformats.org/drawingml/2006/main">
                  <a:graphicData uri="http://schemas.microsoft.com/office/word/2010/wordprocessingGroup">
                    <wpg:wgp>
                      <wpg:cNvGrpSpPr/>
                      <wpg:grpSpPr>
                        <a:xfrm>
                          <a:off x="0" y="0"/>
                          <a:ext cx="9144" cy="311201"/>
                          <a:chOff x="0" y="0"/>
                          <a:chExt cx="9144" cy="311201"/>
                        </a:xfrm>
                      </wpg:grpSpPr>
                      <wps:wsp>
                        <wps:cNvPr id="629151" name="Shape 629151"/>
                        <wps:cNvSpPr/>
                        <wps:spPr>
                          <a:xfrm>
                            <a:off x="0" y="0"/>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7552" style="width:0.720001pt;height:24.504pt;position:absolute;mso-position-horizontal-relative:text;mso-position-horizontal:absolute;margin-left:36pt;mso-position-vertical-relative:text;margin-top:1.40875pt;" coordsize="91,3112">
                <v:shape id="Shape 629152" style="position:absolute;width:91;height:3112;left:0;top:0;" coordsize="9144,311201" path="m0,0l9144,0l9144,311201l0,311201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50 </w:t>
      </w:r>
    </w:p>
    <w:p w14:paraId="19AE1109" w14:textId="77777777" w:rsidR="00E339F1" w:rsidRDefault="00000000">
      <w:pPr>
        <w:spacing w:line="320" w:lineRule="auto"/>
        <w:ind w:left="-5" w:right="6"/>
      </w:pPr>
      <w:r>
        <w:rPr>
          <w:rFonts w:ascii="Courier New" w:eastAsia="Courier New" w:hAnsi="Courier New" w:cs="Courier New"/>
          <w:sz w:val="20"/>
        </w:rPr>
        <w:t xml:space="preserve">51 </w:t>
      </w:r>
      <w:r>
        <w:t>It was also found from Fig.</w:t>
      </w:r>
      <w:r>
        <w:rPr>
          <w:strike/>
          <w:color w:val="B5082E"/>
        </w:rPr>
        <w:t xml:space="preserve">9 </w:t>
      </w:r>
      <w:r>
        <w:rPr>
          <w:color w:val="B5082E"/>
          <w:u w:val="single" w:color="B5082E"/>
        </w:rPr>
        <w:t xml:space="preserve">8 </w:t>
      </w:r>
      <w:r>
        <w:t xml:space="preserve">that in the period with the positive temperature </w:t>
      </w:r>
      <w:r>
        <w:rPr>
          <w:rFonts w:ascii="Courier New" w:eastAsia="Courier New" w:hAnsi="Courier New" w:cs="Courier New"/>
          <w:sz w:val="20"/>
        </w:rPr>
        <w:t xml:space="preserve">52 </w:t>
      </w:r>
    </w:p>
    <w:p w14:paraId="45D04F06" w14:textId="77777777" w:rsidR="00E339F1" w:rsidRDefault="00000000">
      <w:pPr>
        <w:tabs>
          <w:tab w:val="right" w:pos="9826"/>
        </w:tabs>
        <w:ind w:left="-15" w:firstLine="0"/>
        <w:jc w:val="left"/>
      </w:pPr>
      <w:r>
        <w:rPr>
          <w:rFonts w:ascii="Courier New" w:eastAsia="Courier New" w:hAnsi="Courier New" w:cs="Courier New"/>
          <w:sz w:val="20"/>
        </w:rPr>
        <w:t xml:space="preserve">53 </w:t>
      </w:r>
      <w:r>
        <w:rPr>
          <w:rFonts w:ascii="Courier New" w:eastAsia="Courier New" w:hAnsi="Courier New" w:cs="Courier New"/>
          <w:sz w:val="20"/>
        </w:rPr>
        <w:tab/>
      </w:r>
      <w:r>
        <w:t>difference greater than 4</w:t>
      </w:r>
      <w:r>
        <w:rPr>
          <w:noProof/>
        </w:rPr>
        <w:drawing>
          <wp:inline distT="0" distB="0" distL="0" distR="0" wp14:anchorId="15E5D447" wp14:editId="2D0D53C7">
            <wp:extent cx="128016" cy="109728"/>
            <wp:effectExtent l="0" t="0" r="0" b="0"/>
            <wp:docPr id="619683" name="Picture 619683"/>
            <wp:cNvGraphicFramePr/>
            <a:graphic xmlns:a="http://schemas.openxmlformats.org/drawingml/2006/main">
              <a:graphicData uri="http://schemas.openxmlformats.org/drawingml/2006/picture">
                <pic:pic xmlns:pic="http://schemas.openxmlformats.org/drawingml/2006/picture">
                  <pic:nvPicPr>
                    <pic:cNvPr id="619683" name="Picture 619683"/>
                    <pic:cNvPicPr/>
                  </pic:nvPicPr>
                  <pic:blipFill>
                    <a:blip r:embed="rId172"/>
                    <a:stretch>
                      <a:fillRect/>
                    </a:stretch>
                  </pic:blipFill>
                  <pic:spPr>
                    <a:xfrm>
                      <a:off x="0" y="0"/>
                      <a:ext cx="128016" cy="109728"/>
                    </a:xfrm>
                    <a:prstGeom prst="rect">
                      <a:avLst/>
                    </a:prstGeom>
                  </pic:spPr>
                </pic:pic>
              </a:graphicData>
            </a:graphic>
          </wp:inline>
        </w:drawing>
      </w:r>
      <w:r>
        <w:t xml:space="preserve"> , the difference in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between the </w:t>
      </w:r>
    </w:p>
    <w:p w14:paraId="63748154" w14:textId="77777777" w:rsidR="00E339F1" w:rsidRDefault="00000000">
      <w:pPr>
        <w:spacing w:after="246" w:line="260" w:lineRule="auto"/>
        <w:ind w:left="-5" w:right="9092"/>
        <w:jc w:val="left"/>
      </w:pPr>
      <w:r>
        <w:rPr>
          <w:rFonts w:ascii="Courier New" w:eastAsia="Courier New" w:hAnsi="Courier New" w:cs="Courier New"/>
          <w:sz w:val="20"/>
        </w:rPr>
        <w:t xml:space="preserve">54 </w:t>
      </w:r>
    </w:p>
    <w:p w14:paraId="07925FCA" w14:textId="77777777" w:rsidR="00E339F1" w:rsidRDefault="00000000">
      <w:pPr>
        <w:spacing w:after="287" w:line="520" w:lineRule="auto"/>
        <w:ind w:left="1450" w:right="6"/>
      </w:pPr>
      <w:r>
        <w:t xml:space="preserve">six solar stills </w:t>
      </w:r>
      <w:proofErr w:type="gramStart"/>
      <w:r>
        <w:t>was</w:t>
      </w:r>
      <w:proofErr w:type="gramEnd"/>
      <w:r>
        <w:t xml:space="preserve"> not large, and the difference between the maximum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and the minimum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was within 2 °C. But in the negative temperature difference period, the difference in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between the six solar stills was large. </w:t>
      </w:r>
    </w:p>
    <w:p w14:paraId="15718DEB" w14:textId="77777777" w:rsidR="00E339F1" w:rsidRDefault="00000000">
      <w:pPr>
        <w:spacing w:after="88" w:line="321" w:lineRule="auto"/>
        <w:ind w:left="720" w:right="6" w:firstLine="720"/>
      </w:pPr>
      <w:r>
        <w:t xml:space="preserve">The difference between the maximum and the minimum negative temperature </w:t>
      </w:r>
      <w:r>
        <w:rPr>
          <w:rFonts w:ascii="Calibri" w:eastAsia="Calibri" w:hAnsi="Calibri" w:cs="Calibri"/>
          <w:noProof/>
          <w:sz w:val="22"/>
        </w:rPr>
        <mc:AlternateContent>
          <mc:Choice Requires="wpg">
            <w:drawing>
              <wp:inline distT="0" distB="0" distL="0" distR="0" wp14:anchorId="7353C4AB" wp14:editId="6FACC9FB">
                <wp:extent cx="9144" cy="310896"/>
                <wp:effectExtent l="0" t="0" r="0" b="0"/>
                <wp:docPr id="609386" name="Group 609386"/>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53" name="Shape 629153"/>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9386" style="width:0.720001pt;height:24.48pt;mso-position-horizontal-relative:char;mso-position-vertical-relative:line" coordsize="91,3108">
                <v:shape id="Shape 629154" style="position:absolute;width:91;height:3108;left:0;top:0;" coordsize="9144,310896" path="m0,0l9144,0l9144,310896l0,310896l0,0">
                  <v:stroke weight="0pt" endcap="flat" joinstyle="miter" miterlimit="10" on="false" color="#000000" opacity="0"/>
                  <v:fill on="true" color="#000000"/>
                </v:shape>
              </v:group>
            </w:pict>
          </mc:Fallback>
        </mc:AlternateContent>
      </w:r>
      <w:r>
        <w:t xml:space="preserve"> difference on August 1 reached 5.3 °C. The literature [</w:t>
      </w:r>
      <w:r>
        <w:rPr>
          <w:strike/>
          <w:color w:val="B5082E"/>
        </w:rPr>
        <w:t>30</w:t>
      </w:r>
      <w:r>
        <w:rPr>
          <w:color w:val="B5082E"/>
          <w:u w:val="single" w:color="B5082E"/>
        </w:rPr>
        <w:t>35</w:t>
      </w:r>
      <w:r>
        <w:t xml:space="preserve">] pointed out that only when </w:t>
      </w:r>
    </w:p>
    <w:p w14:paraId="405E396D" w14:textId="77777777" w:rsidR="00E339F1" w:rsidRDefault="00000000">
      <w:pPr>
        <w:tabs>
          <w:tab w:val="right" w:pos="9826"/>
        </w:tabs>
        <w:ind w:left="-15" w:firstLine="0"/>
        <w:jc w:val="left"/>
      </w:pPr>
      <w:r>
        <w:rPr>
          <w:rFonts w:ascii="Courier New" w:eastAsia="Courier New" w:hAnsi="Courier New" w:cs="Courier New"/>
          <w:sz w:val="20"/>
        </w:rPr>
        <w:t xml:space="preserve"> 8 </w:t>
      </w:r>
      <w:r>
        <w:rPr>
          <w:rFonts w:ascii="Courier New" w:eastAsia="Courier New" w:hAnsi="Courier New" w:cs="Courier New"/>
          <w:sz w:val="20"/>
        </w:rPr>
        <w:tab/>
      </w:r>
      <w:r>
        <w:t xml:space="preserve">the water surface temperature exceeds 40 °C and the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is </w:t>
      </w:r>
    </w:p>
    <w:p w14:paraId="79CDE841" w14:textId="77777777" w:rsidR="00E339F1" w:rsidRDefault="00000000">
      <w:pPr>
        <w:spacing w:after="141" w:line="260" w:lineRule="auto"/>
        <w:ind w:left="-5" w:right="9092"/>
        <w:jc w:val="left"/>
      </w:pPr>
      <w:r>
        <w:rPr>
          <w:rFonts w:ascii="Courier New" w:eastAsia="Courier New" w:hAnsi="Courier New" w:cs="Courier New"/>
          <w:sz w:val="20"/>
        </w:rPr>
        <w:t xml:space="preserve"> 9 </w:t>
      </w:r>
    </w:p>
    <w:p w14:paraId="6B5407C3" w14:textId="77777777" w:rsidR="00E339F1" w:rsidRDefault="00000000">
      <w:pPr>
        <w:tabs>
          <w:tab w:val="right" w:pos="9826"/>
        </w:tabs>
        <w:ind w:left="-15" w:firstLine="0"/>
        <w:jc w:val="left"/>
      </w:pPr>
      <w:r>
        <w:rPr>
          <w:rFonts w:ascii="Courier New" w:eastAsia="Courier New" w:hAnsi="Courier New" w:cs="Courier New"/>
          <w:sz w:val="20"/>
        </w:rPr>
        <w:t xml:space="preserve">10 </w:t>
      </w:r>
      <w:r>
        <w:rPr>
          <w:rFonts w:ascii="Courier New" w:eastAsia="Courier New" w:hAnsi="Courier New" w:cs="Courier New"/>
          <w:sz w:val="20"/>
        </w:rPr>
        <w:tab/>
      </w:r>
      <w:proofErr w:type="gramStart"/>
      <w:r>
        <w:t>positive</w:t>
      </w:r>
      <w:proofErr w:type="gramEnd"/>
      <w:r>
        <w:t xml:space="preserve">, can seawater evaporate significantly, and a considerable amount of freshwater </w:t>
      </w:r>
    </w:p>
    <w:p w14:paraId="11BAB150"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42310C13"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6EA90FB7" w14:textId="77777777" w:rsidR="00E339F1" w:rsidRDefault="00000000">
      <w:pPr>
        <w:tabs>
          <w:tab w:val="right" w:pos="9826"/>
        </w:tabs>
        <w:spacing w:after="37"/>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can be received. All six solar stills met the condition of water surface temperatures </w:t>
      </w:r>
    </w:p>
    <w:p w14:paraId="66CCBF03"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57C8C6B5"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exceeding 40 °C, and the seawater temperature in the No.4 solar still was the highest. </w:t>
      </w:r>
    </w:p>
    <w:p w14:paraId="4C7BE7D1"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48792381" w14:textId="77777777" w:rsidR="00E339F1" w:rsidRDefault="00000000">
      <w:pPr>
        <w:spacing w:after="107"/>
        <w:ind w:left="-5" w:right="6"/>
      </w:pPr>
      <w:r>
        <w:rPr>
          <w:rFonts w:ascii="Courier New" w:eastAsia="Courier New" w:hAnsi="Courier New" w:cs="Courier New"/>
          <w:sz w:val="20"/>
        </w:rPr>
        <w:t xml:space="preserve">17 </w:t>
      </w:r>
      <w:r>
        <w:t xml:space="preserve">In addition, considering the analysis of the variation characteristics of temperature </w:t>
      </w:r>
      <w:r>
        <w:rPr>
          <w:rFonts w:ascii="Courier New" w:eastAsia="Courier New" w:hAnsi="Courier New" w:cs="Courier New"/>
          <w:sz w:val="20"/>
        </w:rPr>
        <w:t xml:space="preserve">18 </w:t>
      </w:r>
    </w:p>
    <w:p w14:paraId="6A53D8E3" w14:textId="77777777" w:rsidR="00E339F1" w:rsidRDefault="00000000">
      <w:pPr>
        <w:tabs>
          <w:tab w:val="right" w:pos="9826"/>
        </w:tabs>
        <w:ind w:left="-15" w:firstLine="0"/>
        <w:jc w:val="left"/>
      </w:pPr>
      <w:r>
        <w:rPr>
          <w:rFonts w:ascii="Courier New" w:eastAsia="Courier New" w:hAnsi="Courier New" w:cs="Courier New"/>
          <w:sz w:val="20"/>
        </w:rPr>
        <w:t xml:space="preserve">19 </w:t>
      </w:r>
      <w:r>
        <w:rPr>
          <w:rFonts w:ascii="Courier New" w:eastAsia="Courier New" w:hAnsi="Courier New" w:cs="Courier New"/>
          <w:sz w:val="20"/>
        </w:rPr>
        <w:tab/>
      </w:r>
      <w:r>
        <w:t xml:space="preserve">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the following conclusions can be drawn. The location of the No.1 </w:t>
      </w:r>
    </w:p>
    <w:p w14:paraId="2DB4722E"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7E8D0FE5"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04A7C572" w14:textId="77777777" w:rsidR="00E339F1" w:rsidRDefault="00000000">
      <w:pPr>
        <w:tabs>
          <w:tab w:val="right" w:pos="9826"/>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solar still is the most </w:t>
      </w:r>
      <w:proofErr w:type="spellStart"/>
      <w:r>
        <w:t>favorable</w:t>
      </w:r>
      <w:proofErr w:type="spellEnd"/>
      <w:r>
        <w:t xml:space="preserve"> for water production, and the water yield of the solar </w:t>
      </w:r>
    </w:p>
    <w:p w14:paraId="334E66A1"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61C3FB83" w14:textId="77777777" w:rsidR="00E339F1" w:rsidRDefault="00000000">
      <w:pPr>
        <w:spacing w:after="106" w:line="216" w:lineRule="auto"/>
        <w:ind w:left="-5" w:right="6"/>
      </w:pPr>
      <w:r>
        <w:rPr>
          <w:rFonts w:ascii="Courier New" w:eastAsia="Courier New" w:hAnsi="Courier New" w:cs="Courier New"/>
          <w:sz w:val="20"/>
        </w:rPr>
        <w:t xml:space="preserve">24 </w:t>
      </w:r>
      <w:r>
        <w:t xml:space="preserve">still in the position 4 is also considerable. But the location of the No.6 solar still is not </w:t>
      </w:r>
      <w:r>
        <w:rPr>
          <w:rFonts w:ascii="Courier New" w:eastAsia="Courier New" w:hAnsi="Courier New" w:cs="Courier New"/>
          <w:sz w:val="20"/>
        </w:rPr>
        <w:t xml:space="preserve">25 </w:t>
      </w:r>
    </w:p>
    <w:p w14:paraId="3694C64E" w14:textId="77777777" w:rsidR="00E339F1" w:rsidRDefault="00000000">
      <w:pPr>
        <w:tabs>
          <w:tab w:val="center" w:pos="3627"/>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conducive to the water production of the still. </w:t>
      </w:r>
    </w:p>
    <w:p w14:paraId="04885F87"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27 </w:t>
      </w:r>
    </w:p>
    <w:p w14:paraId="7EC57290"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77C90B2D" w14:textId="77777777" w:rsidR="00E339F1" w:rsidRDefault="00000000">
      <w:pPr>
        <w:tabs>
          <w:tab w:val="center" w:pos="3462"/>
        </w:tabs>
        <w:spacing w:after="3" w:line="265" w:lineRule="auto"/>
        <w:ind w:left="-15" w:firstLine="0"/>
        <w:jc w:val="left"/>
      </w:pPr>
      <w:r>
        <w:rPr>
          <w:rFonts w:ascii="Courier New" w:eastAsia="Courier New" w:hAnsi="Courier New" w:cs="Courier New"/>
          <w:sz w:val="20"/>
        </w:rPr>
        <w:t xml:space="preserve">29 </w:t>
      </w:r>
      <w:r>
        <w:rPr>
          <w:rFonts w:ascii="Courier New" w:eastAsia="Courier New" w:hAnsi="Courier New" w:cs="Courier New"/>
          <w:sz w:val="20"/>
        </w:rPr>
        <w:tab/>
      </w:r>
      <w:r>
        <w:rPr>
          <w:i/>
          <w:sz w:val="28"/>
        </w:rPr>
        <w:t>3.3</w:t>
      </w:r>
      <w:r>
        <w:rPr>
          <w:i/>
        </w:rPr>
        <w:t xml:space="preserve"> Water yield variation and distribution </w:t>
      </w:r>
    </w:p>
    <w:p w14:paraId="76BEA9C4"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0B83BE1D" w14:textId="77777777" w:rsidR="00E339F1" w:rsidRDefault="00000000">
      <w:pPr>
        <w:spacing w:line="260" w:lineRule="auto"/>
        <w:ind w:left="-5" w:right="9092"/>
        <w:jc w:val="left"/>
      </w:pPr>
      <w:r>
        <w:rPr>
          <w:noProof/>
        </w:rPr>
        <w:drawing>
          <wp:anchor distT="0" distB="0" distL="114300" distR="114300" simplePos="0" relativeHeight="251691008" behindDoc="0" locked="0" layoutInCell="1" allowOverlap="0" wp14:anchorId="52CD97BF" wp14:editId="34435414">
            <wp:simplePos x="0" y="0"/>
            <wp:positionH relativeFrom="column">
              <wp:posOffset>935736</wp:posOffset>
            </wp:positionH>
            <wp:positionV relativeFrom="paragraph">
              <wp:posOffset>-25585</wp:posOffset>
            </wp:positionV>
            <wp:extent cx="5224272" cy="1950720"/>
            <wp:effectExtent l="0" t="0" r="0" b="0"/>
            <wp:wrapSquare wrapText="bothSides"/>
            <wp:docPr id="619684" name="Picture 619684"/>
            <wp:cNvGraphicFramePr/>
            <a:graphic xmlns:a="http://schemas.openxmlformats.org/drawingml/2006/main">
              <a:graphicData uri="http://schemas.openxmlformats.org/drawingml/2006/picture">
                <pic:pic xmlns:pic="http://schemas.openxmlformats.org/drawingml/2006/picture">
                  <pic:nvPicPr>
                    <pic:cNvPr id="619684" name="Picture 619684"/>
                    <pic:cNvPicPr/>
                  </pic:nvPicPr>
                  <pic:blipFill>
                    <a:blip r:embed="rId173"/>
                    <a:stretch>
                      <a:fillRect/>
                    </a:stretch>
                  </pic:blipFill>
                  <pic:spPr>
                    <a:xfrm>
                      <a:off x="0" y="0"/>
                      <a:ext cx="5224272" cy="1950720"/>
                    </a:xfrm>
                    <a:prstGeom prst="rect">
                      <a:avLst/>
                    </a:prstGeom>
                  </pic:spPr>
                </pic:pic>
              </a:graphicData>
            </a:graphic>
          </wp:anchor>
        </w:drawing>
      </w:r>
      <w:r>
        <w:rPr>
          <w:rFonts w:ascii="Courier New" w:eastAsia="Courier New" w:hAnsi="Courier New" w:cs="Courier New"/>
          <w:sz w:val="20"/>
        </w:rPr>
        <w:t xml:space="preserve">31 </w:t>
      </w:r>
    </w:p>
    <w:p w14:paraId="58212664"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0ACAAB97"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1C256A7E"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627324CF"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76580C83"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2AE4EC56"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2B4B64B4"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06630F7B"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21559D1B"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6C78C9DB" w14:textId="77777777" w:rsidR="00E339F1" w:rsidRDefault="00000000">
      <w:pPr>
        <w:spacing w:line="260" w:lineRule="auto"/>
        <w:ind w:left="-5" w:right="9092"/>
        <w:jc w:val="left"/>
      </w:pPr>
      <w:r>
        <w:rPr>
          <w:rFonts w:ascii="Courier New" w:eastAsia="Courier New" w:hAnsi="Courier New" w:cs="Courier New"/>
          <w:sz w:val="20"/>
        </w:rPr>
        <w:t xml:space="preserve">41 </w:t>
      </w:r>
    </w:p>
    <w:p w14:paraId="70E4C779"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3C562F9" w14:textId="77777777" w:rsidR="00E339F1" w:rsidRDefault="00000000">
      <w:pPr>
        <w:spacing w:after="142" w:line="260" w:lineRule="auto"/>
        <w:ind w:left="-5" w:right="9092"/>
        <w:jc w:val="left"/>
      </w:pPr>
      <w:r>
        <w:rPr>
          <w:rFonts w:ascii="Courier New" w:eastAsia="Courier New" w:hAnsi="Courier New" w:cs="Courier New"/>
          <w:sz w:val="20"/>
        </w:rPr>
        <w:t xml:space="preserve">43 </w:t>
      </w:r>
    </w:p>
    <w:p w14:paraId="1672A13C" w14:textId="77777777" w:rsidR="00E339F1" w:rsidRDefault="00000000">
      <w:pPr>
        <w:tabs>
          <w:tab w:val="center" w:pos="3690"/>
          <w:tab w:val="center" w:pos="7940"/>
          <w:tab w:val="center" w:pos="9722"/>
        </w:tabs>
        <w:spacing w:after="0" w:line="259" w:lineRule="auto"/>
        <w:ind w:left="0" w:firstLine="0"/>
        <w:jc w:val="left"/>
      </w:pPr>
      <w:r>
        <w:rPr>
          <w:rFonts w:ascii="Courier New" w:eastAsia="Courier New" w:hAnsi="Courier New" w:cs="Courier New"/>
          <w:sz w:val="20"/>
        </w:rPr>
        <w:t xml:space="preserve">44 </w:t>
      </w:r>
      <w:r>
        <w:rPr>
          <w:rFonts w:ascii="Courier New" w:eastAsia="Courier New" w:hAnsi="Courier New" w:cs="Courier New"/>
          <w:sz w:val="20"/>
        </w:rPr>
        <w:tab/>
      </w:r>
      <w:r>
        <w:rPr>
          <w:sz w:val="16"/>
        </w:rPr>
        <w:t>Time (h)</w:t>
      </w:r>
      <w:r>
        <w:rPr>
          <w:sz w:val="16"/>
        </w:rPr>
        <w:tab/>
        <w:t>Solar still number</w:t>
      </w:r>
      <w:r>
        <w:rPr>
          <w:sz w:val="16"/>
        </w:rPr>
        <w:tab/>
      </w:r>
      <w:r>
        <w:t xml:space="preserve"> </w:t>
      </w:r>
    </w:p>
    <w:p w14:paraId="46A025CE" w14:textId="77777777" w:rsidR="00E339F1" w:rsidRDefault="00000000">
      <w:pPr>
        <w:spacing w:after="106" w:line="260" w:lineRule="auto"/>
        <w:ind w:left="-5" w:right="9092"/>
        <w:jc w:val="left"/>
      </w:pPr>
      <w:r>
        <w:rPr>
          <w:rFonts w:ascii="Courier New" w:eastAsia="Courier New" w:hAnsi="Courier New" w:cs="Courier New"/>
          <w:sz w:val="20"/>
        </w:rPr>
        <w:t xml:space="preserve">45 </w:t>
      </w:r>
    </w:p>
    <w:p w14:paraId="08D733B8" w14:textId="77777777" w:rsidR="00E339F1" w:rsidRDefault="00000000">
      <w:pPr>
        <w:spacing w:after="3" w:line="259" w:lineRule="auto"/>
        <w:ind w:left="-5"/>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15FD4701" wp14:editId="3099ACA2">
                <wp:simplePos x="0" y="0"/>
                <wp:positionH relativeFrom="column">
                  <wp:posOffset>457200</wp:posOffset>
                </wp:positionH>
                <wp:positionV relativeFrom="paragraph">
                  <wp:posOffset>-39390</wp:posOffset>
                </wp:positionV>
                <wp:extent cx="9144" cy="723900"/>
                <wp:effectExtent l="0" t="0" r="0" b="0"/>
                <wp:wrapSquare wrapText="bothSides"/>
                <wp:docPr id="609387" name="Group 609387"/>
                <wp:cNvGraphicFramePr/>
                <a:graphic xmlns:a="http://schemas.openxmlformats.org/drawingml/2006/main">
                  <a:graphicData uri="http://schemas.microsoft.com/office/word/2010/wordprocessingGroup">
                    <wpg:wgp>
                      <wpg:cNvGrpSpPr/>
                      <wpg:grpSpPr>
                        <a:xfrm>
                          <a:off x="0" y="0"/>
                          <a:ext cx="9144" cy="723900"/>
                          <a:chOff x="0" y="0"/>
                          <a:chExt cx="9144" cy="723900"/>
                        </a:xfrm>
                      </wpg:grpSpPr>
                      <wps:wsp>
                        <wps:cNvPr id="629155" name="Shape 629155"/>
                        <wps:cNvSpPr/>
                        <wps:spPr>
                          <a:xfrm>
                            <a:off x="0" y="0"/>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56" name="Shape 629156"/>
                        <wps:cNvSpPr/>
                        <wps:spPr>
                          <a:xfrm>
                            <a:off x="0" y="413004"/>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387" style="width:0.720001pt;height:57pt;position:absolute;mso-position-horizontal-relative:text;mso-position-horizontal:absolute;margin-left:36pt;mso-position-vertical-relative:text;margin-top:-3.10162pt;" coordsize="91,7239">
                <v:shape id="Shape 629157" style="position:absolute;width:91;height:2057;left:0;top:0;" coordsize="9144,205740" path="m0,0l9144,0l9144,205740l0,205740l0,0">
                  <v:stroke weight="0pt" endcap="flat" joinstyle="miter" miterlimit="10" on="false" color="#000000" opacity="0"/>
                  <v:fill on="true" color="#000000"/>
                </v:shape>
                <v:shape id="Shape 629158" style="position:absolute;width:91;height:3108;left:0;top:4130;"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46 </w:t>
      </w:r>
      <w:r>
        <w:rPr>
          <w:sz w:val="18"/>
        </w:rPr>
        <w:t>Fig.</w:t>
      </w:r>
      <w:r>
        <w:rPr>
          <w:strike/>
          <w:color w:val="B5082E"/>
          <w:sz w:val="18"/>
        </w:rPr>
        <w:t xml:space="preserve">10 </w:t>
      </w:r>
      <w:r>
        <w:rPr>
          <w:color w:val="B5082E"/>
          <w:sz w:val="18"/>
          <w:u w:val="single" w:color="B5082E"/>
        </w:rPr>
        <w:t xml:space="preserve">9 </w:t>
      </w:r>
      <w:r>
        <w:rPr>
          <w:sz w:val="18"/>
        </w:rPr>
        <w:t>Variation curves of freshwater yield          Fig.</w:t>
      </w:r>
      <w:r>
        <w:rPr>
          <w:strike/>
          <w:color w:val="B5082E"/>
          <w:sz w:val="18"/>
        </w:rPr>
        <w:t xml:space="preserve">11 </w:t>
      </w:r>
      <w:r>
        <w:rPr>
          <w:color w:val="B5082E"/>
          <w:sz w:val="18"/>
          <w:u w:val="single" w:color="B5082E"/>
        </w:rPr>
        <w:t xml:space="preserve">10 </w:t>
      </w:r>
      <w:r>
        <w:rPr>
          <w:sz w:val="18"/>
        </w:rPr>
        <w:t xml:space="preserve">Radial distribution of daily water yield </w:t>
      </w:r>
    </w:p>
    <w:p w14:paraId="42E7D231"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52776C0E" w14:textId="77777777" w:rsidR="00E339F1" w:rsidRDefault="00000000">
      <w:pPr>
        <w:numPr>
          <w:ilvl w:val="0"/>
          <w:numId w:val="13"/>
        </w:numPr>
        <w:spacing w:after="285" w:line="259" w:lineRule="auto"/>
        <w:ind w:right="3" w:hanging="7381"/>
        <w:jc w:val="left"/>
      </w:pPr>
      <w:r>
        <w:rPr>
          <w:sz w:val="18"/>
        </w:rPr>
        <w:t xml:space="preserve">per unit area </w:t>
      </w:r>
    </w:p>
    <w:p w14:paraId="4A792F26" w14:textId="77777777" w:rsidR="00E339F1" w:rsidRDefault="00000000">
      <w:pPr>
        <w:numPr>
          <w:ilvl w:val="0"/>
          <w:numId w:val="13"/>
        </w:numPr>
        <w:ind w:right="3" w:hanging="7381"/>
        <w:jc w:val="left"/>
      </w:pPr>
      <w:r>
        <w:t>Fig.</w:t>
      </w:r>
      <w:r>
        <w:rPr>
          <w:strike/>
          <w:color w:val="B5082E"/>
        </w:rPr>
        <w:t xml:space="preserve">10 </w:t>
      </w:r>
      <w:r>
        <w:rPr>
          <w:color w:val="B5082E"/>
          <w:u w:val="single" w:color="B5082E"/>
        </w:rPr>
        <w:t xml:space="preserve">9 </w:t>
      </w:r>
      <w:r>
        <w:t xml:space="preserve">shows the variation curves of the water yield of six solar stills in the </w:t>
      </w:r>
    </w:p>
    <w:p w14:paraId="2612AB62"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35459BA1"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4A703ED6" w14:textId="77777777" w:rsidR="00E339F1" w:rsidRDefault="00000000">
      <w:pPr>
        <w:tabs>
          <w:tab w:val="right" w:pos="9826"/>
        </w:tabs>
        <w:ind w:left="-15" w:firstLine="0"/>
        <w:jc w:val="left"/>
      </w:pPr>
      <w:r>
        <w:rPr>
          <w:rFonts w:ascii="Courier New" w:eastAsia="Courier New" w:hAnsi="Courier New" w:cs="Courier New"/>
          <w:sz w:val="20"/>
        </w:rPr>
        <w:t xml:space="preserve">52 </w:t>
      </w:r>
      <w:r>
        <w:rPr>
          <w:rFonts w:ascii="Courier New" w:eastAsia="Courier New" w:hAnsi="Courier New" w:cs="Courier New"/>
          <w:sz w:val="20"/>
        </w:rPr>
        <w:tab/>
      </w:r>
      <w:r>
        <w:t xml:space="preserve">integrated system. The variation characteristics of the freshwater yield of all the stills </w:t>
      </w:r>
    </w:p>
    <w:p w14:paraId="4F277F4B"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394B3B23" w14:textId="77777777" w:rsidR="00E339F1" w:rsidRDefault="00000000">
      <w:pPr>
        <w:tabs>
          <w:tab w:val="right" w:pos="9826"/>
        </w:tabs>
        <w:spacing w:after="197"/>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were similar, but the amount of the water produced was different. Along the radial </w:t>
      </w:r>
    </w:p>
    <w:p w14:paraId="16286DDB" w14:textId="77777777" w:rsidR="00E339F1" w:rsidRDefault="00000000">
      <w:pPr>
        <w:spacing w:line="420" w:lineRule="auto"/>
        <w:ind w:left="1450" w:right="6"/>
      </w:pPr>
      <w:r>
        <w:t xml:space="preserve">direction from the collector entrance to the chimney, the valley and peak value of the hourly water yield per unit area of the solar still gradually decreased. The valley value of the water yield even dropped to zero, which meant that no water was received. It was </w:t>
      </w:r>
      <w:r>
        <w:lastRenderedPageBreak/>
        <w:t xml:space="preserve">not desirable that the low water production period and no water production period of the solar still gradually increased along the radial direction.  </w:t>
      </w:r>
    </w:p>
    <w:p w14:paraId="280B309E" w14:textId="77777777" w:rsidR="00E339F1" w:rsidRDefault="00000000">
      <w:pPr>
        <w:ind w:left="-15" w:right="6" w:firstLine="1920"/>
      </w:pPr>
      <w:r>
        <w:t xml:space="preserve">The water yield of the six solar stills varied significantly during the </w:t>
      </w:r>
      <w:proofErr w:type="gramStart"/>
      <w:r>
        <w:t xml:space="preserve">recovery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5054F0DE" w14:textId="77777777" w:rsidR="00E339F1" w:rsidRDefault="00000000">
      <w:pPr>
        <w:spacing w:after="81" w:line="218"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period of water production. In the order of solar still number 1 to 6, the water yield of </w:t>
      </w:r>
      <w:r>
        <w:rPr>
          <w:rFonts w:ascii="Courier New" w:eastAsia="Courier New" w:hAnsi="Courier New" w:cs="Courier New"/>
          <w:sz w:val="20"/>
        </w:rPr>
        <w:t xml:space="preserve">10 </w:t>
      </w:r>
    </w:p>
    <w:p w14:paraId="65A95BD3" w14:textId="77777777" w:rsidR="00E339F1" w:rsidRDefault="00000000">
      <w:pPr>
        <w:spacing w:after="91" w:line="216" w:lineRule="auto"/>
        <w:ind w:left="-5" w:right="6"/>
      </w:pPr>
      <w:r>
        <w:rPr>
          <w:rFonts w:ascii="Courier New" w:eastAsia="Courier New" w:hAnsi="Courier New" w:cs="Courier New"/>
          <w:sz w:val="20"/>
        </w:rPr>
        <w:t xml:space="preserve">11 </w:t>
      </w:r>
      <w:r>
        <w:t xml:space="preserve">the six solar stills began to rise sequentially. The No.1 solar still produced the most </w:t>
      </w:r>
      <w:r>
        <w:rPr>
          <w:rFonts w:ascii="Courier New" w:eastAsia="Courier New" w:hAnsi="Courier New" w:cs="Courier New"/>
          <w:sz w:val="20"/>
        </w:rPr>
        <w:t xml:space="preserve">12 </w:t>
      </w:r>
    </w:p>
    <w:p w14:paraId="2D348C10"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13 </w:t>
      </w:r>
      <w:r>
        <w:rPr>
          <w:rFonts w:ascii="Courier New" w:eastAsia="Courier New" w:hAnsi="Courier New" w:cs="Courier New"/>
          <w:sz w:val="31"/>
          <w:vertAlign w:val="superscript"/>
        </w:rPr>
        <w:tab/>
      </w:r>
      <w:r>
        <w:t xml:space="preserve">freshwater per hour per unit area. It was the first to reach the peak water yield and the </w:t>
      </w:r>
    </w:p>
    <w:p w14:paraId="53EE168E" w14:textId="77777777" w:rsidR="00E339F1" w:rsidRDefault="00000000">
      <w:pPr>
        <w:spacing w:after="200" w:line="260" w:lineRule="auto"/>
        <w:ind w:left="-5" w:right="9092"/>
        <w:jc w:val="left"/>
      </w:pPr>
      <w:r>
        <w:rPr>
          <w:rFonts w:ascii="Courier New" w:eastAsia="Courier New" w:hAnsi="Courier New" w:cs="Courier New"/>
          <w:sz w:val="20"/>
        </w:rPr>
        <w:t xml:space="preserve">14 </w:t>
      </w:r>
    </w:p>
    <w:p w14:paraId="6FE43022" w14:textId="77777777" w:rsidR="00E339F1" w:rsidRDefault="00000000">
      <w:pPr>
        <w:tabs>
          <w:tab w:val="right" w:pos="9826"/>
        </w:tabs>
        <w:spacing w:after="36"/>
        <w:ind w:left="-15" w:firstLine="0"/>
        <w:jc w:val="left"/>
      </w:pPr>
      <w:proofErr w:type="gramStart"/>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peak value was the largest. Due to the superior seawater temperature and moderate </w:t>
      </w:r>
    </w:p>
    <w:p w14:paraId="20176D6F"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3DCDF026"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18 </w:t>
      </w:r>
      <w:r>
        <w:rPr>
          <w:rFonts w:ascii="Courier New" w:eastAsia="Courier New" w:hAnsi="Courier New" w:cs="Courier New"/>
          <w:sz w:val="31"/>
          <w:vertAlign w:val="subscript"/>
        </w:rPr>
        <w:tab/>
      </w:r>
      <w:r>
        <w:t xml:space="preserve">temperature difference, the water yield of the No.4 still exceeded that of the No.2 and </w:t>
      </w:r>
    </w:p>
    <w:p w14:paraId="2082BDD2"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52B8D6DD" w14:textId="77777777" w:rsidR="00E339F1" w:rsidRDefault="00000000">
      <w:pPr>
        <w:ind w:left="-5" w:right="6"/>
      </w:pPr>
      <w:r>
        <w:rPr>
          <w:rFonts w:ascii="Courier New" w:eastAsia="Courier New" w:hAnsi="Courier New" w:cs="Courier New"/>
          <w:sz w:val="20"/>
        </w:rPr>
        <w:t xml:space="preserve">20 </w:t>
      </w:r>
      <w:r>
        <w:t xml:space="preserve">No.3 solar still, and its peak water yield was close to that of the No.1 solar still. The </w:t>
      </w:r>
      <w:r>
        <w:rPr>
          <w:rFonts w:ascii="Courier New" w:eastAsia="Courier New" w:hAnsi="Courier New" w:cs="Courier New"/>
          <w:sz w:val="20"/>
        </w:rPr>
        <w:t xml:space="preserve">21 </w:t>
      </w:r>
    </w:p>
    <w:p w14:paraId="1817B142" w14:textId="77777777" w:rsidR="00E339F1" w:rsidRDefault="00000000">
      <w:pPr>
        <w:ind w:left="-5" w:right="6"/>
      </w:pPr>
      <w:r>
        <w:rPr>
          <w:rFonts w:ascii="Courier New" w:eastAsia="Courier New" w:hAnsi="Courier New" w:cs="Courier New"/>
          <w:sz w:val="20"/>
        </w:rPr>
        <w:t xml:space="preserve">22 </w:t>
      </w:r>
      <w:r>
        <w:t xml:space="preserve">No.5 solar still had a lower water yield than that of No.1-4 still, and the No.6 still had </w:t>
      </w:r>
      <w:r>
        <w:rPr>
          <w:rFonts w:ascii="Courier New" w:eastAsia="Courier New" w:hAnsi="Courier New" w:cs="Courier New"/>
          <w:sz w:val="20"/>
        </w:rPr>
        <w:t xml:space="preserve">23 </w:t>
      </w:r>
    </w:p>
    <w:p w14:paraId="5FF7E3B4" w14:textId="77777777" w:rsidR="00E339F1" w:rsidRDefault="00000000">
      <w:pPr>
        <w:spacing w:after="110" w:line="216" w:lineRule="auto"/>
        <w:ind w:left="-5" w:right="6"/>
      </w:pPr>
      <w:r>
        <w:rPr>
          <w:rFonts w:ascii="Courier New" w:eastAsia="Courier New" w:hAnsi="Courier New" w:cs="Courier New"/>
          <w:sz w:val="20"/>
        </w:rPr>
        <w:t xml:space="preserve">24 </w:t>
      </w:r>
      <w:r>
        <w:t xml:space="preserve">the lowest water yield. The valley water yield of No.6 still was zero, and its period of </w:t>
      </w:r>
      <w:r>
        <w:rPr>
          <w:rFonts w:ascii="Courier New" w:eastAsia="Courier New" w:hAnsi="Courier New" w:cs="Courier New"/>
          <w:sz w:val="20"/>
        </w:rPr>
        <w:t xml:space="preserve">25 </w:t>
      </w:r>
    </w:p>
    <w:p w14:paraId="43E7491B" w14:textId="77777777" w:rsidR="00E339F1" w:rsidRDefault="00000000">
      <w:pPr>
        <w:tabs>
          <w:tab w:val="center" w:pos="3093"/>
        </w:tabs>
        <w:ind w:left="-15" w:firstLine="0"/>
        <w:jc w:val="left"/>
      </w:pPr>
      <w:r>
        <w:rPr>
          <w:rFonts w:ascii="Courier New" w:eastAsia="Courier New" w:hAnsi="Courier New" w:cs="Courier New"/>
          <w:sz w:val="31"/>
          <w:vertAlign w:val="superscript"/>
        </w:rPr>
        <w:t xml:space="preserve">26 </w:t>
      </w:r>
      <w:r>
        <w:rPr>
          <w:rFonts w:ascii="Courier New" w:eastAsia="Courier New" w:hAnsi="Courier New" w:cs="Courier New"/>
          <w:sz w:val="31"/>
          <w:vertAlign w:val="superscript"/>
        </w:rPr>
        <w:tab/>
      </w:r>
      <w:r>
        <w:t xml:space="preserve">no water received was the longest.  </w:t>
      </w:r>
    </w:p>
    <w:p w14:paraId="1AEC6D0C" w14:textId="77777777" w:rsidR="00E339F1" w:rsidRDefault="00000000">
      <w:pPr>
        <w:spacing w:after="184" w:line="260" w:lineRule="auto"/>
        <w:ind w:left="-5" w:right="9092"/>
        <w:jc w:val="left"/>
      </w:pPr>
      <w:r>
        <w:rPr>
          <w:rFonts w:ascii="Courier New" w:eastAsia="Courier New" w:hAnsi="Courier New" w:cs="Courier New"/>
          <w:sz w:val="20"/>
        </w:rPr>
        <w:t xml:space="preserve">27 </w:t>
      </w:r>
    </w:p>
    <w:p w14:paraId="7B202FD6" w14:textId="77777777" w:rsidR="00E339F1" w:rsidRDefault="00000000">
      <w:pPr>
        <w:tabs>
          <w:tab w:val="right" w:pos="9826"/>
        </w:tabs>
        <w:spacing w:after="49"/>
        <w:ind w:left="-15" w:firstLine="0"/>
        <w:jc w:val="left"/>
      </w:pPr>
      <w:proofErr w:type="gramStart"/>
      <w:r>
        <w:rPr>
          <w:rFonts w:ascii="Courier New" w:eastAsia="Courier New" w:hAnsi="Courier New" w:cs="Courier New"/>
          <w:sz w:val="31"/>
          <w:vertAlign w:val="superscript"/>
        </w:rPr>
        <w:t>28</w:t>
      </w:r>
      <w:r>
        <w:rPr>
          <w:rFonts w:ascii="Courier New" w:eastAsia="Courier New" w:hAnsi="Courier New" w:cs="Courier New"/>
          <w:sz w:val="20"/>
        </w:rPr>
        <w:t>29</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During the decline period of water production after the peak water yield,</w:t>
      </w:r>
      <w:r>
        <w:rPr>
          <w:sz w:val="21"/>
        </w:rPr>
        <w:t xml:space="preserve"> </w:t>
      </w:r>
      <w:r>
        <w:t xml:space="preserve">the No.4 </w:t>
      </w:r>
    </w:p>
    <w:p w14:paraId="1CD813B7"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28790768"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31 </w:t>
      </w:r>
      <w:r>
        <w:rPr>
          <w:rFonts w:ascii="Courier New" w:eastAsia="Courier New" w:hAnsi="Courier New" w:cs="Courier New"/>
          <w:sz w:val="31"/>
          <w:vertAlign w:val="subscript"/>
        </w:rPr>
        <w:tab/>
      </w:r>
      <w:r>
        <w:t>solar still had the largest water yield,</w:t>
      </w:r>
      <w:r>
        <w:rPr>
          <w:sz w:val="21"/>
        </w:rPr>
        <w:t xml:space="preserve"> </w:t>
      </w:r>
      <w:r>
        <w:t xml:space="preserve">the No.1, No.2, No.3 and No.5 solar stills had </w:t>
      </w:r>
    </w:p>
    <w:p w14:paraId="461DF5E6"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066F5F96" w14:textId="77777777" w:rsidR="00E339F1" w:rsidRDefault="00000000">
      <w:pPr>
        <w:tabs>
          <w:tab w:val="center" w:pos="5414"/>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little </w:t>
      </w:r>
      <w:proofErr w:type="gramStart"/>
      <w:r>
        <w:t>difference</w:t>
      </w:r>
      <w:proofErr w:type="gramEnd"/>
      <w:r>
        <w:t xml:space="preserve"> in water yield, and the No.6 solar still had the smallest water yield. </w:t>
      </w:r>
    </w:p>
    <w:p w14:paraId="79B2A799" w14:textId="77777777" w:rsidR="00E339F1" w:rsidRDefault="00000000">
      <w:pPr>
        <w:spacing w:line="260" w:lineRule="auto"/>
        <w:ind w:left="-5" w:right="9092"/>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12809055" wp14:editId="692DB94F">
                <wp:simplePos x="0" y="0"/>
                <wp:positionH relativeFrom="column">
                  <wp:posOffset>457200</wp:posOffset>
                </wp:positionH>
                <wp:positionV relativeFrom="paragraph">
                  <wp:posOffset>42577</wp:posOffset>
                </wp:positionV>
                <wp:extent cx="9144" cy="311201"/>
                <wp:effectExtent l="0" t="0" r="0" b="0"/>
                <wp:wrapSquare wrapText="bothSides"/>
                <wp:docPr id="580070" name="Group 580070"/>
                <wp:cNvGraphicFramePr/>
                <a:graphic xmlns:a="http://schemas.openxmlformats.org/drawingml/2006/main">
                  <a:graphicData uri="http://schemas.microsoft.com/office/word/2010/wordprocessingGroup">
                    <wpg:wgp>
                      <wpg:cNvGrpSpPr/>
                      <wpg:grpSpPr>
                        <a:xfrm>
                          <a:off x="0" y="0"/>
                          <a:ext cx="9144" cy="311201"/>
                          <a:chOff x="0" y="0"/>
                          <a:chExt cx="9144" cy="311201"/>
                        </a:xfrm>
                      </wpg:grpSpPr>
                      <wps:wsp>
                        <wps:cNvPr id="629159" name="Shape 629159"/>
                        <wps:cNvSpPr/>
                        <wps:spPr>
                          <a:xfrm>
                            <a:off x="0" y="0"/>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0070" style="width:0.720001pt;height:24.504pt;position:absolute;mso-position-horizontal-relative:text;mso-position-horizontal:absolute;margin-left:36pt;mso-position-vertical-relative:text;margin-top:3.35254pt;" coordsize="91,3112">
                <v:shape id="Shape 629160" style="position:absolute;width:91;height:3112;left:0;top:0;" coordsize="9144,311201" path="m0,0l9144,0l9144,311201l0,311201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34 </w:t>
      </w:r>
    </w:p>
    <w:p w14:paraId="55D49BEE" w14:textId="77777777" w:rsidR="00E339F1" w:rsidRDefault="00000000">
      <w:pPr>
        <w:ind w:left="-5" w:right="6"/>
      </w:pPr>
      <w:r>
        <w:rPr>
          <w:rFonts w:ascii="Courier New" w:eastAsia="Courier New" w:hAnsi="Courier New" w:cs="Courier New"/>
          <w:sz w:val="20"/>
        </w:rPr>
        <w:t xml:space="preserve">35 </w:t>
      </w:r>
      <w:r>
        <w:t>Fig.</w:t>
      </w:r>
      <w:r>
        <w:rPr>
          <w:strike/>
          <w:color w:val="B5082E"/>
        </w:rPr>
        <w:t xml:space="preserve">11 </w:t>
      </w:r>
      <w:r>
        <w:rPr>
          <w:color w:val="B5082E"/>
          <w:u w:val="single" w:color="B5082E"/>
        </w:rPr>
        <w:t xml:space="preserve">10 </w:t>
      </w:r>
      <w:r>
        <w:t xml:space="preserve">shows the radial distribution of the daily water yield per unit area of the </w:t>
      </w:r>
    </w:p>
    <w:p w14:paraId="586EE355"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311426F8" w14:textId="77777777" w:rsidR="00E339F1" w:rsidRDefault="00000000">
      <w:pPr>
        <w:spacing w:after="110" w:line="216" w:lineRule="auto"/>
        <w:ind w:left="-5" w:right="6"/>
      </w:pPr>
      <w:r>
        <w:rPr>
          <w:rFonts w:ascii="Courier New" w:eastAsia="Courier New" w:hAnsi="Courier New" w:cs="Courier New"/>
          <w:sz w:val="20"/>
        </w:rPr>
        <w:t xml:space="preserve">37 </w:t>
      </w:r>
      <w:r>
        <w:t>six solar stills.</w:t>
      </w:r>
      <w:r>
        <w:rPr>
          <w:sz w:val="21"/>
        </w:rPr>
        <w:t xml:space="preserve"> </w:t>
      </w:r>
      <w:r>
        <w:t xml:space="preserve">From the figure, the daily water yield per unit area of the No.1 solar still </w:t>
      </w:r>
      <w:r>
        <w:rPr>
          <w:rFonts w:ascii="Courier New" w:eastAsia="Courier New" w:hAnsi="Courier New" w:cs="Courier New"/>
          <w:sz w:val="20"/>
        </w:rPr>
        <w:t xml:space="preserve">38 </w:t>
      </w:r>
    </w:p>
    <w:p w14:paraId="6D27D1EE" w14:textId="77777777" w:rsidR="00E339F1" w:rsidRDefault="00000000">
      <w:pPr>
        <w:spacing w:after="155" w:line="216" w:lineRule="auto"/>
        <w:ind w:left="-5" w:right="6"/>
      </w:pPr>
      <w:r>
        <w:rPr>
          <w:rFonts w:ascii="Courier New" w:eastAsia="Courier New" w:hAnsi="Courier New" w:cs="Courier New"/>
          <w:sz w:val="20"/>
        </w:rPr>
        <w:t>39</w:t>
      </w:r>
      <w:r>
        <w:rPr>
          <w:rFonts w:ascii="Courier New" w:eastAsia="Courier New" w:hAnsi="Courier New" w:cs="Courier New"/>
          <w:sz w:val="31"/>
          <w:vertAlign w:val="superscript"/>
        </w:rPr>
        <w:t xml:space="preserve"> </w:t>
      </w:r>
      <w:r>
        <w:t>had the most advantage.</w:t>
      </w:r>
      <w:r>
        <w:rPr>
          <w:sz w:val="21"/>
        </w:rPr>
        <w:t xml:space="preserve"> </w:t>
      </w:r>
      <w:r>
        <w:t xml:space="preserve">The daily water yield of the solar still showed an overall </w:t>
      </w:r>
      <w:r>
        <w:rPr>
          <w:rFonts w:ascii="Courier New" w:eastAsia="Courier New" w:hAnsi="Courier New" w:cs="Courier New"/>
          <w:sz w:val="20"/>
        </w:rPr>
        <w:t xml:space="preserve">40 </w:t>
      </w:r>
    </w:p>
    <w:p w14:paraId="2BAD8F7F"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41 </w:t>
      </w:r>
      <w:r>
        <w:rPr>
          <w:rFonts w:ascii="Courier New" w:eastAsia="Courier New" w:hAnsi="Courier New" w:cs="Courier New"/>
          <w:sz w:val="31"/>
          <w:vertAlign w:val="superscript"/>
        </w:rPr>
        <w:tab/>
      </w:r>
      <w:r>
        <w:t xml:space="preserve">decreasing </w:t>
      </w:r>
      <w:proofErr w:type="gramStart"/>
      <w:r>
        <w:t>trend</w:t>
      </w:r>
      <w:proofErr w:type="gramEnd"/>
      <w:r>
        <w:t xml:space="preserve"> with the increase of the solar still number, but there was a sudden </w:t>
      </w:r>
    </w:p>
    <w:p w14:paraId="3C66D4AD"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4FF9CD02"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3D3AAF9A" w14:textId="77777777" w:rsidR="00E339F1" w:rsidRDefault="00000000">
      <w:pPr>
        <w:tabs>
          <w:tab w:val="right" w:pos="9826"/>
        </w:tabs>
        <w:ind w:left="-15" w:firstLine="0"/>
        <w:jc w:val="left"/>
      </w:pPr>
      <w:r>
        <w:rPr>
          <w:rFonts w:ascii="Courier New" w:eastAsia="Courier New" w:hAnsi="Courier New" w:cs="Courier New"/>
          <w:sz w:val="31"/>
          <w:vertAlign w:val="subscript"/>
        </w:rPr>
        <w:lastRenderedPageBreak/>
        <w:t xml:space="preserve">44 </w:t>
      </w:r>
      <w:r>
        <w:rPr>
          <w:rFonts w:ascii="Courier New" w:eastAsia="Courier New" w:hAnsi="Courier New" w:cs="Courier New"/>
          <w:sz w:val="31"/>
          <w:vertAlign w:val="subscript"/>
        </w:rPr>
        <w:tab/>
      </w:r>
      <w:proofErr w:type="gramStart"/>
      <w:r>
        <w:t>increase</w:t>
      </w:r>
      <w:proofErr w:type="gramEnd"/>
      <w:r>
        <w:t xml:space="preserve"> in the water yield of the No.4 still, which even exceeded the water yield of the </w:t>
      </w:r>
    </w:p>
    <w:p w14:paraId="0F6F73AD"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41B56753" w14:textId="77777777" w:rsidR="00E339F1" w:rsidRDefault="00000000">
      <w:pPr>
        <w:tabs>
          <w:tab w:val="right" w:pos="9826"/>
        </w:tabs>
        <w:ind w:left="-15" w:firstLine="0"/>
        <w:jc w:val="left"/>
      </w:pPr>
      <w:r>
        <w:rPr>
          <w:rFonts w:ascii="Courier New" w:eastAsia="Courier New" w:hAnsi="Courier New" w:cs="Courier New"/>
          <w:sz w:val="31"/>
          <w:vertAlign w:val="subscript"/>
        </w:rPr>
        <w:t>46</w:t>
      </w:r>
      <w:r>
        <w:rPr>
          <w:rFonts w:ascii="Courier New" w:eastAsia="Courier New" w:hAnsi="Courier New" w:cs="Courier New"/>
          <w:sz w:val="20"/>
        </w:rPr>
        <w:t xml:space="preserve"> </w:t>
      </w:r>
      <w:r>
        <w:rPr>
          <w:rFonts w:ascii="Courier New" w:eastAsia="Courier New" w:hAnsi="Courier New" w:cs="Courier New"/>
          <w:sz w:val="20"/>
        </w:rPr>
        <w:tab/>
      </w:r>
      <w:r>
        <w:t>No.2 still.</w:t>
      </w:r>
      <w:r>
        <w:rPr>
          <w:sz w:val="21"/>
        </w:rPr>
        <w:t xml:space="preserve"> </w:t>
      </w:r>
      <w:r>
        <w:t xml:space="preserve">This was because the seawater temperature of No.4 still was high, and its </w:t>
      </w:r>
    </w:p>
    <w:p w14:paraId="6749ACD2"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077F40C" w14:textId="77777777" w:rsidR="00E339F1" w:rsidRDefault="00000000">
      <w:pPr>
        <w:ind w:left="-5" w:right="6"/>
      </w:pPr>
      <w:r>
        <w:rPr>
          <w:rFonts w:ascii="Courier New" w:eastAsia="Courier New" w:hAnsi="Courier New" w:cs="Courier New"/>
          <w:sz w:val="20"/>
        </w:rPr>
        <w:t xml:space="preserve">48 </w:t>
      </w:r>
      <w:r>
        <w:t xml:space="preserve">hourly water yield per unit area in the peak water yield period was large. The daily </w:t>
      </w:r>
      <w:r>
        <w:rPr>
          <w:rFonts w:ascii="Courier New" w:eastAsia="Courier New" w:hAnsi="Courier New" w:cs="Courier New"/>
          <w:sz w:val="20"/>
        </w:rPr>
        <w:t xml:space="preserve">49 </w:t>
      </w:r>
    </w:p>
    <w:p w14:paraId="64DA1838" w14:textId="77777777" w:rsidR="00E339F1" w:rsidRDefault="00000000">
      <w:pPr>
        <w:tabs>
          <w:tab w:val="right" w:pos="9826"/>
        </w:tabs>
        <w:ind w:left="-15" w:firstLine="0"/>
        <w:jc w:val="left"/>
      </w:pPr>
      <w:r>
        <w:rPr>
          <w:rFonts w:ascii="Courier New" w:eastAsia="Courier New" w:hAnsi="Courier New" w:cs="Courier New"/>
          <w:sz w:val="20"/>
        </w:rPr>
        <w:t xml:space="preserve">50 </w:t>
      </w:r>
      <w:r>
        <w:rPr>
          <w:rFonts w:ascii="Courier New" w:eastAsia="Courier New" w:hAnsi="Courier New" w:cs="Courier New"/>
          <w:sz w:val="20"/>
        </w:rPr>
        <w:tab/>
      </w:r>
      <w:r>
        <w:t xml:space="preserve">water yield per unit area of the No.1 solar still was 1.69 times and 1.72 times that of </w:t>
      </w:r>
    </w:p>
    <w:p w14:paraId="1DE00E76" w14:textId="77777777" w:rsidR="00E339F1" w:rsidRDefault="00000000">
      <w:pPr>
        <w:spacing w:after="45" w:line="260" w:lineRule="auto"/>
        <w:ind w:left="-5" w:right="9092"/>
        <w:jc w:val="left"/>
      </w:pPr>
      <w:r>
        <w:rPr>
          <w:rFonts w:ascii="Courier New" w:eastAsia="Courier New" w:hAnsi="Courier New" w:cs="Courier New"/>
          <w:sz w:val="20"/>
        </w:rPr>
        <w:t xml:space="preserve">51 </w:t>
      </w:r>
    </w:p>
    <w:p w14:paraId="379790D8" w14:textId="77777777" w:rsidR="00E339F1" w:rsidRDefault="00000000">
      <w:pPr>
        <w:spacing w:after="135" w:line="216" w:lineRule="auto"/>
        <w:ind w:left="-5" w:right="3321"/>
      </w:pPr>
      <w:r>
        <w:rPr>
          <w:rFonts w:ascii="Courier New" w:eastAsia="Courier New" w:hAnsi="Courier New" w:cs="Courier New"/>
          <w:sz w:val="20"/>
        </w:rPr>
        <w:t>52</w:t>
      </w:r>
      <w:r>
        <w:rPr>
          <w:rFonts w:ascii="Courier New" w:eastAsia="Courier New" w:hAnsi="Courier New" w:cs="Courier New"/>
          <w:sz w:val="31"/>
          <w:vertAlign w:val="superscript"/>
        </w:rPr>
        <w:t xml:space="preserve"> </w:t>
      </w:r>
      <w:r>
        <w:rPr>
          <w:rFonts w:ascii="Courier New" w:eastAsia="Courier New" w:hAnsi="Courier New" w:cs="Courier New"/>
          <w:sz w:val="31"/>
          <w:vertAlign w:val="superscript"/>
        </w:rPr>
        <w:tab/>
      </w:r>
      <w:r>
        <w:t xml:space="preserve">No.6 still on August 1 and August 2, respectively. </w:t>
      </w:r>
      <w:r>
        <w:rPr>
          <w:rFonts w:ascii="Courier New" w:eastAsia="Courier New" w:hAnsi="Courier New" w:cs="Courier New"/>
          <w:sz w:val="20"/>
        </w:rPr>
        <w:t xml:space="preserve">53 </w:t>
      </w:r>
    </w:p>
    <w:p w14:paraId="4C9C8F5A" w14:textId="77777777" w:rsidR="00E339F1" w:rsidRDefault="00000000">
      <w:pPr>
        <w:tabs>
          <w:tab w:val="right" w:pos="9826"/>
        </w:tabs>
        <w:spacing w:after="140"/>
        <w:ind w:left="-15" w:firstLine="0"/>
        <w:jc w:val="left"/>
      </w:pPr>
      <w:r>
        <w:rPr>
          <w:rFonts w:ascii="Courier New" w:eastAsia="Courier New" w:hAnsi="Courier New" w:cs="Courier New"/>
          <w:sz w:val="31"/>
          <w:vertAlign w:val="superscript"/>
        </w:rPr>
        <w:t xml:space="preserve">54 </w:t>
      </w:r>
      <w:r>
        <w:rPr>
          <w:rFonts w:ascii="Courier New" w:eastAsia="Courier New" w:hAnsi="Courier New" w:cs="Courier New"/>
          <w:sz w:val="31"/>
          <w:vertAlign w:val="superscript"/>
        </w:rPr>
        <w:tab/>
      </w:r>
      <w:r>
        <w:t xml:space="preserve">In conclusion, solar stills should be arranged as far as possible in the area from the </w:t>
      </w:r>
    </w:p>
    <w:p w14:paraId="2D344437" w14:textId="77777777" w:rsidR="00E339F1" w:rsidRDefault="00000000">
      <w:pPr>
        <w:spacing w:after="301"/>
        <w:ind w:left="1450" w:right="6"/>
      </w:pPr>
      <w:r>
        <w:t>collector inlet to the one-third radius of the heat collector.</w:t>
      </w:r>
      <w:r>
        <w:rPr>
          <w:sz w:val="21"/>
        </w:rPr>
        <w:t xml:space="preserve">  </w:t>
      </w:r>
    </w:p>
    <w:p w14:paraId="4929C7A0" w14:textId="77777777" w:rsidR="00E339F1" w:rsidRDefault="00000000">
      <w:pPr>
        <w:spacing w:after="0" w:line="259" w:lineRule="auto"/>
        <w:ind w:left="0" w:right="78" w:firstLine="0"/>
        <w:jc w:val="right"/>
      </w:pPr>
      <w:r>
        <w:rPr>
          <w:i/>
          <w:sz w:val="28"/>
        </w:rPr>
        <w:t>3.4</w:t>
      </w:r>
      <w:r>
        <w:rPr>
          <w:i/>
        </w:rPr>
        <w:t xml:space="preserve"> Analysis of the intrinsic relationship between freshwater yield, seawater </w:t>
      </w:r>
    </w:p>
    <w:p w14:paraId="62DC1034" w14:textId="77777777" w:rsidR="00E339F1" w:rsidRDefault="00000000">
      <w:pPr>
        <w:spacing w:after="1411" w:line="265" w:lineRule="auto"/>
        <w:ind w:left="1450"/>
        <w:jc w:val="left"/>
      </w:pPr>
      <w:r>
        <w:rPr>
          <w:i/>
        </w:rPr>
        <w:t xml:space="preserve">temperature and temperature difference </w:t>
      </w:r>
      <w:r>
        <w:rPr>
          <w:rFonts w:ascii="Segoe UI Symbol" w:eastAsia="Segoe UI Symbol" w:hAnsi="Segoe UI Symbol" w:cs="Segoe UI Symbol"/>
          <w:sz w:val="26"/>
        </w:rPr>
        <w:t></w:t>
      </w:r>
      <w:proofErr w:type="spellStart"/>
      <w:r>
        <w:rPr>
          <w:i/>
          <w:sz w:val="26"/>
        </w:rPr>
        <w:t>T</w:t>
      </w:r>
      <w:r>
        <w:rPr>
          <w:i/>
          <w:vertAlign w:val="subscript"/>
        </w:rPr>
        <w:t>wc</w:t>
      </w:r>
      <w:proofErr w:type="spellEnd"/>
      <w:r>
        <w:rPr>
          <w:i/>
          <w:sz w:val="37"/>
          <w:vertAlign w:val="subscript"/>
        </w:rPr>
        <w:t xml:space="preserve"> </w:t>
      </w:r>
    </w:p>
    <w:p w14:paraId="2F6674E1" w14:textId="77777777" w:rsidR="00E339F1" w:rsidRDefault="00000000">
      <w:pPr>
        <w:spacing w:line="260" w:lineRule="auto"/>
        <w:ind w:left="-5" w:right="9092"/>
        <w:jc w:val="left"/>
      </w:pPr>
      <w:r>
        <w:rPr>
          <w:noProof/>
        </w:rPr>
        <w:lastRenderedPageBreak/>
        <w:drawing>
          <wp:anchor distT="0" distB="0" distL="114300" distR="114300" simplePos="0" relativeHeight="251694080" behindDoc="0" locked="0" layoutInCell="1" allowOverlap="0" wp14:anchorId="1A2B00E4" wp14:editId="7ECDE199">
            <wp:simplePos x="0" y="0"/>
            <wp:positionH relativeFrom="column">
              <wp:posOffset>964184</wp:posOffset>
            </wp:positionH>
            <wp:positionV relativeFrom="paragraph">
              <wp:posOffset>-864369</wp:posOffset>
            </wp:positionV>
            <wp:extent cx="5172457" cy="4440936"/>
            <wp:effectExtent l="0" t="0" r="0" b="0"/>
            <wp:wrapSquare wrapText="bothSides"/>
            <wp:docPr id="619686" name="Picture 619686"/>
            <wp:cNvGraphicFramePr/>
            <a:graphic xmlns:a="http://schemas.openxmlformats.org/drawingml/2006/main">
              <a:graphicData uri="http://schemas.openxmlformats.org/drawingml/2006/picture">
                <pic:pic xmlns:pic="http://schemas.openxmlformats.org/drawingml/2006/picture">
                  <pic:nvPicPr>
                    <pic:cNvPr id="619686" name="Picture 619686"/>
                    <pic:cNvPicPr/>
                  </pic:nvPicPr>
                  <pic:blipFill>
                    <a:blip r:embed="rId174"/>
                    <a:stretch>
                      <a:fillRect/>
                    </a:stretch>
                  </pic:blipFill>
                  <pic:spPr>
                    <a:xfrm>
                      <a:off x="0" y="0"/>
                      <a:ext cx="5172457" cy="4440936"/>
                    </a:xfrm>
                    <a:prstGeom prst="rect">
                      <a:avLst/>
                    </a:prstGeom>
                  </pic:spPr>
                </pic:pic>
              </a:graphicData>
            </a:graphic>
          </wp:anchor>
        </w:drawing>
      </w:r>
      <w:r>
        <w:rPr>
          <w:rFonts w:ascii="Courier New" w:eastAsia="Courier New" w:hAnsi="Courier New" w:cs="Courier New"/>
          <w:sz w:val="20"/>
        </w:rPr>
        <w:t xml:space="preserve"> 8 </w:t>
      </w:r>
    </w:p>
    <w:p w14:paraId="089EBB5A" w14:textId="77777777" w:rsidR="00E339F1" w:rsidRDefault="00000000">
      <w:pPr>
        <w:spacing w:line="260" w:lineRule="auto"/>
        <w:ind w:left="-5" w:right="9092"/>
        <w:jc w:val="left"/>
      </w:pPr>
      <w:r>
        <w:rPr>
          <w:rFonts w:ascii="Courier New" w:eastAsia="Courier New" w:hAnsi="Courier New" w:cs="Courier New"/>
          <w:sz w:val="20"/>
        </w:rPr>
        <w:t xml:space="preserve"> 9 </w:t>
      </w:r>
    </w:p>
    <w:p w14:paraId="4C86167B"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4F193BA8"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1612871B"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5FD5DFF0"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2AFCDED1"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41FCCF98"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1AB4C1A1"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2374F4F0"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8E55E8C"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72690603"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4218832C"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416CFFFB"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0DA52797"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13EC7272"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70EF47CB"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26A2226C"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350F3D76"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24B5A27F"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6727B8AD"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79E4BD2E"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573A82F9"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7ABF6EA2"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1D043770"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45CF7D75"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440CCD11" w14:textId="77777777" w:rsidR="00E339F1" w:rsidRDefault="00000000">
      <w:pPr>
        <w:numPr>
          <w:ilvl w:val="0"/>
          <w:numId w:val="14"/>
        </w:numPr>
        <w:spacing w:after="53" w:line="259" w:lineRule="auto"/>
        <w:ind w:hanging="2988"/>
        <w:jc w:val="left"/>
      </w:pPr>
      <w:r>
        <w:rPr>
          <w:rFonts w:ascii="Calibri" w:eastAsia="Calibri" w:hAnsi="Calibri" w:cs="Calibri"/>
          <w:noProof/>
          <w:sz w:val="22"/>
        </w:rPr>
        <mc:AlternateContent>
          <mc:Choice Requires="wpg">
            <w:drawing>
              <wp:inline distT="0" distB="0" distL="0" distR="0" wp14:anchorId="3B54A251" wp14:editId="38E3E175">
                <wp:extent cx="9144" cy="196596"/>
                <wp:effectExtent l="0" t="0" r="0" b="0"/>
                <wp:docPr id="609593" name="Group 609593"/>
                <wp:cNvGraphicFramePr/>
                <a:graphic xmlns:a="http://schemas.openxmlformats.org/drawingml/2006/main">
                  <a:graphicData uri="http://schemas.microsoft.com/office/word/2010/wordprocessingGroup">
                    <wpg:wgp>
                      <wpg:cNvGrpSpPr/>
                      <wpg:grpSpPr>
                        <a:xfrm>
                          <a:off x="0" y="0"/>
                          <a:ext cx="9144" cy="196596"/>
                          <a:chOff x="0" y="0"/>
                          <a:chExt cx="9144" cy="196596"/>
                        </a:xfrm>
                      </wpg:grpSpPr>
                      <wps:wsp>
                        <wps:cNvPr id="629161" name="Shape 629161"/>
                        <wps:cNvSpPr/>
                        <wps:spPr>
                          <a:xfrm>
                            <a:off x="0" y="0"/>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9593" style="width:0.720001pt;height:15.48pt;mso-position-horizontal-relative:char;mso-position-vertical-relative:line" coordsize="91,1965">
                <v:shape id="Shape 629162" style="position:absolute;width:91;height:1965;left:0;top:0;" coordsize="9144,196596" path="m0,0l9144,0l9144,196596l0,196596l0,0">
                  <v:stroke weight="0pt" endcap="flat" joinstyle="miter" miterlimit="10" on="false" color="#000000" opacity="0"/>
                  <v:fill on="true" color="#000000"/>
                </v:shape>
              </v:group>
            </w:pict>
          </mc:Fallback>
        </mc:AlternateContent>
      </w:r>
      <w:r>
        <w:rPr>
          <w:sz w:val="18"/>
        </w:rPr>
        <w:tab/>
        <w:t>Fig.</w:t>
      </w:r>
      <w:r>
        <w:rPr>
          <w:strike/>
          <w:color w:val="B5082E"/>
          <w:sz w:val="18"/>
        </w:rPr>
        <w:t xml:space="preserve">12 </w:t>
      </w:r>
      <w:r>
        <w:rPr>
          <w:color w:val="B5082E"/>
          <w:sz w:val="18"/>
          <w:u w:val="single" w:color="B5082E"/>
        </w:rPr>
        <w:t xml:space="preserve">11 </w:t>
      </w:r>
      <w:r>
        <w:rPr>
          <w:sz w:val="18"/>
        </w:rPr>
        <w:t xml:space="preserve">Hourly average variation curves of water yield per unit area, seawater temperature and temperature </w:t>
      </w:r>
    </w:p>
    <w:p w14:paraId="3A23DDAB" w14:textId="77777777" w:rsidR="00E339F1" w:rsidRDefault="00000000">
      <w:pPr>
        <w:numPr>
          <w:ilvl w:val="0"/>
          <w:numId w:val="14"/>
        </w:numPr>
        <w:spacing w:after="3" w:line="259" w:lineRule="auto"/>
        <w:ind w:hanging="2988"/>
        <w:jc w:val="left"/>
      </w:pPr>
      <w:r>
        <w:rPr>
          <w:sz w:val="18"/>
        </w:rPr>
        <w:t xml:space="preserve">difference between seawater and the inner surface of the solar still cover </w:t>
      </w:r>
    </w:p>
    <w:p w14:paraId="0CFBB075"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2EAD28FC"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440A1307" w14:textId="77777777" w:rsidR="00E339F1" w:rsidRDefault="00000000">
      <w:pPr>
        <w:tabs>
          <w:tab w:val="right" w:pos="9826"/>
        </w:tabs>
        <w:ind w:left="-15" w:firstLine="0"/>
        <w:jc w:val="left"/>
      </w:pPr>
      <w:r>
        <w:rPr>
          <w:rFonts w:ascii="Courier New" w:eastAsia="Courier New" w:hAnsi="Courier New" w:cs="Courier New"/>
          <w:sz w:val="20"/>
        </w:rPr>
        <w:t xml:space="preserve">38 </w:t>
      </w:r>
      <w:r>
        <w:rPr>
          <w:rFonts w:ascii="Courier New" w:eastAsia="Courier New" w:hAnsi="Courier New" w:cs="Courier New"/>
          <w:sz w:val="20"/>
        </w:rPr>
        <w:tab/>
      </w:r>
      <w:r>
        <w:t xml:space="preserve">Although the water production of the solar still was mainly affected by seawater </w:t>
      </w:r>
    </w:p>
    <w:p w14:paraId="5188D852"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09DFA765" w14:textId="77777777" w:rsidR="00E339F1" w:rsidRDefault="00000000">
      <w:pPr>
        <w:spacing w:after="93"/>
        <w:ind w:left="-5" w:right="6"/>
      </w:pPr>
      <w:r>
        <w:rPr>
          <w:rFonts w:ascii="Courier New" w:eastAsia="Courier New" w:hAnsi="Courier New" w:cs="Courier New"/>
          <w:sz w:val="20"/>
        </w:rPr>
        <w:t xml:space="preserve">40 </w:t>
      </w:r>
      <w:r>
        <w:t xml:space="preserve">temperature and the temperature difference between the seawater and the inner surface </w:t>
      </w:r>
      <w:r>
        <w:rPr>
          <w:rFonts w:ascii="Courier New" w:eastAsia="Courier New" w:hAnsi="Courier New" w:cs="Courier New"/>
          <w:sz w:val="20"/>
        </w:rPr>
        <w:t xml:space="preserve">41 </w:t>
      </w:r>
    </w:p>
    <w:p w14:paraId="64258CDB" w14:textId="77777777" w:rsidR="00E339F1" w:rsidRDefault="00000000">
      <w:pPr>
        <w:tabs>
          <w:tab w:val="right" w:pos="9826"/>
        </w:tabs>
        <w:ind w:left="-15" w:firstLine="0"/>
        <w:jc w:val="left"/>
      </w:pPr>
      <w:r>
        <w:rPr>
          <w:rFonts w:ascii="Courier New" w:eastAsia="Courier New" w:hAnsi="Courier New" w:cs="Courier New"/>
          <w:sz w:val="20"/>
        </w:rPr>
        <w:t xml:space="preserve">42 </w:t>
      </w:r>
      <w:r>
        <w:rPr>
          <w:rFonts w:ascii="Courier New" w:eastAsia="Courier New" w:hAnsi="Courier New" w:cs="Courier New"/>
          <w:sz w:val="20"/>
        </w:rPr>
        <w:tab/>
      </w:r>
      <w:r>
        <w:t xml:space="preserve">of solar still cover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changes in seawater temperature and temperature difference </w:t>
      </w:r>
    </w:p>
    <w:p w14:paraId="0F998C1F"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10A13D95" w14:textId="77777777" w:rsidR="00E339F1" w:rsidRDefault="00000000">
      <w:pPr>
        <w:spacing w:after="58" w:line="260" w:lineRule="auto"/>
        <w:ind w:left="-5" w:right="9092"/>
        <w:jc w:val="left"/>
      </w:pPr>
      <w:r>
        <w:rPr>
          <w:rFonts w:ascii="Calibri" w:eastAsia="Calibri" w:hAnsi="Calibri" w:cs="Calibri"/>
          <w:noProof/>
          <w:sz w:val="22"/>
        </w:rPr>
        <w:lastRenderedPageBreak/>
        <mc:AlternateContent>
          <mc:Choice Requires="wpg">
            <w:drawing>
              <wp:anchor distT="0" distB="0" distL="114300" distR="114300" simplePos="0" relativeHeight="251695104" behindDoc="0" locked="0" layoutInCell="1" allowOverlap="1" wp14:anchorId="194D0BCA" wp14:editId="3BCA0665">
                <wp:simplePos x="0" y="0"/>
                <wp:positionH relativeFrom="column">
                  <wp:posOffset>457200</wp:posOffset>
                </wp:positionH>
                <wp:positionV relativeFrom="paragraph">
                  <wp:posOffset>44455</wp:posOffset>
                </wp:positionV>
                <wp:extent cx="9144" cy="1034796"/>
                <wp:effectExtent l="0" t="0" r="0" b="0"/>
                <wp:wrapSquare wrapText="bothSides"/>
                <wp:docPr id="609594" name="Group 609594"/>
                <wp:cNvGraphicFramePr/>
                <a:graphic xmlns:a="http://schemas.openxmlformats.org/drawingml/2006/main">
                  <a:graphicData uri="http://schemas.microsoft.com/office/word/2010/wordprocessingGroup">
                    <wpg:wgp>
                      <wpg:cNvGrpSpPr/>
                      <wpg:grpSpPr>
                        <a:xfrm>
                          <a:off x="0" y="0"/>
                          <a:ext cx="9144" cy="1034796"/>
                          <a:chOff x="0" y="0"/>
                          <a:chExt cx="9144" cy="1034796"/>
                        </a:xfrm>
                      </wpg:grpSpPr>
                      <wps:wsp>
                        <wps:cNvPr id="629163" name="Shape 629163"/>
                        <wps:cNvSpPr/>
                        <wps:spPr>
                          <a:xfrm>
                            <a:off x="0" y="0"/>
                            <a:ext cx="9144" cy="413004"/>
                          </a:xfrm>
                          <a:custGeom>
                            <a:avLst/>
                            <a:gdLst/>
                            <a:ahLst/>
                            <a:cxnLst/>
                            <a:rect l="0" t="0" r="0" b="0"/>
                            <a:pathLst>
                              <a:path w="9144" h="413004">
                                <a:moveTo>
                                  <a:pt x="0" y="0"/>
                                </a:moveTo>
                                <a:lnTo>
                                  <a:pt x="9144" y="0"/>
                                </a:lnTo>
                                <a:lnTo>
                                  <a:pt x="9144" y="413004"/>
                                </a:lnTo>
                                <a:lnTo>
                                  <a:pt x="0" y="4130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9164" name="Shape 629164"/>
                        <wps:cNvSpPr/>
                        <wps:spPr>
                          <a:xfrm>
                            <a:off x="0" y="72390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9594" style="width:0.720001pt;height:81.48pt;position:absolute;mso-position-horizontal-relative:text;mso-position-horizontal:absolute;margin-left:36pt;mso-position-vertical-relative:text;margin-top:3.50043pt;" coordsize="91,10347">
                <v:shape id="Shape 629165" style="position:absolute;width:91;height:4130;left:0;top:0;" coordsize="9144,413004" path="m0,0l9144,0l9144,413004l0,413004l0,0">
                  <v:stroke weight="0pt" endcap="flat" joinstyle="miter" miterlimit="10" on="false" color="#000000" opacity="0"/>
                  <v:fill on="true" color="#000000"/>
                </v:shape>
                <v:shape id="Shape 629166" style="position:absolute;width:91;height:3108;left:0;top:7239;"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44 </w:t>
      </w:r>
    </w:p>
    <w:p w14:paraId="14C43913" w14:textId="77777777" w:rsidR="00E339F1" w:rsidRDefault="00000000">
      <w:pPr>
        <w:ind w:left="-5" w:right="6"/>
      </w:pPr>
      <w:r>
        <w:rPr>
          <w:rFonts w:ascii="Courier New" w:eastAsia="Courier New" w:hAnsi="Courier New" w:cs="Courier New"/>
          <w:sz w:val="20"/>
        </w:rPr>
        <w:t xml:space="preserve">45 </w:t>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were not synchronized, as seen in Fig.</w:t>
      </w:r>
      <w:r>
        <w:rPr>
          <w:strike/>
          <w:color w:val="B5082E"/>
        </w:rPr>
        <w:t>9</w:t>
      </w:r>
      <w:r>
        <w:rPr>
          <w:color w:val="B5082E"/>
          <w:u w:val="single" w:color="B5082E"/>
        </w:rPr>
        <w:t>8</w:t>
      </w:r>
      <w:r>
        <w:t xml:space="preserve">. To understand the effect of the coupling </w:t>
      </w:r>
    </w:p>
    <w:p w14:paraId="46CE4D5E"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737AE337"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4C6BAD8A" w14:textId="77777777" w:rsidR="00E339F1" w:rsidRDefault="00000000">
      <w:pPr>
        <w:ind w:left="-5" w:right="6"/>
      </w:pPr>
      <w:r>
        <w:rPr>
          <w:rFonts w:ascii="Courier New" w:eastAsia="Courier New" w:hAnsi="Courier New" w:cs="Courier New"/>
          <w:sz w:val="20"/>
        </w:rPr>
        <w:t xml:space="preserve">48 </w:t>
      </w:r>
      <w:r>
        <w:t xml:space="preserve">of the two on the water yield of the solar still, these three parameters were plotted in </w:t>
      </w:r>
      <w:r>
        <w:rPr>
          <w:rFonts w:ascii="Courier New" w:eastAsia="Courier New" w:hAnsi="Courier New" w:cs="Courier New"/>
          <w:sz w:val="20"/>
        </w:rPr>
        <w:t xml:space="preserve">49 </w:t>
      </w:r>
    </w:p>
    <w:p w14:paraId="59ED6B03" w14:textId="77777777" w:rsidR="00E339F1" w:rsidRDefault="00000000">
      <w:pPr>
        <w:spacing w:after="115"/>
        <w:ind w:left="-5" w:right="6"/>
      </w:pPr>
      <w:r>
        <w:rPr>
          <w:rFonts w:ascii="Courier New" w:eastAsia="Courier New" w:hAnsi="Courier New" w:cs="Courier New"/>
          <w:sz w:val="20"/>
        </w:rPr>
        <w:t xml:space="preserve">50 </w:t>
      </w:r>
      <w:r>
        <w:t>the same graph for re-analysis. Fig.</w:t>
      </w:r>
      <w:r>
        <w:rPr>
          <w:strike/>
          <w:color w:val="B5082E"/>
        </w:rPr>
        <w:t xml:space="preserve">12 </w:t>
      </w:r>
      <w:r>
        <w:rPr>
          <w:color w:val="B5082E"/>
          <w:u w:val="single" w:color="B5082E"/>
        </w:rPr>
        <w:t xml:space="preserve">11 </w:t>
      </w:r>
      <w:r>
        <w:t xml:space="preserve">shows the hourly average variation curves of </w:t>
      </w:r>
      <w:r>
        <w:rPr>
          <w:rFonts w:ascii="Courier New" w:eastAsia="Courier New" w:hAnsi="Courier New" w:cs="Courier New"/>
          <w:sz w:val="20"/>
        </w:rPr>
        <w:t xml:space="preserve">51 </w:t>
      </w:r>
    </w:p>
    <w:p w14:paraId="042F30CE" w14:textId="77777777" w:rsidR="00E339F1" w:rsidRDefault="00000000">
      <w:pPr>
        <w:tabs>
          <w:tab w:val="right" w:pos="9826"/>
        </w:tabs>
        <w:ind w:left="-15" w:firstLine="0"/>
        <w:jc w:val="left"/>
      </w:pPr>
      <w:r>
        <w:rPr>
          <w:rFonts w:ascii="Courier New" w:eastAsia="Courier New" w:hAnsi="Courier New" w:cs="Courier New"/>
          <w:sz w:val="20"/>
        </w:rPr>
        <w:t xml:space="preserve">52 </w:t>
      </w:r>
      <w:r>
        <w:rPr>
          <w:rFonts w:ascii="Courier New" w:eastAsia="Courier New" w:hAnsi="Courier New" w:cs="Courier New"/>
          <w:sz w:val="20"/>
        </w:rPr>
        <w:tab/>
      </w:r>
      <w:r>
        <w:t xml:space="preserve">water yield per unit area, seawater temperature and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of the </w:t>
      </w:r>
    </w:p>
    <w:p w14:paraId="216FF2BB"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5EBFA3A2" w14:textId="77777777" w:rsidR="00E339F1" w:rsidRDefault="00000000">
      <w:pPr>
        <w:spacing w:after="239"/>
        <w:ind w:left="1425" w:right="77" w:hanging="1440"/>
      </w:pPr>
      <w:r>
        <w:rPr>
          <w:rFonts w:ascii="Courier New" w:eastAsia="Courier New" w:hAnsi="Courier New" w:cs="Courier New"/>
          <w:sz w:val="20"/>
        </w:rPr>
        <w:t xml:space="preserve">54 </w:t>
      </w:r>
      <w:r>
        <w:t xml:space="preserve">six solar stills. Here are the common features shown in the six graphs. (1) During the recovery period of water production, seawater temperature and temperature difference </w:t>
      </w:r>
    </w:p>
    <w:p w14:paraId="78F5646D" w14:textId="77777777" w:rsidR="00E339F1" w:rsidRDefault="00000000">
      <w:pPr>
        <w:spacing w:after="191" w:line="259" w:lineRule="auto"/>
        <w:ind w:left="10" w:right="71"/>
        <w:jc w:val="right"/>
      </w:pP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were increasing, and the starting time of the recovery period of water production </w:t>
      </w:r>
    </w:p>
    <w:p w14:paraId="791A9CFC" w14:textId="77777777" w:rsidR="00E339F1" w:rsidRDefault="00000000">
      <w:pPr>
        <w:spacing w:line="534" w:lineRule="auto"/>
        <w:ind w:left="1450" w:right="77"/>
      </w:pPr>
      <w:r>
        <w:t xml:space="preserve">coincided with that of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(2) During the decline period of water production, the seawater temperature continued to drop. But the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changed very little at the beginning, and then it quickly decreased. (3) The valley value and peak value of water </w:t>
      </w:r>
    </w:p>
    <w:p w14:paraId="0D056543" w14:textId="77777777" w:rsidR="00E339F1" w:rsidRDefault="00000000">
      <w:pPr>
        <w:tabs>
          <w:tab w:val="right" w:pos="9826"/>
        </w:tabs>
        <w:ind w:left="-15" w:firstLine="0"/>
        <w:jc w:val="left"/>
      </w:pPr>
      <w:r>
        <w:rPr>
          <w:rFonts w:ascii="Courier New" w:eastAsia="Courier New" w:hAnsi="Courier New" w:cs="Courier New"/>
          <w:sz w:val="20"/>
        </w:rPr>
        <w:t xml:space="preserve"> 8 </w:t>
      </w:r>
      <w:r>
        <w:rPr>
          <w:rFonts w:ascii="Courier New" w:eastAsia="Courier New" w:hAnsi="Courier New" w:cs="Courier New"/>
          <w:sz w:val="20"/>
        </w:rPr>
        <w:tab/>
      </w:r>
      <w:proofErr w:type="gramStart"/>
      <w:r>
        <w:t>yield</w:t>
      </w:r>
      <w:proofErr w:type="gramEnd"/>
      <w:r>
        <w:t xml:space="preserve"> appeared around the time corresponding to the valley value and peak value of the </w:t>
      </w:r>
    </w:p>
    <w:p w14:paraId="230A7C9B" w14:textId="77777777" w:rsidR="00E339F1" w:rsidRDefault="00000000">
      <w:pPr>
        <w:spacing w:line="260" w:lineRule="auto"/>
        <w:ind w:left="-5" w:right="9092"/>
        <w:jc w:val="left"/>
      </w:pPr>
      <w:r>
        <w:rPr>
          <w:rFonts w:ascii="Courier New" w:eastAsia="Courier New" w:hAnsi="Courier New" w:cs="Courier New"/>
          <w:sz w:val="20"/>
        </w:rPr>
        <w:t xml:space="preserve"> 9 </w:t>
      </w:r>
    </w:p>
    <w:p w14:paraId="645B01CD" w14:textId="77777777" w:rsidR="00E339F1" w:rsidRDefault="00000000">
      <w:pPr>
        <w:spacing w:after="34" w:line="260" w:lineRule="auto"/>
        <w:ind w:left="-5" w:right="9092"/>
        <w:jc w:val="left"/>
      </w:pPr>
      <w:r>
        <w:rPr>
          <w:rFonts w:ascii="Courier New" w:eastAsia="Courier New" w:hAnsi="Courier New" w:cs="Courier New"/>
          <w:sz w:val="20"/>
        </w:rPr>
        <w:t xml:space="preserve">10 </w:t>
      </w:r>
    </w:p>
    <w:p w14:paraId="1260F7DB" w14:textId="77777777" w:rsidR="00E339F1" w:rsidRDefault="00000000">
      <w:pPr>
        <w:tabs>
          <w:tab w:val="center" w:pos="1733"/>
        </w:tabs>
        <w:spacing w:line="260" w:lineRule="auto"/>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w:t>
      </w:r>
    </w:p>
    <w:p w14:paraId="2D1152FE" w14:textId="77777777" w:rsidR="00E339F1" w:rsidRDefault="00000000">
      <w:pPr>
        <w:spacing w:after="109" w:line="260" w:lineRule="auto"/>
        <w:ind w:left="-5" w:right="9092"/>
        <w:jc w:val="left"/>
      </w:pPr>
      <w:r>
        <w:rPr>
          <w:rFonts w:ascii="Courier New" w:eastAsia="Courier New" w:hAnsi="Courier New" w:cs="Courier New"/>
          <w:sz w:val="20"/>
        </w:rPr>
        <w:t xml:space="preserve">12 </w:t>
      </w:r>
    </w:p>
    <w:p w14:paraId="0CA9AA3A" w14:textId="77777777" w:rsidR="00E339F1" w:rsidRDefault="00000000">
      <w:pPr>
        <w:spacing w:after="206" w:line="216" w:lineRule="auto"/>
        <w:ind w:left="-5" w:right="6"/>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50642B81" wp14:editId="2DE5D366">
                <wp:simplePos x="0" y="0"/>
                <wp:positionH relativeFrom="column">
                  <wp:posOffset>457200</wp:posOffset>
                </wp:positionH>
                <wp:positionV relativeFrom="paragraph">
                  <wp:posOffset>-71670</wp:posOffset>
                </wp:positionV>
                <wp:extent cx="9144" cy="310896"/>
                <wp:effectExtent l="0" t="0" r="0" b="0"/>
                <wp:wrapSquare wrapText="bothSides"/>
                <wp:docPr id="580634" name="Group 580634"/>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67" name="Shape 629167"/>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0634" style="width:0.720001pt;height:24.48pt;position:absolute;mso-position-horizontal-relative:text;mso-position-horizontal:absolute;margin-left:36pt;mso-position-vertical-relative:text;margin-top:-5.64337pt;" coordsize="91,3108">
                <v:shape id="Shape 629168" style="position:absolute;width:91;height:3108;left:0;top:0;"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13 </w:t>
      </w:r>
      <w:r>
        <w:t>The differences shown in Fig.</w:t>
      </w:r>
      <w:r>
        <w:rPr>
          <w:strike/>
          <w:color w:val="B5082E"/>
        </w:rPr>
        <w:t xml:space="preserve">12 </w:t>
      </w:r>
      <w:r>
        <w:rPr>
          <w:color w:val="B5082E"/>
          <w:u w:val="single" w:color="B5082E"/>
        </w:rPr>
        <w:t xml:space="preserve">11 </w:t>
      </w:r>
      <w:r>
        <w:t xml:space="preserve">are as follows. The No.1 solar still had the </w:t>
      </w:r>
      <w:r>
        <w:rPr>
          <w:rFonts w:ascii="Courier New" w:eastAsia="Courier New" w:hAnsi="Courier New" w:cs="Courier New"/>
          <w:sz w:val="20"/>
        </w:rPr>
        <w:t xml:space="preserve">14 </w:t>
      </w:r>
    </w:p>
    <w:p w14:paraId="63F41F47"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lowest seawater temperature, but the highest water yield. The No.4 still had the highest </w:t>
      </w:r>
    </w:p>
    <w:p w14:paraId="2760C714"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46C20D67"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1D88F8AB"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seawater </w:t>
      </w:r>
      <w:proofErr w:type="gramStart"/>
      <w:r>
        <w:t>temperature, but</w:t>
      </w:r>
      <w:proofErr w:type="gramEnd"/>
      <w:r>
        <w:t xml:space="preserve"> produced slightly less water than the No.1 still. These </w:t>
      </w:r>
    </w:p>
    <w:p w14:paraId="2AB88034"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31B1AB1" w14:textId="77777777" w:rsidR="00E339F1" w:rsidRDefault="00000000">
      <w:pPr>
        <w:spacing w:after="62"/>
        <w:ind w:left="-5" w:right="6"/>
      </w:pPr>
      <w:r>
        <w:rPr>
          <w:rFonts w:ascii="Courier New" w:eastAsia="Courier New" w:hAnsi="Courier New" w:cs="Courier New"/>
          <w:sz w:val="20"/>
        </w:rPr>
        <w:t xml:space="preserve">20 </w:t>
      </w:r>
      <w:r>
        <w:t xml:space="preserve">features illustrated that although freshwater production was the result of a combination </w:t>
      </w:r>
      <w:r>
        <w:rPr>
          <w:rFonts w:ascii="Courier New" w:eastAsia="Courier New" w:hAnsi="Courier New" w:cs="Courier New"/>
          <w:sz w:val="20"/>
        </w:rPr>
        <w:t xml:space="preserve">21 </w:t>
      </w:r>
    </w:p>
    <w:p w14:paraId="41DBBCEF" w14:textId="77777777" w:rsidR="00E339F1" w:rsidRDefault="00000000">
      <w:pPr>
        <w:tabs>
          <w:tab w:val="right" w:pos="9826"/>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of seawater temperature and 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the extent of their effect on </w:t>
      </w:r>
    </w:p>
    <w:p w14:paraId="25EC055A"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23 </w:t>
      </w:r>
    </w:p>
    <w:p w14:paraId="6A962715"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1D664538" w14:textId="77777777" w:rsidR="00E339F1" w:rsidRDefault="00000000">
      <w:pPr>
        <w:ind w:left="-5" w:right="6"/>
      </w:pPr>
      <w:r>
        <w:rPr>
          <w:rFonts w:ascii="Courier New" w:eastAsia="Courier New" w:hAnsi="Courier New" w:cs="Courier New"/>
          <w:sz w:val="20"/>
        </w:rPr>
        <w:t xml:space="preserve">25 </w:t>
      </w:r>
      <w:r>
        <w:t xml:space="preserve">water production was different in different periods. Temperature difference was the </w:t>
      </w:r>
      <w:r>
        <w:rPr>
          <w:rFonts w:ascii="Courier New" w:eastAsia="Courier New" w:hAnsi="Courier New" w:cs="Courier New"/>
          <w:sz w:val="20"/>
        </w:rPr>
        <w:t xml:space="preserve">26 </w:t>
      </w:r>
    </w:p>
    <w:p w14:paraId="777A4118" w14:textId="77777777" w:rsidR="00E339F1" w:rsidRDefault="00000000">
      <w:pPr>
        <w:spacing w:after="69" w:line="221" w:lineRule="auto"/>
        <w:ind w:left="-5" w:right="6"/>
      </w:pPr>
      <w:r>
        <w:rPr>
          <w:rFonts w:ascii="Courier New" w:eastAsia="Courier New" w:hAnsi="Courier New" w:cs="Courier New"/>
          <w:sz w:val="20"/>
        </w:rPr>
        <w:t xml:space="preserve">27 </w:t>
      </w:r>
      <w:r>
        <w:t xml:space="preserve">main factor affecting water production during the rising period of water production. As </w:t>
      </w:r>
      <w:r>
        <w:rPr>
          <w:rFonts w:ascii="Courier New" w:eastAsia="Courier New" w:hAnsi="Courier New" w:cs="Courier New"/>
          <w:sz w:val="20"/>
        </w:rPr>
        <w:t xml:space="preserve">28 </w:t>
      </w:r>
    </w:p>
    <w:p w14:paraId="28202810" w14:textId="77777777" w:rsidR="00E339F1" w:rsidRDefault="00000000">
      <w:pPr>
        <w:spacing w:after="146" w:line="216" w:lineRule="auto"/>
        <w:ind w:left="-5" w:right="6"/>
      </w:pPr>
      <w:r>
        <w:rPr>
          <w:rFonts w:ascii="Courier New" w:eastAsia="Courier New" w:hAnsi="Courier New" w:cs="Courier New"/>
          <w:sz w:val="20"/>
        </w:rPr>
        <w:t xml:space="preserve">29 </w:t>
      </w:r>
      <w:r>
        <w:t xml:space="preserve">the positive temperature difference during the rising period of water production </w:t>
      </w:r>
      <w:r>
        <w:rPr>
          <w:rFonts w:ascii="Courier New" w:eastAsia="Courier New" w:hAnsi="Courier New" w:cs="Courier New"/>
          <w:sz w:val="20"/>
        </w:rPr>
        <w:t xml:space="preserve">30 </w:t>
      </w:r>
    </w:p>
    <w:p w14:paraId="74ADA87A" w14:textId="77777777" w:rsidR="00E339F1" w:rsidRDefault="00000000">
      <w:pPr>
        <w:spacing w:after="193" w:line="216" w:lineRule="auto"/>
        <w:ind w:left="-5" w:right="6"/>
      </w:pPr>
      <w:r>
        <w:rPr>
          <w:rFonts w:ascii="Courier New" w:eastAsia="Courier New" w:hAnsi="Courier New" w:cs="Courier New"/>
          <w:sz w:val="20"/>
        </w:rPr>
        <w:t xml:space="preserve">31 </w:t>
      </w:r>
      <w:r>
        <w:t xml:space="preserve">increased slightly, the water yield increased significantly. But the sharp increase in </w:t>
      </w:r>
      <w:r>
        <w:rPr>
          <w:rFonts w:ascii="Courier New" w:eastAsia="Courier New" w:hAnsi="Courier New" w:cs="Courier New"/>
          <w:sz w:val="20"/>
        </w:rPr>
        <w:t xml:space="preserve">32 </w:t>
      </w:r>
    </w:p>
    <w:p w14:paraId="45255924"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seawater temperature had little impact on the increase in water yield. Seawater </w:t>
      </w:r>
    </w:p>
    <w:p w14:paraId="44D987A1"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68350540"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55175951" w14:textId="77777777" w:rsidR="00E339F1" w:rsidRDefault="00000000">
      <w:pPr>
        <w:tabs>
          <w:tab w:val="right" w:pos="9826"/>
        </w:tabs>
        <w:spacing w:after="27"/>
        <w:ind w:left="-15" w:firstLine="0"/>
        <w:jc w:val="left"/>
      </w:pPr>
      <w:r>
        <w:rPr>
          <w:rFonts w:ascii="Courier New" w:eastAsia="Courier New" w:hAnsi="Courier New" w:cs="Courier New"/>
          <w:sz w:val="20"/>
        </w:rPr>
        <w:t xml:space="preserve">36 </w:t>
      </w:r>
      <w:r>
        <w:rPr>
          <w:rFonts w:ascii="Courier New" w:eastAsia="Courier New" w:hAnsi="Courier New" w:cs="Courier New"/>
          <w:sz w:val="20"/>
        </w:rPr>
        <w:tab/>
      </w:r>
      <w:r>
        <w:t xml:space="preserve">temperature was the main factor affecting water production during the decline period </w:t>
      </w:r>
    </w:p>
    <w:p w14:paraId="7BCA55EF"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1C4FA60A" w14:textId="77777777" w:rsidR="00E339F1" w:rsidRDefault="00000000">
      <w:pPr>
        <w:spacing w:after="51"/>
        <w:ind w:left="-5" w:right="6"/>
      </w:pPr>
      <w:r>
        <w:rPr>
          <w:rFonts w:ascii="Courier New" w:eastAsia="Courier New" w:hAnsi="Courier New" w:cs="Courier New"/>
          <w:sz w:val="20"/>
        </w:rPr>
        <w:t xml:space="preserve">38 </w:t>
      </w:r>
      <w:r>
        <w:t xml:space="preserve">of water production. Especially at the beginning of the decline of water yield, the value </w:t>
      </w:r>
      <w:r>
        <w:rPr>
          <w:rFonts w:ascii="Courier New" w:eastAsia="Courier New" w:hAnsi="Courier New" w:cs="Courier New"/>
          <w:sz w:val="20"/>
        </w:rPr>
        <w:t xml:space="preserve">39 </w:t>
      </w:r>
    </w:p>
    <w:p w14:paraId="36A19CFC" w14:textId="77777777" w:rsidR="00E339F1" w:rsidRDefault="00000000">
      <w:pPr>
        <w:tabs>
          <w:tab w:val="right" w:pos="9826"/>
        </w:tabs>
        <w:ind w:left="-15" w:firstLine="0"/>
        <w:jc w:val="left"/>
      </w:pPr>
      <w:r>
        <w:rPr>
          <w:rFonts w:ascii="Courier New" w:eastAsia="Courier New" w:hAnsi="Courier New" w:cs="Courier New"/>
          <w:sz w:val="20"/>
        </w:rPr>
        <w:t xml:space="preserve">40 </w:t>
      </w:r>
      <w:r>
        <w:rPr>
          <w:rFonts w:ascii="Courier New" w:eastAsia="Courier New" w:hAnsi="Courier New" w:cs="Courier New"/>
          <w:sz w:val="20"/>
        </w:rPr>
        <w:tab/>
      </w:r>
      <w:r>
        <w:t xml:space="preserve">of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was always large. But the freshwater yield in this </w:t>
      </w:r>
    </w:p>
    <w:p w14:paraId="711030BB" w14:textId="77777777" w:rsidR="00E339F1" w:rsidRDefault="00000000">
      <w:pPr>
        <w:spacing w:line="260" w:lineRule="auto"/>
        <w:ind w:left="-5" w:right="9092"/>
        <w:jc w:val="left"/>
      </w:pPr>
      <w:r>
        <w:rPr>
          <w:rFonts w:ascii="Courier New" w:eastAsia="Courier New" w:hAnsi="Courier New" w:cs="Courier New"/>
          <w:sz w:val="20"/>
        </w:rPr>
        <w:t xml:space="preserve">41 </w:t>
      </w:r>
    </w:p>
    <w:p w14:paraId="152A7730"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92B2CA7" w14:textId="77777777" w:rsidR="00E339F1" w:rsidRDefault="00000000">
      <w:pPr>
        <w:ind w:left="-5" w:right="6"/>
      </w:pPr>
      <w:r>
        <w:rPr>
          <w:rFonts w:ascii="Courier New" w:eastAsia="Courier New" w:hAnsi="Courier New" w:cs="Courier New"/>
          <w:sz w:val="20"/>
        </w:rPr>
        <w:t xml:space="preserve">43 </w:t>
      </w:r>
      <w:r>
        <w:t xml:space="preserve">period was decreasing, and the decreasing trend was consistent with the trend of </w:t>
      </w:r>
      <w:r>
        <w:rPr>
          <w:rFonts w:ascii="Courier New" w:eastAsia="Courier New" w:hAnsi="Courier New" w:cs="Courier New"/>
          <w:sz w:val="20"/>
        </w:rPr>
        <w:t xml:space="preserve">44 </w:t>
      </w:r>
    </w:p>
    <w:p w14:paraId="285CCFB2" w14:textId="77777777" w:rsidR="00E339F1" w:rsidRDefault="00000000">
      <w:pPr>
        <w:tabs>
          <w:tab w:val="right" w:pos="9826"/>
        </w:tabs>
        <w:ind w:left="-15" w:firstLine="0"/>
        <w:jc w:val="left"/>
      </w:pPr>
      <w:r>
        <w:rPr>
          <w:rFonts w:ascii="Courier New" w:eastAsia="Courier New" w:hAnsi="Courier New" w:cs="Courier New"/>
          <w:sz w:val="20"/>
        </w:rPr>
        <w:t xml:space="preserve">45 </w:t>
      </w:r>
      <w:r>
        <w:rPr>
          <w:rFonts w:ascii="Courier New" w:eastAsia="Courier New" w:hAnsi="Courier New" w:cs="Courier New"/>
          <w:sz w:val="20"/>
        </w:rPr>
        <w:tab/>
      </w:r>
      <w:r>
        <w:t xml:space="preserve">seawater temperature decline. This phenomenon and assertion can be further illustrated </w:t>
      </w:r>
    </w:p>
    <w:p w14:paraId="0B98AF04" w14:textId="77777777" w:rsidR="00E339F1" w:rsidRDefault="00000000">
      <w:pPr>
        <w:spacing w:after="25" w:line="260" w:lineRule="auto"/>
        <w:ind w:left="-5" w:right="9092"/>
        <w:jc w:val="left"/>
      </w:pPr>
      <w:r>
        <w:rPr>
          <w:rFonts w:ascii="Courier New" w:eastAsia="Courier New" w:hAnsi="Courier New" w:cs="Courier New"/>
          <w:sz w:val="20"/>
        </w:rPr>
        <w:t xml:space="preserve">46 </w:t>
      </w:r>
    </w:p>
    <w:p w14:paraId="7B7EEDA3" w14:textId="77777777" w:rsidR="00E339F1" w:rsidRDefault="00000000">
      <w:pPr>
        <w:spacing w:after="122" w:line="216" w:lineRule="auto"/>
        <w:ind w:left="-5" w:right="3373"/>
      </w:pPr>
      <w:r>
        <w:rPr>
          <w:rFonts w:ascii="Courier New" w:eastAsia="Courier New" w:hAnsi="Courier New" w:cs="Courier New"/>
          <w:sz w:val="20"/>
        </w:rPr>
        <w:t xml:space="preserve">47 </w:t>
      </w:r>
      <w:r>
        <w:rPr>
          <w:rFonts w:ascii="Courier New" w:eastAsia="Courier New" w:hAnsi="Courier New" w:cs="Courier New"/>
          <w:sz w:val="20"/>
        </w:rPr>
        <w:tab/>
      </w:r>
      <w:r>
        <w:t xml:space="preserve">by the following correlation analysis in statistics. </w:t>
      </w:r>
      <w:r>
        <w:rPr>
          <w:rFonts w:ascii="Courier New" w:eastAsia="Courier New" w:hAnsi="Courier New" w:cs="Courier New"/>
          <w:sz w:val="20"/>
        </w:rPr>
        <w:t xml:space="preserve">48 </w:t>
      </w:r>
    </w:p>
    <w:p w14:paraId="4F6F8777" w14:textId="77777777" w:rsidR="00E339F1" w:rsidRDefault="00000000">
      <w:pPr>
        <w:spacing w:after="191" w:line="216" w:lineRule="auto"/>
        <w:ind w:left="-5" w:right="6"/>
      </w:pPr>
      <w:r>
        <w:rPr>
          <w:rFonts w:ascii="Courier New" w:eastAsia="Courier New" w:hAnsi="Courier New" w:cs="Courier New"/>
          <w:sz w:val="20"/>
        </w:rPr>
        <w:t xml:space="preserve">49 </w:t>
      </w:r>
      <w:r>
        <w:t xml:space="preserve">In this paper, the correlation analysis method was used to study the intrinsic </w:t>
      </w:r>
      <w:r>
        <w:rPr>
          <w:rFonts w:ascii="Courier New" w:eastAsia="Courier New" w:hAnsi="Courier New" w:cs="Courier New"/>
          <w:sz w:val="20"/>
        </w:rPr>
        <w:t xml:space="preserve">50 </w:t>
      </w:r>
    </w:p>
    <w:p w14:paraId="04ACC6D0" w14:textId="77777777" w:rsidR="00E339F1" w:rsidRDefault="00000000">
      <w:pPr>
        <w:tabs>
          <w:tab w:val="right" w:pos="9826"/>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proofErr w:type="gramStart"/>
      <w:r>
        <w:t>relationship</w:t>
      </w:r>
      <w:proofErr w:type="gramEnd"/>
      <w:r>
        <w:t xml:space="preserve"> between the water yield, seawater temperature and temperature difference </w:t>
      </w:r>
    </w:p>
    <w:p w14:paraId="7353C039"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6F02406B"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446E307F" w14:textId="77777777" w:rsidR="00E339F1" w:rsidRDefault="00000000">
      <w:pPr>
        <w:tabs>
          <w:tab w:val="right" w:pos="9826"/>
        </w:tabs>
        <w:spacing w:after="270"/>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In correlation analysis, the correlation coefficient</w:t>
      </w:r>
      <w:r>
        <w:rPr>
          <w:i/>
        </w:rPr>
        <w:t xml:space="preserve"> r</w:t>
      </w:r>
      <w:r>
        <w:t xml:space="preserve"> was used to describe the </w:t>
      </w:r>
    </w:p>
    <w:p w14:paraId="52475A11" w14:textId="77777777" w:rsidR="00E339F1" w:rsidRDefault="00000000">
      <w:pPr>
        <w:spacing w:after="189" w:line="259" w:lineRule="auto"/>
        <w:ind w:left="0" w:right="238" w:firstLine="0"/>
        <w:jc w:val="center"/>
      </w:pPr>
      <w:r>
        <w:t xml:space="preserve">correlation between two variables. The meaning of the </w:t>
      </w:r>
      <w:r>
        <w:rPr>
          <w:i/>
        </w:rPr>
        <w:t>r</w:t>
      </w:r>
      <w:r>
        <w:t xml:space="preserve"> is as follows. </w:t>
      </w:r>
    </w:p>
    <w:p w14:paraId="16572787" w14:textId="77777777" w:rsidR="00E339F1" w:rsidRDefault="00000000">
      <w:pPr>
        <w:spacing w:after="191" w:line="259" w:lineRule="auto"/>
        <w:ind w:left="10" w:right="71"/>
        <w:jc w:val="right"/>
      </w:pPr>
      <w:r>
        <w:t xml:space="preserve">(1) Positive correlation: If the variables </w:t>
      </w:r>
      <w:r>
        <w:rPr>
          <w:i/>
        </w:rPr>
        <w:t>x</w:t>
      </w:r>
      <w:r>
        <w:t xml:space="preserve"> and </w:t>
      </w:r>
      <w:r>
        <w:rPr>
          <w:i/>
        </w:rPr>
        <w:t>y</w:t>
      </w:r>
      <w:r>
        <w:t xml:space="preserve"> change in the same direction, it is </w:t>
      </w:r>
    </w:p>
    <w:p w14:paraId="2894285B" w14:textId="77777777" w:rsidR="00E339F1" w:rsidRDefault="00000000">
      <w:pPr>
        <w:spacing w:line="496" w:lineRule="auto"/>
        <w:ind w:left="1450" w:right="78"/>
      </w:pPr>
      <w:r>
        <w:rPr>
          <w:rFonts w:ascii="Calibri" w:eastAsia="Calibri" w:hAnsi="Calibri" w:cs="Calibri"/>
          <w:noProof/>
          <w:sz w:val="22"/>
        </w:rPr>
        <w:lastRenderedPageBreak/>
        <mc:AlternateContent>
          <mc:Choice Requires="wpg">
            <w:drawing>
              <wp:anchor distT="0" distB="0" distL="114300" distR="114300" simplePos="0" relativeHeight="251697152" behindDoc="1" locked="0" layoutInCell="1" allowOverlap="1" wp14:anchorId="64EBBA3B" wp14:editId="425462E4">
                <wp:simplePos x="0" y="0"/>
                <wp:positionH relativeFrom="column">
                  <wp:posOffset>2511576</wp:posOffset>
                </wp:positionH>
                <wp:positionV relativeFrom="paragraph">
                  <wp:posOffset>7145</wp:posOffset>
                </wp:positionV>
                <wp:extent cx="360115" cy="1010493"/>
                <wp:effectExtent l="0" t="0" r="0" b="0"/>
                <wp:wrapNone/>
                <wp:docPr id="580999" name="Group 580999"/>
                <wp:cNvGraphicFramePr/>
                <a:graphic xmlns:a="http://schemas.openxmlformats.org/drawingml/2006/main">
                  <a:graphicData uri="http://schemas.microsoft.com/office/word/2010/wordprocessingGroup">
                    <wpg:wgp>
                      <wpg:cNvGrpSpPr/>
                      <wpg:grpSpPr>
                        <a:xfrm>
                          <a:off x="0" y="0"/>
                          <a:ext cx="360115" cy="1010493"/>
                          <a:chOff x="0" y="0"/>
                          <a:chExt cx="360115" cy="1010493"/>
                        </a:xfrm>
                      </wpg:grpSpPr>
                      <wps:wsp>
                        <wps:cNvPr id="57568" name="Shape 57568"/>
                        <wps:cNvSpPr/>
                        <wps:spPr>
                          <a:xfrm>
                            <a:off x="0" y="0"/>
                            <a:ext cx="0" cy="182785"/>
                          </a:xfrm>
                          <a:custGeom>
                            <a:avLst/>
                            <a:gdLst/>
                            <a:ahLst/>
                            <a:cxnLst/>
                            <a:rect l="0" t="0" r="0" b="0"/>
                            <a:pathLst>
                              <a:path h="182785">
                                <a:moveTo>
                                  <a:pt x="0" y="0"/>
                                </a:moveTo>
                                <a:lnTo>
                                  <a:pt x="0" y="182785"/>
                                </a:lnTo>
                              </a:path>
                            </a:pathLst>
                          </a:custGeom>
                          <a:ln w="7240" cap="flat">
                            <a:round/>
                          </a:ln>
                        </wps:spPr>
                        <wps:style>
                          <a:lnRef idx="1">
                            <a:srgbClr val="000000"/>
                          </a:lnRef>
                          <a:fillRef idx="0">
                            <a:srgbClr val="000000">
                              <a:alpha val="0"/>
                            </a:srgbClr>
                          </a:fillRef>
                          <a:effectRef idx="0">
                            <a:scrgbClr r="0" g="0" b="0"/>
                          </a:effectRef>
                          <a:fontRef idx="none"/>
                        </wps:style>
                        <wps:bodyPr/>
                      </wps:wsp>
                      <wps:wsp>
                        <wps:cNvPr id="57569" name="Shape 57569"/>
                        <wps:cNvSpPr/>
                        <wps:spPr>
                          <a:xfrm>
                            <a:off x="101943" y="0"/>
                            <a:ext cx="0" cy="182785"/>
                          </a:xfrm>
                          <a:custGeom>
                            <a:avLst/>
                            <a:gdLst/>
                            <a:ahLst/>
                            <a:cxnLst/>
                            <a:rect l="0" t="0" r="0" b="0"/>
                            <a:pathLst>
                              <a:path h="182785">
                                <a:moveTo>
                                  <a:pt x="0" y="0"/>
                                </a:moveTo>
                                <a:lnTo>
                                  <a:pt x="0" y="182785"/>
                                </a:lnTo>
                              </a:path>
                            </a:pathLst>
                          </a:custGeom>
                          <a:ln w="7240" cap="flat">
                            <a:round/>
                          </a:ln>
                        </wps:spPr>
                        <wps:style>
                          <a:lnRef idx="1">
                            <a:srgbClr val="000000"/>
                          </a:lnRef>
                          <a:fillRef idx="0">
                            <a:srgbClr val="000000">
                              <a:alpha val="0"/>
                            </a:srgbClr>
                          </a:fillRef>
                          <a:effectRef idx="0">
                            <a:scrgbClr r="0" g="0" b="0"/>
                          </a:effectRef>
                          <a:fontRef idx="none"/>
                        </wps:style>
                        <wps:bodyPr/>
                      </wps:wsp>
                      <wps:wsp>
                        <wps:cNvPr id="57588" name="Shape 57588"/>
                        <wps:cNvSpPr/>
                        <wps:spPr>
                          <a:xfrm>
                            <a:off x="199677" y="414559"/>
                            <a:ext cx="0" cy="182329"/>
                          </a:xfrm>
                          <a:custGeom>
                            <a:avLst/>
                            <a:gdLst/>
                            <a:ahLst/>
                            <a:cxnLst/>
                            <a:rect l="0" t="0" r="0" b="0"/>
                            <a:pathLst>
                              <a:path h="182329">
                                <a:moveTo>
                                  <a:pt x="0" y="0"/>
                                </a:moveTo>
                                <a:lnTo>
                                  <a:pt x="0" y="182329"/>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57589" name="Shape 57589"/>
                        <wps:cNvSpPr/>
                        <wps:spPr>
                          <a:xfrm>
                            <a:off x="298880" y="414559"/>
                            <a:ext cx="0" cy="182329"/>
                          </a:xfrm>
                          <a:custGeom>
                            <a:avLst/>
                            <a:gdLst/>
                            <a:ahLst/>
                            <a:cxnLst/>
                            <a:rect l="0" t="0" r="0" b="0"/>
                            <a:pathLst>
                              <a:path h="182329">
                                <a:moveTo>
                                  <a:pt x="0" y="0"/>
                                </a:moveTo>
                                <a:lnTo>
                                  <a:pt x="0" y="182329"/>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57611" name="Shape 57611"/>
                        <wps:cNvSpPr/>
                        <wps:spPr>
                          <a:xfrm>
                            <a:off x="260235" y="827406"/>
                            <a:ext cx="0" cy="183087"/>
                          </a:xfrm>
                          <a:custGeom>
                            <a:avLst/>
                            <a:gdLst/>
                            <a:ahLst/>
                            <a:cxnLst/>
                            <a:rect l="0" t="0" r="0" b="0"/>
                            <a:pathLst>
                              <a:path h="183087">
                                <a:moveTo>
                                  <a:pt x="0" y="0"/>
                                </a:moveTo>
                                <a:lnTo>
                                  <a:pt x="0" y="183087"/>
                                </a:lnTo>
                              </a:path>
                            </a:pathLst>
                          </a:custGeom>
                          <a:ln w="7240" cap="flat">
                            <a:round/>
                          </a:ln>
                        </wps:spPr>
                        <wps:style>
                          <a:lnRef idx="1">
                            <a:srgbClr val="000000"/>
                          </a:lnRef>
                          <a:fillRef idx="0">
                            <a:srgbClr val="000000">
                              <a:alpha val="0"/>
                            </a:srgbClr>
                          </a:fillRef>
                          <a:effectRef idx="0">
                            <a:scrgbClr r="0" g="0" b="0"/>
                          </a:effectRef>
                          <a:fontRef idx="none"/>
                        </wps:style>
                        <wps:bodyPr/>
                      </wps:wsp>
                      <wps:wsp>
                        <wps:cNvPr id="57612" name="Shape 57612"/>
                        <wps:cNvSpPr/>
                        <wps:spPr>
                          <a:xfrm>
                            <a:off x="360115" y="827406"/>
                            <a:ext cx="0" cy="183087"/>
                          </a:xfrm>
                          <a:custGeom>
                            <a:avLst/>
                            <a:gdLst/>
                            <a:ahLst/>
                            <a:cxnLst/>
                            <a:rect l="0" t="0" r="0" b="0"/>
                            <a:pathLst>
                              <a:path h="183087">
                                <a:moveTo>
                                  <a:pt x="0" y="0"/>
                                </a:moveTo>
                                <a:lnTo>
                                  <a:pt x="0" y="183087"/>
                                </a:lnTo>
                              </a:path>
                            </a:pathLst>
                          </a:custGeom>
                          <a:ln w="72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0999" style="width:28.3555pt;height:79.5664pt;position:absolute;z-index:-2147483624;mso-position-horizontal-relative:text;mso-position-horizontal:absolute;margin-left:197.762pt;mso-position-vertical-relative:text;margin-top:0.562599pt;" coordsize="3601,10104">
                <v:shape id="Shape 57568" style="position:absolute;width:0;height:1827;left:0;top:0;" coordsize="0,182785" path="m0,0l0,182785">
                  <v:stroke weight="0.570105pt" endcap="flat" joinstyle="round" on="true" color="#000000"/>
                  <v:fill on="false" color="#000000" opacity="0"/>
                </v:shape>
                <v:shape id="Shape 57569" style="position:absolute;width:0;height:1827;left:1019;top:0;" coordsize="0,182785" path="m0,0l0,182785">
                  <v:stroke weight="0.570105pt" endcap="flat" joinstyle="round" on="true" color="#000000"/>
                  <v:fill on="false" color="#000000" opacity="0"/>
                </v:shape>
                <v:shape id="Shape 57588" style="position:absolute;width:0;height:1823;left:1996;top:4145;" coordsize="0,182329" path="m0,0l0,182329">
                  <v:stroke weight="0.568685pt" endcap="flat" joinstyle="round" on="true" color="#000000"/>
                  <v:fill on="false" color="#000000" opacity="0"/>
                </v:shape>
                <v:shape id="Shape 57589" style="position:absolute;width:0;height:1823;left:2988;top:4145;" coordsize="0,182329" path="m0,0l0,182329">
                  <v:stroke weight="0.568685pt" endcap="flat" joinstyle="round" on="true" color="#000000"/>
                  <v:fill on="false" color="#000000" opacity="0"/>
                </v:shape>
                <v:shape id="Shape 57611" style="position:absolute;width:0;height:1830;left:2602;top:8274;" coordsize="0,183087" path="m0,0l0,183087">
                  <v:stroke weight="0.570105pt" endcap="flat" joinstyle="round" on="true" color="#000000"/>
                  <v:fill on="false" color="#000000" opacity="0"/>
                </v:shape>
                <v:shape id="Shape 57612" style="position:absolute;width:0;height:1830;left:3601;top:8274;" coordsize="0,183087" path="m0,0l0,183087">
                  <v:stroke weight="0.570105pt" endcap="flat"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98176" behindDoc="1" locked="0" layoutInCell="1" allowOverlap="1" wp14:anchorId="3A62AF87" wp14:editId="76F49AB1">
                <wp:simplePos x="0" y="0"/>
                <wp:positionH relativeFrom="column">
                  <wp:posOffset>5316891</wp:posOffset>
                </wp:positionH>
                <wp:positionV relativeFrom="paragraph">
                  <wp:posOffset>7146</wp:posOffset>
                </wp:positionV>
                <wp:extent cx="457772" cy="596888"/>
                <wp:effectExtent l="0" t="0" r="0" b="0"/>
                <wp:wrapNone/>
                <wp:docPr id="581000" name="Group 581000"/>
                <wp:cNvGraphicFramePr/>
                <a:graphic xmlns:a="http://schemas.openxmlformats.org/drawingml/2006/main">
                  <a:graphicData uri="http://schemas.microsoft.com/office/word/2010/wordprocessingGroup">
                    <wpg:wgp>
                      <wpg:cNvGrpSpPr/>
                      <wpg:grpSpPr>
                        <a:xfrm>
                          <a:off x="0" y="0"/>
                          <a:ext cx="457772" cy="596888"/>
                          <a:chOff x="0" y="0"/>
                          <a:chExt cx="457772" cy="596888"/>
                        </a:xfrm>
                      </wpg:grpSpPr>
                      <wps:wsp>
                        <wps:cNvPr id="57577" name="Shape 57577"/>
                        <wps:cNvSpPr/>
                        <wps:spPr>
                          <a:xfrm>
                            <a:off x="0" y="0"/>
                            <a:ext cx="0" cy="183087"/>
                          </a:xfrm>
                          <a:custGeom>
                            <a:avLst/>
                            <a:gdLst/>
                            <a:ahLst/>
                            <a:cxnLst/>
                            <a:rect l="0" t="0" r="0" b="0"/>
                            <a:pathLst>
                              <a:path h="183087">
                                <a:moveTo>
                                  <a:pt x="0" y="0"/>
                                </a:moveTo>
                                <a:lnTo>
                                  <a:pt x="0" y="183087"/>
                                </a:lnTo>
                              </a:path>
                            </a:pathLst>
                          </a:custGeom>
                          <a:ln w="7240" cap="flat">
                            <a:round/>
                          </a:ln>
                        </wps:spPr>
                        <wps:style>
                          <a:lnRef idx="1">
                            <a:srgbClr val="000000"/>
                          </a:lnRef>
                          <a:fillRef idx="0">
                            <a:srgbClr val="000000">
                              <a:alpha val="0"/>
                            </a:srgbClr>
                          </a:fillRef>
                          <a:effectRef idx="0">
                            <a:scrgbClr r="0" g="0" b="0"/>
                          </a:effectRef>
                          <a:fontRef idx="none"/>
                        </wps:style>
                        <wps:bodyPr/>
                      </wps:wsp>
                      <wps:wsp>
                        <wps:cNvPr id="57578" name="Shape 57578"/>
                        <wps:cNvSpPr/>
                        <wps:spPr>
                          <a:xfrm>
                            <a:off x="99880" y="0"/>
                            <a:ext cx="0" cy="183087"/>
                          </a:xfrm>
                          <a:custGeom>
                            <a:avLst/>
                            <a:gdLst/>
                            <a:ahLst/>
                            <a:cxnLst/>
                            <a:rect l="0" t="0" r="0" b="0"/>
                            <a:pathLst>
                              <a:path h="183087">
                                <a:moveTo>
                                  <a:pt x="0" y="0"/>
                                </a:moveTo>
                                <a:lnTo>
                                  <a:pt x="0" y="183087"/>
                                </a:lnTo>
                              </a:path>
                            </a:pathLst>
                          </a:custGeom>
                          <a:ln w="7240" cap="flat">
                            <a:round/>
                          </a:ln>
                        </wps:spPr>
                        <wps:style>
                          <a:lnRef idx="1">
                            <a:srgbClr val="000000"/>
                          </a:lnRef>
                          <a:fillRef idx="0">
                            <a:srgbClr val="000000">
                              <a:alpha val="0"/>
                            </a:srgbClr>
                          </a:fillRef>
                          <a:effectRef idx="0">
                            <a:scrgbClr r="0" g="0" b="0"/>
                          </a:effectRef>
                          <a:fontRef idx="none"/>
                        </wps:style>
                        <wps:bodyPr/>
                      </wps:wsp>
                      <wps:wsp>
                        <wps:cNvPr id="57600" name="Shape 57600"/>
                        <wps:cNvSpPr/>
                        <wps:spPr>
                          <a:xfrm>
                            <a:off x="358569" y="414558"/>
                            <a:ext cx="0" cy="182329"/>
                          </a:xfrm>
                          <a:custGeom>
                            <a:avLst/>
                            <a:gdLst/>
                            <a:ahLst/>
                            <a:cxnLst/>
                            <a:rect l="0" t="0" r="0" b="0"/>
                            <a:pathLst>
                              <a:path h="182329">
                                <a:moveTo>
                                  <a:pt x="0" y="0"/>
                                </a:moveTo>
                                <a:lnTo>
                                  <a:pt x="0" y="182329"/>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57601" name="Shape 57601"/>
                        <wps:cNvSpPr/>
                        <wps:spPr>
                          <a:xfrm>
                            <a:off x="457772" y="414558"/>
                            <a:ext cx="0" cy="182329"/>
                          </a:xfrm>
                          <a:custGeom>
                            <a:avLst/>
                            <a:gdLst/>
                            <a:ahLst/>
                            <a:cxnLst/>
                            <a:rect l="0" t="0" r="0" b="0"/>
                            <a:pathLst>
                              <a:path h="182329">
                                <a:moveTo>
                                  <a:pt x="0" y="0"/>
                                </a:moveTo>
                                <a:lnTo>
                                  <a:pt x="0" y="182329"/>
                                </a:lnTo>
                              </a:path>
                            </a:pathLst>
                          </a:custGeom>
                          <a:ln w="722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1000" style="width:36.0451pt;height:46.999pt;position:absolute;z-index:-2147483623;mso-position-horizontal-relative:text;mso-position-horizontal:absolute;margin-left:418.653pt;mso-position-vertical-relative:text;margin-top:0.562668pt;" coordsize="4577,5968">
                <v:shape id="Shape 57577" style="position:absolute;width:0;height:1830;left:0;top:0;" coordsize="0,183087" path="m0,0l0,183087">
                  <v:stroke weight="0.570105pt" endcap="flat" joinstyle="round" on="true" color="#000000"/>
                  <v:fill on="false" color="#000000" opacity="0"/>
                </v:shape>
                <v:shape id="Shape 57578" style="position:absolute;width:0;height:1830;left:998;top:0;" coordsize="0,183087" path="m0,0l0,183087">
                  <v:stroke weight="0.570105pt" endcap="flat" joinstyle="round" on="true" color="#000000"/>
                  <v:fill on="false" color="#000000" opacity="0"/>
                </v:shape>
                <v:shape id="Shape 57600" style="position:absolute;width:0;height:1823;left:3585;top:4145;" coordsize="0,182329" path="m0,0l0,182329">
                  <v:stroke weight="0.568685pt" endcap="flat" joinstyle="round" on="true" color="#000000"/>
                  <v:fill on="false" color="#000000" opacity="0"/>
                </v:shape>
                <v:shape id="Shape 57601" style="position:absolute;width:0;height:1823;left:4577;top:4145;" coordsize="0,182329" path="m0,0l0,182329">
                  <v:stroke weight="0.568685pt" endcap="flat" joinstyle="round" on="true" color="#000000"/>
                  <v:fill on="false" color="#000000" opacity="0"/>
                </v:shape>
              </v:group>
            </w:pict>
          </mc:Fallback>
        </mc:AlternateContent>
      </w:r>
      <w:r>
        <w:t xml:space="preserve">generally believed that if </w:t>
      </w:r>
      <w:r>
        <w:rPr>
          <w:i/>
        </w:rPr>
        <w:t xml:space="preserve">r </w:t>
      </w:r>
      <w:r>
        <w:rPr>
          <w:rFonts w:ascii="Segoe UI Symbol" w:eastAsia="Segoe UI Symbol" w:hAnsi="Segoe UI Symbol" w:cs="Segoe UI Symbol"/>
        </w:rPr>
        <w:t xml:space="preserve"> </w:t>
      </w:r>
      <w:r>
        <w:t xml:space="preserve">0.95, there is a significant correlation. If </w:t>
      </w:r>
      <w:r>
        <w:rPr>
          <w:i/>
        </w:rPr>
        <w:t xml:space="preserve">r </w:t>
      </w:r>
      <w:r>
        <w:rPr>
          <w:rFonts w:ascii="Segoe UI Symbol" w:eastAsia="Segoe UI Symbol" w:hAnsi="Segoe UI Symbol" w:cs="Segoe UI Symbol"/>
        </w:rPr>
        <w:t xml:space="preserve"> </w:t>
      </w:r>
      <w:r>
        <w:t>0.8</w:t>
      </w:r>
      <w:r>
        <w:rPr>
          <w:rFonts w:ascii="SimSun" w:eastAsia="SimSun" w:hAnsi="SimSun" w:cs="SimSun"/>
        </w:rPr>
        <w:t>，</w:t>
      </w:r>
      <w:r>
        <w:t>there is a high correlation. If 0.5</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r </w:t>
      </w:r>
      <w:r>
        <w:t>0.8, there is a moderate correlation. If 0.3</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r </w:t>
      </w:r>
      <w:r>
        <w:t xml:space="preserve">0.5, there is a low correlation. If </w:t>
      </w:r>
      <w:r>
        <w:rPr>
          <w:i/>
        </w:rPr>
        <w:t xml:space="preserve">r </w:t>
      </w:r>
      <w:r>
        <w:rPr>
          <w:rFonts w:ascii="Segoe UI Symbol" w:eastAsia="Segoe UI Symbol" w:hAnsi="Segoe UI Symbol" w:cs="Segoe UI Symbol"/>
        </w:rPr>
        <w:t xml:space="preserve"> </w:t>
      </w:r>
      <w:r>
        <w:t xml:space="preserve">0.3, the correlation is extremely weak and the two </w:t>
      </w:r>
    </w:p>
    <w:p w14:paraId="56DCFB61"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76A4ADA6" w14:textId="77777777" w:rsidR="00E339F1" w:rsidRDefault="00000000">
      <w:pPr>
        <w:tabs>
          <w:tab w:val="center" w:pos="3105"/>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variables are considered unrelated. </w:t>
      </w:r>
    </w:p>
    <w:p w14:paraId="26A6AB59" w14:textId="77777777" w:rsidR="00E339F1" w:rsidRDefault="00000000">
      <w:pPr>
        <w:spacing w:after="47" w:line="260" w:lineRule="auto"/>
        <w:ind w:left="-5" w:right="9092"/>
        <w:jc w:val="left"/>
      </w:pPr>
      <w:r>
        <w:rPr>
          <w:rFonts w:ascii="Courier New" w:eastAsia="Courier New" w:hAnsi="Courier New" w:cs="Courier New"/>
          <w:sz w:val="20"/>
        </w:rPr>
        <w:t xml:space="preserve">10 </w:t>
      </w:r>
    </w:p>
    <w:p w14:paraId="63083A7D" w14:textId="77777777" w:rsidR="00E339F1" w:rsidRDefault="00000000">
      <w:pPr>
        <w:spacing w:after="121" w:line="216" w:lineRule="auto"/>
        <w:ind w:left="-5" w:right="6"/>
      </w:pPr>
      <w:r>
        <w:rPr>
          <w:rFonts w:ascii="Courier New" w:eastAsia="Courier New" w:hAnsi="Courier New" w:cs="Courier New"/>
          <w:sz w:val="20"/>
        </w:rPr>
        <w:t xml:space="preserve">11 </w:t>
      </w:r>
      <w:r>
        <w:t xml:space="preserve">(2) Negative correlation: If the variables </w:t>
      </w:r>
      <w:r>
        <w:rPr>
          <w:i/>
        </w:rPr>
        <w:t>x</w:t>
      </w:r>
      <w:r>
        <w:t xml:space="preserve"> and </w:t>
      </w:r>
      <w:r>
        <w:rPr>
          <w:i/>
        </w:rPr>
        <w:t>y</w:t>
      </w:r>
      <w:r>
        <w:t xml:space="preserve"> change in the opposite direction, </w:t>
      </w:r>
      <w:r>
        <w:rPr>
          <w:rFonts w:ascii="Courier New" w:eastAsia="Courier New" w:hAnsi="Courier New" w:cs="Courier New"/>
          <w:sz w:val="20"/>
        </w:rPr>
        <w:t xml:space="preserve">12 </w:t>
      </w:r>
    </w:p>
    <w:p w14:paraId="4DB8C05A" w14:textId="77777777" w:rsidR="00E339F1" w:rsidRDefault="00000000">
      <w:pPr>
        <w:tabs>
          <w:tab w:val="center" w:pos="1762"/>
        </w:tabs>
        <w:spacing w:line="260" w:lineRule="auto"/>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rPr>
          <w:i/>
        </w:rPr>
        <w:t xml:space="preserve">r </w:t>
      </w:r>
      <w:r>
        <w:rPr>
          <w:rFonts w:ascii="Segoe UI Symbol" w:eastAsia="Segoe UI Symbol" w:hAnsi="Segoe UI Symbol" w:cs="Segoe UI Symbol"/>
        </w:rPr>
        <w:t></w:t>
      </w:r>
      <w:r>
        <w:t xml:space="preserve">0. </w:t>
      </w:r>
    </w:p>
    <w:p w14:paraId="43B80899" w14:textId="77777777" w:rsidR="00E339F1" w:rsidRDefault="00000000">
      <w:pPr>
        <w:spacing w:after="160" w:line="260" w:lineRule="auto"/>
        <w:ind w:left="-5" w:right="9092"/>
        <w:jc w:val="left"/>
      </w:pPr>
      <w:r>
        <w:rPr>
          <w:rFonts w:ascii="Courier New" w:eastAsia="Courier New" w:hAnsi="Courier New" w:cs="Courier New"/>
          <w:sz w:val="20"/>
        </w:rPr>
        <w:t xml:space="preserve">14 </w:t>
      </w:r>
    </w:p>
    <w:p w14:paraId="062EAF80" w14:textId="77777777" w:rsidR="00E339F1" w:rsidRDefault="00000000">
      <w:pPr>
        <w:tabs>
          <w:tab w:val="center" w:pos="3488"/>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(3) No linear correlation: </w:t>
      </w:r>
      <w:r>
        <w:rPr>
          <w:i/>
        </w:rPr>
        <w:t xml:space="preserve">r </w:t>
      </w:r>
      <w:r>
        <w:rPr>
          <w:rFonts w:ascii="Segoe UI Symbol" w:eastAsia="Segoe UI Symbol" w:hAnsi="Segoe UI Symbol" w:cs="Segoe UI Symbol"/>
        </w:rPr>
        <w:t></w:t>
      </w:r>
      <w:r>
        <w:t xml:space="preserve">0. </w:t>
      </w:r>
    </w:p>
    <w:p w14:paraId="480F73C7"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13D96E90"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177358EA"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Considering that seawater is the main energy carrier of the solar still, the seawater </w:t>
      </w:r>
    </w:p>
    <w:p w14:paraId="3F26D13D"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4F35EEE5" w14:textId="77777777" w:rsidR="00E339F1" w:rsidRDefault="00000000">
      <w:pPr>
        <w:ind w:left="-5" w:right="6"/>
      </w:pPr>
      <w:r>
        <w:rPr>
          <w:rFonts w:ascii="Courier New" w:eastAsia="Courier New" w:hAnsi="Courier New" w:cs="Courier New"/>
          <w:sz w:val="20"/>
        </w:rPr>
        <w:t xml:space="preserve">20 </w:t>
      </w:r>
      <w:proofErr w:type="gramStart"/>
      <w:r>
        <w:t>temperature</w:t>
      </w:r>
      <w:proofErr w:type="gramEnd"/>
      <w:r>
        <w:t xml:space="preserve"> has a great impact on the temperature of solar still cover. According to the </w:t>
      </w:r>
      <w:r>
        <w:rPr>
          <w:rFonts w:ascii="Courier New" w:eastAsia="Courier New" w:hAnsi="Courier New" w:cs="Courier New"/>
          <w:sz w:val="20"/>
        </w:rPr>
        <w:t xml:space="preserve">21 </w:t>
      </w:r>
    </w:p>
    <w:p w14:paraId="631AA9F2" w14:textId="77777777" w:rsidR="00E339F1" w:rsidRDefault="00000000">
      <w:pPr>
        <w:ind w:left="-5" w:right="6"/>
      </w:pPr>
      <w:r>
        <w:rPr>
          <w:rFonts w:ascii="Courier New" w:eastAsia="Courier New" w:hAnsi="Courier New" w:cs="Courier New"/>
          <w:sz w:val="20"/>
        </w:rPr>
        <w:t xml:space="preserve">22 </w:t>
      </w:r>
      <w:r>
        <w:t xml:space="preserve">rise and decrease of seawater temperature, the water production period was divided into </w:t>
      </w:r>
      <w:r>
        <w:rPr>
          <w:rFonts w:ascii="Courier New" w:eastAsia="Courier New" w:hAnsi="Courier New" w:cs="Courier New"/>
          <w:sz w:val="20"/>
        </w:rPr>
        <w:t xml:space="preserve">23 </w:t>
      </w:r>
    </w:p>
    <w:p w14:paraId="10F69231" w14:textId="77777777" w:rsidR="00E339F1" w:rsidRDefault="00000000">
      <w:pPr>
        <w:spacing w:after="101" w:line="216" w:lineRule="auto"/>
        <w:ind w:left="-5" w:right="6"/>
      </w:pPr>
      <w:r>
        <w:rPr>
          <w:rFonts w:ascii="Courier New" w:eastAsia="Courier New" w:hAnsi="Courier New" w:cs="Courier New"/>
          <w:sz w:val="20"/>
        </w:rPr>
        <w:t xml:space="preserve">24 </w:t>
      </w:r>
      <w:r>
        <w:t xml:space="preserve">rising period and falling period. In these two periods, the intrinsic relationship between </w:t>
      </w:r>
      <w:r>
        <w:rPr>
          <w:rFonts w:ascii="Courier New" w:eastAsia="Courier New" w:hAnsi="Courier New" w:cs="Courier New"/>
          <w:sz w:val="20"/>
        </w:rPr>
        <w:t xml:space="preserve">25 </w:t>
      </w:r>
    </w:p>
    <w:p w14:paraId="5E531D24" w14:textId="77777777" w:rsidR="00E339F1" w:rsidRDefault="00000000">
      <w:pPr>
        <w:tabs>
          <w:tab w:val="right" w:pos="9826"/>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freshwater yield and seawater temperature and between freshwater yield and </w:t>
      </w:r>
    </w:p>
    <w:p w14:paraId="3591E8E3"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39A01B24"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4E3E0347" w14:textId="77777777" w:rsidR="00E339F1" w:rsidRDefault="00000000">
      <w:pPr>
        <w:spacing w:after="34" w:line="334" w:lineRule="auto"/>
        <w:ind w:left="-5" w:right="6"/>
      </w:pPr>
      <w:r>
        <w:rPr>
          <w:rFonts w:ascii="Courier New" w:eastAsia="Courier New" w:hAnsi="Courier New" w:cs="Courier New"/>
          <w:sz w:val="20"/>
        </w:rPr>
        <w:t xml:space="preserve">29 </w:t>
      </w:r>
      <w:r>
        <w:t xml:space="preserve">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was discussed. The experimental data were collected </w:t>
      </w:r>
      <w:r>
        <w:rPr>
          <w:rFonts w:ascii="Courier New" w:eastAsia="Courier New" w:hAnsi="Courier New" w:cs="Courier New"/>
          <w:sz w:val="20"/>
        </w:rPr>
        <w:t xml:space="preserve">30 </w:t>
      </w:r>
    </w:p>
    <w:p w14:paraId="3C109468" w14:textId="77777777" w:rsidR="00E339F1" w:rsidRDefault="00000000">
      <w:pPr>
        <w:spacing w:after="193" w:line="216" w:lineRule="auto"/>
        <w:ind w:left="-5" w:right="6"/>
      </w:pPr>
      <w:r>
        <w:rPr>
          <w:rFonts w:ascii="Courier New" w:eastAsia="Courier New" w:hAnsi="Courier New" w:cs="Courier New"/>
          <w:sz w:val="20"/>
        </w:rPr>
        <w:t xml:space="preserve">31 </w:t>
      </w:r>
      <w:r>
        <w:t xml:space="preserve">from the six solar stills on August 1 and 2. Data points that did not meet the </w:t>
      </w:r>
      <w:r>
        <w:rPr>
          <w:rFonts w:ascii="Courier New" w:eastAsia="Courier New" w:hAnsi="Courier New" w:cs="Courier New"/>
          <w:sz w:val="20"/>
        </w:rPr>
        <w:t xml:space="preserve">32 </w:t>
      </w:r>
    </w:p>
    <w:p w14:paraId="631A3CE9"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requirements were eliminated. Since the experimental data did not meet the normal </w:t>
      </w:r>
    </w:p>
    <w:p w14:paraId="009F9C67"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063FC229"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57084ED9" w14:textId="77777777" w:rsidR="00E339F1" w:rsidRDefault="00000000">
      <w:pPr>
        <w:tabs>
          <w:tab w:val="right" w:pos="9826"/>
        </w:tabs>
        <w:ind w:left="-15" w:firstLine="0"/>
        <w:jc w:val="left"/>
      </w:pPr>
      <w:r>
        <w:rPr>
          <w:rFonts w:ascii="Courier New" w:eastAsia="Courier New" w:hAnsi="Courier New" w:cs="Courier New"/>
          <w:sz w:val="20"/>
        </w:rPr>
        <w:t xml:space="preserve">36 </w:t>
      </w:r>
      <w:r>
        <w:rPr>
          <w:rFonts w:ascii="Courier New" w:eastAsia="Courier New" w:hAnsi="Courier New" w:cs="Courier New"/>
          <w:sz w:val="20"/>
        </w:rPr>
        <w:tab/>
      </w:r>
      <w:r>
        <w:t xml:space="preserve">distribution, Spearman correlation coefficient was used to describe the correlation of </w:t>
      </w:r>
    </w:p>
    <w:p w14:paraId="74C5C9C1"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62D9F9C8" w14:textId="77777777" w:rsidR="00E339F1" w:rsidRDefault="00000000">
      <w:pPr>
        <w:numPr>
          <w:ilvl w:val="0"/>
          <w:numId w:val="15"/>
        </w:numPr>
        <w:ind w:right="6" w:hanging="5413"/>
      </w:pPr>
      <w:r>
        <w:t xml:space="preserve">variables, and the calculation formula is as follows. </w:t>
      </w:r>
    </w:p>
    <w:p w14:paraId="5F50537B" w14:textId="77777777" w:rsidR="00E339F1" w:rsidRDefault="00000000">
      <w:pPr>
        <w:numPr>
          <w:ilvl w:val="0"/>
          <w:numId w:val="15"/>
        </w:numPr>
        <w:spacing w:after="113" w:line="260" w:lineRule="auto"/>
        <w:ind w:right="6" w:hanging="5413"/>
      </w:pPr>
      <w:r>
        <w:rPr>
          <w:i/>
          <w:sz w:val="14"/>
        </w:rPr>
        <w:lastRenderedPageBreak/>
        <w:t>n</w:t>
      </w:r>
    </w:p>
    <w:p w14:paraId="279F901E" w14:textId="77777777" w:rsidR="00E339F1" w:rsidRDefault="00000000">
      <w:pPr>
        <w:numPr>
          <w:ilvl w:val="0"/>
          <w:numId w:val="15"/>
        </w:numPr>
        <w:ind w:right="6" w:hanging="5413"/>
      </w:pPr>
      <w:r>
        <w:t>6</w:t>
      </w:r>
      <w:r>
        <w:rPr>
          <w:rFonts w:ascii="Segoe UI Symbol" w:eastAsia="Segoe UI Symbol" w:hAnsi="Segoe UI Symbol" w:cs="Segoe UI Symbol"/>
          <w:sz w:val="36"/>
        </w:rPr>
        <w:t></w:t>
      </w:r>
      <w:r>
        <w:t>(</w:t>
      </w:r>
      <w:r>
        <w:rPr>
          <w:i/>
        </w:rPr>
        <w:t>R</w:t>
      </w:r>
      <w:r>
        <w:rPr>
          <w:i/>
          <w:sz w:val="21"/>
          <w:vertAlign w:val="subscript"/>
        </w:rPr>
        <w:t xml:space="preserve">i </w:t>
      </w:r>
      <w:r>
        <w:rPr>
          <w:rFonts w:ascii="Segoe UI Symbol" w:eastAsia="Segoe UI Symbol" w:hAnsi="Segoe UI Symbol" w:cs="Segoe UI Symbol"/>
        </w:rPr>
        <w:t></w:t>
      </w:r>
      <w:r>
        <w:rPr>
          <w:i/>
        </w:rPr>
        <w:t>Q</w:t>
      </w:r>
      <w:r>
        <w:rPr>
          <w:i/>
          <w:sz w:val="21"/>
          <w:vertAlign w:val="subscript"/>
        </w:rPr>
        <w:t xml:space="preserve">i </w:t>
      </w:r>
      <w:r>
        <w:t>)</w:t>
      </w:r>
      <w:r>
        <w:rPr>
          <w:sz w:val="21"/>
          <w:vertAlign w:val="superscript"/>
        </w:rPr>
        <w:t>2</w:t>
      </w:r>
    </w:p>
    <w:p w14:paraId="2F68A119" w14:textId="77777777" w:rsidR="00E339F1" w:rsidRDefault="00000000">
      <w:pPr>
        <w:numPr>
          <w:ilvl w:val="0"/>
          <w:numId w:val="15"/>
        </w:numPr>
        <w:ind w:right="6" w:hanging="5413"/>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20DF7189" wp14:editId="37136AB7">
                <wp:simplePos x="0" y="0"/>
                <wp:positionH relativeFrom="column">
                  <wp:posOffset>3293215</wp:posOffset>
                </wp:positionH>
                <wp:positionV relativeFrom="paragraph">
                  <wp:posOffset>108053</wp:posOffset>
                </wp:positionV>
                <wp:extent cx="851405" cy="7442"/>
                <wp:effectExtent l="0" t="0" r="0" b="0"/>
                <wp:wrapSquare wrapText="bothSides"/>
                <wp:docPr id="581001" name="Group 581001"/>
                <wp:cNvGraphicFramePr/>
                <a:graphic xmlns:a="http://schemas.openxmlformats.org/drawingml/2006/main">
                  <a:graphicData uri="http://schemas.microsoft.com/office/word/2010/wordprocessingGroup">
                    <wpg:wgp>
                      <wpg:cNvGrpSpPr/>
                      <wpg:grpSpPr>
                        <a:xfrm>
                          <a:off x="0" y="0"/>
                          <a:ext cx="851405" cy="7442"/>
                          <a:chOff x="0" y="0"/>
                          <a:chExt cx="851405" cy="7442"/>
                        </a:xfrm>
                      </wpg:grpSpPr>
                      <wps:wsp>
                        <wps:cNvPr id="57721" name="Shape 57721"/>
                        <wps:cNvSpPr/>
                        <wps:spPr>
                          <a:xfrm>
                            <a:off x="0" y="0"/>
                            <a:ext cx="851405" cy="0"/>
                          </a:xfrm>
                          <a:custGeom>
                            <a:avLst/>
                            <a:gdLst/>
                            <a:ahLst/>
                            <a:cxnLst/>
                            <a:rect l="0" t="0" r="0" b="0"/>
                            <a:pathLst>
                              <a:path w="851405">
                                <a:moveTo>
                                  <a:pt x="0" y="0"/>
                                </a:moveTo>
                                <a:lnTo>
                                  <a:pt x="851405" y="0"/>
                                </a:lnTo>
                              </a:path>
                            </a:pathLst>
                          </a:custGeom>
                          <a:ln w="744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81001" style="width:67.0398pt;height:0.58599pt;position:absolute;mso-position-horizontal-relative:text;mso-position-horizontal:absolute;margin-left:259.308pt;mso-position-vertical-relative:text;margin-top:8.50812pt;" coordsize="8514,74">
                <v:shape id="Shape 57721" style="position:absolute;width:8514;height:0;left:0;top:0;" coordsize="851405,0" path="m0,0l851405,0">
                  <v:stroke weight="0.58599pt" endcap="flat" joinstyle="round" on="true" color="#000000"/>
                  <v:fill on="false" color="#000000" opacity="0"/>
                </v:shape>
                <w10:wrap type="square"/>
              </v:group>
            </w:pict>
          </mc:Fallback>
        </mc:AlternateContent>
      </w:r>
      <w:r>
        <w:rPr>
          <w:i/>
          <w:sz w:val="21"/>
          <w:vertAlign w:val="superscript"/>
        </w:rPr>
        <w:t>i</w:t>
      </w:r>
      <w:r>
        <w:rPr>
          <w:rFonts w:ascii="Segoe UI Symbol" w:eastAsia="Segoe UI Symbol" w:hAnsi="Segoe UI Symbol" w:cs="Segoe UI Symbol"/>
          <w:sz w:val="21"/>
          <w:vertAlign w:val="superscript"/>
        </w:rPr>
        <w:t></w:t>
      </w:r>
      <w:r>
        <w:rPr>
          <w:sz w:val="21"/>
          <w:vertAlign w:val="superscript"/>
        </w:rPr>
        <w:t>1</w:t>
      </w:r>
      <w:r>
        <w:rPr>
          <w:sz w:val="21"/>
          <w:vertAlign w:val="superscript"/>
        </w:rPr>
        <w:tab/>
      </w:r>
      <w:r>
        <w:t xml:space="preserve">                     </w:t>
      </w:r>
      <w:proofErr w:type="gramStart"/>
      <w:r>
        <w:t xml:space="preserve">   (</w:t>
      </w:r>
      <w:proofErr w:type="gramEnd"/>
      <w:r>
        <w:t xml:space="preserve">5) </w:t>
      </w:r>
    </w:p>
    <w:p w14:paraId="5BF8F986" w14:textId="77777777" w:rsidR="00E339F1" w:rsidRDefault="00000000">
      <w:pPr>
        <w:numPr>
          <w:ilvl w:val="0"/>
          <w:numId w:val="15"/>
        </w:numPr>
        <w:spacing w:after="0" w:line="259" w:lineRule="auto"/>
        <w:ind w:right="6" w:hanging="5413"/>
      </w:pPr>
      <w:proofErr w:type="spellStart"/>
      <w:r>
        <w:rPr>
          <w:i/>
        </w:rPr>
        <w:t>r</w:t>
      </w:r>
      <w:r>
        <w:rPr>
          <w:i/>
          <w:sz w:val="21"/>
          <w:vertAlign w:val="subscript"/>
        </w:rPr>
        <w:t>s</w:t>
      </w:r>
      <w:proofErr w:type="spellEnd"/>
      <w:r>
        <w:rPr>
          <w:i/>
          <w:sz w:val="21"/>
          <w:vertAlign w:val="subscript"/>
        </w:rPr>
        <w:t xml:space="preserve"> </w:t>
      </w:r>
      <w:r>
        <w:rPr>
          <w:rFonts w:ascii="Segoe UI Symbol" w:eastAsia="Segoe UI Symbol" w:hAnsi="Segoe UI Symbol" w:cs="Segoe UI Symbol"/>
        </w:rPr>
        <w:t xml:space="preserve"> </w:t>
      </w:r>
      <w:r>
        <w:rPr>
          <w:rFonts w:ascii="Segoe UI Symbol" w:eastAsia="Segoe UI Symbol" w:hAnsi="Segoe UI Symbol" w:cs="Segoe UI Symbol"/>
        </w:rPr>
        <w:t></w:t>
      </w:r>
      <w:r>
        <w:t>1</w:t>
      </w:r>
      <w:r>
        <w:tab/>
      </w:r>
      <w:r>
        <w:rPr>
          <w:i/>
        </w:rPr>
        <w:t xml:space="preserve">n </w:t>
      </w:r>
      <w:proofErr w:type="gramStart"/>
      <w:r>
        <w:rPr>
          <w:i/>
        </w:rPr>
        <w:t>n</w:t>
      </w:r>
      <w:r>
        <w:t xml:space="preserve">( </w:t>
      </w:r>
      <w:r>
        <w:rPr>
          <w:sz w:val="21"/>
          <w:vertAlign w:val="subscript"/>
        </w:rPr>
        <w:t>2</w:t>
      </w:r>
      <w:proofErr w:type="gramEnd"/>
      <w:r>
        <w:rPr>
          <w:sz w:val="21"/>
          <w:vertAlign w:val="subscript"/>
        </w:rPr>
        <w:t xml:space="preserve"> </w:t>
      </w:r>
      <w:r>
        <w:rPr>
          <w:rFonts w:ascii="Segoe UI Symbol" w:eastAsia="Segoe UI Symbol" w:hAnsi="Segoe UI Symbol" w:cs="Segoe UI Symbol"/>
        </w:rPr>
        <w:t></w:t>
      </w:r>
      <w:r>
        <w:rPr>
          <w:sz w:val="37"/>
          <w:vertAlign w:val="subscript"/>
        </w:rPr>
        <w:t>1)</w:t>
      </w:r>
    </w:p>
    <w:p w14:paraId="7989616B"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266B3A9C" w14:textId="77777777" w:rsidR="00E339F1" w:rsidRDefault="00000000">
      <w:pPr>
        <w:spacing w:after="83" w:line="260" w:lineRule="auto"/>
        <w:ind w:left="-5" w:right="9092"/>
        <w:jc w:val="left"/>
      </w:pPr>
      <w:r>
        <w:rPr>
          <w:rFonts w:ascii="Courier New" w:eastAsia="Courier New" w:hAnsi="Courier New" w:cs="Courier New"/>
          <w:sz w:val="20"/>
        </w:rPr>
        <w:t xml:space="preserve">44 </w:t>
      </w:r>
    </w:p>
    <w:p w14:paraId="7AB44C82" w14:textId="77777777" w:rsidR="00E339F1" w:rsidRDefault="00000000">
      <w:pPr>
        <w:tabs>
          <w:tab w:val="center" w:pos="5492"/>
        </w:tabs>
        <w:ind w:left="-15" w:firstLine="0"/>
        <w:jc w:val="left"/>
      </w:pPr>
      <w:r>
        <w:rPr>
          <w:rFonts w:ascii="Courier New" w:eastAsia="Courier New" w:hAnsi="Courier New" w:cs="Courier New"/>
          <w:sz w:val="20"/>
        </w:rPr>
        <w:t xml:space="preserve">45 </w:t>
      </w:r>
      <w:r>
        <w:rPr>
          <w:rFonts w:ascii="Courier New" w:eastAsia="Courier New" w:hAnsi="Courier New" w:cs="Courier New"/>
          <w:sz w:val="20"/>
        </w:rPr>
        <w:tab/>
      </w:r>
      <w:r>
        <w:t xml:space="preserve">Where, </w:t>
      </w:r>
      <w:r>
        <w:rPr>
          <w:i/>
        </w:rPr>
        <w:t>R</w:t>
      </w:r>
      <w:r>
        <w:rPr>
          <w:i/>
          <w:sz w:val="21"/>
          <w:vertAlign w:val="subscript"/>
        </w:rPr>
        <w:t>i</w:t>
      </w:r>
      <w:r>
        <w:t xml:space="preserve"> represents the rank of </w:t>
      </w:r>
      <w:proofErr w:type="gramStart"/>
      <w:r>
        <w:rPr>
          <w:i/>
        </w:rPr>
        <w:t>x</w:t>
      </w:r>
      <w:r>
        <w:rPr>
          <w:i/>
          <w:sz w:val="21"/>
          <w:vertAlign w:val="subscript"/>
        </w:rPr>
        <w:t xml:space="preserve">i </w:t>
      </w:r>
      <w:r>
        <w:t>,</w:t>
      </w:r>
      <w:proofErr w:type="gramEnd"/>
      <w:r>
        <w:t xml:space="preserve"> and </w:t>
      </w:r>
      <w:r>
        <w:rPr>
          <w:i/>
        </w:rPr>
        <w:t>Q</w:t>
      </w:r>
      <w:r>
        <w:rPr>
          <w:i/>
          <w:sz w:val="21"/>
          <w:vertAlign w:val="subscript"/>
        </w:rPr>
        <w:t>i</w:t>
      </w:r>
      <w:r>
        <w:t xml:space="preserve"> represents the rank of </w:t>
      </w:r>
      <w:proofErr w:type="spellStart"/>
      <w:r>
        <w:rPr>
          <w:i/>
        </w:rPr>
        <w:t>y</w:t>
      </w:r>
      <w:r>
        <w:rPr>
          <w:i/>
          <w:sz w:val="21"/>
          <w:vertAlign w:val="subscript"/>
        </w:rPr>
        <w:t>i</w:t>
      </w:r>
      <w:proofErr w:type="spellEnd"/>
      <w:r>
        <w:rPr>
          <w:i/>
          <w:sz w:val="21"/>
          <w:vertAlign w:val="subscript"/>
        </w:rPr>
        <w:t xml:space="preserve"> </w:t>
      </w:r>
      <w:r>
        <w:t xml:space="preserve">. </w:t>
      </w:r>
    </w:p>
    <w:p w14:paraId="71E80F42"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6E9E56E0" w14:textId="77777777" w:rsidR="00E339F1" w:rsidRDefault="00000000">
      <w:pPr>
        <w:spacing w:line="260" w:lineRule="auto"/>
        <w:ind w:left="-5" w:right="9092"/>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7EF1AF11" wp14:editId="18D60F0C">
                <wp:simplePos x="0" y="0"/>
                <wp:positionH relativeFrom="column">
                  <wp:posOffset>457200</wp:posOffset>
                </wp:positionH>
                <wp:positionV relativeFrom="paragraph">
                  <wp:posOffset>31591</wp:posOffset>
                </wp:positionV>
                <wp:extent cx="9144" cy="724205"/>
                <wp:effectExtent l="0" t="0" r="0" b="0"/>
                <wp:wrapSquare wrapText="bothSides"/>
                <wp:docPr id="581002" name="Group 581002"/>
                <wp:cNvGraphicFramePr/>
                <a:graphic xmlns:a="http://schemas.openxmlformats.org/drawingml/2006/main">
                  <a:graphicData uri="http://schemas.microsoft.com/office/word/2010/wordprocessingGroup">
                    <wpg:wgp>
                      <wpg:cNvGrpSpPr/>
                      <wpg:grpSpPr>
                        <a:xfrm>
                          <a:off x="0" y="0"/>
                          <a:ext cx="9144" cy="724205"/>
                          <a:chOff x="0" y="0"/>
                          <a:chExt cx="9144" cy="724205"/>
                        </a:xfrm>
                      </wpg:grpSpPr>
                      <wps:wsp>
                        <wps:cNvPr id="629169" name="Shape 629169"/>
                        <wps:cNvSpPr/>
                        <wps:spPr>
                          <a:xfrm>
                            <a:off x="0" y="0"/>
                            <a:ext cx="9144" cy="724205"/>
                          </a:xfrm>
                          <a:custGeom>
                            <a:avLst/>
                            <a:gdLst/>
                            <a:ahLst/>
                            <a:cxnLst/>
                            <a:rect l="0" t="0" r="0" b="0"/>
                            <a:pathLst>
                              <a:path w="9144" h="724205">
                                <a:moveTo>
                                  <a:pt x="0" y="0"/>
                                </a:moveTo>
                                <a:lnTo>
                                  <a:pt x="9144" y="0"/>
                                </a:lnTo>
                                <a:lnTo>
                                  <a:pt x="9144" y="724205"/>
                                </a:lnTo>
                                <a:lnTo>
                                  <a:pt x="0" y="7242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1002" style="width:0.720001pt;height:57.024pt;position:absolute;mso-position-horizontal-relative:text;mso-position-horizontal:absolute;margin-left:36pt;mso-position-vertical-relative:text;margin-top:2.48749pt;" coordsize="91,7242">
                <v:shape id="Shape 629170" style="position:absolute;width:91;height:7242;left:0;top:0;" coordsize="9144,724205" path="m0,0l9144,0l9144,724205l0,724205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47 </w:t>
      </w:r>
    </w:p>
    <w:p w14:paraId="4B77D1FA" w14:textId="77777777" w:rsidR="00E339F1" w:rsidRDefault="00000000">
      <w:pPr>
        <w:spacing w:after="82"/>
        <w:ind w:left="-5" w:right="6"/>
      </w:pPr>
      <w:r>
        <w:rPr>
          <w:rFonts w:ascii="Courier New" w:eastAsia="Courier New" w:hAnsi="Courier New" w:cs="Courier New"/>
          <w:sz w:val="20"/>
        </w:rPr>
        <w:t xml:space="preserve">48 </w:t>
      </w:r>
      <w:r>
        <w:t>Fig.</w:t>
      </w:r>
      <w:r>
        <w:rPr>
          <w:strike/>
          <w:color w:val="B5082E"/>
        </w:rPr>
        <w:t xml:space="preserve">13 </w:t>
      </w:r>
      <w:r>
        <w:rPr>
          <w:color w:val="B5082E"/>
          <w:u w:val="single" w:color="B5082E"/>
        </w:rPr>
        <w:t xml:space="preserve">12 </w:t>
      </w:r>
      <w:r>
        <w:t xml:space="preserve">shows how freshwater yield varies with seawater temperature and </w:t>
      </w:r>
      <w:r>
        <w:rPr>
          <w:rFonts w:ascii="Courier New" w:eastAsia="Courier New" w:hAnsi="Courier New" w:cs="Courier New"/>
          <w:sz w:val="20"/>
        </w:rPr>
        <w:t xml:space="preserve">49 </w:t>
      </w:r>
    </w:p>
    <w:p w14:paraId="4EBF2E60" w14:textId="77777777" w:rsidR="00E339F1" w:rsidRDefault="00000000">
      <w:pPr>
        <w:ind w:left="-5" w:right="6"/>
      </w:pPr>
      <w:r>
        <w:rPr>
          <w:rFonts w:ascii="Courier New" w:eastAsia="Courier New" w:hAnsi="Courier New" w:cs="Courier New"/>
          <w:sz w:val="20"/>
        </w:rPr>
        <w:t xml:space="preserve">50 </w:t>
      </w:r>
      <w:r>
        <w:t xml:space="preserve">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respectively. From Fig.</w:t>
      </w:r>
      <w:r>
        <w:rPr>
          <w:strike/>
          <w:color w:val="B5082E"/>
        </w:rPr>
        <w:t>13</w:t>
      </w:r>
      <w:r>
        <w:rPr>
          <w:color w:val="B5082E"/>
          <w:u w:val="single" w:color="B5082E"/>
        </w:rPr>
        <w:t>12</w:t>
      </w:r>
      <w:r>
        <w:t xml:space="preserve">(a), freshwater yield was </w:t>
      </w:r>
    </w:p>
    <w:p w14:paraId="1762E874"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487C59DF"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65908E89" w14:textId="77777777" w:rsidR="00E339F1" w:rsidRDefault="00000000">
      <w:pPr>
        <w:tabs>
          <w:tab w:val="right" w:pos="9826"/>
        </w:tabs>
        <w:ind w:left="-15" w:firstLine="0"/>
        <w:jc w:val="left"/>
      </w:pPr>
      <w:r>
        <w:rPr>
          <w:rFonts w:ascii="Courier New" w:eastAsia="Courier New" w:hAnsi="Courier New" w:cs="Courier New"/>
          <w:sz w:val="20"/>
        </w:rPr>
        <w:t xml:space="preserve">53 </w:t>
      </w:r>
      <w:r>
        <w:rPr>
          <w:rFonts w:ascii="Courier New" w:eastAsia="Courier New" w:hAnsi="Courier New" w:cs="Courier New"/>
          <w:sz w:val="20"/>
        </w:rPr>
        <w:tab/>
      </w:r>
      <w:r>
        <w:t xml:space="preserve">mainly affected by temperature difference during the rising period of seawater </w:t>
      </w:r>
    </w:p>
    <w:p w14:paraId="75B90564" w14:textId="77777777" w:rsidR="00E339F1" w:rsidRDefault="00000000">
      <w:pPr>
        <w:spacing w:line="260" w:lineRule="auto"/>
        <w:ind w:left="-5" w:right="9092"/>
        <w:jc w:val="left"/>
      </w:pPr>
      <w:r>
        <w:rPr>
          <w:rFonts w:ascii="Courier New" w:eastAsia="Courier New" w:hAnsi="Courier New" w:cs="Courier New"/>
          <w:sz w:val="20"/>
        </w:rPr>
        <w:t xml:space="preserve">54 </w:t>
      </w:r>
    </w:p>
    <w:p w14:paraId="5610D58C" w14:textId="77777777" w:rsidR="00E339F1" w:rsidRDefault="00000000">
      <w:pPr>
        <w:spacing w:after="294" w:line="259" w:lineRule="auto"/>
        <w:ind w:left="10" w:right="71"/>
        <w:jc w:val="right"/>
      </w:pPr>
      <w:r>
        <w:t xml:space="preserve">temperature, and the relationship between the two was a quadratic function. The fitting </w:t>
      </w:r>
    </w:p>
    <w:p w14:paraId="5EDD3E63" w14:textId="77777777" w:rsidR="00E339F1" w:rsidRDefault="00000000">
      <w:pPr>
        <w:tabs>
          <w:tab w:val="center" w:pos="4518"/>
          <w:tab w:val="right" w:pos="9826"/>
        </w:tabs>
        <w:spacing w:after="191" w:line="259" w:lineRule="auto"/>
        <w:ind w:left="0" w:firstLine="0"/>
        <w:jc w:val="left"/>
      </w:pPr>
      <w:r>
        <w:rPr>
          <w:rFonts w:ascii="Calibri" w:eastAsia="Calibri" w:hAnsi="Calibri" w:cs="Calibri"/>
          <w:sz w:val="22"/>
        </w:rPr>
        <w:tab/>
      </w:r>
      <w:r>
        <w:t xml:space="preserve">formula between the two was </w:t>
      </w:r>
      <w:r>
        <w:rPr>
          <w:i/>
        </w:rPr>
        <w:t>m</w:t>
      </w:r>
      <w:r>
        <w:rPr>
          <w:i/>
          <w:sz w:val="22"/>
          <w:vertAlign w:val="subscript"/>
        </w:rPr>
        <w:t xml:space="preserve">w </w:t>
      </w:r>
      <w:r>
        <w:rPr>
          <w:rFonts w:ascii="Segoe UI Symbol" w:eastAsia="Segoe UI Symbol" w:hAnsi="Segoe UI Symbol" w:cs="Segoe UI Symbol"/>
        </w:rPr>
        <w:t xml:space="preserve"> </w:t>
      </w:r>
      <w:r>
        <w:t>4.91</w:t>
      </w:r>
      <w:r>
        <w:rPr>
          <w:rFonts w:ascii="Segoe UI Symbol" w:eastAsia="Segoe UI Symbol" w:hAnsi="Segoe UI Symbol" w:cs="Segoe UI Symbol"/>
        </w:rPr>
        <w:t></w:t>
      </w:r>
      <w:r>
        <w:rPr>
          <w:i/>
        </w:rPr>
        <w:t>T</w:t>
      </w:r>
      <w:r>
        <w:rPr>
          <w:i/>
          <w:sz w:val="22"/>
          <w:vertAlign w:val="subscript"/>
        </w:rPr>
        <w:t>wc</w:t>
      </w:r>
      <w:r>
        <w:rPr>
          <w:sz w:val="22"/>
          <w:vertAlign w:val="superscript"/>
        </w:rPr>
        <w:t xml:space="preserve">2 </w:t>
      </w:r>
      <w:r>
        <w:rPr>
          <w:rFonts w:ascii="Segoe UI Symbol" w:eastAsia="Segoe UI Symbol" w:hAnsi="Segoe UI Symbol" w:cs="Segoe UI Symbol"/>
        </w:rPr>
        <w:t></w:t>
      </w:r>
      <w:r>
        <w:t>18.37</w:t>
      </w:r>
      <w:r>
        <w:rPr>
          <w:rFonts w:ascii="Segoe UI Symbol" w:eastAsia="Segoe UI Symbol" w:hAnsi="Segoe UI Symbol" w:cs="Segoe UI Symbol"/>
        </w:rPr>
        <w:t xml:space="preserve"> </w:t>
      </w:r>
      <w:r>
        <w:rPr>
          <w:rFonts w:ascii="Segoe UI Symbol" w:eastAsia="Segoe UI Symbol" w:hAnsi="Segoe UI Symbol" w:cs="Segoe UI Symbol"/>
        </w:rPr>
        <w:t></w:t>
      </w:r>
      <w:proofErr w:type="spellStart"/>
      <w:r>
        <w:rPr>
          <w:i/>
        </w:rPr>
        <w:t>T</w:t>
      </w:r>
      <w:r>
        <w:rPr>
          <w:i/>
          <w:sz w:val="22"/>
          <w:vertAlign w:val="subscript"/>
        </w:rPr>
        <w:t>wc</w:t>
      </w:r>
      <w:proofErr w:type="spellEnd"/>
      <w:r>
        <w:rPr>
          <w:i/>
          <w:sz w:val="22"/>
          <w:vertAlign w:val="subscript"/>
        </w:rPr>
        <w:tab/>
      </w:r>
      <w:r>
        <w:t>24.</w:t>
      </w:r>
      <w:proofErr w:type="gramStart"/>
      <w:r>
        <w:t>23 ,</w:t>
      </w:r>
      <w:proofErr w:type="gramEnd"/>
      <w:r>
        <w:t xml:space="preserve"> R</w:t>
      </w:r>
      <w:r>
        <w:rPr>
          <w:sz w:val="21"/>
          <w:vertAlign w:val="superscript"/>
        </w:rPr>
        <w:t xml:space="preserve">2 </w:t>
      </w:r>
      <w:r>
        <w:rPr>
          <w:rFonts w:ascii="Segoe UI Symbol" w:eastAsia="Segoe UI Symbol" w:hAnsi="Segoe UI Symbol" w:cs="Segoe UI Symbol"/>
        </w:rPr>
        <w:t xml:space="preserve"> </w:t>
      </w:r>
      <w:r>
        <w:t>0.847 .</w:t>
      </w:r>
      <w:r>
        <w:rPr>
          <w:sz w:val="37"/>
          <w:vertAlign w:val="subscript"/>
        </w:rPr>
        <w:t xml:space="preserve"> </w:t>
      </w:r>
    </w:p>
    <w:p w14:paraId="68AF56B2" w14:textId="77777777" w:rsidR="00E339F1" w:rsidRDefault="00000000">
      <w:pPr>
        <w:spacing w:line="438" w:lineRule="auto"/>
        <w:ind w:left="1450" w:right="79"/>
      </w:pPr>
      <w:r>
        <w:t xml:space="preserve">Where, </w:t>
      </w:r>
      <w:r>
        <w:rPr>
          <w:i/>
        </w:rPr>
        <w:t>m</w:t>
      </w:r>
      <w:r>
        <w:rPr>
          <w:i/>
          <w:sz w:val="21"/>
          <w:vertAlign w:val="subscript"/>
        </w:rPr>
        <w:t>w</w:t>
      </w:r>
      <w:r>
        <w:rPr>
          <w:sz w:val="37"/>
          <w:vertAlign w:val="subscript"/>
        </w:rPr>
        <w:t xml:space="preserve"> </w:t>
      </w:r>
      <w:r>
        <w:t>represents the hourly freshwater yield per unit area, g/(m</w:t>
      </w:r>
      <w:r>
        <w:rPr>
          <w:vertAlign w:val="superscript"/>
        </w:rPr>
        <w:t>2</w:t>
      </w:r>
      <w:r>
        <w:t xml:space="preserve">∙h). The correlation coefficient </w:t>
      </w:r>
      <w:r>
        <w:rPr>
          <w:i/>
        </w:rPr>
        <w:t xml:space="preserve">r </w:t>
      </w:r>
      <w:r>
        <w:t xml:space="preserve">between </w:t>
      </w:r>
      <w:r>
        <w:rPr>
          <w:i/>
        </w:rPr>
        <w:t>m</w:t>
      </w:r>
      <w:r>
        <w:rPr>
          <w:i/>
          <w:sz w:val="21"/>
          <w:vertAlign w:val="subscript"/>
        </w:rPr>
        <w:t>w</w:t>
      </w:r>
      <w:r>
        <w:rPr>
          <w:sz w:val="37"/>
          <w:vertAlign w:val="subscript"/>
        </w:rPr>
        <w:t xml:space="preserve"> </w:t>
      </w:r>
      <w:r>
        <w:t xml:space="preserve">and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and between </w:t>
      </w:r>
      <w:r>
        <w:rPr>
          <w:i/>
        </w:rPr>
        <w:t>m</w:t>
      </w:r>
      <w:r>
        <w:rPr>
          <w:i/>
          <w:sz w:val="21"/>
          <w:vertAlign w:val="subscript"/>
        </w:rPr>
        <w:t>w</w:t>
      </w:r>
      <w:r>
        <w:rPr>
          <w:sz w:val="37"/>
          <w:vertAlign w:val="subscript"/>
        </w:rPr>
        <w:t xml:space="preserve"> </w:t>
      </w:r>
      <w:r>
        <w:t xml:space="preserve">and seawater temperature </w:t>
      </w:r>
      <w:r>
        <w:rPr>
          <w:i/>
        </w:rPr>
        <w:t>T</w:t>
      </w:r>
      <w:r>
        <w:rPr>
          <w:i/>
          <w:sz w:val="21"/>
          <w:vertAlign w:val="subscript"/>
        </w:rPr>
        <w:t>w</w:t>
      </w:r>
      <w:r>
        <w:t xml:space="preserve"> in this period was 0.891 and 0.544, respectively. </w:t>
      </w:r>
    </w:p>
    <w:p w14:paraId="299DD8BC"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2790779E" w14:textId="77777777" w:rsidR="00E339F1" w:rsidRDefault="00000000">
      <w:pPr>
        <w:spacing w:after="188" w:line="219"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This indicated that freshwater yield was highly correlated with the temperature </w:t>
      </w:r>
      <w:r>
        <w:rPr>
          <w:rFonts w:ascii="Courier New" w:eastAsia="Courier New" w:hAnsi="Courier New" w:cs="Courier New"/>
          <w:sz w:val="20"/>
        </w:rPr>
        <w:t xml:space="preserve">10 </w:t>
      </w:r>
    </w:p>
    <w:p w14:paraId="6C49C1A3" w14:textId="77777777" w:rsidR="00E339F1" w:rsidRDefault="00000000">
      <w:pPr>
        <w:tabs>
          <w:tab w:val="right" w:pos="9826"/>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and moderately correlated with the seawater temperature. Therefore, </w:t>
      </w:r>
    </w:p>
    <w:p w14:paraId="649670DD"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7A74C8CA"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6D47ECE9" w14:textId="77777777" w:rsidR="00E339F1" w:rsidRDefault="00000000">
      <w:pPr>
        <w:tabs>
          <w:tab w:val="right" w:pos="9826"/>
        </w:tabs>
        <w:ind w:left="-15" w:firstLine="0"/>
        <w:jc w:val="left"/>
      </w:pPr>
      <w:r>
        <w:rPr>
          <w:rFonts w:ascii="Courier New" w:eastAsia="Courier New" w:hAnsi="Courier New" w:cs="Courier New"/>
          <w:sz w:val="20"/>
        </w:rPr>
        <w:t xml:space="preserve">14 </w:t>
      </w:r>
      <w:r>
        <w:rPr>
          <w:rFonts w:ascii="Courier New" w:eastAsia="Courier New" w:hAnsi="Courier New" w:cs="Courier New"/>
          <w:sz w:val="20"/>
        </w:rPr>
        <w:tab/>
      </w:r>
      <w:r>
        <w:t xml:space="preserve">the water yield in this period was mainly determined by the temperature difference </w:t>
      </w:r>
    </w:p>
    <w:p w14:paraId="7B588679"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0E2BDC73"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43B4F16F" w14:textId="77777777" w:rsidR="00E339F1" w:rsidRDefault="00000000">
      <w:pPr>
        <w:spacing w:line="260" w:lineRule="auto"/>
        <w:ind w:left="-5" w:right="9092"/>
        <w:jc w:val="left"/>
      </w:pPr>
      <w:r>
        <w:rPr>
          <w:noProof/>
        </w:rPr>
        <w:lastRenderedPageBreak/>
        <w:drawing>
          <wp:anchor distT="0" distB="0" distL="114300" distR="114300" simplePos="0" relativeHeight="251701248" behindDoc="0" locked="0" layoutInCell="1" allowOverlap="0" wp14:anchorId="670BFA2D" wp14:editId="518980BD">
            <wp:simplePos x="0" y="0"/>
            <wp:positionH relativeFrom="column">
              <wp:posOffset>935736</wp:posOffset>
            </wp:positionH>
            <wp:positionV relativeFrom="paragraph">
              <wp:posOffset>-69076</wp:posOffset>
            </wp:positionV>
            <wp:extent cx="5224272" cy="2395728"/>
            <wp:effectExtent l="0" t="0" r="0" b="0"/>
            <wp:wrapSquare wrapText="bothSides"/>
            <wp:docPr id="619690" name="Picture 619690"/>
            <wp:cNvGraphicFramePr/>
            <a:graphic xmlns:a="http://schemas.openxmlformats.org/drawingml/2006/main">
              <a:graphicData uri="http://schemas.openxmlformats.org/drawingml/2006/picture">
                <pic:pic xmlns:pic="http://schemas.openxmlformats.org/drawingml/2006/picture">
                  <pic:nvPicPr>
                    <pic:cNvPr id="619690" name="Picture 619690"/>
                    <pic:cNvPicPr/>
                  </pic:nvPicPr>
                  <pic:blipFill>
                    <a:blip r:embed="rId175"/>
                    <a:stretch>
                      <a:fillRect/>
                    </a:stretch>
                  </pic:blipFill>
                  <pic:spPr>
                    <a:xfrm>
                      <a:off x="0" y="0"/>
                      <a:ext cx="5224272" cy="2395728"/>
                    </a:xfrm>
                    <a:prstGeom prst="rect">
                      <a:avLst/>
                    </a:prstGeom>
                  </pic:spPr>
                </pic:pic>
              </a:graphicData>
            </a:graphic>
          </wp:anchor>
        </w:drawing>
      </w:r>
      <w:r>
        <w:rPr>
          <w:rFonts w:ascii="Courier New" w:eastAsia="Courier New" w:hAnsi="Courier New" w:cs="Courier New"/>
          <w:sz w:val="20"/>
        </w:rPr>
        <w:t xml:space="preserve">17 </w:t>
      </w:r>
    </w:p>
    <w:p w14:paraId="0F9EF802"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609D1F8B"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6D007E4"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75CB7AFC"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1A3A087D"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3F646F76"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0B14E9B9"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3C57083E"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71E4088A"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5428840D"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315ED28C"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1DC006F3"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AD753B1"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61B2AF13"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1EF35CD2" w14:textId="77777777" w:rsidR="00E339F1" w:rsidRDefault="00000000">
      <w:pPr>
        <w:tabs>
          <w:tab w:val="center" w:pos="3788"/>
          <w:tab w:val="center" w:pos="9560"/>
        </w:tabs>
        <w:spacing w:line="260" w:lineRule="auto"/>
        <w:ind w:left="-15" w:firstLine="0"/>
        <w:jc w:val="left"/>
      </w:pPr>
      <w:r>
        <w:rPr>
          <w:rFonts w:ascii="Courier New" w:eastAsia="Courier New" w:hAnsi="Courier New" w:cs="Courier New"/>
          <w:sz w:val="20"/>
        </w:rPr>
        <w:t xml:space="preserve">32 </w:t>
      </w:r>
      <w:r>
        <w:rPr>
          <w:rFonts w:ascii="Courier New" w:eastAsia="Courier New" w:hAnsi="Courier New" w:cs="Courier New"/>
          <w:sz w:val="20"/>
        </w:rPr>
        <w:tab/>
      </w:r>
      <w:r>
        <w:rPr>
          <w:noProof/>
        </w:rPr>
        <w:drawing>
          <wp:inline distT="0" distB="0" distL="0" distR="0" wp14:anchorId="231CBE2F" wp14:editId="20B8DDA7">
            <wp:extent cx="2313432" cy="195072"/>
            <wp:effectExtent l="0" t="0" r="0" b="0"/>
            <wp:docPr id="619688" name="Picture 619688"/>
            <wp:cNvGraphicFramePr/>
            <a:graphic xmlns:a="http://schemas.openxmlformats.org/drawingml/2006/main">
              <a:graphicData uri="http://schemas.openxmlformats.org/drawingml/2006/picture">
                <pic:pic xmlns:pic="http://schemas.openxmlformats.org/drawingml/2006/picture">
                  <pic:nvPicPr>
                    <pic:cNvPr id="619688" name="Picture 619688"/>
                    <pic:cNvPicPr/>
                  </pic:nvPicPr>
                  <pic:blipFill>
                    <a:blip r:embed="rId176"/>
                    <a:stretch>
                      <a:fillRect/>
                    </a:stretch>
                  </pic:blipFill>
                  <pic:spPr>
                    <a:xfrm>
                      <a:off x="0" y="0"/>
                      <a:ext cx="2313432" cy="195072"/>
                    </a:xfrm>
                    <a:prstGeom prst="rect">
                      <a:avLst/>
                    </a:prstGeom>
                  </pic:spPr>
                </pic:pic>
              </a:graphicData>
            </a:graphic>
          </wp:inline>
        </w:drawing>
      </w:r>
      <w:r>
        <w:rPr>
          <w:rFonts w:ascii="Calibri" w:eastAsia="Calibri" w:hAnsi="Calibri" w:cs="Calibri"/>
          <w:sz w:val="22"/>
        </w:rPr>
        <w:tab/>
      </w:r>
      <w:r>
        <w:rPr>
          <w:noProof/>
        </w:rPr>
        <w:drawing>
          <wp:inline distT="0" distB="0" distL="0" distR="0" wp14:anchorId="6F1C1B91" wp14:editId="245A89F4">
            <wp:extent cx="73152" cy="64008"/>
            <wp:effectExtent l="0" t="0" r="0" b="0"/>
            <wp:docPr id="619689" name="Picture 619689"/>
            <wp:cNvGraphicFramePr/>
            <a:graphic xmlns:a="http://schemas.openxmlformats.org/drawingml/2006/main">
              <a:graphicData uri="http://schemas.openxmlformats.org/drawingml/2006/picture">
                <pic:pic xmlns:pic="http://schemas.openxmlformats.org/drawingml/2006/picture">
                  <pic:nvPicPr>
                    <pic:cNvPr id="619689" name="Picture 619689"/>
                    <pic:cNvPicPr/>
                  </pic:nvPicPr>
                  <pic:blipFill>
                    <a:blip r:embed="rId177"/>
                    <a:stretch>
                      <a:fillRect/>
                    </a:stretch>
                  </pic:blipFill>
                  <pic:spPr>
                    <a:xfrm>
                      <a:off x="0" y="0"/>
                      <a:ext cx="73152" cy="64008"/>
                    </a:xfrm>
                    <a:prstGeom prst="rect">
                      <a:avLst/>
                    </a:prstGeom>
                  </pic:spPr>
                </pic:pic>
              </a:graphicData>
            </a:graphic>
          </wp:inline>
        </w:drawing>
      </w:r>
    </w:p>
    <w:p w14:paraId="793CB3DC" w14:textId="77777777" w:rsidR="00E339F1" w:rsidRDefault="00000000">
      <w:pPr>
        <w:spacing w:after="47" w:line="260" w:lineRule="auto"/>
        <w:ind w:left="-5" w:right="9092"/>
        <w:jc w:val="left"/>
      </w:pPr>
      <w:r>
        <w:rPr>
          <w:rFonts w:ascii="Courier New" w:eastAsia="Courier New" w:hAnsi="Courier New" w:cs="Courier New"/>
          <w:sz w:val="20"/>
        </w:rPr>
        <w:t xml:space="preserve">33 </w:t>
      </w:r>
    </w:p>
    <w:p w14:paraId="28CCFB61" w14:textId="77777777" w:rsidR="00E339F1" w:rsidRDefault="00000000">
      <w:pPr>
        <w:tabs>
          <w:tab w:val="center" w:pos="5593"/>
        </w:tabs>
        <w:spacing w:after="3" w:line="259" w:lineRule="auto"/>
        <w:ind w:left="-15" w:firstLine="0"/>
        <w:jc w:val="left"/>
      </w:pPr>
      <w:r>
        <w:rPr>
          <w:rFonts w:ascii="Courier New" w:eastAsia="Courier New" w:hAnsi="Courier New" w:cs="Courier New"/>
          <w:sz w:val="20"/>
        </w:rPr>
        <w:t xml:space="preserve">34 </w:t>
      </w:r>
      <w:r>
        <w:rPr>
          <w:rFonts w:ascii="Courier New" w:eastAsia="Courier New" w:hAnsi="Courier New" w:cs="Courier New"/>
          <w:sz w:val="20"/>
        </w:rPr>
        <w:tab/>
      </w:r>
      <w:r>
        <w:rPr>
          <w:sz w:val="18"/>
        </w:rPr>
        <w:t xml:space="preserve">(a) Rising period of seawater temperature </w:t>
      </w:r>
    </w:p>
    <w:p w14:paraId="5AD486D6" w14:textId="77777777" w:rsidR="00E339F1" w:rsidRDefault="00000000">
      <w:pPr>
        <w:spacing w:line="260" w:lineRule="auto"/>
        <w:ind w:left="-5" w:right="9092"/>
        <w:jc w:val="left"/>
      </w:pPr>
      <w:r>
        <w:rPr>
          <w:noProof/>
        </w:rPr>
        <w:drawing>
          <wp:anchor distT="0" distB="0" distL="114300" distR="114300" simplePos="0" relativeHeight="251702272" behindDoc="0" locked="0" layoutInCell="1" allowOverlap="0" wp14:anchorId="406B2E48" wp14:editId="6ADB556C">
            <wp:simplePos x="0" y="0"/>
            <wp:positionH relativeFrom="column">
              <wp:posOffset>944880</wp:posOffset>
            </wp:positionH>
            <wp:positionV relativeFrom="paragraph">
              <wp:posOffset>56476</wp:posOffset>
            </wp:positionV>
            <wp:extent cx="5215128" cy="2130552"/>
            <wp:effectExtent l="0" t="0" r="0" b="0"/>
            <wp:wrapSquare wrapText="bothSides"/>
            <wp:docPr id="619692" name="Picture 619692"/>
            <wp:cNvGraphicFramePr/>
            <a:graphic xmlns:a="http://schemas.openxmlformats.org/drawingml/2006/main">
              <a:graphicData uri="http://schemas.openxmlformats.org/drawingml/2006/picture">
                <pic:pic xmlns:pic="http://schemas.openxmlformats.org/drawingml/2006/picture">
                  <pic:nvPicPr>
                    <pic:cNvPr id="619692" name="Picture 619692"/>
                    <pic:cNvPicPr/>
                  </pic:nvPicPr>
                  <pic:blipFill>
                    <a:blip r:embed="rId178"/>
                    <a:stretch>
                      <a:fillRect/>
                    </a:stretch>
                  </pic:blipFill>
                  <pic:spPr>
                    <a:xfrm>
                      <a:off x="0" y="0"/>
                      <a:ext cx="5215128" cy="2130552"/>
                    </a:xfrm>
                    <a:prstGeom prst="rect">
                      <a:avLst/>
                    </a:prstGeom>
                  </pic:spPr>
                </pic:pic>
              </a:graphicData>
            </a:graphic>
          </wp:anchor>
        </w:drawing>
      </w:r>
      <w:r>
        <w:rPr>
          <w:rFonts w:ascii="Courier New" w:eastAsia="Courier New" w:hAnsi="Courier New" w:cs="Courier New"/>
          <w:sz w:val="20"/>
        </w:rPr>
        <w:t xml:space="preserve">35 </w:t>
      </w:r>
    </w:p>
    <w:p w14:paraId="2645AE57"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5A3DF6FA"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1638B794"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18E76BAE"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011AAD8F"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7780F507" w14:textId="77777777" w:rsidR="00E339F1" w:rsidRDefault="00000000">
      <w:pPr>
        <w:spacing w:line="260" w:lineRule="auto"/>
        <w:ind w:left="-5" w:right="9092"/>
        <w:jc w:val="left"/>
      </w:pPr>
      <w:r>
        <w:rPr>
          <w:rFonts w:ascii="Courier New" w:eastAsia="Courier New" w:hAnsi="Courier New" w:cs="Courier New"/>
          <w:sz w:val="20"/>
        </w:rPr>
        <w:t xml:space="preserve">41 </w:t>
      </w:r>
    </w:p>
    <w:p w14:paraId="29450295"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5780E8DE"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07726538"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4AA1BD48"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39E745E1"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78709097"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167F87B"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5CB43177"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07DA9792" w14:textId="77777777" w:rsidR="00E339F1" w:rsidRDefault="00000000">
      <w:pPr>
        <w:spacing w:after="51" w:line="260" w:lineRule="auto"/>
        <w:ind w:left="-5" w:right="9092"/>
        <w:jc w:val="left"/>
      </w:pPr>
      <w:r>
        <w:rPr>
          <w:rFonts w:ascii="Courier New" w:eastAsia="Courier New" w:hAnsi="Courier New" w:cs="Courier New"/>
          <w:sz w:val="20"/>
        </w:rPr>
        <w:t xml:space="preserve">50 </w:t>
      </w:r>
    </w:p>
    <w:p w14:paraId="67F580BF" w14:textId="77777777" w:rsidR="00E339F1" w:rsidRDefault="00000000">
      <w:pPr>
        <w:numPr>
          <w:ilvl w:val="0"/>
          <w:numId w:val="16"/>
        </w:numPr>
        <w:spacing w:after="125" w:line="259" w:lineRule="auto"/>
        <w:ind w:hanging="8867"/>
        <w:jc w:val="left"/>
      </w:pPr>
      <w:r>
        <w:rPr>
          <w:sz w:val="18"/>
        </w:rPr>
        <w:t xml:space="preserve">(b) Falling period of seawater temperature </w:t>
      </w:r>
    </w:p>
    <w:p w14:paraId="50590EE1" w14:textId="77777777" w:rsidR="00E339F1" w:rsidRDefault="00000000">
      <w:pPr>
        <w:numPr>
          <w:ilvl w:val="0"/>
          <w:numId w:val="16"/>
        </w:numPr>
        <w:spacing w:after="0" w:line="259" w:lineRule="auto"/>
        <w:ind w:hanging="8867"/>
        <w:jc w:val="left"/>
      </w:pPr>
      <w:r>
        <w:rPr>
          <w:rFonts w:ascii="Calibri" w:eastAsia="Calibri" w:hAnsi="Calibri" w:cs="Calibri"/>
          <w:noProof/>
          <w:sz w:val="22"/>
        </w:rPr>
        <w:lastRenderedPageBreak/>
        <mc:AlternateContent>
          <mc:Choice Requires="wpg">
            <w:drawing>
              <wp:anchor distT="0" distB="0" distL="114300" distR="114300" simplePos="0" relativeHeight="251703296" behindDoc="0" locked="0" layoutInCell="1" allowOverlap="1" wp14:anchorId="7B690532" wp14:editId="06F93DD6">
                <wp:simplePos x="0" y="0"/>
                <wp:positionH relativeFrom="column">
                  <wp:posOffset>457200</wp:posOffset>
                </wp:positionH>
                <wp:positionV relativeFrom="paragraph">
                  <wp:posOffset>3769</wp:posOffset>
                </wp:positionV>
                <wp:extent cx="9144" cy="624840"/>
                <wp:effectExtent l="0" t="0" r="0" b="0"/>
                <wp:wrapSquare wrapText="bothSides"/>
                <wp:docPr id="604792" name="Group 604792"/>
                <wp:cNvGraphicFramePr/>
                <a:graphic xmlns:a="http://schemas.openxmlformats.org/drawingml/2006/main">
                  <a:graphicData uri="http://schemas.microsoft.com/office/word/2010/wordprocessingGroup">
                    <wpg:wgp>
                      <wpg:cNvGrpSpPr/>
                      <wpg:grpSpPr>
                        <a:xfrm>
                          <a:off x="0" y="0"/>
                          <a:ext cx="9144" cy="624840"/>
                          <a:chOff x="0" y="0"/>
                          <a:chExt cx="9144" cy="624840"/>
                        </a:xfrm>
                      </wpg:grpSpPr>
                      <wps:wsp>
                        <wps:cNvPr id="629171" name="Shape 629171"/>
                        <wps:cNvSpPr/>
                        <wps:spPr>
                          <a:xfrm>
                            <a:off x="0" y="0"/>
                            <a:ext cx="9144" cy="624840"/>
                          </a:xfrm>
                          <a:custGeom>
                            <a:avLst/>
                            <a:gdLst/>
                            <a:ahLst/>
                            <a:cxnLst/>
                            <a:rect l="0" t="0" r="0" b="0"/>
                            <a:pathLst>
                              <a:path w="9144" h="624840">
                                <a:moveTo>
                                  <a:pt x="0" y="0"/>
                                </a:moveTo>
                                <a:lnTo>
                                  <a:pt x="9144" y="0"/>
                                </a:lnTo>
                                <a:lnTo>
                                  <a:pt x="9144" y="624840"/>
                                </a:lnTo>
                                <a:lnTo>
                                  <a:pt x="0" y="624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4792" style="width:0.720001pt;height:49.2pt;position:absolute;mso-position-horizontal-relative:text;mso-position-horizontal:absolute;margin-left:36pt;mso-position-vertical-relative:text;margin-top:0.296753pt;" coordsize="91,6248">
                <v:shape id="Shape 629172" style="position:absolute;width:91;height:6248;left:0;top:0;" coordsize="9144,624840" path="m0,0l9144,0l9144,624840l0,624840l0,0">
                  <v:stroke weight="0pt" endcap="flat" joinstyle="miter" miterlimit="10" on="false" color="#000000" opacity="0"/>
                  <v:fill on="true" color="#000000"/>
                </v:shape>
                <w10:wrap type="square"/>
              </v:group>
            </w:pict>
          </mc:Fallback>
        </mc:AlternateContent>
      </w:r>
      <w:proofErr w:type="spellStart"/>
      <w:r>
        <w:rPr>
          <w:i/>
          <w:sz w:val="22"/>
        </w:rPr>
        <w:t>T</w:t>
      </w:r>
      <w:r>
        <w:rPr>
          <w:i/>
          <w:sz w:val="18"/>
          <w:vertAlign w:val="subscript"/>
        </w:rPr>
        <w:t>wc</w:t>
      </w:r>
      <w:proofErr w:type="spellEnd"/>
      <w:r>
        <w:t xml:space="preserve"> </w:t>
      </w:r>
    </w:p>
    <w:p w14:paraId="039CB25F" w14:textId="77777777" w:rsidR="00E339F1" w:rsidRDefault="00000000">
      <w:pPr>
        <w:numPr>
          <w:ilvl w:val="0"/>
          <w:numId w:val="16"/>
        </w:numPr>
        <w:spacing w:after="74" w:line="259" w:lineRule="auto"/>
        <w:ind w:hanging="8867"/>
        <w:jc w:val="left"/>
      </w:pPr>
      <w:r>
        <w:rPr>
          <w:sz w:val="18"/>
        </w:rPr>
        <w:t>Fig.</w:t>
      </w:r>
      <w:r>
        <w:rPr>
          <w:strike/>
          <w:color w:val="B5082E"/>
          <w:sz w:val="18"/>
        </w:rPr>
        <w:t xml:space="preserve">13 </w:t>
      </w:r>
      <w:r>
        <w:rPr>
          <w:color w:val="B5082E"/>
          <w:sz w:val="18"/>
          <w:u w:val="single" w:color="B5082E"/>
        </w:rPr>
        <w:t xml:space="preserve">12 </w:t>
      </w:r>
      <w:r>
        <w:rPr>
          <w:sz w:val="18"/>
        </w:rPr>
        <w:t xml:space="preserve">Changes in freshwater yield with seawater temperature and temperature difference </w:t>
      </w:r>
      <w:r>
        <w:rPr>
          <w:rFonts w:ascii="Segoe UI Symbol" w:eastAsia="Segoe UI Symbol" w:hAnsi="Segoe UI Symbol" w:cs="Segoe UI Symbol"/>
          <w:sz w:val="22"/>
        </w:rPr>
        <w:t></w:t>
      </w:r>
    </w:p>
    <w:p w14:paraId="2D7397D1" w14:textId="77777777" w:rsidR="00E339F1" w:rsidRDefault="00000000">
      <w:pPr>
        <w:spacing w:after="38" w:line="260" w:lineRule="auto"/>
        <w:ind w:left="-5" w:right="9092"/>
        <w:jc w:val="left"/>
      </w:pPr>
      <w:r>
        <w:rPr>
          <w:rFonts w:ascii="Courier New" w:eastAsia="Courier New" w:hAnsi="Courier New" w:cs="Courier New"/>
          <w:sz w:val="20"/>
        </w:rPr>
        <w:t xml:space="preserve">54 </w:t>
      </w:r>
    </w:p>
    <w:p w14:paraId="4693F455" w14:textId="77777777" w:rsidR="00E339F1" w:rsidRDefault="00000000">
      <w:pPr>
        <w:spacing w:after="289" w:line="432" w:lineRule="auto"/>
        <w:ind w:left="720" w:right="76" w:firstLine="480"/>
      </w:pPr>
      <w:r>
        <w:t>From Fig.</w:t>
      </w:r>
      <w:r>
        <w:rPr>
          <w:strike/>
          <w:color w:val="B5082E"/>
        </w:rPr>
        <w:t>13</w:t>
      </w:r>
      <w:r>
        <w:rPr>
          <w:color w:val="B5082E"/>
          <w:u w:val="single" w:color="B5082E"/>
        </w:rPr>
        <w:t>12</w:t>
      </w:r>
      <w:r>
        <w:t xml:space="preserve">(b), the freshwater yield and seawater temperature showed an obvious linear relationship during the falling period of seawater temperature. The fitting formula was </w:t>
      </w:r>
      <w:r>
        <w:rPr>
          <w:i/>
        </w:rPr>
        <w:t>m</w:t>
      </w:r>
      <w:r>
        <w:rPr>
          <w:i/>
          <w:sz w:val="21"/>
          <w:vertAlign w:val="subscript"/>
        </w:rPr>
        <w:t xml:space="preserve">w </w:t>
      </w:r>
      <w:r>
        <w:rPr>
          <w:rFonts w:ascii="Segoe UI Symbol" w:eastAsia="Segoe UI Symbol" w:hAnsi="Segoe UI Symbol" w:cs="Segoe UI Symbol"/>
        </w:rPr>
        <w:t xml:space="preserve"> </w:t>
      </w:r>
      <w:r>
        <w:t>6.57</w:t>
      </w:r>
      <w:r>
        <w:rPr>
          <w:i/>
        </w:rPr>
        <w:t>T</w:t>
      </w:r>
      <w:r>
        <w:rPr>
          <w:i/>
          <w:sz w:val="21"/>
          <w:vertAlign w:val="subscript"/>
        </w:rPr>
        <w:t xml:space="preserve">w </w:t>
      </w:r>
      <w:r>
        <w:rPr>
          <w:rFonts w:ascii="Segoe UI Symbol" w:eastAsia="Segoe UI Symbol" w:hAnsi="Segoe UI Symbol" w:cs="Segoe UI Symbol"/>
        </w:rPr>
        <w:t></w:t>
      </w:r>
      <w:r>
        <w:t>206.41, R</w:t>
      </w:r>
      <w:r>
        <w:rPr>
          <w:sz w:val="21"/>
          <w:vertAlign w:val="superscript"/>
        </w:rPr>
        <w:t xml:space="preserve">2 </w:t>
      </w:r>
      <w:r>
        <w:rPr>
          <w:rFonts w:ascii="Segoe UI Symbol" w:eastAsia="Segoe UI Symbol" w:hAnsi="Segoe UI Symbol" w:cs="Segoe UI Symbol"/>
        </w:rPr>
        <w:t xml:space="preserve"> </w:t>
      </w:r>
      <w:r>
        <w:t xml:space="preserve">0.816. The correlation coefficient </w:t>
      </w:r>
      <w:r>
        <w:rPr>
          <w:i/>
        </w:rPr>
        <w:t xml:space="preserve">r </w:t>
      </w:r>
      <w:r>
        <w:t xml:space="preserve">between </w:t>
      </w:r>
      <w:r>
        <w:rPr>
          <w:i/>
        </w:rPr>
        <w:t>m</w:t>
      </w:r>
      <w:r>
        <w:rPr>
          <w:i/>
          <w:sz w:val="21"/>
          <w:vertAlign w:val="subscript"/>
        </w:rPr>
        <w:t>w</w:t>
      </w:r>
      <w:r>
        <w:rPr>
          <w:sz w:val="37"/>
          <w:vertAlign w:val="subscript"/>
        </w:rPr>
        <w:t xml:space="preserve"> </w:t>
      </w:r>
      <w:r>
        <w:t xml:space="preserve">and seawater temperature </w:t>
      </w:r>
      <w:r>
        <w:rPr>
          <w:i/>
        </w:rPr>
        <w:t>T</w:t>
      </w:r>
      <w:r>
        <w:rPr>
          <w:i/>
          <w:sz w:val="21"/>
          <w:vertAlign w:val="subscript"/>
        </w:rPr>
        <w:t>w</w:t>
      </w:r>
      <w:r>
        <w:t xml:space="preserve"> and between </w:t>
      </w:r>
      <w:r>
        <w:rPr>
          <w:i/>
        </w:rPr>
        <w:t>m</w:t>
      </w:r>
      <w:r>
        <w:rPr>
          <w:i/>
          <w:sz w:val="21"/>
          <w:vertAlign w:val="subscript"/>
        </w:rPr>
        <w:t>w</w:t>
      </w:r>
      <w:r>
        <w:rPr>
          <w:sz w:val="37"/>
          <w:vertAlign w:val="subscript"/>
        </w:rPr>
        <w:t xml:space="preserve"> </w:t>
      </w:r>
      <w:r>
        <w:t xml:space="preserve">and temperature difference </w:t>
      </w:r>
    </w:p>
    <w:p w14:paraId="35113EB1" w14:textId="77777777" w:rsidR="00E339F1" w:rsidRDefault="00000000">
      <w:pPr>
        <w:spacing w:line="543" w:lineRule="auto"/>
        <w:ind w:left="1450" w:right="6"/>
      </w:pP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in this period was 0.920 and 0.541, respectively. This indicated that freshwater yield was highly correlated with the seawater temperature, and moderately correlated </w:t>
      </w:r>
    </w:p>
    <w:p w14:paraId="719ECFA9"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74916B8B"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 9 </w:t>
      </w:r>
      <w:r>
        <w:rPr>
          <w:rFonts w:ascii="Courier New" w:eastAsia="Courier New" w:hAnsi="Courier New" w:cs="Courier New"/>
          <w:sz w:val="31"/>
          <w:vertAlign w:val="subscript"/>
        </w:rPr>
        <w:tab/>
      </w:r>
      <w:r>
        <w:t xml:space="preserve">with the 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Therefore, the water yield in this period was </w:t>
      </w:r>
    </w:p>
    <w:p w14:paraId="09D7BC18" w14:textId="77777777" w:rsidR="00E339F1" w:rsidRDefault="00000000">
      <w:pPr>
        <w:spacing w:after="30" w:line="260" w:lineRule="auto"/>
        <w:ind w:left="-5" w:right="9092"/>
        <w:jc w:val="left"/>
      </w:pPr>
      <w:r>
        <w:rPr>
          <w:rFonts w:ascii="Courier New" w:eastAsia="Courier New" w:hAnsi="Courier New" w:cs="Courier New"/>
          <w:sz w:val="20"/>
        </w:rPr>
        <w:t xml:space="preserve">10 </w:t>
      </w:r>
    </w:p>
    <w:p w14:paraId="34579D4A" w14:textId="77777777" w:rsidR="00E339F1" w:rsidRDefault="00000000">
      <w:pPr>
        <w:tabs>
          <w:tab w:val="center" w:pos="3576"/>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mainly determined by seawater temperature.  </w:t>
      </w:r>
    </w:p>
    <w:p w14:paraId="2039FF0B"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6BFA16B2"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7445925D" w14:textId="77777777" w:rsidR="00E339F1" w:rsidRDefault="00000000">
      <w:pPr>
        <w:spacing w:line="377" w:lineRule="auto"/>
        <w:ind w:left="-5" w:right="6"/>
      </w:pPr>
      <w:r>
        <w:rPr>
          <w:rFonts w:ascii="Courier New" w:eastAsia="Courier New" w:hAnsi="Courier New" w:cs="Courier New"/>
          <w:sz w:val="31"/>
          <w:vertAlign w:val="subscript"/>
        </w:rPr>
        <w:t xml:space="preserve">14 </w:t>
      </w:r>
      <w:r>
        <w:t xml:space="preserve">The above results show that the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drives the </w:t>
      </w:r>
      <w:r>
        <w:rPr>
          <w:rFonts w:ascii="Courier New" w:eastAsia="Courier New" w:hAnsi="Courier New" w:cs="Courier New"/>
          <w:sz w:val="20"/>
        </w:rPr>
        <w:t xml:space="preserve">15 </w:t>
      </w:r>
    </w:p>
    <w:p w14:paraId="2C0CE29D" w14:textId="77777777" w:rsidR="00E339F1" w:rsidRDefault="00000000">
      <w:pPr>
        <w:spacing w:after="142" w:line="216" w:lineRule="auto"/>
        <w:ind w:left="-5" w:right="6"/>
      </w:pPr>
      <w:r>
        <w:rPr>
          <w:rFonts w:ascii="Courier New" w:eastAsia="Courier New" w:hAnsi="Courier New" w:cs="Courier New"/>
          <w:sz w:val="20"/>
        </w:rPr>
        <w:t xml:space="preserve">16 </w:t>
      </w:r>
      <w:r>
        <w:t xml:space="preserve">evaporation of seawater and is the driving force of water production. Also, seawater </w:t>
      </w:r>
      <w:r>
        <w:rPr>
          <w:rFonts w:ascii="Courier New" w:eastAsia="Courier New" w:hAnsi="Courier New" w:cs="Courier New"/>
          <w:sz w:val="20"/>
        </w:rPr>
        <w:t xml:space="preserve">17 </w:t>
      </w:r>
    </w:p>
    <w:p w14:paraId="055E5903"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18 </w:t>
      </w:r>
      <w:r>
        <w:rPr>
          <w:rFonts w:ascii="Courier New" w:eastAsia="Courier New" w:hAnsi="Courier New" w:cs="Courier New"/>
          <w:sz w:val="31"/>
          <w:vertAlign w:val="superscript"/>
        </w:rPr>
        <w:tab/>
      </w:r>
      <w:proofErr w:type="gramStart"/>
      <w:r>
        <w:t>temperature</w:t>
      </w:r>
      <w:proofErr w:type="gramEnd"/>
      <w:r>
        <w:t xml:space="preserve"> has an important influence on the amount of evaporation. During the test, </w:t>
      </w:r>
    </w:p>
    <w:p w14:paraId="0F896F81"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2687702C"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34E70653" w14:textId="77777777" w:rsidR="00E339F1" w:rsidRDefault="00000000">
      <w:pPr>
        <w:tabs>
          <w:tab w:val="right" w:pos="9826"/>
        </w:tabs>
        <w:ind w:left="-15" w:firstLine="0"/>
        <w:jc w:val="left"/>
      </w:pPr>
      <w:r>
        <w:rPr>
          <w:noProof/>
        </w:rPr>
        <w:lastRenderedPageBreak/>
        <w:drawing>
          <wp:anchor distT="0" distB="0" distL="114300" distR="114300" simplePos="0" relativeHeight="251704320" behindDoc="0" locked="0" layoutInCell="1" allowOverlap="0" wp14:anchorId="22C5F929" wp14:editId="1FF45923">
            <wp:simplePos x="0" y="0"/>
            <wp:positionH relativeFrom="column">
              <wp:posOffset>5943600</wp:posOffset>
            </wp:positionH>
            <wp:positionV relativeFrom="paragraph">
              <wp:posOffset>-4037</wp:posOffset>
            </wp:positionV>
            <wp:extent cx="128016" cy="109728"/>
            <wp:effectExtent l="0" t="0" r="0" b="0"/>
            <wp:wrapSquare wrapText="bothSides"/>
            <wp:docPr id="619694" name="Picture 619694"/>
            <wp:cNvGraphicFramePr/>
            <a:graphic xmlns:a="http://schemas.openxmlformats.org/drawingml/2006/main">
              <a:graphicData uri="http://schemas.openxmlformats.org/drawingml/2006/picture">
                <pic:pic xmlns:pic="http://schemas.openxmlformats.org/drawingml/2006/picture">
                  <pic:nvPicPr>
                    <pic:cNvPr id="619694" name="Picture 619694"/>
                    <pic:cNvPicPr/>
                  </pic:nvPicPr>
                  <pic:blipFill>
                    <a:blip r:embed="rId179"/>
                    <a:stretch>
                      <a:fillRect/>
                    </a:stretch>
                  </pic:blipFill>
                  <pic:spPr>
                    <a:xfrm>
                      <a:off x="0" y="0"/>
                      <a:ext cx="128016" cy="109728"/>
                    </a:xfrm>
                    <a:prstGeom prst="rect">
                      <a:avLst/>
                    </a:prstGeom>
                  </pic:spPr>
                </pic:pic>
              </a:graphicData>
            </a:graphic>
          </wp:anchor>
        </w:drawing>
      </w:r>
      <w:r>
        <w:rPr>
          <w:rFonts w:ascii="Courier New" w:eastAsia="Courier New" w:hAnsi="Courier New" w:cs="Courier New"/>
          <w:sz w:val="31"/>
          <w:vertAlign w:val="subscript"/>
        </w:rPr>
        <w:t xml:space="preserve">21 </w:t>
      </w:r>
      <w:r>
        <w:rPr>
          <w:rFonts w:ascii="Courier New" w:eastAsia="Courier New" w:hAnsi="Courier New" w:cs="Courier New"/>
          <w:sz w:val="31"/>
          <w:vertAlign w:val="subscript"/>
        </w:rPr>
        <w:tab/>
      </w:r>
      <w:r>
        <w:t xml:space="preserve">seawater temperature in the integrated device maintained at a very high level (&gt; 44), </w:t>
      </w:r>
    </w:p>
    <w:p w14:paraId="1DEA7CCA"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47C214AB" w14:textId="77777777" w:rsidR="00E339F1" w:rsidRDefault="00000000">
      <w:pPr>
        <w:spacing w:line="332" w:lineRule="auto"/>
        <w:ind w:left="-5" w:right="6"/>
      </w:pPr>
      <w:r>
        <w:rPr>
          <w:rFonts w:ascii="Courier New" w:eastAsia="Courier New" w:hAnsi="Courier New" w:cs="Courier New"/>
          <w:sz w:val="31"/>
          <w:vertAlign w:val="subscript"/>
        </w:rPr>
        <w:t>23</w:t>
      </w:r>
      <w:r>
        <w:rPr>
          <w:rFonts w:ascii="Courier New" w:eastAsia="Courier New" w:hAnsi="Courier New" w:cs="Courier New"/>
          <w:sz w:val="20"/>
        </w:rPr>
        <w:t xml:space="preserve"> </w:t>
      </w:r>
      <w:r>
        <w:t xml:space="preserve">and evaporation occurred throughout. Therefore, maintaining a high temperature </w:t>
      </w:r>
      <w:r>
        <w:rPr>
          <w:rFonts w:ascii="Courier New" w:eastAsia="Courier New" w:hAnsi="Courier New" w:cs="Courier New"/>
          <w:sz w:val="20"/>
        </w:rPr>
        <w:t xml:space="preserve">24 </w:t>
      </w:r>
    </w:p>
    <w:p w14:paraId="7B9FC24D" w14:textId="77777777" w:rsidR="00E339F1" w:rsidRDefault="00000000">
      <w:pPr>
        <w:tabs>
          <w:tab w:val="right" w:pos="9826"/>
        </w:tabs>
        <w:ind w:left="-15" w:firstLine="0"/>
        <w:jc w:val="left"/>
      </w:pPr>
      <w:r>
        <w:rPr>
          <w:rFonts w:ascii="Courier New" w:eastAsia="Courier New" w:hAnsi="Courier New" w:cs="Courier New"/>
          <w:sz w:val="20"/>
        </w:rPr>
        <w:t xml:space="preserve">25 </w:t>
      </w:r>
      <w:r>
        <w:rPr>
          <w:rFonts w:ascii="Courier New" w:eastAsia="Courier New" w:hAnsi="Courier New" w:cs="Courier New"/>
          <w:sz w:val="20"/>
        </w:rPr>
        <w:tab/>
      </w:r>
      <w:proofErr w:type="gramStart"/>
      <w:r>
        <w:t>difference</w:t>
      </w:r>
      <w:proofErr w:type="gramEnd"/>
      <w:r>
        <w:t xml:space="preserv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is a necessary condition for the system to produce a large amount of </w:t>
      </w:r>
    </w:p>
    <w:p w14:paraId="3AEE108A"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59FD4EAE"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65C04D2A" w14:textId="77777777" w:rsidR="00E339F1" w:rsidRDefault="00000000">
      <w:pPr>
        <w:tabs>
          <w:tab w:val="center" w:pos="2508"/>
        </w:tabs>
        <w:ind w:left="-15" w:firstLine="0"/>
        <w:jc w:val="left"/>
      </w:pPr>
      <w:r>
        <w:rPr>
          <w:rFonts w:ascii="Courier New" w:eastAsia="Courier New" w:hAnsi="Courier New" w:cs="Courier New"/>
          <w:sz w:val="31"/>
          <w:vertAlign w:val="subscript"/>
        </w:rPr>
        <w:t>28</w:t>
      </w:r>
      <w:r>
        <w:rPr>
          <w:rFonts w:ascii="Courier New" w:eastAsia="Courier New" w:hAnsi="Courier New" w:cs="Courier New"/>
          <w:sz w:val="20"/>
        </w:rPr>
        <w:t xml:space="preserve"> </w:t>
      </w:r>
      <w:r>
        <w:rPr>
          <w:rFonts w:ascii="Courier New" w:eastAsia="Courier New" w:hAnsi="Courier New" w:cs="Courier New"/>
          <w:sz w:val="20"/>
        </w:rPr>
        <w:tab/>
      </w:r>
      <w:proofErr w:type="gramStart"/>
      <w:r>
        <w:t>freshwater</w:t>
      </w:r>
      <w:proofErr w:type="gramEnd"/>
      <w:r>
        <w:t xml:space="preserve"> in summer. </w:t>
      </w:r>
    </w:p>
    <w:p w14:paraId="1D5D29F0"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1A1EA253" w14:textId="77777777" w:rsidR="00E339F1" w:rsidRDefault="00000000">
      <w:pPr>
        <w:tabs>
          <w:tab w:val="center" w:pos="4246"/>
        </w:tabs>
        <w:spacing w:after="3" w:line="265" w:lineRule="auto"/>
        <w:ind w:left="-15" w:firstLine="0"/>
        <w:jc w:val="left"/>
      </w:pPr>
      <w:r>
        <w:rPr>
          <w:rFonts w:ascii="Courier New" w:eastAsia="Courier New" w:hAnsi="Courier New" w:cs="Courier New"/>
          <w:sz w:val="20"/>
        </w:rPr>
        <w:t>30</w:t>
      </w:r>
      <w:r>
        <w:rPr>
          <w:rFonts w:ascii="Courier New" w:eastAsia="Courier New" w:hAnsi="Courier New" w:cs="Courier New"/>
          <w:sz w:val="31"/>
          <w:vertAlign w:val="subscript"/>
        </w:rPr>
        <w:t xml:space="preserve"> </w:t>
      </w:r>
      <w:r>
        <w:rPr>
          <w:rFonts w:ascii="Courier New" w:eastAsia="Courier New" w:hAnsi="Courier New" w:cs="Courier New"/>
          <w:sz w:val="31"/>
          <w:vertAlign w:val="subscript"/>
        </w:rPr>
        <w:tab/>
      </w:r>
      <w:r>
        <w:rPr>
          <w:i/>
          <w:sz w:val="28"/>
        </w:rPr>
        <w:t>3.5</w:t>
      </w:r>
      <w:r>
        <w:rPr>
          <w:i/>
        </w:rPr>
        <w:t xml:space="preserve"> Temporal characteristics analysis of water production  </w:t>
      </w:r>
    </w:p>
    <w:p w14:paraId="2445FE3B"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2C36DA21" w14:textId="77777777" w:rsidR="00E339F1" w:rsidRDefault="00000000">
      <w:pPr>
        <w:spacing w:after="84" w:line="218" w:lineRule="auto"/>
        <w:ind w:left="-5" w:right="6"/>
      </w:pPr>
      <w:r>
        <w:rPr>
          <w:rFonts w:ascii="Courier New" w:eastAsia="Courier New" w:hAnsi="Courier New" w:cs="Courier New"/>
          <w:sz w:val="20"/>
        </w:rPr>
        <w:t xml:space="preserve">32 </w:t>
      </w:r>
      <w:r>
        <w:t xml:space="preserve">It is of guiding significance for the operation and management of the integrated </w:t>
      </w:r>
      <w:r>
        <w:rPr>
          <w:rFonts w:ascii="Courier New" w:eastAsia="Courier New" w:hAnsi="Courier New" w:cs="Courier New"/>
          <w:sz w:val="20"/>
        </w:rPr>
        <w:t xml:space="preserve">33 </w:t>
      </w:r>
    </w:p>
    <w:p w14:paraId="4F5ADC69" w14:textId="77777777" w:rsidR="00E339F1" w:rsidRDefault="00000000">
      <w:pPr>
        <w:tabs>
          <w:tab w:val="right" w:pos="9826"/>
        </w:tabs>
        <w:ind w:left="-15" w:firstLine="0"/>
        <w:jc w:val="left"/>
      </w:pPr>
      <w:r>
        <w:rPr>
          <w:rFonts w:ascii="Courier New" w:eastAsia="Courier New" w:hAnsi="Courier New" w:cs="Courier New"/>
          <w:sz w:val="20"/>
        </w:rPr>
        <w:t>34</w:t>
      </w:r>
      <w:r>
        <w:rPr>
          <w:rFonts w:ascii="Courier New" w:eastAsia="Courier New" w:hAnsi="Courier New" w:cs="Courier New"/>
          <w:sz w:val="31"/>
          <w:vertAlign w:val="superscript"/>
        </w:rPr>
        <w:t xml:space="preserve"> </w:t>
      </w:r>
      <w:r>
        <w:rPr>
          <w:rFonts w:ascii="Courier New" w:eastAsia="Courier New" w:hAnsi="Courier New" w:cs="Courier New"/>
          <w:sz w:val="31"/>
          <w:vertAlign w:val="superscript"/>
        </w:rPr>
        <w:tab/>
      </w:r>
      <w:r>
        <w:t xml:space="preserve">system to understand the characteristics of freshwater production in different periods. </w:t>
      </w:r>
    </w:p>
    <w:p w14:paraId="6BC6795D" w14:textId="77777777" w:rsidR="00E339F1" w:rsidRDefault="00000000">
      <w:pPr>
        <w:spacing w:after="128" w:line="260" w:lineRule="auto"/>
        <w:ind w:left="-5" w:right="9092"/>
        <w:jc w:val="left"/>
      </w:pPr>
      <w:r>
        <w:rPr>
          <w:rFonts w:ascii="Courier New" w:eastAsia="Courier New" w:hAnsi="Courier New" w:cs="Courier New"/>
          <w:sz w:val="20"/>
        </w:rPr>
        <w:t xml:space="preserve">35 </w:t>
      </w:r>
    </w:p>
    <w:p w14:paraId="382AE118" w14:textId="77777777" w:rsidR="00E339F1" w:rsidRDefault="00000000">
      <w:pPr>
        <w:spacing w:after="244" w:line="216" w:lineRule="auto"/>
        <w:ind w:left="-5" w:right="6"/>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7C0C52E0" wp14:editId="7FD4604B">
                <wp:simplePos x="0" y="0"/>
                <wp:positionH relativeFrom="column">
                  <wp:posOffset>457200</wp:posOffset>
                </wp:positionH>
                <wp:positionV relativeFrom="paragraph">
                  <wp:posOffset>-71557</wp:posOffset>
                </wp:positionV>
                <wp:extent cx="9144" cy="310896"/>
                <wp:effectExtent l="0" t="0" r="0" b="0"/>
                <wp:wrapSquare wrapText="bothSides"/>
                <wp:docPr id="581870" name="Group 581870"/>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73" name="Shape 629173"/>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1870" style="width:0.720001pt;height:24.48pt;position:absolute;mso-position-horizontal-relative:text;mso-position-horizontal:absolute;margin-left:36pt;mso-position-vertical-relative:text;margin-top:-5.63446pt;" coordsize="91,3108">
                <v:shape id="Shape 629174" style="position:absolute;width:91;height:3108;left:0;top:0;"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31"/>
          <w:vertAlign w:val="superscript"/>
        </w:rPr>
        <w:t xml:space="preserve">36 </w:t>
      </w:r>
      <w:r>
        <w:t>Fig.</w:t>
      </w:r>
      <w:r>
        <w:rPr>
          <w:strike/>
          <w:color w:val="B5082E"/>
        </w:rPr>
        <w:t xml:space="preserve">14 </w:t>
      </w:r>
      <w:r>
        <w:rPr>
          <w:color w:val="B5082E"/>
          <w:u w:val="single" w:color="B5082E"/>
        </w:rPr>
        <w:t xml:space="preserve">13 </w:t>
      </w:r>
      <w:r>
        <w:t xml:space="preserve">shows the freshwater yield of the six solar stills (average value) in the system </w:t>
      </w:r>
      <w:r>
        <w:rPr>
          <w:rFonts w:ascii="Courier New" w:eastAsia="Courier New" w:hAnsi="Courier New" w:cs="Courier New"/>
          <w:sz w:val="20"/>
        </w:rPr>
        <w:t xml:space="preserve">37 </w:t>
      </w:r>
    </w:p>
    <w:p w14:paraId="600A1661" w14:textId="77777777" w:rsidR="00E339F1" w:rsidRDefault="00000000">
      <w:pPr>
        <w:tabs>
          <w:tab w:val="right" w:pos="9826"/>
        </w:tabs>
        <w:spacing w:after="32"/>
        <w:ind w:left="-15" w:firstLine="0"/>
        <w:jc w:val="left"/>
      </w:pPr>
      <w:proofErr w:type="gramStart"/>
      <w:r>
        <w:rPr>
          <w:rFonts w:ascii="Courier New" w:eastAsia="Courier New" w:hAnsi="Courier New" w:cs="Courier New"/>
          <w:sz w:val="31"/>
          <w:vertAlign w:val="superscript"/>
        </w:rPr>
        <w:t>38</w:t>
      </w:r>
      <w:r>
        <w:rPr>
          <w:rFonts w:ascii="Courier New" w:eastAsia="Courier New" w:hAnsi="Courier New" w:cs="Courier New"/>
          <w:sz w:val="20"/>
        </w:rPr>
        <w:t>39</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for one day and night. Taking the hourly water yield per unit area of 100 g/(m</w:t>
      </w:r>
      <w:r>
        <w:rPr>
          <w:vertAlign w:val="superscript"/>
        </w:rPr>
        <w:t>2</w:t>
      </w:r>
      <w:r>
        <w:t xml:space="preserve">∙h) as the </w:t>
      </w:r>
    </w:p>
    <w:p w14:paraId="7E097E12"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4D367BE3" w14:textId="77777777" w:rsidR="00E339F1" w:rsidRDefault="00000000">
      <w:pPr>
        <w:tabs>
          <w:tab w:val="right" w:pos="9826"/>
        </w:tabs>
        <w:ind w:left="-15" w:firstLine="0"/>
        <w:jc w:val="left"/>
      </w:pPr>
      <w:r>
        <w:rPr>
          <w:rFonts w:ascii="Courier New" w:eastAsia="Courier New" w:hAnsi="Courier New" w:cs="Courier New"/>
          <w:sz w:val="31"/>
          <w:vertAlign w:val="subscript"/>
        </w:rPr>
        <w:t>41</w:t>
      </w:r>
      <w:r>
        <w:rPr>
          <w:rFonts w:ascii="Courier New" w:eastAsia="Courier New" w:hAnsi="Courier New" w:cs="Courier New"/>
          <w:sz w:val="20"/>
        </w:rPr>
        <w:t xml:space="preserve"> </w:t>
      </w:r>
      <w:r>
        <w:rPr>
          <w:rFonts w:ascii="Courier New" w:eastAsia="Courier New" w:hAnsi="Courier New" w:cs="Courier New"/>
          <w:sz w:val="20"/>
        </w:rPr>
        <w:tab/>
      </w:r>
      <w:r>
        <w:t xml:space="preserve">dividing </w:t>
      </w:r>
      <w:proofErr w:type="gramStart"/>
      <w:r>
        <w:t>line</w:t>
      </w:r>
      <w:proofErr w:type="gramEnd"/>
      <w:r>
        <w:t xml:space="preserve">, the water production period was divided into high-water yield period and </w:t>
      </w:r>
    </w:p>
    <w:p w14:paraId="3E3B9D57" w14:textId="77777777" w:rsidR="00E339F1" w:rsidRDefault="00000000">
      <w:pPr>
        <w:spacing w:line="260" w:lineRule="auto"/>
        <w:ind w:left="-5" w:right="9092"/>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117F2671" wp14:editId="55F28701">
                <wp:simplePos x="0" y="0"/>
                <wp:positionH relativeFrom="column">
                  <wp:posOffset>457200</wp:posOffset>
                </wp:positionH>
                <wp:positionV relativeFrom="paragraph">
                  <wp:posOffset>29967</wp:posOffset>
                </wp:positionV>
                <wp:extent cx="9144" cy="310897"/>
                <wp:effectExtent l="0" t="0" r="0" b="0"/>
                <wp:wrapSquare wrapText="bothSides"/>
                <wp:docPr id="581871" name="Group 581871"/>
                <wp:cNvGraphicFramePr/>
                <a:graphic xmlns:a="http://schemas.openxmlformats.org/drawingml/2006/main">
                  <a:graphicData uri="http://schemas.microsoft.com/office/word/2010/wordprocessingGroup">
                    <wpg:wgp>
                      <wpg:cNvGrpSpPr/>
                      <wpg:grpSpPr>
                        <a:xfrm>
                          <a:off x="0" y="0"/>
                          <a:ext cx="9144" cy="310897"/>
                          <a:chOff x="0" y="0"/>
                          <a:chExt cx="9144" cy="310897"/>
                        </a:xfrm>
                      </wpg:grpSpPr>
                      <wps:wsp>
                        <wps:cNvPr id="629175" name="Shape 629175"/>
                        <wps:cNvSpPr/>
                        <wps:spPr>
                          <a:xfrm>
                            <a:off x="0" y="0"/>
                            <a:ext cx="9144" cy="310897"/>
                          </a:xfrm>
                          <a:custGeom>
                            <a:avLst/>
                            <a:gdLst/>
                            <a:ahLst/>
                            <a:cxnLst/>
                            <a:rect l="0" t="0" r="0" b="0"/>
                            <a:pathLst>
                              <a:path w="9144" h="310897">
                                <a:moveTo>
                                  <a:pt x="0" y="0"/>
                                </a:moveTo>
                                <a:lnTo>
                                  <a:pt x="9144" y="0"/>
                                </a:lnTo>
                                <a:lnTo>
                                  <a:pt x="9144" y="310897"/>
                                </a:lnTo>
                                <a:lnTo>
                                  <a:pt x="0" y="3108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1871" style="width:0.720001pt;height:24.48pt;position:absolute;mso-position-horizontal-relative:text;mso-position-horizontal:absolute;margin-left:36pt;mso-position-vertical-relative:text;margin-top:2.35962pt;" coordsize="91,3108">
                <v:shape id="Shape 629176" style="position:absolute;width:91;height:3108;left:0;top:0;" coordsize="9144,310897" path="m0,0l9144,0l9144,310897l0,310897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42 </w:t>
      </w:r>
    </w:p>
    <w:p w14:paraId="100FDF56" w14:textId="77777777" w:rsidR="00E339F1" w:rsidRDefault="00000000">
      <w:pPr>
        <w:ind w:left="-5" w:right="6"/>
      </w:pPr>
      <w:r>
        <w:rPr>
          <w:rFonts w:ascii="Courier New" w:eastAsia="Courier New" w:hAnsi="Courier New" w:cs="Courier New"/>
          <w:sz w:val="20"/>
        </w:rPr>
        <w:t xml:space="preserve">43 </w:t>
      </w:r>
      <w:proofErr w:type="gramStart"/>
      <w:r>
        <w:t>low-water</w:t>
      </w:r>
      <w:proofErr w:type="gramEnd"/>
      <w:r>
        <w:t xml:space="preserve"> yield period, as shown in Fig.</w:t>
      </w:r>
      <w:r>
        <w:rPr>
          <w:strike/>
          <w:color w:val="B5082E"/>
        </w:rPr>
        <w:t>14</w:t>
      </w:r>
      <w:r>
        <w:rPr>
          <w:color w:val="B5082E"/>
          <w:u w:val="single" w:color="B5082E"/>
        </w:rPr>
        <w:t>13</w:t>
      </w:r>
      <w:r>
        <w:t xml:space="preserve">. The high-water yield period on August </w:t>
      </w:r>
      <w:r>
        <w:rPr>
          <w:rFonts w:ascii="Courier New" w:eastAsia="Courier New" w:hAnsi="Courier New" w:cs="Courier New"/>
          <w:sz w:val="20"/>
        </w:rPr>
        <w:t xml:space="preserve">44 </w:t>
      </w:r>
    </w:p>
    <w:p w14:paraId="4BF799B8" w14:textId="77777777" w:rsidR="00E339F1" w:rsidRDefault="00000000">
      <w:pPr>
        <w:spacing w:after="27"/>
        <w:ind w:left="-5" w:right="6"/>
      </w:pPr>
      <w:r>
        <w:rPr>
          <w:rFonts w:ascii="Courier New" w:eastAsia="Courier New" w:hAnsi="Courier New" w:cs="Courier New"/>
          <w:sz w:val="20"/>
        </w:rPr>
        <w:t xml:space="preserve">45 </w:t>
      </w:r>
      <w:r>
        <w:t xml:space="preserve">1 (17:00 to 1:00 the next day) accounted for only 33.3% of the total duration of the test </w:t>
      </w:r>
      <w:r>
        <w:rPr>
          <w:rFonts w:ascii="Courier New" w:eastAsia="Courier New" w:hAnsi="Courier New" w:cs="Courier New"/>
          <w:sz w:val="20"/>
        </w:rPr>
        <w:t xml:space="preserve">46 </w:t>
      </w:r>
    </w:p>
    <w:p w14:paraId="74D0F983" w14:textId="77777777" w:rsidR="00E339F1" w:rsidRDefault="00000000">
      <w:pPr>
        <w:spacing w:after="137" w:line="216" w:lineRule="auto"/>
        <w:ind w:left="-5" w:right="6"/>
      </w:pPr>
      <w:r>
        <w:rPr>
          <w:rFonts w:ascii="Courier New" w:eastAsia="Courier New" w:hAnsi="Courier New" w:cs="Courier New"/>
          <w:sz w:val="20"/>
        </w:rPr>
        <w:t xml:space="preserve">47 </w:t>
      </w:r>
      <w:proofErr w:type="gramStart"/>
      <w:r>
        <w:t>day</w:t>
      </w:r>
      <w:proofErr w:type="gramEnd"/>
      <w:r>
        <w:t xml:space="preserve">, but it contributed 61.97% of the total water yield. The </w:t>
      </w:r>
      <w:proofErr w:type="gramStart"/>
      <w:r>
        <w:t>low-water</w:t>
      </w:r>
      <w:proofErr w:type="gramEnd"/>
      <w:r>
        <w:t xml:space="preserve"> yield period on </w:t>
      </w:r>
      <w:r>
        <w:rPr>
          <w:rFonts w:ascii="Courier New" w:eastAsia="Courier New" w:hAnsi="Courier New" w:cs="Courier New"/>
          <w:sz w:val="20"/>
        </w:rPr>
        <w:t xml:space="preserve">48 </w:t>
      </w:r>
    </w:p>
    <w:p w14:paraId="10011659" w14:textId="77777777" w:rsidR="00E339F1" w:rsidRDefault="00000000">
      <w:pPr>
        <w:spacing w:after="234" w:line="216" w:lineRule="auto"/>
        <w:ind w:left="-5" w:right="6"/>
      </w:pPr>
      <w:r>
        <w:rPr>
          <w:rFonts w:ascii="Courier New" w:eastAsia="Courier New" w:hAnsi="Courier New" w:cs="Courier New"/>
          <w:sz w:val="31"/>
          <w:vertAlign w:val="superscript"/>
        </w:rPr>
        <w:t xml:space="preserve">49 </w:t>
      </w:r>
      <w:r>
        <w:t xml:space="preserve">August 1 accounted for 66.7% of the total duration of the test day, but it only contributed </w:t>
      </w:r>
      <w:r>
        <w:rPr>
          <w:rFonts w:ascii="Courier New" w:eastAsia="Courier New" w:hAnsi="Courier New" w:cs="Courier New"/>
          <w:sz w:val="20"/>
        </w:rPr>
        <w:t xml:space="preserve">50 </w:t>
      </w:r>
    </w:p>
    <w:p w14:paraId="14C2FC46" w14:textId="77777777" w:rsidR="00E339F1" w:rsidRDefault="00000000">
      <w:pPr>
        <w:tabs>
          <w:tab w:val="right" w:pos="9826"/>
        </w:tabs>
        <w:spacing w:after="44"/>
        <w:ind w:left="-15" w:firstLine="0"/>
        <w:jc w:val="left"/>
      </w:pPr>
      <w:proofErr w:type="gramStart"/>
      <w:r>
        <w:rPr>
          <w:rFonts w:ascii="Courier New" w:eastAsia="Courier New" w:hAnsi="Courier New" w:cs="Courier New"/>
          <w:sz w:val="31"/>
          <w:vertAlign w:val="superscript"/>
        </w:rPr>
        <w:t>51</w:t>
      </w:r>
      <w:r>
        <w:rPr>
          <w:rFonts w:ascii="Courier New" w:eastAsia="Courier New" w:hAnsi="Courier New" w:cs="Courier New"/>
          <w:sz w:val="20"/>
        </w:rPr>
        <w:t>52</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37.03% of the total water yield. The high-water yield period on August 2 (16:00 to 3:00 </w:t>
      </w:r>
    </w:p>
    <w:p w14:paraId="1754B5CA"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27CECE3E" w14:textId="77777777" w:rsidR="00E339F1" w:rsidRDefault="00000000">
      <w:pPr>
        <w:tabs>
          <w:tab w:val="right" w:pos="9826"/>
        </w:tabs>
        <w:spacing w:after="155"/>
        <w:ind w:left="-15" w:firstLine="0"/>
        <w:jc w:val="left"/>
      </w:pPr>
      <w:r>
        <w:rPr>
          <w:rFonts w:ascii="Courier New" w:eastAsia="Courier New" w:hAnsi="Courier New" w:cs="Courier New"/>
          <w:sz w:val="31"/>
          <w:vertAlign w:val="subscript"/>
        </w:rPr>
        <w:t xml:space="preserve">54 </w:t>
      </w:r>
      <w:r>
        <w:rPr>
          <w:rFonts w:ascii="Courier New" w:eastAsia="Courier New" w:hAnsi="Courier New" w:cs="Courier New"/>
          <w:sz w:val="31"/>
          <w:vertAlign w:val="subscript"/>
        </w:rPr>
        <w:tab/>
      </w:r>
      <w:r>
        <w:t xml:space="preserve">the next day) accounted for 45.83% of the total duration of the test day, and it </w:t>
      </w:r>
    </w:p>
    <w:p w14:paraId="43CADB6B" w14:textId="77777777" w:rsidR="00E339F1" w:rsidRDefault="00000000">
      <w:pPr>
        <w:spacing w:line="421" w:lineRule="auto"/>
        <w:ind w:left="1450" w:right="77"/>
      </w:pPr>
      <w:r>
        <w:t xml:space="preserve">contributed 77.12% of the total water yield. The </w:t>
      </w:r>
      <w:proofErr w:type="gramStart"/>
      <w:r>
        <w:t>low-water</w:t>
      </w:r>
      <w:proofErr w:type="gramEnd"/>
      <w:r>
        <w:t xml:space="preserve"> yield period on August 2 accounted for 54.17% of the total duration of the test day, but it only contributed 22.88% of the total water yield. The operating characteristics in different water </w:t>
      </w:r>
      <w:r>
        <w:lastRenderedPageBreak/>
        <w:t xml:space="preserve">production periods showed that the high-water yield period generally occurred between sunset and 1-3 a.m. Although this period accounted for a small proportion of the day's operating time, it contributed most of the water produced. Therefore, it is necessary to strengthen the management of this operation period, reducing the failure rate of the device and </w:t>
      </w:r>
    </w:p>
    <w:p w14:paraId="585068DE"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1FD3F40D" w14:textId="77777777" w:rsidR="00E339F1" w:rsidRDefault="00000000">
      <w:pPr>
        <w:tabs>
          <w:tab w:val="center" w:pos="4862"/>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manual error </w:t>
      </w:r>
      <w:proofErr w:type="gramStart"/>
      <w:r>
        <w:t>rate</w:t>
      </w:r>
      <w:proofErr w:type="gramEnd"/>
      <w:r>
        <w:t xml:space="preserve"> to ensure the efficient water production of the device. </w:t>
      </w:r>
    </w:p>
    <w:p w14:paraId="214663AD" w14:textId="77777777" w:rsidR="00E339F1" w:rsidRDefault="00000000">
      <w:pPr>
        <w:tabs>
          <w:tab w:val="center" w:pos="2597"/>
          <w:tab w:val="center" w:pos="6737"/>
        </w:tabs>
        <w:spacing w:line="260" w:lineRule="auto"/>
        <w:ind w:left="-15" w:firstLine="0"/>
        <w:jc w:val="left"/>
      </w:pPr>
      <w:r>
        <w:rPr>
          <w:rFonts w:ascii="Courier New" w:eastAsia="Courier New" w:hAnsi="Courier New" w:cs="Courier New"/>
          <w:sz w:val="20"/>
        </w:rPr>
        <w:t xml:space="preserve">10 </w:t>
      </w:r>
      <w:r>
        <w:rPr>
          <w:rFonts w:ascii="Courier New" w:eastAsia="Courier New" w:hAnsi="Courier New" w:cs="Courier New"/>
          <w:sz w:val="20"/>
        </w:rPr>
        <w:tab/>
      </w:r>
      <w:r>
        <w:rPr>
          <w:rFonts w:ascii="SimSun" w:eastAsia="SimSun" w:hAnsi="SimSun" w:cs="SimSun"/>
          <w:sz w:val="6"/>
        </w:rPr>
        <w:t xml:space="preserve"> </w:t>
      </w:r>
      <w:r>
        <w:rPr>
          <w:rFonts w:ascii="SimSun" w:eastAsia="SimSun" w:hAnsi="SimSun" w:cs="SimSun"/>
          <w:sz w:val="6"/>
        </w:rPr>
        <w:tab/>
        <w:t xml:space="preserve"> </w:t>
      </w:r>
    </w:p>
    <w:p w14:paraId="246AAC3B" w14:textId="77777777" w:rsidR="00E339F1" w:rsidRDefault="00000000">
      <w:pPr>
        <w:spacing w:line="260" w:lineRule="auto"/>
        <w:ind w:left="-5" w:right="9092"/>
        <w:jc w:val="left"/>
      </w:pPr>
      <w:r>
        <w:rPr>
          <w:noProof/>
        </w:rPr>
        <w:drawing>
          <wp:anchor distT="0" distB="0" distL="114300" distR="114300" simplePos="0" relativeHeight="251707392" behindDoc="0" locked="0" layoutInCell="1" allowOverlap="0" wp14:anchorId="543215EB" wp14:editId="207FA912">
            <wp:simplePos x="0" y="0"/>
            <wp:positionH relativeFrom="column">
              <wp:posOffset>935736</wp:posOffset>
            </wp:positionH>
            <wp:positionV relativeFrom="paragraph">
              <wp:posOffset>-6354</wp:posOffset>
            </wp:positionV>
            <wp:extent cx="5215128" cy="2161032"/>
            <wp:effectExtent l="0" t="0" r="0" b="0"/>
            <wp:wrapSquare wrapText="bothSides"/>
            <wp:docPr id="619695" name="Picture 619695"/>
            <wp:cNvGraphicFramePr/>
            <a:graphic xmlns:a="http://schemas.openxmlformats.org/drawingml/2006/main">
              <a:graphicData uri="http://schemas.openxmlformats.org/drawingml/2006/picture">
                <pic:pic xmlns:pic="http://schemas.openxmlformats.org/drawingml/2006/picture">
                  <pic:nvPicPr>
                    <pic:cNvPr id="619695" name="Picture 619695"/>
                    <pic:cNvPicPr/>
                  </pic:nvPicPr>
                  <pic:blipFill>
                    <a:blip r:embed="rId180"/>
                    <a:stretch>
                      <a:fillRect/>
                    </a:stretch>
                  </pic:blipFill>
                  <pic:spPr>
                    <a:xfrm>
                      <a:off x="0" y="0"/>
                      <a:ext cx="5215128" cy="2161032"/>
                    </a:xfrm>
                    <a:prstGeom prst="rect">
                      <a:avLst/>
                    </a:prstGeom>
                  </pic:spPr>
                </pic:pic>
              </a:graphicData>
            </a:graphic>
          </wp:anchor>
        </w:drawing>
      </w:r>
      <w:r>
        <w:rPr>
          <w:rFonts w:ascii="Courier New" w:eastAsia="Courier New" w:hAnsi="Courier New" w:cs="Courier New"/>
          <w:sz w:val="20"/>
        </w:rPr>
        <w:t xml:space="preserve">11 </w:t>
      </w:r>
    </w:p>
    <w:p w14:paraId="2B5E18BE"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53E80B89"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080F70CC"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5366F669"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3007EBBE"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3AEBAA72"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DF6A9C2"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7ADB6937"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4E6058FE"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6142E568"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5E67BE84"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4D04B1D5"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48271717"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1EAD979D"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049E15BD"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3FB4B3E0" w14:textId="77777777" w:rsidR="00E339F1" w:rsidRDefault="00000000">
      <w:pPr>
        <w:numPr>
          <w:ilvl w:val="0"/>
          <w:numId w:val="17"/>
        </w:numPr>
        <w:spacing w:after="337" w:line="259" w:lineRule="auto"/>
        <w:ind w:hanging="2547"/>
        <w:jc w:val="left"/>
      </w:pPr>
      <w:r>
        <w:rPr>
          <w:sz w:val="18"/>
        </w:rPr>
        <w:t xml:space="preserve">(a) High and low water yield period on </w:t>
      </w:r>
      <w:proofErr w:type="spellStart"/>
      <w:r>
        <w:rPr>
          <w:sz w:val="18"/>
        </w:rPr>
        <w:t>Augest</w:t>
      </w:r>
      <w:proofErr w:type="spellEnd"/>
      <w:r>
        <w:rPr>
          <w:sz w:val="18"/>
        </w:rPr>
        <w:t xml:space="preserve"> 1    </w:t>
      </w:r>
      <w:proofErr w:type="gramStart"/>
      <w:r>
        <w:rPr>
          <w:sz w:val="18"/>
        </w:rPr>
        <w:t xml:space="preserve">   (</w:t>
      </w:r>
      <w:proofErr w:type="gramEnd"/>
      <w:r>
        <w:rPr>
          <w:sz w:val="18"/>
        </w:rPr>
        <w:t xml:space="preserve">b) High and low water yield period on </w:t>
      </w:r>
      <w:proofErr w:type="spellStart"/>
      <w:r>
        <w:rPr>
          <w:sz w:val="18"/>
        </w:rPr>
        <w:t>Augest</w:t>
      </w:r>
      <w:proofErr w:type="spellEnd"/>
      <w:r>
        <w:rPr>
          <w:sz w:val="18"/>
        </w:rPr>
        <w:t xml:space="preserve"> 2 </w:t>
      </w:r>
    </w:p>
    <w:p w14:paraId="12656568" w14:textId="77777777" w:rsidR="00E339F1" w:rsidRDefault="00000000">
      <w:pPr>
        <w:numPr>
          <w:ilvl w:val="0"/>
          <w:numId w:val="17"/>
        </w:numPr>
        <w:spacing w:after="3" w:line="259" w:lineRule="auto"/>
        <w:ind w:hanging="2547"/>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5C85E311" wp14:editId="1764E09D">
                <wp:simplePos x="0" y="0"/>
                <wp:positionH relativeFrom="column">
                  <wp:posOffset>457200</wp:posOffset>
                </wp:positionH>
                <wp:positionV relativeFrom="paragraph">
                  <wp:posOffset>-89496</wp:posOffset>
                </wp:positionV>
                <wp:extent cx="9144" cy="620268"/>
                <wp:effectExtent l="0" t="0" r="0" b="0"/>
                <wp:wrapSquare wrapText="bothSides"/>
                <wp:docPr id="613378" name="Group 613378"/>
                <wp:cNvGraphicFramePr/>
                <a:graphic xmlns:a="http://schemas.openxmlformats.org/drawingml/2006/main">
                  <a:graphicData uri="http://schemas.microsoft.com/office/word/2010/wordprocessingGroup">
                    <wpg:wgp>
                      <wpg:cNvGrpSpPr/>
                      <wpg:grpSpPr>
                        <a:xfrm>
                          <a:off x="0" y="0"/>
                          <a:ext cx="9144" cy="620268"/>
                          <a:chOff x="0" y="0"/>
                          <a:chExt cx="9144" cy="620268"/>
                        </a:xfrm>
                      </wpg:grpSpPr>
                      <wps:wsp>
                        <wps:cNvPr id="629177" name="Shape 629177"/>
                        <wps:cNvSpPr/>
                        <wps:spPr>
                          <a:xfrm>
                            <a:off x="0" y="0"/>
                            <a:ext cx="9144" cy="620268"/>
                          </a:xfrm>
                          <a:custGeom>
                            <a:avLst/>
                            <a:gdLst/>
                            <a:ahLst/>
                            <a:cxnLst/>
                            <a:rect l="0" t="0" r="0" b="0"/>
                            <a:pathLst>
                              <a:path w="9144" h="620268">
                                <a:moveTo>
                                  <a:pt x="0" y="0"/>
                                </a:moveTo>
                                <a:lnTo>
                                  <a:pt x="9144" y="0"/>
                                </a:lnTo>
                                <a:lnTo>
                                  <a:pt x="9144" y="620268"/>
                                </a:lnTo>
                                <a:lnTo>
                                  <a:pt x="0" y="6202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3378" style="width:0.720001pt;height:48.84pt;position:absolute;mso-position-horizontal-relative:text;mso-position-horizontal:absolute;margin-left:36pt;mso-position-vertical-relative:text;margin-top:-7.047pt;" coordsize="91,6202">
                <v:shape id="Shape 629178" style="position:absolute;width:91;height:6202;left:0;top:0;" coordsize="9144,620268" path="m0,0l9144,0l9144,620268l0,620268l0,0">
                  <v:stroke weight="0pt" endcap="flat" joinstyle="miter" miterlimit="10" on="false" color="#000000" opacity="0"/>
                  <v:fill on="true" color="#000000"/>
                </v:shape>
                <w10:wrap type="square"/>
              </v:group>
            </w:pict>
          </mc:Fallback>
        </mc:AlternateContent>
      </w:r>
      <w:r>
        <w:rPr>
          <w:sz w:val="18"/>
        </w:rPr>
        <w:t>Fig.</w:t>
      </w:r>
      <w:r>
        <w:rPr>
          <w:strike/>
          <w:color w:val="B5082E"/>
          <w:sz w:val="18"/>
        </w:rPr>
        <w:t xml:space="preserve">14 </w:t>
      </w:r>
      <w:r>
        <w:rPr>
          <w:color w:val="B5082E"/>
          <w:sz w:val="18"/>
          <w:u w:val="single" w:color="B5082E"/>
        </w:rPr>
        <w:t xml:space="preserve">13 </w:t>
      </w:r>
      <w:r>
        <w:rPr>
          <w:sz w:val="18"/>
        </w:rPr>
        <w:t xml:space="preserve">Temporal characteristics of freshwater production of the integrated system </w:t>
      </w:r>
    </w:p>
    <w:p w14:paraId="56EFEFC4"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4DCE19C1"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76BEDC00" w14:textId="77777777" w:rsidR="00E339F1" w:rsidRDefault="00000000">
      <w:pPr>
        <w:spacing w:after="50"/>
        <w:ind w:left="-5" w:right="6"/>
      </w:pPr>
      <w:r>
        <w:rPr>
          <w:rFonts w:ascii="Courier New" w:eastAsia="Courier New" w:hAnsi="Courier New" w:cs="Courier New"/>
          <w:sz w:val="20"/>
        </w:rPr>
        <w:t xml:space="preserve">31 </w:t>
      </w:r>
      <w:r>
        <w:t>Referring to Fig.</w:t>
      </w:r>
      <w:r>
        <w:rPr>
          <w:strike/>
          <w:color w:val="B5082E"/>
        </w:rPr>
        <w:t>12</w:t>
      </w:r>
      <w:r>
        <w:rPr>
          <w:color w:val="B5082E"/>
          <w:u w:val="single" w:color="B5082E"/>
        </w:rPr>
        <w:t>11</w:t>
      </w:r>
      <w:r>
        <w:t xml:space="preserve">, it was found that the seawater temperature and temperature </w:t>
      </w:r>
    </w:p>
    <w:p w14:paraId="130AD281"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13A64EC"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proofErr w:type="gramStart"/>
      <w:r>
        <w:t>difference</w:t>
      </w:r>
      <w:proofErr w:type="gramEnd"/>
      <w:r>
        <w:t xml:space="preserv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in the high-water yield period were both at a high level. This once </w:t>
      </w:r>
    </w:p>
    <w:p w14:paraId="583E8534"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71890310"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30478196" w14:textId="77777777" w:rsidR="00E339F1" w:rsidRDefault="00000000">
      <w:pPr>
        <w:spacing w:after="164"/>
        <w:ind w:left="-5" w:right="6"/>
      </w:pPr>
      <w:r>
        <w:rPr>
          <w:rFonts w:ascii="Courier New" w:eastAsia="Courier New" w:hAnsi="Courier New" w:cs="Courier New"/>
          <w:sz w:val="20"/>
        </w:rPr>
        <w:lastRenderedPageBreak/>
        <w:t xml:space="preserve">36 </w:t>
      </w:r>
      <w:r>
        <w:t xml:space="preserve">again showed that a high seawater temperature and a high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w:t>
      </w:r>
      <w:r>
        <w:rPr>
          <w:rFonts w:ascii="Courier New" w:eastAsia="Courier New" w:hAnsi="Courier New" w:cs="Courier New"/>
          <w:sz w:val="20"/>
        </w:rPr>
        <w:t xml:space="preserve">37 </w:t>
      </w:r>
    </w:p>
    <w:p w14:paraId="42432C3C" w14:textId="77777777" w:rsidR="00E339F1" w:rsidRDefault="00000000">
      <w:pPr>
        <w:tabs>
          <w:tab w:val="center" w:pos="4646"/>
        </w:tabs>
        <w:ind w:left="-15" w:firstLine="0"/>
        <w:jc w:val="left"/>
      </w:pPr>
      <w:r>
        <w:rPr>
          <w:rFonts w:ascii="Courier New" w:eastAsia="Courier New" w:hAnsi="Courier New" w:cs="Courier New"/>
          <w:sz w:val="20"/>
        </w:rPr>
        <w:t xml:space="preserve">38 </w:t>
      </w:r>
      <w:r>
        <w:rPr>
          <w:rFonts w:ascii="Courier New" w:eastAsia="Courier New" w:hAnsi="Courier New" w:cs="Courier New"/>
          <w:sz w:val="20"/>
        </w:rPr>
        <w:tab/>
      </w:r>
      <w:r>
        <w:t xml:space="preserve">were the guarantee for the efficient water production of the device. </w:t>
      </w:r>
    </w:p>
    <w:p w14:paraId="2604E459"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24B8E90D"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64D14C78" w14:textId="77777777" w:rsidR="00E339F1" w:rsidRDefault="00000000">
      <w:pPr>
        <w:tabs>
          <w:tab w:val="center" w:pos="2297"/>
        </w:tabs>
        <w:spacing w:after="3" w:line="265" w:lineRule="auto"/>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rPr>
          <w:i/>
          <w:sz w:val="28"/>
        </w:rPr>
        <w:t>3.6</w:t>
      </w:r>
      <w:r>
        <w:rPr>
          <w:i/>
        </w:rPr>
        <w:t xml:space="preserve"> Power output </w:t>
      </w:r>
    </w:p>
    <w:p w14:paraId="4C6F9300"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6F67470E" w14:textId="77777777" w:rsidR="00E339F1" w:rsidRDefault="00000000">
      <w:pPr>
        <w:spacing w:line="260" w:lineRule="auto"/>
        <w:ind w:left="-5" w:right="9092"/>
        <w:jc w:val="left"/>
      </w:pPr>
      <w:r>
        <w:rPr>
          <w:noProof/>
        </w:rPr>
        <w:drawing>
          <wp:anchor distT="0" distB="0" distL="114300" distR="114300" simplePos="0" relativeHeight="251709440" behindDoc="0" locked="0" layoutInCell="1" allowOverlap="0" wp14:anchorId="1409ADEC" wp14:editId="5261E3C4">
            <wp:simplePos x="0" y="0"/>
            <wp:positionH relativeFrom="column">
              <wp:posOffset>941832</wp:posOffset>
            </wp:positionH>
            <wp:positionV relativeFrom="paragraph">
              <wp:posOffset>-3682</wp:posOffset>
            </wp:positionV>
            <wp:extent cx="5215128" cy="2063497"/>
            <wp:effectExtent l="0" t="0" r="0" b="0"/>
            <wp:wrapSquare wrapText="bothSides"/>
            <wp:docPr id="619697" name="Picture 619697"/>
            <wp:cNvGraphicFramePr/>
            <a:graphic xmlns:a="http://schemas.openxmlformats.org/drawingml/2006/main">
              <a:graphicData uri="http://schemas.openxmlformats.org/drawingml/2006/picture">
                <pic:pic xmlns:pic="http://schemas.openxmlformats.org/drawingml/2006/picture">
                  <pic:nvPicPr>
                    <pic:cNvPr id="619697" name="Picture 619697"/>
                    <pic:cNvPicPr/>
                  </pic:nvPicPr>
                  <pic:blipFill>
                    <a:blip r:embed="rId181"/>
                    <a:stretch>
                      <a:fillRect/>
                    </a:stretch>
                  </pic:blipFill>
                  <pic:spPr>
                    <a:xfrm>
                      <a:off x="0" y="0"/>
                      <a:ext cx="5215128" cy="2063497"/>
                    </a:xfrm>
                    <a:prstGeom prst="rect">
                      <a:avLst/>
                    </a:prstGeom>
                  </pic:spPr>
                </pic:pic>
              </a:graphicData>
            </a:graphic>
          </wp:anchor>
        </w:drawing>
      </w:r>
      <w:r>
        <w:rPr>
          <w:rFonts w:ascii="Courier New" w:eastAsia="Courier New" w:hAnsi="Courier New" w:cs="Courier New"/>
          <w:sz w:val="20"/>
        </w:rPr>
        <w:t xml:space="preserve">43 </w:t>
      </w:r>
    </w:p>
    <w:p w14:paraId="681DDF0B"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5D0285AE"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44CF5880"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6182FCBE"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926E17B"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63A5316E"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53662BA4"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11A514E3"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051F07EF"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12800989"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54FA789A" w14:textId="77777777" w:rsidR="00E339F1" w:rsidRDefault="00000000">
      <w:pPr>
        <w:spacing w:after="661" w:line="260" w:lineRule="auto"/>
        <w:ind w:left="-5" w:right="9092"/>
        <w:jc w:val="left"/>
      </w:pPr>
      <w:r>
        <w:rPr>
          <w:rFonts w:ascii="Courier New" w:eastAsia="Courier New" w:hAnsi="Courier New" w:cs="Courier New"/>
          <w:sz w:val="20"/>
        </w:rPr>
        <w:t xml:space="preserve">54 </w:t>
      </w:r>
    </w:p>
    <w:p w14:paraId="27F18FC0" w14:textId="77777777" w:rsidR="00E339F1" w:rsidRDefault="00000000">
      <w:pPr>
        <w:tabs>
          <w:tab w:val="center" w:pos="771"/>
          <w:tab w:val="center" w:pos="5537"/>
        </w:tabs>
        <w:spacing w:after="0" w:line="259"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106BB66A" wp14:editId="0F41BCAE">
                <wp:extent cx="9144" cy="310896"/>
                <wp:effectExtent l="0" t="0" r="0" b="0"/>
                <wp:docPr id="613379" name="Group 613379"/>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79" name="Shape 629179"/>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3379" style="width:0.720001pt;height:24.48pt;mso-position-horizontal-relative:char;mso-position-vertical-relative:line" coordsize="91,3108">
                <v:shape id="Shape 629180" style="position:absolute;width:91;height:3108;left:0;top:0;" coordsize="9144,310896" path="m0,0l9144,0l9144,310896l0,310896l0,0">
                  <v:stroke weight="0pt" endcap="flat" joinstyle="miter" miterlimit="10" on="false" color="#000000" opacity="0"/>
                  <v:fill on="true" color="#000000"/>
                </v:shape>
              </v:group>
            </w:pict>
          </mc:Fallback>
        </mc:AlternateContent>
      </w:r>
      <w:r>
        <w:rPr>
          <w:sz w:val="18"/>
        </w:rPr>
        <w:tab/>
        <w:t>Fig.</w:t>
      </w:r>
      <w:r>
        <w:rPr>
          <w:strike/>
          <w:color w:val="B5082E"/>
          <w:sz w:val="18"/>
        </w:rPr>
        <w:t xml:space="preserve">15 </w:t>
      </w:r>
      <w:r>
        <w:rPr>
          <w:color w:val="B5082E"/>
          <w:sz w:val="18"/>
          <w:u w:val="single" w:color="B5082E"/>
        </w:rPr>
        <w:t xml:space="preserve">14 </w:t>
      </w:r>
      <w:r>
        <w:rPr>
          <w:sz w:val="18"/>
        </w:rPr>
        <w:t>Changes in airflow temperature rise      Fig.</w:t>
      </w:r>
      <w:r>
        <w:rPr>
          <w:strike/>
          <w:color w:val="B5082E"/>
          <w:sz w:val="18"/>
        </w:rPr>
        <w:t xml:space="preserve">16 </w:t>
      </w:r>
      <w:r>
        <w:rPr>
          <w:color w:val="B5082E"/>
          <w:sz w:val="18"/>
          <w:u w:val="single" w:color="B5082E"/>
        </w:rPr>
        <w:t xml:space="preserve">15 </w:t>
      </w:r>
      <w:r>
        <w:rPr>
          <w:sz w:val="18"/>
        </w:rPr>
        <w:t xml:space="preserve">Variation curve of airflow velocity in the chimney  </w:t>
      </w:r>
    </w:p>
    <w:p w14:paraId="7924907D" w14:textId="77777777" w:rsidR="00E339F1" w:rsidRDefault="00000000">
      <w:pPr>
        <w:spacing w:line="331" w:lineRule="auto"/>
        <w:ind w:left="-15" w:right="77" w:firstLine="1920"/>
      </w:pPr>
      <w:r>
        <w:t xml:space="preserve">The airflow temperature rise is defined as the temperature difference between the </w:t>
      </w:r>
      <w:r>
        <w:rPr>
          <w:rFonts w:ascii="Calibri" w:eastAsia="Calibri" w:hAnsi="Calibri" w:cs="Calibri"/>
          <w:noProof/>
          <w:sz w:val="22"/>
        </w:rPr>
        <mc:AlternateContent>
          <mc:Choice Requires="wpg">
            <w:drawing>
              <wp:inline distT="0" distB="0" distL="0" distR="0" wp14:anchorId="67F00D37" wp14:editId="7F37E50C">
                <wp:extent cx="9144" cy="309372"/>
                <wp:effectExtent l="0" t="0" r="0" b="0"/>
                <wp:docPr id="603938" name="Group 603938"/>
                <wp:cNvGraphicFramePr/>
                <a:graphic xmlns:a="http://schemas.openxmlformats.org/drawingml/2006/main">
                  <a:graphicData uri="http://schemas.microsoft.com/office/word/2010/wordprocessingGroup">
                    <wpg:wgp>
                      <wpg:cNvGrpSpPr/>
                      <wpg:grpSpPr>
                        <a:xfrm>
                          <a:off x="0" y="0"/>
                          <a:ext cx="9144" cy="309372"/>
                          <a:chOff x="0" y="0"/>
                          <a:chExt cx="9144" cy="309372"/>
                        </a:xfrm>
                      </wpg:grpSpPr>
                      <wps:wsp>
                        <wps:cNvPr id="629181" name="Shape 629181"/>
                        <wps:cNvSpPr/>
                        <wps:spPr>
                          <a:xfrm>
                            <a:off x="0" y="0"/>
                            <a:ext cx="9144" cy="309372"/>
                          </a:xfrm>
                          <a:custGeom>
                            <a:avLst/>
                            <a:gdLst/>
                            <a:ahLst/>
                            <a:cxnLst/>
                            <a:rect l="0" t="0" r="0" b="0"/>
                            <a:pathLst>
                              <a:path w="9144" h="309372">
                                <a:moveTo>
                                  <a:pt x="0" y="0"/>
                                </a:moveTo>
                                <a:lnTo>
                                  <a:pt x="9144" y="0"/>
                                </a:lnTo>
                                <a:lnTo>
                                  <a:pt x="9144" y="309372"/>
                                </a:lnTo>
                                <a:lnTo>
                                  <a:pt x="0" y="3093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03938" style="width:0.720001pt;height:24.36pt;mso-position-horizontal-relative:char;mso-position-vertical-relative:line" coordsize="91,3093">
                <v:shape id="Shape 629182" style="position:absolute;width:91;height:3093;left:0;top:0;" coordsize="9144,309372" path="m0,0l9144,0l9144,309372l0,309372l0,0">
                  <v:stroke weight="0pt" endcap="flat" joinstyle="miter" miterlimit="10" on="false" color="#000000" opacity="0"/>
                  <v:fill on="true" color="#000000"/>
                </v:shape>
              </v:group>
            </w:pict>
          </mc:Fallback>
        </mc:AlternateContent>
      </w:r>
      <w:r>
        <w:t xml:space="preserve"> airflow at the chimney base and the environment. Fig.</w:t>
      </w:r>
      <w:r>
        <w:rPr>
          <w:strike/>
          <w:color w:val="B5082E"/>
        </w:rPr>
        <w:t xml:space="preserve">15 </w:t>
      </w:r>
      <w:r>
        <w:rPr>
          <w:color w:val="B5082E"/>
          <w:u w:val="single" w:color="B5082E"/>
        </w:rPr>
        <w:t xml:space="preserve">14 </w:t>
      </w:r>
      <w:r>
        <w:t xml:space="preserve">shows that the maximum and minimum temperature rise of the airflow in the chimney were 17 </w:t>
      </w:r>
      <w:r>
        <w:rPr>
          <w:noProof/>
        </w:rPr>
        <w:drawing>
          <wp:inline distT="0" distB="0" distL="0" distR="0" wp14:anchorId="1E5AF70C" wp14:editId="22C43A3D">
            <wp:extent cx="128016" cy="106680"/>
            <wp:effectExtent l="0" t="0" r="0" b="0"/>
            <wp:docPr id="619699" name="Picture 619699"/>
            <wp:cNvGraphicFramePr/>
            <a:graphic xmlns:a="http://schemas.openxmlformats.org/drawingml/2006/main">
              <a:graphicData uri="http://schemas.openxmlformats.org/drawingml/2006/picture">
                <pic:pic xmlns:pic="http://schemas.openxmlformats.org/drawingml/2006/picture">
                  <pic:nvPicPr>
                    <pic:cNvPr id="619699" name="Picture 619699"/>
                    <pic:cNvPicPr/>
                  </pic:nvPicPr>
                  <pic:blipFill>
                    <a:blip r:embed="rId171"/>
                    <a:stretch>
                      <a:fillRect/>
                    </a:stretch>
                  </pic:blipFill>
                  <pic:spPr>
                    <a:xfrm>
                      <a:off x="0" y="0"/>
                      <a:ext cx="128016" cy="106680"/>
                    </a:xfrm>
                    <a:prstGeom prst="rect">
                      <a:avLst/>
                    </a:prstGeom>
                  </pic:spPr>
                </pic:pic>
              </a:graphicData>
            </a:graphic>
          </wp:inline>
        </w:drawing>
      </w:r>
      <w:r>
        <w:t xml:space="preserve"> and 5 </w:t>
      </w:r>
      <w:r>
        <w:rPr>
          <w:noProof/>
        </w:rPr>
        <w:drawing>
          <wp:inline distT="0" distB="0" distL="0" distR="0" wp14:anchorId="5CFAF672" wp14:editId="22CD6DC6">
            <wp:extent cx="131064" cy="106680"/>
            <wp:effectExtent l="0" t="0" r="0" b="0"/>
            <wp:docPr id="619700" name="Picture 619700"/>
            <wp:cNvGraphicFramePr/>
            <a:graphic xmlns:a="http://schemas.openxmlformats.org/drawingml/2006/main">
              <a:graphicData uri="http://schemas.openxmlformats.org/drawingml/2006/picture">
                <pic:pic xmlns:pic="http://schemas.openxmlformats.org/drawingml/2006/picture">
                  <pic:nvPicPr>
                    <pic:cNvPr id="619700" name="Picture 619700"/>
                    <pic:cNvPicPr/>
                  </pic:nvPicPr>
                  <pic:blipFill>
                    <a:blip r:embed="rId8"/>
                    <a:stretch>
                      <a:fillRect/>
                    </a:stretch>
                  </pic:blipFill>
                  <pic:spPr>
                    <a:xfrm>
                      <a:off x="0" y="0"/>
                      <a:ext cx="131064" cy="106680"/>
                    </a:xfrm>
                    <a:prstGeom prst="rect">
                      <a:avLst/>
                    </a:prstGeom>
                  </pic:spPr>
                </pic:pic>
              </a:graphicData>
            </a:graphic>
          </wp:inline>
        </w:drawing>
      </w:r>
      <w:r>
        <w:t xml:space="preserve">, respectively. The airflow temperature rise obtained was considerable, and the </w:t>
      </w:r>
      <w:proofErr w:type="gramStart"/>
      <w:r>
        <w:t xml:space="preserve">minimum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AC80027" w14:textId="77777777" w:rsidR="00E339F1" w:rsidRDefault="00000000">
      <w:pPr>
        <w:tabs>
          <w:tab w:val="right" w:pos="9826"/>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temperature rise was 5 </w:t>
      </w:r>
      <w:r>
        <w:rPr>
          <w:noProof/>
        </w:rPr>
        <w:drawing>
          <wp:inline distT="0" distB="0" distL="0" distR="0" wp14:anchorId="3DF91028" wp14:editId="16EDB676">
            <wp:extent cx="128016" cy="109728"/>
            <wp:effectExtent l="0" t="0" r="0" b="0"/>
            <wp:docPr id="619701" name="Picture 619701"/>
            <wp:cNvGraphicFramePr/>
            <a:graphic xmlns:a="http://schemas.openxmlformats.org/drawingml/2006/main">
              <a:graphicData uri="http://schemas.openxmlformats.org/drawingml/2006/picture">
                <pic:pic xmlns:pic="http://schemas.openxmlformats.org/drawingml/2006/picture">
                  <pic:nvPicPr>
                    <pic:cNvPr id="619701" name="Picture 619701"/>
                    <pic:cNvPicPr/>
                  </pic:nvPicPr>
                  <pic:blipFill>
                    <a:blip r:embed="rId182"/>
                    <a:stretch>
                      <a:fillRect/>
                    </a:stretch>
                  </pic:blipFill>
                  <pic:spPr>
                    <a:xfrm>
                      <a:off x="0" y="0"/>
                      <a:ext cx="128016" cy="109728"/>
                    </a:xfrm>
                    <a:prstGeom prst="rect">
                      <a:avLst/>
                    </a:prstGeom>
                  </pic:spPr>
                </pic:pic>
              </a:graphicData>
            </a:graphic>
          </wp:inline>
        </w:drawing>
      </w:r>
      <w:r>
        <w:t xml:space="preserve"> even at night. This highlighted the advantage of the thermal </w:t>
      </w:r>
    </w:p>
    <w:p w14:paraId="35BA8BA5"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508C0A9D" w14:textId="77777777" w:rsidR="00E339F1" w:rsidRDefault="00000000">
      <w:pPr>
        <w:spacing w:after="144" w:line="219" w:lineRule="auto"/>
        <w:ind w:left="-5" w:right="4242"/>
      </w:pPr>
      <w:r>
        <w:rPr>
          <w:rFonts w:ascii="Courier New" w:eastAsia="Courier New" w:hAnsi="Courier New" w:cs="Courier New"/>
          <w:sz w:val="20"/>
        </w:rPr>
        <w:t xml:space="preserve">11 </w:t>
      </w:r>
      <w:r>
        <w:rPr>
          <w:rFonts w:ascii="Courier New" w:eastAsia="Courier New" w:hAnsi="Courier New" w:cs="Courier New"/>
          <w:sz w:val="20"/>
        </w:rPr>
        <w:tab/>
      </w:r>
      <w:r>
        <w:t xml:space="preserve">storage effect of seawater in the system. </w:t>
      </w:r>
      <w:r>
        <w:rPr>
          <w:rFonts w:ascii="Courier New" w:eastAsia="Courier New" w:hAnsi="Courier New" w:cs="Courier New"/>
          <w:sz w:val="20"/>
        </w:rPr>
        <w:t xml:space="preserve">12 </w:t>
      </w:r>
    </w:p>
    <w:p w14:paraId="2780026D" w14:textId="77777777" w:rsidR="00E339F1" w:rsidRDefault="00000000">
      <w:pPr>
        <w:spacing w:after="242" w:line="216" w:lineRule="auto"/>
        <w:ind w:left="-5" w:right="6"/>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387D7DDF" wp14:editId="4152A5E9">
                <wp:simplePos x="0" y="0"/>
                <wp:positionH relativeFrom="column">
                  <wp:posOffset>457200</wp:posOffset>
                </wp:positionH>
                <wp:positionV relativeFrom="paragraph">
                  <wp:posOffset>-71692</wp:posOffset>
                </wp:positionV>
                <wp:extent cx="9144" cy="310896"/>
                <wp:effectExtent l="0" t="0" r="0" b="0"/>
                <wp:wrapSquare wrapText="bothSides"/>
                <wp:docPr id="603939" name="Group 603939"/>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83" name="Shape 629183"/>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3939" style="width:0.720001pt;height:24.48pt;position:absolute;mso-position-horizontal-relative:text;mso-position-horizontal:absolute;margin-left:36pt;mso-position-vertical-relative:text;margin-top:-5.64511pt;" coordsize="91,3108">
                <v:shape id="Shape 629184" style="position:absolute;width:91;height:3108;left:0;top:0;" coordsize="9144,310896" path="m0,0l9144,0l9144,310896l0,310896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31"/>
          <w:vertAlign w:val="superscript"/>
        </w:rPr>
        <w:t xml:space="preserve">13 </w:t>
      </w:r>
      <w:r>
        <w:t>Fig.</w:t>
      </w:r>
      <w:r>
        <w:rPr>
          <w:strike/>
          <w:color w:val="B5082E"/>
        </w:rPr>
        <w:t xml:space="preserve">16 </w:t>
      </w:r>
      <w:r>
        <w:rPr>
          <w:color w:val="B5082E"/>
          <w:u w:val="single" w:color="B5082E"/>
        </w:rPr>
        <w:t xml:space="preserve">15 </w:t>
      </w:r>
      <w:r>
        <w:t xml:space="preserve">shows the change of airflow velocity in the chimney on August 1. The </w:t>
      </w:r>
      <w:r>
        <w:rPr>
          <w:rFonts w:ascii="Courier New" w:eastAsia="Courier New" w:hAnsi="Courier New" w:cs="Courier New"/>
          <w:sz w:val="20"/>
        </w:rPr>
        <w:t xml:space="preserve">14 </w:t>
      </w:r>
    </w:p>
    <w:p w14:paraId="74E9DDD2" w14:textId="77777777" w:rsidR="00E339F1" w:rsidRDefault="00000000">
      <w:pPr>
        <w:tabs>
          <w:tab w:val="right" w:pos="9826"/>
        </w:tabs>
        <w:spacing w:after="35"/>
        <w:ind w:left="-15" w:firstLine="0"/>
        <w:jc w:val="left"/>
      </w:pPr>
      <w:proofErr w:type="gramStart"/>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hot airflow in the chimney was affected by turbine rotation and ambient wind speed, so </w:t>
      </w:r>
    </w:p>
    <w:p w14:paraId="4AEFB368"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68C268D5" w14:textId="77777777" w:rsidR="00E339F1" w:rsidRDefault="00000000">
      <w:pPr>
        <w:tabs>
          <w:tab w:val="right" w:pos="9826"/>
        </w:tabs>
        <w:ind w:left="-15" w:firstLine="0"/>
        <w:jc w:val="left"/>
      </w:pPr>
      <w:r>
        <w:rPr>
          <w:rFonts w:ascii="Courier New" w:eastAsia="Courier New" w:hAnsi="Courier New" w:cs="Courier New"/>
          <w:sz w:val="31"/>
          <w:vertAlign w:val="subscript"/>
        </w:rPr>
        <w:lastRenderedPageBreak/>
        <w:t xml:space="preserve">18 </w:t>
      </w:r>
      <w:r>
        <w:rPr>
          <w:rFonts w:ascii="Courier New" w:eastAsia="Courier New" w:hAnsi="Courier New" w:cs="Courier New"/>
          <w:sz w:val="31"/>
          <w:vertAlign w:val="subscript"/>
        </w:rPr>
        <w:tab/>
      </w:r>
      <w:r>
        <w:t xml:space="preserve">the airflow velocity fluctuated greatly. The filtering curve of the airflow velocity </w:t>
      </w:r>
    </w:p>
    <w:p w14:paraId="053C9B3C"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11BF6D6" w14:textId="77777777" w:rsidR="00E339F1" w:rsidRDefault="00000000">
      <w:pPr>
        <w:ind w:left="-5" w:right="6"/>
      </w:pPr>
      <w:r>
        <w:rPr>
          <w:rFonts w:ascii="Courier New" w:eastAsia="Courier New" w:hAnsi="Courier New" w:cs="Courier New"/>
          <w:sz w:val="20"/>
        </w:rPr>
        <w:t xml:space="preserve">20 </w:t>
      </w:r>
      <w:r>
        <w:t xml:space="preserve">approximately conformed to the sine curve, and its distribution profile was </w:t>
      </w:r>
      <w:r>
        <w:rPr>
          <w:rFonts w:ascii="Courier New" w:eastAsia="Courier New" w:hAnsi="Courier New" w:cs="Courier New"/>
          <w:sz w:val="20"/>
        </w:rPr>
        <w:t xml:space="preserve">21 </w:t>
      </w:r>
    </w:p>
    <w:p w14:paraId="28D91F66" w14:textId="77777777" w:rsidR="00E339F1" w:rsidRDefault="00000000">
      <w:pPr>
        <w:ind w:left="-5" w:right="6"/>
      </w:pPr>
      <w:r>
        <w:rPr>
          <w:rFonts w:ascii="Courier New" w:eastAsia="Courier New" w:hAnsi="Courier New" w:cs="Courier New"/>
          <w:sz w:val="20"/>
        </w:rPr>
        <w:t xml:space="preserve">22 </w:t>
      </w:r>
      <w:r>
        <w:t xml:space="preserve">approximately a sinusoidal region. The peak period of the airflow velocity was at noon, </w:t>
      </w:r>
      <w:r>
        <w:rPr>
          <w:rFonts w:ascii="Courier New" w:eastAsia="Courier New" w:hAnsi="Courier New" w:cs="Courier New"/>
          <w:sz w:val="20"/>
        </w:rPr>
        <w:t xml:space="preserve">23 </w:t>
      </w:r>
    </w:p>
    <w:p w14:paraId="2C96539D" w14:textId="77777777" w:rsidR="00E339F1" w:rsidRDefault="00000000">
      <w:pPr>
        <w:spacing w:after="132" w:line="216" w:lineRule="auto"/>
        <w:ind w:left="-5" w:right="6"/>
      </w:pPr>
      <w:r>
        <w:rPr>
          <w:rFonts w:ascii="Courier New" w:eastAsia="Courier New" w:hAnsi="Courier New" w:cs="Courier New"/>
          <w:sz w:val="20"/>
        </w:rPr>
        <w:t xml:space="preserve">24 </w:t>
      </w:r>
      <w:r>
        <w:t xml:space="preserve">and the airflow velocity at night was maintained at about 1.5 m/s. The variation </w:t>
      </w:r>
      <w:r>
        <w:rPr>
          <w:rFonts w:ascii="Courier New" w:eastAsia="Courier New" w:hAnsi="Courier New" w:cs="Courier New"/>
          <w:sz w:val="20"/>
        </w:rPr>
        <w:t xml:space="preserve">25 </w:t>
      </w:r>
    </w:p>
    <w:p w14:paraId="1E127EEC" w14:textId="77777777" w:rsidR="00E339F1" w:rsidRDefault="00000000">
      <w:pPr>
        <w:spacing w:after="225" w:line="216" w:lineRule="auto"/>
        <w:ind w:left="-5" w:right="6"/>
      </w:pPr>
      <w:r>
        <w:rPr>
          <w:rFonts w:ascii="Courier New" w:eastAsia="Courier New" w:hAnsi="Courier New" w:cs="Courier New"/>
          <w:sz w:val="31"/>
          <w:vertAlign w:val="superscript"/>
        </w:rPr>
        <w:t xml:space="preserve">26 </w:t>
      </w:r>
      <w:r>
        <w:t xml:space="preserve">characteristics of the airflow velocity during the daytime were </w:t>
      </w:r>
      <w:proofErr w:type="gramStart"/>
      <w:r>
        <w:t>similar to</w:t>
      </w:r>
      <w:proofErr w:type="gramEnd"/>
      <w:r>
        <w:t xml:space="preserve"> those of the </w:t>
      </w:r>
      <w:r>
        <w:rPr>
          <w:rFonts w:ascii="Courier New" w:eastAsia="Courier New" w:hAnsi="Courier New" w:cs="Courier New"/>
          <w:sz w:val="20"/>
        </w:rPr>
        <w:t xml:space="preserve">27 </w:t>
      </w:r>
    </w:p>
    <w:p w14:paraId="469BED80" w14:textId="77777777" w:rsidR="00E339F1" w:rsidRDefault="00000000">
      <w:pPr>
        <w:tabs>
          <w:tab w:val="right" w:pos="9826"/>
        </w:tabs>
        <w:spacing w:after="51"/>
        <w:ind w:left="-15" w:firstLine="0"/>
        <w:jc w:val="left"/>
      </w:pPr>
      <w:proofErr w:type="gramStart"/>
      <w:r>
        <w:rPr>
          <w:rFonts w:ascii="Courier New" w:eastAsia="Courier New" w:hAnsi="Courier New" w:cs="Courier New"/>
          <w:sz w:val="31"/>
          <w:vertAlign w:val="superscript"/>
        </w:rPr>
        <w:t>28</w:t>
      </w:r>
      <w:r>
        <w:rPr>
          <w:rFonts w:ascii="Courier New" w:eastAsia="Courier New" w:hAnsi="Courier New" w:cs="Courier New"/>
          <w:sz w:val="20"/>
        </w:rPr>
        <w:t>29</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solar irradiance. At night, the seawater in the solar still dissipated heat to the outside to </w:t>
      </w:r>
    </w:p>
    <w:p w14:paraId="66F32DD0"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1A3172B6" w14:textId="77777777" w:rsidR="00E339F1" w:rsidRDefault="00000000">
      <w:pPr>
        <w:tabs>
          <w:tab w:val="center" w:pos="4298"/>
        </w:tabs>
        <w:ind w:left="-15" w:firstLine="0"/>
        <w:jc w:val="left"/>
      </w:pPr>
      <w:r>
        <w:rPr>
          <w:rFonts w:ascii="Courier New" w:eastAsia="Courier New" w:hAnsi="Courier New" w:cs="Courier New"/>
          <w:sz w:val="31"/>
          <w:vertAlign w:val="subscript"/>
        </w:rPr>
        <w:t xml:space="preserve">31 </w:t>
      </w:r>
      <w:r>
        <w:rPr>
          <w:rFonts w:ascii="Courier New" w:eastAsia="Courier New" w:hAnsi="Courier New" w:cs="Courier New"/>
          <w:sz w:val="31"/>
          <w:vertAlign w:val="subscript"/>
        </w:rPr>
        <w:tab/>
      </w:r>
      <w:r>
        <w:t xml:space="preserve">maintain a certain airflow temperature and airflow velocity. </w:t>
      </w:r>
    </w:p>
    <w:p w14:paraId="760A640A"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07ACCF1E"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The hot airflow in the chimney drove the wind turbine to rotate, which in turn </w:t>
      </w:r>
    </w:p>
    <w:p w14:paraId="0B927291"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0C41CECA" w14:textId="77777777" w:rsidR="00E339F1" w:rsidRDefault="00000000">
      <w:pPr>
        <w:ind w:left="-5" w:right="6"/>
      </w:pPr>
      <w:r>
        <w:rPr>
          <w:rFonts w:ascii="Courier New" w:eastAsia="Courier New" w:hAnsi="Courier New" w:cs="Courier New"/>
          <w:sz w:val="20"/>
        </w:rPr>
        <w:t xml:space="preserve">35 </w:t>
      </w:r>
      <w:r>
        <w:t xml:space="preserve">drove the DC generator to rotate and generate electricity. </w:t>
      </w:r>
      <w:proofErr w:type="gramStart"/>
      <w:r>
        <w:t>In order for</w:t>
      </w:r>
      <w:proofErr w:type="gramEnd"/>
      <w:r>
        <w:t xml:space="preserve"> the output power </w:t>
      </w:r>
      <w:r>
        <w:rPr>
          <w:rFonts w:ascii="Courier New" w:eastAsia="Courier New" w:hAnsi="Courier New" w:cs="Courier New"/>
          <w:sz w:val="20"/>
        </w:rPr>
        <w:t xml:space="preserve">36 </w:t>
      </w:r>
    </w:p>
    <w:p w14:paraId="53A6D201" w14:textId="77777777" w:rsidR="00E339F1" w:rsidRDefault="00000000">
      <w:pPr>
        <w:spacing w:after="102" w:line="216" w:lineRule="auto"/>
        <w:ind w:left="-5" w:right="6"/>
      </w:pPr>
      <w:r>
        <w:rPr>
          <w:rFonts w:ascii="Courier New" w:eastAsia="Courier New" w:hAnsi="Courier New" w:cs="Courier New"/>
          <w:sz w:val="20"/>
        </w:rPr>
        <w:t xml:space="preserve">37 </w:t>
      </w:r>
      <w:r>
        <w:t xml:space="preserve">to drive the LED, the output voltage of the generator was raised to 5 V through a </w:t>
      </w:r>
      <w:r>
        <w:rPr>
          <w:rFonts w:ascii="Courier New" w:eastAsia="Courier New" w:hAnsi="Courier New" w:cs="Courier New"/>
          <w:sz w:val="20"/>
        </w:rPr>
        <w:t xml:space="preserve">38 </w:t>
      </w:r>
    </w:p>
    <w:p w14:paraId="41D35A2A" w14:textId="77777777" w:rsidR="00E339F1" w:rsidRDefault="00000000">
      <w:pPr>
        <w:spacing w:after="155" w:line="216" w:lineRule="auto"/>
        <w:ind w:left="-5" w:right="6"/>
      </w:pPr>
      <w:r>
        <w:rPr>
          <w:rFonts w:ascii="Courier New" w:eastAsia="Courier New" w:hAnsi="Courier New" w:cs="Courier New"/>
          <w:sz w:val="20"/>
        </w:rPr>
        <w:t xml:space="preserve">39 </w:t>
      </w:r>
      <w:r>
        <w:t xml:space="preserve">regulator </w:t>
      </w:r>
      <w:proofErr w:type="gramStart"/>
      <w:r>
        <w:t>module</w:t>
      </w:r>
      <w:proofErr w:type="gramEnd"/>
      <w:r>
        <w:t xml:space="preserve">. During the test operation of the device, the turbine drove the </w:t>
      </w:r>
      <w:r>
        <w:rPr>
          <w:rFonts w:ascii="Courier New" w:eastAsia="Courier New" w:hAnsi="Courier New" w:cs="Courier New"/>
          <w:sz w:val="20"/>
        </w:rPr>
        <w:t xml:space="preserve">40 </w:t>
      </w:r>
    </w:p>
    <w:p w14:paraId="6436C304"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41 </w:t>
      </w:r>
      <w:r>
        <w:rPr>
          <w:rFonts w:ascii="Courier New" w:eastAsia="Courier New" w:hAnsi="Courier New" w:cs="Courier New"/>
          <w:sz w:val="31"/>
          <w:vertAlign w:val="superscript"/>
        </w:rPr>
        <w:tab/>
      </w:r>
      <w:proofErr w:type="gramStart"/>
      <w:r>
        <w:t>generator</w:t>
      </w:r>
      <w:proofErr w:type="gramEnd"/>
      <w:r>
        <w:t xml:space="preserve"> to light up the LED. This experimental phenomenon demonstrates that the </w:t>
      </w:r>
    </w:p>
    <w:p w14:paraId="23E44E6A"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08A109CF"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250200C0" w14:textId="77777777" w:rsidR="00E339F1" w:rsidRDefault="00000000">
      <w:pPr>
        <w:numPr>
          <w:ilvl w:val="0"/>
          <w:numId w:val="18"/>
        </w:numPr>
        <w:ind w:right="3" w:hanging="3658"/>
        <w:jc w:val="left"/>
      </w:pPr>
      <w:r>
        <w:t xml:space="preserve">SCPPCD can realize the water-electricity cogeneration. </w:t>
      </w:r>
    </w:p>
    <w:p w14:paraId="58E38237" w14:textId="77777777" w:rsidR="00E339F1" w:rsidRDefault="00000000">
      <w:pPr>
        <w:numPr>
          <w:ilvl w:val="0"/>
          <w:numId w:val="18"/>
        </w:numPr>
        <w:spacing w:after="0" w:line="259" w:lineRule="auto"/>
        <w:ind w:right="3" w:hanging="3658"/>
        <w:jc w:val="left"/>
      </w:pPr>
      <w:r>
        <w:rPr>
          <w:sz w:val="15"/>
        </w:rPr>
        <w:t>0.8</w:t>
      </w:r>
    </w:p>
    <w:p w14:paraId="2B07683A" w14:textId="77777777" w:rsidR="00E339F1" w:rsidRDefault="00000000">
      <w:pPr>
        <w:spacing w:line="260" w:lineRule="auto"/>
        <w:ind w:left="-5" w:right="9092"/>
        <w:jc w:val="left"/>
      </w:pPr>
      <w:r>
        <w:rPr>
          <w:noProof/>
        </w:rPr>
        <w:drawing>
          <wp:anchor distT="0" distB="0" distL="114300" distR="114300" simplePos="0" relativeHeight="251711488" behindDoc="0" locked="0" layoutInCell="1" allowOverlap="0" wp14:anchorId="1AB3A394" wp14:editId="789726A0">
            <wp:simplePos x="0" y="0"/>
            <wp:positionH relativeFrom="column">
              <wp:posOffset>2144776</wp:posOffset>
            </wp:positionH>
            <wp:positionV relativeFrom="paragraph">
              <wp:posOffset>-75296</wp:posOffset>
            </wp:positionV>
            <wp:extent cx="2828544" cy="2200656"/>
            <wp:effectExtent l="0" t="0" r="0" b="0"/>
            <wp:wrapSquare wrapText="bothSides"/>
            <wp:docPr id="619702" name="Picture 619702"/>
            <wp:cNvGraphicFramePr/>
            <a:graphic xmlns:a="http://schemas.openxmlformats.org/drawingml/2006/main">
              <a:graphicData uri="http://schemas.openxmlformats.org/drawingml/2006/picture">
                <pic:pic xmlns:pic="http://schemas.openxmlformats.org/drawingml/2006/picture">
                  <pic:nvPicPr>
                    <pic:cNvPr id="619702" name="Picture 619702"/>
                    <pic:cNvPicPr/>
                  </pic:nvPicPr>
                  <pic:blipFill>
                    <a:blip r:embed="rId183"/>
                    <a:stretch>
                      <a:fillRect/>
                    </a:stretch>
                  </pic:blipFill>
                  <pic:spPr>
                    <a:xfrm>
                      <a:off x="0" y="0"/>
                      <a:ext cx="2828544" cy="2200656"/>
                    </a:xfrm>
                    <a:prstGeom prst="rect">
                      <a:avLst/>
                    </a:prstGeom>
                  </pic:spPr>
                </pic:pic>
              </a:graphicData>
            </a:graphic>
          </wp:anchor>
        </w:drawing>
      </w:r>
      <w:r>
        <w:rPr>
          <w:rFonts w:ascii="Courier New" w:eastAsia="Courier New" w:hAnsi="Courier New" w:cs="Courier New"/>
          <w:sz w:val="20"/>
        </w:rPr>
        <w:t xml:space="preserve">46 </w:t>
      </w:r>
    </w:p>
    <w:p w14:paraId="5636304B"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7E78210"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07759155"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4455248C"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1167F151"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5BA17DD3"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5D64F9D7"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05D1A66B" w14:textId="77777777" w:rsidR="00E339F1" w:rsidRDefault="00000000">
      <w:pPr>
        <w:spacing w:line="260" w:lineRule="auto"/>
        <w:ind w:left="-5" w:right="9092"/>
        <w:jc w:val="left"/>
      </w:pPr>
      <w:r>
        <w:rPr>
          <w:rFonts w:ascii="Courier New" w:eastAsia="Courier New" w:hAnsi="Courier New" w:cs="Courier New"/>
          <w:sz w:val="20"/>
        </w:rPr>
        <w:t xml:space="preserve">54 </w:t>
      </w:r>
    </w:p>
    <w:p w14:paraId="56EA0D45" w14:textId="77777777" w:rsidR="00E339F1" w:rsidRDefault="00000000">
      <w:pPr>
        <w:spacing w:after="364" w:line="264" w:lineRule="auto"/>
        <w:ind w:left="730"/>
        <w:jc w:val="center"/>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59B1BB5D" wp14:editId="126DC6B7">
                <wp:simplePos x="0" y="0"/>
                <wp:positionH relativeFrom="column">
                  <wp:posOffset>457200</wp:posOffset>
                </wp:positionH>
                <wp:positionV relativeFrom="paragraph">
                  <wp:posOffset>-41465</wp:posOffset>
                </wp:positionV>
                <wp:extent cx="9144" cy="620573"/>
                <wp:effectExtent l="0" t="0" r="0" b="0"/>
                <wp:wrapSquare wrapText="bothSides"/>
                <wp:docPr id="582806" name="Group 582806"/>
                <wp:cNvGraphicFramePr/>
                <a:graphic xmlns:a="http://schemas.openxmlformats.org/drawingml/2006/main">
                  <a:graphicData uri="http://schemas.microsoft.com/office/word/2010/wordprocessingGroup">
                    <wpg:wgp>
                      <wpg:cNvGrpSpPr/>
                      <wpg:grpSpPr>
                        <a:xfrm>
                          <a:off x="0" y="0"/>
                          <a:ext cx="9144" cy="620573"/>
                          <a:chOff x="0" y="0"/>
                          <a:chExt cx="9144" cy="620573"/>
                        </a:xfrm>
                      </wpg:grpSpPr>
                      <wps:wsp>
                        <wps:cNvPr id="629185" name="Shape 629185"/>
                        <wps:cNvSpPr/>
                        <wps:spPr>
                          <a:xfrm>
                            <a:off x="0" y="0"/>
                            <a:ext cx="9144" cy="620573"/>
                          </a:xfrm>
                          <a:custGeom>
                            <a:avLst/>
                            <a:gdLst/>
                            <a:ahLst/>
                            <a:cxnLst/>
                            <a:rect l="0" t="0" r="0" b="0"/>
                            <a:pathLst>
                              <a:path w="9144" h="620573">
                                <a:moveTo>
                                  <a:pt x="0" y="0"/>
                                </a:moveTo>
                                <a:lnTo>
                                  <a:pt x="9144" y="0"/>
                                </a:lnTo>
                                <a:lnTo>
                                  <a:pt x="9144" y="620573"/>
                                </a:lnTo>
                                <a:lnTo>
                                  <a:pt x="0" y="6205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2806" style="width:0.720001pt;height:48.864pt;position:absolute;mso-position-horizontal-relative:text;mso-position-horizontal:absolute;margin-left:36pt;mso-position-vertical-relative:text;margin-top:-3.26501pt;" coordsize="91,6205">
                <v:shape id="Shape 629186" style="position:absolute;width:91;height:6205;left:0;top:0;" coordsize="9144,620573" path="m0,0l9144,0l9144,620573l0,620573l0,0">
                  <v:stroke weight="0pt" endcap="flat" joinstyle="miter" miterlimit="10" on="false" color="#000000" opacity="0"/>
                  <v:fill on="true" color="#000000"/>
                </v:shape>
                <w10:wrap type="square"/>
              </v:group>
            </w:pict>
          </mc:Fallback>
        </mc:AlternateContent>
      </w:r>
      <w:r>
        <w:rPr>
          <w:sz w:val="18"/>
        </w:rPr>
        <w:t>Fig.</w:t>
      </w:r>
      <w:r>
        <w:rPr>
          <w:strike/>
          <w:color w:val="B5082E"/>
          <w:sz w:val="18"/>
        </w:rPr>
        <w:t xml:space="preserve">17 </w:t>
      </w:r>
      <w:r>
        <w:rPr>
          <w:color w:val="B5082E"/>
          <w:sz w:val="18"/>
          <w:u w:val="single" w:color="B5082E"/>
        </w:rPr>
        <w:t xml:space="preserve">16 </w:t>
      </w:r>
      <w:r>
        <w:rPr>
          <w:sz w:val="18"/>
        </w:rPr>
        <w:t>Variation curve of generator power output</w:t>
      </w:r>
      <w:r>
        <w:rPr>
          <w:b/>
          <w:sz w:val="18"/>
        </w:rPr>
        <w:t xml:space="preserve"> </w:t>
      </w:r>
    </w:p>
    <w:p w14:paraId="6C0BE4F5" w14:textId="77777777" w:rsidR="00E339F1" w:rsidRDefault="00000000">
      <w:pPr>
        <w:spacing w:line="372" w:lineRule="auto"/>
        <w:ind w:left="-15" w:right="77" w:firstLine="1186"/>
      </w:pPr>
      <w:r>
        <w:rPr>
          <w:rFonts w:ascii="Calibri" w:eastAsia="Calibri" w:hAnsi="Calibri" w:cs="Calibri"/>
          <w:noProof/>
          <w:sz w:val="22"/>
        </w:rPr>
        <w:lastRenderedPageBreak/>
        <mc:AlternateContent>
          <mc:Choice Requires="wpg">
            <w:drawing>
              <wp:anchor distT="0" distB="0" distL="114300" distR="114300" simplePos="0" relativeHeight="251713536" behindDoc="0" locked="0" layoutInCell="1" allowOverlap="1" wp14:anchorId="186D0B7C" wp14:editId="2A5E65F2">
                <wp:simplePos x="0" y="0"/>
                <wp:positionH relativeFrom="column">
                  <wp:posOffset>457200</wp:posOffset>
                </wp:positionH>
                <wp:positionV relativeFrom="paragraph">
                  <wp:posOffset>858165</wp:posOffset>
                </wp:positionV>
                <wp:extent cx="9144" cy="310896"/>
                <wp:effectExtent l="0" t="0" r="0" b="0"/>
                <wp:wrapSquare wrapText="bothSides"/>
                <wp:docPr id="582807" name="Group 582807"/>
                <wp:cNvGraphicFramePr/>
                <a:graphic xmlns:a="http://schemas.openxmlformats.org/drawingml/2006/main">
                  <a:graphicData uri="http://schemas.microsoft.com/office/word/2010/wordprocessingGroup">
                    <wpg:wgp>
                      <wpg:cNvGrpSpPr/>
                      <wpg:grpSpPr>
                        <a:xfrm>
                          <a:off x="0" y="0"/>
                          <a:ext cx="9144" cy="310896"/>
                          <a:chOff x="0" y="0"/>
                          <a:chExt cx="9144" cy="310896"/>
                        </a:xfrm>
                      </wpg:grpSpPr>
                      <wps:wsp>
                        <wps:cNvPr id="629187" name="Shape 629187"/>
                        <wps:cNvSpPr/>
                        <wps:spPr>
                          <a:xfrm>
                            <a:off x="0" y="0"/>
                            <a:ext cx="9144" cy="310896"/>
                          </a:xfrm>
                          <a:custGeom>
                            <a:avLst/>
                            <a:gdLst/>
                            <a:ahLst/>
                            <a:cxnLst/>
                            <a:rect l="0" t="0" r="0" b="0"/>
                            <a:pathLst>
                              <a:path w="9144" h="310896">
                                <a:moveTo>
                                  <a:pt x="0" y="0"/>
                                </a:moveTo>
                                <a:lnTo>
                                  <a:pt x="9144" y="0"/>
                                </a:lnTo>
                                <a:lnTo>
                                  <a:pt x="9144" y="310896"/>
                                </a:lnTo>
                                <a:lnTo>
                                  <a:pt x="0" y="3108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2807" style="width:0.720001pt;height:24.48pt;position:absolute;mso-position-horizontal-relative:text;mso-position-horizontal:absolute;margin-left:36pt;mso-position-vertical-relative:text;margin-top:67.572pt;" coordsize="91,3108">
                <v:shape id="Shape 629188" style="position:absolute;width:91;height:3108;left:0;top:0;" coordsize="9144,310896" path="m0,0l9144,0l9144,310896l0,310896l0,0">
                  <v:stroke weight="0pt" endcap="flat" joinstyle="miter" miterlimit="10" on="false" color="#000000" opacity="0"/>
                  <v:fill on="true" color="#000000"/>
                </v:shape>
                <w10:wrap type="square"/>
              </v:group>
            </w:pict>
          </mc:Fallback>
        </mc:AlternateContent>
      </w:r>
      <w:r>
        <w:t>Fig.</w:t>
      </w:r>
      <w:r>
        <w:rPr>
          <w:strike/>
          <w:color w:val="B5082E"/>
        </w:rPr>
        <w:t xml:space="preserve">17 </w:t>
      </w:r>
      <w:r>
        <w:rPr>
          <w:color w:val="B5082E"/>
          <w:u w:val="single" w:color="B5082E"/>
        </w:rPr>
        <w:t xml:space="preserve">16 </w:t>
      </w:r>
      <w:r>
        <w:t xml:space="preserve">shows the change curve of the generator power output. The change of generator power output was </w:t>
      </w:r>
      <w:proofErr w:type="gramStart"/>
      <w:r>
        <w:t>similar to</w:t>
      </w:r>
      <w:proofErr w:type="gramEnd"/>
      <w:r>
        <w:t xml:space="preserve"> that of the airflow temperature rise. The maximum generator power appeared at noon, about 0.70 ×10</w:t>
      </w:r>
      <w:r>
        <w:rPr>
          <w:vertAlign w:val="superscript"/>
        </w:rPr>
        <w:t>-3</w:t>
      </w:r>
      <w:r>
        <w:t xml:space="preserve"> W. Although the </w:t>
      </w:r>
      <w:proofErr w:type="gramStart"/>
      <w:r>
        <w:t xml:space="preserve">airflow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1F5B837E" w14:textId="77777777" w:rsidR="00E339F1" w:rsidRDefault="00000000">
      <w:pPr>
        <w:ind w:left="-5" w:right="6"/>
      </w:pPr>
      <w:r>
        <w:rPr>
          <w:rFonts w:ascii="Courier New" w:eastAsia="Courier New" w:hAnsi="Courier New" w:cs="Courier New"/>
          <w:sz w:val="20"/>
        </w:rPr>
        <w:t xml:space="preserve"> 9 </w:t>
      </w:r>
      <w:r>
        <w:t>temperature rise was considerable at noon (Fig.</w:t>
      </w:r>
      <w:r>
        <w:rPr>
          <w:strike/>
          <w:color w:val="B5082E"/>
        </w:rPr>
        <w:t>15</w:t>
      </w:r>
      <w:r>
        <w:rPr>
          <w:color w:val="B5082E"/>
          <w:u w:val="single" w:color="B5082E"/>
        </w:rPr>
        <w:t>14</w:t>
      </w:r>
      <w:r>
        <w:t xml:space="preserve">), the output power of the test </w:t>
      </w:r>
    </w:p>
    <w:p w14:paraId="14D02F40"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11B15FC1" w14:textId="77777777" w:rsidR="00E339F1" w:rsidRDefault="00000000">
      <w:pPr>
        <w:spacing w:after="94" w:line="220" w:lineRule="auto"/>
        <w:ind w:left="-5" w:right="6"/>
      </w:pPr>
      <w:r>
        <w:rPr>
          <w:rFonts w:ascii="Courier New" w:eastAsia="Courier New" w:hAnsi="Courier New" w:cs="Courier New"/>
          <w:sz w:val="20"/>
        </w:rPr>
        <w:t xml:space="preserve">11 </w:t>
      </w:r>
      <w:r>
        <w:t xml:space="preserve">device was small. This was because compared with the Spanish SCPP [2], the test </w:t>
      </w:r>
      <w:r>
        <w:rPr>
          <w:rFonts w:ascii="Courier New" w:eastAsia="Courier New" w:hAnsi="Courier New" w:cs="Courier New"/>
          <w:sz w:val="20"/>
        </w:rPr>
        <w:t xml:space="preserve">12 </w:t>
      </w:r>
    </w:p>
    <w:p w14:paraId="5CB316C0" w14:textId="77777777" w:rsidR="00E339F1" w:rsidRDefault="00000000">
      <w:pPr>
        <w:spacing w:after="234" w:line="216" w:lineRule="auto"/>
        <w:ind w:left="-5" w:right="6"/>
      </w:pPr>
      <w:r>
        <w:rPr>
          <w:rFonts w:ascii="Courier New" w:eastAsia="Courier New" w:hAnsi="Courier New" w:cs="Courier New"/>
          <w:sz w:val="31"/>
          <w:vertAlign w:val="superscript"/>
        </w:rPr>
        <w:t xml:space="preserve">13 </w:t>
      </w:r>
      <w:proofErr w:type="gramStart"/>
      <w:r>
        <w:t>device</w:t>
      </w:r>
      <w:proofErr w:type="gramEnd"/>
      <w:r>
        <w:t xml:space="preserve"> constructed in this paper was still too small in scale, and the heat collector was </w:t>
      </w:r>
      <w:r>
        <w:rPr>
          <w:rFonts w:ascii="Courier New" w:eastAsia="Courier New" w:hAnsi="Courier New" w:cs="Courier New"/>
          <w:sz w:val="20"/>
        </w:rPr>
        <w:t xml:space="preserve">14 </w:t>
      </w:r>
    </w:p>
    <w:p w14:paraId="5D7CA0F6" w14:textId="77777777" w:rsidR="00E339F1" w:rsidRDefault="00000000">
      <w:pPr>
        <w:spacing w:after="61" w:line="254" w:lineRule="auto"/>
        <w:ind w:left="-5"/>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0279BCD9" wp14:editId="134E92B2">
                <wp:simplePos x="0" y="0"/>
                <wp:positionH relativeFrom="column">
                  <wp:posOffset>457200</wp:posOffset>
                </wp:positionH>
                <wp:positionV relativeFrom="paragraph">
                  <wp:posOffset>-74502</wp:posOffset>
                </wp:positionV>
                <wp:extent cx="9144" cy="931469"/>
                <wp:effectExtent l="0" t="0" r="0" b="0"/>
                <wp:wrapSquare wrapText="bothSides"/>
                <wp:docPr id="582808" name="Group 582808"/>
                <wp:cNvGraphicFramePr/>
                <a:graphic xmlns:a="http://schemas.openxmlformats.org/drawingml/2006/main">
                  <a:graphicData uri="http://schemas.microsoft.com/office/word/2010/wordprocessingGroup">
                    <wpg:wgp>
                      <wpg:cNvGrpSpPr/>
                      <wpg:grpSpPr>
                        <a:xfrm>
                          <a:off x="0" y="0"/>
                          <a:ext cx="9144" cy="931469"/>
                          <a:chOff x="0" y="0"/>
                          <a:chExt cx="9144" cy="931469"/>
                        </a:xfrm>
                      </wpg:grpSpPr>
                      <wps:wsp>
                        <wps:cNvPr id="629189" name="Shape 629189"/>
                        <wps:cNvSpPr/>
                        <wps:spPr>
                          <a:xfrm>
                            <a:off x="0" y="0"/>
                            <a:ext cx="9144" cy="931469"/>
                          </a:xfrm>
                          <a:custGeom>
                            <a:avLst/>
                            <a:gdLst/>
                            <a:ahLst/>
                            <a:cxnLst/>
                            <a:rect l="0" t="0" r="0" b="0"/>
                            <a:pathLst>
                              <a:path w="9144" h="931469">
                                <a:moveTo>
                                  <a:pt x="0" y="0"/>
                                </a:moveTo>
                                <a:lnTo>
                                  <a:pt x="9144" y="0"/>
                                </a:lnTo>
                                <a:lnTo>
                                  <a:pt x="9144" y="931469"/>
                                </a:lnTo>
                                <a:lnTo>
                                  <a:pt x="0" y="9314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2808" style="width:0.720001pt;height:73.344pt;position:absolute;mso-position-horizontal-relative:text;mso-position-horizontal:absolute;margin-left:36pt;mso-position-vertical-relative:text;margin-top:-5.86638pt;" coordsize="91,9314">
                <v:shape id="Shape 629190" style="position:absolute;width:91;height:9314;left:0;top:0;" coordsize="9144,931469" path="m0,0l9144,0l9144,931469l0,931469l0,0">
                  <v:stroke weight="0pt" endcap="flat" joinstyle="miter" miterlimit="10" on="false" color="#000000" opacity="0"/>
                  <v:fill on="true" color="#000000"/>
                </v:shape>
                <w10:wrap type="square"/>
              </v:group>
            </w:pict>
          </mc:Fallback>
        </mc:AlternateContent>
      </w:r>
      <w:proofErr w:type="gramStart"/>
      <w:r>
        <w:rPr>
          <w:rFonts w:ascii="Courier New" w:eastAsia="Courier New" w:hAnsi="Courier New" w:cs="Courier New"/>
          <w:sz w:val="31"/>
          <w:vertAlign w:val="superscript"/>
        </w:rPr>
        <w:t>15</w:t>
      </w:r>
      <w:r>
        <w:rPr>
          <w:rFonts w:ascii="Courier New" w:eastAsia="Courier New" w:hAnsi="Courier New" w:cs="Courier New"/>
          <w:sz w:val="20"/>
        </w:rPr>
        <w:t>16</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t>only</w:t>
      </w:r>
      <w:proofErr w:type="gramEnd"/>
      <w:r>
        <w:t xml:space="preserve"> a fan-shaped area.</w:t>
      </w:r>
      <w:r>
        <w:rPr>
          <w:color w:val="B5082E"/>
          <w:sz w:val="21"/>
          <w:u w:val="single" w:color="B5082E"/>
        </w:rPr>
        <w:t xml:space="preserve"> </w:t>
      </w:r>
      <w:r>
        <w:rPr>
          <w:color w:val="B5082E"/>
          <w:u w:val="single" w:color="B5082E"/>
        </w:rPr>
        <w:t>The small size of the device resulted in increased heat</w:t>
      </w:r>
      <w:r>
        <w:rPr>
          <w:color w:val="B5082E"/>
        </w:rPr>
        <w:t xml:space="preserve"> </w:t>
      </w:r>
    </w:p>
    <w:p w14:paraId="1137D5B6"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260E6084" w14:textId="77777777" w:rsidR="00E339F1" w:rsidRDefault="00000000">
      <w:pPr>
        <w:spacing w:after="10" w:line="254" w:lineRule="auto"/>
        <w:ind w:left="-5"/>
      </w:pPr>
      <w:r>
        <w:rPr>
          <w:rFonts w:ascii="Courier New" w:eastAsia="Courier New" w:hAnsi="Courier New" w:cs="Courier New"/>
          <w:sz w:val="31"/>
          <w:vertAlign w:val="subscript"/>
        </w:rPr>
        <w:t xml:space="preserve">18 </w:t>
      </w:r>
      <w:proofErr w:type="gramStart"/>
      <w:r>
        <w:rPr>
          <w:color w:val="B5082E"/>
          <w:u w:val="single" w:color="B5082E"/>
        </w:rPr>
        <w:t>dissipation</w:t>
      </w:r>
      <w:proofErr w:type="gramEnd"/>
      <w:r>
        <w:rPr>
          <w:color w:val="B5082E"/>
          <w:u w:val="single" w:color="B5082E"/>
        </w:rPr>
        <w:t>, shortened the time the air was heated in the collector and increased the</w:t>
      </w:r>
      <w:r>
        <w:rPr>
          <w:color w:val="B5082E"/>
        </w:rPr>
        <w:t xml:space="preserve"> </w:t>
      </w:r>
    </w:p>
    <w:p w14:paraId="109960AD"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671E9394" w14:textId="77777777" w:rsidR="00E339F1" w:rsidRDefault="00000000">
      <w:pPr>
        <w:ind w:left="-5" w:right="6"/>
      </w:pPr>
      <w:r>
        <w:rPr>
          <w:rFonts w:ascii="Courier New" w:eastAsia="Courier New" w:hAnsi="Courier New" w:cs="Courier New"/>
          <w:sz w:val="20"/>
        </w:rPr>
        <w:t xml:space="preserve">20 </w:t>
      </w:r>
      <w:r>
        <w:rPr>
          <w:color w:val="B5082E"/>
          <w:u w:val="single" w:color="B5082E"/>
        </w:rPr>
        <w:t>pressure losses in the system.</w:t>
      </w:r>
      <w:r>
        <w:t xml:space="preserve"> After sunset, the airflow in the chimney was still flowing </w:t>
      </w:r>
      <w:r>
        <w:rPr>
          <w:rFonts w:ascii="Courier New" w:eastAsia="Courier New" w:hAnsi="Courier New" w:cs="Courier New"/>
          <w:sz w:val="20"/>
        </w:rPr>
        <w:t xml:space="preserve">21 </w:t>
      </w:r>
    </w:p>
    <w:p w14:paraId="1B108097" w14:textId="77777777" w:rsidR="00E339F1" w:rsidRDefault="00000000">
      <w:pPr>
        <w:ind w:left="-5" w:right="6"/>
      </w:pPr>
      <w:r>
        <w:rPr>
          <w:rFonts w:ascii="Courier New" w:eastAsia="Courier New" w:hAnsi="Courier New" w:cs="Courier New"/>
          <w:sz w:val="20"/>
        </w:rPr>
        <w:t xml:space="preserve">22 </w:t>
      </w:r>
      <w:r>
        <w:t xml:space="preserve">due to the temperature rise. However, due to the small scale of the device and thin heat </w:t>
      </w:r>
      <w:r>
        <w:rPr>
          <w:rFonts w:ascii="Courier New" w:eastAsia="Courier New" w:hAnsi="Courier New" w:cs="Courier New"/>
          <w:sz w:val="20"/>
        </w:rPr>
        <w:t xml:space="preserve">23 </w:t>
      </w:r>
    </w:p>
    <w:p w14:paraId="6321E2F1" w14:textId="77777777" w:rsidR="00E339F1" w:rsidRDefault="00000000">
      <w:pPr>
        <w:spacing w:after="133" w:line="216" w:lineRule="auto"/>
        <w:ind w:left="-5" w:right="6"/>
      </w:pPr>
      <w:r>
        <w:rPr>
          <w:rFonts w:ascii="Courier New" w:eastAsia="Courier New" w:hAnsi="Courier New" w:cs="Courier New"/>
          <w:sz w:val="20"/>
        </w:rPr>
        <w:t xml:space="preserve">24 </w:t>
      </w:r>
      <w:r>
        <w:t xml:space="preserve">storage water </w:t>
      </w:r>
      <w:proofErr w:type="gramStart"/>
      <w:r>
        <w:t>layer</w:t>
      </w:r>
      <w:proofErr w:type="gramEnd"/>
      <w:r>
        <w:t xml:space="preserve">, the heat storage was insufficient, the airflow temperature rise </w:t>
      </w:r>
      <w:r>
        <w:rPr>
          <w:rFonts w:ascii="Courier New" w:eastAsia="Courier New" w:hAnsi="Courier New" w:cs="Courier New"/>
          <w:sz w:val="20"/>
        </w:rPr>
        <w:t xml:space="preserve">25 </w:t>
      </w:r>
    </w:p>
    <w:p w14:paraId="260C1956" w14:textId="77777777" w:rsidR="00E339F1" w:rsidRDefault="00000000">
      <w:pPr>
        <w:spacing w:after="227" w:line="216" w:lineRule="auto"/>
        <w:ind w:left="-5" w:right="6"/>
      </w:pPr>
      <w:r>
        <w:rPr>
          <w:rFonts w:ascii="Courier New" w:eastAsia="Courier New" w:hAnsi="Courier New" w:cs="Courier New"/>
          <w:sz w:val="31"/>
          <w:vertAlign w:val="superscript"/>
        </w:rPr>
        <w:t xml:space="preserve">26 </w:t>
      </w:r>
      <w:r>
        <w:t xml:space="preserve">dropped a lot, and the airflow velocity was decreased. The pressure potential energy </w:t>
      </w:r>
      <w:r>
        <w:rPr>
          <w:rFonts w:ascii="Courier New" w:eastAsia="Courier New" w:hAnsi="Courier New" w:cs="Courier New"/>
          <w:sz w:val="20"/>
        </w:rPr>
        <w:t xml:space="preserve">27 </w:t>
      </w:r>
    </w:p>
    <w:p w14:paraId="3934AD4B" w14:textId="77777777" w:rsidR="00E339F1" w:rsidRDefault="00000000">
      <w:pPr>
        <w:tabs>
          <w:tab w:val="right" w:pos="9826"/>
        </w:tabs>
        <w:spacing w:after="48"/>
        <w:ind w:left="-15" w:firstLine="0"/>
        <w:jc w:val="left"/>
      </w:pPr>
      <w:proofErr w:type="gramStart"/>
      <w:r>
        <w:rPr>
          <w:rFonts w:ascii="Courier New" w:eastAsia="Courier New" w:hAnsi="Courier New" w:cs="Courier New"/>
          <w:sz w:val="31"/>
          <w:vertAlign w:val="superscript"/>
        </w:rPr>
        <w:t>28</w:t>
      </w:r>
      <w:r>
        <w:rPr>
          <w:rFonts w:ascii="Courier New" w:eastAsia="Courier New" w:hAnsi="Courier New" w:cs="Courier New"/>
          <w:sz w:val="20"/>
        </w:rPr>
        <w:t>29</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and kinetic energy of the airflow were not enough to overcome the energy consumption </w:t>
      </w:r>
    </w:p>
    <w:p w14:paraId="34E8E0CD"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6504E80B"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31 </w:t>
      </w:r>
      <w:r>
        <w:rPr>
          <w:rFonts w:ascii="Courier New" w:eastAsia="Courier New" w:hAnsi="Courier New" w:cs="Courier New"/>
          <w:sz w:val="31"/>
          <w:vertAlign w:val="subscript"/>
        </w:rPr>
        <w:tab/>
      </w:r>
      <w:r>
        <w:t xml:space="preserve">caused by factors such as frictional resistance and generator electromagnetic resistance. </w:t>
      </w:r>
    </w:p>
    <w:p w14:paraId="0846EA75"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39D32AB"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Therefore, the hot airflow could not drive the turbine to rotate in this period, and the </w:t>
      </w:r>
    </w:p>
    <w:p w14:paraId="60AD8B62"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7CC91074" w14:textId="77777777" w:rsidR="00E339F1" w:rsidRDefault="00000000">
      <w:pPr>
        <w:tabs>
          <w:tab w:val="center" w:pos="3027"/>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generator output power was 0 W.  </w:t>
      </w:r>
    </w:p>
    <w:p w14:paraId="48893AE2"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53A4DCF9" w14:textId="77777777" w:rsidR="00E339F1" w:rsidRDefault="00000000">
      <w:pPr>
        <w:tabs>
          <w:tab w:val="right" w:pos="9826"/>
        </w:tabs>
        <w:ind w:left="-15" w:firstLine="0"/>
        <w:jc w:val="left"/>
      </w:pPr>
      <w:r>
        <w:rPr>
          <w:rFonts w:ascii="Courier New" w:eastAsia="Courier New" w:hAnsi="Courier New" w:cs="Courier New"/>
          <w:sz w:val="20"/>
        </w:rPr>
        <w:t xml:space="preserve">37 </w:t>
      </w:r>
      <w:r>
        <w:rPr>
          <w:rFonts w:ascii="Courier New" w:eastAsia="Courier New" w:hAnsi="Courier New" w:cs="Courier New"/>
          <w:sz w:val="20"/>
        </w:rPr>
        <w:tab/>
      </w:r>
      <w:r>
        <w:t xml:space="preserve">The daily utilization efficiency of solar energy of the integrated system can be </w:t>
      </w:r>
    </w:p>
    <w:p w14:paraId="76BE135F" w14:textId="77777777" w:rsidR="00E339F1" w:rsidRDefault="00000000">
      <w:pPr>
        <w:spacing w:after="49" w:line="260" w:lineRule="auto"/>
        <w:ind w:left="-5" w:right="9092"/>
        <w:jc w:val="left"/>
      </w:pPr>
      <w:r>
        <w:rPr>
          <w:rFonts w:ascii="Courier New" w:eastAsia="Courier New" w:hAnsi="Courier New" w:cs="Courier New"/>
          <w:sz w:val="20"/>
        </w:rPr>
        <w:t xml:space="preserve">38 </w:t>
      </w:r>
    </w:p>
    <w:p w14:paraId="74FA1852" w14:textId="77777777" w:rsidR="00E339F1" w:rsidRDefault="00000000">
      <w:pPr>
        <w:spacing w:after="129" w:line="216" w:lineRule="auto"/>
        <w:ind w:left="-5" w:right="4581"/>
      </w:pPr>
      <w:r>
        <w:rPr>
          <w:rFonts w:ascii="Courier New" w:eastAsia="Courier New" w:hAnsi="Courier New" w:cs="Courier New"/>
          <w:sz w:val="20"/>
        </w:rPr>
        <w:t xml:space="preserve">39 </w:t>
      </w:r>
      <w:r>
        <w:rPr>
          <w:rFonts w:ascii="Courier New" w:eastAsia="Courier New" w:hAnsi="Courier New" w:cs="Courier New"/>
          <w:sz w:val="20"/>
        </w:rPr>
        <w:tab/>
      </w:r>
      <w:r>
        <w:t xml:space="preserve">calculated by the following formula: </w:t>
      </w:r>
      <w:r>
        <w:rPr>
          <w:rFonts w:ascii="Courier New" w:eastAsia="Courier New" w:hAnsi="Courier New" w:cs="Courier New"/>
          <w:sz w:val="20"/>
        </w:rPr>
        <w:t xml:space="preserve">40 </w:t>
      </w:r>
    </w:p>
    <w:p w14:paraId="398408E3" w14:textId="77777777" w:rsidR="00E339F1" w:rsidRDefault="00000000">
      <w:pPr>
        <w:tabs>
          <w:tab w:val="center" w:pos="5016"/>
          <w:tab w:val="center" w:pos="6678"/>
        </w:tabs>
        <w:spacing w:after="314" w:line="259" w:lineRule="auto"/>
        <w:ind w:left="-15" w:firstLine="0"/>
        <w:jc w:val="left"/>
      </w:pPr>
      <w:r>
        <w:rPr>
          <w:rFonts w:ascii="Calibri" w:eastAsia="Calibri" w:hAnsi="Calibri" w:cs="Calibri"/>
          <w:noProof/>
          <w:sz w:val="22"/>
        </w:rPr>
        <w:lastRenderedPageBreak/>
        <mc:AlternateContent>
          <mc:Choice Requires="wpg">
            <w:drawing>
              <wp:anchor distT="0" distB="0" distL="114300" distR="114300" simplePos="0" relativeHeight="251715584" behindDoc="0" locked="0" layoutInCell="1" allowOverlap="1" wp14:anchorId="485E838B" wp14:editId="6CE943E9">
                <wp:simplePos x="0" y="0"/>
                <wp:positionH relativeFrom="column">
                  <wp:posOffset>457200</wp:posOffset>
                </wp:positionH>
                <wp:positionV relativeFrom="paragraph">
                  <wp:posOffset>-68755</wp:posOffset>
                </wp:positionV>
                <wp:extent cx="9144" cy="2795271"/>
                <wp:effectExtent l="0" t="0" r="0" b="0"/>
                <wp:wrapSquare wrapText="bothSides"/>
                <wp:docPr id="582809" name="Group 582809"/>
                <wp:cNvGraphicFramePr/>
                <a:graphic xmlns:a="http://schemas.openxmlformats.org/drawingml/2006/main">
                  <a:graphicData uri="http://schemas.microsoft.com/office/word/2010/wordprocessingGroup">
                    <wpg:wgp>
                      <wpg:cNvGrpSpPr/>
                      <wpg:grpSpPr>
                        <a:xfrm>
                          <a:off x="0" y="0"/>
                          <a:ext cx="9144" cy="2795271"/>
                          <a:chOff x="0" y="0"/>
                          <a:chExt cx="9144" cy="2795271"/>
                        </a:xfrm>
                      </wpg:grpSpPr>
                      <wps:wsp>
                        <wps:cNvPr id="629191" name="Shape 629191"/>
                        <wps:cNvSpPr/>
                        <wps:spPr>
                          <a:xfrm>
                            <a:off x="0" y="0"/>
                            <a:ext cx="9144" cy="2795271"/>
                          </a:xfrm>
                          <a:custGeom>
                            <a:avLst/>
                            <a:gdLst/>
                            <a:ahLst/>
                            <a:cxnLst/>
                            <a:rect l="0" t="0" r="0" b="0"/>
                            <a:pathLst>
                              <a:path w="9144" h="2795271">
                                <a:moveTo>
                                  <a:pt x="0" y="0"/>
                                </a:moveTo>
                                <a:lnTo>
                                  <a:pt x="9144" y="0"/>
                                </a:lnTo>
                                <a:lnTo>
                                  <a:pt x="9144" y="2795271"/>
                                </a:lnTo>
                                <a:lnTo>
                                  <a:pt x="0" y="27952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2809" style="width:0.720001pt;height:220.1pt;position:absolute;mso-position-horizontal-relative:text;mso-position-horizontal:absolute;margin-left:36pt;mso-position-vertical-relative:text;margin-top:-5.41388pt;" coordsize="91,27952">
                <v:shape id="Shape 629192" style="position:absolute;width:91;height:27952;left:0;top:0;" coordsize="9144,2795271" path="m0,0l9144,0l9144,2795271l0,2795271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4BDF285F" wp14:editId="4B1C9F8D">
                <wp:simplePos x="0" y="0"/>
                <wp:positionH relativeFrom="column">
                  <wp:posOffset>2410483</wp:posOffset>
                </wp:positionH>
                <wp:positionV relativeFrom="paragraph">
                  <wp:posOffset>1053524</wp:posOffset>
                </wp:positionV>
                <wp:extent cx="2381862" cy="865321"/>
                <wp:effectExtent l="0" t="0" r="0" b="0"/>
                <wp:wrapSquare wrapText="bothSides"/>
                <wp:docPr id="582804" name="Group 582804"/>
                <wp:cNvGraphicFramePr/>
                <a:graphic xmlns:a="http://schemas.openxmlformats.org/drawingml/2006/main">
                  <a:graphicData uri="http://schemas.microsoft.com/office/word/2010/wordprocessingGroup">
                    <wpg:wgp>
                      <wpg:cNvGrpSpPr/>
                      <wpg:grpSpPr>
                        <a:xfrm>
                          <a:off x="0" y="0"/>
                          <a:ext cx="2381862" cy="865321"/>
                          <a:chOff x="0" y="0"/>
                          <a:chExt cx="2381862" cy="865321"/>
                        </a:xfrm>
                      </wpg:grpSpPr>
                      <wps:wsp>
                        <wps:cNvPr id="65067" name="Shape 65067"/>
                        <wps:cNvSpPr/>
                        <wps:spPr>
                          <a:xfrm>
                            <a:off x="1588187" y="620186"/>
                            <a:ext cx="160184" cy="0"/>
                          </a:xfrm>
                          <a:custGeom>
                            <a:avLst/>
                            <a:gdLst/>
                            <a:ahLst/>
                            <a:cxnLst/>
                            <a:rect l="0" t="0" r="0" b="0"/>
                            <a:pathLst>
                              <a:path w="160184">
                                <a:moveTo>
                                  <a:pt x="0" y="0"/>
                                </a:moveTo>
                                <a:lnTo>
                                  <a:pt x="160184" y="0"/>
                                </a:lnTo>
                              </a:path>
                            </a:pathLst>
                          </a:custGeom>
                          <a:ln w="3491" cap="flat">
                            <a:round/>
                          </a:ln>
                        </wps:spPr>
                        <wps:style>
                          <a:lnRef idx="1">
                            <a:srgbClr val="000000"/>
                          </a:lnRef>
                          <a:fillRef idx="0">
                            <a:srgbClr val="000000">
                              <a:alpha val="0"/>
                            </a:srgbClr>
                          </a:fillRef>
                          <a:effectRef idx="0">
                            <a:scrgbClr r="0" g="0" b="0"/>
                          </a:effectRef>
                          <a:fontRef idx="none"/>
                        </wps:style>
                        <wps:bodyPr/>
                      </wps:wsp>
                      <wps:wsp>
                        <wps:cNvPr id="65068" name="Shape 65068"/>
                        <wps:cNvSpPr/>
                        <wps:spPr>
                          <a:xfrm>
                            <a:off x="459497" y="416808"/>
                            <a:ext cx="1894239" cy="0"/>
                          </a:xfrm>
                          <a:custGeom>
                            <a:avLst/>
                            <a:gdLst/>
                            <a:ahLst/>
                            <a:cxnLst/>
                            <a:rect l="0" t="0" r="0" b="0"/>
                            <a:pathLst>
                              <a:path w="1894239">
                                <a:moveTo>
                                  <a:pt x="0" y="0"/>
                                </a:moveTo>
                                <a:lnTo>
                                  <a:pt x="1894239" y="0"/>
                                </a:lnTo>
                              </a:path>
                            </a:pathLst>
                          </a:custGeom>
                          <a:ln w="7616" cap="flat">
                            <a:round/>
                          </a:ln>
                        </wps:spPr>
                        <wps:style>
                          <a:lnRef idx="1">
                            <a:srgbClr val="000000"/>
                          </a:lnRef>
                          <a:fillRef idx="0">
                            <a:srgbClr val="000000">
                              <a:alpha val="0"/>
                            </a:srgbClr>
                          </a:fillRef>
                          <a:effectRef idx="0">
                            <a:scrgbClr r="0" g="0" b="0"/>
                          </a:effectRef>
                          <a:fontRef idx="none"/>
                        </wps:style>
                        <wps:bodyPr/>
                      </wps:wsp>
                      <wps:wsp>
                        <wps:cNvPr id="135686" name="Rectangle 135686"/>
                        <wps:cNvSpPr/>
                        <wps:spPr>
                          <a:xfrm>
                            <a:off x="505593" y="0"/>
                            <a:ext cx="117550" cy="129884"/>
                          </a:xfrm>
                          <a:prstGeom prst="rect">
                            <a:avLst/>
                          </a:prstGeom>
                          <a:ln>
                            <a:noFill/>
                          </a:ln>
                        </wps:spPr>
                        <wps:txbx>
                          <w:txbxContent>
                            <w:p w14:paraId="1B770433" w14:textId="77777777" w:rsidR="00E339F1" w:rsidRDefault="00000000">
                              <w:pPr>
                                <w:spacing w:after="160" w:line="259" w:lineRule="auto"/>
                                <w:ind w:left="0" w:firstLine="0"/>
                                <w:jc w:val="left"/>
                              </w:pPr>
                              <w:r>
                                <w:rPr>
                                  <w:sz w:val="14"/>
                                </w:rPr>
                                <w:t>24</w:t>
                              </w:r>
                            </w:p>
                          </w:txbxContent>
                        </wps:txbx>
                        <wps:bodyPr horzOverflow="overflow" vert="horz" lIns="0" tIns="0" rIns="0" bIns="0" rtlCol="0">
                          <a:noAutofit/>
                        </wps:bodyPr>
                      </wps:wsp>
                      <wps:wsp>
                        <wps:cNvPr id="135697" name="Rectangle 135697"/>
                        <wps:cNvSpPr/>
                        <wps:spPr>
                          <a:xfrm>
                            <a:off x="2143929" y="194806"/>
                            <a:ext cx="29388" cy="129884"/>
                          </a:xfrm>
                          <a:prstGeom prst="rect">
                            <a:avLst/>
                          </a:prstGeom>
                          <a:ln>
                            <a:noFill/>
                          </a:ln>
                        </wps:spPr>
                        <wps:txbx>
                          <w:txbxContent>
                            <w:p w14:paraId="64370DE2" w14:textId="77777777" w:rsidR="00E339F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35695" name="Rectangle 135695"/>
                        <wps:cNvSpPr/>
                        <wps:spPr>
                          <a:xfrm>
                            <a:off x="961181" y="194806"/>
                            <a:ext cx="29388" cy="129884"/>
                          </a:xfrm>
                          <a:prstGeom prst="rect">
                            <a:avLst/>
                          </a:prstGeom>
                          <a:ln>
                            <a:noFill/>
                          </a:ln>
                        </wps:spPr>
                        <wps:txbx>
                          <w:txbxContent>
                            <w:p w14:paraId="72DD6B6F" w14:textId="77777777" w:rsidR="00E339F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35696" name="Rectangle 135696"/>
                        <wps:cNvSpPr/>
                        <wps:spPr>
                          <a:xfrm>
                            <a:off x="1359172" y="194806"/>
                            <a:ext cx="193252" cy="129884"/>
                          </a:xfrm>
                          <a:prstGeom prst="rect">
                            <a:avLst/>
                          </a:prstGeom>
                          <a:ln>
                            <a:noFill/>
                          </a:ln>
                        </wps:spPr>
                        <wps:txbx>
                          <w:txbxContent>
                            <w:p w14:paraId="5536A77B" w14:textId="77777777" w:rsidR="00E339F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135710" name="Rectangle 135710"/>
                        <wps:cNvSpPr/>
                        <wps:spPr>
                          <a:xfrm>
                            <a:off x="761117" y="300134"/>
                            <a:ext cx="58775" cy="129884"/>
                          </a:xfrm>
                          <a:prstGeom prst="rect">
                            <a:avLst/>
                          </a:prstGeom>
                          <a:ln>
                            <a:noFill/>
                          </a:ln>
                        </wps:spPr>
                        <wps:txbx>
                          <w:txbxContent>
                            <w:p w14:paraId="741A5095" w14:textId="77777777" w:rsidR="00E339F1" w:rsidRDefault="00000000">
                              <w:pPr>
                                <w:spacing w:after="160" w:line="259" w:lineRule="auto"/>
                                <w:ind w:left="0" w:firstLine="0"/>
                                <w:jc w:val="left"/>
                              </w:pPr>
                              <w:r>
                                <w:rPr>
                                  <w:sz w:val="14"/>
                                </w:rPr>
                                <w:t>1</w:t>
                              </w:r>
                            </w:p>
                          </w:txbxContent>
                        </wps:txbx>
                        <wps:bodyPr horzOverflow="overflow" vert="horz" lIns="0" tIns="0" rIns="0" bIns="0" rtlCol="0">
                          <a:noAutofit/>
                        </wps:bodyPr>
                      </wps:wsp>
                      <wps:wsp>
                        <wps:cNvPr id="135709" name="Rectangle 135709"/>
                        <wps:cNvSpPr/>
                        <wps:spPr>
                          <a:xfrm>
                            <a:off x="567910" y="300134"/>
                            <a:ext cx="58775" cy="129884"/>
                          </a:xfrm>
                          <a:prstGeom prst="rect">
                            <a:avLst/>
                          </a:prstGeom>
                          <a:ln>
                            <a:noFill/>
                          </a:ln>
                        </wps:spPr>
                        <wps:txbx>
                          <w:txbxContent>
                            <w:p w14:paraId="793FD825" w14:textId="77777777" w:rsidR="00E339F1" w:rsidRDefault="00000000">
                              <w:pPr>
                                <w:spacing w:after="160" w:line="259" w:lineRule="auto"/>
                                <w:ind w:left="0" w:firstLine="0"/>
                                <w:jc w:val="left"/>
                              </w:pPr>
                              <w:r>
                                <w:rPr>
                                  <w:sz w:val="14"/>
                                </w:rPr>
                                <w:t>1</w:t>
                              </w:r>
                            </w:p>
                          </w:txbxContent>
                        </wps:txbx>
                        <wps:bodyPr horzOverflow="overflow" vert="horz" lIns="0" tIns="0" rIns="0" bIns="0" rtlCol="0">
                          <a:noAutofit/>
                        </wps:bodyPr>
                      </wps:wsp>
                      <wps:wsp>
                        <wps:cNvPr id="135711" name="Rectangle 135711"/>
                        <wps:cNvSpPr/>
                        <wps:spPr>
                          <a:xfrm>
                            <a:off x="1942804" y="300134"/>
                            <a:ext cx="58775" cy="129884"/>
                          </a:xfrm>
                          <a:prstGeom prst="rect">
                            <a:avLst/>
                          </a:prstGeom>
                          <a:ln>
                            <a:noFill/>
                          </a:ln>
                        </wps:spPr>
                        <wps:txbx>
                          <w:txbxContent>
                            <w:p w14:paraId="2EB2478D" w14:textId="77777777" w:rsidR="00E339F1" w:rsidRDefault="00000000">
                              <w:pPr>
                                <w:spacing w:after="160" w:line="259" w:lineRule="auto"/>
                                <w:ind w:left="0" w:firstLine="0"/>
                                <w:jc w:val="left"/>
                              </w:pPr>
                              <w:r>
                                <w:rPr>
                                  <w:sz w:val="14"/>
                                </w:rPr>
                                <w:t>1</w:t>
                              </w:r>
                            </w:p>
                          </w:txbxContent>
                        </wps:txbx>
                        <wps:bodyPr horzOverflow="overflow" vert="horz" lIns="0" tIns="0" rIns="0" bIns="0" rtlCol="0">
                          <a:noAutofit/>
                        </wps:bodyPr>
                      </wps:wsp>
                      <wps:wsp>
                        <wps:cNvPr id="65072" name="Rectangle 65072"/>
                        <wps:cNvSpPr/>
                        <wps:spPr>
                          <a:xfrm>
                            <a:off x="221690" y="415937"/>
                            <a:ext cx="29388" cy="129885"/>
                          </a:xfrm>
                          <a:prstGeom prst="rect">
                            <a:avLst/>
                          </a:prstGeom>
                          <a:ln>
                            <a:noFill/>
                          </a:ln>
                        </wps:spPr>
                        <wps:txbx>
                          <w:txbxContent>
                            <w:p w14:paraId="3F2E721A" w14:textId="77777777" w:rsidR="00E339F1" w:rsidRDefault="00000000">
                              <w:pPr>
                                <w:spacing w:after="160" w:line="259" w:lineRule="auto"/>
                                <w:ind w:left="0" w:firstLine="0"/>
                                <w:jc w:val="left"/>
                              </w:pPr>
                              <w:r>
                                <w:rPr>
                                  <w:sz w:val="14"/>
                                </w:rPr>
                                <w:t>,</w:t>
                              </w:r>
                            </w:p>
                          </w:txbxContent>
                        </wps:txbx>
                        <wps:bodyPr horzOverflow="overflow" vert="horz" lIns="0" tIns="0" rIns="0" bIns="0" rtlCol="0">
                          <a:noAutofit/>
                        </wps:bodyPr>
                      </wps:wsp>
                      <wps:wsp>
                        <wps:cNvPr id="65073" name="Rectangle 65073"/>
                        <wps:cNvSpPr/>
                        <wps:spPr>
                          <a:xfrm>
                            <a:off x="1292121" y="424828"/>
                            <a:ext cx="176325" cy="129884"/>
                          </a:xfrm>
                          <a:prstGeom prst="rect">
                            <a:avLst/>
                          </a:prstGeom>
                          <a:ln>
                            <a:noFill/>
                          </a:ln>
                        </wps:spPr>
                        <wps:txbx>
                          <w:txbxContent>
                            <w:p w14:paraId="607083F5" w14:textId="77777777" w:rsidR="00E339F1" w:rsidRDefault="00000000">
                              <w:pPr>
                                <w:spacing w:after="160" w:line="259" w:lineRule="auto"/>
                                <w:ind w:left="0" w:firstLine="0"/>
                                <w:jc w:val="left"/>
                              </w:pPr>
                              <w:r>
                                <w:rPr>
                                  <w:sz w:val="14"/>
                                </w:rPr>
                                <w:t>288</w:t>
                              </w:r>
                            </w:p>
                          </w:txbxContent>
                        </wps:txbx>
                        <wps:bodyPr horzOverflow="overflow" vert="horz" lIns="0" tIns="0" rIns="0" bIns="0" rtlCol="0">
                          <a:noAutofit/>
                        </wps:bodyPr>
                      </wps:wsp>
                      <wps:wsp>
                        <wps:cNvPr id="65074" name="Rectangle 65074"/>
                        <wps:cNvSpPr/>
                        <wps:spPr>
                          <a:xfrm>
                            <a:off x="1376094" y="724643"/>
                            <a:ext cx="58775" cy="129884"/>
                          </a:xfrm>
                          <a:prstGeom prst="rect">
                            <a:avLst/>
                          </a:prstGeom>
                          <a:ln>
                            <a:noFill/>
                          </a:ln>
                        </wps:spPr>
                        <wps:txbx>
                          <w:txbxContent>
                            <w:p w14:paraId="5F5CC6F7" w14:textId="77777777" w:rsidR="00E339F1" w:rsidRDefault="00000000">
                              <w:pPr>
                                <w:spacing w:after="160" w:line="259" w:lineRule="auto"/>
                                <w:ind w:left="0" w:firstLine="0"/>
                                <w:jc w:val="left"/>
                              </w:pPr>
                              <w:r>
                                <w:rPr>
                                  <w:sz w:val="14"/>
                                </w:rPr>
                                <w:t>1</w:t>
                              </w:r>
                            </w:p>
                          </w:txbxContent>
                        </wps:txbx>
                        <wps:bodyPr horzOverflow="overflow" vert="horz" lIns="0" tIns="0" rIns="0" bIns="0" rtlCol="0">
                          <a:noAutofit/>
                        </wps:bodyPr>
                      </wps:wsp>
                      <wps:wsp>
                        <wps:cNvPr id="65075" name="Rectangle 65075"/>
                        <wps:cNvSpPr/>
                        <wps:spPr>
                          <a:xfrm>
                            <a:off x="1585897" y="639047"/>
                            <a:ext cx="203805" cy="225189"/>
                          </a:xfrm>
                          <a:prstGeom prst="rect">
                            <a:avLst/>
                          </a:prstGeom>
                          <a:ln>
                            <a:noFill/>
                          </a:ln>
                        </wps:spPr>
                        <wps:txbx>
                          <w:txbxContent>
                            <w:p w14:paraId="7C66A272" w14:textId="77777777" w:rsidR="00E339F1" w:rsidRDefault="00000000">
                              <w:pPr>
                                <w:spacing w:after="160" w:line="259" w:lineRule="auto"/>
                                <w:ind w:left="0" w:firstLine="0"/>
                                <w:jc w:val="left"/>
                              </w:pPr>
                              <w:r>
                                <w:t>12</w:t>
                              </w:r>
                            </w:p>
                          </w:txbxContent>
                        </wps:txbx>
                        <wps:bodyPr horzOverflow="overflow" vert="horz" lIns="0" tIns="0" rIns="0" bIns="0" rtlCol="0">
                          <a:noAutofit/>
                        </wps:bodyPr>
                      </wps:wsp>
                      <wps:wsp>
                        <wps:cNvPr id="135693" name="Rectangle 135693"/>
                        <wps:cNvSpPr/>
                        <wps:spPr>
                          <a:xfrm>
                            <a:off x="1315066" y="194806"/>
                            <a:ext cx="311369" cy="129884"/>
                          </a:xfrm>
                          <a:prstGeom prst="rect">
                            <a:avLst/>
                          </a:prstGeom>
                          <a:ln>
                            <a:noFill/>
                          </a:ln>
                        </wps:spPr>
                        <wps:txbx>
                          <w:txbxContent>
                            <w:p w14:paraId="3E2B3D74" w14:textId="77777777" w:rsidR="00E339F1" w:rsidRDefault="00000000">
                              <w:pPr>
                                <w:spacing w:after="160" w:line="259" w:lineRule="auto"/>
                                <w:ind w:left="0" w:firstLine="0"/>
                                <w:jc w:val="left"/>
                              </w:pPr>
                              <w:r>
                                <w:rPr>
                                  <w:i/>
                                  <w:sz w:val="14"/>
                                </w:rPr>
                                <w:t>esij</w:t>
                              </w:r>
                            </w:p>
                          </w:txbxContent>
                        </wps:txbx>
                        <wps:bodyPr horzOverflow="overflow" vert="horz" lIns="0" tIns="0" rIns="0" bIns="0" rtlCol="0">
                          <a:noAutofit/>
                        </wps:bodyPr>
                      </wps:wsp>
                      <wps:wsp>
                        <wps:cNvPr id="135691" name="Rectangle 135691"/>
                        <wps:cNvSpPr/>
                        <wps:spPr>
                          <a:xfrm>
                            <a:off x="920162" y="194806"/>
                            <a:ext cx="143771" cy="129884"/>
                          </a:xfrm>
                          <a:prstGeom prst="rect">
                            <a:avLst/>
                          </a:prstGeom>
                          <a:ln>
                            <a:noFill/>
                          </a:ln>
                        </wps:spPr>
                        <wps:txbx>
                          <w:txbxContent>
                            <w:p w14:paraId="30D1E405" w14:textId="77777777" w:rsidR="00E339F1" w:rsidRDefault="00000000">
                              <w:pPr>
                                <w:spacing w:after="160" w:line="259" w:lineRule="auto"/>
                                <w:ind w:left="0" w:firstLine="0"/>
                                <w:jc w:val="left"/>
                              </w:pPr>
                              <w:r>
                                <w:rPr>
                                  <w:i/>
                                  <w:sz w:val="14"/>
                                </w:rPr>
                                <w:t>sj</w:t>
                              </w:r>
                            </w:p>
                          </w:txbxContent>
                        </wps:txbx>
                        <wps:bodyPr horzOverflow="overflow" vert="horz" lIns="0" tIns="0" rIns="0" bIns="0" rtlCol="0">
                          <a:noAutofit/>
                        </wps:bodyPr>
                      </wps:wsp>
                      <wps:wsp>
                        <wps:cNvPr id="135694" name="Rectangle 135694"/>
                        <wps:cNvSpPr/>
                        <wps:spPr>
                          <a:xfrm>
                            <a:off x="2099662" y="194806"/>
                            <a:ext cx="122222" cy="129884"/>
                          </a:xfrm>
                          <a:prstGeom prst="rect">
                            <a:avLst/>
                          </a:prstGeom>
                          <a:ln>
                            <a:noFill/>
                          </a:ln>
                        </wps:spPr>
                        <wps:txbx>
                          <w:txbxContent>
                            <w:p w14:paraId="59AA7AAD" w14:textId="77777777" w:rsidR="00E339F1" w:rsidRDefault="00000000">
                              <w:pPr>
                                <w:spacing w:after="160" w:line="259" w:lineRule="auto"/>
                                <w:ind w:left="0" w:firstLine="0"/>
                                <w:jc w:val="left"/>
                              </w:pPr>
                              <w:r>
                                <w:rPr>
                                  <w:i/>
                                  <w:sz w:val="14"/>
                                </w:rPr>
                                <w:t>ei</w:t>
                              </w:r>
                            </w:p>
                          </w:txbxContent>
                        </wps:txbx>
                        <wps:bodyPr horzOverflow="overflow" vert="horz" lIns="0" tIns="0" rIns="0" bIns="0" rtlCol="0">
                          <a:noAutofit/>
                        </wps:bodyPr>
                      </wps:wsp>
                      <wps:wsp>
                        <wps:cNvPr id="135692" name="Rectangle 135692"/>
                        <wps:cNvSpPr/>
                        <wps:spPr>
                          <a:xfrm>
                            <a:off x="1125664" y="194806"/>
                            <a:ext cx="91440" cy="129884"/>
                          </a:xfrm>
                          <a:prstGeom prst="rect">
                            <a:avLst/>
                          </a:prstGeom>
                          <a:ln>
                            <a:noFill/>
                          </a:ln>
                        </wps:spPr>
                        <wps:txbx>
                          <w:txbxContent>
                            <w:p w14:paraId="05334B18" w14:textId="77777777" w:rsidR="00E339F1" w:rsidRDefault="00000000">
                              <w:pPr>
                                <w:spacing w:after="160" w:line="259" w:lineRule="auto"/>
                                <w:ind w:left="0" w:firstLine="0"/>
                                <w:jc w:val="left"/>
                              </w:pPr>
                              <w:r>
                                <w:rPr>
                                  <w:i/>
                                  <w:sz w:val="14"/>
                                </w:rPr>
                                <w:t>fg</w:t>
                              </w:r>
                            </w:p>
                          </w:txbxContent>
                        </wps:txbx>
                        <wps:bodyPr horzOverflow="overflow" vert="horz" lIns="0" tIns="0" rIns="0" bIns="0" rtlCol="0">
                          <a:noAutofit/>
                        </wps:bodyPr>
                      </wps:wsp>
                      <wps:wsp>
                        <wps:cNvPr id="135704" name="Rectangle 135704"/>
                        <wps:cNvSpPr/>
                        <wps:spPr>
                          <a:xfrm>
                            <a:off x="492246" y="300134"/>
                            <a:ext cx="32660" cy="129884"/>
                          </a:xfrm>
                          <a:prstGeom prst="rect">
                            <a:avLst/>
                          </a:prstGeom>
                          <a:ln>
                            <a:noFill/>
                          </a:ln>
                        </wps:spPr>
                        <wps:txbx>
                          <w:txbxContent>
                            <w:p w14:paraId="41DBE6A2" w14:textId="77777777" w:rsidR="00E339F1" w:rsidRDefault="00000000">
                              <w:pPr>
                                <w:spacing w:after="160" w:line="259" w:lineRule="auto"/>
                                <w:ind w:left="0" w:firstLine="0"/>
                                <w:jc w:val="left"/>
                              </w:pPr>
                              <w:r>
                                <w:rPr>
                                  <w:i/>
                                  <w:sz w:val="14"/>
                                </w:rPr>
                                <w:t>i</w:t>
                              </w:r>
                            </w:p>
                          </w:txbxContent>
                        </wps:txbx>
                        <wps:bodyPr horzOverflow="overflow" vert="horz" lIns="0" tIns="0" rIns="0" bIns="0" rtlCol="0">
                          <a:noAutofit/>
                        </wps:bodyPr>
                      </wps:wsp>
                      <wps:wsp>
                        <wps:cNvPr id="135705" name="Rectangle 135705"/>
                        <wps:cNvSpPr/>
                        <wps:spPr>
                          <a:xfrm>
                            <a:off x="683853" y="300134"/>
                            <a:ext cx="32660" cy="129884"/>
                          </a:xfrm>
                          <a:prstGeom prst="rect">
                            <a:avLst/>
                          </a:prstGeom>
                          <a:ln>
                            <a:noFill/>
                          </a:ln>
                        </wps:spPr>
                        <wps:txbx>
                          <w:txbxContent>
                            <w:p w14:paraId="216F5E45" w14:textId="77777777" w:rsidR="00E339F1" w:rsidRDefault="00000000">
                              <w:pPr>
                                <w:spacing w:after="160" w:line="259" w:lineRule="auto"/>
                                <w:ind w:left="0" w:firstLine="0"/>
                                <w:jc w:val="left"/>
                              </w:pPr>
                              <w:r>
                                <w:rPr>
                                  <w:i/>
                                  <w:sz w:val="14"/>
                                </w:rPr>
                                <w:t>j</w:t>
                              </w:r>
                            </w:p>
                          </w:txbxContent>
                        </wps:txbx>
                        <wps:bodyPr horzOverflow="overflow" vert="horz" lIns="0" tIns="0" rIns="0" bIns="0" rtlCol="0">
                          <a:noAutofit/>
                        </wps:bodyPr>
                      </wps:wsp>
                      <wps:wsp>
                        <wps:cNvPr id="135706" name="Rectangle 135706"/>
                        <wps:cNvSpPr/>
                        <wps:spPr>
                          <a:xfrm>
                            <a:off x="1867065" y="300134"/>
                            <a:ext cx="32660" cy="129884"/>
                          </a:xfrm>
                          <a:prstGeom prst="rect">
                            <a:avLst/>
                          </a:prstGeom>
                          <a:ln>
                            <a:noFill/>
                          </a:ln>
                        </wps:spPr>
                        <wps:txbx>
                          <w:txbxContent>
                            <w:p w14:paraId="7BD57381" w14:textId="77777777" w:rsidR="00E339F1" w:rsidRDefault="00000000">
                              <w:pPr>
                                <w:spacing w:after="160" w:line="259" w:lineRule="auto"/>
                                <w:ind w:left="0" w:firstLine="0"/>
                                <w:jc w:val="left"/>
                              </w:pPr>
                              <w:r>
                                <w:rPr>
                                  <w:i/>
                                  <w:sz w:val="14"/>
                                </w:rPr>
                                <w:t>i</w:t>
                              </w:r>
                            </w:p>
                          </w:txbxContent>
                        </wps:txbx>
                        <wps:bodyPr horzOverflow="overflow" vert="horz" lIns="0" tIns="0" rIns="0" bIns="0" rtlCol="0">
                          <a:noAutofit/>
                        </wps:bodyPr>
                      </wps:wsp>
                      <wps:wsp>
                        <wps:cNvPr id="65078" name="Rectangle 65078"/>
                        <wps:cNvSpPr/>
                        <wps:spPr>
                          <a:xfrm>
                            <a:off x="109142" y="415937"/>
                            <a:ext cx="231691" cy="129885"/>
                          </a:xfrm>
                          <a:prstGeom prst="rect">
                            <a:avLst/>
                          </a:prstGeom>
                          <a:ln>
                            <a:noFill/>
                          </a:ln>
                        </wps:spPr>
                        <wps:txbx>
                          <w:txbxContent>
                            <w:p w14:paraId="610FBCBB" w14:textId="77777777" w:rsidR="00E339F1" w:rsidRDefault="00000000">
                              <w:pPr>
                                <w:spacing w:after="160" w:line="259" w:lineRule="auto"/>
                                <w:ind w:left="0" w:firstLine="0"/>
                                <w:jc w:val="left"/>
                              </w:pPr>
                              <w:r>
                                <w:rPr>
                                  <w:i/>
                                  <w:sz w:val="14"/>
                                </w:rPr>
                                <w:t>sols</w:t>
                              </w:r>
                            </w:p>
                          </w:txbxContent>
                        </wps:txbx>
                        <wps:bodyPr horzOverflow="overflow" vert="horz" lIns="0" tIns="0" rIns="0" bIns="0" rtlCol="0">
                          <a:noAutofit/>
                        </wps:bodyPr>
                      </wps:wsp>
                      <wps:wsp>
                        <wps:cNvPr id="135714" name="Rectangle 135714"/>
                        <wps:cNvSpPr/>
                        <wps:spPr>
                          <a:xfrm>
                            <a:off x="1144304" y="619316"/>
                            <a:ext cx="143036" cy="129884"/>
                          </a:xfrm>
                          <a:prstGeom prst="rect">
                            <a:avLst/>
                          </a:prstGeom>
                          <a:ln>
                            <a:noFill/>
                          </a:ln>
                        </wps:spPr>
                        <wps:txbx>
                          <w:txbxContent>
                            <w:p w14:paraId="227D6E82" w14:textId="77777777" w:rsidR="00E339F1" w:rsidRDefault="00000000">
                              <w:pPr>
                                <w:spacing w:after="160" w:line="259" w:lineRule="auto"/>
                                <w:ind w:left="0" w:firstLine="0"/>
                                <w:jc w:val="left"/>
                              </w:pPr>
                              <w:r>
                                <w:rPr>
                                  <w:i/>
                                  <w:sz w:val="14"/>
                                </w:rPr>
                                <w:t>col</w:t>
                              </w:r>
                            </w:p>
                          </w:txbxContent>
                        </wps:txbx>
                        <wps:bodyPr horzOverflow="overflow" vert="horz" lIns="0" tIns="0" rIns="0" bIns="0" rtlCol="0">
                          <a:noAutofit/>
                        </wps:bodyPr>
                      </wps:wsp>
                      <wps:wsp>
                        <wps:cNvPr id="135715" name="Rectangle 135715"/>
                        <wps:cNvSpPr/>
                        <wps:spPr>
                          <a:xfrm>
                            <a:off x="1521979" y="619316"/>
                            <a:ext cx="32663" cy="129884"/>
                          </a:xfrm>
                          <a:prstGeom prst="rect">
                            <a:avLst/>
                          </a:prstGeom>
                          <a:ln>
                            <a:noFill/>
                          </a:ln>
                        </wps:spPr>
                        <wps:txbx>
                          <w:txbxContent>
                            <w:p w14:paraId="7EF8EC91" w14:textId="77777777" w:rsidR="00E339F1" w:rsidRDefault="00000000">
                              <w:pPr>
                                <w:spacing w:after="160" w:line="259" w:lineRule="auto"/>
                                <w:ind w:left="0" w:firstLine="0"/>
                                <w:jc w:val="left"/>
                              </w:pPr>
                              <w:r>
                                <w:rPr>
                                  <w:i/>
                                  <w:sz w:val="14"/>
                                </w:rPr>
                                <w:t>i</w:t>
                              </w:r>
                            </w:p>
                          </w:txbxContent>
                        </wps:txbx>
                        <wps:bodyPr horzOverflow="overflow" vert="horz" lIns="0" tIns="0" rIns="0" bIns="0" rtlCol="0">
                          <a:noAutofit/>
                        </wps:bodyPr>
                      </wps:wsp>
                      <wps:wsp>
                        <wps:cNvPr id="65080" name="Rectangle 65080"/>
                        <wps:cNvSpPr/>
                        <wps:spPr>
                          <a:xfrm>
                            <a:off x="1300137" y="724643"/>
                            <a:ext cx="32659" cy="129884"/>
                          </a:xfrm>
                          <a:prstGeom prst="rect">
                            <a:avLst/>
                          </a:prstGeom>
                          <a:ln>
                            <a:noFill/>
                          </a:ln>
                        </wps:spPr>
                        <wps:txbx>
                          <w:txbxContent>
                            <w:p w14:paraId="27F0601D" w14:textId="77777777" w:rsidR="00E339F1" w:rsidRDefault="00000000">
                              <w:pPr>
                                <w:spacing w:after="160" w:line="259" w:lineRule="auto"/>
                                <w:ind w:left="0" w:firstLine="0"/>
                                <w:jc w:val="left"/>
                              </w:pPr>
                              <w:r>
                                <w:rPr>
                                  <w:i/>
                                  <w:sz w:val="14"/>
                                </w:rPr>
                                <w:t>i</w:t>
                              </w:r>
                            </w:p>
                          </w:txbxContent>
                        </wps:txbx>
                        <wps:bodyPr horzOverflow="overflow" vert="horz" lIns="0" tIns="0" rIns="0" bIns="0" rtlCol="0">
                          <a:noAutofit/>
                        </wps:bodyPr>
                      </wps:wsp>
                      <wps:wsp>
                        <wps:cNvPr id="135700" name="Rectangle 135700"/>
                        <wps:cNvSpPr/>
                        <wps:spPr>
                          <a:xfrm>
                            <a:off x="837512" y="97788"/>
                            <a:ext cx="641634" cy="225189"/>
                          </a:xfrm>
                          <a:prstGeom prst="rect">
                            <a:avLst/>
                          </a:prstGeom>
                          <a:ln>
                            <a:noFill/>
                          </a:ln>
                        </wps:spPr>
                        <wps:txbx>
                          <w:txbxContent>
                            <w:p w14:paraId="6D8A7F44" w14:textId="77777777" w:rsidR="00E339F1" w:rsidRDefault="00000000">
                              <w:pPr>
                                <w:spacing w:after="160" w:line="259" w:lineRule="auto"/>
                                <w:ind w:left="0" w:firstLine="0"/>
                                <w:jc w:val="left"/>
                              </w:pPr>
                              <w:r>
                                <w:rPr>
                                  <w:i/>
                                </w:rPr>
                                <w:t>Shm</w:t>
                              </w:r>
                            </w:p>
                          </w:txbxContent>
                        </wps:txbx>
                        <wps:bodyPr horzOverflow="overflow" vert="horz" lIns="0" tIns="0" rIns="0" bIns="0" rtlCol="0">
                          <a:noAutofit/>
                        </wps:bodyPr>
                      </wps:wsp>
                      <wps:wsp>
                        <wps:cNvPr id="135703" name="Rectangle 135703"/>
                        <wps:cNvSpPr/>
                        <wps:spPr>
                          <a:xfrm>
                            <a:off x="2296199" y="97788"/>
                            <a:ext cx="56625" cy="225189"/>
                          </a:xfrm>
                          <a:prstGeom prst="rect">
                            <a:avLst/>
                          </a:prstGeom>
                          <a:ln>
                            <a:noFill/>
                          </a:ln>
                        </wps:spPr>
                        <wps:txbx>
                          <w:txbxContent>
                            <w:p w14:paraId="6171542C" w14:textId="77777777" w:rsidR="00E339F1" w:rsidRDefault="00000000">
                              <w:pPr>
                                <w:spacing w:after="160" w:line="259" w:lineRule="auto"/>
                                <w:ind w:left="0" w:firstLine="0"/>
                                <w:jc w:val="left"/>
                              </w:pPr>
                              <w:r>
                                <w:rPr>
                                  <w:i/>
                                </w:rPr>
                                <w:t>t</w:t>
                              </w:r>
                            </w:p>
                          </w:txbxContent>
                        </wps:txbx>
                        <wps:bodyPr horzOverflow="overflow" vert="horz" lIns="0" tIns="0" rIns="0" bIns="0" rtlCol="0">
                          <a:noAutofit/>
                        </wps:bodyPr>
                      </wps:wsp>
                      <wps:wsp>
                        <wps:cNvPr id="135702" name="Rectangle 135702"/>
                        <wps:cNvSpPr/>
                        <wps:spPr>
                          <a:xfrm>
                            <a:off x="2032187" y="97788"/>
                            <a:ext cx="124496" cy="225189"/>
                          </a:xfrm>
                          <a:prstGeom prst="rect">
                            <a:avLst/>
                          </a:prstGeom>
                          <a:ln>
                            <a:noFill/>
                          </a:ln>
                        </wps:spPr>
                        <wps:txbx>
                          <w:txbxContent>
                            <w:p w14:paraId="31F2386C" w14:textId="77777777" w:rsidR="00E339F1" w:rsidRDefault="00000000">
                              <w:pPr>
                                <w:spacing w:after="160" w:line="259" w:lineRule="auto"/>
                                <w:ind w:left="0" w:firstLine="0"/>
                                <w:jc w:val="left"/>
                              </w:pPr>
                              <w:r>
                                <w:rPr>
                                  <w:i/>
                                </w:rPr>
                                <w:t>P</w:t>
                              </w:r>
                            </w:p>
                          </w:txbxContent>
                        </wps:txbx>
                        <wps:bodyPr horzOverflow="overflow" vert="horz" lIns="0" tIns="0" rIns="0" bIns="0" rtlCol="0">
                          <a:noAutofit/>
                        </wps:bodyPr>
                      </wps:wsp>
                      <wps:wsp>
                        <wps:cNvPr id="135701" name="Rectangle 135701"/>
                        <wps:cNvSpPr/>
                        <wps:spPr>
                          <a:xfrm>
                            <a:off x="1655237" y="97788"/>
                            <a:ext cx="56626" cy="225189"/>
                          </a:xfrm>
                          <a:prstGeom prst="rect">
                            <a:avLst/>
                          </a:prstGeom>
                          <a:ln>
                            <a:noFill/>
                          </a:ln>
                        </wps:spPr>
                        <wps:txbx>
                          <w:txbxContent>
                            <w:p w14:paraId="14DFB9F1" w14:textId="77777777" w:rsidR="00E339F1" w:rsidRDefault="00000000">
                              <w:pPr>
                                <w:spacing w:after="160" w:line="259" w:lineRule="auto"/>
                                <w:ind w:left="0" w:firstLine="0"/>
                                <w:jc w:val="left"/>
                              </w:pPr>
                              <w:r>
                                <w:rPr>
                                  <w:i/>
                                </w:rPr>
                                <w:t>t</w:t>
                              </w:r>
                            </w:p>
                          </w:txbxContent>
                        </wps:txbx>
                        <wps:bodyPr horzOverflow="overflow" vert="horz" lIns="0" tIns="0" rIns="0" bIns="0" rtlCol="0">
                          <a:noAutofit/>
                        </wps:bodyPr>
                      </wps:wsp>
                      <wps:wsp>
                        <wps:cNvPr id="65082" name="Rectangle 65082"/>
                        <wps:cNvSpPr/>
                        <wps:spPr>
                          <a:xfrm>
                            <a:off x="1691117" y="428387"/>
                            <a:ext cx="56624" cy="225189"/>
                          </a:xfrm>
                          <a:prstGeom prst="rect">
                            <a:avLst/>
                          </a:prstGeom>
                          <a:ln>
                            <a:noFill/>
                          </a:ln>
                        </wps:spPr>
                        <wps:txbx>
                          <w:txbxContent>
                            <w:p w14:paraId="52717C2D" w14:textId="77777777" w:rsidR="00E339F1" w:rsidRDefault="00000000">
                              <w:pPr>
                                <w:spacing w:after="160" w:line="259" w:lineRule="auto"/>
                                <w:ind w:left="0" w:firstLine="0"/>
                                <w:jc w:val="left"/>
                              </w:pPr>
                              <w:r>
                                <w:rPr>
                                  <w:i/>
                                </w:rPr>
                                <w:t>t</w:t>
                              </w:r>
                            </w:p>
                          </w:txbxContent>
                        </wps:txbx>
                        <wps:bodyPr horzOverflow="overflow" vert="horz" lIns="0" tIns="0" rIns="0" bIns="0" rtlCol="0">
                          <a:noAutofit/>
                        </wps:bodyPr>
                      </wps:wsp>
                      <wps:wsp>
                        <wps:cNvPr id="135713" name="Rectangle 135713"/>
                        <wps:cNvSpPr/>
                        <wps:spPr>
                          <a:xfrm>
                            <a:off x="1465117" y="522298"/>
                            <a:ext cx="67869" cy="225189"/>
                          </a:xfrm>
                          <a:prstGeom prst="rect">
                            <a:avLst/>
                          </a:prstGeom>
                          <a:ln>
                            <a:noFill/>
                          </a:ln>
                        </wps:spPr>
                        <wps:txbx>
                          <w:txbxContent>
                            <w:p w14:paraId="653FAAE1" w14:textId="77777777" w:rsidR="00E339F1" w:rsidRDefault="00000000">
                              <w:pPr>
                                <w:spacing w:after="160" w:line="259" w:lineRule="auto"/>
                                <w:ind w:left="0" w:firstLine="0"/>
                                <w:jc w:val="left"/>
                              </w:pPr>
                              <w:r>
                                <w:rPr>
                                  <w:i/>
                                </w:rPr>
                                <w:t>I</w:t>
                              </w:r>
                            </w:p>
                          </w:txbxContent>
                        </wps:txbx>
                        <wps:bodyPr horzOverflow="overflow" vert="horz" lIns="0" tIns="0" rIns="0" bIns="0" rtlCol="0">
                          <a:noAutofit/>
                        </wps:bodyPr>
                      </wps:wsp>
                      <wps:wsp>
                        <wps:cNvPr id="135712" name="Rectangle 135712"/>
                        <wps:cNvSpPr/>
                        <wps:spPr>
                          <a:xfrm>
                            <a:off x="1064187" y="522298"/>
                            <a:ext cx="101903" cy="225189"/>
                          </a:xfrm>
                          <a:prstGeom prst="rect">
                            <a:avLst/>
                          </a:prstGeom>
                          <a:ln>
                            <a:noFill/>
                          </a:ln>
                        </wps:spPr>
                        <wps:txbx>
                          <w:txbxContent>
                            <w:p w14:paraId="3B8215E2" w14:textId="77777777" w:rsidR="00E339F1" w:rsidRDefault="00000000">
                              <w:pPr>
                                <w:spacing w:after="160" w:line="259" w:lineRule="auto"/>
                                <w:ind w:left="0" w:firstLine="0"/>
                                <w:jc w:val="left"/>
                              </w:pPr>
                              <w:r>
                                <w:rPr>
                                  <w:i/>
                                </w:rPr>
                                <w:t>S</w:t>
                              </w:r>
                            </w:p>
                          </w:txbxContent>
                        </wps:txbx>
                        <wps:bodyPr horzOverflow="overflow" vert="horz" lIns="0" tIns="0" rIns="0" bIns="0" rtlCol="0">
                          <a:noAutofit/>
                        </wps:bodyPr>
                      </wps:wsp>
                      <wps:wsp>
                        <wps:cNvPr id="65084" name="Rectangle 65084"/>
                        <wps:cNvSpPr/>
                        <wps:spPr>
                          <a:xfrm>
                            <a:off x="0" y="349148"/>
                            <a:ext cx="184919" cy="185742"/>
                          </a:xfrm>
                          <a:prstGeom prst="rect">
                            <a:avLst/>
                          </a:prstGeom>
                          <a:ln>
                            <a:noFill/>
                          </a:ln>
                        </wps:spPr>
                        <wps:txbx>
                          <w:txbxContent>
                            <w:p w14:paraId="59559772" w14:textId="77777777" w:rsidR="00E339F1" w:rsidRDefault="00000000">
                              <w:pPr>
                                <w:spacing w:after="160" w:line="259" w:lineRule="auto"/>
                                <w:ind w:left="0" w:firstLine="0"/>
                                <w:jc w:val="left"/>
                              </w:pPr>
                              <w:r>
                                <w:rPr>
                                  <w:rFonts w:ascii="Segoe UI Symbol" w:eastAsia="Segoe UI Symbol" w:hAnsi="Segoe UI Symbol" w:cs="Segoe UI Symbol"/>
                                  <w:sz w:val="25"/>
                                </w:rPr>
                                <w:t></w:t>
                              </w:r>
                            </w:p>
                          </w:txbxContent>
                        </wps:txbx>
                        <wps:bodyPr horzOverflow="overflow" vert="horz" lIns="0" tIns="0" rIns="0" bIns="0" rtlCol="0">
                          <a:noAutofit/>
                        </wps:bodyPr>
                      </wps:wsp>
                      <wps:wsp>
                        <wps:cNvPr id="135707" name="Rectangle 135707"/>
                        <wps:cNvSpPr/>
                        <wps:spPr>
                          <a:xfrm>
                            <a:off x="523710" y="317569"/>
                            <a:ext cx="321499" cy="107133"/>
                          </a:xfrm>
                          <a:prstGeom prst="rect">
                            <a:avLst/>
                          </a:prstGeom>
                          <a:ln>
                            <a:noFill/>
                          </a:ln>
                        </wps:spPr>
                        <wps:txbx>
                          <w:txbxContent>
                            <w:p w14:paraId="6372790B" w14:textId="77777777" w:rsidR="00E339F1" w:rsidRDefault="00000000">
                              <w:pPr>
                                <w:spacing w:after="160" w:line="259" w:lineRule="auto"/>
                                <w:ind w:left="0" w:firstLine="0"/>
                                <w:jc w:val="left"/>
                              </w:pPr>
                              <w:r>
                                <w:rPr>
                                  <w:rFonts w:ascii="Segoe UI Symbol" w:eastAsia="Segoe UI Symbol" w:hAnsi="Segoe UI Symbol" w:cs="Segoe UI Symbol"/>
                                  <w:sz w:val="14"/>
                                </w:rPr>
                                <w:t></w:t>
                              </w:r>
                              <w:r>
                                <w:rPr>
                                  <w:rFonts w:ascii="Segoe UI Symbol" w:eastAsia="Segoe UI Symbol" w:hAnsi="Segoe UI Symbol" w:cs="Segoe UI Symbol"/>
                                  <w:sz w:val="14"/>
                                </w:rPr>
                                <w:t></w:t>
                              </w:r>
                            </w:p>
                          </w:txbxContent>
                        </wps:txbx>
                        <wps:bodyPr horzOverflow="overflow" vert="horz" lIns="0" tIns="0" rIns="0" bIns="0" rtlCol="0">
                          <a:noAutofit/>
                        </wps:bodyPr>
                      </wps:wsp>
                      <wps:wsp>
                        <wps:cNvPr id="135708" name="Rectangle 135708"/>
                        <wps:cNvSpPr/>
                        <wps:spPr>
                          <a:xfrm>
                            <a:off x="1898604" y="317569"/>
                            <a:ext cx="64535" cy="107133"/>
                          </a:xfrm>
                          <a:prstGeom prst="rect">
                            <a:avLst/>
                          </a:prstGeom>
                          <a:ln>
                            <a:noFill/>
                          </a:ln>
                        </wps:spPr>
                        <wps:txbx>
                          <w:txbxContent>
                            <w:p w14:paraId="77FF2AB3" w14:textId="77777777" w:rsidR="00E339F1" w:rsidRDefault="00000000">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65086" name="Rectangle 65086"/>
                        <wps:cNvSpPr/>
                        <wps:spPr>
                          <a:xfrm>
                            <a:off x="1331563" y="742079"/>
                            <a:ext cx="64535" cy="107133"/>
                          </a:xfrm>
                          <a:prstGeom prst="rect">
                            <a:avLst/>
                          </a:prstGeom>
                          <a:ln>
                            <a:noFill/>
                          </a:ln>
                        </wps:spPr>
                        <wps:txbx>
                          <w:txbxContent>
                            <w:p w14:paraId="520840DE" w14:textId="77777777" w:rsidR="00E339F1" w:rsidRDefault="00000000">
                              <w:pPr>
                                <w:spacing w:after="160" w:line="259" w:lineRule="auto"/>
                                <w:ind w:left="0" w:firstLine="0"/>
                                <w:jc w:val="left"/>
                              </w:pPr>
                              <w:r>
                                <w:rPr>
                                  <w:rFonts w:ascii="Segoe UI Symbol" w:eastAsia="Segoe UI Symbol" w:hAnsi="Segoe UI Symbol" w:cs="Segoe UI Symbol"/>
                                  <w:sz w:val="14"/>
                                </w:rPr>
                                <w:t></w:t>
                              </w:r>
                            </w:p>
                          </w:txbxContent>
                        </wps:txbx>
                        <wps:bodyPr horzOverflow="overflow" vert="horz" lIns="0" tIns="0" rIns="0" bIns="0" rtlCol="0">
                          <a:noAutofit/>
                        </wps:bodyPr>
                      </wps:wsp>
                      <wps:wsp>
                        <wps:cNvPr id="135699" name="Rectangle 135699"/>
                        <wps:cNvSpPr/>
                        <wps:spPr>
                          <a:xfrm>
                            <a:off x="2202407" y="128017"/>
                            <a:ext cx="124729" cy="185742"/>
                          </a:xfrm>
                          <a:prstGeom prst="rect">
                            <a:avLst/>
                          </a:prstGeom>
                          <a:ln>
                            <a:noFill/>
                          </a:ln>
                        </wps:spPr>
                        <wps:txbx>
                          <w:txbxContent>
                            <w:p w14:paraId="158FB63F" w14:textId="77777777" w:rsidR="00E339F1" w:rsidRDefault="00000000">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35698" name="Rectangle 135698"/>
                        <wps:cNvSpPr/>
                        <wps:spPr>
                          <a:xfrm>
                            <a:off x="1561724" y="128017"/>
                            <a:ext cx="337501" cy="185742"/>
                          </a:xfrm>
                          <a:prstGeom prst="rect">
                            <a:avLst/>
                          </a:prstGeom>
                          <a:ln>
                            <a:noFill/>
                          </a:ln>
                        </wps:spPr>
                        <wps:txbx>
                          <w:txbxContent>
                            <w:p w14:paraId="0CE29943" w14:textId="77777777" w:rsidR="00E339F1" w:rsidRDefault="00000000">
                              <w:pPr>
                                <w:spacing w:after="160" w:line="259" w:lineRule="auto"/>
                                <w:ind w:left="0" w:firstLine="0"/>
                                <w:jc w:val="left"/>
                              </w:pPr>
                              <w:r>
                                <w:rPr>
                                  <w:rFonts w:ascii="Segoe UI Symbol" w:eastAsia="Segoe UI Symbol" w:hAnsi="Segoe UI Symbol" w:cs="Segoe UI Symbol"/>
                                </w:rPr>
                                <w:t></w:t>
                              </w:r>
                              <w:r>
                                <w:rPr>
                                  <w:rFonts w:ascii="Segoe UI Symbol" w:eastAsia="Segoe UI Symbol" w:hAnsi="Segoe UI Symbol" w:cs="Segoe UI Symbol"/>
                                </w:rPr>
                                <w:t></w:t>
                              </w:r>
                            </w:p>
                          </w:txbxContent>
                        </wps:txbx>
                        <wps:bodyPr horzOverflow="overflow" vert="horz" lIns="0" tIns="0" rIns="0" bIns="0" rtlCol="0">
                          <a:noAutofit/>
                        </wps:bodyPr>
                      </wps:wsp>
                      <wps:wsp>
                        <wps:cNvPr id="65088" name="Rectangle 65088"/>
                        <wps:cNvSpPr/>
                        <wps:spPr>
                          <a:xfrm>
                            <a:off x="337406" y="349148"/>
                            <a:ext cx="111889" cy="185742"/>
                          </a:xfrm>
                          <a:prstGeom prst="rect">
                            <a:avLst/>
                          </a:prstGeom>
                          <a:ln>
                            <a:noFill/>
                          </a:ln>
                        </wps:spPr>
                        <wps:txbx>
                          <w:txbxContent>
                            <w:p w14:paraId="634A82DD" w14:textId="77777777" w:rsidR="00E339F1" w:rsidRDefault="00000000">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65089" name="Rectangle 65089"/>
                        <wps:cNvSpPr/>
                        <wps:spPr>
                          <a:xfrm>
                            <a:off x="1597603" y="458615"/>
                            <a:ext cx="124729" cy="185743"/>
                          </a:xfrm>
                          <a:prstGeom prst="rect">
                            <a:avLst/>
                          </a:prstGeom>
                          <a:ln>
                            <a:noFill/>
                          </a:ln>
                        </wps:spPr>
                        <wps:txbx>
                          <w:txbxContent>
                            <w:p w14:paraId="437C0262" w14:textId="77777777" w:rsidR="00E339F1" w:rsidRDefault="00000000">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35689" name="Rectangle 135689"/>
                        <wps:cNvSpPr/>
                        <wps:spPr>
                          <a:xfrm>
                            <a:off x="467767" y="110110"/>
                            <a:ext cx="460980" cy="278229"/>
                          </a:xfrm>
                          <a:prstGeom prst="rect">
                            <a:avLst/>
                          </a:prstGeom>
                          <a:ln>
                            <a:noFill/>
                          </a:ln>
                        </wps:spPr>
                        <wps:txbx>
                          <w:txbxContent>
                            <w:p w14:paraId="11C21DEF" w14:textId="77777777" w:rsidR="00E339F1" w:rsidRDefault="00000000">
                              <w:pPr>
                                <w:spacing w:after="160" w:line="259" w:lineRule="auto"/>
                                <w:ind w:left="0" w:firstLine="0"/>
                                <w:jc w:val="left"/>
                              </w:pPr>
                              <w:r>
                                <w:rPr>
                                  <w:rFonts w:ascii="Segoe UI Symbol" w:eastAsia="Segoe UI Symbol" w:hAnsi="Segoe UI Symbol" w:cs="Segoe UI Symbol"/>
                                  <w:sz w:val="36"/>
                                </w:rPr>
                                <w:t></w:t>
                              </w:r>
                              <w:r>
                                <w:rPr>
                                  <w:rFonts w:ascii="Segoe UI Symbol" w:eastAsia="Segoe UI Symbol" w:hAnsi="Segoe UI Symbol" w:cs="Segoe UI Symbol"/>
                                  <w:sz w:val="36"/>
                                </w:rPr>
                                <w:t></w:t>
                              </w:r>
                            </w:p>
                          </w:txbxContent>
                        </wps:txbx>
                        <wps:bodyPr horzOverflow="overflow" vert="horz" lIns="0" tIns="0" rIns="0" bIns="0" rtlCol="0">
                          <a:noAutofit/>
                        </wps:bodyPr>
                      </wps:wsp>
                      <wps:wsp>
                        <wps:cNvPr id="135690" name="Rectangle 135690"/>
                        <wps:cNvSpPr/>
                        <wps:spPr>
                          <a:xfrm>
                            <a:off x="1842695" y="110110"/>
                            <a:ext cx="217668" cy="278229"/>
                          </a:xfrm>
                          <a:prstGeom prst="rect">
                            <a:avLst/>
                          </a:prstGeom>
                          <a:ln>
                            <a:noFill/>
                          </a:ln>
                        </wps:spPr>
                        <wps:txbx>
                          <w:txbxContent>
                            <w:p w14:paraId="13F6CB14" w14:textId="77777777" w:rsidR="00E339F1" w:rsidRDefault="00000000">
                              <w:pPr>
                                <w:spacing w:after="160" w:line="259" w:lineRule="auto"/>
                                <w:ind w:left="0" w:firstLine="0"/>
                                <w:jc w:val="left"/>
                              </w:pPr>
                              <w:r>
                                <w:rPr>
                                  <w:rFonts w:ascii="Segoe UI Symbol" w:eastAsia="Segoe UI Symbol" w:hAnsi="Segoe UI Symbol" w:cs="Segoe UI Symbol"/>
                                  <w:sz w:val="36"/>
                                </w:rPr>
                                <w:t></w:t>
                              </w:r>
                            </w:p>
                          </w:txbxContent>
                        </wps:txbx>
                        <wps:bodyPr horzOverflow="overflow" vert="horz" lIns="0" tIns="0" rIns="0" bIns="0" rtlCol="0">
                          <a:noAutofit/>
                        </wps:bodyPr>
                      </wps:wsp>
                      <wps:wsp>
                        <wps:cNvPr id="65091" name="Rectangle 65091"/>
                        <wps:cNvSpPr/>
                        <wps:spPr>
                          <a:xfrm>
                            <a:off x="1275925" y="534620"/>
                            <a:ext cx="217668" cy="278228"/>
                          </a:xfrm>
                          <a:prstGeom prst="rect">
                            <a:avLst/>
                          </a:prstGeom>
                          <a:ln>
                            <a:noFill/>
                          </a:ln>
                        </wps:spPr>
                        <wps:txbx>
                          <w:txbxContent>
                            <w:p w14:paraId="1A26D51D" w14:textId="77777777" w:rsidR="00E339F1" w:rsidRDefault="00000000">
                              <w:pPr>
                                <w:spacing w:after="160" w:line="259" w:lineRule="auto"/>
                                <w:ind w:left="0" w:firstLine="0"/>
                                <w:jc w:val="left"/>
                              </w:pPr>
                              <w:r>
                                <w:rPr>
                                  <w:rFonts w:ascii="Segoe UI Symbol" w:eastAsia="Segoe UI Symbol" w:hAnsi="Segoe UI Symbol" w:cs="Segoe UI Symbol"/>
                                  <w:sz w:val="36"/>
                                </w:rPr>
                                <w:t></w:t>
                              </w:r>
                            </w:p>
                          </w:txbxContent>
                        </wps:txbx>
                        <wps:bodyPr horzOverflow="overflow" vert="horz" lIns="0" tIns="0" rIns="0" bIns="0" rtlCol="0">
                          <a:noAutofit/>
                        </wps:bodyPr>
                      </wps:wsp>
                      <pic:pic xmlns:pic="http://schemas.openxmlformats.org/drawingml/2006/picture">
                        <pic:nvPicPr>
                          <pic:cNvPr id="65093" name="Picture 65093"/>
                          <pic:cNvPicPr/>
                        </pic:nvPicPr>
                        <pic:blipFill>
                          <a:blip r:embed="rId184"/>
                          <a:stretch>
                            <a:fillRect/>
                          </a:stretch>
                        </pic:blipFill>
                        <pic:spPr>
                          <a:xfrm>
                            <a:off x="1246674" y="50371"/>
                            <a:ext cx="612960" cy="263382"/>
                          </a:xfrm>
                          <a:prstGeom prst="rect">
                            <a:avLst/>
                          </a:prstGeom>
                        </pic:spPr>
                      </pic:pic>
                      <wps:wsp>
                        <wps:cNvPr id="629193" name="Shape 629193"/>
                        <wps:cNvSpPr/>
                        <wps:spPr>
                          <a:xfrm>
                            <a:off x="7216" y="857701"/>
                            <a:ext cx="2374646" cy="9144"/>
                          </a:xfrm>
                          <a:custGeom>
                            <a:avLst/>
                            <a:gdLst/>
                            <a:ahLst/>
                            <a:cxnLst/>
                            <a:rect l="0" t="0" r="0" b="0"/>
                            <a:pathLst>
                              <a:path w="2374646" h="9144">
                                <a:moveTo>
                                  <a:pt x="0" y="0"/>
                                </a:moveTo>
                                <a:lnTo>
                                  <a:pt x="2374646" y="0"/>
                                </a:lnTo>
                                <a:lnTo>
                                  <a:pt x="2374646" y="9144"/>
                                </a:lnTo>
                                <a:lnTo>
                                  <a:pt x="0" y="9144"/>
                                </a:lnTo>
                                <a:lnTo>
                                  <a:pt x="0" y="0"/>
                                </a:lnTo>
                              </a:path>
                            </a:pathLst>
                          </a:custGeom>
                          <a:ln w="0" cap="flat">
                            <a:miter lim="127000"/>
                          </a:ln>
                        </wps:spPr>
                        <wps:style>
                          <a:lnRef idx="0">
                            <a:srgbClr val="000000">
                              <a:alpha val="0"/>
                            </a:srgbClr>
                          </a:lnRef>
                          <a:fillRef idx="1">
                            <a:srgbClr val="B5082E"/>
                          </a:fillRef>
                          <a:effectRef idx="0">
                            <a:scrgbClr r="0" g="0" b="0"/>
                          </a:effectRef>
                          <a:fontRef idx="none"/>
                        </wps:style>
                        <wps:bodyPr/>
                      </wps:wsp>
                    </wpg:wgp>
                  </a:graphicData>
                </a:graphic>
              </wp:anchor>
            </w:drawing>
          </mc:Choice>
          <mc:Fallback>
            <w:pict>
              <v:group w14:anchorId="4BDF285F" id="Group 582804" o:spid="_x0000_s1059" style="position:absolute;left:0;text-align:left;margin-left:189.8pt;margin-top:82.95pt;width:187.55pt;height:68.15pt;z-index:251716608;mso-position-horizontal-relative:text;mso-position-vertical-relative:text" coordsize="23818,8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">
                <v:shape id="Shape 65067" o:spid="_x0000_s1060" style="position:absolute;left:15881;top:6201;width:1602;height:0;visibility:visible;mso-wrap-style:square;v-text-anchor:top" coordsize="160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" path="m,l160184,e" filled="f" strokeweight=".09697mm">
                  <v:path arrowok="t" textboxrect="0,0,160184,0"/>
                </v:shape>
                <v:shape id="Shape 65068" o:spid="_x0000_s1061" style="position:absolute;left:4594;top:4168;width:18943;height:0;visibility:visible;mso-wrap-style:square;v-text-anchor:top" coordsize="1894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" path="m,l1894239,e" filled="f" strokeweight=".21156mm">
                  <v:path arrowok="t" textboxrect="0,0,1894239,0"/>
                </v:shape>
                <v:rect id="Rectangle 135686" o:spid="_x0000_s1062" style="position:absolute;left:5055;width:1176;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" filled="f" stroked="f">
                  <v:textbox inset="0,0,0,0">
                    <w:txbxContent>
                      <w:p w14:paraId="1B770433" w14:textId="77777777" w:rsidR="00E339F1" w:rsidRDefault="00000000">
                        <w:pPr>
                          <w:spacing w:after="160" w:line="259" w:lineRule="auto"/>
                          <w:ind w:left="0" w:firstLine="0"/>
                          <w:jc w:val="left"/>
                        </w:pPr>
                        <w:r>
                          <w:rPr>
                            <w:sz w:val="14"/>
                          </w:rPr>
                          <w:t>24</w:t>
                        </w:r>
                      </w:p>
                    </w:txbxContent>
                  </v:textbox>
                </v:rect>
                <v:rect id="Rectangle 135697" o:spid="_x0000_s1063" style="position:absolute;left:21439;top:1948;width:29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" filled="f" stroked="f">
                  <v:textbox inset="0,0,0,0">
                    <w:txbxContent>
                      <w:p w14:paraId="64370DE2" w14:textId="77777777" w:rsidR="00E339F1" w:rsidRDefault="00000000">
                        <w:pPr>
                          <w:spacing w:after="160" w:line="259" w:lineRule="auto"/>
                          <w:ind w:left="0" w:firstLine="0"/>
                          <w:jc w:val="left"/>
                        </w:pPr>
                        <w:r>
                          <w:rPr>
                            <w:sz w:val="14"/>
                          </w:rPr>
                          <w:t>,</w:t>
                        </w:r>
                      </w:p>
                    </w:txbxContent>
                  </v:textbox>
                </v:rect>
                <v:rect id="Rectangle 135695" o:spid="_x0000_s1064" style="position:absolute;left:9611;top:1948;width:29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" filled="f" stroked="f">
                  <v:textbox inset="0,0,0,0">
                    <w:txbxContent>
                      <w:p w14:paraId="72DD6B6F" w14:textId="77777777" w:rsidR="00E339F1" w:rsidRDefault="00000000">
                        <w:pPr>
                          <w:spacing w:after="160" w:line="259" w:lineRule="auto"/>
                          <w:ind w:left="0" w:firstLine="0"/>
                          <w:jc w:val="left"/>
                        </w:pPr>
                        <w:r>
                          <w:rPr>
                            <w:sz w:val="14"/>
                          </w:rPr>
                          <w:t>,</w:t>
                        </w:r>
                      </w:p>
                    </w:txbxContent>
                  </v:textbox>
                </v:rect>
                <v:rect id="Rectangle 135696" o:spid="_x0000_s1065" style="position:absolute;left:13591;top:1948;width:193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" filled="f" stroked="f">
                  <v:textbox inset="0,0,0,0">
                    <w:txbxContent>
                      <w:p w14:paraId="5536A77B" w14:textId="77777777" w:rsidR="00E339F1" w:rsidRDefault="00000000">
                        <w:pPr>
                          <w:spacing w:after="160" w:line="259" w:lineRule="auto"/>
                          <w:ind w:left="0" w:firstLine="0"/>
                          <w:jc w:val="left"/>
                        </w:pPr>
                        <w:r>
                          <w:rPr>
                            <w:sz w:val="14"/>
                          </w:rPr>
                          <w:t>,,,</w:t>
                        </w:r>
                      </w:p>
                    </w:txbxContent>
                  </v:textbox>
                </v:rect>
                <v:rect id="Rectangle 135710" o:spid="_x0000_s1066" style="position:absolute;left:7611;top:3001;width:58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" filled="f" stroked="f">
                  <v:textbox inset="0,0,0,0">
                    <w:txbxContent>
                      <w:p w14:paraId="741A5095" w14:textId="77777777" w:rsidR="00E339F1" w:rsidRDefault="00000000">
                        <w:pPr>
                          <w:spacing w:after="160" w:line="259" w:lineRule="auto"/>
                          <w:ind w:left="0" w:firstLine="0"/>
                          <w:jc w:val="left"/>
                        </w:pPr>
                        <w:r>
                          <w:rPr>
                            <w:sz w:val="14"/>
                          </w:rPr>
                          <w:t>1</w:t>
                        </w:r>
                      </w:p>
                    </w:txbxContent>
                  </v:textbox>
                </v:rect>
                <v:rect id="Rectangle 135709" o:spid="_x0000_s1067" style="position:absolute;left:5679;top:3001;width:58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" filled="f" stroked="f">
                  <v:textbox inset="0,0,0,0">
                    <w:txbxContent>
                      <w:p w14:paraId="793FD825" w14:textId="77777777" w:rsidR="00E339F1" w:rsidRDefault="00000000">
                        <w:pPr>
                          <w:spacing w:after="160" w:line="259" w:lineRule="auto"/>
                          <w:ind w:left="0" w:firstLine="0"/>
                          <w:jc w:val="left"/>
                        </w:pPr>
                        <w:r>
                          <w:rPr>
                            <w:sz w:val="14"/>
                          </w:rPr>
                          <w:t>1</w:t>
                        </w:r>
                      </w:p>
                    </w:txbxContent>
                  </v:textbox>
                </v:rect>
                <v:rect id="Rectangle 135711" o:spid="_x0000_s1068" style="position:absolute;left:19428;top:3001;width:58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" filled="f" stroked="f">
                  <v:textbox inset="0,0,0,0">
                    <w:txbxContent>
                      <w:p w14:paraId="2EB2478D" w14:textId="77777777" w:rsidR="00E339F1" w:rsidRDefault="00000000">
                        <w:pPr>
                          <w:spacing w:after="160" w:line="259" w:lineRule="auto"/>
                          <w:ind w:left="0" w:firstLine="0"/>
                          <w:jc w:val="left"/>
                        </w:pPr>
                        <w:r>
                          <w:rPr>
                            <w:sz w:val="14"/>
                          </w:rPr>
                          <w:t>1</w:t>
                        </w:r>
                      </w:p>
                    </w:txbxContent>
                  </v:textbox>
                </v:rect>
                <v:rect id="Rectangle 65072" o:spid="_x0000_s1069" style="position:absolute;left:2216;top:4159;width:294;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" filled="f" stroked="f">
                  <v:textbox inset="0,0,0,0">
                    <w:txbxContent>
                      <w:p w14:paraId="3F2E721A" w14:textId="77777777" w:rsidR="00E339F1" w:rsidRDefault="00000000">
                        <w:pPr>
                          <w:spacing w:after="160" w:line="259" w:lineRule="auto"/>
                          <w:ind w:left="0" w:firstLine="0"/>
                          <w:jc w:val="left"/>
                        </w:pPr>
                        <w:r>
                          <w:rPr>
                            <w:sz w:val="14"/>
                          </w:rPr>
                          <w:t>,</w:t>
                        </w:r>
                      </w:p>
                    </w:txbxContent>
                  </v:textbox>
                </v:rect>
                <v:rect id="Rectangle 65073" o:spid="_x0000_s1070" style="position:absolute;left:12921;top:4248;width:176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" filled="f" stroked="f">
                  <v:textbox inset="0,0,0,0">
                    <w:txbxContent>
                      <w:p w14:paraId="607083F5" w14:textId="77777777" w:rsidR="00E339F1" w:rsidRDefault="00000000">
                        <w:pPr>
                          <w:spacing w:after="160" w:line="259" w:lineRule="auto"/>
                          <w:ind w:left="0" w:firstLine="0"/>
                          <w:jc w:val="left"/>
                        </w:pPr>
                        <w:r>
                          <w:rPr>
                            <w:sz w:val="14"/>
                          </w:rPr>
                          <w:t>288</w:t>
                        </w:r>
                      </w:p>
                    </w:txbxContent>
                  </v:textbox>
                </v:rect>
                <v:rect id="Rectangle 65074" o:spid="_x0000_s1071" style="position:absolute;left:13760;top:7246;width:588;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" filled="f" stroked="f">
                  <v:textbox inset="0,0,0,0">
                    <w:txbxContent>
                      <w:p w14:paraId="5F5CC6F7" w14:textId="77777777" w:rsidR="00E339F1" w:rsidRDefault="00000000">
                        <w:pPr>
                          <w:spacing w:after="160" w:line="259" w:lineRule="auto"/>
                          <w:ind w:left="0" w:firstLine="0"/>
                          <w:jc w:val="left"/>
                        </w:pPr>
                        <w:r>
                          <w:rPr>
                            <w:sz w:val="14"/>
                          </w:rPr>
                          <w:t>1</w:t>
                        </w:r>
                      </w:p>
                    </w:txbxContent>
                  </v:textbox>
                </v:rect>
                <v:rect id="Rectangle 65075" o:spid="_x0000_s1072" style="position:absolute;left:15858;top:6390;width:2039;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" filled="f" stroked="f">
                  <v:textbox inset="0,0,0,0">
                    <w:txbxContent>
                      <w:p w14:paraId="7C66A272" w14:textId="77777777" w:rsidR="00E339F1" w:rsidRDefault="00000000">
                        <w:pPr>
                          <w:spacing w:after="160" w:line="259" w:lineRule="auto"/>
                          <w:ind w:left="0" w:firstLine="0"/>
                          <w:jc w:val="left"/>
                        </w:pPr>
                        <w:r>
                          <w:t>12</w:t>
                        </w:r>
                      </w:p>
                    </w:txbxContent>
                  </v:textbox>
                </v:rect>
                <v:rect id="Rectangle 135693" o:spid="_x0000_s1073" style="position:absolute;left:13150;top:1948;width:311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" filled="f" stroked="f">
                  <v:textbox inset="0,0,0,0">
                    <w:txbxContent>
                      <w:p w14:paraId="3E2B3D74" w14:textId="77777777" w:rsidR="00E339F1" w:rsidRDefault="00000000">
                        <w:pPr>
                          <w:spacing w:after="160" w:line="259" w:lineRule="auto"/>
                          <w:ind w:left="0" w:firstLine="0"/>
                          <w:jc w:val="left"/>
                        </w:pPr>
                        <w:r>
                          <w:rPr>
                            <w:i/>
                            <w:sz w:val="14"/>
                          </w:rPr>
                          <w:t>esij</w:t>
                        </w:r>
                      </w:p>
                    </w:txbxContent>
                  </v:textbox>
                </v:rect>
                <v:rect id="Rectangle 135691" o:spid="_x0000_s1074" style="position:absolute;left:9201;top:1948;width:1438;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" filled="f" stroked="f">
                  <v:textbox inset="0,0,0,0">
                    <w:txbxContent>
                      <w:p w14:paraId="30D1E405" w14:textId="77777777" w:rsidR="00E339F1" w:rsidRDefault="00000000">
                        <w:pPr>
                          <w:spacing w:after="160" w:line="259" w:lineRule="auto"/>
                          <w:ind w:left="0" w:firstLine="0"/>
                          <w:jc w:val="left"/>
                        </w:pPr>
                        <w:r>
                          <w:rPr>
                            <w:i/>
                            <w:sz w:val="14"/>
                          </w:rPr>
                          <w:t>sj</w:t>
                        </w:r>
                      </w:p>
                    </w:txbxContent>
                  </v:textbox>
                </v:rect>
                <v:rect id="Rectangle 135694" o:spid="_x0000_s1075" style="position:absolute;left:20996;top:1948;width:1222;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" filled="f" stroked="f">
                  <v:textbox inset="0,0,0,0">
                    <w:txbxContent>
                      <w:p w14:paraId="59AA7AAD" w14:textId="77777777" w:rsidR="00E339F1" w:rsidRDefault="00000000">
                        <w:pPr>
                          <w:spacing w:after="160" w:line="259" w:lineRule="auto"/>
                          <w:ind w:left="0" w:firstLine="0"/>
                          <w:jc w:val="left"/>
                        </w:pPr>
                        <w:r>
                          <w:rPr>
                            <w:i/>
                            <w:sz w:val="14"/>
                          </w:rPr>
                          <w:t>ei</w:t>
                        </w:r>
                      </w:p>
                    </w:txbxContent>
                  </v:textbox>
                </v:rect>
                <v:rect id="Rectangle 135692" o:spid="_x0000_s1076" style="position:absolute;left:11256;top:1948;width:91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" filled="f" stroked="f">
                  <v:textbox inset="0,0,0,0">
                    <w:txbxContent>
                      <w:p w14:paraId="05334B18" w14:textId="77777777" w:rsidR="00E339F1" w:rsidRDefault="00000000">
                        <w:pPr>
                          <w:spacing w:after="160" w:line="259" w:lineRule="auto"/>
                          <w:ind w:left="0" w:firstLine="0"/>
                          <w:jc w:val="left"/>
                        </w:pPr>
                        <w:r>
                          <w:rPr>
                            <w:i/>
                            <w:sz w:val="14"/>
                          </w:rPr>
                          <w:t>fg</w:t>
                        </w:r>
                      </w:p>
                    </w:txbxContent>
                  </v:textbox>
                </v:rect>
                <v:rect id="Rectangle 135704" o:spid="_x0000_s1077" style="position:absolute;left:4922;top:3001;width:32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" filled="f" stroked="f">
                  <v:textbox inset="0,0,0,0">
                    <w:txbxContent>
                      <w:p w14:paraId="41DBE6A2" w14:textId="77777777" w:rsidR="00E339F1" w:rsidRDefault="00000000">
                        <w:pPr>
                          <w:spacing w:after="160" w:line="259" w:lineRule="auto"/>
                          <w:ind w:left="0" w:firstLine="0"/>
                          <w:jc w:val="left"/>
                        </w:pPr>
                        <w:r>
                          <w:rPr>
                            <w:i/>
                            <w:sz w:val="14"/>
                          </w:rPr>
                          <w:t>i</w:t>
                        </w:r>
                      </w:p>
                    </w:txbxContent>
                  </v:textbox>
                </v:rect>
                <v:rect id="Rectangle 135705" o:spid="_x0000_s1078" style="position:absolute;left:6838;top:3001;width:32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" filled="f" stroked="f">
                  <v:textbox inset="0,0,0,0">
                    <w:txbxContent>
                      <w:p w14:paraId="216F5E45" w14:textId="77777777" w:rsidR="00E339F1" w:rsidRDefault="00000000">
                        <w:pPr>
                          <w:spacing w:after="160" w:line="259" w:lineRule="auto"/>
                          <w:ind w:left="0" w:firstLine="0"/>
                          <w:jc w:val="left"/>
                        </w:pPr>
                        <w:r>
                          <w:rPr>
                            <w:i/>
                            <w:sz w:val="14"/>
                          </w:rPr>
                          <w:t>j</w:t>
                        </w:r>
                      </w:p>
                    </w:txbxContent>
                  </v:textbox>
                </v:rect>
                <v:rect id="Rectangle 135706" o:spid="_x0000_s1079" style="position:absolute;left:18670;top:3001;width:32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" filled="f" stroked="f">
                  <v:textbox inset="0,0,0,0">
                    <w:txbxContent>
                      <w:p w14:paraId="7BD57381" w14:textId="77777777" w:rsidR="00E339F1" w:rsidRDefault="00000000">
                        <w:pPr>
                          <w:spacing w:after="160" w:line="259" w:lineRule="auto"/>
                          <w:ind w:left="0" w:firstLine="0"/>
                          <w:jc w:val="left"/>
                        </w:pPr>
                        <w:r>
                          <w:rPr>
                            <w:i/>
                            <w:sz w:val="14"/>
                          </w:rPr>
                          <w:t>i</w:t>
                        </w:r>
                      </w:p>
                    </w:txbxContent>
                  </v:textbox>
                </v:rect>
                <v:rect id="Rectangle 65078" o:spid="_x0000_s1080" style="position:absolute;left:1091;top:4159;width:231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" filled="f" stroked="f">
                  <v:textbox inset="0,0,0,0">
                    <w:txbxContent>
                      <w:p w14:paraId="610FBCBB" w14:textId="77777777" w:rsidR="00E339F1" w:rsidRDefault="00000000">
                        <w:pPr>
                          <w:spacing w:after="160" w:line="259" w:lineRule="auto"/>
                          <w:ind w:left="0" w:firstLine="0"/>
                          <w:jc w:val="left"/>
                        </w:pPr>
                        <w:r>
                          <w:rPr>
                            <w:i/>
                            <w:sz w:val="14"/>
                          </w:rPr>
                          <w:t>sols</w:t>
                        </w:r>
                      </w:p>
                    </w:txbxContent>
                  </v:textbox>
                </v:rect>
                <v:rect id="Rectangle 135714" o:spid="_x0000_s1081" style="position:absolute;left:11443;top:6193;width:143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" filled="f" stroked="f">
                  <v:textbox inset="0,0,0,0">
                    <w:txbxContent>
                      <w:p w14:paraId="227D6E82" w14:textId="77777777" w:rsidR="00E339F1" w:rsidRDefault="00000000">
                        <w:pPr>
                          <w:spacing w:after="160" w:line="259" w:lineRule="auto"/>
                          <w:ind w:left="0" w:firstLine="0"/>
                          <w:jc w:val="left"/>
                        </w:pPr>
                        <w:r>
                          <w:rPr>
                            <w:i/>
                            <w:sz w:val="14"/>
                          </w:rPr>
                          <w:t>col</w:t>
                        </w:r>
                      </w:p>
                    </w:txbxContent>
                  </v:textbox>
                </v:rect>
                <v:rect id="Rectangle 135715" o:spid="_x0000_s1082" style="position:absolute;left:15219;top:6193;width:32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" filled="f" stroked="f">
                  <v:textbox inset="0,0,0,0">
                    <w:txbxContent>
                      <w:p w14:paraId="7EF8EC91" w14:textId="77777777" w:rsidR="00E339F1" w:rsidRDefault="00000000">
                        <w:pPr>
                          <w:spacing w:after="160" w:line="259" w:lineRule="auto"/>
                          <w:ind w:left="0" w:firstLine="0"/>
                          <w:jc w:val="left"/>
                        </w:pPr>
                        <w:r>
                          <w:rPr>
                            <w:i/>
                            <w:sz w:val="14"/>
                          </w:rPr>
                          <w:t>i</w:t>
                        </w:r>
                      </w:p>
                    </w:txbxContent>
                  </v:textbox>
                </v:rect>
                <v:rect id="Rectangle 65080" o:spid="_x0000_s1083" style="position:absolute;left:13001;top:7246;width:326;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" filled="f" stroked="f">
                  <v:textbox inset="0,0,0,0">
                    <w:txbxContent>
                      <w:p w14:paraId="27F0601D" w14:textId="77777777" w:rsidR="00E339F1" w:rsidRDefault="00000000">
                        <w:pPr>
                          <w:spacing w:after="160" w:line="259" w:lineRule="auto"/>
                          <w:ind w:left="0" w:firstLine="0"/>
                          <w:jc w:val="left"/>
                        </w:pPr>
                        <w:r>
                          <w:rPr>
                            <w:i/>
                            <w:sz w:val="14"/>
                          </w:rPr>
                          <w:t>i</w:t>
                        </w:r>
                      </w:p>
                    </w:txbxContent>
                  </v:textbox>
                </v:rect>
                <v:rect id="Rectangle 135700" o:spid="_x0000_s1084" style="position:absolute;left:8375;top:977;width:6416;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" filled="f" stroked="f">
                  <v:textbox inset="0,0,0,0">
                    <w:txbxContent>
                      <w:p w14:paraId="6D8A7F44" w14:textId="77777777" w:rsidR="00E339F1" w:rsidRDefault="00000000">
                        <w:pPr>
                          <w:spacing w:after="160" w:line="259" w:lineRule="auto"/>
                          <w:ind w:left="0" w:firstLine="0"/>
                          <w:jc w:val="left"/>
                        </w:pPr>
                        <w:r>
                          <w:rPr>
                            <w:i/>
                          </w:rPr>
                          <w:t>Shm</w:t>
                        </w:r>
                      </w:p>
                    </w:txbxContent>
                  </v:textbox>
                </v:rect>
                <v:rect id="Rectangle 135703" o:spid="_x0000_s1085" style="position:absolute;left:22961;top:977;width:567;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" filled="f" stroked="f">
                  <v:textbox inset="0,0,0,0">
                    <w:txbxContent>
                      <w:p w14:paraId="6171542C" w14:textId="77777777" w:rsidR="00E339F1" w:rsidRDefault="00000000">
                        <w:pPr>
                          <w:spacing w:after="160" w:line="259" w:lineRule="auto"/>
                          <w:ind w:left="0" w:firstLine="0"/>
                          <w:jc w:val="left"/>
                        </w:pPr>
                        <w:r>
                          <w:rPr>
                            <w:i/>
                          </w:rPr>
                          <w:t>t</w:t>
                        </w:r>
                      </w:p>
                    </w:txbxContent>
                  </v:textbox>
                </v:rect>
                <v:rect id="Rectangle 135702" o:spid="_x0000_s1086" style="position:absolute;left:20321;top:977;width:1245;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" filled="f" stroked="f">
                  <v:textbox inset="0,0,0,0">
                    <w:txbxContent>
                      <w:p w14:paraId="31F2386C" w14:textId="77777777" w:rsidR="00E339F1" w:rsidRDefault="00000000">
                        <w:pPr>
                          <w:spacing w:after="160" w:line="259" w:lineRule="auto"/>
                          <w:ind w:left="0" w:firstLine="0"/>
                          <w:jc w:val="left"/>
                        </w:pPr>
                        <w:r>
                          <w:rPr>
                            <w:i/>
                          </w:rPr>
                          <w:t>P</w:t>
                        </w:r>
                      </w:p>
                    </w:txbxContent>
                  </v:textbox>
                </v:rect>
                <v:rect id="Rectangle 135701" o:spid="_x0000_s1087" style="position:absolute;left:16552;top:977;width:566;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" filled="f" stroked="f">
                  <v:textbox inset="0,0,0,0">
                    <w:txbxContent>
                      <w:p w14:paraId="14DFB9F1" w14:textId="77777777" w:rsidR="00E339F1" w:rsidRDefault="00000000">
                        <w:pPr>
                          <w:spacing w:after="160" w:line="259" w:lineRule="auto"/>
                          <w:ind w:left="0" w:firstLine="0"/>
                          <w:jc w:val="left"/>
                        </w:pPr>
                        <w:r>
                          <w:rPr>
                            <w:i/>
                          </w:rPr>
                          <w:t>t</w:t>
                        </w:r>
                      </w:p>
                    </w:txbxContent>
                  </v:textbox>
                </v:rect>
                <v:rect id="Rectangle 65082" o:spid="_x0000_s1088" style="position:absolute;left:16911;top:4283;width:566;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" filled="f" stroked="f">
                  <v:textbox inset="0,0,0,0">
                    <w:txbxContent>
                      <w:p w14:paraId="52717C2D" w14:textId="77777777" w:rsidR="00E339F1" w:rsidRDefault="00000000">
                        <w:pPr>
                          <w:spacing w:after="160" w:line="259" w:lineRule="auto"/>
                          <w:ind w:left="0" w:firstLine="0"/>
                          <w:jc w:val="left"/>
                        </w:pPr>
                        <w:r>
                          <w:rPr>
                            <w:i/>
                          </w:rPr>
                          <w:t>t</w:t>
                        </w:r>
                      </w:p>
                    </w:txbxContent>
                  </v:textbox>
                </v:rect>
                <v:rect id="Rectangle 135713" o:spid="_x0000_s1089" style="position:absolute;left:14651;top:5222;width:678;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" filled="f" stroked="f">
                  <v:textbox inset="0,0,0,0">
                    <w:txbxContent>
                      <w:p w14:paraId="653FAAE1" w14:textId="77777777" w:rsidR="00E339F1" w:rsidRDefault="00000000">
                        <w:pPr>
                          <w:spacing w:after="160" w:line="259" w:lineRule="auto"/>
                          <w:ind w:left="0" w:firstLine="0"/>
                          <w:jc w:val="left"/>
                        </w:pPr>
                        <w:r>
                          <w:rPr>
                            <w:i/>
                          </w:rPr>
                          <w:t>I</w:t>
                        </w:r>
                      </w:p>
                    </w:txbxContent>
                  </v:textbox>
                </v:rect>
                <v:rect id="Rectangle 135712" o:spid="_x0000_s1090" style="position:absolute;left:10641;top:5222;width:1019;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" filled="f" stroked="f">
                  <v:textbox inset="0,0,0,0">
                    <w:txbxContent>
                      <w:p w14:paraId="3B8215E2" w14:textId="77777777" w:rsidR="00E339F1" w:rsidRDefault="00000000">
                        <w:pPr>
                          <w:spacing w:after="160" w:line="259" w:lineRule="auto"/>
                          <w:ind w:left="0" w:firstLine="0"/>
                          <w:jc w:val="left"/>
                        </w:pPr>
                        <w:r>
                          <w:rPr>
                            <w:i/>
                          </w:rPr>
                          <w:t>S</w:t>
                        </w:r>
                      </w:p>
                    </w:txbxContent>
                  </v:textbox>
                </v:rect>
                <v:rect id="Rectangle 65084" o:spid="_x0000_s1091" style="position:absolute;top:3491;width:1849;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" filled="f" stroked="f">
                  <v:textbox inset="0,0,0,0">
                    <w:txbxContent>
                      <w:p w14:paraId="59559772" w14:textId="77777777" w:rsidR="00E339F1" w:rsidRDefault="00000000">
                        <w:pPr>
                          <w:spacing w:after="160" w:line="259" w:lineRule="auto"/>
                          <w:ind w:left="0" w:firstLine="0"/>
                          <w:jc w:val="left"/>
                        </w:pPr>
                        <w:r>
                          <w:rPr>
                            <w:rFonts w:ascii="Segoe UI Symbol" w:eastAsia="Segoe UI Symbol" w:hAnsi="Segoe UI Symbol" w:cs="Segoe UI Symbol"/>
                            <w:sz w:val="25"/>
                          </w:rPr>
                          <w:t></w:t>
                        </w:r>
                      </w:p>
                    </w:txbxContent>
                  </v:textbox>
                </v:rect>
                <v:rect id="Rectangle 135707" o:spid="_x0000_s1092" style="position:absolute;left:5237;top:3175;width:321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" filled="f" stroked="f">
                  <v:textbox inset="0,0,0,0">
                    <w:txbxContent>
                      <w:p w14:paraId="6372790B" w14:textId="77777777" w:rsidR="00E339F1" w:rsidRDefault="00000000">
                        <w:pPr>
                          <w:spacing w:after="160" w:line="259" w:lineRule="auto"/>
                          <w:ind w:left="0" w:firstLine="0"/>
                          <w:jc w:val="left"/>
                        </w:pPr>
                        <w:r>
                          <w:rPr>
                            <w:rFonts w:ascii="Segoe UI Symbol" w:eastAsia="Segoe UI Symbol" w:hAnsi="Segoe UI Symbol" w:cs="Segoe UI Symbol"/>
                            <w:sz w:val="14"/>
                          </w:rPr>
                          <w:t></w:t>
                        </w:r>
                        <w:r>
                          <w:rPr>
                            <w:rFonts w:ascii="Segoe UI Symbol" w:eastAsia="Segoe UI Symbol" w:hAnsi="Segoe UI Symbol" w:cs="Segoe UI Symbol"/>
                            <w:sz w:val="14"/>
                          </w:rPr>
                          <w:t></w:t>
                        </w:r>
                      </w:p>
                    </w:txbxContent>
                  </v:textbox>
                </v:rect>
                <v:rect id="Rectangle 135708" o:spid="_x0000_s1093" style="position:absolute;left:18986;top:3175;width:64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" filled="f" stroked="f">
                  <v:textbox inset="0,0,0,0">
                    <w:txbxContent>
                      <w:p w14:paraId="77FF2AB3" w14:textId="77777777" w:rsidR="00E339F1" w:rsidRDefault="00000000">
                        <w:pPr>
                          <w:spacing w:after="160" w:line="259" w:lineRule="auto"/>
                          <w:ind w:left="0" w:firstLine="0"/>
                          <w:jc w:val="left"/>
                        </w:pPr>
                        <w:r>
                          <w:rPr>
                            <w:rFonts w:ascii="Segoe UI Symbol" w:eastAsia="Segoe UI Symbol" w:hAnsi="Segoe UI Symbol" w:cs="Segoe UI Symbol"/>
                            <w:sz w:val="14"/>
                          </w:rPr>
                          <w:t></w:t>
                        </w:r>
                      </w:p>
                    </w:txbxContent>
                  </v:textbox>
                </v:rect>
                <v:rect id="Rectangle 65086" o:spid="_x0000_s1094" style="position:absolute;left:13315;top:7420;width:645;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" filled="f" stroked="f">
                  <v:textbox inset="0,0,0,0">
                    <w:txbxContent>
                      <w:p w14:paraId="520840DE" w14:textId="77777777" w:rsidR="00E339F1" w:rsidRDefault="00000000">
                        <w:pPr>
                          <w:spacing w:after="160" w:line="259" w:lineRule="auto"/>
                          <w:ind w:left="0" w:firstLine="0"/>
                          <w:jc w:val="left"/>
                        </w:pPr>
                        <w:r>
                          <w:rPr>
                            <w:rFonts w:ascii="Segoe UI Symbol" w:eastAsia="Segoe UI Symbol" w:hAnsi="Segoe UI Symbol" w:cs="Segoe UI Symbol"/>
                            <w:sz w:val="14"/>
                          </w:rPr>
                          <w:t></w:t>
                        </w:r>
                      </w:p>
                    </w:txbxContent>
                  </v:textbox>
                </v:rect>
                <v:rect id="Rectangle 135699" o:spid="_x0000_s1095" style="position:absolute;left:22024;top:1280;width:1247;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" filled="f" stroked="f">
                  <v:textbox inset="0,0,0,0">
                    <w:txbxContent>
                      <w:p w14:paraId="158FB63F" w14:textId="77777777" w:rsidR="00E339F1" w:rsidRDefault="00000000">
                        <w:pPr>
                          <w:spacing w:after="160" w:line="259" w:lineRule="auto"/>
                          <w:ind w:left="0" w:firstLine="0"/>
                          <w:jc w:val="left"/>
                        </w:pPr>
                        <w:r>
                          <w:rPr>
                            <w:rFonts w:ascii="Segoe UI Symbol" w:eastAsia="Segoe UI Symbol" w:hAnsi="Segoe UI Symbol" w:cs="Segoe UI Symbol"/>
                          </w:rPr>
                          <w:t></w:t>
                        </w:r>
                      </w:p>
                    </w:txbxContent>
                  </v:textbox>
                </v:rect>
                <v:rect id="Rectangle 135698" o:spid="_x0000_s1096" style="position:absolute;left:15617;top:1280;width:337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" filled="f" stroked="f">
                  <v:textbox inset="0,0,0,0">
                    <w:txbxContent>
                      <w:p w14:paraId="0CE29943" w14:textId="77777777" w:rsidR="00E339F1" w:rsidRDefault="00000000">
                        <w:pPr>
                          <w:spacing w:after="160" w:line="259" w:lineRule="auto"/>
                          <w:ind w:left="0" w:firstLine="0"/>
                          <w:jc w:val="left"/>
                        </w:pPr>
                        <w:r>
                          <w:rPr>
                            <w:rFonts w:ascii="Segoe UI Symbol" w:eastAsia="Segoe UI Symbol" w:hAnsi="Segoe UI Symbol" w:cs="Segoe UI Symbol"/>
                          </w:rPr>
                          <w:t></w:t>
                        </w:r>
                        <w:r>
                          <w:rPr>
                            <w:rFonts w:ascii="Segoe UI Symbol" w:eastAsia="Segoe UI Symbol" w:hAnsi="Segoe UI Symbol" w:cs="Segoe UI Symbol"/>
                          </w:rPr>
                          <w:t></w:t>
                        </w:r>
                      </w:p>
                    </w:txbxContent>
                  </v:textbox>
                </v:rect>
                <v:rect id="Rectangle 65088" o:spid="_x0000_s1097" style="position:absolute;left:3374;top:3491;width:111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" filled="f" stroked="f">
                  <v:textbox inset="0,0,0,0">
                    <w:txbxContent>
                      <w:p w14:paraId="634A82DD" w14:textId="77777777" w:rsidR="00E339F1" w:rsidRDefault="00000000">
                        <w:pPr>
                          <w:spacing w:after="160" w:line="259" w:lineRule="auto"/>
                          <w:ind w:left="0" w:firstLine="0"/>
                          <w:jc w:val="left"/>
                        </w:pPr>
                        <w:r>
                          <w:rPr>
                            <w:rFonts w:ascii="Segoe UI Symbol" w:eastAsia="Segoe UI Symbol" w:hAnsi="Segoe UI Symbol" w:cs="Segoe UI Symbol"/>
                          </w:rPr>
                          <w:t></w:t>
                        </w:r>
                      </w:p>
                    </w:txbxContent>
                  </v:textbox>
                </v:rect>
                <v:rect id="Rectangle 65089" o:spid="_x0000_s1098" style="position:absolute;left:15976;top:4586;width:1247;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" filled="f" stroked="f">
                  <v:textbox inset="0,0,0,0">
                    <w:txbxContent>
                      <w:p w14:paraId="437C0262" w14:textId="77777777" w:rsidR="00E339F1" w:rsidRDefault="00000000">
                        <w:pPr>
                          <w:spacing w:after="160" w:line="259" w:lineRule="auto"/>
                          <w:ind w:left="0" w:firstLine="0"/>
                          <w:jc w:val="left"/>
                        </w:pPr>
                        <w:r>
                          <w:rPr>
                            <w:rFonts w:ascii="Segoe UI Symbol" w:eastAsia="Segoe UI Symbol" w:hAnsi="Segoe UI Symbol" w:cs="Segoe UI Symbol"/>
                          </w:rPr>
                          <w:t></w:t>
                        </w:r>
                      </w:p>
                    </w:txbxContent>
                  </v:textbox>
                </v:rect>
                <v:rect id="Rectangle 135689" o:spid="_x0000_s1099" style="position:absolute;left:4677;top:1101;width:461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" filled="f" stroked="f">
                  <v:textbox inset="0,0,0,0">
                    <w:txbxContent>
                      <w:p w14:paraId="11C21DEF" w14:textId="77777777" w:rsidR="00E339F1" w:rsidRDefault="00000000">
                        <w:pPr>
                          <w:spacing w:after="160" w:line="259" w:lineRule="auto"/>
                          <w:ind w:left="0" w:firstLine="0"/>
                          <w:jc w:val="left"/>
                        </w:pPr>
                        <w:r>
                          <w:rPr>
                            <w:rFonts w:ascii="Segoe UI Symbol" w:eastAsia="Segoe UI Symbol" w:hAnsi="Segoe UI Symbol" w:cs="Segoe UI Symbol"/>
                            <w:sz w:val="36"/>
                          </w:rPr>
                          <w:t></w:t>
                        </w:r>
                        <w:r>
                          <w:rPr>
                            <w:rFonts w:ascii="Segoe UI Symbol" w:eastAsia="Segoe UI Symbol" w:hAnsi="Segoe UI Symbol" w:cs="Segoe UI Symbol"/>
                            <w:sz w:val="36"/>
                          </w:rPr>
                          <w:t></w:t>
                        </w:r>
                      </w:p>
                    </w:txbxContent>
                  </v:textbox>
                </v:rect>
                <v:rect id="Rectangle 135690" o:spid="_x0000_s1100" style="position:absolute;left:18426;top:1101;width:217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" filled="f" stroked="f">
                  <v:textbox inset="0,0,0,0">
                    <w:txbxContent>
                      <w:p w14:paraId="13F6CB14" w14:textId="77777777" w:rsidR="00E339F1" w:rsidRDefault="00000000">
                        <w:pPr>
                          <w:spacing w:after="160" w:line="259" w:lineRule="auto"/>
                          <w:ind w:left="0" w:firstLine="0"/>
                          <w:jc w:val="left"/>
                        </w:pPr>
                        <w:r>
                          <w:rPr>
                            <w:rFonts w:ascii="Segoe UI Symbol" w:eastAsia="Segoe UI Symbol" w:hAnsi="Segoe UI Symbol" w:cs="Segoe UI Symbol"/>
                            <w:sz w:val="36"/>
                          </w:rPr>
                          <w:t></w:t>
                        </w:r>
                      </w:p>
                    </w:txbxContent>
                  </v:textbox>
                </v:rect>
                <v:rect id="Rectangle 65091" o:spid="_x0000_s1101" style="position:absolute;left:12759;top:5346;width:217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" filled="f" stroked="f">
                  <v:textbox inset="0,0,0,0">
                    <w:txbxContent>
                      <w:p w14:paraId="1A26D51D" w14:textId="77777777" w:rsidR="00E339F1" w:rsidRDefault="00000000">
                        <w:pPr>
                          <w:spacing w:after="160" w:line="259" w:lineRule="auto"/>
                          <w:ind w:left="0" w:firstLine="0"/>
                          <w:jc w:val="left"/>
                        </w:pPr>
                        <w:r>
                          <w:rPr>
                            <w:rFonts w:ascii="Segoe UI Symbol" w:eastAsia="Segoe UI Symbol" w:hAnsi="Segoe UI Symbol" w:cs="Segoe UI Symbol"/>
                            <w:sz w:val="36"/>
                          </w:rPr>
                          <w:t></w:t>
                        </w:r>
                      </w:p>
                    </w:txbxContent>
                  </v:textbox>
                </v:rect>
                <v:shape id="Picture 65093" o:spid="_x0000_s1102" type="#_x0000_t75" style="position:absolute;left:12466;top:503;width:6130;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">
                  <v:imagedata r:id="rId185" o:title=""/>
                </v:shape>
                <v:shape id="Shape 629193" o:spid="_x0000_s1103" style="position:absolute;left:72;top:8577;width:23746;height:91;visibility:visible;mso-wrap-style:square;v-text-anchor:top" coordsize="23746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" path="m,l2374646,r,9144l,9144,,e" fillcolor="#b5082e" stroked="f" strokeweight="0">
                  <v:stroke miterlimit="83231f" joinstyle="miter"/>
                  <v:path arrowok="t" textboxrect="0,0,2374646,914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2421B24D" wp14:editId="3BC1F1CA">
                <wp:simplePos x="0" y="0"/>
                <wp:positionH relativeFrom="column">
                  <wp:posOffset>1739138</wp:posOffset>
                </wp:positionH>
                <wp:positionV relativeFrom="paragraph">
                  <wp:posOffset>2298321</wp:posOffset>
                </wp:positionV>
                <wp:extent cx="193548" cy="7620"/>
                <wp:effectExtent l="0" t="0" r="0" b="0"/>
                <wp:wrapSquare wrapText="bothSides"/>
                <wp:docPr id="582805" name="Group 582805"/>
                <wp:cNvGraphicFramePr/>
                <a:graphic xmlns:a="http://schemas.openxmlformats.org/drawingml/2006/main">
                  <a:graphicData uri="http://schemas.microsoft.com/office/word/2010/wordprocessingGroup">
                    <wpg:wgp>
                      <wpg:cNvGrpSpPr/>
                      <wpg:grpSpPr>
                        <a:xfrm>
                          <a:off x="0" y="0"/>
                          <a:ext cx="193548" cy="7620"/>
                          <a:chOff x="0" y="0"/>
                          <a:chExt cx="193548" cy="7620"/>
                        </a:xfrm>
                      </wpg:grpSpPr>
                      <wps:wsp>
                        <wps:cNvPr id="629195" name="Shape 629195"/>
                        <wps:cNvSpPr/>
                        <wps:spPr>
                          <a:xfrm>
                            <a:off x="0" y="0"/>
                            <a:ext cx="193548" cy="9144"/>
                          </a:xfrm>
                          <a:custGeom>
                            <a:avLst/>
                            <a:gdLst/>
                            <a:ahLst/>
                            <a:cxnLst/>
                            <a:rect l="0" t="0" r="0" b="0"/>
                            <a:pathLst>
                              <a:path w="193548" h="9144">
                                <a:moveTo>
                                  <a:pt x="0" y="0"/>
                                </a:moveTo>
                                <a:lnTo>
                                  <a:pt x="193548" y="0"/>
                                </a:lnTo>
                                <a:lnTo>
                                  <a:pt x="193548" y="9144"/>
                                </a:lnTo>
                                <a:lnTo>
                                  <a:pt x="0" y="9144"/>
                                </a:lnTo>
                                <a:lnTo>
                                  <a:pt x="0" y="0"/>
                                </a:lnTo>
                              </a:path>
                            </a:pathLst>
                          </a:custGeom>
                          <a:ln w="0" cap="flat">
                            <a:miter lim="127000"/>
                          </a:ln>
                        </wps:spPr>
                        <wps:style>
                          <a:lnRef idx="0">
                            <a:srgbClr val="000000">
                              <a:alpha val="0"/>
                            </a:srgbClr>
                          </a:lnRef>
                          <a:fillRef idx="1">
                            <a:srgbClr val="B5082E"/>
                          </a:fillRef>
                          <a:effectRef idx="0">
                            <a:scrgbClr r="0" g="0" b="0"/>
                          </a:effectRef>
                          <a:fontRef idx="none"/>
                        </wps:style>
                        <wps:bodyPr/>
                      </wps:wsp>
                    </wpg:wgp>
                  </a:graphicData>
                </a:graphic>
              </wp:anchor>
            </w:drawing>
          </mc:Choice>
          <mc:Fallback xmlns:a="http://schemas.openxmlformats.org/drawingml/2006/main">
            <w:pict>
              <v:group id="Group 582805" style="width:15.24pt;height:0.599976pt;position:absolute;mso-position-horizontal-relative:text;mso-position-horizontal:absolute;margin-left:136.94pt;mso-position-vertical-relative:text;margin-top:180.97pt;" coordsize="1935,76">
                <v:shape id="Shape 629196" style="position:absolute;width:1935;height:91;left:0;top:0;" coordsize="193548,9144" path="m0,0l193548,0l193548,9144l0,9144l0,0">
                  <v:stroke weight="0pt" endcap="flat" joinstyle="miter" miterlimit="10" on="false" color="#000000" opacity="0"/>
                  <v:fill on="true" color="#b5082e"/>
                </v:shape>
                <w10:wrap type="square"/>
              </v:group>
            </w:pict>
          </mc:Fallback>
        </mc:AlternateContent>
      </w:r>
      <w:r>
        <w:rPr>
          <w:rFonts w:ascii="Courier New" w:eastAsia="Courier New" w:hAnsi="Courier New" w:cs="Courier New"/>
          <w:sz w:val="20"/>
        </w:rPr>
        <w:t xml:space="preserve">41 </w:t>
      </w:r>
      <w:r>
        <w:rPr>
          <w:sz w:val="14"/>
        </w:rPr>
        <w:t>24</w:t>
      </w:r>
      <w:r>
        <w:rPr>
          <w:sz w:val="14"/>
        </w:rPr>
        <w:tab/>
        <w:t>6</w:t>
      </w:r>
      <w:r>
        <w:rPr>
          <w:sz w:val="14"/>
        </w:rPr>
        <w:tab/>
        <w:t>24</w:t>
      </w:r>
    </w:p>
    <w:p w14:paraId="1955B320" w14:textId="77777777" w:rsidR="00E339F1" w:rsidRDefault="00000000">
      <w:pPr>
        <w:tabs>
          <w:tab w:val="center" w:pos="5689"/>
          <w:tab w:val="center" w:pos="6515"/>
        </w:tabs>
        <w:spacing w:after="0" w:line="259" w:lineRule="auto"/>
        <w:ind w:left="-15" w:firstLine="0"/>
        <w:jc w:val="left"/>
      </w:pPr>
      <w:r>
        <w:rPr>
          <w:noProof/>
        </w:rPr>
        <w:drawing>
          <wp:anchor distT="0" distB="0" distL="114300" distR="114300" simplePos="0" relativeHeight="251718656" behindDoc="0" locked="0" layoutInCell="1" allowOverlap="0" wp14:anchorId="1A65A69B" wp14:editId="48B54214">
            <wp:simplePos x="0" y="0"/>
            <wp:positionH relativeFrom="column">
              <wp:posOffset>3698956</wp:posOffset>
            </wp:positionH>
            <wp:positionV relativeFrom="paragraph">
              <wp:posOffset>-119312</wp:posOffset>
            </wp:positionV>
            <wp:extent cx="611963" cy="263382"/>
            <wp:effectExtent l="0" t="0" r="0" b="0"/>
            <wp:wrapNone/>
            <wp:docPr id="65060" name="Picture 65060"/>
            <wp:cNvGraphicFramePr/>
            <a:graphic xmlns:a="http://schemas.openxmlformats.org/drawingml/2006/main">
              <a:graphicData uri="http://schemas.openxmlformats.org/drawingml/2006/picture">
                <pic:pic xmlns:pic="http://schemas.openxmlformats.org/drawingml/2006/picture">
                  <pic:nvPicPr>
                    <pic:cNvPr id="65060" name="Picture 65060"/>
                    <pic:cNvPicPr/>
                  </pic:nvPicPr>
                  <pic:blipFill>
                    <a:blip r:embed="rId184"/>
                    <a:stretch>
                      <a:fillRect/>
                    </a:stretch>
                  </pic:blipFill>
                  <pic:spPr>
                    <a:xfrm>
                      <a:off x="0" y="0"/>
                      <a:ext cx="611963" cy="263382"/>
                    </a:xfrm>
                    <a:prstGeom prst="rect">
                      <a:avLst/>
                    </a:prstGeom>
                  </pic:spPr>
                </pic:pic>
              </a:graphicData>
            </a:graphic>
          </wp:anchor>
        </w:drawing>
      </w:r>
      <w:proofErr w:type="gramStart"/>
      <w:r>
        <w:rPr>
          <w:rFonts w:ascii="Courier New" w:eastAsia="Courier New" w:hAnsi="Courier New" w:cs="Courier New"/>
          <w:sz w:val="20"/>
        </w:rPr>
        <w:t xml:space="preserve">4243  </w:t>
      </w:r>
      <w:r>
        <w:rPr>
          <w:rFonts w:ascii="Segoe UI Symbol" w:eastAsia="Segoe UI Symbol" w:hAnsi="Segoe UI Symbol" w:cs="Segoe UI Symbol"/>
          <w:sz w:val="36"/>
        </w:rPr>
        <w:t></w:t>
      </w:r>
      <w:proofErr w:type="gramEnd"/>
      <w:r>
        <w:rPr>
          <w:rFonts w:ascii="Segoe UI Symbol" w:eastAsia="Segoe UI Symbol" w:hAnsi="Segoe UI Symbol" w:cs="Segoe UI Symbol"/>
          <w:sz w:val="36"/>
        </w:rPr>
        <w:t></w:t>
      </w:r>
      <w:proofErr w:type="spellStart"/>
      <w:r>
        <w:rPr>
          <w:i/>
          <w:sz w:val="14"/>
        </w:rPr>
        <w:t>i</w:t>
      </w:r>
      <w:proofErr w:type="spellEnd"/>
      <w:r>
        <w:rPr>
          <w:rFonts w:ascii="Segoe UI Symbol" w:eastAsia="Segoe UI Symbol" w:hAnsi="Segoe UI Symbol" w:cs="Segoe UI Symbol"/>
          <w:sz w:val="21"/>
          <w:vertAlign w:val="subscript"/>
        </w:rPr>
        <w:t xml:space="preserve"> </w:t>
      </w:r>
      <w:r>
        <w:rPr>
          <w:rFonts w:ascii="Segoe UI Symbol" w:eastAsia="Segoe UI Symbol" w:hAnsi="Segoe UI Symbol" w:cs="Segoe UI Symbol"/>
          <w:sz w:val="21"/>
          <w:vertAlign w:val="subscript"/>
        </w:rPr>
        <w:t></w:t>
      </w:r>
      <w:r>
        <w:rPr>
          <w:sz w:val="14"/>
        </w:rPr>
        <w:t xml:space="preserve">1 </w:t>
      </w:r>
      <w:r>
        <w:rPr>
          <w:i/>
          <w:sz w:val="14"/>
        </w:rPr>
        <w:t xml:space="preserve">j </w:t>
      </w:r>
      <w:r>
        <w:rPr>
          <w:sz w:val="14"/>
        </w:rPr>
        <w:t xml:space="preserve">1 </w:t>
      </w:r>
      <w:r>
        <w:rPr>
          <w:i/>
        </w:rPr>
        <w:t xml:space="preserve">S h </w:t>
      </w:r>
      <w:proofErr w:type="spellStart"/>
      <w:r>
        <w:rPr>
          <w:i/>
        </w:rPr>
        <w:t>m</w:t>
      </w:r>
      <w:r>
        <w:rPr>
          <w:i/>
          <w:sz w:val="14"/>
        </w:rPr>
        <w:t>s</w:t>
      </w:r>
      <w:proofErr w:type="spellEnd"/>
      <w:r>
        <w:rPr>
          <w:i/>
          <w:sz w:val="14"/>
        </w:rPr>
        <w:t xml:space="preserve"> j</w:t>
      </w:r>
      <w:r>
        <w:rPr>
          <w:sz w:val="14"/>
        </w:rPr>
        <w:t>,</w:t>
      </w:r>
      <w:r>
        <w:rPr>
          <w:sz w:val="14"/>
        </w:rPr>
        <w:tab/>
      </w:r>
      <w:proofErr w:type="spellStart"/>
      <w:r>
        <w:rPr>
          <w:i/>
          <w:sz w:val="14"/>
        </w:rPr>
        <w:t>fg</w:t>
      </w:r>
      <w:proofErr w:type="spellEnd"/>
      <w:r>
        <w:rPr>
          <w:i/>
          <w:sz w:val="14"/>
        </w:rPr>
        <w:tab/>
        <w:t xml:space="preserve">e s </w:t>
      </w:r>
      <w:proofErr w:type="spellStart"/>
      <w:r>
        <w:rPr>
          <w:i/>
          <w:sz w:val="14"/>
        </w:rPr>
        <w:t>i</w:t>
      </w:r>
      <w:proofErr w:type="spellEnd"/>
      <w:r>
        <w:rPr>
          <w:i/>
          <w:sz w:val="14"/>
        </w:rPr>
        <w:t xml:space="preserve"> j</w:t>
      </w:r>
      <w:r>
        <w:rPr>
          <w:sz w:val="14"/>
        </w:rPr>
        <w:t xml:space="preserve">, , , </w:t>
      </w:r>
      <w:r>
        <w:rPr>
          <w:rFonts w:ascii="Segoe UI Symbol" w:eastAsia="Segoe UI Symbol" w:hAnsi="Segoe UI Symbol" w:cs="Segoe UI Symbol"/>
        </w:rPr>
        <w:t></w:t>
      </w:r>
      <w:r>
        <w:rPr>
          <w:rFonts w:ascii="Segoe UI Symbol" w:eastAsia="Segoe UI Symbol" w:hAnsi="Segoe UI Symbol" w:cs="Segoe UI Symbol"/>
          <w:sz w:val="36"/>
        </w:rPr>
        <w:t></w:t>
      </w:r>
      <w:r>
        <w:rPr>
          <w:i/>
          <w:sz w:val="14"/>
        </w:rPr>
        <w:t>i</w:t>
      </w:r>
      <w:r>
        <w:rPr>
          <w:rFonts w:ascii="Segoe UI Symbol" w:eastAsia="Segoe UI Symbol" w:hAnsi="Segoe UI Symbol" w:cs="Segoe UI Symbol"/>
          <w:sz w:val="21"/>
          <w:vertAlign w:val="subscript"/>
        </w:rPr>
        <w:t></w:t>
      </w:r>
      <w:r>
        <w:rPr>
          <w:sz w:val="14"/>
        </w:rPr>
        <w:t xml:space="preserve">1 </w:t>
      </w:r>
      <w:r>
        <w:rPr>
          <w:i/>
        </w:rPr>
        <w:t>P</w:t>
      </w:r>
      <w:r>
        <w:rPr>
          <w:i/>
          <w:sz w:val="14"/>
        </w:rPr>
        <w:t xml:space="preserve">e </w:t>
      </w:r>
      <w:proofErr w:type="spellStart"/>
      <w:r>
        <w:rPr>
          <w:i/>
          <w:sz w:val="14"/>
        </w:rPr>
        <w:t>i</w:t>
      </w:r>
      <w:proofErr w:type="spellEnd"/>
      <w:r>
        <w:rPr>
          <w:sz w:val="14"/>
        </w:rPr>
        <w:t>,</w:t>
      </w:r>
    </w:p>
    <w:p w14:paraId="07C5911E" w14:textId="77777777" w:rsidR="00E339F1" w:rsidRDefault="00000000">
      <w:pPr>
        <w:tabs>
          <w:tab w:val="center" w:pos="5935"/>
          <w:tab w:val="right" w:pos="9826"/>
        </w:tabs>
        <w:spacing w:after="194" w:line="259" w:lineRule="auto"/>
        <w:ind w:left="-15" w:firstLine="0"/>
        <w:jc w:val="left"/>
      </w:pPr>
      <w:r>
        <w:rPr>
          <w:rFonts w:ascii="Courier New" w:eastAsia="Courier New" w:hAnsi="Courier New" w:cs="Courier New"/>
          <w:sz w:val="20"/>
        </w:rPr>
        <w:t xml:space="preserve">44 </w:t>
      </w:r>
      <w:r>
        <w:rPr>
          <w:rFonts w:ascii="Segoe UI Symbol" w:eastAsia="Segoe UI Symbol" w:hAnsi="Segoe UI Symbol" w:cs="Segoe UI Symbol"/>
          <w:strike/>
          <w:sz w:val="25"/>
        </w:rPr>
        <w:t></w:t>
      </w:r>
      <w:r>
        <w:rPr>
          <w:i/>
          <w:sz w:val="21"/>
          <w:vertAlign w:val="subscript"/>
        </w:rPr>
        <w:t>sol s</w:t>
      </w:r>
      <w:r>
        <w:rPr>
          <w:sz w:val="21"/>
          <w:vertAlign w:val="subscript"/>
        </w:rPr>
        <w:t xml:space="preserve">, </w:t>
      </w:r>
      <w:r>
        <w:rPr>
          <w:rFonts w:ascii="Segoe UI Symbol" w:eastAsia="Segoe UI Symbol" w:hAnsi="Segoe UI Symbol" w:cs="Segoe UI Symbol"/>
          <w:strike/>
        </w:rPr>
        <w:t></w:t>
      </w:r>
      <w:r>
        <w:rPr>
          <w:rFonts w:ascii="Segoe UI Symbol" w:eastAsia="Segoe UI Symbol" w:hAnsi="Segoe UI Symbol" w:cs="Segoe UI Symbol"/>
          <w:strike/>
        </w:rPr>
        <w:tab/>
      </w:r>
      <w:r>
        <w:rPr>
          <w:sz w:val="21"/>
          <w:vertAlign w:val="subscript"/>
        </w:rPr>
        <w:t>288</w:t>
      </w:r>
      <w:r>
        <w:rPr>
          <w:sz w:val="21"/>
          <w:vertAlign w:val="subscript"/>
        </w:rPr>
        <w:tab/>
      </w:r>
      <w:r>
        <w:rPr>
          <w:strike/>
          <w:color w:val="B5082E"/>
        </w:rPr>
        <w:t xml:space="preserve">                </w:t>
      </w:r>
      <w:proofErr w:type="gramStart"/>
      <w:r>
        <w:rPr>
          <w:strike/>
          <w:color w:val="B5082E"/>
        </w:rPr>
        <w:t xml:space="preserve">   (</w:t>
      </w:r>
      <w:proofErr w:type="gramEnd"/>
      <w:r>
        <w:rPr>
          <w:strike/>
          <w:color w:val="B5082E"/>
        </w:rPr>
        <w:t>6)</w:t>
      </w:r>
    </w:p>
    <w:p w14:paraId="415CF21B" w14:textId="77777777" w:rsidR="00E339F1" w:rsidRDefault="00000000">
      <w:pPr>
        <w:spacing w:after="0" w:line="259" w:lineRule="auto"/>
        <w:ind w:left="-5"/>
        <w:jc w:val="left"/>
      </w:pPr>
      <w:proofErr w:type="gramStart"/>
      <w:r>
        <w:rPr>
          <w:rFonts w:ascii="Courier New" w:eastAsia="Courier New" w:hAnsi="Courier New" w:cs="Courier New"/>
          <w:sz w:val="20"/>
        </w:rPr>
        <w:t xml:space="preserve">4546  </w:t>
      </w:r>
      <w:proofErr w:type="spellStart"/>
      <w:r>
        <w:rPr>
          <w:i/>
        </w:rPr>
        <w:t>S</w:t>
      </w:r>
      <w:r>
        <w:rPr>
          <w:i/>
          <w:sz w:val="14"/>
        </w:rPr>
        <w:t>col</w:t>
      </w:r>
      <w:proofErr w:type="spellEnd"/>
      <w:proofErr w:type="gramEnd"/>
      <w:r>
        <w:rPr>
          <w:i/>
          <w:sz w:val="14"/>
        </w:rPr>
        <w:t xml:space="preserve"> </w:t>
      </w:r>
      <w:r>
        <w:rPr>
          <w:rFonts w:ascii="Segoe UI Symbol" w:eastAsia="Segoe UI Symbol" w:hAnsi="Segoe UI Symbol" w:cs="Segoe UI Symbol"/>
          <w:sz w:val="36"/>
        </w:rPr>
        <w:t></w:t>
      </w:r>
      <w:r>
        <w:rPr>
          <w:i/>
          <w:sz w:val="14"/>
        </w:rPr>
        <w:t>i</w:t>
      </w:r>
      <w:r>
        <w:rPr>
          <w:rFonts w:ascii="Segoe UI Symbol" w:eastAsia="Segoe UI Symbol" w:hAnsi="Segoe UI Symbol" w:cs="Segoe UI Symbol"/>
          <w:sz w:val="14"/>
        </w:rPr>
        <w:t></w:t>
      </w:r>
      <w:r>
        <w:rPr>
          <w:sz w:val="14"/>
        </w:rPr>
        <w:t xml:space="preserve">1 </w:t>
      </w:r>
      <w:proofErr w:type="spellStart"/>
      <w:r>
        <w:rPr>
          <w:i/>
        </w:rPr>
        <w:t>I</w:t>
      </w:r>
      <w:r>
        <w:rPr>
          <w:i/>
          <w:sz w:val="14"/>
        </w:rPr>
        <w:t>i</w:t>
      </w:r>
      <w:proofErr w:type="spellEnd"/>
    </w:p>
    <w:p w14:paraId="25C0D738" w14:textId="77777777" w:rsidR="00E339F1" w:rsidRDefault="00000000">
      <w:pPr>
        <w:spacing w:after="79" w:line="260" w:lineRule="auto"/>
        <w:ind w:left="-5" w:right="9092"/>
        <w:jc w:val="left"/>
      </w:pPr>
      <w:r>
        <w:rPr>
          <w:rFonts w:ascii="Courier New" w:eastAsia="Courier New" w:hAnsi="Courier New" w:cs="Courier New"/>
          <w:sz w:val="20"/>
        </w:rPr>
        <w:t xml:space="preserve">47 </w:t>
      </w:r>
    </w:p>
    <w:p w14:paraId="720D37E9" w14:textId="77777777" w:rsidR="00E339F1" w:rsidRDefault="00000000">
      <w:pPr>
        <w:tabs>
          <w:tab w:val="center" w:pos="6827"/>
        </w:tabs>
        <w:spacing w:after="0" w:line="259" w:lineRule="auto"/>
        <w:ind w:left="-15" w:firstLine="0"/>
        <w:jc w:val="left"/>
      </w:pPr>
      <w:r>
        <w:rPr>
          <w:rFonts w:ascii="Courier New" w:eastAsia="Courier New" w:hAnsi="Courier New" w:cs="Courier New"/>
          <w:sz w:val="20"/>
        </w:rPr>
        <w:t xml:space="preserve">48 </w:t>
      </w:r>
      <w:r>
        <w:rPr>
          <w:sz w:val="14"/>
        </w:rPr>
        <w:t>6</w:t>
      </w:r>
      <w:r>
        <w:rPr>
          <w:sz w:val="14"/>
        </w:rPr>
        <w:tab/>
        <w:t>24</w:t>
      </w:r>
    </w:p>
    <w:p w14:paraId="0026EB2C"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70189E78"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7B84573B" w14:textId="77777777" w:rsidR="00E339F1" w:rsidRDefault="00000000">
      <w:pPr>
        <w:spacing w:after="10" w:line="254" w:lineRule="auto"/>
        <w:ind w:left="-5"/>
      </w:pPr>
      <w:r>
        <w:rPr>
          <w:rFonts w:ascii="Courier New" w:eastAsia="Courier New" w:hAnsi="Courier New" w:cs="Courier New"/>
          <w:sz w:val="20"/>
        </w:rPr>
        <w:t xml:space="preserve">51 </w:t>
      </w:r>
      <w:r>
        <w:rPr>
          <w:color w:val="B5082E"/>
          <w:u w:val="single" w:color="B5082E"/>
        </w:rPr>
        <w:t xml:space="preserve">             </w:t>
      </w:r>
      <w:proofErr w:type="gramStart"/>
      <w:r>
        <w:rPr>
          <w:color w:val="B5082E"/>
          <w:u w:val="single" w:color="B5082E"/>
        </w:rPr>
        <w:t xml:space="preserve">   (</w:t>
      </w:r>
      <w:proofErr w:type="gramEnd"/>
      <w:r>
        <w:rPr>
          <w:color w:val="B5082E"/>
          <w:u w:val="single" w:color="B5082E"/>
        </w:rPr>
        <w:t>6)</w:t>
      </w:r>
      <w:r>
        <w:rPr>
          <w:color w:val="B5082E"/>
        </w:rPr>
        <w:t xml:space="preserve"> </w:t>
      </w:r>
    </w:p>
    <w:p w14:paraId="1F136168"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458C86B5"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3B18A2E0" w14:textId="77777777" w:rsidR="00E339F1" w:rsidRDefault="00000000">
      <w:pPr>
        <w:spacing w:after="232" w:line="260" w:lineRule="auto"/>
        <w:ind w:left="-5" w:right="9092"/>
        <w:jc w:val="left"/>
      </w:pPr>
      <w:r>
        <w:rPr>
          <w:rFonts w:ascii="Courier New" w:eastAsia="Courier New" w:hAnsi="Courier New" w:cs="Courier New"/>
          <w:sz w:val="20"/>
        </w:rPr>
        <w:t xml:space="preserve">54 </w:t>
      </w:r>
    </w:p>
    <w:p w14:paraId="3B2D2C0A" w14:textId="77777777" w:rsidR="00E339F1" w:rsidRDefault="00000000">
      <w:pPr>
        <w:spacing w:after="34" w:line="259" w:lineRule="auto"/>
        <w:ind w:left="990" w:right="65"/>
        <w:jc w:val="right"/>
      </w:pPr>
      <w:r>
        <w:t xml:space="preserve">Where, </w:t>
      </w:r>
      <w:r>
        <w:rPr>
          <w:rFonts w:ascii="Segoe UI Symbol" w:eastAsia="Segoe UI Symbol" w:hAnsi="Segoe UI Symbol" w:cs="Segoe UI Symbol"/>
        </w:rPr>
        <w:t></w:t>
      </w:r>
      <w:r>
        <w:rPr>
          <w:i/>
        </w:rPr>
        <w:t>t</w:t>
      </w:r>
      <w:r>
        <w:rPr>
          <w:color w:val="B5082E"/>
          <w:u w:val="single" w:color="B5082E"/>
        </w:rPr>
        <w:t xml:space="preserve"> stands for an hour. The sampling interval for freshwater production</w:t>
      </w:r>
      <w:r>
        <w:rPr>
          <w:color w:val="B5082E"/>
        </w:rPr>
        <w:t xml:space="preserve"> </w:t>
      </w:r>
    </w:p>
    <w:p w14:paraId="4EFF4C1B" w14:textId="77777777" w:rsidR="00E339F1" w:rsidRDefault="00000000">
      <w:pPr>
        <w:spacing w:before="288" w:after="34" w:line="259" w:lineRule="auto"/>
        <w:ind w:left="990" w:right="65"/>
        <w:jc w:val="right"/>
      </w:pPr>
      <w:r>
        <w:rPr>
          <w:color w:val="B5082E"/>
          <w:u w:val="single" w:color="B5082E"/>
        </w:rPr>
        <w:t>and power generation was one hour, and the sampling interval for solar irradiance was</w:t>
      </w:r>
      <w:r>
        <w:rPr>
          <w:color w:val="B5082E"/>
        </w:rPr>
        <w:t xml:space="preserve"> </w:t>
      </w:r>
    </w:p>
    <w:p w14:paraId="331784CC" w14:textId="77777777" w:rsidR="00E339F1" w:rsidRDefault="00000000">
      <w:pPr>
        <w:spacing w:after="230" w:line="405" w:lineRule="auto"/>
        <w:ind w:left="1440" w:right="6" w:hanging="720"/>
      </w:pPr>
      <w:r>
        <w:rPr>
          <w:rFonts w:ascii="Calibri" w:eastAsia="Calibri" w:hAnsi="Calibri" w:cs="Calibri"/>
          <w:noProof/>
          <w:sz w:val="22"/>
        </w:rPr>
        <mc:AlternateContent>
          <mc:Choice Requires="wpg">
            <w:drawing>
              <wp:inline distT="0" distB="0" distL="0" distR="0" wp14:anchorId="6CB4D4D3" wp14:editId="7055A181">
                <wp:extent cx="9144" cy="414833"/>
                <wp:effectExtent l="0" t="0" r="0" b="0"/>
                <wp:docPr id="582529" name="Group 582529"/>
                <wp:cNvGraphicFramePr/>
                <a:graphic xmlns:a="http://schemas.openxmlformats.org/drawingml/2006/main">
                  <a:graphicData uri="http://schemas.microsoft.com/office/word/2010/wordprocessingGroup">
                    <wpg:wgp>
                      <wpg:cNvGrpSpPr/>
                      <wpg:grpSpPr>
                        <a:xfrm>
                          <a:off x="0" y="0"/>
                          <a:ext cx="9144" cy="414833"/>
                          <a:chOff x="0" y="0"/>
                          <a:chExt cx="9144" cy="414833"/>
                        </a:xfrm>
                      </wpg:grpSpPr>
                      <wps:wsp>
                        <wps:cNvPr id="629197" name="Shape 629197"/>
                        <wps:cNvSpPr/>
                        <wps:spPr>
                          <a:xfrm>
                            <a:off x="0" y="0"/>
                            <a:ext cx="9144" cy="414833"/>
                          </a:xfrm>
                          <a:custGeom>
                            <a:avLst/>
                            <a:gdLst/>
                            <a:ahLst/>
                            <a:cxnLst/>
                            <a:rect l="0" t="0" r="0" b="0"/>
                            <a:pathLst>
                              <a:path w="9144" h="414833">
                                <a:moveTo>
                                  <a:pt x="0" y="0"/>
                                </a:moveTo>
                                <a:lnTo>
                                  <a:pt x="9144" y="0"/>
                                </a:lnTo>
                                <a:lnTo>
                                  <a:pt x="9144" y="414833"/>
                                </a:lnTo>
                                <a:lnTo>
                                  <a:pt x="0" y="4148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2529" style="width:0.720001pt;height:32.664pt;mso-position-horizontal-relative:char;mso-position-vertical-relative:line" coordsize="91,4148">
                <v:shape id="Shape 629198" style="position:absolute;width:91;height:4148;left:0;top:0;" coordsize="9144,414833" path="m0,0l9144,0l9144,414833l0,414833l0,0">
                  <v:stroke weight="0pt" endcap="flat" joinstyle="miter" miterlimit="10" on="false" color="#000000" opacity="0"/>
                  <v:fill on="true" color="#000000"/>
                </v:shape>
              </v:group>
            </w:pict>
          </mc:Fallback>
        </mc:AlternateContent>
      </w:r>
      <w:r>
        <w:rPr>
          <w:color w:val="B5082E"/>
          <w:u w:val="single" w:color="B5082E"/>
        </w:rPr>
        <w:t xml:space="preserve"> five minutes. </w:t>
      </w:r>
      <w:proofErr w:type="spellStart"/>
      <w:r>
        <w:rPr>
          <w:i/>
        </w:rPr>
        <w:t>h</w:t>
      </w:r>
      <w:r>
        <w:rPr>
          <w:i/>
          <w:sz w:val="22"/>
          <w:vertAlign w:val="subscript"/>
        </w:rPr>
        <w:t>fg</w:t>
      </w:r>
      <w:proofErr w:type="spellEnd"/>
      <w:r>
        <w:t xml:space="preserve"> represents the latent heat of water vaporization, J/g. </w:t>
      </w:r>
      <w:proofErr w:type="spellStart"/>
      <w:r>
        <w:rPr>
          <w:i/>
        </w:rPr>
        <w:t>S</w:t>
      </w:r>
      <w:r>
        <w:rPr>
          <w:i/>
          <w:sz w:val="21"/>
          <w:vertAlign w:val="subscript"/>
        </w:rPr>
        <w:t>col</w:t>
      </w:r>
      <w:proofErr w:type="spellEnd"/>
      <w:r>
        <w:t xml:space="preserve"> represents the area of the heat collector, m</w:t>
      </w:r>
      <w:r>
        <w:rPr>
          <w:vertAlign w:val="superscript"/>
        </w:rPr>
        <w:t>2</w:t>
      </w:r>
      <w:r>
        <w:t xml:space="preserve">. </w:t>
      </w:r>
      <w:r>
        <w:rPr>
          <w:i/>
          <w:sz w:val="25"/>
        </w:rPr>
        <w:t>S</w:t>
      </w:r>
      <w:r>
        <w:rPr>
          <w:i/>
          <w:sz w:val="22"/>
          <w:vertAlign w:val="subscript"/>
        </w:rPr>
        <w:t>s j</w:t>
      </w:r>
      <w:r>
        <w:rPr>
          <w:sz w:val="22"/>
          <w:vertAlign w:val="subscript"/>
        </w:rPr>
        <w:t>,</w:t>
      </w:r>
      <w:r>
        <w:t xml:space="preserve"> represents the area of the </w:t>
      </w:r>
      <w:proofErr w:type="spellStart"/>
      <w:proofErr w:type="gramStart"/>
      <w:r>
        <w:t>No.j</w:t>
      </w:r>
      <w:proofErr w:type="spellEnd"/>
      <w:proofErr w:type="gramEnd"/>
      <w:r>
        <w:t xml:space="preserve"> solar still, m</w:t>
      </w:r>
      <w:r>
        <w:rPr>
          <w:vertAlign w:val="superscript"/>
        </w:rPr>
        <w:t>2</w:t>
      </w:r>
      <w:r>
        <w:t xml:space="preserve">. </w:t>
      </w:r>
    </w:p>
    <w:p w14:paraId="284E498C" w14:textId="77777777" w:rsidR="00E339F1" w:rsidRDefault="00000000">
      <w:pPr>
        <w:spacing w:after="89" w:line="259" w:lineRule="auto"/>
        <w:ind w:left="10" w:right="71"/>
        <w:jc w:val="right"/>
      </w:pPr>
      <w:r>
        <w:rPr>
          <w:noProof/>
        </w:rPr>
        <w:drawing>
          <wp:anchor distT="0" distB="0" distL="114300" distR="114300" simplePos="0" relativeHeight="251719680" behindDoc="0" locked="0" layoutInCell="1" allowOverlap="0" wp14:anchorId="2021BFA3" wp14:editId="49C187BD">
            <wp:simplePos x="0" y="0"/>
            <wp:positionH relativeFrom="column">
              <wp:posOffset>976896</wp:posOffset>
            </wp:positionH>
            <wp:positionV relativeFrom="paragraph">
              <wp:posOffset>-17035</wp:posOffset>
            </wp:positionV>
            <wp:extent cx="24384" cy="21336"/>
            <wp:effectExtent l="0" t="0" r="0" b="0"/>
            <wp:wrapNone/>
            <wp:docPr id="619704" name="Picture 619704"/>
            <wp:cNvGraphicFramePr/>
            <a:graphic xmlns:a="http://schemas.openxmlformats.org/drawingml/2006/main">
              <a:graphicData uri="http://schemas.openxmlformats.org/drawingml/2006/picture">
                <pic:pic xmlns:pic="http://schemas.openxmlformats.org/drawingml/2006/picture">
                  <pic:nvPicPr>
                    <pic:cNvPr id="619704" name="Picture 619704"/>
                    <pic:cNvPicPr/>
                  </pic:nvPicPr>
                  <pic:blipFill>
                    <a:blip r:embed="rId186"/>
                    <a:stretch>
                      <a:fillRect/>
                    </a:stretch>
                  </pic:blipFill>
                  <pic:spPr>
                    <a:xfrm>
                      <a:off x="0" y="0"/>
                      <a:ext cx="24384" cy="21336"/>
                    </a:xfrm>
                    <a:prstGeom prst="rect">
                      <a:avLst/>
                    </a:prstGeom>
                  </pic:spPr>
                </pic:pic>
              </a:graphicData>
            </a:graphic>
          </wp:anchor>
        </w:drawing>
      </w:r>
      <w:r>
        <w:rPr>
          <w:i/>
          <w:sz w:val="23"/>
        </w:rPr>
        <w:t>m</w:t>
      </w:r>
      <w:r>
        <w:rPr>
          <w:i/>
          <w:sz w:val="20"/>
          <w:vertAlign w:val="subscript"/>
        </w:rPr>
        <w:t xml:space="preserve">e s </w:t>
      </w:r>
      <w:proofErr w:type="spellStart"/>
      <w:r>
        <w:rPr>
          <w:i/>
          <w:sz w:val="20"/>
          <w:vertAlign w:val="subscript"/>
        </w:rPr>
        <w:t>i</w:t>
      </w:r>
      <w:proofErr w:type="spellEnd"/>
      <w:r>
        <w:rPr>
          <w:i/>
          <w:sz w:val="20"/>
          <w:vertAlign w:val="subscript"/>
        </w:rPr>
        <w:t xml:space="preserve"> j</w:t>
      </w:r>
      <w:proofErr w:type="gramStart"/>
      <w:r>
        <w:rPr>
          <w:sz w:val="20"/>
          <w:vertAlign w:val="subscript"/>
        </w:rPr>
        <w:t>, ,</w:t>
      </w:r>
      <w:proofErr w:type="gramEnd"/>
      <w:r>
        <w:rPr>
          <w:sz w:val="20"/>
          <w:vertAlign w:val="subscript"/>
        </w:rPr>
        <w:t xml:space="preserve"> ,</w:t>
      </w:r>
      <w:r>
        <w:t xml:space="preserve"> represents the water yield of the </w:t>
      </w:r>
      <w:proofErr w:type="spellStart"/>
      <w:r>
        <w:t>No.j</w:t>
      </w:r>
      <w:proofErr w:type="spellEnd"/>
      <w:r>
        <w:t xml:space="preserve"> solar still, g/(m</w:t>
      </w:r>
      <w:r>
        <w:rPr>
          <w:vertAlign w:val="superscript"/>
        </w:rPr>
        <w:t>2</w:t>
      </w:r>
      <w:r>
        <w:t xml:space="preserve">·h). </w:t>
      </w:r>
      <w:r>
        <w:rPr>
          <w:i/>
        </w:rPr>
        <w:t xml:space="preserve">I </w:t>
      </w:r>
      <w:proofErr w:type="gramStart"/>
      <w:r>
        <w:t>represents</w:t>
      </w:r>
      <w:proofErr w:type="gramEnd"/>
      <w:r>
        <w:t xml:space="preserve"> the solar </w:t>
      </w:r>
    </w:p>
    <w:p w14:paraId="5E68459E" w14:textId="77777777" w:rsidR="00E339F1" w:rsidRDefault="00000000">
      <w:pPr>
        <w:spacing w:after="130" w:line="260" w:lineRule="auto"/>
        <w:ind w:left="-5" w:right="9092"/>
        <w:jc w:val="left"/>
      </w:pPr>
      <w:r>
        <w:rPr>
          <w:rFonts w:ascii="Courier New" w:eastAsia="Courier New" w:hAnsi="Courier New" w:cs="Courier New"/>
          <w:sz w:val="20"/>
        </w:rPr>
        <w:t xml:space="preserve"> 8 </w:t>
      </w:r>
    </w:p>
    <w:p w14:paraId="61439C5B" w14:textId="77777777" w:rsidR="00E339F1" w:rsidRDefault="00000000">
      <w:pPr>
        <w:tabs>
          <w:tab w:val="center" w:pos="4850"/>
        </w:tabs>
        <w:spacing w:after="107"/>
        <w:ind w:left="-15" w:firstLine="0"/>
        <w:jc w:val="left"/>
      </w:pPr>
      <w:r>
        <w:rPr>
          <w:rFonts w:ascii="Courier New" w:eastAsia="Courier New" w:hAnsi="Courier New" w:cs="Courier New"/>
          <w:sz w:val="31"/>
          <w:vertAlign w:val="superscript"/>
        </w:rPr>
        <w:t xml:space="preserve"> 9 </w:t>
      </w:r>
      <w:r>
        <w:rPr>
          <w:rFonts w:ascii="Courier New" w:eastAsia="Courier New" w:hAnsi="Courier New" w:cs="Courier New"/>
          <w:sz w:val="20"/>
        </w:rPr>
        <w:t xml:space="preserve">10 </w:t>
      </w:r>
      <w:r>
        <w:rPr>
          <w:rFonts w:ascii="Courier New" w:eastAsia="Courier New" w:hAnsi="Courier New" w:cs="Courier New"/>
          <w:sz w:val="20"/>
        </w:rPr>
        <w:tab/>
      </w:r>
      <w:r>
        <w:t>irradiance, W/m</w:t>
      </w:r>
      <w:r>
        <w:rPr>
          <w:vertAlign w:val="superscript"/>
        </w:rPr>
        <w:t>2</w:t>
      </w:r>
      <w:r>
        <w:t xml:space="preserve">. </w:t>
      </w:r>
      <w:r>
        <w:rPr>
          <w:i/>
        </w:rPr>
        <w:t>P</w:t>
      </w:r>
      <w:r>
        <w:rPr>
          <w:i/>
          <w:sz w:val="21"/>
          <w:vertAlign w:val="subscript"/>
        </w:rPr>
        <w:t>e</w:t>
      </w:r>
      <w:r>
        <w:t xml:space="preserve"> represents the output power of the generator, W.  </w:t>
      </w:r>
    </w:p>
    <w:p w14:paraId="79D246B7"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12EFDDC2" w14:textId="77777777" w:rsidR="00E339F1" w:rsidRDefault="00000000">
      <w:pPr>
        <w:ind w:left="-5" w:right="6"/>
      </w:pPr>
      <w:r>
        <w:rPr>
          <w:rFonts w:ascii="Courier New" w:eastAsia="Courier New" w:hAnsi="Courier New" w:cs="Courier New"/>
          <w:sz w:val="20"/>
        </w:rPr>
        <w:t xml:space="preserve">12 </w:t>
      </w:r>
      <w:r>
        <w:t xml:space="preserve">It was calculated that the daily utilization efficiency of solar energy of the </w:t>
      </w:r>
      <w:r>
        <w:rPr>
          <w:rFonts w:ascii="Courier New" w:eastAsia="Courier New" w:hAnsi="Courier New" w:cs="Courier New"/>
          <w:sz w:val="20"/>
        </w:rPr>
        <w:t xml:space="preserve">13 </w:t>
      </w:r>
    </w:p>
    <w:p w14:paraId="171B17F2" w14:textId="77777777" w:rsidR="00E339F1" w:rsidRDefault="00000000">
      <w:pPr>
        <w:tabs>
          <w:tab w:val="right" w:pos="9826"/>
        </w:tabs>
        <w:ind w:left="-15" w:firstLine="0"/>
        <w:jc w:val="left"/>
      </w:pPr>
      <w:r>
        <w:rPr>
          <w:rFonts w:ascii="Courier New" w:eastAsia="Courier New" w:hAnsi="Courier New" w:cs="Courier New"/>
          <w:sz w:val="20"/>
        </w:rPr>
        <w:t xml:space="preserve">14 </w:t>
      </w:r>
      <w:r>
        <w:rPr>
          <w:rFonts w:ascii="Courier New" w:eastAsia="Courier New" w:hAnsi="Courier New" w:cs="Courier New"/>
          <w:sz w:val="20"/>
        </w:rPr>
        <w:tab/>
      </w:r>
      <w:r>
        <w:t xml:space="preserve">integrated system on August 1 and 2 was 19.6% and 21.8%, respectively. Limited by </w:t>
      </w:r>
    </w:p>
    <w:p w14:paraId="057268CC"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112B1156" w14:textId="77777777" w:rsidR="00E339F1" w:rsidRDefault="00000000">
      <w:pPr>
        <w:spacing w:after="167" w:line="218" w:lineRule="auto"/>
        <w:ind w:left="-5" w:right="6"/>
      </w:pPr>
      <w:r>
        <w:rPr>
          <w:rFonts w:ascii="Courier New" w:eastAsia="Courier New" w:hAnsi="Courier New" w:cs="Courier New"/>
          <w:sz w:val="20"/>
        </w:rPr>
        <w:t xml:space="preserve">16 </w:t>
      </w:r>
      <w:r>
        <w:t xml:space="preserve">thermodynamic properties, the solar energy utilization efficiency of the conventional </w:t>
      </w:r>
      <w:r>
        <w:rPr>
          <w:rFonts w:ascii="Courier New" w:eastAsia="Courier New" w:hAnsi="Courier New" w:cs="Courier New"/>
          <w:sz w:val="20"/>
        </w:rPr>
        <w:t xml:space="preserve">17 </w:t>
      </w:r>
    </w:p>
    <w:p w14:paraId="3C44BEB3" w14:textId="77777777" w:rsidR="00E339F1" w:rsidRDefault="00000000">
      <w:pPr>
        <w:ind w:left="-5" w:right="6"/>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208127FE" wp14:editId="15E7F5F2">
                <wp:simplePos x="0" y="0"/>
                <wp:positionH relativeFrom="column">
                  <wp:posOffset>457200</wp:posOffset>
                </wp:positionH>
                <wp:positionV relativeFrom="paragraph">
                  <wp:posOffset>-71788</wp:posOffset>
                </wp:positionV>
                <wp:extent cx="9144" cy="311201"/>
                <wp:effectExtent l="0" t="0" r="0" b="0"/>
                <wp:wrapSquare wrapText="bothSides"/>
                <wp:docPr id="582530" name="Group 582530"/>
                <wp:cNvGraphicFramePr/>
                <a:graphic xmlns:a="http://schemas.openxmlformats.org/drawingml/2006/main">
                  <a:graphicData uri="http://schemas.microsoft.com/office/word/2010/wordprocessingGroup">
                    <wpg:wgp>
                      <wpg:cNvGrpSpPr/>
                      <wpg:grpSpPr>
                        <a:xfrm>
                          <a:off x="0" y="0"/>
                          <a:ext cx="9144" cy="311201"/>
                          <a:chOff x="0" y="0"/>
                          <a:chExt cx="9144" cy="311201"/>
                        </a:xfrm>
                      </wpg:grpSpPr>
                      <wps:wsp>
                        <wps:cNvPr id="629199" name="Shape 629199"/>
                        <wps:cNvSpPr/>
                        <wps:spPr>
                          <a:xfrm>
                            <a:off x="0" y="0"/>
                            <a:ext cx="9144" cy="311201"/>
                          </a:xfrm>
                          <a:custGeom>
                            <a:avLst/>
                            <a:gdLst/>
                            <a:ahLst/>
                            <a:cxnLst/>
                            <a:rect l="0" t="0" r="0" b="0"/>
                            <a:pathLst>
                              <a:path w="9144" h="311201">
                                <a:moveTo>
                                  <a:pt x="0" y="0"/>
                                </a:moveTo>
                                <a:lnTo>
                                  <a:pt x="9144" y="0"/>
                                </a:lnTo>
                                <a:lnTo>
                                  <a:pt x="9144" y="311201"/>
                                </a:lnTo>
                                <a:lnTo>
                                  <a:pt x="0" y="3112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2530" style="width:0.720001pt;height:24.504pt;position:absolute;mso-position-horizontal-relative:text;mso-position-horizontal:absolute;margin-left:36pt;mso-position-vertical-relative:text;margin-top:-5.65271pt;" coordsize="91,3112">
                <v:shape id="Shape 629200" style="position:absolute;width:91;height:3112;left:0;top:0;" coordsize="9144,311201" path="m0,0l9144,0l9144,311201l0,311201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31"/>
          <w:vertAlign w:val="superscript"/>
        </w:rPr>
        <w:t xml:space="preserve">18 </w:t>
      </w:r>
      <w:r>
        <w:t>solar chimney power plant is generally less than 1% [2,3,10,</w:t>
      </w:r>
      <w:r>
        <w:rPr>
          <w:strike/>
          <w:color w:val="B5082E"/>
        </w:rPr>
        <w:t>14</w:t>
      </w:r>
      <w:r>
        <w:rPr>
          <w:color w:val="B5082E"/>
          <w:u w:val="single" w:color="B5082E"/>
        </w:rPr>
        <w:t>25</w:t>
      </w:r>
      <w:r>
        <w:t>,</w:t>
      </w:r>
      <w:r>
        <w:rPr>
          <w:strike/>
          <w:color w:val="B5082E"/>
        </w:rPr>
        <w:t>32</w:t>
      </w:r>
      <w:r>
        <w:rPr>
          <w:color w:val="B5082E"/>
          <w:u w:val="single" w:color="B5082E"/>
        </w:rPr>
        <w:t>37</w:t>
      </w:r>
      <w:r>
        <w:t xml:space="preserve">]. Compared </w:t>
      </w:r>
    </w:p>
    <w:p w14:paraId="3454A42E"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19 </w:t>
      </w:r>
    </w:p>
    <w:p w14:paraId="2E2B59AB"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501BD09C"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21 </w:t>
      </w:r>
      <w:r>
        <w:rPr>
          <w:rFonts w:ascii="Courier New" w:eastAsia="Courier New" w:hAnsi="Courier New" w:cs="Courier New"/>
          <w:sz w:val="31"/>
          <w:vertAlign w:val="subscript"/>
        </w:rPr>
        <w:tab/>
      </w:r>
      <w:r>
        <w:t xml:space="preserve">with the traditional solar chimney power plants, the solar energy utilization efficiency </w:t>
      </w:r>
    </w:p>
    <w:p w14:paraId="561EC231"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750CC39D" w14:textId="77777777" w:rsidR="00E339F1" w:rsidRDefault="00000000">
      <w:pPr>
        <w:tabs>
          <w:tab w:val="center" w:pos="3382"/>
        </w:tabs>
        <w:ind w:left="-15" w:firstLine="0"/>
        <w:jc w:val="left"/>
      </w:pPr>
      <w:r>
        <w:rPr>
          <w:rFonts w:ascii="Courier New" w:eastAsia="Courier New" w:hAnsi="Courier New" w:cs="Courier New"/>
          <w:sz w:val="31"/>
          <w:vertAlign w:val="subscript"/>
        </w:rPr>
        <w:t>23</w:t>
      </w:r>
      <w:r>
        <w:rPr>
          <w:rFonts w:ascii="Courier New" w:eastAsia="Courier New" w:hAnsi="Courier New" w:cs="Courier New"/>
          <w:sz w:val="20"/>
        </w:rPr>
        <w:t xml:space="preserve"> </w:t>
      </w:r>
      <w:r>
        <w:rPr>
          <w:rFonts w:ascii="Courier New" w:eastAsia="Courier New" w:hAnsi="Courier New" w:cs="Courier New"/>
          <w:sz w:val="20"/>
        </w:rPr>
        <w:tab/>
      </w:r>
      <w:r>
        <w:t xml:space="preserve">of SCPPCD was significantly improved.  </w:t>
      </w:r>
    </w:p>
    <w:p w14:paraId="05B95ADF"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32DFC1CD" w14:textId="77777777" w:rsidR="00E339F1" w:rsidRDefault="00000000">
      <w:pPr>
        <w:ind w:left="-5" w:right="6"/>
      </w:pPr>
      <w:r>
        <w:rPr>
          <w:rFonts w:ascii="Courier New" w:eastAsia="Courier New" w:hAnsi="Courier New" w:cs="Courier New"/>
          <w:sz w:val="20"/>
        </w:rPr>
        <w:t xml:space="preserve">25 </w:t>
      </w:r>
      <w:r>
        <w:t xml:space="preserve">In the SCPPCD, since the latent heat of vaporization released by the condensation </w:t>
      </w:r>
      <w:r>
        <w:rPr>
          <w:rFonts w:ascii="Courier New" w:eastAsia="Courier New" w:hAnsi="Courier New" w:cs="Courier New"/>
          <w:sz w:val="20"/>
        </w:rPr>
        <w:t xml:space="preserve">26 </w:t>
      </w:r>
    </w:p>
    <w:p w14:paraId="4D1AB66E" w14:textId="77777777" w:rsidR="00E339F1" w:rsidRDefault="00000000">
      <w:pPr>
        <w:ind w:left="-5" w:right="6"/>
      </w:pPr>
      <w:r>
        <w:rPr>
          <w:rFonts w:ascii="Courier New" w:eastAsia="Courier New" w:hAnsi="Courier New" w:cs="Courier New"/>
          <w:sz w:val="20"/>
        </w:rPr>
        <w:t xml:space="preserve">27 </w:t>
      </w:r>
      <w:r>
        <w:t xml:space="preserve">of water vapor was recycled and freshwater was produced, the solar energy utilization </w:t>
      </w:r>
      <w:r>
        <w:rPr>
          <w:rFonts w:ascii="Courier New" w:eastAsia="Courier New" w:hAnsi="Courier New" w:cs="Courier New"/>
          <w:sz w:val="20"/>
        </w:rPr>
        <w:t xml:space="preserve">28 </w:t>
      </w:r>
    </w:p>
    <w:p w14:paraId="14D57574" w14:textId="77777777" w:rsidR="00E339F1" w:rsidRDefault="00000000">
      <w:pPr>
        <w:spacing w:after="89" w:line="216" w:lineRule="auto"/>
        <w:ind w:left="-5" w:right="6"/>
      </w:pPr>
      <w:r>
        <w:rPr>
          <w:rFonts w:ascii="Courier New" w:eastAsia="Courier New" w:hAnsi="Courier New" w:cs="Courier New"/>
          <w:sz w:val="20"/>
        </w:rPr>
        <w:t xml:space="preserve">29 </w:t>
      </w:r>
      <w:r>
        <w:t xml:space="preserve">efficiency and land utilization rate were greatly improved, which was the meaning of </w:t>
      </w:r>
      <w:r>
        <w:rPr>
          <w:rFonts w:ascii="Courier New" w:eastAsia="Courier New" w:hAnsi="Courier New" w:cs="Courier New"/>
          <w:sz w:val="20"/>
        </w:rPr>
        <w:t xml:space="preserve">30 </w:t>
      </w:r>
    </w:p>
    <w:p w14:paraId="5C078E4C"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31 </w:t>
      </w:r>
      <w:r>
        <w:rPr>
          <w:rFonts w:ascii="Courier New" w:eastAsia="Courier New" w:hAnsi="Courier New" w:cs="Courier New"/>
          <w:sz w:val="31"/>
          <w:vertAlign w:val="superscript"/>
        </w:rPr>
        <w:tab/>
      </w:r>
      <w:r>
        <w:t xml:space="preserve">integrating the freshwater generation with electricity generation. The SCPPCD is </w:t>
      </w:r>
    </w:p>
    <w:p w14:paraId="28EAEB6D" w14:textId="77777777" w:rsidR="00E339F1" w:rsidRDefault="00000000">
      <w:pPr>
        <w:spacing w:after="198" w:line="260" w:lineRule="auto"/>
        <w:ind w:left="-5" w:right="9092"/>
        <w:jc w:val="left"/>
      </w:pPr>
      <w:r>
        <w:rPr>
          <w:rFonts w:ascii="Courier New" w:eastAsia="Courier New" w:hAnsi="Courier New" w:cs="Courier New"/>
          <w:sz w:val="20"/>
        </w:rPr>
        <w:t xml:space="preserve">32 </w:t>
      </w:r>
    </w:p>
    <w:p w14:paraId="57568B10" w14:textId="77777777" w:rsidR="00E339F1" w:rsidRDefault="00000000">
      <w:pPr>
        <w:tabs>
          <w:tab w:val="center" w:pos="4641"/>
        </w:tabs>
        <w:spacing w:after="36"/>
        <w:ind w:left="-15" w:firstLine="0"/>
        <w:jc w:val="left"/>
      </w:pPr>
      <w:proofErr w:type="gramStart"/>
      <w:r>
        <w:rPr>
          <w:rFonts w:ascii="Courier New" w:eastAsia="Courier New" w:hAnsi="Courier New" w:cs="Courier New"/>
          <w:sz w:val="31"/>
          <w:vertAlign w:val="superscript"/>
        </w:rPr>
        <w:t>33</w:t>
      </w:r>
      <w:r>
        <w:rPr>
          <w:rFonts w:ascii="Courier New" w:eastAsia="Courier New" w:hAnsi="Courier New" w:cs="Courier New"/>
          <w:sz w:val="20"/>
        </w:rPr>
        <w:t>34</w:t>
      </w:r>
      <w:r>
        <w:rPr>
          <w:rFonts w:ascii="Courier New" w:eastAsia="Courier New" w:hAnsi="Courier New" w:cs="Courier New"/>
          <w:sz w:val="31"/>
          <w:vertAlign w:val="superscript"/>
        </w:rPr>
        <w:t xml:space="preserve"> </w:t>
      </w:r>
      <w:r>
        <w:rPr>
          <w:rFonts w:ascii="Courier New" w:eastAsia="Courier New" w:hAnsi="Courier New" w:cs="Courier New"/>
          <w:sz w:val="20"/>
        </w:rPr>
        <w:t xml:space="preserve"> </w:t>
      </w:r>
      <w:r>
        <w:rPr>
          <w:rFonts w:ascii="Courier New" w:eastAsia="Courier New" w:hAnsi="Courier New" w:cs="Courier New"/>
          <w:sz w:val="20"/>
        </w:rPr>
        <w:tab/>
      </w:r>
      <w:proofErr w:type="gramEnd"/>
      <w:r>
        <w:t xml:space="preserve">suitable for construction in desolate tidal flat areas along the coast. </w:t>
      </w:r>
    </w:p>
    <w:p w14:paraId="2E21D62E"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632275BB" w14:textId="77777777" w:rsidR="00E339F1" w:rsidRDefault="00000000">
      <w:pPr>
        <w:pStyle w:val="Heading1"/>
        <w:tabs>
          <w:tab w:val="center" w:pos="2250"/>
        </w:tabs>
        <w:ind w:left="-15" w:firstLine="0"/>
      </w:pPr>
      <w:r>
        <w:rPr>
          <w:rFonts w:ascii="Courier New" w:eastAsia="Courier New" w:hAnsi="Courier New" w:cs="Courier New"/>
          <w:b w:val="0"/>
          <w:sz w:val="20"/>
        </w:rPr>
        <w:t>36</w:t>
      </w:r>
      <w:r>
        <w:rPr>
          <w:rFonts w:ascii="Courier New" w:eastAsia="Courier New" w:hAnsi="Courier New" w:cs="Courier New"/>
          <w:b w:val="0"/>
          <w:vertAlign w:val="subscript"/>
        </w:rPr>
        <w:t xml:space="preserve"> </w:t>
      </w:r>
      <w:r>
        <w:rPr>
          <w:rFonts w:ascii="Courier New" w:eastAsia="Courier New" w:hAnsi="Courier New" w:cs="Courier New"/>
          <w:b w:val="0"/>
          <w:vertAlign w:val="subscript"/>
        </w:rPr>
        <w:tab/>
      </w:r>
      <w:r>
        <w:t>4. Conclusion</w:t>
      </w:r>
      <w:r>
        <w:rPr>
          <w:b w:val="0"/>
        </w:rPr>
        <w:t xml:space="preserve"> </w:t>
      </w:r>
    </w:p>
    <w:p w14:paraId="3C0B6AAA"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1D07CC88" w14:textId="77777777" w:rsidR="00E339F1" w:rsidRDefault="00000000">
      <w:pPr>
        <w:ind w:left="-5" w:right="6"/>
      </w:pPr>
      <w:r>
        <w:rPr>
          <w:rFonts w:ascii="Courier New" w:eastAsia="Courier New" w:hAnsi="Courier New" w:cs="Courier New"/>
          <w:sz w:val="20"/>
        </w:rPr>
        <w:t xml:space="preserve">38 </w:t>
      </w:r>
      <w:r>
        <w:t xml:space="preserve">In this paper, a comprehensive test platform for solar chimney power plant </w:t>
      </w:r>
      <w:r>
        <w:rPr>
          <w:rFonts w:ascii="Courier New" w:eastAsia="Courier New" w:hAnsi="Courier New" w:cs="Courier New"/>
          <w:sz w:val="20"/>
        </w:rPr>
        <w:t xml:space="preserve">39 </w:t>
      </w:r>
    </w:p>
    <w:p w14:paraId="4F3E4FE7" w14:textId="77777777" w:rsidR="00E339F1" w:rsidRDefault="00000000">
      <w:pPr>
        <w:ind w:left="-5" w:right="6"/>
      </w:pPr>
      <w:r>
        <w:rPr>
          <w:rFonts w:ascii="Courier New" w:eastAsia="Courier New" w:hAnsi="Courier New" w:cs="Courier New"/>
          <w:sz w:val="20"/>
        </w:rPr>
        <w:t xml:space="preserve">40 </w:t>
      </w:r>
      <w:r>
        <w:t xml:space="preserve">combined with distillation (SCPPCD) that can realize water-electricity cogeneration </w:t>
      </w:r>
      <w:r>
        <w:rPr>
          <w:rFonts w:ascii="Courier New" w:eastAsia="Courier New" w:hAnsi="Courier New" w:cs="Courier New"/>
          <w:sz w:val="20"/>
        </w:rPr>
        <w:t xml:space="preserve">41 </w:t>
      </w:r>
    </w:p>
    <w:p w14:paraId="248C2A3C" w14:textId="77777777" w:rsidR="00E339F1" w:rsidRDefault="00000000">
      <w:pPr>
        <w:spacing w:after="108" w:line="216" w:lineRule="auto"/>
        <w:ind w:left="-5" w:right="6"/>
      </w:pPr>
      <w:r>
        <w:rPr>
          <w:rFonts w:ascii="Courier New" w:eastAsia="Courier New" w:hAnsi="Courier New" w:cs="Courier New"/>
          <w:sz w:val="20"/>
        </w:rPr>
        <w:t xml:space="preserve">42 </w:t>
      </w:r>
      <w:r>
        <w:t xml:space="preserve">was designed and successfully built. The operation and output characteristics of </w:t>
      </w:r>
      <w:r>
        <w:rPr>
          <w:rFonts w:ascii="Courier New" w:eastAsia="Courier New" w:hAnsi="Courier New" w:cs="Courier New"/>
          <w:sz w:val="20"/>
        </w:rPr>
        <w:t xml:space="preserve">43 </w:t>
      </w:r>
    </w:p>
    <w:p w14:paraId="303D070E" w14:textId="77777777" w:rsidR="00E339F1" w:rsidRDefault="00000000">
      <w:pPr>
        <w:tabs>
          <w:tab w:val="center" w:pos="5186"/>
        </w:tabs>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SCPPCD were tested and </w:t>
      </w:r>
      <w:proofErr w:type="spellStart"/>
      <w:r>
        <w:t>analyzed</w:t>
      </w:r>
      <w:proofErr w:type="spellEnd"/>
      <w:r>
        <w:t xml:space="preserve">, and the following findings were obtained. </w:t>
      </w:r>
    </w:p>
    <w:p w14:paraId="304473F6" w14:textId="77777777" w:rsidR="00E339F1" w:rsidRDefault="00000000">
      <w:pPr>
        <w:spacing w:after="124" w:line="260" w:lineRule="auto"/>
        <w:ind w:left="-5" w:right="9092"/>
        <w:jc w:val="left"/>
      </w:pPr>
      <w:r>
        <w:rPr>
          <w:rFonts w:ascii="Courier New" w:eastAsia="Courier New" w:hAnsi="Courier New" w:cs="Courier New"/>
          <w:sz w:val="20"/>
        </w:rPr>
        <w:t xml:space="preserve">45 </w:t>
      </w:r>
    </w:p>
    <w:p w14:paraId="4D216FF8" w14:textId="77777777" w:rsidR="00E339F1" w:rsidRDefault="00000000">
      <w:pPr>
        <w:tabs>
          <w:tab w:val="right" w:pos="9826"/>
        </w:tabs>
        <w:ind w:left="-15" w:firstLine="0"/>
        <w:jc w:val="left"/>
      </w:pPr>
      <w:r>
        <w:rPr>
          <w:rFonts w:ascii="Courier New" w:eastAsia="Courier New" w:hAnsi="Courier New" w:cs="Courier New"/>
          <w:sz w:val="31"/>
          <w:vertAlign w:val="superscript"/>
        </w:rPr>
        <w:t xml:space="preserve">46 </w:t>
      </w:r>
      <w:r>
        <w:rPr>
          <w:rFonts w:ascii="Courier New" w:eastAsia="Courier New" w:hAnsi="Courier New" w:cs="Courier New"/>
          <w:sz w:val="31"/>
          <w:vertAlign w:val="superscript"/>
        </w:rPr>
        <w:tab/>
      </w:r>
      <w:r>
        <w:t>(1)</w:t>
      </w:r>
      <w:r>
        <w:rPr>
          <w:rFonts w:ascii="Arial" w:eastAsia="Arial" w:hAnsi="Arial" w:cs="Arial"/>
        </w:rPr>
        <w:t xml:space="preserve"> </w:t>
      </w:r>
      <w:r>
        <w:t xml:space="preserve">The temperature variation of thermometric layers in each measuring point </w:t>
      </w:r>
    </w:p>
    <w:p w14:paraId="16D16180"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9962E42"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1179941D" w14:textId="77777777" w:rsidR="00E339F1" w:rsidRDefault="00000000">
      <w:pPr>
        <w:tabs>
          <w:tab w:val="right" w:pos="9826"/>
        </w:tabs>
        <w:ind w:left="-15" w:firstLine="0"/>
        <w:jc w:val="left"/>
      </w:pPr>
      <w:r>
        <w:rPr>
          <w:rFonts w:ascii="Courier New" w:eastAsia="Courier New" w:hAnsi="Courier New" w:cs="Courier New"/>
          <w:sz w:val="31"/>
          <w:vertAlign w:val="subscript"/>
        </w:rPr>
        <w:t xml:space="preserve">49 </w:t>
      </w:r>
      <w:r>
        <w:rPr>
          <w:rFonts w:ascii="Courier New" w:eastAsia="Courier New" w:hAnsi="Courier New" w:cs="Courier New"/>
          <w:sz w:val="31"/>
          <w:vertAlign w:val="subscript"/>
        </w:rPr>
        <w:tab/>
      </w:r>
      <w:r>
        <w:t xml:space="preserve">system was similar, but the peak time of temperatures was different. The temperature </w:t>
      </w:r>
    </w:p>
    <w:p w14:paraId="0033D303"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5F32CF96" w14:textId="77777777" w:rsidR="00E339F1" w:rsidRDefault="00000000">
      <w:pPr>
        <w:tabs>
          <w:tab w:val="right" w:pos="9826"/>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r>
        <w:t xml:space="preserve">of each thermometric layer at the same moment increased first and then decreased from </w:t>
      </w:r>
    </w:p>
    <w:p w14:paraId="3B52A1DC"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6C183A27" w14:textId="77777777" w:rsidR="00E339F1" w:rsidRDefault="00000000">
      <w:pPr>
        <w:numPr>
          <w:ilvl w:val="0"/>
          <w:numId w:val="19"/>
        </w:numPr>
        <w:ind w:right="41" w:hanging="1440"/>
      </w:pPr>
      <w:r>
        <w:t xml:space="preserve">the collector entrance to the chimney. The seawater temperature and solar still cover </w:t>
      </w:r>
    </w:p>
    <w:p w14:paraId="787BE413" w14:textId="77777777" w:rsidR="00E339F1" w:rsidRDefault="00000000">
      <w:pPr>
        <w:numPr>
          <w:ilvl w:val="0"/>
          <w:numId w:val="19"/>
        </w:numPr>
        <w:spacing w:line="357" w:lineRule="auto"/>
        <w:ind w:right="41" w:hanging="1440"/>
      </w:pPr>
      <w:r>
        <w:t xml:space="preserve">temperature of the No.4 solar still were basically the highest. In the same measurement point system, seawater temperature was the highest most of the time. The airflow temperature was lower than collector roof temperature most of the time, and it lost heat </w:t>
      </w:r>
    </w:p>
    <w:p w14:paraId="43E99B1F" w14:textId="77777777" w:rsidR="00E339F1" w:rsidRDefault="00000000">
      <w:pPr>
        <w:spacing w:after="182"/>
        <w:ind w:left="1450" w:right="6"/>
      </w:pPr>
      <w:r>
        <w:lastRenderedPageBreak/>
        <w:t xml:space="preserve">through the collector roof. </w:t>
      </w:r>
    </w:p>
    <w:p w14:paraId="73F0D597" w14:textId="77777777" w:rsidR="00E339F1" w:rsidRDefault="00000000">
      <w:pPr>
        <w:spacing w:after="264" w:line="259" w:lineRule="auto"/>
        <w:ind w:left="10" w:right="71"/>
        <w:jc w:val="right"/>
      </w:pPr>
      <w:r>
        <w:t>(2)</w:t>
      </w:r>
      <w:r>
        <w:rPr>
          <w:rFonts w:ascii="Arial" w:eastAsia="Arial" w:hAnsi="Arial" w:cs="Arial"/>
        </w:rPr>
        <w:t xml:space="preserve"> </w:t>
      </w:r>
      <w:r>
        <w:t xml:space="preserve">Freshwater production was the result of a combination of seawater temperature </w:t>
      </w:r>
    </w:p>
    <w:p w14:paraId="793F002E" w14:textId="77777777" w:rsidR="00E339F1" w:rsidRDefault="00000000">
      <w:pPr>
        <w:spacing w:after="350" w:line="259" w:lineRule="auto"/>
        <w:ind w:left="10" w:right="71"/>
        <w:jc w:val="right"/>
      </w:pPr>
      <w:r>
        <w:rPr>
          <w:i/>
        </w:rPr>
        <w:t>T</w:t>
      </w:r>
      <w:r>
        <w:rPr>
          <w:i/>
          <w:sz w:val="21"/>
          <w:vertAlign w:val="subscript"/>
        </w:rPr>
        <w:t>w</w:t>
      </w:r>
      <w:r>
        <w:t xml:space="preserve"> and 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but the extent of their effect on water production </w:t>
      </w:r>
    </w:p>
    <w:p w14:paraId="00F6EE82" w14:textId="77777777" w:rsidR="00E339F1" w:rsidRDefault="00000000">
      <w:pPr>
        <w:tabs>
          <w:tab w:val="right" w:pos="9826"/>
        </w:tabs>
        <w:ind w:left="-15" w:firstLine="0"/>
        <w:jc w:val="left"/>
      </w:pPr>
      <w:r>
        <w:rPr>
          <w:rFonts w:ascii="Courier New" w:eastAsia="Courier New" w:hAnsi="Courier New" w:cs="Courier New"/>
          <w:sz w:val="20"/>
        </w:rPr>
        <w:t xml:space="preserve"> 8 </w:t>
      </w:r>
      <w:r>
        <w:rPr>
          <w:rFonts w:ascii="Courier New" w:eastAsia="Courier New" w:hAnsi="Courier New" w:cs="Courier New"/>
          <w:sz w:val="20"/>
        </w:rPr>
        <w:tab/>
      </w:r>
      <w:r>
        <w:t xml:space="preserve">was different in different periods.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was the main factor </w:t>
      </w:r>
    </w:p>
    <w:p w14:paraId="1C28A634" w14:textId="77777777" w:rsidR="00E339F1" w:rsidRDefault="00000000">
      <w:pPr>
        <w:spacing w:after="125" w:line="260" w:lineRule="auto"/>
        <w:ind w:left="-5" w:right="9092"/>
        <w:jc w:val="left"/>
      </w:pPr>
      <w:r>
        <w:rPr>
          <w:rFonts w:ascii="Courier New" w:eastAsia="Courier New" w:hAnsi="Courier New" w:cs="Courier New"/>
          <w:sz w:val="20"/>
        </w:rPr>
        <w:t xml:space="preserve"> 9 </w:t>
      </w:r>
    </w:p>
    <w:p w14:paraId="5E7CDC7A" w14:textId="77777777" w:rsidR="00E339F1" w:rsidRDefault="00000000">
      <w:pPr>
        <w:tabs>
          <w:tab w:val="right" w:pos="9826"/>
        </w:tabs>
        <w:ind w:left="-15" w:firstLine="0"/>
        <w:jc w:val="left"/>
      </w:pPr>
      <w:r>
        <w:rPr>
          <w:rFonts w:ascii="Courier New" w:eastAsia="Courier New" w:hAnsi="Courier New" w:cs="Courier New"/>
          <w:sz w:val="20"/>
        </w:rPr>
        <w:t xml:space="preserve">10 </w:t>
      </w:r>
      <w:r>
        <w:rPr>
          <w:rFonts w:ascii="Courier New" w:eastAsia="Courier New" w:hAnsi="Courier New" w:cs="Courier New"/>
          <w:sz w:val="20"/>
        </w:rPr>
        <w:tab/>
      </w:r>
      <w:r>
        <w:t xml:space="preserve">affecting water production during the rising period of water production. Seawater </w:t>
      </w:r>
    </w:p>
    <w:p w14:paraId="77231383"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17B0935C"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6C11F32E" w14:textId="77777777" w:rsidR="00E339F1" w:rsidRDefault="00000000">
      <w:pPr>
        <w:spacing w:after="98"/>
        <w:ind w:left="-5" w:right="6"/>
      </w:pPr>
      <w:r>
        <w:rPr>
          <w:rFonts w:ascii="Courier New" w:eastAsia="Courier New" w:hAnsi="Courier New" w:cs="Courier New"/>
          <w:sz w:val="20"/>
        </w:rPr>
        <w:t xml:space="preserve">13 </w:t>
      </w:r>
      <w:r>
        <w:t xml:space="preserve">temperature </w:t>
      </w:r>
      <w:r>
        <w:rPr>
          <w:i/>
        </w:rPr>
        <w:t>T</w:t>
      </w:r>
      <w:r>
        <w:rPr>
          <w:i/>
          <w:sz w:val="21"/>
          <w:vertAlign w:val="subscript"/>
        </w:rPr>
        <w:t>w</w:t>
      </w:r>
      <w:r>
        <w:rPr>
          <w:i/>
        </w:rPr>
        <w:t xml:space="preserve"> </w:t>
      </w:r>
      <w:r>
        <w:t xml:space="preserve">was the main factor affecting water production during the decline </w:t>
      </w:r>
      <w:r>
        <w:rPr>
          <w:rFonts w:ascii="Courier New" w:eastAsia="Courier New" w:hAnsi="Courier New" w:cs="Courier New"/>
          <w:sz w:val="20"/>
        </w:rPr>
        <w:t xml:space="preserve">14 </w:t>
      </w:r>
    </w:p>
    <w:p w14:paraId="07AB25D9" w14:textId="77777777" w:rsidR="00E339F1" w:rsidRDefault="00000000">
      <w:pPr>
        <w:tabs>
          <w:tab w:val="center" w:pos="2753"/>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period of water production. </w:t>
      </w:r>
    </w:p>
    <w:p w14:paraId="4BD7AC4E"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2BFA0833"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32195A87"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(3)</w:t>
      </w:r>
      <w:r>
        <w:rPr>
          <w:rFonts w:ascii="Arial" w:eastAsia="Arial" w:hAnsi="Arial" w:cs="Arial"/>
        </w:rPr>
        <w:t xml:space="preserve"> </w:t>
      </w:r>
      <w:r>
        <w:t xml:space="preserve">The daily water yield per unit area of the solar still basically decreased from </w:t>
      </w:r>
    </w:p>
    <w:p w14:paraId="11B2CA42"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1305F7F5" w14:textId="77777777" w:rsidR="00E339F1" w:rsidRDefault="00000000">
      <w:pPr>
        <w:ind w:left="-5" w:right="6"/>
      </w:pPr>
      <w:r>
        <w:rPr>
          <w:rFonts w:ascii="Courier New" w:eastAsia="Courier New" w:hAnsi="Courier New" w:cs="Courier New"/>
          <w:sz w:val="20"/>
        </w:rPr>
        <w:t xml:space="preserve">20 </w:t>
      </w:r>
      <w:r>
        <w:t xml:space="preserve">the heat collector entrance to the chimney. The No.1 solar still had the highest daily </w:t>
      </w:r>
      <w:r>
        <w:rPr>
          <w:rFonts w:ascii="Courier New" w:eastAsia="Courier New" w:hAnsi="Courier New" w:cs="Courier New"/>
          <w:sz w:val="20"/>
        </w:rPr>
        <w:t xml:space="preserve">21 </w:t>
      </w:r>
    </w:p>
    <w:p w14:paraId="67062B66" w14:textId="77777777" w:rsidR="00E339F1" w:rsidRDefault="00000000">
      <w:pPr>
        <w:ind w:left="-5" w:right="6"/>
      </w:pPr>
      <w:r>
        <w:rPr>
          <w:rFonts w:ascii="Courier New" w:eastAsia="Courier New" w:hAnsi="Courier New" w:cs="Courier New"/>
          <w:sz w:val="20"/>
        </w:rPr>
        <w:t xml:space="preserve">22 </w:t>
      </w:r>
      <w:r>
        <w:t xml:space="preserve">water yield per unit area, and the water yield of the No.4 still was second only to the </w:t>
      </w:r>
      <w:r>
        <w:rPr>
          <w:rFonts w:ascii="Courier New" w:eastAsia="Courier New" w:hAnsi="Courier New" w:cs="Courier New"/>
          <w:sz w:val="20"/>
        </w:rPr>
        <w:t xml:space="preserve">23 </w:t>
      </w:r>
    </w:p>
    <w:p w14:paraId="72BBC723" w14:textId="77777777" w:rsidR="00E339F1" w:rsidRDefault="00000000">
      <w:pPr>
        <w:spacing w:after="122" w:line="216" w:lineRule="auto"/>
        <w:ind w:left="-5" w:right="6"/>
      </w:pPr>
      <w:r>
        <w:rPr>
          <w:rFonts w:ascii="Courier New" w:eastAsia="Courier New" w:hAnsi="Courier New" w:cs="Courier New"/>
          <w:sz w:val="20"/>
        </w:rPr>
        <w:t xml:space="preserve">24 </w:t>
      </w:r>
      <w:r>
        <w:t xml:space="preserve">No.1 still. The daily water yield of the No.1 still on August 1 and 2 was 1.69 times and </w:t>
      </w:r>
      <w:r>
        <w:rPr>
          <w:rFonts w:ascii="Courier New" w:eastAsia="Courier New" w:hAnsi="Courier New" w:cs="Courier New"/>
          <w:sz w:val="20"/>
        </w:rPr>
        <w:t xml:space="preserve">25 </w:t>
      </w:r>
    </w:p>
    <w:p w14:paraId="28D376D0" w14:textId="77777777" w:rsidR="00E339F1" w:rsidRDefault="00000000">
      <w:pPr>
        <w:spacing w:after="169" w:line="216" w:lineRule="auto"/>
        <w:ind w:left="-5" w:right="6"/>
      </w:pPr>
      <w:r>
        <w:rPr>
          <w:rFonts w:ascii="Courier New" w:eastAsia="Courier New" w:hAnsi="Courier New" w:cs="Courier New"/>
          <w:sz w:val="20"/>
        </w:rPr>
        <w:t xml:space="preserve">26 </w:t>
      </w:r>
      <w:r>
        <w:t xml:space="preserve">1.72 times that of the No.6 still, respectively. Solar stills should be arranged as far as </w:t>
      </w:r>
      <w:r>
        <w:rPr>
          <w:rFonts w:ascii="Courier New" w:eastAsia="Courier New" w:hAnsi="Courier New" w:cs="Courier New"/>
          <w:sz w:val="20"/>
        </w:rPr>
        <w:t xml:space="preserve">27 </w:t>
      </w:r>
    </w:p>
    <w:p w14:paraId="5381CF05" w14:textId="77777777" w:rsidR="00E339F1" w:rsidRDefault="00000000">
      <w:pPr>
        <w:tabs>
          <w:tab w:val="right" w:pos="982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possible in the area from the collector inlet to the one-third radius of the heat collector.  </w:t>
      </w:r>
    </w:p>
    <w:p w14:paraId="35EFDB44"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4DBBA17C"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322EED76" w14:textId="77777777" w:rsidR="00E339F1" w:rsidRDefault="00000000">
      <w:pPr>
        <w:tabs>
          <w:tab w:val="right" w:pos="9826"/>
        </w:tabs>
        <w:spacing w:after="50"/>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(4)</w:t>
      </w:r>
      <w:r>
        <w:rPr>
          <w:rFonts w:ascii="Arial" w:eastAsia="Arial" w:hAnsi="Arial" w:cs="Arial"/>
        </w:rPr>
        <w:t xml:space="preserve"> </w:t>
      </w:r>
      <w:r>
        <w:t xml:space="preserve">The high-water yield period generally occurs between sunset and 1-3 a.m. It </w:t>
      </w:r>
    </w:p>
    <w:p w14:paraId="4D58926C"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59F608CF"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accounted for a small proportion of the day's operating time, but contributed most of </w:t>
      </w:r>
    </w:p>
    <w:p w14:paraId="4EBCC34B"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3A9CE2C6" w14:textId="77777777" w:rsidR="00E339F1" w:rsidRDefault="00000000">
      <w:pPr>
        <w:tabs>
          <w:tab w:val="center" w:pos="2388"/>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the water produced. </w:t>
      </w:r>
    </w:p>
    <w:p w14:paraId="2FB48732"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3BB344A8" w14:textId="77777777" w:rsidR="00E339F1" w:rsidRDefault="00000000">
      <w:pPr>
        <w:spacing w:after="108" w:line="216" w:lineRule="auto"/>
        <w:ind w:left="-5" w:right="6"/>
      </w:pPr>
      <w:r>
        <w:rPr>
          <w:rFonts w:ascii="Courier New" w:eastAsia="Courier New" w:hAnsi="Courier New" w:cs="Courier New"/>
          <w:sz w:val="20"/>
        </w:rPr>
        <w:t xml:space="preserve">37 </w:t>
      </w:r>
      <w:r>
        <w:t>(5)</w:t>
      </w:r>
      <w:r>
        <w:rPr>
          <w:rFonts w:ascii="Arial" w:eastAsia="Arial" w:hAnsi="Arial" w:cs="Arial"/>
        </w:rPr>
        <w:t xml:space="preserve"> </w:t>
      </w:r>
      <w:r>
        <w:t>The maximum temperature rise of hot airflow in the chimney was 17</w:t>
      </w:r>
      <w:r>
        <w:rPr>
          <w:noProof/>
        </w:rPr>
        <w:drawing>
          <wp:inline distT="0" distB="0" distL="0" distR="0" wp14:anchorId="7ED30101" wp14:editId="7FDA7720">
            <wp:extent cx="128016" cy="109728"/>
            <wp:effectExtent l="0" t="0" r="0" b="0"/>
            <wp:docPr id="619705" name="Picture 619705"/>
            <wp:cNvGraphicFramePr/>
            <a:graphic xmlns:a="http://schemas.openxmlformats.org/drawingml/2006/main">
              <a:graphicData uri="http://schemas.openxmlformats.org/drawingml/2006/picture">
                <pic:pic xmlns:pic="http://schemas.openxmlformats.org/drawingml/2006/picture">
                  <pic:nvPicPr>
                    <pic:cNvPr id="619705" name="Picture 619705"/>
                    <pic:cNvPicPr/>
                  </pic:nvPicPr>
                  <pic:blipFill>
                    <a:blip r:embed="rId187"/>
                    <a:stretch>
                      <a:fillRect/>
                    </a:stretch>
                  </pic:blipFill>
                  <pic:spPr>
                    <a:xfrm>
                      <a:off x="0" y="0"/>
                      <a:ext cx="128016" cy="109728"/>
                    </a:xfrm>
                    <a:prstGeom prst="rect">
                      <a:avLst/>
                    </a:prstGeom>
                  </pic:spPr>
                </pic:pic>
              </a:graphicData>
            </a:graphic>
          </wp:inline>
        </w:drawing>
      </w:r>
      <w:r>
        <w:t xml:space="preserve">, and </w:t>
      </w:r>
      <w:r>
        <w:rPr>
          <w:rFonts w:ascii="Courier New" w:eastAsia="Courier New" w:hAnsi="Courier New" w:cs="Courier New"/>
          <w:sz w:val="20"/>
        </w:rPr>
        <w:t xml:space="preserve">38 </w:t>
      </w:r>
    </w:p>
    <w:p w14:paraId="675DC369" w14:textId="77777777" w:rsidR="00E339F1" w:rsidRDefault="00000000">
      <w:pPr>
        <w:spacing w:after="164" w:line="216" w:lineRule="auto"/>
        <w:ind w:left="-5" w:right="6"/>
      </w:pPr>
      <w:r>
        <w:rPr>
          <w:rFonts w:ascii="Courier New" w:eastAsia="Courier New" w:hAnsi="Courier New" w:cs="Courier New"/>
          <w:sz w:val="20"/>
        </w:rPr>
        <w:t xml:space="preserve">39 </w:t>
      </w:r>
      <w:r>
        <w:t>the temperature rise was maintained above 5</w:t>
      </w:r>
      <w:r>
        <w:rPr>
          <w:noProof/>
        </w:rPr>
        <w:drawing>
          <wp:inline distT="0" distB="0" distL="0" distR="0" wp14:anchorId="7B18F8E3" wp14:editId="08111CD2">
            <wp:extent cx="128016" cy="106680"/>
            <wp:effectExtent l="0" t="0" r="0" b="0"/>
            <wp:docPr id="619706" name="Picture 619706"/>
            <wp:cNvGraphicFramePr/>
            <a:graphic xmlns:a="http://schemas.openxmlformats.org/drawingml/2006/main">
              <a:graphicData uri="http://schemas.openxmlformats.org/drawingml/2006/picture">
                <pic:pic xmlns:pic="http://schemas.openxmlformats.org/drawingml/2006/picture">
                  <pic:nvPicPr>
                    <pic:cNvPr id="619706" name="Picture 619706"/>
                    <pic:cNvPicPr/>
                  </pic:nvPicPr>
                  <pic:blipFill>
                    <a:blip r:embed="rId9"/>
                    <a:stretch>
                      <a:fillRect/>
                    </a:stretch>
                  </pic:blipFill>
                  <pic:spPr>
                    <a:xfrm>
                      <a:off x="0" y="0"/>
                      <a:ext cx="128016" cy="106680"/>
                    </a:xfrm>
                    <a:prstGeom prst="rect">
                      <a:avLst/>
                    </a:prstGeom>
                  </pic:spPr>
                </pic:pic>
              </a:graphicData>
            </a:graphic>
          </wp:inline>
        </w:drawing>
      </w:r>
      <w:r>
        <w:t xml:space="preserve"> during night operation. The variation </w:t>
      </w:r>
      <w:r>
        <w:rPr>
          <w:rFonts w:ascii="Courier New" w:eastAsia="Courier New" w:hAnsi="Courier New" w:cs="Courier New"/>
          <w:sz w:val="20"/>
        </w:rPr>
        <w:t xml:space="preserve">40 </w:t>
      </w:r>
    </w:p>
    <w:p w14:paraId="131E7FF2" w14:textId="77777777" w:rsidR="00E339F1" w:rsidRDefault="00000000">
      <w:pPr>
        <w:tabs>
          <w:tab w:val="right" w:pos="9826"/>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law of generator power was </w:t>
      </w:r>
      <w:proofErr w:type="gramStart"/>
      <w:r>
        <w:t>similar to</w:t>
      </w:r>
      <w:proofErr w:type="gramEnd"/>
      <w:r>
        <w:t xml:space="preserve"> that of airflow temperature rise, and the </w:t>
      </w:r>
    </w:p>
    <w:p w14:paraId="141F1081"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42 </w:t>
      </w:r>
    </w:p>
    <w:p w14:paraId="06C8D113"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61097FD2" w14:textId="77777777" w:rsidR="00E339F1" w:rsidRDefault="00000000">
      <w:pPr>
        <w:tabs>
          <w:tab w:val="right" w:pos="9826"/>
        </w:tabs>
        <w:spacing w:after="58"/>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maximum output power reached 0.71 </w:t>
      </w:r>
      <w:proofErr w:type="spellStart"/>
      <w:r>
        <w:t>mW</w:t>
      </w:r>
      <w:proofErr w:type="spellEnd"/>
      <w:r>
        <w:t xml:space="preserve"> in the daytime. But the power generation </w:t>
      </w:r>
    </w:p>
    <w:p w14:paraId="447984CA"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04E809A3"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could not be realized at night limited by the scale of the test device. The daily utilization </w:t>
      </w:r>
    </w:p>
    <w:p w14:paraId="54C653EE"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578EC79F" w14:textId="77777777" w:rsidR="00E339F1" w:rsidRDefault="00000000">
      <w:pPr>
        <w:tabs>
          <w:tab w:val="center" w:pos="5328"/>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proofErr w:type="gramStart"/>
      <w:r>
        <w:t>efficiency</w:t>
      </w:r>
      <w:proofErr w:type="gramEnd"/>
      <w:r>
        <w:t xml:space="preserve"> of solar energy on August 1 and 2 was 19.6% and 21.8%, respectively. </w:t>
      </w:r>
    </w:p>
    <w:p w14:paraId="1B8D09C3"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0CBC4001" w14:textId="77777777" w:rsidR="00E339F1" w:rsidRDefault="00000000">
      <w:pPr>
        <w:pStyle w:val="Heading1"/>
        <w:tabs>
          <w:tab w:val="center" w:pos="2482"/>
        </w:tabs>
        <w:ind w:left="-15" w:firstLine="0"/>
      </w:pPr>
      <w:r>
        <w:rPr>
          <w:rFonts w:ascii="Courier New" w:eastAsia="Courier New" w:hAnsi="Courier New" w:cs="Courier New"/>
          <w:b w:val="0"/>
          <w:sz w:val="20"/>
        </w:rPr>
        <w:t xml:space="preserve">50 </w:t>
      </w:r>
      <w:r>
        <w:rPr>
          <w:rFonts w:ascii="Courier New" w:eastAsia="Courier New" w:hAnsi="Courier New" w:cs="Courier New"/>
          <w:b w:val="0"/>
          <w:sz w:val="20"/>
        </w:rPr>
        <w:tab/>
      </w:r>
      <w:r>
        <w:t>Acknowledgment</w:t>
      </w:r>
      <w:r>
        <w:rPr>
          <w:b w:val="0"/>
        </w:rPr>
        <w:t xml:space="preserve"> </w:t>
      </w:r>
    </w:p>
    <w:p w14:paraId="2CF028C0"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1458250B" w14:textId="77777777" w:rsidR="00E339F1" w:rsidRDefault="00000000">
      <w:pPr>
        <w:spacing w:after="114" w:line="220" w:lineRule="auto"/>
        <w:ind w:left="-5" w:right="6"/>
      </w:pPr>
      <w:r>
        <w:rPr>
          <w:rFonts w:ascii="Courier New" w:eastAsia="Courier New" w:hAnsi="Courier New" w:cs="Courier New"/>
          <w:sz w:val="20"/>
        </w:rPr>
        <w:t xml:space="preserve">52 </w:t>
      </w:r>
      <w:r>
        <w:t xml:space="preserve">This research was financially supported by National Natural Science Foundation </w:t>
      </w:r>
      <w:r>
        <w:rPr>
          <w:rFonts w:ascii="Courier New" w:eastAsia="Courier New" w:hAnsi="Courier New" w:cs="Courier New"/>
          <w:sz w:val="20"/>
        </w:rPr>
        <w:t xml:space="preserve">53 </w:t>
      </w:r>
    </w:p>
    <w:p w14:paraId="1491E1ED" w14:textId="77777777" w:rsidR="00E339F1" w:rsidRDefault="00000000">
      <w:pPr>
        <w:tabs>
          <w:tab w:val="center" w:pos="2684"/>
        </w:tabs>
        <w:spacing w:after="256"/>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of China (No. 51976053). </w:t>
      </w:r>
    </w:p>
    <w:p w14:paraId="3B950D27" w14:textId="77777777" w:rsidR="00E339F1" w:rsidRDefault="00000000">
      <w:pPr>
        <w:pStyle w:val="Heading1"/>
        <w:spacing w:after="122"/>
        <w:ind w:left="1450"/>
      </w:pPr>
      <w:r>
        <w:t>Reference</w:t>
      </w:r>
      <w:r>
        <w:rPr>
          <w:b w:val="0"/>
        </w:rPr>
        <w:t xml:space="preserve"> </w:t>
      </w:r>
    </w:p>
    <w:p w14:paraId="602652A7" w14:textId="77777777" w:rsidR="00E339F1" w:rsidRDefault="00000000">
      <w:pPr>
        <w:numPr>
          <w:ilvl w:val="0"/>
          <w:numId w:val="20"/>
        </w:numPr>
        <w:spacing w:after="191" w:line="259" w:lineRule="auto"/>
        <w:ind w:right="38" w:hanging="475"/>
      </w:pPr>
      <w:r>
        <w:t xml:space="preserve">J. Schlaich, R. </w:t>
      </w:r>
      <w:proofErr w:type="spellStart"/>
      <w:r>
        <w:t>Bergermann</w:t>
      </w:r>
      <w:proofErr w:type="spellEnd"/>
      <w:r>
        <w:t xml:space="preserve">, W. </w:t>
      </w:r>
      <w:proofErr w:type="spellStart"/>
      <w:r>
        <w:t>Schiel</w:t>
      </w:r>
      <w:proofErr w:type="spellEnd"/>
      <w:r>
        <w:t xml:space="preserve">, G. </w:t>
      </w:r>
      <w:proofErr w:type="spellStart"/>
      <w:r>
        <w:t>Weinrebe</w:t>
      </w:r>
      <w:proofErr w:type="spellEnd"/>
      <w:r>
        <w:t xml:space="preserve">, Design of Commercial Solar </w:t>
      </w:r>
    </w:p>
    <w:p w14:paraId="393DC76E" w14:textId="77777777" w:rsidR="00E339F1" w:rsidRDefault="00000000">
      <w:pPr>
        <w:spacing w:line="423" w:lineRule="auto"/>
        <w:ind w:left="1926" w:right="6"/>
      </w:pPr>
      <w:r>
        <w:t xml:space="preserve">Updraft Tower Systems—Utilization of Solar Induced Convective Flows for Power Generation, Journal of Solar Energy Engineering 127(1) (2005). </w:t>
      </w:r>
    </w:p>
    <w:p w14:paraId="12189CFB" w14:textId="77777777" w:rsidR="00E339F1" w:rsidRDefault="00000000">
      <w:pPr>
        <w:numPr>
          <w:ilvl w:val="0"/>
          <w:numId w:val="20"/>
        </w:numPr>
        <w:spacing w:line="423" w:lineRule="auto"/>
        <w:ind w:right="38" w:hanging="475"/>
      </w:pPr>
      <w:r>
        <w:t xml:space="preserve">W. </w:t>
      </w:r>
      <w:proofErr w:type="spellStart"/>
      <w:r>
        <w:t>Haaf</w:t>
      </w:r>
      <w:proofErr w:type="spellEnd"/>
      <w:r>
        <w:t xml:space="preserve">, K. Friedrich, G. Mayr, J. Schlaich, Solar </w:t>
      </w:r>
      <w:proofErr w:type="gramStart"/>
      <w:r>
        <w:t>chimneys</w:t>
      </w:r>
      <w:proofErr w:type="gramEnd"/>
      <w:r>
        <w:t xml:space="preserve"> part I: principle and construction of the pilot plant in Manzanares, International Journal of Solar Energy </w:t>
      </w:r>
    </w:p>
    <w:p w14:paraId="554B10BD"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3BCE0E68" w14:textId="77777777" w:rsidR="00E339F1" w:rsidRDefault="00000000">
      <w:pPr>
        <w:tabs>
          <w:tab w:val="center" w:pos="2745"/>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2(1) (1983) 3-20. </w:t>
      </w:r>
    </w:p>
    <w:p w14:paraId="6B0B8D43" w14:textId="77777777" w:rsidR="00E339F1" w:rsidRDefault="00000000">
      <w:pPr>
        <w:spacing w:after="29" w:line="260" w:lineRule="auto"/>
        <w:ind w:left="-5" w:right="9092"/>
        <w:jc w:val="left"/>
      </w:pPr>
      <w:r>
        <w:rPr>
          <w:rFonts w:ascii="Courier New" w:eastAsia="Courier New" w:hAnsi="Courier New" w:cs="Courier New"/>
          <w:sz w:val="20"/>
        </w:rPr>
        <w:t xml:space="preserve">10 </w:t>
      </w:r>
    </w:p>
    <w:p w14:paraId="3537293E" w14:textId="77777777" w:rsidR="00E339F1" w:rsidRDefault="00000000">
      <w:pPr>
        <w:spacing w:after="126" w:line="216" w:lineRule="auto"/>
        <w:ind w:left="-5" w:right="6"/>
      </w:pPr>
      <w:r>
        <w:rPr>
          <w:rFonts w:ascii="Courier New" w:eastAsia="Courier New" w:hAnsi="Courier New" w:cs="Courier New"/>
          <w:sz w:val="20"/>
        </w:rPr>
        <w:t xml:space="preserve">11 </w:t>
      </w:r>
      <w:r>
        <w:t>[3]</w:t>
      </w:r>
      <w:r>
        <w:rPr>
          <w:rFonts w:ascii="Arial" w:eastAsia="Arial" w:hAnsi="Arial" w:cs="Arial"/>
        </w:rPr>
        <w:t xml:space="preserve"> </w:t>
      </w:r>
      <w:r>
        <w:t xml:space="preserve">W. </w:t>
      </w:r>
      <w:proofErr w:type="spellStart"/>
      <w:r>
        <w:t>Haaf</w:t>
      </w:r>
      <w:proofErr w:type="spellEnd"/>
      <w:r>
        <w:t xml:space="preserve">, Solar chimneys: part ii: preliminary test results from the Manzanares </w:t>
      </w:r>
      <w:r>
        <w:rPr>
          <w:rFonts w:ascii="Courier New" w:eastAsia="Courier New" w:hAnsi="Courier New" w:cs="Courier New"/>
          <w:sz w:val="20"/>
        </w:rPr>
        <w:t xml:space="preserve">12 </w:t>
      </w:r>
    </w:p>
    <w:p w14:paraId="20360A90" w14:textId="77777777" w:rsidR="00E339F1" w:rsidRDefault="00000000">
      <w:pPr>
        <w:tabs>
          <w:tab w:val="center" w:pos="5589"/>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pilot plant, International Journal of Sustainable Energy 2(2) (1984) 141-161. </w:t>
      </w:r>
    </w:p>
    <w:p w14:paraId="54400463" w14:textId="77777777" w:rsidR="00E339F1" w:rsidRDefault="00000000">
      <w:pPr>
        <w:spacing w:after="127" w:line="260" w:lineRule="auto"/>
        <w:ind w:left="-5" w:right="9092"/>
        <w:jc w:val="left"/>
      </w:pPr>
      <w:r>
        <w:rPr>
          <w:rFonts w:ascii="Courier New" w:eastAsia="Courier New" w:hAnsi="Courier New" w:cs="Courier New"/>
          <w:sz w:val="20"/>
        </w:rPr>
        <w:t xml:space="preserve">14 </w:t>
      </w:r>
    </w:p>
    <w:p w14:paraId="36F52E25"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[4]</w:t>
      </w:r>
      <w:r>
        <w:rPr>
          <w:rFonts w:ascii="Arial" w:eastAsia="Arial" w:hAnsi="Arial" w:cs="Arial"/>
        </w:rPr>
        <w:t xml:space="preserve"> </w:t>
      </w:r>
      <w:r>
        <w:t xml:space="preserve">N. </w:t>
      </w:r>
      <w:proofErr w:type="spellStart"/>
      <w:r>
        <w:t>Pasumarthi</w:t>
      </w:r>
      <w:proofErr w:type="spellEnd"/>
      <w:r>
        <w:t xml:space="preserve">, S.A. </w:t>
      </w:r>
      <w:proofErr w:type="spellStart"/>
      <w:r>
        <w:t>Sherif</w:t>
      </w:r>
      <w:proofErr w:type="spellEnd"/>
      <w:r>
        <w:t xml:space="preserve">, Experimental and theoretical performance of a </w:t>
      </w:r>
    </w:p>
    <w:p w14:paraId="76F815A8"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2663D488"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EDD1AAE"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demonstration solar chimney model—Part II: experimental and theoretical results </w:t>
      </w:r>
    </w:p>
    <w:p w14:paraId="635564AB"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5E03DDB2" w14:textId="77777777" w:rsidR="00E339F1" w:rsidRDefault="00000000">
      <w:pPr>
        <w:tabs>
          <w:tab w:val="right" w:pos="9826"/>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r>
        <w:t xml:space="preserve">and economic analysis, International Journal of Energy Research 22(5) (1998) </w:t>
      </w:r>
    </w:p>
    <w:p w14:paraId="555CCCE1"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21 </w:t>
      </w:r>
    </w:p>
    <w:p w14:paraId="642CBE0F" w14:textId="77777777" w:rsidR="00E339F1" w:rsidRDefault="00000000">
      <w:pPr>
        <w:tabs>
          <w:tab w:val="center" w:pos="2345"/>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443-461. </w:t>
      </w:r>
    </w:p>
    <w:p w14:paraId="23843BFD"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22FE1A06" w14:textId="77777777" w:rsidR="00E339F1" w:rsidRDefault="00000000">
      <w:pPr>
        <w:spacing w:after="115" w:line="216" w:lineRule="auto"/>
        <w:ind w:left="-5" w:right="6"/>
      </w:pPr>
      <w:r>
        <w:rPr>
          <w:rFonts w:ascii="Courier New" w:eastAsia="Courier New" w:hAnsi="Courier New" w:cs="Courier New"/>
          <w:sz w:val="20"/>
        </w:rPr>
        <w:t xml:space="preserve">24 </w:t>
      </w:r>
      <w:r>
        <w:t>[5]</w:t>
      </w:r>
      <w:r>
        <w:rPr>
          <w:rFonts w:ascii="Arial" w:eastAsia="Arial" w:hAnsi="Arial" w:cs="Arial"/>
        </w:rPr>
        <w:t xml:space="preserve"> </w:t>
      </w:r>
      <w:r>
        <w:t xml:space="preserve">X. Zhou, J. Yang, B. Xiao, G. Hou, Experimental study of temperature field in a </w:t>
      </w:r>
      <w:r>
        <w:rPr>
          <w:rFonts w:ascii="Courier New" w:eastAsia="Courier New" w:hAnsi="Courier New" w:cs="Courier New"/>
          <w:sz w:val="20"/>
        </w:rPr>
        <w:t xml:space="preserve">25 </w:t>
      </w:r>
    </w:p>
    <w:p w14:paraId="09392C1A" w14:textId="77777777" w:rsidR="00E339F1" w:rsidRDefault="00000000">
      <w:pPr>
        <w:spacing w:after="117" w:line="216" w:lineRule="auto"/>
        <w:ind w:left="-5" w:right="6"/>
      </w:pPr>
      <w:r>
        <w:rPr>
          <w:rFonts w:ascii="Courier New" w:eastAsia="Courier New" w:hAnsi="Courier New" w:cs="Courier New"/>
          <w:sz w:val="20"/>
        </w:rPr>
        <w:t xml:space="preserve">26 </w:t>
      </w:r>
      <w:r>
        <w:t>solar chimney power setup, Applied Thermal Engineering 27(11-12) (2007) 2044</w:t>
      </w:r>
      <w:r>
        <w:rPr>
          <w:rFonts w:ascii="Courier New" w:eastAsia="Courier New" w:hAnsi="Courier New" w:cs="Courier New"/>
          <w:sz w:val="20"/>
        </w:rPr>
        <w:t xml:space="preserve">27 </w:t>
      </w:r>
    </w:p>
    <w:p w14:paraId="715DA5B4" w14:textId="77777777" w:rsidR="00E339F1" w:rsidRDefault="00000000">
      <w:pPr>
        <w:tabs>
          <w:tab w:val="center" w:pos="218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2050. </w:t>
      </w:r>
    </w:p>
    <w:p w14:paraId="30AAD670"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24F15DD5"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5AA9715F" w14:textId="77777777" w:rsidR="00E339F1" w:rsidRDefault="00000000">
      <w:pPr>
        <w:tabs>
          <w:tab w:val="right" w:pos="9826"/>
        </w:tabs>
        <w:spacing w:after="31"/>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[6]</w:t>
      </w:r>
      <w:r>
        <w:rPr>
          <w:rFonts w:ascii="Arial" w:eastAsia="Arial" w:hAnsi="Arial" w:cs="Arial"/>
        </w:rPr>
        <w:t xml:space="preserve"> </w:t>
      </w:r>
      <w:r>
        <w:t xml:space="preserve">A.B. </w:t>
      </w:r>
      <w:proofErr w:type="spellStart"/>
      <w:r>
        <w:t>Kasaeian</w:t>
      </w:r>
      <w:proofErr w:type="spellEnd"/>
      <w:r>
        <w:t xml:space="preserve">, E. </w:t>
      </w:r>
      <w:proofErr w:type="spellStart"/>
      <w:r>
        <w:t>Heidari</w:t>
      </w:r>
      <w:proofErr w:type="spellEnd"/>
      <w:r>
        <w:t xml:space="preserve">, S.N. Vatan, Experimental investigation of climatic </w:t>
      </w:r>
    </w:p>
    <w:p w14:paraId="316F1DCF"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0ED74EF1"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effects on the efficiency of a solar chimney pilot power plant, Renewable and </w:t>
      </w:r>
    </w:p>
    <w:p w14:paraId="74FC24A0"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08160D5B" w14:textId="77777777" w:rsidR="00E339F1" w:rsidRDefault="00000000">
      <w:pPr>
        <w:tabs>
          <w:tab w:val="center" w:pos="4502"/>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Sustainable Energy Reviews 15(9) (2011) 5202-5206. </w:t>
      </w:r>
    </w:p>
    <w:p w14:paraId="510B2005"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32D82FFE" w14:textId="77777777" w:rsidR="00E339F1" w:rsidRDefault="00000000">
      <w:pPr>
        <w:spacing w:after="90" w:line="216" w:lineRule="auto"/>
        <w:ind w:left="-5" w:right="6"/>
      </w:pPr>
      <w:r>
        <w:rPr>
          <w:rFonts w:ascii="Courier New" w:eastAsia="Courier New" w:hAnsi="Courier New" w:cs="Courier New"/>
          <w:sz w:val="20"/>
        </w:rPr>
        <w:t xml:space="preserve">37 </w:t>
      </w:r>
      <w:r>
        <w:t>[7]</w:t>
      </w:r>
      <w:r>
        <w:rPr>
          <w:rFonts w:ascii="Arial" w:eastAsia="Arial" w:hAnsi="Arial" w:cs="Arial"/>
        </w:rPr>
        <w:t xml:space="preserve"> </w:t>
      </w:r>
      <w:r>
        <w:t xml:space="preserve">S. Kalash, W. </w:t>
      </w:r>
      <w:proofErr w:type="spellStart"/>
      <w:r>
        <w:t>Naimeh</w:t>
      </w:r>
      <w:proofErr w:type="spellEnd"/>
      <w:r>
        <w:t xml:space="preserve">, S. </w:t>
      </w:r>
      <w:proofErr w:type="spellStart"/>
      <w:r>
        <w:t>Ajib</w:t>
      </w:r>
      <w:proofErr w:type="spellEnd"/>
      <w:r>
        <w:t xml:space="preserve">, Experimental investigation of the solar collector </w:t>
      </w:r>
      <w:r>
        <w:rPr>
          <w:rFonts w:ascii="Courier New" w:eastAsia="Courier New" w:hAnsi="Courier New" w:cs="Courier New"/>
          <w:sz w:val="20"/>
        </w:rPr>
        <w:t xml:space="preserve">38 </w:t>
      </w:r>
    </w:p>
    <w:p w14:paraId="2AB5E463" w14:textId="77777777" w:rsidR="00E339F1" w:rsidRDefault="00000000">
      <w:pPr>
        <w:spacing w:after="134" w:line="216" w:lineRule="auto"/>
        <w:ind w:left="-5" w:right="6"/>
      </w:pPr>
      <w:r>
        <w:rPr>
          <w:rFonts w:ascii="Courier New" w:eastAsia="Courier New" w:hAnsi="Courier New" w:cs="Courier New"/>
          <w:sz w:val="20"/>
        </w:rPr>
        <w:t xml:space="preserve">39 </w:t>
      </w:r>
      <w:r>
        <w:t xml:space="preserve">temperature field of a sloped solar updraft power plant prototype, Solar Energy 98 </w:t>
      </w:r>
      <w:r>
        <w:rPr>
          <w:rFonts w:ascii="Courier New" w:eastAsia="Courier New" w:hAnsi="Courier New" w:cs="Courier New"/>
          <w:sz w:val="20"/>
        </w:rPr>
        <w:t xml:space="preserve">40 </w:t>
      </w:r>
    </w:p>
    <w:p w14:paraId="1F077DE3" w14:textId="77777777" w:rsidR="00E339F1" w:rsidRDefault="00000000">
      <w:pPr>
        <w:tabs>
          <w:tab w:val="center" w:pos="2574"/>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(2013) 70-77. </w:t>
      </w:r>
    </w:p>
    <w:p w14:paraId="7D7531B9"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4017242"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1688FEC2" w14:textId="77777777" w:rsidR="00E339F1" w:rsidRDefault="00000000">
      <w:pPr>
        <w:tabs>
          <w:tab w:val="right" w:pos="9826"/>
        </w:tabs>
        <w:spacing w:after="40"/>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[8]</w:t>
      </w:r>
      <w:r>
        <w:rPr>
          <w:rFonts w:ascii="Arial" w:eastAsia="Arial" w:hAnsi="Arial" w:cs="Arial"/>
        </w:rPr>
        <w:t xml:space="preserve"> </w:t>
      </w:r>
      <w:r>
        <w:t xml:space="preserve">M. Fathy </w:t>
      </w:r>
      <w:proofErr w:type="spellStart"/>
      <w:r>
        <w:t>Cidek</w:t>
      </w:r>
      <w:proofErr w:type="spellEnd"/>
      <w:r>
        <w:t xml:space="preserve"> Esmail, T. </w:t>
      </w:r>
      <w:proofErr w:type="spellStart"/>
      <w:r>
        <w:t>Mekhail</w:t>
      </w:r>
      <w:proofErr w:type="spellEnd"/>
      <w:r>
        <w:t xml:space="preserve">, Investigations of the instantaneous </w:t>
      </w:r>
    </w:p>
    <w:p w14:paraId="20A21578"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051E70E4"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performance of a solar chimney power plant installed in Aswan using IoT, IET </w:t>
      </w:r>
    </w:p>
    <w:p w14:paraId="7BDD9B90"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FA5E11D" w14:textId="77777777" w:rsidR="00E339F1" w:rsidRDefault="00000000">
      <w:pPr>
        <w:tabs>
          <w:tab w:val="center" w:pos="4628"/>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r>
        <w:t xml:space="preserve">Renewable Power Generation 13(12) (2019) 2261-2266. </w:t>
      </w:r>
    </w:p>
    <w:p w14:paraId="19BA14D7"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12BE46F6" w14:textId="77777777" w:rsidR="00E339F1" w:rsidRDefault="00000000">
      <w:pPr>
        <w:tabs>
          <w:tab w:val="right" w:pos="9826"/>
        </w:tabs>
        <w:ind w:left="-15" w:firstLine="0"/>
        <w:jc w:val="left"/>
      </w:pPr>
      <w:r>
        <w:rPr>
          <w:rFonts w:ascii="Courier New" w:eastAsia="Courier New" w:hAnsi="Courier New" w:cs="Courier New"/>
          <w:sz w:val="20"/>
        </w:rPr>
        <w:t xml:space="preserve">50 </w:t>
      </w:r>
      <w:r>
        <w:rPr>
          <w:rFonts w:ascii="Courier New" w:eastAsia="Courier New" w:hAnsi="Courier New" w:cs="Courier New"/>
          <w:sz w:val="20"/>
        </w:rPr>
        <w:tab/>
      </w:r>
      <w:r>
        <w:t>[9]</w:t>
      </w:r>
      <w:r>
        <w:rPr>
          <w:rFonts w:ascii="Arial" w:eastAsia="Arial" w:hAnsi="Arial" w:cs="Arial"/>
        </w:rPr>
        <w:t xml:space="preserve"> </w:t>
      </w:r>
      <w:r>
        <w:t xml:space="preserve">R. </w:t>
      </w:r>
      <w:proofErr w:type="spellStart"/>
      <w:r>
        <w:t>Balijepalli</w:t>
      </w:r>
      <w:proofErr w:type="spellEnd"/>
      <w:r>
        <w:t xml:space="preserve">, V.P. </w:t>
      </w:r>
      <w:proofErr w:type="spellStart"/>
      <w:r>
        <w:t>Chandramohan</w:t>
      </w:r>
      <w:proofErr w:type="spellEnd"/>
      <w:r>
        <w:t xml:space="preserve">, K. </w:t>
      </w:r>
      <w:proofErr w:type="spellStart"/>
      <w:r>
        <w:t>Kirankumar</w:t>
      </w:r>
      <w:proofErr w:type="spellEnd"/>
      <w:r>
        <w:t xml:space="preserve">, Development of a small scale </w:t>
      </w:r>
    </w:p>
    <w:p w14:paraId="28B51074"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4544F7C0" w14:textId="77777777" w:rsidR="00E339F1" w:rsidRDefault="00000000">
      <w:pPr>
        <w:spacing w:after="94" w:line="220" w:lineRule="auto"/>
        <w:ind w:left="-5" w:right="6"/>
      </w:pPr>
      <w:r>
        <w:rPr>
          <w:rFonts w:ascii="Courier New" w:eastAsia="Courier New" w:hAnsi="Courier New" w:cs="Courier New"/>
          <w:sz w:val="20"/>
        </w:rPr>
        <w:t xml:space="preserve">52 </w:t>
      </w:r>
      <w:proofErr w:type="gramStart"/>
      <w:r>
        <w:t>plant</w:t>
      </w:r>
      <w:proofErr w:type="gramEnd"/>
      <w:r>
        <w:t xml:space="preserve"> for a solar chimney power plant (SCPP): A detailed fabrication procedure, </w:t>
      </w:r>
      <w:r>
        <w:rPr>
          <w:rFonts w:ascii="Courier New" w:eastAsia="Courier New" w:hAnsi="Courier New" w:cs="Courier New"/>
          <w:sz w:val="20"/>
        </w:rPr>
        <w:t xml:space="preserve">53 </w:t>
      </w:r>
    </w:p>
    <w:p w14:paraId="01E150C7" w14:textId="77777777" w:rsidR="00E339F1" w:rsidRDefault="00000000">
      <w:pPr>
        <w:tabs>
          <w:tab w:val="right" w:pos="9826"/>
        </w:tabs>
        <w:spacing w:after="254"/>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experiments and performance parameters evaluation, Renewable Energy 148 </w:t>
      </w:r>
    </w:p>
    <w:p w14:paraId="3BE49578" w14:textId="77777777" w:rsidR="00E339F1" w:rsidRDefault="00000000">
      <w:pPr>
        <w:spacing w:after="181"/>
        <w:ind w:left="1926" w:right="6"/>
      </w:pPr>
      <w:r>
        <w:t xml:space="preserve">(2020) 247-260. </w:t>
      </w:r>
    </w:p>
    <w:p w14:paraId="4B46F8C2" w14:textId="77777777" w:rsidR="00E339F1" w:rsidRDefault="00000000">
      <w:pPr>
        <w:numPr>
          <w:ilvl w:val="0"/>
          <w:numId w:val="21"/>
        </w:numPr>
        <w:spacing w:after="191" w:line="259" w:lineRule="auto"/>
        <w:ind w:right="38" w:hanging="475"/>
      </w:pPr>
      <w:r>
        <w:t xml:space="preserve">P. Guo, T. Li, B. Xu, X. Xu, J. Li, Questions and current understanding about solar </w:t>
      </w:r>
    </w:p>
    <w:p w14:paraId="7CC204FD" w14:textId="77777777" w:rsidR="00E339F1" w:rsidRDefault="00000000">
      <w:pPr>
        <w:spacing w:line="423" w:lineRule="auto"/>
        <w:ind w:left="1926" w:right="6"/>
      </w:pPr>
      <w:r>
        <w:lastRenderedPageBreak/>
        <w:t xml:space="preserve">chimney power plant: A review, Energy Conversion and Management 182 (2019) 21-23. </w:t>
      </w:r>
    </w:p>
    <w:p w14:paraId="3A4647EF" w14:textId="77777777" w:rsidR="00E339F1" w:rsidRDefault="00000000">
      <w:pPr>
        <w:numPr>
          <w:ilvl w:val="0"/>
          <w:numId w:val="21"/>
        </w:numPr>
        <w:spacing w:line="423" w:lineRule="auto"/>
        <w:ind w:right="38" w:hanging="475"/>
      </w:pPr>
      <w:r>
        <w:t xml:space="preserve">Y. Wang, Z. Fang, L. Zhu, Z. Yang, J. Wang, L. Han, Study on the integrated utilization of seawater by solar chimney, Acta </w:t>
      </w:r>
      <w:proofErr w:type="spellStart"/>
      <w:r>
        <w:t>Energiae</w:t>
      </w:r>
      <w:proofErr w:type="spellEnd"/>
      <w:r>
        <w:t xml:space="preserve"> Solaris </w:t>
      </w:r>
      <w:proofErr w:type="spellStart"/>
      <w:r>
        <w:t>Sinica</w:t>
      </w:r>
      <w:proofErr w:type="spellEnd"/>
      <w:r>
        <w:t xml:space="preserve"> 04 (2006) </w:t>
      </w:r>
    </w:p>
    <w:p w14:paraId="35427690"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51CB4AE1" w14:textId="77777777" w:rsidR="00E339F1" w:rsidRDefault="00000000">
      <w:pPr>
        <w:tabs>
          <w:tab w:val="center" w:pos="2345"/>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382-387. </w:t>
      </w:r>
    </w:p>
    <w:p w14:paraId="7F046809" w14:textId="77777777" w:rsidR="00E339F1" w:rsidRDefault="00000000">
      <w:pPr>
        <w:spacing w:after="36" w:line="260" w:lineRule="auto"/>
        <w:ind w:left="-5" w:right="9092"/>
        <w:jc w:val="left"/>
      </w:pPr>
      <w:r>
        <w:rPr>
          <w:rFonts w:ascii="Courier New" w:eastAsia="Courier New" w:hAnsi="Courier New" w:cs="Courier New"/>
          <w:sz w:val="20"/>
        </w:rPr>
        <w:t xml:space="preserve">10 </w:t>
      </w:r>
    </w:p>
    <w:p w14:paraId="67181A5A" w14:textId="77777777" w:rsidR="00E339F1" w:rsidRDefault="00000000">
      <w:pPr>
        <w:spacing w:after="91" w:line="216" w:lineRule="auto"/>
        <w:ind w:left="-5" w:right="6"/>
      </w:pPr>
      <w:r>
        <w:rPr>
          <w:rFonts w:ascii="Courier New" w:eastAsia="Courier New" w:hAnsi="Courier New" w:cs="Courier New"/>
          <w:sz w:val="20"/>
        </w:rPr>
        <w:t xml:space="preserve">11 </w:t>
      </w:r>
      <w:r>
        <w:t>[12]</w:t>
      </w:r>
      <w:r>
        <w:rPr>
          <w:rFonts w:ascii="Arial" w:eastAsia="Arial" w:hAnsi="Arial" w:cs="Arial"/>
        </w:rPr>
        <w:t xml:space="preserve"> </w:t>
      </w:r>
      <w:r>
        <w:t xml:space="preserve">X. Zhou, B. Xiao, W. Liu, X. Guo, J. Yang, J. Fan, Comparison of classical solar </w:t>
      </w:r>
      <w:r>
        <w:rPr>
          <w:rFonts w:ascii="Courier New" w:eastAsia="Courier New" w:hAnsi="Courier New" w:cs="Courier New"/>
          <w:sz w:val="20"/>
        </w:rPr>
        <w:t xml:space="preserve">12 </w:t>
      </w:r>
    </w:p>
    <w:p w14:paraId="22B7DCEB" w14:textId="77777777" w:rsidR="00E339F1" w:rsidRDefault="00000000">
      <w:pPr>
        <w:tabs>
          <w:tab w:val="right" w:pos="9826"/>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chimney power system and combined solar chimney system for power generation </w:t>
      </w:r>
    </w:p>
    <w:p w14:paraId="02A2DE45" w14:textId="77777777" w:rsidR="00E339F1" w:rsidRDefault="00000000">
      <w:pPr>
        <w:spacing w:after="135" w:line="260" w:lineRule="auto"/>
        <w:ind w:left="-5" w:right="9092"/>
        <w:jc w:val="left"/>
      </w:pPr>
      <w:r>
        <w:rPr>
          <w:rFonts w:ascii="Courier New" w:eastAsia="Courier New" w:hAnsi="Courier New" w:cs="Courier New"/>
          <w:sz w:val="20"/>
        </w:rPr>
        <w:t xml:space="preserve">14 </w:t>
      </w:r>
    </w:p>
    <w:p w14:paraId="3D35A7B3" w14:textId="77777777" w:rsidR="00E339F1" w:rsidRDefault="00000000">
      <w:pPr>
        <w:tabs>
          <w:tab w:val="center" w:pos="4974"/>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and seawater desalination, Desalination 250(1) (2010) 249-256. </w:t>
      </w:r>
    </w:p>
    <w:p w14:paraId="4E6F656E"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229310EB"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EFCC6AF"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[13]</w:t>
      </w:r>
      <w:r>
        <w:rPr>
          <w:rFonts w:ascii="Arial" w:eastAsia="Arial" w:hAnsi="Arial" w:cs="Arial"/>
        </w:rPr>
        <w:t xml:space="preserve"> </w:t>
      </w:r>
      <w:r>
        <w:t xml:space="preserve">A. Azad, E. </w:t>
      </w:r>
      <w:proofErr w:type="spellStart"/>
      <w:r>
        <w:t>Aghaei</w:t>
      </w:r>
      <w:proofErr w:type="spellEnd"/>
      <w:r>
        <w:t xml:space="preserve">, A. </w:t>
      </w:r>
      <w:proofErr w:type="spellStart"/>
      <w:r>
        <w:t>Jalali</w:t>
      </w:r>
      <w:proofErr w:type="spellEnd"/>
      <w:r>
        <w:t xml:space="preserve">, P. Ahmadi, Multi-objective optimization of a solar </w:t>
      </w:r>
    </w:p>
    <w:p w14:paraId="425F1412"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5491D0FA" w14:textId="77777777" w:rsidR="00E339F1" w:rsidRDefault="00000000">
      <w:pPr>
        <w:tabs>
          <w:tab w:val="right" w:pos="9826"/>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proofErr w:type="gramStart"/>
      <w:r>
        <w:t>chimney</w:t>
      </w:r>
      <w:proofErr w:type="gramEnd"/>
      <w:r>
        <w:t xml:space="preserve"> for power generation and water desalination using neural network, </w:t>
      </w:r>
    </w:p>
    <w:p w14:paraId="790AE9DF"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32BB1529" w14:textId="77777777" w:rsidR="00E339F1" w:rsidRDefault="00000000">
      <w:pPr>
        <w:tabs>
          <w:tab w:val="center" w:pos="4678"/>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Energy Conversion and Management 238 (2021) 114152. </w:t>
      </w:r>
    </w:p>
    <w:p w14:paraId="4E279731"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5FE00FB6" w14:textId="77777777" w:rsidR="00E339F1" w:rsidRDefault="00000000">
      <w:pPr>
        <w:spacing w:after="81" w:line="254" w:lineRule="auto"/>
        <w:ind w:left="-5"/>
      </w:pPr>
      <w:r>
        <w:rPr>
          <w:rFonts w:ascii="Calibri" w:eastAsia="Calibri" w:hAnsi="Calibri" w:cs="Calibri"/>
          <w:noProof/>
          <w:sz w:val="22"/>
        </w:rPr>
        <w:lastRenderedPageBreak/>
        <mc:AlternateContent>
          <mc:Choice Requires="wpg">
            <w:drawing>
              <wp:anchor distT="0" distB="0" distL="114300" distR="114300" simplePos="0" relativeHeight="251721728" behindDoc="0" locked="0" layoutInCell="1" allowOverlap="1" wp14:anchorId="138B5D9D" wp14:editId="649301C9">
                <wp:simplePos x="0" y="0"/>
                <wp:positionH relativeFrom="column">
                  <wp:posOffset>457200</wp:posOffset>
                </wp:positionH>
                <wp:positionV relativeFrom="paragraph">
                  <wp:posOffset>-72981</wp:posOffset>
                </wp:positionV>
                <wp:extent cx="9144" cy="5279771"/>
                <wp:effectExtent l="0" t="0" r="0" b="0"/>
                <wp:wrapSquare wrapText="bothSides"/>
                <wp:docPr id="584274" name="Group 584274"/>
                <wp:cNvGraphicFramePr/>
                <a:graphic xmlns:a="http://schemas.openxmlformats.org/drawingml/2006/main">
                  <a:graphicData uri="http://schemas.microsoft.com/office/word/2010/wordprocessingGroup">
                    <wpg:wgp>
                      <wpg:cNvGrpSpPr/>
                      <wpg:grpSpPr>
                        <a:xfrm>
                          <a:off x="0" y="0"/>
                          <a:ext cx="9144" cy="5279771"/>
                          <a:chOff x="0" y="0"/>
                          <a:chExt cx="9144" cy="5279771"/>
                        </a:xfrm>
                      </wpg:grpSpPr>
                      <wps:wsp>
                        <wps:cNvPr id="629201" name="Shape 629201"/>
                        <wps:cNvSpPr/>
                        <wps:spPr>
                          <a:xfrm>
                            <a:off x="0" y="0"/>
                            <a:ext cx="9144" cy="5279771"/>
                          </a:xfrm>
                          <a:custGeom>
                            <a:avLst/>
                            <a:gdLst/>
                            <a:ahLst/>
                            <a:cxnLst/>
                            <a:rect l="0" t="0" r="0" b="0"/>
                            <a:pathLst>
                              <a:path w="9144" h="5279771">
                                <a:moveTo>
                                  <a:pt x="0" y="0"/>
                                </a:moveTo>
                                <a:lnTo>
                                  <a:pt x="9144" y="0"/>
                                </a:lnTo>
                                <a:lnTo>
                                  <a:pt x="9144" y="5279771"/>
                                </a:lnTo>
                                <a:lnTo>
                                  <a:pt x="0" y="52797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4274" style="width:0.720001pt;height:415.73pt;position:absolute;mso-position-horizontal-relative:text;mso-position-horizontal:absolute;margin-left:36pt;mso-position-vertical-relative:text;margin-top:-5.74658pt;" coordsize="91,52797">
                <v:shape id="Shape 629202" style="position:absolute;width:91;height:52797;left:0;top:0;" coordsize="9144,5279771" path="m0,0l9144,0l9144,5279771l0,5279771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0"/>
        </w:rPr>
        <w:t xml:space="preserve">24 </w:t>
      </w:r>
      <w:r>
        <w:rPr>
          <w:color w:val="B5082E"/>
          <w:u w:val="single" w:color="B5082E"/>
        </w:rPr>
        <w:t>[14]</w:t>
      </w:r>
      <w:r>
        <w:rPr>
          <w:rFonts w:ascii="Arial" w:eastAsia="Arial" w:hAnsi="Arial" w:cs="Arial"/>
          <w:color w:val="B5082E"/>
          <w:u w:val="single" w:color="B5082E"/>
        </w:rPr>
        <w:t xml:space="preserve"> </w:t>
      </w:r>
      <w:r>
        <w:rPr>
          <w:color w:val="B5082E"/>
          <w:u w:val="single" w:color="B5082E"/>
        </w:rPr>
        <w:t xml:space="preserve">S. </w:t>
      </w:r>
      <w:proofErr w:type="spellStart"/>
      <w:r>
        <w:rPr>
          <w:color w:val="B5082E"/>
          <w:u w:val="single" w:color="B5082E"/>
        </w:rPr>
        <w:t>Kiwan</w:t>
      </w:r>
      <w:proofErr w:type="spellEnd"/>
      <w:r>
        <w:rPr>
          <w:color w:val="B5082E"/>
          <w:u w:val="single" w:color="B5082E"/>
        </w:rPr>
        <w:t xml:space="preserve">, </w:t>
      </w:r>
      <w:proofErr w:type="spellStart"/>
      <w:r>
        <w:rPr>
          <w:color w:val="B5082E"/>
          <w:u w:val="single" w:color="B5082E"/>
        </w:rPr>
        <w:t>M.d.</w:t>
      </w:r>
      <w:proofErr w:type="spellEnd"/>
      <w:r>
        <w:rPr>
          <w:color w:val="B5082E"/>
          <w:u w:val="single" w:color="B5082E"/>
        </w:rPr>
        <w:t xml:space="preserve"> Al-Nimr, Q.I. Abdel Salam, Solar chimney power-water</w:t>
      </w:r>
      <w:r>
        <w:rPr>
          <w:color w:val="B5082E"/>
        </w:rPr>
        <w:t xml:space="preserve"> </w:t>
      </w:r>
      <w:r>
        <w:rPr>
          <w:rFonts w:ascii="Courier New" w:eastAsia="Courier New" w:hAnsi="Courier New" w:cs="Courier New"/>
          <w:sz w:val="20"/>
        </w:rPr>
        <w:t xml:space="preserve">25 </w:t>
      </w:r>
    </w:p>
    <w:p w14:paraId="31C79BF3" w14:textId="77777777" w:rsidR="00E339F1" w:rsidRDefault="00000000">
      <w:pPr>
        <w:spacing w:after="136" w:line="254" w:lineRule="auto"/>
        <w:ind w:left="-5" w:right="1499"/>
      </w:pPr>
      <w:r>
        <w:rPr>
          <w:rFonts w:ascii="Courier New" w:eastAsia="Courier New" w:hAnsi="Courier New" w:cs="Courier New"/>
          <w:sz w:val="20"/>
        </w:rPr>
        <w:t xml:space="preserve">26 </w:t>
      </w:r>
      <w:r>
        <w:rPr>
          <w:color w:val="B5082E"/>
          <w:u w:val="single" w:color="B5082E"/>
        </w:rPr>
        <w:t>distillation plant (SCPWDP), Desalination 445 (2018) 105-114.</w:t>
      </w:r>
      <w:r>
        <w:rPr>
          <w:color w:val="B5082E"/>
        </w:rPr>
        <w:t xml:space="preserve"> </w:t>
      </w:r>
      <w:r>
        <w:rPr>
          <w:rFonts w:ascii="Courier New" w:eastAsia="Courier New" w:hAnsi="Courier New" w:cs="Courier New"/>
          <w:sz w:val="20"/>
        </w:rPr>
        <w:t xml:space="preserve">27 </w:t>
      </w:r>
    </w:p>
    <w:p w14:paraId="51B68328" w14:textId="77777777" w:rsidR="00E339F1" w:rsidRDefault="00000000">
      <w:pPr>
        <w:spacing w:after="10" w:line="254" w:lineRule="auto"/>
        <w:ind w:left="-5"/>
      </w:pPr>
      <w:r>
        <w:rPr>
          <w:rFonts w:ascii="Courier New" w:eastAsia="Courier New" w:hAnsi="Courier New" w:cs="Courier New"/>
          <w:sz w:val="20"/>
        </w:rPr>
        <w:t xml:space="preserve">28 </w:t>
      </w:r>
      <w:r>
        <w:rPr>
          <w:color w:val="B5082E"/>
          <w:u w:val="single" w:color="B5082E"/>
        </w:rPr>
        <w:t>[15]</w:t>
      </w:r>
      <w:r>
        <w:rPr>
          <w:rFonts w:ascii="Arial" w:eastAsia="Arial" w:hAnsi="Arial" w:cs="Arial"/>
          <w:color w:val="B5082E"/>
          <w:u w:val="single" w:color="B5082E"/>
        </w:rPr>
        <w:t xml:space="preserve"> </w:t>
      </w:r>
      <w:r>
        <w:rPr>
          <w:color w:val="B5082E"/>
          <w:u w:val="single" w:color="B5082E"/>
        </w:rPr>
        <w:t xml:space="preserve">E. </w:t>
      </w:r>
      <w:proofErr w:type="spellStart"/>
      <w:r>
        <w:rPr>
          <w:color w:val="B5082E"/>
          <w:u w:val="single" w:color="B5082E"/>
        </w:rPr>
        <w:t>Abdelsalam</w:t>
      </w:r>
      <w:proofErr w:type="spellEnd"/>
      <w:r>
        <w:rPr>
          <w:color w:val="B5082E"/>
          <w:u w:val="single" w:color="B5082E"/>
        </w:rPr>
        <w:t xml:space="preserve">, F. </w:t>
      </w:r>
      <w:proofErr w:type="spellStart"/>
      <w:r>
        <w:rPr>
          <w:color w:val="B5082E"/>
          <w:u w:val="single" w:color="B5082E"/>
        </w:rPr>
        <w:t>Kafiah</w:t>
      </w:r>
      <w:proofErr w:type="spellEnd"/>
      <w:r>
        <w:rPr>
          <w:color w:val="B5082E"/>
          <w:u w:val="single" w:color="B5082E"/>
        </w:rPr>
        <w:t xml:space="preserve">, M. </w:t>
      </w:r>
      <w:proofErr w:type="spellStart"/>
      <w:r>
        <w:rPr>
          <w:color w:val="B5082E"/>
          <w:u w:val="single" w:color="B5082E"/>
        </w:rPr>
        <w:t>Tawalbeh</w:t>
      </w:r>
      <w:proofErr w:type="spellEnd"/>
      <w:r>
        <w:rPr>
          <w:color w:val="B5082E"/>
          <w:u w:val="single" w:color="B5082E"/>
        </w:rPr>
        <w:t xml:space="preserve">, F. </w:t>
      </w:r>
      <w:proofErr w:type="spellStart"/>
      <w:r>
        <w:rPr>
          <w:color w:val="B5082E"/>
          <w:u w:val="single" w:color="B5082E"/>
        </w:rPr>
        <w:t>Almomani</w:t>
      </w:r>
      <w:proofErr w:type="spellEnd"/>
      <w:r>
        <w:rPr>
          <w:color w:val="B5082E"/>
          <w:u w:val="single" w:color="B5082E"/>
        </w:rPr>
        <w:t xml:space="preserve">, A. Azzam, I. </w:t>
      </w:r>
      <w:proofErr w:type="spellStart"/>
      <w:r>
        <w:rPr>
          <w:color w:val="B5082E"/>
          <w:u w:val="single" w:color="B5082E"/>
        </w:rPr>
        <w:t>Alzoubi</w:t>
      </w:r>
      <w:proofErr w:type="spellEnd"/>
      <w:r>
        <w:rPr>
          <w:color w:val="B5082E"/>
          <w:u w:val="single" w:color="B5082E"/>
        </w:rPr>
        <w:t>, M.</w:t>
      </w:r>
      <w:r>
        <w:rPr>
          <w:color w:val="B5082E"/>
        </w:rPr>
        <w:t xml:space="preserve"> </w:t>
      </w:r>
    </w:p>
    <w:p w14:paraId="61D2731D"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1971AB7"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7CE8CFFE" w14:textId="77777777" w:rsidR="00E339F1" w:rsidRDefault="00000000">
      <w:pPr>
        <w:spacing w:after="55" w:line="254" w:lineRule="auto"/>
        <w:ind w:left="-5"/>
      </w:pPr>
      <w:r>
        <w:rPr>
          <w:rFonts w:ascii="Courier New" w:eastAsia="Courier New" w:hAnsi="Courier New" w:cs="Courier New"/>
          <w:sz w:val="20"/>
        </w:rPr>
        <w:t xml:space="preserve">31 </w:t>
      </w:r>
      <w:proofErr w:type="spellStart"/>
      <w:r>
        <w:rPr>
          <w:color w:val="B5082E"/>
          <w:u w:val="single" w:color="B5082E"/>
        </w:rPr>
        <w:t>Alkasrawi</w:t>
      </w:r>
      <w:proofErr w:type="spellEnd"/>
      <w:r>
        <w:rPr>
          <w:color w:val="B5082E"/>
          <w:u w:val="single" w:color="B5082E"/>
        </w:rPr>
        <w:t>, Performance analysis of hybrid solar chimney–power plant for power</w:t>
      </w:r>
      <w:r>
        <w:rPr>
          <w:color w:val="B5082E"/>
        </w:rPr>
        <w:t xml:space="preserve"> </w:t>
      </w:r>
    </w:p>
    <w:p w14:paraId="0A804A99"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76BA84DA" w14:textId="77777777" w:rsidR="00E339F1" w:rsidRDefault="00000000">
      <w:pPr>
        <w:spacing w:after="10" w:line="254" w:lineRule="auto"/>
        <w:ind w:left="-5"/>
      </w:pPr>
      <w:r>
        <w:rPr>
          <w:rFonts w:ascii="Courier New" w:eastAsia="Courier New" w:hAnsi="Courier New" w:cs="Courier New"/>
          <w:sz w:val="20"/>
        </w:rPr>
        <w:t xml:space="preserve">33 </w:t>
      </w:r>
      <w:r>
        <w:rPr>
          <w:color w:val="B5082E"/>
          <w:u w:val="single" w:color="B5082E"/>
        </w:rPr>
        <w:t>production and seawater desalination: A sustainable approach, International</w:t>
      </w:r>
      <w:r>
        <w:rPr>
          <w:color w:val="B5082E"/>
        </w:rPr>
        <w:t xml:space="preserve"> </w:t>
      </w:r>
    </w:p>
    <w:p w14:paraId="6C87A504"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2AD2742E" w14:textId="77777777" w:rsidR="00E339F1" w:rsidRDefault="00000000">
      <w:pPr>
        <w:spacing w:after="10" w:line="254" w:lineRule="auto"/>
        <w:ind w:left="-5"/>
      </w:pPr>
      <w:r>
        <w:rPr>
          <w:rFonts w:ascii="Courier New" w:eastAsia="Courier New" w:hAnsi="Courier New" w:cs="Courier New"/>
          <w:sz w:val="20"/>
        </w:rPr>
        <w:t xml:space="preserve">35 </w:t>
      </w:r>
      <w:r>
        <w:rPr>
          <w:color w:val="B5082E"/>
          <w:u w:val="single" w:color="B5082E"/>
        </w:rPr>
        <w:t>Journal of Energy Research 45(12) (2020) 17327-17341.</w:t>
      </w:r>
      <w:r>
        <w:rPr>
          <w:color w:val="B5082E"/>
        </w:rPr>
        <w:t xml:space="preserve"> </w:t>
      </w:r>
    </w:p>
    <w:p w14:paraId="66BFC793"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66583B73" w14:textId="77777777" w:rsidR="00E339F1" w:rsidRDefault="00000000">
      <w:pPr>
        <w:spacing w:after="45" w:line="254" w:lineRule="auto"/>
        <w:ind w:left="-5"/>
      </w:pPr>
      <w:r>
        <w:rPr>
          <w:rFonts w:ascii="Courier New" w:eastAsia="Courier New" w:hAnsi="Courier New" w:cs="Courier New"/>
          <w:sz w:val="20"/>
        </w:rPr>
        <w:t xml:space="preserve">37 </w:t>
      </w:r>
      <w:r>
        <w:rPr>
          <w:color w:val="B5082E"/>
          <w:u w:val="single" w:color="B5082E"/>
        </w:rPr>
        <w:t>[16]</w:t>
      </w:r>
      <w:r>
        <w:rPr>
          <w:rFonts w:ascii="Arial" w:eastAsia="Arial" w:hAnsi="Arial" w:cs="Arial"/>
          <w:color w:val="B5082E"/>
          <w:u w:val="single" w:color="B5082E"/>
        </w:rPr>
        <w:t xml:space="preserve"> </w:t>
      </w:r>
      <w:r>
        <w:rPr>
          <w:color w:val="B5082E"/>
          <w:u w:val="single" w:color="B5082E"/>
        </w:rPr>
        <w:t xml:space="preserve">E. </w:t>
      </w:r>
      <w:proofErr w:type="spellStart"/>
      <w:r>
        <w:rPr>
          <w:color w:val="B5082E"/>
          <w:u w:val="single" w:color="B5082E"/>
        </w:rPr>
        <w:t>Abdelsalam</w:t>
      </w:r>
      <w:proofErr w:type="spellEnd"/>
      <w:r>
        <w:rPr>
          <w:color w:val="B5082E"/>
          <w:u w:val="single" w:color="B5082E"/>
        </w:rPr>
        <w:t xml:space="preserve">, F. </w:t>
      </w:r>
      <w:proofErr w:type="spellStart"/>
      <w:r>
        <w:rPr>
          <w:color w:val="B5082E"/>
          <w:u w:val="single" w:color="B5082E"/>
        </w:rPr>
        <w:t>Almomani</w:t>
      </w:r>
      <w:proofErr w:type="spellEnd"/>
      <w:r>
        <w:rPr>
          <w:color w:val="B5082E"/>
          <w:u w:val="single" w:color="B5082E"/>
        </w:rPr>
        <w:t xml:space="preserve">, F. </w:t>
      </w:r>
      <w:proofErr w:type="spellStart"/>
      <w:r>
        <w:rPr>
          <w:color w:val="B5082E"/>
          <w:u w:val="single" w:color="B5082E"/>
        </w:rPr>
        <w:t>Kafiah</w:t>
      </w:r>
      <w:proofErr w:type="spellEnd"/>
      <w:r>
        <w:rPr>
          <w:color w:val="B5082E"/>
          <w:u w:val="single" w:color="B5082E"/>
        </w:rPr>
        <w:t>, et al. A New Sustainable and Novel</w:t>
      </w:r>
      <w:r>
        <w:rPr>
          <w:color w:val="B5082E"/>
        </w:rPr>
        <w:t xml:space="preserve"> </w:t>
      </w:r>
      <w:r>
        <w:rPr>
          <w:rFonts w:ascii="Courier New" w:eastAsia="Courier New" w:hAnsi="Courier New" w:cs="Courier New"/>
          <w:sz w:val="20"/>
        </w:rPr>
        <w:t xml:space="preserve">38 </w:t>
      </w:r>
    </w:p>
    <w:p w14:paraId="61ED9DF1" w14:textId="77777777" w:rsidR="00E339F1" w:rsidRDefault="00000000">
      <w:pPr>
        <w:spacing w:after="125" w:line="254" w:lineRule="auto"/>
        <w:ind w:left="-5"/>
      </w:pPr>
      <w:r>
        <w:rPr>
          <w:rFonts w:ascii="Courier New" w:eastAsia="Courier New" w:hAnsi="Courier New" w:cs="Courier New"/>
          <w:sz w:val="20"/>
        </w:rPr>
        <w:t xml:space="preserve">39 </w:t>
      </w:r>
      <w:r>
        <w:rPr>
          <w:color w:val="B5082E"/>
          <w:u w:val="single" w:color="B5082E"/>
        </w:rPr>
        <w:t>Hybrid Solar Chimney Power Plant Design for Power Generation and Seawater</w:t>
      </w:r>
      <w:r>
        <w:rPr>
          <w:color w:val="B5082E"/>
        </w:rPr>
        <w:t xml:space="preserve"> </w:t>
      </w:r>
      <w:r>
        <w:rPr>
          <w:rFonts w:ascii="Courier New" w:eastAsia="Courier New" w:hAnsi="Courier New" w:cs="Courier New"/>
          <w:sz w:val="20"/>
        </w:rPr>
        <w:t xml:space="preserve">40 </w:t>
      </w:r>
    </w:p>
    <w:p w14:paraId="73D1075B" w14:textId="77777777" w:rsidR="00E339F1" w:rsidRDefault="00000000">
      <w:pPr>
        <w:spacing w:after="10" w:line="254" w:lineRule="auto"/>
        <w:ind w:left="-5"/>
      </w:pPr>
      <w:r>
        <w:rPr>
          <w:rFonts w:ascii="Courier New" w:eastAsia="Courier New" w:hAnsi="Courier New" w:cs="Courier New"/>
          <w:sz w:val="20"/>
        </w:rPr>
        <w:t xml:space="preserve">41 </w:t>
      </w:r>
      <w:r>
        <w:rPr>
          <w:color w:val="B5082E"/>
          <w:u w:val="single" w:color="B5082E"/>
        </w:rPr>
        <w:t>Desalination, Sustainability 13(21) (2021) 12100.</w:t>
      </w:r>
      <w:r>
        <w:rPr>
          <w:color w:val="B5082E"/>
        </w:rPr>
        <w:t xml:space="preserve"> </w:t>
      </w:r>
    </w:p>
    <w:p w14:paraId="351421F9"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6068274B"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16B86049" w14:textId="77777777" w:rsidR="00E339F1" w:rsidRDefault="00000000">
      <w:pPr>
        <w:spacing w:after="70" w:line="254" w:lineRule="auto"/>
        <w:ind w:left="-5"/>
      </w:pPr>
      <w:r>
        <w:rPr>
          <w:rFonts w:ascii="Courier New" w:eastAsia="Courier New" w:hAnsi="Courier New" w:cs="Courier New"/>
          <w:sz w:val="20"/>
        </w:rPr>
        <w:t xml:space="preserve">44 </w:t>
      </w:r>
      <w:r>
        <w:rPr>
          <w:color w:val="B5082E"/>
          <w:u w:val="single" w:color="B5082E"/>
        </w:rPr>
        <w:t>[17]</w:t>
      </w:r>
      <w:r>
        <w:rPr>
          <w:rFonts w:ascii="Arial" w:eastAsia="Arial" w:hAnsi="Arial" w:cs="Arial"/>
          <w:color w:val="B5082E"/>
          <w:u w:val="single" w:color="B5082E"/>
        </w:rPr>
        <w:t xml:space="preserve"> </w:t>
      </w:r>
      <w:r>
        <w:rPr>
          <w:color w:val="B5082E"/>
          <w:u w:val="single" w:color="B5082E"/>
        </w:rPr>
        <w:t xml:space="preserve">E. </w:t>
      </w:r>
      <w:proofErr w:type="spellStart"/>
      <w:r>
        <w:rPr>
          <w:color w:val="B5082E"/>
          <w:u w:val="single" w:color="B5082E"/>
        </w:rPr>
        <w:t>Abdelsalam</w:t>
      </w:r>
      <w:proofErr w:type="spellEnd"/>
      <w:r>
        <w:rPr>
          <w:color w:val="B5082E"/>
          <w:u w:val="single" w:color="B5082E"/>
        </w:rPr>
        <w:t xml:space="preserve">, F. </w:t>
      </w:r>
      <w:proofErr w:type="spellStart"/>
      <w:r>
        <w:rPr>
          <w:color w:val="B5082E"/>
          <w:u w:val="single" w:color="B5082E"/>
        </w:rPr>
        <w:t>Almomani</w:t>
      </w:r>
      <w:proofErr w:type="spellEnd"/>
      <w:r>
        <w:rPr>
          <w:color w:val="B5082E"/>
          <w:u w:val="single" w:color="B5082E"/>
        </w:rPr>
        <w:t>, S. Ibrahim, A novel hybrid solar chimney power</w:t>
      </w:r>
      <w:r>
        <w:rPr>
          <w:color w:val="B5082E"/>
        </w:rPr>
        <w:t xml:space="preserve"> </w:t>
      </w:r>
    </w:p>
    <w:p w14:paraId="3A52838C"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0A8D6017" w14:textId="77777777" w:rsidR="00E339F1" w:rsidRDefault="00000000">
      <w:pPr>
        <w:spacing w:after="10" w:line="254" w:lineRule="auto"/>
        <w:ind w:left="-5"/>
      </w:pPr>
      <w:r>
        <w:rPr>
          <w:rFonts w:ascii="Courier New" w:eastAsia="Courier New" w:hAnsi="Courier New" w:cs="Courier New"/>
          <w:sz w:val="20"/>
        </w:rPr>
        <w:t xml:space="preserve">46 </w:t>
      </w:r>
      <w:proofErr w:type="gramStart"/>
      <w:r>
        <w:rPr>
          <w:color w:val="B5082E"/>
          <w:u w:val="single" w:color="B5082E"/>
        </w:rPr>
        <w:t>plant</w:t>
      </w:r>
      <w:proofErr w:type="gramEnd"/>
      <w:r>
        <w:rPr>
          <w:color w:val="B5082E"/>
          <w:u w:val="single" w:color="B5082E"/>
        </w:rPr>
        <w:t>: Performance analysis and deployment feasibility, Energy Science and</w:t>
      </w:r>
      <w:r>
        <w:rPr>
          <w:color w:val="B5082E"/>
        </w:rPr>
        <w:t xml:space="preserve"> </w:t>
      </w:r>
    </w:p>
    <w:p w14:paraId="6CABF7BE"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C4C265E" w14:textId="77777777" w:rsidR="00E339F1" w:rsidRDefault="00000000">
      <w:pPr>
        <w:spacing w:after="10" w:line="254" w:lineRule="auto"/>
        <w:ind w:left="-5"/>
      </w:pPr>
      <w:r>
        <w:rPr>
          <w:rFonts w:ascii="Courier New" w:eastAsia="Courier New" w:hAnsi="Courier New" w:cs="Courier New"/>
          <w:sz w:val="20"/>
        </w:rPr>
        <w:t xml:space="preserve">48 </w:t>
      </w:r>
      <w:r>
        <w:rPr>
          <w:color w:val="B5082E"/>
          <w:u w:val="single" w:color="B5082E"/>
        </w:rPr>
        <w:t>Engineering (2022) 1-21. doi:10.1002/ese3.1240</w:t>
      </w:r>
      <w:r>
        <w:rPr>
          <w:color w:val="B5082E"/>
        </w:rPr>
        <w:t xml:space="preserve"> </w:t>
      </w:r>
    </w:p>
    <w:p w14:paraId="30689ED2"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38A19A62" w14:textId="77777777" w:rsidR="00E339F1" w:rsidRDefault="00000000">
      <w:pPr>
        <w:spacing w:after="32" w:line="254" w:lineRule="auto"/>
        <w:ind w:left="-5"/>
      </w:pPr>
      <w:r>
        <w:rPr>
          <w:rFonts w:ascii="Courier New" w:eastAsia="Courier New" w:hAnsi="Courier New" w:cs="Courier New"/>
          <w:sz w:val="20"/>
        </w:rPr>
        <w:t xml:space="preserve">50 </w:t>
      </w:r>
      <w:r>
        <w:rPr>
          <w:color w:val="B5082E"/>
          <w:u w:val="single" w:color="B5082E"/>
        </w:rPr>
        <w:t>[18]</w:t>
      </w:r>
      <w:r>
        <w:rPr>
          <w:rFonts w:ascii="Arial" w:eastAsia="Arial" w:hAnsi="Arial" w:cs="Arial"/>
          <w:color w:val="B5082E"/>
          <w:u w:val="single" w:color="B5082E"/>
        </w:rPr>
        <w:t xml:space="preserve"> </w:t>
      </w:r>
      <w:r>
        <w:rPr>
          <w:color w:val="B5082E"/>
          <w:u w:val="single" w:color="B5082E"/>
        </w:rPr>
        <w:t xml:space="preserve">T. Salameh, A.G. </w:t>
      </w:r>
      <w:proofErr w:type="spellStart"/>
      <w:r>
        <w:rPr>
          <w:color w:val="B5082E"/>
          <w:u w:val="single" w:color="B5082E"/>
        </w:rPr>
        <w:t>Olabi</w:t>
      </w:r>
      <w:proofErr w:type="spellEnd"/>
      <w:r>
        <w:rPr>
          <w:color w:val="B5082E"/>
          <w:u w:val="single" w:color="B5082E"/>
        </w:rPr>
        <w:t xml:space="preserve">, M.K.H. </w:t>
      </w:r>
      <w:proofErr w:type="spellStart"/>
      <w:r>
        <w:rPr>
          <w:color w:val="B5082E"/>
          <w:u w:val="single" w:color="B5082E"/>
        </w:rPr>
        <w:t>Rabaia</w:t>
      </w:r>
      <w:proofErr w:type="spellEnd"/>
      <w:r>
        <w:rPr>
          <w:color w:val="B5082E"/>
          <w:u w:val="single" w:color="B5082E"/>
        </w:rPr>
        <w:t>, et al. Economic and environmental</w:t>
      </w:r>
      <w:r>
        <w:rPr>
          <w:color w:val="B5082E"/>
        </w:rPr>
        <w:t xml:space="preserve"> </w:t>
      </w:r>
      <w:r>
        <w:rPr>
          <w:rFonts w:ascii="Courier New" w:eastAsia="Courier New" w:hAnsi="Courier New" w:cs="Courier New"/>
          <w:sz w:val="20"/>
        </w:rPr>
        <w:t xml:space="preserve">51 </w:t>
      </w:r>
    </w:p>
    <w:p w14:paraId="2AAC6F01" w14:textId="77777777" w:rsidR="00E339F1" w:rsidRDefault="00000000">
      <w:pPr>
        <w:spacing w:after="84" w:line="254" w:lineRule="auto"/>
        <w:ind w:left="-5"/>
      </w:pPr>
      <w:r>
        <w:rPr>
          <w:rFonts w:ascii="Courier New" w:eastAsia="Courier New" w:hAnsi="Courier New" w:cs="Courier New"/>
          <w:sz w:val="20"/>
        </w:rPr>
        <w:t xml:space="preserve">52 </w:t>
      </w:r>
      <w:proofErr w:type="gramStart"/>
      <w:r>
        <w:rPr>
          <w:color w:val="B5082E"/>
          <w:u w:val="single" w:color="B5082E"/>
        </w:rPr>
        <w:t>assessment</w:t>
      </w:r>
      <w:proofErr w:type="gramEnd"/>
      <w:r>
        <w:rPr>
          <w:color w:val="B5082E"/>
          <w:u w:val="single" w:color="B5082E"/>
        </w:rPr>
        <w:t xml:space="preserve"> of the implementation of solar chimney plant for water production in</w:t>
      </w:r>
      <w:r>
        <w:rPr>
          <w:color w:val="B5082E"/>
        </w:rPr>
        <w:t xml:space="preserve"> </w:t>
      </w:r>
      <w:r>
        <w:rPr>
          <w:rFonts w:ascii="Courier New" w:eastAsia="Courier New" w:hAnsi="Courier New" w:cs="Courier New"/>
          <w:sz w:val="20"/>
        </w:rPr>
        <w:t xml:space="preserve">53 </w:t>
      </w:r>
    </w:p>
    <w:p w14:paraId="342B4531" w14:textId="77777777" w:rsidR="00E339F1" w:rsidRDefault="00000000">
      <w:pPr>
        <w:spacing w:after="249" w:line="254" w:lineRule="auto"/>
        <w:ind w:left="-5"/>
      </w:pPr>
      <w:r>
        <w:rPr>
          <w:rFonts w:ascii="Courier New" w:eastAsia="Courier New" w:hAnsi="Courier New" w:cs="Courier New"/>
          <w:sz w:val="20"/>
        </w:rPr>
        <w:t xml:space="preserve">54 </w:t>
      </w:r>
      <w:r>
        <w:rPr>
          <w:color w:val="B5082E"/>
          <w:u w:val="single" w:color="B5082E"/>
        </w:rPr>
        <w:t>two cities in UAE, Thermal Science and Engineering Progress 33 (2022) 101365.</w:t>
      </w:r>
      <w:r>
        <w:rPr>
          <w:color w:val="B5082E"/>
        </w:rPr>
        <w:t xml:space="preserve"> </w:t>
      </w:r>
    </w:p>
    <w:p w14:paraId="7B0A3BBE" w14:textId="77777777" w:rsidR="00E339F1" w:rsidRDefault="00000000">
      <w:pPr>
        <w:numPr>
          <w:ilvl w:val="0"/>
          <w:numId w:val="22"/>
        </w:numPr>
        <w:spacing w:after="193" w:line="423" w:lineRule="auto"/>
        <w:ind w:hanging="475"/>
      </w:pPr>
      <w:r>
        <w:rPr>
          <w:rFonts w:ascii="Calibri" w:eastAsia="Calibri" w:hAnsi="Calibri" w:cs="Calibri"/>
          <w:noProof/>
          <w:sz w:val="22"/>
        </w:rPr>
        <w:lastRenderedPageBreak/>
        <mc:AlternateContent>
          <mc:Choice Requires="wpg">
            <w:drawing>
              <wp:anchor distT="0" distB="0" distL="114300" distR="114300" simplePos="0" relativeHeight="251722752" behindDoc="0" locked="0" layoutInCell="1" allowOverlap="1" wp14:anchorId="76B86D3C" wp14:editId="1C43823F">
                <wp:simplePos x="0" y="0"/>
                <wp:positionH relativeFrom="column">
                  <wp:posOffset>457200</wp:posOffset>
                </wp:positionH>
                <wp:positionV relativeFrom="paragraph">
                  <wp:posOffset>479568</wp:posOffset>
                </wp:positionV>
                <wp:extent cx="9144" cy="8695690"/>
                <wp:effectExtent l="0" t="0" r="0" b="0"/>
                <wp:wrapSquare wrapText="bothSides"/>
                <wp:docPr id="584783" name="Group 584783"/>
                <wp:cNvGraphicFramePr/>
                <a:graphic xmlns:a="http://schemas.openxmlformats.org/drawingml/2006/main">
                  <a:graphicData uri="http://schemas.microsoft.com/office/word/2010/wordprocessingGroup">
                    <wpg:wgp>
                      <wpg:cNvGrpSpPr/>
                      <wpg:grpSpPr>
                        <a:xfrm>
                          <a:off x="0" y="0"/>
                          <a:ext cx="9144" cy="8695690"/>
                          <a:chOff x="0" y="0"/>
                          <a:chExt cx="9144" cy="8695690"/>
                        </a:xfrm>
                      </wpg:grpSpPr>
                      <wps:wsp>
                        <wps:cNvPr id="629203" name="Shape 629203"/>
                        <wps:cNvSpPr/>
                        <wps:spPr>
                          <a:xfrm>
                            <a:off x="0" y="0"/>
                            <a:ext cx="9144" cy="8695690"/>
                          </a:xfrm>
                          <a:custGeom>
                            <a:avLst/>
                            <a:gdLst/>
                            <a:ahLst/>
                            <a:cxnLst/>
                            <a:rect l="0" t="0" r="0" b="0"/>
                            <a:pathLst>
                              <a:path w="9144" h="8695690">
                                <a:moveTo>
                                  <a:pt x="0" y="0"/>
                                </a:moveTo>
                                <a:lnTo>
                                  <a:pt x="9144" y="0"/>
                                </a:lnTo>
                                <a:lnTo>
                                  <a:pt x="9144" y="8695690"/>
                                </a:lnTo>
                                <a:lnTo>
                                  <a:pt x="0" y="8695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4783" style="width:0.720001pt;height:684.7pt;position:absolute;mso-position-horizontal-relative:text;mso-position-horizontal:absolute;margin-left:36pt;mso-position-vertical-relative:text;margin-top:37.7613pt;" coordsize="91,86956">
                <v:shape id="Shape 629204" style="position:absolute;width:91;height:86956;left:0;top:0;" coordsize="9144,8695690" path="m0,0l9144,0l9144,8695690l0,8695690l0,0">
                  <v:stroke weight="0pt" endcap="flat" joinstyle="miter" miterlimit="10" on="false" color="#000000" opacity="0"/>
                  <v:fill on="true" color="#000000"/>
                </v:shape>
                <w10:wrap type="square"/>
              </v:group>
            </w:pict>
          </mc:Fallback>
        </mc:AlternateContent>
      </w:r>
      <w:r>
        <w:rPr>
          <w:color w:val="B5082E"/>
          <w:u w:val="single" w:color="B5082E"/>
        </w:rPr>
        <w:t xml:space="preserve">N. </w:t>
      </w:r>
      <w:proofErr w:type="spellStart"/>
      <w:r>
        <w:rPr>
          <w:color w:val="B5082E"/>
          <w:u w:val="single" w:color="B5082E"/>
        </w:rPr>
        <w:t>Niroomand</w:t>
      </w:r>
      <w:proofErr w:type="spellEnd"/>
      <w:r>
        <w:rPr>
          <w:color w:val="B5082E"/>
          <w:u w:val="single" w:color="B5082E"/>
        </w:rPr>
        <w:t xml:space="preserve">, M. </w:t>
      </w:r>
      <w:proofErr w:type="spellStart"/>
      <w:r>
        <w:rPr>
          <w:color w:val="B5082E"/>
          <w:u w:val="single" w:color="B5082E"/>
        </w:rPr>
        <w:t>Amidpour</w:t>
      </w:r>
      <w:proofErr w:type="spellEnd"/>
      <w:r>
        <w:rPr>
          <w:color w:val="B5082E"/>
          <w:u w:val="single" w:color="B5082E"/>
        </w:rPr>
        <w:t>, New combination of solar chimney for power</w:t>
      </w:r>
      <w:r>
        <w:rPr>
          <w:color w:val="B5082E"/>
        </w:rPr>
        <w:t xml:space="preserve"> </w:t>
      </w:r>
      <w:r>
        <w:rPr>
          <w:color w:val="B5082E"/>
          <w:u w:val="single" w:color="B5082E"/>
        </w:rPr>
        <w:t xml:space="preserve">generation </w:t>
      </w:r>
      <w:r>
        <w:rPr>
          <w:color w:val="B5082E"/>
          <w:u w:val="single" w:color="B5082E"/>
        </w:rPr>
        <w:lastRenderedPageBreak/>
        <w:t>and seawater desalination, Desalination and Water Treatment 51(40-42)</w:t>
      </w:r>
      <w:r>
        <w:rPr>
          <w:color w:val="B5082E"/>
        </w:rPr>
        <w:t xml:space="preserve"> </w:t>
      </w:r>
      <w:r>
        <w:rPr>
          <w:color w:val="B5082E"/>
          <w:u w:val="single" w:color="B5082E"/>
        </w:rPr>
        <w:t>(2013) 7401-7411.</w:t>
      </w:r>
      <w:r>
        <w:rPr>
          <w:color w:val="B5082E"/>
        </w:rPr>
        <w:t xml:space="preserve"> </w:t>
      </w:r>
    </w:p>
    <w:p w14:paraId="52A2EB26" w14:textId="77777777" w:rsidR="00E339F1" w:rsidRDefault="00000000">
      <w:pPr>
        <w:numPr>
          <w:ilvl w:val="0"/>
          <w:numId w:val="22"/>
        </w:numPr>
        <w:spacing w:after="10" w:line="421" w:lineRule="auto"/>
        <w:ind w:hanging="475"/>
      </w:pPr>
      <w:r>
        <w:rPr>
          <w:color w:val="B5082E"/>
          <w:u w:val="single" w:color="B5082E"/>
        </w:rPr>
        <w:t xml:space="preserve">T. Ming, T. Gong, </w:t>
      </w:r>
      <w:proofErr w:type="spellStart"/>
      <w:r>
        <w:rPr>
          <w:color w:val="B5082E"/>
          <w:u w:val="single" w:color="B5082E"/>
        </w:rPr>
        <w:t>R.K.d</w:t>
      </w:r>
      <w:proofErr w:type="spellEnd"/>
      <w:r>
        <w:rPr>
          <w:color w:val="B5082E"/>
          <w:u w:val="single" w:color="B5082E"/>
        </w:rPr>
        <w:t xml:space="preserve"> Richter, W. Liu, A. </w:t>
      </w:r>
      <w:proofErr w:type="spellStart"/>
      <w:r>
        <w:rPr>
          <w:color w:val="B5082E"/>
          <w:u w:val="single" w:color="B5082E"/>
        </w:rPr>
        <w:t>Koonsrisuk</w:t>
      </w:r>
      <w:proofErr w:type="spellEnd"/>
      <w:r>
        <w:rPr>
          <w:color w:val="B5082E"/>
          <w:u w:val="single" w:color="B5082E"/>
        </w:rPr>
        <w:t>, Freshwater generation</w:t>
      </w:r>
      <w:r>
        <w:rPr>
          <w:color w:val="B5082E"/>
        </w:rPr>
        <w:t xml:space="preserve"> </w:t>
      </w:r>
      <w:r>
        <w:rPr>
          <w:color w:val="B5082E"/>
          <w:u w:val="single" w:color="B5082E"/>
        </w:rPr>
        <w:t>from a solar chimney power plant, Energy Conversion and Management 113 (2016)</w:t>
      </w:r>
      <w:r>
        <w:rPr>
          <w:color w:val="B5082E"/>
        </w:rPr>
        <w:t xml:space="preserve"> </w:t>
      </w:r>
    </w:p>
    <w:p w14:paraId="4F23E5D9" w14:textId="77777777" w:rsidR="00E339F1" w:rsidRDefault="00000000">
      <w:pPr>
        <w:spacing w:after="10" w:line="254" w:lineRule="auto"/>
        <w:ind w:left="730"/>
      </w:pPr>
      <w:r>
        <w:rPr>
          <w:color w:val="B5082E"/>
          <w:u w:val="single" w:color="B5082E"/>
        </w:rPr>
        <w:t>189-200.</w:t>
      </w:r>
      <w:r>
        <w:rPr>
          <w:color w:val="B5082E"/>
        </w:rPr>
        <w:t xml:space="preserve"> </w:t>
      </w:r>
    </w:p>
    <w:p w14:paraId="2F3595E4"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35C4206C" w14:textId="77777777" w:rsidR="00E339F1" w:rsidRDefault="00000000">
      <w:pPr>
        <w:spacing w:after="10" w:line="254" w:lineRule="auto"/>
        <w:ind w:left="-5"/>
      </w:pPr>
      <w:r>
        <w:rPr>
          <w:rFonts w:ascii="Courier New" w:eastAsia="Courier New" w:hAnsi="Courier New" w:cs="Courier New"/>
          <w:sz w:val="20"/>
        </w:rPr>
        <w:t xml:space="preserve"> 9 </w:t>
      </w:r>
      <w:r>
        <w:rPr>
          <w:color w:val="B5082E"/>
          <w:u w:val="single" w:color="B5082E"/>
        </w:rPr>
        <w:t>[21]</w:t>
      </w:r>
      <w:r>
        <w:rPr>
          <w:rFonts w:ascii="Arial" w:eastAsia="Arial" w:hAnsi="Arial" w:cs="Arial"/>
          <w:color w:val="B5082E"/>
          <w:u w:val="single" w:color="B5082E"/>
        </w:rPr>
        <w:t xml:space="preserve"> </w:t>
      </w:r>
      <w:r>
        <w:rPr>
          <w:color w:val="B5082E"/>
          <w:u w:val="single" w:color="B5082E"/>
        </w:rPr>
        <w:t xml:space="preserve">T. Ming, T. Gong, </w:t>
      </w:r>
      <w:proofErr w:type="spellStart"/>
      <w:r>
        <w:rPr>
          <w:color w:val="B5082E"/>
          <w:u w:val="single" w:color="B5082E"/>
        </w:rPr>
        <w:t>R.K.d</w:t>
      </w:r>
      <w:proofErr w:type="spellEnd"/>
      <w:r>
        <w:rPr>
          <w:color w:val="B5082E"/>
          <w:u w:val="single" w:color="B5082E"/>
        </w:rPr>
        <w:t xml:space="preserve"> Richter, Y. Wu, W. Liu, A moist air condensing device</w:t>
      </w:r>
      <w:r>
        <w:rPr>
          <w:color w:val="B5082E"/>
        </w:rPr>
        <w:t xml:space="preserve"> </w:t>
      </w:r>
      <w:r>
        <w:rPr>
          <w:rFonts w:ascii="Courier New" w:eastAsia="Courier New" w:hAnsi="Courier New" w:cs="Courier New"/>
          <w:sz w:val="20"/>
        </w:rPr>
        <w:t xml:space="preserve">10 </w:t>
      </w:r>
    </w:p>
    <w:p w14:paraId="401CABD9" w14:textId="77777777" w:rsidR="00E339F1" w:rsidRDefault="00000000">
      <w:pPr>
        <w:spacing w:after="90" w:line="254" w:lineRule="auto"/>
        <w:ind w:left="-5"/>
      </w:pPr>
      <w:r>
        <w:rPr>
          <w:rFonts w:ascii="Courier New" w:eastAsia="Courier New" w:hAnsi="Courier New" w:cs="Courier New"/>
          <w:sz w:val="20"/>
        </w:rPr>
        <w:t xml:space="preserve">11 </w:t>
      </w:r>
      <w:r>
        <w:rPr>
          <w:color w:val="B5082E"/>
          <w:u w:val="single" w:color="B5082E"/>
        </w:rPr>
        <w:t>for sustainable energy production and water generation, Energy Conversion and</w:t>
      </w:r>
      <w:r>
        <w:rPr>
          <w:color w:val="B5082E"/>
        </w:rPr>
        <w:t xml:space="preserve"> </w:t>
      </w:r>
      <w:r>
        <w:rPr>
          <w:rFonts w:ascii="Courier New" w:eastAsia="Courier New" w:hAnsi="Courier New" w:cs="Courier New"/>
          <w:sz w:val="20"/>
        </w:rPr>
        <w:t xml:space="preserve">12 </w:t>
      </w:r>
    </w:p>
    <w:p w14:paraId="26F96ACA" w14:textId="77777777" w:rsidR="00E339F1" w:rsidRDefault="00000000">
      <w:pPr>
        <w:spacing w:after="10" w:line="254" w:lineRule="auto"/>
        <w:ind w:left="-5"/>
      </w:pPr>
      <w:r>
        <w:rPr>
          <w:rFonts w:ascii="Courier New" w:eastAsia="Courier New" w:hAnsi="Courier New" w:cs="Courier New"/>
          <w:sz w:val="20"/>
        </w:rPr>
        <w:t xml:space="preserve">13 </w:t>
      </w:r>
      <w:r>
        <w:rPr>
          <w:color w:val="B5082E"/>
          <w:u w:val="single" w:color="B5082E"/>
        </w:rPr>
        <w:t>Management 138 (2017) 638-650.</w:t>
      </w:r>
      <w:r>
        <w:rPr>
          <w:color w:val="B5082E"/>
        </w:rPr>
        <w:t xml:space="preserve"> </w:t>
      </w:r>
    </w:p>
    <w:p w14:paraId="4982A1BF" w14:textId="77777777" w:rsidR="00E339F1" w:rsidRDefault="00000000">
      <w:pPr>
        <w:spacing w:after="155" w:line="260" w:lineRule="auto"/>
        <w:ind w:left="-5" w:right="9092"/>
        <w:jc w:val="left"/>
      </w:pPr>
      <w:r>
        <w:rPr>
          <w:rFonts w:ascii="Courier New" w:eastAsia="Courier New" w:hAnsi="Courier New" w:cs="Courier New"/>
          <w:sz w:val="20"/>
        </w:rPr>
        <w:t xml:space="preserve">14 </w:t>
      </w:r>
    </w:p>
    <w:p w14:paraId="3383F87A" w14:textId="77777777" w:rsidR="00E339F1" w:rsidRDefault="00000000">
      <w:pPr>
        <w:spacing w:after="10" w:line="254" w:lineRule="auto"/>
        <w:ind w:left="-5"/>
      </w:pPr>
      <w:r>
        <w:rPr>
          <w:rFonts w:ascii="Courier New" w:eastAsia="Courier New" w:hAnsi="Courier New" w:cs="Courier New"/>
          <w:sz w:val="20"/>
        </w:rPr>
        <w:t xml:space="preserve">15 </w:t>
      </w:r>
      <w:r>
        <w:rPr>
          <w:color w:val="B5082E"/>
          <w:u w:val="single" w:color="B5082E"/>
        </w:rPr>
        <w:t>[22]</w:t>
      </w:r>
      <w:r>
        <w:rPr>
          <w:rFonts w:ascii="Arial" w:eastAsia="Arial" w:hAnsi="Arial" w:cs="Arial"/>
          <w:color w:val="B5082E"/>
          <w:u w:val="single" w:color="B5082E"/>
        </w:rPr>
        <w:t xml:space="preserve"> </w:t>
      </w:r>
      <w:r>
        <w:rPr>
          <w:color w:val="B5082E"/>
          <w:u w:val="single" w:color="B5082E"/>
        </w:rPr>
        <w:t xml:space="preserve">T. Ming, T. Gong, </w:t>
      </w:r>
      <w:proofErr w:type="spellStart"/>
      <w:r>
        <w:rPr>
          <w:color w:val="B5082E"/>
          <w:u w:val="single" w:color="B5082E"/>
        </w:rPr>
        <w:t>R.K.d</w:t>
      </w:r>
      <w:proofErr w:type="spellEnd"/>
      <w:r>
        <w:rPr>
          <w:color w:val="B5082E"/>
          <w:u w:val="single" w:color="B5082E"/>
        </w:rPr>
        <w:t xml:space="preserve"> Richter, C. Cai, S.A. </w:t>
      </w:r>
      <w:proofErr w:type="spellStart"/>
      <w:r>
        <w:rPr>
          <w:color w:val="B5082E"/>
          <w:u w:val="single" w:color="B5082E"/>
        </w:rPr>
        <w:t>Sherif</w:t>
      </w:r>
      <w:proofErr w:type="spellEnd"/>
      <w:r>
        <w:rPr>
          <w:color w:val="B5082E"/>
          <w:u w:val="single" w:color="B5082E"/>
        </w:rPr>
        <w:t>, Numerical analysis of</w:t>
      </w:r>
      <w:r>
        <w:rPr>
          <w:color w:val="B5082E"/>
        </w:rPr>
        <w:t xml:space="preserve"> </w:t>
      </w:r>
    </w:p>
    <w:p w14:paraId="68E01CDC"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78C01B21"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CDDC0D0" w14:textId="77777777" w:rsidR="00E339F1" w:rsidRDefault="00000000">
      <w:pPr>
        <w:spacing w:after="10" w:line="254" w:lineRule="auto"/>
        <w:ind w:left="-5"/>
      </w:pPr>
      <w:r>
        <w:rPr>
          <w:rFonts w:ascii="Courier New" w:eastAsia="Courier New" w:hAnsi="Courier New" w:cs="Courier New"/>
          <w:sz w:val="20"/>
        </w:rPr>
        <w:t xml:space="preserve">18 </w:t>
      </w:r>
      <w:r>
        <w:rPr>
          <w:color w:val="B5082E"/>
          <w:u w:val="single" w:color="B5082E"/>
        </w:rPr>
        <w:t>seawater desalination based on a solar chimney power plant, Applied Energy 208</w:t>
      </w:r>
      <w:r>
        <w:rPr>
          <w:color w:val="B5082E"/>
        </w:rPr>
        <w:t xml:space="preserve"> </w:t>
      </w:r>
    </w:p>
    <w:p w14:paraId="623AE744"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8C717B7" w14:textId="77777777" w:rsidR="00E339F1" w:rsidRDefault="00000000">
      <w:pPr>
        <w:spacing w:after="10" w:line="254" w:lineRule="auto"/>
        <w:ind w:left="-5"/>
      </w:pPr>
      <w:r>
        <w:rPr>
          <w:rFonts w:ascii="Courier New" w:eastAsia="Courier New" w:hAnsi="Courier New" w:cs="Courier New"/>
          <w:sz w:val="20"/>
        </w:rPr>
        <w:t xml:space="preserve">20 </w:t>
      </w:r>
      <w:r>
        <w:rPr>
          <w:color w:val="B5082E"/>
          <w:u w:val="single" w:color="B5082E"/>
        </w:rPr>
        <w:t>(2017) 1258-1273.</w:t>
      </w:r>
      <w:r>
        <w:rPr>
          <w:color w:val="B5082E"/>
        </w:rPr>
        <w:t xml:space="preserve"> </w:t>
      </w:r>
    </w:p>
    <w:p w14:paraId="58E56C32"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74749426" w14:textId="77777777" w:rsidR="00E339F1" w:rsidRDefault="00000000">
      <w:pPr>
        <w:spacing w:after="10" w:line="254" w:lineRule="auto"/>
        <w:ind w:left="-5"/>
      </w:pPr>
      <w:r>
        <w:rPr>
          <w:rFonts w:ascii="Courier New" w:eastAsia="Courier New" w:hAnsi="Courier New" w:cs="Courier New"/>
          <w:sz w:val="20"/>
        </w:rPr>
        <w:t xml:space="preserve">22 </w:t>
      </w:r>
      <w:r>
        <w:rPr>
          <w:color w:val="B5082E"/>
          <w:u w:val="single" w:color="B5082E"/>
        </w:rPr>
        <w:t>[23]</w:t>
      </w:r>
      <w:r>
        <w:rPr>
          <w:rFonts w:ascii="Arial" w:eastAsia="Arial" w:hAnsi="Arial" w:cs="Arial"/>
          <w:color w:val="B5082E"/>
          <w:u w:val="single" w:color="B5082E"/>
        </w:rPr>
        <w:t xml:space="preserve"> </w:t>
      </w:r>
      <w:r>
        <w:rPr>
          <w:color w:val="B5082E"/>
          <w:u w:val="single" w:color="B5082E"/>
        </w:rPr>
        <w:t xml:space="preserve">C. Méndez, Y. </w:t>
      </w:r>
      <w:proofErr w:type="spellStart"/>
      <w:r>
        <w:rPr>
          <w:color w:val="B5082E"/>
          <w:u w:val="single" w:color="B5082E"/>
        </w:rPr>
        <w:t>Bicer</w:t>
      </w:r>
      <w:proofErr w:type="spellEnd"/>
      <w:r>
        <w:rPr>
          <w:color w:val="B5082E"/>
          <w:u w:val="single" w:color="B5082E"/>
        </w:rPr>
        <w:t>, Integrated system based on solar chimney and wind energy</w:t>
      </w:r>
      <w:r>
        <w:rPr>
          <w:color w:val="B5082E"/>
        </w:rPr>
        <w:t xml:space="preserve"> </w:t>
      </w:r>
      <w:r>
        <w:rPr>
          <w:rFonts w:ascii="Courier New" w:eastAsia="Courier New" w:hAnsi="Courier New" w:cs="Courier New"/>
          <w:sz w:val="20"/>
        </w:rPr>
        <w:t xml:space="preserve">23 </w:t>
      </w:r>
    </w:p>
    <w:p w14:paraId="37647BC7" w14:textId="77777777" w:rsidR="00E339F1" w:rsidRDefault="00000000">
      <w:pPr>
        <w:spacing w:after="85" w:line="254" w:lineRule="auto"/>
        <w:ind w:left="-5"/>
      </w:pPr>
      <w:r>
        <w:rPr>
          <w:rFonts w:ascii="Courier New" w:eastAsia="Courier New" w:hAnsi="Courier New" w:cs="Courier New"/>
          <w:sz w:val="20"/>
        </w:rPr>
        <w:t xml:space="preserve">24 </w:t>
      </w:r>
      <w:r>
        <w:rPr>
          <w:color w:val="B5082E"/>
          <w:u w:val="single" w:color="B5082E"/>
        </w:rPr>
        <w:t>for hybrid desalination via reverse osmosis and multi-stage flash with brine</w:t>
      </w:r>
      <w:r>
        <w:rPr>
          <w:color w:val="B5082E"/>
        </w:rPr>
        <w:t xml:space="preserve"> </w:t>
      </w:r>
      <w:r>
        <w:rPr>
          <w:rFonts w:ascii="Courier New" w:eastAsia="Courier New" w:hAnsi="Courier New" w:cs="Courier New"/>
          <w:sz w:val="20"/>
        </w:rPr>
        <w:t xml:space="preserve">25 </w:t>
      </w:r>
    </w:p>
    <w:p w14:paraId="24ED5271" w14:textId="77777777" w:rsidR="00E339F1" w:rsidRDefault="00000000">
      <w:pPr>
        <w:spacing w:after="10" w:line="254" w:lineRule="auto"/>
        <w:ind w:left="-5"/>
      </w:pPr>
      <w:r>
        <w:rPr>
          <w:rFonts w:ascii="Courier New" w:eastAsia="Courier New" w:hAnsi="Courier New" w:cs="Courier New"/>
          <w:sz w:val="20"/>
        </w:rPr>
        <w:t xml:space="preserve">26 </w:t>
      </w:r>
      <w:r>
        <w:rPr>
          <w:color w:val="B5082E"/>
          <w:u w:val="single" w:color="B5082E"/>
        </w:rPr>
        <w:t>recovery, Sustainable Energy Technologies and Assessments 44 (2021) 101080.</w:t>
      </w:r>
      <w:r>
        <w:rPr>
          <w:color w:val="B5082E"/>
        </w:rPr>
        <w:t xml:space="preserve"> </w:t>
      </w:r>
    </w:p>
    <w:p w14:paraId="3F808807" w14:textId="77777777" w:rsidR="00E339F1" w:rsidRDefault="00000000">
      <w:pPr>
        <w:spacing w:after="138" w:line="260" w:lineRule="auto"/>
        <w:ind w:left="-5" w:right="9092"/>
        <w:jc w:val="left"/>
      </w:pPr>
      <w:r>
        <w:rPr>
          <w:rFonts w:ascii="Courier New" w:eastAsia="Courier New" w:hAnsi="Courier New" w:cs="Courier New"/>
          <w:sz w:val="20"/>
        </w:rPr>
        <w:t xml:space="preserve">27 </w:t>
      </w:r>
    </w:p>
    <w:p w14:paraId="40EF3941" w14:textId="77777777" w:rsidR="00E339F1" w:rsidRDefault="00000000">
      <w:pPr>
        <w:spacing w:after="10" w:line="254" w:lineRule="auto"/>
        <w:ind w:left="-5"/>
      </w:pPr>
      <w:r>
        <w:rPr>
          <w:rFonts w:ascii="Courier New" w:eastAsia="Courier New" w:hAnsi="Courier New" w:cs="Courier New"/>
          <w:sz w:val="20"/>
        </w:rPr>
        <w:t xml:space="preserve">28 </w:t>
      </w:r>
      <w:r>
        <w:rPr>
          <w:color w:val="B5082E"/>
          <w:u w:val="single" w:color="B5082E"/>
        </w:rPr>
        <w:t>[24]</w:t>
      </w:r>
      <w:r>
        <w:rPr>
          <w:rFonts w:ascii="Arial" w:eastAsia="Arial" w:hAnsi="Arial" w:cs="Arial"/>
          <w:color w:val="B5082E"/>
          <w:u w:val="single" w:color="B5082E"/>
        </w:rPr>
        <w:t xml:space="preserve"> </w:t>
      </w:r>
      <w:r>
        <w:rPr>
          <w:color w:val="B5082E"/>
          <w:u w:val="single" w:color="B5082E"/>
        </w:rPr>
        <w:t xml:space="preserve">L. </w:t>
      </w:r>
      <w:proofErr w:type="spellStart"/>
      <w:r>
        <w:rPr>
          <w:color w:val="B5082E"/>
          <w:u w:val="single" w:color="B5082E"/>
        </w:rPr>
        <w:t>Zuo</w:t>
      </w:r>
      <w:proofErr w:type="spellEnd"/>
      <w:r>
        <w:rPr>
          <w:color w:val="B5082E"/>
          <w:u w:val="single" w:color="B5082E"/>
        </w:rPr>
        <w:t>, Z. Yang, N. Qu, P. Dai, T. Zhou, Y. Zheng, Y. Ge, Solar chimney power</w:t>
      </w:r>
      <w:r>
        <w:rPr>
          <w:color w:val="B5082E"/>
        </w:rPr>
        <w:t xml:space="preserve"> </w:t>
      </w:r>
    </w:p>
    <w:p w14:paraId="34743BBF"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A24CCA6"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20CBFA56" w14:textId="77777777" w:rsidR="00E339F1" w:rsidRDefault="00000000">
      <w:pPr>
        <w:spacing w:after="43" w:line="254" w:lineRule="auto"/>
        <w:ind w:left="-5"/>
      </w:pPr>
      <w:r>
        <w:rPr>
          <w:rFonts w:ascii="Courier New" w:eastAsia="Courier New" w:hAnsi="Courier New" w:cs="Courier New"/>
          <w:sz w:val="20"/>
        </w:rPr>
        <w:t xml:space="preserve">31 </w:t>
      </w:r>
      <w:proofErr w:type="gramStart"/>
      <w:r>
        <w:rPr>
          <w:color w:val="B5082E"/>
          <w:u w:val="single" w:color="B5082E"/>
        </w:rPr>
        <w:t>plant</w:t>
      </w:r>
      <w:proofErr w:type="gramEnd"/>
      <w:r>
        <w:rPr>
          <w:color w:val="B5082E"/>
          <w:u w:val="single" w:color="B5082E"/>
        </w:rPr>
        <w:t xml:space="preserve"> combined with membrane distillation (SCPPMD), part I: Principle and</w:t>
      </w:r>
      <w:r>
        <w:rPr>
          <w:color w:val="B5082E"/>
        </w:rPr>
        <w:t xml:space="preserve"> </w:t>
      </w:r>
    </w:p>
    <w:p w14:paraId="4C4F7CA6"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06DCA1E" w14:textId="77777777" w:rsidR="00E339F1" w:rsidRDefault="00000000">
      <w:pPr>
        <w:spacing w:after="10" w:line="254" w:lineRule="auto"/>
        <w:ind w:left="-5"/>
      </w:pPr>
      <w:r>
        <w:rPr>
          <w:rFonts w:ascii="Courier New" w:eastAsia="Courier New" w:hAnsi="Courier New" w:cs="Courier New"/>
          <w:sz w:val="20"/>
        </w:rPr>
        <w:t xml:space="preserve">33 </w:t>
      </w:r>
      <w:r>
        <w:rPr>
          <w:color w:val="B5082E"/>
          <w:u w:val="single" w:color="B5082E"/>
        </w:rPr>
        <w:t>operation characteristics, Energy Conversion and Management 258 (2022) 115501.</w:t>
      </w:r>
      <w:r>
        <w:rPr>
          <w:color w:val="B5082E"/>
        </w:rPr>
        <w:t xml:space="preserve"> </w:t>
      </w:r>
    </w:p>
    <w:p w14:paraId="2EEFA443"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3A7D5D21" w14:textId="77777777" w:rsidR="00E339F1" w:rsidRDefault="00000000">
      <w:pPr>
        <w:spacing w:after="10" w:line="254" w:lineRule="auto"/>
        <w:ind w:left="-5"/>
      </w:pPr>
      <w:r>
        <w:rPr>
          <w:rFonts w:ascii="Courier New" w:eastAsia="Courier New" w:hAnsi="Courier New" w:cs="Courier New"/>
          <w:sz w:val="20"/>
        </w:rPr>
        <w:t xml:space="preserve">35 </w:t>
      </w:r>
      <w:r>
        <w:rPr>
          <w:color w:val="B5082E"/>
          <w:u w:val="single" w:color="B5082E"/>
        </w:rPr>
        <w:t>[25]</w:t>
      </w:r>
      <w:r>
        <w:rPr>
          <w:rFonts w:ascii="Arial" w:eastAsia="Arial" w:hAnsi="Arial" w:cs="Arial"/>
          <w:color w:val="B5082E"/>
          <w:u w:val="single" w:color="B5082E"/>
        </w:rPr>
        <w:t xml:space="preserve"> </w:t>
      </w:r>
      <w:r>
        <w:rPr>
          <w:color w:val="B5082E"/>
          <w:u w:val="single" w:color="B5082E"/>
        </w:rPr>
        <w:t xml:space="preserve">L. </w:t>
      </w:r>
      <w:proofErr w:type="spellStart"/>
      <w:r>
        <w:rPr>
          <w:color w:val="B5082E"/>
          <w:u w:val="single" w:color="B5082E"/>
        </w:rPr>
        <w:t>Zuo</w:t>
      </w:r>
      <w:proofErr w:type="spellEnd"/>
      <w:r>
        <w:rPr>
          <w:color w:val="B5082E"/>
          <w:u w:val="single" w:color="B5082E"/>
        </w:rPr>
        <w:t>, Y. Zheng, Z. Li, Y. Sha, Solar chimneys integrated with sea water</w:t>
      </w:r>
      <w:r>
        <w:rPr>
          <w:color w:val="B5082E"/>
        </w:rPr>
        <w:t xml:space="preserve"> </w:t>
      </w:r>
    </w:p>
    <w:p w14:paraId="766A9D11"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73188C75" w14:textId="77777777" w:rsidR="00E339F1" w:rsidRDefault="00000000">
      <w:pPr>
        <w:spacing w:after="10" w:line="254" w:lineRule="auto"/>
        <w:ind w:left="-5"/>
      </w:pPr>
      <w:r>
        <w:rPr>
          <w:rFonts w:ascii="Courier New" w:eastAsia="Courier New" w:hAnsi="Courier New" w:cs="Courier New"/>
          <w:sz w:val="20"/>
        </w:rPr>
        <w:t xml:space="preserve">37 </w:t>
      </w:r>
      <w:r>
        <w:rPr>
          <w:color w:val="B5082E"/>
          <w:u w:val="single" w:color="B5082E"/>
        </w:rPr>
        <w:t>desalination, Desalination 276(1-3) (2011) 207-213.</w:t>
      </w:r>
      <w:r>
        <w:rPr>
          <w:color w:val="B5082E"/>
        </w:rPr>
        <w:t xml:space="preserve"> </w:t>
      </w:r>
    </w:p>
    <w:p w14:paraId="0FD16B4E" w14:textId="77777777" w:rsidR="00E339F1" w:rsidRDefault="00000000">
      <w:pPr>
        <w:spacing w:after="57" w:line="260" w:lineRule="auto"/>
        <w:ind w:left="-5" w:right="9092"/>
        <w:jc w:val="left"/>
      </w:pPr>
      <w:r>
        <w:rPr>
          <w:rFonts w:ascii="Courier New" w:eastAsia="Courier New" w:hAnsi="Courier New" w:cs="Courier New"/>
          <w:sz w:val="20"/>
        </w:rPr>
        <w:lastRenderedPageBreak/>
        <w:t xml:space="preserve">38 </w:t>
      </w:r>
    </w:p>
    <w:p w14:paraId="700E3A1E" w14:textId="77777777" w:rsidR="00E339F1" w:rsidRDefault="00000000">
      <w:pPr>
        <w:spacing w:after="99" w:line="254" w:lineRule="auto"/>
        <w:ind w:left="-5"/>
      </w:pPr>
      <w:r>
        <w:rPr>
          <w:rFonts w:ascii="Courier New" w:eastAsia="Courier New" w:hAnsi="Courier New" w:cs="Courier New"/>
          <w:sz w:val="20"/>
        </w:rPr>
        <w:t xml:space="preserve">39 </w:t>
      </w:r>
      <w:r>
        <w:rPr>
          <w:color w:val="B5082E"/>
          <w:u w:val="single" w:color="B5082E"/>
        </w:rPr>
        <w:t>[26]</w:t>
      </w:r>
      <w:r>
        <w:rPr>
          <w:rFonts w:ascii="Arial" w:eastAsia="Arial" w:hAnsi="Arial" w:cs="Arial"/>
          <w:color w:val="B5082E"/>
          <w:u w:val="single" w:color="B5082E"/>
        </w:rPr>
        <w:t xml:space="preserve"> </w:t>
      </w:r>
      <w:r>
        <w:rPr>
          <w:color w:val="B5082E"/>
          <w:u w:val="single" w:color="B5082E"/>
        </w:rPr>
        <w:t xml:space="preserve">M. </w:t>
      </w:r>
      <w:proofErr w:type="spellStart"/>
      <w:r>
        <w:rPr>
          <w:color w:val="B5082E"/>
          <w:u w:val="single" w:color="B5082E"/>
        </w:rPr>
        <w:t>Asayesh</w:t>
      </w:r>
      <w:proofErr w:type="spellEnd"/>
      <w:r>
        <w:rPr>
          <w:color w:val="B5082E"/>
          <w:u w:val="single" w:color="B5082E"/>
        </w:rPr>
        <w:t xml:space="preserve">, A. </w:t>
      </w:r>
      <w:proofErr w:type="spellStart"/>
      <w:r>
        <w:rPr>
          <w:color w:val="B5082E"/>
          <w:u w:val="single" w:color="B5082E"/>
        </w:rPr>
        <w:t>Kasaeian</w:t>
      </w:r>
      <w:proofErr w:type="spellEnd"/>
      <w:r>
        <w:rPr>
          <w:color w:val="B5082E"/>
          <w:u w:val="single" w:color="B5082E"/>
        </w:rPr>
        <w:t xml:space="preserve">, A. </w:t>
      </w:r>
      <w:proofErr w:type="spellStart"/>
      <w:r>
        <w:rPr>
          <w:color w:val="B5082E"/>
          <w:u w:val="single" w:color="B5082E"/>
        </w:rPr>
        <w:t>Ataei</w:t>
      </w:r>
      <w:proofErr w:type="spellEnd"/>
      <w:r>
        <w:rPr>
          <w:color w:val="B5082E"/>
          <w:u w:val="single" w:color="B5082E"/>
        </w:rPr>
        <w:t>, Optimization of a combined solar chimney for</w:t>
      </w:r>
      <w:r>
        <w:rPr>
          <w:color w:val="B5082E"/>
        </w:rPr>
        <w:t xml:space="preserve"> </w:t>
      </w:r>
      <w:r>
        <w:rPr>
          <w:rFonts w:ascii="Courier New" w:eastAsia="Courier New" w:hAnsi="Courier New" w:cs="Courier New"/>
          <w:sz w:val="20"/>
        </w:rPr>
        <w:t xml:space="preserve">40 </w:t>
      </w:r>
    </w:p>
    <w:p w14:paraId="6CD8863C" w14:textId="77777777" w:rsidR="00E339F1" w:rsidRDefault="00000000">
      <w:pPr>
        <w:spacing w:after="10" w:line="254" w:lineRule="auto"/>
        <w:ind w:left="-5"/>
      </w:pPr>
      <w:r>
        <w:rPr>
          <w:rFonts w:ascii="Courier New" w:eastAsia="Courier New" w:hAnsi="Courier New" w:cs="Courier New"/>
          <w:sz w:val="20"/>
        </w:rPr>
        <w:t xml:space="preserve">41 </w:t>
      </w:r>
      <w:r>
        <w:rPr>
          <w:color w:val="B5082E"/>
          <w:u w:val="single" w:color="B5082E"/>
        </w:rPr>
        <w:t>desalination and power generation, Energy Conversion and Management 150</w:t>
      </w:r>
      <w:r>
        <w:rPr>
          <w:color w:val="B5082E"/>
        </w:rPr>
        <w:t xml:space="preserve"> </w:t>
      </w:r>
    </w:p>
    <w:p w14:paraId="49A29705"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7D8871F4"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7688A75B" w14:textId="77777777" w:rsidR="00E339F1" w:rsidRDefault="00000000">
      <w:pPr>
        <w:spacing w:after="55" w:line="254" w:lineRule="auto"/>
        <w:ind w:left="-5"/>
      </w:pPr>
      <w:r>
        <w:rPr>
          <w:rFonts w:ascii="Courier New" w:eastAsia="Courier New" w:hAnsi="Courier New" w:cs="Courier New"/>
          <w:sz w:val="20"/>
        </w:rPr>
        <w:t xml:space="preserve">44 </w:t>
      </w:r>
      <w:r>
        <w:rPr>
          <w:color w:val="B5082E"/>
          <w:u w:val="single" w:color="B5082E"/>
        </w:rPr>
        <w:t>(2017) 72-80.</w:t>
      </w:r>
      <w:r>
        <w:rPr>
          <w:color w:val="B5082E"/>
        </w:rPr>
        <w:t xml:space="preserve"> </w:t>
      </w:r>
    </w:p>
    <w:p w14:paraId="738948DD"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74BD3B65" w14:textId="77777777" w:rsidR="00E339F1" w:rsidRDefault="00000000">
      <w:pPr>
        <w:spacing w:after="10" w:line="254" w:lineRule="auto"/>
        <w:ind w:left="-5"/>
      </w:pPr>
      <w:r>
        <w:rPr>
          <w:rFonts w:ascii="Courier New" w:eastAsia="Courier New" w:hAnsi="Courier New" w:cs="Courier New"/>
          <w:sz w:val="20"/>
        </w:rPr>
        <w:t xml:space="preserve">46 </w:t>
      </w:r>
      <w:r>
        <w:rPr>
          <w:color w:val="B5082E"/>
          <w:u w:val="single" w:color="B5082E"/>
        </w:rPr>
        <w:t>[27]</w:t>
      </w:r>
      <w:r>
        <w:rPr>
          <w:rFonts w:ascii="Arial" w:eastAsia="Arial" w:hAnsi="Arial" w:cs="Arial"/>
          <w:color w:val="B5082E"/>
          <w:u w:val="single" w:color="B5082E"/>
        </w:rPr>
        <w:t xml:space="preserve"> </w:t>
      </w:r>
      <w:r>
        <w:rPr>
          <w:color w:val="B5082E"/>
          <w:u w:val="single" w:color="B5082E"/>
        </w:rPr>
        <w:t xml:space="preserve">L. </w:t>
      </w:r>
      <w:proofErr w:type="spellStart"/>
      <w:r>
        <w:rPr>
          <w:color w:val="B5082E"/>
          <w:u w:val="single" w:color="B5082E"/>
        </w:rPr>
        <w:t>Zuo</w:t>
      </w:r>
      <w:proofErr w:type="spellEnd"/>
      <w:r>
        <w:rPr>
          <w:color w:val="B5082E"/>
          <w:u w:val="single" w:color="B5082E"/>
        </w:rPr>
        <w:t>, L. Ding, J. Chen, X. Zhou, B. Xu, Z. Liu, Comprehensive study of wind</w:t>
      </w:r>
      <w:r>
        <w:rPr>
          <w:color w:val="B5082E"/>
        </w:rPr>
        <w:t xml:space="preserve"> </w:t>
      </w:r>
    </w:p>
    <w:p w14:paraId="1A9C8E4D"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030BD626" w14:textId="77777777" w:rsidR="00E339F1" w:rsidRDefault="00000000">
      <w:pPr>
        <w:spacing w:after="10" w:line="254" w:lineRule="auto"/>
        <w:ind w:left="-5"/>
      </w:pPr>
      <w:r>
        <w:rPr>
          <w:rFonts w:ascii="Courier New" w:eastAsia="Courier New" w:hAnsi="Courier New" w:cs="Courier New"/>
          <w:sz w:val="20"/>
        </w:rPr>
        <w:t xml:space="preserve">48 </w:t>
      </w:r>
      <w:r>
        <w:rPr>
          <w:color w:val="B5082E"/>
          <w:u w:val="single" w:color="B5082E"/>
        </w:rPr>
        <w:t>supercharged solar chimney power plant combined with seawater desalination,</w:t>
      </w:r>
      <w:r>
        <w:rPr>
          <w:color w:val="B5082E"/>
        </w:rPr>
        <w:t xml:space="preserve"> </w:t>
      </w:r>
    </w:p>
    <w:p w14:paraId="78232FCA"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78ED5D3B" w14:textId="77777777" w:rsidR="00E339F1" w:rsidRDefault="00000000">
      <w:pPr>
        <w:spacing w:after="10" w:line="254" w:lineRule="auto"/>
        <w:ind w:left="-5"/>
      </w:pPr>
      <w:r>
        <w:rPr>
          <w:rFonts w:ascii="Courier New" w:eastAsia="Courier New" w:hAnsi="Courier New" w:cs="Courier New"/>
          <w:sz w:val="20"/>
        </w:rPr>
        <w:t xml:space="preserve">50 </w:t>
      </w:r>
      <w:r>
        <w:rPr>
          <w:color w:val="B5082E"/>
          <w:u w:val="single" w:color="B5082E"/>
        </w:rPr>
        <w:t>Solar Energy 166 (2018) 59-70.</w:t>
      </w:r>
      <w:r>
        <w:rPr>
          <w:color w:val="B5082E"/>
        </w:rPr>
        <w:t xml:space="preserve"> </w:t>
      </w:r>
    </w:p>
    <w:p w14:paraId="451E9326" w14:textId="77777777" w:rsidR="00E339F1" w:rsidRDefault="00000000">
      <w:pPr>
        <w:spacing w:after="38" w:line="260" w:lineRule="auto"/>
        <w:ind w:left="-5" w:right="9092"/>
        <w:jc w:val="left"/>
      </w:pPr>
      <w:r>
        <w:rPr>
          <w:rFonts w:ascii="Courier New" w:eastAsia="Courier New" w:hAnsi="Courier New" w:cs="Courier New"/>
          <w:sz w:val="20"/>
        </w:rPr>
        <w:t xml:space="preserve">51 </w:t>
      </w:r>
    </w:p>
    <w:p w14:paraId="40FFF63E" w14:textId="77777777" w:rsidR="00E339F1" w:rsidRDefault="00000000">
      <w:pPr>
        <w:spacing w:after="84" w:line="254" w:lineRule="auto"/>
        <w:ind w:left="-5"/>
      </w:pPr>
      <w:r>
        <w:rPr>
          <w:rFonts w:ascii="Courier New" w:eastAsia="Courier New" w:hAnsi="Courier New" w:cs="Courier New"/>
          <w:sz w:val="20"/>
        </w:rPr>
        <w:t xml:space="preserve">52 </w:t>
      </w:r>
      <w:r>
        <w:rPr>
          <w:color w:val="B5082E"/>
          <w:u w:val="single" w:color="B5082E"/>
        </w:rPr>
        <w:t>[28]</w:t>
      </w:r>
      <w:r>
        <w:rPr>
          <w:rFonts w:ascii="Arial" w:eastAsia="Arial" w:hAnsi="Arial" w:cs="Arial"/>
          <w:color w:val="B5082E"/>
          <w:u w:val="single" w:color="B5082E"/>
        </w:rPr>
        <w:t xml:space="preserve"> </w:t>
      </w:r>
      <w:r>
        <w:rPr>
          <w:color w:val="B5082E"/>
          <w:u w:val="single" w:color="B5082E"/>
        </w:rPr>
        <w:t xml:space="preserve">L. </w:t>
      </w:r>
      <w:proofErr w:type="spellStart"/>
      <w:r>
        <w:rPr>
          <w:color w:val="B5082E"/>
          <w:u w:val="single" w:color="B5082E"/>
        </w:rPr>
        <w:t>Zuo</w:t>
      </w:r>
      <w:proofErr w:type="spellEnd"/>
      <w:r>
        <w:rPr>
          <w:color w:val="B5082E"/>
          <w:u w:val="single" w:color="B5082E"/>
        </w:rPr>
        <w:t>, L. Ding, J. Chen, Z. Liu, N. Qu, X. Zhou, Y. Yuan, The effect of different</w:t>
      </w:r>
      <w:r>
        <w:rPr>
          <w:color w:val="B5082E"/>
        </w:rPr>
        <w:t xml:space="preserve"> </w:t>
      </w:r>
      <w:r>
        <w:rPr>
          <w:rFonts w:ascii="Courier New" w:eastAsia="Courier New" w:hAnsi="Courier New" w:cs="Courier New"/>
          <w:sz w:val="20"/>
        </w:rPr>
        <w:t xml:space="preserve">53 </w:t>
      </w:r>
    </w:p>
    <w:p w14:paraId="36966F68" w14:textId="77777777" w:rsidR="00E339F1" w:rsidRDefault="00000000">
      <w:pPr>
        <w:spacing w:after="246" w:line="254" w:lineRule="auto"/>
        <w:ind w:left="-5"/>
      </w:pPr>
      <w:r>
        <w:rPr>
          <w:rFonts w:ascii="Courier New" w:eastAsia="Courier New" w:hAnsi="Courier New" w:cs="Courier New"/>
          <w:sz w:val="20"/>
        </w:rPr>
        <w:t xml:space="preserve">54 </w:t>
      </w:r>
      <w:r>
        <w:rPr>
          <w:color w:val="B5082E"/>
          <w:u w:val="single" w:color="B5082E"/>
        </w:rPr>
        <w:t>structural parameters on wind supercharged solar chimney power plant combined</w:t>
      </w:r>
      <w:r>
        <w:rPr>
          <w:color w:val="B5082E"/>
        </w:rPr>
        <w:t xml:space="preserve"> </w:t>
      </w:r>
    </w:p>
    <w:p w14:paraId="443CBC2D" w14:textId="77777777" w:rsidR="00E339F1" w:rsidRDefault="00000000">
      <w:pPr>
        <w:spacing w:after="10" w:line="422" w:lineRule="auto"/>
        <w:ind w:left="730"/>
      </w:pPr>
      <w:r>
        <w:rPr>
          <w:color w:val="B5082E"/>
          <w:u w:val="single" w:color="B5082E"/>
        </w:rPr>
        <w:t>with seawater desalination, Energy Conversion and Management 176 (2018) 372383.</w:t>
      </w:r>
      <w:r>
        <w:rPr>
          <w:color w:val="B5082E"/>
        </w:rPr>
        <w:t xml:space="preserve"> </w:t>
      </w:r>
    </w:p>
    <w:p w14:paraId="690BEA8E" w14:textId="77777777" w:rsidR="00E339F1" w:rsidRDefault="00000000">
      <w:pPr>
        <w:spacing w:after="10" w:line="422" w:lineRule="auto"/>
        <w:ind w:left="1195" w:hanging="475"/>
      </w:pPr>
      <w:r>
        <w:rPr>
          <w:rFonts w:ascii="Calibri" w:eastAsia="Calibri" w:hAnsi="Calibri" w:cs="Calibri"/>
          <w:noProof/>
          <w:sz w:val="22"/>
        </w:rPr>
        <w:lastRenderedPageBreak/>
        <mc:AlternateContent>
          <mc:Choice Requires="wpg">
            <w:drawing>
              <wp:anchor distT="0" distB="0" distL="114300" distR="114300" simplePos="0" relativeHeight="251723776" behindDoc="0" locked="0" layoutInCell="1" allowOverlap="1" wp14:anchorId="64E870A5" wp14:editId="443647E7">
                <wp:simplePos x="0" y="0"/>
                <wp:positionH relativeFrom="column">
                  <wp:posOffset>457200</wp:posOffset>
                </wp:positionH>
                <wp:positionV relativeFrom="paragraph">
                  <wp:posOffset>-73033</wp:posOffset>
                </wp:positionV>
                <wp:extent cx="9144" cy="8695690"/>
                <wp:effectExtent l="0" t="0" r="0" b="0"/>
                <wp:wrapSquare wrapText="bothSides"/>
                <wp:docPr id="584676" name="Group 584676"/>
                <wp:cNvGraphicFramePr/>
                <a:graphic xmlns:a="http://schemas.openxmlformats.org/drawingml/2006/main">
                  <a:graphicData uri="http://schemas.microsoft.com/office/word/2010/wordprocessingGroup">
                    <wpg:wgp>
                      <wpg:cNvGrpSpPr/>
                      <wpg:grpSpPr>
                        <a:xfrm>
                          <a:off x="0" y="0"/>
                          <a:ext cx="9144" cy="8695690"/>
                          <a:chOff x="0" y="0"/>
                          <a:chExt cx="9144" cy="8695690"/>
                        </a:xfrm>
                      </wpg:grpSpPr>
                      <wps:wsp>
                        <wps:cNvPr id="629205" name="Shape 629205"/>
                        <wps:cNvSpPr/>
                        <wps:spPr>
                          <a:xfrm>
                            <a:off x="0" y="0"/>
                            <a:ext cx="9144" cy="8695690"/>
                          </a:xfrm>
                          <a:custGeom>
                            <a:avLst/>
                            <a:gdLst/>
                            <a:ahLst/>
                            <a:cxnLst/>
                            <a:rect l="0" t="0" r="0" b="0"/>
                            <a:pathLst>
                              <a:path w="9144" h="8695690">
                                <a:moveTo>
                                  <a:pt x="0" y="0"/>
                                </a:moveTo>
                                <a:lnTo>
                                  <a:pt x="9144" y="0"/>
                                </a:lnTo>
                                <a:lnTo>
                                  <a:pt x="9144" y="8695690"/>
                                </a:lnTo>
                                <a:lnTo>
                                  <a:pt x="0" y="8695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4676" style="width:0.720001pt;height:684.7pt;position:absolute;mso-position-horizontal-relative:text;mso-position-horizontal:absolute;margin-left:36pt;mso-position-vertical-relative:text;margin-top:-5.75068pt;" coordsize="91,86956">
                <v:shape id="Shape 629206" style="position:absolute;width:91;height:86956;left:0;top:0;" coordsize="9144,8695690" path="m0,0l9144,0l9144,8695690l0,8695690l0,0">
                  <v:stroke weight="0pt" endcap="flat" joinstyle="miter" miterlimit="10" on="false" color="#000000" opacity="0"/>
                  <v:fill on="true" color="#000000"/>
                </v:shape>
                <w10:wrap type="square"/>
              </v:group>
            </w:pict>
          </mc:Fallback>
        </mc:AlternateContent>
      </w:r>
      <w:r>
        <w:rPr>
          <w:color w:val="B5082E"/>
          <w:u w:val="single" w:color="B5082E"/>
        </w:rPr>
        <w:t>[29]</w:t>
      </w:r>
      <w:r>
        <w:rPr>
          <w:rFonts w:ascii="Arial" w:eastAsia="Arial" w:hAnsi="Arial" w:cs="Arial"/>
          <w:color w:val="B5082E"/>
          <w:u w:val="single" w:color="B5082E"/>
        </w:rPr>
        <w:t xml:space="preserve"> </w:t>
      </w:r>
      <w:r>
        <w:rPr>
          <w:color w:val="B5082E"/>
          <w:u w:val="single" w:color="B5082E"/>
        </w:rPr>
        <w:t xml:space="preserve">L. </w:t>
      </w:r>
      <w:proofErr w:type="spellStart"/>
      <w:r>
        <w:rPr>
          <w:color w:val="B5082E"/>
          <w:u w:val="single" w:color="B5082E"/>
        </w:rPr>
        <w:t>Zuo</w:t>
      </w:r>
      <w:proofErr w:type="spellEnd"/>
      <w:r>
        <w:rPr>
          <w:color w:val="B5082E"/>
          <w:u w:val="single" w:color="B5082E"/>
        </w:rPr>
        <w:t>, Z. Liu, L. Ding, N. Qu, P. Dai, B. Xu, Y. Yuan, Performance analysis of a</w:t>
      </w:r>
      <w:r>
        <w:rPr>
          <w:color w:val="B5082E"/>
        </w:rPr>
        <w:t xml:space="preserve"> </w:t>
      </w:r>
      <w:r>
        <w:rPr>
          <w:color w:val="B5082E"/>
          <w:u w:val="single" w:color="B5082E"/>
        </w:rPr>
        <w:t xml:space="preserve">wind </w:t>
      </w:r>
      <w:r>
        <w:rPr>
          <w:color w:val="B5082E"/>
          <w:u w:val="single" w:color="B5082E"/>
        </w:rPr>
        <w:lastRenderedPageBreak/>
        <w:t>supercharging solar chimney power plant combined with thermal plant for</w:t>
      </w:r>
      <w:r>
        <w:rPr>
          <w:color w:val="B5082E"/>
        </w:rPr>
        <w:t xml:space="preserve"> </w:t>
      </w:r>
      <w:r>
        <w:rPr>
          <w:color w:val="B5082E"/>
          <w:u w:val="single" w:color="B5082E"/>
        </w:rPr>
        <w:t>power and freshwater generation, Energy Conversion and Management 204 (2020)</w:t>
      </w:r>
      <w:r>
        <w:rPr>
          <w:color w:val="B5082E"/>
        </w:rPr>
        <w:t xml:space="preserve"> </w:t>
      </w:r>
    </w:p>
    <w:p w14:paraId="09322C1F" w14:textId="77777777" w:rsidR="00E339F1" w:rsidRDefault="00000000">
      <w:pPr>
        <w:spacing w:after="10" w:line="254" w:lineRule="auto"/>
        <w:ind w:left="730"/>
      </w:pPr>
      <w:r>
        <w:rPr>
          <w:color w:val="B5082E"/>
          <w:u w:val="single" w:color="B5082E"/>
        </w:rPr>
        <w:t>112282.</w:t>
      </w:r>
      <w:r>
        <w:rPr>
          <w:color w:val="B5082E"/>
        </w:rPr>
        <w:t xml:space="preserve"> </w:t>
      </w:r>
    </w:p>
    <w:p w14:paraId="64D34F44"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1994D1C7" w14:textId="77777777" w:rsidR="00E339F1" w:rsidRDefault="00000000">
      <w:pPr>
        <w:spacing w:after="10" w:line="254" w:lineRule="auto"/>
        <w:ind w:left="-5"/>
      </w:pPr>
      <w:r>
        <w:rPr>
          <w:rFonts w:ascii="Courier New" w:eastAsia="Courier New" w:hAnsi="Courier New" w:cs="Courier New"/>
          <w:sz w:val="20"/>
        </w:rPr>
        <w:t xml:space="preserve"> 9 </w:t>
      </w:r>
      <w:r>
        <w:rPr>
          <w:color w:val="B5082E"/>
          <w:u w:val="single" w:color="B5082E"/>
        </w:rPr>
        <w:t>[30]</w:t>
      </w:r>
      <w:r>
        <w:rPr>
          <w:rFonts w:ascii="Arial" w:eastAsia="Arial" w:hAnsi="Arial" w:cs="Arial"/>
          <w:color w:val="B5082E"/>
          <w:u w:val="single" w:color="B5082E"/>
        </w:rPr>
        <w:t xml:space="preserve"> </w:t>
      </w:r>
      <w:r>
        <w:rPr>
          <w:color w:val="B5082E"/>
          <w:u w:val="single" w:color="B5082E"/>
        </w:rPr>
        <w:t xml:space="preserve">L. </w:t>
      </w:r>
      <w:proofErr w:type="spellStart"/>
      <w:r>
        <w:rPr>
          <w:color w:val="B5082E"/>
          <w:u w:val="single" w:color="B5082E"/>
        </w:rPr>
        <w:t>Zuo</w:t>
      </w:r>
      <w:proofErr w:type="spellEnd"/>
      <w:r>
        <w:rPr>
          <w:color w:val="B5082E"/>
          <w:u w:val="single" w:color="B5082E"/>
        </w:rPr>
        <w:t>, P. Dai, Z. Liu, N. Qu, L. Ding, B. Qu, Y. Yuan, Numerical analysis of wind</w:t>
      </w:r>
      <w:r>
        <w:rPr>
          <w:color w:val="B5082E"/>
        </w:rPr>
        <w:t xml:space="preserve"> </w:t>
      </w:r>
      <w:r>
        <w:rPr>
          <w:rFonts w:ascii="Courier New" w:eastAsia="Courier New" w:hAnsi="Courier New" w:cs="Courier New"/>
          <w:sz w:val="20"/>
        </w:rPr>
        <w:t xml:space="preserve">10 </w:t>
      </w:r>
    </w:p>
    <w:p w14:paraId="7D406C3F" w14:textId="77777777" w:rsidR="00E339F1" w:rsidRDefault="00000000">
      <w:pPr>
        <w:spacing w:after="76" w:line="254" w:lineRule="auto"/>
        <w:ind w:left="-5"/>
      </w:pPr>
      <w:r>
        <w:rPr>
          <w:rFonts w:ascii="Courier New" w:eastAsia="Courier New" w:hAnsi="Courier New" w:cs="Courier New"/>
          <w:sz w:val="20"/>
        </w:rPr>
        <w:t xml:space="preserve">11 </w:t>
      </w:r>
      <w:r>
        <w:rPr>
          <w:color w:val="B5082E"/>
          <w:u w:val="single" w:color="B5082E"/>
        </w:rPr>
        <w:t>supercharging solar chimney power plant combined with seawater desalination</w:t>
      </w:r>
      <w:r>
        <w:rPr>
          <w:color w:val="B5082E"/>
        </w:rPr>
        <w:t xml:space="preserve"> </w:t>
      </w:r>
      <w:r>
        <w:rPr>
          <w:rFonts w:ascii="Courier New" w:eastAsia="Courier New" w:hAnsi="Courier New" w:cs="Courier New"/>
          <w:sz w:val="20"/>
        </w:rPr>
        <w:t xml:space="preserve">12 </w:t>
      </w:r>
    </w:p>
    <w:p w14:paraId="2B85AC7E" w14:textId="77777777" w:rsidR="00E339F1" w:rsidRDefault="00000000">
      <w:pPr>
        <w:spacing w:after="10" w:line="254" w:lineRule="auto"/>
        <w:ind w:left="-5"/>
      </w:pPr>
      <w:r>
        <w:rPr>
          <w:rFonts w:ascii="Courier New" w:eastAsia="Courier New" w:hAnsi="Courier New" w:cs="Courier New"/>
          <w:sz w:val="20"/>
        </w:rPr>
        <w:t xml:space="preserve">13 </w:t>
      </w:r>
      <w:r>
        <w:rPr>
          <w:color w:val="B5082E"/>
          <w:u w:val="single" w:color="B5082E"/>
        </w:rPr>
        <w:t>and gas waste heat, Energy Conversion and Management 223 (2020) 113250.</w:t>
      </w:r>
      <w:r>
        <w:rPr>
          <w:color w:val="B5082E"/>
        </w:rPr>
        <w:t xml:space="preserve"> </w:t>
      </w:r>
    </w:p>
    <w:p w14:paraId="42371E23" w14:textId="77777777" w:rsidR="00E339F1" w:rsidRDefault="00000000">
      <w:pPr>
        <w:spacing w:after="155" w:line="260" w:lineRule="auto"/>
        <w:ind w:left="-5" w:right="9092"/>
        <w:jc w:val="left"/>
      </w:pPr>
      <w:r>
        <w:rPr>
          <w:rFonts w:ascii="Courier New" w:eastAsia="Courier New" w:hAnsi="Courier New" w:cs="Courier New"/>
          <w:sz w:val="20"/>
        </w:rPr>
        <w:t xml:space="preserve">14 </w:t>
      </w:r>
    </w:p>
    <w:p w14:paraId="578BFFAD" w14:textId="77777777" w:rsidR="00E339F1" w:rsidRDefault="00000000">
      <w:pPr>
        <w:spacing w:after="10" w:line="254" w:lineRule="auto"/>
        <w:ind w:left="-5"/>
      </w:pPr>
      <w:r>
        <w:rPr>
          <w:rFonts w:ascii="Courier New" w:eastAsia="Courier New" w:hAnsi="Courier New" w:cs="Courier New"/>
          <w:sz w:val="20"/>
        </w:rPr>
        <w:t xml:space="preserve">15 </w:t>
      </w:r>
      <w:r>
        <w:rPr>
          <w:color w:val="B5082E"/>
          <w:u w:val="single" w:color="B5082E"/>
        </w:rPr>
        <w:t>[31]</w:t>
      </w:r>
      <w:r>
        <w:rPr>
          <w:rFonts w:ascii="Arial" w:eastAsia="Arial" w:hAnsi="Arial" w:cs="Arial"/>
          <w:color w:val="B5082E"/>
          <w:u w:val="single" w:color="B5082E"/>
        </w:rPr>
        <w:t xml:space="preserve"> </w:t>
      </w:r>
      <w:r>
        <w:rPr>
          <w:color w:val="B5082E"/>
          <w:u w:val="single" w:color="B5082E"/>
        </w:rPr>
        <w:t xml:space="preserve">P. </w:t>
      </w:r>
      <w:proofErr w:type="spellStart"/>
      <w:r>
        <w:rPr>
          <w:color w:val="B5082E"/>
          <w:u w:val="single" w:color="B5082E"/>
        </w:rPr>
        <w:t>Rahdan</w:t>
      </w:r>
      <w:proofErr w:type="spellEnd"/>
      <w:r>
        <w:rPr>
          <w:color w:val="B5082E"/>
          <w:u w:val="single" w:color="B5082E"/>
        </w:rPr>
        <w:t xml:space="preserve">, A. </w:t>
      </w:r>
      <w:proofErr w:type="spellStart"/>
      <w:r>
        <w:rPr>
          <w:color w:val="B5082E"/>
          <w:u w:val="single" w:color="B5082E"/>
        </w:rPr>
        <w:t>Kasaeian</w:t>
      </w:r>
      <w:proofErr w:type="spellEnd"/>
      <w:r>
        <w:rPr>
          <w:color w:val="B5082E"/>
          <w:u w:val="single" w:color="B5082E"/>
        </w:rPr>
        <w:t>, W. Yan, Simulation and geometric optimization of a</w:t>
      </w:r>
      <w:r>
        <w:rPr>
          <w:color w:val="B5082E"/>
        </w:rPr>
        <w:t xml:space="preserve"> </w:t>
      </w:r>
    </w:p>
    <w:p w14:paraId="30DC7D52"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15C074BB"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134AD76B" w14:textId="77777777" w:rsidR="00E339F1" w:rsidRDefault="00000000">
      <w:pPr>
        <w:spacing w:after="10" w:line="254" w:lineRule="auto"/>
        <w:ind w:left="-5"/>
      </w:pPr>
      <w:r>
        <w:rPr>
          <w:rFonts w:ascii="Courier New" w:eastAsia="Courier New" w:hAnsi="Courier New" w:cs="Courier New"/>
          <w:sz w:val="20"/>
        </w:rPr>
        <w:t xml:space="preserve">18 </w:t>
      </w:r>
      <w:r>
        <w:rPr>
          <w:color w:val="B5082E"/>
          <w:u w:val="single" w:color="B5082E"/>
        </w:rPr>
        <w:t>hybrid system of solar chimney and water desalination, Energy Conversion and</w:t>
      </w:r>
      <w:r>
        <w:rPr>
          <w:color w:val="B5082E"/>
        </w:rPr>
        <w:t xml:space="preserve"> </w:t>
      </w:r>
    </w:p>
    <w:p w14:paraId="3936E12A"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968D211" w14:textId="77777777" w:rsidR="00E339F1" w:rsidRDefault="00000000">
      <w:pPr>
        <w:spacing w:after="10" w:line="254" w:lineRule="auto"/>
        <w:ind w:left="-5"/>
      </w:pPr>
      <w:r>
        <w:rPr>
          <w:rFonts w:ascii="Courier New" w:eastAsia="Courier New" w:hAnsi="Courier New" w:cs="Courier New"/>
          <w:sz w:val="20"/>
        </w:rPr>
        <w:t xml:space="preserve">20 </w:t>
      </w:r>
      <w:r>
        <w:rPr>
          <w:color w:val="B5082E"/>
          <w:u w:val="single" w:color="B5082E"/>
        </w:rPr>
        <w:t>Management 243 (2021) 114291.</w:t>
      </w:r>
      <w:r>
        <w:rPr>
          <w:color w:val="B5082E"/>
        </w:rPr>
        <w:t xml:space="preserve"> </w:t>
      </w:r>
    </w:p>
    <w:p w14:paraId="154F866F"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26E502E7" w14:textId="77777777" w:rsidR="00E339F1" w:rsidRDefault="00000000">
      <w:pPr>
        <w:spacing w:after="10" w:line="254" w:lineRule="auto"/>
        <w:ind w:left="-5"/>
      </w:pPr>
      <w:r>
        <w:rPr>
          <w:rFonts w:ascii="Courier New" w:eastAsia="Courier New" w:hAnsi="Courier New" w:cs="Courier New"/>
          <w:sz w:val="20"/>
        </w:rPr>
        <w:t xml:space="preserve">22 </w:t>
      </w:r>
      <w:r>
        <w:rPr>
          <w:color w:val="B5082E"/>
          <w:u w:val="single" w:color="B5082E"/>
        </w:rPr>
        <w:t>[32]</w:t>
      </w:r>
      <w:r>
        <w:rPr>
          <w:rFonts w:ascii="Arial" w:eastAsia="Arial" w:hAnsi="Arial" w:cs="Arial"/>
          <w:color w:val="B5082E"/>
          <w:u w:val="single" w:color="B5082E"/>
        </w:rPr>
        <w:t xml:space="preserve"> </w:t>
      </w:r>
      <w:r>
        <w:rPr>
          <w:color w:val="B5082E"/>
          <w:u w:val="single" w:color="B5082E"/>
        </w:rPr>
        <w:t xml:space="preserve">K. Rahbar, A. </w:t>
      </w:r>
      <w:proofErr w:type="spellStart"/>
      <w:r>
        <w:rPr>
          <w:color w:val="B5082E"/>
          <w:u w:val="single" w:color="B5082E"/>
        </w:rPr>
        <w:t>Riasi</w:t>
      </w:r>
      <w:proofErr w:type="spellEnd"/>
      <w:r>
        <w:rPr>
          <w:color w:val="B5082E"/>
          <w:u w:val="single" w:color="B5082E"/>
        </w:rPr>
        <w:t>, Performance enhancement and optimization of solar chimney</w:t>
      </w:r>
      <w:r>
        <w:rPr>
          <w:color w:val="B5082E"/>
        </w:rPr>
        <w:t xml:space="preserve"> </w:t>
      </w:r>
      <w:r>
        <w:rPr>
          <w:rFonts w:ascii="Courier New" w:eastAsia="Courier New" w:hAnsi="Courier New" w:cs="Courier New"/>
          <w:sz w:val="20"/>
        </w:rPr>
        <w:t xml:space="preserve">23 </w:t>
      </w:r>
    </w:p>
    <w:p w14:paraId="3AAD22B2" w14:textId="77777777" w:rsidR="00E339F1" w:rsidRDefault="00000000">
      <w:pPr>
        <w:spacing w:after="62" w:line="254" w:lineRule="auto"/>
        <w:ind w:left="-5"/>
      </w:pPr>
      <w:r>
        <w:rPr>
          <w:rFonts w:ascii="Courier New" w:eastAsia="Courier New" w:hAnsi="Courier New" w:cs="Courier New"/>
          <w:sz w:val="20"/>
        </w:rPr>
        <w:t xml:space="preserve">24 </w:t>
      </w:r>
      <w:r>
        <w:rPr>
          <w:color w:val="B5082E"/>
          <w:u w:val="single" w:color="B5082E"/>
        </w:rPr>
        <w:t>power plant integrated with transparent photovoltaic cells and desalination method,</w:t>
      </w:r>
      <w:r>
        <w:rPr>
          <w:color w:val="B5082E"/>
        </w:rPr>
        <w:t xml:space="preserve"> </w:t>
      </w:r>
      <w:r>
        <w:rPr>
          <w:rFonts w:ascii="Courier New" w:eastAsia="Courier New" w:hAnsi="Courier New" w:cs="Courier New"/>
          <w:sz w:val="20"/>
        </w:rPr>
        <w:t xml:space="preserve">25 </w:t>
      </w:r>
    </w:p>
    <w:p w14:paraId="1F18EB25" w14:textId="77777777" w:rsidR="00E339F1" w:rsidRDefault="00000000">
      <w:pPr>
        <w:spacing w:after="146" w:line="254" w:lineRule="auto"/>
        <w:ind w:left="-5" w:right="2857"/>
      </w:pPr>
      <w:r>
        <w:rPr>
          <w:rFonts w:ascii="Courier New" w:eastAsia="Courier New" w:hAnsi="Courier New" w:cs="Courier New"/>
          <w:sz w:val="20"/>
        </w:rPr>
        <w:t xml:space="preserve">26 </w:t>
      </w:r>
      <w:r>
        <w:rPr>
          <w:color w:val="B5082E"/>
          <w:u w:val="single" w:color="B5082E"/>
        </w:rPr>
        <w:t>Sustainable Cities and Society 46 (2019) 101441.</w:t>
      </w:r>
      <w:r>
        <w:rPr>
          <w:color w:val="B5082E"/>
        </w:rPr>
        <w:t xml:space="preserve"> </w:t>
      </w:r>
      <w:r>
        <w:rPr>
          <w:rFonts w:ascii="Courier New" w:eastAsia="Courier New" w:hAnsi="Courier New" w:cs="Courier New"/>
          <w:sz w:val="20"/>
        </w:rPr>
        <w:t xml:space="preserve">27 </w:t>
      </w:r>
    </w:p>
    <w:p w14:paraId="1A01B42C" w14:textId="77777777" w:rsidR="00E339F1" w:rsidRDefault="00000000">
      <w:pPr>
        <w:spacing w:after="10" w:line="254" w:lineRule="auto"/>
        <w:ind w:left="-5"/>
      </w:pPr>
      <w:r>
        <w:rPr>
          <w:rFonts w:ascii="Courier New" w:eastAsia="Courier New" w:hAnsi="Courier New" w:cs="Courier New"/>
          <w:sz w:val="20"/>
        </w:rPr>
        <w:t xml:space="preserve">28 </w:t>
      </w:r>
      <w:r>
        <w:rPr>
          <w:color w:val="B5082E"/>
          <w:u w:val="single" w:color="B5082E"/>
        </w:rPr>
        <w:t>[33]</w:t>
      </w:r>
      <w:r>
        <w:rPr>
          <w:rFonts w:ascii="Arial" w:eastAsia="Arial" w:hAnsi="Arial" w:cs="Arial"/>
          <w:color w:val="B5082E"/>
          <w:u w:val="single" w:color="B5082E"/>
        </w:rPr>
        <w:t xml:space="preserve"> </w:t>
      </w:r>
      <w:r>
        <w:rPr>
          <w:color w:val="B5082E"/>
          <w:u w:val="single" w:color="B5082E"/>
        </w:rPr>
        <w:t xml:space="preserve">S. </w:t>
      </w:r>
      <w:proofErr w:type="spellStart"/>
      <w:r>
        <w:rPr>
          <w:color w:val="B5082E"/>
          <w:u w:val="single" w:color="B5082E"/>
        </w:rPr>
        <w:t>Kiwan</w:t>
      </w:r>
      <w:proofErr w:type="spellEnd"/>
      <w:r>
        <w:rPr>
          <w:color w:val="B5082E"/>
          <w:u w:val="single" w:color="B5082E"/>
        </w:rPr>
        <w:t xml:space="preserve">, </w:t>
      </w:r>
      <w:proofErr w:type="spellStart"/>
      <w:r>
        <w:rPr>
          <w:color w:val="B5082E"/>
          <w:u w:val="single" w:color="B5082E"/>
        </w:rPr>
        <w:t>M.d.</w:t>
      </w:r>
      <w:proofErr w:type="spellEnd"/>
      <w:r>
        <w:rPr>
          <w:color w:val="B5082E"/>
          <w:u w:val="single" w:color="B5082E"/>
        </w:rPr>
        <w:t xml:space="preserve"> Al-Nimr, I. Salim, A hybrid solar chimney/photovoltaic thermal</w:t>
      </w:r>
      <w:r>
        <w:rPr>
          <w:color w:val="B5082E"/>
        </w:rPr>
        <w:t xml:space="preserve"> </w:t>
      </w:r>
    </w:p>
    <w:p w14:paraId="4E69CBA2"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4BB5E2EA"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1BCEF56A" w14:textId="77777777" w:rsidR="00E339F1" w:rsidRDefault="00000000">
      <w:pPr>
        <w:spacing w:after="55" w:line="254" w:lineRule="auto"/>
        <w:ind w:left="-5"/>
      </w:pPr>
      <w:r>
        <w:rPr>
          <w:rFonts w:ascii="Courier New" w:eastAsia="Courier New" w:hAnsi="Courier New" w:cs="Courier New"/>
          <w:sz w:val="20"/>
        </w:rPr>
        <w:t xml:space="preserve">31 </w:t>
      </w:r>
      <w:r>
        <w:rPr>
          <w:color w:val="B5082E"/>
          <w:u w:val="single" w:color="B5082E"/>
        </w:rPr>
        <w:t>system for direct electric power production and water distillation, Sustainable</w:t>
      </w:r>
      <w:r>
        <w:rPr>
          <w:color w:val="B5082E"/>
        </w:rPr>
        <w:t xml:space="preserve"> </w:t>
      </w:r>
    </w:p>
    <w:p w14:paraId="6DA9A524"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20315AC7" w14:textId="77777777" w:rsidR="00E339F1" w:rsidRDefault="00000000">
      <w:pPr>
        <w:spacing w:after="10" w:line="254" w:lineRule="auto"/>
        <w:ind w:left="-5"/>
      </w:pPr>
      <w:r>
        <w:rPr>
          <w:rFonts w:ascii="Courier New" w:eastAsia="Courier New" w:hAnsi="Courier New" w:cs="Courier New"/>
          <w:sz w:val="20"/>
        </w:rPr>
        <w:t xml:space="preserve">33 </w:t>
      </w:r>
      <w:r>
        <w:rPr>
          <w:color w:val="B5082E"/>
          <w:u w:val="single" w:color="B5082E"/>
        </w:rPr>
        <w:t>Energy Technologies and Assessments 38 (2020) 100680.</w:t>
      </w:r>
      <w:r>
        <w:rPr>
          <w:color w:val="B5082E"/>
        </w:rPr>
        <w:t xml:space="preserve"> </w:t>
      </w:r>
    </w:p>
    <w:p w14:paraId="20745225"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298024B8" w14:textId="77777777" w:rsidR="00E339F1" w:rsidRDefault="00000000">
      <w:pPr>
        <w:spacing w:after="10" w:line="254" w:lineRule="auto"/>
        <w:ind w:left="-5"/>
      </w:pPr>
      <w:r>
        <w:rPr>
          <w:rFonts w:ascii="Courier New" w:eastAsia="Courier New" w:hAnsi="Courier New" w:cs="Courier New"/>
          <w:sz w:val="20"/>
        </w:rPr>
        <w:t xml:space="preserve">35 </w:t>
      </w:r>
      <w:r>
        <w:rPr>
          <w:color w:val="B5082E"/>
          <w:u w:val="single" w:color="B5082E"/>
        </w:rPr>
        <w:t>[34]</w:t>
      </w:r>
      <w:r>
        <w:rPr>
          <w:rFonts w:ascii="Arial" w:eastAsia="Arial" w:hAnsi="Arial" w:cs="Arial"/>
          <w:color w:val="B5082E"/>
          <w:u w:val="single" w:color="B5082E"/>
        </w:rPr>
        <w:t xml:space="preserve"> </w:t>
      </w:r>
      <w:r>
        <w:rPr>
          <w:color w:val="B5082E"/>
          <w:u w:val="single" w:color="B5082E"/>
        </w:rPr>
        <w:t xml:space="preserve">C.B. Maia, F.V.M. Silva, V.L.C. Oliveira, L.L. </w:t>
      </w:r>
      <w:proofErr w:type="spellStart"/>
      <w:r>
        <w:rPr>
          <w:color w:val="B5082E"/>
          <w:u w:val="single" w:color="B5082E"/>
        </w:rPr>
        <w:t>Kazmerski</w:t>
      </w:r>
      <w:proofErr w:type="spellEnd"/>
      <w:r>
        <w:rPr>
          <w:color w:val="B5082E"/>
          <w:u w:val="single" w:color="B5082E"/>
        </w:rPr>
        <w:t>, An overview of the use</w:t>
      </w:r>
      <w:r>
        <w:rPr>
          <w:color w:val="B5082E"/>
        </w:rPr>
        <w:t xml:space="preserve"> </w:t>
      </w:r>
    </w:p>
    <w:p w14:paraId="340D6110"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005181D3" w14:textId="77777777" w:rsidR="00E339F1" w:rsidRDefault="00000000">
      <w:pPr>
        <w:spacing w:after="10" w:line="254" w:lineRule="auto"/>
        <w:ind w:left="-5"/>
      </w:pPr>
      <w:r>
        <w:rPr>
          <w:rFonts w:ascii="Courier New" w:eastAsia="Courier New" w:hAnsi="Courier New" w:cs="Courier New"/>
          <w:sz w:val="20"/>
        </w:rPr>
        <w:t xml:space="preserve">37 </w:t>
      </w:r>
      <w:r>
        <w:rPr>
          <w:color w:val="B5082E"/>
          <w:u w:val="single" w:color="B5082E"/>
        </w:rPr>
        <w:t>of solar chimneys for desalination, Solar Energy 183 (2019) 83-95.</w:t>
      </w:r>
      <w:r>
        <w:rPr>
          <w:color w:val="B5082E"/>
        </w:rPr>
        <w:t xml:space="preserve"> </w:t>
      </w:r>
    </w:p>
    <w:p w14:paraId="51EE3B6A" w14:textId="77777777" w:rsidR="00E339F1" w:rsidRDefault="00000000">
      <w:pPr>
        <w:spacing w:after="57" w:line="260" w:lineRule="auto"/>
        <w:ind w:left="-5" w:right="9092"/>
        <w:jc w:val="left"/>
      </w:pPr>
      <w:r>
        <w:rPr>
          <w:rFonts w:ascii="Courier New" w:eastAsia="Courier New" w:hAnsi="Courier New" w:cs="Courier New"/>
          <w:sz w:val="20"/>
        </w:rPr>
        <w:t xml:space="preserve">38 </w:t>
      </w:r>
    </w:p>
    <w:p w14:paraId="3B6A4174" w14:textId="77777777" w:rsidR="00E339F1" w:rsidRDefault="00000000">
      <w:pPr>
        <w:spacing w:after="99" w:line="254" w:lineRule="auto"/>
        <w:ind w:left="-5"/>
      </w:pPr>
      <w:r>
        <w:rPr>
          <w:rFonts w:ascii="Courier New" w:eastAsia="Courier New" w:hAnsi="Courier New" w:cs="Courier New"/>
          <w:sz w:val="20"/>
        </w:rPr>
        <w:t xml:space="preserve">39 </w:t>
      </w:r>
      <w:r>
        <w:rPr>
          <w:color w:val="B5082E"/>
          <w:u w:val="single" w:color="B5082E"/>
        </w:rPr>
        <w:t>[35]</w:t>
      </w:r>
      <w:r>
        <w:rPr>
          <w:rFonts w:ascii="Arial" w:eastAsia="Arial" w:hAnsi="Arial" w:cs="Arial"/>
          <w:color w:val="B5082E"/>
          <w:u w:val="single" w:color="B5082E"/>
        </w:rPr>
        <w:t xml:space="preserve"> </w:t>
      </w:r>
      <w:r>
        <w:rPr>
          <w:color w:val="B5082E"/>
          <w:u w:val="single" w:color="B5082E"/>
        </w:rPr>
        <w:t xml:space="preserve">L. </w:t>
      </w:r>
      <w:proofErr w:type="spellStart"/>
      <w:r>
        <w:rPr>
          <w:color w:val="B5082E"/>
          <w:u w:val="single" w:color="B5082E"/>
        </w:rPr>
        <w:t>Zuo</w:t>
      </w:r>
      <w:proofErr w:type="spellEnd"/>
      <w:r>
        <w:rPr>
          <w:color w:val="B5082E"/>
          <w:u w:val="single" w:color="B5082E"/>
        </w:rPr>
        <w:t>, Y. Yuan, Z. Li, Y. Zheng, Experimental research on solar chimneys</w:t>
      </w:r>
      <w:r>
        <w:rPr>
          <w:color w:val="B5082E"/>
        </w:rPr>
        <w:t xml:space="preserve"> </w:t>
      </w:r>
      <w:r>
        <w:rPr>
          <w:rFonts w:ascii="Courier New" w:eastAsia="Courier New" w:hAnsi="Courier New" w:cs="Courier New"/>
          <w:sz w:val="20"/>
        </w:rPr>
        <w:t xml:space="preserve">40 </w:t>
      </w:r>
    </w:p>
    <w:p w14:paraId="765DCF3C" w14:textId="77777777" w:rsidR="00E339F1" w:rsidRDefault="00000000">
      <w:pPr>
        <w:spacing w:after="10" w:line="254" w:lineRule="auto"/>
        <w:ind w:left="-5"/>
      </w:pPr>
      <w:r>
        <w:rPr>
          <w:rFonts w:ascii="Courier New" w:eastAsia="Courier New" w:hAnsi="Courier New" w:cs="Courier New"/>
          <w:sz w:val="20"/>
        </w:rPr>
        <w:t xml:space="preserve">41 </w:t>
      </w:r>
      <w:r>
        <w:rPr>
          <w:color w:val="B5082E"/>
          <w:u w:val="single" w:color="B5082E"/>
        </w:rPr>
        <w:t>integrated with seawater desalination under practical weather condition,</w:t>
      </w:r>
      <w:r>
        <w:rPr>
          <w:color w:val="B5082E"/>
        </w:rPr>
        <w:t xml:space="preserve"> </w:t>
      </w:r>
    </w:p>
    <w:p w14:paraId="07E437AC"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59387329"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65A6D624" w14:textId="77777777" w:rsidR="00E339F1" w:rsidRDefault="00000000">
      <w:pPr>
        <w:spacing w:after="64" w:line="254" w:lineRule="auto"/>
        <w:ind w:left="-5"/>
      </w:pPr>
      <w:r>
        <w:rPr>
          <w:rFonts w:ascii="Courier New" w:eastAsia="Courier New" w:hAnsi="Courier New" w:cs="Courier New"/>
          <w:sz w:val="20"/>
        </w:rPr>
        <w:lastRenderedPageBreak/>
        <w:t xml:space="preserve">44 </w:t>
      </w:r>
      <w:r>
        <w:rPr>
          <w:color w:val="B5082E"/>
          <w:u w:val="single" w:color="B5082E"/>
        </w:rPr>
        <w:t>Desalination 298 (2012) 22-33.</w:t>
      </w:r>
      <w:r>
        <w:rPr>
          <w:color w:val="B5082E"/>
        </w:rPr>
        <w:t xml:space="preserve"> </w:t>
      </w:r>
    </w:p>
    <w:p w14:paraId="4C7212A5"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4F422F8A" w14:textId="77777777" w:rsidR="00E339F1" w:rsidRDefault="00000000">
      <w:pPr>
        <w:spacing w:after="10" w:line="254" w:lineRule="auto"/>
        <w:ind w:left="-5"/>
      </w:pPr>
      <w:r>
        <w:rPr>
          <w:rFonts w:ascii="Courier New" w:eastAsia="Courier New" w:hAnsi="Courier New" w:cs="Courier New"/>
          <w:sz w:val="20"/>
        </w:rPr>
        <w:t xml:space="preserve">46 </w:t>
      </w:r>
      <w:r>
        <w:rPr>
          <w:color w:val="B5082E"/>
          <w:u w:val="single" w:color="B5082E"/>
        </w:rPr>
        <w:t>[36]</w:t>
      </w:r>
      <w:r>
        <w:rPr>
          <w:rFonts w:ascii="Arial" w:eastAsia="Arial" w:hAnsi="Arial" w:cs="Arial"/>
          <w:color w:val="B5082E"/>
          <w:u w:val="single" w:color="B5082E"/>
        </w:rPr>
        <w:t xml:space="preserve"> </w:t>
      </w:r>
      <w:r>
        <w:rPr>
          <w:color w:val="B5082E"/>
          <w:u w:val="single" w:color="B5082E"/>
        </w:rPr>
        <w:t>F. Cao, Q. Liu, H. Xiao, Experimental study of a humidification-dehumidification</w:t>
      </w:r>
      <w:r>
        <w:rPr>
          <w:color w:val="B5082E"/>
        </w:rPr>
        <w:t xml:space="preserve"> </w:t>
      </w:r>
    </w:p>
    <w:p w14:paraId="392694AE"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8229EFF" w14:textId="77777777" w:rsidR="00E339F1" w:rsidRDefault="00000000">
      <w:pPr>
        <w:spacing w:after="10" w:line="254" w:lineRule="auto"/>
        <w:ind w:left="-5"/>
      </w:pPr>
      <w:r>
        <w:rPr>
          <w:rFonts w:ascii="Courier New" w:eastAsia="Courier New" w:hAnsi="Courier New" w:cs="Courier New"/>
          <w:sz w:val="20"/>
        </w:rPr>
        <w:t xml:space="preserve">48 </w:t>
      </w:r>
      <w:r>
        <w:rPr>
          <w:color w:val="B5082E"/>
          <w:u w:val="single" w:color="B5082E"/>
        </w:rPr>
        <w:t>seawater desalination system combined with the chimney, International Journal of</w:t>
      </w:r>
      <w:r>
        <w:rPr>
          <w:color w:val="B5082E"/>
        </w:rPr>
        <w:t xml:space="preserve"> </w:t>
      </w:r>
    </w:p>
    <w:p w14:paraId="033A5091"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6F31796E" w14:textId="77777777" w:rsidR="00E339F1" w:rsidRDefault="00000000">
      <w:pPr>
        <w:spacing w:after="10" w:line="254" w:lineRule="auto"/>
        <w:ind w:left="-5"/>
      </w:pPr>
      <w:r>
        <w:rPr>
          <w:rFonts w:ascii="Courier New" w:eastAsia="Courier New" w:hAnsi="Courier New" w:cs="Courier New"/>
          <w:sz w:val="20"/>
        </w:rPr>
        <w:t xml:space="preserve">50 </w:t>
      </w:r>
      <w:r>
        <w:rPr>
          <w:color w:val="B5082E"/>
          <w:u w:val="single" w:color="B5082E"/>
        </w:rPr>
        <w:t xml:space="preserve">Photoenergy (2020), https://doi.org/10.1155/2020/1937040. </w:t>
      </w:r>
      <w:r>
        <w:rPr>
          <w:color w:val="B5082E"/>
        </w:rPr>
        <w:t xml:space="preserve"> </w:t>
      </w:r>
    </w:p>
    <w:p w14:paraId="580C57FD" w14:textId="77777777" w:rsidR="00E339F1" w:rsidRDefault="00000000">
      <w:pPr>
        <w:spacing w:after="47" w:line="260" w:lineRule="auto"/>
        <w:ind w:left="-5" w:right="9092"/>
        <w:jc w:val="left"/>
      </w:pPr>
      <w:r>
        <w:rPr>
          <w:rFonts w:ascii="Courier New" w:eastAsia="Courier New" w:hAnsi="Courier New" w:cs="Courier New"/>
          <w:sz w:val="20"/>
        </w:rPr>
        <w:t xml:space="preserve">51 </w:t>
      </w:r>
    </w:p>
    <w:p w14:paraId="6C986C62" w14:textId="77777777" w:rsidR="00E339F1" w:rsidRDefault="00000000">
      <w:pPr>
        <w:spacing w:after="106" w:line="254" w:lineRule="auto"/>
        <w:ind w:left="-5"/>
      </w:pPr>
      <w:r>
        <w:rPr>
          <w:rFonts w:ascii="Courier New" w:eastAsia="Courier New" w:hAnsi="Courier New" w:cs="Courier New"/>
          <w:sz w:val="20"/>
        </w:rPr>
        <w:t xml:space="preserve">52 </w:t>
      </w:r>
      <w:r>
        <w:rPr>
          <w:color w:val="B5082E"/>
          <w:u w:val="single" w:color="B5082E"/>
        </w:rPr>
        <w:t>[37]</w:t>
      </w:r>
      <w:r>
        <w:rPr>
          <w:rFonts w:ascii="Arial" w:eastAsia="Arial" w:hAnsi="Arial" w:cs="Arial"/>
          <w:color w:val="B5082E"/>
          <w:u w:val="single" w:color="B5082E"/>
        </w:rPr>
        <w:t xml:space="preserve"> </w:t>
      </w:r>
      <w:r>
        <w:rPr>
          <w:color w:val="B5082E"/>
          <w:u w:val="single" w:color="B5082E"/>
        </w:rPr>
        <w:t xml:space="preserve">E. </w:t>
      </w:r>
      <w:proofErr w:type="spellStart"/>
      <w:r>
        <w:rPr>
          <w:color w:val="B5082E"/>
          <w:u w:val="single" w:color="B5082E"/>
        </w:rPr>
        <w:t>Gholamalizadeh</w:t>
      </w:r>
      <w:proofErr w:type="spellEnd"/>
      <w:r>
        <w:rPr>
          <w:color w:val="B5082E"/>
          <w:u w:val="single" w:color="B5082E"/>
        </w:rPr>
        <w:t>, M. Kim, Thermo-economic triple-objective optimization of a</w:t>
      </w:r>
      <w:r>
        <w:rPr>
          <w:color w:val="B5082E"/>
        </w:rPr>
        <w:t xml:space="preserve"> </w:t>
      </w:r>
      <w:r>
        <w:rPr>
          <w:rFonts w:ascii="Courier New" w:eastAsia="Courier New" w:hAnsi="Courier New" w:cs="Courier New"/>
          <w:sz w:val="20"/>
        </w:rPr>
        <w:t xml:space="preserve">53 </w:t>
      </w:r>
    </w:p>
    <w:p w14:paraId="2E82E5E3" w14:textId="77777777" w:rsidR="00E339F1" w:rsidRDefault="00000000">
      <w:pPr>
        <w:spacing w:after="228" w:line="254" w:lineRule="auto"/>
        <w:ind w:left="-5"/>
      </w:pPr>
      <w:r>
        <w:rPr>
          <w:rFonts w:ascii="Courier New" w:eastAsia="Courier New" w:hAnsi="Courier New" w:cs="Courier New"/>
          <w:sz w:val="20"/>
        </w:rPr>
        <w:t xml:space="preserve">54 </w:t>
      </w:r>
      <w:r>
        <w:rPr>
          <w:color w:val="B5082E"/>
          <w:u w:val="single" w:color="B5082E"/>
        </w:rPr>
        <w:t>solar chimney power plant using genetic algorithms, Energy 70 (2014) 204-211.</w:t>
      </w:r>
      <w:r>
        <w:rPr>
          <w:color w:val="B5082E"/>
        </w:rPr>
        <w:t xml:space="preserve"> </w:t>
      </w:r>
    </w:p>
    <w:p w14:paraId="6EB9F9B9" w14:textId="77777777" w:rsidR="00E339F1" w:rsidRDefault="00000000">
      <w:pPr>
        <w:numPr>
          <w:ilvl w:val="0"/>
          <w:numId w:val="23"/>
        </w:numPr>
        <w:spacing w:after="7" w:line="423" w:lineRule="auto"/>
        <w:ind w:hanging="475"/>
      </w:pPr>
      <w:r>
        <w:rPr>
          <w:strike/>
          <w:color w:val="B5082E"/>
        </w:rPr>
        <w:t xml:space="preserve">L. </w:t>
      </w:r>
      <w:proofErr w:type="spellStart"/>
      <w:r>
        <w:rPr>
          <w:strike/>
          <w:color w:val="B5082E"/>
        </w:rPr>
        <w:t>Zuo</w:t>
      </w:r>
      <w:proofErr w:type="spellEnd"/>
      <w:r>
        <w:rPr>
          <w:strike/>
          <w:color w:val="B5082E"/>
        </w:rPr>
        <w:t>, Y. Zheng, Z. Li, Y. Sha, Solar chimneys integrated with sea water</w:t>
      </w:r>
      <w:r>
        <w:rPr>
          <w:color w:val="B5082E"/>
        </w:rPr>
        <w:t xml:space="preserve"> </w:t>
      </w:r>
      <w:r>
        <w:rPr>
          <w:strike/>
          <w:color w:val="B5082E"/>
        </w:rPr>
        <w:t>desalination, Desalination 276(1-3) (2011) 207-213.</w:t>
      </w:r>
      <w:r>
        <w:rPr>
          <w:color w:val="B5082E"/>
        </w:rPr>
        <w:t xml:space="preserve"> </w:t>
      </w:r>
    </w:p>
    <w:p w14:paraId="6FAE1A40" w14:textId="77777777" w:rsidR="00E339F1" w:rsidRDefault="00000000">
      <w:pPr>
        <w:numPr>
          <w:ilvl w:val="0"/>
          <w:numId w:val="23"/>
        </w:numPr>
        <w:spacing w:after="7" w:line="422" w:lineRule="auto"/>
        <w:ind w:hanging="475"/>
      </w:pPr>
      <w:r>
        <w:rPr>
          <w:rFonts w:ascii="Calibri" w:eastAsia="Calibri" w:hAnsi="Calibri" w:cs="Calibri"/>
          <w:noProof/>
          <w:sz w:val="22"/>
        </w:rPr>
        <w:lastRenderedPageBreak/>
        <mc:AlternateContent>
          <mc:Choice Requires="wpg">
            <w:drawing>
              <wp:anchor distT="0" distB="0" distL="114300" distR="114300" simplePos="0" relativeHeight="251724800" behindDoc="0" locked="0" layoutInCell="1" allowOverlap="1" wp14:anchorId="71713A36" wp14:editId="1FD32CE5">
                <wp:simplePos x="0" y="0"/>
                <wp:positionH relativeFrom="column">
                  <wp:posOffset>457200</wp:posOffset>
                </wp:positionH>
                <wp:positionV relativeFrom="paragraph">
                  <wp:posOffset>-73033</wp:posOffset>
                </wp:positionV>
                <wp:extent cx="9144" cy="8695690"/>
                <wp:effectExtent l="0" t="0" r="0" b="0"/>
                <wp:wrapSquare wrapText="bothSides"/>
                <wp:docPr id="586958" name="Group 586958"/>
                <wp:cNvGraphicFramePr/>
                <a:graphic xmlns:a="http://schemas.openxmlformats.org/drawingml/2006/main">
                  <a:graphicData uri="http://schemas.microsoft.com/office/word/2010/wordprocessingGroup">
                    <wpg:wgp>
                      <wpg:cNvGrpSpPr/>
                      <wpg:grpSpPr>
                        <a:xfrm>
                          <a:off x="0" y="0"/>
                          <a:ext cx="9144" cy="8695690"/>
                          <a:chOff x="0" y="0"/>
                          <a:chExt cx="9144" cy="8695690"/>
                        </a:xfrm>
                      </wpg:grpSpPr>
                      <wps:wsp>
                        <wps:cNvPr id="629207" name="Shape 629207"/>
                        <wps:cNvSpPr/>
                        <wps:spPr>
                          <a:xfrm>
                            <a:off x="0" y="0"/>
                            <a:ext cx="9144" cy="8695690"/>
                          </a:xfrm>
                          <a:custGeom>
                            <a:avLst/>
                            <a:gdLst/>
                            <a:ahLst/>
                            <a:cxnLst/>
                            <a:rect l="0" t="0" r="0" b="0"/>
                            <a:pathLst>
                              <a:path w="9144" h="8695690">
                                <a:moveTo>
                                  <a:pt x="0" y="0"/>
                                </a:moveTo>
                                <a:lnTo>
                                  <a:pt x="9144" y="0"/>
                                </a:lnTo>
                                <a:lnTo>
                                  <a:pt x="9144" y="8695690"/>
                                </a:lnTo>
                                <a:lnTo>
                                  <a:pt x="0" y="86956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6958" style="width:0.720001pt;height:684.7pt;position:absolute;mso-position-horizontal-relative:text;mso-position-horizontal:absolute;margin-left:36pt;mso-position-vertical-relative:text;margin-top:-5.75067pt;" coordsize="91,86956">
                <v:shape id="Shape 629208" style="position:absolute;width:91;height:86956;left:0;top:0;" coordsize="9144,8695690" path="m0,0l9144,0l9144,8695690l0,8695690l0,0">
                  <v:stroke weight="0pt" endcap="flat" joinstyle="miter" miterlimit="10" on="false" color="#000000" opacity="0"/>
                  <v:fill on="true" color="#000000"/>
                </v:shape>
                <w10:wrap type="square"/>
              </v:group>
            </w:pict>
          </mc:Fallback>
        </mc:AlternateContent>
      </w:r>
      <w:r>
        <w:rPr>
          <w:strike/>
          <w:color w:val="B5082E"/>
        </w:rPr>
        <w:t xml:space="preserve">M. </w:t>
      </w:r>
      <w:proofErr w:type="spellStart"/>
      <w:r>
        <w:rPr>
          <w:strike/>
          <w:color w:val="B5082E"/>
        </w:rPr>
        <w:t>Asayesh</w:t>
      </w:r>
      <w:proofErr w:type="spellEnd"/>
      <w:r>
        <w:rPr>
          <w:strike/>
          <w:color w:val="B5082E"/>
        </w:rPr>
        <w:t xml:space="preserve">, A. </w:t>
      </w:r>
      <w:proofErr w:type="spellStart"/>
      <w:r>
        <w:rPr>
          <w:strike/>
          <w:color w:val="B5082E"/>
        </w:rPr>
        <w:t>Kasaeian</w:t>
      </w:r>
      <w:proofErr w:type="spellEnd"/>
      <w:r>
        <w:rPr>
          <w:strike/>
          <w:color w:val="B5082E"/>
        </w:rPr>
        <w:t xml:space="preserve">, A. </w:t>
      </w:r>
      <w:proofErr w:type="spellStart"/>
      <w:r>
        <w:rPr>
          <w:strike/>
          <w:color w:val="B5082E"/>
        </w:rPr>
        <w:t>Ataei</w:t>
      </w:r>
      <w:proofErr w:type="spellEnd"/>
      <w:r>
        <w:rPr>
          <w:strike/>
          <w:color w:val="B5082E"/>
        </w:rPr>
        <w:t>, Optimization of a combined solar chimney for</w:t>
      </w:r>
      <w:r>
        <w:rPr>
          <w:color w:val="B5082E"/>
        </w:rPr>
        <w:t xml:space="preserve"> </w:t>
      </w:r>
      <w:r>
        <w:rPr>
          <w:strike/>
          <w:color w:val="B5082E"/>
        </w:rPr>
        <w:lastRenderedPageBreak/>
        <w:t>desalination and power generation, Energy Conversion and Management 150</w:t>
      </w:r>
      <w:r>
        <w:rPr>
          <w:color w:val="B5082E"/>
        </w:rPr>
        <w:t xml:space="preserve"> </w:t>
      </w:r>
      <w:r>
        <w:rPr>
          <w:strike/>
          <w:color w:val="B5082E"/>
        </w:rPr>
        <w:t>(2017) 72-80.</w:t>
      </w:r>
      <w:r>
        <w:rPr>
          <w:color w:val="B5082E"/>
        </w:rPr>
        <w:t xml:space="preserve"> </w:t>
      </w:r>
    </w:p>
    <w:p w14:paraId="053206C2" w14:textId="77777777" w:rsidR="00E339F1" w:rsidRDefault="00000000">
      <w:pPr>
        <w:numPr>
          <w:ilvl w:val="0"/>
          <w:numId w:val="23"/>
        </w:numPr>
        <w:spacing w:after="7" w:line="254" w:lineRule="auto"/>
        <w:ind w:hanging="475"/>
      </w:pPr>
      <w:r>
        <w:rPr>
          <w:strike/>
          <w:color w:val="B5082E"/>
        </w:rPr>
        <w:t xml:space="preserve">L. </w:t>
      </w:r>
      <w:proofErr w:type="spellStart"/>
      <w:r>
        <w:rPr>
          <w:strike/>
          <w:color w:val="B5082E"/>
        </w:rPr>
        <w:t>Zuo</w:t>
      </w:r>
      <w:proofErr w:type="spellEnd"/>
      <w:r>
        <w:rPr>
          <w:strike/>
          <w:color w:val="B5082E"/>
        </w:rPr>
        <w:t xml:space="preserve">, L. Ding, J. Chen, X. Zhou, B. Xu, Z. Liu, Comprehensive study of </w:t>
      </w:r>
      <w:proofErr w:type="gramStart"/>
      <w:r>
        <w:rPr>
          <w:strike/>
          <w:color w:val="B5082E"/>
        </w:rPr>
        <w:t>wind</w:t>
      </w:r>
      <w:r>
        <w:rPr>
          <w:color w:val="B5082E"/>
        </w:rPr>
        <w:t xml:space="preserv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6B39FD8A" w14:textId="77777777" w:rsidR="00E339F1" w:rsidRDefault="00000000">
      <w:pPr>
        <w:spacing w:after="7" w:line="254" w:lineRule="auto"/>
        <w:ind w:left="-5"/>
      </w:pPr>
      <w:r>
        <w:rPr>
          <w:rFonts w:ascii="Courier New" w:eastAsia="Courier New" w:hAnsi="Courier New" w:cs="Courier New"/>
          <w:sz w:val="20"/>
        </w:rPr>
        <w:t xml:space="preserve"> 9 </w:t>
      </w:r>
      <w:r>
        <w:rPr>
          <w:strike/>
          <w:color w:val="B5082E"/>
        </w:rPr>
        <w:t>supercharged solar chimney power plant combined with seawater desalination,</w:t>
      </w:r>
      <w:r>
        <w:rPr>
          <w:color w:val="B5082E"/>
        </w:rPr>
        <w:t xml:space="preserve"> </w:t>
      </w:r>
    </w:p>
    <w:p w14:paraId="2AC098C3" w14:textId="77777777" w:rsidR="00E339F1" w:rsidRDefault="00000000">
      <w:pPr>
        <w:spacing w:after="33" w:line="260" w:lineRule="auto"/>
        <w:ind w:left="-5" w:right="9092"/>
        <w:jc w:val="left"/>
      </w:pPr>
      <w:r>
        <w:rPr>
          <w:rFonts w:ascii="Courier New" w:eastAsia="Courier New" w:hAnsi="Courier New" w:cs="Courier New"/>
          <w:sz w:val="20"/>
        </w:rPr>
        <w:t xml:space="preserve">10 </w:t>
      </w:r>
    </w:p>
    <w:p w14:paraId="39B12D9B" w14:textId="77777777" w:rsidR="00E339F1" w:rsidRDefault="00000000">
      <w:pPr>
        <w:spacing w:after="96" w:line="254" w:lineRule="auto"/>
        <w:ind w:left="-5" w:right="4554"/>
      </w:pPr>
      <w:r>
        <w:rPr>
          <w:rFonts w:ascii="Courier New" w:eastAsia="Courier New" w:hAnsi="Courier New" w:cs="Courier New"/>
          <w:sz w:val="20"/>
        </w:rPr>
        <w:t xml:space="preserve">11 </w:t>
      </w:r>
      <w:r>
        <w:rPr>
          <w:strike/>
          <w:color w:val="B5082E"/>
        </w:rPr>
        <w:t>Solar Energy 166 (2018) 59-70.</w:t>
      </w:r>
      <w:r>
        <w:rPr>
          <w:color w:val="B5082E"/>
        </w:rPr>
        <w:t xml:space="preserve"> </w:t>
      </w:r>
      <w:r>
        <w:rPr>
          <w:rFonts w:ascii="Courier New" w:eastAsia="Courier New" w:hAnsi="Courier New" w:cs="Courier New"/>
          <w:sz w:val="20"/>
        </w:rPr>
        <w:t xml:space="preserve">12 </w:t>
      </w:r>
    </w:p>
    <w:p w14:paraId="5D2F790F" w14:textId="77777777" w:rsidR="00E339F1" w:rsidRDefault="00000000">
      <w:pPr>
        <w:spacing w:after="130" w:line="254" w:lineRule="auto"/>
        <w:ind w:left="-5"/>
      </w:pPr>
      <w:r>
        <w:rPr>
          <w:rFonts w:ascii="Courier New" w:eastAsia="Courier New" w:hAnsi="Courier New" w:cs="Courier New"/>
          <w:sz w:val="20"/>
        </w:rPr>
        <w:t xml:space="preserve">13 </w:t>
      </w:r>
      <w:r>
        <w:rPr>
          <w:strike/>
          <w:color w:val="B5082E"/>
        </w:rPr>
        <w:t>[17]</w:t>
      </w:r>
      <w:r>
        <w:rPr>
          <w:rFonts w:ascii="Arial" w:eastAsia="Arial" w:hAnsi="Arial" w:cs="Arial"/>
          <w:strike/>
          <w:color w:val="B5082E"/>
        </w:rPr>
        <w:t xml:space="preserve"> </w:t>
      </w:r>
      <w:r>
        <w:rPr>
          <w:strike/>
          <w:color w:val="B5082E"/>
        </w:rPr>
        <w:t xml:space="preserve">L. </w:t>
      </w:r>
      <w:proofErr w:type="spellStart"/>
      <w:r>
        <w:rPr>
          <w:strike/>
          <w:color w:val="B5082E"/>
        </w:rPr>
        <w:t>Zuo</w:t>
      </w:r>
      <w:proofErr w:type="spellEnd"/>
      <w:r>
        <w:rPr>
          <w:strike/>
          <w:color w:val="B5082E"/>
        </w:rPr>
        <w:t>, L. Ding, J. Chen, Z. Liu, N. Qu, X. Zhou, Y. Yuan, The effect of different</w:t>
      </w:r>
      <w:r>
        <w:rPr>
          <w:color w:val="B5082E"/>
        </w:rPr>
        <w:t xml:space="preserve"> </w:t>
      </w:r>
      <w:r>
        <w:rPr>
          <w:rFonts w:ascii="Courier New" w:eastAsia="Courier New" w:hAnsi="Courier New" w:cs="Courier New"/>
          <w:sz w:val="20"/>
        </w:rPr>
        <w:t xml:space="preserve">14 </w:t>
      </w:r>
    </w:p>
    <w:p w14:paraId="014427EB" w14:textId="77777777" w:rsidR="00E339F1" w:rsidRDefault="00000000">
      <w:pPr>
        <w:spacing w:after="7" w:line="254" w:lineRule="auto"/>
        <w:ind w:left="-5"/>
      </w:pPr>
      <w:r>
        <w:rPr>
          <w:rFonts w:ascii="Courier New" w:eastAsia="Courier New" w:hAnsi="Courier New" w:cs="Courier New"/>
          <w:sz w:val="20"/>
        </w:rPr>
        <w:t xml:space="preserve">15 </w:t>
      </w:r>
      <w:r>
        <w:rPr>
          <w:strike/>
          <w:color w:val="B5082E"/>
        </w:rPr>
        <w:t>structural parameters on wind supercharged solar chimney power plant combined</w:t>
      </w:r>
      <w:r>
        <w:rPr>
          <w:color w:val="B5082E"/>
        </w:rPr>
        <w:t xml:space="preserve"> </w:t>
      </w:r>
    </w:p>
    <w:p w14:paraId="2EBC1254"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0017DD96"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2E9C83E5" w14:textId="77777777" w:rsidR="00E339F1" w:rsidRDefault="00000000">
      <w:pPr>
        <w:spacing w:after="7" w:line="254" w:lineRule="auto"/>
        <w:ind w:left="-5"/>
      </w:pPr>
      <w:r>
        <w:rPr>
          <w:rFonts w:ascii="Courier New" w:eastAsia="Courier New" w:hAnsi="Courier New" w:cs="Courier New"/>
          <w:sz w:val="20"/>
        </w:rPr>
        <w:t xml:space="preserve">18 </w:t>
      </w:r>
      <w:r>
        <w:rPr>
          <w:strike/>
          <w:color w:val="B5082E"/>
        </w:rPr>
        <w:t>with seawater desalination, Energy Conversion and Management 176 (2018) 372-</w:t>
      </w:r>
    </w:p>
    <w:p w14:paraId="457CB375"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5BFD755E" w14:textId="77777777" w:rsidR="00E339F1" w:rsidRDefault="00000000">
      <w:pPr>
        <w:spacing w:after="7" w:line="254" w:lineRule="auto"/>
        <w:ind w:left="-5"/>
      </w:pPr>
      <w:r>
        <w:rPr>
          <w:rFonts w:ascii="Courier New" w:eastAsia="Courier New" w:hAnsi="Courier New" w:cs="Courier New"/>
          <w:sz w:val="20"/>
        </w:rPr>
        <w:t xml:space="preserve">20 </w:t>
      </w:r>
      <w:r>
        <w:rPr>
          <w:strike/>
          <w:color w:val="B5082E"/>
        </w:rPr>
        <w:t>383.</w:t>
      </w:r>
      <w:r>
        <w:rPr>
          <w:color w:val="B5082E"/>
        </w:rPr>
        <w:t xml:space="preserve"> </w:t>
      </w:r>
    </w:p>
    <w:p w14:paraId="258C81D9"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1A5E2E7C" w14:textId="77777777" w:rsidR="00E339F1" w:rsidRDefault="00000000">
      <w:pPr>
        <w:spacing w:after="7" w:line="254" w:lineRule="auto"/>
        <w:ind w:left="-5"/>
      </w:pPr>
      <w:r>
        <w:rPr>
          <w:rFonts w:ascii="Courier New" w:eastAsia="Courier New" w:hAnsi="Courier New" w:cs="Courier New"/>
          <w:sz w:val="20"/>
        </w:rPr>
        <w:t xml:space="preserve">22 </w:t>
      </w:r>
      <w:r>
        <w:rPr>
          <w:strike/>
          <w:color w:val="B5082E"/>
        </w:rPr>
        <w:t>[18]</w:t>
      </w:r>
      <w:r>
        <w:rPr>
          <w:rFonts w:ascii="Arial" w:eastAsia="Arial" w:hAnsi="Arial" w:cs="Arial"/>
          <w:strike/>
          <w:color w:val="B5082E"/>
        </w:rPr>
        <w:t xml:space="preserve"> </w:t>
      </w:r>
      <w:r>
        <w:rPr>
          <w:strike/>
          <w:color w:val="B5082E"/>
        </w:rPr>
        <w:t xml:space="preserve">L. </w:t>
      </w:r>
      <w:proofErr w:type="spellStart"/>
      <w:r>
        <w:rPr>
          <w:strike/>
          <w:color w:val="B5082E"/>
        </w:rPr>
        <w:t>Zuo</w:t>
      </w:r>
      <w:proofErr w:type="spellEnd"/>
      <w:r>
        <w:rPr>
          <w:strike/>
          <w:color w:val="B5082E"/>
        </w:rPr>
        <w:t>, Z. Liu, L. Ding, N. Qu, P. Dai, B. Xu, Y. Yuan, Performance analysis of a</w:t>
      </w:r>
      <w:r>
        <w:rPr>
          <w:color w:val="B5082E"/>
        </w:rPr>
        <w:t xml:space="preserve"> </w:t>
      </w:r>
      <w:r>
        <w:rPr>
          <w:rFonts w:ascii="Courier New" w:eastAsia="Courier New" w:hAnsi="Courier New" w:cs="Courier New"/>
          <w:sz w:val="20"/>
        </w:rPr>
        <w:t xml:space="preserve">23 </w:t>
      </w:r>
    </w:p>
    <w:p w14:paraId="2A2A1DEB" w14:textId="77777777" w:rsidR="00E339F1" w:rsidRDefault="00000000">
      <w:pPr>
        <w:spacing w:after="63" w:line="254" w:lineRule="auto"/>
        <w:ind w:left="-5"/>
      </w:pPr>
      <w:r>
        <w:rPr>
          <w:rFonts w:ascii="Courier New" w:eastAsia="Courier New" w:hAnsi="Courier New" w:cs="Courier New"/>
          <w:sz w:val="20"/>
        </w:rPr>
        <w:t xml:space="preserve">24 </w:t>
      </w:r>
      <w:r>
        <w:rPr>
          <w:strike/>
          <w:color w:val="B5082E"/>
        </w:rPr>
        <w:t>wind supercharging solar chimney power plant combined with thermal plant for</w:t>
      </w:r>
      <w:r>
        <w:rPr>
          <w:color w:val="B5082E"/>
        </w:rPr>
        <w:t xml:space="preserve"> </w:t>
      </w:r>
      <w:r>
        <w:rPr>
          <w:rFonts w:ascii="Courier New" w:eastAsia="Courier New" w:hAnsi="Courier New" w:cs="Courier New"/>
          <w:sz w:val="20"/>
        </w:rPr>
        <w:t xml:space="preserve">25 </w:t>
      </w:r>
    </w:p>
    <w:p w14:paraId="2CCA962A" w14:textId="77777777" w:rsidR="00E339F1" w:rsidRDefault="00000000">
      <w:pPr>
        <w:spacing w:after="96" w:line="254" w:lineRule="auto"/>
        <w:ind w:left="-5"/>
      </w:pPr>
      <w:r>
        <w:rPr>
          <w:rFonts w:ascii="Courier New" w:eastAsia="Courier New" w:hAnsi="Courier New" w:cs="Courier New"/>
          <w:sz w:val="20"/>
        </w:rPr>
        <w:t xml:space="preserve">26 </w:t>
      </w:r>
      <w:r>
        <w:rPr>
          <w:strike/>
          <w:color w:val="B5082E"/>
        </w:rPr>
        <w:t>power and freshwater generation, Energy Conversion and Management 204 (2020)</w:t>
      </w:r>
      <w:r>
        <w:rPr>
          <w:color w:val="B5082E"/>
        </w:rPr>
        <w:t xml:space="preserve"> </w:t>
      </w:r>
      <w:r>
        <w:rPr>
          <w:rFonts w:ascii="Courier New" w:eastAsia="Courier New" w:hAnsi="Courier New" w:cs="Courier New"/>
          <w:sz w:val="20"/>
        </w:rPr>
        <w:t xml:space="preserve">27 </w:t>
      </w:r>
    </w:p>
    <w:p w14:paraId="72EFA245" w14:textId="77777777" w:rsidR="00E339F1" w:rsidRDefault="00000000">
      <w:pPr>
        <w:spacing w:after="7" w:line="254" w:lineRule="auto"/>
        <w:ind w:left="-5"/>
      </w:pPr>
      <w:r>
        <w:rPr>
          <w:rFonts w:ascii="Courier New" w:eastAsia="Courier New" w:hAnsi="Courier New" w:cs="Courier New"/>
          <w:sz w:val="20"/>
        </w:rPr>
        <w:t xml:space="preserve">28 </w:t>
      </w:r>
      <w:r>
        <w:rPr>
          <w:strike/>
          <w:color w:val="B5082E"/>
        </w:rPr>
        <w:t>112282.</w:t>
      </w:r>
      <w:r>
        <w:rPr>
          <w:color w:val="B5082E"/>
        </w:rPr>
        <w:t xml:space="preserve"> </w:t>
      </w:r>
    </w:p>
    <w:p w14:paraId="6E31292D"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F0583C7"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419D60CE" w14:textId="77777777" w:rsidR="00E339F1" w:rsidRDefault="00000000">
      <w:pPr>
        <w:spacing w:after="58" w:line="254" w:lineRule="auto"/>
        <w:ind w:left="-5"/>
      </w:pPr>
      <w:r>
        <w:rPr>
          <w:rFonts w:ascii="Courier New" w:eastAsia="Courier New" w:hAnsi="Courier New" w:cs="Courier New"/>
          <w:sz w:val="20"/>
        </w:rPr>
        <w:t xml:space="preserve">31 </w:t>
      </w:r>
      <w:r>
        <w:rPr>
          <w:strike/>
          <w:color w:val="B5082E"/>
        </w:rPr>
        <w:t>[19]</w:t>
      </w:r>
      <w:r>
        <w:rPr>
          <w:rFonts w:ascii="Arial" w:eastAsia="Arial" w:hAnsi="Arial" w:cs="Arial"/>
          <w:strike/>
          <w:color w:val="B5082E"/>
        </w:rPr>
        <w:t xml:space="preserve"> </w:t>
      </w:r>
      <w:r>
        <w:rPr>
          <w:strike/>
          <w:color w:val="B5082E"/>
        </w:rPr>
        <w:t xml:space="preserve">L. </w:t>
      </w:r>
      <w:proofErr w:type="spellStart"/>
      <w:r>
        <w:rPr>
          <w:strike/>
          <w:color w:val="B5082E"/>
        </w:rPr>
        <w:t>Zuo</w:t>
      </w:r>
      <w:proofErr w:type="spellEnd"/>
      <w:r>
        <w:rPr>
          <w:strike/>
          <w:color w:val="B5082E"/>
        </w:rPr>
        <w:t>, P. Dai, Z. Liu, N. Qu, L. Ding, B. Qu, Y. Yuan, Numerical analysis of wind</w:t>
      </w:r>
      <w:r>
        <w:rPr>
          <w:color w:val="B5082E"/>
        </w:rPr>
        <w:t xml:space="preserve"> </w:t>
      </w:r>
    </w:p>
    <w:p w14:paraId="4D978DE3"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4A2B0924" w14:textId="77777777" w:rsidR="00E339F1" w:rsidRDefault="00000000">
      <w:pPr>
        <w:spacing w:after="7" w:line="254" w:lineRule="auto"/>
        <w:ind w:left="-5"/>
      </w:pPr>
      <w:r>
        <w:rPr>
          <w:rFonts w:ascii="Courier New" w:eastAsia="Courier New" w:hAnsi="Courier New" w:cs="Courier New"/>
          <w:sz w:val="20"/>
        </w:rPr>
        <w:t xml:space="preserve">33 </w:t>
      </w:r>
      <w:r>
        <w:rPr>
          <w:strike/>
          <w:color w:val="B5082E"/>
        </w:rPr>
        <w:t>supercharging solar chimney power plant combined with seawater desalination</w:t>
      </w:r>
      <w:r>
        <w:rPr>
          <w:color w:val="B5082E"/>
        </w:rPr>
        <w:t xml:space="preserve"> </w:t>
      </w:r>
    </w:p>
    <w:p w14:paraId="700A9573"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611441C7" w14:textId="77777777" w:rsidR="00E339F1" w:rsidRDefault="00000000">
      <w:pPr>
        <w:spacing w:after="7" w:line="254" w:lineRule="auto"/>
        <w:ind w:left="-5"/>
      </w:pPr>
      <w:r>
        <w:rPr>
          <w:rFonts w:ascii="Courier New" w:eastAsia="Courier New" w:hAnsi="Courier New" w:cs="Courier New"/>
          <w:sz w:val="20"/>
        </w:rPr>
        <w:t xml:space="preserve">35 </w:t>
      </w:r>
      <w:r>
        <w:rPr>
          <w:strike/>
          <w:color w:val="B5082E"/>
        </w:rPr>
        <w:t>and gas waste heat, Energy Conversion and Management 223 (2020) 113250.</w:t>
      </w:r>
      <w:r>
        <w:rPr>
          <w:color w:val="B5082E"/>
        </w:rPr>
        <w:t xml:space="preserve"> </w:t>
      </w:r>
    </w:p>
    <w:p w14:paraId="612C69CD"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7FE3B6A2" w14:textId="77777777" w:rsidR="00E339F1" w:rsidRDefault="00000000">
      <w:pPr>
        <w:spacing w:after="53" w:line="254" w:lineRule="auto"/>
        <w:ind w:left="-5"/>
      </w:pPr>
      <w:r>
        <w:rPr>
          <w:rFonts w:ascii="Courier New" w:eastAsia="Courier New" w:hAnsi="Courier New" w:cs="Courier New"/>
          <w:sz w:val="20"/>
        </w:rPr>
        <w:t xml:space="preserve">37 </w:t>
      </w:r>
      <w:r>
        <w:rPr>
          <w:strike/>
          <w:color w:val="B5082E"/>
        </w:rPr>
        <w:t>[20]</w:t>
      </w:r>
      <w:r>
        <w:rPr>
          <w:rFonts w:ascii="Arial" w:eastAsia="Arial" w:hAnsi="Arial" w:cs="Arial"/>
          <w:strike/>
          <w:color w:val="B5082E"/>
        </w:rPr>
        <w:t xml:space="preserve"> </w:t>
      </w:r>
      <w:r>
        <w:rPr>
          <w:strike/>
          <w:color w:val="B5082E"/>
        </w:rPr>
        <w:t xml:space="preserve">P. </w:t>
      </w:r>
      <w:proofErr w:type="spellStart"/>
      <w:r>
        <w:rPr>
          <w:strike/>
          <w:color w:val="B5082E"/>
        </w:rPr>
        <w:t>Rahdan</w:t>
      </w:r>
      <w:proofErr w:type="spellEnd"/>
      <w:r>
        <w:rPr>
          <w:strike/>
          <w:color w:val="B5082E"/>
        </w:rPr>
        <w:t xml:space="preserve">, A. </w:t>
      </w:r>
      <w:proofErr w:type="spellStart"/>
      <w:r>
        <w:rPr>
          <w:strike/>
          <w:color w:val="B5082E"/>
        </w:rPr>
        <w:t>Kasaeian</w:t>
      </w:r>
      <w:proofErr w:type="spellEnd"/>
      <w:r>
        <w:rPr>
          <w:strike/>
          <w:color w:val="B5082E"/>
        </w:rPr>
        <w:t>, W. Yan, Simulation and geometric optimization of a</w:t>
      </w:r>
      <w:r>
        <w:rPr>
          <w:color w:val="B5082E"/>
        </w:rPr>
        <w:t xml:space="preserve"> </w:t>
      </w:r>
      <w:r>
        <w:rPr>
          <w:rFonts w:ascii="Courier New" w:eastAsia="Courier New" w:hAnsi="Courier New" w:cs="Courier New"/>
          <w:sz w:val="20"/>
        </w:rPr>
        <w:t xml:space="preserve">38 </w:t>
      </w:r>
    </w:p>
    <w:p w14:paraId="5DE26AE6" w14:textId="77777777" w:rsidR="00E339F1" w:rsidRDefault="00000000">
      <w:pPr>
        <w:spacing w:after="95" w:line="254" w:lineRule="auto"/>
        <w:ind w:left="-5"/>
      </w:pPr>
      <w:r>
        <w:rPr>
          <w:rFonts w:ascii="Courier New" w:eastAsia="Courier New" w:hAnsi="Courier New" w:cs="Courier New"/>
          <w:sz w:val="20"/>
        </w:rPr>
        <w:t xml:space="preserve">39 </w:t>
      </w:r>
      <w:r>
        <w:rPr>
          <w:strike/>
          <w:color w:val="B5082E"/>
        </w:rPr>
        <w:t>hybrid system of solar chimney and water desalination, Energy Conversion and</w:t>
      </w:r>
      <w:r>
        <w:rPr>
          <w:color w:val="B5082E"/>
        </w:rPr>
        <w:t xml:space="preserve"> </w:t>
      </w:r>
      <w:r>
        <w:rPr>
          <w:rFonts w:ascii="Courier New" w:eastAsia="Courier New" w:hAnsi="Courier New" w:cs="Courier New"/>
          <w:sz w:val="20"/>
        </w:rPr>
        <w:t xml:space="preserve">40 </w:t>
      </w:r>
    </w:p>
    <w:p w14:paraId="522BD1BF" w14:textId="77777777" w:rsidR="00E339F1" w:rsidRDefault="00000000">
      <w:pPr>
        <w:spacing w:after="7" w:line="254" w:lineRule="auto"/>
        <w:ind w:left="-5"/>
      </w:pPr>
      <w:r>
        <w:rPr>
          <w:rFonts w:ascii="Courier New" w:eastAsia="Courier New" w:hAnsi="Courier New" w:cs="Courier New"/>
          <w:sz w:val="20"/>
        </w:rPr>
        <w:t xml:space="preserve">41 </w:t>
      </w:r>
      <w:r>
        <w:rPr>
          <w:strike/>
          <w:color w:val="B5082E"/>
        </w:rPr>
        <w:t>Management 243 (2021) 114291.</w:t>
      </w:r>
      <w:r>
        <w:rPr>
          <w:color w:val="B5082E"/>
        </w:rPr>
        <w:t xml:space="preserve"> </w:t>
      </w:r>
    </w:p>
    <w:p w14:paraId="761A5E35"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6C9CFE94"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5DDF602F" w14:textId="77777777" w:rsidR="00E339F1" w:rsidRDefault="00000000">
      <w:pPr>
        <w:spacing w:after="70" w:line="254" w:lineRule="auto"/>
        <w:ind w:left="-5"/>
      </w:pPr>
      <w:r>
        <w:rPr>
          <w:rFonts w:ascii="Courier New" w:eastAsia="Courier New" w:hAnsi="Courier New" w:cs="Courier New"/>
          <w:sz w:val="20"/>
        </w:rPr>
        <w:t xml:space="preserve">44 </w:t>
      </w:r>
      <w:r>
        <w:rPr>
          <w:strike/>
          <w:color w:val="B5082E"/>
        </w:rPr>
        <w:t>[21]</w:t>
      </w:r>
      <w:r>
        <w:rPr>
          <w:rFonts w:ascii="Arial" w:eastAsia="Arial" w:hAnsi="Arial" w:cs="Arial"/>
          <w:strike/>
          <w:color w:val="B5082E"/>
        </w:rPr>
        <w:t xml:space="preserve"> </w:t>
      </w:r>
      <w:r>
        <w:rPr>
          <w:strike/>
          <w:color w:val="B5082E"/>
        </w:rPr>
        <w:t xml:space="preserve">N. </w:t>
      </w:r>
      <w:proofErr w:type="spellStart"/>
      <w:r>
        <w:rPr>
          <w:strike/>
          <w:color w:val="B5082E"/>
        </w:rPr>
        <w:t>Niroomand</w:t>
      </w:r>
      <w:proofErr w:type="spellEnd"/>
      <w:r>
        <w:rPr>
          <w:strike/>
          <w:color w:val="B5082E"/>
        </w:rPr>
        <w:t xml:space="preserve">, M. </w:t>
      </w:r>
      <w:proofErr w:type="spellStart"/>
      <w:r>
        <w:rPr>
          <w:strike/>
          <w:color w:val="B5082E"/>
        </w:rPr>
        <w:t>Amidpour</w:t>
      </w:r>
      <w:proofErr w:type="spellEnd"/>
      <w:r>
        <w:rPr>
          <w:strike/>
          <w:color w:val="B5082E"/>
        </w:rPr>
        <w:t>, New combination of solar chimney for power</w:t>
      </w:r>
      <w:r>
        <w:rPr>
          <w:color w:val="B5082E"/>
        </w:rPr>
        <w:t xml:space="preserve"> </w:t>
      </w:r>
    </w:p>
    <w:p w14:paraId="5D79E4FB"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28525F54" w14:textId="77777777" w:rsidR="00E339F1" w:rsidRDefault="00000000">
      <w:pPr>
        <w:spacing w:after="7" w:line="254" w:lineRule="auto"/>
        <w:ind w:left="-5"/>
      </w:pPr>
      <w:r>
        <w:rPr>
          <w:rFonts w:ascii="Courier New" w:eastAsia="Courier New" w:hAnsi="Courier New" w:cs="Courier New"/>
          <w:sz w:val="20"/>
        </w:rPr>
        <w:lastRenderedPageBreak/>
        <w:t xml:space="preserve">46 </w:t>
      </w:r>
      <w:r>
        <w:rPr>
          <w:strike/>
          <w:color w:val="B5082E"/>
        </w:rPr>
        <w:t>generation and seawater desalination, Desalination and Water Treatment 51(40-42)</w:t>
      </w:r>
      <w:r>
        <w:rPr>
          <w:color w:val="B5082E"/>
        </w:rPr>
        <w:t xml:space="preserve"> </w:t>
      </w:r>
    </w:p>
    <w:p w14:paraId="7B1FF3CD"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3D8FAF5" w14:textId="77777777" w:rsidR="00E339F1" w:rsidRDefault="00000000">
      <w:pPr>
        <w:spacing w:after="7" w:line="254" w:lineRule="auto"/>
        <w:ind w:left="-5"/>
      </w:pPr>
      <w:r>
        <w:rPr>
          <w:rFonts w:ascii="Courier New" w:eastAsia="Courier New" w:hAnsi="Courier New" w:cs="Courier New"/>
          <w:sz w:val="20"/>
        </w:rPr>
        <w:t xml:space="preserve">48 </w:t>
      </w:r>
      <w:r>
        <w:rPr>
          <w:strike/>
          <w:color w:val="B5082E"/>
        </w:rPr>
        <w:t>(2013) 7401-7411.</w:t>
      </w:r>
      <w:r>
        <w:rPr>
          <w:color w:val="B5082E"/>
        </w:rPr>
        <w:t xml:space="preserve"> </w:t>
      </w:r>
    </w:p>
    <w:p w14:paraId="062049AC"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1FB6F599" w14:textId="77777777" w:rsidR="00E339F1" w:rsidRDefault="00000000">
      <w:pPr>
        <w:spacing w:after="32" w:line="254" w:lineRule="auto"/>
        <w:ind w:left="-5"/>
      </w:pPr>
      <w:r>
        <w:rPr>
          <w:rFonts w:ascii="Courier New" w:eastAsia="Courier New" w:hAnsi="Courier New" w:cs="Courier New"/>
          <w:sz w:val="20"/>
        </w:rPr>
        <w:t xml:space="preserve">50 </w:t>
      </w:r>
      <w:r>
        <w:rPr>
          <w:strike/>
          <w:color w:val="B5082E"/>
        </w:rPr>
        <w:t>[22]</w:t>
      </w:r>
      <w:r>
        <w:rPr>
          <w:rFonts w:ascii="Arial" w:eastAsia="Arial" w:hAnsi="Arial" w:cs="Arial"/>
          <w:strike/>
          <w:color w:val="B5082E"/>
        </w:rPr>
        <w:t xml:space="preserve"> </w:t>
      </w:r>
      <w:r>
        <w:rPr>
          <w:strike/>
          <w:color w:val="B5082E"/>
        </w:rPr>
        <w:t xml:space="preserve">T. Ming, T. Gong, </w:t>
      </w:r>
      <w:proofErr w:type="spellStart"/>
      <w:r>
        <w:rPr>
          <w:strike/>
          <w:color w:val="B5082E"/>
        </w:rPr>
        <w:t>R.K.d</w:t>
      </w:r>
      <w:proofErr w:type="spellEnd"/>
      <w:r>
        <w:rPr>
          <w:strike/>
          <w:color w:val="B5082E"/>
        </w:rPr>
        <w:t xml:space="preserve"> Richter, W. Liu, A. </w:t>
      </w:r>
      <w:proofErr w:type="spellStart"/>
      <w:r>
        <w:rPr>
          <w:strike/>
          <w:color w:val="B5082E"/>
        </w:rPr>
        <w:t>Koonsrisuk</w:t>
      </w:r>
      <w:proofErr w:type="spellEnd"/>
      <w:r>
        <w:rPr>
          <w:strike/>
          <w:color w:val="B5082E"/>
        </w:rPr>
        <w:t>, Freshwater generation</w:t>
      </w:r>
      <w:r>
        <w:rPr>
          <w:color w:val="B5082E"/>
        </w:rPr>
        <w:t xml:space="preserve"> </w:t>
      </w:r>
      <w:r>
        <w:rPr>
          <w:rFonts w:ascii="Courier New" w:eastAsia="Courier New" w:hAnsi="Courier New" w:cs="Courier New"/>
          <w:sz w:val="20"/>
        </w:rPr>
        <w:t xml:space="preserve">51 </w:t>
      </w:r>
    </w:p>
    <w:p w14:paraId="48F8A534" w14:textId="77777777" w:rsidR="00E339F1" w:rsidRDefault="00000000">
      <w:pPr>
        <w:spacing w:after="88" w:line="254" w:lineRule="auto"/>
        <w:ind w:left="-5"/>
      </w:pPr>
      <w:r>
        <w:rPr>
          <w:rFonts w:ascii="Courier New" w:eastAsia="Courier New" w:hAnsi="Courier New" w:cs="Courier New"/>
          <w:sz w:val="20"/>
        </w:rPr>
        <w:t xml:space="preserve">52 </w:t>
      </w:r>
      <w:r>
        <w:rPr>
          <w:strike/>
          <w:color w:val="B5082E"/>
        </w:rPr>
        <w:t>from a solar chimney power plant, Energy Conversion and Management 113 (2016)</w:t>
      </w:r>
      <w:r>
        <w:rPr>
          <w:color w:val="B5082E"/>
        </w:rPr>
        <w:t xml:space="preserve"> </w:t>
      </w:r>
      <w:r>
        <w:rPr>
          <w:rFonts w:ascii="Courier New" w:eastAsia="Courier New" w:hAnsi="Courier New" w:cs="Courier New"/>
          <w:sz w:val="20"/>
        </w:rPr>
        <w:t xml:space="preserve">53 </w:t>
      </w:r>
    </w:p>
    <w:p w14:paraId="05E6A5B1" w14:textId="77777777" w:rsidR="00E339F1" w:rsidRDefault="00000000">
      <w:pPr>
        <w:spacing w:after="254" w:line="254" w:lineRule="auto"/>
        <w:ind w:left="-5"/>
      </w:pPr>
      <w:r>
        <w:rPr>
          <w:rFonts w:ascii="Courier New" w:eastAsia="Courier New" w:hAnsi="Courier New" w:cs="Courier New"/>
          <w:sz w:val="20"/>
        </w:rPr>
        <w:t xml:space="preserve">54 </w:t>
      </w:r>
      <w:r>
        <w:rPr>
          <w:strike/>
          <w:color w:val="B5082E"/>
        </w:rPr>
        <w:t>189-200.</w:t>
      </w:r>
      <w:r>
        <w:rPr>
          <w:color w:val="B5082E"/>
        </w:rPr>
        <w:t xml:space="preserve"> </w:t>
      </w:r>
    </w:p>
    <w:p w14:paraId="7C6F3D0E" w14:textId="77777777" w:rsidR="00E339F1" w:rsidRDefault="00000000">
      <w:pPr>
        <w:numPr>
          <w:ilvl w:val="0"/>
          <w:numId w:val="24"/>
        </w:numPr>
        <w:spacing w:after="193" w:line="423" w:lineRule="auto"/>
        <w:ind w:hanging="475"/>
      </w:pPr>
      <w:r>
        <w:rPr>
          <w:rFonts w:ascii="Calibri" w:eastAsia="Calibri" w:hAnsi="Calibri" w:cs="Calibri"/>
          <w:noProof/>
          <w:sz w:val="22"/>
        </w:rPr>
        <w:lastRenderedPageBreak/>
        <mc:AlternateContent>
          <mc:Choice Requires="wpg">
            <w:drawing>
              <wp:anchor distT="0" distB="0" distL="114300" distR="114300" simplePos="0" relativeHeight="251725824" behindDoc="0" locked="0" layoutInCell="1" allowOverlap="1" wp14:anchorId="036E09AA" wp14:editId="2F756246">
                <wp:simplePos x="0" y="0"/>
                <wp:positionH relativeFrom="column">
                  <wp:posOffset>457200</wp:posOffset>
                </wp:positionH>
                <wp:positionV relativeFrom="paragraph">
                  <wp:posOffset>479569</wp:posOffset>
                </wp:positionV>
                <wp:extent cx="9144" cy="8073898"/>
                <wp:effectExtent l="0" t="0" r="0" b="0"/>
                <wp:wrapSquare wrapText="bothSides"/>
                <wp:docPr id="586356" name="Group 586356"/>
                <wp:cNvGraphicFramePr/>
                <a:graphic xmlns:a="http://schemas.openxmlformats.org/drawingml/2006/main">
                  <a:graphicData uri="http://schemas.microsoft.com/office/word/2010/wordprocessingGroup">
                    <wpg:wgp>
                      <wpg:cNvGrpSpPr/>
                      <wpg:grpSpPr>
                        <a:xfrm>
                          <a:off x="0" y="0"/>
                          <a:ext cx="9144" cy="8073898"/>
                          <a:chOff x="0" y="0"/>
                          <a:chExt cx="9144" cy="8073898"/>
                        </a:xfrm>
                      </wpg:grpSpPr>
                      <wps:wsp>
                        <wps:cNvPr id="629209" name="Shape 629209"/>
                        <wps:cNvSpPr/>
                        <wps:spPr>
                          <a:xfrm>
                            <a:off x="0" y="0"/>
                            <a:ext cx="9144" cy="8073898"/>
                          </a:xfrm>
                          <a:custGeom>
                            <a:avLst/>
                            <a:gdLst/>
                            <a:ahLst/>
                            <a:cxnLst/>
                            <a:rect l="0" t="0" r="0" b="0"/>
                            <a:pathLst>
                              <a:path w="9144" h="8073898">
                                <a:moveTo>
                                  <a:pt x="0" y="0"/>
                                </a:moveTo>
                                <a:lnTo>
                                  <a:pt x="9144" y="0"/>
                                </a:lnTo>
                                <a:lnTo>
                                  <a:pt x="9144" y="8073898"/>
                                </a:lnTo>
                                <a:lnTo>
                                  <a:pt x="0" y="80738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86356" style="width:0.720001pt;height:635.74pt;position:absolute;mso-position-horizontal-relative:text;mso-position-horizontal:absolute;margin-left:36pt;mso-position-vertical-relative:text;margin-top:37.7614pt;" coordsize="91,80738">
                <v:shape id="Shape 629210" style="position:absolute;width:91;height:80738;left:0;top:0;" coordsize="9144,8073898" path="m0,0l9144,0l9144,8073898l0,8073898l0,0">
                  <v:stroke weight="0pt" endcap="flat" joinstyle="miter" miterlimit="10" on="false" color="#000000" opacity="0"/>
                  <v:fill on="true" color="#000000"/>
                </v:shape>
                <w10:wrap type="square"/>
              </v:group>
            </w:pict>
          </mc:Fallback>
        </mc:AlternateContent>
      </w:r>
      <w:r>
        <w:rPr>
          <w:strike/>
          <w:color w:val="B5082E"/>
        </w:rPr>
        <w:t xml:space="preserve">T. Ming, T. Gong, </w:t>
      </w:r>
      <w:proofErr w:type="spellStart"/>
      <w:r>
        <w:rPr>
          <w:strike/>
          <w:color w:val="B5082E"/>
        </w:rPr>
        <w:t>R.K.d</w:t>
      </w:r>
      <w:proofErr w:type="spellEnd"/>
      <w:r>
        <w:rPr>
          <w:strike/>
          <w:color w:val="B5082E"/>
        </w:rPr>
        <w:t xml:space="preserve"> Richter, Y. Wu, W. Liu, A moist air condensing device</w:t>
      </w:r>
      <w:r>
        <w:rPr>
          <w:color w:val="B5082E"/>
        </w:rPr>
        <w:t xml:space="preserve"> </w:t>
      </w:r>
      <w:r>
        <w:rPr>
          <w:strike/>
          <w:color w:val="B5082E"/>
        </w:rPr>
        <w:t xml:space="preserve">for </w:t>
      </w:r>
      <w:r>
        <w:rPr>
          <w:strike/>
          <w:color w:val="B5082E"/>
        </w:rPr>
        <w:lastRenderedPageBreak/>
        <w:t>sustainable energy production and water generation, Energy Conversion and</w:t>
      </w:r>
      <w:r>
        <w:rPr>
          <w:color w:val="B5082E"/>
        </w:rPr>
        <w:t xml:space="preserve"> </w:t>
      </w:r>
      <w:r>
        <w:rPr>
          <w:strike/>
          <w:color w:val="B5082E"/>
        </w:rPr>
        <w:t>Management 138 (2017) 638-650.</w:t>
      </w:r>
      <w:r>
        <w:rPr>
          <w:color w:val="B5082E"/>
        </w:rPr>
        <w:t xml:space="preserve"> </w:t>
      </w:r>
    </w:p>
    <w:p w14:paraId="52864669" w14:textId="77777777" w:rsidR="00E339F1" w:rsidRDefault="00000000">
      <w:pPr>
        <w:numPr>
          <w:ilvl w:val="0"/>
          <w:numId w:val="24"/>
        </w:numPr>
        <w:spacing w:after="7" w:line="421" w:lineRule="auto"/>
        <w:ind w:hanging="475"/>
      </w:pPr>
      <w:r>
        <w:rPr>
          <w:strike/>
          <w:color w:val="B5082E"/>
        </w:rPr>
        <w:t xml:space="preserve">T. Ming, T. Gong, </w:t>
      </w:r>
      <w:proofErr w:type="spellStart"/>
      <w:r>
        <w:rPr>
          <w:strike/>
          <w:color w:val="B5082E"/>
        </w:rPr>
        <w:t>R.K.d</w:t>
      </w:r>
      <w:proofErr w:type="spellEnd"/>
      <w:r>
        <w:rPr>
          <w:strike/>
          <w:color w:val="B5082E"/>
        </w:rPr>
        <w:t xml:space="preserve"> Richter, C. Cai, S.A. </w:t>
      </w:r>
      <w:proofErr w:type="spellStart"/>
      <w:r>
        <w:rPr>
          <w:strike/>
          <w:color w:val="B5082E"/>
        </w:rPr>
        <w:t>Sherif</w:t>
      </w:r>
      <w:proofErr w:type="spellEnd"/>
      <w:r>
        <w:rPr>
          <w:strike/>
          <w:color w:val="B5082E"/>
        </w:rPr>
        <w:t>, Numerical analysis of</w:t>
      </w:r>
      <w:r>
        <w:rPr>
          <w:color w:val="B5082E"/>
        </w:rPr>
        <w:t xml:space="preserve"> </w:t>
      </w:r>
      <w:r>
        <w:rPr>
          <w:strike/>
          <w:color w:val="B5082E"/>
        </w:rPr>
        <w:t>seawater desalination based on a solar chimney power plant, Applied Energy 208</w:t>
      </w:r>
      <w:r>
        <w:rPr>
          <w:color w:val="B5082E"/>
        </w:rPr>
        <w:t xml:space="preserve"> </w:t>
      </w:r>
    </w:p>
    <w:p w14:paraId="0447FB98" w14:textId="77777777" w:rsidR="00E339F1" w:rsidRDefault="00000000">
      <w:pPr>
        <w:spacing w:after="7" w:line="254" w:lineRule="auto"/>
        <w:ind w:left="730"/>
      </w:pPr>
      <w:r>
        <w:rPr>
          <w:strike/>
          <w:color w:val="B5082E"/>
        </w:rPr>
        <w:t>(2017) 1258-1273.</w:t>
      </w:r>
      <w:r>
        <w:rPr>
          <w:color w:val="B5082E"/>
        </w:rPr>
        <w:t xml:space="preserve"> </w:t>
      </w:r>
    </w:p>
    <w:p w14:paraId="588BBAB4"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038665FC" w14:textId="77777777" w:rsidR="00E339F1" w:rsidRDefault="00000000">
      <w:pPr>
        <w:spacing w:after="7" w:line="254" w:lineRule="auto"/>
        <w:ind w:left="-5"/>
      </w:pPr>
      <w:r>
        <w:rPr>
          <w:rFonts w:ascii="Courier New" w:eastAsia="Courier New" w:hAnsi="Courier New" w:cs="Courier New"/>
          <w:sz w:val="20"/>
        </w:rPr>
        <w:t xml:space="preserve"> 9 </w:t>
      </w:r>
      <w:r>
        <w:rPr>
          <w:strike/>
          <w:color w:val="B5082E"/>
        </w:rPr>
        <w:t>[25]</w:t>
      </w:r>
      <w:r>
        <w:rPr>
          <w:rFonts w:ascii="Arial" w:eastAsia="Arial" w:hAnsi="Arial" w:cs="Arial"/>
          <w:strike/>
          <w:color w:val="B5082E"/>
        </w:rPr>
        <w:t xml:space="preserve"> </w:t>
      </w:r>
      <w:r>
        <w:rPr>
          <w:strike/>
          <w:color w:val="B5082E"/>
        </w:rPr>
        <w:t xml:space="preserve">S. </w:t>
      </w:r>
      <w:proofErr w:type="spellStart"/>
      <w:r>
        <w:rPr>
          <w:strike/>
          <w:color w:val="B5082E"/>
        </w:rPr>
        <w:t>Kiwan</w:t>
      </w:r>
      <w:proofErr w:type="spellEnd"/>
      <w:r>
        <w:rPr>
          <w:strike/>
          <w:color w:val="B5082E"/>
        </w:rPr>
        <w:t xml:space="preserve">, </w:t>
      </w:r>
      <w:proofErr w:type="spellStart"/>
      <w:r>
        <w:rPr>
          <w:strike/>
          <w:color w:val="B5082E"/>
        </w:rPr>
        <w:t>M.d.</w:t>
      </w:r>
      <w:proofErr w:type="spellEnd"/>
      <w:r>
        <w:rPr>
          <w:strike/>
          <w:color w:val="B5082E"/>
        </w:rPr>
        <w:t xml:space="preserve"> Al-Nimr, Q.I. Abdel Salam, Solar chimney power-water</w:t>
      </w:r>
      <w:r>
        <w:rPr>
          <w:color w:val="B5082E"/>
        </w:rPr>
        <w:t xml:space="preserve"> </w:t>
      </w:r>
    </w:p>
    <w:p w14:paraId="560318D0" w14:textId="77777777" w:rsidR="00E339F1" w:rsidRDefault="00000000">
      <w:pPr>
        <w:spacing w:after="33" w:line="260" w:lineRule="auto"/>
        <w:ind w:left="-5" w:right="9092"/>
        <w:jc w:val="left"/>
      </w:pPr>
      <w:r>
        <w:rPr>
          <w:rFonts w:ascii="Courier New" w:eastAsia="Courier New" w:hAnsi="Courier New" w:cs="Courier New"/>
          <w:sz w:val="20"/>
        </w:rPr>
        <w:t xml:space="preserve">10 </w:t>
      </w:r>
    </w:p>
    <w:p w14:paraId="4FDBBA1B" w14:textId="77777777" w:rsidR="00E339F1" w:rsidRDefault="00000000">
      <w:pPr>
        <w:spacing w:after="92" w:line="254" w:lineRule="auto"/>
        <w:ind w:left="-5" w:right="1499"/>
      </w:pPr>
      <w:r>
        <w:rPr>
          <w:rFonts w:ascii="Courier New" w:eastAsia="Courier New" w:hAnsi="Courier New" w:cs="Courier New"/>
          <w:sz w:val="20"/>
        </w:rPr>
        <w:t xml:space="preserve">11 </w:t>
      </w:r>
      <w:r>
        <w:rPr>
          <w:strike/>
          <w:color w:val="B5082E"/>
        </w:rPr>
        <w:t>distillation plant (SCPWDP), Desalination 445 (2018) 105-114.</w:t>
      </w:r>
      <w:r>
        <w:rPr>
          <w:color w:val="B5082E"/>
        </w:rPr>
        <w:t xml:space="preserve"> </w:t>
      </w:r>
      <w:r>
        <w:rPr>
          <w:rFonts w:ascii="Courier New" w:eastAsia="Courier New" w:hAnsi="Courier New" w:cs="Courier New"/>
          <w:sz w:val="20"/>
        </w:rPr>
        <w:t xml:space="preserve">12 </w:t>
      </w:r>
    </w:p>
    <w:p w14:paraId="3B7F6FC8" w14:textId="77777777" w:rsidR="00E339F1" w:rsidRDefault="00000000">
      <w:pPr>
        <w:spacing w:after="7" w:line="254" w:lineRule="auto"/>
        <w:ind w:left="-5"/>
      </w:pPr>
      <w:r>
        <w:rPr>
          <w:rFonts w:ascii="Courier New" w:eastAsia="Courier New" w:hAnsi="Courier New" w:cs="Courier New"/>
          <w:sz w:val="20"/>
        </w:rPr>
        <w:t xml:space="preserve">13 </w:t>
      </w:r>
      <w:r>
        <w:rPr>
          <w:strike/>
          <w:color w:val="B5082E"/>
        </w:rPr>
        <w:t>[26]</w:t>
      </w:r>
      <w:r>
        <w:rPr>
          <w:rFonts w:ascii="Arial" w:eastAsia="Arial" w:hAnsi="Arial" w:cs="Arial"/>
          <w:strike/>
          <w:color w:val="B5082E"/>
        </w:rPr>
        <w:t xml:space="preserve"> </w:t>
      </w:r>
      <w:r>
        <w:rPr>
          <w:strike/>
          <w:color w:val="B5082E"/>
        </w:rPr>
        <w:t xml:space="preserve">K. Rahbar, A. </w:t>
      </w:r>
      <w:proofErr w:type="spellStart"/>
      <w:r>
        <w:rPr>
          <w:strike/>
          <w:color w:val="B5082E"/>
        </w:rPr>
        <w:t>Riasi</w:t>
      </w:r>
      <w:proofErr w:type="spellEnd"/>
      <w:r>
        <w:rPr>
          <w:strike/>
          <w:color w:val="B5082E"/>
        </w:rPr>
        <w:t>, Performance enhancement and optimization of solar chimney</w:t>
      </w:r>
      <w:r>
        <w:rPr>
          <w:color w:val="B5082E"/>
        </w:rPr>
        <w:t xml:space="preserve"> </w:t>
      </w:r>
    </w:p>
    <w:p w14:paraId="22F01A8F" w14:textId="77777777" w:rsidR="00E339F1" w:rsidRDefault="00000000">
      <w:pPr>
        <w:spacing w:after="140" w:line="260" w:lineRule="auto"/>
        <w:ind w:left="-5" w:right="9092"/>
        <w:jc w:val="left"/>
      </w:pPr>
      <w:r>
        <w:rPr>
          <w:rFonts w:ascii="Courier New" w:eastAsia="Courier New" w:hAnsi="Courier New" w:cs="Courier New"/>
          <w:sz w:val="20"/>
        </w:rPr>
        <w:t xml:space="preserve">14 </w:t>
      </w:r>
    </w:p>
    <w:p w14:paraId="70379DB0" w14:textId="77777777" w:rsidR="00E339F1" w:rsidRDefault="00000000">
      <w:pPr>
        <w:spacing w:after="7" w:line="254" w:lineRule="auto"/>
        <w:ind w:left="-5"/>
      </w:pPr>
      <w:r>
        <w:rPr>
          <w:rFonts w:ascii="Courier New" w:eastAsia="Courier New" w:hAnsi="Courier New" w:cs="Courier New"/>
          <w:sz w:val="20"/>
        </w:rPr>
        <w:t xml:space="preserve">15 </w:t>
      </w:r>
      <w:r>
        <w:rPr>
          <w:strike/>
          <w:color w:val="B5082E"/>
        </w:rPr>
        <w:t>power plant integrated with transparent photovoltaic cells and desalination method,</w:t>
      </w:r>
      <w:r>
        <w:rPr>
          <w:color w:val="B5082E"/>
        </w:rPr>
        <w:t xml:space="preserve"> </w:t>
      </w:r>
    </w:p>
    <w:p w14:paraId="20A95C8E"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1C50718E"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5211061" w14:textId="77777777" w:rsidR="00E339F1" w:rsidRDefault="00000000">
      <w:pPr>
        <w:spacing w:after="7" w:line="254" w:lineRule="auto"/>
        <w:ind w:left="-5"/>
      </w:pPr>
      <w:r>
        <w:rPr>
          <w:rFonts w:ascii="Courier New" w:eastAsia="Courier New" w:hAnsi="Courier New" w:cs="Courier New"/>
          <w:sz w:val="20"/>
        </w:rPr>
        <w:t xml:space="preserve">18 </w:t>
      </w:r>
      <w:r>
        <w:rPr>
          <w:strike/>
          <w:color w:val="B5082E"/>
        </w:rPr>
        <w:t>Sustainable Cities and Society 46 (2019) 101441.</w:t>
      </w:r>
      <w:r>
        <w:rPr>
          <w:color w:val="B5082E"/>
        </w:rPr>
        <w:t xml:space="preserve"> </w:t>
      </w:r>
    </w:p>
    <w:p w14:paraId="707E3120"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342F9B4D" w14:textId="77777777" w:rsidR="00E339F1" w:rsidRDefault="00000000">
      <w:pPr>
        <w:spacing w:after="33" w:line="254" w:lineRule="auto"/>
        <w:ind w:left="-5"/>
      </w:pPr>
      <w:r>
        <w:rPr>
          <w:rFonts w:ascii="Courier New" w:eastAsia="Courier New" w:hAnsi="Courier New" w:cs="Courier New"/>
          <w:sz w:val="20"/>
        </w:rPr>
        <w:t xml:space="preserve">20 </w:t>
      </w:r>
      <w:r>
        <w:rPr>
          <w:strike/>
          <w:color w:val="B5082E"/>
        </w:rPr>
        <w:t>[27]</w:t>
      </w:r>
      <w:r>
        <w:rPr>
          <w:rFonts w:ascii="Arial" w:eastAsia="Arial" w:hAnsi="Arial" w:cs="Arial"/>
          <w:strike/>
          <w:color w:val="B5082E"/>
        </w:rPr>
        <w:t xml:space="preserve"> </w:t>
      </w:r>
      <w:r>
        <w:rPr>
          <w:strike/>
          <w:color w:val="B5082E"/>
        </w:rPr>
        <w:t xml:space="preserve">S. </w:t>
      </w:r>
      <w:proofErr w:type="spellStart"/>
      <w:r>
        <w:rPr>
          <w:strike/>
          <w:color w:val="B5082E"/>
        </w:rPr>
        <w:t>Kiwan</w:t>
      </w:r>
      <w:proofErr w:type="spellEnd"/>
      <w:r>
        <w:rPr>
          <w:strike/>
          <w:color w:val="B5082E"/>
        </w:rPr>
        <w:t xml:space="preserve">, </w:t>
      </w:r>
      <w:proofErr w:type="spellStart"/>
      <w:r>
        <w:rPr>
          <w:strike/>
          <w:color w:val="B5082E"/>
        </w:rPr>
        <w:t>M.d.</w:t>
      </w:r>
      <w:proofErr w:type="spellEnd"/>
      <w:r>
        <w:rPr>
          <w:strike/>
          <w:color w:val="B5082E"/>
        </w:rPr>
        <w:t xml:space="preserve"> Al-Nimr, I. Salim, A hybrid solar chimney/photovoltaic thermal</w:t>
      </w:r>
      <w:r>
        <w:rPr>
          <w:color w:val="B5082E"/>
        </w:rPr>
        <w:t xml:space="preserve"> </w:t>
      </w:r>
      <w:r>
        <w:rPr>
          <w:rFonts w:ascii="Courier New" w:eastAsia="Courier New" w:hAnsi="Courier New" w:cs="Courier New"/>
          <w:sz w:val="20"/>
        </w:rPr>
        <w:t xml:space="preserve">21 </w:t>
      </w:r>
    </w:p>
    <w:p w14:paraId="2165AA6C" w14:textId="77777777" w:rsidR="00E339F1" w:rsidRDefault="00000000">
      <w:pPr>
        <w:spacing w:after="7" w:line="254" w:lineRule="auto"/>
        <w:ind w:left="-5"/>
      </w:pPr>
      <w:r>
        <w:rPr>
          <w:rFonts w:ascii="Courier New" w:eastAsia="Courier New" w:hAnsi="Courier New" w:cs="Courier New"/>
          <w:sz w:val="20"/>
        </w:rPr>
        <w:t xml:space="preserve">22 </w:t>
      </w:r>
      <w:r>
        <w:rPr>
          <w:strike/>
          <w:color w:val="B5082E"/>
        </w:rPr>
        <w:t>system for direct electric power production and water distillation, Sustainable</w:t>
      </w:r>
      <w:r>
        <w:rPr>
          <w:color w:val="B5082E"/>
        </w:rPr>
        <w:t xml:space="preserve"> </w:t>
      </w:r>
    </w:p>
    <w:p w14:paraId="5447B5B8"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5E132E6E" w14:textId="77777777" w:rsidR="00E339F1" w:rsidRDefault="00000000">
      <w:pPr>
        <w:spacing w:after="7" w:line="254" w:lineRule="auto"/>
        <w:ind w:left="-5"/>
      </w:pPr>
      <w:r>
        <w:rPr>
          <w:rFonts w:ascii="Courier New" w:eastAsia="Courier New" w:hAnsi="Courier New" w:cs="Courier New"/>
          <w:sz w:val="20"/>
        </w:rPr>
        <w:t xml:space="preserve">24 </w:t>
      </w:r>
      <w:r>
        <w:rPr>
          <w:strike/>
          <w:color w:val="B5082E"/>
        </w:rPr>
        <w:t>Energy Technologies and Assessments 38 (2020) 100680.</w:t>
      </w:r>
      <w:r>
        <w:rPr>
          <w:color w:val="B5082E"/>
        </w:rPr>
        <w:t xml:space="preserve"> </w:t>
      </w:r>
    </w:p>
    <w:p w14:paraId="20E922F4" w14:textId="77777777" w:rsidR="00E339F1" w:rsidRDefault="00000000">
      <w:pPr>
        <w:spacing w:after="74" w:line="260" w:lineRule="auto"/>
        <w:ind w:left="-5" w:right="9092"/>
        <w:jc w:val="left"/>
      </w:pPr>
      <w:r>
        <w:rPr>
          <w:rFonts w:ascii="Courier New" w:eastAsia="Courier New" w:hAnsi="Courier New" w:cs="Courier New"/>
          <w:sz w:val="20"/>
        </w:rPr>
        <w:t xml:space="preserve">25 </w:t>
      </w:r>
    </w:p>
    <w:p w14:paraId="2AEEC12F" w14:textId="77777777" w:rsidR="00E339F1" w:rsidRDefault="00000000">
      <w:pPr>
        <w:spacing w:after="136" w:line="254" w:lineRule="auto"/>
        <w:ind w:left="-5"/>
      </w:pPr>
      <w:r>
        <w:rPr>
          <w:rFonts w:ascii="Courier New" w:eastAsia="Courier New" w:hAnsi="Courier New" w:cs="Courier New"/>
          <w:sz w:val="20"/>
        </w:rPr>
        <w:t xml:space="preserve">26 </w:t>
      </w:r>
      <w:r>
        <w:rPr>
          <w:strike/>
          <w:color w:val="B5082E"/>
        </w:rPr>
        <w:t>[28]</w:t>
      </w:r>
      <w:r>
        <w:rPr>
          <w:rFonts w:ascii="Arial" w:eastAsia="Arial" w:hAnsi="Arial" w:cs="Arial"/>
          <w:strike/>
          <w:color w:val="B5082E"/>
        </w:rPr>
        <w:t xml:space="preserve"> </w:t>
      </w:r>
      <w:r>
        <w:rPr>
          <w:strike/>
          <w:color w:val="B5082E"/>
        </w:rPr>
        <w:t xml:space="preserve">E. </w:t>
      </w:r>
      <w:proofErr w:type="spellStart"/>
      <w:r>
        <w:rPr>
          <w:strike/>
          <w:color w:val="B5082E"/>
        </w:rPr>
        <w:t>Abdelsalam</w:t>
      </w:r>
      <w:proofErr w:type="spellEnd"/>
      <w:r>
        <w:rPr>
          <w:strike/>
          <w:color w:val="B5082E"/>
        </w:rPr>
        <w:t xml:space="preserve">, F. </w:t>
      </w:r>
      <w:proofErr w:type="spellStart"/>
      <w:r>
        <w:rPr>
          <w:strike/>
          <w:color w:val="B5082E"/>
        </w:rPr>
        <w:t>Kafiah</w:t>
      </w:r>
      <w:proofErr w:type="spellEnd"/>
      <w:r>
        <w:rPr>
          <w:strike/>
          <w:color w:val="B5082E"/>
        </w:rPr>
        <w:t xml:space="preserve">, M. </w:t>
      </w:r>
      <w:proofErr w:type="spellStart"/>
      <w:r>
        <w:rPr>
          <w:strike/>
          <w:color w:val="B5082E"/>
        </w:rPr>
        <w:t>Tawalbeh</w:t>
      </w:r>
      <w:proofErr w:type="spellEnd"/>
      <w:r>
        <w:rPr>
          <w:strike/>
          <w:color w:val="B5082E"/>
        </w:rPr>
        <w:t xml:space="preserve">, F. </w:t>
      </w:r>
      <w:proofErr w:type="spellStart"/>
      <w:r>
        <w:rPr>
          <w:strike/>
          <w:color w:val="B5082E"/>
        </w:rPr>
        <w:t>Almomani</w:t>
      </w:r>
      <w:proofErr w:type="spellEnd"/>
      <w:r>
        <w:rPr>
          <w:strike/>
          <w:color w:val="B5082E"/>
        </w:rPr>
        <w:t xml:space="preserve">, A. Azzam, I. </w:t>
      </w:r>
      <w:proofErr w:type="spellStart"/>
      <w:r>
        <w:rPr>
          <w:strike/>
          <w:color w:val="B5082E"/>
        </w:rPr>
        <w:t>Alzoubi</w:t>
      </w:r>
      <w:proofErr w:type="spellEnd"/>
      <w:r>
        <w:rPr>
          <w:strike/>
          <w:color w:val="B5082E"/>
        </w:rPr>
        <w:t>, M.</w:t>
      </w:r>
      <w:r>
        <w:rPr>
          <w:color w:val="B5082E"/>
        </w:rPr>
        <w:t xml:space="preserve"> </w:t>
      </w:r>
      <w:r>
        <w:rPr>
          <w:rFonts w:ascii="Courier New" w:eastAsia="Courier New" w:hAnsi="Courier New" w:cs="Courier New"/>
          <w:sz w:val="20"/>
        </w:rPr>
        <w:t xml:space="preserve">27 </w:t>
      </w:r>
    </w:p>
    <w:p w14:paraId="2475FA0C" w14:textId="77777777" w:rsidR="00E339F1" w:rsidRDefault="00000000">
      <w:pPr>
        <w:spacing w:after="7" w:line="254" w:lineRule="auto"/>
        <w:ind w:left="-5"/>
      </w:pPr>
      <w:r>
        <w:rPr>
          <w:rFonts w:ascii="Courier New" w:eastAsia="Courier New" w:hAnsi="Courier New" w:cs="Courier New"/>
          <w:sz w:val="20"/>
        </w:rPr>
        <w:t xml:space="preserve">28 </w:t>
      </w:r>
      <w:proofErr w:type="spellStart"/>
      <w:r>
        <w:rPr>
          <w:strike/>
          <w:color w:val="B5082E"/>
        </w:rPr>
        <w:t>Alkasrawi</w:t>
      </w:r>
      <w:proofErr w:type="spellEnd"/>
      <w:r>
        <w:rPr>
          <w:strike/>
          <w:color w:val="B5082E"/>
        </w:rPr>
        <w:t>, Performance analysis of hybrid solar chimney–power plant for power</w:t>
      </w:r>
      <w:r>
        <w:rPr>
          <w:color w:val="B5082E"/>
        </w:rPr>
        <w:t xml:space="preserve"> </w:t>
      </w:r>
    </w:p>
    <w:p w14:paraId="5D066D42"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5A9A6114"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6F8B2FE1" w14:textId="77777777" w:rsidR="00E339F1" w:rsidRDefault="00000000">
      <w:pPr>
        <w:spacing w:after="50" w:line="254" w:lineRule="auto"/>
        <w:ind w:left="-5"/>
      </w:pPr>
      <w:r>
        <w:rPr>
          <w:rFonts w:ascii="Courier New" w:eastAsia="Courier New" w:hAnsi="Courier New" w:cs="Courier New"/>
          <w:sz w:val="20"/>
        </w:rPr>
        <w:t xml:space="preserve">31 </w:t>
      </w:r>
      <w:r>
        <w:rPr>
          <w:strike/>
          <w:color w:val="B5082E"/>
        </w:rPr>
        <w:t>production and seawater desalination: A sustainable approach, International</w:t>
      </w:r>
      <w:r>
        <w:rPr>
          <w:color w:val="B5082E"/>
        </w:rPr>
        <w:t xml:space="preserve"> </w:t>
      </w:r>
    </w:p>
    <w:p w14:paraId="49B8AEFE"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4D1E219C" w14:textId="77777777" w:rsidR="00E339F1" w:rsidRDefault="00000000">
      <w:pPr>
        <w:spacing w:after="7" w:line="254" w:lineRule="auto"/>
        <w:ind w:left="-5"/>
      </w:pPr>
      <w:r>
        <w:rPr>
          <w:rFonts w:ascii="Courier New" w:eastAsia="Courier New" w:hAnsi="Courier New" w:cs="Courier New"/>
          <w:sz w:val="20"/>
        </w:rPr>
        <w:t xml:space="preserve">33 </w:t>
      </w:r>
      <w:r>
        <w:rPr>
          <w:strike/>
          <w:color w:val="B5082E"/>
        </w:rPr>
        <w:t>Journal of Energy Research 45(12) (2020) 17327-17341.</w:t>
      </w:r>
      <w:r>
        <w:rPr>
          <w:color w:val="B5082E"/>
        </w:rPr>
        <w:t xml:space="preserve"> </w:t>
      </w:r>
    </w:p>
    <w:p w14:paraId="17FC47A0"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44547275" w14:textId="77777777" w:rsidR="00E339F1" w:rsidRDefault="00000000">
      <w:pPr>
        <w:spacing w:after="7" w:line="254" w:lineRule="auto"/>
        <w:ind w:left="-5"/>
      </w:pPr>
      <w:r>
        <w:rPr>
          <w:rFonts w:ascii="Courier New" w:eastAsia="Courier New" w:hAnsi="Courier New" w:cs="Courier New"/>
          <w:sz w:val="20"/>
        </w:rPr>
        <w:t xml:space="preserve">35 </w:t>
      </w:r>
      <w:r>
        <w:rPr>
          <w:strike/>
          <w:color w:val="B5082E"/>
        </w:rPr>
        <w:t>[29]</w:t>
      </w:r>
      <w:r>
        <w:rPr>
          <w:rFonts w:ascii="Arial" w:eastAsia="Arial" w:hAnsi="Arial" w:cs="Arial"/>
          <w:strike/>
          <w:color w:val="B5082E"/>
        </w:rPr>
        <w:t xml:space="preserve"> </w:t>
      </w:r>
      <w:r>
        <w:rPr>
          <w:strike/>
          <w:color w:val="B5082E"/>
        </w:rPr>
        <w:t xml:space="preserve">C.B. Maia, F.V.M. Silva, V.L.C. Oliveira, L.L. </w:t>
      </w:r>
      <w:proofErr w:type="spellStart"/>
      <w:r>
        <w:rPr>
          <w:strike/>
          <w:color w:val="B5082E"/>
        </w:rPr>
        <w:t>Kazmerski</w:t>
      </w:r>
      <w:proofErr w:type="spellEnd"/>
      <w:r>
        <w:rPr>
          <w:strike/>
          <w:color w:val="B5082E"/>
        </w:rPr>
        <w:t>, An overview of the use</w:t>
      </w:r>
      <w:r>
        <w:rPr>
          <w:color w:val="B5082E"/>
        </w:rPr>
        <w:t xml:space="preserve"> </w:t>
      </w:r>
    </w:p>
    <w:p w14:paraId="76B7C838"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038904C2" w14:textId="77777777" w:rsidR="00E339F1" w:rsidRDefault="00000000">
      <w:pPr>
        <w:spacing w:after="7" w:line="254" w:lineRule="auto"/>
        <w:ind w:left="-5"/>
      </w:pPr>
      <w:r>
        <w:rPr>
          <w:rFonts w:ascii="Courier New" w:eastAsia="Courier New" w:hAnsi="Courier New" w:cs="Courier New"/>
          <w:sz w:val="20"/>
        </w:rPr>
        <w:lastRenderedPageBreak/>
        <w:t xml:space="preserve">37 </w:t>
      </w:r>
      <w:r>
        <w:rPr>
          <w:strike/>
          <w:color w:val="B5082E"/>
        </w:rPr>
        <w:t>of solar chimneys for desalination, Solar Energy 183 (2019) 83-95.</w:t>
      </w:r>
      <w:r>
        <w:rPr>
          <w:color w:val="B5082E"/>
        </w:rPr>
        <w:t xml:space="preserve"> </w:t>
      </w:r>
    </w:p>
    <w:p w14:paraId="3A88360F" w14:textId="77777777" w:rsidR="00E339F1" w:rsidRDefault="00000000">
      <w:pPr>
        <w:spacing w:after="57" w:line="260" w:lineRule="auto"/>
        <w:ind w:left="-5" w:right="9092"/>
        <w:jc w:val="left"/>
      </w:pPr>
      <w:r>
        <w:rPr>
          <w:rFonts w:ascii="Courier New" w:eastAsia="Courier New" w:hAnsi="Courier New" w:cs="Courier New"/>
          <w:sz w:val="20"/>
        </w:rPr>
        <w:t xml:space="preserve">38 </w:t>
      </w:r>
    </w:p>
    <w:p w14:paraId="168E9E0A" w14:textId="77777777" w:rsidR="00E339F1" w:rsidRDefault="00000000">
      <w:pPr>
        <w:spacing w:after="99" w:line="254" w:lineRule="auto"/>
        <w:ind w:left="-5"/>
      </w:pPr>
      <w:r>
        <w:rPr>
          <w:rFonts w:ascii="Courier New" w:eastAsia="Courier New" w:hAnsi="Courier New" w:cs="Courier New"/>
          <w:sz w:val="20"/>
        </w:rPr>
        <w:t xml:space="preserve">39 </w:t>
      </w:r>
      <w:r>
        <w:rPr>
          <w:strike/>
          <w:color w:val="B5082E"/>
        </w:rPr>
        <w:t>[30]</w:t>
      </w:r>
      <w:r>
        <w:rPr>
          <w:rFonts w:ascii="Arial" w:eastAsia="Arial" w:hAnsi="Arial" w:cs="Arial"/>
          <w:strike/>
          <w:color w:val="B5082E"/>
        </w:rPr>
        <w:t xml:space="preserve"> </w:t>
      </w:r>
      <w:r>
        <w:rPr>
          <w:strike/>
          <w:color w:val="B5082E"/>
        </w:rPr>
        <w:t xml:space="preserve">L. </w:t>
      </w:r>
      <w:proofErr w:type="spellStart"/>
      <w:r>
        <w:rPr>
          <w:strike/>
          <w:color w:val="B5082E"/>
        </w:rPr>
        <w:t>Zuo</w:t>
      </w:r>
      <w:proofErr w:type="spellEnd"/>
      <w:r>
        <w:rPr>
          <w:strike/>
          <w:color w:val="B5082E"/>
        </w:rPr>
        <w:t>, Y. Yuan, Z. Li, Y. Zheng, Experimental research on solar chimneys</w:t>
      </w:r>
      <w:r>
        <w:rPr>
          <w:color w:val="B5082E"/>
        </w:rPr>
        <w:t xml:space="preserve"> </w:t>
      </w:r>
      <w:r>
        <w:rPr>
          <w:rFonts w:ascii="Courier New" w:eastAsia="Courier New" w:hAnsi="Courier New" w:cs="Courier New"/>
          <w:sz w:val="20"/>
        </w:rPr>
        <w:t xml:space="preserve">40 </w:t>
      </w:r>
    </w:p>
    <w:p w14:paraId="7851AF22" w14:textId="77777777" w:rsidR="00E339F1" w:rsidRDefault="00000000">
      <w:pPr>
        <w:spacing w:after="7" w:line="254" w:lineRule="auto"/>
        <w:ind w:left="-5"/>
      </w:pPr>
      <w:r>
        <w:rPr>
          <w:rFonts w:ascii="Courier New" w:eastAsia="Courier New" w:hAnsi="Courier New" w:cs="Courier New"/>
          <w:sz w:val="20"/>
        </w:rPr>
        <w:t xml:space="preserve">41 </w:t>
      </w:r>
      <w:r>
        <w:rPr>
          <w:strike/>
          <w:color w:val="B5082E"/>
        </w:rPr>
        <w:t>integrated with seawater desalination under practical weather condition,</w:t>
      </w:r>
      <w:r>
        <w:rPr>
          <w:color w:val="B5082E"/>
        </w:rPr>
        <w:t xml:space="preserve"> </w:t>
      </w:r>
    </w:p>
    <w:p w14:paraId="70B8B2D2"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78B10BB6"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3B1B34D6" w14:textId="77777777" w:rsidR="00E339F1" w:rsidRDefault="00000000">
      <w:pPr>
        <w:spacing w:after="64" w:line="254" w:lineRule="auto"/>
        <w:ind w:left="-5"/>
      </w:pPr>
      <w:r>
        <w:rPr>
          <w:rFonts w:ascii="Courier New" w:eastAsia="Courier New" w:hAnsi="Courier New" w:cs="Courier New"/>
          <w:sz w:val="20"/>
        </w:rPr>
        <w:t xml:space="preserve">44 </w:t>
      </w:r>
      <w:r>
        <w:rPr>
          <w:strike/>
          <w:color w:val="B5082E"/>
        </w:rPr>
        <w:t>Desalination 298 (2012) 22-33.</w:t>
      </w:r>
      <w:r>
        <w:rPr>
          <w:color w:val="B5082E"/>
        </w:rPr>
        <w:t xml:space="preserve"> </w:t>
      </w:r>
    </w:p>
    <w:p w14:paraId="1DC6C8FD"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6E19642E" w14:textId="77777777" w:rsidR="00E339F1" w:rsidRDefault="00000000">
      <w:pPr>
        <w:spacing w:after="7" w:line="254" w:lineRule="auto"/>
        <w:ind w:left="-5"/>
      </w:pPr>
      <w:r>
        <w:rPr>
          <w:rFonts w:ascii="Courier New" w:eastAsia="Courier New" w:hAnsi="Courier New" w:cs="Courier New"/>
          <w:sz w:val="20"/>
        </w:rPr>
        <w:t xml:space="preserve">46 </w:t>
      </w:r>
      <w:r>
        <w:rPr>
          <w:strike/>
          <w:color w:val="B5082E"/>
        </w:rPr>
        <w:t>[31]</w:t>
      </w:r>
      <w:r>
        <w:rPr>
          <w:rFonts w:ascii="Arial" w:eastAsia="Arial" w:hAnsi="Arial" w:cs="Arial"/>
          <w:strike/>
          <w:color w:val="B5082E"/>
        </w:rPr>
        <w:t xml:space="preserve"> </w:t>
      </w:r>
      <w:r>
        <w:rPr>
          <w:strike/>
          <w:color w:val="B5082E"/>
        </w:rPr>
        <w:t>F. Cao, Q. Liu, H. Xiao, Experimental study of a humidification-dehumidification</w:t>
      </w:r>
      <w:r>
        <w:rPr>
          <w:color w:val="B5082E"/>
        </w:rPr>
        <w:t xml:space="preserve"> </w:t>
      </w:r>
    </w:p>
    <w:p w14:paraId="5F25237B"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2ECF1FBE" w14:textId="77777777" w:rsidR="00E339F1" w:rsidRDefault="00000000">
      <w:pPr>
        <w:spacing w:after="7" w:line="254" w:lineRule="auto"/>
        <w:ind w:left="-5"/>
      </w:pPr>
      <w:r>
        <w:rPr>
          <w:rFonts w:ascii="Courier New" w:eastAsia="Courier New" w:hAnsi="Courier New" w:cs="Courier New"/>
          <w:sz w:val="20"/>
        </w:rPr>
        <w:t xml:space="preserve">48 </w:t>
      </w:r>
      <w:r>
        <w:rPr>
          <w:strike/>
          <w:color w:val="B5082E"/>
        </w:rPr>
        <w:t>seawater desalination system combined with the chimney, International Journal of</w:t>
      </w:r>
      <w:r>
        <w:rPr>
          <w:color w:val="B5082E"/>
        </w:rPr>
        <w:t xml:space="preserve"> </w:t>
      </w:r>
    </w:p>
    <w:p w14:paraId="5B0191BD"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6640F811" w14:textId="77777777" w:rsidR="00E339F1" w:rsidRDefault="00000000">
      <w:pPr>
        <w:spacing w:after="7" w:line="254" w:lineRule="auto"/>
        <w:ind w:left="-5"/>
      </w:pPr>
      <w:r>
        <w:rPr>
          <w:rFonts w:ascii="Courier New" w:eastAsia="Courier New" w:hAnsi="Courier New" w:cs="Courier New"/>
          <w:sz w:val="20"/>
        </w:rPr>
        <w:t xml:space="preserve">50 </w:t>
      </w:r>
      <w:r>
        <w:rPr>
          <w:strike/>
          <w:color w:val="B5082E"/>
        </w:rPr>
        <w:t xml:space="preserve">Photoenergy (2020), https://doi.org/10.1155/2020/1937040. </w:t>
      </w:r>
      <w:r>
        <w:rPr>
          <w:color w:val="B5082E"/>
        </w:rPr>
        <w:t xml:space="preserve"> </w:t>
      </w:r>
    </w:p>
    <w:p w14:paraId="6579A068" w14:textId="77777777" w:rsidR="00E339F1" w:rsidRDefault="00000000">
      <w:pPr>
        <w:spacing w:after="47" w:line="260" w:lineRule="auto"/>
        <w:ind w:left="-5" w:right="9092"/>
        <w:jc w:val="left"/>
      </w:pPr>
      <w:r>
        <w:rPr>
          <w:rFonts w:ascii="Courier New" w:eastAsia="Courier New" w:hAnsi="Courier New" w:cs="Courier New"/>
          <w:sz w:val="20"/>
        </w:rPr>
        <w:t xml:space="preserve">51 </w:t>
      </w:r>
    </w:p>
    <w:p w14:paraId="060B95C5" w14:textId="77777777" w:rsidR="00E339F1" w:rsidRDefault="00000000">
      <w:pPr>
        <w:spacing w:after="105" w:line="254" w:lineRule="auto"/>
        <w:ind w:left="-5"/>
      </w:pPr>
      <w:r>
        <w:rPr>
          <w:rFonts w:ascii="Courier New" w:eastAsia="Courier New" w:hAnsi="Courier New" w:cs="Courier New"/>
          <w:sz w:val="20"/>
        </w:rPr>
        <w:t xml:space="preserve">52 </w:t>
      </w:r>
      <w:r>
        <w:rPr>
          <w:strike/>
          <w:color w:val="B5082E"/>
        </w:rPr>
        <w:t>[32]</w:t>
      </w:r>
      <w:r>
        <w:rPr>
          <w:rFonts w:ascii="Arial" w:eastAsia="Arial" w:hAnsi="Arial" w:cs="Arial"/>
          <w:strike/>
          <w:color w:val="B5082E"/>
        </w:rPr>
        <w:t xml:space="preserve"> </w:t>
      </w:r>
      <w:r>
        <w:rPr>
          <w:strike/>
          <w:color w:val="B5082E"/>
        </w:rPr>
        <w:t xml:space="preserve">E. </w:t>
      </w:r>
      <w:proofErr w:type="spellStart"/>
      <w:r>
        <w:rPr>
          <w:strike/>
          <w:color w:val="B5082E"/>
        </w:rPr>
        <w:t>Gholamalizadeh</w:t>
      </w:r>
      <w:proofErr w:type="spellEnd"/>
      <w:r>
        <w:rPr>
          <w:strike/>
          <w:color w:val="B5082E"/>
        </w:rPr>
        <w:t>, M. Kim, Thermo-economic triple-objective optimization of a</w:t>
      </w:r>
      <w:r>
        <w:rPr>
          <w:color w:val="B5082E"/>
        </w:rPr>
        <w:t xml:space="preserve"> </w:t>
      </w:r>
      <w:r>
        <w:rPr>
          <w:rFonts w:ascii="Courier New" w:eastAsia="Courier New" w:hAnsi="Courier New" w:cs="Courier New"/>
          <w:sz w:val="20"/>
        </w:rPr>
        <w:t xml:space="preserve">53 </w:t>
      </w:r>
    </w:p>
    <w:p w14:paraId="057D4DD5" w14:textId="77777777" w:rsidR="00E339F1" w:rsidRDefault="00000000">
      <w:pPr>
        <w:spacing w:after="225" w:line="254" w:lineRule="auto"/>
        <w:ind w:left="-5"/>
      </w:pPr>
      <w:r>
        <w:rPr>
          <w:rFonts w:ascii="Courier New" w:eastAsia="Courier New" w:hAnsi="Courier New" w:cs="Courier New"/>
          <w:sz w:val="20"/>
        </w:rPr>
        <w:t xml:space="preserve">54 </w:t>
      </w:r>
      <w:r>
        <w:rPr>
          <w:strike/>
          <w:color w:val="B5082E"/>
        </w:rPr>
        <w:t>solar chimney power plant using genetic algorithms, Energy 70 (2014) 204-211.</w:t>
      </w:r>
      <w:r>
        <w:rPr>
          <w:color w:val="B5082E"/>
        </w:rPr>
        <w:t xml:space="preserve"> </w:t>
      </w:r>
    </w:p>
    <w:p w14:paraId="331F9EC0" w14:textId="77777777" w:rsidR="00E339F1" w:rsidRDefault="00000000">
      <w:pPr>
        <w:spacing w:after="0" w:line="259" w:lineRule="auto"/>
        <w:ind w:left="1916" w:firstLine="0"/>
        <w:jc w:val="left"/>
      </w:pPr>
      <w:r>
        <w:t xml:space="preserve"> </w:t>
      </w:r>
    </w:p>
    <w:p w14:paraId="5F19F255" w14:textId="77777777" w:rsidR="00E339F1" w:rsidRDefault="00E339F1">
      <w:pPr>
        <w:sectPr w:rsidR="00E339F1">
          <w:headerReference w:type="even" r:id="rId188"/>
          <w:headerReference w:type="default" r:id="rId189"/>
          <w:footerReference w:type="even" r:id="rId190"/>
          <w:footerReference w:type="default" r:id="rId191"/>
          <w:headerReference w:type="first" r:id="rId192"/>
          <w:footerReference w:type="first" r:id="rId193"/>
          <w:pgSz w:w="11906" w:h="16838"/>
          <w:pgMar w:top="1440" w:right="1720" w:bottom="1487" w:left="360" w:header="857" w:footer="390" w:gutter="0"/>
          <w:cols w:space="720"/>
        </w:sectPr>
      </w:pPr>
    </w:p>
    <w:p w14:paraId="017284C5" w14:textId="77777777" w:rsidR="00E339F1" w:rsidRDefault="00000000">
      <w:pPr>
        <w:spacing w:after="33" w:line="216" w:lineRule="auto"/>
        <w:ind w:left="5853" w:hanging="5853"/>
        <w:jc w:val="left"/>
      </w:pPr>
      <w:r>
        <w:rPr>
          <w:rFonts w:ascii="Arial" w:eastAsia="Arial" w:hAnsi="Arial" w:cs="Arial"/>
          <w:sz w:val="20"/>
        </w:rPr>
        <w:lastRenderedPageBreak/>
        <w:t>Revised Manuscript with No Changes Marked</w:t>
      </w:r>
      <w:r>
        <w:rPr>
          <w:rFonts w:ascii="Arial" w:eastAsia="Arial" w:hAnsi="Arial" w:cs="Arial"/>
          <w:sz w:val="20"/>
        </w:rPr>
        <w:tab/>
      </w:r>
      <w:hyperlink r:id="rId194">
        <w:r>
          <w:rPr>
            <w:rFonts w:ascii="Arial" w:eastAsia="Arial" w:hAnsi="Arial" w:cs="Arial"/>
            <w:color w:val="003399"/>
            <w:sz w:val="20"/>
          </w:rPr>
          <w:t>Click here to access/</w:t>
        </w:r>
        <w:proofErr w:type="spellStart"/>
        <w:r>
          <w:rPr>
            <w:rFonts w:ascii="Arial" w:eastAsia="Arial" w:hAnsi="Arial" w:cs="Arial"/>
            <w:color w:val="003399"/>
            <w:sz w:val="20"/>
          </w:rPr>
          <w:t>download;Revised</w:t>
        </w:r>
        <w:proofErr w:type="spellEnd"/>
        <w:r>
          <w:rPr>
            <w:rFonts w:ascii="Arial" w:eastAsia="Arial" w:hAnsi="Arial" w:cs="Arial"/>
            <w:color w:val="003399"/>
            <w:sz w:val="20"/>
          </w:rPr>
          <w:t xml:space="preserve"> Manuscript with No Changes </w:t>
        </w:r>
        <w:proofErr w:type="spellStart"/>
        <w:r>
          <w:rPr>
            <w:rFonts w:ascii="Arial" w:eastAsia="Arial" w:hAnsi="Arial" w:cs="Arial"/>
            <w:color w:val="003399"/>
            <w:sz w:val="20"/>
          </w:rPr>
          <w:t>Marked;Revised</w:t>
        </w:r>
        <w:proofErr w:type="spellEnd"/>
        <w:r>
          <w:rPr>
            <w:rFonts w:ascii="Arial" w:eastAsia="Arial" w:hAnsi="Arial" w:cs="Arial"/>
            <w:color w:val="003399"/>
            <w:sz w:val="20"/>
          </w:rPr>
          <w:t xml:space="preserve"> Manuscript with no Changes</w:t>
        </w:r>
      </w:hyperlink>
    </w:p>
    <w:p w14:paraId="215C1D89" w14:textId="77777777" w:rsidR="00E339F1" w:rsidRDefault="00000000">
      <w:pPr>
        <w:spacing w:after="142" w:line="259" w:lineRule="auto"/>
        <w:ind w:left="0" w:firstLine="0"/>
        <w:jc w:val="left"/>
      </w:pPr>
      <w:hyperlink r:id="rId195">
        <w:r>
          <w:rPr>
            <w:rFonts w:ascii="Arial" w:eastAsia="Arial" w:hAnsi="Arial" w:cs="Arial"/>
            <w:color w:val="0000FF"/>
            <w:sz w:val="20"/>
          </w:rPr>
          <w:t>Click here to view linked References</w:t>
        </w:r>
      </w:hyperlink>
    </w:p>
    <w:p w14:paraId="65E5CB70" w14:textId="77777777" w:rsidR="00E339F1" w:rsidRDefault="00000000">
      <w:pPr>
        <w:spacing w:after="448" w:line="259" w:lineRule="auto"/>
        <w:ind w:left="1700" w:firstLine="0"/>
        <w:jc w:val="left"/>
      </w:pPr>
      <w:r>
        <w:t xml:space="preserve"> </w:t>
      </w:r>
    </w:p>
    <w:p w14:paraId="3BBA75A5" w14:textId="77777777" w:rsidR="00E339F1" w:rsidRDefault="00000000">
      <w:pPr>
        <w:pStyle w:val="Heading1"/>
        <w:tabs>
          <w:tab w:val="center" w:pos="380"/>
          <w:tab w:val="center" w:pos="5855"/>
        </w:tabs>
        <w:spacing w:after="50"/>
        <w:ind w:left="0" w:firstLine="0"/>
      </w:pPr>
      <w:r>
        <w:rPr>
          <w:rFonts w:ascii="Calibri" w:eastAsia="Calibri" w:hAnsi="Calibri" w:cs="Calibri"/>
          <w:b w:val="0"/>
          <w:sz w:val="22"/>
        </w:rPr>
        <w:tab/>
      </w:r>
      <w:r>
        <w:rPr>
          <w:rFonts w:ascii="Courier New" w:eastAsia="Courier New" w:hAnsi="Courier New" w:cs="Courier New"/>
          <w:b w:val="0"/>
          <w:sz w:val="20"/>
        </w:rPr>
        <w:t xml:space="preserve"> 1 </w:t>
      </w:r>
      <w:r>
        <w:rPr>
          <w:rFonts w:ascii="Courier New" w:eastAsia="Courier New" w:hAnsi="Courier New" w:cs="Courier New"/>
          <w:b w:val="0"/>
          <w:sz w:val="20"/>
        </w:rPr>
        <w:tab/>
      </w:r>
      <w:r>
        <w:t xml:space="preserve">Experimental Research on the Operation Characteristics of Solar </w:t>
      </w:r>
    </w:p>
    <w:p w14:paraId="7B4016F3" w14:textId="77777777" w:rsidR="00E339F1" w:rsidRDefault="00000000">
      <w:pPr>
        <w:spacing w:line="260" w:lineRule="auto"/>
        <w:ind w:left="270" w:right="9092"/>
        <w:jc w:val="left"/>
      </w:pPr>
      <w:r>
        <w:rPr>
          <w:rFonts w:ascii="Courier New" w:eastAsia="Courier New" w:hAnsi="Courier New" w:cs="Courier New"/>
          <w:sz w:val="20"/>
        </w:rPr>
        <w:t xml:space="preserve"> 2 </w:t>
      </w:r>
    </w:p>
    <w:p w14:paraId="64BD6A93" w14:textId="77777777" w:rsidR="00E339F1" w:rsidRDefault="00000000">
      <w:pPr>
        <w:spacing w:after="0" w:line="554" w:lineRule="auto"/>
        <w:ind w:left="255" w:right="1346"/>
        <w:jc w:val="left"/>
      </w:pPr>
      <w:r>
        <w:rPr>
          <w:rFonts w:ascii="Courier New" w:eastAsia="Courier New" w:hAnsi="Courier New" w:cs="Courier New"/>
          <w:sz w:val="20"/>
        </w:rPr>
        <w:t xml:space="preserve"> 3 </w:t>
      </w:r>
      <w:r>
        <w:rPr>
          <w:b/>
          <w:sz w:val="28"/>
        </w:rPr>
        <w:t>Chimney Power Plant Combined with Distillation (</w:t>
      </w:r>
      <w:proofErr w:type="gramStart"/>
      <w:r>
        <w:rPr>
          <w:b/>
          <w:sz w:val="28"/>
        </w:rPr>
        <w:t xml:space="preserve">SCPPCD) </w:t>
      </w:r>
      <w:r>
        <w:rPr>
          <w:rFonts w:ascii="Courier New" w:eastAsia="Courier New" w:hAnsi="Courier New" w:cs="Courier New"/>
          <w:sz w:val="20"/>
        </w:rPr>
        <w:t xml:space="preserve"> 4</w:t>
      </w:r>
      <w:proofErr w:type="gramEnd"/>
      <w:r>
        <w:rPr>
          <w:rFonts w:ascii="Courier New" w:eastAsia="Courier New" w:hAnsi="Courier New" w:cs="Courier New"/>
          <w:sz w:val="20"/>
        </w:rPr>
        <w:t xml:space="preserve"> </w:t>
      </w:r>
      <w:r>
        <w:rPr>
          <w:sz w:val="22"/>
          <w:vertAlign w:val="superscript"/>
        </w:rPr>
        <w:footnoteReference w:id="2"/>
      </w:r>
      <w:r>
        <w:rPr>
          <w:sz w:val="22"/>
          <w:vertAlign w:val="superscript"/>
        </w:rPr>
        <w:t>, a</w:t>
      </w:r>
      <w:r>
        <w:rPr>
          <w:sz w:val="22"/>
        </w:rPr>
        <w:t xml:space="preserve">, Ziyang Yan </w:t>
      </w:r>
      <w:r>
        <w:rPr>
          <w:sz w:val="22"/>
          <w:vertAlign w:val="superscript"/>
        </w:rPr>
        <w:t>a</w:t>
      </w:r>
      <w:r>
        <w:rPr>
          <w:sz w:val="22"/>
        </w:rPr>
        <w:t xml:space="preserve">, </w:t>
      </w:r>
      <w:proofErr w:type="spellStart"/>
      <w:r>
        <w:rPr>
          <w:sz w:val="22"/>
        </w:rPr>
        <w:t>Pengzhan</w:t>
      </w:r>
      <w:proofErr w:type="spellEnd"/>
      <w:r>
        <w:rPr>
          <w:sz w:val="22"/>
        </w:rPr>
        <w:t xml:space="preserve"> Dai </w:t>
      </w:r>
      <w:r>
        <w:rPr>
          <w:sz w:val="22"/>
          <w:vertAlign w:val="superscript"/>
        </w:rPr>
        <w:t>a</w:t>
      </w:r>
      <w:r>
        <w:rPr>
          <w:sz w:val="22"/>
        </w:rPr>
        <w:t xml:space="preserve">, Tian Zhou </w:t>
      </w:r>
      <w:r>
        <w:rPr>
          <w:sz w:val="22"/>
          <w:vertAlign w:val="superscript"/>
        </w:rPr>
        <w:t>a</w:t>
      </w:r>
      <w:r>
        <w:rPr>
          <w:sz w:val="22"/>
        </w:rPr>
        <w:t>, Bo Qu</w:t>
      </w:r>
      <w:r>
        <w:rPr>
          <w:sz w:val="22"/>
          <w:vertAlign w:val="superscript"/>
        </w:rPr>
        <w:t xml:space="preserve"> a</w:t>
      </w:r>
      <w:r>
        <w:rPr>
          <w:sz w:val="22"/>
        </w:rPr>
        <w:t xml:space="preserve">, Yue Yuan </w:t>
      </w:r>
      <w:r>
        <w:rPr>
          <w:sz w:val="22"/>
          <w:vertAlign w:val="superscript"/>
        </w:rPr>
        <w:t>a</w:t>
      </w:r>
      <w:r>
        <w:rPr>
          <w:sz w:val="22"/>
        </w:rPr>
        <w:t xml:space="preserve">, Yunting Ge </w:t>
      </w:r>
      <w:r>
        <w:rPr>
          <w:sz w:val="22"/>
          <w:vertAlign w:val="superscript"/>
        </w:rPr>
        <w:t xml:space="preserve">b </w:t>
      </w:r>
    </w:p>
    <w:p w14:paraId="51AE84CF" w14:textId="77777777" w:rsidR="00E339F1" w:rsidRDefault="00000000">
      <w:pPr>
        <w:tabs>
          <w:tab w:val="center" w:pos="380"/>
          <w:tab w:val="center" w:pos="2291"/>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 5 </w:t>
      </w:r>
      <w:r>
        <w:rPr>
          <w:rFonts w:ascii="Courier New" w:eastAsia="Courier New" w:hAnsi="Courier New" w:cs="Courier New"/>
          <w:sz w:val="20"/>
        </w:rPr>
        <w:tab/>
      </w:r>
      <w:r>
        <w:rPr>
          <w:sz w:val="22"/>
        </w:rPr>
        <w:t xml:space="preserve">Lu </w:t>
      </w:r>
      <w:proofErr w:type="spellStart"/>
      <w:r>
        <w:rPr>
          <w:sz w:val="22"/>
        </w:rPr>
        <w:t>Zuo</w:t>
      </w:r>
      <w:proofErr w:type="spellEnd"/>
    </w:p>
    <w:p w14:paraId="2F29D942" w14:textId="77777777" w:rsidR="00E339F1" w:rsidRDefault="00000000">
      <w:pPr>
        <w:spacing w:line="260" w:lineRule="auto"/>
        <w:ind w:left="270" w:right="9092"/>
        <w:jc w:val="left"/>
      </w:pPr>
      <w:r>
        <w:rPr>
          <w:rFonts w:ascii="Courier New" w:eastAsia="Courier New" w:hAnsi="Courier New" w:cs="Courier New"/>
          <w:sz w:val="20"/>
        </w:rPr>
        <w:t xml:space="preserve"> 6 </w:t>
      </w:r>
    </w:p>
    <w:p w14:paraId="73808D91" w14:textId="77777777" w:rsidR="00E339F1" w:rsidRDefault="00000000">
      <w:pPr>
        <w:tabs>
          <w:tab w:val="center" w:pos="380"/>
          <w:tab w:val="center" w:pos="5855"/>
        </w:tabs>
        <w:spacing w:after="33" w:line="251" w:lineRule="auto"/>
        <w:ind w:left="0" w:firstLine="0"/>
        <w:jc w:val="left"/>
      </w:pPr>
      <w:r>
        <w:rPr>
          <w:rFonts w:ascii="Calibri" w:eastAsia="Calibri" w:hAnsi="Calibri" w:cs="Calibri"/>
          <w:sz w:val="22"/>
        </w:rPr>
        <w:tab/>
      </w:r>
      <w:r>
        <w:rPr>
          <w:rFonts w:ascii="Courier New" w:eastAsia="Courier New" w:hAnsi="Courier New" w:cs="Courier New"/>
          <w:sz w:val="20"/>
        </w:rPr>
        <w:t xml:space="preserve"> 7 </w:t>
      </w:r>
      <w:r>
        <w:rPr>
          <w:rFonts w:ascii="Courier New" w:eastAsia="Courier New" w:hAnsi="Courier New" w:cs="Courier New"/>
          <w:sz w:val="20"/>
        </w:rPr>
        <w:tab/>
      </w:r>
      <w:r>
        <w:rPr>
          <w:sz w:val="21"/>
          <w:vertAlign w:val="superscript"/>
        </w:rPr>
        <w:t xml:space="preserve">a </w:t>
      </w:r>
      <w:r>
        <w:rPr>
          <w:sz w:val="21"/>
        </w:rPr>
        <w:t xml:space="preserve">College of Energy and Electrical Engineering, </w:t>
      </w:r>
      <w:proofErr w:type="spellStart"/>
      <w:r>
        <w:rPr>
          <w:sz w:val="21"/>
        </w:rPr>
        <w:t>Hohai</w:t>
      </w:r>
      <w:proofErr w:type="spellEnd"/>
      <w:r>
        <w:rPr>
          <w:sz w:val="21"/>
        </w:rPr>
        <w:t xml:space="preserve"> University, Nanjing, China </w:t>
      </w:r>
    </w:p>
    <w:p w14:paraId="25C3F6A7" w14:textId="77777777" w:rsidR="00E339F1" w:rsidRDefault="00000000">
      <w:pPr>
        <w:spacing w:line="260" w:lineRule="auto"/>
        <w:ind w:left="270" w:right="9092"/>
        <w:jc w:val="left"/>
      </w:pPr>
      <w:r>
        <w:rPr>
          <w:rFonts w:ascii="Courier New" w:eastAsia="Courier New" w:hAnsi="Courier New" w:cs="Courier New"/>
          <w:sz w:val="20"/>
        </w:rPr>
        <w:t xml:space="preserve"> 8 </w:t>
      </w:r>
    </w:p>
    <w:p w14:paraId="69DA2B9F" w14:textId="77777777" w:rsidR="00E339F1" w:rsidRDefault="00000000">
      <w:pPr>
        <w:pStyle w:val="Heading2"/>
        <w:spacing w:after="53"/>
        <w:ind w:left="255" w:right="937"/>
      </w:pPr>
      <w:r>
        <w:rPr>
          <w:rFonts w:ascii="Courier New" w:eastAsia="Courier New" w:hAnsi="Courier New" w:cs="Courier New"/>
          <w:sz w:val="20"/>
        </w:rPr>
        <w:t xml:space="preserve"> 9 </w:t>
      </w:r>
      <w:r>
        <w:rPr>
          <w:rFonts w:ascii="Courier New" w:eastAsia="Courier New" w:hAnsi="Courier New" w:cs="Courier New"/>
          <w:sz w:val="20"/>
        </w:rPr>
        <w:tab/>
      </w:r>
      <w:r>
        <w:rPr>
          <w:vertAlign w:val="superscript"/>
        </w:rPr>
        <w:t xml:space="preserve">b </w:t>
      </w:r>
      <w:r>
        <w:t xml:space="preserve">School of the Built Environment and Architecture, London South Bank University, London, UK </w:t>
      </w:r>
      <w:r>
        <w:rPr>
          <w:rFonts w:ascii="Courier New" w:eastAsia="Courier New" w:hAnsi="Courier New" w:cs="Courier New"/>
          <w:sz w:val="20"/>
        </w:rPr>
        <w:t xml:space="preserve">10 </w:t>
      </w:r>
    </w:p>
    <w:p w14:paraId="71C8737C" w14:textId="77777777" w:rsidR="00E339F1" w:rsidRDefault="00000000">
      <w:pPr>
        <w:spacing w:after="135" w:line="216" w:lineRule="auto"/>
        <w:ind w:left="270" w:right="780"/>
      </w:pPr>
      <w:r>
        <w:rPr>
          <w:rFonts w:ascii="Courier New" w:eastAsia="Courier New" w:hAnsi="Courier New" w:cs="Courier New"/>
          <w:sz w:val="20"/>
        </w:rPr>
        <w:t xml:space="preserve">11 </w:t>
      </w:r>
      <w:r>
        <w:rPr>
          <w:rFonts w:ascii="Courier New" w:eastAsia="Courier New" w:hAnsi="Courier New" w:cs="Courier New"/>
          <w:sz w:val="20"/>
        </w:rPr>
        <w:tab/>
      </w:r>
      <w:proofErr w:type="gramStart"/>
      <w:r>
        <w:rPr>
          <w:b/>
        </w:rPr>
        <w:t>ABSTRACT</w:t>
      </w:r>
      <w:proofErr w:type="gramEnd"/>
      <w:r>
        <w:t xml:space="preserve">: In this paper, a comprehensive test platform for solar chimney power </w:t>
      </w:r>
      <w:r>
        <w:rPr>
          <w:rFonts w:ascii="Courier New" w:eastAsia="Courier New" w:hAnsi="Courier New" w:cs="Courier New"/>
          <w:sz w:val="20"/>
        </w:rPr>
        <w:t xml:space="preserve">12 </w:t>
      </w:r>
    </w:p>
    <w:p w14:paraId="32035E80" w14:textId="77777777" w:rsidR="00E339F1" w:rsidRDefault="00000000">
      <w:pPr>
        <w:spacing w:after="206" w:line="216" w:lineRule="auto"/>
        <w:ind w:left="270" w:right="778"/>
      </w:pPr>
      <w:r>
        <w:rPr>
          <w:rFonts w:ascii="Courier New" w:eastAsia="Courier New" w:hAnsi="Courier New" w:cs="Courier New"/>
          <w:sz w:val="20"/>
        </w:rPr>
        <w:t xml:space="preserve">13 </w:t>
      </w:r>
      <w:r>
        <w:rPr>
          <w:rFonts w:ascii="Courier New" w:eastAsia="Courier New" w:hAnsi="Courier New" w:cs="Courier New"/>
          <w:sz w:val="20"/>
        </w:rPr>
        <w:tab/>
      </w:r>
      <w:proofErr w:type="gramStart"/>
      <w:r>
        <w:t>plant</w:t>
      </w:r>
      <w:proofErr w:type="gramEnd"/>
      <w:r>
        <w:t xml:space="preserve"> combined with distillation (SCPPCD) that can realize water-electricity </w:t>
      </w:r>
      <w:r>
        <w:rPr>
          <w:rFonts w:ascii="Courier New" w:eastAsia="Courier New" w:hAnsi="Courier New" w:cs="Courier New"/>
          <w:sz w:val="20"/>
        </w:rPr>
        <w:t xml:space="preserve">14 </w:t>
      </w:r>
    </w:p>
    <w:p w14:paraId="464D111E"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cogeneration was designed and built. Experimental research on SCPPCD was carried </w:t>
      </w:r>
    </w:p>
    <w:p w14:paraId="159683B8"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4A47D8D3"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4155EC38"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out under actual meteorological conditions to explore the system operation performance </w:t>
      </w:r>
    </w:p>
    <w:p w14:paraId="18540AD2"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6B2FD209" w14:textId="77777777" w:rsidR="00E339F1" w:rsidRDefault="00000000">
      <w:pPr>
        <w:ind w:left="270" w:right="779"/>
      </w:pPr>
      <w:r>
        <w:rPr>
          <w:rFonts w:ascii="Courier New" w:eastAsia="Courier New" w:hAnsi="Courier New" w:cs="Courier New"/>
          <w:sz w:val="20"/>
        </w:rPr>
        <w:t xml:space="preserve">20 </w:t>
      </w:r>
      <w:r>
        <w:rPr>
          <w:rFonts w:ascii="Courier New" w:eastAsia="Courier New" w:hAnsi="Courier New" w:cs="Courier New"/>
          <w:sz w:val="20"/>
        </w:rPr>
        <w:tab/>
      </w:r>
      <w:r>
        <w:t xml:space="preserve">and the laws of freshwater production and power generation. The interaction </w:t>
      </w:r>
      <w:r>
        <w:rPr>
          <w:rFonts w:ascii="Courier New" w:eastAsia="Courier New" w:hAnsi="Courier New" w:cs="Courier New"/>
          <w:sz w:val="20"/>
        </w:rPr>
        <w:t xml:space="preserve">21 </w:t>
      </w:r>
    </w:p>
    <w:p w14:paraId="24998281" w14:textId="77777777" w:rsidR="00E339F1" w:rsidRDefault="00000000">
      <w:pPr>
        <w:ind w:left="270" w:right="783"/>
      </w:pPr>
      <w:r>
        <w:rPr>
          <w:rFonts w:ascii="Courier New" w:eastAsia="Courier New" w:hAnsi="Courier New" w:cs="Courier New"/>
          <w:sz w:val="20"/>
        </w:rPr>
        <w:t xml:space="preserve">22 </w:t>
      </w:r>
      <w:r>
        <w:rPr>
          <w:rFonts w:ascii="Courier New" w:eastAsia="Courier New" w:hAnsi="Courier New" w:cs="Courier New"/>
          <w:sz w:val="20"/>
        </w:rPr>
        <w:tab/>
      </w:r>
      <w:proofErr w:type="gramStart"/>
      <w:r>
        <w:t>mechanism</w:t>
      </w:r>
      <w:proofErr w:type="gramEnd"/>
      <w:r>
        <w:t xml:space="preserve"> between parameters such as seawater temperature, airflow temperature, </w:t>
      </w:r>
      <w:r>
        <w:rPr>
          <w:rFonts w:ascii="Courier New" w:eastAsia="Courier New" w:hAnsi="Courier New" w:cs="Courier New"/>
          <w:sz w:val="20"/>
        </w:rPr>
        <w:t xml:space="preserve">23 </w:t>
      </w:r>
    </w:p>
    <w:p w14:paraId="3030639C" w14:textId="77777777" w:rsidR="00E339F1" w:rsidRDefault="00000000">
      <w:pPr>
        <w:spacing w:after="128" w:line="216" w:lineRule="auto"/>
        <w:ind w:left="270" w:right="778"/>
      </w:pPr>
      <w:r>
        <w:rPr>
          <w:noProof/>
        </w:rPr>
        <w:drawing>
          <wp:anchor distT="0" distB="0" distL="114300" distR="114300" simplePos="0" relativeHeight="251726848" behindDoc="0" locked="0" layoutInCell="1" allowOverlap="0" wp14:anchorId="4547F504" wp14:editId="748F6F45">
            <wp:simplePos x="0" y="0"/>
            <wp:positionH relativeFrom="page">
              <wp:posOffset>7382764</wp:posOffset>
            </wp:positionH>
            <wp:positionV relativeFrom="page">
              <wp:posOffset>76200</wp:posOffset>
            </wp:positionV>
            <wp:extent cx="68580" cy="76200"/>
            <wp:effectExtent l="0" t="0" r="0" b="0"/>
            <wp:wrapSquare wrapText="bothSides"/>
            <wp:docPr id="68078" name="Picture 68078"/>
            <wp:cNvGraphicFramePr/>
            <a:graphic xmlns:a="http://schemas.openxmlformats.org/drawingml/2006/main">
              <a:graphicData uri="http://schemas.openxmlformats.org/drawingml/2006/picture">
                <pic:pic xmlns:pic="http://schemas.openxmlformats.org/drawingml/2006/picture">
                  <pic:nvPicPr>
                    <pic:cNvPr id="68078" name="Picture 68078"/>
                    <pic:cNvPicPr/>
                  </pic:nvPicPr>
                  <pic:blipFill>
                    <a:blip r:embed="rId7"/>
                    <a:stretch>
                      <a:fillRect/>
                    </a:stretch>
                  </pic:blipFill>
                  <pic:spPr>
                    <a:xfrm>
                      <a:off x="0" y="0"/>
                      <a:ext cx="68580" cy="76200"/>
                    </a:xfrm>
                    <a:prstGeom prst="rect">
                      <a:avLst/>
                    </a:prstGeom>
                  </pic:spPr>
                </pic:pic>
              </a:graphicData>
            </a:graphic>
          </wp:anchor>
        </w:drawing>
      </w:r>
      <w:r>
        <w:rPr>
          <w:rFonts w:ascii="Courier New" w:eastAsia="Courier New" w:hAnsi="Courier New" w:cs="Courier New"/>
          <w:sz w:val="20"/>
        </w:rPr>
        <w:t xml:space="preserve">24 </w:t>
      </w:r>
      <w:r>
        <w:rPr>
          <w:rFonts w:ascii="Courier New" w:eastAsia="Courier New" w:hAnsi="Courier New" w:cs="Courier New"/>
          <w:sz w:val="20"/>
        </w:rPr>
        <w:tab/>
      </w:r>
      <w:r>
        <w:t xml:space="preserve">temperature difference between seawater and solar still cover, freshwater yield and </w:t>
      </w:r>
      <w:r>
        <w:rPr>
          <w:rFonts w:ascii="Courier New" w:eastAsia="Courier New" w:hAnsi="Courier New" w:cs="Courier New"/>
          <w:sz w:val="20"/>
        </w:rPr>
        <w:t xml:space="preserve">25 </w:t>
      </w:r>
    </w:p>
    <w:p w14:paraId="4B6A1BDB" w14:textId="77777777" w:rsidR="00E339F1" w:rsidRDefault="00000000">
      <w:pPr>
        <w:tabs>
          <w:tab w:val="center" w:pos="380"/>
          <w:tab w:val="center" w:pos="5856"/>
        </w:tabs>
        <w:ind w:left="0" w:firstLine="0"/>
        <w:jc w:val="left"/>
      </w:pPr>
      <w:r>
        <w:rPr>
          <w:rFonts w:ascii="Calibri" w:eastAsia="Calibri" w:hAnsi="Calibri" w:cs="Calibri"/>
          <w:sz w:val="22"/>
        </w:rPr>
        <w:tab/>
      </w:r>
      <w:r>
        <w:rPr>
          <w:rFonts w:ascii="Courier New" w:eastAsia="Courier New" w:hAnsi="Courier New" w:cs="Courier New"/>
          <w:sz w:val="20"/>
        </w:rPr>
        <w:t xml:space="preserve">26 </w:t>
      </w:r>
      <w:r>
        <w:rPr>
          <w:rFonts w:ascii="Courier New" w:eastAsia="Courier New" w:hAnsi="Courier New" w:cs="Courier New"/>
          <w:sz w:val="20"/>
        </w:rPr>
        <w:tab/>
      </w:r>
      <w:r>
        <w:t xml:space="preserve">generated power was revealed. The results show that the daily water yield of solar stills </w:t>
      </w:r>
    </w:p>
    <w:p w14:paraId="40BB85A3" w14:textId="77777777" w:rsidR="00E339F1" w:rsidRDefault="00000000">
      <w:pPr>
        <w:spacing w:after="151" w:line="260" w:lineRule="auto"/>
        <w:ind w:left="270" w:right="9092"/>
        <w:jc w:val="left"/>
      </w:pPr>
      <w:r>
        <w:rPr>
          <w:rFonts w:ascii="Courier New" w:eastAsia="Courier New" w:hAnsi="Courier New" w:cs="Courier New"/>
          <w:sz w:val="20"/>
        </w:rPr>
        <w:t xml:space="preserve">27 </w:t>
      </w:r>
    </w:p>
    <w:p w14:paraId="75029953"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decreases from the heat collector inlet to the chimney. Solar stills are recommended to </w:t>
      </w:r>
    </w:p>
    <w:p w14:paraId="7FC1008E"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2A3F4E15"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59A35744" w14:textId="77777777" w:rsidR="00E339F1" w:rsidRDefault="00000000">
      <w:pPr>
        <w:tabs>
          <w:tab w:val="center" w:pos="380"/>
          <w:tab w:val="center" w:pos="5855"/>
        </w:tabs>
        <w:spacing w:after="42"/>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be arranged in the area from collector inlet to the one-third radius of the collector. The </w:t>
      </w:r>
    </w:p>
    <w:p w14:paraId="6A57AB29"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404E2D78"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high-water yield period occurs between sunset and 1-3 a.m., and it contributes most of </w:t>
      </w:r>
    </w:p>
    <w:p w14:paraId="12332BD0"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50248E86" w14:textId="77777777" w:rsidR="00E339F1" w:rsidRDefault="00000000">
      <w:pPr>
        <w:ind w:left="270" w:right="778"/>
      </w:pPr>
      <w:r>
        <w:rPr>
          <w:rFonts w:ascii="Courier New" w:eastAsia="Courier New" w:hAnsi="Courier New" w:cs="Courier New"/>
          <w:sz w:val="20"/>
        </w:rPr>
        <w:t xml:space="preserve">35 </w:t>
      </w:r>
      <w:r>
        <w:rPr>
          <w:rFonts w:ascii="Courier New" w:eastAsia="Courier New" w:hAnsi="Courier New" w:cs="Courier New"/>
          <w:sz w:val="20"/>
        </w:rPr>
        <w:tab/>
      </w:r>
      <w:r>
        <w:t xml:space="preserve">the freshwater produced. Temperature difference is the main factor affecting water </w:t>
      </w:r>
      <w:r>
        <w:rPr>
          <w:rFonts w:ascii="Courier New" w:eastAsia="Courier New" w:hAnsi="Courier New" w:cs="Courier New"/>
          <w:sz w:val="20"/>
        </w:rPr>
        <w:t xml:space="preserve">36 </w:t>
      </w:r>
    </w:p>
    <w:p w14:paraId="257C7ADB" w14:textId="77777777" w:rsidR="00E339F1" w:rsidRDefault="00000000">
      <w:pPr>
        <w:spacing w:after="106" w:line="216" w:lineRule="auto"/>
        <w:ind w:left="270" w:right="777"/>
      </w:pPr>
      <w:r>
        <w:rPr>
          <w:rFonts w:ascii="Courier New" w:eastAsia="Courier New" w:hAnsi="Courier New" w:cs="Courier New"/>
          <w:sz w:val="20"/>
        </w:rPr>
        <w:lastRenderedPageBreak/>
        <w:t xml:space="preserve">37 </w:t>
      </w:r>
      <w:r>
        <w:rPr>
          <w:rFonts w:ascii="Courier New" w:eastAsia="Courier New" w:hAnsi="Courier New" w:cs="Courier New"/>
          <w:sz w:val="20"/>
        </w:rPr>
        <w:tab/>
      </w:r>
      <w:proofErr w:type="gramStart"/>
      <w:r>
        <w:t>production</w:t>
      </w:r>
      <w:proofErr w:type="gramEnd"/>
      <w:r>
        <w:t xml:space="preserve"> during the rising period of freshwater production, and seawater temperature</w:t>
      </w:r>
      <w:r>
        <w:rPr>
          <w:i/>
        </w:rPr>
        <w:t xml:space="preserve"> </w:t>
      </w:r>
      <w:r>
        <w:rPr>
          <w:rFonts w:ascii="Courier New" w:eastAsia="Courier New" w:hAnsi="Courier New" w:cs="Courier New"/>
          <w:sz w:val="20"/>
        </w:rPr>
        <w:t xml:space="preserve">38 </w:t>
      </w:r>
    </w:p>
    <w:p w14:paraId="3381E4AC" w14:textId="77777777" w:rsidR="00E339F1" w:rsidRDefault="00000000">
      <w:pPr>
        <w:spacing w:after="141" w:line="216" w:lineRule="auto"/>
        <w:ind w:left="270" w:right="778"/>
      </w:pPr>
      <w:r>
        <w:rPr>
          <w:rFonts w:ascii="Courier New" w:eastAsia="Courier New" w:hAnsi="Courier New" w:cs="Courier New"/>
          <w:sz w:val="20"/>
        </w:rPr>
        <w:t xml:space="preserve">39 </w:t>
      </w:r>
      <w:r>
        <w:rPr>
          <w:rFonts w:ascii="Courier New" w:eastAsia="Courier New" w:hAnsi="Courier New" w:cs="Courier New"/>
          <w:sz w:val="20"/>
        </w:rPr>
        <w:tab/>
      </w:r>
      <w:r>
        <w:t xml:space="preserve">is the main factor affecting freshwater production during the decline period. The </w:t>
      </w:r>
      <w:r>
        <w:rPr>
          <w:rFonts w:ascii="Courier New" w:eastAsia="Courier New" w:hAnsi="Courier New" w:cs="Courier New"/>
          <w:sz w:val="20"/>
        </w:rPr>
        <w:t xml:space="preserve">40 </w:t>
      </w:r>
    </w:p>
    <w:p w14:paraId="192E6E68"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r>
        <w:t xml:space="preserve">maximum </w:t>
      </w:r>
      <w:proofErr w:type="gramStart"/>
      <w:r>
        <w:t>temperature</w:t>
      </w:r>
      <w:proofErr w:type="gramEnd"/>
      <w:r>
        <w:t xml:space="preserve"> rise of airflow in the chimney is 17 </w:t>
      </w:r>
      <w:r>
        <w:rPr>
          <w:noProof/>
        </w:rPr>
        <w:drawing>
          <wp:inline distT="0" distB="0" distL="0" distR="0" wp14:anchorId="3DAC9B95" wp14:editId="21D9842A">
            <wp:extent cx="131064" cy="106680"/>
            <wp:effectExtent l="0" t="0" r="0" b="0"/>
            <wp:docPr id="619707" name="Picture 619707"/>
            <wp:cNvGraphicFramePr/>
            <a:graphic xmlns:a="http://schemas.openxmlformats.org/drawingml/2006/main">
              <a:graphicData uri="http://schemas.openxmlformats.org/drawingml/2006/picture">
                <pic:pic xmlns:pic="http://schemas.openxmlformats.org/drawingml/2006/picture">
                  <pic:nvPicPr>
                    <pic:cNvPr id="619707" name="Picture 619707"/>
                    <pic:cNvPicPr/>
                  </pic:nvPicPr>
                  <pic:blipFill>
                    <a:blip r:embed="rId8"/>
                    <a:stretch>
                      <a:fillRect/>
                    </a:stretch>
                  </pic:blipFill>
                  <pic:spPr>
                    <a:xfrm>
                      <a:off x="0" y="0"/>
                      <a:ext cx="131064" cy="106680"/>
                    </a:xfrm>
                    <a:prstGeom prst="rect">
                      <a:avLst/>
                    </a:prstGeom>
                  </pic:spPr>
                </pic:pic>
              </a:graphicData>
            </a:graphic>
          </wp:inline>
        </w:drawing>
      </w:r>
      <w:r>
        <w:t xml:space="preserve">, and the temperature rise </w:t>
      </w:r>
    </w:p>
    <w:p w14:paraId="254E500B"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48617BAE" w14:textId="77777777" w:rsidR="00E339F1" w:rsidRDefault="00000000">
      <w:pPr>
        <w:spacing w:line="260" w:lineRule="auto"/>
        <w:ind w:left="270" w:right="9092"/>
        <w:jc w:val="left"/>
      </w:pPr>
      <w:r>
        <w:rPr>
          <w:noProof/>
        </w:rPr>
        <w:drawing>
          <wp:anchor distT="0" distB="0" distL="114300" distR="114300" simplePos="0" relativeHeight="251727872" behindDoc="0" locked="0" layoutInCell="1" allowOverlap="0" wp14:anchorId="30AFFB5A" wp14:editId="6A4A7918">
            <wp:simplePos x="0" y="0"/>
            <wp:positionH relativeFrom="column">
              <wp:posOffset>2425700</wp:posOffset>
            </wp:positionH>
            <wp:positionV relativeFrom="paragraph">
              <wp:posOffset>52197</wp:posOffset>
            </wp:positionV>
            <wp:extent cx="128016" cy="106680"/>
            <wp:effectExtent l="0" t="0" r="0" b="0"/>
            <wp:wrapSquare wrapText="bothSides"/>
            <wp:docPr id="619708" name="Picture 619708"/>
            <wp:cNvGraphicFramePr/>
            <a:graphic xmlns:a="http://schemas.openxmlformats.org/drawingml/2006/main">
              <a:graphicData uri="http://schemas.openxmlformats.org/drawingml/2006/picture">
                <pic:pic xmlns:pic="http://schemas.openxmlformats.org/drawingml/2006/picture">
                  <pic:nvPicPr>
                    <pic:cNvPr id="619708" name="Picture 619708"/>
                    <pic:cNvPicPr/>
                  </pic:nvPicPr>
                  <pic:blipFill>
                    <a:blip r:embed="rId9"/>
                    <a:stretch>
                      <a:fillRect/>
                    </a:stretch>
                  </pic:blipFill>
                  <pic:spPr>
                    <a:xfrm>
                      <a:off x="0" y="0"/>
                      <a:ext cx="128016" cy="106680"/>
                    </a:xfrm>
                    <a:prstGeom prst="rect">
                      <a:avLst/>
                    </a:prstGeom>
                  </pic:spPr>
                </pic:pic>
              </a:graphicData>
            </a:graphic>
          </wp:anchor>
        </w:drawing>
      </w:r>
      <w:r>
        <w:rPr>
          <w:rFonts w:ascii="Courier New" w:eastAsia="Courier New" w:hAnsi="Courier New" w:cs="Courier New"/>
          <w:sz w:val="20"/>
        </w:rPr>
        <w:t xml:space="preserve">43 </w:t>
      </w:r>
    </w:p>
    <w:p w14:paraId="5ED29933" w14:textId="77777777" w:rsidR="00E339F1" w:rsidRDefault="00000000">
      <w:pPr>
        <w:tabs>
          <w:tab w:val="center" w:pos="380"/>
          <w:tab w:val="center" w:pos="5852"/>
        </w:tabs>
        <w:spacing w:after="62"/>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is maintained above </w:t>
      </w:r>
      <w:proofErr w:type="gramStart"/>
      <w:r>
        <w:t>5  at</w:t>
      </w:r>
      <w:proofErr w:type="gramEnd"/>
      <w:r>
        <w:t xml:space="preserve"> night. The variation of generator power is </w:t>
      </w:r>
      <w:proofErr w:type="gramStart"/>
      <w:r>
        <w:t>similar to</w:t>
      </w:r>
      <w:proofErr w:type="gramEnd"/>
      <w:r>
        <w:t xml:space="preserve"> that of </w:t>
      </w:r>
    </w:p>
    <w:p w14:paraId="504C354F"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16A5F43D" w14:textId="77777777" w:rsidR="00E339F1" w:rsidRDefault="00000000">
      <w:pPr>
        <w:tabs>
          <w:tab w:val="center" w:pos="380"/>
          <w:tab w:val="center" w:pos="5856"/>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r>
        <w:t xml:space="preserve">airflow temperature </w:t>
      </w:r>
      <w:proofErr w:type="gramStart"/>
      <w:r>
        <w:t>rise</w:t>
      </w:r>
      <w:proofErr w:type="gramEnd"/>
      <w:r>
        <w:t xml:space="preserve">, and the maximum power reaches 0.71 </w:t>
      </w:r>
      <w:proofErr w:type="spellStart"/>
      <w:r>
        <w:t>mW</w:t>
      </w:r>
      <w:proofErr w:type="spellEnd"/>
      <w:r>
        <w:t xml:space="preserve">. This study </w:t>
      </w:r>
    </w:p>
    <w:p w14:paraId="77978825"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0B4EF84B"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48 </w:t>
      </w:r>
      <w:r>
        <w:rPr>
          <w:rFonts w:ascii="Courier New" w:eastAsia="Courier New" w:hAnsi="Courier New" w:cs="Courier New"/>
          <w:sz w:val="20"/>
        </w:rPr>
        <w:tab/>
      </w:r>
      <w:r>
        <w:t xml:space="preserve">provides detailed experimental data and theoretical reference for future mathematical </w:t>
      </w:r>
    </w:p>
    <w:p w14:paraId="6F980AAB" w14:textId="77777777" w:rsidR="00E339F1" w:rsidRDefault="00000000">
      <w:pPr>
        <w:spacing w:line="260" w:lineRule="auto"/>
        <w:ind w:left="270" w:right="9092"/>
        <w:jc w:val="left"/>
      </w:pPr>
      <w:r>
        <w:rPr>
          <w:rFonts w:ascii="Courier New" w:eastAsia="Courier New" w:hAnsi="Courier New" w:cs="Courier New"/>
          <w:sz w:val="20"/>
        </w:rPr>
        <w:t xml:space="preserve">49 </w:t>
      </w:r>
    </w:p>
    <w:p w14:paraId="36DE2F84" w14:textId="77777777" w:rsidR="00E339F1" w:rsidRDefault="00000000">
      <w:pPr>
        <w:tabs>
          <w:tab w:val="center" w:pos="380"/>
          <w:tab w:val="center" w:pos="4637"/>
        </w:tabs>
        <w:ind w:left="0" w:firstLine="0"/>
        <w:jc w:val="left"/>
      </w:pPr>
      <w:r>
        <w:rPr>
          <w:rFonts w:ascii="Calibri" w:eastAsia="Calibri" w:hAnsi="Calibri" w:cs="Calibri"/>
          <w:sz w:val="22"/>
        </w:rPr>
        <w:tab/>
      </w:r>
      <w:r>
        <w:rPr>
          <w:rFonts w:ascii="Courier New" w:eastAsia="Courier New" w:hAnsi="Courier New" w:cs="Courier New"/>
          <w:sz w:val="20"/>
        </w:rPr>
        <w:t xml:space="preserve">50 </w:t>
      </w:r>
      <w:r>
        <w:rPr>
          <w:rFonts w:ascii="Courier New" w:eastAsia="Courier New" w:hAnsi="Courier New" w:cs="Courier New"/>
          <w:sz w:val="20"/>
        </w:rPr>
        <w:tab/>
      </w:r>
      <w:r>
        <w:t xml:space="preserve">simulation research and commercial application of SCPPCD. </w:t>
      </w:r>
    </w:p>
    <w:p w14:paraId="04D1BC4A" w14:textId="77777777" w:rsidR="00E339F1" w:rsidRDefault="00000000">
      <w:pPr>
        <w:spacing w:after="53" w:line="260" w:lineRule="auto"/>
        <w:ind w:left="270" w:right="9092"/>
        <w:jc w:val="left"/>
      </w:pPr>
      <w:r>
        <w:rPr>
          <w:rFonts w:ascii="Courier New" w:eastAsia="Courier New" w:hAnsi="Courier New" w:cs="Courier New"/>
          <w:sz w:val="20"/>
        </w:rPr>
        <w:t xml:space="preserve">51 </w:t>
      </w:r>
    </w:p>
    <w:p w14:paraId="7D31147B" w14:textId="77777777" w:rsidR="00E339F1" w:rsidRDefault="00000000">
      <w:pPr>
        <w:spacing w:after="10" w:line="251" w:lineRule="auto"/>
        <w:ind w:left="255" w:right="937"/>
        <w:jc w:val="left"/>
      </w:pPr>
      <w:r>
        <w:rPr>
          <w:rFonts w:ascii="Courier New" w:eastAsia="Courier New" w:hAnsi="Courier New" w:cs="Courier New"/>
          <w:sz w:val="20"/>
        </w:rPr>
        <w:t xml:space="preserve">52 </w:t>
      </w:r>
      <w:r>
        <w:rPr>
          <w:rFonts w:ascii="Courier New" w:eastAsia="Courier New" w:hAnsi="Courier New" w:cs="Courier New"/>
          <w:sz w:val="20"/>
        </w:rPr>
        <w:tab/>
      </w:r>
      <w:r>
        <w:rPr>
          <w:b/>
          <w:sz w:val="21"/>
        </w:rPr>
        <w:t xml:space="preserve">Keywords: </w:t>
      </w:r>
      <w:r>
        <w:rPr>
          <w:sz w:val="21"/>
        </w:rPr>
        <w:t xml:space="preserve">Solar chimney; Solar desalination; Water-electricity cogeneration; Freshwater yield; </w:t>
      </w:r>
      <w:r>
        <w:rPr>
          <w:rFonts w:ascii="Courier New" w:eastAsia="Courier New" w:hAnsi="Courier New" w:cs="Courier New"/>
          <w:sz w:val="20"/>
        </w:rPr>
        <w:t xml:space="preserve">53 54 </w:t>
      </w:r>
      <w:r>
        <w:rPr>
          <w:rFonts w:ascii="Courier New" w:eastAsia="Courier New" w:hAnsi="Courier New" w:cs="Courier New"/>
          <w:sz w:val="20"/>
        </w:rPr>
        <w:tab/>
      </w:r>
      <w:r>
        <w:rPr>
          <w:sz w:val="21"/>
        </w:rPr>
        <w:t xml:space="preserve">Turbine </w:t>
      </w:r>
    </w:p>
    <w:p w14:paraId="5EEBBC53" w14:textId="77777777" w:rsidR="00E339F1" w:rsidRDefault="00000000">
      <w:pPr>
        <w:pStyle w:val="Heading1"/>
        <w:spacing w:after="119"/>
        <w:ind w:left="1710"/>
      </w:pPr>
      <w:r>
        <w:t>1. Introduction</w:t>
      </w:r>
      <w:r>
        <w:rPr>
          <w:b w:val="0"/>
        </w:rPr>
        <w:t xml:space="preserve"> </w:t>
      </w:r>
    </w:p>
    <w:p w14:paraId="14A4AFEB" w14:textId="77777777" w:rsidR="00E339F1" w:rsidRDefault="00000000">
      <w:pPr>
        <w:spacing w:line="365" w:lineRule="auto"/>
        <w:ind w:left="260" w:right="1083" w:firstLine="1920"/>
      </w:pPr>
      <w:r>
        <w:t xml:space="preserve">The rapid growth of the world's population places a serious burden on the environment. The growing demand for energy and freshwater in developing countries results in even greater environmental damage. As a renewable energy </w:t>
      </w:r>
      <w:proofErr w:type="gramStart"/>
      <w:r>
        <w:t xml:space="preserve">generation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CFD9634" w14:textId="77777777" w:rsidR="00E339F1" w:rsidRDefault="00000000">
      <w:pPr>
        <w:spacing w:after="29"/>
        <w:ind w:left="270" w:right="782"/>
      </w:pPr>
      <w:r>
        <w:rPr>
          <w:rFonts w:ascii="Courier New" w:eastAsia="Courier New" w:hAnsi="Courier New" w:cs="Courier New"/>
          <w:sz w:val="20"/>
        </w:rPr>
        <w:t xml:space="preserve"> 9 </w:t>
      </w:r>
      <w:r>
        <w:rPr>
          <w:rFonts w:ascii="Courier New" w:eastAsia="Courier New" w:hAnsi="Courier New" w:cs="Courier New"/>
          <w:sz w:val="20"/>
        </w:rPr>
        <w:tab/>
      </w:r>
      <w:proofErr w:type="gramStart"/>
      <w:r>
        <w:t>technology</w:t>
      </w:r>
      <w:proofErr w:type="gramEnd"/>
      <w:r>
        <w:t xml:space="preserve"> with simple structure and low operating cost, solar chimney power plant </w:t>
      </w:r>
      <w:r>
        <w:rPr>
          <w:rFonts w:ascii="Courier New" w:eastAsia="Courier New" w:hAnsi="Courier New" w:cs="Courier New"/>
          <w:sz w:val="20"/>
        </w:rPr>
        <w:t xml:space="preserve">10 </w:t>
      </w:r>
    </w:p>
    <w:p w14:paraId="7777F578" w14:textId="77777777" w:rsidR="00E339F1" w:rsidRDefault="00000000">
      <w:pPr>
        <w:spacing w:after="91" w:line="216" w:lineRule="auto"/>
        <w:ind w:left="270" w:right="783"/>
      </w:pPr>
      <w:r>
        <w:rPr>
          <w:rFonts w:ascii="Courier New" w:eastAsia="Courier New" w:hAnsi="Courier New" w:cs="Courier New"/>
          <w:sz w:val="20"/>
        </w:rPr>
        <w:t xml:space="preserve">11 </w:t>
      </w:r>
      <w:r>
        <w:t xml:space="preserve">(SCPP) technology [1-3] is particularly suitable for developing countries and regions. </w:t>
      </w:r>
      <w:r>
        <w:rPr>
          <w:rFonts w:ascii="Courier New" w:eastAsia="Courier New" w:hAnsi="Courier New" w:cs="Courier New"/>
          <w:sz w:val="20"/>
        </w:rPr>
        <w:t xml:space="preserve">12 </w:t>
      </w:r>
    </w:p>
    <w:p w14:paraId="5010FFB8"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13 </w:t>
      </w:r>
      <w:r>
        <w:rPr>
          <w:rFonts w:ascii="Courier New" w:eastAsia="Courier New" w:hAnsi="Courier New" w:cs="Courier New"/>
          <w:sz w:val="20"/>
        </w:rPr>
        <w:tab/>
      </w:r>
      <w:r>
        <w:t xml:space="preserve">It can make effective use of the abundant local solar energy resources and cheap land </w:t>
      </w:r>
    </w:p>
    <w:p w14:paraId="372F0AE3" w14:textId="77777777" w:rsidR="00E339F1" w:rsidRDefault="00000000">
      <w:pPr>
        <w:spacing w:after="125" w:line="260" w:lineRule="auto"/>
        <w:ind w:left="270" w:right="9092"/>
        <w:jc w:val="left"/>
      </w:pPr>
      <w:r>
        <w:rPr>
          <w:rFonts w:ascii="Courier New" w:eastAsia="Courier New" w:hAnsi="Courier New" w:cs="Courier New"/>
          <w:sz w:val="20"/>
        </w:rPr>
        <w:t xml:space="preserve">14 </w:t>
      </w:r>
    </w:p>
    <w:p w14:paraId="22C18686" w14:textId="77777777" w:rsidR="00E339F1" w:rsidRDefault="00000000">
      <w:pPr>
        <w:tabs>
          <w:tab w:val="center" w:pos="380"/>
          <w:tab w:val="center" w:pos="4283"/>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to provide electricity to </w:t>
      </w:r>
      <w:proofErr w:type="gramStart"/>
      <w:r>
        <w:t>local residents</w:t>
      </w:r>
      <w:proofErr w:type="gramEnd"/>
      <w:r>
        <w:t xml:space="preserve"> in a clean way. </w:t>
      </w:r>
    </w:p>
    <w:p w14:paraId="75529745"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7C82350A"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2A39ADF4" w14:textId="77777777" w:rsidR="00E339F1" w:rsidRDefault="00000000">
      <w:pPr>
        <w:tabs>
          <w:tab w:val="center" w:pos="380"/>
          <w:tab w:val="center" w:pos="6093"/>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Many experimental studies on SCPP have been reported around the world, such as </w:t>
      </w:r>
    </w:p>
    <w:p w14:paraId="01D34415"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20E79653" w14:textId="77777777" w:rsidR="00E339F1" w:rsidRDefault="00000000">
      <w:pPr>
        <w:ind w:left="270" w:right="785"/>
      </w:pPr>
      <w:r>
        <w:rPr>
          <w:rFonts w:ascii="Courier New" w:eastAsia="Courier New" w:hAnsi="Courier New" w:cs="Courier New"/>
          <w:sz w:val="20"/>
        </w:rPr>
        <w:t xml:space="preserve">20 </w:t>
      </w:r>
      <w:r>
        <w:t xml:space="preserve">in Florida, USA [4], Wuhan, China [5], University of </w:t>
      </w:r>
      <w:proofErr w:type="spellStart"/>
      <w:r>
        <w:t>Zanjan</w:t>
      </w:r>
      <w:proofErr w:type="spellEnd"/>
      <w:r>
        <w:t xml:space="preserve">, Iran [6], Damascus </w:t>
      </w:r>
      <w:r>
        <w:rPr>
          <w:rFonts w:ascii="Courier New" w:eastAsia="Courier New" w:hAnsi="Courier New" w:cs="Courier New"/>
          <w:sz w:val="20"/>
        </w:rPr>
        <w:t xml:space="preserve">21 </w:t>
      </w:r>
    </w:p>
    <w:p w14:paraId="6F7EA693" w14:textId="77777777" w:rsidR="00E339F1" w:rsidRDefault="00000000">
      <w:pPr>
        <w:ind w:left="270" w:right="779"/>
      </w:pPr>
      <w:r>
        <w:rPr>
          <w:rFonts w:ascii="Courier New" w:eastAsia="Courier New" w:hAnsi="Courier New" w:cs="Courier New"/>
          <w:sz w:val="20"/>
        </w:rPr>
        <w:t xml:space="preserve">22 </w:t>
      </w:r>
      <w:r>
        <w:t xml:space="preserve">University, Syria [7], Aswan, Egypt [8], Warangal, India [9] and other regions. These </w:t>
      </w:r>
      <w:r>
        <w:rPr>
          <w:rFonts w:ascii="Courier New" w:eastAsia="Courier New" w:hAnsi="Courier New" w:cs="Courier New"/>
          <w:sz w:val="20"/>
        </w:rPr>
        <w:t xml:space="preserve">23 </w:t>
      </w:r>
    </w:p>
    <w:p w14:paraId="68C93DA0" w14:textId="77777777" w:rsidR="00E339F1" w:rsidRDefault="00000000">
      <w:pPr>
        <w:spacing w:after="87" w:line="216" w:lineRule="auto"/>
        <w:ind w:left="270" w:right="779"/>
      </w:pPr>
      <w:r>
        <w:rPr>
          <w:rFonts w:ascii="Courier New" w:eastAsia="Courier New" w:hAnsi="Courier New" w:cs="Courier New"/>
          <w:sz w:val="20"/>
        </w:rPr>
        <w:t xml:space="preserve">24 </w:t>
      </w:r>
      <w:r>
        <w:t xml:space="preserve">studies have proved the theoretical feasibility of SCPP technology and made some </w:t>
      </w:r>
      <w:r>
        <w:rPr>
          <w:rFonts w:ascii="Courier New" w:eastAsia="Courier New" w:hAnsi="Courier New" w:cs="Courier New"/>
          <w:sz w:val="20"/>
        </w:rPr>
        <w:t xml:space="preserve">25 </w:t>
      </w:r>
    </w:p>
    <w:p w14:paraId="0B4E1671" w14:textId="77777777" w:rsidR="00E339F1" w:rsidRDefault="00000000">
      <w:pPr>
        <w:spacing w:after="154" w:line="216" w:lineRule="auto"/>
        <w:ind w:left="270" w:right="785"/>
      </w:pPr>
      <w:r>
        <w:rPr>
          <w:rFonts w:ascii="Courier New" w:eastAsia="Courier New" w:hAnsi="Courier New" w:cs="Courier New"/>
          <w:sz w:val="20"/>
        </w:rPr>
        <w:t xml:space="preserve">26 </w:t>
      </w:r>
      <w:r>
        <w:t xml:space="preserve">optimizations on the influencing parameters of SCPP. But the studies also pointed out </w:t>
      </w:r>
      <w:r>
        <w:rPr>
          <w:rFonts w:ascii="Courier New" w:eastAsia="Courier New" w:hAnsi="Courier New" w:cs="Courier New"/>
          <w:sz w:val="20"/>
        </w:rPr>
        <w:t xml:space="preserve">27 </w:t>
      </w:r>
    </w:p>
    <w:p w14:paraId="4DBFB56E" w14:textId="77777777" w:rsidR="00E339F1" w:rsidRDefault="00000000">
      <w:pPr>
        <w:tabs>
          <w:tab w:val="center" w:pos="380"/>
          <w:tab w:val="center" w:pos="5854"/>
        </w:tabs>
        <w:ind w:left="0" w:firstLine="0"/>
        <w:jc w:val="left"/>
      </w:pPr>
      <w:r>
        <w:rPr>
          <w:rFonts w:ascii="Calibri" w:eastAsia="Calibri" w:hAnsi="Calibri" w:cs="Calibri"/>
          <w:sz w:val="22"/>
        </w:rPr>
        <w:lastRenderedPageBreak/>
        <w:tab/>
      </w:r>
      <w:r>
        <w:rPr>
          <w:rFonts w:ascii="Courier New" w:eastAsia="Courier New" w:hAnsi="Courier New" w:cs="Courier New"/>
          <w:sz w:val="20"/>
        </w:rPr>
        <w:t xml:space="preserve">28 </w:t>
      </w:r>
      <w:r>
        <w:rPr>
          <w:rFonts w:ascii="Courier New" w:eastAsia="Courier New" w:hAnsi="Courier New" w:cs="Courier New"/>
          <w:sz w:val="20"/>
        </w:rPr>
        <w:tab/>
      </w:r>
      <w:r>
        <w:t xml:space="preserve">that SCPP is too inefficient. Raising the chimney height is the key to improving the </w:t>
      </w:r>
    </w:p>
    <w:p w14:paraId="4EA028A2"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7143A95D"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4BC53ECF"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proofErr w:type="gramStart"/>
      <w:r>
        <w:t>efficiency</w:t>
      </w:r>
      <w:proofErr w:type="gramEnd"/>
      <w:r>
        <w:t xml:space="preserve"> of SCPP [10], but it brings construction difficulties and raise the investment </w:t>
      </w:r>
    </w:p>
    <w:p w14:paraId="690765EF"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5BDE80C0"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proofErr w:type="gramStart"/>
      <w:r>
        <w:t>cost</w:t>
      </w:r>
      <w:proofErr w:type="gramEnd"/>
      <w:r>
        <w:t xml:space="preserve">. Under the dual background of the difficulty in improving the efficiency of SCPP </w:t>
      </w:r>
    </w:p>
    <w:p w14:paraId="01FE3A6B"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1113C73B"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35 </w:t>
      </w:r>
      <w:r>
        <w:rPr>
          <w:rFonts w:ascii="Courier New" w:eastAsia="Courier New" w:hAnsi="Courier New" w:cs="Courier New"/>
          <w:sz w:val="20"/>
        </w:rPr>
        <w:tab/>
      </w:r>
      <w:r>
        <w:t xml:space="preserve">and the global shortage of freshwater resources, the concept of SCPP technology for </w:t>
      </w:r>
    </w:p>
    <w:p w14:paraId="3ECEEA4B" w14:textId="77777777" w:rsidR="00E339F1" w:rsidRDefault="00000000">
      <w:pPr>
        <w:spacing w:line="260" w:lineRule="auto"/>
        <w:ind w:left="270" w:right="9092"/>
        <w:jc w:val="left"/>
      </w:pPr>
      <w:r>
        <w:rPr>
          <w:rFonts w:ascii="Courier New" w:eastAsia="Courier New" w:hAnsi="Courier New" w:cs="Courier New"/>
          <w:sz w:val="20"/>
        </w:rPr>
        <w:t xml:space="preserve">36 </w:t>
      </w:r>
    </w:p>
    <w:p w14:paraId="22FF1125" w14:textId="77777777" w:rsidR="00E339F1" w:rsidRDefault="00000000">
      <w:pPr>
        <w:ind w:left="270" w:right="784"/>
      </w:pPr>
      <w:r>
        <w:rPr>
          <w:rFonts w:ascii="Courier New" w:eastAsia="Courier New" w:hAnsi="Courier New" w:cs="Courier New"/>
          <w:sz w:val="20"/>
        </w:rPr>
        <w:t xml:space="preserve">37 </w:t>
      </w:r>
      <w:r>
        <w:t xml:space="preserve">seawater desalination has been put forward one after another, so that the system can </w:t>
      </w:r>
      <w:r>
        <w:rPr>
          <w:rFonts w:ascii="Courier New" w:eastAsia="Courier New" w:hAnsi="Courier New" w:cs="Courier New"/>
          <w:sz w:val="20"/>
        </w:rPr>
        <w:t xml:space="preserve">38 </w:t>
      </w:r>
    </w:p>
    <w:p w14:paraId="2E418060" w14:textId="77777777" w:rsidR="00E339F1" w:rsidRDefault="00000000">
      <w:pPr>
        <w:spacing w:after="108" w:line="216" w:lineRule="auto"/>
        <w:ind w:left="270" w:right="781"/>
      </w:pPr>
      <w:r>
        <w:rPr>
          <w:rFonts w:ascii="Courier New" w:eastAsia="Courier New" w:hAnsi="Courier New" w:cs="Courier New"/>
          <w:sz w:val="20"/>
        </w:rPr>
        <w:t xml:space="preserve">39 </w:t>
      </w:r>
      <w:r>
        <w:t xml:space="preserve">produce </w:t>
      </w:r>
      <w:proofErr w:type="gramStart"/>
      <w:r>
        <w:t>freshwater</w:t>
      </w:r>
      <w:proofErr w:type="gramEnd"/>
      <w:r>
        <w:t xml:space="preserve"> while generating electricity, and improve the utilization rate of solar </w:t>
      </w:r>
      <w:r>
        <w:rPr>
          <w:rFonts w:ascii="Courier New" w:eastAsia="Courier New" w:hAnsi="Courier New" w:cs="Courier New"/>
          <w:sz w:val="20"/>
        </w:rPr>
        <w:t xml:space="preserve">40 </w:t>
      </w:r>
    </w:p>
    <w:p w14:paraId="21E6A4BD" w14:textId="77777777" w:rsidR="00E339F1" w:rsidRDefault="00000000">
      <w:pPr>
        <w:tabs>
          <w:tab w:val="center" w:pos="380"/>
          <w:tab w:val="center" w:pos="2046"/>
        </w:tabs>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proofErr w:type="gramStart"/>
      <w:r>
        <w:t>energy</w:t>
      </w:r>
      <w:proofErr w:type="gramEnd"/>
      <w:r>
        <w:t xml:space="preserve">. </w:t>
      </w:r>
    </w:p>
    <w:p w14:paraId="284AB38A"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54D6768B" w14:textId="77777777" w:rsidR="00E339F1" w:rsidRDefault="00000000">
      <w:pPr>
        <w:spacing w:line="260" w:lineRule="auto"/>
        <w:ind w:left="270" w:right="9092"/>
        <w:jc w:val="left"/>
      </w:pPr>
      <w:r>
        <w:rPr>
          <w:rFonts w:ascii="Courier New" w:eastAsia="Courier New" w:hAnsi="Courier New" w:cs="Courier New"/>
          <w:sz w:val="20"/>
        </w:rPr>
        <w:t xml:space="preserve">43 </w:t>
      </w:r>
    </w:p>
    <w:p w14:paraId="428EA24A" w14:textId="77777777" w:rsidR="00E339F1" w:rsidRDefault="00000000">
      <w:pPr>
        <w:tabs>
          <w:tab w:val="center" w:pos="380"/>
          <w:tab w:val="center" w:pos="6092"/>
        </w:tabs>
        <w:spacing w:after="53"/>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The concept of humidification-dehumidification is widely used in the desalination </w:t>
      </w:r>
    </w:p>
    <w:p w14:paraId="74F4CB05"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6E1D6C5C"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proofErr w:type="gramStart"/>
      <w:r>
        <w:t>process</w:t>
      </w:r>
      <w:proofErr w:type="gramEnd"/>
      <w:r>
        <w:t xml:space="preserve"> of integrated SCPP systems. Seawater desalination can be effectively achieved </w:t>
      </w:r>
    </w:p>
    <w:p w14:paraId="79D2F4D6"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2D07B9D8" w14:textId="77777777" w:rsidR="00E339F1" w:rsidRDefault="00000000">
      <w:pPr>
        <w:ind w:left="270" w:right="784"/>
      </w:pPr>
      <w:r>
        <w:rPr>
          <w:rFonts w:ascii="Courier New" w:eastAsia="Courier New" w:hAnsi="Courier New" w:cs="Courier New"/>
          <w:sz w:val="20"/>
        </w:rPr>
        <w:t xml:space="preserve">48 </w:t>
      </w:r>
      <w:r>
        <w:t xml:space="preserve">by humidifying the hot air in the system and condensing the hot and humid air in the </w:t>
      </w:r>
      <w:r>
        <w:rPr>
          <w:rFonts w:ascii="Courier New" w:eastAsia="Courier New" w:hAnsi="Courier New" w:cs="Courier New"/>
          <w:sz w:val="20"/>
        </w:rPr>
        <w:t xml:space="preserve">49 </w:t>
      </w:r>
    </w:p>
    <w:p w14:paraId="1C714FF0" w14:textId="77777777" w:rsidR="00E339F1" w:rsidRDefault="00000000">
      <w:pPr>
        <w:spacing w:after="81" w:line="219" w:lineRule="auto"/>
        <w:ind w:left="270" w:right="778"/>
      </w:pPr>
      <w:r>
        <w:rPr>
          <w:rFonts w:ascii="Courier New" w:eastAsia="Courier New" w:hAnsi="Courier New" w:cs="Courier New"/>
          <w:sz w:val="20"/>
        </w:rPr>
        <w:t xml:space="preserve">50 </w:t>
      </w:r>
      <w:r>
        <w:t xml:space="preserve">chimney area. It is a common practice to arrange open seawater pools under the heat </w:t>
      </w:r>
      <w:r>
        <w:rPr>
          <w:rFonts w:ascii="Courier New" w:eastAsia="Courier New" w:hAnsi="Courier New" w:cs="Courier New"/>
          <w:sz w:val="20"/>
        </w:rPr>
        <w:t xml:space="preserve">51 </w:t>
      </w:r>
    </w:p>
    <w:p w14:paraId="42147411" w14:textId="77777777" w:rsidR="00E339F1" w:rsidRDefault="00000000">
      <w:pPr>
        <w:spacing w:after="112" w:line="216" w:lineRule="auto"/>
        <w:ind w:left="270" w:right="781"/>
      </w:pPr>
      <w:r>
        <w:rPr>
          <w:rFonts w:ascii="Courier New" w:eastAsia="Courier New" w:hAnsi="Courier New" w:cs="Courier New"/>
          <w:sz w:val="20"/>
        </w:rPr>
        <w:t xml:space="preserve">52 </w:t>
      </w:r>
      <w:proofErr w:type="gramStart"/>
      <w:r>
        <w:t>collector</w:t>
      </w:r>
      <w:proofErr w:type="gramEnd"/>
      <w:r>
        <w:t xml:space="preserve"> of the SCPP. Wang et al. [11] designed to transform the ground below the heat </w:t>
      </w:r>
      <w:r>
        <w:rPr>
          <w:rFonts w:ascii="Courier New" w:eastAsia="Courier New" w:hAnsi="Courier New" w:cs="Courier New"/>
          <w:sz w:val="20"/>
        </w:rPr>
        <w:t xml:space="preserve">53 </w:t>
      </w:r>
    </w:p>
    <w:p w14:paraId="25B58DC3" w14:textId="77777777" w:rsidR="00E339F1" w:rsidRDefault="00000000">
      <w:pPr>
        <w:tabs>
          <w:tab w:val="center" w:pos="380"/>
          <w:tab w:val="center" w:pos="5852"/>
        </w:tabs>
        <w:spacing w:after="239"/>
        <w:ind w:left="0" w:firstLine="0"/>
        <w:jc w:val="left"/>
      </w:pPr>
      <w:r>
        <w:rPr>
          <w:rFonts w:ascii="Calibri" w:eastAsia="Calibri" w:hAnsi="Calibri" w:cs="Calibri"/>
          <w:sz w:val="22"/>
        </w:rPr>
        <w:tab/>
      </w:r>
      <w:r>
        <w:rPr>
          <w:rFonts w:ascii="Courier New" w:eastAsia="Courier New" w:hAnsi="Courier New" w:cs="Courier New"/>
          <w:sz w:val="20"/>
        </w:rPr>
        <w:t xml:space="preserve">54 </w:t>
      </w:r>
      <w:r>
        <w:rPr>
          <w:rFonts w:ascii="Courier New" w:eastAsia="Courier New" w:hAnsi="Courier New" w:cs="Courier New"/>
          <w:sz w:val="20"/>
        </w:rPr>
        <w:tab/>
      </w:r>
      <w:proofErr w:type="gramStart"/>
      <w:r>
        <w:t>collector</w:t>
      </w:r>
      <w:proofErr w:type="gramEnd"/>
      <w:r>
        <w:t xml:space="preserve"> of SCPP into a large open seawater storage tank, and arranged a high-</w:t>
      </w:r>
    </w:p>
    <w:p w14:paraId="410C46A9" w14:textId="77777777" w:rsidR="00E339F1" w:rsidRDefault="00000000">
      <w:pPr>
        <w:spacing w:line="422" w:lineRule="auto"/>
        <w:ind w:right="252"/>
      </w:pPr>
      <w:r>
        <w:t xml:space="preserve">efficiency condensing device on the chimney top to condense hot and humid air to produce freshwater by the way of indirect condensation. The feasibility of the water production principle was verified by simulation experiments of the condensing device. Zhou et al. [12] developed a mathematical model based on energy balance to evaluate the performance and economy of the system proposed by Wang et al. [11] and the conventional </w:t>
      </w:r>
      <w:proofErr w:type="gramStart"/>
      <w:r>
        <w:t>SCPP, and</w:t>
      </w:r>
      <w:proofErr w:type="gramEnd"/>
      <w:r>
        <w:t xml:space="preserve"> made a comparison. Azad et al. [13] also conducted </w:t>
      </w:r>
      <w:proofErr w:type="gramStart"/>
      <w:r>
        <w:t xml:space="preserve">a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EFF8C8D" w14:textId="77777777" w:rsidR="00E339F1" w:rsidRDefault="00000000">
      <w:pPr>
        <w:ind w:left="270" w:right="781"/>
      </w:pPr>
      <w:r>
        <w:rPr>
          <w:rFonts w:ascii="Courier New" w:eastAsia="Courier New" w:hAnsi="Courier New" w:cs="Courier New"/>
          <w:sz w:val="20"/>
        </w:rPr>
        <w:t xml:space="preserve"> 9 </w:t>
      </w:r>
      <w:r>
        <w:rPr>
          <w:rFonts w:ascii="Courier New" w:eastAsia="Courier New" w:hAnsi="Courier New" w:cs="Courier New"/>
          <w:sz w:val="20"/>
        </w:rPr>
        <w:tab/>
      </w:r>
      <w:r>
        <w:t xml:space="preserve">numerical simulation research on such hybrid solar chimney systems. The genetic </w:t>
      </w:r>
      <w:r>
        <w:rPr>
          <w:rFonts w:ascii="Courier New" w:eastAsia="Courier New" w:hAnsi="Courier New" w:cs="Courier New"/>
          <w:sz w:val="20"/>
        </w:rPr>
        <w:t xml:space="preserve">10 </w:t>
      </w:r>
    </w:p>
    <w:p w14:paraId="7CBFB7D0" w14:textId="77777777" w:rsidR="00E339F1" w:rsidRDefault="00000000">
      <w:pPr>
        <w:spacing w:after="130" w:line="216" w:lineRule="auto"/>
        <w:ind w:left="270" w:right="777"/>
      </w:pPr>
      <w:r>
        <w:rPr>
          <w:rFonts w:ascii="Courier New" w:eastAsia="Courier New" w:hAnsi="Courier New" w:cs="Courier New"/>
          <w:sz w:val="20"/>
        </w:rPr>
        <w:t xml:space="preserve">11 </w:t>
      </w:r>
      <w:r>
        <w:t xml:space="preserve">algorithm optimization was used to determine the optimal geometric design variables. </w:t>
      </w:r>
      <w:r>
        <w:rPr>
          <w:rFonts w:ascii="Courier New" w:eastAsia="Courier New" w:hAnsi="Courier New" w:cs="Courier New"/>
          <w:sz w:val="20"/>
        </w:rPr>
        <w:t xml:space="preserve">12 </w:t>
      </w:r>
    </w:p>
    <w:p w14:paraId="61FBA869" w14:textId="77777777" w:rsidR="00E339F1" w:rsidRDefault="00000000">
      <w:pPr>
        <w:spacing w:after="155" w:line="216" w:lineRule="auto"/>
        <w:ind w:left="270" w:right="782"/>
      </w:pPr>
      <w:r>
        <w:rPr>
          <w:rFonts w:ascii="Courier New" w:eastAsia="Courier New" w:hAnsi="Courier New" w:cs="Courier New"/>
          <w:sz w:val="20"/>
        </w:rPr>
        <w:lastRenderedPageBreak/>
        <w:t xml:space="preserve">13 </w:t>
      </w:r>
      <w:proofErr w:type="spellStart"/>
      <w:r>
        <w:t>Kiwan</w:t>
      </w:r>
      <w:proofErr w:type="spellEnd"/>
      <w:r>
        <w:t xml:space="preserve"> et al. [14] proposed to transform part of the ground thermal storage layer into </w:t>
      </w:r>
      <w:proofErr w:type="gramStart"/>
      <w:r>
        <w:t>an</w:t>
      </w:r>
      <w:proofErr w:type="gramEnd"/>
      <w:r>
        <w:t xml:space="preserve"> </w:t>
      </w:r>
      <w:r>
        <w:rPr>
          <w:rFonts w:ascii="Courier New" w:eastAsia="Courier New" w:hAnsi="Courier New" w:cs="Courier New"/>
          <w:sz w:val="20"/>
        </w:rPr>
        <w:t xml:space="preserve">14 </w:t>
      </w:r>
    </w:p>
    <w:p w14:paraId="0E78BC1C"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open annular pool, so that the airflow carried water vapor after passing over the pool, </w:t>
      </w:r>
    </w:p>
    <w:p w14:paraId="48D52A3B"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34C1EBC8"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0E7F230A"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and then condensed on the inner wall of the chimney. A mathematical model was </w:t>
      </w:r>
    </w:p>
    <w:p w14:paraId="3E6FDFC5"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64E857B0" w14:textId="77777777" w:rsidR="00E339F1" w:rsidRDefault="00000000">
      <w:pPr>
        <w:ind w:left="270" w:right="784"/>
      </w:pPr>
      <w:r>
        <w:rPr>
          <w:rFonts w:ascii="Courier New" w:eastAsia="Courier New" w:hAnsi="Courier New" w:cs="Courier New"/>
          <w:sz w:val="20"/>
        </w:rPr>
        <w:t xml:space="preserve">20 </w:t>
      </w:r>
      <w:r>
        <w:t xml:space="preserve">established to explore the effect of operating parameters and geometric parameters on </w:t>
      </w:r>
      <w:r>
        <w:rPr>
          <w:rFonts w:ascii="Courier New" w:eastAsia="Courier New" w:hAnsi="Courier New" w:cs="Courier New"/>
          <w:sz w:val="20"/>
        </w:rPr>
        <w:t xml:space="preserve">21 </w:t>
      </w:r>
    </w:p>
    <w:p w14:paraId="4078F3F2" w14:textId="77777777" w:rsidR="00E339F1" w:rsidRDefault="00000000">
      <w:pPr>
        <w:ind w:left="270" w:right="779"/>
      </w:pPr>
      <w:r>
        <w:rPr>
          <w:rFonts w:ascii="Courier New" w:eastAsia="Courier New" w:hAnsi="Courier New" w:cs="Courier New"/>
          <w:sz w:val="20"/>
        </w:rPr>
        <w:t xml:space="preserve">22 </w:t>
      </w:r>
      <w:r>
        <w:t xml:space="preserve">system performance. </w:t>
      </w:r>
      <w:proofErr w:type="spellStart"/>
      <w:r>
        <w:t>Abdelsalam</w:t>
      </w:r>
      <w:proofErr w:type="spellEnd"/>
      <w:r>
        <w:t xml:space="preserve"> et al. [15] proposed to combine the cooling tower and </w:t>
      </w:r>
      <w:r>
        <w:rPr>
          <w:rFonts w:ascii="Courier New" w:eastAsia="Courier New" w:hAnsi="Courier New" w:cs="Courier New"/>
          <w:sz w:val="20"/>
        </w:rPr>
        <w:t xml:space="preserve">23 </w:t>
      </w:r>
    </w:p>
    <w:p w14:paraId="7B337229" w14:textId="77777777" w:rsidR="00E339F1" w:rsidRDefault="00000000">
      <w:pPr>
        <w:spacing w:after="87" w:line="216" w:lineRule="auto"/>
        <w:ind w:left="270" w:right="837"/>
      </w:pPr>
      <w:r>
        <w:rPr>
          <w:rFonts w:ascii="Courier New" w:eastAsia="Courier New" w:hAnsi="Courier New" w:cs="Courier New"/>
          <w:sz w:val="20"/>
        </w:rPr>
        <w:t xml:space="preserve">24 </w:t>
      </w:r>
      <w:r>
        <w:t>traditional SCPP technology for electricity generation and seawater desalination. A bi</w:t>
      </w:r>
      <w:r>
        <w:rPr>
          <w:rFonts w:ascii="Courier New" w:eastAsia="Courier New" w:hAnsi="Courier New" w:cs="Courier New"/>
          <w:sz w:val="20"/>
        </w:rPr>
        <w:t xml:space="preserve">25 </w:t>
      </w:r>
    </w:p>
    <w:p w14:paraId="7FAF9AA2" w14:textId="77777777" w:rsidR="00E339F1" w:rsidRDefault="00000000">
      <w:pPr>
        <w:spacing w:after="142" w:line="216" w:lineRule="auto"/>
        <w:ind w:left="270" w:right="784"/>
      </w:pPr>
      <w:r>
        <w:rPr>
          <w:rFonts w:ascii="Courier New" w:eastAsia="Courier New" w:hAnsi="Courier New" w:cs="Courier New"/>
          <w:sz w:val="20"/>
        </w:rPr>
        <w:t xml:space="preserve">26 </w:t>
      </w:r>
      <w:r>
        <w:t xml:space="preserve">directional turbine was installed in the hybrid system, allowing the system to operate </w:t>
      </w:r>
      <w:r>
        <w:rPr>
          <w:rFonts w:ascii="Courier New" w:eastAsia="Courier New" w:hAnsi="Courier New" w:cs="Courier New"/>
          <w:sz w:val="20"/>
        </w:rPr>
        <w:t xml:space="preserve">27 </w:t>
      </w:r>
    </w:p>
    <w:p w14:paraId="0ECC2FEA"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as a cooling tower at night and as an SCPP during the day. The theoretical calculation </w:t>
      </w:r>
    </w:p>
    <w:p w14:paraId="4A56EF9C"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04331814"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372F7A07"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showed that the total utilization rate of the hybrid system was 0.73%, 1.4 times that of </w:t>
      </w:r>
    </w:p>
    <w:p w14:paraId="33693250"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65BC03BF"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the traditional SCPP. </w:t>
      </w:r>
      <w:proofErr w:type="spellStart"/>
      <w:r>
        <w:t>Abdelsalam</w:t>
      </w:r>
      <w:proofErr w:type="spellEnd"/>
      <w:r>
        <w:t xml:space="preserve"> et al. [16] explored the performance parameters of </w:t>
      </w:r>
    </w:p>
    <w:p w14:paraId="78E8AAAC"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10E88518" w14:textId="77777777" w:rsidR="00E339F1" w:rsidRDefault="00000000">
      <w:pPr>
        <w:ind w:left="270" w:right="780"/>
      </w:pPr>
      <w:r>
        <w:rPr>
          <w:rFonts w:ascii="Courier New" w:eastAsia="Courier New" w:hAnsi="Courier New" w:cs="Courier New"/>
          <w:sz w:val="20"/>
        </w:rPr>
        <w:t xml:space="preserve">35 </w:t>
      </w:r>
      <w:r>
        <w:t xml:space="preserve">the hybrid system, such as electricity output, freshwater production, and carbon dioxide </w:t>
      </w:r>
      <w:r>
        <w:rPr>
          <w:rFonts w:ascii="Courier New" w:eastAsia="Courier New" w:hAnsi="Courier New" w:cs="Courier New"/>
          <w:sz w:val="20"/>
        </w:rPr>
        <w:t xml:space="preserve">36 </w:t>
      </w:r>
    </w:p>
    <w:p w14:paraId="43469FE4" w14:textId="77777777" w:rsidR="00E339F1" w:rsidRDefault="00000000">
      <w:pPr>
        <w:spacing w:after="101" w:line="216" w:lineRule="auto"/>
        <w:ind w:left="270" w:right="779"/>
      </w:pPr>
      <w:r>
        <w:rPr>
          <w:rFonts w:ascii="Courier New" w:eastAsia="Courier New" w:hAnsi="Courier New" w:cs="Courier New"/>
          <w:sz w:val="20"/>
        </w:rPr>
        <w:t xml:space="preserve">37 </w:t>
      </w:r>
      <w:r>
        <w:t xml:space="preserve">emissions, based on the environmental conditions in Doha, Qatar.  The cash flow </w:t>
      </w:r>
      <w:r>
        <w:rPr>
          <w:rFonts w:ascii="Courier New" w:eastAsia="Courier New" w:hAnsi="Courier New" w:cs="Courier New"/>
          <w:sz w:val="20"/>
        </w:rPr>
        <w:t xml:space="preserve">38 </w:t>
      </w:r>
    </w:p>
    <w:p w14:paraId="0770D42F" w14:textId="77777777" w:rsidR="00E339F1" w:rsidRDefault="00000000">
      <w:pPr>
        <w:spacing w:after="151" w:line="216" w:lineRule="auto"/>
        <w:ind w:left="270" w:right="777"/>
      </w:pPr>
      <w:r>
        <w:rPr>
          <w:rFonts w:ascii="Courier New" w:eastAsia="Courier New" w:hAnsi="Courier New" w:cs="Courier New"/>
          <w:sz w:val="20"/>
        </w:rPr>
        <w:t xml:space="preserve">39 </w:t>
      </w:r>
      <w:proofErr w:type="gramStart"/>
      <w:r>
        <w:t>analysis</w:t>
      </w:r>
      <w:proofErr w:type="gramEnd"/>
      <w:r>
        <w:t xml:space="preserve"> showed a high return on investment for the system. </w:t>
      </w:r>
      <w:proofErr w:type="spellStart"/>
      <w:r>
        <w:t>Abdelsalam</w:t>
      </w:r>
      <w:proofErr w:type="spellEnd"/>
      <w:r>
        <w:t xml:space="preserve"> et al. [17] also </w:t>
      </w:r>
      <w:r>
        <w:rPr>
          <w:rFonts w:ascii="Courier New" w:eastAsia="Courier New" w:hAnsi="Courier New" w:cs="Courier New"/>
          <w:sz w:val="20"/>
        </w:rPr>
        <w:t xml:space="preserve">40 </w:t>
      </w:r>
    </w:p>
    <w:p w14:paraId="0E88C733"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proofErr w:type="spellStart"/>
      <w:r>
        <w:t>analyzed</w:t>
      </w:r>
      <w:proofErr w:type="spellEnd"/>
      <w:r>
        <w:t xml:space="preserve"> the performance of the hybrid system in 16 cities in the Kingdom of Saudi </w:t>
      </w:r>
    </w:p>
    <w:p w14:paraId="304EA4E1"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54180BCD" w14:textId="77777777" w:rsidR="00E339F1" w:rsidRDefault="00000000">
      <w:pPr>
        <w:spacing w:line="260" w:lineRule="auto"/>
        <w:ind w:left="270" w:right="9092"/>
        <w:jc w:val="left"/>
      </w:pPr>
      <w:r>
        <w:rPr>
          <w:rFonts w:ascii="Courier New" w:eastAsia="Courier New" w:hAnsi="Courier New" w:cs="Courier New"/>
          <w:sz w:val="20"/>
        </w:rPr>
        <w:t xml:space="preserve">43 </w:t>
      </w:r>
    </w:p>
    <w:p w14:paraId="39899CED" w14:textId="77777777" w:rsidR="00E339F1" w:rsidRDefault="00000000">
      <w:pPr>
        <w:tabs>
          <w:tab w:val="center" w:pos="380"/>
          <w:tab w:val="center" w:pos="5855"/>
        </w:tabs>
        <w:spacing w:after="53"/>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Arabia to select the optimal location for installation. Salameh et al. [18] studied the </w:t>
      </w:r>
    </w:p>
    <w:p w14:paraId="6F5607B0"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5271D1BD" w14:textId="77777777" w:rsidR="00E339F1" w:rsidRDefault="00000000">
      <w:pPr>
        <w:tabs>
          <w:tab w:val="center" w:pos="380"/>
          <w:tab w:val="center" w:pos="5849"/>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r>
        <w:t xml:space="preserve">electrical power and distilled water of the hybrid SCPP system under the geographic </w:t>
      </w:r>
    </w:p>
    <w:p w14:paraId="73882197"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487D8734"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48 </w:t>
      </w:r>
      <w:r>
        <w:rPr>
          <w:rFonts w:ascii="Courier New" w:eastAsia="Courier New" w:hAnsi="Courier New" w:cs="Courier New"/>
          <w:sz w:val="20"/>
        </w:rPr>
        <w:tab/>
      </w:r>
      <w:r>
        <w:t xml:space="preserve">location and metrological data of Sharjah and Alain (in UAE), and explored the effect </w:t>
      </w:r>
    </w:p>
    <w:p w14:paraId="12B8BEB8" w14:textId="77777777" w:rsidR="00E339F1" w:rsidRDefault="00000000">
      <w:pPr>
        <w:spacing w:line="260" w:lineRule="auto"/>
        <w:ind w:left="270" w:right="9092"/>
        <w:jc w:val="left"/>
      </w:pPr>
      <w:r>
        <w:rPr>
          <w:rFonts w:ascii="Courier New" w:eastAsia="Courier New" w:hAnsi="Courier New" w:cs="Courier New"/>
          <w:sz w:val="20"/>
        </w:rPr>
        <w:t xml:space="preserve">49 </w:t>
      </w:r>
    </w:p>
    <w:p w14:paraId="547950BD" w14:textId="77777777" w:rsidR="00E339F1" w:rsidRDefault="00000000">
      <w:pPr>
        <w:tabs>
          <w:tab w:val="center" w:pos="380"/>
          <w:tab w:val="center" w:pos="3552"/>
        </w:tabs>
        <w:ind w:left="0" w:firstLine="0"/>
        <w:jc w:val="left"/>
      </w:pPr>
      <w:r>
        <w:rPr>
          <w:rFonts w:ascii="Calibri" w:eastAsia="Calibri" w:hAnsi="Calibri" w:cs="Calibri"/>
          <w:sz w:val="22"/>
        </w:rPr>
        <w:tab/>
      </w:r>
      <w:r>
        <w:rPr>
          <w:rFonts w:ascii="Courier New" w:eastAsia="Courier New" w:hAnsi="Courier New" w:cs="Courier New"/>
          <w:sz w:val="20"/>
        </w:rPr>
        <w:t xml:space="preserve">50 </w:t>
      </w:r>
      <w:r>
        <w:rPr>
          <w:rFonts w:ascii="Courier New" w:eastAsia="Courier New" w:hAnsi="Courier New" w:cs="Courier New"/>
          <w:sz w:val="20"/>
        </w:rPr>
        <w:tab/>
      </w:r>
      <w:r>
        <w:t xml:space="preserve">of wind speed on system performance. </w:t>
      </w:r>
    </w:p>
    <w:p w14:paraId="4D1B4FD5" w14:textId="77777777" w:rsidR="00E339F1" w:rsidRDefault="00000000">
      <w:pPr>
        <w:spacing w:after="38" w:line="260" w:lineRule="auto"/>
        <w:ind w:left="270" w:right="9092"/>
        <w:jc w:val="left"/>
      </w:pPr>
      <w:r>
        <w:rPr>
          <w:rFonts w:ascii="Courier New" w:eastAsia="Courier New" w:hAnsi="Courier New" w:cs="Courier New"/>
          <w:sz w:val="20"/>
        </w:rPr>
        <w:t xml:space="preserve">51 </w:t>
      </w:r>
    </w:p>
    <w:p w14:paraId="2BD26ACF" w14:textId="77777777" w:rsidR="00E339F1" w:rsidRDefault="00000000">
      <w:pPr>
        <w:spacing w:after="129" w:line="216" w:lineRule="auto"/>
        <w:ind w:left="270" w:right="781"/>
      </w:pPr>
      <w:r>
        <w:rPr>
          <w:rFonts w:ascii="Courier New" w:eastAsia="Courier New" w:hAnsi="Courier New" w:cs="Courier New"/>
          <w:sz w:val="20"/>
        </w:rPr>
        <w:t xml:space="preserve">52 </w:t>
      </w:r>
      <w:r>
        <w:t xml:space="preserve">In some systems, sprayers were designed to be installed at the entrance of the heat </w:t>
      </w:r>
      <w:r>
        <w:rPr>
          <w:rFonts w:ascii="Courier New" w:eastAsia="Courier New" w:hAnsi="Courier New" w:cs="Courier New"/>
          <w:sz w:val="20"/>
        </w:rPr>
        <w:t xml:space="preserve">53 </w:t>
      </w:r>
    </w:p>
    <w:p w14:paraId="4258452A" w14:textId="77777777" w:rsidR="00E339F1" w:rsidRDefault="00000000">
      <w:pPr>
        <w:tabs>
          <w:tab w:val="center" w:pos="380"/>
          <w:tab w:val="center" w:pos="5850"/>
        </w:tabs>
        <w:spacing w:after="222"/>
        <w:ind w:left="0" w:firstLine="0"/>
        <w:jc w:val="left"/>
      </w:pPr>
      <w:r>
        <w:rPr>
          <w:rFonts w:ascii="Calibri" w:eastAsia="Calibri" w:hAnsi="Calibri" w:cs="Calibri"/>
          <w:sz w:val="22"/>
        </w:rPr>
        <w:tab/>
      </w:r>
      <w:r>
        <w:rPr>
          <w:rFonts w:ascii="Courier New" w:eastAsia="Courier New" w:hAnsi="Courier New" w:cs="Courier New"/>
          <w:sz w:val="20"/>
        </w:rPr>
        <w:t xml:space="preserve">54 </w:t>
      </w:r>
      <w:r>
        <w:rPr>
          <w:rFonts w:ascii="Courier New" w:eastAsia="Courier New" w:hAnsi="Courier New" w:cs="Courier New"/>
          <w:sz w:val="20"/>
        </w:rPr>
        <w:tab/>
      </w:r>
      <w:r>
        <w:t xml:space="preserve">collector or at the chimney base to increase the humidity of the hot air. </w:t>
      </w:r>
      <w:proofErr w:type="spellStart"/>
      <w:r>
        <w:t>Niroomand</w:t>
      </w:r>
      <w:proofErr w:type="spellEnd"/>
      <w:r>
        <w:t xml:space="preserve"> et </w:t>
      </w:r>
    </w:p>
    <w:p w14:paraId="4F623E6A" w14:textId="77777777" w:rsidR="00E339F1" w:rsidRDefault="00000000">
      <w:pPr>
        <w:spacing w:line="422" w:lineRule="auto"/>
        <w:ind w:right="345"/>
      </w:pPr>
      <w:r>
        <w:lastRenderedPageBreak/>
        <w:t xml:space="preserve">al. [19] designed to set up seawater sprayers and dehumidification tubes in the inlet section of the SCPP heat collector, </w:t>
      </w:r>
      <w:proofErr w:type="gramStart"/>
      <w:r>
        <w:t>so as to</w:t>
      </w:r>
      <w:proofErr w:type="gramEnd"/>
      <w:r>
        <w:t xml:space="preserve"> obtain freshwater in the humidification and dehumidification process of the airflow within the system. The feasibility of the system was verified by the established mathematical model. Ming et al. [20] proposed a SCPP system without heat collector by replacing the heat collector roof with black spiral pipes filled with hot water. The hot airflow in the system was humidified by a warm </w:t>
      </w:r>
      <w:proofErr w:type="gramStart"/>
      <w:r>
        <w:t xml:space="preserve">water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7014067"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 9 </w:t>
      </w:r>
      <w:r>
        <w:rPr>
          <w:rFonts w:ascii="Courier New" w:eastAsia="Courier New" w:hAnsi="Courier New" w:cs="Courier New"/>
          <w:sz w:val="20"/>
        </w:rPr>
        <w:tab/>
      </w:r>
      <w:proofErr w:type="gramStart"/>
      <w:r>
        <w:t>shower</w:t>
      </w:r>
      <w:proofErr w:type="gramEnd"/>
      <w:r>
        <w:t xml:space="preserve"> at the bottom of the chimney. Then the hot and humid air in the chimney reaches </w:t>
      </w:r>
    </w:p>
    <w:p w14:paraId="5610655E" w14:textId="77777777" w:rsidR="00E339F1" w:rsidRDefault="00000000">
      <w:pPr>
        <w:spacing w:line="260" w:lineRule="auto"/>
        <w:ind w:left="270" w:right="9092"/>
        <w:jc w:val="left"/>
      </w:pPr>
      <w:r>
        <w:rPr>
          <w:rFonts w:ascii="Courier New" w:eastAsia="Courier New" w:hAnsi="Courier New" w:cs="Courier New"/>
          <w:sz w:val="20"/>
        </w:rPr>
        <w:t xml:space="preserve">10 </w:t>
      </w:r>
    </w:p>
    <w:p w14:paraId="4E0D9898" w14:textId="77777777" w:rsidR="00E339F1" w:rsidRDefault="00000000">
      <w:pPr>
        <w:spacing w:after="110" w:line="220" w:lineRule="auto"/>
        <w:ind w:left="270" w:right="782"/>
      </w:pPr>
      <w:r>
        <w:rPr>
          <w:rFonts w:ascii="Courier New" w:eastAsia="Courier New" w:hAnsi="Courier New" w:cs="Courier New"/>
          <w:sz w:val="20"/>
        </w:rPr>
        <w:t xml:space="preserve">11 </w:t>
      </w:r>
      <w:r>
        <w:t xml:space="preserve">the dew point and precipitation </w:t>
      </w:r>
      <w:proofErr w:type="gramStart"/>
      <w:r>
        <w:t>occurs</w:t>
      </w:r>
      <w:proofErr w:type="gramEnd"/>
      <w:r>
        <w:t xml:space="preserve"> if the chimney is high enough. The effectiveness </w:t>
      </w:r>
      <w:r>
        <w:rPr>
          <w:rFonts w:ascii="Courier New" w:eastAsia="Courier New" w:hAnsi="Courier New" w:cs="Courier New"/>
          <w:sz w:val="20"/>
        </w:rPr>
        <w:t xml:space="preserve">12 </w:t>
      </w:r>
    </w:p>
    <w:p w14:paraId="7AA3EA10" w14:textId="77777777" w:rsidR="00E339F1" w:rsidRDefault="00000000">
      <w:pPr>
        <w:spacing w:after="178" w:line="216" w:lineRule="auto"/>
        <w:ind w:left="270" w:right="779"/>
      </w:pPr>
      <w:r>
        <w:rPr>
          <w:rFonts w:ascii="Courier New" w:eastAsia="Courier New" w:hAnsi="Courier New" w:cs="Courier New"/>
          <w:sz w:val="20"/>
        </w:rPr>
        <w:t xml:space="preserve">13 </w:t>
      </w:r>
      <w:r>
        <w:t xml:space="preserve">of freshwater generation of the system was evaluated by the developed flow and heat </w:t>
      </w:r>
      <w:r>
        <w:rPr>
          <w:rFonts w:ascii="Courier New" w:eastAsia="Courier New" w:hAnsi="Courier New" w:cs="Courier New"/>
          <w:sz w:val="20"/>
        </w:rPr>
        <w:t xml:space="preserve">14 </w:t>
      </w:r>
    </w:p>
    <w:p w14:paraId="7D5768C3"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transfer mathematical model. Subsequently, Ming et al. [21] considered adding air </w:t>
      </w:r>
    </w:p>
    <w:p w14:paraId="1D5AF1E9"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44FF2EDE"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0CB5CF79"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turbine generators and water generators to the system to achieve power output, and </w:t>
      </w:r>
    </w:p>
    <w:p w14:paraId="35E4F9BF"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2C4DF558" w14:textId="77777777" w:rsidR="00E339F1" w:rsidRDefault="00000000">
      <w:pPr>
        <w:tabs>
          <w:tab w:val="center" w:pos="380"/>
          <w:tab w:val="center" w:pos="5855"/>
        </w:tabs>
        <w:ind w:left="0" w:firstLine="0"/>
        <w:jc w:val="left"/>
      </w:pPr>
      <w:r>
        <w:rPr>
          <w:rFonts w:ascii="Calibri" w:eastAsia="Calibri" w:hAnsi="Calibri" w:cs="Calibri"/>
          <w:sz w:val="22"/>
        </w:rPr>
        <w:tab/>
      </w:r>
      <w:r>
        <w:rPr>
          <w:rFonts w:ascii="Courier New" w:eastAsia="Courier New" w:hAnsi="Courier New" w:cs="Courier New"/>
          <w:sz w:val="20"/>
        </w:rPr>
        <w:t xml:space="preserve">20 </w:t>
      </w:r>
      <w:r>
        <w:rPr>
          <w:rFonts w:ascii="Courier New" w:eastAsia="Courier New" w:hAnsi="Courier New" w:cs="Courier New"/>
          <w:sz w:val="20"/>
        </w:rPr>
        <w:tab/>
      </w:r>
      <w:r>
        <w:t xml:space="preserve">further </w:t>
      </w:r>
      <w:proofErr w:type="spellStart"/>
      <w:r>
        <w:t>analyzed</w:t>
      </w:r>
      <w:proofErr w:type="spellEnd"/>
      <w:r>
        <w:t xml:space="preserve"> the system performance parameters. It was found that the total energy </w:t>
      </w:r>
    </w:p>
    <w:p w14:paraId="45CA0C75" w14:textId="77777777" w:rsidR="00E339F1" w:rsidRDefault="00000000">
      <w:pPr>
        <w:spacing w:line="260" w:lineRule="auto"/>
        <w:ind w:left="270" w:right="9092"/>
        <w:jc w:val="left"/>
      </w:pPr>
      <w:r>
        <w:rPr>
          <w:rFonts w:ascii="Courier New" w:eastAsia="Courier New" w:hAnsi="Courier New" w:cs="Courier New"/>
          <w:sz w:val="20"/>
        </w:rPr>
        <w:t xml:space="preserve">21 </w:t>
      </w:r>
    </w:p>
    <w:p w14:paraId="734CB606" w14:textId="77777777" w:rsidR="00E339F1" w:rsidRDefault="00000000">
      <w:pPr>
        <w:ind w:left="270" w:right="785"/>
      </w:pPr>
      <w:r>
        <w:rPr>
          <w:rFonts w:ascii="Courier New" w:eastAsia="Courier New" w:hAnsi="Courier New" w:cs="Courier New"/>
          <w:sz w:val="20"/>
        </w:rPr>
        <w:t xml:space="preserve">22 </w:t>
      </w:r>
      <w:r>
        <w:t xml:space="preserve">efficiency of the system was close to 7% when the chimney height was 3 km. Ming et </w:t>
      </w:r>
      <w:r>
        <w:rPr>
          <w:rFonts w:ascii="Courier New" w:eastAsia="Courier New" w:hAnsi="Courier New" w:cs="Courier New"/>
          <w:sz w:val="20"/>
        </w:rPr>
        <w:t xml:space="preserve">23 </w:t>
      </w:r>
    </w:p>
    <w:p w14:paraId="60EFF5FE" w14:textId="77777777" w:rsidR="00E339F1" w:rsidRDefault="00000000">
      <w:pPr>
        <w:spacing w:after="110" w:line="216" w:lineRule="auto"/>
        <w:ind w:left="270" w:right="783"/>
      </w:pPr>
      <w:r>
        <w:rPr>
          <w:rFonts w:ascii="Courier New" w:eastAsia="Courier New" w:hAnsi="Courier New" w:cs="Courier New"/>
          <w:sz w:val="20"/>
        </w:rPr>
        <w:t xml:space="preserve">24 </w:t>
      </w:r>
      <w:r>
        <w:t xml:space="preserve">al. [22] designed to spray seawater droplets at the chimney base to humidify the thermal </w:t>
      </w:r>
      <w:r>
        <w:rPr>
          <w:rFonts w:ascii="Courier New" w:eastAsia="Courier New" w:hAnsi="Courier New" w:cs="Courier New"/>
          <w:sz w:val="20"/>
        </w:rPr>
        <w:t xml:space="preserve">25 </w:t>
      </w:r>
    </w:p>
    <w:p w14:paraId="70BD0E2D" w14:textId="77777777" w:rsidR="00E339F1" w:rsidRDefault="00000000">
      <w:pPr>
        <w:spacing w:after="140" w:line="216" w:lineRule="auto"/>
        <w:ind w:left="270" w:right="778"/>
      </w:pPr>
      <w:r>
        <w:rPr>
          <w:rFonts w:ascii="Courier New" w:eastAsia="Courier New" w:hAnsi="Courier New" w:cs="Courier New"/>
          <w:sz w:val="20"/>
        </w:rPr>
        <w:t xml:space="preserve">26 </w:t>
      </w:r>
      <w:proofErr w:type="gramStart"/>
      <w:r>
        <w:t>airflow</w:t>
      </w:r>
      <w:proofErr w:type="gramEnd"/>
      <w:r>
        <w:t xml:space="preserve">, thereby reducing the chimney height. Numerical simulation results showed that </w:t>
      </w:r>
      <w:r>
        <w:rPr>
          <w:rFonts w:ascii="Courier New" w:eastAsia="Courier New" w:hAnsi="Courier New" w:cs="Courier New"/>
          <w:sz w:val="20"/>
        </w:rPr>
        <w:t xml:space="preserve">27 </w:t>
      </w:r>
    </w:p>
    <w:p w14:paraId="1FD5CCAF" w14:textId="77777777" w:rsidR="00E339F1" w:rsidRDefault="00000000">
      <w:pPr>
        <w:tabs>
          <w:tab w:val="center" w:pos="380"/>
          <w:tab w:val="center" w:pos="4624"/>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humidification helped to improve the desalination efficiency. </w:t>
      </w:r>
    </w:p>
    <w:p w14:paraId="681A249F"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4DFBD9CD"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51DF78D8" w14:textId="77777777" w:rsidR="00E339F1" w:rsidRDefault="00000000">
      <w:pPr>
        <w:tabs>
          <w:tab w:val="center" w:pos="380"/>
          <w:tab w:val="center" w:pos="6093"/>
        </w:tabs>
        <w:spacing w:after="35"/>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proofErr w:type="gramStart"/>
      <w:r>
        <w:t>Multi-stage</w:t>
      </w:r>
      <w:proofErr w:type="gramEnd"/>
      <w:r>
        <w:t xml:space="preserve"> flash technology and membrane distillation technology also have </w:t>
      </w:r>
    </w:p>
    <w:p w14:paraId="052BDB7A"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7E8F8519"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certain applications in the desalination process of integrated SCPP systems. Méndez et </w:t>
      </w:r>
    </w:p>
    <w:p w14:paraId="62F20F9C"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7B4DB380" w14:textId="77777777" w:rsidR="00E339F1" w:rsidRDefault="00000000">
      <w:pPr>
        <w:ind w:left="270" w:right="784"/>
      </w:pPr>
      <w:r>
        <w:rPr>
          <w:rFonts w:ascii="Courier New" w:eastAsia="Courier New" w:hAnsi="Courier New" w:cs="Courier New"/>
          <w:sz w:val="20"/>
        </w:rPr>
        <w:t xml:space="preserve">35 </w:t>
      </w:r>
      <w:r>
        <w:t xml:space="preserve">al. [23] proposed a multigeneration system with solar chimney and wind turbine </w:t>
      </w:r>
      <w:r>
        <w:rPr>
          <w:rFonts w:ascii="Courier New" w:eastAsia="Courier New" w:hAnsi="Courier New" w:cs="Courier New"/>
          <w:sz w:val="20"/>
        </w:rPr>
        <w:t xml:space="preserve">36 </w:t>
      </w:r>
    </w:p>
    <w:p w14:paraId="6EEC41EA" w14:textId="77777777" w:rsidR="00E339F1" w:rsidRDefault="00000000">
      <w:pPr>
        <w:spacing w:after="71" w:line="216" w:lineRule="auto"/>
        <w:ind w:left="270" w:right="777"/>
      </w:pPr>
      <w:r>
        <w:rPr>
          <w:rFonts w:ascii="Courier New" w:eastAsia="Courier New" w:hAnsi="Courier New" w:cs="Courier New"/>
          <w:sz w:val="20"/>
        </w:rPr>
        <w:t xml:space="preserve">37 </w:t>
      </w:r>
      <w:proofErr w:type="gramStart"/>
      <w:r>
        <w:t>integration</w:t>
      </w:r>
      <w:proofErr w:type="gramEnd"/>
      <w:r>
        <w:t xml:space="preserve"> for hybrid desalination and power generation. In the system, multi-stage </w:t>
      </w:r>
      <w:r>
        <w:rPr>
          <w:rFonts w:ascii="Courier New" w:eastAsia="Courier New" w:hAnsi="Courier New" w:cs="Courier New"/>
          <w:sz w:val="20"/>
        </w:rPr>
        <w:t xml:space="preserve">38 </w:t>
      </w:r>
    </w:p>
    <w:p w14:paraId="78A99721" w14:textId="77777777" w:rsidR="00E339F1" w:rsidRDefault="00000000">
      <w:pPr>
        <w:spacing w:after="168" w:line="216" w:lineRule="auto"/>
        <w:ind w:left="270" w:right="782"/>
      </w:pPr>
      <w:r>
        <w:rPr>
          <w:rFonts w:ascii="Courier New" w:eastAsia="Courier New" w:hAnsi="Courier New" w:cs="Courier New"/>
          <w:sz w:val="20"/>
        </w:rPr>
        <w:t xml:space="preserve">39 </w:t>
      </w:r>
      <w:r>
        <w:t xml:space="preserve">flash technology was used in a cascaded manner to produce freshwater, utilizing the </w:t>
      </w:r>
      <w:r>
        <w:rPr>
          <w:rFonts w:ascii="Courier New" w:eastAsia="Courier New" w:hAnsi="Courier New" w:cs="Courier New"/>
          <w:sz w:val="20"/>
        </w:rPr>
        <w:t xml:space="preserve">40 </w:t>
      </w:r>
    </w:p>
    <w:p w14:paraId="1D17C733" w14:textId="77777777" w:rsidR="00E339F1" w:rsidRDefault="00000000">
      <w:pPr>
        <w:tabs>
          <w:tab w:val="center" w:pos="380"/>
          <w:tab w:val="center" w:pos="5853"/>
        </w:tabs>
        <w:ind w:left="0" w:firstLine="0"/>
        <w:jc w:val="left"/>
      </w:pPr>
      <w:r>
        <w:rPr>
          <w:rFonts w:ascii="Calibri" w:eastAsia="Calibri" w:hAnsi="Calibri" w:cs="Calibri"/>
          <w:sz w:val="22"/>
        </w:rPr>
        <w:lastRenderedPageBreak/>
        <w:tab/>
      </w:r>
      <w:r>
        <w:rPr>
          <w:rFonts w:ascii="Courier New" w:eastAsia="Courier New" w:hAnsi="Courier New" w:cs="Courier New"/>
          <w:sz w:val="20"/>
        </w:rPr>
        <w:t xml:space="preserve">41 </w:t>
      </w:r>
      <w:r>
        <w:rPr>
          <w:rFonts w:ascii="Courier New" w:eastAsia="Courier New" w:hAnsi="Courier New" w:cs="Courier New"/>
          <w:sz w:val="20"/>
        </w:rPr>
        <w:tab/>
      </w:r>
      <w:r>
        <w:t xml:space="preserve">heat source of the solar chimney thermal storage. </w:t>
      </w:r>
      <w:proofErr w:type="spellStart"/>
      <w:r>
        <w:t>Zuo</w:t>
      </w:r>
      <w:proofErr w:type="spellEnd"/>
      <w:r>
        <w:t xml:space="preserve"> et al. [24] designed an air gap </w:t>
      </w:r>
    </w:p>
    <w:p w14:paraId="3441ACE5"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56929DF7" w14:textId="77777777" w:rsidR="00E339F1" w:rsidRDefault="00000000">
      <w:pPr>
        <w:spacing w:line="260" w:lineRule="auto"/>
        <w:ind w:left="270" w:right="9092"/>
        <w:jc w:val="left"/>
      </w:pPr>
      <w:r>
        <w:rPr>
          <w:rFonts w:ascii="Courier New" w:eastAsia="Courier New" w:hAnsi="Courier New" w:cs="Courier New"/>
          <w:sz w:val="20"/>
        </w:rPr>
        <w:t xml:space="preserve">43 </w:t>
      </w:r>
    </w:p>
    <w:p w14:paraId="51C2DF3A" w14:textId="77777777" w:rsidR="00E339F1" w:rsidRDefault="00000000">
      <w:pPr>
        <w:tabs>
          <w:tab w:val="center" w:pos="380"/>
          <w:tab w:val="center" w:pos="5858"/>
        </w:tabs>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membrane distillation module and installed it vertically in the disc distiller of the SCPP </w:t>
      </w:r>
    </w:p>
    <w:p w14:paraId="3BFA8D63"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160ED639"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r>
        <w:t xml:space="preserve">system. Water vapor could pass through the vertical hydrophobic membrane under the </w:t>
      </w:r>
    </w:p>
    <w:p w14:paraId="523D1894"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0CE4D7BC"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48 </w:t>
      </w:r>
      <w:r>
        <w:rPr>
          <w:rFonts w:ascii="Courier New" w:eastAsia="Courier New" w:hAnsi="Courier New" w:cs="Courier New"/>
          <w:sz w:val="20"/>
        </w:rPr>
        <w:tab/>
      </w:r>
      <w:r>
        <w:t xml:space="preserve">action of pressure difference. It then passed through a narrow air gap to the surface of </w:t>
      </w:r>
    </w:p>
    <w:p w14:paraId="42350556" w14:textId="77777777" w:rsidR="00E339F1" w:rsidRDefault="00000000">
      <w:pPr>
        <w:spacing w:line="260" w:lineRule="auto"/>
        <w:ind w:left="270" w:right="9092"/>
        <w:jc w:val="left"/>
      </w:pPr>
      <w:r>
        <w:rPr>
          <w:rFonts w:ascii="Courier New" w:eastAsia="Courier New" w:hAnsi="Courier New" w:cs="Courier New"/>
          <w:sz w:val="20"/>
        </w:rPr>
        <w:t xml:space="preserve">49 </w:t>
      </w:r>
    </w:p>
    <w:p w14:paraId="071A9D5F" w14:textId="77777777" w:rsidR="00E339F1" w:rsidRDefault="00000000">
      <w:pPr>
        <w:tabs>
          <w:tab w:val="center" w:pos="380"/>
          <w:tab w:val="center" w:pos="4178"/>
        </w:tabs>
        <w:ind w:left="0" w:firstLine="0"/>
        <w:jc w:val="left"/>
      </w:pPr>
      <w:r>
        <w:rPr>
          <w:rFonts w:ascii="Calibri" w:eastAsia="Calibri" w:hAnsi="Calibri" w:cs="Calibri"/>
          <w:sz w:val="22"/>
        </w:rPr>
        <w:tab/>
      </w:r>
      <w:r>
        <w:rPr>
          <w:rFonts w:ascii="Courier New" w:eastAsia="Courier New" w:hAnsi="Courier New" w:cs="Courier New"/>
          <w:sz w:val="20"/>
        </w:rPr>
        <w:t xml:space="preserve">50 </w:t>
      </w:r>
      <w:r>
        <w:rPr>
          <w:rFonts w:ascii="Courier New" w:eastAsia="Courier New" w:hAnsi="Courier New" w:cs="Courier New"/>
          <w:sz w:val="20"/>
        </w:rPr>
        <w:tab/>
      </w:r>
      <w:r>
        <w:t xml:space="preserve">the condensation plate and condensed into droplets. </w:t>
      </w:r>
    </w:p>
    <w:p w14:paraId="2313F2EC" w14:textId="77777777" w:rsidR="00E339F1" w:rsidRDefault="00000000">
      <w:pPr>
        <w:spacing w:after="28" w:line="260" w:lineRule="auto"/>
        <w:ind w:left="270" w:right="9092"/>
        <w:jc w:val="left"/>
      </w:pPr>
      <w:r>
        <w:rPr>
          <w:rFonts w:ascii="Courier New" w:eastAsia="Courier New" w:hAnsi="Courier New" w:cs="Courier New"/>
          <w:sz w:val="20"/>
        </w:rPr>
        <w:t xml:space="preserve">51 </w:t>
      </w:r>
    </w:p>
    <w:p w14:paraId="4F5AFE0F" w14:textId="77777777" w:rsidR="00E339F1" w:rsidRDefault="00000000">
      <w:pPr>
        <w:spacing w:after="149" w:line="216" w:lineRule="auto"/>
        <w:ind w:left="270" w:right="777"/>
      </w:pPr>
      <w:r>
        <w:rPr>
          <w:rFonts w:ascii="Courier New" w:eastAsia="Courier New" w:hAnsi="Courier New" w:cs="Courier New"/>
          <w:sz w:val="20"/>
        </w:rPr>
        <w:t xml:space="preserve">52 </w:t>
      </w:r>
      <w:r>
        <w:t xml:space="preserve">Another commonly used method for seawater desalination of is to arrange closed </w:t>
      </w:r>
      <w:r>
        <w:rPr>
          <w:rFonts w:ascii="Courier New" w:eastAsia="Courier New" w:hAnsi="Courier New" w:cs="Courier New"/>
          <w:sz w:val="20"/>
        </w:rPr>
        <w:t xml:space="preserve">53 </w:t>
      </w:r>
    </w:p>
    <w:p w14:paraId="70D1535F" w14:textId="77777777" w:rsidR="00E339F1" w:rsidRDefault="00000000">
      <w:pPr>
        <w:tabs>
          <w:tab w:val="center" w:pos="380"/>
          <w:tab w:val="center" w:pos="5853"/>
        </w:tabs>
        <w:spacing w:after="202"/>
        <w:ind w:left="0" w:firstLine="0"/>
        <w:jc w:val="left"/>
      </w:pPr>
      <w:r>
        <w:rPr>
          <w:rFonts w:ascii="Calibri" w:eastAsia="Calibri" w:hAnsi="Calibri" w:cs="Calibri"/>
          <w:sz w:val="22"/>
        </w:rPr>
        <w:tab/>
      </w:r>
      <w:proofErr w:type="gramStart"/>
      <w:r>
        <w:rPr>
          <w:rFonts w:ascii="Courier New" w:eastAsia="Courier New" w:hAnsi="Courier New" w:cs="Courier New"/>
          <w:sz w:val="20"/>
        </w:rPr>
        <w:t xml:space="preserve">54 </w:t>
      </w:r>
      <w:r>
        <w:rPr>
          <w:rFonts w:ascii="Courier New" w:eastAsia="Courier New" w:hAnsi="Courier New" w:cs="Courier New"/>
          <w:sz w:val="20"/>
        </w:rPr>
        <w:tab/>
      </w:r>
      <w:r>
        <w:t>disc</w:t>
      </w:r>
      <w:proofErr w:type="gramEnd"/>
      <w:r>
        <w:t xml:space="preserve"> solar stills on the ground under the heat collector, and use the principle of disc </w:t>
      </w:r>
    </w:p>
    <w:p w14:paraId="2978601F" w14:textId="77777777" w:rsidR="00E339F1" w:rsidRDefault="00000000">
      <w:pPr>
        <w:spacing w:line="422" w:lineRule="auto"/>
        <w:ind w:right="476"/>
      </w:pPr>
      <w:r>
        <w:t xml:space="preserve">distillation to produce freshwater. </w:t>
      </w:r>
      <w:proofErr w:type="spellStart"/>
      <w:r>
        <w:t>Zuo</w:t>
      </w:r>
      <w:proofErr w:type="spellEnd"/>
      <w:r>
        <w:t xml:space="preserve"> et al. [25] designed to install closed solar stills under the heat collector </w:t>
      </w:r>
      <w:proofErr w:type="gramStart"/>
      <w:r>
        <w:t>roof, and</w:t>
      </w:r>
      <w:proofErr w:type="gramEnd"/>
      <w:r>
        <w:t xml:space="preserve"> proposed a solar chimney power plant combined with seawater desalination (SCPPCSD). This design realized the water-electricity cogeneration and the improvement of land resource utilization rate. The conventional SCPP and SCPPCSD were evaluated by the mathematical model based on energy balance and the economic analysis model. The results showed that SCPPCSD had </w:t>
      </w:r>
      <w:proofErr w:type="gramStart"/>
      <w:r>
        <w:t xml:space="preserve">a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A0C3B70" w14:textId="77777777" w:rsidR="00E339F1" w:rsidRDefault="00000000">
      <w:pPr>
        <w:ind w:left="270" w:right="787"/>
      </w:pPr>
      <w:r>
        <w:rPr>
          <w:rFonts w:ascii="Courier New" w:eastAsia="Courier New" w:hAnsi="Courier New" w:cs="Courier New"/>
          <w:sz w:val="20"/>
        </w:rPr>
        <w:t xml:space="preserve"> 9 </w:t>
      </w:r>
      <w:r>
        <w:rPr>
          <w:rFonts w:ascii="Courier New" w:eastAsia="Courier New" w:hAnsi="Courier New" w:cs="Courier New"/>
          <w:sz w:val="20"/>
        </w:rPr>
        <w:tab/>
      </w:r>
      <w:r>
        <w:t xml:space="preserve">higher solar energy daily utilization rate and better economic benefits. </w:t>
      </w:r>
      <w:proofErr w:type="spellStart"/>
      <w:r>
        <w:t>Asayesh</w:t>
      </w:r>
      <w:proofErr w:type="spellEnd"/>
      <w:r>
        <w:t xml:space="preserve"> et al. </w:t>
      </w:r>
      <w:r>
        <w:rPr>
          <w:rFonts w:ascii="Courier New" w:eastAsia="Courier New" w:hAnsi="Courier New" w:cs="Courier New"/>
          <w:sz w:val="20"/>
        </w:rPr>
        <w:t xml:space="preserve">10 </w:t>
      </w:r>
    </w:p>
    <w:p w14:paraId="1250F7AE" w14:textId="77777777" w:rsidR="00E339F1" w:rsidRDefault="00000000">
      <w:pPr>
        <w:spacing w:after="114" w:line="216" w:lineRule="auto"/>
        <w:ind w:left="270" w:right="785"/>
      </w:pPr>
      <w:r>
        <w:rPr>
          <w:rFonts w:ascii="Courier New" w:eastAsia="Courier New" w:hAnsi="Courier New" w:cs="Courier New"/>
          <w:sz w:val="20"/>
        </w:rPr>
        <w:t xml:space="preserve">11 </w:t>
      </w:r>
      <w:r>
        <w:t xml:space="preserve">[26] utilized the particle swarm optimization to optimize the design of the SCPPCSD, </w:t>
      </w:r>
      <w:r>
        <w:rPr>
          <w:rFonts w:ascii="Courier New" w:eastAsia="Courier New" w:hAnsi="Courier New" w:cs="Courier New"/>
          <w:sz w:val="20"/>
        </w:rPr>
        <w:t xml:space="preserve">12 </w:t>
      </w:r>
    </w:p>
    <w:p w14:paraId="473A8655" w14:textId="77777777" w:rsidR="00E339F1" w:rsidRDefault="00000000">
      <w:pPr>
        <w:spacing w:after="190" w:line="216" w:lineRule="auto"/>
        <w:ind w:left="270" w:right="780"/>
      </w:pPr>
      <w:r>
        <w:rPr>
          <w:rFonts w:ascii="Courier New" w:eastAsia="Courier New" w:hAnsi="Courier New" w:cs="Courier New"/>
          <w:sz w:val="20"/>
        </w:rPr>
        <w:t xml:space="preserve">13 </w:t>
      </w:r>
      <w:r>
        <w:t xml:space="preserve">and verified the existence of the optimal ratio between the seawater thermal storage </w:t>
      </w:r>
      <w:r>
        <w:rPr>
          <w:rFonts w:ascii="Courier New" w:eastAsia="Courier New" w:hAnsi="Courier New" w:cs="Courier New"/>
          <w:sz w:val="20"/>
        </w:rPr>
        <w:t xml:space="preserve">14 </w:t>
      </w:r>
    </w:p>
    <w:p w14:paraId="2B404698"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layer and the rock thermal storage layer in the system. </w:t>
      </w:r>
      <w:proofErr w:type="spellStart"/>
      <w:r>
        <w:t>Zuo</w:t>
      </w:r>
      <w:proofErr w:type="spellEnd"/>
      <w:r>
        <w:t xml:space="preserve"> et al. [27, 28] introduced a </w:t>
      </w:r>
    </w:p>
    <w:p w14:paraId="5BE0F548"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602EB09C"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7A3A2843"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wind supercharger </w:t>
      </w:r>
      <w:proofErr w:type="gramStart"/>
      <w:r>
        <w:t>device</w:t>
      </w:r>
      <w:proofErr w:type="gramEnd"/>
      <w:r>
        <w:t xml:space="preserve"> into the SCPPCSD to provide negative pressure for the </w:t>
      </w:r>
    </w:p>
    <w:p w14:paraId="24277925"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195F3C03"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20 </w:t>
      </w:r>
      <w:r>
        <w:rPr>
          <w:rFonts w:ascii="Courier New" w:eastAsia="Courier New" w:hAnsi="Courier New" w:cs="Courier New"/>
          <w:sz w:val="20"/>
        </w:rPr>
        <w:tab/>
      </w:r>
      <w:r>
        <w:t xml:space="preserve">chimney </w:t>
      </w:r>
      <w:proofErr w:type="gramStart"/>
      <w:r>
        <w:t>outlet</w:t>
      </w:r>
      <w:proofErr w:type="gramEnd"/>
      <w:r>
        <w:t xml:space="preserve">. It was found by numerical simulation that the wind supercharger device </w:t>
      </w:r>
    </w:p>
    <w:p w14:paraId="758E0213" w14:textId="77777777" w:rsidR="00E339F1" w:rsidRDefault="00000000">
      <w:pPr>
        <w:spacing w:line="260" w:lineRule="auto"/>
        <w:ind w:left="270" w:right="9092"/>
        <w:jc w:val="left"/>
      </w:pPr>
      <w:r>
        <w:rPr>
          <w:rFonts w:ascii="Courier New" w:eastAsia="Courier New" w:hAnsi="Courier New" w:cs="Courier New"/>
          <w:sz w:val="20"/>
        </w:rPr>
        <w:t xml:space="preserve">21 </w:t>
      </w:r>
    </w:p>
    <w:p w14:paraId="63F27B93"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22 </w:t>
      </w:r>
      <w:r>
        <w:rPr>
          <w:rFonts w:ascii="Courier New" w:eastAsia="Courier New" w:hAnsi="Courier New" w:cs="Courier New"/>
          <w:sz w:val="20"/>
        </w:rPr>
        <w:tab/>
      </w:r>
      <w:r>
        <w:t xml:space="preserve">made up for the loss of power generation caused by the coupling of seawater </w:t>
      </w:r>
    </w:p>
    <w:p w14:paraId="687BAD29" w14:textId="77777777" w:rsidR="00E339F1" w:rsidRDefault="00000000">
      <w:pPr>
        <w:spacing w:line="260" w:lineRule="auto"/>
        <w:ind w:left="270" w:right="9092"/>
        <w:jc w:val="left"/>
      </w:pPr>
      <w:r>
        <w:rPr>
          <w:rFonts w:ascii="Courier New" w:eastAsia="Courier New" w:hAnsi="Courier New" w:cs="Courier New"/>
          <w:sz w:val="20"/>
        </w:rPr>
        <w:lastRenderedPageBreak/>
        <w:t xml:space="preserve">23 </w:t>
      </w:r>
    </w:p>
    <w:p w14:paraId="6BAEFA46" w14:textId="77777777" w:rsidR="00E339F1" w:rsidRDefault="00000000">
      <w:pPr>
        <w:spacing w:after="73"/>
        <w:ind w:left="270" w:right="785"/>
      </w:pPr>
      <w:r>
        <w:rPr>
          <w:rFonts w:ascii="Courier New" w:eastAsia="Courier New" w:hAnsi="Courier New" w:cs="Courier New"/>
          <w:sz w:val="20"/>
        </w:rPr>
        <w:t xml:space="preserve">24 </w:t>
      </w:r>
      <w:r>
        <w:t xml:space="preserve">desalination technology. For the purpose of reducing atmospheric pollution caused by </w:t>
      </w:r>
      <w:r>
        <w:rPr>
          <w:rFonts w:ascii="Courier New" w:eastAsia="Courier New" w:hAnsi="Courier New" w:cs="Courier New"/>
          <w:sz w:val="20"/>
        </w:rPr>
        <w:t xml:space="preserve">25 </w:t>
      </w:r>
    </w:p>
    <w:p w14:paraId="32C43D5A" w14:textId="77777777" w:rsidR="00E339F1" w:rsidRDefault="00000000">
      <w:pPr>
        <w:spacing w:after="123" w:line="216" w:lineRule="auto"/>
        <w:ind w:left="270" w:right="779"/>
      </w:pPr>
      <w:r>
        <w:rPr>
          <w:rFonts w:ascii="Courier New" w:eastAsia="Courier New" w:hAnsi="Courier New" w:cs="Courier New"/>
          <w:sz w:val="20"/>
        </w:rPr>
        <w:t xml:space="preserve">26 </w:t>
      </w:r>
      <w:r>
        <w:t xml:space="preserve">industrial waste heat and realizing energy recovery, </w:t>
      </w:r>
      <w:proofErr w:type="spellStart"/>
      <w:r>
        <w:t>Zuo</w:t>
      </w:r>
      <w:proofErr w:type="spellEnd"/>
      <w:r>
        <w:t xml:space="preserve"> et al. [29, 30] proposed to </w:t>
      </w:r>
      <w:r>
        <w:rPr>
          <w:rFonts w:ascii="Courier New" w:eastAsia="Courier New" w:hAnsi="Courier New" w:cs="Courier New"/>
          <w:sz w:val="20"/>
        </w:rPr>
        <w:t xml:space="preserve">27 </w:t>
      </w:r>
    </w:p>
    <w:p w14:paraId="2D726B28"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combine the thermal power plant chimney with the solar chimney. High temperature </w:t>
      </w:r>
    </w:p>
    <w:p w14:paraId="19859F9F"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3649522E"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35E28A20"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flue gas from the thermal power plant was introduced into the SCPPCSD through the </w:t>
      </w:r>
    </w:p>
    <w:p w14:paraId="4ED9B82E"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117B8C4A" w14:textId="77777777" w:rsidR="00E339F1" w:rsidRDefault="00000000">
      <w:pPr>
        <w:tabs>
          <w:tab w:val="center" w:pos="380"/>
          <w:tab w:val="center" w:pos="5855"/>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spiral heat exchange </w:t>
      </w:r>
      <w:proofErr w:type="gramStart"/>
      <w:r>
        <w:t>pipe</w:t>
      </w:r>
      <w:proofErr w:type="gramEnd"/>
      <w:r>
        <w:t xml:space="preserve"> under solar stills to heat the seawater in the solar still. </w:t>
      </w:r>
    </w:p>
    <w:p w14:paraId="4BC1A29D"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5E882F8F" w14:textId="77777777" w:rsidR="00E339F1" w:rsidRDefault="00000000">
      <w:pPr>
        <w:ind w:left="270" w:right="785"/>
      </w:pPr>
      <w:r>
        <w:rPr>
          <w:rFonts w:ascii="Courier New" w:eastAsia="Courier New" w:hAnsi="Courier New" w:cs="Courier New"/>
          <w:sz w:val="20"/>
        </w:rPr>
        <w:t xml:space="preserve">35 </w:t>
      </w:r>
      <w:r>
        <w:t xml:space="preserve">Theoretical </w:t>
      </w:r>
      <w:proofErr w:type="gramStart"/>
      <w:r>
        <w:t>analysis</w:t>
      </w:r>
      <w:proofErr w:type="gramEnd"/>
      <w:r>
        <w:t xml:space="preserve"> showed that the system power output and water production was </w:t>
      </w:r>
      <w:r>
        <w:rPr>
          <w:rFonts w:ascii="Courier New" w:eastAsia="Courier New" w:hAnsi="Courier New" w:cs="Courier New"/>
          <w:sz w:val="20"/>
        </w:rPr>
        <w:t xml:space="preserve">36 </w:t>
      </w:r>
    </w:p>
    <w:p w14:paraId="29956894" w14:textId="77777777" w:rsidR="00E339F1" w:rsidRDefault="00000000">
      <w:pPr>
        <w:spacing w:after="99" w:line="216" w:lineRule="auto"/>
        <w:ind w:left="270" w:right="780"/>
      </w:pPr>
      <w:r>
        <w:rPr>
          <w:rFonts w:ascii="Courier New" w:eastAsia="Courier New" w:hAnsi="Courier New" w:cs="Courier New"/>
          <w:sz w:val="20"/>
        </w:rPr>
        <w:t xml:space="preserve">37 </w:t>
      </w:r>
      <w:r>
        <w:t xml:space="preserve">greatly improved, and the stability of system operation was also improved. </w:t>
      </w:r>
      <w:proofErr w:type="spellStart"/>
      <w:r>
        <w:t>Rahdan</w:t>
      </w:r>
      <w:proofErr w:type="spellEnd"/>
      <w:r>
        <w:t xml:space="preserve"> et </w:t>
      </w:r>
      <w:r>
        <w:rPr>
          <w:rFonts w:ascii="Courier New" w:eastAsia="Courier New" w:hAnsi="Courier New" w:cs="Courier New"/>
          <w:sz w:val="20"/>
        </w:rPr>
        <w:t xml:space="preserve">38 </w:t>
      </w:r>
    </w:p>
    <w:p w14:paraId="63D9B142" w14:textId="77777777" w:rsidR="00E339F1" w:rsidRDefault="00000000">
      <w:pPr>
        <w:spacing w:after="126" w:line="216" w:lineRule="auto"/>
        <w:ind w:left="270" w:right="779"/>
      </w:pPr>
      <w:r>
        <w:rPr>
          <w:rFonts w:ascii="Courier New" w:eastAsia="Courier New" w:hAnsi="Courier New" w:cs="Courier New"/>
          <w:sz w:val="20"/>
        </w:rPr>
        <w:t xml:space="preserve">39 </w:t>
      </w:r>
      <w:r>
        <w:t xml:space="preserve">al. [31] utilized the CFD method to optimize the inclination angle of the chimney, heat </w:t>
      </w:r>
      <w:r>
        <w:rPr>
          <w:rFonts w:ascii="Courier New" w:eastAsia="Courier New" w:hAnsi="Courier New" w:cs="Courier New"/>
          <w:sz w:val="20"/>
        </w:rPr>
        <w:t xml:space="preserve">40 </w:t>
      </w:r>
    </w:p>
    <w:p w14:paraId="3172135C" w14:textId="77777777" w:rsidR="00E339F1" w:rsidRDefault="00000000">
      <w:pPr>
        <w:tabs>
          <w:tab w:val="center" w:pos="380"/>
          <w:tab w:val="center" w:pos="5882"/>
        </w:tabs>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r>
        <w:t xml:space="preserve">collector and solar still cover in a hybrid system of solar chimney and water desalination. </w:t>
      </w:r>
    </w:p>
    <w:p w14:paraId="005D76DC"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1CA57F82" w14:textId="77777777" w:rsidR="00E339F1" w:rsidRDefault="00000000">
      <w:pPr>
        <w:spacing w:line="260" w:lineRule="auto"/>
        <w:ind w:left="270" w:right="9092"/>
        <w:jc w:val="left"/>
      </w:pPr>
      <w:r>
        <w:rPr>
          <w:rFonts w:ascii="Courier New" w:eastAsia="Courier New" w:hAnsi="Courier New" w:cs="Courier New"/>
          <w:sz w:val="20"/>
        </w:rPr>
        <w:t xml:space="preserve">43 </w:t>
      </w:r>
    </w:p>
    <w:p w14:paraId="141970CD" w14:textId="77777777" w:rsidR="00E339F1" w:rsidRDefault="00000000">
      <w:pPr>
        <w:tabs>
          <w:tab w:val="center" w:pos="380"/>
          <w:tab w:val="center" w:pos="5850"/>
        </w:tabs>
        <w:spacing w:after="45"/>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Rahbar et al. [32] proposed a solar chimney power plant integrated with transparent </w:t>
      </w:r>
    </w:p>
    <w:p w14:paraId="2F0930C8"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0EA12700"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r>
        <w:t xml:space="preserve">photovoltaic cells and desalination (PVDSCP), and established a one-dimensional </w:t>
      </w:r>
    </w:p>
    <w:p w14:paraId="5761E345"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6158B7B7"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48 </w:t>
      </w:r>
      <w:r>
        <w:rPr>
          <w:rFonts w:ascii="Courier New" w:eastAsia="Courier New" w:hAnsi="Courier New" w:cs="Courier New"/>
          <w:sz w:val="20"/>
        </w:rPr>
        <w:tab/>
      </w:r>
      <w:r>
        <w:t xml:space="preserve">mathematical model of the system. In the system, part of the solar radiation was </w:t>
      </w:r>
    </w:p>
    <w:p w14:paraId="238CC5AB" w14:textId="77777777" w:rsidR="00E339F1" w:rsidRDefault="00000000">
      <w:pPr>
        <w:spacing w:line="260" w:lineRule="auto"/>
        <w:ind w:left="270" w:right="9092"/>
        <w:jc w:val="left"/>
      </w:pPr>
      <w:r>
        <w:rPr>
          <w:rFonts w:ascii="Courier New" w:eastAsia="Courier New" w:hAnsi="Courier New" w:cs="Courier New"/>
          <w:sz w:val="20"/>
        </w:rPr>
        <w:t xml:space="preserve">49 </w:t>
      </w:r>
    </w:p>
    <w:p w14:paraId="6A87F0F5" w14:textId="77777777" w:rsidR="00E339F1" w:rsidRDefault="00000000">
      <w:pPr>
        <w:ind w:left="270" w:right="784"/>
      </w:pPr>
      <w:r>
        <w:rPr>
          <w:rFonts w:ascii="Courier New" w:eastAsia="Courier New" w:hAnsi="Courier New" w:cs="Courier New"/>
          <w:sz w:val="20"/>
        </w:rPr>
        <w:t xml:space="preserve">50 </w:t>
      </w:r>
      <w:r>
        <w:t xml:space="preserve">absorbed by the heat collector roof composed of transparent photovoltaic cells for </w:t>
      </w:r>
      <w:r>
        <w:rPr>
          <w:rFonts w:ascii="Courier New" w:eastAsia="Courier New" w:hAnsi="Courier New" w:cs="Courier New"/>
          <w:sz w:val="20"/>
        </w:rPr>
        <w:t xml:space="preserve">51 </w:t>
      </w:r>
    </w:p>
    <w:p w14:paraId="7C33DDE9" w14:textId="77777777" w:rsidR="00E339F1" w:rsidRDefault="00000000">
      <w:pPr>
        <w:spacing w:after="97" w:line="216" w:lineRule="auto"/>
        <w:ind w:left="270" w:right="779"/>
      </w:pPr>
      <w:r>
        <w:rPr>
          <w:rFonts w:ascii="Courier New" w:eastAsia="Courier New" w:hAnsi="Courier New" w:cs="Courier New"/>
          <w:sz w:val="20"/>
        </w:rPr>
        <w:t xml:space="preserve">52 </w:t>
      </w:r>
      <w:r>
        <w:t xml:space="preserve">power generation, and the rest of the radiation energy was used to heat the seawater in </w:t>
      </w:r>
      <w:r>
        <w:rPr>
          <w:rFonts w:ascii="Courier New" w:eastAsia="Courier New" w:hAnsi="Courier New" w:cs="Courier New"/>
          <w:sz w:val="20"/>
        </w:rPr>
        <w:t xml:space="preserve">53 </w:t>
      </w:r>
    </w:p>
    <w:p w14:paraId="6CD53DF6" w14:textId="77777777" w:rsidR="00E339F1" w:rsidRDefault="00000000">
      <w:pPr>
        <w:tabs>
          <w:tab w:val="center" w:pos="380"/>
          <w:tab w:val="center" w:pos="5852"/>
        </w:tabs>
        <w:spacing w:after="254"/>
        <w:ind w:left="0" w:firstLine="0"/>
        <w:jc w:val="left"/>
      </w:pPr>
      <w:r>
        <w:rPr>
          <w:rFonts w:ascii="Calibri" w:eastAsia="Calibri" w:hAnsi="Calibri" w:cs="Calibri"/>
          <w:sz w:val="22"/>
        </w:rPr>
        <w:tab/>
      </w:r>
      <w:r>
        <w:rPr>
          <w:rFonts w:ascii="Courier New" w:eastAsia="Courier New" w:hAnsi="Courier New" w:cs="Courier New"/>
          <w:sz w:val="20"/>
        </w:rPr>
        <w:t xml:space="preserve">54 </w:t>
      </w:r>
      <w:r>
        <w:rPr>
          <w:rFonts w:ascii="Courier New" w:eastAsia="Courier New" w:hAnsi="Courier New" w:cs="Courier New"/>
          <w:sz w:val="20"/>
        </w:rPr>
        <w:tab/>
      </w:r>
      <w:r>
        <w:t xml:space="preserve">the solar still for desalination. The calculation results showed the heat collection </w:t>
      </w:r>
    </w:p>
    <w:p w14:paraId="4BB6EC32" w14:textId="77777777" w:rsidR="00E339F1" w:rsidRDefault="00000000">
      <w:pPr>
        <w:spacing w:after="191" w:line="259" w:lineRule="auto"/>
        <w:ind w:left="10" w:right="1082"/>
        <w:jc w:val="right"/>
      </w:pPr>
      <w:r>
        <w:t xml:space="preserve">efficiency of the heat collector in PVDSCP was 26.13% higher than that in traditional </w:t>
      </w:r>
    </w:p>
    <w:p w14:paraId="43900E4F" w14:textId="77777777" w:rsidR="00E339F1" w:rsidRDefault="00000000">
      <w:pPr>
        <w:spacing w:after="191" w:line="259" w:lineRule="auto"/>
        <w:ind w:left="10" w:right="1068"/>
        <w:jc w:val="right"/>
      </w:pPr>
      <w:r>
        <w:t xml:space="preserve">SCPP. </w:t>
      </w:r>
      <w:proofErr w:type="spellStart"/>
      <w:r>
        <w:t>Kiwan</w:t>
      </w:r>
      <w:proofErr w:type="spellEnd"/>
      <w:r>
        <w:t xml:space="preserve"> et al. [33] designed to install photovoltaic panels in the traditional SCPP </w:t>
      </w:r>
    </w:p>
    <w:p w14:paraId="0881C5DE" w14:textId="77777777" w:rsidR="00E339F1" w:rsidRDefault="00000000">
      <w:pPr>
        <w:spacing w:line="422" w:lineRule="auto"/>
        <w:ind w:right="1079"/>
      </w:pPr>
      <w:r>
        <w:t xml:space="preserve">to increase the system power </w:t>
      </w:r>
      <w:proofErr w:type="gramStart"/>
      <w:r>
        <w:t>generation, and</w:t>
      </w:r>
      <w:proofErr w:type="gramEnd"/>
      <w:r>
        <w:t xml:space="preserve"> install solar stills to achieve freshwater production. The calculation results showed that the total utilization rate of the improved system increased from 0.51% to 4.37%, and the cost of producing freshwater was 1.6 </w:t>
      </w:r>
    </w:p>
    <w:p w14:paraId="75908EF7" w14:textId="77777777" w:rsidR="00E339F1" w:rsidRDefault="00000000">
      <w:pPr>
        <w:ind w:right="6"/>
      </w:pPr>
      <w:r>
        <w:lastRenderedPageBreak/>
        <w:t>US$/m</w:t>
      </w:r>
      <w:r>
        <w:rPr>
          <w:vertAlign w:val="superscript"/>
        </w:rPr>
        <w:t>3</w:t>
      </w:r>
      <w:r>
        <w:t xml:space="preserve">, 46.3% cheaper than other similar systems. </w:t>
      </w:r>
    </w:p>
    <w:p w14:paraId="45C99836" w14:textId="77777777" w:rsidR="00E339F1" w:rsidRDefault="00000000">
      <w:pPr>
        <w:spacing w:line="260" w:lineRule="auto"/>
        <w:ind w:left="270" w:right="9092"/>
        <w:jc w:val="left"/>
      </w:pPr>
      <w:r>
        <w:rPr>
          <w:rFonts w:ascii="Courier New" w:eastAsia="Courier New" w:hAnsi="Courier New" w:cs="Courier New"/>
          <w:sz w:val="20"/>
        </w:rPr>
        <w:t xml:space="preserve"> 8 </w:t>
      </w:r>
    </w:p>
    <w:p w14:paraId="61E11A78" w14:textId="77777777" w:rsidR="00E339F1" w:rsidRDefault="00000000">
      <w:pPr>
        <w:spacing w:after="84" w:line="220" w:lineRule="auto"/>
        <w:ind w:left="270" w:right="779"/>
      </w:pPr>
      <w:r>
        <w:rPr>
          <w:rFonts w:ascii="Courier New" w:eastAsia="Courier New" w:hAnsi="Courier New" w:cs="Courier New"/>
          <w:sz w:val="20"/>
        </w:rPr>
        <w:t xml:space="preserve"> 9 </w:t>
      </w:r>
      <w:r>
        <w:rPr>
          <w:rFonts w:ascii="Courier New" w:eastAsia="Courier New" w:hAnsi="Courier New" w:cs="Courier New"/>
          <w:sz w:val="20"/>
        </w:rPr>
        <w:tab/>
      </w:r>
      <w:r>
        <w:t xml:space="preserve">At present, seawater desalination-SCPP technologies have shown considerable </w:t>
      </w:r>
      <w:r>
        <w:rPr>
          <w:rFonts w:ascii="Courier New" w:eastAsia="Courier New" w:hAnsi="Courier New" w:cs="Courier New"/>
          <w:sz w:val="20"/>
        </w:rPr>
        <w:t xml:space="preserve">10 </w:t>
      </w:r>
    </w:p>
    <w:p w14:paraId="13C1590B" w14:textId="77777777" w:rsidR="00E339F1" w:rsidRDefault="00000000">
      <w:pPr>
        <w:spacing w:after="130" w:line="216" w:lineRule="auto"/>
        <w:ind w:left="270" w:right="779"/>
      </w:pPr>
      <w:r>
        <w:rPr>
          <w:rFonts w:ascii="Courier New" w:eastAsia="Courier New" w:hAnsi="Courier New" w:cs="Courier New"/>
          <w:sz w:val="20"/>
        </w:rPr>
        <w:t xml:space="preserve">11 </w:t>
      </w:r>
      <w:r>
        <w:t xml:space="preserve">commercial </w:t>
      </w:r>
      <w:proofErr w:type="gramStart"/>
      <w:r>
        <w:t>potential</w:t>
      </w:r>
      <w:proofErr w:type="gramEnd"/>
      <w:r>
        <w:t xml:space="preserve"> [34]. But most of the studies on these technologies are limited to </w:t>
      </w:r>
      <w:r>
        <w:rPr>
          <w:rFonts w:ascii="Courier New" w:eastAsia="Courier New" w:hAnsi="Courier New" w:cs="Courier New"/>
          <w:sz w:val="20"/>
        </w:rPr>
        <w:t xml:space="preserve">12 </w:t>
      </w:r>
    </w:p>
    <w:p w14:paraId="7B81C09A" w14:textId="77777777" w:rsidR="00E339F1" w:rsidRDefault="00000000">
      <w:pPr>
        <w:spacing w:after="178" w:line="216" w:lineRule="auto"/>
        <w:ind w:left="270" w:right="779"/>
      </w:pPr>
      <w:r>
        <w:rPr>
          <w:rFonts w:ascii="Courier New" w:eastAsia="Courier New" w:hAnsi="Courier New" w:cs="Courier New"/>
          <w:sz w:val="20"/>
        </w:rPr>
        <w:t xml:space="preserve">13 </w:t>
      </w:r>
      <w:r>
        <w:t xml:space="preserve">theoretical calculations and simulations, and the experimental studies are relatively few. </w:t>
      </w:r>
      <w:r>
        <w:rPr>
          <w:rFonts w:ascii="Courier New" w:eastAsia="Courier New" w:hAnsi="Courier New" w:cs="Courier New"/>
          <w:sz w:val="20"/>
        </w:rPr>
        <w:t xml:space="preserve">14 </w:t>
      </w:r>
    </w:p>
    <w:p w14:paraId="3BC6CA55"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proofErr w:type="spellStart"/>
      <w:r>
        <w:t>Zuo</w:t>
      </w:r>
      <w:proofErr w:type="spellEnd"/>
      <w:r>
        <w:t xml:space="preserve"> et al. [35] established a small experimental device of solar chimney power plant </w:t>
      </w:r>
    </w:p>
    <w:p w14:paraId="544CF86B"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27E2FD09"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4A1205C8"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integrated with seawater desalination. The device was mainly composed of a chimney, </w:t>
      </w:r>
    </w:p>
    <w:p w14:paraId="30749662"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03BA0772" w14:textId="77777777" w:rsidR="00E339F1" w:rsidRDefault="00000000">
      <w:pPr>
        <w:ind w:left="270" w:right="781"/>
      </w:pPr>
      <w:r>
        <w:rPr>
          <w:rFonts w:ascii="Courier New" w:eastAsia="Courier New" w:hAnsi="Courier New" w:cs="Courier New"/>
          <w:sz w:val="20"/>
        </w:rPr>
        <w:t xml:space="preserve">20 </w:t>
      </w:r>
      <w:r>
        <w:t xml:space="preserve">a heat collector roof and a solar still, and no wind turbine and generator were installed. </w:t>
      </w:r>
      <w:r>
        <w:rPr>
          <w:rFonts w:ascii="Courier New" w:eastAsia="Courier New" w:hAnsi="Courier New" w:cs="Courier New"/>
          <w:sz w:val="20"/>
        </w:rPr>
        <w:t xml:space="preserve">21 </w:t>
      </w:r>
    </w:p>
    <w:p w14:paraId="12BC4BBA" w14:textId="77777777" w:rsidR="00E339F1" w:rsidRDefault="00000000">
      <w:pPr>
        <w:ind w:left="270" w:right="781"/>
      </w:pPr>
      <w:r>
        <w:rPr>
          <w:rFonts w:ascii="Courier New" w:eastAsia="Courier New" w:hAnsi="Courier New" w:cs="Courier New"/>
          <w:sz w:val="20"/>
        </w:rPr>
        <w:t xml:space="preserve">22 </w:t>
      </w:r>
      <w:r>
        <w:t xml:space="preserve">An unsteady no-load test was carried out on the device to investigate the operation law </w:t>
      </w:r>
      <w:r>
        <w:rPr>
          <w:rFonts w:ascii="Courier New" w:eastAsia="Courier New" w:hAnsi="Courier New" w:cs="Courier New"/>
          <w:sz w:val="20"/>
        </w:rPr>
        <w:t xml:space="preserve">23 </w:t>
      </w:r>
    </w:p>
    <w:p w14:paraId="5CB1D198" w14:textId="77777777" w:rsidR="00E339F1" w:rsidRDefault="00000000">
      <w:pPr>
        <w:spacing w:after="119" w:line="216" w:lineRule="auto"/>
        <w:ind w:left="270" w:right="778"/>
      </w:pPr>
      <w:r>
        <w:rPr>
          <w:rFonts w:ascii="Courier New" w:eastAsia="Courier New" w:hAnsi="Courier New" w:cs="Courier New"/>
          <w:sz w:val="20"/>
        </w:rPr>
        <w:t xml:space="preserve">24 </w:t>
      </w:r>
      <w:r>
        <w:t xml:space="preserve">of the airflow temperature in the device and freshwater production, as well as the energy </w:t>
      </w:r>
      <w:r>
        <w:rPr>
          <w:rFonts w:ascii="Courier New" w:eastAsia="Courier New" w:hAnsi="Courier New" w:cs="Courier New"/>
          <w:sz w:val="20"/>
        </w:rPr>
        <w:t xml:space="preserve">25 </w:t>
      </w:r>
    </w:p>
    <w:p w14:paraId="2CC2A8CF" w14:textId="77777777" w:rsidR="00E339F1" w:rsidRDefault="00000000">
      <w:pPr>
        <w:spacing w:after="123" w:line="216" w:lineRule="auto"/>
        <w:ind w:left="270" w:right="837"/>
      </w:pPr>
      <w:r>
        <w:rPr>
          <w:rFonts w:ascii="Courier New" w:eastAsia="Courier New" w:hAnsi="Courier New" w:cs="Courier New"/>
          <w:sz w:val="20"/>
        </w:rPr>
        <w:t xml:space="preserve">26 </w:t>
      </w:r>
      <w:r>
        <w:t>utilization characteristics. Cao et al. [36] proposed a solar humidification</w:t>
      </w:r>
      <w:r>
        <w:rPr>
          <w:rFonts w:ascii="Courier New" w:eastAsia="Courier New" w:hAnsi="Courier New" w:cs="Courier New"/>
          <w:sz w:val="20"/>
        </w:rPr>
        <w:t xml:space="preserve">27 </w:t>
      </w:r>
    </w:p>
    <w:p w14:paraId="42D2D8F4"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dehumidification seawater desalination system combined with the chimney solely for </w:t>
      </w:r>
    </w:p>
    <w:p w14:paraId="2DD9D49F"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18BE9249"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61FEA8AC" w14:textId="77777777" w:rsidR="00E339F1" w:rsidRDefault="00000000">
      <w:pPr>
        <w:tabs>
          <w:tab w:val="center" w:pos="380"/>
          <w:tab w:val="center" w:pos="5853"/>
        </w:tabs>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freshwater </w:t>
      </w:r>
      <w:proofErr w:type="gramStart"/>
      <w:r>
        <w:t>production</w:t>
      </w:r>
      <w:proofErr w:type="gramEnd"/>
      <w:r>
        <w:t xml:space="preserve">. Hot and humid air was generated by mixing the hot air from the </w:t>
      </w:r>
    </w:p>
    <w:p w14:paraId="0199CA7F"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03FA0EDB"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33 </w:t>
      </w:r>
      <w:r>
        <w:rPr>
          <w:rFonts w:ascii="Courier New" w:eastAsia="Courier New" w:hAnsi="Courier New" w:cs="Courier New"/>
          <w:sz w:val="20"/>
        </w:rPr>
        <w:tab/>
      </w:r>
      <w:r>
        <w:t xml:space="preserve">horizontal </w:t>
      </w:r>
      <w:proofErr w:type="gramStart"/>
      <w:r>
        <w:t>collector</w:t>
      </w:r>
      <w:proofErr w:type="gramEnd"/>
      <w:r>
        <w:t xml:space="preserve"> with the wet air from the inclined collector. It was then condensed </w:t>
      </w:r>
    </w:p>
    <w:p w14:paraId="2B189B30"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6A06452D"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35 </w:t>
      </w:r>
      <w:r>
        <w:rPr>
          <w:rFonts w:ascii="Courier New" w:eastAsia="Courier New" w:hAnsi="Courier New" w:cs="Courier New"/>
          <w:sz w:val="20"/>
        </w:rPr>
        <w:tab/>
      </w:r>
      <w:r>
        <w:t xml:space="preserve">into freshwater by the condenser in the chimney. A small experimental device was </w:t>
      </w:r>
    </w:p>
    <w:p w14:paraId="0D98CDDE" w14:textId="77777777" w:rsidR="00E339F1" w:rsidRDefault="00000000">
      <w:pPr>
        <w:spacing w:line="260" w:lineRule="auto"/>
        <w:ind w:left="270" w:right="9092"/>
        <w:jc w:val="left"/>
      </w:pPr>
      <w:r>
        <w:rPr>
          <w:rFonts w:ascii="Courier New" w:eastAsia="Courier New" w:hAnsi="Courier New" w:cs="Courier New"/>
          <w:sz w:val="20"/>
        </w:rPr>
        <w:t xml:space="preserve">36 </w:t>
      </w:r>
    </w:p>
    <w:p w14:paraId="3A1E78D8"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37 </w:t>
      </w:r>
      <w:r>
        <w:rPr>
          <w:rFonts w:ascii="Courier New" w:eastAsia="Courier New" w:hAnsi="Courier New" w:cs="Courier New"/>
          <w:sz w:val="20"/>
        </w:rPr>
        <w:tab/>
      </w:r>
      <w:r>
        <w:t xml:space="preserve">designed and constructed to simulate the production of freshwater, and to explore the </w:t>
      </w:r>
    </w:p>
    <w:p w14:paraId="3E0EBCFA" w14:textId="77777777" w:rsidR="00E339F1" w:rsidRDefault="00000000">
      <w:pPr>
        <w:spacing w:after="41" w:line="260" w:lineRule="auto"/>
        <w:ind w:left="270" w:right="9092"/>
        <w:jc w:val="left"/>
      </w:pPr>
      <w:r>
        <w:rPr>
          <w:rFonts w:ascii="Courier New" w:eastAsia="Courier New" w:hAnsi="Courier New" w:cs="Courier New"/>
          <w:sz w:val="20"/>
        </w:rPr>
        <w:t xml:space="preserve">38 </w:t>
      </w:r>
    </w:p>
    <w:p w14:paraId="567499BC" w14:textId="77777777" w:rsidR="00E339F1" w:rsidRDefault="00000000">
      <w:pPr>
        <w:tabs>
          <w:tab w:val="center" w:pos="380"/>
          <w:tab w:val="center" w:pos="4043"/>
        </w:tabs>
        <w:ind w:left="0" w:firstLine="0"/>
        <w:jc w:val="left"/>
      </w:pPr>
      <w:r>
        <w:rPr>
          <w:rFonts w:ascii="Calibri" w:eastAsia="Calibri" w:hAnsi="Calibri" w:cs="Calibri"/>
          <w:sz w:val="22"/>
        </w:rPr>
        <w:tab/>
      </w:r>
      <w:r>
        <w:rPr>
          <w:rFonts w:ascii="Courier New" w:eastAsia="Courier New" w:hAnsi="Courier New" w:cs="Courier New"/>
          <w:sz w:val="20"/>
        </w:rPr>
        <w:t xml:space="preserve">39 </w:t>
      </w:r>
      <w:r>
        <w:rPr>
          <w:rFonts w:ascii="Courier New" w:eastAsia="Courier New" w:hAnsi="Courier New" w:cs="Courier New"/>
          <w:sz w:val="20"/>
        </w:rPr>
        <w:tab/>
      </w:r>
      <w:r>
        <w:t xml:space="preserve">main factors affecting the freshwater production. </w:t>
      </w:r>
    </w:p>
    <w:p w14:paraId="523AB61C" w14:textId="77777777" w:rsidR="00E339F1" w:rsidRDefault="00000000">
      <w:pPr>
        <w:spacing w:after="95" w:line="260" w:lineRule="auto"/>
        <w:ind w:left="270" w:right="9092"/>
        <w:jc w:val="left"/>
      </w:pPr>
      <w:r>
        <w:rPr>
          <w:rFonts w:ascii="Courier New" w:eastAsia="Courier New" w:hAnsi="Courier New" w:cs="Courier New"/>
          <w:sz w:val="20"/>
        </w:rPr>
        <w:t xml:space="preserve">40 </w:t>
      </w:r>
    </w:p>
    <w:p w14:paraId="316930D5" w14:textId="77777777" w:rsidR="00E339F1" w:rsidRDefault="00000000">
      <w:pPr>
        <w:tabs>
          <w:tab w:val="center" w:pos="380"/>
          <w:tab w:val="center" w:pos="6100"/>
        </w:tabs>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r>
        <w:t xml:space="preserve">In conclusion, the existing experimental devices for seawater desalination-SCPP </w:t>
      </w:r>
    </w:p>
    <w:p w14:paraId="2B831AFF"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5FAF6447" w14:textId="77777777" w:rsidR="00E339F1" w:rsidRDefault="00000000">
      <w:pPr>
        <w:spacing w:line="260" w:lineRule="auto"/>
        <w:ind w:left="270" w:right="9092"/>
        <w:jc w:val="left"/>
      </w:pPr>
      <w:r>
        <w:rPr>
          <w:rFonts w:ascii="Courier New" w:eastAsia="Courier New" w:hAnsi="Courier New" w:cs="Courier New"/>
          <w:sz w:val="20"/>
        </w:rPr>
        <w:t xml:space="preserve">43 </w:t>
      </w:r>
    </w:p>
    <w:p w14:paraId="66A6E81C"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technologies are </w:t>
      </w:r>
      <w:proofErr w:type="gramStart"/>
      <w:r>
        <w:t>small in size</w:t>
      </w:r>
      <w:proofErr w:type="gramEnd"/>
      <w:r>
        <w:t xml:space="preserve"> and simplified in structure, and more importantly, they </w:t>
      </w:r>
    </w:p>
    <w:p w14:paraId="2C235EBA"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63F5D644"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r>
        <w:t xml:space="preserve">do not realize water-electricity cogeneration. There is currently a lack of experimental </w:t>
      </w:r>
    </w:p>
    <w:p w14:paraId="6929E098"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069A04A8" w14:textId="77777777" w:rsidR="00E339F1" w:rsidRDefault="00000000">
      <w:pPr>
        <w:ind w:left="270" w:right="721"/>
      </w:pPr>
      <w:r>
        <w:rPr>
          <w:rFonts w:ascii="Courier New" w:eastAsia="Courier New" w:hAnsi="Courier New" w:cs="Courier New"/>
          <w:sz w:val="20"/>
        </w:rPr>
        <w:lastRenderedPageBreak/>
        <w:t xml:space="preserve">48 </w:t>
      </w:r>
      <w:r>
        <w:t xml:space="preserve">results to confirm the function of water-electricity cogeneration of the integrated system. </w:t>
      </w:r>
      <w:r>
        <w:rPr>
          <w:rFonts w:ascii="Courier New" w:eastAsia="Courier New" w:hAnsi="Courier New" w:cs="Courier New"/>
          <w:sz w:val="20"/>
        </w:rPr>
        <w:t xml:space="preserve">49 </w:t>
      </w:r>
    </w:p>
    <w:p w14:paraId="5DB167E9" w14:textId="77777777" w:rsidR="00E339F1" w:rsidRDefault="00000000">
      <w:pPr>
        <w:spacing w:after="67" w:line="219" w:lineRule="auto"/>
        <w:ind w:left="270" w:right="780"/>
      </w:pPr>
      <w:r>
        <w:rPr>
          <w:rFonts w:ascii="Courier New" w:eastAsia="Courier New" w:hAnsi="Courier New" w:cs="Courier New"/>
          <w:sz w:val="20"/>
        </w:rPr>
        <w:t xml:space="preserve">50 </w:t>
      </w:r>
      <w:r>
        <w:t xml:space="preserve">This hinders the verification and in-depth understanding of the system simulation </w:t>
      </w:r>
      <w:r>
        <w:rPr>
          <w:rFonts w:ascii="Courier New" w:eastAsia="Courier New" w:hAnsi="Courier New" w:cs="Courier New"/>
          <w:sz w:val="20"/>
        </w:rPr>
        <w:t xml:space="preserve">51 </w:t>
      </w:r>
    </w:p>
    <w:p w14:paraId="79EC4F66" w14:textId="77777777" w:rsidR="00E339F1" w:rsidRDefault="00000000">
      <w:pPr>
        <w:spacing w:after="142" w:line="216" w:lineRule="auto"/>
        <w:ind w:left="270" w:right="781"/>
      </w:pPr>
      <w:r>
        <w:rPr>
          <w:rFonts w:ascii="Courier New" w:eastAsia="Courier New" w:hAnsi="Courier New" w:cs="Courier New"/>
          <w:sz w:val="20"/>
        </w:rPr>
        <w:t xml:space="preserve">52 </w:t>
      </w:r>
      <w:r>
        <w:t xml:space="preserve">calculation results, and is not conducive to the optimal design and commercial </w:t>
      </w:r>
      <w:r>
        <w:rPr>
          <w:rFonts w:ascii="Courier New" w:eastAsia="Courier New" w:hAnsi="Courier New" w:cs="Courier New"/>
          <w:sz w:val="20"/>
        </w:rPr>
        <w:t xml:space="preserve">53 </w:t>
      </w:r>
    </w:p>
    <w:p w14:paraId="79AF029F" w14:textId="77777777" w:rsidR="00E339F1" w:rsidRDefault="00000000">
      <w:pPr>
        <w:tabs>
          <w:tab w:val="center" w:pos="380"/>
          <w:tab w:val="center" w:pos="5853"/>
        </w:tabs>
        <w:spacing w:after="209"/>
        <w:ind w:left="0" w:firstLine="0"/>
        <w:jc w:val="left"/>
      </w:pPr>
      <w:r>
        <w:rPr>
          <w:rFonts w:ascii="Calibri" w:eastAsia="Calibri" w:hAnsi="Calibri" w:cs="Calibri"/>
          <w:sz w:val="22"/>
        </w:rPr>
        <w:tab/>
      </w:r>
      <w:r>
        <w:rPr>
          <w:rFonts w:ascii="Courier New" w:eastAsia="Courier New" w:hAnsi="Courier New" w:cs="Courier New"/>
          <w:sz w:val="20"/>
        </w:rPr>
        <w:t xml:space="preserve">54 </w:t>
      </w:r>
      <w:r>
        <w:rPr>
          <w:rFonts w:ascii="Courier New" w:eastAsia="Courier New" w:hAnsi="Courier New" w:cs="Courier New"/>
          <w:sz w:val="20"/>
        </w:rPr>
        <w:tab/>
      </w:r>
      <w:r>
        <w:t xml:space="preserve">application of seawater desalination-SCPP technologies. In addition, the operation </w:t>
      </w:r>
    </w:p>
    <w:p w14:paraId="4A0496A8" w14:textId="77777777" w:rsidR="00E339F1" w:rsidRDefault="00000000">
      <w:pPr>
        <w:spacing w:after="190" w:line="422" w:lineRule="auto"/>
        <w:ind w:right="6"/>
      </w:pPr>
      <w:r>
        <w:t xml:space="preserve">mechanism and performance, water production characteristics and power generation characteristics of the SCPP integrated with seawater desalination under load are still unknown. </w:t>
      </w:r>
    </w:p>
    <w:p w14:paraId="2D147F7A" w14:textId="77777777" w:rsidR="00E339F1" w:rsidRDefault="00000000">
      <w:pPr>
        <w:spacing w:line="365" w:lineRule="auto"/>
        <w:ind w:left="260" w:right="1080" w:firstLine="1920"/>
      </w:pPr>
      <w:r>
        <w:t xml:space="preserve">In this paper, a comprehensive test platform for solar chimney power plant combined with distillation (SCPPCD) that can realize water-electricity cogeneration was designed and built. The wind turbine and generator were installed in the SCPPCD </w:t>
      </w:r>
      <w:r>
        <w:rPr>
          <w:rFonts w:ascii="Courier New" w:eastAsia="Courier New" w:hAnsi="Courier New" w:cs="Courier New"/>
          <w:sz w:val="20"/>
        </w:rPr>
        <w:t xml:space="preserve"> 8 </w:t>
      </w:r>
    </w:p>
    <w:p w14:paraId="066B3A00"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 9 </w:t>
      </w:r>
      <w:r>
        <w:rPr>
          <w:rFonts w:ascii="Courier New" w:eastAsia="Courier New" w:hAnsi="Courier New" w:cs="Courier New"/>
          <w:sz w:val="20"/>
        </w:rPr>
        <w:tab/>
      </w:r>
      <w:r>
        <w:t xml:space="preserve">of the test </w:t>
      </w:r>
      <w:proofErr w:type="gramStart"/>
      <w:r>
        <w:t>platform</w:t>
      </w:r>
      <w:proofErr w:type="gramEnd"/>
      <w:r>
        <w:t xml:space="preserve">. Multiple independent basin solar stills were arranged radially inside </w:t>
      </w:r>
    </w:p>
    <w:p w14:paraId="5A9CBAD6" w14:textId="77777777" w:rsidR="00E339F1" w:rsidRDefault="00000000">
      <w:pPr>
        <w:spacing w:line="260" w:lineRule="auto"/>
        <w:ind w:left="270" w:right="9092"/>
        <w:jc w:val="left"/>
      </w:pPr>
      <w:r>
        <w:rPr>
          <w:rFonts w:ascii="Courier New" w:eastAsia="Courier New" w:hAnsi="Courier New" w:cs="Courier New"/>
          <w:sz w:val="20"/>
        </w:rPr>
        <w:t xml:space="preserve">10 </w:t>
      </w:r>
    </w:p>
    <w:p w14:paraId="49B87D5B" w14:textId="77777777" w:rsidR="00E339F1" w:rsidRDefault="00000000">
      <w:pPr>
        <w:spacing w:after="126" w:line="220" w:lineRule="auto"/>
        <w:ind w:left="270" w:right="783"/>
      </w:pPr>
      <w:r>
        <w:rPr>
          <w:rFonts w:ascii="Courier New" w:eastAsia="Courier New" w:hAnsi="Courier New" w:cs="Courier New"/>
          <w:sz w:val="20"/>
        </w:rPr>
        <w:t xml:space="preserve">11 </w:t>
      </w:r>
      <w:r>
        <w:t xml:space="preserve">the heat collector in a modular design, </w:t>
      </w:r>
      <w:proofErr w:type="gramStart"/>
      <w:r>
        <w:t>so as to</w:t>
      </w:r>
      <w:proofErr w:type="gramEnd"/>
      <w:r>
        <w:t xml:space="preserve"> provide a reference for the modular </w:t>
      </w:r>
      <w:r>
        <w:rPr>
          <w:rFonts w:ascii="Courier New" w:eastAsia="Courier New" w:hAnsi="Courier New" w:cs="Courier New"/>
          <w:sz w:val="20"/>
        </w:rPr>
        <w:t xml:space="preserve">12 </w:t>
      </w:r>
    </w:p>
    <w:p w14:paraId="45ADEF30" w14:textId="77777777" w:rsidR="00E339F1" w:rsidRDefault="00000000">
      <w:pPr>
        <w:spacing w:after="136" w:line="216" w:lineRule="auto"/>
        <w:ind w:left="270" w:right="780"/>
      </w:pPr>
      <w:r>
        <w:rPr>
          <w:rFonts w:ascii="Courier New" w:eastAsia="Courier New" w:hAnsi="Courier New" w:cs="Courier New"/>
          <w:sz w:val="20"/>
        </w:rPr>
        <w:t xml:space="preserve">13 </w:t>
      </w:r>
      <w:r>
        <w:t xml:space="preserve">design, manufacture and installation of solar stills in large-scale SCPPCD. The </w:t>
      </w:r>
      <w:r>
        <w:rPr>
          <w:rFonts w:ascii="Courier New" w:eastAsia="Courier New" w:hAnsi="Courier New" w:cs="Courier New"/>
          <w:sz w:val="20"/>
        </w:rPr>
        <w:t xml:space="preserve">14 </w:t>
      </w:r>
    </w:p>
    <w:p w14:paraId="3CBDEA31" w14:textId="77777777" w:rsidR="00E339F1" w:rsidRDefault="00000000">
      <w:pPr>
        <w:tabs>
          <w:tab w:val="center" w:pos="380"/>
          <w:tab w:val="center" w:pos="5850"/>
        </w:tabs>
        <w:ind w:left="0" w:firstLine="0"/>
        <w:jc w:val="left"/>
      </w:pPr>
      <w:r>
        <w:rPr>
          <w:rFonts w:ascii="Calibri" w:eastAsia="Calibri" w:hAnsi="Calibri" w:cs="Calibri"/>
          <w:sz w:val="22"/>
        </w:rPr>
        <w:tab/>
      </w:r>
      <w:r>
        <w:rPr>
          <w:rFonts w:ascii="Courier New" w:eastAsia="Courier New" w:hAnsi="Courier New" w:cs="Courier New"/>
          <w:sz w:val="20"/>
        </w:rPr>
        <w:t xml:space="preserve">15 </w:t>
      </w:r>
      <w:r>
        <w:rPr>
          <w:rFonts w:ascii="Courier New" w:eastAsia="Courier New" w:hAnsi="Courier New" w:cs="Courier New"/>
          <w:sz w:val="20"/>
        </w:rPr>
        <w:tab/>
      </w:r>
      <w:r>
        <w:t xml:space="preserve">measured data of SCPPCD under actual meteorological conditions were </w:t>
      </w:r>
      <w:proofErr w:type="spellStart"/>
      <w:r>
        <w:t>analyzed</w:t>
      </w:r>
      <w:proofErr w:type="spellEnd"/>
      <w:r>
        <w:t xml:space="preserve">, and </w:t>
      </w:r>
    </w:p>
    <w:p w14:paraId="5CCE26E7" w14:textId="77777777" w:rsidR="00E339F1" w:rsidRDefault="00000000">
      <w:pPr>
        <w:spacing w:line="260" w:lineRule="auto"/>
        <w:ind w:left="270" w:right="9092"/>
        <w:jc w:val="left"/>
      </w:pPr>
      <w:r>
        <w:rPr>
          <w:rFonts w:ascii="Courier New" w:eastAsia="Courier New" w:hAnsi="Courier New" w:cs="Courier New"/>
          <w:sz w:val="20"/>
        </w:rPr>
        <w:t xml:space="preserve">16 </w:t>
      </w:r>
    </w:p>
    <w:p w14:paraId="6BB7423C" w14:textId="77777777" w:rsidR="00E339F1" w:rsidRDefault="00000000">
      <w:pPr>
        <w:spacing w:line="260" w:lineRule="auto"/>
        <w:ind w:left="270" w:right="9092"/>
        <w:jc w:val="left"/>
      </w:pPr>
      <w:r>
        <w:rPr>
          <w:rFonts w:ascii="Courier New" w:eastAsia="Courier New" w:hAnsi="Courier New" w:cs="Courier New"/>
          <w:sz w:val="20"/>
        </w:rPr>
        <w:t xml:space="preserve">17 </w:t>
      </w:r>
    </w:p>
    <w:p w14:paraId="7074DB39" w14:textId="77777777" w:rsidR="00E339F1" w:rsidRDefault="00000000">
      <w:pPr>
        <w:tabs>
          <w:tab w:val="center" w:pos="380"/>
          <w:tab w:val="center" w:pos="3282"/>
        </w:tabs>
        <w:ind w:left="0" w:firstLine="0"/>
        <w:jc w:val="left"/>
      </w:pPr>
      <w:r>
        <w:rPr>
          <w:rFonts w:ascii="Calibri" w:eastAsia="Calibri" w:hAnsi="Calibri" w:cs="Calibri"/>
          <w:sz w:val="22"/>
        </w:rPr>
        <w:tab/>
      </w:r>
      <w:r>
        <w:rPr>
          <w:rFonts w:ascii="Courier New" w:eastAsia="Courier New" w:hAnsi="Courier New" w:cs="Courier New"/>
          <w:sz w:val="20"/>
        </w:rPr>
        <w:t xml:space="preserve">18 </w:t>
      </w:r>
      <w:r>
        <w:rPr>
          <w:rFonts w:ascii="Courier New" w:eastAsia="Courier New" w:hAnsi="Courier New" w:cs="Courier New"/>
          <w:sz w:val="20"/>
        </w:rPr>
        <w:tab/>
      </w:r>
      <w:r>
        <w:t xml:space="preserve">the following research was done. </w:t>
      </w:r>
    </w:p>
    <w:p w14:paraId="4E0B1B68" w14:textId="77777777" w:rsidR="00E339F1" w:rsidRDefault="00000000">
      <w:pPr>
        <w:spacing w:line="260" w:lineRule="auto"/>
        <w:ind w:left="270" w:right="9092"/>
        <w:jc w:val="left"/>
      </w:pPr>
      <w:r>
        <w:rPr>
          <w:rFonts w:ascii="Courier New" w:eastAsia="Courier New" w:hAnsi="Courier New" w:cs="Courier New"/>
          <w:sz w:val="20"/>
        </w:rPr>
        <w:t xml:space="preserve">19 </w:t>
      </w:r>
    </w:p>
    <w:p w14:paraId="1B274ECF" w14:textId="77777777" w:rsidR="00E339F1" w:rsidRDefault="00000000">
      <w:pPr>
        <w:tabs>
          <w:tab w:val="center" w:pos="380"/>
          <w:tab w:val="center" w:pos="5851"/>
        </w:tabs>
        <w:ind w:left="0" w:firstLine="0"/>
        <w:jc w:val="left"/>
      </w:pPr>
      <w:r>
        <w:rPr>
          <w:rFonts w:ascii="Calibri" w:eastAsia="Calibri" w:hAnsi="Calibri" w:cs="Calibri"/>
          <w:sz w:val="22"/>
        </w:rPr>
        <w:tab/>
      </w:r>
      <w:r>
        <w:rPr>
          <w:rFonts w:ascii="Courier New" w:eastAsia="Courier New" w:hAnsi="Courier New" w:cs="Courier New"/>
          <w:sz w:val="20"/>
        </w:rPr>
        <w:t xml:space="preserve">20 </w:t>
      </w:r>
      <w:r>
        <w:rPr>
          <w:rFonts w:ascii="Courier New" w:eastAsia="Courier New" w:hAnsi="Courier New" w:cs="Courier New"/>
          <w:sz w:val="20"/>
        </w:rPr>
        <w:tab/>
      </w:r>
      <w:r>
        <w:t xml:space="preserve">(1) The variation and distribution characteristics of the temperature inside the heat </w:t>
      </w:r>
    </w:p>
    <w:p w14:paraId="4E070F80" w14:textId="77777777" w:rsidR="00E339F1" w:rsidRDefault="00000000">
      <w:pPr>
        <w:spacing w:line="260" w:lineRule="auto"/>
        <w:ind w:left="270" w:right="9092"/>
        <w:jc w:val="left"/>
      </w:pPr>
      <w:r>
        <w:rPr>
          <w:rFonts w:ascii="Courier New" w:eastAsia="Courier New" w:hAnsi="Courier New" w:cs="Courier New"/>
          <w:sz w:val="20"/>
        </w:rPr>
        <w:t xml:space="preserve">21 </w:t>
      </w:r>
    </w:p>
    <w:p w14:paraId="7FEA7318" w14:textId="77777777" w:rsidR="00E339F1" w:rsidRDefault="00000000">
      <w:pPr>
        <w:tabs>
          <w:tab w:val="center" w:pos="380"/>
          <w:tab w:val="center" w:pos="4432"/>
        </w:tabs>
        <w:ind w:left="0" w:firstLine="0"/>
        <w:jc w:val="left"/>
      </w:pPr>
      <w:r>
        <w:rPr>
          <w:rFonts w:ascii="Calibri" w:eastAsia="Calibri" w:hAnsi="Calibri" w:cs="Calibri"/>
          <w:sz w:val="22"/>
        </w:rPr>
        <w:tab/>
      </w:r>
      <w:r>
        <w:rPr>
          <w:rFonts w:ascii="Courier New" w:eastAsia="Courier New" w:hAnsi="Courier New" w:cs="Courier New"/>
          <w:sz w:val="20"/>
        </w:rPr>
        <w:t xml:space="preserve">22 </w:t>
      </w:r>
      <w:r>
        <w:rPr>
          <w:rFonts w:ascii="Courier New" w:eastAsia="Courier New" w:hAnsi="Courier New" w:cs="Courier New"/>
          <w:sz w:val="20"/>
        </w:rPr>
        <w:tab/>
      </w:r>
      <w:r>
        <w:t xml:space="preserve">collector and hot airflow temperature rise were explored. </w:t>
      </w:r>
    </w:p>
    <w:p w14:paraId="604E5880" w14:textId="77777777" w:rsidR="00E339F1" w:rsidRDefault="00000000">
      <w:pPr>
        <w:spacing w:line="260" w:lineRule="auto"/>
        <w:ind w:left="270" w:right="9092"/>
        <w:jc w:val="left"/>
      </w:pPr>
      <w:r>
        <w:rPr>
          <w:rFonts w:ascii="Courier New" w:eastAsia="Courier New" w:hAnsi="Courier New" w:cs="Courier New"/>
          <w:sz w:val="20"/>
        </w:rPr>
        <w:t xml:space="preserve">23 </w:t>
      </w:r>
    </w:p>
    <w:p w14:paraId="38A61F36" w14:textId="77777777" w:rsidR="00E339F1" w:rsidRDefault="00000000">
      <w:pPr>
        <w:spacing w:after="91" w:line="216" w:lineRule="auto"/>
        <w:ind w:left="270" w:right="779"/>
      </w:pPr>
      <w:r>
        <w:rPr>
          <w:rFonts w:ascii="Courier New" w:eastAsia="Courier New" w:hAnsi="Courier New" w:cs="Courier New"/>
          <w:sz w:val="20"/>
        </w:rPr>
        <w:t xml:space="preserve">24 </w:t>
      </w:r>
      <w:r>
        <w:t xml:space="preserve">(2) The temporal characteristics and radial distribution characteristics of freshwater </w:t>
      </w:r>
      <w:r>
        <w:rPr>
          <w:rFonts w:ascii="Courier New" w:eastAsia="Courier New" w:hAnsi="Courier New" w:cs="Courier New"/>
          <w:sz w:val="20"/>
        </w:rPr>
        <w:t xml:space="preserve">25 </w:t>
      </w:r>
    </w:p>
    <w:p w14:paraId="580825FE" w14:textId="77777777" w:rsidR="00E339F1" w:rsidRDefault="00000000">
      <w:pPr>
        <w:tabs>
          <w:tab w:val="center" w:pos="380"/>
          <w:tab w:val="center" w:pos="3531"/>
        </w:tabs>
        <w:ind w:left="0" w:firstLine="0"/>
        <w:jc w:val="left"/>
      </w:pPr>
      <w:r>
        <w:rPr>
          <w:rFonts w:ascii="Calibri" w:eastAsia="Calibri" w:hAnsi="Calibri" w:cs="Calibri"/>
          <w:sz w:val="22"/>
        </w:rPr>
        <w:tab/>
      </w:r>
      <w:r>
        <w:rPr>
          <w:rFonts w:ascii="Courier New" w:eastAsia="Courier New" w:hAnsi="Courier New" w:cs="Courier New"/>
          <w:sz w:val="20"/>
        </w:rPr>
        <w:t xml:space="preserve">26 </w:t>
      </w:r>
      <w:r>
        <w:rPr>
          <w:rFonts w:ascii="Courier New" w:eastAsia="Courier New" w:hAnsi="Courier New" w:cs="Courier New"/>
          <w:sz w:val="20"/>
        </w:rPr>
        <w:tab/>
      </w:r>
      <w:proofErr w:type="gramStart"/>
      <w:r>
        <w:t>production</w:t>
      </w:r>
      <w:proofErr w:type="gramEnd"/>
      <w:r>
        <w:t xml:space="preserve"> in solar stills were studied. </w:t>
      </w:r>
    </w:p>
    <w:p w14:paraId="4BA67723" w14:textId="77777777" w:rsidR="00E339F1" w:rsidRDefault="00000000">
      <w:pPr>
        <w:spacing w:after="121" w:line="260" w:lineRule="auto"/>
        <w:ind w:left="270" w:right="9092"/>
        <w:jc w:val="left"/>
      </w:pPr>
      <w:r>
        <w:rPr>
          <w:rFonts w:ascii="Courier New" w:eastAsia="Courier New" w:hAnsi="Courier New" w:cs="Courier New"/>
          <w:sz w:val="20"/>
        </w:rPr>
        <w:t xml:space="preserve">27 </w:t>
      </w:r>
    </w:p>
    <w:p w14:paraId="4C3548D7"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28 </w:t>
      </w:r>
      <w:r>
        <w:rPr>
          <w:rFonts w:ascii="Courier New" w:eastAsia="Courier New" w:hAnsi="Courier New" w:cs="Courier New"/>
          <w:sz w:val="20"/>
        </w:rPr>
        <w:tab/>
      </w:r>
      <w:r>
        <w:t xml:space="preserve">(3) The variation law of system power output and energy conversion conditions in the </w:t>
      </w:r>
    </w:p>
    <w:p w14:paraId="333832C1" w14:textId="77777777" w:rsidR="00E339F1" w:rsidRDefault="00000000">
      <w:pPr>
        <w:spacing w:line="260" w:lineRule="auto"/>
        <w:ind w:left="270" w:right="9092"/>
        <w:jc w:val="left"/>
      </w:pPr>
      <w:r>
        <w:rPr>
          <w:rFonts w:ascii="Courier New" w:eastAsia="Courier New" w:hAnsi="Courier New" w:cs="Courier New"/>
          <w:sz w:val="20"/>
        </w:rPr>
        <w:t xml:space="preserve">29 </w:t>
      </w:r>
    </w:p>
    <w:p w14:paraId="0DFFD701" w14:textId="77777777" w:rsidR="00E339F1" w:rsidRDefault="00000000">
      <w:pPr>
        <w:spacing w:line="260" w:lineRule="auto"/>
        <w:ind w:left="270" w:right="9092"/>
        <w:jc w:val="left"/>
      </w:pPr>
      <w:r>
        <w:rPr>
          <w:rFonts w:ascii="Courier New" w:eastAsia="Courier New" w:hAnsi="Courier New" w:cs="Courier New"/>
          <w:sz w:val="20"/>
        </w:rPr>
        <w:t xml:space="preserve">30 </w:t>
      </w:r>
    </w:p>
    <w:p w14:paraId="2AE80061" w14:textId="77777777" w:rsidR="00E339F1" w:rsidRDefault="00000000">
      <w:pPr>
        <w:tabs>
          <w:tab w:val="center" w:pos="380"/>
          <w:tab w:val="center" w:pos="2775"/>
        </w:tabs>
        <w:ind w:left="0" w:firstLine="0"/>
        <w:jc w:val="left"/>
      </w:pPr>
      <w:r>
        <w:rPr>
          <w:rFonts w:ascii="Calibri" w:eastAsia="Calibri" w:hAnsi="Calibri" w:cs="Calibri"/>
          <w:sz w:val="22"/>
        </w:rPr>
        <w:tab/>
      </w:r>
      <w:r>
        <w:rPr>
          <w:rFonts w:ascii="Courier New" w:eastAsia="Courier New" w:hAnsi="Courier New" w:cs="Courier New"/>
          <w:sz w:val="20"/>
        </w:rPr>
        <w:t xml:space="preserve">31 </w:t>
      </w:r>
      <w:r>
        <w:rPr>
          <w:rFonts w:ascii="Courier New" w:eastAsia="Courier New" w:hAnsi="Courier New" w:cs="Courier New"/>
          <w:sz w:val="20"/>
        </w:rPr>
        <w:tab/>
      </w:r>
      <w:r>
        <w:t xml:space="preserve">system were explored. </w:t>
      </w:r>
    </w:p>
    <w:p w14:paraId="216359DD" w14:textId="77777777" w:rsidR="00E339F1" w:rsidRDefault="00000000">
      <w:pPr>
        <w:spacing w:line="260" w:lineRule="auto"/>
        <w:ind w:left="270" w:right="9092"/>
        <w:jc w:val="left"/>
      </w:pPr>
      <w:r>
        <w:rPr>
          <w:rFonts w:ascii="Courier New" w:eastAsia="Courier New" w:hAnsi="Courier New" w:cs="Courier New"/>
          <w:sz w:val="20"/>
        </w:rPr>
        <w:t xml:space="preserve">32 </w:t>
      </w:r>
    </w:p>
    <w:p w14:paraId="7B7B37D7" w14:textId="77777777" w:rsidR="00E339F1" w:rsidRDefault="00000000">
      <w:pPr>
        <w:tabs>
          <w:tab w:val="center" w:pos="380"/>
          <w:tab w:val="center" w:pos="5850"/>
        </w:tabs>
        <w:ind w:left="0" w:firstLine="0"/>
        <w:jc w:val="left"/>
      </w:pPr>
      <w:r>
        <w:rPr>
          <w:rFonts w:ascii="Calibri" w:eastAsia="Calibri" w:hAnsi="Calibri" w:cs="Calibri"/>
          <w:sz w:val="22"/>
        </w:rPr>
        <w:lastRenderedPageBreak/>
        <w:tab/>
      </w:r>
      <w:r>
        <w:rPr>
          <w:rFonts w:ascii="Courier New" w:eastAsia="Courier New" w:hAnsi="Courier New" w:cs="Courier New"/>
          <w:sz w:val="20"/>
        </w:rPr>
        <w:t xml:space="preserve">33 </w:t>
      </w:r>
      <w:r>
        <w:rPr>
          <w:rFonts w:ascii="Courier New" w:eastAsia="Courier New" w:hAnsi="Courier New" w:cs="Courier New"/>
          <w:sz w:val="20"/>
        </w:rPr>
        <w:tab/>
      </w:r>
      <w:r>
        <w:t xml:space="preserve">(4) The interaction mechanism between parameters such as seawater temperature, </w:t>
      </w:r>
    </w:p>
    <w:p w14:paraId="411A3B07" w14:textId="77777777" w:rsidR="00E339F1" w:rsidRDefault="00000000">
      <w:pPr>
        <w:spacing w:line="260" w:lineRule="auto"/>
        <w:ind w:left="270" w:right="9092"/>
        <w:jc w:val="left"/>
      </w:pPr>
      <w:r>
        <w:rPr>
          <w:rFonts w:ascii="Courier New" w:eastAsia="Courier New" w:hAnsi="Courier New" w:cs="Courier New"/>
          <w:sz w:val="20"/>
        </w:rPr>
        <w:t xml:space="preserve">34 </w:t>
      </w:r>
    </w:p>
    <w:p w14:paraId="26574234" w14:textId="77777777" w:rsidR="00E339F1" w:rsidRDefault="00000000">
      <w:pPr>
        <w:tabs>
          <w:tab w:val="center" w:pos="380"/>
          <w:tab w:val="center" w:pos="5852"/>
        </w:tabs>
        <w:ind w:left="0" w:firstLine="0"/>
        <w:jc w:val="left"/>
      </w:pPr>
      <w:r>
        <w:rPr>
          <w:rFonts w:ascii="Calibri" w:eastAsia="Calibri" w:hAnsi="Calibri" w:cs="Calibri"/>
          <w:sz w:val="22"/>
        </w:rPr>
        <w:tab/>
      </w:r>
      <w:r>
        <w:rPr>
          <w:rFonts w:ascii="Courier New" w:eastAsia="Courier New" w:hAnsi="Courier New" w:cs="Courier New"/>
          <w:sz w:val="20"/>
        </w:rPr>
        <w:t xml:space="preserve">35 </w:t>
      </w:r>
      <w:r>
        <w:rPr>
          <w:rFonts w:ascii="Courier New" w:eastAsia="Courier New" w:hAnsi="Courier New" w:cs="Courier New"/>
          <w:sz w:val="20"/>
        </w:rPr>
        <w:tab/>
      </w:r>
      <w:r>
        <w:t xml:space="preserve">airflow temperature, temperature difference between seawater and solar still cover, </w:t>
      </w:r>
    </w:p>
    <w:p w14:paraId="7C938361" w14:textId="77777777" w:rsidR="00E339F1" w:rsidRDefault="00000000">
      <w:pPr>
        <w:spacing w:line="260" w:lineRule="auto"/>
        <w:ind w:left="270" w:right="9092"/>
        <w:jc w:val="left"/>
      </w:pPr>
      <w:r>
        <w:rPr>
          <w:rFonts w:ascii="Courier New" w:eastAsia="Courier New" w:hAnsi="Courier New" w:cs="Courier New"/>
          <w:sz w:val="20"/>
        </w:rPr>
        <w:t xml:space="preserve">36 </w:t>
      </w:r>
    </w:p>
    <w:p w14:paraId="42240CCF" w14:textId="77777777" w:rsidR="00E339F1" w:rsidRDefault="00000000">
      <w:pPr>
        <w:tabs>
          <w:tab w:val="center" w:pos="380"/>
          <w:tab w:val="center" w:pos="4188"/>
        </w:tabs>
        <w:ind w:left="0" w:firstLine="0"/>
        <w:jc w:val="left"/>
      </w:pPr>
      <w:r>
        <w:rPr>
          <w:rFonts w:ascii="Calibri" w:eastAsia="Calibri" w:hAnsi="Calibri" w:cs="Calibri"/>
          <w:sz w:val="22"/>
        </w:rPr>
        <w:tab/>
      </w:r>
      <w:r>
        <w:rPr>
          <w:rFonts w:ascii="Courier New" w:eastAsia="Courier New" w:hAnsi="Courier New" w:cs="Courier New"/>
          <w:sz w:val="20"/>
        </w:rPr>
        <w:t xml:space="preserve">37 </w:t>
      </w:r>
      <w:r>
        <w:rPr>
          <w:rFonts w:ascii="Courier New" w:eastAsia="Courier New" w:hAnsi="Courier New" w:cs="Courier New"/>
          <w:sz w:val="20"/>
        </w:rPr>
        <w:tab/>
      </w:r>
      <w:r>
        <w:t xml:space="preserve">freshwater yield and generated power was revealed. </w:t>
      </w:r>
    </w:p>
    <w:p w14:paraId="7C0C42AD" w14:textId="77777777" w:rsidR="00E339F1" w:rsidRDefault="00000000">
      <w:pPr>
        <w:spacing w:after="50" w:line="260" w:lineRule="auto"/>
        <w:ind w:left="270" w:right="9092"/>
        <w:jc w:val="left"/>
      </w:pPr>
      <w:r>
        <w:rPr>
          <w:rFonts w:ascii="Courier New" w:eastAsia="Courier New" w:hAnsi="Courier New" w:cs="Courier New"/>
          <w:sz w:val="20"/>
        </w:rPr>
        <w:t xml:space="preserve">38 </w:t>
      </w:r>
    </w:p>
    <w:p w14:paraId="7D66F31C" w14:textId="77777777" w:rsidR="00E339F1" w:rsidRDefault="00000000">
      <w:pPr>
        <w:pStyle w:val="Heading1"/>
        <w:spacing w:after="122"/>
        <w:ind w:right="3101"/>
      </w:pPr>
      <w:r>
        <w:rPr>
          <w:rFonts w:ascii="Courier New" w:eastAsia="Courier New" w:hAnsi="Courier New" w:cs="Courier New"/>
          <w:b w:val="0"/>
          <w:sz w:val="20"/>
        </w:rPr>
        <w:t xml:space="preserve">39 </w:t>
      </w:r>
      <w:r>
        <w:rPr>
          <w:rFonts w:ascii="Courier New" w:eastAsia="Courier New" w:hAnsi="Courier New" w:cs="Courier New"/>
          <w:b w:val="0"/>
          <w:sz w:val="20"/>
        </w:rPr>
        <w:tab/>
      </w:r>
      <w:r>
        <w:t>2. Experimental setup and measuring instruments</w:t>
      </w:r>
      <w:r>
        <w:rPr>
          <w:b w:val="0"/>
        </w:rPr>
        <w:t xml:space="preserve"> </w:t>
      </w:r>
      <w:r>
        <w:rPr>
          <w:rFonts w:ascii="Courier New" w:eastAsia="Courier New" w:hAnsi="Courier New" w:cs="Courier New"/>
          <w:b w:val="0"/>
          <w:sz w:val="20"/>
        </w:rPr>
        <w:t xml:space="preserve">40 </w:t>
      </w:r>
    </w:p>
    <w:p w14:paraId="71897A92" w14:textId="77777777" w:rsidR="00E339F1" w:rsidRDefault="00000000">
      <w:pPr>
        <w:tabs>
          <w:tab w:val="center" w:pos="380"/>
          <w:tab w:val="center" w:pos="2750"/>
        </w:tabs>
        <w:spacing w:after="3" w:line="265" w:lineRule="auto"/>
        <w:ind w:left="0" w:firstLine="0"/>
        <w:jc w:val="left"/>
      </w:pPr>
      <w:r>
        <w:rPr>
          <w:rFonts w:ascii="Calibri" w:eastAsia="Calibri" w:hAnsi="Calibri" w:cs="Calibri"/>
          <w:sz w:val="22"/>
        </w:rPr>
        <w:tab/>
      </w:r>
      <w:r>
        <w:rPr>
          <w:rFonts w:ascii="Courier New" w:eastAsia="Courier New" w:hAnsi="Courier New" w:cs="Courier New"/>
          <w:sz w:val="20"/>
        </w:rPr>
        <w:t xml:space="preserve">41 </w:t>
      </w:r>
      <w:r>
        <w:rPr>
          <w:rFonts w:ascii="Courier New" w:eastAsia="Courier New" w:hAnsi="Courier New" w:cs="Courier New"/>
          <w:sz w:val="20"/>
        </w:rPr>
        <w:tab/>
      </w:r>
      <w:r>
        <w:rPr>
          <w:i/>
          <w:sz w:val="28"/>
        </w:rPr>
        <w:t>2.1</w:t>
      </w:r>
      <w:r>
        <w:rPr>
          <w:i/>
        </w:rPr>
        <w:t xml:space="preserve"> Experimental site  </w:t>
      </w:r>
    </w:p>
    <w:p w14:paraId="4230278E" w14:textId="77777777" w:rsidR="00E339F1" w:rsidRDefault="00000000">
      <w:pPr>
        <w:spacing w:line="260" w:lineRule="auto"/>
        <w:ind w:left="270" w:right="9092"/>
        <w:jc w:val="left"/>
      </w:pPr>
      <w:r>
        <w:rPr>
          <w:rFonts w:ascii="Courier New" w:eastAsia="Courier New" w:hAnsi="Courier New" w:cs="Courier New"/>
          <w:sz w:val="20"/>
        </w:rPr>
        <w:t xml:space="preserve">42 </w:t>
      </w:r>
    </w:p>
    <w:p w14:paraId="4C6A3772" w14:textId="77777777" w:rsidR="00E339F1" w:rsidRDefault="00000000">
      <w:pPr>
        <w:spacing w:line="260" w:lineRule="auto"/>
        <w:ind w:left="270" w:right="9092"/>
        <w:jc w:val="left"/>
      </w:pPr>
      <w:r>
        <w:rPr>
          <w:rFonts w:ascii="Courier New" w:eastAsia="Courier New" w:hAnsi="Courier New" w:cs="Courier New"/>
          <w:sz w:val="20"/>
        </w:rPr>
        <w:t xml:space="preserve">43 </w:t>
      </w:r>
    </w:p>
    <w:p w14:paraId="21DDE77C" w14:textId="77777777" w:rsidR="00E339F1" w:rsidRDefault="00000000">
      <w:pPr>
        <w:tabs>
          <w:tab w:val="center" w:pos="380"/>
          <w:tab w:val="center" w:pos="6093"/>
        </w:tabs>
        <w:spacing w:after="61"/>
        <w:ind w:left="0" w:firstLine="0"/>
        <w:jc w:val="left"/>
      </w:pPr>
      <w:r>
        <w:rPr>
          <w:rFonts w:ascii="Calibri" w:eastAsia="Calibri" w:hAnsi="Calibri" w:cs="Calibri"/>
          <w:sz w:val="22"/>
        </w:rPr>
        <w:tab/>
      </w:r>
      <w:r>
        <w:rPr>
          <w:rFonts w:ascii="Courier New" w:eastAsia="Courier New" w:hAnsi="Courier New" w:cs="Courier New"/>
          <w:sz w:val="20"/>
        </w:rPr>
        <w:t xml:space="preserve">44 </w:t>
      </w:r>
      <w:r>
        <w:rPr>
          <w:rFonts w:ascii="Courier New" w:eastAsia="Courier New" w:hAnsi="Courier New" w:cs="Courier New"/>
          <w:sz w:val="20"/>
        </w:rPr>
        <w:tab/>
      </w:r>
      <w:r>
        <w:t xml:space="preserve">Fig.1 shows the physical figure of the comprehensive test platform, including three </w:t>
      </w:r>
    </w:p>
    <w:p w14:paraId="59063612" w14:textId="77777777" w:rsidR="00E339F1" w:rsidRDefault="00000000">
      <w:pPr>
        <w:spacing w:line="260" w:lineRule="auto"/>
        <w:ind w:left="270" w:right="9092"/>
        <w:jc w:val="left"/>
      </w:pPr>
      <w:r>
        <w:rPr>
          <w:rFonts w:ascii="Courier New" w:eastAsia="Courier New" w:hAnsi="Courier New" w:cs="Courier New"/>
          <w:sz w:val="20"/>
        </w:rPr>
        <w:t xml:space="preserve">45 </w:t>
      </w:r>
    </w:p>
    <w:p w14:paraId="5E5528F4" w14:textId="77777777" w:rsidR="00E339F1" w:rsidRDefault="00000000">
      <w:pPr>
        <w:tabs>
          <w:tab w:val="center" w:pos="380"/>
          <w:tab w:val="center" w:pos="5854"/>
        </w:tabs>
        <w:ind w:left="0" w:firstLine="0"/>
        <w:jc w:val="left"/>
      </w:pPr>
      <w:r>
        <w:rPr>
          <w:rFonts w:ascii="Calibri" w:eastAsia="Calibri" w:hAnsi="Calibri" w:cs="Calibri"/>
          <w:sz w:val="22"/>
        </w:rPr>
        <w:tab/>
      </w:r>
      <w:r>
        <w:rPr>
          <w:rFonts w:ascii="Courier New" w:eastAsia="Courier New" w:hAnsi="Courier New" w:cs="Courier New"/>
          <w:sz w:val="20"/>
        </w:rPr>
        <w:t xml:space="preserve">46 </w:t>
      </w:r>
      <w:r>
        <w:rPr>
          <w:rFonts w:ascii="Courier New" w:eastAsia="Courier New" w:hAnsi="Courier New" w:cs="Courier New"/>
          <w:sz w:val="20"/>
        </w:rPr>
        <w:tab/>
      </w:r>
      <w:r>
        <w:t xml:space="preserve">test devices of SCPPCD and three independent basin solar stills used for comparative </w:t>
      </w:r>
    </w:p>
    <w:p w14:paraId="0410FF5F" w14:textId="77777777" w:rsidR="00E339F1" w:rsidRDefault="00000000">
      <w:pPr>
        <w:spacing w:line="260" w:lineRule="auto"/>
        <w:ind w:left="270" w:right="9092"/>
        <w:jc w:val="left"/>
      </w:pPr>
      <w:r>
        <w:rPr>
          <w:rFonts w:ascii="Courier New" w:eastAsia="Courier New" w:hAnsi="Courier New" w:cs="Courier New"/>
          <w:sz w:val="20"/>
        </w:rPr>
        <w:t xml:space="preserve">47 </w:t>
      </w:r>
    </w:p>
    <w:p w14:paraId="1B21941D" w14:textId="77777777" w:rsidR="00E339F1" w:rsidRDefault="00000000">
      <w:pPr>
        <w:tabs>
          <w:tab w:val="center" w:pos="380"/>
          <w:tab w:val="center" w:pos="5283"/>
        </w:tabs>
        <w:ind w:left="0" w:firstLine="0"/>
        <w:jc w:val="left"/>
      </w:pPr>
      <w:r>
        <w:rPr>
          <w:rFonts w:ascii="Calibri" w:eastAsia="Calibri" w:hAnsi="Calibri" w:cs="Calibri"/>
          <w:sz w:val="22"/>
        </w:rPr>
        <w:tab/>
      </w:r>
      <w:r>
        <w:rPr>
          <w:rFonts w:ascii="Courier New" w:eastAsia="Courier New" w:hAnsi="Courier New" w:cs="Courier New"/>
          <w:sz w:val="20"/>
        </w:rPr>
        <w:t xml:space="preserve">48 </w:t>
      </w:r>
      <w:r>
        <w:rPr>
          <w:rFonts w:ascii="Courier New" w:eastAsia="Courier New" w:hAnsi="Courier New" w:cs="Courier New"/>
          <w:sz w:val="20"/>
        </w:rPr>
        <w:tab/>
      </w:r>
      <w:r>
        <w:t xml:space="preserve">study. The test platform was installed at </w:t>
      </w:r>
      <w:proofErr w:type="spellStart"/>
      <w:r>
        <w:t>Hohai</w:t>
      </w:r>
      <w:proofErr w:type="spellEnd"/>
      <w:r>
        <w:t xml:space="preserve"> University, Nanjing, China. </w:t>
      </w:r>
    </w:p>
    <w:p w14:paraId="723BE3A4" w14:textId="77777777" w:rsidR="00E339F1" w:rsidRDefault="00000000">
      <w:pPr>
        <w:spacing w:line="260" w:lineRule="auto"/>
        <w:ind w:left="270" w:right="9092"/>
        <w:jc w:val="left"/>
      </w:pPr>
      <w:r>
        <w:rPr>
          <w:rFonts w:ascii="Courier New" w:eastAsia="Courier New" w:hAnsi="Courier New" w:cs="Courier New"/>
          <w:sz w:val="20"/>
        </w:rPr>
        <w:t xml:space="preserve">49 </w:t>
      </w:r>
    </w:p>
    <w:p w14:paraId="7E98F2E0" w14:textId="77777777" w:rsidR="00E339F1" w:rsidRDefault="00000000">
      <w:pPr>
        <w:spacing w:line="260" w:lineRule="auto"/>
        <w:ind w:left="270" w:right="9092"/>
        <w:jc w:val="left"/>
      </w:pPr>
      <w:r>
        <w:rPr>
          <w:rFonts w:ascii="Courier New" w:eastAsia="Courier New" w:hAnsi="Courier New" w:cs="Courier New"/>
          <w:sz w:val="20"/>
        </w:rPr>
        <w:t xml:space="preserve">50 </w:t>
      </w:r>
    </w:p>
    <w:p w14:paraId="4CAA7595" w14:textId="77777777" w:rsidR="00E339F1" w:rsidRDefault="00000000">
      <w:pPr>
        <w:spacing w:line="260" w:lineRule="auto"/>
        <w:ind w:left="270" w:right="9092"/>
        <w:jc w:val="left"/>
      </w:pPr>
      <w:r>
        <w:rPr>
          <w:rFonts w:ascii="Courier New" w:eastAsia="Courier New" w:hAnsi="Courier New" w:cs="Courier New"/>
          <w:sz w:val="20"/>
        </w:rPr>
        <w:t xml:space="preserve">51 </w:t>
      </w:r>
    </w:p>
    <w:p w14:paraId="426DB8DC" w14:textId="77777777" w:rsidR="00E339F1" w:rsidRDefault="00000000">
      <w:pPr>
        <w:spacing w:line="260" w:lineRule="auto"/>
        <w:ind w:left="270" w:right="9092"/>
        <w:jc w:val="left"/>
      </w:pPr>
      <w:r>
        <w:rPr>
          <w:rFonts w:ascii="Courier New" w:eastAsia="Courier New" w:hAnsi="Courier New" w:cs="Courier New"/>
          <w:sz w:val="20"/>
        </w:rPr>
        <w:t xml:space="preserve">52 </w:t>
      </w:r>
    </w:p>
    <w:p w14:paraId="0659A0B3" w14:textId="77777777" w:rsidR="00E339F1" w:rsidRDefault="00000000">
      <w:pPr>
        <w:spacing w:line="260" w:lineRule="auto"/>
        <w:ind w:left="270" w:right="9092"/>
        <w:jc w:val="left"/>
      </w:pPr>
      <w:r>
        <w:rPr>
          <w:rFonts w:ascii="Courier New" w:eastAsia="Courier New" w:hAnsi="Courier New" w:cs="Courier New"/>
          <w:sz w:val="20"/>
        </w:rPr>
        <w:t xml:space="preserve">53 </w:t>
      </w:r>
    </w:p>
    <w:p w14:paraId="37769F29" w14:textId="77777777" w:rsidR="00E339F1" w:rsidRDefault="00000000">
      <w:pPr>
        <w:spacing w:line="260" w:lineRule="auto"/>
        <w:ind w:left="270" w:right="9092"/>
        <w:jc w:val="left"/>
      </w:pPr>
      <w:r>
        <w:rPr>
          <w:rFonts w:ascii="Courier New" w:eastAsia="Courier New" w:hAnsi="Courier New" w:cs="Courier New"/>
          <w:sz w:val="20"/>
        </w:rPr>
        <w:t xml:space="preserve">54 </w:t>
      </w:r>
    </w:p>
    <w:p w14:paraId="5CC4C135" w14:textId="77777777" w:rsidR="00E339F1" w:rsidRDefault="00E339F1">
      <w:pPr>
        <w:sectPr w:rsidR="00E339F1">
          <w:headerReference w:type="even" r:id="rId196"/>
          <w:headerReference w:type="default" r:id="rId197"/>
          <w:footerReference w:type="even" r:id="rId198"/>
          <w:footerReference w:type="default" r:id="rId199"/>
          <w:headerReference w:type="first" r:id="rId200"/>
          <w:footerReference w:type="first" r:id="rId201"/>
          <w:pgSz w:w="11906" w:h="16838"/>
          <w:pgMar w:top="26" w:right="720" w:bottom="1548" w:left="100" w:header="720" w:footer="390" w:gutter="0"/>
          <w:pgNumType w:start="1"/>
          <w:cols w:space="720"/>
          <w:titlePg/>
        </w:sectPr>
      </w:pPr>
    </w:p>
    <w:p w14:paraId="0334FBE1" w14:textId="77777777" w:rsidR="00E339F1" w:rsidRDefault="00000000">
      <w:pPr>
        <w:spacing w:after="115" w:line="259" w:lineRule="auto"/>
        <w:ind w:left="0" w:right="1306" w:firstLine="0"/>
        <w:jc w:val="right"/>
      </w:pPr>
      <w:r>
        <w:rPr>
          <w:noProof/>
        </w:rPr>
        <w:lastRenderedPageBreak/>
        <w:drawing>
          <wp:inline distT="0" distB="0" distL="0" distR="0" wp14:anchorId="46147FE9" wp14:editId="1B7BE098">
            <wp:extent cx="3599688" cy="2310384"/>
            <wp:effectExtent l="0" t="0" r="0" b="0"/>
            <wp:docPr id="69997" name="Picture 69997"/>
            <wp:cNvGraphicFramePr/>
            <a:graphic xmlns:a="http://schemas.openxmlformats.org/drawingml/2006/main">
              <a:graphicData uri="http://schemas.openxmlformats.org/drawingml/2006/picture">
                <pic:pic xmlns:pic="http://schemas.openxmlformats.org/drawingml/2006/picture">
                  <pic:nvPicPr>
                    <pic:cNvPr id="69997" name="Picture 69997"/>
                    <pic:cNvPicPr/>
                  </pic:nvPicPr>
                  <pic:blipFill>
                    <a:blip r:embed="rId10"/>
                    <a:stretch>
                      <a:fillRect/>
                    </a:stretch>
                  </pic:blipFill>
                  <pic:spPr>
                    <a:xfrm>
                      <a:off x="0" y="0"/>
                      <a:ext cx="3599688" cy="2310384"/>
                    </a:xfrm>
                    <a:prstGeom prst="rect">
                      <a:avLst/>
                    </a:prstGeom>
                  </pic:spPr>
                </pic:pic>
              </a:graphicData>
            </a:graphic>
          </wp:inline>
        </w:drawing>
      </w:r>
      <w:r>
        <w:rPr>
          <w:i/>
        </w:rPr>
        <w:t xml:space="preserve"> </w:t>
      </w:r>
    </w:p>
    <w:p w14:paraId="22AF9040" w14:textId="77777777" w:rsidR="00E339F1" w:rsidRDefault="00000000">
      <w:pPr>
        <w:spacing w:after="184" w:line="264" w:lineRule="auto"/>
        <w:ind w:left="730" w:right="765"/>
        <w:jc w:val="center"/>
      </w:pPr>
      <w:r>
        <w:rPr>
          <w:sz w:val="18"/>
        </w:rPr>
        <w:t>Fig.1 Test devices of SCPPCD and independent basin solar stills</w:t>
      </w:r>
      <w:r>
        <w:t xml:space="preserve"> </w:t>
      </w:r>
    </w:p>
    <w:p w14:paraId="443DB2DB" w14:textId="77777777" w:rsidR="00E339F1" w:rsidRDefault="00000000">
      <w:pPr>
        <w:spacing w:after="74" w:line="265" w:lineRule="auto"/>
        <w:ind w:left="-5"/>
        <w:jc w:val="left"/>
      </w:pPr>
      <w:r>
        <w:rPr>
          <w:i/>
          <w:sz w:val="28"/>
        </w:rPr>
        <w:t>2.2</w:t>
      </w:r>
      <w:r>
        <w:rPr>
          <w:i/>
        </w:rPr>
        <w:t xml:space="preserve"> Device structure and dimensions  </w:t>
      </w:r>
    </w:p>
    <w:p w14:paraId="0E03509B" w14:textId="77777777" w:rsidR="00E339F1" w:rsidRDefault="00000000">
      <w:pPr>
        <w:spacing w:after="0" w:line="259" w:lineRule="auto"/>
        <w:ind w:left="0" w:right="312" w:firstLine="0"/>
        <w:jc w:val="right"/>
      </w:pPr>
      <w:r>
        <w:rPr>
          <w:rFonts w:ascii="Calibri" w:eastAsia="Calibri" w:hAnsi="Calibri" w:cs="Calibri"/>
          <w:noProof/>
          <w:sz w:val="22"/>
        </w:rPr>
        <mc:AlternateContent>
          <mc:Choice Requires="wpg">
            <w:drawing>
              <wp:inline distT="0" distB="0" distL="0" distR="0" wp14:anchorId="7A63DD9D" wp14:editId="6439CB4A">
                <wp:extent cx="4783836" cy="1981200"/>
                <wp:effectExtent l="0" t="0" r="0" b="0"/>
                <wp:docPr id="587708" name="Group 587708"/>
                <wp:cNvGraphicFramePr/>
                <a:graphic xmlns:a="http://schemas.openxmlformats.org/drawingml/2006/main">
                  <a:graphicData uri="http://schemas.microsoft.com/office/word/2010/wordprocessingGroup">
                    <wpg:wgp>
                      <wpg:cNvGrpSpPr/>
                      <wpg:grpSpPr>
                        <a:xfrm>
                          <a:off x="0" y="0"/>
                          <a:ext cx="4783836" cy="1981200"/>
                          <a:chOff x="0" y="0"/>
                          <a:chExt cx="4783836" cy="1981200"/>
                        </a:xfrm>
                      </wpg:grpSpPr>
                      <pic:pic xmlns:pic="http://schemas.openxmlformats.org/drawingml/2006/picture">
                        <pic:nvPicPr>
                          <pic:cNvPr id="69999" name="Picture 69999"/>
                          <pic:cNvPicPr/>
                        </pic:nvPicPr>
                        <pic:blipFill>
                          <a:blip r:embed="rId17"/>
                          <a:stretch>
                            <a:fillRect/>
                          </a:stretch>
                        </pic:blipFill>
                        <pic:spPr>
                          <a:xfrm>
                            <a:off x="0" y="0"/>
                            <a:ext cx="1903476" cy="1979676"/>
                          </a:xfrm>
                          <a:prstGeom prst="rect">
                            <a:avLst/>
                          </a:prstGeom>
                        </pic:spPr>
                      </pic:pic>
                      <pic:pic xmlns:pic="http://schemas.openxmlformats.org/drawingml/2006/picture">
                        <pic:nvPicPr>
                          <pic:cNvPr id="70001" name="Picture 70001"/>
                          <pic:cNvPicPr/>
                        </pic:nvPicPr>
                        <pic:blipFill>
                          <a:blip r:embed="rId18"/>
                          <a:stretch>
                            <a:fillRect/>
                          </a:stretch>
                        </pic:blipFill>
                        <pic:spPr>
                          <a:xfrm>
                            <a:off x="1905000" y="414528"/>
                            <a:ext cx="2878836" cy="1566672"/>
                          </a:xfrm>
                          <a:prstGeom prst="rect">
                            <a:avLst/>
                          </a:prstGeom>
                        </pic:spPr>
                      </pic:pic>
                    </wpg:wgp>
                  </a:graphicData>
                </a:graphic>
              </wp:inline>
            </w:drawing>
          </mc:Choice>
          <mc:Fallback xmlns:a="http://schemas.openxmlformats.org/drawingml/2006/main">
            <w:pict>
              <v:group id="Group 587708" style="width:376.68pt;height:156pt;mso-position-horizontal-relative:char;mso-position-vertical-relative:line" coordsize="47838,19812">
                <v:shape id="Picture 69999" style="position:absolute;width:19034;height:19796;left:0;top:0;" filled="f">
                  <v:imagedata r:id="rId134"/>
                </v:shape>
                <v:shape id="Picture 70001" style="position:absolute;width:28788;height:15666;left:19050;top:4145;" filled="f">
                  <v:imagedata r:id="rId135"/>
                </v:shape>
              </v:group>
            </w:pict>
          </mc:Fallback>
        </mc:AlternateContent>
      </w:r>
      <w:r>
        <w:rPr>
          <w:rFonts w:ascii="SimSun" w:eastAsia="SimSun" w:hAnsi="SimSun" w:cs="SimSun"/>
        </w:rPr>
        <w:t xml:space="preserve"> </w:t>
      </w:r>
    </w:p>
    <w:p w14:paraId="30380401" w14:textId="77777777" w:rsidR="00E339F1" w:rsidRDefault="00000000">
      <w:pPr>
        <w:spacing w:after="136" w:line="259" w:lineRule="auto"/>
        <w:ind w:left="550"/>
        <w:jc w:val="left"/>
      </w:pPr>
      <w:r>
        <w:rPr>
          <w:sz w:val="18"/>
        </w:rPr>
        <w:t xml:space="preserve">(a) Structural composition of SCPPCD            </w:t>
      </w:r>
      <w:proofErr w:type="gramStart"/>
      <w:r>
        <w:rPr>
          <w:sz w:val="18"/>
        </w:rPr>
        <w:t xml:space="preserve">   (</w:t>
      </w:r>
      <w:proofErr w:type="gramEnd"/>
      <w:r>
        <w:rPr>
          <w:sz w:val="18"/>
        </w:rPr>
        <w:t xml:space="preserve">b) Dimensions of SCPPCD </w:t>
      </w:r>
    </w:p>
    <w:p w14:paraId="6FFE6EF4" w14:textId="77777777" w:rsidR="00E339F1" w:rsidRDefault="00000000">
      <w:pPr>
        <w:spacing w:after="0" w:line="259" w:lineRule="auto"/>
        <w:ind w:left="0" w:firstLine="0"/>
        <w:jc w:val="right"/>
      </w:pPr>
      <w:r>
        <w:rPr>
          <w:noProof/>
        </w:rPr>
        <w:drawing>
          <wp:inline distT="0" distB="0" distL="0" distR="0" wp14:anchorId="1838CE72" wp14:editId="5654A8DB">
            <wp:extent cx="5256276" cy="2008632"/>
            <wp:effectExtent l="0" t="0" r="0" b="0"/>
            <wp:docPr id="70003" name="Picture 70003"/>
            <wp:cNvGraphicFramePr/>
            <a:graphic xmlns:a="http://schemas.openxmlformats.org/drawingml/2006/main">
              <a:graphicData uri="http://schemas.openxmlformats.org/drawingml/2006/picture">
                <pic:pic xmlns:pic="http://schemas.openxmlformats.org/drawingml/2006/picture">
                  <pic:nvPicPr>
                    <pic:cNvPr id="70003" name="Picture 70003"/>
                    <pic:cNvPicPr/>
                  </pic:nvPicPr>
                  <pic:blipFill>
                    <a:blip r:embed="rId136"/>
                    <a:stretch>
                      <a:fillRect/>
                    </a:stretch>
                  </pic:blipFill>
                  <pic:spPr>
                    <a:xfrm>
                      <a:off x="0" y="0"/>
                      <a:ext cx="5256276" cy="2008632"/>
                    </a:xfrm>
                    <a:prstGeom prst="rect">
                      <a:avLst/>
                    </a:prstGeom>
                  </pic:spPr>
                </pic:pic>
              </a:graphicData>
            </a:graphic>
          </wp:inline>
        </w:drawing>
      </w:r>
      <w:r>
        <w:t xml:space="preserve"> </w:t>
      </w:r>
    </w:p>
    <w:p w14:paraId="0EF3899E" w14:textId="77777777" w:rsidR="00E339F1" w:rsidRDefault="00000000">
      <w:pPr>
        <w:spacing w:after="98" w:line="264" w:lineRule="auto"/>
        <w:ind w:left="730" w:right="765"/>
        <w:jc w:val="center"/>
      </w:pPr>
      <w:r>
        <w:rPr>
          <w:sz w:val="18"/>
        </w:rPr>
        <w:t xml:space="preserve">(c) Structure and dimensions of the independent basin solar still </w:t>
      </w:r>
    </w:p>
    <w:p w14:paraId="2FF3395B" w14:textId="77777777" w:rsidR="00E339F1" w:rsidRDefault="00000000">
      <w:pPr>
        <w:spacing w:after="364" w:line="264" w:lineRule="auto"/>
        <w:ind w:left="730" w:right="769"/>
        <w:jc w:val="center"/>
      </w:pPr>
      <w:r>
        <w:rPr>
          <w:sz w:val="18"/>
        </w:rPr>
        <w:t xml:space="preserve">Fig.2 Structure and dimensions of test devices (unit: mm) </w:t>
      </w:r>
    </w:p>
    <w:p w14:paraId="20EC326D" w14:textId="77777777" w:rsidR="00E339F1" w:rsidRDefault="00000000">
      <w:pPr>
        <w:spacing w:line="421" w:lineRule="auto"/>
        <w:ind w:left="-15" w:right="6" w:firstLine="480"/>
      </w:pPr>
      <w:r>
        <w:t xml:space="preserve">The basic structure and main dimensions of the SCPPCD test device and the independent basin solar still are shown in Fig.2. The SCPPCD is mainly composed of seven parts: </w:t>
      </w:r>
    </w:p>
    <w:p w14:paraId="20573553" w14:textId="77777777" w:rsidR="00E339F1" w:rsidRDefault="00E339F1">
      <w:pPr>
        <w:sectPr w:rsidR="00E339F1">
          <w:headerReference w:type="even" r:id="rId202"/>
          <w:headerReference w:type="default" r:id="rId203"/>
          <w:footerReference w:type="even" r:id="rId204"/>
          <w:footerReference w:type="default" r:id="rId205"/>
          <w:headerReference w:type="first" r:id="rId206"/>
          <w:footerReference w:type="first" r:id="rId207"/>
          <w:pgSz w:w="11906" w:h="16838"/>
          <w:pgMar w:top="1440" w:right="1752" w:bottom="1440" w:left="1800" w:header="720" w:footer="390" w:gutter="0"/>
          <w:lnNumType w:countBy="1" w:restart="continuous"/>
          <w:cols w:space="720"/>
          <w:titlePg/>
        </w:sectPr>
      </w:pPr>
    </w:p>
    <w:p w14:paraId="4CA56DB2" w14:textId="77777777" w:rsidR="00E339F1" w:rsidRDefault="00000000">
      <w:pPr>
        <w:numPr>
          <w:ilvl w:val="2"/>
          <w:numId w:val="25"/>
        </w:numPr>
        <w:spacing w:after="0" w:line="432" w:lineRule="auto"/>
        <w:ind w:right="3" w:firstLine="1195"/>
        <w:jc w:val="left"/>
      </w:pPr>
      <w:r>
        <w:lastRenderedPageBreak/>
        <w:t>Heat collector roof: The material used is 5 mm thick transparent polycarbonate hollow sheet. The density is 1200 kg/m</w:t>
      </w:r>
      <w:r>
        <w:rPr>
          <w:vertAlign w:val="superscript"/>
        </w:rPr>
        <w:t>3</w:t>
      </w:r>
      <w:r>
        <w:t>, the thermal conductivity is 0.19 W/(</w:t>
      </w:r>
      <w:proofErr w:type="spellStart"/>
      <w:r>
        <w:t>m∙K</w:t>
      </w:r>
      <w:proofErr w:type="spellEnd"/>
      <w:r>
        <w:t>), the specific heat capacity is 1170 J/(</w:t>
      </w:r>
      <w:proofErr w:type="spellStart"/>
      <w:r>
        <w:t>kg∙K</w:t>
      </w:r>
      <w:proofErr w:type="spellEnd"/>
      <w:r>
        <w:t xml:space="preserve">), the transmittance is 0.8 and the emittance is 0.9.  </w:t>
      </w:r>
    </w:p>
    <w:p w14:paraId="016E1684" w14:textId="77777777" w:rsidR="00E339F1" w:rsidRDefault="00000000">
      <w:pPr>
        <w:numPr>
          <w:ilvl w:val="2"/>
          <w:numId w:val="25"/>
        </w:numPr>
        <w:ind w:right="3" w:firstLine="1195"/>
        <w:jc w:val="left"/>
      </w:pPr>
      <w:r>
        <w:t xml:space="preserve">Ground insulation layer: The materials used are 5 mm thick polyvinyl </w:t>
      </w:r>
      <w:proofErr w:type="gramStart"/>
      <w:r>
        <w:t xml:space="preserve">chloride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7762790D" w14:textId="77777777" w:rsidR="00E339F1" w:rsidRDefault="00000000">
      <w:pPr>
        <w:spacing w:after="97" w:line="218"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(PVC) plate and 20 mm thick black rubber and plastic insulation material. The density </w:t>
      </w:r>
      <w:r>
        <w:rPr>
          <w:rFonts w:ascii="Courier New" w:eastAsia="Courier New" w:hAnsi="Courier New" w:cs="Courier New"/>
          <w:sz w:val="20"/>
        </w:rPr>
        <w:t xml:space="preserve">10 </w:t>
      </w:r>
    </w:p>
    <w:p w14:paraId="17CAE349" w14:textId="77777777" w:rsidR="00E339F1" w:rsidRDefault="00000000">
      <w:pPr>
        <w:tabs>
          <w:tab w:val="right" w:pos="9750"/>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of the PVC plate is 1380 kg/m</w:t>
      </w:r>
      <w:r>
        <w:rPr>
          <w:vertAlign w:val="superscript"/>
        </w:rPr>
        <w:t>3</w:t>
      </w:r>
      <w:r>
        <w:t>, and the thermal conductivity is 0.16 W/(</w:t>
      </w:r>
      <w:proofErr w:type="spellStart"/>
      <w:r>
        <w:t>m∙K</w:t>
      </w:r>
      <w:proofErr w:type="spellEnd"/>
      <w:r>
        <w:t xml:space="preserve">). The </w:t>
      </w:r>
    </w:p>
    <w:p w14:paraId="5D7E1466" w14:textId="77777777" w:rsidR="00E339F1" w:rsidRDefault="00000000">
      <w:pPr>
        <w:spacing w:after="103" w:line="260" w:lineRule="auto"/>
        <w:ind w:left="-5" w:right="9092"/>
        <w:jc w:val="left"/>
      </w:pPr>
      <w:r>
        <w:rPr>
          <w:rFonts w:ascii="Courier New" w:eastAsia="Courier New" w:hAnsi="Courier New" w:cs="Courier New"/>
          <w:sz w:val="20"/>
        </w:rPr>
        <w:t xml:space="preserve">12 </w:t>
      </w:r>
    </w:p>
    <w:p w14:paraId="48E185B0" w14:textId="77777777" w:rsidR="00E339F1" w:rsidRDefault="00000000">
      <w:pPr>
        <w:tabs>
          <w:tab w:val="right" w:pos="9750"/>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thermal </w:t>
      </w:r>
      <w:proofErr w:type="gramStart"/>
      <w:r>
        <w:t>conductivity</w:t>
      </w:r>
      <w:proofErr w:type="gramEnd"/>
      <w:r>
        <w:t xml:space="preserve"> of the rubber and plastic insulation material is 0.034-0.041 </w:t>
      </w:r>
    </w:p>
    <w:p w14:paraId="0ED29BB7" w14:textId="77777777" w:rsidR="00E339F1" w:rsidRDefault="00000000">
      <w:pPr>
        <w:spacing w:after="25" w:line="260" w:lineRule="auto"/>
        <w:ind w:left="-5" w:right="9092"/>
        <w:jc w:val="left"/>
      </w:pPr>
      <w:r>
        <w:rPr>
          <w:rFonts w:ascii="Courier New" w:eastAsia="Courier New" w:hAnsi="Courier New" w:cs="Courier New"/>
          <w:sz w:val="20"/>
        </w:rPr>
        <w:t xml:space="preserve">14 </w:t>
      </w:r>
    </w:p>
    <w:p w14:paraId="40AC68BD" w14:textId="77777777" w:rsidR="00E339F1" w:rsidRDefault="00000000">
      <w:pPr>
        <w:tabs>
          <w:tab w:val="center" w:pos="2374"/>
        </w:tabs>
        <w:spacing w:line="260" w:lineRule="auto"/>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 </w:t>
      </w:r>
    </w:p>
    <w:p w14:paraId="313AE969" w14:textId="77777777" w:rsidR="00E339F1" w:rsidRDefault="00000000">
      <w:pPr>
        <w:tabs>
          <w:tab w:val="center" w:pos="1907"/>
        </w:tabs>
        <w:ind w:left="-15" w:firstLine="0"/>
        <w:jc w:val="left"/>
      </w:pPr>
      <w:r>
        <w:rPr>
          <w:rFonts w:ascii="Courier New" w:eastAsia="Courier New" w:hAnsi="Courier New" w:cs="Courier New"/>
          <w:sz w:val="20"/>
        </w:rPr>
        <w:t xml:space="preserve">16 </w:t>
      </w:r>
      <w:r>
        <w:rPr>
          <w:rFonts w:ascii="Courier New" w:eastAsia="Courier New" w:hAnsi="Courier New" w:cs="Courier New"/>
          <w:sz w:val="20"/>
        </w:rPr>
        <w:tab/>
      </w:r>
      <w:r>
        <w:t>W/(</w:t>
      </w:r>
      <w:proofErr w:type="spellStart"/>
      <w:r>
        <w:t>m∙K</w:t>
      </w:r>
      <w:proofErr w:type="spellEnd"/>
      <w:r>
        <w:t>).</w:t>
      </w:r>
    </w:p>
    <w:p w14:paraId="3C193750"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2E6BCD8F" w14:textId="77777777" w:rsidR="00E339F1" w:rsidRDefault="00000000">
      <w:pPr>
        <w:tabs>
          <w:tab w:val="right" w:pos="9750"/>
        </w:tabs>
        <w:spacing w:after="28"/>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(3) Side walls: The material used is double glazing with air gap. The glass </w:t>
      </w:r>
    </w:p>
    <w:p w14:paraId="78B9A416"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4D8E897" w14:textId="77777777" w:rsidR="00E339F1" w:rsidRDefault="00000000">
      <w:pPr>
        <w:tabs>
          <w:tab w:val="right" w:pos="9750"/>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r>
        <w:t xml:space="preserve">thickness is 3.5 mm×2 and the air gap thickness </w:t>
      </w:r>
      <w:proofErr w:type="gramStart"/>
      <w:r>
        <w:t>is</w:t>
      </w:r>
      <w:proofErr w:type="gramEnd"/>
      <w:r>
        <w:t xml:space="preserve"> 3 mm. The outer side of the side wall </w:t>
      </w:r>
    </w:p>
    <w:p w14:paraId="105FA16E"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3FC0B1C2" w14:textId="77777777" w:rsidR="00E339F1" w:rsidRDefault="00000000">
      <w:pPr>
        <w:tabs>
          <w:tab w:val="center" w:pos="4213"/>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was insulated with a 30 mm thick polystyrene foam plate. </w:t>
      </w:r>
    </w:p>
    <w:p w14:paraId="5E702D2D"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1081FF0D" w14:textId="77777777" w:rsidR="00E339F1" w:rsidRDefault="00000000">
      <w:pPr>
        <w:spacing w:line="260" w:lineRule="auto"/>
        <w:ind w:left="-5" w:right="9092"/>
        <w:jc w:val="left"/>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08DEB14E" wp14:editId="6244A559">
                <wp:simplePos x="0" y="0"/>
                <wp:positionH relativeFrom="column">
                  <wp:posOffset>1836420</wp:posOffset>
                </wp:positionH>
                <wp:positionV relativeFrom="paragraph">
                  <wp:posOffset>-40352</wp:posOffset>
                </wp:positionV>
                <wp:extent cx="3430524" cy="1820640"/>
                <wp:effectExtent l="0" t="0" r="0" b="0"/>
                <wp:wrapSquare wrapText="bothSides"/>
                <wp:docPr id="588687" name="Group 588687"/>
                <wp:cNvGraphicFramePr/>
                <a:graphic xmlns:a="http://schemas.openxmlformats.org/drawingml/2006/main">
                  <a:graphicData uri="http://schemas.microsoft.com/office/word/2010/wordprocessingGroup">
                    <wpg:wgp>
                      <wpg:cNvGrpSpPr/>
                      <wpg:grpSpPr>
                        <a:xfrm>
                          <a:off x="0" y="0"/>
                          <a:ext cx="3430524" cy="1820640"/>
                          <a:chOff x="0" y="0"/>
                          <a:chExt cx="3430524" cy="1820640"/>
                        </a:xfrm>
                      </wpg:grpSpPr>
                      <wps:wsp>
                        <wps:cNvPr id="70314" name="Rectangle 70314"/>
                        <wps:cNvSpPr/>
                        <wps:spPr>
                          <a:xfrm>
                            <a:off x="1352423" y="1668240"/>
                            <a:ext cx="405384" cy="202692"/>
                          </a:xfrm>
                          <a:prstGeom prst="rect">
                            <a:avLst/>
                          </a:prstGeom>
                          <a:ln>
                            <a:noFill/>
                          </a:ln>
                        </wps:spPr>
                        <wps:txbx>
                          <w:txbxContent>
                            <w:p w14:paraId="15DEE81C" w14:textId="77777777" w:rsidR="00E339F1" w:rsidRDefault="00000000">
                              <w:pPr>
                                <w:spacing w:after="160" w:line="259" w:lineRule="auto"/>
                                <w:ind w:left="0" w:firstLine="0"/>
                                <w:jc w:val="left"/>
                              </w:pPr>
                              <w:r>
                                <w:rPr>
                                  <w:rFonts w:ascii="SimSun" w:eastAsia="SimSun" w:hAnsi="SimSun" w:cs="SimSun"/>
                                </w:rPr>
                                <w:t xml:space="preserve">    </w:t>
                              </w:r>
                            </w:p>
                          </w:txbxContent>
                        </wps:txbx>
                        <wps:bodyPr horzOverflow="overflow" vert="horz" lIns="0" tIns="0" rIns="0" bIns="0" rtlCol="0">
                          <a:noAutofit/>
                        </wps:bodyPr>
                      </wps:wsp>
                      <pic:pic xmlns:pic="http://schemas.openxmlformats.org/drawingml/2006/picture">
                        <pic:nvPicPr>
                          <pic:cNvPr id="70426" name="Picture 70426"/>
                          <pic:cNvPicPr/>
                        </pic:nvPicPr>
                        <pic:blipFill>
                          <a:blip r:embed="rId137"/>
                          <a:stretch>
                            <a:fillRect/>
                          </a:stretch>
                        </pic:blipFill>
                        <pic:spPr>
                          <a:xfrm>
                            <a:off x="0" y="0"/>
                            <a:ext cx="1348740" cy="1799844"/>
                          </a:xfrm>
                          <a:prstGeom prst="rect">
                            <a:avLst/>
                          </a:prstGeom>
                        </pic:spPr>
                      </pic:pic>
                      <pic:pic xmlns:pic="http://schemas.openxmlformats.org/drawingml/2006/picture">
                        <pic:nvPicPr>
                          <pic:cNvPr id="70428" name="Picture 70428"/>
                          <pic:cNvPicPr/>
                        </pic:nvPicPr>
                        <pic:blipFill>
                          <a:blip r:embed="rId138"/>
                          <a:stretch>
                            <a:fillRect/>
                          </a:stretch>
                        </pic:blipFill>
                        <pic:spPr>
                          <a:xfrm>
                            <a:off x="1656588" y="5588"/>
                            <a:ext cx="1773936" cy="1794256"/>
                          </a:xfrm>
                          <a:prstGeom prst="rect">
                            <a:avLst/>
                          </a:prstGeom>
                        </pic:spPr>
                      </pic:pic>
                    </wpg:wgp>
                  </a:graphicData>
                </a:graphic>
              </wp:anchor>
            </w:drawing>
          </mc:Choice>
          <mc:Fallback>
            <w:pict>
              <v:group w14:anchorId="08DEB14E" id="Group 588687" o:spid="_x0000_s1104" style="position:absolute;left:0;text-align:left;margin-left:144.6pt;margin-top:-3.2pt;width:270.1pt;height:143.35pt;z-index:251728896;mso-position-horizontal-relative:text;mso-position-vertical-relative:text" coordsize="34305,18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&#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">
                <v:rect id="Rectangle 70314" o:spid="_x0000_s1105" style="position:absolute;left:13524;top:16682;width:40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" filled="f" stroked="f">
                  <v:textbox inset="0,0,0,0">
                    <w:txbxContent>
                      <w:p w14:paraId="15DEE81C" w14:textId="77777777" w:rsidR="00E339F1" w:rsidRDefault="00000000">
                        <w:pPr>
                          <w:spacing w:after="160" w:line="259" w:lineRule="auto"/>
                          <w:ind w:left="0" w:firstLine="0"/>
                          <w:jc w:val="left"/>
                        </w:pPr>
                        <w:r>
                          <w:rPr>
                            <w:rFonts w:ascii="SimSun" w:eastAsia="SimSun" w:hAnsi="SimSun" w:cs="SimSun"/>
                          </w:rPr>
                          <w:t xml:space="preserve">    </w:t>
                        </w:r>
                      </w:p>
                    </w:txbxContent>
                  </v:textbox>
                </v:rect>
                <v:shape id="Picture 70426" o:spid="_x0000_s1106" type="#_x0000_t75" style="position:absolute;width:1348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">
                  <v:imagedata r:id="rId140" o:title=""/>
                </v:shape>
                <v:shape id="Picture 70428" o:spid="_x0000_s1107" type="#_x0000_t75" style="position:absolute;left:16565;top:55;width:17740;height:1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">
                  <v:imagedata r:id="rId141" o:title=""/>
                </v:shape>
                <w10:wrap type="square"/>
              </v:group>
            </w:pict>
          </mc:Fallback>
        </mc:AlternateContent>
      </w:r>
      <w:r>
        <w:rPr>
          <w:rFonts w:ascii="Courier New" w:eastAsia="Courier New" w:hAnsi="Courier New" w:cs="Courier New"/>
          <w:sz w:val="20"/>
        </w:rPr>
        <w:t xml:space="preserve">24 </w:t>
      </w:r>
    </w:p>
    <w:p w14:paraId="6622582F"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4E9DE155"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19DA670D"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6AB02A26"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034DD823"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5C697282"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545ABD1E"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38161B37"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431ED55D"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10EC1619" w14:textId="77777777" w:rsidR="00E339F1" w:rsidRDefault="00000000">
      <w:pPr>
        <w:spacing w:line="260" w:lineRule="auto"/>
        <w:ind w:left="-5" w:right="9092"/>
        <w:jc w:val="left"/>
      </w:pPr>
      <w:r>
        <w:rPr>
          <w:rFonts w:ascii="Courier New" w:eastAsia="Courier New" w:hAnsi="Courier New" w:cs="Courier New"/>
          <w:sz w:val="20"/>
        </w:rPr>
        <w:t xml:space="preserve">34 35 </w:t>
      </w:r>
      <w:r>
        <w:rPr>
          <w:rFonts w:ascii="SimSun" w:eastAsia="SimSun" w:hAnsi="SimSun" w:cs="SimSun"/>
        </w:rPr>
        <w:t xml:space="preserve"> </w:t>
      </w:r>
    </w:p>
    <w:p w14:paraId="4C18713B"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60BCCE75" w14:textId="77777777" w:rsidR="00E339F1" w:rsidRDefault="00000000">
      <w:pPr>
        <w:numPr>
          <w:ilvl w:val="0"/>
          <w:numId w:val="26"/>
        </w:numPr>
        <w:spacing w:after="315" w:line="259" w:lineRule="auto"/>
        <w:ind w:right="3" w:hanging="3709"/>
        <w:jc w:val="left"/>
      </w:pPr>
      <w:r>
        <w:rPr>
          <w:sz w:val="18"/>
        </w:rPr>
        <w:t xml:space="preserve">Fig.3 Wind turbine set and voltage regulator module </w:t>
      </w:r>
    </w:p>
    <w:p w14:paraId="4649392B" w14:textId="77777777" w:rsidR="00E339F1" w:rsidRDefault="00000000">
      <w:pPr>
        <w:numPr>
          <w:ilvl w:val="0"/>
          <w:numId w:val="26"/>
        </w:numPr>
        <w:ind w:right="3" w:hanging="3709"/>
        <w:jc w:val="left"/>
      </w:pPr>
      <w:r>
        <w:lastRenderedPageBreak/>
        <w:t xml:space="preserve">(4) Solar stills: The material used for the bottom plate and walls of the solar still is </w:t>
      </w:r>
    </w:p>
    <w:p w14:paraId="0222F839" w14:textId="77777777" w:rsidR="00E339F1" w:rsidRDefault="00000000">
      <w:pPr>
        <w:tabs>
          <w:tab w:val="center" w:pos="1800"/>
        </w:tabs>
        <w:spacing w:line="260" w:lineRule="auto"/>
        <w:ind w:left="-15" w:firstLine="0"/>
        <w:jc w:val="left"/>
      </w:pPr>
      <w:r>
        <w:rPr>
          <w:rFonts w:ascii="Courier New" w:eastAsia="Courier New" w:hAnsi="Courier New" w:cs="Courier New"/>
          <w:sz w:val="20"/>
        </w:rPr>
        <w:t xml:space="preserve">39 </w:t>
      </w:r>
      <w:r>
        <w:rPr>
          <w:rFonts w:ascii="Courier New" w:eastAsia="Courier New" w:hAnsi="Courier New" w:cs="Courier New"/>
          <w:sz w:val="20"/>
        </w:rPr>
        <w:tab/>
      </w:r>
      <w:r>
        <w:rPr>
          <w:rFonts w:ascii="SimSun" w:eastAsia="SimSun" w:hAnsi="SimSun" w:cs="SimSun"/>
          <w:sz w:val="18"/>
        </w:rPr>
        <w:t xml:space="preserve"> </w:t>
      </w:r>
    </w:p>
    <w:p w14:paraId="12994EC5"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1E6F878E" w14:textId="77777777" w:rsidR="00E339F1" w:rsidRDefault="00000000">
      <w:pPr>
        <w:tabs>
          <w:tab w:val="right" w:pos="9750"/>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8 mm thick organic glass. 20 mm thick black rubber and plastic insulation material was </w:t>
      </w:r>
    </w:p>
    <w:p w14:paraId="37B00E9B"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782D16BD" w14:textId="77777777" w:rsidR="00E339F1" w:rsidRDefault="00000000">
      <w:pPr>
        <w:ind w:left="-5" w:right="6"/>
      </w:pPr>
      <w:r>
        <w:rPr>
          <w:rFonts w:ascii="Courier New" w:eastAsia="Courier New" w:hAnsi="Courier New" w:cs="Courier New"/>
          <w:sz w:val="20"/>
        </w:rPr>
        <w:t xml:space="preserve">43 </w:t>
      </w:r>
      <w:r>
        <w:t xml:space="preserve">laid on the periphery and bottom of the solar still. Six solar stills of different sizes were </w:t>
      </w:r>
      <w:r>
        <w:rPr>
          <w:rFonts w:ascii="Courier New" w:eastAsia="Courier New" w:hAnsi="Courier New" w:cs="Courier New"/>
          <w:sz w:val="20"/>
        </w:rPr>
        <w:t xml:space="preserve">44 </w:t>
      </w:r>
    </w:p>
    <w:p w14:paraId="74CE46F8" w14:textId="77777777" w:rsidR="00E339F1" w:rsidRDefault="00000000">
      <w:pPr>
        <w:ind w:left="-5" w:right="6"/>
      </w:pPr>
      <w:r>
        <w:rPr>
          <w:rFonts w:ascii="Courier New" w:eastAsia="Courier New" w:hAnsi="Courier New" w:cs="Courier New"/>
          <w:sz w:val="20"/>
        </w:rPr>
        <w:t xml:space="preserve">45 </w:t>
      </w:r>
      <w:r>
        <w:t xml:space="preserve">set up in the integrated system, numbered 1-6 from the collector entrance to the bottom </w:t>
      </w:r>
      <w:r>
        <w:rPr>
          <w:rFonts w:ascii="Courier New" w:eastAsia="Courier New" w:hAnsi="Courier New" w:cs="Courier New"/>
          <w:sz w:val="20"/>
        </w:rPr>
        <w:t xml:space="preserve">46 </w:t>
      </w:r>
    </w:p>
    <w:p w14:paraId="2885911B" w14:textId="77777777" w:rsidR="00E339F1" w:rsidRDefault="00000000">
      <w:pPr>
        <w:spacing w:after="134" w:line="216" w:lineRule="auto"/>
        <w:ind w:left="-5" w:right="6"/>
      </w:pPr>
      <w:r>
        <w:rPr>
          <w:rFonts w:ascii="Courier New" w:eastAsia="Courier New" w:hAnsi="Courier New" w:cs="Courier New"/>
          <w:sz w:val="20"/>
        </w:rPr>
        <w:t xml:space="preserve">47 </w:t>
      </w:r>
      <w:r>
        <w:t xml:space="preserve">of the </w:t>
      </w:r>
      <w:proofErr w:type="gramStart"/>
      <w:r>
        <w:t>chimney</w:t>
      </w:r>
      <w:proofErr w:type="gramEnd"/>
      <w:r>
        <w:t xml:space="preserve">. The structure and dimensions of the No. 4 solar still is the same as that </w:t>
      </w:r>
      <w:r>
        <w:rPr>
          <w:rFonts w:ascii="Courier New" w:eastAsia="Courier New" w:hAnsi="Courier New" w:cs="Courier New"/>
          <w:sz w:val="20"/>
        </w:rPr>
        <w:t xml:space="preserve">48 </w:t>
      </w:r>
    </w:p>
    <w:p w14:paraId="271C79C6" w14:textId="77777777" w:rsidR="00E339F1" w:rsidRDefault="00000000">
      <w:pPr>
        <w:tabs>
          <w:tab w:val="right" w:pos="9750"/>
        </w:tabs>
        <w:ind w:left="-15" w:firstLine="0"/>
        <w:jc w:val="left"/>
      </w:pPr>
      <w:r>
        <w:rPr>
          <w:rFonts w:ascii="Courier New" w:eastAsia="Courier New" w:hAnsi="Courier New" w:cs="Courier New"/>
          <w:sz w:val="20"/>
        </w:rPr>
        <w:t xml:space="preserve">49 </w:t>
      </w:r>
      <w:r>
        <w:rPr>
          <w:rFonts w:ascii="Courier New" w:eastAsia="Courier New" w:hAnsi="Courier New" w:cs="Courier New"/>
          <w:sz w:val="20"/>
        </w:rPr>
        <w:tab/>
      </w:r>
      <w:r>
        <w:t xml:space="preserve">of the independent solar still, as shown in Fig.2(c). The seawater in the distiller was </w:t>
      </w:r>
    </w:p>
    <w:p w14:paraId="0A7866EB" w14:textId="77777777" w:rsidR="00E339F1" w:rsidRDefault="00000000">
      <w:pPr>
        <w:spacing w:after="138" w:line="260" w:lineRule="auto"/>
        <w:ind w:left="-5" w:right="9092"/>
        <w:jc w:val="left"/>
      </w:pPr>
      <w:r>
        <w:rPr>
          <w:rFonts w:ascii="Courier New" w:eastAsia="Courier New" w:hAnsi="Courier New" w:cs="Courier New"/>
          <w:sz w:val="20"/>
        </w:rPr>
        <w:t xml:space="preserve">50 </w:t>
      </w:r>
    </w:p>
    <w:p w14:paraId="4810EB82" w14:textId="77777777" w:rsidR="00E339F1" w:rsidRDefault="00000000">
      <w:pPr>
        <w:tabs>
          <w:tab w:val="center" w:pos="3328"/>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r>
        <w:t xml:space="preserve">made by mixing water and sea crystals.  </w:t>
      </w:r>
    </w:p>
    <w:p w14:paraId="4C27C586"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2CD183B7"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7CB6DBBE" w14:textId="77777777" w:rsidR="00E339F1" w:rsidRDefault="00000000">
      <w:pPr>
        <w:spacing w:after="0" w:line="432" w:lineRule="auto"/>
        <w:ind w:left="1425" w:hanging="1440"/>
        <w:jc w:val="left"/>
      </w:pPr>
      <w:r>
        <w:rPr>
          <w:rFonts w:ascii="Courier New" w:eastAsia="Courier New" w:hAnsi="Courier New" w:cs="Courier New"/>
          <w:sz w:val="20"/>
        </w:rPr>
        <w:t xml:space="preserve">54 </w:t>
      </w:r>
      <w:r>
        <w:rPr>
          <w:rFonts w:ascii="Courier New" w:eastAsia="Courier New" w:hAnsi="Courier New" w:cs="Courier New"/>
          <w:sz w:val="20"/>
        </w:rPr>
        <w:tab/>
      </w:r>
      <w:r>
        <w:t>(5) Solar still cover: The material used is 3.5 mm thick ordinary transparent glass. The density is 2500 kg/m</w:t>
      </w:r>
      <w:r>
        <w:rPr>
          <w:vertAlign w:val="superscript"/>
        </w:rPr>
        <w:t>3</w:t>
      </w:r>
      <w:r>
        <w:t>, the thermal conductivity is 0.75 W/(</w:t>
      </w:r>
      <w:proofErr w:type="spellStart"/>
      <w:r>
        <w:t>m∙K</w:t>
      </w:r>
      <w:proofErr w:type="spellEnd"/>
      <w:r>
        <w:t>), the specific heat capacity is 837 J/(</w:t>
      </w:r>
      <w:proofErr w:type="spellStart"/>
      <w:r>
        <w:t>kg∙K</w:t>
      </w:r>
      <w:proofErr w:type="spellEnd"/>
      <w:r>
        <w:t xml:space="preserve">), the transmittance is 0.8 and the emittance is 0.9. </w:t>
      </w:r>
    </w:p>
    <w:p w14:paraId="0E19072E" w14:textId="77777777" w:rsidR="00E339F1" w:rsidRDefault="00000000">
      <w:pPr>
        <w:numPr>
          <w:ilvl w:val="0"/>
          <w:numId w:val="27"/>
        </w:numPr>
        <w:spacing w:after="191" w:line="259" w:lineRule="auto"/>
        <w:ind w:right="5" w:hanging="353"/>
        <w:jc w:val="right"/>
      </w:pPr>
      <w:r>
        <w:t xml:space="preserve">Chimney: The material used is a grey PVC water pipe with an outer diameter </w:t>
      </w:r>
    </w:p>
    <w:p w14:paraId="71352CA0" w14:textId="77777777" w:rsidR="00E339F1" w:rsidRDefault="00000000">
      <w:pPr>
        <w:spacing w:line="423" w:lineRule="auto"/>
        <w:ind w:left="1450" w:right="6"/>
      </w:pPr>
      <w:r>
        <w:t xml:space="preserve">of 315 mm and a length of 4 m. To prevent rainwater from entering the chimney, the chimney was equipped with an umbrella-like rain cap on top. </w:t>
      </w:r>
    </w:p>
    <w:p w14:paraId="1FFDE9D1" w14:textId="77777777" w:rsidR="00E339F1" w:rsidRDefault="00000000">
      <w:pPr>
        <w:numPr>
          <w:ilvl w:val="0"/>
          <w:numId w:val="27"/>
        </w:numPr>
        <w:spacing w:after="191" w:line="259" w:lineRule="auto"/>
        <w:ind w:right="5" w:hanging="353"/>
        <w:jc w:val="right"/>
      </w:pPr>
      <w:r>
        <w:t xml:space="preserve">Wind turbine and generator: Fig.3 shows the wind turbine set and generator. </w:t>
      </w:r>
    </w:p>
    <w:p w14:paraId="6AFFBBC8" w14:textId="77777777" w:rsidR="00E339F1" w:rsidRDefault="00000000">
      <w:pPr>
        <w:ind w:left="-15" w:right="6" w:firstLine="1440"/>
      </w:pPr>
      <w:r>
        <w:t xml:space="preserve">The number of turbine blades is 5 and the diameter of the turbine is 280 mm. The </w:t>
      </w:r>
      <w:proofErr w:type="gramStart"/>
      <w:r>
        <w:t xml:space="preserve">output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6FD3E515" w14:textId="77777777" w:rsidR="00E339F1" w:rsidRDefault="00000000">
      <w:pPr>
        <w:spacing w:after="80" w:line="219"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of the </w:t>
      </w:r>
      <w:proofErr w:type="gramStart"/>
      <w:r>
        <w:t>generator</w:t>
      </w:r>
      <w:proofErr w:type="gramEnd"/>
      <w:r>
        <w:t xml:space="preserve"> was terminated with a 5 V regulator module and a LED (or a resistance </w:t>
      </w:r>
      <w:r>
        <w:rPr>
          <w:rFonts w:ascii="Courier New" w:eastAsia="Courier New" w:hAnsi="Courier New" w:cs="Courier New"/>
          <w:sz w:val="20"/>
        </w:rPr>
        <w:t xml:space="preserve">10 </w:t>
      </w:r>
    </w:p>
    <w:p w14:paraId="2F085988" w14:textId="77777777" w:rsidR="00E339F1" w:rsidRDefault="00000000">
      <w:pPr>
        <w:spacing w:after="91" w:line="216" w:lineRule="auto"/>
        <w:ind w:left="-5" w:right="6"/>
      </w:pPr>
      <w:r>
        <w:rPr>
          <w:rFonts w:ascii="Courier New" w:eastAsia="Courier New" w:hAnsi="Courier New" w:cs="Courier New"/>
          <w:sz w:val="20"/>
        </w:rPr>
        <w:t xml:space="preserve">11 </w:t>
      </w:r>
      <w:r>
        <w:t xml:space="preserve">of 150 Ω) to facilitate reading the voltage across the resistor and testing the output </w:t>
      </w:r>
      <w:r>
        <w:rPr>
          <w:rFonts w:ascii="Courier New" w:eastAsia="Courier New" w:hAnsi="Courier New" w:cs="Courier New"/>
          <w:sz w:val="20"/>
        </w:rPr>
        <w:t xml:space="preserve">12 </w:t>
      </w:r>
    </w:p>
    <w:p w14:paraId="6E5F7678" w14:textId="77777777" w:rsidR="00E339F1" w:rsidRDefault="00000000">
      <w:pPr>
        <w:tabs>
          <w:tab w:val="center" w:pos="1762"/>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proofErr w:type="gramStart"/>
      <w:r>
        <w:t>power</w:t>
      </w:r>
      <w:proofErr w:type="gramEnd"/>
      <w:r>
        <w:t xml:space="preserve">. </w:t>
      </w:r>
    </w:p>
    <w:p w14:paraId="5F50BF0C" w14:textId="77777777" w:rsidR="00E339F1" w:rsidRDefault="00000000">
      <w:pPr>
        <w:spacing w:after="148" w:line="260" w:lineRule="auto"/>
        <w:ind w:left="-5" w:right="9092"/>
        <w:jc w:val="left"/>
      </w:pPr>
      <w:r>
        <w:rPr>
          <w:rFonts w:ascii="Courier New" w:eastAsia="Courier New" w:hAnsi="Courier New" w:cs="Courier New"/>
          <w:sz w:val="20"/>
        </w:rPr>
        <w:t xml:space="preserve">14 </w:t>
      </w:r>
    </w:p>
    <w:p w14:paraId="37BE071A" w14:textId="77777777" w:rsidR="00E339F1" w:rsidRDefault="00000000">
      <w:pPr>
        <w:tabs>
          <w:tab w:val="center" w:pos="2550"/>
        </w:tabs>
        <w:spacing w:after="3" w:line="265" w:lineRule="auto"/>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rPr>
          <w:i/>
          <w:sz w:val="28"/>
        </w:rPr>
        <w:t>2.3</w:t>
      </w:r>
      <w:r>
        <w:rPr>
          <w:i/>
        </w:rPr>
        <w:t xml:space="preserve"> Data measurement </w:t>
      </w:r>
    </w:p>
    <w:p w14:paraId="10233ED3"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332DD7FB"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17 </w:t>
      </w:r>
    </w:p>
    <w:p w14:paraId="00C37BEC" w14:textId="77777777" w:rsidR="00E339F1" w:rsidRDefault="00000000">
      <w:pPr>
        <w:tabs>
          <w:tab w:val="right" w:pos="9750"/>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The solar irradiance, ambient temperature and humidity, ambient wind speed, </w:t>
      </w:r>
    </w:p>
    <w:p w14:paraId="6675C800"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4F869BD7" w14:textId="77777777" w:rsidR="00E339F1" w:rsidRDefault="00000000">
      <w:pPr>
        <w:ind w:left="-5" w:right="6"/>
      </w:pPr>
      <w:r>
        <w:rPr>
          <w:rFonts w:ascii="Courier New" w:eastAsia="Courier New" w:hAnsi="Courier New" w:cs="Courier New"/>
          <w:sz w:val="20"/>
        </w:rPr>
        <w:t xml:space="preserve">20 </w:t>
      </w:r>
      <w:r>
        <w:t xml:space="preserve">airflow velocity in the chimney and the temperature of each measuring point in the </w:t>
      </w:r>
      <w:r>
        <w:rPr>
          <w:rFonts w:ascii="Courier New" w:eastAsia="Courier New" w:hAnsi="Courier New" w:cs="Courier New"/>
          <w:sz w:val="20"/>
        </w:rPr>
        <w:t xml:space="preserve">21 </w:t>
      </w:r>
    </w:p>
    <w:p w14:paraId="7A15655D" w14:textId="77777777" w:rsidR="00E339F1" w:rsidRDefault="00000000">
      <w:pPr>
        <w:ind w:left="-5" w:right="6"/>
      </w:pPr>
      <w:r>
        <w:rPr>
          <w:rFonts w:ascii="Courier New" w:eastAsia="Courier New" w:hAnsi="Courier New" w:cs="Courier New"/>
          <w:sz w:val="20"/>
        </w:rPr>
        <w:t xml:space="preserve">22 </w:t>
      </w:r>
      <w:r>
        <w:t xml:space="preserve">system were collected by automatic measurement system. The solar irradiance, ambient </w:t>
      </w:r>
      <w:r>
        <w:rPr>
          <w:rFonts w:ascii="Courier New" w:eastAsia="Courier New" w:hAnsi="Courier New" w:cs="Courier New"/>
          <w:sz w:val="20"/>
        </w:rPr>
        <w:t xml:space="preserve">23 </w:t>
      </w:r>
    </w:p>
    <w:p w14:paraId="21DE8DF5" w14:textId="77777777" w:rsidR="00E339F1" w:rsidRDefault="00000000">
      <w:pPr>
        <w:spacing w:after="127" w:line="216" w:lineRule="auto"/>
        <w:ind w:left="-5" w:right="6"/>
      </w:pPr>
      <w:r>
        <w:rPr>
          <w:rFonts w:ascii="Courier New" w:eastAsia="Courier New" w:hAnsi="Courier New" w:cs="Courier New"/>
          <w:sz w:val="20"/>
        </w:rPr>
        <w:t xml:space="preserve">24 </w:t>
      </w:r>
      <w:r>
        <w:t xml:space="preserve">temperature and humidity and ambient wind speed were measured by photoelectric </w:t>
      </w:r>
      <w:r>
        <w:rPr>
          <w:rFonts w:ascii="Courier New" w:eastAsia="Courier New" w:hAnsi="Courier New" w:cs="Courier New"/>
          <w:sz w:val="20"/>
        </w:rPr>
        <w:t xml:space="preserve">25 </w:t>
      </w:r>
    </w:p>
    <w:p w14:paraId="71F8BC81" w14:textId="77777777" w:rsidR="00E339F1" w:rsidRDefault="00000000">
      <w:pPr>
        <w:spacing w:after="181" w:line="216" w:lineRule="auto"/>
        <w:ind w:left="-5" w:right="6"/>
      </w:pPr>
      <w:r>
        <w:rPr>
          <w:rFonts w:ascii="Courier New" w:eastAsia="Courier New" w:hAnsi="Courier New" w:cs="Courier New"/>
          <w:sz w:val="20"/>
        </w:rPr>
        <w:t xml:space="preserve">26 </w:t>
      </w:r>
      <w:r>
        <w:t xml:space="preserve">solar radiation sensor, temperature and humidity transmitter and three-cup wind speed </w:t>
      </w:r>
      <w:r>
        <w:rPr>
          <w:rFonts w:ascii="Courier New" w:eastAsia="Courier New" w:hAnsi="Courier New" w:cs="Courier New"/>
          <w:sz w:val="20"/>
        </w:rPr>
        <w:t xml:space="preserve">27 </w:t>
      </w:r>
    </w:p>
    <w:p w14:paraId="6E648C28" w14:textId="77777777" w:rsidR="00E339F1" w:rsidRDefault="00000000">
      <w:pPr>
        <w:tabs>
          <w:tab w:val="right" w:pos="9750"/>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proofErr w:type="gramStart"/>
      <w:r>
        <w:t>sensor</w:t>
      </w:r>
      <w:proofErr w:type="gramEnd"/>
      <w:r>
        <w:t xml:space="preserve">, respectively. The platinum resistance with high precision for low temperature </w:t>
      </w:r>
    </w:p>
    <w:p w14:paraId="2261DEEF"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1FB228CE"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10D4203C" w14:textId="77777777" w:rsidR="00E339F1" w:rsidRDefault="00000000">
      <w:pPr>
        <w:tabs>
          <w:tab w:val="right" w:pos="9750"/>
        </w:tabs>
        <w:spacing w:after="44"/>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 xml:space="preserve">measurement was selected to measure the air temperature and seawater temperature in </w:t>
      </w:r>
    </w:p>
    <w:p w14:paraId="34E55685"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5D34F30C" w14:textId="77777777" w:rsidR="00E339F1" w:rsidRDefault="00000000">
      <w:pPr>
        <w:tabs>
          <w:tab w:val="center" w:pos="4844"/>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the device. The sensor information used in the test is shown in Table.1. </w:t>
      </w:r>
    </w:p>
    <w:p w14:paraId="535CFF2E"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31B6702A" w14:textId="77777777" w:rsidR="00E339F1" w:rsidRDefault="00000000">
      <w:pPr>
        <w:ind w:left="-5" w:right="6"/>
      </w:pPr>
      <w:r>
        <w:rPr>
          <w:rFonts w:ascii="Courier New" w:eastAsia="Courier New" w:hAnsi="Courier New" w:cs="Courier New"/>
          <w:sz w:val="20"/>
        </w:rPr>
        <w:t xml:space="preserve">35 </w:t>
      </w:r>
      <w:r>
        <w:t xml:space="preserve">Six solar stills were set up under the heat collector of each integrated system, </w:t>
      </w:r>
      <w:r>
        <w:rPr>
          <w:rFonts w:ascii="Courier New" w:eastAsia="Courier New" w:hAnsi="Courier New" w:cs="Courier New"/>
          <w:sz w:val="20"/>
        </w:rPr>
        <w:t xml:space="preserve">36 </w:t>
      </w:r>
    </w:p>
    <w:p w14:paraId="3EF9B6AD" w14:textId="77777777" w:rsidR="00E339F1" w:rsidRDefault="00000000">
      <w:pPr>
        <w:spacing w:after="95" w:line="216" w:lineRule="auto"/>
        <w:ind w:left="-5" w:right="6"/>
      </w:pPr>
      <w:r>
        <w:rPr>
          <w:rFonts w:ascii="Courier New" w:eastAsia="Courier New" w:hAnsi="Courier New" w:cs="Courier New"/>
          <w:sz w:val="20"/>
        </w:rPr>
        <w:t xml:space="preserve">37 </w:t>
      </w:r>
      <w:r>
        <w:t xml:space="preserve">numbered 1-6 from the collector entrance to the bottom of the chimney. A temperature </w:t>
      </w:r>
      <w:r>
        <w:rPr>
          <w:rFonts w:ascii="Courier New" w:eastAsia="Courier New" w:hAnsi="Courier New" w:cs="Courier New"/>
          <w:sz w:val="20"/>
        </w:rPr>
        <w:t xml:space="preserve">38 </w:t>
      </w:r>
    </w:p>
    <w:p w14:paraId="0CE1E643" w14:textId="77777777" w:rsidR="00E339F1" w:rsidRDefault="00000000">
      <w:pPr>
        <w:spacing w:after="151" w:line="216" w:lineRule="auto"/>
        <w:ind w:left="-5" w:right="6"/>
      </w:pPr>
      <w:r>
        <w:rPr>
          <w:rFonts w:ascii="Courier New" w:eastAsia="Courier New" w:hAnsi="Courier New" w:cs="Courier New"/>
          <w:sz w:val="20"/>
        </w:rPr>
        <w:t xml:space="preserve">39 </w:t>
      </w:r>
      <w:r>
        <w:t xml:space="preserve">measuring point system (six in total) was arranged in the </w:t>
      </w:r>
      <w:proofErr w:type="spellStart"/>
      <w:r>
        <w:t>center</w:t>
      </w:r>
      <w:proofErr w:type="spellEnd"/>
      <w:r>
        <w:t xml:space="preserve"> of each solar still. The </w:t>
      </w:r>
      <w:r>
        <w:rPr>
          <w:rFonts w:ascii="Courier New" w:eastAsia="Courier New" w:hAnsi="Courier New" w:cs="Courier New"/>
          <w:sz w:val="20"/>
        </w:rPr>
        <w:t xml:space="preserve">40 </w:t>
      </w:r>
    </w:p>
    <w:p w14:paraId="514B62E5" w14:textId="77777777" w:rsidR="00E339F1" w:rsidRDefault="00000000">
      <w:pPr>
        <w:tabs>
          <w:tab w:val="right" w:pos="9750"/>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measurement point arrangement of the acquisition system is shown in Fig.4. The </w:t>
      </w:r>
    </w:p>
    <w:p w14:paraId="541DBAC4"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392C74C"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00F47D23" w14:textId="77777777" w:rsidR="00E339F1" w:rsidRDefault="00000000">
      <w:pPr>
        <w:tabs>
          <w:tab w:val="right" w:pos="9750"/>
        </w:tabs>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temperature measurement point systems were numbered </w:t>
      </w:r>
      <w:r>
        <w:rPr>
          <w:rFonts w:ascii="SimSun" w:eastAsia="SimSun" w:hAnsi="SimSun" w:cs="SimSun"/>
        </w:rPr>
        <w:t>①</w:t>
      </w:r>
      <w:r>
        <w:t>-</w:t>
      </w:r>
      <w:r>
        <w:rPr>
          <w:rFonts w:ascii="SimSun" w:eastAsia="SimSun" w:hAnsi="SimSun" w:cs="SimSun"/>
        </w:rPr>
        <w:t>⑥</w:t>
      </w:r>
      <w:r>
        <w:t xml:space="preserve"> from the collector inlet </w:t>
      </w:r>
    </w:p>
    <w:p w14:paraId="3E7168FA"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1FD520AE" w14:textId="77777777" w:rsidR="00E339F1" w:rsidRDefault="00000000">
      <w:pPr>
        <w:tabs>
          <w:tab w:val="center" w:pos="2852"/>
        </w:tabs>
        <w:spacing w:after="161"/>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to the bottom of the chimney. </w:t>
      </w:r>
    </w:p>
    <w:p w14:paraId="4E537AB1" w14:textId="77777777" w:rsidR="00E339F1" w:rsidRDefault="00000000">
      <w:pPr>
        <w:pStyle w:val="Heading2"/>
        <w:tabs>
          <w:tab w:val="center" w:pos="5593"/>
        </w:tabs>
        <w:ind w:left="0" w:firstLine="0"/>
      </w:pPr>
      <w:r>
        <w:rPr>
          <w:rFonts w:ascii="Courier New" w:eastAsia="Courier New" w:hAnsi="Courier New" w:cs="Courier New"/>
          <w:sz w:val="20"/>
        </w:rPr>
        <w:t xml:space="preserve">47 </w:t>
      </w:r>
      <w:r>
        <w:rPr>
          <w:rFonts w:ascii="Courier New" w:eastAsia="Courier New" w:hAnsi="Courier New" w:cs="Courier New"/>
          <w:sz w:val="20"/>
        </w:rPr>
        <w:tab/>
      </w:r>
      <w:r>
        <w:t xml:space="preserve">Table.1 Sensor information </w:t>
      </w:r>
    </w:p>
    <w:tbl>
      <w:tblPr>
        <w:tblStyle w:val="TableGrid"/>
        <w:tblpPr w:vertAnchor="text" w:horzAnchor="margin" w:tblpX="1469" w:tblpY="168"/>
        <w:tblOverlap w:val="never"/>
        <w:tblW w:w="8236" w:type="dxa"/>
        <w:tblInd w:w="0" w:type="dxa"/>
        <w:tblCellMar>
          <w:top w:w="55" w:type="dxa"/>
          <w:left w:w="0" w:type="dxa"/>
          <w:bottom w:w="0" w:type="dxa"/>
          <w:right w:w="88" w:type="dxa"/>
        </w:tblCellMar>
        <w:tblLook w:val="04A0" w:firstRow="1" w:lastRow="0" w:firstColumn="1" w:lastColumn="0" w:noHBand="0" w:noVBand="1"/>
      </w:tblPr>
      <w:tblGrid>
        <w:gridCol w:w="2958"/>
        <w:gridCol w:w="1814"/>
        <w:gridCol w:w="1702"/>
        <w:gridCol w:w="1762"/>
      </w:tblGrid>
      <w:tr w:rsidR="00E339F1" w14:paraId="1E45EDD6" w14:textId="77777777">
        <w:trPr>
          <w:trHeight w:val="418"/>
        </w:trPr>
        <w:tc>
          <w:tcPr>
            <w:tcW w:w="2957" w:type="dxa"/>
            <w:tcBorders>
              <w:top w:val="single" w:sz="12" w:space="0" w:color="000000"/>
              <w:left w:val="nil"/>
              <w:bottom w:val="single" w:sz="4" w:space="0" w:color="000000"/>
              <w:right w:val="nil"/>
            </w:tcBorders>
          </w:tcPr>
          <w:p w14:paraId="7396BD14" w14:textId="77777777" w:rsidR="00E339F1" w:rsidRDefault="00000000">
            <w:pPr>
              <w:spacing w:after="0" w:line="259" w:lineRule="auto"/>
              <w:ind w:left="122" w:firstLine="0"/>
              <w:jc w:val="left"/>
            </w:pPr>
            <w:r>
              <w:rPr>
                <w:sz w:val="21"/>
              </w:rPr>
              <w:t xml:space="preserve">Equipment </w:t>
            </w:r>
          </w:p>
        </w:tc>
        <w:tc>
          <w:tcPr>
            <w:tcW w:w="1814" w:type="dxa"/>
            <w:tcBorders>
              <w:top w:val="single" w:sz="12" w:space="0" w:color="000000"/>
              <w:left w:val="nil"/>
              <w:bottom w:val="single" w:sz="4" w:space="0" w:color="000000"/>
              <w:right w:val="nil"/>
            </w:tcBorders>
          </w:tcPr>
          <w:p w14:paraId="78E08DDE" w14:textId="77777777" w:rsidR="00E339F1" w:rsidRDefault="00000000">
            <w:pPr>
              <w:spacing w:after="0" w:line="259" w:lineRule="auto"/>
              <w:ind w:left="0" w:firstLine="0"/>
              <w:jc w:val="left"/>
            </w:pPr>
            <w:r>
              <w:rPr>
                <w:sz w:val="21"/>
              </w:rPr>
              <w:t xml:space="preserve">Model  </w:t>
            </w:r>
          </w:p>
        </w:tc>
        <w:tc>
          <w:tcPr>
            <w:tcW w:w="1702" w:type="dxa"/>
            <w:tcBorders>
              <w:top w:val="single" w:sz="12" w:space="0" w:color="000000"/>
              <w:left w:val="nil"/>
              <w:bottom w:val="single" w:sz="4" w:space="0" w:color="000000"/>
              <w:right w:val="nil"/>
            </w:tcBorders>
          </w:tcPr>
          <w:p w14:paraId="59AF632D" w14:textId="77777777" w:rsidR="00E339F1" w:rsidRDefault="00000000">
            <w:pPr>
              <w:spacing w:after="0" w:line="259" w:lineRule="auto"/>
              <w:ind w:left="0" w:firstLine="0"/>
              <w:jc w:val="left"/>
            </w:pPr>
            <w:r>
              <w:rPr>
                <w:sz w:val="21"/>
              </w:rPr>
              <w:t xml:space="preserve">Measuring range  </w:t>
            </w:r>
          </w:p>
        </w:tc>
        <w:tc>
          <w:tcPr>
            <w:tcW w:w="1762" w:type="dxa"/>
            <w:tcBorders>
              <w:top w:val="single" w:sz="12" w:space="0" w:color="000000"/>
              <w:left w:val="nil"/>
              <w:bottom w:val="single" w:sz="4" w:space="0" w:color="000000"/>
              <w:right w:val="nil"/>
            </w:tcBorders>
          </w:tcPr>
          <w:p w14:paraId="387C93FC" w14:textId="77777777" w:rsidR="00E339F1" w:rsidRDefault="00000000">
            <w:pPr>
              <w:spacing w:after="0" w:line="259" w:lineRule="auto"/>
              <w:ind w:left="0" w:firstLine="0"/>
            </w:pPr>
            <w:r>
              <w:rPr>
                <w:sz w:val="21"/>
              </w:rPr>
              <w:t xml:space="preserve">Accuracy and error </w:t>
            </w:r>
          </w:p>
        </w:tc>
      </w:tr>
      <w:tr w:rsidR="00E339F1" w14:paraId="4D740DD2" w14:textId="77777777">
        <w:trPr>
          <w:trHeight w:val="388"/>
        </w:trPr>
        <w:tc>
          <w:tcPr>
            <w:tcW w:w="2957" w:type="dxa"/>
            <w:tcBorders>
              <w:top w:val="single" w:sz="4" w:space="0" w:color="000000"/>
              <w:left w:val="nil"/>
              <w:bottom w:val="nil"/>
              <w:right w:val="nil"/>
            </w:tcBorders>
          </w:tcPr>
          <w:p w14:paraId="7BC1E28F" w14:textId="77777777" w:rsidR="00E339F1" w:rsidRDefault="00000000">
            <w:pPr>
              <w:spacing w:after="0" w:line="259" w:lineRule="auto"/>
              <w:ind w:left="122" w:firstLine="0"/>
              <w:jc w:val="left"/>
            </w:pPr>
            <w:r>
              <w:rPr>
                <w:sz w:val="20"/>
              </w:rPr>
              <w:t xml:space="preserve">Solar radiation sensor  </w:t>
            </w:r>
          </w:p>
        </w:tc>
        <w:tc>
          <w:tcPr>
            <w:tcW w:w="1814" w:type="dxa"/>
            <w:tcBorders>
              <w:top w:val="single" w:sz="4" w:space="0" w:color="000000"/>
              <w:left w:val="nil"/>
              <w:bottom w:val="nil"/>
              <w:right w:val="nil"/>
            </w:tcBorders>
          </w:tcPr>
          <w:p w14:paraId="581D9483" w14:textId="77777777" w:rsidR="00E339F1" w:rsidRDefault="00000000">
            <w:pPr>
              <w:spacing w:after="0" w:line="259" w:lineRule="auto"/>
              <w:ind w:left="0" w:firstLine="0"/>
              <w:jc w:val="left"/>
            </w:pPr>
            <w:r>
              <w:rPr>
                <w:sz w:val="20"/>
              </w:rPr>
              <w:t xml:space="preserve">RS-RA-*-JT </w:t>
            </w:r>
          </w:p>
        </w:tc>
        <w:tc>
          <w:tcPr>
            <w:tcW w:w="1702" w:type="dxa"/>
            <w:tcBorders>
              <w:top w:val="single" w:sz="4" w:space="0" w:color="000000"/>
              <w:left w:val="nil"/>
              <w:bottom w:val="nil"/>
              <w:right w:val="nil"/>
            </w:tcBorders>
          </w:tcPr>
          <w:p w14:paraId="01D75C81" w14:textId="77777777" w:rsidR="00E339F1" w:rsidRDefault="00000000">
            <w:pPr>
              <w:spacing w:after="0" w:line="259" w:lineRule="auto"/>
              <w:ind w:left="0" w:firstLine="0"/>
              <w:jc w:val="left"/>
            </w:pPr>
            <w:r>
              <w:rPr>
                <w:sz w:val="20"/>
              </w:rPr>
              <w:t>0~1800 W/m</w:t>
            </w:r>
            <w:r>
              <w:rPr>
                <w:sz w:val="20"/>
                <w:vertAlign w:val="superscript"/>
              </w:rPr>
              <w:t>2</w:t>
            </w:r>
            <w:r>
              <w:rPr>
                <w:sz w:val="20"/>
              </w:rPr>
              <w:t xml:space="preserve"> </w:t>
            </w:r>
          </w:p>
        </w:tc>
        <w:tc>
          <w:tcPr>
            <w:tcW w:w="1762" w:type="dxa"/>
            <w:tcBorders>
              <w:top w:val="single" w:sz="4" w:space="0" w:color="000000"/>
              <w:left w:val="nil"/>
              <w:bottom w:val="nil"/>
              <w:right w:val="nil"/>
            </w:tcBorders>
          </w:tcPr>
          <w:p w14:paraId="3E047E74" w14:textId="77777777" w:rsidR="00E339F1" w:rsidRDefault="00000000">
            <w:pPr>
              <w:spacing w:after="0" w:line="259" w:lineRule="auto"/>
              <w:ind w:left="0" w:firstLine="0"/>
              <w:jc w:val="left"/>
            </w:pPr>
            <w:r>
              <w:rPr>
                <w:sz w:val="20"/>
              </w:rPr>
              <w:t>1 W/m</w:t>
            </w:r>
            <w:r>
              <w:rPr>
                <w:sz w:val="20"/>
                <w:vertAlign w:val="superscript"/>
              </w:rPr>
              <w:t>2</w:t>
            </w:r>
            <w:r>
              <w:rPr>
                <w:sz w:val="20"/>
              </w:rPr>
              <w:t xml:space="preserve">, ±2% </w:t>
            </w:r>
          </w:p>
        </w:tc>
      </w:tr>
      <w:tr w:rsidR="00E339F1" w14:paraId="2C61A401" w14:textId="77777777">
        <w:trPr>
          <w:trHeight w:val="688"/>
        </w:trPr>
        <w:tc>
          <w:tcPr>
            <w:tcW w:w="2957" w:type="dxa"/>
            <w:tcBorders>
              <w:top w:val="nil"/>
              <w:left w:val="nil"/>
              <w:bottom w:val="nil"/>
              <w:right w:val="nil"/>
            </w:tcBorders>
          </w:tcPr>
          <w:p w14:paraId="78430E6C" w14:textId="77777777" w:rsidR="00E339F1" w:rsidRDefault="00000000">
            <w:pPr>
              <w:spacing w:after="0" w:line="259" w:lineRule="auto"/>
              <w:ind w:left="122" w:firstLine="0"/>
              <w:jc w:val="left"/>
            </w:pPr>
            <w:r>
              <w:rPr>
                <w:sz w:val="20"/>
              </w:rPr>
              <w:t xml:space="preserve">Temperature and humidity transmitter  </w:t>
            </w:r>
          </w:p>
        </w:tc>
        <w:tc>
          <w:tcPr>
            <w:tcW w:w="1814" w:type="dxa"/>
            <w:tcBorders>
              <w:top w:val="nil"/>
              <w:left w:val="nil"/>
              <w:bottom w:val="nil"/>
              <w:right w:val="nil"/>
            </w:tcBorders>
            <w:vAlign w:val="center"/>
          </w:tcPr>
          <w:p w14:paraId="3F8D3CF8" w14:textId="77777777" w:rsidR="00E339F1" w:rsidRDefault="00000000">
            <w:pPr>
              <w:spacing w:after="0" w:line="259" w:lineRule="auto"/>
              <w:ind w:left="0" w:firstLine="0"/>
              <w:jc w:val="left"/>
            </w:pPr>
            <w:r>
              <w:rPr>
                <w:sz w:val="20"/>
              </w:rPr>
              <w:t xml:space="preserve">RS-WS-N01-SMG </w:t>
            </w:r>
          </w:p>
        </w:tc>
        <w:tc>
          <w:tcPr>
            <w:tcW w:w="1702" w:type="dxa"/>
            <w:tcBorders>
              <w:top w:val="nil"/>
              <w:left w:val="nil"/>
              <w:bottom w:val="nil"/>
              <w:right w:val="nil"/>
            </w:tcBorders>
          </w:tcPr>
          <w:p w14:paraId="2868DA20" w14:textId="77777777" w:rsidR="00E339F1" w:rsidRDefault="00000000">
            <w:pPr>
              <w:tabs>
                <w:tab w:val="center" w:pos="900"/>
                <w:tab w:val="center" w:pos="1246"/>
              </w:tabs>
              <w:spacing w:after="83" w:line="259" w:lineRule="auto"/>
              <w:ind w:left="0" w:firstLine="0"/>
              <w:jc w:val="left"/>
            </w:pPr>
            <w:r>
              <w:rPr>
                <w:sz w:val="20"/>
              </w:rPr>
              <w:t xml:space="preserve">−40 </w:t>
            </w:r>
            <w:r>
              <w:rPr>
                <w:noProof/>
              </w:rPr>
              <w:drawing>
                <wp:inline distT="0" distB="0" distL="0" distR="0" wp14:anchorId="7E882105" wp14:editId="4767A6EA">
                  <wp:extent cx="109728" cy="91440"/>
                  <wp:effectExtent l="0" t="0" r="0" b="0"/>
                  <wp:docPr id="619710" name="Picture 619710"/>
                  <wp:cNvGraphicFramePr/>
                  <a:graphic xmlns:a="http://schemas.openxmlformats.org/drawingml/2006/main">
                    <a:graphicData uri="http://schemas.openxmlformats.org/drawingml/2006/picture">
                      <pic:pic xmlns:pic="http://schemas.openxmlformats.org/drawingml/2006/picture">
                        <pic:nvPicPr>
                          <pic:cNvPr id="619710" name="Picture 619710"/>
                          <pic:cNvPicPr/>
                        </pic:nvPicPr>
                        <pic:blipFill>
                          <a:blip r:embed="rId208"/>
                          <a:stretch>
                            <a:fillRect/>
                          </a:stretch>
                        </pic:blipFill>
                        <pic:spPr>
                          <a:xfrm>
                            <a:off x="0" y="0"/>
                            <a:ext cx="109728" cy="91440"/>
                          </a:xfrm>
                          <a:prstGeom prst="rect">
                            <a:avLst/>
                          </a:prstGeom>
                        </pic:spPr>
                      </pic:pic>
                    </a:graphicData>
                  </a:graphic>
                </wp:inline>
              </w:drawing>
            </w:r>
            <w:r>
              <w:rPr>
                <w:sz w:val="20"/>
              </w:rPr>
              <w:tab/>
              <w:t xml:space="preserve">~+120 </w:t>
            </w:r>
            <w:r>
              <w:rPr>
                <w:noProof/>
              </w:rPr>
              <w:drawing>
                <wp:inline distT="0" distB="0" distL="0" distR="0" wp14:anchorId="6E7B40A3" wp14:editId="096BA10F">
                  <wp:extent cx="106680" cy="91440"/>
                  <wp:effectExtent l="0" t="0" r="0" b="0"/>
                  <wp:docPr id="619709" name="Picture 619709"/>
                  <wp:cNvGraphicFramePr/>
                  <a:graphic xmlns:a="http://schemas.openxmlformats.org/drawingml/2006/main">
                    <a:graphicData uri="http://schemas.openxmlformats.org/drawingml/2006/picture">
                      <pic:pic xmlns:pic="http://schemas.openxmlformats.org/drawingml/2006/picture">
                        <pic:nvPicPr>
                          <pic:cNvPr id="619709" name="Picture 619709"/>
                          <pic:cNvPicPr/>
                        </pic:nvPicPr>
                        <pic:blipFill>
                          <a:blip r:embed="rId209"/>
                          <a:stretch>
                            <a:fillRect/>
                          </a:stretch>
                        </pic:blipFill>
                        <pic:spPr>
                          <a:xfrm>
                            <a:off x="0" y="0"/>
                            <a:ext cx="106680" cy="91440"/>
                          </a:xfrm>
                          <a:prstGeom prst="rect">
                            <a:avLst/>
                          </a:prstGeom>
                        </pic:spPr>
                      </pic:pic>
                    </a:graphicData>
                  </a:graphic>
                </wp:inline>
              </w:drawing>
            </w:r>
            <w:r>
              <w:rPr>
                <w:sz w:val="20"/>
              </w:rPr>
              <w:tab/>
              <w:t xml:space="preserve"> </w:t>
            </w:r>
          </w:p>
          <w:p w14:paraId="5984C3E8" w14:textId="77777777" w:rsidR="00E339F1" w:rsidRDefault="00000000">
            <w:pPr>
              <w:spacing w:after="0" w:line="259" w:lineRule="auto"/>
              <w:ind w:left="0" w:firstLine="0"/>
              <w:jc w:val="left"/>
            </w:pPr>
            <w:r>
              <w:rPr>
                <w:sz w:val="20"/>
              </w:rPr>
              <w:t xml:space="preserve">0% RH~80% RH </w:t>
            </w:r>
          </w:p>
        </w:tc>
        <w:tc>
          <w:tcPr>
            <w:tcW w:w="1762" w:type="dxa"/>
            <w:tcBorders>
              <w:top w:val="nil"/>
              <w:left w:val="nil"/>
              <w:bottom w:val="nil"/>
              <w:right w:val="nil"/>
            </w:tcBorders>
          </w:tcPr>
          <w:p w14:paraId="555C83A8" w14:textId="77777777" w:rsidR="00E339F1" w:rsidRDefault="00000000">
            <w:pPr>
              <w:tabs>
                <w:tab w:val="center" w:pos="872"/>
                <w:tab w:val="center" w:pos="1173"/>
              </w:tabs>
              <w:spacing w:after="83" w:line="259" w:lineRule="auto"/>
              <w:ind w:left="0" w:firstLine="0"/>
              <w:jc w:val="left"/>
            </w:pPr>
            <w:r>
              <w:rPr>
                <w:sz w:val="20"/>
              </w:rPr>
              <w:t xml:space="preserve">±0.5 </w:t>
            </w:r>
            <w:r>
              <w:rPr>
                <w:noProof/>
              </w:rPr>
              <w:drawing>
                <wp:inline distT="0" distB="0" distL="0" distR="0" wp14:anchorId="010E6909" wp14:editId="20E034AB">
                  <wp:extent cx="109728" cy="91440"/>
                  <wp:effectExtent l="0" t="0" r="0" b="0"/>
                  <wp:docPr id="619711" name="Picture 619711"/>
                  <wp:cNvGraphicFramePr/>
                  <a:graphic xmlns:a="http://schemas.openxmlformats.org/drawingml/2006/main">
                    <a:graphicData uri="http://schemas.openxmlformats.org/drawingml/2006/picture">
                      <pic:pic xmlns:pic="http://schemas.openxmlformats.org/drawingml/2006/picture">
                        <pic:nvPicPr>
                          <pic:cNvPr id="619711" name="Picture 619711"/>
                          <pic:cNvPicPr/>
                        </pic:nvPicPr>
                        <pic:blipFill>
                          <a:blip r:embed="rId210"/>
                          <a:stretch>
                            <a:fillRect/>
                          </a:stretch>
                        </pic:blipFill>
                        <pic:spPr>
                          <a:xfrm>
                            <a:off x="0" y="0"/>
                            <a:ext cx="109728" cy="91440"/>
                          </a:xfrm>
                          <a:prstGeom prst="rect">
                            <a:avLst/>
                          </a:prstGeom>
                        </pic:spPr>
                      </pic:pic>
                    </a:graphicData>
                  </a:graphic>
                </wp:inline>
              </w:drawing>
            </w:r>
            <w:r>
              <w:rPr>
                <w:sz w:val="20"/>
              </w:rPr>
              <w:tab/>
              <w:t xml:space="preserve">, (25 </w:t>
            </w:r>
            <w:r>
              <w:rPr>
                <w:noProof/>
              </w:rPr>
              <w:drawing>
                <wp:inline distT="0" distB="0" distL="0" distR="0" wp14:anchorId="54515904" wp14:editId="4FD0CC13">
                  <wp:extent cx="109728" cy="91440"/>
                  <wp:effectExtent l="0" t="0" r="0" b="0"/>
                  <wp:docPr id="619712" name="Picture 619712"/>
                  <wp:cNvGraphicFramePr/>
                  <a:graphic xmlns:a="http://schemas.openxmlformats.org/drawingml/2006/main">
                    <a:graphicData uri="http://schemas.openxmlformats.org/drawingml/2006/picture">
                      <pic:pic xmlns:pic="http://schemas.openxmlformats.org/drawingml/2006/picture">
                        <pic:nvPicPr>
                          <pic:cNvPr id="619712" name="Picture 619712"/>
                          <pic:cNvPicPr/>
                        </pic:nvPicPr>
                        <pic:blipFill>
                          <a:blip r:embed="rId208"/>
                          <a:stretch>
                            <a:fillRect/>
                          </a:stretch>
                        </pic:blipFill>
                        <pic:spPr>
                          <a:xfrm>
                            <a:off x="0" y="0"/>
                            <a:ext cx="109728" cy="91440"/>
                          </a:xfrm>
                          <a:prstGeom prst="rect">
                            <a:avLst/>
                          </a:prstGeom>
                        </pic:spPr>
                      </pic:pic>
                    </a:graphicData>
                  </a:graphic>
                </wp:inline>
              </w:drawing>
            </w:r>
            <w:r>
              <w:rPr>
                <w:sz w:val="20"/>
              </w:rPr>
              <w:tab/>
              <w:t xml:space="preserve">) </w:t>
            </w:r>
          </w:p>
          <w:p w14:paraId="59339ED8" w14:textId="77777777" w:rsidR="00E339F1" w:rsidRDefault="00000000">
            <w:pPr>
              <w:spacing w:after="0" w:line="259" w:lineRule="auto"/>
              <w:ind w:left="0" w:firstLine="0"/>
              <w:jc w:val="left"/>
            </w:pPr>
            <w:r>
              <w:rPr>
                <w:sz w:val="20"/>
              </w:rPr>
              <w:t xml:space="preserve">±3% RH </w:t>
            </w:r>
          </w:p>
        </w:tc>
      </w:tr>
      <w:tr w:rsidR="00E339F1" w14:paraId="4B0B6508" w14:textId="77777777">
        <w:trPr>
          <w:trHeight w:val="379"/>
        </w:trPr>
        <w:tc>
          <w:tcPr>
            <w:tcW w:w="2957" w:type="dxa"/>
            <w:tcBorders>
              <w:top w:val="nil"/>
              <w:left w:val="nil"/>
              <w:bottom w:val="nil"/>
              <w:right w:val="nil"/>
            </w:tcBorders>
          </w:tcPr>
          <w:p w14:paraId="38DD848B" w14:textId="77777777" w:rsidR="00E339F1" w:rsidRDefault="00000000">
            <w:pPr>
              <w:spacing w:after="0" w:line="259" w:lineRule="auto"/>
              <w:ind w:left="122" w:firstLine="0"/>
              <w:jc w:val="left"/>
            </w:pPr>
            <w:r>
              <w:rPr>
                <w:sz w:val="20"/>
              </w:rPr>
              <w:t xml:space="preserve">Three-cup wind speed sensor </w:t>
            </w:r>
          </w:p>
        </w:tc>
        <w:tc>
          <w:tcPr>
            <w:tcW w:w="1814" w:type="dxa"/>
            <w:tcBorders>
              <w:top w:val="nil"/>
              <w:left w:val="nil"/>
              <w:bottom w:val="nil"/>
              <w:right w:val="nil"/>
            </w:tcBorders>
          </w:tcPr>
          <w:p w14:paraId="25329B98" w14:textId="77777777" w:rsidR="00E339F1" w:rsidRDefault="00000000">
            <w:pPr>
              <w:spacing w:after="0" w:line="259" w:lineRule="auto"/>
              <w:ind w:left="0" w:firstLine="0"/>
              <w:jc w:val="left"/>
            </w:pPr>
            <w:r>
              <w:rPr>
                <w:sz w:val="20"/>
              </w:rPr>
              <w:t xml:space="preserve">RS-FSJT-* </w:t>
            </w:r>
          </w:p>
        </w:tc>
        <w:tc>
          <w:tcPr>
            <w:tcW w:w="1702" w:type="dxa"/>
            <w:tcBorders>
              <w:top w:val="nil"/>
              <w:left w:val="nil"/>
              <w:bottom w:val="nil"/>
              <w:right w:val="nil"/>
            </w:tcBorders>
          </w:tcPr>
          <w:p w14:paraId="2187DA8E" w14:textId="77777777" w:rsidR="00E339F1" w:rsidRDefault="00000000">
            <w:pPr>
              <w:spacing w:after="0" w:line="259" w:lineRule="auto"/>
              <w:ind w:left="0" w:firstLine="0"/>
              <w:jc w:val="left"/>
            </w:pPr>
            <w:r>
              <w:rPr>
                <w:sz w:val="20"/>
              </w:rPr>
              <w:t xml:space="preserve">0~30 m/s </w:t>
            </w:r>
          </w:p>
        </w:tc>
        <w:tc>
          <w:tcPr>
            <w:tcW w:w="1762" w:type="dxa"/>
            <w:tcBorders>
              <w:top w:val="nil"/>
              <w:left w:val="nil"/>
              <w:bottom w:val="nil"/>
              <w:right w:val="nil"/>
            </w:tcBorders>
          </w:tcPr>
          <w:p w14:paraId="73D8463C" w14:textId="77777777" w:rsidR="00E339F1" w:rsidRDefault="00000000">
            <w:pPr>
              <w:spacing w:after="0" w:line="259" w:lineRule="auto"/>
              <w:ind w:left="0" w:firstLine="0"/>
              <w:jc w:val="left"/>
            </w:pPr>
            <w:r>
              <w:rPr>
                <w:sz w:val="20"/>
              </w:rPr>
              <w:t xml:space="preserve">±(0.2+0.03V) m/s </w:t>
            </w:r>
          </w:p>
        </w:tc>
      </w:tr>
      <w:tr w:rsidR="00E339F1" w14:paraId="625A5171" w14:textId="77777777">
        <w:trPr>
          <w:trHeight w:val="397"/>
        </w:trPr>
        <w:tc>
          <w:tcPr>
            <w:tcW w:w="2957" w:type="dxa"/>
            <w:tcBorders>
              <w:top w:val="nil"/>
              <w:left w:val="nil"/>
              <w:bottom w:val="nil"/>
              <w:right w:val="nil"/>
            </w:tcBorders>
          </w:tcPr>
          <w:p w14:paraId="0F2FB9DA" w14:textId="77777777" w:rsidR="00E339F1" w:rsidRDefault="00000000">
            <w:pPr>
              <w:spacing w:after="0" w:line="259" w:lineRule="auto"/>
              <w:ind w:left="122" w:firstLine="0"/>
              <w:jc w:val="left"/>
            </w:pPr>
            <w:r>
              <w:rPr>
                <w:sz w:val="20"/>
              </w:rPr>
              <w:t xml:space="preserve">Pipeline wind speed transmitter  </w:t>
            </w:r>
          </w:p>
        </w:tc>
        <w:tc>
          <w:tcPr>
            <w:tcW w:w="1814" w:type="dxa"/>
            <w:tcBorders>
              <w:top w:val="nil"/>
              <w:left w:val="nil"/>
              <w:bottom w:val="nil"/>
              <w:right w:val="nil"/>
            </w:tcBorders>
          </w:tcPr>
          <w:p w14:paraId="34F9A0C9" w14:textId="77777777" w:rsidR="00E339F1" w:rsidRDefault="00000000">
            <w:pPr>
              <w:spacing w:after="0" w:line="259" w:lineRule="auto"/>
              <w:ind w:left="0" w:firstLine="0"/>
              <w:jc w:val="left"/>
            </w:pPr>
            <w:r>
              <w:rPr>
                <w:sz w:val="20"/>
              </w:rPr>
              <w:t xml:space="preserve">RS-FS-*-9TH </w:t>
            </w:r>
          </w:p>
        </w:tc>
        <w:tc>
          <w:tcPr>
            <w:tcW w:w="1702" w:type="dxa"/>
            <w:tcBorders>
              <w:top w:val="nil"/>
              <w:left w:val="nil"/>
              <w:bottom w:val="nil"/>
              <w:right w:val="nil"/>
            </w:tcBorders>
          </w:tcPr>
          <w:p w14:paraId="679A0886" w14:textId="77777777" w:rsidR="00E339F1" w:rsidRDefault="00000000">
            <w:pPr>
              <w:spacing w:after="0" w:line="259" w:lineRule="auto"/>
              <w:ind w:left="0" w:firstLine="0"/>
              <w:jc w:val="left"/>
            </w:pPr>
            <w:r>
              <w:rPr>
                <w:sz w:val="20"/>
              </w:rPr>
              <w:t xml:space="preserve">0~15 m/s </w:t>
            </w:r>
          </w:p>
        </w:tc>
        <w:tc>
          <w:tcPr>
            <w:tcW w:w="1762" w:type="dxa"/>
            <w:tcBorders>
              <w:top w:val="nil"/>
              <w:left w:val="nil"/>
              <w:bottom w:val="nil"/>
              <w:right w:val="nil"/>
            </w:tcBorders>
          </w:tcPr>
          <w:p w14:paraId="1B45DDCA" w14:textId="77777777" w:rsidR="00E339F1" w:rsidRDefault="00000000">
            <w:pPr>
              <w:spacing w:after="0" w:line="259" w:lineRule="auto"/>
              <w:ind w:left="0" w:firstLine="0"/>
              <w:jc w:val="left"/>
            </w:pPr>
            <w:r>
              <w:rPr>
                <w:sz w:val="20"/>
              </w:rPr>
              <w:t xml:space="preserve">±(0.2+2%FS) m/s </w:t>
            </w:r>
          </w:p>
        </w:tc>
      </w:tr>
      <w:tr w:rsidR="00E339F1" w14:paraId="25E6DA38" w14:textId="77777777">
        <w:trPr>
          <w:trHeight w:val="400"/>
        </w:trPr>
        <w:tc>
          <w:tcPr>
            <w:tcW w:w="2957" w:type="dxa"/>
            <w:tcBorders>
              <w:top w:val="nil"/>
              <w:left w:val="nil"/>
              <w:bottom w:val="single" w:sz="4" w:space="0" w:color="000000"/>
              <w:right w:val="nil"/>
            </w:tcBorders>
          </w:tcPr>
          <w:p w14:paraId="3DF34BB2" w14:textId="77777777" w:rsidR="00E339F1" w:rsidRDefault="00000000">
            <w:pPr>
              <w:spacing w:after="0" w:line="259" w:lineRule="auto"/>
              <w:ind w:left="122" w:firstLine="0"/>
              <w:jc w:val="left"/>
            </w:pPr>
            <w:r>
              <w:rPr>
                <w:sz w:val="20"/>
              </w:rPr>
              <w:lastRenderedPageBreak/>
              <w:t xml:space="preserve">Temperature sensor  </w:t>
            </w:r>
          </w:p>
        </w:tc>
        <w:tc>
          <w:tcPr>
            <w:tcW w:w="1814" w:type="dxa"/>
            <w:tcBorders>
              <w:top w:val="nil"/>
              <w:left w:val="nil"/>
              <w:bottom w:val="single" w:sz="4" w:space="0" w:color="000000"/>
              <w:right w:val="nil"/>
            </w:tcBorders>
          </w:tcPr>
          <w:p w14:paraId="39ABB7DE" w14:textId="77777777" w:rsidR="00E339F1" w:rsidRDefault="00000000">
            <w:pPr>
              <w:spacing w:after="0" w:line="259" w:lineRule="auto"/>
              <w:ind w:left="0" w:firstLine="0"/>
              <w:jc w:val="left"/>
            </w:pPr>
            <w:r>
              <w:rPr>
                <w:sz w:val="20"/>
              </w:rPr>
              <w:t xml:space="preserve">WZP-PT100 </w:t>
            </w:r>
          </w:p>
        </w:tc>
        <w:tc>
          <w:tcPr>
            <w:tcW w:w="1702" w:type="dxa"/>
            <w:tcBorders>
              <w:top w:val="nil"/>
              <w:left w:val="nil"/>
              <w:bottom w:val="single" w:sz="4" w:space="0" w:color="000000"/>
              <w:right w:val="nil"/>
            </w:tcBorders>
          </w:tcPr>
          <w:p w14:paraId="0BB98F13" w14:textId="77777777" w:rsidR="00E339F1" w:rsidRDefault="00000000">
            <w:pPr>
              <w:tabs>
                <w:tab w:val="center" w:pos="900"/>
                <w:tab w:val="center" w:pos="1246"/>
              </w:tabs>
              <w:spacing w:after="0" w:line="259" w:lineRule="auto"/>
              <w:ind w:left="0" w:firstLine="0"/>
              <w:jc w:val="left"/>
            </w:pPr>
            <w:r>
              <w:rPr>
                <w:sz w:val="20"/>
              </w:rPr>
              <w:t xml:space="preserve">−40 </w:t>
            </w:r>
            <w:r>
              <w:rPr>
                <w:noProof/>
              </w:rPr>
              <w:drawing>
                <wp:inline distT="0" distB="0" distL="0" distR="0" wp14:anchorId="1831E05A" wp14:editId="4C78A24E">
                  <wp:extent cx="109728" cy="91440"/>
                  <wp:effectExtent l="0" t="0" r="0" b="0"/>
                  <wp:docPr id="619713" name="Picture 619713"/>
                  <wp:cNvGraphicFramePr/>
                  <a:graphic xmlns:a="http://schemas.openxmlformats.org/drawingml/2006/main">
                    <a:graphicData uri="http://schemas.openxmlformats.org/drawingml/2006/picture">
                      <pic:pic xmlns:pic="http://schemas.openxmlformats.org/drawingml/2006/picture">
                        <pic:nvPicPr>
                          <pic:cNvPr id="619713" name="Picture 619713"/>
                          <pic:cNvPicPr/>
                        </pic:nvPicPr>
                        <pic:blipFill>
                          <a:blip r:embed="rId152"/>
                          <a:stretch>
                            <a:fillRect/>
                          </a:stretch>
                        </pic:blipFill>
                        <pic:spPr>
                          <a:xfrm>
                            <a:off x="0" y="0"/>
                            <a:ext cx="109728" cy="91440"/>
                          </a:xfrm>
                          <a:prstGeom prst="rect">
                            <a:avLst/>
                          </a:prstGeom>
                        </pic:spPr>
                      </pic:pic>
                    </a:graphicData>
                  </a:graphic>
                </wp:inline>
              </w:drawing>
            </w:r>
            <w:r>
              <w:rPr>
                <w:sz w:val="20"/>
              </w:rPr>
              <w:tab/>
              <w:t xml:space="preserve">~+200 </w:t>
            </w:r>
            <w:r>
              <w:rPr>
                <w:noProof/>
              </w:rPr>
              <w:drawing>
                <wp:inline distT="0" distB="0" distL="0" distR="0" wp14:anchorId="4AF75A5C" wp14:editId="0E5254F7">
                  <wp:extent cx="106680" cy="91440"/>
                  <wp:effectExtent l="0" t="0" r="0" b="0"/>
                  <wp:docPr id="619714" name="Picture 619714"/>
                  <wp:cNvGraphicFramePr/>
                  <a:graphic xmlns:a="http://schemas.openxmlformats.org/drawingml/2006/main">
                    <a:graphicData uri="http://schemas.openxmlformats.org/drawingml/2006/picture">
                      <pic:pic xmlns:pic="http://schemas.openxmlformats.org/drawingml/2006/picture">
                        <pic:nvPicPr>
                          <pic:cNvPr id="619714" name="Picture 619714"/>
                          <pic:cNvPicPr/>
                        </pic:nvPicPr>
                        <pic:blipFill>
                          <a:blip r:embed="rId153"/>
                          <a:stretch>
                            <a:fillRect/>
                          </a:stretch>
                        </pic:blipFill>
                        <pic:spPr>
                          <a:xfrm>
                            <a:off x="0" y="0"/>
                            <a:ext cx="106680" cy="91440"/>
                          </a:xfrm>
                          <a:prstGeom prst="rect">
                            <a:avLst/>
                          </a:prstGeom>
                        </pic:spPr>
                      </pic:pic>
                    </a:graphicData>
                  </a:graphic>
                </wp:inline>
              </w:drawing>
            </w:r>
            <w:r>
              <w:rPr>
                <w:sz w:val="20"/>
              </w:rPr>
              <w:tab/>
              <w:t xml:space="preserve"> </w:t>
            </w:r>
          </w:p>
        </w:tc>
        <w:tc>
          <w:tcPr>
            <w:tcW w:w="1762" w:type="dxa"/>
            <w:tcBorders>
              <w:top w:val="nil"/>
              <w:left w:val="nil"/>
              <w:bottom w:val="single" w:sz="4" w:space="0" w:color="000000"/>
              <w:right w:val="nil"/>
            </w:tcBorders>
          </w:tcPr>
          <w:p w14:paraId="68B2940E" w14:textId="77777777" w:rsidR="00E339F1" w:rsidRDefault="00000000">
            <w:pPr>
              <w:tabs>
                <w:tab w:val="right" w:pos="1674"/>
              </w:tabs>
              <w:spacing w:after="0" w:line="259" w:lineRule="auto"/>
              <w:ind w:left="0" w:firstLine="0"/>
              <w:jc w:val="left"/>
            </w:pPr>
            <w:r>
              <w:rPr>
                <w:sz w:val="20"/>
              </w:rPr>
              <w:t xml:space="preserve">±(0.15+0.002T) </w:t>
            </w:r>
            <w:r>
              <w:rPr>
                <w:noProof/>
              </w:rPr>
              <w:drawing>
                <wp:inline distT="0" distB="0" distL="0" distR="0" wp14:anchorId="07923D88" wp14:editId="104F4DEB">
                  <wp:extent cx="109728" cy="91440"/>
                  <wp:effectExtent l="0" t="0" r="0" b="0"/>
                  <wp:docPr id="619715" name="Picture 619715"/>
                  <wp:cNvGraphicFramePr/>
                  <a:graphic xmlns:a="http://schemas.openxmlformats.org/drawingml/2006/main">
                    <a:graphicData uri="http://schemas.openxmlformats.org/drawingml/2006/picture">
                      <pic:pic xmlns:pic="http://schemas.openxmlformats.org/drawingml/2006/picture">
                        <pic:nvPicPr>
                          <pic:cNvPr id="619715" name="Picture 619715"/>
                          <pic:cNvPicPr/>
                        </pic:nvPicPr>
                        <pic:blipFill>
                          <a:blip r:embed="rId154"/>
                          <a:stretch>
                            <a:fillRect/>
                          </a:stretch>
                        </pic:blipFill>
                        <pic:spPr>
                          <a:xfrm>
                            <a:off x="0" y="0"/>
                            <a:ext cx="109728" cy="91440"/>
                          </a:xfrm>
                          <a:prstGeom prst="rect">
                            <a:avLst/>
                          </a:prstGeom>
                        </pic:spPr>
                      </pic:pic>
                    </a:graphicData>
                  </a:graphic>
                </wp:inline>
              </w:drawing>
            </w:r>
            <w:r>
              <w:rPr>
                <w:sz w:val="20"/>
              </w:rPr>
              <w:tab/>
              <w:t xml:space="preserve"> </w:t>
            </w:r>
          </w:p>
        </w:tc>
      </w:tr>
    </w:tbl>
    <w:p w14:paraId="244E56DC" w14:textId="77777777" w:rsidR="00E339F1" w:rsidRDefault="00000000">
      <w:pPr>
        <w:spacing w:line="260" w:lineRule="auto"/>
        <w:ind w:left="-5" w:right="9092"/>
        <w:jc w:val="left"/>
      </w:pPr>
      <w:r>
        <w:rPr>
          <w:rFonts w:ascii="Courier New" w:eastAsia="Courier New" w:hAnsi="Courier New" w:cs="Courier New"/>
          <w:sz w:val="20"/>
        </w:rPr>
        <w:t xml:space="preserve">48 49 </w:t>
      </w:r>
      <w:r>
        <w:rPr>
          <w:sz w:val="21"/>
        </w:rPr>
        <w:t xml:space="preserve"> </w:t>
      </w:r>
    </w:p>
    <w:p w14:paraId="6C66F875"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455685BB" w14:textId="77777777" w:rsidR="00E339F1" w:rsidRDefault="00E339F1">
      <w:pPr>
        <w:sectPr w:rsidR="00E339F1">
          <w:headerReference w:type="even" r:id="rId211"/>
          <w:headerReference w:type="default" r:id="rId212"/>
          <w:footerReference w:type="even" r:id="rId213"/>
          <w:footerReference w:type="default" r:id="rId214"/>
          <w:headerReference w:type="first" r:id="rId215"/>
          <w:footerReference w:type="first" r:id="rId216"/>
          <w:pgSz w:w="11906" w:h="16838"/>
          <w:pgMar w:top="1555" w:right="1796" w:bottom="1487" w:left="360" w:header="857" w:footer="390" w:gutter="0"/>
          <w:cols w:space="720"/>
        </w:sectPr>
      </w:pPr>
    </w:p>
    <w:p w14:paraId="2355400F" w14:textId="77777777" w:rsidR="00E339F1" w:rsidRDefault="00000000">
      <w:pPr>
        <w:spacing w:line="260" w:lineRule="auto"/>
        <w:ind w:left="-5"/>
        <w:jc w:val="left"/>
      </w:pPr>
      <w:r>
        <w:rPr>
          <w:rFonts w:ascii="Courier New" w:eastAsia="Courier New" w:hAnsi="Courier New" w:cs="Courier New"/>
          <w:sz w:val="20"/>
        </w:rPr>
        <w:t xml:space="preserve">51 </w:t>
      </w:r>
    </w:p>
    <w:p w14:paraId="18875339" w14:textId="77777777" w:rsidR="00E339F1" w:rsidRDefault="00000000">
      <w:pPr>
        <w:spacing w:line="260" w:lineRule="auto"/>
        <w:ind w:left="-5"/>
        <w:jc w:val="left"/>
      </w:pPr>
      <w:r>
        <w:rPr>
          <w:rFonts w:ascii="Courier New" w:eastAsia="Courier New" w:hAnsi="Courier New" w:cs="Courier New"/>
          <w:sz w:val="20"/>
        </w:rPr>
        <w:t xml:space="preserve">52 </w:t>
      </w:r>
    </w:p>
    <w:p w14:paraId="1A906808" w14:textId="77777777" w:rsidR="00E339F1" w:rsidRDefault="00000000">
      <w:pPr>
        <w:spacing w:line="260" w:lineRule="auto"/>
        <w:ind w:left="-5"/>
        <w:jc w:val="left"/>
      </w:pPr>
      <w:r>
        <w:rPr>
          <w:rFonts w:ascii="Courier New" w:eastAsia="Courier New" w:hAnsi="Courier New" w:cs="Courier New"/>
          <w:sz w:val="20"/>
        </w:rPr>
        <w:t xml:space="preserve">53 </w:t>
      </w:r>
    </w:p>
    <w:p w14:paraId="30F3C8D5" w14:textId="77777777" w:rsidR="00E339F1" w:rsidRDefault="00000000">
      <w:pPr>
        <w:spacing w:line="260" w:lineRule="auto"/>
        <w:ind w:left="-5"/>
        <w:jc w:val="left"/>
      </w:pPr>
      <w:r>
        <w:rPr>
          <w:rFonts w:ascii="Courier New" w:eastAsia="Courier New" w:hAnsi="Courier New" w:cs="Courier New"/>
          <w:sz w:val="20"/>
        </w:rPr>
        <w:t xml:space="preserve">54 </w:t>
      </w:r>
    </w:p>
    <w:p w14:paraId="136C69A0" w14:textId="77777777" w:rsidR="00E339F1" w:rsidRDefault="00E339F1">
      <w:pPr>
        <w:sectPr w:rsidR="00E339F1">
          <w:type w:val="continuous"/>
          <w:pgSz w:w="11906" w:h="16838"/>
          <w:pgMar w:top="1555" w:right="11306" w:bottom="2881" w:left="360" w:header="720" w:footer="720" w:gutter="0"/>
          <w:cols w:space="720"/>
        </w:sectPr>
      </w:pPr>
    </w:p>
    <w:p w14:paraId="411CD539" w14:textId="77777777" w:rsidR="00E339F1" w:rsidRDefault="00000000">
      <w:pPr>
        <w:spacing w:line="422" w:lineRule="auto"/>
        <w:ind w:left="-15" w:right="6" w:firstLine="480"/>
      </w:pPr>
      <w:r>
        <w:lastRenderedPageBreak/>
        <w:t xml:space="preserve">Each temperature measuring point system is composed of the temperature measuring point of each thermometric layer arranged on the vertical line in the </w:t>
      </w:r>
      <w:proofErr w:type="spellStart"/>
      <w:r>
        <w:t>center</w:t>
      </w:r>
      <w:proofErr w:type="spellEnd"/>
      <w:r>
        <w:t xml:space="preserve"> of the solar still. The thermometric layer includes the inner surface of the cover plate of the heat collector, the hot airflow, the outer surface and inner surface of the glass cover of the solar still and seawater. In addition, an airflow temperature measurement point was also arranged at the chimney base.  </w:t>
      </w:r>
    </w:p>
    <w:p w14:paraId="0A2CCB18" w14:textId="77777777" w:rsidR="00E339F1" w:rsidRDefault="00000000">
      <w:pPr>
        <w:spacing w:after="52" w:line="259" w:lineRule="auto"/>
        <w:ind w:left="0" w:right="404" w:firstLine="0"/>
        <w:jc w:val="right"/>
      </w:pPr>
      <w:r>
        <w:rPr>
          <w:noProof/>
        </w:rPr>
        <w:drawing>
          <wp:inline distT="0" distB="0" distL="0" distR="0" wp14:anchorId="4D6CFD19" wp14:editId="693681EB">
            <wp:extent cx="4678680" cy="2324100"/>
            <wp:effectExtent l="0" t="0" r="0" b="0"/>
            <wp:docPr id="71243" name="Picture 71243"/>
            <wp:cNvGraphicFramePr/>
            <a:graphic xmlns:a="http://schemas.openxmlformats.org/drawingml/2006/main">
              <a:graphicData uri="http://schemas.openxmlformats.org/drawingml/2006/picture">
                <pic:pic xmlns:pic="http://schemas.openxmlformats.org/drawingml/2006/picture">
                  <pic:nvPicPr>
                    <pic:cNvPr id="71243" name="Picture 71243"/>
                    <pic:cNvPicPr/>
                  </pic:nvPicPr>
                  <pic:blipFill>
                    <a:blip r:embed="rId161"/>
                    <a:stretch>
                      <a:fillRect/>
                    </a:stretch>
                  </pic:blipFill>
                  <pic:spPr>
                    <a:xfrm>
                      <a:off x="0" y="0"/>
                      <a:ext cx="4678680" cy="2324100"/>
                    </a:xfrm>
                    <a:prstGeom prst="rect">
                      <a:avLst/>
                    </a:prstGeom>
                  </pic:spPr>
                </pic:pic>
              </a:graphicData>
            </a:graphic>
          </wp:inline>
        </w:drawing>
      </w:r>
      <w:r>
        <w:t xml:space="preserve"> </w:t>
      </w:r>
    </w:p>
    <w:p w14:paraId="737813F5" w14:textId="77777777" w:rsidR="00E339F1" w:rsidRDefault="00000000">
      <w:pPr>
        <w:spacing w:after="364" w:line="264" w:lineRule="auto"/>
        <w:ind w:left="730" w:right="724"/>
        <w:jc w:val="center"/>
      </w:pPr>
      <w:r>
        <w:rPr>
          <w:sz w:val="18"/>
        </w:rPr>
        <w:t xml:space="preserve">Fig.4 Measuring point arrangement and the composition of acquisition system </w:t>
      </w:r>
    </w:p>
    <w:p w14:paraId="60A29FB4" w14:textId="77777777" w:rsidR="00E339F1" w:rsidRDefault="00000000">
      <w:pPr>
        <w:spacing w:line="422" w:lineRule="auto"/>
        <w:ind w:left="-15" w:right="6" w:firstLine="480"/>
      </w:pPr>
      <w:r>
        <w:t xml:space="preserve">The output signals of all sensors were converted to digital signals and connected to an RS485 communication bus, which was then connected to the monitoring computer via a USB converter. The measured data were recorded in real time by the </w:t>
      </w:r>
      <w:proofErr w:type="spellStart"/>
      <w:r>
        <w:t>selfdeveloped</w:t>
      </w:r>
      <w:proofErr w:type="spellEnd"/>
      <w:r>
        <w:t xml:space="preserve"> performance testing software. The above parts constitute a real-time data acquisition system. In this experiment, the interval of automatic data collection was 5 minutes. </w:t>
      </w:r>
    </w:p>
    <w:p w14:paraId="59D5A66A" w14:textId="77777777" w:rsidR="00E339F1" w:rsidRDefault="00000000">
      <w:pPr>
        <w:spacing w:line="422" w:lineRule="auto"/>
        <w:ind w:left="-15" w:right="6" w:firstLine="480"/>
      </w:pPr>
      <w:r>
        <w:lastRenderedPageBreak/>
        <w:t xml:space="preserve">The freshwater produced in the test flowed into a mineral water bottle with a capacity of 500 ml and a mass of 18 g through a drainage tube. The water bottle was weighed with an electronic scale every 60 min, and the freshwater was sent back to the solar still after the measurement, keeping the brine concentration and seawater layer thickness in the solar still unchanged. The electronic scale has a measuring range of 05000 g and an accuracy of 1 g. </w:t>
      </w:r>
    </w:p>
    <w:p w14:paraId="745E0B2B" w14:textId="77777777" w:rsidR="00E339F1" w:rsidRDefault="00000000">
      <w:pPr>
        <w:spacing w:after="191" w:line="259" w:lineRule="auto"/>
        <w:ind w:left="10" w:right="1"/>
        <w:jc w:val="right"/>
      </w:pPr>
      <w:r>
        <w:t xml:space="preserve">The voltage across the generator load and the current through the load were </w:t>
      </w:r>
    </w:p>
    <w:p w14:paraId="56DF6895" w14:textId="77777777" w:rsidR="00E339F1" w:rsidRDefault="00E339F1">
      <w:pPr>
        <w:sectPr w:rsidR="00E339F1">
          <w:headerReference w:type="even" r:id="rId217"/>
          <w:headerReference w:type="default" r:id="rId218"/>
          <w:footerReference w:type="even" r:id="rId219"/>
          <w:footerReference w:type="default" r:id="rId220"/>
          <w:headerReference w:type="first" r:id="rId221"/>
          <w:footerReference w:type="first" r:id="rId222"/>
          <w:pgSz w:w="11906" w:h="16838"/>
          <w:pgMar w:top="1440" w:right="1798" w:bottom="1440" w:left="1800" w:header="857" w:footer="390" w:gutter="0"/>
          <w:lnNumType w:countBy="1" w:start="3" w:restart="continuous"/>
          <w:cols w:space="720"/>
        </w:sectPr>
      </w:pPr>
    </w:p>
    <w:p w14:paraId="53BBEEA0" w14:textId="77777777" w:rsidR="00E339F1" w:rsidRDefault="00000000">
      <w:pPr>
        <w:spacing w:after="222"/>
        <w:ind w:left="1450" w:right="6"/>
      </w:pPr>
      <w:r>
        <w:lastRenderedPageBreak/>
        <w:t xml:space="preserve">measured with a </w:t>
      </w:r>
      <w:proofErr w:type="spellStart"/>
      <w:r>
        <w:t>multimeter</w:t>
      </w:r>
      <w:proofErr w:type="spellEnd"/>
      <w:r>
        <w:t xml:space="preserve"> every 60 minutes. </w:t>
      </w:r>
    </w:p>
    <w:p w14:paraId="6BBE4970" w14:textId="77777777" w:rsidR="00E339F1" w:rsidRDefault="00000000">
      <w:pPr>
        <w:spacing w:after="125" w:line="265" w:lineRule="auto"/>
        <w:ind w:left="1450"/>
        <w:jc w:val="left"/>
      </w:pPr>
      <w:r>
        <w:rPr>
          <w:i/>
          <w:sz w:val="28"/>
        </w:rPr>
        <w:t>2.4</w:t>
      </w:r>
      <w:r>
        <w:rPr>
          <w:i/>
        </w:rPr>
        <w:t xml:space="preserve"> Uncertainty analysis  </w:t>
      </w:r>
    </w:p>
    <w:p w14:paraId="7E143B4E" w14:textId="77777777" w:rsidR="00E339F1" w:rsidRDefault="00000000">
      <w:pPr>
        <w:spacing w:after="191" w:line="259" w:lineRule="auto"/>
        <w:ind w:left="10" w:right="5"/>
        <w:jc w:val="right"/>
      </w:pPr>
      <w:r>
        <w:t xml:space="preserve">The experiment was conducted from July to August 2021, during the summer in </w:t>
      </w:r>
    </w:p>
    <w:p w14:paraId="693415A5" w14:textId="77777777" w:rsidR="00E339F1" w:rsidRDefault="00000000">
      <w:pPr>
        <w:ind w:left="-15" w:right="6" w:firstLine="1440"/>
      </w:pPr>
      <w:r>
        <w:t xml:space="preserve">Nanjing, China. The work done during the test included the calibration and </w:t>
      </w:r>
      <w:proofErr w:type="gramStart"/>
      <w:r>
        <w:t xml:space="preserve">installation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E2F53F4" w14:textId="77777777" w:rsidR="00E339F1" w:rsidRDefault="00000000">
      <w:pPr>
        <w:spacing w:after="26"/>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of measuring instruments, the operation of the test equipment and the data acquisition. </w:t>
      </w:r>
      <w:r>
        <w:rPr>
          <w:rFonts w:ascii="Courier New" w:eastAsia="Courier New" w:hAnsi="Courier New" w:cs="Courier New"/>
          <w:sz w:val="20"/>
        </w:rPr>
        <w:t xml:space="preserve">10 </w:t>
      </w:r>
    </w:p>
    <w:p w14:paraId="48B47887" w14:textId="77777777" w:rsidR="00E339F1" w:rsidRDefault="00000000">
      <w:pPr>
        <w:spacing w:after="91" w:line="216" w:lineRule="auto"/>
        <w:ind w:left="-5" w:right="6"/>
      </w:pPr>
      <w:r>
        <w:rPr>
          <w:rFonts w:ascii="Courier New" w:eastAsia="Courier New" w:hAnsi="Courier New" w:cs="Courier New"/>
          <w:sz w:val="20"/>
        </w:rPr>
        <w:t xml:space="preserve">11 </w:t>
      </w:r>
      <w:r>
        <w:t xml:space="preserve">To ensure the accuracy of the measurement results, the data were measured </w:t>
      </w:r>
      <w:r>
        <w:rPr>
          <w:rFonts w:ascii="Courier New" w:eastAsia="Courier New" w:hAnsi="Courier New" w:cs="Courier New"/>
          <w:sz w:val="20"/>
        </w:rPr>
        <w:t xml:space="preserve">12 </w:t>
      </w:r>
    </w:p>
    <w:p w14:paraId="4E80B86C" w14:textId="77777777" w:rsidR="00E339F1" w:rsidRDefault="00000000">
      <w:pPr>
        <w:tabs>
          <w:tab w:val="right" w:pos="9752"/>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continuously for 4 days after the stable operation of the device under each working </w:t>
      </w:r>
    </w:p>
    <w:p w14:paraId="3B2FD7DC" w14:textId="77777777" w:rsidR="00E339F1" w:rsidRDefault="00000000">
      <w:pPr>
        <w:spacing w:after="95" w:line="260" w:lineRule="auto"/>
        <w:ind w:left="-5" w:right="9092"/>
        <w:jc w:val="left"/>
      </w:pPr>
      <w:r>
        <w:rPr>
          <w:rFonts w:ascii="Courier New" w:eastAsia="Courier New" w:hAnsi="Courier New" w:cs="Courier New"/>
          <w:sz w:val="20"/>
        </w:rPr>
        <w:t xml:space="preserve">14 </w:t>
      </w:r>
    </w:p>
    <w:p w14:paraId="3578D77B" w14:textId="77777777" w:rsidR="00E339F1" w:rsidRDefault="00000000">
      <w:pPr>
        <w:tabs>
          <w:tab w:val="center" w:pos="1924"/>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proofErr w:type="gramStart"/>
      <w:r>
        <w:t>condition</w:t>
      </w:r>
      <w:proofErr w:type="gramEnd"/>
      <w:r>
        <w:t xml:space="preserve">. </w:t>
      </w:r>
    </w:p>
    <w:p w14:paraId="77EF6B3D"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36F1F008"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A9239E5" w14:textId="77777777" w:rsidR="00E339F1" w:rsidRDefault="00000000">
      <w:pPr>
        <w:tabs>
          <w:tab w:val="right" w:pos="9752"/>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All measurement results were inevitably uncertain, so uncertainty analysis of the </w:t>
      </w:r>
    </w:p>
    <w:p w14:paraId="56C401F9"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388C89FF" w14:textId="77777777" w:rsidR="00E339F1" w:rsidRDefault="00000000">
      <w:pPr>
        <w:tabs>
          <w:tab w:val="right" w:pos="9752"/>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r>
        <w:t xml:space="preserve">measured parameters in the test </w:t>
      </w:r>
      <w:proofErr w:type="gramStart"/>
      <w:r>
        <w:t>was</w:t>
      </w:r>
      <w:proofErr w:type="gramEnd"/>
      <w:r>
        <w:t xml:space="preserve"> carried out to verify the accuracy of measured </w:t>
      </w:r>
    </w:p>
    <w:p w14:paraId="0296BBA1"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6BA8C79B" w14:textId="77777777" w:rsidR="00E339F1" w:rsidRDefault="00000000">
      <w:pPr>
        <w:tabs>
          <w:tab w:val="center" w:pos="3850"/>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parameters. The arithmetic mean of N numbers is: </w:t>
      </w:r>
    </w:p>
    <w:p w14:paraId="44FE8763" w14:textId="77777777" w:rsidR="00E339F1" w:rsidRDefault="00000000">
      <w:pPr>
        <w:spacing w:after="45" w:line="260" w:lineRule="auto"/>
        <w:ind w:left="-5" w:right="9092"/>
        <w:jc w:val="left"/>
      </w:pPr>
      <w:r>
        <w:rPr>
          <w:rFonts w:ascii="Courier New" w:eastAsia="Courier New" w:hAnsi="Courier New" w:cs="Courier New"/>
          <w:sz w:val="20"/>
        </w:rPr>
        <w:t xml:space="preserve">23 </w:t>
      </w:r>
    </w:p>
    <w:p w14:paraId="739CB81B" w14:textId="77777777" w:rsidR="00E339F1" w:rsidRDefault="00000000">
      <w:pPr>
        <w:numPr>
          <w:ilvl w:val="0"/>
          <w:numId w:val="28"/>
        </w:numPr>
        <w:spacing w:after="105" w:line="260" w:lineRule="auto"/>
        <w:ind w:right="3" w:hanging="5501"/>
        <w:jc w:val="left"/>
      </w:pPr>
      <w:r>
        <w:t xml:space="preserve">1 </w:t>
      </w:r>
      <w:r>
        <w:rPr>
          <w:i/>
          <w:sz w:val="14"/>
        </w:rPr>
        <w:t>N</w:t>
      </w:r>
    </w:p>
    <w:p w14:paraId="5E4FC729" w14:textId="77777777" w:rsidR="00E339F1" w:rsidRDefault="00000000">
      <w:pPr>
        <w:numPr>
          <w:ilvl w:val="0"/>
          <w:numId w:val="28"/>
        </w:numPr>
        <w:ind w:right="3" w:hanging="5501"/>
        <w:jc w:val="left"/>
      </w:pPr>
      <w:r>
        <w:rPr>
          <w:i/>
          <w:strike/>
        </w:rPr>
        <w:t xml:space="preserve">x </w:t>
      </w:r>
      <w:r>
        <w:rPr>
          <w:rFonts w:ascii="Segoe UI Symbol" w:eastAsia="Segoe UI Symbol" w:hAnsi="Segoe UI Symbol" w:cs="Segoe UI Symbol"/>
        </w:rPr>
        <w:t xml:space="preserve"> </w:t>
      </w:r>
      <w:r>
        <w:rPr>
          <w:rFonts w:ascii="Calibri" w:eastAsia="Calibri" w:hAnsi="Calibri" w:cs="Calibri"/>
          <w:noProof/>
          <w:sz w:val="22"/>
        </w:rPr>
        <mc:AlternateContent>
          <mc:Choice Requires="wpg">
            <w:drawing>
              <wp:inline distT="0" distB="0" distL="0" distR="0" wp14:anchorId="6B230C67" wp14:editId="3A9FCB2C">
                <wp:extent cx="140481" cy="7526"/>
                <wp:effectExtent l="0" t="0" r="0" b="0"/>
                <wp:docPr id="590774" name="Group 590774"/>
                <wp:cNvGraphicFramePr/>
                <a:graphic xmlns:a="http://schemas.openxmlformats.org/drawingml/2006/main">
                  <a:graphicData uri="http://schemas.microsoft.com/office/word/2010/wordprocessingGroup">
                    <wpg:wgp>
                      <wpg:cNvGrpSpPr/>
                      <wpg:grpSpPr>
                        <a:xfrm>
                          <a:off x="0" y="0"/>
                          <a:ext cx="140481" cy="7526"/>
                          <a:chOff x="0" y="0"/>
                          <a:chExt cx="140481" cy="7526"/>
                        </a:xfrm>
                      </wpg:grpSpPr>
                      <wps:wsp>
                        <wps:cNvPr id="71479" name="Shape 71479"/>
                        <wps:cNvSpPr/>
                        <wps:spPr>
                          <a:xfrm>
                            <a:off x="0" y="0"/>
                            <a:ext cx="140481" cy="0"/>
                          </a:xfrm>
                          <a:custGeom>
                            <a:avLst/>
                            <a:gdLst/>
                            <a:ahLst/>
                            <a:cxnLst/>
                            <a:rect l="0" t="0" r="0" b="0"/>
                            <a:pathLst>
                              <a:path w="140481">
                                <a:moveTo>
                                  <a:pt x="0" y="0"/>
                                </a:moveTo>
                                <a:lnTo>
                                  <a:pt x="140481" y="0"/>
                                </a:lnTo>
                              </a:path>
                            </a:pathLst>
                          </a:custGeom>
                          <a:ln w="752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0774" style="width:11.0615pt;height:0.592611pt;mso-position-horizontal-relative:char;mso-position-vertical-relative:line" coordsize="1404,75">
                <v:shape id="Shape 71479" style="position:absolute;width:1404;height:0;left:0;top:0;" coordsize="140481,0" path="m0,0l140481,0">
                  <v:stroke weight="0.592611pt" endcap="flat" joinstyle="round" on="true" color="#000000"/>
                  <v:fill on="false" color="#000000" opacity="0"/>
                </v:shape>
              </v:group>
            </w:pict>
          </mc:Fallback>
        </mc:AlternateContent>
      </w:r>
      <w:r>
        <w:rPr>
          <w:i/>
        </w:rPr>
        <w:t xml:space="preserve">N </w:t>
      </w:r>
      <w:r>
        <w:rPr>
          <w:rFonts w:ascii="Segoe UI Symbol" w:eastAsia="Segoe UI Symbol" w:hAnsi="Segoe UI Symbol" w:cs="Segoe UI Symbol"/>
          <w:sz w:val="36"/>
        </w:rPr>
        <w:t></w:t>
      </w:r>
      <w:r>
        <w:rPr>
          <w:i/>
          <w:sz w:val="14"/>
        </w:rPr>
        <w:t>i</w:t>
      </w:r>
      <w:r>
        <w:rPr>
          <w:rFonts w:ascii="Segoe UI Symbol" w:eastAsia="Segoe UI Symbol" w:hAnsi="Segoe UI Symbol" w:cs="Segoe UI Symbol"/>
          <w:sz w:val="14"/>
        </w:rPr>
        <w:t></w:t>
      </w:r>
      <w:r>
        <w:rPr>
          <w:sz w:val="14"/>
        </w:rPr>
        <w:t xml:space="preserve">1 </w:t>
      </w:r>
      <w:r>
        <w:rPr>
          <w:i/>
        </w:rPr>
        <w:t>x</w:t>
      </w:r>
      <w:r>
        <w:rPr>
          <w:i/>
          <w:sz w:val="22"/>
          <w:vertAlign w:val="subscript"/>
        </w:rPr>
        <w:t>i</w:t>
      </w:r>
      <w:r>
        <w:t xml:space="preserve">                        </w:t>
      </w:r>
      <w:proofErr w:type="gramStart"/>
      <w:r>
        <w:t xml:space="preserve">   (</w:t>
      </w:r>
      <w:proofErr w:type="gramEnd"/>
      <w:r>
        <w:t xml:space="preserve">1) </w:t>
      </w:r>
    </w:p>
    <w:p w14:paraId="35986AB4"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33424A11" w14:textId="77777777" w:rsidR="00E339F1" w:rsidRDefault="00000000">
      <w:pPr>
        <w:spacing w:after="123" w:line="260" w:lineRule="auto"/>
        <w:ind w:left="-5" w:right="9092"/>
        <w:jc w:val="left"/>
      </w:pPr>
      <w:r>
        <w:rPr>
          <w:rFonts w:ascii="Courier New" w:eastAsia="Courier New" w:hAnsi="Courier New" w:cs="Courier New"/>
          <w:sz w:val="20"/>
        </w:rPr>
        <w:t xml:space="preserve">27 </w:t>
      </w:r>
    </w:p>
    <w:p w14:paraId="11203D61" w14:textId="77777777" w:rsidR="00E339F1" w:rsidRDefault="00000000">
      <w:pPr>
        <w:tabs>
          <w:tab w:val="center" w:pos="3507"/>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In turn, the standard deviation is: </w:t>
      </w:r>
    </w:p>
    <w:p w14:paraId="1CDF657E"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41454F8A"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1B0946E3" w14:textId="77777777" w:rsidR="00E339F1" w:rsidRDefault="00000000">
      <w:pPr>
        <w:numPr>
          <w:ilvl w:val="0"/>
          <w:numId w:val="29"/>
        </w:numPr>
        <w:spacing w:after="26" w:line="260" w:lineRule="auto"/>
        <w:ind w:right="3" w:hanging="5190"/>
        <w:jc w:val="left"/>
      </w:pPr>
      <w:r>
        <w:t>1</w:t>
      </w:r>
      <w:r>
        <w:tab/>
      </w:r>
      <w:r>
        <w:rPr>
          <w:i/>
          <w:sz w:val="14"/>
        </w:rPr>
        <w:t>N</w:t>
      </w:r>
      <w:r>
        <w:rPr>
          <w:i/>
          <w:sz w:val="14"/>
        </w:rPr>
        <w:tab/>
      </w:r>
      <w:r>
        <w:rPr>
          <w:sz w:val="14"/>
        </w:rPr>
        <w:t>2</w:t>
      </w:r>
    </w:p>
    <w:p w14:paraId="4DF13F91" w14:textId="77777777" w:rsidR="00E339F1" w:rsidRDefault="00000000">
      <w:pPr>
        <w:numPr>
          <w:ilvl w:val="0"/>
          <w:numId w:val="29"/>
        </w:numPr>
        <w:ind w:right="3" w:hanging="5190"/>
        <w:jc w:val="left"/>
      </w:pPr>
      <w:r>
        <w:rPr>
          <w:rFonts w:ascii="Calibri" w:eastAsia="Calibri" w:hAnsi="Calibri" w:cs="Calibri"/>
          <w:noProof/>
          <w:sz w:val="22"/>
        </w:rPr>
        <mc:AlternateContent>
          <mc:Choice Requires="wpg">
            <w:drawing>
              <wp:anchor distT="0" distB="0" distL="114300" distR="114300" simplePos="0" relativeHeight="251729920" behindDoc="1" locked="0" layoutInCell="1" allowOverlap="1" wp14:anchorId="1F422549" wp14:editId="479D343D">
                <wp:simplePos x="0" y="0"/>
                <wp:positionH relativeFrom="column">
                  <wp:posOffset>3069372</wp:posOffset>
                </wp:positionH>
                <wp:positionV relativeFrom="paragraph">
                  <wp:posOffset>-145701</wp:posOffset>
                </wp:positionV>
                <wp:extent cx="1164452" cy="417902"/>
                <wp:effectExtent l="0" t="0" r="0" b="0"/>
                <wp:wrapNone/>
                <wp:docPr id="590776" name="Group 590776"/>
                <wp:cNvGraphicFramePr/>
                <a:graphic xmlns:a="http://schemas.openxmlformats.org/drawingml/2006/main">
                  <a:graphicData uri="http://schemas.microsoft.com/office/word/2010/wordprocessingGroup">
                    <wpg:wgp>
                      <wpg:cNvGrpSpPr/>
                      <wpg:grpSpPr>
                        <a:xfrm>
                          <a:off x="0" y="0"/>
                          <a:ext cx="1164452" cy="417902"/>
                          <a:chOff x="0" y="0"/>
                          <a:chExt cx="1164452" cy="417902"/>
                        </a:xfrm>
                      </wpg:grpSpPr>
                      <wps:wsp>
                        <wps:cNvPr id="71501" name="Shape 71501"/>
                        <wps:cNvSpPr/>
                        <wps:spPr>
                          <a:xfrm>
                            <a:off x="103518" y="217257"/>
                            <a:ext cx="321888" cy="0"/>
                          </a:xfrm>
                          <a:custGeom>
                            <a:avLst/>
                            <a:gdLst/>
                            <a:ahLst/>
                            <a:cxnLst/>
                            <a:rect l="0" t="0" r="0" b="0"/>
                            <a:pathLst>
                              <a:path w="321888">
                                <a:moveTo>
                                  <a:pt x="0" y="0"/>
                                </a:moveTo>
                                <a:lnTo>
                                  <a:pt x="321888" y="0"/>
                                </a:lnTo>
                              </a:path>
                            </a:pathLst>
                          </a:custGeom>
                          <a:ln w="7387" cap="flat">
                            <a:round/>
                          </a:ln>
                        </wps:spPr>
                        <wps:style>
                          <a:lnRef idx="1">
                            <a:srgbClr val="000000"/>
                          </a:lnRef>
                          <a:fillRef idx="0">
                            <a:srgbClr val="000000">
                              <a:alpha val="0"/>
                            </a:srgbClr>
                          </a:fillRef>
                          <a:effectRef idx="0">
                            <a:scrgbClr r="0" g="0" b="0"/>
                          </a:effectRef>
                          <a:fontRef idx="none"/>
                        </wps:style>
                        <wps:bodyPr/>
                      </wps:wsp>
                      <wps:wsp>
                        <wps:cNvPr id="71505" name="Shape 71505"/>
                        <wps:cNvSpPr/>
                        <wps:spPr>
                          <a:xfrm>
                            <a:off x="6926" y="262191"/>
                            <a:ext cx="14468" cy="20620"/>
                          </a:xfrm>
                          <a:custGeom>
                            <a:avLst/>
                            <a:gdLst/>
                            <a:ahLst/>
                            <a:cxnLst/>
                            <a:rect l="0" t="0" r="0" b="0"/>
                            <a:pathLst>
                              <a:path w="14468" h="20620">
                                <a:moveTo>
                                  <a:pt x="0" y="20620"/>
                                </a:moveTo>
                                <a:lnTo>
                                  <a:pt x="14468"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71506" name="Shape 71506"/>
                        <wps:cNvSpPr/>
                        <wps:spPr>
                          <a:xfrm>
                            <a:off x="21394" y="261575"/>
                            <a:ext cx="37134" cy="155711"/>
                          </a:xfrm>
                          <a:custGeom>
                            <a:avLst/>
                            <a:gdLst/>
                            <a:ahLst/>
                            <a:cxnLst/>
                            <a:rect l="0" t="0" r="0" b="0"/>
                            <a:pathLst>
                              <a:path w="37134" h="155711">
                                <a:moveTo>
                                  <a:pt x="0" y="0"/>
                                </a:moveTo>
                                <a:lnTo>
                                  <a:pt x="37134" y="155711"/>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71507" name="Shape 71507"/>
                        <wps:cNvSpPr/>
                        <wps:spPr>
                          <a:xfrm>
                            <a:off x="58527" y="8622"/>
                            <a:ext cx="40899" cy="409280"/>
                          </a:xfrm>
                          <a:custGeom>
                            <a:avLst/>
                            <a:gdLst/>
                            <a:ahLst/>
                            <a:cxnLst/>
                            <a:rect l="0" t="0" r="0" b="0"/>
                            <a:pathLst>
                              <a:path w="40899" h="409280">
                                <a:moveTo>
                                  <a:pt x="0" y="409280"/>
                                </a:moveTo>
                                <a:lnTo>
                                  <a:pt x="40899"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71508" name="Shape 71508"/>
                        <wps:cNvSpPr/>
                        <wps:spPr>
                          <a:xfrm>
                            <a:off x="99426" y="8314"/>
                            <a:ext cx="1065026" cy="0"/>
                          </a:xfrm>
                          <a:custGeom>
                            <a:avLst/>
                            <a:gdLst/>
                            <a:ahLst/>
                            <a:cxnLst/>
                            <a:rect l="0" t="0" r="0" b="0"/>
                            <a:pathLst>
                              <a:path w="1065026">
                                <a:moveTo>
                                  <a:pt x="0" y="0"/>
                                </a:moveTo>
                                <a:lnTo>
                                  <a:pt x="1065026" y="0"/>
                                </a:lnTo>
                              </a:path>
                            </a:pathLst>
                          </a:custGeom>
                          <a:ln w="1724" cap="sq">
                            <a:round/>
                          </a:ln>
                        </wps:spPr>
                        <wps:style>
                          <a:lnRef idx="1">
                            <a:srgbClr val="000000"/>
                          </a:lnRef>
                          <a:fillRef idx="0">
                            <a:srgbClr val="000000">
                              <a:alpha val="0"/>
                            </a:srgbClr>
                          </a:fillRef>
                          <a:effectRef idx="0">
                            <a:scrgbClr r="0" g="0" b="0"/>
                          </a:effectRef>
                          <a:fontRef idx="none"/>
                        </wps:style>
                        <wps:bodyPr/>
                      </wps:wsp>
                      <wps:wsp>
                        <wps:cNvPr id="71509" name="Shape 71509"/>
                        <wps:cNvSpPr/>
                        <wps:spPr>
                          <a:xfrm>
                            <a:off x="0" y="0"/>
                            <a:ext cx="1160045" cy="413285"/>
                          </a:xfrm>
                          <a:custGeom>
                            <a:avLst/>
                            <a:gdLst/>
                            <a:ahLst/>
                            <a:cxnLst/>
                            <a:rect l="0" t="0" r="0" b="0"/>
                            <a:pathLst>
                              <a:path w="1160045" h="413285">
                                <a:moveTo>
                                  <a:pt x="91569" y="0"/>
                                </a:moveTo>
                                <a:lnTo>
                                  <a:pt x="1160045" y="0"/>
                                </a:lnTo>
                                <a:lnTo>
                                  <a:pt x="1160045" y="7698"/>
                                </a:lnTo>
                                <a:lnTo>
                                  <a:pt x="98167" y="7698"/>
                                </a:lnTo>
                                <a:lnTo>
                                  <a:pt x="57583" y="413285"/>
                                </a:lnTo>
                                <a:lnTo>
                                  <a:pt x="50028" y="413285"/>
                                </a:lnTo>
                                <a:lnTo>
                                  <a:pt x="12277" y="266502"/>
                                </a:lnTo>
                                <a:lnTo>
                                  <a:pt x="4092" y="279731"/>
                                </a:lnTo>
                                <a:lnTo>
                                  <a:pt x="0" y="276960"/>
                                </a:lnTo>
                                <a:lnTo>
                                  <a:pt x="21079" y="248038"/>
                                </a:lnTo>
                                <a:lnTo>
                                  <a:pt x="53806" y="377589"/>
                                </a:lnTo>
                                <a:lnTo>
                                  <a:pt x="91569" y="0"/>
                                </a:lnTo>
                                <a:close/>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0776" style="width:91.6891pt;height:32.9057pt;position:absolute;z-index:-2147483567;mso-position-horizontal-relative:text;mso-position-horizontal:absolute;margin-left:241.683pt;mso-position-vertical-relative:text;margin-top:-11.4726pt;" coordsize="11644,4179">
                <v:shape id="Shape 71501" style="position:absolute;width:3218;height:0;left:1035;top:2172;" coordsize="321888,0" path="m0,0l321888,0">
                  <v:stroke weight="0.58165pt" endcap="flat" joinstyle="round" on="true" color="#000000"/>
                  <v:fill on="false" color="#000000" opacity="0"/>
                </v:shape>
                <v:shape id="Shape 71505" style="position:absolute;width:144;height:206;left:69;top:2621;" coordsize="14468,20620" path="m0,20620l14468,0">
                  <v:stroke weight="0.135784pt" endcap="square" joinstyle="round" on="true" color="#000000"/>
                  <v:fill on="false" color="#000000" opacity="0"/>
                </v:shape>
                <v:shape id="Shape 71506" style="position:absolute;width:371;height:1557;left:213;top:2615;" coordsize="37134,155711" path="m0,0l37134,155711">
                  <v:stroke weight="0.135784pt" endcap="square" joinstyle="round" on="true" color="#000000"/>
                  <v:fill on="false" color="#000000" opacity="0"/>
                </v:shape>
                <v:shape id="Shape 71507" style="position:absolute;width:408;height:4092;left:585;top:86;" coordsize="40899,409280" path="m0,409280l40899,0">
                  <v:stroke weight="0.135784pt" endcap="square" joinstyle="round" on="true" color="#000000"/>
                  <v:fill on="false" color="#000000" opacity="0"/>
                </v:shape>
                <v:shape id="Shape 71508" style="position:absolute;width:10650;height:0;left:994;top:83;" coordsize="1065026,0" path="m0,0l1065026,0">
                  <v:stroke weight="0.135784pt" endcap="square" joinstyle="round" on="true" color="#000000"/>
                  <v:fill on="false" color="#000000" opacity="0"/>
                </v:shape>
                <v:shape id="Shape 71509" style="position:absolute;width:11600;height:4132;left:0;top:0;" coordsize="1160045,413285" path="m91569,0l1160045,0l1160045,7698l98167,7698l57583,413285l50028,413285l12277,266502l4092,279731l0,276960l21079,248038l53806,377589l91569,0x">
                  <v:stroke weight="0pt" endcap="square" joinstyle="round" on="false" color="#000000" opacity="0"/>
                  <v:fill on="true" color="#000000"/>
                </v:shape>
              </v:group>
            </w:pict>
          </mc:Fallback>
        </mc:AlternateContent>
      </w:r>
      <w:r>
        <w:rPr>
          <w:rFonts w:ascii="Segoe UI Symbol" w:eastAsia="Segoe UI Symbol" w:hAnsi="Segoe UI Symbol" w:cs="Segoe UI Symbol"/>
          <w:sz w:val="25"/>
        </w:rPr>
        <w:t></w:t>
      </w:r>
      <w:r>
        <w:rPr>
          <w:rFonts w:ascii="Segoe UI Symbol" w:eastAsia="Segoe UI Symbol" w:hAnsi="Segoe UI Symbol" w:cs="Segoe UI Symbol"/>
          <w:sz w:val="37"/>
          <w:vertAlign w:val="superscript"/>
        </w:rPr>
        <w:t xml:space="preserve"> </w:t>
      </w:r>
      <w:r>
        <w:rPr>
          <w:i/>
          <w:sz w:val="37"/>
          <w:vertAlign w:val="subscript"/>
        </w:rPr>
        <w:t xml:space="preserve">N </w:t>
      </w:r>
      <w:r>
        <w:rPr>
          <w:rFonts w:ascii="Segoe UI Symbol" w:eastAsia="Segoe UI Symbol" w:hAnsi="Segoe UI Symbol" w:cs="Segoe UI Symbol"/>
          <w:sz w:val="37"/>
          <w:vertAlign w:val="subscript"/>
        </w:rPr>
        <w:t></w:t>
      </w:r>
      <w:r>
        <w:rPr>
          <w:sz w:val="37"/>
          <w:vertAlign w:val="subscript"/>
        </w:rPr>
        <w:t>1</w:t>
      </w:r>
      <w:r>
        <w:rPr>
          <w:rFonts w:ascii="Segoe UI Symbol" w:eastAsia="Segoe UI Symbol" w:hAnsi="Segoe UI Symbol" w:cs="Segoe UI Symbol"/>
          <w:sz w:val="55"/>
          <w:vertAlign w:val="superscript"/>
        </w:rPr>
        <w:t></w:t>
      </w:r>
      <w:r>
        <w:rPr>
          <w:i/>
          <w:sz w:val="14"/>
        </w:rPr>
        <w:t>i</w:t>
      </w:r>
      <w:r>
        <w:rPr>
          <w:rFonts w:ascii="Segoe UI Symbol" w:eastAsia="Segoe UI Symbol" w:hAnsi="Segoe UI Symbol" w:cs="Segoe UI Symbol"/>
          <w:sz w:val="14"/>
        </w:rPr>
        <w:t></w:t>
      </w:r>
      <w:r>
        <w:rPr>
          <w:sz w:val="14"/>
        </w:rPr>
        <w:t xml:space="preserve">1 </w:t>
      </w:r>
      <w:r>
        <w:rPr>
          <w:rFonts w:ascii="Segoe UI Symbol" w:eastAsia="Segoe UI Symbol" w:hAnsi="Segoe UI Symbol" w:cs="Segoe UI Symbol"/>
          <w:sz w:val="31"/>
        </w:rPr>
        <w:t></w:t>
      </w:r>
      <w:r>
        <w:rPr>
          <w:i/>
        </w:rPr>
        <w:t>x</w:t>
      </w:r>
      <w:r>
        <w:rPr>
          <w:i/>
          <w:sz w:val="21"/>
          <w:vertAlign w:val="subscript"/>
        </w:rPr>
        <w:t xml:space="preserve">i </w:t>
      </w:r>
      <w:r>
        <w:rPr>
          <w:rFonts w:ascii="Segoe UI Symbol" w:eastAsia="Segoe UI Symbol" w:hAnsi="Segoe UI Symbol" w:cs="Segoe UI Symbol"/>
        </w:rPr>
        <w:t xml:space="preserve"> </w:t>
      </w:r>
      <w:r>
        <w:rPr>
          <w:i/>
          <w:strike/>
        </w:rPr>
        <w:t>x</w:t>
      </w:r>
      <w:r>
        <w:rPr>
          <w:rFonts w:ascii="Segoe UI Symbol" w:eastAsia="Segoe UI Symbol" w:hAnsi="Segoe UI Symbol" w:cs="Segoe UI Symbol"/>
          <w:sz w:val="31"/>
        </w:rPr>
        <w:t></w:t>
      </w:r>
      <w:r>
        <w:t xml:space="preserve">                    </w:t>
      </w:r>
      <w:proofErr w:type="gramStart"/>
      <w:r>
        <w:t xml:space="preserve">   (</w:t>
      </w:r>
      <w:proofErr w:type="gramEnd"/>
      <w:r>
        <w:t xml:space="preserve">2) </w:t>
      </w:r>
    </w:p>
    <w:p w14:paraId="3B2073FE"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670EBAB4"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3B1D66A7" w14:textId="77777777" w:rsidR="00E339F1" w:rsidRDefault="00000000">
      <w:pPr>
        <w:tabs>
          <w:tab w:val="center" w:pos="3546"/>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The standard error of the mean is: </w:t>
      </w:r>
    </w:p>
    <w:p w14:paraId="71F7F7A5" w14:textId="77777777" w:rsidR="00E339F1" w:rsidRDefault="00000000">
      <w:pPr>
        <w:spacing w:after="37" w:line="260" w:lineRule="auto"/>
        <w:ind w:left="-5" w:right="9092"/>
        <w:jc w:val="left"/>
      </w:pPr>
      <w:r>
        <w:rPr>
          <w:rFonts w:ascii="Courier New" w:eastAsia="Courier New" w:hAnsi="Courier New" w:cs="Courier New"/>
          <w:sz w:val="20"/>
        </w:rPr>
        <w:lastRenderedPageBreak/>
        <w:t xml:space="preserve">36 </w:t>
      </w:r>
    </w:p>
    <w:p w14:paraId="50E4731F" w14:textId="77777777" w:rsidR="00E339F1" w:rsidRDefault="00000000">
      <w:pPr>
        <w:numPr>
          <w:ilvl w:val="0"/>
          <w:numId w:val="30"/>
        </w:numPr>
        <w:spacing w:line="260" w:lineRule="auto"/>
        <w:ind w:hanging="5713"/>
        <w:jc w:val="left"/>
      </w:pPr>
      <w:r>
        <w:rPr>
          <w:rFonts w:ascii="Segoe UI Symbol" w:eastAsia="Segoe UI Symbol" w:hAnsi="Segoe UI Symbol" w:cs="Segoe UI Symbol"/>
          <w:sz w:val="40"/>
          <w:vertAlign w:val="superscript"/>
        </w:rPr>
        <w:t></w:t>
      </w:r>
    </w:p>
    <w:p w14:paraId="6721419A" w14:textId="77777777" w:rsidR="00E339F1" w:rsidRDefault="00000000">
      <w:pPr>
        <w:numPr>
          <w:ilvl w:val="0"/>
          <w:numId w:val="30"/>
        </w:numPr>
        <w:ind w:hanging="5713"/>
        <w:jc w:val="left"/>
      </w:pPr>
      <w:r>
        <w:rPr>
          <w:i/>
          <w:sz w:val="25"/>
        </w:rPr>
        <w:t>S</w:t>
      </w:r>
      <w:r>
        <w:rPr>
          <w:rFonts w:ascii="Segoe UI Symbol" w:eastAsia="Segoe UI Symbol" w:hAnsi="Segoe UI Symbol" w:cs="Segoe UI Symbol"/>
          <w:sz w:val="25"/>
        </w:rPr>
        <w:t></w:t>
      </w:r>
      <w:r>
        <w:t xml:space="preserve">                        </w:t>
      </w:r>
      <w:proofErr w:type="gramStart"/>
      <w:r>
        <w:t xml:space="preserve">   (</w:t>
      </w:r>
      <w:proofErr w:type="gramEnd"/>
      <w:r>
        <w:t xml:space="preserve">3) </w:t>
      </w:r>
    </w:p>
    <w:p w14:paraId="01DEACE1" w14:textId="77777777" w:rsidR="00E339F1" w:rsidRDefault="00000000">
      <w:pPr>
        <w:numPr>
          <w:ilvl w:val="0"/>
          <w:numId w:val="30"/>
        </w:numPr>
        <w:spacing w:line="260" w:lineRule="auto"/>
        <w:ind w:hanging="5713"/>
        <w:jc w:val="left"/>
      </w:pPr>
      <w:r>
        <w:rPr>
          <w:rFonts w:ascii="Calibri" w:eastAsia="Calibri" w:hAnsi="Calibri" w:cs="Calibri"/>
          <w:noProof/>
          <w:sz w:val="22"/>
        </w:rPr>
        <mc:AlternateContent>
          <mc:Choice Requires="wpg">
            <w:drawing>
              <wp:anchor distT="0" distB="0" distL="114300" distR="114300" simplePos="0" relativeHeight="251730944" behindDoc="1" locked="0" layoutInCell="1" allowOverlap="1" wp14:anchorId="74E9F660" wp14:editId="4E9DC87F">
                <wp:simplePos x="0" y="0"/>
                <wp:positionH relativeFrom="column">
                  <wp:posOffset>3482309</wp:posOffset>
                </wp:positionH>
                <wp:positionV relativeFrom="paragraph">
                  <wp:posOffset>-52716</wp:posOffset>
                </wp:positionV>
                <wp:extent cx="438908" cy="194970"/>
                <wp:effectExtent l="0" t="0" r="0" b="0"/>
                <wp:wrapNone/>
                <wp:docPr id="590777" name="Group 590777"/>
                <wp:cNvGraphicFramePr/>
                <a:graphic xmlns:a="http://schemas.openxmlformats.org/drawingml/2006/main">
                  <a:graphicData uri="http://schemas.microsoft.com/office/word/2010/wordprocessingGroup">
                    <wpg:wgp>
                      <wpg:cNvGrpSpPr/>
                      <wpg:grpSpPr>
                        <a:xfrm>
                          <a:off x="0" y="0"/>
                          <a:ext cx="438908" cy="194970"/>
                          <a:chOff x="0" y="0"/>
                          <a:chExt cx="438908" cy="194970"/>
                        </a:xfrm>
                      </wpg:grpSpPr>
                      <wps:wsp>
                        <wps:cNvPr id="71534" name="Shape 71534"/>
                        <wps:cNvSpPr/>
                        <wps:spPr>
                          <a:xfrm>
                            <a:off x="17807" y="131909"/>
                            <a:ext cx="15261" cy="9008"/>
                          </a:xfrm>
                          <a:custGeom>
                            <a:avLst/>
                            <a:gdLst/>
                            <a:ahLst/>
                            <a:cxnLst/>
                            <a:rect l="0" t="0" r="0" b="0"/>
                            <a:pathLst>
                              <a:path w="15261" h="9008">
                                <a:moveTo>
                                  <a:pt x="0" y="9008"/>
                                </a:moveTo>
                                <a:lnTo>
                                  <a:pt x="15261" y="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71535" name="Shape 71535"/>
                        <wps:cNvSpPr/>
                        <wps:spPr>
                          <a:xfrm>
                            <a:off x="33386" y="131909"/>
                            <a:ext cx="37217" cy="63060"/>
                          </a:xfrm>
                          <a:custGeom>
                            <a:avLst/>
                            <a:gdLst/>
                            <a:ahLst/>
                            <a:cxnLst/>
                            <a:rect l="0" t="0" r="0" b="0"/>
                            <a:pathLst>
                              <a:path w="37217" h="63060">
                                <a:moveTo>
                                  <a:pt x="0" y="0"/>
                                </a:moveTo>
                                <a:lnTo>
                                  <a:pt x="37217" y="6306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71536" name="Shape 71536"/>
                        <wps:cNvSpPr/>
                        <wps:spPr>
                          <a:xfrm>
                            <a:off x="70604" y="28628"/>
                            <a:ext cx="40705" cy="166341"/>
                          </a:xfrm>
                          <a:custGeom>
                            <a:avLst/>
                            <a:gdLst/>
                            <a:ahLst/>
                            <a:cxnLst/>
                            <a:rect l="0" t="0" r="0" b="0"/>
                            <a:pathLst>
                              <a:path w="40705" h="166341">
                                <a:moveTo>
                                  <a:pt x="0" y="166341"/>
                                </a:moveTo>
                                <a:lnTo>
                                  <a:pt x="40705" y="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71537" name="Shape 71537"/>
                        <wps:cNvSpPr/>
                        <wps:spPr>
                          <a:xfrm>
                            <a:off x="111309" y="28306"/>
                            <a:ext cx="319963" cy="0"/>
                          </a:xfrm>
                          <a:custGeom>
                            <a:avLst/>
                            <a:gdLst/>
                            <a:ahLst/>
                            <a:cxnLst/>
                            <a:rect l="0" t="0" r="0" b="0"/>
                            <a:pathLst>
                              <a:path w="319963">
                                <a:moveTo>
                                  <a:pt x="0" y="0"/>
                                </a:moveTo>
                                <a:lnTo>
                                  <a:pt x="319963" y="0"/>
                                </a:lnTo>
                              </a:path>
                            </a:pathLst>
                          </a:custGeom>
                          <a:ln w="1782" cap="sq">
                            <a:round/>
                          </a:ln>
                        </wps:spPr>
                        <wps:style>
                          <a:lnRef idx="1">
                            <a:srgbClr val="000000"/>
                          </a:lnRef>
                          <a:fillRef idx="0">
                            <a:srgbClr val="000000">
                              <a:alpha val="0"/>
                            </a:srgbClr>
                          </a:fillRef>
                          <a:effectRef idx="0">
                            <a:scrgbClr r="0" g="0" b="0"/>
                          </a:effectRef>
                          <a:fontRef idx="none"/>
                        </wps:style>
                        <wps:bodyPr/>
                      </wps:wsp>
                      <wps:wsp>
                        <wps:cNvPr id="71538" name="Shape 71538"/>
                        <wps:cNvSpPr/>
                        <wps:spPr>
                          <a:xfrm>
                            <a:off x="11761" y="19948"/>
                            <a:ext cx="415068" cy="170196"/>
                          </a:xfrm>
                          <a:custGeom>
                            <a:avLst/>
                            <a:gdLst/>
                            <a:ahLst/>
                            <a:cxnLst/>
                            <a:rect l="0" t="0" r="0" b="0"/>
                            <a:pathLst>
                              <a:path w="415068" h="170196">
                                <a:moveTo>
                                  <a:pt x="91923" y="0"/>
                                </a:moveTo>
                                <a:lnTo>
                                  <a:pt x="415068" y="0"/>
                                </a:lnTo>
                                <a:lnTo>
                                  <a:pt x="415068" y="7714"/>
                                </a:lnTo>
                                <a:lnTo>
                                  <a:pt x="97651" y="7714"/>
                                </a:lnTo>
                                <a:lnTo>
                                  <a:pt x="57888" y="170196"/>
                                </a:lnTo>
                                <a:lnTo>
                                  <a:pt x="50569" y="170196"/>
                                </a:lnTo>
                                <a:lnTo>
                                  <a:pt x="13046" y="111961"/>
                                </a:lnTo>
                                <a:lnTo>
                                  <a:pt x="2546" y="118716"/>
                                </a:lnTo>
                                <a:lnTo>
                                  <a:pt x="0" y="114212"/>
                                </a:lnTo>
                                <a:lnTo>
                                  <a:pt x="21307" y="102308"/>
                                </a:lnTo>
                                <a:lnTo>
                                  <a:pt x="54388" y="153464"/>
                                </a:lnTo>
                                <a:lnTo>
                                  <a:pt x="91923" y="0"/>
                                </a:lnTo>
                                <a:close/>
                              </a:path>
                            </a:pathLst>
                          </a:custGeom>
                          <a:ln w="0" cap="sq">
                            <a:round/>
                          </a:ln>
                        </wps:spPr>
                        <wps:style>
                          <a:lnRef idx="0">
                            <a:srgbClr val="000000">
                              <a:alpha val="0"/>
                            </a:srgbClr>
                          </a:lnRef>
                          <a:fillRef idx="1">
                            <a:srgbClr val="000000"/>
                          </a:fillRef>
                          <a:effectRef idx="0">
                            <a:scrgbClr r="0" g="0" b="0"/>
                          </a:effectRef>
                          <a:fontRef idx="none"/>
                        </wps:style>
                        <wps:bodyPr/>
                      </wps:wsp>
                      <wps:wsp>
                        <wps:cNvPr id="71539" name="Shape 71539"/>
                        <wps:cNvSpPr/>
                        <wps:spPr>
                          <a:xfrm>
                            <a:off x="0" y="0"/>
                            <a:ext cx="438908" cy="0"/>
                          </a:xfrm>
                          <a:custGeom>
                            <a:avLst/>
                            <a:gdLst/>
                            <a:ahLst/>
                            <a:cxnLst/>
                            <a:rect l="0" t="0" r="0" b="0"/>
                            <a:pathLst>
                              <a:path w="438908">
                                <a:moveTo>
                                  <a:pt x="0" y="0"/>
                                </a:moveTo>
                                <a:lnTo>
                                  <a:pt x="438908" y="0"/>
                                </a:lnTo>
                              </a:path>
                            </a:pathLst>
                          </a:custGeom>
                          <a:ln w="7633"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0777" style="width:34.5597pt;height:15.3519pt;position:absolute;z-index:-2147483537;mso-position-horizontal-relative:text;mso-position-horizontal:absolute;margin-left:274.198pt;mso-position-vertical-relative:text;margin-top:-4.15094pt;" coordsize="4389,1949">
                <v:shape id="Shape 71534" style="position:absolute;width:152;height:90;left:178;top:1319;" coordsize="15261,9008" path="m0,9008l15261,0">
                  <v:stroke weight="0.140311pt" endcap="square" joinstyle="round" on="true" color="#000000"/>
                  <v:fill on="false" color="#000000" opacity="0"/>
                </v:shape>
                <v:shape id="Shape 71535" style="position:absolute;width:372;height:630;left:333;top:1319;" coordsize="37217,63060" path="m0,0l37217,63060">
                  <v:stroke weight="0.140311pt" endcap="square" joinstyle="round" on="true" color="#000000"/>
                  <v:fill on="false" color="#000000" opacity="0"/>
                </v:shape>
                <v:shape id="Shape 71536" style="position:absolute;width:407;height:1663;left:706;top:286;" coordsize="40705,166341" path="m0,166341l40705,0">
                  <v:stroke weight="0.140311pt" endcap="square" joinstyle="round" on="true" color="#000000"/>
                  <v:fill on="false" color="#000000" opacity="0"/>
                </v:shape>
                <v:shape id="Shape 71537" style="position:absolute;width:3199;height:0;left:1113;top:283;" coordsize="319963,0" path="m0,0l319963,0">
                  <v:stroke weight="0.140311pt" endcap="square" joinstyle="round" on="true" color="#000000"/>
                  <v:fill on="false" color="#000000" opacity="0"/>
                </v:shape>
                <v:shape id="Shape 71538" style="position:absolute;width:4150;height:1701;left:117;top:199;" coordsize="415068,170196" path="m91923,0l415068,0l415068,7714l97651,7714l57888,170196l50569,170196l13046,111961l2546,118716l0,114212l21307,102308l54388,153464l91923,0x">
                  <v:stroke weight="0pt" endcap="square" joinstyle="round" on="false" color="#000000" opacity="0"/>
                  <v:fill on="true" color="#000000"/>
                </v:shape>
                <v:shape id="Shape 71539" style="position:absolute;width:4389;height:0;left:0;top:0;" coordsize="438908,0" path="m0,0l438908,0">
                  <v:stroke weight="0.601044pt" endcap="flat" joinstyle="round" on="true" color="#000000"/>
                  <v:fill on="false" color="#000000" opacity="0"/>
                </v:shape>
              </v:group>
            </w:pict>
          </mc:Fallback>
        </mc:AlternateContent>
      </w:r>
      <w:r>
        <w:rPr>
          <w:i/>
          <w:sz w:val="25"/>
        </w:rPr>
        <w:t>N</w:t>
      </w:r>
      <w:r>
        <w:rPr>
          <w:rFonts w:ascii="Segoe UI Symbol" w:eastAsia="Segoe UI Symbol" w:hAnsi="Segoe UI Symbol" w:cs="Segoe UI Symbol"/>
          <w:sz w:val="25"/>
        </w:rPr>
        <w:t></w:t>
      </w:r>
      <w:r>
        <w:rPr>
          <w:sz w:val="25"/>
        </w:rPr>
        <w:t>1</w:t>
      </w:r>
    </w:p>
    <w:p w14:paraId="569AF7D9" w14:textId="77777777" w:rsidR="00E339F1" w:rsidRDefault="00000000">
      <w:pPr>
        <w:spacing w:after="90" w:line="260" w:lineRule="auto"/>
        <w:ind w:left="-5" w:right="9092"/>
        <w:jc w:val="left"/>
      </w:pPr>
      <w:r>
        <w:rPr>
          <w:rFonts w:ascii="Courier New" w:eastAsia="Courier New" w:hAnsi="Courier New" w:cs="Courier New"/>
          <w:sz w:val="20"/>
        </w:rPr>
        <w:t xml:space="preserve">40 </w:t>
      </w:r>
    </w:p>
    <w:p w14:paraId="12231DF3" w14:textId="77777777" w:rsidR="00E339F1" w:rsidRDefault="00000000">
      <w:pPr>
        <w:pStyle w:val="Heading2"/>
        <w:tabs>
          <w:tab w:val="center" w:pos="5594"/>
        </w:tabs>
        <w:ind w:left="0" w:firstLine="0"/>
      </w:pPr>
      <w:r>
        <w:rPr>
          <w:rFonts w:ascii="Courier New" w:eastAsia="Courier New" w:hAnsi="Courier New" w:cs="Courier New"/>
          <w:sz w:val="20"/>
        </w:rPr>
        <w:t xml:space="preserve">41 </w:t>
      </w:r>
      <w:r>
        <w:rPr>
          <w:rFonts w:ascii="Courier New" w:eastAsia="Courier New" w:hAnsi="Courier New" w:cs="Courier New"/>
          <w:sz w:val="20"/>
        </w:rPr>
        <w:tab/>
      </w:r>
      <w:r>
        <w:t>Table.2 Uncertainty analysis results of the experimental data</w:t>
      </w:r>
      <w:r>
        <w:rPr>
          <w:sz w:val="32"/>
        </w:rPr>
        <w:t xml:space="preserve"> </w:t>
      </w:r>
    </w:p>
    <w:tbl>
      <w:tblPr>
        <w:tblStyle w:val="TableGrid"/>
        <w:tblpPr w:vertAnchor="text" w:tblpX="2177" w:tblpY="62"/>
        <w:tblOverlap w:val="never"/>
        <w:tblW w:w="6820" w:type="dxa"/>
        <w:tblInd w:w="0" w:type="dxa"/>
        <w:tblCellMar>
          <w:top w:w="41" w:type="dxa"/>
          <w:left w:w="0" w:type="dxa"/>
          <w:bottom w:w="0" w:type="dxa"/>
          <w:right w:w="115" w:type="dxa"/>
        </w:tblCellMar>
        <w:tblLook w:val="04A0" w:firstRow="1" w:lastRow="0" w:firstColumn="1" w:lastColumn="0" w:noHBand="0" w:noVBand="1"/>
      </w:tblPr>
      <w:tblGrid>
        <w:gridCol w:w="3524"/>
        <w:gridCol w:w="3296"/>
      </w:tblGrid>
      <w:tr w:rsidR="00E339F1" w14:paraId="501DF3F3" w14:textId="77777777">
        <w:trPr>
          <w:trHeight w:val="346"/>
        </w:trPr>
        <w:tc>
          <w:tcPr>
            <w:tcW w:w="3524" w:type="dxa"/>
            <w:tcBorders>
              <w:top w:val="single" w:sz="12" w:space="0" w:color="000000"/>
              <w:left w:val="nil"/>
              <w:bottom w:val="single" w:sz="4" w:space="0" w:color="000000"/>
              <w:right w:val="nil"/>
            </w:tcBorders>
          </w:tcPr>
          <w:p w14:paraId="68409CC9" w14:textId="77777777" w:rsidR="00E339F1" w:rsidRDefault="00000000">
            <w:pPr>
              <w:spacing w:after="0" w:line="259" w:lineRule="auto"/>
              <w:ind w:left="122" w:firstLine="0"/>
              <w:jc w:val="left"/>
            </w:pPr>
            <w:r>
              <w:rPr>
                <w:sz w:val="21"/>
              </w:rPr>
              <w:t xml:space="preserve">Parameters  </w:t>
            </w:r>
          </w:p>
        </w:tc>
        <w:tc>
          <w:tcPr>
            <w:tcW w:w="3296" w:type="dxa"/>
            <w:tcBorders>
              <w:top w:val="single" w:sz="12" w:space="0" w:color="000000"/>
              <w:left w:val="nil"/>
              <w:bottom w:val="single" w:sz="4" w:space="0" w:color="000000"/>
              <w:right w:val="nil"/>
            </w:tcBorders>
          </w:tcPr>
          <w:p w14:paraId="11CBBCFD" w14:textId="77777777" w:rsidR="00E339F1" w:rsidRDefault="00000000">
            <w:pPr>
              <w:spacing w:after="0" w:line="259" w:lineRule="auto"/>
              <w:ind w:left="0" w:firstLine="0"/>
              <w:jc w:val="left"/>
            </w:pPr>
            <w:r>
              <w:rPr>
                <w:sz w:val="21"/>
              </w:rPr>
              <w:t xml:space="preserve">Standard error  </w:t>
            </w:r>
          </w:p>
        </w:tc>
      </w:tr>
      <w:tr w:rsidR="00E339F1" w14:paraId="16B94F20" w14:textId="77777777">
        <w:trPr>
          <w:trHeight w:val="336"/>
        </w:trPr>
        <w:tc>
          <w:tcPr>
            <w:tcW w:w="3524" w:type="dxa"/>
            <w:tcBorders>
              <w:top w:val="single" w:sz="4" w:space="0" w:color="000000"/>
              <w:left w:val="nil"/>
              <w:bottom w:val="nil"/>
              <w:right w:val="nil"/>
            </w:tcBorders>
          </w:tcPr>
          <w:p w14:paraId="28249A67" w14:textId="77777777" w:rsidR="00E339F1" w:rsidRDefault="00000000">
            <w:pPr>
              <w:spacing w:after="0" w:line="259" w:lineRule="auto"/>
              <w:ind w:left="122" w:firstLine="0"/>
              <w:jc w:val="left"/>
            </w:pPr>
            <w:r>
              <w:rPr>
                <w:sz w:val="21"/>
              </w:rPr>
              <w:t xml:space="preserve">Ambient temperature  </w:t>
            </w:r>
          </w:p>
        </w:tc>
        <w:tc>
          <w:tcPr>
            <w:tcW w:w="3296" w:type="dxa"/>
            <w:tcBorders>
              <w:top w:val="single" w:sz="4" w:space="0" w:color="000000"/>
              <w:left w:val="nil"/>
              <w:bottom w:val="nil"/>
              <w:right w:val="nil"/>
            </w:tcBorders>
          </w:tcPr>
          <w:p w14:paraId="1F443531" w14:textId="77777777" w:rsidR="00E339F1" w:rsidRDefault="00000000">
            <w:pPr>
              <w:tabs>
                <w:tab w:val="center" w:pos="797"/>
              </w:tabs>
              <w:spacing w:after="0" w:line="259" w:lineRule="auto"/>
              <w:ind w:left="0" w:firstLine="0"/>
              <w:jc w:val="left"/>
            </w:pPr>
            <w:r>
              <w:rPr>
                <w:sz w:val="21"/>
              </w:rPr>
              <w:t>±0.117</w:t>
            </w:r>
            <w:r>
              <w:rPr>
                <w:noProof/>
              </w:rPr>
              <w:drawing>
                <wp:inline distT="0" distB="0" distL="0" distR="0" wp14:anchorId="16218149" wp14:editId="1E699C7F">
                  <wp:extent cx="115824" cy="97536"/>
                  <wp:effectExtent l="0" t="0" r="0" b="0"/>
                  <wp:docPr id="619716" name="Picture 619716"/>
                  <wp:cNvGraphicFramePr/>
                  <a:graphic xmlns:a="http://schemas.openxmlformats.org/drawingml/2006/main">
                    <a:graphicData uri="http://schemas.openxmlformats.org/drawingml/2006/picture">
                      <pic:pic xmlns:pic="http://schemas.openxmlformats.org/drawingml/2006/picture">
                        <pic:nvPicPr>
                          <pic:cNvPr id="619716" name="Picture 619716"/>
                          <pic:cNvPicPr/>
                        </pic:nvPicPr>
                        <pic:blipFill>
                          <a:blip r:embed="rId162"/>
                          <a:stretch>
                            <a:fillRect/>
                          </a:stretch>
                        </pic:blipFill>
                        <pic:spPr>
                          <a:xfrm>
                            <a:off x="0" y="0"/>
                            <a:ext cx="115824" cy="97536"/>
                          </a:xfrm>
                          <a:prstGeom prst="rect">
                            <a:avLst/>
                          </a:prstGeom>
                        </pic:spPr>
                      </pic:pic>
                    </a:graphicData>
                  </a:graphic>
                </wp:inline>
              </w:drawing>
            </w:r>
            <w:r>
              <w:rPr>
                <w:sz w:val="21"/>
              </w:rPr>
              <w:t xml:space="preserve"> </w:t>
            </w:r>
            <w:r>
              <w:rPr>
                <w:sz w:val="21"/>
              </w:rPr>
              <w:tab/>
              <w:t xml:space="preserve"> </w:t>
            </w:r>
          </w:p>
        </w:tc>
      </w:tr>
      <w:tr w:rsidR="00E339F1" w14:paraId="3B3C18B1" w14:textId="77777777">
        <w:trPr>
          <w:trHeight w:val="325"/>
        </w:trPr>
        <w:tc>
          <w:tcPr>
            <w:tcW w:w="3524" w:type="dxa"/>
            <w:tcBorders>
              <w:top w:val="nil"/>
              <w:left w:val="nil"/>
              <w:bottom w:val="nil"/>
              <w:right w:val="nil"/>
            </w:tcBorders>
          </w:tcPr>
          <w:p w14:paraId="5E1D4C8D" w14:textId="77777777" w:rsidR="00E339F1" w:rsidRDefault="00000000">
            <w:pPr>
              <w:spacing w:after="0" w:line="259" w:lineRule="auto"/>
              <w:ind w:left="122" w:firstLine="0"/>
              <w:jc w:val="left"/>
            </w:pPr>
            <w:r>
              <w:rPr>
                <w:sz w:val="21"/>
              </w:rPr>
              <w:t xml:space="preserve">Ambient humidity </w:t>
            </w:r>
          </w:p>
        </w:tc>
        <w:tc>
          <w:tcPr>
            <w:tcW w:w="3296" w:type="dxa"/>
            <w:tcBorders>
              <w:top w:val="nil"/>
              <w:left w:val="nil"/>
              <w:bottom w:val="nil"/>
              <w:right w:val="nil"/>
            </w:tcBorders>
          </w:tcPr>
          <w:p w14:paraId="250E9378" w14:textId="77777777" w:rsidR="00E339F1" w:rsidRDefault="00000000">
            <w:pPr>
              <w:spacing w:after="0" w:line="259" w:lineRule="auto"/>
              <w:ind w:left="0" w:firstLine="0"/>
              <w:jc w:val="left"/>
            </w:pPr>
            <w:r>
              <w:rPr>
                <w:sz w:val="21"/>
              </w:rPr>
              <w:t xml:space="preserve">±0.461 </w:t>
            </w:r>
          </w:p>
        </w:tc>
      </w:tr>
      <w:tr w:rsidR="00E339F1" w14:paraId="6BDCB10C" w14:textId="77777777">
        <w:trPr>
          <w:trHeight w:val="326"/>
        </w:trPr>
        <w:tc>
          <w:tcPr>
            <w:tcW w:w="3524" w:type="dxa"/>
            <w:tcBorders>
              <w:top w:val="nil"/>
              <w:left w:val="nil"/>
              <w:bottom w:val="nil"/>
              <w:right w:val="nil"/>
            </w:tcBorders>
          </w:tcPr>
          <w:p w14:paraId="0B8C1DB0" w14:textId="77777777" w:rsidR="00E339F1" w:rsidRDefault="00000000">
            <w:pPr>
              <w:spacing w:after="0" w:line="259" w:lineRule="auto"/>
              <w:ind w:left="122" w:firstLine="0"/>
              <w:jc w:val="left"/>
            </w:pPr>
            <w:r>
              <w:rPr>
                <w:sz w:val="21"/>
              </w:rPr>
              <w:t xml:space="preserve">Pt100 temperature </w:t>
            </w:r>
          </w:p>
        </w:tc>
        <w:tc>
          <w:tcPr>
            <w:tcW w:w="3296" w:type="dxa"/>
            <w:tcBorders>
              <w:top w:val="nil"/>
              <w:left w:val="nil"/>
              <w:bottom w:val="nil"/>
              <w:right w:val="nil"/>
            </w:tcBorders>
          </w:tcPr>
          <w:p w14:paraId="195BA52F" w14:textId="77777777" w:rsidR="00E339F1" w:rsidRDefault="00000000">
            <w:pPr>
              <w:tabs>
                <w:tab w:val="center" w:pos="804"/>
              </w:tabs>
              <w:spacing w:after="0" w:line="259" w:lineRule="auto"/>
              <w:ind w:left="0" w:firstLine="0"/>
              <w:jc w:val="left"/>
            </w:pPr>
            <w:r>
              <w:rPr>
                <w:sz w:val="21"/>
              </w:rPr>
              <w:t>±0.254</w:t>
            </w:r>
            <w:r>
              <w:rPr>
                <w:noProof/>
              </w:rPr>
              <w:drawing>
                <wp:inline distT="0" distB="0" distL="0" distR="0" wp14:anchorId="54A578D8" wp14:editId="6B19E5F6">
                  <wp:extent cx="112776" cy="97537"/>
                  <wp:effectExtent l="0" t="0" r="0" b="0"/>
                  <wp:docPr id="619717" name="Picture 619717"/>
                  <wp:cNvGraphicFramePr/>
                  <a:graphic xmlns:a="http://schemas.openxmlformats.org/drawingml/2006/main">
                    <a:graphicData uri="http://schemas.openxmlformats.org/drawingml/2006/picture">
                      <pic:pic xmlns:pic="http://schemas.openxmlformats.org/drawingml/2006/picture">
                        <pic:nvPicPr>
                          <pic:cNvPr id="619717" name="Picture 619717"/>
                          <pic:cNvPicPr/>
                        </pic:nvPicPr>
                        <pic:blipFill>
                          <a:blip r:embed="rId163"/>
                          <a:stretch>
                            <a:fillRect/>
                          </a:stretch>
                        </pic:blipFill>
                        <pic:spPr>
                          <a:xfrm>
                            <a:off x="0" y="0"/>
                            <a:ext cx="112776" cy="97537"/>
                          </a:xfrm>
                          <a:prstGeom prst="rect">
                            <a:avLst/>
                          </a:prstGeom>
                        </pic:spPr>
                      </pic:pic>
                    </a:graphicData>
                  </a:graphic>
                </wp:inline>
              </w:drawing>
            </w:r>
            <w:r>
              <w:rPr>
                <w:sz w:val="21"/>
              </w:rPr>
              <w:t xml:space="preserve"> </w:t>
            </w:r>
            <w:r>
              <w:rPr>
                <w:sz w:val="21"/>
              </w:rPr>
              <w:tab/>
              <w:t xml:space="preserve"> </w:t>
            </w:r>
          </w:p>
        </w:tc>
      </w:tr>
      <w:tr w:rsidR="00E339F1" w14:paraId="69D5D526" w14:textId="77777777">
        <w:trPr>
          <w:trHeight w:val="326"/>
        </w:trPr>
        <w:tc>
          <w:tcPr>
            <w:tcW w:w="3524" w:type="dxa"/>
            <w:tcBorders>
              <w:top w:val="nil"/>
              <w:left w:val="nil"/>
              <w:bottom w:val="nil"/>
              <w:right w:val="nil"/>
            </w:tcBorders>
          </w:tcPr>
          <w:p w14:paraId="0C810350" w14:textId="77777777" w:rsidR="00E339F1" w:rsidRDefault="00000000">
            <w:pPr>
              <w:spacing w:after="0" w:line="259" w:lineRule="auto"/>
              <w:ind w:left="122" w:firstLine="0"/>
              <w:jc w:val="left"/>
            </w:pPr>
            <w:r>
              <w:rPr>
                <w:sz w:val="21"/>
              </w:rPr>
              <w:t xml:space="preserve">Ambient wind speed </w:t>
            </w:r>
          </w:p>
        </w:tc>
        <w:tc>
          <w:tcPr>
            <w:tcW w:w="3296" w:type="dxa"/>
            <w:tcBorders>
              <w:top w:val="nil"/>
              <w:left w:val="nil"/>
              <w:bottom w:val="nil"/>
              <w:right w:val="nil"/>
            </w:tcBorders>
          </w:tcPr>
          <w:p w14:paraId="4C68C18B" w14:textId="77777777" w:rsidR="00E339F1" w:rsidRDefault="00000000">
            <w:pPr>
              <w:spacing w:after="0" w:line="259" w:lineRule="auto"/>
              <w:ind w:left="0" w:firstLine="0"/>
              <w:jc w:val="left"/>
            </w:pPr>
            <w:r>
              <w:rPr>
                <w:sz w:val="21"/>
              </w:rPr>
              <w:t xml:space="preserve">±0.025 m/s </w:t>
            </w:r>
          </w:p>
        </w:tc>
      </w:tr>
      <w:tr w:rsidR="00E339F1" w14:paraId="3E246ED8" w14:textId="77777777">
        <w:trPr>
          <w:trHeight w:val="324"/>
        </w:trPr>
        <w:tc>
          <w:tcPr>
            <w:tcW w:w="3524" w:type="dxa"/>
            <w:tcBorders>
              <w:top w:val="nil"/>
              <w:left w:val="nil"/>
              <w:bottom w:val="nil"/>
              <w:right w:val="nil"/>
            </w:tcBorders>
          </w:tcPr>
          <w:p w14:paraId="4B5F02F9" w14:textId="77777777" w:rsidR="00E339F1" w:rsidRDefault="00000000">
            <w:pPr>
              <w:spacing w:after="0" w:line="259" w:lineRule="auto"/>
              <w:ind w:left="122" w:firstLine="0"/>
              <w:jc w:val="left"/>
            </w:pPr>
            <w:r>
              <w:rPr>
                <w:sz w:val="21"/>
              </w:rPr>
              <w:t xml:space="preserve">Airflow velocity in chimney </w:t>
            </w:r>
          </w:p>
        </w:tc>
        <w:tc>
          <w:tcPr>
            <w:tcW w:w="3296" w:type="dxa"/>
            <w:tcBorders>
              <w:top w:val="nil"/>
              <w:left w:val="nil"/>
              <w:bottom w:val="nil"/>
              <w:right w:val="nil"/>
            </w:tcBorders>
          </w:tcPr>
          <w:p w14:paraId="1701E114" w14:textId="77777777" w:rsidR="00E339F1" w:rsidRDefault="00000000">
            <w:pPr>
              <w:spacing w:after="0" w:line="259" w:lineRule="auto"/>
              <w:ind w:left="0" w:firstLine="0"/>
              <w:jc w:val="left"/>
            </w:pPr>
            <w:r>
              <w:rPr>
                <w:sz w:val="21"/>
              </w:rPr>
              <w:t xml:space="preserve">±0.028 m/s </w:t>
            </w:r>
          </w:p>
        </w:tc>
      </w:tr>
      <w:tr w:rsidR="00E339F1" w14:paraId="5E3617E0" w14:textId="77777777">
        <w:trPr>
          <w:trHeight w:val="331"/>
        </w:trPr>
        <w:tc>
          <w:tcPr>
            <w:tcW w:w="3524" w:type="dxa"/>
            <w:tcBorders>
              <w:top w:val="nil"/>
              <w:left w:val="nil"/>
              <w:bottom w:val="single" w:sz="4" w:space="0" w:color="000000"/>
              <w:right w:val="nil"/>
            </w:tcBorders>
          </w:tcPr>
          <w:p w14:paraId="16BD1F40" w14:textId="77777777" w:rsidR="00E339F1" w:rsidRDefault="00000000">
            <w:pPr>
              <w:spacing w:after="0" w:line="259" w:lineRule="auto"/>
              <w:ind w:left="122" w:firstLine="0"/>
              <w:jc w:val="left"/>
            </w:pPr>
            <w:r>
              <w:rPr>
                <w:sz w:val="21"/>
              </w:rPr>
              <w:t xml:space="preserve">Solar irradiance </w:t>
            </w:r>
          </w:p>
        </w:tc>
        <w:tc>
          <w:tcPr>
            <w:tcW w:w="3296" w:type="dxa"/>
            <w:tcBorders>
              <w:top w:val="nil"/>
              <w:left w:val="nil"/>
              <w:bottom w:val="single" w:sz="4" w:space="0" w:color="000000"/>
              <w:right w:val="nil"/>
            </w:tcBorders>
          </w:tcPr>
          <w:p w14:paraId="7064985D" w14:textId="77777777" w:rsidR="00E339F1" w:rsidRDefault="00000000">
            <w:pPr>
              <w:spacing w:after="0" w:line="259" w:lineRule="auto"/>
              <w:ind w:left="0" w:firstLine="0"/>
              <w:jc w:val="left"/>
            </w:pPr>
            <w:r>
              <w:rPr>
                <w:sz w:val="21"/>
              </w:rPr>
              <w:t>±14.625 W/m</w:t>
            </w:r>
            <w:r>
              <w:rPr>
                <w:sz w:val="21"/>
                <w:vertAlign w:val="superscript"/>
              </w:rPr>
              <w:t>2</w:t>
            </w:r>
            <w:r>
              <w:rPr>
                <w:sz w:val="21"/>
              </w:rPr>
              <w:t xml:space="preserve"> </w:t>
            </w:r>
          </w:p>
        </w:tc>
      </w:tr>
    </w:tbl>
    <w:p w14:paraId="5C3EE263"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737FCD06"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08E94FF3"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79ACDEFC"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77F37536"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51E488A2"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475A9DF8"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7A6B1B3E"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7A0105CB"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144828B9"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2F4EEAF2"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01980010" w14:textId="77777777" w:rsidR="00E339F1" w:rsidRDefault="00000000">
      <w:pPr>
        <w:numPr>
          <w:ilvl w:val="0"/>
          <w:numId w:val="31"/>
        </w:numPr>
        <w:ind w:right="6" w:hanging="1920"/>
      </w:pPr>
      <w:r>
        <w:t xml:space="preserve">Uncertainty analysis was performed on the parameters measured in the test, </w:t>
      </w:r>
    </w:p>
    <w:p w14:paraId="3F47177E" w14:textId="77777777" w:rsidR="00E339F1" w:rsidRDefault="00000000">
      <w:pPr>
        <w:numPr>
          <w:ilvl w:val="0"/>
          <w:numId w:val="31"/>
        </w:numPr>
        <w:spacing w:line="371" w:lineRule="auto"/>
        <w:ind w:right="6" w:hanging="1920"/>
      </w:pPr>
      <w:r>
        <w:t xml:space="preserve">including temperature, flow rate, and solar irradiance. The data used were the measured data from 6:00 to 18:00 on August 1, 2021. The results of uncertainty analysis are shown in Table.2.  </w:t>
      </w:r>
    </w:p>
    <w:p w14:paraId="255D00A9" w14:textId="77777777" w:rsidR="00E339F1" w:rsidRDefault="00000000">
      <w:pPr>
        <w:pStyle w:val="Heading1"/>
        <w:spacing w:after="161"/>
        <w:ind w:left="1450"/>
      </w:pPr>
      <w:r>
        <w:t>3. Results and discussion</w:t>
      </w:r>
      <w:r>
        <w:rPr>
          <w:b w:val="0"/>
        </w:rPr>
        <w:t xml:space="preserve"> </w:t>
      </w:r>
    </w:p>
    <w:p w14:paraId="7BEF280F" w14:textId="77777777" w:rsidR="00E339F1" w:rsidRDefault="00000000">
      <w:pPr>
        <w:spacing w:after="125" w:line="265" w:lineRule="auto"/>
        <w:ind w:left="1450"/>
        <w:jc w:val="left"/>
      </w:pPr>
      <w:r>
        <w:rPr>
          <w:i/>
          <w:sz w:val="28"/>
        </w:rPr>
        <w:t xml:space="preserve">3.1 </w:t>
      </w:r>
      <w:r>
        <w:rPr>
          <w:i/>
        </w:rPr>
        <w:t xml:space="preserve">Weather conditions </w:t>
      </w:r>
    </w:p>
    <w:p w14:paraId="20E0D165" w14:textId="77777777" w:rsidR="00E339F1" w:rsidRDefault="00000000">
      <w:pPr>
        <w:spacing w:line="423" w:lineRule="auto"/>
        <w:ind w:left="1440" w:right="6" w:firstLine="480"/>
      </w:pPr>
      <w:r>
        <w:t xml:space="preserve">The daily operating characteristics of the integrated system were </w:t>
      </w:r>
      <w:proofErr w:type="spellStart"/>
      <w:r>
        <w:t>analyzed</w:t>
      </w:r>
      <w:proofErr w:type="spellEnd"/>
      <w:r>
        <w:t xml:space="preserve"> using the experimental data of August 1 and 2, 2021 as an example. The seawater </w:t>
      </w:r>
      <w:proofErr w:type="gramStart"/>
      <w:r>
        <w:t>thickness</w:t>
      </w:r>
      <w:proofErr w:type="gramEnd"/>
      <w:r>
        <w:t xml:space="preserve"> </w:t>
      </w:r>
    </w:p>
    <w:p w14:paraId="6BCDD29A"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52153FA7" w14:textId="77777777" w:rsidR="00E339F1" w:rsidRDefault="00000000">
      <w:pPr>
        <w:tabs>
          <w:tab w:val="center" w:pos="2867"/>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proofErr w:type="spellStart"/>
      <w:r>
        <w:rPr>
          <w:i/>
        </w:rPr>
        <w:t>hw</w:t>
      </w:r>
      <w:proofErr w:type="spellEnd"/>
      <w:r>
        <w:t xml:space="preserve"> in the solar still was 8 cm. </w:t>
      </w:r>
    </w:p>
    <w:p w14:paraId="1437BE1D" w14:textId="77777777" w:rsidR="00E339F1" w:rsidRDefault="00000000">
      <w:pPr>
        <w:spacing w:after="43" w:line="260" w:lineRule="auto"/>
        <w:ind w:left="-5" w:right="9092"/>
        <w:jc w:val="left"/>
      </w:pPr>
      <w:r>
        <w:rPr>
          <w:rFonts w:ascii="Courier New" w:eastAsia="Courier New" w:hAnsi="Courier New" w:cs="Courier New"/>
          <w:sz w:val="20"/>
        </w:rPr>
        <w:t xml:space="preserve">10 </w:t>
      </w:r>
    </w:p>
    <w:p w14:paraId="39852D36" w14:textId="77777777" w:rsidR="00E339F1" w:rsidRDefault="00000000">
      <w:pPr>
        <w:tabs>
          <w:tab w:val="right" w:pos="9752"/>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Fig.5 shows the variation curves of solar irradiance </w:t>
      </w:r>
      <w:r>
        <w:rPr>
          <w:i/>
        </w:rPr>
        <w:t>I</w:t>
      </w:r>
      <w:r>
        <w:t xml:space="preserve">, ambient temperature </w:t>
      </w:r>
      <w:r>
        <w:rPr>
          <w:i/>
        </w:rPr>
        <w:t>T</w:t>
      </w:r>
      <w:r>
        <w:rPr>
          <w:i/>
          <w:vertAlign w:val="subscript"/>
        </w:rPr>
        <w:t>a</w:t>
      </w:r>
      <w:r>
        <w:t xml:space="preserve"> and </w:t>
      </w:r>
    </w:p>
    <w:p w14:paraId="45243FD1" w14:textId="77777777" w:rsidR="00E339F1" w:rsidRDefault="00000000">
      <w:pPr>
        <w:spacing w:after="71" w:line="260" w:lineRule="auto"/>
        <w:ind w:left="-5" w:right="9092"/>
        <w:jc w:val="left"/>
      </w:pPr>
      <w:r>
        <w:rPr>
          <w:rFonts w:ascii="Courier New" w:eastAsia="Courier New" w:hAnsi="Courier New" w:cs="Courier New"/>
          <w:sz w:val="20"/>
        </w:rPr>
        <w:t xml:space="preserve">12 </w:t>
      </w:r>
    </w:p>
    <w:p w14:paraId="1AB10E8B" w14:textId="77777777" w:rsidR="00E339F1" w:rsidRDefault="00000000">
      <w:pPr>
        <w:spacing w:after="179" w:line="216" w:lineRule="auto"/>
        <w:ind w:left="-5" w:right="6"/>
      </w:pPr>
      <w:r>
        <w:rPr>
          <w:rFonts w:ascii="Courier New" w:eastAsia="Courier New" w:hAnsi="Courier New" w:cs="Courier New"/>
          <w:sz w:val="20"/>
        </w:rPr>
        <w:t xml:space="preserve">13 </w:t>
      </w:r>
      <w:r>
        <w:t xml:space="preserve">relative humidity </w:t>
      </w:r>
      <w:r>
        <w:rPr>
          <w:rFonts w:ascii="Segoe UI Symbol" w:eastAsia="Segoe UI Symbol" w:hAnsi="Segoe UI Symbol" w:cs="Segoe UI Symbol"/>
        </w:rPr>
        <w:t></w:t>
      </w:r>
      <w:r>
        <w:rPr>
          <w:i/>
        </w:rPr>
        <w:t xml:space="preserve"> </w:t>
      </w:r>
      <w:r>
        <w:t xml:space="preserve">from August 1 to 2. From the figure, the selected test days were </w:t>
      </w:r>
      <w:r>
        <w:rPr>
          <w:rFonts w:ascii="Courier New" w:eastAsia="Courier New" w:hAnsi="Courier New" w:cs="Courier New"/>
          <w:sz w:val="20"/>
        </w:rPr>
        <w:t xml:space="preserve">14 </w:t>
      </w:r>
    </w:p>
    <w:p w14:paraId="1587A744" w14:textId="77777777" w:rsidR="00E339F1" w:rsidRDefault="00000000">
      <w:pPr>
        <w:tabs>
          <w:tab w:val="center" w:pos="2896"/>
        </w:tabs>
        <w:ind w:left="-15" w:firstLine="0"/>
        <w:jc w:val="left"/>
      </w:pPr>
      <w:r>
        <w:rPr>
          <w:rFonts w:ascii="Courier New" w:eastAsia="Courier New" w:hAnsi="Courier New" w:cs="Courier New"/>
          <w:sz w:val="20"/>
        </w:rPr>
        <w:lastRenderedPageBreak/>
        <w:t xml:space="preserve">15 </w:t>
      </w:r>
      <w:r>
        <w:rPr>
          <w:rFonts w:ascii="Courier New" w:eastAsia="Courier New" w:hAnsi="Courier New" w:cs="Courier New"/>
          <w:sz w:val="20"/>
        </w:rPr>
        <w:tab/>
      </w:r>
      <w:r>
        <w:t xml:space="preserve">typical sunny days in summer.  </w:t>
      </w:r>
    </w:p>
    <w:p w14:paraId="10289B19"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00D2B4D3" w14:textId="77777777" w:rsidR="00E339F1" w:rsidRDefault="00000000">
      <w:pPr>
        <w:spacing w:line="260" w:lineRule="auto"/>
        <w:ind w:left="-5" w:right="9092"/>
        <w:jc w:val="left"/>
      </w:pPr>
      <w:r>
        <w:rPr>
          <w:noProof/>
        </w:rPr>
        <w:drawing>
          <wp:anchor distT="0" distB="0" distL="114300" distR="114300" simplePos="0" relativeHeight="251731968" behindDoc="0" locked="0" layoutInCell="1" allowOverlap="0" wp14:anchorId="5B97F2FF" wp14:editId="6F51F860">
            <wp:simplePos x="0" y="0"/>
            <wp:positionH relativeFrom="column">
              <wp:posOffset>950976</wp:posOffset>
            </wp:positionH>
            <wp:positionV relativeFrom="paragraph">
              <wp:posOffset>44715</wp:posOffset>
            </wp:positionV>
            <wp:extent cx="5202937" cy="2191512"/>
            <wp:effectExtent l="0" t="0" r="0" b="0"/>
            <wp:wrapSquare wrapText="bothSides"/>
            <wp:docPr id="619718" name="Picture 619718"/>
            <wp:cNvGraphicFramePr/>
            <a:graphic xmlns:a="http://schemas.openxmlformats.org/drawingml/2006/main">
              <a:graphicData uri="http://schemas.openxmlformats.org/drawingml/2006/picture">
                <pic:pic xmlns:pic="http://schemas.openxmlformats.org/drawingml/2006/picture">
                  <pic:nvPicPr>
                    <pic:cNvPr id="619718" name="Picture 619718"/>
                    <pic:cNvPicPr/>
                  </pic:nvPicPr>
                  <pic:blipFill>
                    <a:blip r:embed="rId223"/>
                    <a:stretch>
                      <a:fillRect/>
                    </a:stretch>
                  </pic:blipFill>
                  <pic:spPr>
                    <a:xfrm>
                      <a:off x="0" y="0"/>
                      <a:ext cx="5202937" cy="2191512"/>
                    </a:xfrm>
                    <a:prstGeom prst="rect">
                      <a:avLst/>
                    </a:prstGeom>
                  </pic:spPr>
                </pic:pic>
              </a:graphicData>
            </a:graphic>
          </wp:anchor>
        </w:drawing>
      </w:r>
      <w:r>
        <w:rPr>
          <w:rFonts w:ascii="Courier New" w:eastAsia="Courier New" w:hAnsi="Courier New" w:cs="Courier New"/>
          <w:sz w:val="20"/>
        </w:rPr>
        <w:t xml:space="preserve">17 </w:t>
      </w:r>
    </w:p>
    <w:p w14:paraId="2E6FB29C"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0E23C7BE"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DB2846D"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148F14DE"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50203A83"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7F719C13"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447D7D63"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1D401BCE"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3F776356"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622AA83E"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19852FBD"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258517A4"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7DE8A7F8"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6180DA8A"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274CCD4E" w14:textId="77777777" w:rsidR="00E339F1" w:rsidRDefault="00000000">
      <w:pPr>
        <w:spacing w:after="51" w:line="260" w:lineRule="auto"/>
        <w:ind w:left="-5" w:right="9092"/>
        <w:jc w:val="left"/>
      </w:pPr>
      <w:r>
        <w:rPr>
          <w:rFonts w:ascii="Courier New" w:eastAsia="Courier New" w:hAnsi="Courier New" w:cs="Courier New"/>
          <w:sz w:val="20"/>
        </w:rPr>
        <w:t xml:space="preserve">32 </w:t>
      </w:r>
    </w:p>
    <w:p w14:paraId="486CF5C3" w14:textId="77777777" w:rsidR="00E339F1" w:rsidRDefault="00000000">
      <w:pPr>
        <w:tabs>
          <w:tab w:val="center" w:pos="5594"/>
        </w:tabs>
        <w:spacing w:after="3" w:line="259" w:lineRule="auto"/>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rPr>
          <w:sz w:val="18"/>
        </w:rPr>
        <w:t>Fig.5 Variation curves of solar irradiance, ambient temperature and relative humidity</w:t>
      </w:r>
      <w:r>
        <w:t xml:space="preserve"> </w:t>
      </w:r>
    </w:p>
    <w:p w14:paraId="171D1E2C"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531B39C7" w14:textId="77777777" w:rsidR="00E339F1" w:rsidRDefault="00000000">
      <w:pPr>
        <w:tabs>
          <w:tab w:val="center" w:pos="3521"/>
        </w:tabs>
        <w:spacing w:after="3" w:line="265" w:lineRule="auto"/>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rPr>
          <w:i/>
          <w:sz w:val="28"/>
        </w:rPr>
        <w:t>3.2</w:t>
      </w:r>
      <w:r>
        <w:rPr>
          <w:i/>
        </w:rPr>
        <w:t xml:space="preserve"> Temperature variation and distribution  </w:t>
      </w:r>
    </w:p>
    <w:p w14:paraId="56845F2F"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2F446A63" w14:textId="77777777" w:rsidR="00E339F1" w:rsidRDefault="00000000">
      <w:pPr>
        <w:spacing w:after="109" w:line="216" w:lineRule="auto"/>
        <w:ind w:left="-5" w:right="6"/>
      </w:pPr>
      <w:r>
        <w:rPr>
          <w:rFonts w:ascii="Courier New" w:eastAsia="Courier New" w:hAnsi="Courier New" w:cs="Courier New"/>
          <w:sz w:val="20"/>
        </w:rPr>
        <w:t xml:space="preserve">37 </w:t>
      </w:r>
      <w:r>
        <w:t xml:space="preserve">Fig.6 shows the temperature change curves of the </w:t>
      </w:r>
      <w:proofErr w:type="gramStart"/>
      <w:r>
        <w:t>six temperature</w:t>
      </w:r>
      <w:proofErr w:type="gramEnd"/>
      <w:r>
        <w:t xml:space="preserve"> measurement </w:t>
      </w:r>
      <w:r>
        <w:rPr>
          <w:rFonts w:ascii="Courier New" w:eastAsia="Courier New" w:hAnsi="Courier New" w:cs="Courier New"/>
          <w:sz w:val="20"/>
        </w:rPr>
        <w:t xml:space="preserve">38 </w:t>
      </w:r>
    </w:p>
    <w:p w14:paraId="6EB22969" w14:textId="77777777" w:rsidR="00E339F1" w:rsidRDefault="00000000">
      <w:pPr>
        <w:spacing w:after="173" w:line="216" w:lineRule="auto"/>
        <w:ind w:left="-5" w:right="6"/>
      </w:pPr>
      <w:proofErr w:type="gramStart"/>
      <w:r>
        <w:rPr>
          <w:rFonts w:ascii="Courier New" w:eastAsia="Courier New" w:hAnsi="Courier New" w:cs="Courier New"/>
          <w:sz w:val="20"/>
        </w:rPr>
        <w:t xml:space="preserve">39 </w:t>
      </w:r>
      <w:r>
        <w:t>point</w:t>
      </w:r>
      <w:proofErr w:type="gramEnd"/>
      <w:r>
        <w:t xml:space="preserve"> systems in the test device with time. Fig.7 shows the radial distribution of different </w:t>
      </w:r>
      <w:r>
        <w:rPr>
          <w:rFonts w:ascii="Courier New" w:eastAsia="Courier New" w:hAnsi="Courier New" w:cs="Courier New"/>
          <w:sz w:val="20"/>
        </w:rPr>
        <w:t xml:space="preserve">40 </w:t>
      </w:r>
    </w:p>
    <w:p w14:paraId="43EB8BFE" w14:textId="77777777" w:rsidR="00E339F1" w:rsidRDefault="00000000">
      <w:pPr>
        <w:tabs>
          <w:tab w:val="right" w:pos="9752"/>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thermometric layers every 3 hours. From Fig.6 and Fig.7, the temperature change </w:t>
      </w:r>
    </w:p>
    <w:p w14:paraId="3E666A03"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79FDCDA7"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18C77456" w14:textId="77777777" w:rsidR="00E339F1" w:rsidRDefault="00000000">
      <w:pPr>
        <w:tabs>
          <w:tab w:val="right" w:pos="9752"/>
        </w:tabs>
        <w:spacing w:after="27"/>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characteristics of the six measurement point systems (</w:t>
      </w:r>
      <w:r>
        <w:rPr>
          <w:rFonts w:ascii="SimSun" w:eastAsia="SimSun" w:hAnsi="SimSun" w:cs="SimSun"/>
        </w:rPr>
        <w:t>①</w:t>
      </w:r>
      <w:r>
        <w:t>-</w:t>
      </w:r>
      <w:r>
        <w:rPr>
          <w:rFonts w:ascii="SimSun" w:eastAsia="SimSun" w:hAnsi="SimSun" w:cs="SimSun"/>
        </w:rPr>
        <w:t>⑥</w:t>
      </w:r>
      <w:r>
        <w:t xml:space="preserve">) were similar, but the </w:t>
      </w:r>
    </w:p>
    <w:p w14:paraId="36C6B3AD"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7FE7C2AB" w14:textId="77777777" w:rsidR="00E339F1" w:rsidRDefault="00000000">
      <w:pPr>
        <w:tabs>
          <w:tab w:val="right" w:pos="9752"/>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temperature peak time was different. The airflow temperature and collector roof </w:t>
      </w:r>
    </w:p>
    <w:p w14:paraId="79241D9E"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9912E35" w14:textId="77777777" w:rsidR="00E339F1" w:rsidRDefault="00000000">
      <w:pPr>
        <w:ind w:left="-5" w:right="6"/>
      </w:pPr>
      <w:r>
        <w:rPr>
          <w:rFonts w:ascii="Courier New" w:eastAsia="Courier New" w:hAnsi="Courier New" w:cs="Courier New"/>
          <w:sz w:val="20"/>
        </w:rPr>
        <w:t xml:space="preserve">48 </w:t>
      </w:r>
      <w:proofErr w:type="gramStart"/>
      <w:r>
        <w:t>temperature</w:t>
      </w:r>
      <w:proofErr w:type="gramEnd"/>
      <w:r>
        <w:t xml:space="preserve"> reached the peak first, and the seawater temperature reached the peak last. </w:t>
      </w:r>
      <w:r>
        <w:rPr>
          <w:rFonts w:ascii="Courier New" w:eastAsia="Courier New" w:hAnsi="Courier New" w:cs="Courier New"/>
          <w:sz w:val="20"/>
        </w:rPr>
        <w:t xml:space="preserve">49 </w:t>
      </w:r>
    </w:p>
    <w:p w14:paraId="51A6922D" w14:textId="77777777" w:rsidR="00E339F1" w:rsidRDefault="00000000">
      <w:pPr>
        <w:spacing w:after="88" w:line="218" w:lineRule="auto"/>
        <w:ind w:left="-5" w:right="6"/>
      </w:pPr>
      <w:r>
        <w:rPr>
          <w:rFonts w:ascii="Courier New" w:eastAsia="Courier New" w:hAnsi="Courier New" w:cs="Courier New"/>
          <w:sz w:val="20"/>
        </w:rPr>
        <w:t xml:space="preserve">50 </w:t>
      </w:r>
      <w:r>
        <w:t xml:space="preserve">Along the radial direction from collector entrance to chimney, the temperature of each </w:t>
      </w:r>
      <w:r>
        <w:rPr>
          <w:rFonts w:ascii="Courier New" w:eastAsia="Courier New" w:hAnsi="Courier New" w:cs="Courier New"/>
          <w:sz w:val="20"/>
        </w:rPr>
        <w:t xml:space="preserve">51 </w:t>
      </w:r>
    </w:p>
    <w:p w14:paraId="7E42A9FA" w14:textId="77777777" w:rsidR="00E339F1" w:rsidRDefault="00000000">
      <w:pPr>
        <w:spacing w:after="139" w:line="216" w:lineRule="auto"/>
        <w:ind w:left="-5" w:right="6"/>
      </w:pPr>
      <w:r>
        <w:rPr>
          <w:rFonts w:ascii="Courier New" w:eastAsia="Courier New" w:hAnsi="Courier New" w:cs="Courier New"/>
          <w:sz w:val="20"/>
        </w:rPr>
        <w:t xml:space="preserve">52 </w:t>
      </w:r>
      <w:r>
        <w:t xml:space="preserve">thermometric layer was first increased and then decreased. And the seawater </w:t>
      </w:r>
      <w:r>
        <w:rPr>
          <w:rFonts w:ascii="Courier New" w:eastAsia="Courier New" w:hAnsi="Courier New" w:cs="Courier New"/>
          <w:sz w:val="20"/>
        </w:rPr>
        <w:t xml:space="preserve">53 </w:t>
      </w:r>
    </w:p>
    <w:p w14:paraId="5E7FCFA8" w14:textId="77777777" w:rsidR="00E339F1" w:rsidRDefault="00000000">
      <w:pPr>
        <w:tabs>
          <w:tab w:val="right" w:pos="9752"/>
        </w:tabs>
        <w:spacing w:after="212"/>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temperature and surface temperature inside and outside the still glass cover of the No.4 </w:t>
      </w:r>
    </w:p>
    <w:p w14:paraId="684E5957" w14:textId="77777777" w:rsidR="00E339F1" w:rsidRDefault="00000000">
      <w:pPr>
        <w:spacing w:line="422" w:lineRule="auto"/>
        <w:ind w:left="1450" w:right="6"/>
      </w:pPr>
      <w:r>
        <w:lastRenderedPageBreak/>
        <w:t xml:space="preserve">solar still were basically the highest. Most of the time the temperature of seawater was the highest of the five thermometric layers, and only around 9:00-12:00, it might be </w:t>
      </w:r>
    </w:p>
    <w:p w14:paraId="20C63B5E" w14:textId="77777777" w:rsidR="00E339F1" w:rsidRDefault="00E339F1">
      <w:pPr>
        <w:sectPr w:rsidR="00E339F1">
          <w:headerReference w:type="even" r:id="rId224"/>
          <w:headerReference w:type="default" r:id="rId225"/>
          <w:footerReference w:type="even" r:id="rId226"/>
          <w:footerReference w:type="default" r:id="rId227"/>
          <w:headerReference w:type="first" r:id="rId228"/>
          <w:footerReference w:type="first" r:id="rId229"/>
          <w:pgSz w:w="11906" w:h="16838"/>
          <w:pgMar w:top="1538" w:right="1795" w:bottom="1600" w:left="360" w:header="857" w:footer="390" w:gutter="0"/>
          <w:cols w:space="720"/>
        </w:sectPr>
      </w:pPr>
    </w:p>
    <w:p w14:paraId="6FE05A0A" w14:textId="77777777" w:rsidR="00E339F1" w:rsidRDefault="00000000">
      <w:pPr>
        <w:spacing w:line="423" w:lineRule="auto"/>
        <w:ind w:left="-5" w:right="6"/>
      </w:pPr>
      <w:r>
        <w:lastRenderedPageBreak/>
        <w:t xml:space="preserve">lower than the temperature of the solar still cover. The temperature of the inner and outer surfaces of solar still cover was almost the same during this period. </w:t>
      </w:r>
    </w:p>
    <w:p w14:paraId="0CEB2A1F" w14:textId="77777777" w:rsidR="00E339F1" w:rsidRDefault="00000000">
      <w:pPr>
        <w:spacing w:after="266" w:line="259" w:lineRule="auto"/>
        <w:ind w:left="212" w:firstLine="0"/>
        <w:jc w:val="left"/>
      </w:pPr>
      <w:r>
        <w:rPr>
          <w:noProof/>
        </w:rPr>
        <w:drawing>
          <wp:inline distT="0" distB="0" distL="0" distR="0" wp14:anchorId="36B26F9D" wp14:editId="7670B3DF">
            <wp:extent cx="4995673" cy="5361433"/>
            <wp:effectExtent l="0" t="0" r="0" b="0"/>
            <wp:docPr id="619720" name="Picture 619720"/>
            <wp:cNvGraphicFramePr/>
            <a:graphic xmlns:a="http://schemas.openxmlformats.org/drawingml/2006/main">
              <a:graphicData uri="http://schemas.openxmlformats.org/drawingml/2006/picture">
                <pic:pic xmlns:pic="http://schemas.openxmlformats.org/drawingml/2006/picture">
                  <pic:nvPicPr>
                    <pic:cNvPr id="619720" name="Picture 619720"/>
                    <pic:cNvPicPr/>
                  </pic:nvPicPr>
                  <pic:blipFill>
                    <a:blip r:embed="rId230"/>
                    <a:stretch>
                      <a:fillRect/>
                    </a:stretch>
                  </pic:blipFill>
                  <pic:spPr>
                    <a:xfrm>
                      <a:off x="0" y="0"/>
                      <a:ext cx="4995673" cy="5361433"/>
                    </a:xfrm>
                    <a:prstGeom prst="rect">
                      <a:avLst/>
                    </a:prstGeom>
                  </pic:spPr>
                </pic:pic>
              </a:graphicData>
            </a:graphic>
          </wp:inline>
        </w:drawing>
      </w:r>
    </w:p>
    <w:p w14:paraId="34BB9DBC" w14:textId="77777777" w:rsidR="00E339F1" w:rsidRDefault="00000000">
      <w:pPr>
        <w:spacing w:after="201" w:line="264" w:lineRule="auto"/>
        <w:ind w:left="730" w:right="727"/>
        <w:jc w:val="center"/>
      </w:pPr>
      <w:r>
        <w:rPr>
          <w:sz w:val="18"/>
        </w:rPr>
        <w:t xml:space="preserve">Fig.6 Temperature variation curves of the integrated system </w:t>
      </w:r>
    </w:p>
    <w:p w14:paraId="1C9F1129" w14:textId="77777777" w:rsidR="00E339F1" w:rsidRDefault="00000000">
      <w:pPr>
        <w:spacing w:line="403" w:lineRule="auto"/>
        <w:ind w:left="-15" w:right="6" w:firstLine="480"/>
      </w:pPr>
      <w:r>
        <w:t xml:space="preserve">Along the radial direction, both the airflow temperature and collector roof temperature rose first, reached the peak at position </w:t>
      </w:r>
      <w:r>
        <w:rPr>
          <w:rFonts w:ascii="SimSun" w:eastAsia="SimSun" w:hAnsi="SimSun" w:cs="SimSun"/>
        </w:rPr>
        <w:t>⑤</w:t>
      </w:r>
      <w:r>
        <w:t xml:space="preserve"> and then decreased. In the process of the air flowing along the radial direction, the airflow temperature rose greatly from position </w:t>
      </w:r>
      <w:r>
        <w:rPr>
          <w:rFonts w:ascii="SimSun" w:eastAsia="SimSun" w:hAnsi="SimSun" w:cs="SimSun"/>
        </w:rPr>
        <w:t>①</w:t>
      </w:r>
      <w:r>
        <w:t xml:space="preserve"> to position </w:t>
      </w:r>
      <w:r>
        <w:rPr>
          <w:rFonts w:ascii="SimSun" w:eastAsia="SimSun" w:hAnsi="SimSun" w:cs="SimSun"/>
        </w:rPr>
        <w:t>②</w:t>
      </w:r>
      <w:r>
        <w:t xml:space="preserve"> and dropped significantly from position </w:t>
      </w:r>
      <w:r>
        <w:rPr>
          <w:rFonts w:ascii="SimSun" w:eastAsia="SimSun" w:hAnsi="SimSun" w:cs="SimSun"/>
        </w:rPr>
        <w:t>⑤</w:t>
      </w:r>
      <w:r>
        <w:t xml:space="preserve"> to position </w:t>
      </w:r>
      <w:r>
        <w:rPr>
          <w:rFonts w:ascii="SimSun" w:eastAsia="SimSun" w:hAnsi="SimSun" w:cs="SimSun"/>
        </w:rPr>
        <w:t>⑥</w:t>
      </w:r>
      <w:r>
        <w:t xml:space="preserve">. As the cold air first entered the heat collector, its temperature was low, approximately equal to the ambient temperature. During the radial flow of air, it transferred very little heat to the environment by convection and absorbed more heat due to the large temperature difference between the seawater and the airflow. Therefore, the temperature rise range </w:t>
      </w:r>
      <w:r>
        <w:lastRenderedPageBreak/>
        <w:t xml:space="preserve">in the flow segment from position </w:t>
      </w:r>
      <w:r>
        <w:rPr>
          <w:rFonts w:ascii="SimSun" w:eastAsia="SimSun" w:hAnsi="SimSun" w:cs="SimSun"/>
        </w:rPr>
        <w:t>①</w:t>
      </w:r>
      <w:r>
        <w:t xml:space="preserve"> to position </w:t>
      </w:r>
      <w:r>
        <w:rPr>
          <w:rFonts w:ascii="SimSun" w:eastAsia="SimSun" w:hAnsi="SimSun" w:cs="SimSun"/>
        </w:rPr>
        <w:t>②</w:t>
      </w:r>
      <w:r>
        <w:t xml:space="preserve"> was the largest. In the area of position </w:t>
      </w:r>
      <w:r>
        <w:rPr>
          <w:rFonts w:ascii="SimSun" w:eastAsia="SimSun" w:hAnsi="SimSun" w:cs="SimSun"/>
        </w:rPr>
        <w:t>⑥</w:t>
      </w:r>
      <w:r>
        <w:t xml:space="preserve">, the heating surface of the airflow was greatly reduced, and the flow section was reduced, resulting in an increase in flow velocity.  As a result, the heating time of the airflow was shortened, and the heat loss of the hot air flowing from position </w:t>
      </w:r>
      <w:r>
        <w:rPr>
          <w:rFonts w:ascii="SimSun" w:eastAsia="SimSun" w:hAnsi="SimSun" w:cs="SimSun"/>
        </w:rPr>
        <w:t>⑤</w:t>
      </w:r>
      <w:r>
        <w:t xml:space="preserve"> to position </w:t>
      </w:r>
      <w:r>
        <w:rPr>
          <w:rFonts w:ascii="SimSun" w:eastAsia="SimSun" w:hAnsi="SimSun" w:cs="SimSun"/>
        </w:rPr>
        <w:t>⑥</w:t>
      </w:r>
      <w:r>
        <w:t xml:space="preserve"> was greater than the heat gain. Therefore, the temperature of the airflow fell back and there was a significant cooling. </w:t>
      </w:r>
    </w:p>
    <w:p w14:paraId="1D621FE6" w14:textId="77777777" w:rsidR="00E339F1" w:rsidRDefault="00000000">
      <w:pPr>
        <w:spacing w:after="355" w:line="259" w:lineRule="auto"/>
        <w:ind w:left="27" w:firstLine="0"/>
        <w:jc w:val="left"/>
      </w:pPr>
      <w:r>
        <w:rPr>
          <w:noProof/>
        </w:rPr>
        <w:drawing>
          <wp:inline distT="0" distB="0" distL="0" distR="0" wp14:anchorId="5CB16A0C" wp14:editId="1D3E27E7">
            <wp:extent cx="5233416" cy="2343912"/>
            <wp:effectExtent l="0" t="0" r="0" b="0"/>
            <wp:docPr id="619722" name="Picture 619722"/>
            <wp:cNvGraphicFramePr/>
            <a:graphic xmlns:a="http://schemas.openxmlformats.org/drawingml/2006/main">
              <a:graphicData uri="http://schemas.openxmlformats.org/drawingml/2006/picture">
                <pic:pic xmlns:pic="http://schemas.openxmlformats.org/drawingml/2006/picture">
                  <pic:nvPicPr>
                    <pic:cNvPr id="619722" name="Picture 619722"/>
                    <pic:cNvPicPr/>
                  </pic:nvPicPr>
                  <pic:blipFill>
                    <a:blip r:embed="rId231"/>
                    <a:stretch>
                      <a:fillRect/>
                    </a:stretch>
                  </pic:blipFill>
                  <pic:spPr>
                    <a:xfrm>
                      <a:off x="0" y="0"/>
                      <a:ext cx="5233416" cy="2343912"/>
                    </a:xfrm>
                    <a:prstGeom prst="rect">
                      <a:avLst/>
                    </a:prstGeom>
                  </pic:spPr>
                </pic:pic>
              </a:graphicData>
            </a:graphic>
          </wp:inline>
        </w:drawing>
      </w:r>
    </w:p>
    <w:p w14:paraId="586E7167" w14:textId="77777777" w:rsidR="00E339F1" w:rsidRDefault="00000000">
      <w:pPr>
        <w:spacing w:after="302" w:line="264" w:lineRule="auto"/>
        <w:ind w:left="730" w:right="725"/>
        <w:jc w:val="center"/>
      </w:pPr>
      <w:r>
        <w:rPr>
          <w:sz w:val="18"/>
        </w:rPr>
        <w:t>Fig.7 Temperature radial distribution of the integrated system</w:t>
      </w:r>
      <w:r>
        <w:t xml:space="preserve"> </w:t>
      </w:r>
    </w:p>
    <w:p w14:paraId="200154C3" w14:textId="77777777" w:rsidR="00E339F1" w:rsidRDefault="00000000">
      <w:pPr>
        <w:spacing w:line="412" w:lineRule="auto"/>
        <w:ind w:left="-15" w:right="6" w:firstLine="480"/>
      </w:pPr>
      <w:r>
        <w:t xml:space="preserve">Between 9:00 and 15:00, the hot airflow temperature was lower than the seawater temperature and collector roof temperature. This meant that the airflow was heated by both seawater and collector roof during this period, so it was heated up rapidly and it had a higher temperature. In other periods, the airflow temperature was higher than the collector roof temperature, and the collector roof was heated by the airflow. The airflow lost the heat it carried through the collector roof, so its temperature was at a medium or </w:t>
      </w:r>
      <w:r>
        <w:lastRenderedPageBreak/>
        <w:t xml:space="preserve">low level. The temperature difference between the airflow and collector roof gradually increased along the radial direction, and it reached the maximum in position </w:t>
      </w:r>
      <w:r>
        <w:rPr>
          <w:rFonts w:ascii="SimSun" w:eastAsia="SimSun" w:hAnsi="SimSun" w:cs="SimSun"/>
        </w:rPr>
        <w:t>⑥</w:t>
      </w:r>
      <w:r>
        <w:t xml:space="preserve">. This showed that the heat loss of the airflow in position </w:t>
      </w:r>
      <w:r>
        <w:rPr>
          <w:rFonts w:ascii="SimSun" w:eastAsia="SimSun" w:hAnsi="SimSun" w:cs="SimSun"/>
        </w:rPr>
        <w:t>⑥</w:t>
      </w:r>
      <w:r>
        <w:t xml:space="preserve"> was the most serious, and the airflow in this position was significantly affected by environmental factors. </w:t>
      </w:r>
    </w:p>
    <w:p w14:paraId="6E1D763C" w14:textId="77777777" w:rsidR="00E339F1" w:rsidRDefault="00000000">
      <w:pPr>
        <w:spacing w:line="421" w:lineRule="auto"/>
        <w:ind w:left="-15" w:right="6" w:firstLine="480"/>
      </w:pPr>
      <w:r>
        <w:t xml:space="preserve">It can also be found from Fig.6 and Fig.7 that the temperature of each thermometric layer in each measuring point system was much higher than the ambient temperature, even at night. For one thing, the seawater in the solar still had a good heat </w:t>
      </w:r>
    </w:p>
    <w:p w14:paraId="7B4DBAE1" w14:textId="77777777" w:rsidR="00E339F1" w:rsidRDefault="00E339F1">
      <w:pPr>
        <w:sectPr w:rsidR="00E339F1">
          <w:headerReference w:type="even" r:id="rId232"/>
          <w:headerReference w:type="default" r:id="rId233"/>
          <w:footerReference w:type="even" r:id="rId234"/>
          <w:footerReference w:type="default" r:id="rId235"/>
          <w:headerReference w:type="first" r:id="rId236"/>
          <w:footerReference w:type="first" r:id="rId237"/>
          <w:pgSz w:w="11906" w:h="16838"/>
          <w:pgMar w:top="1555" w:right="1794" w:bottom="1487" w:left="1800" w:header="720" w:footer="390" w:gutter="0"/>
          <w:lnNumType w:countBy="1" w:restart="continuous"/>
          <w:cols w:space="720"/>
        </w:sectPr>
      </w:pPr>
    </w:p>
    <w:p w14:paraId="700736E8" w14:textId="77777777" w:rsidR="00E339F1" w:rsidRDefault="00000000">
      <w:pPr>
        <w:spacing w:after="0" w:line="259" w:lineRule="auto"/>
        <w:ind w:left="10" w:right="71"/>
        <w:jc w:val="right"/>
      </w:pPr>
      <w:r>
        <w:lastRenderedPageBreak/>
        <w:t xml:space="preserve">storage effect. It released a lot of heat at night to maintain the temperature of the system. </w:t>
      </w:r>
    </w:p>
    <w:p w14:paraId="5FD25525" w14:textId="77777777" w:rsidR="00E339F1" w:rsidRDefault="00000000">
      <w:pPr>
        <w:spacing w:line="260" w:lineRule="auto"/>
        <w:ind w:left="-5" w:right="9092"/>
        <w:jc w:val="left"/>
      </w:pPr>
      <w:r>
        <w:rPr>
          <w:rFonts w:ascii="Courier New" w:eastAsia="Courier New" w:hAnsi="Courier New" w:cs="Courier New"/>
          <w:sz w:val="20"/>
        </w:rPr>
        <w:t xml:space="preserve"> 1 </w:t>
      </w:r>
    </w:p>
    <w:p w14:paraId="231957D1" w14:textId="77777777" w:rsidR="00E339F1" w:rsidRDefault="00000000">
      <w:pPr>
        <w:spacing w:line="260" w:lineRule="auto"/>
        <w:ind w:left="-5" w:right="9092"/>
        <w:jc w:val="left"/>
      </w:pPr>
      <w:r>
        <w:rPr>
          <w:rFonts w:ascii="Courier New" w:eastAsia="Courier New" w:hAnsi="Courier New" w:cs="Courier New"/>
          <w:sz w:val="20"/>
        </w:rPr>
        <w:t xml:space="preserve"> 2 </w:t>
      </w:r>
    </w:p>
    <w:p w14:paraId="1E4AAB91" w14:textId="77777777" w:rsidR="00E339F1" w:rsidRDefault="00000000">
      <w:pPr>
        <w:tabs>
          <w:tab w:val="right" w:pos="9806"/>
        </w:tabs>
        <w:spacing w:after="69"/>
        <w:ind w:left="-15" w:firstLine="0"/>
        <w:jc w:val="left"/>
      </w:pPr>
      <w:r>
        <w:rPr>
          <w:rFonts w:ascii="Courier New" w:eastAsia="Courier New" w:hAnsi="Courier New" w:cs="Courier New"/>
          <w:sz w:val="20"/>
        </w:rPr>
        <w:t xml:space="preserve"> 3 </w:t>
      </w:r>
      <w:r>
        <w:rPr>
          <w:rFonts w:ascii="Courier New" w:eastAsia="Courier New" w:hAnsi="Courier New" w:cs="Courier New"/>
          <w:sz w:val="20"/>
        </w:rPr>
        <w:tab/>
      </w:r>
      <w:r>
        <w:t xml:space="preserve">For another, the test device had a good thermal insulation performance and this reduced </w:t>
      </w:r>
    </w:p>
    <w:p w14:paraId="31A4ADD2" w14:textId="77777777" w:rsidR="00E339F1" w:rsidRDefault="00000000">
      <w:pPr>
        <w:spacing w:line="260" w:lineRule="auto"/>
        <w:ind w:left="-5" w:right="9092"/>
        <w:jc w:val="left"/>
      </w:pPr>
      <w:r>
        <w:rPr>
          <w:rFonts w:ascii="Courier New" w:eastAsia="Courier New" w:hAnsi="Courier New" w:cs="Courier New"/>
          <w:sz w:val="20"/>
        </w:rPr>
        <w:t xml:space="preserve"> 4 </w:t>
      </w:r>
    </w:p>
    <w:p w14:paraId="15AD2A75" w14:textId="77777777" w:rsidR="00E339F1" w:rsidRDefault="00000000">
      <w:pPr>
        <w:tabs>
          <w:tab w:val="center" w:pos="3126"/>
        </w:tabs>
        <w:ind w:left="-15" w:firstLine="0"/>
        <w:jc w:val="left"/>
      </w:pPr>
      <w:r>
        <w:rPr>
          <w:rFonts w:ascii="Courier New" w:eastAsia="Courier New" w:hAnsi="Courier New" w:cs="Courier New"/>
          <w:sz w:val="20"/>
        </w:rPr>
        <w:t xml:space="preserve"> 5 </w:t>
      </w:r>
      <w:r>
        <w:rPr>
          <w:rFonts w:ascii="Courier New" w:eastAsia="Courier New" w:hAnsi="Courier New" w:cs="Courier New"/>
          <w:sz w:val="20"/>
        </w:rPr>
        <w:tab/>
      </w:r>
      <w:r>
        <w:t xml:space="preserve">the heat loss of the system at night. </w:t>
      </w:r>
    </w:p>
    <w:p w14:paraId="2F4283D3" w14:textId="77777777" w:rsidR="00E339F1" w:rsidRDefault="00000000">
      <w:pPr>
        <w:spacing w:line="260" w:lineRule="auto"/>
        <w:ind w:left="-5" w:right="9092"/>
        <w:jc w:val="left"/>
      </w:pPr>
      <w:r>
        <w:rPr>
          <w:rFonts w:ascii="Courier New" w:eastAsia="Courier New" w:hAnsi="Courier New" w:cs="Courier New"/>
          <w:sz w:val="20"/>
        </w:rPr>
        <w:t xml:space="preserve"> 6 </w:t>
      </w:r>
    </w:p>
    <w:p w14:paraId="25C80DC5" w14:textId="77777777" w:rsidR="00E339F1" w:rsidRDefault="00000000">
      <w:pPr>
        <w:ind w:left="-5" w:right="6"/>
      </w:pPr>
      <w:r>
        <w:rPr>
          <w:rFonts w:ascii="Courier New" w:eastAsia="Courier New" w:hAnsi="Courier New" w:cs="Courier New"/>
          <w:sz w:val="20"/>
        </w:rPr>
        <w:t xml:space="preserve"> 7 </w:t>
      </w:r>
      <w:r>
        <w:t xml:space="preserve">Then, the measurement point system </w:t>
      </w:r>
      <w:r>
        <w:rPr>
          <w:rFonts w:ascii="SimSun" w:eastAsia="SimSun" w:hAnsi="SimSun" w:cs="SimSun"/>
        </w:rPr>
        <w:t>④</w:t>
      </w:r>
      <w:r>
        <w:t xml:space="preserve"> is used as an example to </w:t>
      </w:r>
      <w:proofErr w:type="spellStart"/>
      <w:r>
        <w:t>analyze</w:t>
      </w:r>
      <w:proofErr w:type="spellEnd"/>
      <w:r>
        <w:t xml:space="preserve"> </w:t>
      </w:r>
      <w:proofErr w:type="gramStart"/>
      <w:r>
        <w:t xml:space="preserve">the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06C5096C" w14:textId="77777777" w:rsidR="00E339F1" w:rsidRDefault="00000000">
      <w:pPr>
        <w:spacing w:after="80" w:line="218"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temperature change characteristics of each thermometric layer, as shown in Fig.6 and </w:t>
      </w:r>
      <w:r>
        <w:rPr>
          <w:rFonts w:ascii="Courier New" w:eastAsia="Courier New" w:hAnsi="Courier New" w:cs="Courier New"/>
          <w:sz w:val="20"/>
        </w:rPr>
        <w:t xml:space="preserve">10 </w:t>
      </w:r>
    </w:p>
    <w:p w14:paraId="50073951" w14:textId="77777777" w:rsidR="00E339F1" w:rsidRDefault="00000000">
      <w:pPr>
        <w:spacing w:after="150" w:line="216" w:lineRule="auto"/>
        <w:ind w:left="-5" w:right="6"/>
      </w:pPr>
      <w:r>
        <w:rPr>
          <w:rFonts w:ascii="Courier New" w:eastAsia="Courier New" w:hAnsi="Courier New" w:cs="Courier New"/>
          <w:sz w:val="20"/>
        </w:rPr>
        <w:t xml:space="preserve">11 </w:t>
      </w:r>
      <w:r>
        <w:t xml:space="preserve">Fig.7. The overall temperature change trend of each thermometric layer in the </w:t>
      </w:r>
      <w:r>
        <w:rPr>
          <w:rFonts w:ascii="Courier New" w:eastAsia="Courier New" w:hAnsi="Courier New" w:cs="Courier New"/>
          <w:sz w:val="20"/>
        </w:rPr>
        <w:t xml:space="preserve">12 </w:t>
      </w:r>
    </w:p>
    <w:p w14:paraId="402EC466" w14:textId="77777777" w:rsidR="00E339F1" w:rsidRDefault="00000000">
      <w:pPr>
        <w:spacing w:after="178" w:line="216" w:lineRule="auto"/>
        <w:ind w:left="-5" w:right="6"/>
      </w:pPr>
      <w:r>
        <w:rPr>
          <w:rFonts w:ascii="Courier New" w:eastAsia="Courier New" w:hAnsi="Courier New" w:cs="Courier New"/>
          <w:sz w:val="20"/>
        </w:rPr>
        <w:t xml:space="preserve">13 </w:t>
      </w:r>
      <w:r>
        <w:t xml:space="preserve">measurement point system </w:t>
      </w:r>
      <w:r>
        <w:rPr>
          <w:rFonts w:ascii="SimSun" w:eastAsia="SimSun" w:hAnsi="SimSun" w:cs="SimSun"/>
        </w:rPr>
        <w:t>④</w:t>
      </w:r>
      <w:r>
        <w:t xml:space="preserve"> showed a sinusoidal distribution, and it was </w:t>
      </w:r>
      <w:proofErr w:type="gramStart"/>
      <w:r>
        <w:t>similar to</w:t>
      </w:r>
      <w:proofErr w:type="gramEnd"/>
      <w:r>
        <w:t xml:space="preserve"> </w:t>
      </w:r>
      <w:r>
        <w:rPr>
          <w:rFonts w:ascii="Courier New" w:eastAsia="Courier New" w:hAnsi="Courier New" w:cs="Courier New"/>
          <w:sz w:val="20"/>
        </w:rPr>
        <w:t xml:space="preserve">14 </w:t>
      </w:r>
    </w:p>
    <w:p w14:paraId="5D314D14" w14:textId="77777777" w:rsidR="00E339F1" w:rsidRDefault="00000000">
      <w:pPr>
        <w:tabs>
          <w:tab w:val="right" w:pos="980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the change characteristics of solar radiation. However, the temperature peak time of </w:t>
      </w:r>
    </w:p>
    <w:p w14:paraId="4766D1CE"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4E8BA7FF"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EB8CB82" w14:textId="77777777" w:rsidR="00E339F1" w:rsidRDefault="00000000">
      <w:pPr>
        <w:tabs>
          <w:tab w:val="right" w:pos="9806"/>
        </w:tabs>
        <w:spacing w:after="27"/>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seawater and solar still cover was later than that of solar radiation, and the delayed time </w:t>
      </w:r>
    </w:p>
    <w:p w14:paraId="72642D50"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82B5645" w14:textId="77777777" w:rsidR="00E339F1" w:rsidRDefault="00000000">
      <w:pPr>
        <w:ind w:left="-5" w:right="6"/>
      </w:pPr>
      <w:r>
        <w:rPr>
          <w:rFonts w:ascii="Courier New" w:eastAsia="Courier New" w:hAnsi="Courier New" w:cs="Courier New"/>
          <w:sz w:val="20"/>
        </w:rPr>
        <w:t xml:space="preserve">20 </w:t>
      </w:r>
      <w:r>
        <w:t xml:space="preserve">of seawater temperature was longer. On August 1, the peak time of the seawater </w:t>
      </w:r>
      <w:r>
        <w:rPr>
          <w:rFonts w:ascii="Courier New" w:eastAsia="Courier New" w:hAnsi="Courier New" w:cs="Courier New"/>
          <w:sz w:val="20"/>
        </w:rPr>
        <w:t xml:space="preserve">21 </w:t>
      </w:r>
    </w:p>
    <w:p w14:paraId="01994074" w14:textId="77777777" w:rsidR="00E339F1" w:rsidRDefault="00000000">
      <w:pPr>
        <w:ind w:left="-5" w:right="6"/>
      </w:pPr>
      <w:r>
        <w:rPr>
          <w:rFonts w:ascii="Courier New" w:eastAsia="Courier New" w:hAnsi="Courier New" w:cs="Courier New"/>
          <w:sz w:val="20"/>
        </w:rPr>
        <w:t xml:space="preserve">22 </w:t>
      </w:r>
      <w:r>
        <w:t xml:space="preserve">temperature was 16:00, and the peak time of the internal surface temperature of solar </w:t>
      </w:r>
      <w:r>
        <w:rPr>
          <w:rFonts w:ascii="Courier New" w:eastAsia="Courier New" w:hAnsi="Courier New" w:cs="Courier New"/>
          <w:sz w:val="20"/>
        </w:rPr>
        <w:t xml:space="preserve">23 </w:t>
      </w:r>
    </w:p>
    <w:p w14:paraId="6F4A5C22" w14:textId="77777777" w:rsidR="00E339F1" w:rsidRDefault="00000000">
      <w:pPr>
        <w:spacing w:after="122" w:line="216" w:lineRule="auto"/>
        <w:ind w:left="-5" w:right="6"/>
      </w:pPr>
      <w:r>
        <w:rPr>
          <w:rFonts w:ascii="Courier New" w:eastAsia="Courier New" w:hAnsi="Courier New" w:cs="Courier New"/>
          <w:sz w:val="20"/>
        </w:rPr>
        <w:t xml:space="preserve">24 </w:t>
      </w:r>
      <w:r>
        <w:t xml:space="preserve">still cover was 14:00. This was because most of the solar radiation after sunrise was </w:t>
      </w:r>
      <w:r>
        <w:rPr>
          <w:rFonts w:ascii="Courier New" w:eastAsia="Courier New" w:hAnsi="Courier New" w:cs="Courier New"/>
          <w:sz w:val="20"/>
        </w:rPr>
        <w:t xml:space="preserve">25 </w:t>
      </w:r>
    </w:p>
    <w:p w14:paraId="12BD74D3" w14:textId="77777777" w:rsidR="00E339F1" w:rsidRDefault="00000000">
      <w:pPr>
        <w:spacing w:after="162" w:line="216" w:lineRule="auto"/>
        <w:ind w:left="-5" w:right="6"/>
      </w:pPr>
      <w:r>
        <w:rPr>
          <w:rFonts w:ascii="Courier New" w:eastAsia="Courier New" w:hAnsi="Courier New" w:cs="Courier New"/>
          <w:sz w:val="20"/>
        </w:rPr>
        <w:t xml:space="preserve">26 </w:t>
      </w:r>
      <w:r>
        <w:t xml:space="preserve">absorbed by the bottom plate of the solar still. Seawater absorbed only a small part of </w:t>
      </w:r>
      <w:r>
        <w:rPr>
          <w:rFonts w:ascii="Courier New" w:eastAsia="Courier New" w:hAnsi="Courier New" w:cs="Courier New"/>
          <w:sz w:val="20"/>
        </w:rPr>
        <w:t xml:space="preserve">27 </w:t>
      </w:r>
    </w:p>
    <w:p w14:paraId="09377409" w14:textId="77777777" w:rsidR="00E339F1" w:rsidRDefault="00000000">
      <w:pPr>
        <w:tabs>
          <w:tab w:val="right" w:pos="980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the solar radiation, but it also absorbed the heat of the still bottom plate in the form of </w:t>
      </w:r>
    </w:p>
    <w:p w14:paraId="2F6B2548"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3C8214D9"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65668C91" w14:textId="77777777" w:rsidR="00E339F1" w:rsidRDefault="00000000">
      <w:pPr>
        <w:tabs>
          <w:tab w:val="right" w:pos="9806"/>
        </w:tabs>
        <w:spacing w:after="35"/>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 xml:space="preserve">convective heat transfer. So, most of the solar radiation was absorbed and stored in </w:t>
      </w:r>
    </w:p>
    <w:p w14:paraId="2A2B784F"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60B33C2C" w14:textId="77777777" w:rsidR="00E339F1" w:rsidRDefault="00000000">
      <w:pPr>
        <w:spacing w:after="29"/>
        <w:ind w:left="-5" w:right="6"/>
      </w:pPr>
      <w:r>
        <w:rPr>
          <w:rFonts w:ascii="Courier New" w:eastAsia="Courier New" w:hAnsi="Courier New" w:cs="Courier New"/>
          <w:sz w:val="20"/>
        </w:rPr>
        <w:t xml:space="preserve">33 </w:t>
      </w:r>
      <w:proofErr w:type="gramStart"/>
      <w:r>
        <w:t>seawater</w:t>
      </w:r>
      <w:proofErr w:type="gramEnd"/>
      <w:r>
        <w:t xml:space="preserve">, resulting in the highest peak temperature of seawater. The seawater was </w:t>
      </w:r>
      <w:r>
        <w:rPr>
          <w:rFonts w:ascii="Courier New" w:eastAsia="Courier New" w:hAnsi="Courier New" w:cs="Courier New"/>
          <w:sz w:val="20"/>
        </w:rPr>
        <w:t xml:space="preserve">34 </w:t>
      </w:r>
    </w:p>
    <w:p w14:paraId="57185D24" w14:textId="77777777" w:rsidR="00E339F1" w:rsidRDefault="00000000">
      <w:pPr>
        <w:ind w:left="-5" w:right="6"/>
      </w:pPr>
      <w:r>
        <w:rPr>
          <w:rFonts w:ascii="Courier New" w:eastAsia="Courier New" w:hAnsi="Courier New" w:cs="Courier New"/>
          <w:sz w:val="20"/>
        </w:rPr>
        <w:t xml:space="preserve">35 </w:t>
      </w:r>
      <w:r>
        <w:t>heated up slowly due to its large specific heat capacity, which is 4096 J/(</w:t>
      </w:r>
      <w:proofErr w:type="spellStart"/>
      <w:r>
        <w:t>kg∙K</w:t>
      </w:r>
      <w:proofErr w:type="spellEnd"/>
      <w:r>
        <w:t xml:space="preserve">), causing </w:t>
      </w:r>
      <w:r>
        <w:rPr>
          <w:rFonts w:ascii="Courier New" w:eastAsia="Courier New" w:hAnsi="Courier New" w:cs="Courier New"/>
          <w:sz w:val="20"/>
        </w:rPr>
        <w:t xml:space="preserve">36 </w:t>
      </w:r>
    </w:p>
    <w:p w14:paraId="5CBA2344" w14:textId="77777777" w:rsidR="00E339F1" w:rsidRDefault="00000000">
      <w:pPr>
        <w:spacing w:after="104" w:line="216" w:lineRule="auto"/>
        <w:ind w:left="-5" w:right="6"/>
      </w:pPr>
      <w:r>
        <w:rPr>
          <w:rFonts w:ascii="Courier New" w:eastAsia="Courier New" w:hAnsi="Courier New" w:cs="Courier New"/>
          <w:sz w:val="20"/>
        </w:rPr>
        <w:t xml:space="preserve">37 </w:t>
      </w:r>
      <w:r>
        <w:t xml:space="preserve">the peak time of seawater temperature to </w:t>
      </w:r>
      <w:proofErr w:type="gramStart"/>
      <w:r>
        <w:t>lag behind</w:t>
      </w:r>
      <w:proofErr w:type="gramEnd"/>
      <w:r>
        <w:t xml:space="preserve"> that of solar radiation. At noon, the </w:t>
      </w:r>
      <w:r>
        <w:rPr>
          <w:rFonts w:ascii="Courier New" w:eastAsia="Courier New" w:hAnsi="Courier New" w:cs="Courier New"/>
          <w:sz w:val="20"/>
        </w:rPr>
        <w:t xml:space="preserve">38 </w:t>
      </w:r>
    </w:p>
    <w:p w14:paraId="6BE7C4D6" w14:textId="77777777" w:rsidR="00E339F1" w:rsidRDefault="00000000">
      <w:pPr>
        <w:spacing w:after="110" w:line="216" w:lineRule="auto"/>
        <w:ind w:left="-5" w:right="6"/>
      </w:pPr>
      <w:r>
        <w:rPr>
          <w:rFonts w:ascii="Courier New" w:eastAsia="Courier New" w:hAnsi="Courier New" w:cs="Courier New"/>
          <w:sz w:val="20"/>
        </w:rPr>
        <w:t xml:space="preserve">39 </w:t>
      </w:r>
      <w:r>
        <w:t xml:space="preserve">heating of solar still cover mainly depended on the absorption of the latent heat of </w:t>
      </w:r>
      <w:r>
        <w:rPr>
          <w:rFonts w:ascii="Courier New" w:eastAsia="Courier New" w:hAnsi="Courier New" w:cs="Courier New"/>
          <w:sz w:val="20"/>
        </w:rPr>
        <w:t xml:space="preserve">40 </w:t>
      </w:r>
    </w:p>
    <w:p w14:paraId="35773D7B" w14:textId="77777777" w:rsidR="00E339F1" w:rsidRDefault="00000000">
      <w:pPr>
        <w:tabs>
          <w:tab w:val="right" w:pos="9806"/>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proofErr w:type="gramStart"/>
      <w:r>
        <w:t>condensation</w:t>
      </w:r>
      <w:proofErr w:type="gramEnd"/>
      <w:r>
        <w:t xml:space="preserve"> released by water vapor. The specific heat capacity of the glass cover is </w:t>
      </w:r>
    </w:p>
    <w:p w14:paraId="3A7E555A"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B9D23FB"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767A1631" w14:textId="77777777" w:rsidR="00E339F1" w:rsidRDefault="00000000">
      <w:pPr>
        <w:tabs>
          <w:tab w:val="right" w:pos="9806"/>
        </w:tabs>
        <w:spacing w:after="53"/>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small, which is 837 J</w:t>
      </w:r>
      <w:proofErr w:type="gramStart"/>
      <w:r>
        <w:t>/(</w:t>
      </w:r>
      <w:proofErr w:type="gramEnd"/>
      <w:r>
        <w:t xml:space="preserve">kg ∙K), so the heating time required for glass cover was shorter </w:t>
      </w:r>
    </w:p>
    <w:p w14:paraId="44B256FA"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45 </w:t>
      </w:r>
    </w:p>
    <w:p w14:paraId="08BF945C" w14:textId="77777777" w:rsidR="00E339F1" w:rsidRDefault="00000000">
      <w:pPr>
        <w:tabs>
          <w:tab w:val="right" w:pos="980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than that of seawater, and the peak time of glass cover temperature was earlier than that </w:t>
      </w:r>
    </w:p>
    <w:p w14:paraId="38AB313D"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A8CC442" w14:textId="77777777" w:rsidR="00E339F1" w:rsidRDefault="00000000">
      <w:pPr>
        <w:tabs>
          <w:tab w:val="center" w:pos="2622"/>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r>
        <w:t xml:space="preserve">of seawater temperature. </w:t>
      </w:r>
    </w:p>
    <w:p w14:paraId="2551DC50"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507DB5B7" w14:textId="77777777" w:rsidR="00E339F1" w:rsidRDefault="00000000">
      <w:pPr>
        <w:spacing w:after="91" w:line="216" w:lineRule="auto"/>
        <w:ind w:left="-5" w:right="6"/>
      </w:pPr>
      <w:r>
        <w:rPr>
          <w:rFonts w:ascii="Courier New" w:eastAsia="Courier New" w:hAnsi="Courier New" w:cs="Courier New"/>
          <w:sz w:val="20"/>
        </w:rPr>
        <w:t xml:space="preserve">50 </w:t>
      </w:r>
      <w:r>
        <w:t xml:space="preserve">From the temperature change curves of the measurement point system </w:t>
      </w:r>
      <w:r>
        <w:rPr>
          <w:rFonts w:ascii="SimSun" w:eastAsia="SimSun" w:hAnsi="SimSun" w:cs="SimSun"/>
        </w:rPr>
        <w:t>④</w:t>
      </w:r>
      <w:r>
        <w:t xml:space="preserve"> in Fig.6, </w:t>
      </w:r>
      <w:r>
        <w:rPr>
          <w:rFonts w:ascii="Courier New" w:eastAsia="Courier New" w:hAnsi="Courier New" w:cs="Courier New"/>
          <w:sz w:val="20"/>
        </w:rPr>
        <w:t xml:space="preserve">51 </w:t>
      </w:r>
    </w:p>
    <w:p w14:paraId="01B1005B" w14:textId="77777777" w:rsidR="00E339F1" w:rsidRDefault="00000000">
      <w:pPr>
        <w:spacing w:after="139" w:line="216" w:lineRule="auto"/>
        <w:ind w:left="-5" w:right="6"/>
      </w:pPr>
      <w:r>
        <w:rPr>
          <w:rFonts w:ascii="Courier New" w:eastAsia="Courier New" w:hAnsi="Courier New" w:cs="Courier New"/>
          <w:sz w:val="20"/>
        </w:rPr>
        <w:t xml:space="preserve">52 </w:t>
      </w:r>
      <w:r>
        <w:t xml:space="preserve">it was found that the temperature of the inner and outer surfaces of the glass cover was </w:t>
      </w:r>
      <w:r>
        <w:rPr>
          <w:rFonts w:ascii="Courier New" w:eastAsia="Courier New" w:hAnsi="Courier New" w:cs="Courier New"/>
          <w:sz w:val="20"/>
        </w:rPr>
        <w:t xml:space="preserve">53 </w:t>
      </w:r>
    </w:p>
    <w:p w14:paraId="7E67527C" w14:textId="77777777" w:rsidR="00E339F1" w:rsidRDefault="00000000">
      <w:pPr>
        <w:spacing w:after="213" w:line="216" w:lineRule="auto"/>
        <w:ind w:left="-5" w:right="6"/>
      </w:pPr>
      <w:r>
        <w:rPr>
          <w:rFonts w:ascii="Courier New" w:eastAsia="Courier New" w:hAnsi="Courier New" w:cs="Courier New"/>
          <w:sz w:val="20"/>
        </w:rPr>
        <w:t xml:space="preserve">54 </w:t>
      </w:r>
      <w:proofErr w:type="gramStart"/>
      <w:r>
        <w:t>close</w:t>
      </w:r>
      <w:proofErr w:type="gramEnd"/>
      <w:r>
        <w:t xml:space="preserve"> during the period from 7:00 to 14:00 on August 1, and these two temperatures </w:t>
      </w:r>
      <w:r>
        <w:rPr>
          <w:rFonts w:ascii="Courier New" w:eastAsia="Courier New" w:hAnsi="Courier New" w:cs="Courier New"/>
          <w:sz w:val="20"/>
        </w:rPr>
        <w:t xml:space="preserve">55 </w:t>
      </w:r>
    </w:p>
    <w:p w14:paraId="5CD45E6D" w14:textId="77777777" w:rsidR="00E339F1" w:rsidRDefault="00000000">
      <w:pPr>
        <w:tabs>
          <w:tab w:val="right" w:pos="9806"/>
        </w:tabs>
        <w:ind w:left="-15" w:firstLine="0"/>
        <w:jc w:val="left"/>
      </w:pPr>
      <w:r>
        <w:rPr>
          <w:rFonts w:ascii="Courier New" w:eastAsia="Courier New" w:hAnsi="Courier New" w:cs="Courier New"/>
          <w:sz w:val="20"/>
        </w:rPr>
        <w:t xml:space="preserve">56 </w:t>
      </w:r>
      <w:r>
        <w:rPr>
          <w:rFonts w:ascii="Courier New" w:eastAsia="Courier New" w:hAnsi="Courier New" w:cs="Courier New"/>
          <w:sz w:val="20"/>
        </w:rPr>
        <w:tab/>
      </w:r>
      <w:r>
        <w:t xml:space="preserve">were higher than seawater temperature for </w:t>
      </w:r>
      <w:proofErr w:type="gramStart"/>
      <w:r>
        <w:t>a period of time</w:t>
      </w:r>
      <w:proofErr w:type="gramEnd"/>
      <w:r>
        <w:t xml:space="preserve">. This was because seawater </w:t>
      </w:r>
    </w:p>
    <w:p w14:paraId="5A37646C" w14:textId="77777777" w:rsidR="00E339F1" w:rsidRDefault="00000000">
      <w:pPr>
        <w:spacing w:line="260" w:lineRule="auto"/>
        <w:ind w:left="-5" w:right="9092"/>
        <w:jc w:val="left"/>
      </w:pPr>
      <w:r>
        <w:rPr>
          <w:rFonts w:ascii="Courier New" w:eastAsia="Courier New" w:hAnsi="Courier New" w:cs="Courier New"/>
          <w:sz w:val="20"/>
        </w:rPr>
        <w:t xml:space="preserve">57 </w:t>
      </w:r>
    </w:p>
    <w:p w14:paraId="1A14617F" w14:textId="77777777" w:rsidR="00E339F1" w:rsidRDefault="00000000">
      <w:pPr>
        <w:spacing w:line="260" w:lineRule="auto"/>
        <w:ind w:left="-5" w:right="9092"/>
        <w:jc w:val="left"/>
      </w:pPr>
      <w:r>
        <w:rPr>
          <w:rFonts w:ascii="Courier New" w:eastAsia="Courier New" w:hAnsi="Courier New" w:cs="Courier New"/>
          <w:sz w:val="20"/>
        </w:rPr>
        <w:t xml:space="preserve">58 </w:t>
      </w:r>
    </w:p>
    <w:p w14:paraId="1AED0BF2" w14:textId="77777777" w:rsidR="00E339F1" w:rsidRDefault="00000000">
      <w:pPr>
        <w:tabs>
          <w:tab w:val="right" w:pos="9806"/>
        </w:tabs>
        <w:ind w:left="-15" w:firstLine="0"/>
        <w:jc w:val="left"/>
      </w:pPr>
      <w:r>
        <w:rPr>
          <w:rFonts w:ascii="Courier New" w:eastAsia="Courier New" w:hAnsi="Courier New" w:cs="Courier New"/>
          <w:sz w:val="20"/>
        </w:rPr>
        <w:t xml:space="preserve">59 </w:t>
      </w:r>
      <w:r>
        <w:rPr>
          <w:rFonts w:ascii="Courier New" w:eastAsia="Courier New" w:hAnsi="Courier New" w:cs="Courier New"/>
          <w:sz w:val="20"/>
        </w:rPr>
        <w:tab/>
      </w:r>
      <w:r>
        <w:t xml:space="preserve">temperature was low during this period and the evaporation of seawater was small. So, </w:t>
      </w:r>
    </w:p>
    <w:p w14:paraId="12F00F58" w14:textId="77777777" w:rsidR="00E339F1" w:rsidRDefault="00000000">
      <w:pPr>
        <w:spacing w:line="260" w:lineRule="auto"/>
        <w:ind w:left="-5" w:right="9092"/>
        <w:jc w:val="left"/>
      </w:pPr>
      <w:r>
        <w:rPr>
          <w:rFonts w:ascii="Courier New" w:eastAsia="Courier New" w:hAnsi="Courier New" w:cs="Courier New"/>
          <w:sz w:val="20"/>
        </w:rPr>
        <w:t xml:space="preserve">60 </w:t>
      </w:r>
    </w:p>
    <w:p w14:paraId="1E8960F0" w14:textId="77777777" w:rsidR="00E339F1" w:rsidRDefault="00000000">
      <w:pPr>
        <w:spacing w:line="260" w:lineRule="auto"/>
        <w:ind w:left="-5" w:right="9092"/>
        <w:jc w:val="left"/>
      </w:pPr>
      <w:r>
        <w:rPr>
          <w:rFonts w:ascii="Courier New" w:eastAsia="Courier New" w:hAnsi="Courier New" w:cs="Courier New"/>
          <w:sz w:val="20"/>
        </w:rPr>
        <w:t xml:space="preserve">61 </w:t>
      </w:r>
    </w:p>
    <w:p w14:paraId="175892FC" w14:textId="77777777" w:rsidR="00E339F1" w:rsidRDefault="00000000">
      <w:pPr>
        <w:spacing w:line="260" w:lineRule="auto"/>
        <w:ind w:left="-5" w:right="9092"/>
        <w:jc w:val="left"/>
      </w:pPr>
      <w:r>
        <w:rPr>
          <w:rFonts w:ascii="Courier New" w:eastAsia="Courier New" w:hAnsi="Courier New" w:cs="Courier New"/>
          <w:sz w:val="20"/>
        </w:rPr>
        <w:t xml:space="preserve">62 </w:t>
      </w:r>
    </w:p>
    <w:p w14:paraId="3C0B7F13" w14:textId="77777777" w:rsidR="00E339F1" w:rsidRDefault="00000000">
      <w:pPr>
        <w:spacing w:line="260" w:lineRule="auto"/>
        <w:ind w:left="-5" w:right="9092"/>
        <w:jc w:val="left"/>
      </w:pPr>
      <w:r>
        <w:rPr>
          <w:rFonts w:ascii="Courier New" w:eastAsia="Courier New" w:hAnsi="Courier New" w:cs="Courier New"/>
          <w:sz w:val="20"/>
        </w:rPr>
        <w:t xml:space="preserve">63 </w:t>
      </w:r>
    </w:p>
    <w:p w14:paraId="2016D837" w14:textId="77777777" w:rsidR="00E339F1" w:rsidRDefault="00000000">
      <w:pPr>
        <w:spacing w:line="260" w:lineRule="auto"/>
        <w:ind w:left="-5" w:right="9092"/>
        <w:jc w:val="left"/>
      </w:pPr>
      <w:r>
        <w:rPr>
          <w:rFonts w:ascii="Courier New" w:eastAsia="Courier New" w:hAnsi="Courier New" w:cs="Courier New"/>
          <w:sz w:val="20"/>
        </w:rPr>
        <w:t xml:space="preserve">64 </w:t>
      </w:r>
    </w:p>
    <w:p w14:paraId="2771876E" w14:textId="77777777" w:rsidR="00E339F1" w:rsidRDefault="00000000">
      <w:pPr>
        <w:spacing w:line="260" w:lineRule="auto"/>
        <w:ind w:left="-5" w:right="9092"/>
        <w:jc w:val="left"/>
      </w:pPr>
      <w:r>
        <w:rPr>
          <w:rFonts w:ascii="Courier New" w:eastAsia="Courier New" w:hAnsi="Courier New" w:cs="Courier New"/>
          <w:sz w:val="20"/>
        </w:rPr>
        <w:t xml:space="preserve">65 </w:t>
      </w:r>
    </w:p>
    <w:p w14:paraId="49654B72" w14:textId="77777777" w:rsidR="00E339F1" w:rsidRDefault="00000000">
      <w:pPr>
        <w:spacing w:line="380" w:lineRule="auto"/>
        <w:ind w:left="-15" w:right="6" w:firstLine="1440"/>
      </w:pPr>
      <w:r>
        <w:t xml:space="preserve">little condensation heat was absorbed by the inner surface of the glass cover, resulting in almost the same temperature on the inner and outer surface of the glass cover. In addition, the glass cover of the solar still had a small specific heat capacity. After absorbing solar radiation, the glass cover was heated up quickly and its </w:t>
      </w:r>
      <w:proofErr w:type="gramStart"/>
      <w:r>
        <w:t xml:space="preserve">temperature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4E0C2F00" w14:textId="77777777" w:rsidR="00E339F1" w:rsidRDefault="00000000">
      <w:pPr>
        <w:spacing w:after="77" w:line="222"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exceeded the seawater temperature. The temperature difference between the seawater </w:t>
      </w:r>
      <w:r>
        <w:rPr>
          <w:rFonts w:ascii="Courier New" w:eastAsia="Courier New" w:hAnsi="Courier New" w:cs="Courier New"/>
          <w:sz w:val="20"/>
        </w:rPr>
        <w:t xml:space="preserve">10 </w:t>
      </w:r>
    </w:p>
    <w:p w14:paraId="447403FE" w14:textId="77777777" w:rsidR="00E339F1" w:rsidRDefault="00000000">
      <w:pPr>
        <w:spacing w:after="124" w:line="216" w:lineRule="auto"/>
        <w:ind w:left="-5" w:right="6"/>
      </w:pPr>
      <w:r>
        <w:rPr>
          <w:rFonts w:ascii="Courier New" w:eastAsia="Courier New" w:hAnsi="Courier New" w:cs="Courier New"/>
          <w:sz w:val="20"/>
        </w:rPr>
        <w:t xml:space="preserve">11 </w:t>
      </w:r>
      <w:r>
        <w:t xml:space="preserve">and the inner surface of the glass cover became negative, which was not conducive to </w:t>
      </w:r>
      <w:r>
        <w:rPr>
          <w:rFonts w:ascii="Courier New" w:eastAsia="Courier New" w:hAnsi="Courier New" w:cs="Courier New"/>
          <w:sz w:val="20"/>
        </w:rPr>
        <w:t xml:space="preserve">12 </w:t>
      </w:r>
    </w:p>
    <w:p w14:paraId="31C9FDD1" w14:textId="77777777" w:rsidR="00E339F1" w:rsidRDefault="00000000">
      <w:pPr>
        <w:spacing w:after="190" w:line="216" w:lineRule="auto"/>
        <w:ind w:left="-5" w:right="6"/>
      </w:pPr>
      <w:r>
        <w:rPr>
          <w:rFonts w:ascii="Courier New" w:eastAsia="Courier New" w:hAnsi="Courier New" w:cs="Courier New"/>
          <w:sz w:val="20"/>
        </w:rPr>
        <w:t xml:space="preserve">13 </w:t>
      </w:r>
      <w:r>
        <w:t xml:space="preserve">the evaporation of seawater in the solar still. After 14:00, the seawater temperature </w:t>
      </w:r>
      <w:r>
        <w:rPr>
          <w:rFonts w:ascii="Courier New" w:eastAsia="Courier New" w:hAnsi="Courier New" w:cs="Courier New"/>
          <w:sz w:val="20"/>
        </w:rPr>
        <w:t xml:space="preserve">14 </w:t>
      </w:r>
    </w:p>
    <w:p w14:paraId="2D1B0CE6" w14:textId="77777777" w:rsidR="00E339F1" w:rsidRDefault="00000000">
      <w:pPr>
        <w:tabs>
          <w:tab w:val="right" w:pos="980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exceeded the glass cover temperature, and a large amount of seawater evaporated and </w:t>
      </w:r>
    </w:p>
    <w:p w14:paraId="01CAA275"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55C7203E"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32CDE24" w14:textId="77777777" w:rsidR="00E339F1" w:rsidRDefault="00000000">
      <w:pPr>
        <w:tabs>
          <w:tab w:val="right" w:pos="980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condensed on the inner surface of the glass cover. The inner surface of the solar still </w:t>
      </w:r>
    </w:p>
    <w:p w14:paraId="7B52DFF8"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35672594" w14:textId="77777777" w:rsidR="00E339F1" w:rsidRDefault="00000000">
      <w:pPr>
        <w:tabs>
          <w:tab w:val="right" w:pos="9806"/>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r>
        <w:t xml:space="preserve">glass cover absorbed a large amount of condensation latent heat, and its temperature </w:t>
      </w:r>
    </w:p>
    <w:p w14:paraId="51197B9A"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59A79ECE" w14:textId="77777777" w:rsidR="00E339F1" w:rsidRDefault="00000000">
      <w:pPr>
        <w:tabs>
          <w:tab w:val="center" w:pos="4598"/>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was significantly higher than the temperature of the outer surface. </w:t>
      </w:r>
    </w:p>
    <w:p w14:paraId="0E843934"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019336BE" w14:textId="77777777" w:rsidR="00E339F1" w:rsidRDefault="00000000">
      <w:pPr>
        <w:spacing w:after="125" w:line="216" w:lineRule="auto"/>
        <w:ind w:left="-5" w:right="6"/>
      </w:pPr>
      <w:r>
        <w:rPr>
          <w:rFonts w:ascii="Courier New" w:eastAsia="Courier New" w:hAnsi="Courier New" w:cs="Courier New"/>
          <w:sz w:val="20"/>
        </w:rPr>
        <w:t xml:space="preserve">24 </w:t>
      </w:r>
      <w:r>
        <w:t xml:space="preserve">After sunrise on August 1, the collector roof temperature and airflow temperature </w:t>
      </w:r>
      <w:r>
        <w:rPr>
          <w:rFonts w:ascii="Courier New" w:eastAsia="Courier New" w:hAnsi="Courier New" w:cs="Courier New"/>
          <w:sz w:val="20"/>
        </w:rPr>
        <w:t xml:space="preserve">25 </w:t>
      </w:r>
    </w:p>
    <w:p w14:paraId="07A7C901" w14:textId="77777777" w:rsidR="00E339F1" w:rsidRDefault="00000000">
      <w:pPr>
        <w:spacing w:after="184" w:line="216" w:lineRule="auto"/>
        <w:ind w:left="-5" w:right="6"/>
      </w:pPr>
      <w:r>
        <w:rPr>
          <w:rFonts w:ascii="Courier New" w:eastAsia="Courier New" w:hAnsi="Courier New" w:cs="Courier New"/>
          <w:sz w:val="20"/>
        </w:rPr>
        <w:t xml:space="preserve">26 </w:t>
      </w:r>
      <w:r>
        <w:t xml:space="preserve">rose rapidly. The airflow temperature was higher than the collector roof temperature, </w:t>
      </w:r>
      <w:r>
        <w:rPr>
          <w:rFonts w:ascii="Courier New" w:eastAsia="Courier New" w:hAnsi="Courier New" w:cs="Courier New"/>
          <w:sz w:val="20"/>
        </w:rPr>
        <w:t xml:space="preserve">27 </w:t>
      </w:r>
    </w:p>
    <w:p w14:paraId="4AD6E4C2" w14:textId="77777777" w:rsidR="00E339F1" w:rsidRDefault="00000000">
      <w:pPr>
        <w:tabs>
          <w:tab w:val="right" w:pos="980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but the collector roof temperature rose faster. At about 9:00, the collector roof </w:t>
      </w:r>
    </w:p>
    <w:p w14:paraId="3112D110"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39EB283B"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0D733BF9" w14:textId="77777777" w:rsidR="00E339F1" w:rsidRDefault="00000000">
      <w:pPr>
        <w:tabs>
          <w:tab w:val="right" w:pos="9806"/>
        </w:tabs>
        <w:spacing w:after="44"/>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proofErr w:type="gramStart"/>
      <w:r>
        <w:t>temperature</w:t>
      </w:r>
      <w:proofErr w:type="gramEnd"/>
      <w:r>
        <w:t xml:space="preserve"> exceeded the airflow temperature, and it was not until 14:00 that the </w:t>
      </w:r>
    </w:p>
    <w:p w14:paraId="18D07F73"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11B616E7" w14:textId="77777777" w:rsidR="00E339F1" w:rsidRDefault="00000000">
      <w:pPr>
        <w:tabs>
          <w:tab w:val="right" w:pos="980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collector roof temperature was lower than the airflow temperature again. The specific </w:t>
      </w:r>
    </w:p>
    <w:p w14:paraId="11995145"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41CF8421" w14:textId="77777777" w:rsidR="00E339F1" w:rsidRDefault="00000000">
      <w:pPr>
        <w:tabs>
          <w:tab w:val="right" w:pos="9806"/>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heat capacity of air can be calculated by equation (4). The specific heat capacity of the </w:t>
      </w:r>
    </w:p>
    <w:p w14:paraId="510CCB71" w14:textId="77777777" w:rsidR="00E339F1" w:rsidRDefault="00000000">
      <w:pPr>
        <w:spacing w:after="40" w:line="260" w:lineRule="auto"/>
        <w:ind w:left="-5" w:right="9092"/>
        <w:jc w:val="left"/>
      </w:pPr>
      <w:r>
        <w:rPr>
          <w:rFonts w:ascii="Courier New" w:eastAsia="Courier New" w:hAnsi="Courier New" w:cs="Courier New"/>
          <w:sz w:val="20"/>
        </w:rPr>
        <w:t xml:space="preserve">36 </w:t>
      </w:r>
    </w:p>
    <w:p w14:paraId="72E585A4" w14:textId="77777777" w:rsidR="00E339F1" w:rsidRDefault="00000000">
      <w:pPr>
        <w:spacing w:after="100" w:line="216" w:lineRule="auto"/>
        <w:ind w:left="-5" w:right="6"/>
      </w:pPr>
      <w:r>
        <w:rPr>
          <w:rFonts w:ascii="Courier New" w:eastAsia="Courier New" w:hAnsi="Courier New" w:cs="Courier New"/>
          <w:sz w:val="20"/>
        </w:rPr>
        <w:t xml:space="preserve">37 </w:t>
      </w:r>
      <w:r>
        <w:t>collector roof is 1170 J/(</w:t>
      </w:r>
      <w:proofErr w:type="spellStart"/>
      <w:r>
        <w:t>kg∙K</w:t>
      </w:r>
      <w:proofErr w:type="spellEnd"/>
      <w:r>
        <w:t xml:space="preserve">), and it is slightly larger than that of air. During the period </w:t>
      </w:r>
      <w:r>
        <w:rPr>
          <w:rFonts w:ascii="Courier New" w:eastAsia="Courier New" w:hAnsi="Courier New" w:cs="Courier New"/>
          <w:sz w:val="20"/>
        </w:rPr>
        <w:t xml:space="preserve">38 </w:t>
      </w:r>
    </w:p>
    <w:p w14:paraId="6A44CB61" w14:textId="77777777" w:rsidR="00E339F1" w:rsidRDefault="00000000">
      <w:pPr>
        <w:tabs>
          <w:tab w:val="right" w:pos="9806"/>
        </w:tabs>
        <w:ind w:left="-15" w:firstLine="0"/>
        <w:jc w:val="left"/>
      </w:pPr>
      <w:r>
        <w:rPr>
          <w:rFonts w:ascii="Courier New" w:eastAsia="Courier New" w:hAnsi="Courier New" w:cs="Courier New"/>
          <w:sz w:val="20"/>
        </w:rPr>
        <w:lastRenderedPageBreak/>
        <w:t xml:space="preserve">39 </w:t>
      </w:r>
      <w:r>
        <w:rPr>
          <w:rFonts w:ascii="Courier New" w:eastAsia="Courier New" w:hAnsi="Courier New" w:cs="Courier New"/>
          <w:sz w:val="20"/>
        </w:rPr>
        <w:tab/>
      </w:r>
      <w:r>
        <w:t xml:space="preserve">from 5:00 to 14:00, the temperature of the solar still cover was not high. The heat </w:t>
      </w:r>
    </w:p>
    <w:p w14:paraId="6C3B2A2B" w14:textId="77777777" w:rsidR="00E339F1" w:rsidRDefault="00000000">
      <w:pPr>
        <w:spacing w:after="117" w:line="260" w:lineRule="auto"/>
        <w:ind w:left="-5" w:right="9092"/>
        <w:jc w:val="left"/>
      </w:pPr>
      <w:r>
        <w:rPr>
          <w:rFonts w:ascii="Courier New" w:eastAsia="Courier New" w:hAnsi="Courier New" w:cs="Courier New"/>
          <w:sz w:val="20"/>
        </w:rPr>
        <w:t xml:space="preserve">40 </w:t>
      </w:r>
    </w:p>
    <w:p w14:paraId="34CD9CF9" w14:textId="77777777" w:rsidR="00E339F1" w:rsidRDefault="00000000">
      <w:pPr>
        <w:tabs>
          <w:tab w:val="right" w:pos="9806"/>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obtained by the airflow from the glass cover by convective heat transfer was less than </w:t>
      </w:r>
    </w:p>
    <w:p w14:paraId="4F0BBEEB"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10A81BA2"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1C38DCA9" w14:textId="77777777" w:rsidR="00E339F1" w:rsidRDefault="00000000">
      <w:pPr>
        <w:tabs>
          <w:tab w:val="right" w:pos="9806"/>
        </w:tabs>
        <w:spacing w:after="50"/>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the heat absorbed by collector roof from solar radiation. Therefore, although the </w:t>
      </w:r>
    </w:p>
    <w:p w14:paraId="4C760BD2"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67B05B9E" w14:textId="77777777" w:rsidR="00E339F1" w:rsidRDefault="00000000">
      <w:pPr>
        <w:tabs>
          <w:tab w:val="right" w:pos="980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specific heat capacity of the airflow was a little smaller, the heating speed of the airflow </w:t>
      </w:r>
    </w:p>
    <w:p w14:paraId="73B79E8D"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664A857A" w14:textId="77777777" w:rsidR="00E339F1" w:rsidRDefault="00000000">
      <w:pPr>
        <w:ind w:left="-5" w:right="6"/>
      </w:pPr>
      <w:r>
        <w:rPr>
          <w:rFonts w:ascii="Courier New" w:eastAsia="Courier New" w:hAnsi="Courier New" w:cs="Courier New"/>
          <w:sz w:val="20"/>
        </w:rPr>
        <w:t xml:space="preserve">48 </w:t>
      </w:r>
      <w:r>
        <w:t xml:space="preserve">was less than that of the collector roof. After 14:00, the temperature of the solar still </w:t>
      </w:r>
      <w:r>
        <w:rPr>
          <w:rFonts w:ascii="Courier New" w:eastAsia="Courier New" w:hAnsi="Courier New" w:cs="Courier New"/>
          <w:sz w:val="20"/>
        </w:rPr>
        <w:t xml:space="preserve">49 </w:t>
      </w:r>
    </w:p>
    <w:p w14:paraId="53EF75B5" w14:textId="77777777" w:rsidR="00E339F1" w:rsidRDefault="00000000">
      <w:pPr>
        <w:spacing w:after="70" w:line="216" w:lineRule="auto"/>
        <w:ind w:left="-5" w:right="6"/>
      </w:pPr>
      <w:r>
        <w:rPr>
          <w:rFonts w:ascii="Courier New" w:eastAsia="Courier New" w:hAnsi="Courier New" w:cs="Courier New"/>
          <w:sz w:val="20"/>
        </w:rPr>
        <w:t xml:space="preserve">50 </w:t>
      </w:r>
      <w:r>
        <w:t xml:space="preserve">cover was significantly increased, and it increased the convective heat transfer to the </w:t>
      </w:r>
      <w:r>
        <w:rPr>
          <w:rFonts w:ascii="Courier New" w:eastAsia="Courier New" w:hAnsi="Courier New" w:cs="Courier New"/>
          <w:sz w:val="20"/>
        </w:rPr>
        <w:t xml:space="preserve">51 </w:t>
      </w:r>
    </w:p>
    <w:p w14:paraId="2483792C" w14:textId="77777777" w:rsidR="00E339F1" w:rsidRDefault="00000000">
      <w:pPr>
        <w:spacing w:after="129" w:line="216" w:lineRule="auto"/>
        <w:ind w:left="-5" w:right="6"/>
      </w:pPr>
      <w:r>
        <w:rPr>
          <w:rFonts w:ascii="Courier New" w:eastAsia="Courier New" w:hAnsi="Courier New" w:cs="Courier New"/>
          <w:sz w:val="20"/>
        </w:rPr>
        <w:t xml:space="preserve">52 </w:t>
      </w:r>
      <w:proofErr w:type="gramStart"/>
      <w:r>
        <w:t>airflow</w:t>
      </w:r>
      <w:proofErr w:type="gramEnd"/>
      <w:r>
        <w:t xml:space="preserve">, resulting in a higher temperature of the airflow than that of the collector roof. </w:t>
      </w:r>
      <w:r>
        <w:rPr>
          <w:rFonts w:ascii="Courier New" w:eastAsia="Courier New" w:hAnsi="Courier New" w:cs="Courier New"/>
          <w:sz w:val="20"/>
        </w:rPr>
        <w:t xml:space="preserve">53 </w:t>
      </w:r>
    </w:p>
    <w:p w14:paraId="62CC4D59" w14:textId="77777777" w:rsidR="00E339F1" w:rsidRDefault="00000000">
      <w:pPr>
        <w:tabs>
          <w:tab w:val="right" w:pos="9806"/>
        </w:tabs>
        <w:spacing w:after="222"/>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From 14:00 to 8:00 the next day, the airflow temperature was higher than the collector </w:t>
      </w:r>
    </w:p>
    <w:p w14:paraId="52C02A4B" w14:textId="77777777" w:rsidR="00E339F1" w:rsidRDefault="00000000">
      <w:pPr>
        <w:spacing w:line="422" w:lineRule="auto"/>
        <w:ind w:left="1450" w:right="6"/>
      </w:pPr>
      <w:r>
        <w:t xml:space="preserve">roof temperature. At this time, the airflow heated the collector roof and lost heat to the environment through the collector roof. This further exacerbated the reduction in the </w:t>
      </w:r>
    </w:p>
    <w:p w14:paraId="31236CB8" w14:textId="77777777" w:rsidR="00E339F1" w:rsidRDefault="00E339F1">
      <w:pPr>
        <w:sectPr w:rsidR="00E339F1">
          <w:headerReference w:type="even" r:id="rId238"/>
          <w:headerReference w:type="default" r:id="rId239"/>
          <w:footerReference w:type="even" r:id="rId240"/>
          <w:footerReference w:type="default" r:id="rId241"/>
          <w:headerReference w:type="first" r:id="rId242"/>
          <w:footerReference w:type="first" r:id="rId243"/>
          <w:pgSz w:w="11906" w:h="16838"/>
          <w:pgMar w:top="1555" w:right="1740" w:bottom="390" w:left="360" w:header="720" w:footer="390" w:gutter="0"/>
          <w:cols w:space="720"/>
        </w:sectPr>
      </w:pPr>
    </w:p>
    <w:p w14:paraId="370E90C8" w14:textId="77777777" w:rsidR="00E339F1" w:rsidRDefault="00000000">
      <w:pPr>
        <w:spacing w:after="267"/>
        <w:ind w:left="-5" w:right="6"/>
      </w:pPr>
      <w:r>
        <w:lastRenderedPageBreak/>
        <w:t xml:space="preserve">airflow temperature. The valley temperature of the airflow appeared at sunrise at 5:00. </w:t>
      </w:r>
    </w:p>
    <w:p w14:paraId="44D51C80" w14:textId="77777777" w:rsidR="00E339F1" w:rsidRDefault="00000000">
      <w:pPr>
        <w:spacing w:after="25" w:line="259" w:lineRule="auto"/>
        <w:ind w:left="10" w:right="71"/>
        <w:jc w:val="right"/>
      </w:pPr>
      <w:r>
        <w:rPr>
          <w:i/>
        </w:rPr>
        <w:t>C</w:t>
      </w:r>
      <w:r>
        <w:rPr>
          <w:i/>
          <w:sz w:val="22"/>
          <w:vertAlign w:val="subscript"/>
        </w:rPr>
        <w:t>p air</w:t>
      </w:r>
      <w:r>
        <w:rPr>
          <w:sz w:val="22"/>
          <w:vertAlign w:val="subscript"/>
        </w:rPr>
        <w:t xml:space="preserve">, </w:t>
      </w:r>
      <w:r>
        <w:rPr>
          <w:rFonts w:ascii="Segoe UI Symbol" w:eastAsia="Segoe UI Symbol" w:hAnsi="Segoe UI Symbol" w:cs="Segoe UI Symbol"/>
        </w:rPr>
        <w:t></w:t>
      </w:r>
      <w:r>
        <w:t>1007</w:t>
      </w:r>
      <w:r>
        <w:rPr>
          <w:rFonts w:ascii="Segoe UI Symbol" w:eastAsia="Segoe UI Symbol" w:hAnsi="Segoe UI Symbol" w:cs="Segoe UI Symbol"/>
        </w:rPr>
        <w:t></w:t>
      </w:r>
      <w:r>
        <w:t>0.04</w:t>
      </w:r>
      <w:r>
        <w:rPr>
          <w:i/>
        </w:rPr>
        <w:t>T</w:t>
      </w:r>
      <w:r>
        <w:rPr>
          <w:i/>
          <w:sz w:val="22"/>
          <w:vertAlign w:val="subscript"/>
        </w:rPr>
        <w:t>air</w:t>
      </w:r>
      <w:r>
        <w:t xml:space="preserve">                    </w:t>
      </w:r>
      <w:proofErr w:type="gramStart"/>
      <w:r>
        <w:t xml:space="preserve">   (</w:t>
      </w:r>
      <w:proofErr w:type="gramEnd"/>
      <w:r>
        <w:t xml:space="preserve">4) </w:t>
      </w:r>
    </w:p>
    <w:p w14:paraId="3EB33E28" w14:textId="77777777" w:rsidR="00E339F1" w:rsidRDefault="00000000">
      <w:pPr>
        <w:spacing w:after="213" w:line="259" w:lineRule="auto"/>
        <w:ind w:left="48" w:firstLine="0"/>
        <w:jc w:val="left"/>
      </w:pPr>
      <w:r>
        <w:rPr>
          <w:noProof/>
        </w:rPr>
        <w:drawing>
          <wp:inline distT="0" distB="0" distL="0" distR="0" wp14:anchorId="748D7EB7" wp14:editId="73431C5A">
            <wp:extent cx="5199889" cy="2084832"/>
            <wp:effectExtent l="0" t="0" r="0" b="0"/>
            <wp:docPr id="619726" name="Picture 619726"/>
            <wp:cNvGraphicFramePr/>
            <a:graphic xmlns:a="http://schemas.openxmlformats.org/drawingml/2006/main">
              <a:graphicData uri="http://schemas.openxmlformats.org/drawingml/2006/picture">
                <pic:pic xmlns:pic="http://schemas.openxmlformats.org/drawingml/2006/picture">
                  <pic:nvPicPr>
                    <pic:cNvPr id="619726" name="Picture 619726"/>
                    <pic:cNvPicPr/>
                  </pic:nvPicPr>
                  <pic:blipFill>
                    <a:blip r:embed="rId244"/>
                    <a:stretch>
                      <a:fillRect/>
                    </a:stretch>
                  </pic:blipFill>
                  <pic:spPr>
                    <a:xfrm>
                      <a:off x="0" y="0"/>
                      <a:ext cx="5199889" cy="2084832"/>
                    </a:xfrm>
                    <a:prstGeom prst="rect">
                      <a:avLst/>
                    </a:prstGeom>
                  </pic:spPr>
                </pic:pic>
              </a:graphicData>
            </a:graphic>
          </wp:inline>
        </w:drawing>
      </w:r>
    </w:p>
    <w:p w14:paraId="7D644E55" w14:textId="77777777" w:rsidR="00E339F1" w:rsidRDefault="00000000">
      <w:pPr>
        <w:spacing w:after="143" w:line="322" w:lineRule="auto"/>
        <w:ind w:left="1078" w:right="199" w:firstLine="182"/>
        <w:jc w:val="left"/>
      </w:pPr>
      <w:r>
        <w:rPr>
          <w:sz w:val="18"/>
        </w:rPr>
        <w:t xml:space="preserve">(a) Seawater temperature             </w:t>
      </w:r>
      <w:proofErr w:type="gramStart"/>
      <w:r>
        <w:rPr>
          <w:sz w:val="18"/>
        </w:rPr>
        <w:t xml:space="preserve">   (</w:t>
      </w:r>
      <w:proofErr w:type="gramEnd"/>
      <w:r>
        <w:rPr>
          <w:sz w:val="18"/>
        </w:rPr>
        <w:t>b) Temperature difference between seawater and  inner surface of solar still glass cover</w:t>
      </w:r>
      <w:r>
        <w:t xml:space="preserve"> </w:t>
      </w:r>
      <w:r>
        <w:rPr>
          <w:sz w:val="18"/>
        </w:rPr>
        <w:t xml:space="preserve">Fig.8 Change curves of seawater temperature and the temperature difference between </w:t>
      </w:r>
    </w:p>
    <w:p w14:paraId="0C1E0FDD" w14:textId="77777777" w:rsidR="00E339F1" w:rsidRDefault="00000000">
      <w:pPr>
        <w:spacing w:after="247" w:line="264" w:lineRule="auto"/>
        <w:ind w:left="730" w:right="779"/>
        <w:jc w:val="center"/>
      </w:pPr>
      <w:r>
        <w:rPr>
          <w:sz w:val="18"/>
        </w:rPr>
        <w:t>seawater and inner surface of solar still cover</w:t>
      </w:r>
      <w:r>
        <w:t xml:space="preserve"> </w:t>
      </w:r>
    </w:p>
    <w:p w14:paraId="785343DC" w14:textId="77777777" w:rsidR="00E339F1" w:rsidRDefault="00000000">
      <w:pPr>
        <w:spacing w:line="432" w:lineRule="auto"/>
        <w:ind w:left="-15" w:right="6" w:firstLine="480"/>
      </w:pPr>
      <w:r>
        <w:t xml:space="preserve">Fig.8 shows the change of the seawater temperature and the temperature difference between seawater and the inner surface of the solar still cover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of the six temperature measurement point systems. The seawater temperature of the six solar stills basically exceeded 40 </w:t>
      </w:r>
      <w:r>
        <w:rPr>
          <w:noProof/>
        </w:rPr>
        <w:drawing>
          <wp:inline distT="0" distB="0" distL="0" distR="0" wp14:anchorId="70A39BDC" wp14:editId="4F9F27CE">
            <wp:extent cx="128016" cy="109728"/>
            <wp:effectExtent l="0" t="0" r="0" b="0"/>
            <wp:docPr id="619724" name="Picture 619724"/>
            <wp:cNvGraphicFramePr/>
            <a:graphic xmlns:a="http://schemas.openxmlformats.org/drawingml/2006/main">
              <a:graphicData uri="http://schemas.openxmlformats.org/drawingml/2006/picture">
                <pic:pic xmlns:pic="http://schemas.openxmlformats.org/drawingml/2006/picture">
                  <pic:nvPicPr>
                    <pic:cNvPr id="619724" name="Picture 619724"/>
                    <pic:cNvPicPr/>
                  </pic:nvPicPr>
                  <pic:blipFill>
                    <a:blip r:embed="rId182"/>
                    <a:stretch>
                      <a:fillRect/>
                    </a:stretch>
                  </pic:blipFill>
                  <pic:spPr>
                    <a:xfrm>
                      <a:off x="0" y="0"/>
                      <a:ext cx="128016" cy="109728"/>
                    </a:xfrm>
                    <a:prstGeom prst="rect">
                      <a:avLst/>
                    </a:prstGeom>
                  </pic:spPr>
                </pic:pic>
              </a:graphicData>
            </a:graphic>
          </wp:inline>
        </w:drawing>
      </w:r>
      <w:r>
        <w:t xml:space="preserve">, as shown in Fig.8(a). Along the direction from collector entrance to chimney, the seawater temperature rose first and then fell, and the seawater temperature of the No.4 solar still was the highest. There was little difference in seawater temperature in the No.2, No.3, No.5 and No.6 solar still. The seawater temperature in the No.1 solar still was the lowest. For one thing, it was located at the collector entrance, and the airflow temperature above the solar still cover was the lowest. So, the seawater transferred more heat to the airflow, and the seawater itself lost more heat. For another, although insulation layer was laid outside the side walls of the solar still, the heat loss caused by the heat conduction from seawater to the external environment still existed. </w:t>
      </w:r>
    </w:p>
    <w:p w14:paraId="2D5F4011" w14:textId="77777777" w:rsidR="00E339F1" w:rsidRDefault="00000000">
      <w:pPr>
        <w:spacing w:line="418" w:lineRule="auto"/>
        <w:ind w:left="-15" w:right="6" w:firstLine="480"/>
      </w:pPr>
      <w:r>
        <w:t xml:space="preserve">From Fig.8(b), the positive temperature difference of the No.1 solar still was the largest. The maximum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on August 1 reaches 6 </w:t>
      </w:r>
      <w:r>
        <w:rPr>
          <w:noProof/>
        </w:rPr>
        <w:drawing>
          <wp:inline distT="0" distB="0" distL="0" distR="0" wp14:anchorId="27C6DE6F" wp14:editId="134FFE93">
            <wp:extent cx="128016" cy="106680"/>
            <wp:effectExtent l="0" t="0" r="0" b="0"/>
            <wp:docPr id="619725" name="Picture 619725"/>
            <wp:cNvGraphicFramePr/>
            <a:graphic xmlns:a="http://schemas.openxmlformats.org/drawingml/2006/main">
              <a:graphicData uri="http://schemas.openxmlformats.org/drawingml/2006/picture">
                <pic:pic xmlns:pic="http://schemas.openxmlformats.org/drawingml/2006/picture">
                  <pic:nvPicPr>
                    <pic:cNvPr id="619725" name="Picture 619725"/>
                    <pic:cNvPicPr/>
                  </pic:nvPicPr>
                  <pic:blipFill>
                    <a:blip r:embed="rId169"/>
                    <a:stretch>
                      <a:fillRect/>
                    </a:stretch>
                  </pic:blipFill>
                  <pic:spPr>
                    <a:xfrm>
                      <a:off x="0" y="0"/>
                      <a:ext cx="128016" cy="106680"/>
                    </a:xfrm>
                    <a:prstGeom prst="rect">
                      <a:avLst/>
                    </a:prstGeom>
                  </pic:spPr>
                </pic:pic>
              </a:graphicData>
            </a:graphic>
          </wp:inline>
        </w:drawing>
      </w:r>
      <w:r>
        <w:t xml:space="preserve">, and the </w:t>
      </w:r>
    </w:p>
    <w:p w14:paraId="3A298A71" w14:textId="77777777" w:rsidR="00E339F1" w:rsidRDefault="00E339F1">
      <w:pPr>
        <w:sectPr w:rsidR="00E339F1">
          <w:headerReference w:type="even" r:id="rId245"/>
          <w:headerReference w:type="default" r:id="rId246"/>
          <w:footerReference w:type="even" r:id="rId247"/>
          <w:footerReference w:type="default" r:id="rId248"/>
          <w:headerReference w:type="first" r:id="rId249"/>
          <w:footerReference w:type="first" r:id="rId250"/>
          <w:pgSz w:w="11906" w:h="16838"/>
          <w:pgMar w:top="1440" w:right="1742" w:bottom="1440" w:left="1800" w:header="720" w:footer="390" w:gutter="0"/>
          <w:lnNumType w:countBy="1" w:restart="continuous"/>
          <w:cols w:space="720"/>
        </w:sectPr>
      </w:pPr>
    </w:p>
    <w:p w14:paraId="66B0E8B7" w14:textId="77777777" w:rsidR="00E339F1" w:rsidRDefault="00000000">
      <w:pPr>
        <w:spacing w:line="473" w:lineRule="auto"/>
        <w:ind w:left="1450" w:right="6"/>
      </w:pPr>
      <w:r>
        <w:lastRenderedPageBreak/>
        <w:t xml:space="preserve">maximum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on August 2 exceeded 6 </w:t>
      </w:r>
      <w:r>
        <w:rPr>
          <w:noProof/>
        </w:rPr>
        <w:drawing>
          <wp:inline distT="0" distB="0" distL="0" distR="0" wp14:anchorId="7EE6145B" wp14:editId="5BA7E7C9">
            <wp:extent cx="128016" cy="109728"/>
            <wp:effectExtent l="0" t="0" r="0" b="0"/>
            <wp:docPr id="619728" name="Picture 619728"/>
            <wp:cNvGraphicFramePr/>
            <a:graphic xmlns:a="http://schemas.openxmlformats.org/drawingml/2006/main">
              <a:graphicData uri="http://schemas.openxmlformats.org/drawingml/2006/picture">
                <pic:pic xmlns:pic="http://schemas.openxmlformats.org/drawingml/2006/picture">
                  <pic:nvPicPr>
                    <pic:cNvPr id="619728" name="Picture 619728"/>
                    <pic:cNvPicPr/>
                  </pic:nvPicPr>
                  <pic:blipFill>
                    <a:blip r:embed="rId251"/>
                    <a:stretch>
                      <a:fillRect/>
                    </a:stretch>
                  </pic:blipFill>
                  <pic:spPr>
                    <a:xfrm>
                      <a:off x="0" y="0"/>
                      <a:ext cx="128016" cy="109728"/>
                    </a:xfrm>
                    <a:prstGeom prst="rect">
                      <a:avLst/>
                    </a:prstGeom>
                  </pic:spPr>
                </pic:pic>
              </a:graphicData>
            </a:graphic>
          </wp:inline>
        </w:drawing>
      </w:r>
      <w:r>
        <w:t>. The period with the positive temperature difference greater than 4</w:t>
      </w:r>
      <w:r>
        <w:rPr>
          <w:noProof/>
        </w:rPr>
        <w:drawing>
          <wp:inline distT="0" distB="0" distL="0" distR="0" wp14:anchorId="5373E641" wp14:editId="20553C75">
            <wp:extent cx="131064" cy="109728"/>
            <wp:effectExtent l="0" t="0" r="0" b="0"/>
            <wp:docPr id="619729" name="Picture 619729"/>
            <wp:cNvGraphicFramePr/>
            <a:graphic xmlns:a="http://schemas.openxmlformats.org/drawingml/2006/main">
              <a:graphicData uri="http://schemas.openxmlformats.org/drawingml/2006/picture">
                <pic:pic xmlns:pic="http://schemas.openxmlformats.org/drawingml/2006/picture">
                  <pic:nvPicPr>
                    <pic:cNvPr id="619729" name="Picture 619729"/>
                    <pic:cNvPicPr/>
                  </pic:nvPicPr>
                  <pic:blipFill>
                    <a:blip r:embed="rId252"/>
                    <a:stretch>
                      <a:fillRect/>
                    </a:stretch>
                  </pic:blipFill>
                  <pic:spPr>
                    <a:xfrm>
                      <a:off x="0" y="0"/>
                      <a:ext cx="131064" cy="109728"/>
                    </a:xfrm>
                    <a:prstGeom prst="rect">
                      <a:avLst/>
                    </a:prstGeom>
                  </pic:spPr>
                </pic:pic>
              </a:graphicData>
            </a:graphic>
          </wp:inline>
        </w:drawing>
      </w:r>
      <w:r>
        <w:t xml:space="preserve"> was the longest. The absolute value of the negative temperature difference in the No.1 solar still was the smallest, only 2.2 </w:t>
      </w:r>
      <w:r>
        <w:rPr>
          <w:noProof/>
        </w:rPr>
        <w:drawing>
          <wp:inline distT="0" distB="0" distL="0" distR="0" wp14:anchorId="00FD1D1D" wp14:editId="09529564">
            <wp:extent cx="131064" cy="109728"/>
            <wp:effectExtent l="0" t="0" r="0" b="0"/>
            <wp:docPr id="619730" name="Picture 619730"/>
            <wp:cNvGraphicFramePr/>
            <a:graphic xmlns:a="http://schemas.openxmlformats.org/drawingml/2006/main">
              <a:graphicData uri="http://schemas.openxmlformats.org/drawingml/2006/picture">
                <pic:pic xmlns:pic="http://schemas.openxmlformats.org/drawingml/2006/picture">
                  <pic:nvPicPr>
                    <pic:cNvPr id="619730" name="Picture 619730"/>
                    <pic:cNvPicPr/>
                  </pic:nvPicPr>
                  <pic:blipFill>
                    <a:blip r:embed="rId253"/>
                    <a:stretch>
                      <a:fillRect/>
                    </a:stretch>
                  </pic:blipFill>
                  <pic:spPr>
                    <a:xfrm>
                      <a:off x="0" y="0"/>
                      <a:ext cx="131064" cy="109728"/>
                    </a:xfrm>
                    <a:prstGeom prst="rect">
                      <a:avLst/>
                    </a:prstGeom>
                  </pic:spPr>
                </pic:pic>
              </a:graphicData>
            </a:graphic>
          </wp:inline>
        </w:drawing>
      </w:r>
      <w:r>
        <w:t xml:space="preserve">, and the </w:t>
      </w:r>
    </w:p>
    <w:p w14:paraId="2BDCA241" w14:textId="77777777" w:rsidR="00E339F1" w:rsidRDefault="00000000">
      <w:pPr>
        <w:tabs>
          <w:tab w:val="right" w:pos="9750"/>
        </w:tabs>
        <w:spacing w:after="57"/>
        <w:ind w:left="-15" w:firstLine="0"/>
        <w:jc w:val="left"/>
      </w:pPr>
      <w:r>
        <w:rPr>
          <w:rFonts w:ascii="Courier New" w:eastAsia="Courier New" w:hAnsi="Courier New" w:cs="Courier New"/>
          <w:sz w:val="20"/>
        </w:rPr>
        <w:t xml:space="preserve"> 8 </w:t>
      </w:r>
      <w:r>
        <w:rPr>
          <w:rFonts w:ascii="Courier New" w:eastAsia="Courier New" w:hAnsi="Courier New" w:cs="Courier New"/>
          <w:sz w:val="20"/>
        </w:rPr>
        <w:tab/>
      </w:r>
      <w:r>
        <w:t xml:space="preserve">negative temperature difference lasted the shortest time. As the temperature difference </w:t>
      </w:r>
    </w:p>
    <w:p w14:paraId="4A494F0F" w14:textId="77777777" w:rsidR="00E339F1" w:rsidRDefault="00000000">
      <w:pPr>
        <w:spacing w:line="260" w:lineRule="auto"/>
        <w:ind w:left="-5" w:right="9092"/>
        <w:jc w:val="left"/>
      </w:pPr>
      <w:r>
        <w:rPr>
          <w:rFonts w:ascii="Courier New" w:eastAsia="Courier New" w:hAnsi="Courier New" w:cs="Courier New"/>
          <w:sz w:val="20"/>
        </w:rPr>
        <w:t xml:space="preserve"> 9 </w:t>
      </w:r>
    </w:p>
    <w:p w14:paraId="796ADC2B" w14:textId="77777777" w:rsidR="00E339F1" w:rsidRDefault="00000000">
      <w:pPr>
        <w:tabs>
          <w:tab w:val="right" w:pos="9750"/>
        </w:tabs>
        <w:ind w:left="-15" w:firstLine="0"/>
        <w:jc w:val="left"/>
      </w:pPr>
      <w:r>
        <w:rPr>
          <w:rFonts w:ascii="Courier New" w:eastAsia="Courier New" w:hAnsi="Courier New" w:cs="Courier New"/>
          <w:sz w:val="20"/>
        </w:rPr>
        <w:t xml:space="preserve">10 </w:t>
      </w:r>
      <w:r>
        <w:rPr>
          <w:rFonts w:ascii="Courier New" w:eastAsia="Courier New" w:hAnsi="Courier New" w:cs="Courier New"/>
          <w:sz w:val="20"/>
        </w:rPr>
        <w:tab/>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was less than or equal to 4 °C, the temperature difference line of the No.6 solar </w:t>
      </w:r>
    </w:p>
    <w:p w14:paraId="138D6924"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330745F2"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391333C6" w14:textId="77777777" w:rsidR="00E339F1" w:rsidRDefault="00000000">
      <w:pPr>
        <w:tabs>
          <w:tab w:val="right" w:pos="9750"/>
        </w:tabs>
        <w:spacing w:after="36"/>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still was at the bottom of all the temperature difference lines. The absolute value of the </w:t>
      </w:r>
    </w:p>
    <w:p w14:paraId="30B60B1F"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52D57615" w14:textId="77777777" w:rsidR="00E339F1" w:rsidRDefault="00000000">
      <w:pPr>
        <w:tabs>
          <w:tab w:val="right" w:pos="9750"/>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negative temperature difference in the No.6 still was much greater than that of other </w:t>
      </w:r>
    </w:p>
    <w:p w14:paraId="621FEAF4"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7D857EFC" w14:textId="77777777" w:rsidR="00E339F1" w:rsidRDefault="00000000">
      <w:pPr>
        <w:ind w:left="-5" w:right="6"/>
      </w:pPr>
      <w:r>
        <w:rPr>
          <w:rFonts w:ascii="Courier New" w:eastAsia="Courier New" w:hAnsi="Courier New" w:cs="Courier New"/>
          <w:sz w:val="20"/>
        </w:rPr>
        <w:t xml:space="preserve">17 </w:t>
      </w:r>
      <w:r>
        <w:t xml:space="preserve">stills, with a maximum of 7.5 °C, and its negative temperature difference lasted the </w:t>
      </w:r>
      <w:r>
        <w:rPr>
          <w:rFonts w:ascii="Courier New" w:eastAsia="Courier New" w:hAnsi="Courier New" w:cs="Courier New"/>
          <w:sz w:val="20"/>
        </w:rPr>
        <w:t xml:space="preserve">18 </w:t>
      </w:r>
    </w:p>
    <w:p w14:paraId="05657C6A" w14:textId="77777777" w:rsidR="00E339F1" w:rsidRDefault="00000000">
      <w:pPr>
        <w:spacing w:after="225" w:line="216" w:lineRule="auto"/>
        <w:ind w:left="-5" w:right="6"/>
      </w:pPr>
      <w:r>
        <w:rPr>
          <w:rFonts w:ascii="Courier New" w:eastAsia="Courier New" w:hAnsi="Courier New" w:cs="Courier New"/>
          <w:sz w:val="20"/>
        </w:rPr>
        <w:t xml:space="preserve">19 </w:t>
      </w:r>
      <w:r>
        <w:t xml:space="preserve">longest time. In the period with the positive temperature difference greater than 4 </w:t>
      </w:r>
      <w:r>
        <w:rPr>
          <w:noProof/>
        </w:rPr>
        <w:drawing>
          <wp:inline distT="0" distB="0" distL="0" distR="0" wp14:anchorId="4039C51E" wp14:editId="034BE030">
            <wp:extent cx="128016" cy="109728"/>
            <wp:effectExtent l="0" t="0" r="0" b="0"/>
            <wp:docPr id="619731" name="Picture 619731"/>
            <wp:cNvGraphicFramePr/>
            <a:graphic xmlns:a="http://schemas.openxmlformats.org/drawingml/2006/main">
              <a:graphicData uri="http://schemas.openxmlformats.org/drawingml/2006/picture">
                <pic:pic xmlns:pic="http://schemas.openxmlformats.org/drawingml/2006/picture">
                  <pic:nvPicPr>
                    <pic:cNvPr id="619731" name="Picture 619731"/>
                    <pic:cNvPicPr/>
                  </pic:nvPicPr>
                  <pic:blipFill>
                    <a:blip r:embed="rId254"/>
                    <a:stretch>
                      <a:fillRect/>
                    </a:stretch>
                  </pic:blipFill>
                  <pic:spPr>
                    <a:xfrm>
                      <a:off x="0" y="0"/>
                      <a:ext cx="128016" cy="109728"/>
                    </a:xfrm>
                    <a:prstGeom prst="rect">
                      <a:avLst/>
                    </a:prstGeom>
                  </pic:spPr>
                </pic:pic>
              </a:graphicData>
            </a:graphic>
          </wp:inline>
        </w:drawing>
      </w:r>
      <w:r>
        <w:t xml:space="preserve">, </w:t>
      </w:r>
      <w:r>
        <w:rPr>
          <w:rFonts w:ascii="Courier New" w:eastAsia="Courier New" w:hAnsi="Courier New" w:cs="Courier New"/>
          <w:sz w:val="20"/>
        </w:rPr>
        <w:t xml:space="preserve">20 </w:t>
      </w:r>
    </w:p>
    <w:p w14:paraId="2162B385" w14:textId="77777777" w:rsidR="00E339F1" w:rsidRDefault="00000000">
      <w:pPr>
        <w:tabs>
          <w:tab w:val="right" w:pos="9750"/>
        </w:tabs>
        <w:ind w:left="-15" w:firstLine="0"/>
        <w:jc w:val="left"/>
      </w:pPr>
      <w:r>
        <w:rPr>
          <w:rFonts w:ascii="Courier New" w:eastAsia="Courier New" w:hAnsi="Courier New" w:cs="Courier New"/>
          <w:sz w:val="20"/>
        </w:rPr>
        <w:t xml:space="preserve">21 </w:t>
      </w:r>
      <w:r>
        <w:rPr>
          <w:rFonts w:ascii="Courier New" w:eastAsia="Courier New" w:hAnsi="Courier New" w:cs="Courier New"/>
          <w:sz w:val="20"/>
        </w:rPr>
        <w:tab/>
      </w:r>
      <w:r>
        <w:t xml:space="preserve">the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in the No.6 still was basically the same as that in the </w:t>
      </w:r>
    </w:p>
    <w:p w14:paraId="628DB3F4"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713D9225"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621C94F8" w14:textId="77777777" w:rsidR="00E339F1" w:rsidRDefault="00000000">
      <w:pPr>
        <w:spacing w:after="130" w:line="216" w:lineRule="auto"/>
        <w:ind w:left="-5" w:right="2256"/>
      </w:pPr>
      <w:r>
        <w:rPr>
          <w:rFonts w:ascii="Courier New" w:eastAsia="Courier New" w:hAnsi="Courier New" w:cs="Courier New"/>
          <w:sz w:val="20"/>
        </w:rPr>
        <w:t xml:space="preserve">24 </w:t>
      </w:r>
      <w:r>
        <w:rPr>
          <w:rFonts w:ascii="Courier New" w:eastAsia="Courier New" w:hAnsi="Courier New" w:cs="Courier New"/>
          <w:sz w:val="20"/>
        </w:rPr>
        <w:tab/>
      </w:r>
      <w:r>
        <w:t xml:space="preserve">No.3 </w:t>
      </w:r>
      <w:proofErr w:type="gramStart"/>
      <w:r>
        <w:t>still, and</w:t>
      </w:r>
      <w:proofErr w:type="gramEnd"/>
      <w:r>
        <w:t xml:space="preserve"> was slightly higher than that in the No.5 still. </w:t>
      </w:r>
      <w:r>
        <w:rPr>
          <w:rFonts w:ascii="Courier New" w:eastAsia="Courier New" w:hAnsi="Courier New" w:cs="Courier New"/>
          <w:sz w:val="20"/>
        </w:rPr>
        <w:t xml:space="preserve">25 </w:t>
      </w:r>
    </w:p>
    <w:p w14:paraId="7D8BCDEC" w14:textId="77777777" w:rsidR="00E339F1" w:rsidRDefault="00000000">
      <w:pPr>
        <w:tabs>
          <w:tab w:val="right" w:pos="9750"/>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It was also found from Fig.8 that in the period with the positive temperature </w:t>
      </w:r>
    </w:p>
    <w:p w14:paraId="7767E326"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678211ED"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03F6AB4F" w14:textId="77777777" w:rsidR="00E339F1" w:rsidRDefault="00000000">
      <w:pPr>
        <w:tabs>
          <w:tab w:val="right" w:pos="9750"/>
        </w:tabs>
        <w:ind w:left="-15" w:firstLine="0"/>
        <w:jc w:val="left"/>
      </w:pPr>
      <w:r>
        <w:rPr>
          <w:rFonts w:ascii="Courier New" w:eastAsia="Courier New" w:hAnsi="Courier New" w:cs="Courier New"/>
          <w:sz w:val="20"/>
        </w:rPr>
        <w:t xml:space="preserve">29 </w:t>
      </w:r>
      <w:r>
        <w:rPr>
          <w:rFonts w:ascii="Courier New" w:eastAsia="Courier New" w:hAnsi="Courier New" w:cs="Courier New"/>
          <w:sz w:val="20"/>
        </w:rPr>
        <w:tab/>
      </w:r>
      <w:r>
        <w:t>difference greater than 4</w:t>
      </w:r>
      <w:r>
        <w:rPr>
          <w:noProof/>
        </w:rPr>
        <w:drawing>
          <wp:inline distT="0" distB="0" distL="0" distR="0" wp14:anchorId="10E449C9" wp14:editId="20EF6E47">
            <wp:extent cx="128016" cy="109728"/>
            <wp:effectExtent l="0" t="0" r="0" b="0"/>
            <wp:docPr id="619732" name="Picture 619732"/>
            <wp:cNvGraphicFramePr/>
            <a:graphic xmlns:a="http://schemas.openxmlformats.org/drawingml/2006/main">
              <a:graphicData uri="http://schemas.openxmlformats.org/drawingml/2006/picture">
                <pic:pic xmlns:pic="http://schemas.openxmlformats.org/drawingml/2006/picture">
                  <pic:nvPicPr>
                    <pic:cNvPr id="619732" name="Picture 619732"/>
                    <pic:cNvPicPr/>
                  </pic:nvPicPr>
                  <pic:blipFill>
                    <a:blip r:embed="rId255"/>
                    <a:stretch>
                      <a:fillRect/>
                    </a:stretch>
                  </pic:blipFill>
                  <pic:spPr>
                    <a:xfrm>
                      <a:off x="0" y="0"/>
                      <a:ext cx="128016" cy="109728"/>
                    </a:xfrm>
                    <a:prstGeom prst="rect">
                      <a:avLst/>
                    </a:prstGeom>
                  </pic:spPr>
                </pic:pic>
              </a:graphicData>
            </a:graphic>
          </wp:inline>
        </w:drawing>
      </w:r>
      <w:r>
        <w:t xml:space="preserve"> , the difference in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between the </w:t>
      </w:r>
    </w:p>
    <w:p w14:paraId="2916B2FE"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66DD8413"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5B20C9E2" w14:textId="77777777" w:rsidR="00E339F1" w:rsidRDefault="00000000">
      <w:pPr>
        <w:tabs>
          <w:tab w:val="right" w:pos="9750"/>
        </w:tabs>
        <w:ind w:left="-15" w:firstLine="0"/>
        <w:jc w:val="left"/>
      </w:pPr>
      <w:r>
        <w:rPr>
          <w:rFonts w:ascii="Courier New" w:eastAsia="Courier New" w:hAnsi="Courier New" w:cs="Courier New"/>
          <w:sz w:val="20"/>
        </w:rPr>
        <w:t xml:space="preserve">32 </w:t>
      </w:r>
      <w:r>
        <w:rPr>
          <w:rFonts w:ascii="Courier New" w:eastAsia="Courier New" w:hAnsi="Courier New" w:cs="Courier New"/>
          <w:sz w:val="20"/>
        </w:rPr>
        <w:tab/>
      </w:r>
      <w:r>
        <w:t xml:space="preserve">six solar stills </w:t>
      </w:r>
      <w:proofErr w:type="gramStart"/>
      <w:r>
        <w:t>was</w:t>
      </w:r>
      <w:proofErr w:type="gramEnd"/>
      <w:r>
        <w:t xml:space="preserve"> not large, and the difference between the maximum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and the </w:t>
      </w:r>
    </w:p>
    <w:p w14:paraId="13EDBC0B" w14:textId="77777777" w:rsidR="00E339F1" w:rsidRDefault="00000000">
      <w:pPr>
        <w:spacing w:after="164" w:line="260" w:lineRule="auto"/>
        <w:ind w:left="-5" w:right="9092"/>
        <w:jc w:val="left"/>
      </w:pPr>
      <w:r>
        <w:rPr>
          <w:rFonts w:ascii="Courier New" w:eastAsia="Courier New" w:hAnsi="Courier New" w:cs="Courier New"/>
          <w:sz w:val="20"/>
        </w:rPr>
        <w:t xml:space="preserve">33 </w:t>
      </w:r>
    </w:p>
    <w:p w14:paraId="2253BCC7" w14:textId="77777777" w:rsidR="00E339F1" w:rsidRDefault="00000000">
      <w:pPr>
        <w:tabs>
          <w:tab w:val="right" w:pos="9750"/>
        </w:tabs>
        <w:ind w:left="-15" w:firstLine="0"/>
        <w:jc w:val="left"/>
      </w:pPr>
      <w:r>
        <w:rPr>
          <w:rFonts w:ascii="Courier New" w:eastAsia="Courier New" w:hAnsi="Courier New" w:cs="Courier New"/>
          <w:sz w:val="20"/>
        </w:rPr>
        <w:t xml:space="preserve">34 </w:t>
      </w:r>
      <w:r>
        <w:rPr>
          <w:rFonts w:ascii="Courier New" w:eastAsia="Courier New" w:hAnsi="Courier New" w:cs="Courier New"/>
          <w:sz w:val="20"/>
        </w:rPr>
        <w:tab/>
      </w:r>
      <w:r>
        <w:t xml:space="preserve">minimum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was within 2 °C. But in the negative temperature difference period, </w:t>
      </w:r>
    </w:p>
    <w:p w14:paraId="017DDC6A"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547D71E0" w14:textId="77777777" w:rsidR="00E339F1" w:rsidRDefault="00000000">
      <w:pPr>
        <w:spacing w:after="116" w:line="260" w:lineRule="auto"/>
        <w:ind w:left="-5" w:right="9092"/>
        <w:jc w:val="left"/>
      </w:pPr>
      <w:r>
        <w:rPr>
          <w:rFonts w:ascii="Courier New" w:eastAsia="Courier New" w:hAnsi="Courier New" w:cs="Courier New"/>
          <w:sz w:val="20"/>
        </w:rPr>
        <w:t xml:space="preserve">36 </w:t>
      </w:r>
    </w:p>
    <w:p w14:paraId="6B866E06" w14:textId="77777777" w:rsidR="00E339F1" w:rsidRDefault="00000000">
      <w:pPr>
        <w:tabs>
          <w:tab w:val="right" w:pos="9750"/>
        </w:tabs>
        <w:ind w:left="-15" w:firstLine="0"/>
        <w:jc w:val="left"/>
      </w:pPr>
      <w:r>
        <w:rPr>
          <w:rFonts w:ascii="Courier New" w:eastAsia="Courier New" w:hAnsi="Courier New" w:cs="Courier New"/>
          <w:sz w:val="20"/>
        </w:rPr>
        <w:t xml:space="preserve">37 </w:t>
      </w:r>
      <w:r>
        <w:rPr>
          <w:rFonts w:ascii="Courier New" w:eastAsia="Courier New" w:hAnsi="Courier New" w:cs="Courier New"/>
          <w:sz w:val="20"/>
        </w:rPr>
        <w:tab/>
      </w:r>
      <w:r>
        <w:t xml:space="preserve">the difference in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between the six solar stills was large. </w:t>
      </w:r>
    </w:p>
    <w:p w14:paraId="1F37C4B5"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39821637"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39 </w:t>
      </w:r>
    </w:p>
    <w:p w14:paraId="4E9B1A3D" w14:textId="77777777" w:rsidR="00E339F1" w:rsidRDefault="00000000">
      <w:pPr>
        <w:ind w:left="-5" w:right="6"/>
      </w:pPr>
      <w:r>
        <w:rPr>
          <w:rFonts w:ascii="Courier New" w:eastAsia="Courier New" w:hAnsi="Courier New" w:cs="Courier New"/>
          <w:sz w:val="20"/>
        </w:rPr>
        <w:t xml:space="preserve">40 </w:t>
      </w:r>
      <w:r>
        <w:t xml:space="preserve">The difference between the maximum and the minimum negative temperature </w:t>
      </w:r>
      <w:r>
        <w:rPr>
          <w:rFonts w:ascii="Courier New" w:eastAsia="Courier New" w:hAnsi="Courier New" w:cs="Courier New"/>
          <w:sz w:val="20"/>
        </w:rPr>
        <w:t xml:space="preserve">41 </w:t>
      </w:r>
    </w:p>
    <w:p w14:paraId="2F4A8355" w14:textId="77777777" w:rsidR="00E339F1" w:rsidRDefault="00000000">
      <w:pPr>
        <w:spacing w:after="222" w:line="216" w:lineRule="auto"/>
        <w:ind w:left="-5" w:right="6"/>
      </w:pPr>
      <w:r>
        <w:rPr>
          <w:rFonts w:ascii="Courier New" w:eastAsia="Courier New" w:hAnsi="Courier New" w:cs="Courier New"/>
          <w:sz w:val="20"/>
        </w:rPr>
        <w:t xml:space="preserve">42 </w:t>
      </w:r>
      <w:proofErr w:type="gramStart"/>
      <w:r>
        <w:t>difference</w:t>
      </w:r>
      <w:proofErr w:type="gramEnd"/>
      <w:r>
        <w:t xml:space="preserve"> on August 1 reached 5.3 °C. The literature [35] pointed out that only when </w:t>
      </w:r>
      <w:r>
        <w:rPr>
          <w:rFonts w:ascii="Courier New" w:eastAsia="Courier New" w:hAnsi="Courier New" w:cs="Courier New"/>
          <w:sz w:val="20"/>
        </w:rPr>
        <w:t xml:space="preserve">43 </w:t>
      </w:r>
    </w:p>
    <w:p w14:paraId="589D204E" w14:textId="77777777" w:rsidR="00E339F1" w:rsidRDefault="00000000">
      <w:pPr>
        <w:tabs>
          <w:tab w:val="right" w:pos="9750"/>
        </w:tabs>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the water surface temperature exceeds 40 °C and the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is </w:t>
      </w:r>
    </w:p>
    <w:p w14:paraId="1EED34AB"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0D0A3FEB" w14:textId="77777777" w:rsidR="00E339F1" w:rsidRDefault="00000000">
      <w:pPr>
        <w:spacing w:after="32" w:line="260" w:lineRule="auto"/>
        <w:ind w:left="-5" w:right="9092"/>
        <w:jc w:val="left"/>
      </w:pPr>
      <w:r>
        <w:rPr>
          <w:rFonts w:ascii="Courier New" w:eastAsia="Courier New" w:hAnsi="Courier New" w:cs="Courier New"/>
          <w:sz w:val="20"/>
        </w:rPr>
        <w:t xml:space="preserve">46 </w:t>
      </w:r>
    </w:p>
    <w:p w14:paraId="5D42CBE6" w14:textId="77777777" w:rsidR="00E339F1" w:rsidRDefault="00000000">
      <w:pPr>
        <w:spacing w:after="137" w:line="216" w:lineRule="auto"/>
        <w:ind w:left="-5" w:right="6"/>
      </w:pPr>
      <w:r>
        <w:rPr>
          <w:rFonts w:ascii="Courier New" w:eastAsia="Courier New" w:hAnsi="Courier New" w:cs="Courier New"/>
          <w:sz w:val="20"/>
        </w:rPr>
        <w:t xml:space="preserve">47 </w:t>
      </w:r>
      <w:proofErr w:type="gramStart"/>
      <w:r>
        <w:t>positive</w:t>
      </w:r>
      <w:proofErr w:type="gramEnd"/>
      <w:r>
        <w:t xml:space="preserve">, can seawater evaporate significantly, and a considerable amount of freshwater </w:t>
      </w:r>
      <w:r>
        <w:rPr>
          <w:rFonts w:ascii="Courier New" w:eastAsia="Courier New" w:hAnsi="Courier New" w:cs="Courier New"/>
          <w:sz w:val="20"/>
        </w:rPr>
        <w:t xml:space="preserve">48 </w:t>
      </w:r>
    </w:p>
    <w:p w14:paraId="669512DD" w14:textId="77777777" w:rsidR="00E339F1" w:rsidRDefault="00000000">
      <w:pPr>
        <w:spacing w:after="204" w:line="216" w:lineRule="auto"/>
        <w:ind w:left="-5" w:right="6"/>
      </w:pPr>
      <w:r>
        <w:rPr>
          <w:rFonts w:ascii="Courier New" w:eastAsia="Courier New" w:hAnsi="Courier New" w:cs="Courier New"/>
          <w:sz w:val="20"/>
        </w:rPr>
        <w:t xml:space="preserve">49 </w:t>
      </w:r>
      <w:r>
        <w:t xml:space="preserve">can be received. All six solar stills met the condition of water surface temperatures </w:t>
      </w:r>
      <w:r>
        <w:rPr>
          <w:rFonts w:ascii="Courier New" w:eastAsia="Courier New" w:hAnsi="Courier New" w:cs="Courier New"/>
          <w:sz w:val="20"/>
        </w:rPr>
        <w:t xml:space="preserve">50 </w:t>
      </w:r>
    </w:p>
    <w:p w14:paraId="0001A01A" w14:textId="77777777" w:rsidR="00E339F1" w:rsidRDefault="00000000">
      <w:pPr>
        <w:tabs>
          <w:tab w:val="right" w:pos="9750"/>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r>
        <w:t xml:space="preserve">exceeding 40 °C, and the seawater temperature in the No.4 solar still was the highest. </w:t>
      </w:r>
    </w:p>
    <w:p w14:paraId="5967A391"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77FACC43"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6B7B2531" w14:textId="77777777" w:rsidR="00E339F1" w:rsidRDefault="00000000">
      <w:pPr>
        <w:tabs>
          <w:tab w:val="right" w:pos="9750"/>
        </w:tabs>
        <w:spacing w:after="300"/>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In addition, considering the analysis of the variation characteristics of temperature </w:t>
      </w:r>
    </w:p>
    <w:p w14:paraId="6E4EB691" w14:textId="77777777" w:rsidR="00E339F1" w:rsidRDefault="00000000">
      <w:pPr>
        <w:spacing w:line="537" w:lineRule="auto"/>
        <w:ind w:left="1450" w:right="6"/>
      </w:pPr>
      <w:r>
        <w:t xml:space="preserve">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the following conclusions can be drawn. The location of the No.1 solar still is the most </w:t>
      </w:r>
      <w:proofErr w:type="spellStart"/>
      <w:r>
        <w:t>favorable</w:t>
      </w:r>
      <w:proofErr w:type="spellEnd"/>
      <w:r>
        <w:t xml:space="preserve"> for water production, and the water yield of the solar </w:t>
      </w:r>
    </w:p>
    <w:p w14:paraId="5CBEDCEC" w14:textId="77777777" w:rsidR="00E339F1" w:rsidRDefault="00E339F1">
      <w:pPr>
        <w:sectPr w:rsidR="00E339F1">
          <w:headerReference w:type="even" r:id="rId256"/>
          <w:headerReference w:type="default" r:id="rId257"/>
          <w:footerReference w:type="even" r:id="rId258"/>
          <w:footerReference w:type="default" r:id="rId259"/>
          <w:headerReference w:type="first" r:id="rId260"/>
          <w:footerReference w:type="first" r:id="rId261"/>
          <w:pgSz w:w="11906" w:h="16838"/>
          <w:pgMar w:top="1440" w:right="1796" w:bottom="1440" w:left="360" w:header="720" w:footer="390" w:gutter="0"/>
          <w:cols w:space="720"/>
        </w:sectPr>
      </w:pPr>
    </w:p>
    <w:p w14:paraId="212E3A81" w14:textId="77777777" w:rsidR="00E339F1" w:rsidRDefault="00000000">
      <w:pPr>
        <w:spacing w:after="119" w:line="423" w:lineRule="auto"/>
        <w:ind w:left="-5" w:right="6"/>
      </w:pPr>
      <w:r>
        <w:lastRenderedPageBreak/>
        <w:t xml:space="preserve">still in the position 4 is also considerable. But the location of the No.6 solar still is not conducive to the water production of the still. </w:t>
      </w:r>
    </w:p>
    <w:p w14:paraId="05872881" w14:textId="77777777" w:rsidR="00E339F1" w:rsidRDefault="00000000">
      <w:pPr>
        <w:spacing w:after="3" w:line="265" w:lineRule="auto"/>
        <w:ind w:left="-5"/>
        <w:jc w:val="left"/>
      </w:pPr>
      <w:r>
        <w:rPr>
          <w:i/>
          <w:sz w:val="28"/>
        </w:rPr>
        <w:t>3.3</w:t>
      </w:r>
      <w:r>
        <w:rPr>
          <w:i/>
        </w:rPr>
        <w:t xml:space="preserve"> Water yield variation and distribution </w:t>
      </w:r>
    </w:p>
    <w:p w14:paraId="2D2994D6" w14:textId="77777777" w:rsidR="00E339F1" w:rsidRDefault="00000000">
      <w:pPr>
        <w:spacing w:after="33" w:line="259" w:lineRule="auto"/>
        <w:ind w:left="33" w:firstLine="0"/>
        <w:jc w:val="left"/>
      </w:pPr>
      <w:r>
        <w:rPr>
          <w:noProof/>
        </w:rPr>
        <w:drawing>
          <wp:inline distT="0" distB="0" distL="0" distR="0" wp14:anchorId="1C666480" wp14:editId="1F2A39A6">
            <wp:extent cx="5224272" cy="1950720"/>
            <wp:effectExtent l="0" t="0" r="0" b="0"/>
            <wp:docPr id="619733" name="Picture 619733"/>
            <wp:cNvGraphicFramePr/>
            <a:graphic xmlns:a="http://schemas.openxmlformats.org/drawingml/2006/main">
              <a:graphicData uri="http://schemas.openxmlformats.org/drawingml/2006/picture">
                <pic:pic xmlns:pic="http://schemas.openxmlformats.org/drawingml/2006/picture">
                  <pic:nvPicPr>
                    <pic:cNvPr id="619733" name="Picture 619733"/>
                    <pic:cNvPicPr/>
                  </pic:nvPicPr>
                  <pic:blipFill>
                    <a:blip r:embed="rId262"/>
                    <a:stretch>
                      <a:fillRect/>
                    </a:stretch>
                  </pic:blipFill>
                  <pic:spPr>
                    <a:xfrm>
                      <a:off x="0" y="0"/>
                      <a:ext cx="5224272" cy="1950720"/>
                    </a:xfrm>
                    <a:prstGeom prst="rect">
                      <a:avLst/>
                    </a:prstGeom>
                  </pic:spPr>
                </pic:pic>
              </a:graphicData>
            </a:graphic>
          </wp:inline>
        </w:drawing>
      </w:r>
    </w:p>
    <w:p w14:paraId="2F3FA385" w14:textId="77777777" w:rsidR="00E339F1" w:rsidRDefault="00000000">
      <w:pPr>
        <w:tabs>
          <w:tab w:val="center" w:pos="2250"/>
          <w:tab w:val="center" w:pos="6499"/>
          <w:tab w:val="center" w:pos="8282"/>
        </w:tabs>
        <w:spacing w:after="186" w:line="259" w:lineRule="auto"/>
        <w:ind w:left="0" w:firstLine="0"/>
        <w:jc w:val="left"/>
      </w:pPr>
      <w:r>
        <w:rPr>
          <w:rFonts w:ascii="Calibri" w:eastAsia="Calibri" w:hAnsi="Calibri" w:cs="Calibri"/>
          <w:sz w:val="22"/>
        </w:rPr>
        <w:tab/>
      </w:r>
      <w:r>
        <w:rPr>
          <w:sz w:val="16"/>
        </w:rPr>
        <w:t>Time (h)</w:t>
      </w:r>
      <w:r>
        <w:rPr>
          <w:sz w:val="16"/>
        </w:rPr>
        <w:tab/>
        <w:t>Solar still number</w:t>
      </w:r>
      <w:r>
        <w:rPr>
          <w:sz w:val="16"/>
        </w:rPr>
        <w:tab/>
      </w:r>
      <w:r>
        <w:t xml:space="preserve"> </w:t>
      </w:r>
    </w:p>
    <w:p w14:paraId="3770EDA0" w14:textId="77777777" w:rsidR="00E339F1" w:rsidRDefault="00000000">
      <w:pPr>
        <w:spacing w:after="101" w:line="259" w:lineRule="auto"/>
        <w:ind w:left="766"/>
        <w:jc w:val="left"/>
      </w:pPr>
      <w:r>
        <w:rPr>
          <w:sz w:val="18"/>
        </w:rPr>
        <w:t xml:space="preserve">Fig.9 Variation curves of freshwater yield          Fig.10 Radial distribution of daily water yield </w:t>
      </w:r>
    </w:p>
    <w:p w14:paraId="0258D178" w14:textId="77777777" w:rsidR="00E339F1" w:rsidRDefault="00000000">
      <w:pPr>
        <w:spacing w:after="204" w:line="259" w:lineRule="auto"/>
        <w:ind w:left="5951"/>
        <w:jc w:val="left"/>
      </w:pPr>
      <w:r>
        <w:rPr>
          <w:sz w:val="18"/>
        </w:rPr>
        <w:t xml:space="preserve">per unit area </w:t>
      </w:r>
    </w:p>
    <w:p w14:paraId="2468A0DE" w14:textId="77777777" w:rsidR="00E339F1" w:rsidRDefault="00000000">
      <w:pPr>
        <w:spacing w:line="422" w:lineRule="auto"/>
        <w:ind w:left="-15" w:right="6" w:firstLine="480"/>
      </w:pPr>
      <w:r>
        <w:t xml:space="preserve">Fig.9 shows the variation curves of the water yield of six solar stills in the integrated system. The variation characteristics of the freshwater yield of all the stills were similar, but the amount of the water produced was different. Along the radial direction from the collector entrance to the chimney, the valley and peak value of the hourly water yield per unit area of the solar still gradually decreased. The valley value of the water yield even dropped to zero, which meant that no water was received. It was not desirable that the low water production period and no water production period of the solar still gradually increased along the radial direction.  </w:t>
      </w:r>
    </w:p>
    <w:p w14:paraId="5CF027EF" w14:textId="77777777" w:rsidR="00E339F1" w:rsidRDefault="00000000">
      <w:pPr>
        <w:spacing w:line="422" w:lineRule="auto"/>
        <w:ind w:left="-15" w:right="6" w:firstLine="480"/>
      </w:pPr>
      <w:r>
        <w:t xml:space="preserve">The water yield of the six solar stills varied significantly during the recovery period of water production. In the order of solar still number 1 to 6, the water yield of the six </w:t>
      </w:r>
      <w:r>
        <w:lastRenderedPageBreak/>
        <w:t xml:space="preserve">solar stills began to rise sequentially. The No.1 solar still produced the most freshwater per hour per unit area. It was the first to reach the peak water yield and the peak value was the largest. Due to the superior seawater temperature and moderate temperature difference, the water yield of the No.4 still exceeded that of the No.2 and </w:t>
      </w:r>
    </w:p>
    <w:p w14:paraId="0438F104" w14:textId="77777777" w:rsidR="00E339F1" w:rsidRDefault="00000000">
      <w:pPr>
        <w:spacing w:after="175"/>
        <w:ind w:left="-5" w:right="6"/>
      </w:pPr>
      <w:r>
        <w:t xml:space="preserve">No.3 solar still, and its peak water yield was close to that of the No.1 solar still. The </w:t>
      </w:r>
    </w:p>
    <w:p w14:paraId="1782DD3A" w14:textId="77777777" w:rsidR="00E339F1" w:rsidRDefault="00000000">
      <w:pPr>
        <w:ind w:left="-5" w:right="6"/>
      </w:pPr>
      <w:r>
        <w:t xml:space="preserve">No.5 solar still had a lower water yield than that of No.1-4 still, and the No.6 still had </w:t>
      </w:r>
    </w:p>
    <w:p w14:paraId="126DCB72" w14:textId="77777777" w:rsidR="00E339F1" w:rsidRDefault="00E339F1">
      <w:pPr>
        <w:sectPr w:rsidR="00E339F1">
          <w:headerReference w:type="even" r:id="rId263"/>
          <w:headerReference w:type="default" r:id="rId264"/>
          <w:footerReference w:type="even" r:id="rId265"/>
          <w:footerReference w:type="default" r:id="rId266"/>
          <w:headerReference w:type="first" r:id="rId267"/>
          <w:footerReference w:type="first" r:id="rId268"/>
          <w:pgSz w:w="11906" w:h="16838"/>
          <w:pgMar w:top="1440" w:right="1796" w:bottom="1440" w:left="1800" w:header="720" w:footer="390" w:gutter="0"/>
          <w:lnNumType w:countBy="1" w:restart="continuous"/>
          <w:cols w:space="720"/>
        </w:sectPr>
      </w:pPr>
    </w:p>
    <w:p w14:paraId="192291EF" w14:textId="77777777" w:rsidR="00E339F1" w:rsidRDefault="00000000">
      <w:pPr>
        <w:spacing w:line="423" w:lineRule="auto"/>
        <w:ind w:left="1450" w:right="6"/>
      </w:pPr>
      <w:r>
        <w:lastRenderedPageBreak/>
        <w:t xml:space="preserve">the lowest water </w:t>
      </w:r>
      <w:proofErr w:type="gramStart"/>
      <w:r>
        <w:t>yield</w:t>
      </w:r>
      <w:proofErr w:type="gramEnd"/>
      <w:r>
        <w:t xml:space="preserve">. The valley water yield of No.6 still was zero, and its period of no water received was the longest.  </w:t>
      </w:r>
    </w:p>
    <w:p w14:paraId="5E45362B" w14:textId="77777777" w:rsidR="00E339F1" w:rsidRDefault="00000000">
      <w:pPr>
        <w:spacing w:line="423" w:lineRule="auto"/>
        <w:ind w:left="1440" w:right="6" w:firstLine="480"/>
      </w:pPr>
      <w:r>
        <w:t>During the decline period of water production after the peak water yield,</w:t>
      </w:r>
      <w:r>
        <w:rPr>
          <w:sz w:val="21"/>
        </w:rPr>
        <w:t xml:space="preserve"> </w:t>
      </w:r>
      <w:r>
        <w:t>the No.4 solar still had the largest water yield,</w:t>
      </w:r>
      <w:r>
        <w:rPr>
          <w:sz w:val="21"/>
        </w:rPr>
        <w:t xml:space="preserve"> </w:t>
      </w:r>
      <w:r>
        <w:t xml:space="preserve">the No.1, No.2, No.3 and No.5 solar stills had </w:t>
      </w:r>
    </w:p>
    <w:p w14:paraId="203C003E"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38E1FE3A" w14:textId="77777777" w:rsidR="00E339F1" w:rsidRDefault="00000000">
      <w:pPr>
        <w:tabs>
          <w:tab w:val="center" w:pos="5414"/>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little </w:t>
      </w:r>
      <w:proofErr w:type="gramStart"/>
      <w:r>
        <w:t>difference</w:t>
      </w:r>
      <w:proofErr w:type="gramEnd"/>
      <w:r>
        <w:t xml:space="preserve"> in water yield, and the No.6 solar still had the smallest water yield. </w:t>
      </w:r>
    </w:p>
    <w:p w14:paraId="50E2B748" w14:textId="77777777" w:rsidR="00E339F1" w:rsidRDefault="00000000">
      <w:pPr>
        <w:spacing w:after="41" w:line="260" w:lineRule="auto"/>
        <w:ind w:left="-5" w:right="9092"/>
        <w:jc w:val="left"/>
      </w:pPr>
      <w:r>
        <w:rPr>
          <w:rFonts w:ascii="Courier New" w:eastAsia="Courier New" w:hAnsi="Courier New" w:cs="Courier New"/>
          <w:sz w:val="20"/>
        </w:rPr>
        <w:t xml:space="preserve">10 </w:t>
      </w:r>
    </w:p>
    <w:p w14:paraId="249E388C" w14:textId="77777777" w:rsidR="00E339F1" w:rsidRDefault="00000000">
      <w:pPr>
        <w:tabs>
          <w:tab w:val="right" w:pos="9751"/>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Fig.10 shows the radial distribution of the daily water yield per unit area of the six </w:t>
      </w:r>
    </w:p>
    <w:p w14:paraId="64EC2235" w14:textId="77777777" w:rsidR="00E339F1" w:rsidRDefault="00000000">
      <w:pPr>
        <w:spacing w:after="109" w:line="260" w:lineRule="auto"/>
        <w:ind w:left="-5" w:right="9092"/>
        <w:jc w:val="left"/>
      </w:pPr>
      <w:r>
        <w:rPr>
          <w:rFonts w:ascii="Courier New" w:eastAsia="Courier New" w:hAnsi="Courier New" w:cs="Courier New"/>
          <w:sz w:val="20"/>
        </w:rPr>
        <w:t xml:space="preserve">12 </w:t>
      </w:r>
    </w:p>
    <w:p w14:paraId="51E932CE" w14:textId="77777777" w:rsidR="00E339F1" w:rsidRDefault="00000000">
      <w:pPr>
        <w:spacing w:after="206" w:line="216" w:lineRule="auto"/>
        <w:ind w:left="-5" w:right="6"/>
      </w:pPr>
      <w:r>
        <w:rPr>
          <w:rFonts w:ascii="Courier New" w:eastAsia="Courier New" w:hAnsi="Courier New" w:cs="Courier New"/>
          <w:sz w:val="20"/>
        </w:rPr>
        <w:t xml:space="preserve">13 </w:t>
      </w:r>
      <w:r>
        <w:t>solar stills.</w:t>
      </w:r>
      <w:r>
        <w:rPr>
          <w:sz w:val="21"/>
        </w:rPr>
        <w:t xml:space="preserve"> </w:t>
      </w:r>
      <w:r>
        <w:t xml:space="preserve">From the figure, the daily water yield per unit area of the No.1 solar still had </w:t>
      </w:r>
      <w:r>
        <w:rPr>
          <w:rFonts w:ascii="Courier New" w:eastAsia="Courier New" w:hAnsi="Courier New" w:cs="Courier New"/>
          <w:sz w:val="20"/>
        </w:rPr>
        <w:t xml:space="preserve">14 </w:t>
      </w:r>
    </w:p>
    <w:p w14:paraId="7A4EE3B9" w14:textId="77777777" w:rsidR="00E339F1" w:rsidRDefault="00000000">
      <w:pPr>
        <w:tabs>
          <w:tab w:val="right" w:pos="9751"/>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the most advantage.</w:t>
      </w:r>
      <w:r>
        <w:rPr>
          <w:sz w:val="21"/>
        </w:rPr>
        <w:t xml:space="preserve"> </w:t>
      </w:r>
      <w:r>
        <w:t xml:space="preserve">The daily water yield of the solar still showed an overall decreasing </w:t>
      </w:r>
    </w:p>
    <w:p w14:paraId="3F8316B6"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230B0A2D"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99233D1" w14:textId="77777777" w:rsidR="00E339F1" w:rsidRDefault="00000000">
      <w:pPr>
        <w:tabs>
          <w:tab w:val="right" w:pos="9751"/>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proofErr w:type="gramStart"/>
      <w:r>
        <w:t>trend</w:t>
      </w:r>
      <w:proofErr w:type="gramEnd"/>
      <w:r>
        <w:t xml:space="preserve"> with the increase of the solar still number, but there was a sudden increase in the </w:t>
      </w:r>
    </w:p>
    <w:p w14:paraId="78DAC019"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7B0883ED" w14:textId="77777777" w:rsidR="00E339F1" w:rsidRDefault="00000000">
      <w:pPr>
        <w:ind w:left="-5" w:right="6"/>
      </w:pPr>
      <w:r>
        <w:rPr>
          <w:rFonts w:ascii="Courier New" w:eastAsia="Courier New" w:hAnsi="Courier New" w:cs="Courier New"/>
          <w:sz w:val="20"/>
        </w:rPr>
        <w:t xml:space="preserve">20 </w:t>
      </w:r>
      <w:r>
        <w:t>water yield of the No.4 still, which even exceeded the water yield of the No.2 still.</w:t>
      </w:r>
      <w:r>
        <w:rPr>
          <w:sz w:val="21"/>
        </w:rPr>
        <w:t xml:space="preserve"> </w:t>
      </w:r>
      <w:r>
        <w:t xml:space="preserve">This </w:t>
      </w:r>
      <w:r>
        <w:rPr>
          <w:rFonts w:ascii="Courier New" w:eastAsia="Courier New" w:hAnsi="Courier New" w:cs="Courier New"/>
          <w:sz w:val="20"/>
        </w:rPr>
        <w:t xml:space="preserve">21 </w:t>
      </w:r>
    </w:p>
    <w:p w14:paraId="10BA1D40" w14:textId="77777777" w:rsidR="00E339F1" w:rsidRDefault="00000000">
      <w:pPr>
        <w:ind w:left="-5" w:right="6"/>
      </w:pPr>
      <w:r>
        <w:rPr>
          <w:rFonts w:ascii="Courier New" w:eastAsia="Courier New" w:hAnsi="Courier New" w:cs="Courier New"/>
          <w:sz w:val="20"/>
        </w:rPr>
        <w:t xml:space="preserve">22 </w:t>
      </w:r>
      <w:r>
        <w:t xml:space="preserve">was because the seawater temperature of No.4 still was high, and its hourly water yield </w:t>
      </w:r>
      <w:r>
        <w:rPr>
          <w:rFonts w:ascii="Courier New" w:eastAsia="Courier New" w:hAnsi="Courier New" w:cs="Courier New"/>
          <w:sz w:val="20"/>
        </w:rPr>
        <w:t xml:space="preserve">23 </w:t>
      </w:r>
    </w:p>
    <w:p w14:paraId="4F00E75B" w14:textId="77777777" w:rsidR="00E339F1" w:rsidRDefault="00000000">
      <w:pPr>
        <w:spacing w:after="134" w:line="216" w:lineRule="auto"/>
        <w:ind w:left="-5" w:right="6"/>
      </w:pPr>
      <w:r>
        <w:rPr>
          <w:rFonts w:ascii="Courier New" w:eastAsia="Courier New" w:hAnsi="Courier New" w:cs="Courier New"/>
          <w:sz w:val="20"/>
        </w:rPr>
        <w:t xml:space="preserve">24 </w:t>
      </w:r>
      <w:r>
        <w:t xml:space="preserve">per unit area in the peak water yield period was large. The daily water yield per unit </w:t>
      </w:r>
      <w:r>
        <w:rPr>
          <w:rFonts w:ascii="Courier New" w:eastAsia="Courier New" w:hAnsi="Courier New" w:cs="Courier New"/>
          <w:sz w:val="20"/>
        </w:rPr>
        <w:t xml:space="preserve">25 </w:t>
      </w:r>
    </w:p>
    <w:p w14:paraId="70B8765B" w14:textId="77777777" w:rsidR="00E339F1" w:rsidRDefault="00000000">
      <w:pPr>
        <w:spacing w:after="163" w:line="216" w:lineRule="auto"/>
        <w:ind w:left="-5" w:right="6"/>
      </w:pPr>
      <w:r>
        <w:rPr>
          <w:rFonts w:ascii="Courier New" w:eastAsia="Courier New" w:hAnsi="Courier New" w:cs="Courier New"/>
          <w:sz w:val="20"/>
        </w:rPr>
        <w:t xml:space="preserve">26 </w:t>
      </w:r>
      <w:r>
        <w:t xml:space="preserve">area of the No.1 solar still was 1.69 times and 1.72 times that of No.6 still on August 1 </w:t>
      </w:r>
      <w:r>
        <w:rPr>
          <w:rFonts w:ascii="Courier New" w:eastAsia="Courier New" w:hAnsi="Courier New" w:cs="Courier New"/>
          <w:sz w:val="20"/>
        </w:rPr>
        <w:t xml:space="preserve">27 </w:t>
      </w:r>
    </w:p>
    <w:p w14:paraId="6FA17B44" w14:textId="77777777" w:rsidR="00E339F1" w:rsidRDefault="00000000">
      <w:pPr>
        <w:tabs>
          <w:tab w:val="center" w:pos="2734"/>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and August 2, respectively. </w:t>
      </w:r>
    </w:p>
    <w:p w14:paraId="2102C36F"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02104A2D"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45FA5373" w14:textId="77777777" w:rsidR="00E339F1" w:rsidRDefault="00000000">
      <w:pPr>
        <w:tabs>
          <w:tab w:val="right" w:pos="9751"/>
        </w:tabs>
        <w:spacing w:after="35"/>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 xml:space="preserve">In conclusion, solar stills should be arranged as far as possible in the area from the </w:t>
      </w:r>
    </w:p>
    <w:p w14:paraId="2F6037F9"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19502A18" w14:textId="77777777" w:rsidR="00E339F1" w:rsidRDefault="00000000">
      <w:pPr>
        <w:tabs>
          <w:tab w:val="center" w:pos="420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collector </w:t>
      </w:r>
      <w:proofErr w:type="gramStart"/>
      <w:r>
        <w:t>inlet</w:t>
      </w:r>
      <w:proofErr w:type="gramEnd"/>
      <w:r>
        <w:t xml:space="preserve"> to the one-third radius of the heat collector.</w:t>
      </w:r>
      <w:r>
        <w:rPr>
          <w:sz w:val="21"/>
        </w:rPr>
        <w:t xml:space="preserve">  </w:t>
      </w:r>
    </w:p>
    <w:p w14:paraId="336B9E01" w14:textId="77777777" w:rsidR="00E339F1" w:rsidRDefault="00000000">
      <w:pPr>
        <w:spacing w:after="86" w:line="260" w:lineRule="auto"/>
        <w:ind w:left="-5" w:right="9092"/>
        <w:jc w:val="left"/>
      </w:pPr>
      <w:r>
        <w:rPr>
          <w:rFonts w:ascii="Courier New" w:eastAsia="Courier New" w:hAnsi="Courier New" w:cs="Courier New"/>
          <w:sz w:val="20"/>
        </w:rPr>
        <w:t xml:space="preserve">34 </w:t>
      </w:r>
    </w:p>
    <w:p w14:paraId="42996A8C" w14:textId="77777777" w:rsidR="00E339F1" w:rsidRDefault="00000000">
      <w:pPr>
        <w:tabs>
          <w:tab w:val="right" w:pos="9751"/>
        </w:tabs>
        <w:spacing w:after="3" w:line="265" w:lineRule="auto"/>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rPr>
          <w:i/>
          <w:sz w:val="28"/>
        </w:rPr>
        <w:t>3.4</w:t>
      </w:r>
      <w:r>
        <w:rPr>
          <w:i/>
        </w:rPr>
        <w:t xml:space="preserve"> Analysis of the intrinsic relationship between freshwater yield, seawater </w:t>
      </w:r>
    </w:p>
    <w:p w14:paraId="12996311" w14:textId="77777777" w:rsidR="00E339F1" w:rsidRDefault="00000000">
      <w:pPr>
        <w:spacing w:after="134" w:line="260" w:lineRule="auto"/>
        <w:ind w:left="-5" w:right="9092"/>
        <w:jc w:val="left"/>
      </w:pPr>
      <w:r>
        <w:rPr>
          <w:rFonts w:ascii="Courier New" w:eastAsia="Courier New" w:hAnsi="Courier New" w:cs="Courier New"/>
          <w:sz w:val="20"/>
        </w:rPr>
        <w:t xml:space="preserve">36 </w:t>
      </w:r>
    </w:p>
    <w:p w14:paraId="217A2D5D" w14:textId="77777777" w:rsidR="00E339F1" w:rsidRDefault="00000000">
      <w:pPr>
        <w:tabs>
          <w:tab w:val="center" w:pos="3661"/>
        </w:tabs>
        <w:spacing w:after="3" w:line="265" w:lineRule="auto"/>
        <w:ind w:left="-15" w:firstLine="0"/>
        <w:jc w:val="left"/>
      </w:pPr>
      <w:r>
        <w:rPr>
          <w:rFonts w:ascii="Courier New" w:eastAsia="Courier New" w:hAnsi="Courier New" w:cs="Courier New"/>
          <w:sz w:val="20"/>
        </w:rPr>
        <w:t xml:space="preserve">37 </w:t>
      </w:r>
      <w:r>
        <w:rPr>
          <w:rFonts w:ascii="Courier New" w:eastAsia="Courier New" w:hAnsi="Courier New" w:cs="Courier New"/>
          <w:sz w:val="20"/>
        </w:rPr>
        <w:tab/>
      </w:r>
      <w:r>
        <w:rPr>
          <w:i/>
        </w:rPr>
        <w:t xml:space="preserve">temperature and temperature difference </w:t>
      </w:r>
      <w:r>
        <w:rPr>
          <w:rFonts w:ascii="Segoe UI Symbol" w:eastAsia="Segoe UI Symbol" w:hAnsi="Segoe UI Symbol" w:cs="Segoe UI Symbol"/>
          <w:sz w:val="26"/>
        </w:rPr>
        <w:t></w:t>
      </w:r>
      <w:proofErr w:type="spellStart"/>
      <w:r>
        <w:rPr>
          <w:i/>
          <w:sz w:val="26"/>
        </w:rPr>
        <w:t>T</w:t>
      </w:r>
      <w:r>
        <w:rPr>
          <w:i/>
          <w:vertAlign w:val="subscript"/>
        </w:rPr>
        <w:t>wc</w:t>
      </w:r>
      <w:proofErr w:type="spellEnd"/>
      <w:r>
        <w:rPr>
          <w:i/>
          <w:sz w:val="37"/>
          <w:vertAlign w:val="subscript"/>
        </w:rPr>
        <w:t xml:space="preserve"> </w:t>
      </w:r>
    </w:p>
    <w:p w14:paraId="672B0660"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78A0768D"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3EF0EBB8" w14:textId="77777777" w:rsidR="00E339F1" w:rsidRDefault="00000000">
      <w:pPr>
        <w:ind w:left="-5" w:right="6"/>
      </w:pPr>
      <w:r>
        <w:rPr>
          <w:rFonts w:ascii="Courier New" w:eastAsia="Courier New" w:hAnsi="Courier New" w:cs="Courier New"/>
          <w:sz w:val="20"/>
        </w:rPr>
        <w:lastRenderedPageBreak/>
        <w:t xml:space="preserve">40 </w:t>
      </w:r>
      <w:r>
        <w:t xml:space="preserve">Although the water production of the solar still was mainly affected by seawater </w:t>
      </w:r>
      <w:r>
        <w:rPr>
          <w:rFonts w:ascii="Courier New" w:eastAsia="Courier New" w:hAnsi="Courier New" w:cs="Courier New"/>
          <w:sz w:val="20"/>
        </w:rPr>
        <w:t xml:space="preserve">41 </w:t>
      </w:r>
    </w:p>
    <w:p w14:paraId="3B8FCC48" w14:textId="77777777" w:rsidR="00E339F1" w:rsidRDefault="00000000">
      <w:pPr>
        <w:tabs>
          <w:tab w:val="right" w:pos="9751"/>
        </w:tabs>
        <w:ind w:left="-15" w:firstLine="0"/>
        <w:jc w:val="left"/>
      </w:pPr>
      <w:r>
        <w:rPr>
          <w:rFonts w:ascii="Courier New" w:eastAsia="Courier New" w:hAnsi="Courier New" w:cs="Courier New"/>
          <w:sz w:val="20"/>
        </w:rPr>
        <w:t xml:space="preserve">42 </w:t>
      </w:r>
      <w:r>
        <w:rPr>
          <w:rFonts w:ascii="Courier New" w:eastAsia="Courier New" w:hAnsi="Courier New" w:cs="Courier New"/>
          <w:sz w:val="20"/>
        </w:rPr>
        <w:tab/>
      </w:r>
      <w:r>
        <w:t xml:space="preserve">temperature and the temperature difference between the seawater and the inner surface </w:t>
      </w:r>
    </w:p>
    <w:p w14:paraId="169CC937"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17DFFB67"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06BC6FA5" w14:textId="77777777" w:rsidR="00E339F1" w:rsidRDefault="00000000">
      <w:pPr>
        <w:tabs>
          <w:tab w:val="right" w:pos="9751"/>
        </w:tabs>
        <w:ind w:left="-15" w:firstLine="0"/>
        <w:jc w:val="left"/>
      </w:pPr>
      <w:r>
        <w:rPr>
          <w:rFonts w:ascii="Courier New" w:eastAsia="Courier New" w:hAnsi="Courier New" w:cs="Courier New"/>
          <w:sz w:val="20"/>
        </w:rPr>
        <w:t xml:space="preserve">45 </w:t>
      </w:r>
      <w:r>
        <w:rPr>
          <w:rFonts w:ascii="Courier New" w:eastAsia="Courier New" w:hAnsi="Courier New" w:cs="Courier New"/>
          <w:sz w:val="20"/>
        </w:rPr>
        <w:tab/>
      </w:r>
      <w:r>
        <w:t xml:space="preserve">of solar still cover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changes in seawater temperature and temperature difference </w:t>
      </w:r>
    </w:p>
    <w:p w14:paraId="0613BC86" w14:textId="77777777" w:rsidR="00E339F1" w:rsidRDefault="00000000">
      <w:pPr>
        <w:spacing w:after="149" w:line="260" w:lineRule="auto"/>
        <w:ind w:left="-5" w:right="9092"/>
        <w:jc w:val="left"/>
      </w:pPr>
      <w:r>
        <w:rPr>
          <w:rFonts w:ascii="Courier New" w:eastAsia="Courier New" w:hAnsi="Courier New" w:cs="Courier New"/>
          <w:sz w:val="20"/>
        </w:rPr>
        <w:t xml:space="preserve">46 </w:t>
      </w:r>
    </w:p>
    <w:p w14:paraId="3E342145" w14:textId="77777777" w:rsidR="00E339F1" w:rsidRDefault="00000000">
      <w:pPr>
        <w:tabs>
          <w:tab w:val="right" w:pos="9751"/>
        </w:tabs>
        <w:ind w:left="-15" w:firstLine="0"/>
        <w:jc w:val="left"/>
      </w:pPr>
      <w:r>
        <w:rPr>
          <w:rFonts w:ascii="Courier New" w:eastAsia="Courier New" w:hAnsi="Courier New" w:cs="Courier New"/>
          <w:sz w:val="20"/>
        </w:rPr>
        <w:t xml:space="preserve">47 </w:t>
      </w:r>
      <w:r>
        <w:rPr>
          <w:rFonts w:ascii="Courier New" w:eastAsia="Courier New" w:hAnsi="Courier New" w:cs="Courier New"/>
          <w:sz w:val="20"/>
        </w:rPr>
        <w:tab/>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were not synchronized, as seen in Fig.8. To understand the effect of the coupling </w:t>
      </w:r>
    </w:p>
    <w:p w14:paraId="70ED1D92"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53944B25"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7B13B3DD" w14:textId="77777777" w:rsidR="00E339F1" w:rsidRDefault="00000000">
      <w:pPr>
        <w:spacing w:after="96" w:line="216" w:lineRule="auto"/>
        <w:ind w:left="-5" w:right="6"/>
      </w:pPr>
      <w:r>
        <w:rPr>
          <w:rFonts w:ascii="Courier New" w:eastAsia="Courier New" w:hAnsi="Courier New" w:cs="Courier New"/>
          <w:sz w:val="20"/>
        </w:rPr>
        <w:t xml:space="preserve">50 </w:t>
      </w:r>
      <w:r>
        <w:t xml:space="preserve">of the two on the water yield of the solar still, these three parameters were plotted in </w:t>
      </w:r>
      <w:r>
        <w:rPr>
          <w:rFonts w:ascii="Courier New" w:eastAsia="Courier New" w:hAnsi="Courier New" w:cs="Courier New"/>
          <w:sz w:val="20"/>
        </w:rPr>
        <w:t xml:space="preserve">51 </w:t>
      </w:r>
    </w:p>
    <w:p w14:paraId="3DE814EE" w14:textId="77777777" w:rsidR="00E339F1" w:rsidRDefault="00000000">
      <w:pPr>
        <w:spacing w:after="261" w:line="216" w:lineRule="auto"/>
        <w:ind w:left="-5" w:right="6"/>
      </w:pPr>
      <w:r>
        <w:rPr>
          <w:rFonts w:ascii="Courier New" w:eastAsia="Courier New" w:hAnsi="Courier New" w:cs="Courier New"/>
          <w:sz w:val="20"/>
        </w:rPr>
        <w:t xml:space="preserve">52 </w:t>
      </w:r>
      <w:r>
        <w:t xml:space="preserve">the same graph for re-analysis. Fig.11 shows the hourly average variation curves of </w:t>
      </w:r>
      <w:r>
        <w:rPr>
          <w:rFonts w:ascii="Courier New" w:eastAsia="Courier New" w:hAnsi="Courier New" w:cs="Courier New"/>
          <w:sz w:val="20"/>
        </w:rPr>
        <w:t xml:space="preserve">53 </w:t>
      </w:r>
    </w:p>
    <w:p w14:paraId="0B77BAD1" w14:textId="77777777" w:rsidR="00E339F1" w:rsidRDefault="00000000">
      <w:pPr>
        <w:tabs>
          <w:tab w:val="right" w:pos="9751"/>
        </w:tabs>
        <w:spacing w:after="316"/>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water yield per unit area, seawater temperature and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of the </w:t>
      </w:r>
    </w:p>
    <w:p w14:paraId="0B469AED" w14:textId="77777777" w:rsidR="00E339F1" w:rsidRDefault="00000000">
      <w:pPr>
        <w:spacing w:line="420" w:lineRule="auto"/>
        <w:ind w:left="1450" w:right="6"/>
      </w:pPr>
      <w:r>
        <w:t xml:space="preserve">six solar stills. Here are the common features shown in the six graphs. (1) During the recovery period of water production, seawater temperature and temperature difference </w:t>
      </w:r>
    </w:p>
    <w:p w14:paraId="2EB23603" w14:textId="77777777" w:rsidR="00E339F1" w:rsidRDefault="00E339F1">
      <w:pPr>
        <w:sectPr w:rsidR="00E339F1">
          <w:headerReference w:type="even" r:id="rId269"/>
          <w:headerReference w:type="default" r:id="rId270"/>
          <w:footerReference w:type="even" r:id="rId271"/>
          <w:footerReference w:type="default" r:id="rId272"/>
          <w:headerReference w:type="first" r:id="rId273"/>
          <w:footerReference w:type="first" r:id="rId274"/>
          <w:pgSz w:w="11906" w:h="16838"/>
          <w:pgMar w:top="1440" w:right="1796" w:bottom="1440" w:left="360" w:header="720" w:footer="390" w:gutter="0"/>
          <w:cols w:space="720"/>
        </w:sectPr>
      </w:pPr>
    </w:p>
    <w:p w14:paraId="05CEE89C" w14:textId="77777777" w:rsidR="00E339F1" w:rsidRDefault="00000000">
      <w:pPr>
        <w:spacing w:line="522" w:lineRule="auto"/>
        <w:ind w:left="1450" w:right="6"/>
      </w:pPr>
      <w:r>
        <w:rPr>
          <w:rFonts w:ascii="Segoe UI Symbol" w:eastAsia="Segoe UI Symbol" w:hAnsi="Segoe UI Symbol" w:cs="Segoe UI Symbol"/>
        </w:rPr>
        <w:lastRenderedPageBreak/>
        <w:t></w:t>
      </w:r>
      <w:proofErr w:type="spellStart"/>
      <w:r>
        <w:rPr>
          <w:i/>
        </w:rPr>
        <w:t>T</w:t>
      </w:r>
      <w:r>
        <w:rPr>
          <w:i/>
          <w:sz w:val="21"/>
          <w:vertAlign w:val="subscript"/>
        </w:rPr>
        <w:t>wc</w:t>
      </w:r>
      <w:proofErr w:type="spellEnd"/>
      <w:r>
        <w:rPr>
          <w:i/>
        </w:rPr>
        <w:t xml:space="preserve"> </w:t>
      </w:r>
      <w:r>
        <w:t xml:space="preserve">were increasing, and the starting time of the recovery period of water production coincided with that of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(2) During the decline period of water production, the seawater temperature continued to drop. But the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changed very little at the </w:t>
      </w:r>
    </w:p>
    <w:p w14:paraId="6DBE6224"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3BC7E522" w14:textId="77777777" w:rsidR="00E339F1" w:rsidRDefault="00000000">
      <w:pPr>
        <w:spacing w:after="76" w:line="219"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beginning, and then it quickly decreased. (3) The valley value and peak value of water </w:t>
      </w:r>
      <w:r>
        <w:rPr>
          <w:rFonts w:ascii="Courier New" w:eastAsia="Courier New" w:hAnsi="Courier New" w:cs="Courier New"/>
          <w:sz w:val="20"/>
        </w:rPr>
        <w:t xml:space="preserve">10 </w:t>
      </w:r>
    </w:p>
    <w:p w14:paraId="7EAE0C1C" w14:textId="77777777" w:rsidR="00E339F1" w:rsidRDefault="00000000">
      <w:pPr>
        <w:tabs>
          <w:tab w:val="right" w:pos="9753"/>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proofErr w:type="gramStart"/>
      <w:r>
        <w:t>yield</w:t>
      </w:r>
      <w:proofErr w:type="gramEnd"/>
      <w:r>
        <w:t xml:space="preserve"> appeared around the time corresponding to the valley value and peak value of the </w:t>
      </w:r>
    </w:p>
    <w:p w14:paraId="7613884D"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6660F52C"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30AA74EC" w14:textId="77777777" w:rsidR="00E339F1" w:rsidRDefault="00000000">
      <w:pPr>
        <w:spacing w:line="260" w:lineRule="auto"/>
        <w:ind w:left="-5" w:right="9092"/>
        <w:jc w:val="left"/>
      </w:pPr>
      <w:r>
        <w:rPr>
          <w:noProof/>
        </w:rPr>
        <w:lastRenderedPageBreak/>
        <w:drawing>
          <wp:anchor distT="0" distB="0" distL="114300" distR="114300" simplePos="0" relativeHeight="251732992" behindDoc="0" locked="0" layoutInCell="1" allowOverlap="0" wp14:anchorId="31F26328" wp14:editId="3AD2C4CE">
            <wp:simplePos x="0" y="0"/>
            <wp:positionH relativeFrom="column">
              <wp:posOffset>935736</wp:posOffset>
            </wp:positionH>
            <wp:positionV relativeFrom="paragraph">
              <wp:posOffset>-52580</wp:posOffset>
            </wp:positionV>
            <wp:extent cx="5199889" cy="4727448"/>
            <wp:effectExtent l="0" t="0" r="0" b="0"/>
            <wp:wrapSquare wrapText="bothSides"/>
            <wp:docPr id="619735" name="Picture 619735"/>
            <wp:cNvGraphicFramePr/>
            <a:graphic xmlns:a="http://schemas.openxmlformats.org/drawingml/2006/main">
              <a:graphicData uri="http://schemas.openxmlformats.org/drawingml/2006/picture">
                <pic:pic xmlns:pic="http://schemas.openxmlformats.org/drawingml/2006/picture">
                  <pic:nvPicPr>
                    <pic:cNvPr id="619735" name="Picture 619735"/>
                    <pic:cNvPicPr/>
                  </pic:nvPicPr>
                  <pic:blipFill>
                    <a:blip r:embed="rId275"/>
                    <a:stretch>
                      <a:fillRect/>
                    </a:stretch>
                  </pic:blipFill>
                  <pic:spPr>
                    <a:xfrm>
                      <a:off x="0" y="0"/>
                      <a:ext cx="5199889" cy="4727448"/>
                    </a:xfrm>
                    <a:prstGeom prst="rect">
                      <a:avLst/>
                    </a:prstGeom>
                  </pic:spPr>
                </pic:pic>
              </a:graphicData>
            </a:graphic>
          </wp:anchor>
        </w:drawing>
      </w:r>
      <w:r>
        <w:rPr>
          <w:rFonts w:ascii="Courier New" w:eastAsia="Courier New" w:hAnsi="Courier New" w:cs="Courier New"/>
          <w:sz w:val="20"/>
        </w:rPr>
        <w:t xml:space="preserve">14 </w:t>
      </w:r>
    </w:p>
    <w:p w14:paraId="165456B5"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3C8F107B"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57781766"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3526804B"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211487BA"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2BA7B32D"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5B919F8F"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7CA32576"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19E10B04"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697068B3"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186D8979"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3D3FB6C2"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5052F51C"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19921BB3"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153D646B"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F420DCC"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54183C66"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40D20778"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54756E72"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381ADBD0"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796F9094"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480A6BAF"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52D20465"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5DFF7F24"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2DBD69DC"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5692F855"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5F4DC5CB" w14:textId="77777777" w:rsidR="00E339F1" w:rsidRDefault="00000000">
      <w:pPr>
        <w:spacing w:line="260" w:lineRule="auto"/>
        <w:ind w:left="-5" w:right="9092"/>
        <w:jc w:val="left"/>
      </w:pPr>
      <w:r>
        <w:rPr>
          <w:rFonts w:ascii="Courier New" w:eastAsia="Courier New" w:hAnsi="Courier New" w:cs="Courier New"/>
          <w:sz w:val="20"/>
        </w:rPr>
        <w:t xml:space="preserve">41 </w:t>
      </w:r>
    </w:p>
    <w:p w14:paraId="45A9F2AF"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23CFF9AB"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7CA9E3A4"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1C8F1892"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38AE549C" w14:textId="77777777" w:rsidR="00E339F1" w:rsidRDefault="00000000">
      <w:pPr>
        <w:spacing w:after="81" w:line="260" w:lineRule="auto"/>
        <w:ind w:left="-5" w:right="9092"/>
        <w:jc w:val="left"/>
      </w:pPr>
      <w:r>
        <w:rPr>
          <w:rFonts w:ascii="Courier New" w:eastAsia="Courier New" w:hAnsi="Courier New" w:cs="Courier New"/>
          <w:sz w:val="20"/>
        </w:rPr>
        <w:t xml:space="preserve">46 </w:t>
      </w:r>
    </w:p>
    <w:p w14:paraId="12F0A7A9" w14:textId="77777777" w:rsidR="00E339F1" w:rsidRDefault="00000000">
      <w:pPr>
        <w:tabs>
          <w:tab w:val="center" w:pos="5590"/>
        </w:tabs>
        <w:spacing w:after="3" w:line="259" w:lineRule="auto"/>
        <w:ind w:left="-15" w:firstLine="0"/>
        <w:jc w:val="left"/>
      </w:pPr>
      <w:r>
        <w:rPr>
          <w:rFonts w:ascii="Courier New" w:eastAsia="Courier New" w:hAnsi="Courier New" w:cs="Courier New"/>
          <w:sz w:val="20"/>
        </w:rPr>
        <w:t xml:space="preserve">47 </w:t>
      </w:r>
      <w:r>
        <w:rPr>
          <w:rFonts w:ascii="Courier New" w:eastAsia="Courier New" w:hAnsi="Courier New" w:cs="Courier New"/>
          <w:sz w:val="20"/>
        </w:rPr>
        <w:tab/>
      </w:r>
      <w:r>
        <w:rPr>
          <w:sz w:val="18"/>
        </w:rPr>
        <w:t xml:space="preserve">Fig.11 Hourly average variation curves of water yield per unit area, seawater temperature and temperature </w:t>
      </w:r>
    </w:p>
    <w:p w14:paraId="355CC0B5"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4259B014" w14:textId="77777777" w:rsidR="00E339F1" w:rsidRDefault="00000000">
      <w:pPr>
        <w:spacing w:after="3" w:line="392" w:lineRule="auto"/>
        <w:ind w:left="-5" w:right="1270"/>
        <w:jc w:val="left"/>
      </w:pPr>
      <w:r>
        <w:rPr>
          <w:rFonts w:ascii="Courier New" w:eastAsia="Courier New" w:hAnsi="Courier New" w:cs="Courier New"/>
          <w:sz w:val="20"/>
        </w:rPr>
        <w:t xml:space="preserve">49 </w:t>
      </w:r>
      <w:r>
        <w:rPr>
          <w:rFonts w:ascii="Courier New" w:eastAsia="Courier New" w:hAnsi="Courier New" w:cs="Courier New"/>
          <w:sz w:val="20"/>
        </w:rPr>
        <w:tab/>
      </w:r>
      <w:proofErr w:type="gramStart"/>
      <w:r>
        <w:rPr>
          <w:sz w:val="18"/>
        </w:rPr>
        <w:t>difference</w:t>
      </w:r>
      <w:proofErr w:type="gramEnd"/>
      <w:r>
        <w:rPr>
          <w:sz w:val="18"/>
        </w:rPr>
        <w:t xml:space="preserve"> between seawater and the inner surface of the solar still cover </w:t>
      </w:r>
      <w:r>
        <w:rPr>
          <w:rFonts w:ascii="Courier New" w:eastAsia="Courier New" w:hAnsi="Courier New" w:cs="Courier New"/>
          <w:sz w:val="20"/>
        </w:rPr>
        <w:t xml:space="preserve">50 </w:t>
      </w:r>
    </w:p>
    <w:p w14:paraId="05C4BE52" w14:textId="77777777" w:rsidR="00E339F1" w:rsidRDefault="00000000">
      <w:pPr>
        <w:spacing w:after="220" w:line="216" w:lineRule="auto"/>
        <w:ind w:left="-5" w:right="6"/>
      </w:pPr>
      <w:r>
        <w:rPr>
          <w:rFonts w:ascii="Courier New" w:eastAsia="Courier New" w:hAnsi="Courier New" w:cs="Courier New"/>
          <w:sz w:val="20"/>
        </w:rPr>
        <w:t xml:space="preserve">51 </w:t>
      </w:r>
      <w:r>
        <w:t xml:space="preserve">The differences shown in Fig.11 are as follows. The No.1 solar still had the lowest </w:t>
      </w:r>
      <w:r>
        <w:rPr>
          <w:rFonts w:ascii="Courier New" w:eastAsia="Courier New" w:hAnsi="Courier New" w:cs="Courier New"/>
          <w:sz w:val="20"/>
        </w:rPr>
        <w:t xml:space="preserve">52 </w:t>
      </w:r>
    </w:p>
    <w:p w14:paraId="67C5F51A" w14:textId="77777777" w:rsidR="00E339F1" w:rsidRDefault="00000000">
      <w:pPr>
        <w:numPr>
          <w:ilvl w:val="0"/>
          <w:numId w:val="32"/>
        </w:numPr>
        <w:ind w:right="6" w:hanging="1440"/>
      </w:pPr>
      <w:r>
        <w:t xml:space="preserve">seawater temperature, but the highest water yield. The No.4 still had the highest </w:t>
      </w:r>
    </w:p>
    <w:p w14:paraId="3058D1D2" w14:textId="77777777" w:rsidR="00E339F1" w:rsidRDefault="00000000">
      <w:pPr>
        <w:numPr>
          <w:ilvl w:val="0"/>
          <w:numId w:val="32"/>
        </w:numPr>
        <w:spacing w:line="384" w:lineRule="auto"/>
        <w:ind w:right="6" w:hanging="1440"/>
      </w:pPr>
      <w:r>
        <w:lastRenderedPageBreak/>
        <w:t xml:space="preserve">seawater </w:t>
      </w:r>
      <w:proofErr w:type="gramStart"/>
      <w:r>
        <w:t>temperature, but</w:t>
      </w:r>
      <w:proofErr w:type="gramEnd"/>
      <w:r>
        <w:t xml:space="preserve"> produced slightly less water than the No.1 still. These features illustrated that although freshwater production was the result of a combination </w:t>
      </w:r>
    </w:p>
    <w:p w14:paraId="5A7623EE" w14:textId="77777777" w:rsidR="00E339F1" w:rsidRDefault="00000000">
      <w:pPr>
        <w:spacing w:line="483" w:lineRule="auto"/>
        <w:ind w:left="1450" w:right="6"/>
      </w:pPr>
      <w:r>
        <w:t xml:space="preserve">of seawater temperature and 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the extent of their effect on water production was different in different periods. Temperature difference was the main factor affecting water production during the rising period of water production. As </w:t>
      </w:r>
    </w:p>
    <w:p w14:paraId="014D359C" w14:textId="77777777" w:rsidR="00E339F1" w:rsidRDefault="00000000">
      <w:pPr>
        <w:tabs>
          <w:tab w:val="right" w:pos="9753"/>
        </w:tabs>
        <w:spacing w:after="49"/>
        <w:ind w:left="-15" w:firstLine="0"/>
        <w:jc w:val="left"/>
      </w:pPr>
      <w:r>
        <w:rPr>
          <w:rFonts w:ascii="Courier New" w:eastAsia="Courier New" w:hAnsi="Courier New" w:cs="Courier New"/>
          <w:sz w:val="20"/>
        </w:rPr>
        <w:t xml:space="preserve"> 8 </w:t>
      </w:r>
      <w:r>
        <w:rPr>
          <w:rFonts w:ascii="Courier New" w:eastAsia="Courier New" w:hAnsi="Courier New" w:cs="Courier New"/>
          <w:sz w:val="20"/>
        </w:rPr>
        <w:tab/>
      </w:r>
      <w:r>
        <w:t xml:space="preserve">the positive temperature difference during the rising period of water production </w:t>
      </w:r>
    </w:p>
    <w:p w14:paraId="0A0E547A" w14:textId="77777777" w:rsidR="00E339F1" w:rsidRDefault="00000000">
      <w:pPr>
        <w:spacing w:line="260" w:lineRule="auto"/>
        <w:ind w:left="-5" w:right="9092"/>
        <w:jc w:val="left"/>
      </w:pPr>
      <w:r>
        <w:rPr>
          <w:rFonts w:ascii="Courier New" w:eastAsia="Courier New" w:hAnsi="Courier New" w:cs="Courier New"/>
          <w:sz w:val="20"/>
        </w:rPr>
        <w:t xml:space="preserve"> 9 </w:t>
      </w:r>
    </w:p>
    <w:p w14:paraId="62CB85A4" w14:textId="77777777" w:rsidR="00E339F1" w:rsidRDefault="00000000">
      <w:pPr>
        <w:tabs>
          <w:tab w:val="right" w:pos="9753"/>
        </w:tabs>
        <w:ind w:left="-15" w:firstLine="0"/>
        <w:jc w:val="left"/>
      </w:pPr>
      <w:r>
        <w:rPr>
          <w:rFonts w:ascii="Courier New" w:eastAsia="Courier New" w:hAnsi="Courier New" w:cs="Courier New"/>
          <w:sz w:val="20"/>
        </w:rPr>
        <w:t xml:space="preserve">10 </w:t>
      </w:r>
      <w:r>
        <w:rPr>
          <w:rFonts w:ascii="Courier New" w:eastAsia="Courier New" w:hAnsi="Courier New" w:cs="Courier New"/>
          <w:sz w:val="20"/>
        </w:rPr>
        <w:tab/>
      </w:r>
      <w:r>
        <w:t xml:space="preserve">increased slightly, the water yield increased significantly. But the sharp increase in </w:t>
      </w:r>
    </w:p>
    <w:p w14:paraId="34D2C832"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1556FFA2" w14:textId="77777777" w:rsidR="00E339F1" w:rsidRDefault="00000000">
      <w:pPr>
        <w:ind w:left="-5" w:right="6"/>
      </w:pPr>
      <w:r>
        <w:rPr>
          <w:rFonts w:ascii="Courier New" w:eastAsia="Courier New" w:hAnsi="Courier New" w:cs="Courier New"/>
          <w:sz w:val="20"/>
        </w:rPr>
        <w:t xml:space="preserve">12 </w:t>
      </w:r>
      <w:r>
        <w:t xml:space="preserve">seawater temperature had little impact on the increase in water yield. Seawater </w:t>
      </w:r>
      <w:r>
        <w:rPr>
          <w:rFonts w:ascii="Courier New" w:eastAsia="Courier New" w:hAnsi="Courier New" w:cs="Courier New"/>
          <w:sz w:val="20"/>
        </w:rPr>
        <w:t xml:space="preserve">13 </w:t>
      </w:r>
    </w:p>
    <w:p w14:paraId="459998AF" w14:textId="77777777" w:rsidR="00E339F1" w:rsidRDefault="00000000">
      <w:pPr>
        <w:spacing w:after="89" w:line="216" w:lineRule="auto"/>
        <w:ind w:left="-5" w:right="6"/>
      </w:pPr>
      <w:r>
        <w:rPr>
          <w:rFonts w:ascii="Courier New" w:eastAsia="Courier New" w:hAnsi="Courier New" w:cs="Courier New"/>
          <w:sz w:val="20"/>
        </w:rPr>
        <w:t xml:space="preserve">14 </w:t>
      </w:r>
      <w:r>
        <w:t xml:space="preserve">temperature was the main factor affecting water production during the decline period </w:t>
      </w:r>
      <w:r>
        <w:rPr>
          <w:rFonts w:ascii="Courier New" w:eastAsia="Courier New" w:hAnsi="Courier New" w:cs="Courier New"/>
          <w:sz w:val="20"/>
        </w:rPr>
        <w:t xml:space="preserve">15 </w:t>
      </w:r>
    </w:p>
    <w:p w14:paraId="30833935" w14:textId="77777777" w:rsidR="00E339F1" w:rsidRDefault="00000000">
      <w:pPr>
        <w:tabs>
          <w:tab w:val="right" w:pos="9753"/>
        </w:tabs>
        <w:ind w:left="-15" w:firstLine="0"/>
        <w:jc w:val="left"/>
      </w:pPr>
      <w:r>
        <w:rPr>
          <w:rFonts w:ascii="Courier New" w:eastAsia="Courier New" w:hAnsi="Courier New" w:cs="Courier New"/>
          <w:sz w:val="20"/>
        </w:rPr>
        <w:t xml:space="preserve">16 </w:t>
      </w:r>
      <w:r>
        <w:rPr>
          <w:rFonts w:ascii="Courier New" w:eastAsia="Courier New" w:hAnsi="Courier New" w:cs="Courier New"/>
          <w:sz w:val="20"/>
        </w:rPr>
        <w:tab/>
      </w:r>
      <w:r>
        <w:t xml:space="preserve">of water production. Especially at the beginning of the decline of water yield, the value </w:t>
      </w:r>
    </w:p>
    <w:p w14:paraId="3536729B"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04D781AC"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5A966366" w14:textId="77777777" w:rsidR="00E339F1" w:rsidRDefault="00000000">
      <w:pPr>
        <w:spacing w:line="362" w:lineRule="auto"/>
        <w:ind w:left="-5" w:right="6"/>
      </w:pPr>
      <w:r>
        <w:rPr>
          <w:rFonts w:ascii="Courier New" w:eastAsia="Courier New" w:hAnsi="Courier New" w:cs="Courier New"/>
          <w:sz w:val="20"/>
        </w:rPr>
        <w:t xml:space="preserve">19 </w:t>
      </w:r>
      <w:r>
        <w:t xml:space="preserve">of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was always large. But the freshwater yield in this </w:t>
      </w:r>
      <w:r>
        <w:rPr>
          <w:rFonts w:ascii="Courier New" w:eastAsia="Courier New" w:hAnsi="Courier New" w:cs="Courier New"/>
          <w:sz w:val="20"/>
        </w:rPr>
        <w:t xml:space="preserve">20 </w:t>
      </w:r>
    </w:p>
    <w:p w14:paraId="56701792" w14:textId="77777777" w:rsidR="00E339F1" w:rsidRDefault="00000000">
      <w:pPr>
        <w:spacing w:after="140" w:line="216" w:lineRule="auto"/>
        <w:ind w:left="-5" w:right="6"/>
      </w:pPr>
      <w:r>
        <w:rPr>
          <w:rFonts w:ascii="Courier New" w:eastAsia="Courier New" w:hAnsi="Courier New" w:cs="Courier New"/>
          <w:sz w:val="20"/>
        </w:rPr>
        <w:t xml:space="preserve">21 </w:t>
      </w:r>
      <w:r>
        <w:t xml:space="preserve">period was decreasing, and the decreasing trend was consistent with the trend of </w:t>
      </w:r>
      <w:r>
        <w:rPr>
          <w:rFonts w:ascii="Courier New" w:eastAsia="Courier New" w:hAnsi="Courier New" w:cs="Courier New"/>
          <w:sz w:val="20"/>
        </w:rPr>
        <w:t xml:space="preserve">22 </w:t>
      </w:r>
    </w:p>
    <w:p w14:paraId="25451BE0" w14:textId="77777777" w:rsidR="00E339F1" w:rsidRDefault="00000000">
      <w:pPr>
        <w:tabs>
          <w:tab w:val="right" w:pos="9753"/>
        </w:tabs>
        <w:ind w:left="-15" w:firstLine="0"/>
        <w:jc w:val="left"/>
      </w:pPr>
      <w:r>
        <w:rPr>
          <w:rFonts w:ascii="Courier New" w:eastAsia="Courier New" w:hAnsi="Courier New" w:cs="Courier New"/>
          <w:sz w:val="20"/>
        </w:rPr>
        <w:t xml:space="preserve">23 </w:t>
      </w:r>
      <w:r>
        <w:rPr>
          <w:rFonts w:ascii="Courier New" w:eastAsia="Courier New" w:hAnsi="Courier New" w:cs="Courier New"/>
          <w:sz w:val="20"/>
        </w:rPr>
        <w:tab/>
      </w:r>
      <w:r>
        <w:t xml:space="preserve">seawater temperature decline. This phenomenon and assertion can be further illustrated </w:t>
      </w:r>
    </w:p>
    <w:p w14:paraId="674B2010"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4819EEC9"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25EA8138" w14:textId="77777777" w:rsidR="00E339F1" w:rsidRDefault="00000000">
      <w:pPr>
        <w:tabs>
          <w:tab w:val="center" w:pos="3795"/>
        </w:tabs>
        <w:spacing w:after="47"/>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by the following correlation analysis in statistics. </w:t>
      </w:r>
    </w:p>
    <w:p w14:paraId="306BFFE9"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3A455AD2" w14:textId="77777777" w:rsidR="00E339F1" w:rsidRDefault="00000000">
      <w:pPr>
        <w:tabs>
          <w:tab w:val="right" w:pos="9753"/>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In this paper, the correlation analysis method was used to study the intrinsic </w:t>
      </w:r>
    </w:p>
    <w:p w14:paraId="11BA0794"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28C171B6" w14:textId="77777777" w:rsidR="00E339F1" w:rsidRDefault="00000000">
      <w:pPr>
        <w:spacing w:after="89"/>
        <w:ind w:left="-5" w:right="6"/>
      </w:pPr>
      <w:r>
        <w:rPr>
          <w:rFonts w:ascii="Courier New" w:eastAsia="Courier New" w:hAnsi="Courier New" w:cs="Courier New"/>
          <w:sz w:val="20"/>
        </w:rPr>
        <w:t xml:space="preserve">30 </w:t>
      </w:r>
      <w:proofErr w:type="gramStart"/>
      <w:r>
        <w:t>relationship</w:t>
      </w:r>
      <w:proofErr w:type="gramEnd"/>
      <w:r>
        <w:t xml:space="preserve"> between the water yield, seawater temperature and temperature difference </w:t>
      </w:r>
      <w:r>
        <w:rPr>
          <w:rFonts w:ascii="Courier New" w:eastAsia="Courier New" w:hAnsi="Courier New" w:cs="Courier New"/>
          <w:sz w:val="20"/>
        </w:rPr>
        <w:t xml:space="preserve">31 </w:t>
      </w:r>
    </w:p>
    <w:p w14:paraId="20342EC2" w14:textId="77777777" w:rsidR="00E339F1" w:rsidRDefault="00000000">
      <w:pPr>
        <w:tabs>
          <w:tab w:val="right" w:pos="9753"/>
        </w:tabs>
        <w:ind w:left="-15" w:firstLine="0"/>
        <w:jc w:val="left"/>
      </w:pPr>
      <w:r>
        <w:rPr>
          <w:rFonts w:ascii="Courier New" w:eastAsia="Courier New" w:hAnsi="Courier New" w:cs="Courier New"/>
          <w:sz w:val="20"/>
        </w:rPr>
        <w:t xml:space="preserve">32 </w:t>
      </w:r>
      <w:r>
        <w:rPr>
          <w:rFonts w:ascii="Courier New" w:eastAsia="Courier New" w:hAnsi="Courier New" w:cs="Courier New"/>
          <w:sz w:val="20"/>
        </w:rPr>
        <w:tab/>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In correlation analysis, the correlation coefficient</w:t>
      </w:r>
      <w:r>
        <w:rPr>
          <w:i/>
        </w:rPr>
        <w:t xml:space="preserve"> r</w:t>
      </w:r>
      <w:r>
        <w:t xml:space="preserve"> was used to describe the </w:t>
      </w:r>
    </w:p>
    <w:p w14:paraId="0CF28193"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4E61A79D"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13680941" w14:textId="77777777" w:rsidR="00E339F1" w:rsidRDefault="00000000">
      <w:pPr>
        <w:tabs>
          <w:tab w:val="center" w:pos="4794"/>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proofErr w:type="gramStart"/>
      <w:r>
        <w:t>correlation</w:t>
      </w:r>
      <w:proofErr w:type="gramEnd"/>
      <w:r>
        <w:t xml:space="preserve"> between two variables. The meaning of the </w:t>
      </w:r>
      <w:r>
        <w:rPr>
          <w:i/>
        </w:rPr>
        <w:t>r</w:t>
      </w:r>
      <w:r>
        <w:t xml:space="preserve"> is as follows. </w:t>
      </w:r>
    </w:p>
    <w:p w14:paraId="1937C693"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0BC9C594" w14:textId="77777777" w:rsidR="00E339F1" w:rsidRDefault="00000000">
      <w:pPr>
        <w:spacing w:after="216" w:line="216" w:lineRule="auto"/>
        <w:ind w:left="-5" w:right="6"/>
      </w:pPr>
      <w:r>
        <w:rPr>
          <w:rFonts w:ascii="Courier New" w:eastAsia="Courier New" w:hAnsi="Courier New" w:cs="Courier New"/>
          <w:sz w:val="20"/>
        </w:rPr>
        <w:t xml:space="preserve">37 </w:t>
      </w:r>
      <w:r>
        <w:t xml:space="preserve">(1) Positive correlation: If the variables </w:t>
      </w:r>
      <w:r>
        <w:rPr>
          <w:i/>
        </w:rPr>
        <w:t>x</w:t>
      </w:r>
      <w:r>
        <w:t xml:space="preserve"> and </w:t>
      </w:r>
      <w:r>
        <w:rPr>
          <w:i/>
        </w:rPr>
        <w:t>y</w:t>
      </w:r>
      <w:r>
        <w:t xml:space="preserve"> change in the same direction, it is </w:t>
      </w:r>
      <w:r>
        <w:rPr>
          <w:rFonts w:ascii="Courier New" w:eastAsia="Courier New" w:hAnsi="Courier New" w:cs="Courier New"/>
          <w:sz w:val="20"/>
        </w:rPr>
        <w:t xml:space="preserve">38 </w:t>
      </w:r>
    </w:p>
    <w:p w14:paraId="56AD7FE1" w14:textId="77777777" w:rsidR="00E339F1" w:rsidRDefault="00000000">
      <w:pPr>
        <w:tabs>
          <w:tab w:val="right" w:pos="9753"/>
        </w:tabs>
        <w:ind w:left="-15" w:firstLine="0"/>
        <w:jc w:val="left"/>
      </w:pPr>
      <w:r>
        <w:rPr>
          <w:rFonts w:ascii="Courier New" w:eastAsia="Courier New" w:hAnsi="Courier New" w:cs="Courier New"/>
          <w:sz w:val="20"/>
        </w:rPr>
        <w:lastRenderedPageBreak/>
        <w:t xml:space="preserve">39 </w:t>
      </w:r>
      <w:r>
        <w:rPr>
          <w:rFonts w:ascii="Courier New" w:eastAsia="Courier New" w:hAnsi="Courier New" w:cs="Courier New"/>
          <w:sz w:val="20"/>
        </w:rPr>
        <w:tab/>
      </w:r>
      <w:r>
        <w:t xml:space="preserve">generally believed that if </w:t>
      </w:r>
      <w:r>
        <w:rPr>
          <w:i/>
        </w:rPr>
        <w:t xml:space="preserve">r </w:t>
      </w:r>
      <w:r>
        <w:rPr>
          <w:rFonts w:ascii="Segoe UI Symbol" w:eastAsia="Segoe UI Symbol" w:hAnsi="Segoe UI Symbol" w:cs="Segoe UI Symbol"/>
        </w:rPr>
        <w:t xml:space="preserve"> </w:t>
      </w:r>
      <w:r>
        <w:t xml:space="preserve">0.95, there is a significant correlation. If </w:t>
      </w:r>
      <w:r>
        <w:rPr>
          <w:i/>
        </w:rPr>
        <w:t xml:space="preserve">r </w:t>
      </w:r>
      <w:r>
        <w:rPr>
          <w:rFonts w:ascii="Segoe UI Symbol" w:eastAsia="Segoe UI Symbol" w:hAnsi="Segoe UI Symbol" w:cs="Segoe UI Symbol"/>
        </w:rPr>
        <w:t xml:space="preserve"> </w:t>
      </w:r>
      <w:r>
        <w:t>0.8</w:t>
      </w:r>
      <w:r>
        <w:rPr>
          <w:rFonts w:ascii="SimSun" w:eastAsia="SimSun" w:hAnsi="SimSun" w:cs="SimSun"/>
        </w:rPr>
        <w:t>，</w:t>
      </w:r>
      <w:r>
        <w:t xml:space="preserve">there </w:t>
      </w:r>
    </w:p>
    <w:p w14:paraId="590FAEA8"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49AC4DA7" w14:textId="77777777" w:rsidR="00E339F1" w:rsidRDefault="00000000">
      <w:pPr>
        <w:spacing w:after="134" w:line="260" w:lineRule="auto"/>
        <w:ind w:left="-5" w:right="9092"/>
        <w:jc w:val="left"/>
      </w:pPr>
      <w:r>
        <w:rPr>
          <w:rFonts w:ascii="Courier New" w:eastAsia="Courier New" w:hAnsi="Courier New" w:cs="Courier New"/>
          <w:sz w:val="20"/>
        </w:rPr>
        <w:t xml:space="preserve">41 </w:t>
      </w:r>
    </w:p>
    <w:p w14:paraId="722BEBB6" w14:textId="77777777" w:rsidR="00E339F1" w:rsidRDefault="00000000">
      <w:pPr>
        <w:tabs>
          <w:tab w:val="right" w:pos="9753"/>
        </w:tabs>
        <w:ind w:left="-15" w:firstLine="0"/>
        <w:jc w:val="left"/>
      </w:pPr>
      <w:r>
        <w:rPr>
          <w:rFonts w:ascii="Calibri" w:eastAsia="Calibri" w:hAnsi="Calibri" w:cs="Calibri"/>
          <w:noProof/>
          <w:sz w:val="22"/>
        </w:rPr>
        <mc:AlternateContent>
          <mc:Choice Requires="wpg">
            <w:drawing>
              <wp:anchor distT="0" distB="0" distL="114300" distR="114300" simplePos="0" relativeHeight="251734016" behindDoc="1" locked="0" layoutInCell="1" allowOverlap="1" wp14:anchorId="42D4F36B" wp14:editId="7E8B2EE0">
                <wp:simplePos x="0" y="0"/>
                <wp:positionH relativeFrom="column">
                  <wp:posOffset>2511576</wp:posOffset>
                </wp:positionH>
                <wp:positionV relativeFrom="paragraph">
                  <wp:posOffset>-409465</wp:posOffset>
                </wp:positionV>
                <wp:extent cx="360115" cy="1011941"/>
                <wp:effectExtent l="0" t="0" r="0" b="0"/>
                <wp:wrapNone/>
                <wp:docPr id="593169" name="Group 593169"/>
                <wp:cNvGraphicFramePr/>
                <a:graphic xmlns:a="http://schemas.openxmlformats.org/drawingml/2006/main">
                  <a:graphicData uri="http://schemas.microsoft.com/office/word/2010/wordprocessingGroup">
                    <wpg:wgp>
                      <wpg:cNvGrpSpPr/>
                      <wpg:grpSpPr>
                        <a:xfrm>
                          <a:off x="0" y="0"/>
                          <a:ext cx="360115" cy="1011941"/>
                          <a:chOff x="0" y="0"/>
                          <a:chExt cx="360115" cy="1011941"/>
                        </a:xfrm>
                      </wpg:grpSpPr>
                      <wps:wsp>
                        <wps:cNvPr id="123654" name="Shape 123654"/>
                        <wps:cNvSpPr/>
                        <wps:spPr>
                          <a:xfrm>
                            <a:off x="0" y="0"/>
                            <a:ext cx="0" cy="182330"/>
                          </a:xfrm>
                          <a:custGeom>
                            <a:avLst/>
                            <a:gdLst/>
                            <a:ahLst/>
                            <a:cxnLst/>
                            <a:rect l="0" t="0" r="0" b="0"/>
                            <a:pathLst>
                              <a:path h="182330">
                                <a:moveTo>
                                  <a:pt x="0" y="0"/>
                                </a:moveTo>
                                <a:lnTo>
                                  <a:pt x="0" y="182330"/>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55" name="Shape 123655"/>
                        <wps:cNvSpPr/>
                        <wps:spPr>
                          <a:xfrm>
                            <a:off x="101943" y="0"/>
                            <a:ext cx="0" cy="182330"/>
                          </a:xfrm>
                          <a:custGeom>
                            <a:avLst/>
                            <a:gdLst/>
                            <a:ahLst/>
                            <a:cxnLst/>
                            <a:rect l="0" t="0" r="0" b="0"/>
                            <a:pathLst>
                              <a:path h="182330">
                                <a:moveTo>
                                  <a:pt x="0" y="0"/>
                                </a:moveTo>
                                <a:lnTo>
                                  <a:pt x="0" y="182330"/>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74" name="Shape 123674"/>
                        <wps:cNvSpPr/>
                        <wps:spPr>
                          <a:xfrm>
                            <a:off x="199677" y="414655"/>
                            <a:ext cx="0" cy="182330"/>
                          </a:xfrm>
                          <a:custGeom>
                            <a:avLst/>
                            <a:gdLst/>
                            <a:ahLst/>
                            <a:cxnLst/>
                            <a:rect l="0" t="0" r="0" b="0"/>
                            <a:pathLst>
                              <a:path h="182330">
                                <a:moveTo>
                                  <a:pt x="0" y="0"/>
                                </a:moveTo>
                                <a:lnTo>
                                  <a:pt x="0" y="182330"/>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75" name="Shape 123675"/>
                        <wps:cNvSpPr/>
                        <wps:spPr>
                          <a:xfrm>
                            <a:off x="298880" y="414655"/>
                            <a:ext cx="0" cy="182330"/>
                          </a:xfrm>
                          <a:custGeom>
                            <a:avLst/>
                            <a:gdLst/>
                            <a:ahLst/>
                            <a:cxnLst/>
                            <a:rect l="0" t="0" r="0" b="0"/>
                            <a:pathLst>
                              <a:path h="182330">
                                <a:moveTo>
                                  <a:pt x="0" y="0"/>
                                </a:moveTo>
                                <a:lnTo>
                                  <a:pt x="0" y="182330"/>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97" name="Shape 123697"/>
                        <wps:cNvSpPr/>
                        <wps:spPr>
                          <a:xfrm>
                            <a:off x="260235" y="829310"/>
                            <a:ext cx="0" cy="182631"/>
                          </a:xfrm>
                          <a:custGeom>
                            <a:avLst/>
                            <a:gdLst/>
                            <a:ahLst/>
                            <a:cxnLst/>
                            <a:rect l="0" t="0" r="0" b="0"/>
                            <a:pathLst>
                              <a:path h="182631">
                                <a:moveTo>
                                  <a:pt x="0" y="0"/>
                                </a:moveTo>
                                <a:lnTo>
                                  <a:pt x="0" y="182631"/>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98" name="Shape 123698"/>
                        <wps:cNvSpPr/>
                        <wps:spPr>
                          <a:xfrm>
                            <a:off x="360115" y="829310"/>
                            <a:ext cx="0" cy="182631"/>
                          </a:xfrm>
                          <a:custGeom>
                            <a:avLst/>
                            <a:gdLst/>
                            <a:ahLst/>
                            <a:cxnLst/>
                            <a:rect l="0" t="0" r="0" b="0"/>
                            <a:pathLst>
                              <a:path h="182631">
                                <a:moveTo>
                                  <a:pt x="0" y="0"/>
                                </a:moveTo>
                                <a:lnTo>
                                  <a:pt x="0" y="182631"/>
                                </a:lnTo>
                              </a:path>
                            </a:pathLst>
                          </a:custGeom>
                          <a:ln w="722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3169" style="width:28.3555pt;height:79.6804pt;position:absolute;z-index:-2147483476;mso-position-horizontal-relative:text;mso-position-horizontal:absolute;margin-left:197.762pt;mso-position-vertical-relative:text;margin-top:-32.2415pt;" coordsize="3601,10119">
                <v:shape id="Shape 123654" style="position:absolute;width:0;height:1823;left:0;top:0;" coordsize="0,182330" path="m0,0l0,182330">
                  <v:stroke weight="0.568685pt" endcap="flat" joinstyle="round" on="true" color="#000000"/>
                  <v:fill on="false" color="#000000" opacity="0"/>
                </v:shape>
                <v:shape id="Shape 123655" style="position:absolute;width:0;height:1823;left:1019;top:0;" coordsize="0,182330" path="m0,0l0,182330">
                  <v:stroke weight="0.568685pt" endcap="flat" joinstyle="round" on="true" color="#000000"/>
                  <v:fill on="false" color="#000000" opacity="0"/>
                </v:shape>
                <v:shape id="Shape 123674" style="position:absolute;width:0;height:1823;left:1996;top:4146;" coordsize="0,182330" path="m0,0l0,182330">
                  <v:stroke weight="0.568685pt" endcap="flat" joinstyle="round" on="true" color="#000000"/>
                  <v:fill on="false" color="#000000" opacity="0"/>
                </v:shape>
                <v:shape id="Shape 123675" style="position:absolute;width:0;height:1823;left:2988;top:4146;" coordsize="0,182330" path="m0,0l0,182330">
                  <v:stroke weight="0.568685pt" endcap="flat" joinstyle="round" on="true" color="#000000"/>
                  <v:fill on="false" color="#000000" opacity="0"/>
                </v:shape>
                <v:shape id="Shape 123697" style="position:absolute;width:0;height:1826;left:2602;top:8293;" coordsize="0,182631" path="m0,0l0,182631">
                  <v:stroke weight="0.568685pt" endcap="flat" joinstyle="round" on="true" color="#000000"/>
                  <v:fill on="false" color="#000000" opacity="0"/>
                </v:shape>
                <v:shape id="Shape 123698" style="position:absolute;width:0;height:1826;left:3601;top:8293;" coordsize="0,182631" path="m0,0l0,182631">
                  <v:stroke weight="0.568685pt" endcap="flat"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735040" behindDoc="1" locked="0" layoutInCell="1" allowOverlap="1" wp14:anchorId="3C9253DE" wp14:editId="54A8354D">
                <wp:simplePos x="0" y="0"/>
                <wp:positionH relativeFrom="column">
                  <wp:posOffset>5316891</wp:posOffset>
                </wp:positionH>
                <wp:positionV relativeFrom="paragraph">
                  <wp:posOffset>-409465</wp:posOffset>
                </wp:positionV>
                <wp:extent cx="457772" cy="596985"/>
                <wp:effectExtent l="0" t="0" r="0" b="0"/>
                <wp:wrapNone/>
                <wp:docPr id="593170" name="Group 593170"/>
                <wp:cNvGraphicFramePr/>
                <a:graphic xmlns:a="http://schemas.openxmlformats.org/drawingml/2006/main">
                  <a:graphicData uri="http://schemas.microsoft.com/office/word/2010/wordprocessingGroup">
                    <wpg:wgp>
                      <wpg:cNvGrpSpPr/>
                      <wpg:grpSpPr>
                        <a:xfrm>
                          <a:off x="0" y="0"/>
                          <a:ext cx="457772" cy="596985"/>
                          <a:chOff x="0" y="0"/>
                          <a:chExt cx="457772" cy="596985"/>
                        </a:xfrm>
                      </wpg:grpSpPr>
                      <wps:wsp>
                        <wps:cNvPr id="123663" name="Shape 123663"/>
                        <wps:cNvSpPr/>
                        <wps:spPr>
                          <a:xfrm>
                            <a:off x="0" y="0"/>
                            <a:ext cx="0" cy="182631"/>
                          </a:xfrm>
                          <a:custGeom>
                            <a:avLst/>
                            <a:gdLst/>
                            <a:ahLst/>
                            <a:cxnLst/>
                            <a:rect l="0" t="0" r="0" b="0"/>
                            <a:pathLst>
                              <a:path h="182631">
                                <a:moveTo>
                                  <a:pt x="0" y="0"/>
                                </a:moveTo>
                                <a:lnTo>
                                  <a:pt x="0" y="182631"/>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64" name="Shape 123664"/>
                        <wps:cNvSpPr/>
                        <wps:spPr>
                          <a:xfrm>
                            <a:off x="99880" y="0"/>
                            <a:ext cx="0" cy="182631"/>
                          </a:xfrm>
                          <a:custGeom>
                            <a:avLst/>
                            <a:gdLst/>
                            <a:ahLst/>
                            <a:cxnLst/>
                            <a:rect l="0" t="0" r="0" b="0"/>
                            <a:pathLst>
                              <a:path h="182631">
                                <a:moveTo>
                                  <a:pt x="0" y="0"/>
                                </a:moveTo>
                                <a:lnTo>
                                  <a:pt x="0" y="182631"/>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86" name="Shape 123686"/>
                        <wps:cNvSpPr/>
                        <wps:spPr>
                          <a:xfrm>
                            <a:off x="358569" y="414655"/>
                            <a:ext cx="0" cy="182330"/>
                          </a:xfrm>
                          <a:custGeom>
                            <a:avLst/>
                            <a:gdLst/>
                            <a:ahLst/>
                            <a:cxnLst/>
                            <a:rect l="0" t="0" r="0" b="0"/>
                            <a:pathLst>
                              <a:path h="182330">
                                <a:moveTo>
                                  <a:pt x="0" y="0"/>
                                </a:moveTo>
                                <a:lnTo>
                                  <a:pt x="0" y="182330"/>
                                </a:lnTo>
                              </a:path>
                            </a:pathLst>
                          </a:custGeom>
                          <a:ln w="7222" cap="flat">
                            <a:round/>
                          </a:ln>
                        </wps:spPr>
                        <wps:style>
                          <a:lnRef idx="1">
                            <a:srgbClr val="000000"/>
                          </a:lnRef>
                          <a:fillRef idx="0">
                            <a:srgbClr val="000000">
                              <a:alpha val="0"/>
                            </a:srgbClr>
                          </a:fillRef>
                          <a:effectRef idx="0">
                            <a:scrgbClr r="0" g="0" b="0"/>
                          </a:effectRef>
                          <a:fontRef idx="none"/>
                        </wps:style>
                        <wps:bodyPr/>
                      </wps:wsp>
                      <wps:wsp>
                        <wps:cNvPr id="123687" name="Shape 123687"/>
                        <wps:cNvSpPr/>
                        <wps:spPr>
                          <a:xfrm>
                            <a:off x="457772" y="414655"/>
                            <a:ext cx="0" cy="182330"/>
                          </a:xfrm>
                          <a:custGeom>
                            <a:avLst/>
                            <a:gdLst/>
                            <a:ahLst/>
                            <a:cxnLst/>
                            <a:rect l="0" t="0" r="0" b="0"/>
                            <a:pathLst>
                              <a:path h="182330">
                                <a:moveTo>
                                  <a:pt x="0" y="0"/>
                                </a:moveTo>
                                <a:lnTo>
                                  <a:pt x="0" y="182330"/>
                                </a:lnTo>
                              </a:path>
                            </a:pathLst>
                          </a:custGeom>
                          <a:ln w="722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93170" style="width:36.045pt;height:47.0067pt;position:absolute;z-index:-2147483475;mso-position-horizontal-relative:text;mso-position-horizontal:absolute;margin-left:418.653pt;mso-position-vertical-relative:text;margin-top:-32.2415pt;" coordsize="4577,5969">
                <v:shape id="Shape 123663" style="position:absolute;width:0;height:1826;left:0;top:0;" coordsize="0,182631" path="m0,0l0,182631">
                  <v:stroke weight="0.568685pt" endcap="flat" joinstyle="round" on="true" color="#000000"/>
                  <v:fill on="false" color="#000000" opacity="0"/>
                </v:shape>
                <v:shape id="Shape 123664" style="position:absolute;width:0;height:1826;left:998;top:0;" coordsize="0,182631" path="m0,0l0,182631">
                  <v:stroke weight="0.568685pt" endcap="flat" joinstyle="round" on="true" color="#000000"/>
                  <v:fill on="false" color="#000000" opacity="0"/>
                </v:shape>
                <v:shape id="Shape 123686" style="position:absolute;width:0;height:1823;left:3585;top:4146;" coordsize="0,182330" path="m0,0l0,182330">
                  <v:stroke weight="0.568685pt" endcap="flat" joinstyle="round" on="true" color="#000000"/>
                  <v:fill on="false" color="#000000" opacity="0"/>
                </v:shape>
                <v:shape id="Shape 123687" style="position:absolute;width:0;height:1823;left:4577;top:4146;" coordsize="0,182330" path="m0,0l0,182330">
                  <v:stroke weight="0.568685pt" endcap="flat" joinstyle="round" on="true" color="#000000"/>
                  <v:fill on="false" color="#000000" opacity="0"/>
                </v:shape>
              </v:group>
            </w:pict>
          </mc:Fallback>
        </mc:AlternateContent>
      </w:r>
      <w:r>
        <w:rPr>
          <w:rFonts w:ascii="Courier New" w:eastAsia="Courier New" w:hAnsi="Courier New" w:cs="Courier New"/>
          <w:sz w:val="20"/>
        </w:rPr>
        <w:t xml:space="preserve">42 </w:t>
      </w:r>
      <w:r>
        <w:rPr>
          <w:rFonts w:ascii="Courier New" w:eastAsia="Courier New" w:hAnsi="Courier New" w:cs="Courier New"/>
          <w:sz w:val="20"/>
        </w:rPr>
        <w:tab/>
      </w:r>
      <w:r>
        <w:t>is a high correlation. If 0.5</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r </w:t>
      </w:r>
      <w:r>
        <w:t>0.8, there is a moderate correlation. If 0.3</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r </w:t>
      </w:r>
      <w:r>
        <w:t xml:space="preserve">0.5, </w:t>
      </w:r>
    </w:p>
    <w:p w14:paraId="19FEA27A"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58ABD173" w14:textId="77777777" w:rsidR="00E339F1" w:rsidRDefault="00000000">
      <w:pPr>
        <w:spacing w:after="72" w:line="260" w:lineRule="auto"/>
        <w:ind w:left="-5" w:right="9092"/>
        <w:jc w:val="left"/>
      </w:pPr>
      <w:r>
        <w:rPr>
          <w:rFonts w:ascii="Courier New" w:eastAsia="Courier New" w:hAnsi="Courier New" w:cs="Courier New"/>
          <w:sz w:val="20"/>
        </w:rPr>
        <w:t xml:space="preserve">44 </w:t>
      </w:r>
    </w:p>
    <w:p w14:paraId="528F0C48" w14:textId="77777777" w:rsidR="00E339F1" w:rsidRDefault="00000000">
      <w:pPr>
        <w:tabs>
          <w:tab w:val="right" w:pos="9753"/>
        </w:tabs>
        <w:ind w:left="-15" w:firstLine="0"/>
        <w:jc w:val="left"/>
      </w:pPr>
      <w:r>
        <w:rPr>
          <w:rFonts w:ascii="Courier New" w:eastAsia="Courier New" w:hAnsi="Courier New" w:cs="Courier New"/>
          <w:sz w:val="20"/>
        </w:rPr>
        <w:t xml:space="preserve">45 </w:t>
      </w:r>
      <w:r>
        <w:rPr>
          <w:rFonts w:ascii="Courier New" w:eastAsia="Courier New" w:hAnsi="Courier New" w:cs="Courier New"/>
          <w:sz w:val="20"/>
        </w:rPr>
        <w:tab/>
      </w:r>
      <w:r>
        <w:t xml:space="preserve">there is a low correlation. If </w:t>
      </w:r>
      <w:r>
        <w:rPr>
          <w:i/>
        </w:rPr>
        <w:t xml:space="preserve">r </w:t>
      </w:r>
      <w:r>
        <w:rPr>
          <w:rFonts w:ascii="Segoe UI Symbol" w:eastAsia="Segoe UI Symbol" w:hAnsi="Segoe UI Symbol" w:cs="Segoe UI Symbol"/>
        </w:rPr>
        <w:t xml:space="preserve"> </w:t>
      </w:r>
      <w:r>
        <w:t xml:space="preserve">0.3, the correlation is extremely weak and the two </w:t>
      </w:r>
    </w:p>
    <w:p w14:paraId="54D70863"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58699CD3"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66B222D7" w14:textId="77777777" w:rsidR="00E339F1" w:rsidRDefault="00000000">
      <w:pPr>
        <w:tabs>
          <w:tab w:val="center" w:pos="3105"/>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r>
        <w:t xml:space="preserve">variables are considered unrelated. </w:t>
      </w:r>
    </w:p>
    <w:p w14:paraId="5AEF8A4A"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32992036" w14:textId="77777777" w:rsidR="00E339F1" w:rsidRDefault="00000000">
      <w:pPr>
        <w:tabs>
          <w:tab w:val="right" w:pos="9753"/>
        </w:tabs>
        <w:ind w:left="-15" w:firstLine="0"/>
        <w:jc w:val="left"/>
      </w:pPr>
      <w:r>
        <w:rPr>
          <w:rFonts w:ascii="Courier New" w:eastAsia="Courier New" w:hAnsi="Courier New" w:cs="Courier New"/>
          <w:sz w:val="20"/>
        </w:rPr>
        <w:t xml:space="preserve">50 </w:t>
      </w:r>
      <w:r>
        <w:rPr>
          <w:rFonts w:ascii="Courier New" w:eastAsia="Courier New" w:hAnsi="Courier New" w:cs="Courier New"/>
          <w:sz w:val="20"/>
        </w:rPr>
        <w:tab/>
      </w:r>
      <w:r>
        <w:t xml:space="preserve">(2) Negative correlation: If the variables </w:t>
      </w:r>
      <w:r>
        <w:rPr>
          <w:i/>
        </w:rPr>
        <w:t>x</w:t>
      </w:r>
      <w:r>
        <w:t xml:space="preserve"> and </w:t>
      </w:r>
      <w:r>
        <w:rPr>
          <w:i/>
        </w:rPr>
        <w:t>y</w:t>
      </w:r>
      <w:r>
        <w:t xml:space="preserve"> change in the opposite direction, </w:t>
      </w:r>
    </w:p>
    <w:p w14:paraId="37757D9A" w14:textId="77777777" w:rsidR="00E339F1" w:rsidRDefault="00000000">
      <w:pPr>
        <w:spacing w:after="40" w:line="260" w:lineRule="auto"/>
        <w:ind w:left="-5" w:right="9092"/>
        <w:jc w:val="left"/>
      </w:pPr>
      <w:r>
        <w:rPr>
          <w:rFonts w:ascii="Courier New" w:eastAsia="Courier New" w:hAnsi="Courier New" w:cs="Courier New"/>
          <w:sz w:val="20"/>
        </w:rPr>
        <w:t xml:space="preserve">51 </w:t>
      </w:r>
    </w:p>
    <w:p w14:paraId="31604973" w14:textId="77777777" w:rsidR="00E339F1" w:rsidRDefault="00000000">
      <w:pPr>
        <w:tabs>
          <w:tab w:val="center" w:pos="1762"/>
        </w:tabs>
        <w:spacing w:line="260" w:lineRule="auto"/>
        <w:ind w:left="-15" w:firstLine="0"/>
        <w:jc w:val="left"/>
      </w:pPr>
      <w:r>
        <w:rPr>
          <w:rFonts w:ascii="Courier New" w:eastAsia="Courier New" w:hAnsi="Courier New" w:cs="Courier New"/>
          <w:sz w:val="20"/>
        </w:rPr>
        <w:t xml:space="preserve">52 </w:t>
      </w:r>
      <w:r>
        <w:rPr>
          <w:rFonts w:ascii="Courier New" w:eastAsia="Courier New" w:hAnsi="Courier New" w:cs="Courier New"/>
          <w:sz w:val="20"/>
        </w:rPr>
        <w:tab/>
      </w:r>
      <w:r>
        <w:rPr>
          <w:i/>
        </w:rPr>
        <w:t xml:space="preserve">r </w:t>
      </w:r>
      <w:r>
        <w:rPr>
          <w:rFonts w:ascii="Segoe UI Symbol" w:eastAsia="Segoe UI Symbol" w:hAnsi="Segoe UI Symbol" w:cs="Segoe UI Symbol"/>
        </w:rPr>
        <w:t></w:t>
      </w:r>
      <w:r>
        <w:t xml:space="preserve">0. </w:t>
      </w:r>
    </w:p>
    <w:p w14:paraId="55EE85B6" w14:textId="77777777" w:rsidR="00E339F1" w:rsidRDefault="00000000">
      <w:pPr>
        <w:spacing w:after="106" w:line="260" w:lineRule="auto"/>
        <w:ind w:left="-5" w:right="9092"/>
        <w:jc w:val="left"/>
      </w:pPr>
      <w:r>
        <w:rPr>
          <w:rFonts w:ascii="Courier New" w:eastAsia="Courier New" w:hAnsi="Courier New" w:cs="Courier New"/>
          <w:sz w:val="20"/>
        </w:rPr>
        <w:t xml:space="preserve">53 </w:t>
      </w:r>
    </w:p>
    <w:p w14:paraId="3A8C7527" w14:textId="77777777" w:rsidR="00E339F1" w:rsidRDefault="00000000">
      <w:pPr>
        <w:tabs>
          <w:tab w:val="center" w:pos="3488"/>
        </w:tabs>
        <w:spacing w:after="170"/>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(3) No linear correlation: </w:t>
      </w:r>
      <w:r>
        <w:rPr>
          <w:i/>
        </w:rPr>
        <w:t xml:space="preserve">r </w:t>
      </w:r>
      <w:r>
        <w:rPr>
          <w:rFonts w:ascii="Segoe UI Symbol" w:eastAsia="Segoe UI Symbol" w:hAnsi="Segoe UI Symbol" w:cs="Segoe UI Symbol"/>
        </w:rPr>
        <w:t></w:t>
      </w:r>
      <w:r>
        <w:t xml:space="preserve">0. </w:t>
      </w:r>
    </w:p>
    <w:p w14:paraId="3977316F" w14:textId="77777777" w:rsidR="00E339F1" w:rsidRDefault="00000000">
      <w:pPr>
        <w:spacing w:after="60" w:line="422" w:lineRule="auto"/>
        <w:ind w:left="1440" w:right="6" w:firstLine="482"/>
      </w:pPr>
      <w:r>
        <w:t xml:space="preserve">Considering that seawater is the main energy carrier of the solar still, the seawater temperature has a great impact on the temperature of solar still cover. According to the rise and decrease of seawater temperature, the water production period was divided into rising period and falling period. In these two periods, the intrinsic relationship between freshwater yield and seawater temperature and between freshwater yield and </w:t>
      </w:r>
    </w:p>
    <w:p w14:paraId="2CB0481E" w14:textId="77777777" w:rsidR="00E339F1" w:rsidRDefault="00000000">
      <w:pPr>
        <w:tabs>
          <w:tab w:val="center" w:pos="2770"/>
          <w:tab w:val="right" w:pos="9753"/>
        </w:tabs>
        <w:spacing w:after="0" w:line="259" w:lineRule="auto"/>
        <w:ind w:left="0" w:firstLine="0"/>
        <w:jc w:val="left"/>
      </w:pPr>
      <w:r>
        <w:rPr>
          <w:rFonts w:ascii="Calibri" w:eastAsia="Calibri" w:hAnsi="Calibri" w:cs="Calibri"/>
          <w:sz w:val="22"/>
        </w:rPr>
        <w:tab/>
      </w:r>
      <w:r>
        <w:t xml:space="preserve">temperature difference </w:t>
      </w:r>
      <w:r>
        <w:rPr>
          <w:rFonts w:ascii="Segoe UI Symbol" w:eastAsia="Segoe UI Symbol" w:hAnsi="Segoe UI Symbol" w:cs="Segoe UI Symbol"/>
        </w:rPr>
        <w:t></w:t>
      </w:r>
      <w:r>
        <w:rPr>
          <w:i/>
        </w:rPr>
        <w:t>T</w:t>
      </w:r>
      <w:r>
        <w:rPr>
          <w:i/>
        </w:rPr>
        <w:tab/>
      </w:r>
      <w:r>
        <w:t xml:space="preserve"> was discussed. The experimental data were collected </w:t>
      </w:r>
    </w:p>
    <w:p w14:paraId="01CB63BF" w14:textId="77777777" w:rsidR="00E339F1" w:rsidRDefault="00000000">
      <w:pPr>
        <w:tabs>
          <w:tab w:val="center" w:pos="4159"/>
        </w:tabs>
        <w:spacing w:after="41" w:line="260" w:lineRule="auto"/>
        <w:ind w:left="-15" w:firstLine="0"/>
        <w:jc w:val="left"/>
      </w:pPr>
      <w:r>
        <w:rPr>
          <w:rFonts w:ascii="Courier New" w:eastAsia="Courier New" w:hAnsi="Courier New" w:cs="Courier New"/>
          <w:sz w:val="20"/>
        </w:rPr>
        <w:t xml:space="preserve"> 8 </w:t>
      </w:r>
      <w:r>
        <w:rPr>
          <w:rFonts w:ascii="Courier New" w:eastAsia="Courier New" w:hAnsi="Courier New" w:cs="Courier New"/>
          <w:sz w:val="20"/>
        </w:rPr>
        <w:tab/>
      </w:r>
      <w:proofErr w:type="spellStart"/>
      <w:r>
        <w:rPr>
          <w:i/>
          <w:sz w:val="21"/>
          <w:vertAlign w:val="subscript"/>
        </w:rPr>
        <w:t>wc</w:t>
      </w:r>
      <w:proofErr w:type="spellEnd"/>
    </w:p>
    <w:p w14:paraId="72BE3661" w14:textId="77777777" w:rsidR="00E339F1" w:rsidRDefault="00000000">
      <w:pPr>
        <w:spacing w:line="260" w:lineRule="auto"/>
        <w:ind w:left="-5" w:right="9092"/>
        <w:jc w:val="left"/>
      </w:pPr>
      <w:r>
        <w:rPr>
          <w:rFonts w:ascii="Courier New" w:eastAsia="Courier New" w:hAnsi="Courier New" w:cs="Courier New"/>
          <w:sz w:val="20"/>
        </w:rPr>
        <w:t xml:space="preserve"> 9 </w:t>
      </w:r>
    </w:p>
    <w:p w14:paraId="06391697" w14:textId="77777777" w:rsidR="00E339F1" w:rsidRDefault="00000000">
      <w:pPr>
        <w:tabs>
          <w:tab w:val="right" w:pos="9753"/>
        </w:tabs>
        <w:ind w:left="-15" w:firstLine="0"/>
        <w:jc w:val="left"/>
      </w:pPr>
      <w:r>
        <w:rPr>
          <w:rFonts w:ascii="Courier New" w:eastAsia="Courier New" w:hAnsi="Courier New" w:cs="Courier New"/>
          <w:sz w:val="20"/>
        </w:rPr>
        <w:t xml:space="preserve">10 </w:t>
      </w:r>
      <w:r>
        <w:rPr>
          <w:rFonts w:ascii="Courier New" w:eastAsia="Courier New" w:hAnsi="Courier New" w:cs="Courier New"/>
          <w:sz w:val="20"/>
        </w:rPr>
        <w:tab/>
      </w:r>
      <w:r>
        <w:t xml:space="preserve">from the six solar stills on August 1 and 2. Data points that did not meet the </w:t>
      </w:r>
    </w:p>
    <w:p w14:paraId="57243FE6"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24B4385E" w14:textId="77777777" w:rsidR="00E339F1" w:rsidRDefault="00000000">
      <w:pPr>
        <w:tabs>
          <w:tab w:val="right" w:pos="9753"/>
        </w:tabs>
        <w:ind w:left="-15" w:firstLine="0"/>
        <w:jc w:val="left"/>
      </w:pPr>
      <w:r>
        <w:rPr>
          <w:rFonts w:ascii="Courier New" w:eastAsia="Courier New" w:hAnsi="Courier New" w:cs="Courier New"/>
          <w:sz w:val="20"/>
        </w:rPr>
        <w:t xml:space="preserve">12 </w:t>
      </w:r>
      <w:r>
        <w:rPr>
          <w:rFonts w:ascii="Courier New" w:eastAsia="Courier New" w:hAnsi="Courier New" w:cs="Courier New"/>
          <w:sz w:val="20"/>
        </w:rPr>
        <w:tab/>
      </w:r>
      <w:r>
        <w:t xml:space="preserve">requirements were eliminated. Since the experimental data did not meet the normal </w:t>
      </w:r>
    </w:p>
    <w:p w14:paraId="30E33183"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16EF2D62" w14:textId="77777777" w:rsidR="00E339F1" w:rsidRDefault="00000000">
      <w:pPr>
        <w:tabs>
          <w:tab w:val="right" w:pos="9753"/>
        </w:tabs>
        <w:ind w:left="-15" w:firstLine="0"/>
        <w:jc w:val="left"/>
      </w:pPr>
      <w:r>
        <w:rPr>
          <w:rFonts w:ascii="Courier New" w:eastAsia="Courier New" w:hAnsi="Courier New" w:cs="Courier New"/>
          <w:sz w:val="20"/>
        </w:rPr>
        <w:t xml:space="preserve">14 </w:t>
      </w:r>
      <w:r>
        <w:rPr>
          <w:rFonts w:ascii="Courier New" w:eastAsia="Courier New" w:hAnsi="Courier New" w:cs="Courier New"/>
          <w:sz w:val="20"/>
        </w:rPr>
        <w:tab/>
      </w:r>
      <w:r>
        <w:t xml:space="preserve">distribution, Spearman correlation coefficient was used to describe the correlation of </w:t>
      </w:r>
    </w:p>
    <w:p w14:paraId="70ACC451" w14:textId="77777777" w:rsidR="00E339F1" w:rsidRDefault="00000000">
      <w:pPr>
        <w:spacing w:after="33" w:line="260" w:lineRule="auto"/>
        <w:ind w:left="-5" w:right="9092"/>
        <w:jc w:val="left"/>
      </w:pPr>
      <w:r>
        <w:rPr>
          <w:rFonts w:ascii="Courier New" w:eastAsia="Courier New" w:hAnsi="Courier New" w:cs="Courier New"/>
          <w:sz w:val="20"/>
        </w:rPr>
        <w:t xml:space="preserve">15 </w:t>
      </w:r>
    </w:p>
    <w:p w14:paraId="2EF44EB7" w14:textId="77777777" w:rsidR="00E339F1" w:rsidRDefault="00000000">
      <w:pPr>
        <w:tabs>
          <w:tab w:val="center" w:pos="3911"/>
        </w:tabs>
        <w:ind w:left="-15" w:firstLine="0"/>
        <w:jc w:val="left"/>
      </w:pPr>
      <w:r>
        <w:rPr>
          <w:rFonts w:ascii="Courier New" w:eastAsia="Courier New" w:hAnsi="Courier New" w:cs="Courier New"/>
          <w:sz w:val="20"/>
        </w:rPr>
        <w:lastRenderedPageBreak/>
        <w:t xml:space="preserve">16 </w:t>
      </w:r>
      <w:r>
        <w:rPr>
          <w:rFonts w:ascii="Courier New" w:eastAsia="Courier New" w:hAnsi="Courier New" w:cs="Courier New"/>
          <w:sz w:val="20"/>
        </w:rPr>
        <w:tab/>
      </w:r>
      <w:r>
        <w:t xml:space="preserve">variables, and the calculation formula is as follows. </w:t>
      </w:r>
    </w:p>
    <w:p w14:paraId="6D7C7C8C"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BC2FE4B" w14:textId="77777777" w:rsidR="00E339F1" w:rsidRDefault="00000000">
      <w:pPr>
        <w:numPr>
          <w:ilvl w:val="0"/>
          <w:numId w:val="33"/>
        </w:numPr>
        <w:spacing w:after="39" w:line="260" w:lineRule="auto"/>
        <w:ind w:right="6" w:hanging="5413"/>
      </w:pPr>
      <w:r>
        <w:rPr>
          <w:i/>
          <w:sz w:val="14"/>
        </w:rPr>
        <w:t>n</w:t>
      </w:r>
      <w:r>
        <w:rPr>
          <w:i/>
          <w:sz w:val="14"/>
        </w:rPr>
        <w:tab/>
      </w:r>
      <w:r>
        <w:rPr>
          <w:sz w:val="21"/>
          <w:vertAlign w:val="superscript"/>
        </w:rPr>
        <w:t>2</w:t>
      </w:r>
    </w:p>
    <w:p w14:paraId="62A271C3" w14:textId="77777777" w:rsidR="00E339F1" w:rsidRDefault="00000000">
      <w:pPr>
        <w:numPr>
          <w:ilvl w:val="0"/>
          <w:numId w:val="33"/>
        </w:numPr>
        <w:ind w:right="6" w:hanging="5413"/>
      </w:pPr>
      <w:r>
        <w:t>6</w:t>
      </w:r>
      <w:r>
        <w:rPr>
          <w:rFonts w:ascii="Segoe UI Symbol" w:eastAsia="Segoe UI Symbol" w:hAnsi="Segoe UI Symbol" w:cs="Segoe UI Symbol"/>
          <w:sz w:val="36"/>
        </w:rPr>
        <w:t></w:t>
      </w:r>
      <w:r>
        <w:t>(</w:t>
      </w:r>
      <w:r>
        <w:rPr>
          <w:i/>
        </w:rPr>
        <w:t>R</w:t>
      </w:r>
      <w:r>
        <w:rPr>
          <w:i/>
          <w:sz w:val="21"/>
          <w:vertAlign w:val="subscript"/>
        </w:rPr>
        <w:t xml:space="preserve">i </w:t>
      </w:r>
      <w:r>
        <w:rPr>
          <w:rFonts w:ascii="Segoe UI Symbol" w:eastAsia="Segoe UI Symbol" w:hAnsi="Segoe UI Symbol" w:cs="Segoe UI Symbol"/>
        </w:rPr>
        <w:t></w:t>
      </w:r>
      <w:proofErr w:type="gramStart"/>
      <w:r>
        <w:rPr>
          <w:i/>
        </w:rPr>
        <w:t>Q</w:t>
      </w:r>
      <w:r>
        <w:rPr>
          <w:i/>
          <w:sz w:val="21"/>
          <w:vertAlign w:val="subscript"/>
        </w:rPr>
        <w:t xml:space="preserve">i </w:t>
      </w:r>
      <w:r>
        <w:t>)</w:t>
      </w:r>
      <w:proofErr w:type="gramEnd"/>
    </w:p>
    <w:p w14:paraId="0CF342F9" w14:textId="77777777" w:rsidR="00E339F1" w:rsidRDefault="00000000">
      <w:pPr>
        <w:numPr>
          <w:ilvl w:val="0"/>
          <w:numId w:val="33"/>
        </w:numPr>
        <w:ind w:right="6" w:hanging="5413"/>
      </w:pPr>
      <w:proofErr w:type="spellStart"/>
      <w:r>
        <w:rPr>
          <w:i/>
        </w:rPr>
        <w:t>r</w:t>
      </w:r>
      <w:r>
        <w:rPr>
          <w:i/>
          <w:sz w:val="21"/>
          <w:vertAlign w:val="subscript"/>
        </w:rPr>
        <w:t>s</w:t>
      </w:r>
      <w:proofErr w:type="spellEnd"/>
      <w:r>
        <w:rPr>
          <w:i/>
          <w:sz w:val="21"/>
          <w:vertAlign w:val="subscript"/>
        </w:rPr>
        <w:t xml:space="preserve"> </w:t>
      </w:r>
      <w:r>
        <w:rPr>
          <w:rFonts w:ascii="Segoe UI Symbol" w:eastAsia="Segoe UI Symbol" w:hAnsi="Segoe UI Symbol" w:cs="Segoe UI Symbol"/>
        </w:rPr>
        <w:t xml:space="preserve"> </w:t>
      </w:r>
      <w:r>
        <w:rPr>
          <w:rFonts w:ascii="Segoe UI Symbol" w:eastAsia="Segoe UI Symbol" w:hAnsi="Segoe UI Symbol" w:cs="Segoe UI Symbol"/>
        </w:rPr>
        <w:t></w:t>
      </w:r>
      <w:r>
        <w:t>1</w:t>
      </w:r>
      <w:r>
        <w:tab/>
      </w:r>
      <w:r>
        <w:rPr>
          <w:rFonts w:ascii="Calibri" w:eastAsia="Calibri" w:hAnsi="Calibri" w:cs="Calibri"/>
          <w:noProof/>
          <w:sz w:val="22"/>
        </w:rPr>
        <mc:AlternateContent>
          <mc:Choice Requires="wpg">
            <w:drawing>
              <wp:inline distT="0" distB="0" distL="0" distR="0" wp14:anchorId="5411BA04" wp14:editId="471A0CA3">
                <wp:extent cx="851405" cy="7442"/>
                <wp:effectExtent l="0" t="0" r="0" b="0"/>
                <wp:docPr id="608729" name="Group 608729"/>
                <wp:cNvGraphicFramePr/>
                <a:graphic xmlns:a="http://schemas.openxmlformats.org/drawingml/2006/main">
                  <a:graphicData uri="http://schemas.microsoft.com/office/word/2010/wordprocessingGroup">
                    <wpg:wgp>
                      <wpg:cNvGrpSpPr/>
                      <wpg:grpSpPr>
                        <a:xfrm>
                          <a:off x="0" y="0"/>
                          <a:ext cx="851405" cy="7442"/>
                          <a:chOff x="0" y="0"/>
                          <a:chExt cx="851405" cy="7442"/>
                        </a:xfrm>
                      </wpg:grpSpPr>
                      <wps:wsp>
                        <wps:cNvPr id="123991" name="Shape 123991"/>
                        <wps:cNvSpPr/>
                        <wps:spPr>
                          <a:xfrm>
                            <a:off x="0" y="0"/>
                            <a:ext cx="851405" cy="0"/>
                          </a:xfrm>
                          <a:custGeom>
                            <a:avLst/>
                            <a:gdLst/>
                            <a:ahLst/>
                            <a:cxnLst/>
                            <a:rect l="0" t="0" r="0" b="0"/>
                            <a:pathLst>
                              <a:path w="851405">
                                <a:moveTo>
                                  <a:pt x="0" y="0"/>
                                </a:moveTo>
                                <a:lnTo>
                                  <a:pt x="851405" y="0"/>
                                </a:lnTo>
                              </a:path>
                            </a:pathLst>
                          </a:custGeom>
                          <a:ln w="7442"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08729" style="width:67.0398pt;height:0.58599pt;mso-position-horizontal-relative:char;mso-position-vertical-relative:line" coordsize="8514,74">
                <v:shape id="Shape 123991" style="position:absolute;width:8514;height:0;left:0;top:0;" coordsize="851405,0" path="m0,0l851405,0">
                  <v:stroke weight="0.58599pt" endcap="flat" joinstyle="round" on="true" color="#000000"/>
                  <v:fill on="false" color="#000000" opacity="0"/>
                </v:shape>
              </v:group>
            </w:pict>
          </mc:Fallback>
        </mc:AlternateContent>
      </w:r>
      <w:proofErr w:type="spellStart"/>
      <w:r>
        <w:rPr>
          <w:i/>
          <w:sz w:val="21"/>
          <w:vertAlign w:val="superscript"/>
        </w:rPr>
        <w:t>i</w:t>
      </w:r>
      <w:r>
        <w:rPr>
          <w:rFonts w:ascii="Segoe UI Symbol" w:eastAsia="Segoe UI Symbol" w:hAnsi="Segoe UI Symbol" w:cs="Segoe UI Symbol"/>
          <w:sz w:val="21"/>
          <w:vertAlign w:val="superscript"/>
        </w:rPr>
        <w:t></w:t>
      </w:r>
      <w:r>
        <w:rPr>
          <w:i/>
        </w:rPr>
        <w:t>n</w:t>
      </w:r>
      <w:proofErr w:type="spellEnd"/>
      <w:r>
        <w:rPr>
          <w:i/>
        </w:rPr>
        <w:t xml:space="preserve"> n</w:t>
      </w:r>
      <w:r>
        <w:rPr>
          <w:sz w:val="21"/>
          <w:vertAlign w:val="superscript"/>
        </w:rPr>
        <w:t xml:space="preserve">1 </w:t>
      </w:r>
      <w:proofErr w:type="gramStart"/>
      <w:r>
        <w:t xml:space="preserve">( </w:t>
      </w:r>
      <w:r>
        <w:rPr>
          <w:sz w:val="21"/>
          <w:vertAlign w:val="subscript"/>
        </w:rPr>
        <w:t>2</w:t>
      </w:r>
      <w:proofErr w:type="gramEnd"/>
      <w:r>
        <w:rPr>
          <w:sz w:val="21"/>
          <w:vertAlign w:val="subscript"/>
        </w:rPr>
        <w:t xml:space="preserve"> </w:t>
      </w:r>
      <w:r>
        <w:rPr>
          <w:rFonts w:ascii="Segoe UI Symbol" w:eastAsia="Segoe UI Symbol" w:hAnsi="Segoe UI Symbol" w:cs="Segoe UI Symbol"/>
        </w:rPr>
        <w:t></w:t>
      </w:r>
      <w:r>
        <w:rPr>
          <w:sz w:val="37"/>
          <w:vertAlign w:val="subscript"/>
        </w:rPr>
        <w:t>1)</w:t>
      </w:r>
      <w:r>
        <w:rPr>
          <w:sz w:val="37"/>
          <w:vertAlign w:val="subscript"/>
        </w:rPr>
        <w:tab/>
      </w:r>
      <w:r>
        <w:t xml:space="preserve">                        (5) </w:t>
      </w:r>
    </w:p>
    <w:p w14:paraId="6B5D0AF8"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6B7AB4FE"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5D7E5980"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533C6CA0" w14:textId="77777777" w:rsidR="00E339F1" w:rsidRDefault="00000000">
      <w:pPr>
        <w:tabs>
          <w:tab w:val="center" w:pos="5492"/>
        </w:tabs>
        <w:ind w:left="-15" w:firstLine="0"/>
        <w:jc w:val="left"/>
      </w:pPr>
      <w:r>
        <w:rPr>
          <w:noProof/>
        </w:rPr>
        <w:drawing>
          <wp:anchor distT="0" distB="0" distL="114300" distR="114300" simplePos="0" relativeHeight="251736064" behindDoc="0" locked="0" layoutInCell="1" allowOverlap="0" wp14:anchorId="4D63933E" wp14:editId="00149D0D">
            <wp:simplePos x="0" y="0"/>
            <wp:positionH relativeFrom="column">
              <wp:posOffset>941832</wp:posOffset>
            </wp:positionH>
            <wp:positionV relativeFrom="paragraph">
              <wp:posOffset>317253</wp:posOffset>
            </wp:positionV>
            <wp:extent cx="5218176" cy="2100072"/>
            <wp:effectExtent l="0" t="0" r="0" b="0"/>
            <wp:wrapSquare wrapText="bothSides"/>
            <wp:docPr id="619739" name="Picture 619739"/>
            <wp:cNvGraphicFramePr/>
            <a:graphic xmlns:a="http://schemas.openxmlformats.org/drawingml/2006/main">
              <a:graphicData uri="http://schemas.openxmlformats.org/drawingml/2006/picture">
                <pic:pic xmlns:pic="http://schemas.openxmlformats.org/drawingml/2006/picture">
                  <pic:nvPicPr>
                    <pic:cNvPr id="619739" name="Picture 619739"/>
                    <pic:cNvPicPr/>
                  </pic:nvPicPr>
                  <pic:blipFill>
                    <a:blip r:embed="rId276"/>
                    <a:stretch>
                      <a:fillRect/>
                    </a:stretch>
                  </pic:blipFill>
                  <pic:spPr>
                    <a:xfrm>
                      <a:off x="0" y="0"/>
                      <a:ext cx="5218176" cy="2100072"/>
                    </a:xfrm>
                    <a:prstGeom prst="rect">
                      <a:avLst/>
                    </a:prstGeom>
                  </pic:spPr>
                </pic:pic>
              </a:graphicData>
            </a:graphic>
          </wp:anchor>
        </w:drawing>
      </w:r>
      <w:r>
        <w:rPr>
          <w:noProof/>
        </w:rPr>
        <w:drawing>
          <wp:anchor distT="0" distB="0" distL="114300" distR="114300" simplePos="0" relativeHeight="251737088" behindDoc="0" locked="0" layoutInCell="1" allowOverlap="0" wp14:anchorId="31D9A1F0" wp14:editId="05264018">
            <wp:simplePos x="0" y="0"/>
            <wp:positionH relativeFrom="column">
              <wp:posOffset>6019800</wp:posOffset>
            </wp:positionH>
            <wp:positionV relativeFrom="paragraph">
              <wp:posOffset>2315725</wp:posOffset>
            </wp:positionV>
            <wp:extent cx="73152" cy="64008"/>
            <wp:effectExtent l="0" t="0" r="0" b="0"/>
            <wp:wrapSquare wrapText="bothSides"/>
            <wp:docPr id="619738" name="Picture 619738"/>
            <wp:cNvGraphicFramePr/>
            <a:graphic xmlns:a="http://schemas.openxmlformats.org/drawingml/2006/main">
              <a:graphicData uri="http://schemas.openxmlformats.org/drawingml/2006/picture">
                <pic:pic xmlns:pic="http://schemas.openxmlformats.org/drawingml/2006/picture">
                  <pic:nvPicPr>
                    <pic:cNvPr id="619738" name="Picture 619738"/>
                    <pic:cNvPicPr/>
                  </pic:nvPicPr>
                  <pic:blipFill>
                    <a:blip r:embed="rId277"/>
                    <a:stretch>
                      <a:fillRect/>
                    </a:stretch>
                  </pic:blipFill>
                  <pic:spPr>
                    <a:xfrm>
                      <a:off x="0" y="0"/>
                      <a:ext cx="73152" cy="64008"/>
                    </a:xfrm>
                    <a:prstGeom prst="rect">
                      <a:avLst/>
                    </a:prstGeom>
                  </pic:spPr>
                </pic:pic>
              </a:graphicData>
            </a:graphic>
          </wp:anchor>
        </w:drawing>
      </w:r>
      <w:r>
        <w:rPr>
          <w:rFonts w:ascii="Courier New" w:eastAsia="Courier New" w:hAnsi="Courier New" w:cs="Courier New"/>
          <w:sz w:val="20"/>
        </w:rPr>
        <w:t xml:space="preserve">24 </w:t>
      </w:r>
      <w:r>
        <w:rPr>
          <w:rFonts w:ascii="Courier New" w:eastAsia="Courier New" w:hAnsi="Courier New" w:cs="Courier New"/>
          <w:sz w:val="20"/>
        </w:rPr>
        <w:tab/>
      </w:r>
      <w:r>
        <w:t xml:space="preserve">Where, </w:t>
      </w:r>
      <w:r>
        <w:rPr>
          <w:i/>
        </w:rPr>
        <w:t>R</w:t>
      </w:r>
      <w:r>
        <w:rPr>
          <w:i/>
          <w:sz w:val="21"/>
          <w:vertAlign w:val="subscript"/>
        </w:rPr>
        <w:t>i</w:t>
      </w:r>
      <w:r>
        <w:t xml:space="preserve"> represents the rank of </w:t>
      </w:r>
      <w:proofErr w:type="gramStart"/>
      <w:r>
        <w:rPr>
          <w:i/>
        </w:rPr>
        <w:t>x</w:t>
      </w:r>
      <w:r>
        <w:rPr>
          <w:i/>
          <w:sz w:val="21"/>
          <w:vertAlign w:val="subscript"/>
        </w:rPr>
        <w:t xml:space="preserve">i </w:t>
      </w:r>
      <w:r>
        <w:t>,</w:t>
      </w:r>
      <w:proofErr w:type="gramEnd"/>
      <w:r>
        <w:t xml:space="preserve"> and </w:t>
      </w:r>
      <w:r>
        <w:rPr>
          <w:i/>
        </w:rPr>
        <w:t>Q</w:t>
      </w:r>
      <w:r>
        <w:rPr>
          <w:i/>
          <w:sz w:val="21"/>
          <w:vertAlign w:val="subscript"/>
        </w:rPr>
        <w:t>i</w:t>
      </w:r>
      <w:r>
        <w:t xml:space="preserve"> represents the rank of </w:t>
      </w:r>
      <w:proofErr w:type="spellStart"/>
      <w:r>
        <w:rPr>
          <w:i/>
        </w:rPr>
        <w:t>y</w:t>
      </w:r>
      <w:r>
        <w:rPr>
          <w:i/>
          <w:sz w:val="21"/>
          <w:vertAlign w:val="subscript"/>
        </w:rPr>
        <w:t>i</w:t>
      </w:r>
      <w:proofErr w:type="spellEnd"/>
      <w:r>
        <w:rPr>
          <w:i/>
          <w:sz w:val="21"/>
          <w:vertAlign w:val="subscript"/>
        </w:rPr>
        <w:t xml:space="preserve"> </w:t>
      </w:r>
      <w:r>
        <w:t xml:space="preserve">. </w:t>
      </w:r>
    </w:p>
    <w:p w14:paraId="502009E5"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782872E0"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42CBEFAA"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24B62301"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7A699375"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3F4AF540"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39AF7AEE"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1C0BDEC5"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0E6DEB09"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29DE65FA"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53FAFA04"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5E564F42"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302B6EB8"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0D435739"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6B75D908" w14:textId="77777777" w:rsidR="00E339F1" w:rsidRDefault="00000000">
      <w:pPr>
        <w:tabs>
          <w:tab w:val="center" w:pos="3742"/>
        </w:tabs>
        <w:spacing w:line="260" w:lineRule="auto"/>
        <w:ind w:left="-15" w:firstLine="0"/>
        <w:jc w:val="left"/>
      </w:pPr>
      <w:r>
        <w:rPr>
          <w:rFonts w:ascii="Courier New" w:eastAsia="Courier New" w:hAnsi="Courier New" w:cs="Courier New"/>
          <w:sz w:val="20"/>
        </w:rPr>
        <w:t xml:space="preserve">39 </w:t>
      </w:r>
      <w:r>
        <w:rPr>
          <w:rFonts w:ascii="Courier New" w:eastAsia="Courier New" w:hAnsi="Courier New" w:cs="Courier New"/>
          <w:sz w:val="20"/>
        </w:rPr>
        <w:tab/>
      </w:r>
      <w:r>
        <w:rPr>
          <w:noProof/>
        </w:rPr>
        <w:drawing>
          <wp:inline distT="0" distB="0" distL="0" distR="0" wp14:anchorId="277599E8" wp14:editId="659E342B">
            <wp:extent cx="2313432" cy="195072"/>
            <wp:effectExtent l="0" t="0" r="0" b="0"/>
            <wp:docPr id="619737" name="Picture 619737"/>
            <wp:cNvGraphicFramePr/>
            <a:graphic xmlns:a="http://schemas.openxmlformats.org/drawingml/2006/main">
              <a:graphicData uri="http://schemas.openxmlformats.org/drawingml/2006/picture">
                <pic:pic xmlns:pic="http://schemas.openxmlformats.org/drawingml/2006/picture">
                  <pic:nvPicPr>
                    <pic:cNvPr id="619737" name="Picture 619737"/>
                    <pic:cNvPicPr/>
                  </pic:nvPicPr>
                  <pic:blipFill>
                    <a:blip r:embed="rId278"/>
                    <a:stretch>
                      <a:fillRect/>
                    </a:stretch>
                  </pic:blipFill>
                  <pic:spPr>
                    <a:xfrm>
                      <a:off x="0" y="0"/>
                      <a:ext cx="2313432" cy="195072"/>
                    </a:xfrm>
                    <a:prstGeom prst="rect">
                      <a:avLst/>
                    </a:prstGeom>
                  </pic:spPr>
                </pic:pic>
              </a:graphicData>
            </a:graphic>
          </wp:inline>
        </w:drawing>
      </w:r>
    </w:p>
    <w:p w14:paraId="2313F202" w14:textId="77777777" w:rsidR="00E339F1" w:rsidRDefault="00000000">
      <w:pPr>
        <w:spacing w:after="113" w:line="260" w:lineRule="auto"/>
        <w:ind w:left="-5" w:right="9092"/>
        <w:jc w:val="left"/>
      </w:pPr>
      <w:r>
        <w:rPr>
          <w:rFonts w:ascii="Courier New" w:eastAsia="Courier New" w:hAnsi="Courier New" w:cs="Courier New"/>
          <w:sz w:val="20"/>
        </w:rPr>
        <w:t xml:space="preserve">40 </w:t>
      </w:r>
    </w:p>
    <w:p w14:paraId="4F37F1FF" w14:textId="77777777" w:rsidR="00E339F1" w:rsidRDefault="00000000">
      <w:pPr>
        <w:tabs>
          <w:tab w:val="center" w:pos="5593"/>
        </w:tabs>
        <w:spacing w:after="3" w:line="259" w:lineRule="auto"/>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rPr>
          <w:sz w:val="18"/>
        </w:rPr>
        <w:t xml:space="preserve">(a) Rising period of seawater temperature </w:t>
      </w:r>
    </w:p>
    <w:p w14:paraId="304B911D"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5E0AD854" w14:textId="77777777" w:rsidR="00E339F1" w:rsidRDefault="00000000">
      <w:pPr>
        <w:spacing w:line="260" w:lineRule="auto"/>
        <w:ind w:left="-5" w:right="9092"/>
        <w:jc w:val="left"/>
      </w:pPr>
      <w:r>
        <w:rPr>
          <w:noProof/>
        </w:rPr>
        <w:lastRenderedPageBreak/>
        <w:drawing>
          <wp:anchor distT="0" distB="0" distL="114300" distR="114300" simplePos="0" relativeHeight="251738112" behindDoc="0" locked="0" layoutInCell="1" allowOverlap="0" wp14:anchorId="01443C21" wp14:editId="31C35DAF">
            <wp:simplePos x="0" y="0"/>
            <wp:positionH relativeFrom="column">
              <wp:posOffset>944880</wp:posOffset>
            </wp:positionH>
            <wp:positionV relativeFrom="paragraph">
              <wp:posOffset>-63626</wp:posOffset>
            </wp:positionV>
            <wp:extent cx="5215128" cy="2130552"/>
            <wp:effectExtent l="0" t="0" r="0" b="0"/>
            <wp:wrapSquare wrapText="bothSides"/>
            <wp:docPr id="619741" name="Picture 619741"/>
            <wp:cNvGraphicFramePr/>
            <a:graphic xmlns:a="http://schemas.openxmlformats.org/drawingml/2006/main">
              <a:graphicData uri="http://schemas.openxmlformats.org/drawingml/2006/picture">
                <pic:pic xmlns:pic="http://schemas.openxmlformats.org/drawingml/2006/picture">
                  <pic:nvPicPr>
                    <pic:cNvPr id="619741" name="Picture 619741"/>
                    <pic:cNvPicPr/>
                  </pic:nvPicPr>
                  <pic:blipFill>
                    <a:blip r:embed="rId279"/>
                    <a:stretch>
                      <a:fillRect/>
                    </a:stretch>
                  </pic:blipFill>
                  <pic:spPr>
                    <a:xfrm>
                      <a:off x="0" y="0"/>
                      <a:ext cx="5215128" cy="2130552"/>
                    </a:xfrm>
                    <a:prstGeom prst="rect">
                      <a:avLst/>
                    </a:prstGeom>
                  </pic:spPr>
                </pic:pic>
              </a:graphicData>
            </a:graphic>
          </wp:anchor>
        </w:drawing>
      </w:r>
      <w:r>
        <w:rPr>
          <w:rFonts w:ascii="Courier New" w:eastAsia="Courier New" w:hAnsi="Courier New" w:cs="Courier New"/>
          <w:sz w:val="20"/>
        </w:rPr>
        <w:t xml:space="preserve">43 </w:t>
      </w:r>
    </w:p>
    <w:p w14:paraId="611A03B4" w14:textId="77777777" w:rsidR="00E339F1" w:rsidRDefault="00000000">
      <w:pPr>
        <w:spacing w:line="260" w:lineRule="auto"/>
        <w:ind w:left="-5" w:right="9092"/>
        <w:jc w:val="left"/>
      </w:pPr>
      <w:r>
        <w:rPr>
          <w:rFonts w:ascii="Courier New" w:eastAsia="Courier New" w:hAnsi="Courier New" w:cs="Courier New"/>
          <w:sz w:val="20"/>
        </w:rPr>
        <w:t xml:space="preserve">44 </w:t>
      </w:r>
    </w:p>
    <w:p w14:paraId="3E0CED87"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1101256B" w14:textId="77777777" w:rsidR="00E339F1" w:rsidRDefault="00000000">
      <w:pPr>
        <w:spacing w:line="260" w:lineRule="auto"/>
        <w:ind w:left="-5" w:right="9092"/>
        <w:jc w:val="left"/>
      </w:pPr>
      <w:r>
        <w:rPr>
          <w:rFonts w:ascii="Courier New" w:eastAsia="Courier New" w:hAnsi="Courier New" w:cs="Courier New"/>
          <w:sz w:val="20"/>
        </w:rPr>
        <w:t xml:space="preserve">46 </w:t>
      </w:r>
    </w:p>
    <w:p w14:paraId="74053762"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072AAFAE"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0BA24A1B"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6C01A182"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159DDECE"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647951EF"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1D493A82"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1D564A4C" w14:textId="77777777" w:rsidR="00E339F1" w:rsidRDefault="00000000">
      <w:pPr>
        <w:spacing w:after="739" w:line="260" w:lineRule="auto"/>
        <w:ind w:left="-5" w:right="9092"/>
        <w:jc w:val="left"/>
      </w:pPr>
      <w:r>
        <w:rPr>
          <w:rFonts w:ascii="Courier New" w:eastAsia="Courier New" w:hAnsi="Courier New" w:cs="Courier New"/>
          <w:sz w:val="20"/>
        </w:rPr>
        <w:t xml:space="preserve">54 </w:t>
      </w:r>
    </w:p>
    <w:p w14:paraId="126CFA83" w14:textId="77777777" w:rsidR="00E339F1" w:rsidRDefault="00000000">
      <w:pPr>
        <w:spacing w:after="132" w:line="264" w:lineRule="auto"/>
        <w:ind w:left="1445"/>
        <w:jc w:val="center"/>
      </w:pPr>
      <w:r>
        <w:rPr>
          <w:sz w:val="18"/>
        </w:rPr>
        <w:t xml:space="preserve">(b) Falling period of seawater temperature </w:t>
      </w:r>
    </w:p>
    <w:p w14:paraId="79D33034" w14:textId="77777777" w:rsidR="00E339F1" w:rsidRDefault="00000000">
      <w:pPr>
        <w:spacing w:after="3" w:line="259" w:lineRule="auto"/>
        <w:ind w:left="2170"/>
        <w:jc w:val="left"/>
      </w:pPr>
      <w:r>
        <w:rPr>
          <w:sz w:val="18"/>
        </w:rPr>
        <w:t xml:space="preserve">Fig.12 Changes in freshwater yield with seawater temperature and temperature difference </w:t>
      </w:r>
      <w:r>
        <w:rPr>
          <w:rFonts w:ascii="Segoe UI Symbol" w:eastAsia="Segoe UI Symbol" w:hAnsi="Segoe UI Symbol" w:cs="Segoe UI Symbol"/>
          <w:sz w:val="20"/>
        </w:rPr>
        <w:t></w:t>
      </w:r>
      <w:proofErr w:type="spellStart"/>
      <w:r>
        <w:rPr>
          <w:i/>
          <w:sz w:val="20"/>
        </w:rPr>
        <w:t>T</w:t>
      </w:r>
      <w:r>
        <w:rPr>
          <w:i/>
          <w:sz w:val="18"/>
          <w:vertAlign w:val="subscript"/>
        </w:rPr>
        <w:t>wc</w:t>
      </w:r>
      <w:proofErr w:type="spellEnd"/>
      <w:r>
        <w:t xml:space="preserve"> </w:t>
      </w:r>
    </w:p>
    <w:p w14:paraId="35ED3912" w14:textId="77777777" w:rsidR="00E339F1" w:rsidRDefault="00000000">
      <w:pPr>
        <w:spacing w:line="482" w:lineRule="auto"/>
        <w:ind w:left="1440" w:right="6" w:firstLine="480"/>
      </w:pPr>
      <w:r>
        <w:t xml:space="preserve">Fig.12 shows how freshwater yield varies with seawater temperature and 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respectively. From Fig.12(a), freshwater yield was mainly affected by temperature difference during the rising period of seawater </w:t>
      </w:r>
    </w:p>
    <w:p w14:paraId="68B33CE1" w14:textId="77777777" w:rsidR="00E339F1" w:rsidRDefault="00000000">
      <w:pPr>
        <w:spacing w:line="391" w:lineRule="auto"/>
        <w:ind w:left="-5" w:right="6"/>
      </w:pPr>
      <w:r>
        <w:rPr>
          <w:rFonts w:ascii="Courier New" w:eastAsia="Courier New" w:hAnsi="Courier New" w:cs="Courier New"/>
          <w:sz w:val="20"/>
        </w:rPr>
        <w:t xml:space="preserve"> 8 </w:t>
      </w:r>
      <w:proofErr w:type="gramStart"/>
      <w:r>
        <w:t>temperature</w:t>
      </w:r>
      <w:proofErr w:type="gramEnd"/>
      <w:r>
        <w:t xml:space="preserve">, and the relationship between the two was a quadratic function. The </w:t>
      </w:r>
      <w:proofErr w:type="gramStart"/>
      <w:r>
        <w:t xml:space="preserve">fitting </w:t>
      </w:r>
      <w:r>
        <w:rPr>
          <w:rFonts w:ascii="Courier New" w:eastAsia="Courier New" w:hAnsi="Courier New" w:cs="Courier New"/>
          <w:sz w:val="20"/>
        </w:rPr>
        <w:t xml:space="preserve"> 9</w:t>
      </w:r>
      <w:proofErr w:type="gramEnd"/>
      <w:r>
        <w:rPr>
          <w:rFonts w:ascii="Courier New" w:eastAsia="Courier New" w:hAnsi="Courier New" w:cs="Courier New"/>
          <w:sz w:val="20"/>
        </w:rPr>
        <w:t xml:space="preserve"> </w:t>
      </w:r>
    </w:p>
    <w:p w14:paraId="3F337FAC" w14:textId="77777777" w:rsidR="00E339F1" w:rsidRDefault="00000000">
      <w:pPr>
        <w:tabs>
          <w:tab w:val="center" w:pos="4518"/>
          <w:tab w:val="right" w:pos="9753"/>
        </w:tabs>
        <w:ind w:left="-15" w:firstLine="0"/>
        <w:jc w:val="left"/>
      </w:pPr>
      <w:r>
        <w:rPr>
          <w:rFonts w:ascii="Courier New" w:eastAsia="Courier New" w:hAnsi="Courier New" w:cs="Courier New"/>
          <w:sz w:val="20"/>
        </w:rPr>
        <w:t xml:space="preserve">10 </w:t>
      </w:r>
      <w:r>
        <w:rPr>
          <w:rFonts w:ascii="Courier New" w:eastAsia="Courier New" w:hAnsi="Courier New" w:cs="Courier New"/>
          <w:sz w:val="20"/>
        </w:rPr>
        <w:tab/>
      </w:r>
      <w:r>
        <w:t xml:space="preserve">formula between the two was </w:t>
      </w:r>
      <w:r>
        <w:rPr>
          <w:i/>
        </w:rPr>
        <w:t>m</w:t>
      </w:r>
      <w:r>
        <w:rPr>
          <w:i/>
          <w:sz w:val="22"/>
          <w:vertAlign w:val="subscript"/>
        </w:rPr>
        <w:t xml:space="preserve">w </w:t>
      </w:r>
      <w:r>
        <w:rPr>
          <w:rFonts w:ascii="Segoe UI Symbol" w:eastAsia="Segoe UI Symbol" w:hAnsi="Segoe UI Symbol" w:cs="Segoe UI Symbol"/>
        </w:rPr>
        <w:t xml:space="preserve"> </w:t>
      </w:r>
      <w:r>
        <w:t>4.91</w:t>
      </w:r>
      <w:r>
        <w:rPr>
          <w:rFonts w:ascii="Segoe UI Symbol" w:eastAsia="Segoe UI Symbol" w:hAnsi="Segoe UI Symbol" w:cs="Segoe UI Symbol"/>
        </w:rPr>
        <w:t></w:t>
      </w:r>
      <w:r>
        <w:rPr>
          <w:i/>
        </w:rPr>
        <w:t>T</w:t>
      </w:r>
      <w:r>
        <w:rPr>
          <w:i/>
          <w:sz w:val="22"/>
          <w:vertAlign w:val="subscript"/>
        </w:rPr>
        <w:t>wc</w:t>
      </w:r>
      <w:r>
        <w:rPr>
          <w:sz w:val="22"/>
          <w:vertAlign w:val="superscript"/>
        </w:rPr>
        <w:t xml:space="preserve">2 </w:t>
      </w:r>
      <w:r>
        <w:rPr>
          <w:rFonts w:ascii="Segoe UI Symbol" w:eastAsia="Segoe UI Symbol" w:hAnsi="Segoe UI Symbol" w:cs="Segoe UI Symbol"/>
        </w:rPr>
        <w:t></w:t>
      </w:r>
      <w:r>
        <w:t>18.37</w:t>
      </w:r>
      <w:r>
        <w:rPr>
          <w:rFonts w:ascii="Segoe UI Symbol" w:eastAsia="Segoe UI Symbol" w:hAnsi="Segoe UI Symbol" w:cs="Segoe UI Symbol"/>
        </w:rPr>
        <w:t xml:space="preserve"> </w:t>
      </w:r>
      <w:r>
        <w:rPr>
          <w:rFonts w:ascii="Segoe UI Symbol" w:eastAsia="Segoe UI Symbol" w:hAnsi="Segoe UI Symbol" w:cs="Segoe UI Symbol"/>
        </w:rPr>
        <w:t></w:t>
      </w:r>
      <w:proofErr w:type="spellStart"/>
      <w:r>
        <w:rPr>
          <w:i/>
        </w:rPr>
        <w:t>T</w:t>
      </w:r>
      <w:r>
        <w:rPr>
          <w:i/>
          <w:sz w:val="22"/>
          <w:vertAlign w:val="subscript"/>
        </w:rPr>
        <w:t>wc</w:t>
      </w:r>
      <w:proofErr w:type="spellEnd"/>
      <w:r>
        <w:rPr>
          <w:i/>
          <w:sz w:val="22"/>
          <w:vertAlign w:val="subscript"/>
        </w:rPr>
        <w:tab/>
      </w:r>
      <w:r>
        <w:t>24.</w:t>
      </w:r>
      <w:proofErr w:type="gramStart"/>
      <w:r>
        <w:t>23 ,</w:t>
      </w:r>
      <w:proofErr w:type="gramEnd"/>
      <w:r>
        <w:t xml:space="preserve"> R</w:t>
      </w:r>
      <w:r>
        <w:rPr>
          <w:sz w:val="21"/>
          <w:vertAlign w:val="superscript"/>
        </w:rPr>
        <w:t xml:space="preserve">2 </w:t>
      </w:r>
      <w:r>
        <w:rPr>
          <w:rFonts w:ascii="Segoe UI Symbol" w:eastAsia="Segoe UI Symbol" w:hAnsi="Segoe UI Symbol" w:cs="Segoe UI Symbol"/>
        </w:rPr>
        <w:t xml:space="preserve"> </w:t>
      </w:r>
      <w:r>
        <w:t>0.847 .</w:t>
      </w:r>
      <w:r>
        <w:rPr>
          <w:sz w:val="37"/>
          <w:vertAlign w:val="subscript"/>
        </w:rPr>
        <w:t xml:space="preserve"> </w:t>
      </w:r>
    </w:p>
    <w:p w14:paraId="35B5AD98" w14:textId="77777777" w:rsidR="00E339F1" w:rsidRDefault="00000000">
      <w:pPr>
        <w:spacing w:line="260" w:lineRule="auto"/>
        <w:ind w:left="-5" w:right="9092"/>
        <w:jc w:val="left"/>
      </w:pPr>
      <w:r>
        <w:rPr>
          <w:rFonts w:ascii="Courier New" w:eastAsia="Courier New" w:hAnsi="Courier New" w:cs="Courier New"/>
          <w:sz w:val="20"/>
        </w:rPr>
        <w:t xml:space="preserve">11 </w:t>
      </w:r>
    </w:p>
    <w:p w14:paraId="15D17E55" w14:textId="77777777" w:rsidR="00E339F1" w:rsidRDefault="00000000">
      <w:pPr>
        <w:spacing w:line="260" w:lineRule="auto"/>
        <w:ind w:left="-5" w:right="9092"/>
        <w:jc w:val="left"/>
      </w:pPr>
      <w:r>
        <w:rPr>
          <w:rFonts w:ascii="Courier New" w:eastAsia="Courier New" w:hAnsi="Courier New" w:cs="Courier New"/>
          <w:sz w:val="20"/>
        </w:rPr>
        <w:t xml:space="preserve">12 </w:t>
      </w:r>
    </w:p>
    <w:p w14:paraId="20E83BC0" w14:textId="77777777" w:rsidR="00E339F1" w:rsidRDefault="00000000">
      <w:pPr>
        <w:tabs>
          <w:tab w:val="right" w:pos="9753"/>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Where, </w:t>
      </w:r>
      <w:r>
        <w:rPr>
          <w:i/>
        </w:rPr>
        <w:t>m</w:t>
      </w:r>
      <w:r>
        <w:rPr>
          <w:i/>
          <w:sz w:val="21"/>
          <w:vertAlign w:val="subscript"/>
        </w:rPr>
        <w:t>w</w:t>
      </w:r>
      <w:r>
        <w:rPr>
          <w:sz w:val="37"/>
          <w:vertAlign w:val="subscript"/>
        </w:rPr>
        <w:t xml:space="preserve"> </w:t>
      </w:r>
      <w:r>
        <w:t>represents the hourly freshwater yield per unit area, g/(m</w:t>
      </w:r>
      <w:r>
        <w:rPr>
          <w:vertAlign w:val="superscript"/>
        </w:rPr>
        <w:t>2</w:t>
      </w:r>
      <w:r>
        <w:t xml:space="preserve">∙h). The </w:t>
      </w:r>
    </w:p>
    <w:p w14:paraId="0849096C"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74FB3173" w14:textId="77777777" w:rsidR="00E339F1" w:rsidRDefault="00000000">
      <w:pPr>
        <w:spacing w:line="260" w:lineRule="auto"/>
        <w:ind w:left="-5" w:right="9092"/>
        <w:jc w:val="left"/>
      </w:pPr>
      <w:r>
        <w:rPr>
          <w:rFonts w:ascii="Courier New" w:eastAsia="Courier New" w:hAnsi="Courier New" w:cs="Courier New"/>
          <w:sz w:val="20"/>
        </w:rPr>
        <w:t xml:space="preserve">15 </w:t>
      </w:r>
    </w:p>
    <w:p w14:paraId="63A4F1FA" w14:textId="77777777" w:rsidR="00E339F1" w:rsidRDefault="00000000">
      <w:pPr>
        <w:tabs>
          <w:tab w:val="right" w:pos="9753"/>
        </w:tabs>
        <w:ind w:left="-15" w:firstLine="0"/>
        <w:jc w:val="left"/>
      </w:pPr>
      <w:r>
        <w:rPr>
          <w:rFonts w:ascii="Courier New" w:eastAsia="Courier New" w:hAnsi="Courier New" w:cs="Courier New"/>
          <w:sz w:val="20"/>
        </w:rPr>
        <w:t xml:space="preserve">16 </w:t>
      </w:r>
      <w:r>
        <w:rPr>
          <w:rFonts w:ascii="Courier New" w:eastAsia="Courier New" w:hAnsi="Courier New" w:cs="Courier New"/>
          <w:sz w:val="20"/>
        </w:rPr>
        <w:tab/>
      </w:r>
      <w:r>
        <w:t xml:space="preserve">correlation coefficient </w:t>
      </w:r>
      <w:r>
        <w:rPr>
          <w:i/>
        </w:rPr>
        <w:t xml:space="preserve">r </w:t>
      </w:r>
      <w:r>
        <w:t xml:space="preserve">between </w:t>
      </w:r>
      <w:r>
        <w:rPr>
          <w:i/>
        </w:rPr>
        <w:t>m</w:t>
      </w:r>
      <w:r>
        <w:rPr>
          <w:i/>
          <w:sz w:val="21"/>
          <w:vertAlign w:val="subscript"/>
        </w:rPr>
        <w:t>w</w:t>
      </w:r>
      <w:r>
        <w:rPr>
          <w:sz w:val="37"/>
          <w:vertAlign w:val="subscript"/>
        </w:rPr>
        <w:t xml:space="preserve"> </w:t>
      </w:r>
      <w:r>
        <w:t xml:space="preserve">and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and between </w:t>
      </w:r>
    </w:p>
    <w:p w14:paraId="49E3DE8F"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45DDEC84"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6DC75240" w14:textId="77777777" w:rsidR="00E339F1" w:rsidRDefault="00000000">
      <w:pPr>
        <w:spacing w:line="400" w:lineRule="auto"/>
        <w:ind w:left="-5" w:right="6"/>
      </w:pPr>
      <w:r>
        <w:rPr>
          <w:rFonts w:ascii="Courier New" w:eastAsia="Courier New" w:hAnsi="Courier New" w:cs="Courier New"/>
          <w:sz w:val="20"/>
        </w:rPr>
        <w:t xml:space="preserve">19 </w:t>
      </w:r>
      <w:r>
        <w:rPr>
          <w:i/>
        </w:rPr>
        <w:t>m</w:t>
      </w:r>
      <w:r>
        <w:rPr>
          <w:i/>
          <w:sz w:val="21"/>
          <w:vertAlign w:val="subscript"/>
        </w:rPr>
        <w:t>w</w:t>
      </w:r>
      <w:r>
        <w:rPr>
          <w:sz w:val="37"/>
          <w:vertAlign w:val="subscript"/>
        </w:rPr>
        <w:t xml:space="preserve"> </w:t>
      </w:r>
      <w:r>
        <w:t xml:space="preserve">and seawater temperature </w:t>
      </w:r>
      <w:r>
        <w:rPr>
          <w:i/>
        </w:rPr>
        <w:t>T</w:t>
      </w:r>
      <w:r>
        <w:rPr>
          <w:i/>
          <w:sz w:val="21"/>
          <w:vertAlign w:val="subscript"/>
        </w:rPr>
        <w:t>w</w:t>
      </w:r>
      <w:r>
        <w:t xml:space="preserve"> in this period was 0.891 and 0.544, respectively. </w:t>
      </w:r>
      <w:r>
        <w:rPr>
          <w:rFonts w:ascii="Courier New" w:eastAsia="Courier New" w:hAnsi="Courier New" w:cs="Courier New"/>
          <w:sz w:val="20"/>
        </w:rPr>
        <w:t xml:space="preserve">20 </w:t>
      </w:r>
    </w:p>
    <w:p w14:paraId="12AB5A56" w14:textId="77777777" w:rsidR="00E339F1" w:rsidRDefault="00000000">
      <w:pPr>
        <w:tabs>
          <w:tab w:val="right" w:pos="9753"/>
        </w:tabs>
        <w:ind w:left="-15" w:firstLine="0"/>
        <w:jc w:val="left"/>
      </w:pPr>
      <w:r>
        <w:rPr>
          <w:rFonts w:ascii="Courier New" w:eastAsia="Courier New" w:hAnsi="Courier New" w:cs="Courier New"/>
          <w:sz w:val="20"/>
        </w:rPr>
        <w:t xml:space="preserve">21 </w:t>
      </w:r>
      <w:r>
        <w:rPr>
          <w:rFonts w:ascii="Courier New" w:eastAsia="Courier New" w:hAnsi="Courier New" w:cs="Courier New"/>
          <w:sz w:val="20"/>
        </w:rPr>
        <w:tab/>
      </w:r>
      <w:r>
        <w:t xml:space="preserve">This indicated that freshwater yield was highly correlated with the temperature </w:t>
      </w:r>
    </w:p>
    <w:p w14:paraId="52B55D19"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12C16958"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23 </w:t>
      </w:r>
    </w:p>
    <w:p w14:paraId="20F2FF9B" w14:textId="77777777" w:rsidR="00E339F1" w:rsidRDefault="00000000">
      <w:pPr>
        <w:spacing w:line="338" w:lineRule="auto"/>
        <w:ind w:left="-5" w:right="6"/>
      </w:pPr>
      <w:r>
        <w:rPr>
          <w:rFonts w:ascii="Courier New" w:eastAsia="Courier New" w:hAnsi="Courier New" w:cs="Courier New"/>
          <w:sz w:val="20"/>
        </w:rPr>
        <w:t xml:space="preserve">24 </w:t>
      </w:r>
      <w:r>
        <w:t xml:space="preserve">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and moderately correlated with the seawater temperature. Therefore, </w:t>
      </w:r>
      <w:r>
        <w:rPr>
          <w:rFonts w:ascii="Courier New" w:eastAsia="Courier New" w:hAnsi="Courier New" w:cs="Courier New"/>
          <w:sz w:val="20"/>
        </w:rPr>
        <w:t xml:space="preserve">25 </w:t>
      </w:r>
    </w:p>
    <w:p w14:paraId="25449E59" w14:textId="77777777" w:rsidR="00E339F1" w:rsidRDefault="00000000">
      <w:pPr>
        <w:tabs>
          <w:tab w:val="right" w:pos="9753"/>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the water yield in this period was mainly determined by the temperature difference </w:t>
      </w:r>
    </w:p>
    <w:p w14:paraId="547B8948"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224E7DE7" w14:textId="77777777" w:rsidR="00E339F1" w:rsidRDefault="00000000">
      <w:pPr>
        <w:spacing w:after="32" w:line="260" w:lineRule="auto"/>
        <w:ind w:left="-5" w:right="9092"/>
        <w:jc w:val="left"/>
      </w:pPr>
      <w:r>
        <w:rPr>
          <w:rFonts w:ascii="Courier New" w:eastAsia="Courier New" w:hAnsi="Courier New" w:cs="Courier New"/>
          <w:sz w:val="20"/>
        </w:rPr>
        <w:t xml:space="preserve">28 </w:t>
      </w:r>
    </w:p>
    <w:p w14:paraId="3840CC3A" w14:textId="77777777" w:rsidR="00E339F1" w:rsidRDefault="00000000">
      <w:pPr>
        <w:tabs>
          <w:tab w:val="center" w:pos="1728"/>
        </w:tabs>
        <w:spacing w:line="260" w:lineRule="auto"/>
        <w:ind w:left="-15" w:firstLine="0"/>
        <w:jc w:val="left"/>
      </w:pPr>
      <w:r>
        <w:rPr>
          <w:rFonts w:ascii="Courier New" w:eastAsia="Courier New" w:hAnsi="Courier New" w:cs="Courier New"/>
          <w:sz w:val="20"/>
        </w:rPr>
        <w:t xml:space="preserve">29 </w:t>
      </w:r>
      <w:r>
        <w:rPr>
          <w:rFonts w:ascii="Courier New" w:eastAsia="Courier New" w:hAnsi="Courier New" w:cs="Courier New"/>
          <w:sz w:val="20"/>
        </w:rPr>
        <w:tab/>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w:t>
      </w:r>
    </w:p>
    <w:p w14:paraId="28E7A796" w14:textId="77777777" w:rsidR="00E339F1" w:rsidRDefault="00000000">
      <w:pPr>
        <w:spacing w:after="106" w:line="260" w:lineRule="auto"/>
        <w:ind w:left="-5" w:right="9092"/>
        <w:jc w:val="left"/>
      </w:pPr>
      <w:r>
        <w:rPr>
          <w:rFonts w:ascii="Courier New" w:eastAsia="Courier New" w:hAnsi="Courier New" w:cs="Courier New"/>
          <w:sz w:val="20"/>
        </w:rPr>
        <w:t xml:space="preserve">30 </w:t>
      </w:r>
    </w:p>
    <w:p w14:paraId="5A14E927" w14:textId="77777777" w:rsidR="00E339F1" w:rsidRDefault="00000000">
      <w:pPr>
        <w:spacing w:after="199" w:line="216" w:lineRule="auto"/>
        <w:ind w:left="-5" w:right="6"/>
      </w:pPr>
      <w:r>
        <w:rPr>
          <w:rFonts w:ascii="Courier New" w:eastAsia="Courier New" w:hAnsi="Courier New" w:cs="Courier New"/>
          <w:sz w:val="20"/>
        </w:rPr>
        <w:t xml:space="preserve">31 </w:t>
      </w:r>
      <w:r>
        <w:t xml:space="preserve">From Fig.12(b), the freshwater yield and seawater temperature showed an obvious </w:t>
      </w:r>
      <w:r>
        <w:rPr>
          <w:rFonts w:ascii="Courier New" w:eastAsia="Courier New" w:hAnsi="Courier New" w:cs="Courier New"/>
          <w:sz w:val="20"/>
        </w:rPr>
        <w:t xml:space="preserve">32 </w:t>
      </w:r>
    </w:p>
    <w:p w14:paraId="6F4157D4" w14:textId="77777777" w:rsidR="00E339F1" w:rsidRDefault="00000000">
      <w:pPr>
        <w:tabs>
          <w:tab w:val="right" w:pos="9753"/>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linear </w:t>
      </w:r>
      <w:proofErr w:type="gramStart"/>
      <w:r>
        <w:t>relationship</w:t>
      </w:r>
      <w:proofErr w:type="gramEnd"/>
      <w:r>
        <w:t xml:space="preserve"> during the falling period of seawater temperature. The fitting formula </w:t>
      </w:r>
    </w:p>
    <w:p w14:paraId="38D357FA"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1EE2E452" w14:textId="77777777" w:rsidR="00E339F1" w:rsidRDefault="00000000">
      <w:pPr>
        <w:spacing w:after="26" w:line="260" w:lineRule="auto"/>
        <w:ind w:left="-5" w:right="9092"/>
        <w:jc w:val="left"/>
      </w:pPr>
      <w:r>
        <w:rPr>
          <w:rFonts w:ascii="Courier New" w:eastAsia="Courier New" w:hAnsi="Courier New" w:cs="Courier New"/>
          <w:sz w:val="20"/>
        </w:rPr>
        <w:t xml:space="preserve">35 </w:t>
      </w:r>
    </w:p>
    <w:p w14:paraId="015DD0BF" w14:textId="77777777" w:rsidR="00E339F1" w:rsidRDefault="00000000">
      <w:pPr>
        <w:tabs>
          <w:tab w:val="right" w:pos="9753"/>
        </w:tabs>
        <w:ind w:left="-15" w:firstLine="0"/>
        <w:jc w:val="left"/>
      </w:pPr>
      <w:r>
        <w:rPr>
          <w:rFonts w:ascii="Courier New" w:eastAsia="Courier New" w:hAnsi="Courier New" w:cs="Courier New"/>
          <w:sz w:val="20"/>
        </w:rPr>
        <w:t xml:space="preserve">36 </w:t>
      </w:r>
      <w:r>
        <w:rPr>
          <w:rFonts w:ascii="Courier New" w:eastAsia="Courier New" w:hAnsi="Courier New" w:cs="Courier New"/>
          <w:sz w:val="20"/>
        </w:rPr>
        <w:tab/>
      </w:r>
      <w:r>
        <w:t xml:space="preserve">was </w:t>
      </w:r>
      <w:r>
        <w:rPr>
          <w:i/>
        </w:rPr>
        <w:t>m</w:t>
      </w:r>
      <w:r>
        <w:rPr>
          <w:i/>
          <w:sz w:val="21"/>
          <w:vertAlign w:val="subscript"/>
        </w:rPr>
        <w:t xml:space="preserve">w </w:t>
      </w:r>
      <w:r>
        <w:rPr>
          <w:rFonts w:ascii="Segoe UI Symbol" w:eastAsia="Segoe UI Symbol" w:hAnsi="Segoe UI Symbol" w:cs="Segoe UI Symbol"/>
        </w:rPr>
        <w:t xml:space="preserve"> </w:t>
      </w:r>
      <w:r>
        <w:t>6.57</w:t>
      </w:r>
      <w:r>
        <w:rPr>
          <w:i/>
        </w:rPr>
        <w:t>T</w:t>
      </w:r>
      <w:r>
        <w:rPr>
          <w:i/>
          <w:sz w:val="21"/>
          <w:vertAlign w:val="subscript"/>
        </w:rPr>
        <w:t xml:space="preserve">w </w:t>
      </w:r>
      <w:r>
        <w:rPr>
          <w:rFonts w:ascii="Segoe UI Symbol" w:eastAsia="Segoe UI Symbol" w:hAnsi="Segoe UI Symbol" w:cs="Segoe UI Symbol"/>
        </w:rPr>
        <w:t></w:t>
      </w:r>
      <w:r>
        <w:t>206.41, R</w:t>
      </w:r>
      <w:r>
        <w:rPr>
          <w:sz w:val="21"/>
          <w:vertAlign w:val="superscript"/>
        </w:rPr>
        <w:t xml:space="preserve">2 </w:t>
      </w:r>
      <w:r>
        <w:rPr>
          <w:rFonts w:ascii="Segoe UI Symbol" w:eastAsia="Segoe UI Symbol" w:hAnsi="Segoe UI Symbol" w:cs="Segoe UI Symbol"/>
        </w:rPr>
        <w:t xml:space="preserve"> </w:t>
      </w:r>
      <w:r>
        <w:t xml:space="preserve">0.816. The correlation coefficient </w:t>
      </w:r>
      <w:r>
        <w:rPr>
          <w:i/>
        </w:rPr>
        <w:t xml:space="preserve">r </w:t>
      </w:r>
      <w:r>
        <w:t xml:space="preserve">between </w:t>
      </w:r>
      <w:r>
        <w:rPr>
          <w:i/>
        </w:rPr>
        <w:t>m</w:t>
      </w:r>
      <w:r>
        <w:rPr>
          <w:i/>
          <w:sz w:val="21"/>
          <w:vertAlign w:val="subscript"/>
        </w:rPr>
        <w:t>w</w:t>
      </w:r>
      <w:r>
        <w:rPr>
          <w:sz w:val="37"/>
          <w:vertAlign w:val="subscript"/>
        </w:rPr>
        <w:t xml:space="preserve"> </w:t>
      </w:r>
    </w:p>
    <w:p w14:paraId="071DD049" w14:textId="77777777" w:rsidR="00E339F1" w:rsidRDefault="00000000">
      <w:pPr>
        <w:spacing w:line="260" w:lineRule="auto"/>
        <w:ind w:left="-5" w:right="9092"/>
        <w:jc w:val="left"/>
      </w:pPr>
      <w:r>
        <w:rPr>
          <w:rFonts w:ascii="Courier New" w:eastAsia="Courier New" w:hAnsi="Courier New" w:cs="Courier New"/>
          <w:sz w:val="20"/>
        </w:rPr>
        <w:t xml:space="preserve">37 </w:t>
      </w:r>
    </w:p>
    <w:p w14:paraId="1DCC2A09"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3C754C03" w14:textId="77777777" w:rsidR="00E339F1" w:rsidRDefault="00000000">
      <w:pPr>
        <w:tabs>
          <w:tab w:val="right" w:pos="9753"/>
        </w:tabs>
        <w:ind w:left="-15" w:firstLine="0"/>
        <w:jc w:val="left"/>
      </w:pPr>
      <w:r>
        <w:rPr>
          <w:rFonts w:ascii="Courier New" w:eastAsia="Courier New" w:hAnsi="Courier New" w:cs="Courier New"/>
          <w:sz w:val="20"/>
        </w:rPr>
        <w:t xml:space="preserve">39 </w:t>
      </w:r>
      <w:r>
        <w:rPr>
          <w:rFonts w:ascii="Courier New" w:eastAsia="Courier New" w:hAnsi="Courier New" w:cs="Courier New"/>
          <w:sz w:val="20"/>
        </w:rPr>
        <w:tab/>
      </w:r>
      <w:r>
        <w:t xml:space="preserve">and seawater temperature </w:t>
      </w:r>
      <w:r>
        <w:rPr>
          <w:i/>
        </w:rPr>
        <w:t>T</w:t>
      </w:r>
      <w:r>
        <w:rPr>
          <w:i/>
          <w:sz w:val="21"/>
          <w:vertAlign w:val="subscript"/>
        </w:rPr>
        <w:t>w</w:t>
      </w:r>
      <w:r>
        <w:t xml:space="preserve"> and between </w:t>
      </w:r>
      <w:r>
        <w:rPr>
          <w:i/>
        </w:rPr>
        <w:t>m</w:t>
      </w:r>
      <w:r>
        <w:rPr>
          <w:i/>
          <w:sz w:val="21"/>
          <w:vertAlign w:val="subscript"/>
        </w:rPr>
        <w:t>w</w:t>
      </w:r>
      <w:r>
        <w:rPr>
          <w:sz w:val="37"/>
          <w:vertAlign w:val="subscript"/>
        </w:rPr>
        <w:t xml:space="preserve"> </w:t>
      </w:r>
      <w:r>
        <w:t xml:space="preserve">and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in </w:t>
      </w:r>
    </w:p>
    <w:p w14:paraId="7AF1DBC7" w14:textId="77777777" w:rsidR="00E339F1" w:rsidRDefault="00000000">
      <w:pPr>
        <w:spacing w:after="134" w:line="260" w:lineRule="auto"/>
        <w:ind w:left="-5" w:right="9092"/>
        <w:jc w:val="left"/>
      </w:pPr>
      <w:r>
        <w:rPr>
          <w:rFonts w:ascii="Courier New" w:eastAsia="Courier New" w:hAnsi="Courier New" w:cs="Courier New"/>
          <w:sz w:val="20"/>
        </w:rPr>
        <w:t xml:space="preserve">40 </w:t>
      </w:r>
    </w:p>
    <w:p w14:paraId="2B894ACB" w14:textId="77777777" w:rsidR="00E339F1" w:rsidRDefault="00000000">
      <w:pPr>
        <w:tabs>
          <w:tab w:val="right" w:pos="9753"/>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this period was 0.920 and 0.541, respectively. This indicated that freshwater yield was </w:t>
      </w:r>
    </w:p>
    <w:p w14:paraId="4D071DFE"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251687B8"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6C616DA4" w14:textId="77777777" w:rsidR="00E339F1" w:rsidRDefault="00000000">
      <w:pPr>
        <w:tabs>
          <w:tab w:val="right" w:pos="9753"/>
        </w:tabs>
        <w:spacing w:after="50"/>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highly correlated with the seawater temperature, and moderately correlated with the </w:t>
      </w:r>
    </w:p>
    <w:p w14:paraId="70B81793"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616D4AED" w14:textId="77777777" w:rsidR="00E339F1" w:rsidRDefault="00000000">
      <w:pPr>
        <w:tabs>
          <w:tab w:val="right" w:pos="9753"/>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Therefore, the water yield in this period was mainly </w:t>
      </w:r>
    </w:p>
    <w:p w14:paraId="38E04EEC"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104091FF"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182DAA72" w14:textId="77777777" w:rsidR="00E339F1" w:rsidRDefault="00000000">
      <w:pPr>
        <w:tabs>
          <w:tab w:val="center" w:pos="3212"/>
        </w:tabs>
        <w:spacing w:after="26"/>
        <w:ind w:left="-15" w:firstLine="0"/>
        <w:jc w:val="left"/>
      </w:pPr>
      <w:r>
        <w:rPr>
          <w:rFonts w:ascii="Courier New" w:eastAsia="Courier New" w:hAnsi="Courier New" w:cs="Courier New"/>
          <w:sz w:val="20"/>
        </w:rPr>
        <w:t xml:space="preserve">49 </w:t>
      </w:r>
      <w:r>
        <w:rPr>
          <w:rFonts w:ascii="Courier New" w:eastAsia="Courier New" w:hAnsi="Courier New" w:cs="Courier New"/>
          <w:sz w:val="20"/>
        </w:rPr>
        <w:tab/>
      </w:r>
      <w:r>
        <w:t xml:space="preserve">determined by seawater temperature.  </w:t>
      </w:r>
    </w:p>
    <w:p w14:paraId="2AF0A3D8"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6CCA536F" w14:textId="77777777" w:rsidR="00E339F1" w:rsidRDefault="00000000">
      <w:pPr>
        <w:tabs>
          <w:tab w:val="right" w:pos="9753"/>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r>
        <w:t xml:space="preserve">The above results show that the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drives the </w:t>
      </w:r>
    </w:p>
    <w:p w14:paraId="28EFAB7B"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0D9265BA"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44555475" w14:textId="77777777" w:rsidR="00E339F1" w:rsidRDefault="00000000">
      <w:pPr>
        <w:tabs>
          <w:tab w:val="right" w:pos="9753"/>
        </w:tabs>
        <w:spacing w:after="223"/>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evaporation of seawater and is the driving force of water production. Also, seawater </w:t>
      </w:r>
    </w:p>
    <w:p w14:paraId="1895D5B6" w14:textId="77777777" w:rsidR="00E339F1" w:rsidRDefault="00000000">
      <w:pPr>
        <w:spacing w:line="421" w:lineRule="auto"/>
        <w:ind w:left="1450" w:right="6"/>
      </w:pPr>
      <w:r>
        <w:lastRenderedPageBreak/>
        <w:t>temperature has an important influence on the amount of evaporation. During the test, seawater temperature in the integrated device maintained at a very high level (&gt; 44</w:t>
      </w:r>
      <w:r>
        <w:rPr>
          <w:noProof/>
        </w:rPr>
        <w:drawing>
          <wp:inline distT="0" distB="0" distL="0" distR="0" wp14:anchorId="2EEDD60C" wp14:editId="753956AC">
            <wp:extent cx="128016" cy="109728"/>
            <wp:effectExtent l="0" t="0" r="0" b="0"/>
            <wp:docPr id="619743" name="Picture 619743"/>
            <wp:cNvGraphicFramePr/>
            <a:graphic xmlns:a="http://schemas.openxmlformats.org/drawingml/2006/main">
              <a:graphicData uri="http://schemas.openxmlformats.org/drawingml/2006/picture">
                <pic:pic xmlns:pic="http://schemas.openxmlformats.org/drawingml/2006/picture">
                  <pic:nvPicPr>
                    <pic:cNvPr id="619743" name="Picture 619743"/>
                    <pic:cNvPicPr/>
                  </pic:nvPicPr>
                  <pic:blipFill>
                    <a:blip r:embed="rId179"/>
                    <a:stretch>
                      <a:fillRect/>
                    </a:stretch>
                  </pic:blipFill>
                  <pic:spPr>
                    <a:xfrm>
                      <a:off x="0" y="0"/>
                      <a:ext cx="128016" cy="109728"/>
                    </a:xfrm>
                    <a:prstGeom prst="rect">
                      <a:avLst/>
                    </a:prstGeom>
                  </pic:spPr>
                </pic:pic>
              </a:graphicData>
            </a:graphic>
          </wp:inline>
        </w:drawing>
      </w:r>
      <w:r>
        <w:t xml:space="preserve">), and evaporation occurred throughout. Therefore, maintaining a high temperature </w:t>
      </w:r>
    </w:p>
    <w:p w14:paraId="47346C5A" w14:textId="77777777" w:rsidR="00E339F1" w:rsidRDefault="00E339F1">
      <w:pPr>
        <w:sectPr w:rsidR="00E339F1">
          <w:headerReference w:type="even" r:id="rId280"/>
          <w:headerReference w:type="default" r:id="rId281"/>
          <w:footerReference w:type="even" r:id="rId282"/>
          <w:footerReference w:type="default" r:id="rId283"/>
          <w:headerReference w:type="first" r:id="rId284"/>
          <w:footerReference w:type="first" r:id="rId285"/>
          <w:pgSz w:w="11906" w:h="16838"/>
          <w:pgMar w:top="1555" w:right="1793" w:bottom="1487" w:left="360" w:header="857" w:footer="390" w:gutter="0"/>
          <w:cols w:space="720"/>
        </w:sectPr>
      </w:pPr>
    </w:p>
    <w:p w14:paraId="412D8C3E" w14:textId="77777777" w:rsidR="00E339F1" w:rsidRDefault="00000000">
      <w:pPr>
        <w:spacing w:line="539" w:lineRule="auto"/>
        <w:ind w:left="-5" w:right="6"/>
      </w:pPr>
      <w:r>
        <w:lastRenderedPageBreak/>
        <w:t xml:space="preserve">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is a necessary condition for the system to produce a large amount of freshwater in summer. </w:t>
      </w:r>
    </w:p>
    <w:p w14:paraId="0B69EE4F" w14:textId="77777777" w:rsidR="00E339F1" w:rsidRDefault="00000000">
      <w:pPr>
        <w:spacing w:after="3" w:line="265" w:lineRule="auto"/>
        <w:ind w:left="-5"/>
        <w:jc w:val="left"/>
      </w:pPr>
      <w:r>
        <w:rPr>
          <w:i/>
          <w:sz w:val="28"/>
        </w:rPr>
        <w:t>3.5</w:t>
      </w:r>
      <w:r>
        <w:rPr>
          <w:i/>
        </w:rPr>
        <w:t xml:space="preserve"> Temporal characteristics analysis of water production  </w:t>
      </w:r>
    </w:p>
    <w:p w14:paraId="79E8009F" w14:textId="77777777" w:rsidR="00E339F1" w:rsidRDefault="00000000">
      <w:pPr>
        <w:spacing w:after="0" w:line="259" w:lineRule="auto"/>
        <w:ind w:left="1156" w:firstLine="0"/>
        <w:jc w:val="left"/>
      </w:pPr>
      <w:r>
        <w:rPr>
          <w:rFonts w:ascii="SimSun" w:eastAsia="SimSun" w:hAnsi="SimSun" w:cs="SimSun"/>
          <w:sz w:val="6"/>
        </w:rPr>
        <w:t xml:space="preserve"> </w:t>
      </w:r>
      <w:r>
        <w:rPr>
          <w:rFonts w:ascii="SimSun" w:eastAsia="SimSun" w:hAnsi="SimSun" w:cs="SimSun"/>
          <w:sz w:val="6"/>
        </w:rPr>
        <w:tab/>
        <w:t xml:space="preserve"> </w:t>
      </w:r>
    </w:p>
    <w:p w14:paraId="546CCF3E" w14:textId="77777777" w:rsidR="00E339F1" w:rsidRDefault="00000000">
      <w:pPr>
        <w:spacing w:after="155" w:line="259" w:lineRule="auto"/>
        <w:ind w:left="33" w:firstLine="0"/>
        <w:jc w:val="left"/>
      </w:pPr>
      <w:r>
        <w:rPr>
          <w:noProof/>
        </w:rPr>
        <w:drawing>
          <wp:inline distT="0" distB="0" distL="0" distR="0" wp14:anchorId="33BEF18B" wp14:editId="3F4536B1">
            <wp:extent cx="5215128" cy="2161032"/>
            <wp:effectExtent l="0" t="0" r="0" b="0"/>
            <wp:docPr id="619744" name="Picture 619744"/>
            <wp:cNvGraphicFramePr/>
            <a:graphic xmlns:a="http://schemas.openxmlformats.org/drawingml/2006/main">
              <a:graphicData uri="http://schemas.openxmlformats.org/drawingml/2006/picture">
                <pic:pic xmlns:pic="http://schemas.openxmlformats.org/drawingml/2006/picture">
                  <pic:nvPicPr>
                    <pic:cNvPr id="619744" name="Picture 619744"/>
                    <pic:cNvPicPr/>
                  </pic:nvPicPr>
                  <pic:blipFill>
                    <a:blip r:embed="rId286"/>
                    <a:stretch>
                      <a:fillRect/>
                    </a:stretch>
                  </pic:blipFill>
                  <pic:spPr>
                    <a:xfrm>
                      <a:off x="0" y="0"/>
                      <a:ext cx="5215128" cy="2161032"/>
                    </a:xfrm>
                    <a:prstGeom prst="rect">
                      <a:avLst/>
                    </a:prstGeom>
                  </pic:spPr>
                </pic:pic>
              </a:graphicData>
            </a:graphic>
          </wp:inline>
        </w:drawing>
      </w:r>
    </w:p>
    <w:p w14:paraId="6D57648C" w14:textId="77777777" w:rsidR="00E339F1" w:rsidRDefault="00000000">
      <w:pPr>
        <w:spacing w:after="183" w:line="259" w:lineRule="auto"/>
        <w:ind w:left="550"/>
        <w:jc w:val="left"/>
      </w:pPr>
      <w:r>
        <w:rPr>
          <w:sz w:val="18"/>
        </w:rPr>
        <w:t xml:space="preserve">(a) High and low water yield period on </w:t>
      </w:r>
      <w:proofErr w:type="spellStart"/>
      <w:r>
        <w:rPr>
          <w:sz w:val="18"/>
        </w:rPr>
        <w:t>Augest</w:t>
      </w:r>
      <w:proofErr w:type="spellEnd"/>
      <w:r>
        <w:rPr>
          <w:sz w:val="18"/>
        </w:rPr>
        <w:t xml:space="preserve"> 1    </w:t>
      </w:r>
      <w:proofErr w:type="gramStart"/>
      <w:r>
        <w:rPr>
          <w:sz w:val="18"/>
        </w:rPr>
        <w:t xml:space="preserve">   (</w:t>
      </w:r>
      <w:proofErr w:type="gramEnd"/>
      <w:r>
        <w:rPr>
          <w:sz w:val="18"/>
        </w:rPr>
        <w:t xml:space="preserve">b) High and low water yield period on </w:t>
      </w:r>
      <w:proofErr w:type="spellStart"/>
      <w:r>
        <w:rPr>
          <w:sz w:val="18"/>
        </w:rPr>
        <w:t>Augest</w:t>
      </w:r>
      <w:proofErr w:type="spellEnd"/>
      <w:r>
        <w:rPr>
          <w:sz w:val="18"/>
        </w:rPr>
        <w:t xml:space="preserve"> 2 </w:t>
      </w:r>
    </w:p>
    <w:p w14:paraId="4CB945B2" w14:textId="77777777" w:rsidR="00E339F1" w:rsidRDefault="00000000">
      <w:pPr>
        <w:spacing w:after="283" w:line="264" w:lineRule="auto"/>
        <w:ind w:left="730" w:right="727"/>
        <w:jc w:val="center"/>
      </w:pPr>
      <w:r>
        <w:rPr>
          <w:sz w:val="18"/>
        </w:rPr>
        <w:t xml:space="preserve">Fig.13 Temporal characteristics of freshwater production of the integrated system </w:t>
      </w:r>
    </w:p>
    <w:p w14:paraId="7AB39ACC" w14:textId="77777777" w:rsidR="00E339F1" w:rsidRDefault="00000000">
      <w:pPr>
        <w:spacing w:line="423" w:lineRule="auto"/>
        <w:ind w:left="-15" w:right="6" w:firstLine="480"/>
      </w:pPr>
      <w:r>
        <w:t>It is of guiding significance for the operation and management of the integrated system to understand the characteristics of freshwater production in different periods. Fig.13 shows the freshwater yield of the six solar stills (average value) in the system for one day and night. Taking the hourly water yield per unit area of 100 g/(m</w:t>
      </w:r>
      <w:r>
        <w:rPr>
          <w:vertAlign w:val="superscript"/>
        </w:rPr>
        <w:t>2</w:t>
      </w:r>
      <w:r>
        <w:t xml:space="preserve">∙h) as the dividing line, the water production period was divided into high-water yield period and </w:t>
      </w:r>
      <w:proofErr w:type="gramStart"/>
      <w:r>
        <w:t>low-water</w:t>
      </w:r>
      <w:proofErr w:type="gramEnd"/>
      <w:r>
        <w:t xml:space="preserve"> yield period, as shown in Fig.13. The high-water yield period on August 1 (17:00 to 1:00 the next day) accounted for only 33.3% of the total duration of the test day, but it contributed 61.97% of the total water yield. The </w:t>
      </w:r>
      <w:proofErr w:type="gramStart"/>
      <w:r>
        <w:t>low-water</w:t>
      </w:r>
      <w:proofErr w:type="gramEnd"/>
      <w:r>
        <w:t xml:space="preserve"> yield period on August 1 accounted for 66.7% of the total duration of the test day, but it only contributed 37.03% of the total water yield. The high-water yield period on August 2 (16:00 to 3:00 the next day) accounted for 45.83% of the total duration of the test day, and it contributed 77.12% of the total water yield. The </w:t>
      </w:r>
      <w:proofErr w:type="gramStart"/>
      <w:r>
        <w:t>low-water</w:t>
      </w:r>
      <w:proofErr w:type="gramEnd"/>
      <w:r>
        <w:t xml:space="preserve"> yield period on August 2 </w:t>
      </w:r>
    </w:p>
    <w:p w14:paraId="57467BD8" w14:textId="77777777" w:rsidR="00E339F1" w:rsidRDefault="00000000">
      <w:pPr>
        <w:spacing w:line="423" w:lineRule="auto"/>
        <w:ind w:left="-15" w:right="6" w:firstLine="480"/>
      </w:pPr>
      <w:r>
        <w:t xml:space="preserve">accounted for 54.17% of the total duration of the test day, but it only contributed 22.88% of the total water yield. The operating characteristics in different water </w:t>
      </w:r>
      <w:r>
        <w:lastRenderedPageBreak/>
        <w:t xml:space="preserve">production periods showed that the high-water yield period generally occurred between sunset and </w:t>
      </w:r>
    </w:p>
    <w:p w14:paraId="4609F17F" w14:textId="77777777" w:rsidR="00E339F1" w:rsidRDefault="00000000">
      <w:pPr>
        <w:ind w:left="-5" w:right="6"/>
      </w:pPr>
      <w:r>
        <w:t xml:space="preserve">1-3 a.m. Although this period accounted for a small proportion of the day's operating </w:t>
      </w:r>
    </w:p>
    <w:p w14:paraId="068281C9" w14:textId="77777777" w:rsidR="00E339F1" w:rsidRDefault="00E339F1">
      <w:pPr>
        <w:sectPr w:rsidR="00E339F1">
          <w:headerReference w:type="even" r:id="rId287"/>
          <w:headerReference w:type="default" r:id="rId288"/>
          <w:footerReference w:type="even" r:id="rId289"/>
          <w:footerReference w:type="default" r:id="rId290"/>
          <w:headerReference w:type="first" r:id="rId291"/>
          <w:footerReference w:type="first" r:id="rId292"/>
          <w:pgSz w:w="11906" w:h="16838"/>
          <w:pgMar w:top="1440" w:right="1796" w:bottom="1440" w:left="1800" w:header="720" w:footer="390" w:gutter="0"/>
          <w:lnNumType w:countBy="1" w:restart="continuous"/>
          <w:cols w:space="720"/>
          <w:titlePg/>
        </w:sectPr>
      </w:pPr>
    </w:p>
    <w:p w14:paraId="57B9BE08" w14:textId="77777777" w:rsidR="00E339F1" w:rsidRDefault="00000000">
      <w:pPr>
        <w:spacing w:line="422" w:lineRule="auto"/>
        <w:ind w:left="1450" w:right="82"/>
      </w:pPr>
      <w:r>
        <w:lastRenderedPageBreak/>
        <w:t xml:space="preserve">time, it contributed most of the water produced. Therefore, it is necessary to strengthen the management of this operation period, reducing the failure rate of the device and manual error rate to ensure the efficient water production of the device. </w:t>
      </w:r>
    </w:p>
    <w:p w14:paraId="0BBC13B9" w14:textId="77777777" w:rsidR="00E339F1" w:rsidRDefault="00000000">
      <w:pPr>
        <w:spacing w:after="82"/>
        <w:ind w:left="-15" w:right="6" w:firstLine="1920"/>
      </w:pPr>
      <w:r>
        <w:t xml:space="preserve">Referring to Fig.11, it was found that the seawater temperature and </w:t>
      </w:r>
      <w:proofErr w:type="gramStart"/>
      <w:r>
        <w:t xml:space="preserve">temperature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494D5961" w14:textId="77777777" w:rsidR="00E339F1" w:rsidRDefault="00000000">
      <w:pPr>
        <w:tabs>
          <w:tab w:val="right" w:pos="9826"/>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proofErr w:type="gramStart"/>
      <w:r>
        <w:t>difference</w:t>
      </w:r>
      <w:proofErr w:type="gramEnd"/>
      <w:r>
        <w:t xml:space="preserv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in the high-water yield period were both at a high level. This once </w:t>
      </w:r>
    </w:p>
    <w:p w14:paraId="376AA86B" w14:textId="77777777" w:rsidR="00E339F1" w:rsidRDefault="00000000">
      <w:pPr>
        <w:spacing w:line="260" w:lineRule="auto"/>
        <w:ind w:left="-5" w:right="9092"/>
        <w:jc w:val="left"/>
      </w:pPr>
      <w:r>
        <w:rPr>
          <w:rFonts w:ascii="Courier New" w:eastAsia="Courier New" w:hAnsi="Courier New" w:cs="Courier New"/>
          <w:sz w:val="20"/>
        </w:rPr>
        <w:t xml:space="preserve">10 </w:t>
      </w:r>
    </w:p>
    <w:p w14:paraId="11CBE3F8" w14:textId="77777777" w:rsidR="00E339F1" w:rsidRDefault="00000000">
      <w:pPr>
        <w:spacing w:after="40" w:line="260" w:lineRule="auto"/>
        <w:ind w:left="-5" w:right="9092"/>
        <w:jc w:val="left"/>
      </w:pPr>
      <w:r>
        <w:rPr>
          <w:rFonts w:ascii="Courier New" w:eastAsia="Courier New" w:hAnsi="Courier New" w:cs="Courier New"/>
          <w:sz w:val="20"/>
        </w:rPr>
        <w:t xml:space="preserve">11 </w:t>
      </w:r>
    </w:p>
    <w:p w14:paraId="55F5656D" w14:textId="77777777" w:rsidR="00E339F1" w:rsidRDefault="00000000">
      <w:pPr>
        <w:tabs>
          <w:tab w:val="right" w:pos="9826"/>
        </w:tabs>
        <w:ind w:left="-15" w:firstLine="0"/>
        <w:jc w:val="left"/>
      </w:pPr>
      <w:r>
        <w:rPr>
          <w:rFonts w:ascii="Courier New" w:eastAsia="Courier New" w:hAnsi="Courier New" w:cs="Courier New"/>
          <w:sz w:val="20"/>
        </w:rPr>
        <w:t xml:space="preserve">12 </w:t>
      </w:r>
      <w:r>
        <w:rPr>
          <w:rFonts w:ascii="Courier New" w:eastAsia="Courier New" w:hAnsi="Courier New" w:cs="Courier New"/>
          <w:sz w:val="20"/>
        </w:rPr>
        <w:tab/>
      </w:r>
      <w:r>
        <w:t xml:space="preserve">again showed that a high seawater temperature and a high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t xml:space="preserve"> </w:t>
      </w:r>
    </w:p>
    <w:p w14:paraId="4240F99D" w14:textId="77777777" w:rsidR="00E339F1" w:rsidRDefault="00000000">
      <w:pPr>
        <w:spacing w:line="260" w:lineRule="auto"/>
        <w:ind w:left="-5" w:right="9092"/>
        <w:jc w:val="left"/>
      </w:pPr>
      <w:r>
        <w:rPr>
          <w:rFonts w:ascii="Courier New" w:eastAsia="Courier New" w:hAnsi="Courier New" w:cs="Courier New"/>
          <w:sz w:val="20"/>
        </w:rPr>
        <w:t xml:space="preserve">13 </w:t>
      </w:r>
    </w:p>
    <w:p w14:paraId="51B4CEE8" w14:textId="77777777" w:rsidR="00E339F1" w:rsidRDefault="00000000">
      <w:pPr>
        <w:spacing w:line="260" w:lineRule="auto"/>
        <w:ind w:left="-5" w:right="9092"/>
        <w:jc w:val="left"/>
      </w:pPr>
      <w:r>
        <w:rPr>
          <w:rFonts w:ascii="Courier New" w:eastAsia="Courier New" w:hAnsi="Courier New" w:cs="Courier New"/>
          <w:sz w:val="20"/>
        </w:rPr>
        <w:t xml:space="preserve">14 </w:t>
      </w:r>
    </w:p>
    <w:p w14:paraId="20727014" w14:textId="77777777" w:rsidR="00E339F1" w:rsidRDefault="00000000">
      <w:pPr>
        <w:tabs>
          <w:tab w:val="center" w:pos="464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were the guarantee for the efficient water production of the device. </w:t>
      </w:r>
    </w:p>
    <w:p w14:paraId="614261EA" w14:textId="77777777" w:rsidR="00E339F1" w:rsidRDefault="00000000">
      <w:pPr>
        <w:spacing w:after="26" w:line="260" w:lineRule="auto"/>
        <w:ind w:left="-5" w:right="9092"/>
        <w:jc w:val="left"/>
      </w:pPr>
      <w:r>
        <w:rPr>
          <w:rFonts w:ascii="Courier New" w:eastAsia="Courier New" w:hAnsi="Courier New" w:cs="Courier New"/>
          <w:sz w:val="20"/>
        </w:rPr>
        <w:t xml:space="preserve">16 </w:t>
      </w:r>
    </w:p>
    <w:p w14:paraId="4AB3461E" w14:textId="77777777" w:rsidR="00E339F1" w:rsidRDefault="00000000">
      <w:pPr>
        <w:tabs>
          <w:tab w:val="center" w:pos="2297"/>
        </w:tabs>
        <w:spacing w:after="3" w:line="265" w:lineRule="auto"/>
        <w:ind w:left="-15" w:firstLine="0"/>
        <w:jc w:val="left"/>
      </w:pPr>
      <w:r>
        <w:rPr>
          <w:rFonts w:ascii="Courier New" w:eastAsia="Courier New" w:hAnsi="Courier New" w:cs="Courier New"/>
          <w:sz w:val="20"/>
        </w:rPr>
        <w:t xml:space="preserve">17 </w:t>
      </w:r>
      <w:r>
        <w:rPr>
          <w:rFonts w:ascii="Courier New" w:eastAsia="Courier New" w:hAnsi="Courier New" w:cs="Courier New"/>
          <w:sz w:val="20"/>
        </w:rPr>
        <w:tab/>
      </w:r>
      <w:r>
        <w:rPr>
          <w:i/>
          <w:sz w:val="28"/>
        </w:rPr>
        <w:t>3.6</w:t>
      </w:r>
      <w:r>
        <w:rPr>
          <w:i/>
        </w:rPr>
        <w:t xml:space="preserve"> Power output </w:t>
      </w:r>
    </w:p>
    <w:p w14:paraId="5A95CD41" w14:textId="77777777" w:rsidR="00E339F1" w:rsidRDefault="00000000">
      <w:pPr>
        <w:spacing w:line="260" w:lineRule="auto"/>
        <w:ind w:left="-5" w:right="9092"/>
        <w:jc w:val="left"/>
      </w:pPr>
      <w:r>
        <w:rPr>
          <w:rFonts w:ascii="Courier New" w:eastAsia="Courier New" w:hAnsi="Courier New" w:cs="Courier New"/>
          <w:sz w:val="20"/>
        </w:rPr>
        <w:t xml:space="preserve">18 </w:t>
      </w:r>
    </w:p>
    <w:p w14:paraId="3FF02715" w14:textId="77777777" w:rsidR="00E339F1" w:rsidRDefault="00000000">
      <w:pPr>
        <w:spacing w:line="260" w:lineRule="auto"/>
        <w:ind w:left="-5" w:right="9092"/>
        <w:jc w:val="left"/>
      </w:pPr>
      <w:r>
        <w:rPr>
          <w:noProof/>
        </w:rPr>
        <w:drawing>
          <wp:anchor distT="0" distB="0" distL="114300" distR="114300" simplePos="0" relativeHeight="251739136" behindDoc="0" locked="0" layoutInCell="1" allowOverlap="0" wp14:anchorId="5D4FEBEE" wp14:editId="5E1AFC2D">
            <wp:simplePos x="0" y="0"/>
            <wp:positionH relativeFrom="column">
              <wp:posOffset>941832</wp:posOffset>
            </wp:positionH>
            <wp:positionV relativeFrom="paragraph">
              <wp:posOffset>33805</wp:posOffset>
            </wp:positionV>
            <wp:extent cx="5215128" cy="2063496"/>
            <wp:effectExtent l="0" t="0" r="0" b="0"/>
            <wp:wrapSquare wrapText="bothSides"/>
            <wp:docPr id="619749" name="Picture 619749"/>
            <wp:cNvGraphicFramePr/>
            <a:graphic xmlns:a="http://schemas.openxmlformats.org/drawingml/2006/main">
              <a:graphicData uri="http://schemas.openxmlformats.org/drawingml/2006/picture">
                <pic:pic xmlns:pic="http://schemas.openxmlformats.org/drawingml/2006/picture">
                  <pic:nvPicPr>
                    <pic:cNvPr id="619749" name="Picture 619749"/>
                    <pic:cNvPicPr/>
                  </pic:nvPicPr>
                  <pic:blipFill>
                    <a:blip r:embed="rId293"/>
                    <a:stretch>
                      <a:fillRect/>
                    </a:stretch>
                  </pic:blipFill>
                  <pic:spPr>
                    <a:xfrm>
                      <a:off x="0" y="0"/>
                      <a:ext cx="5215128" cy="2063496"/>
                    </a:xfrm>
                    <a:prstGeom prst="rect">
                      <a:avLst/>
                    </a:prstGeom>
                  </pic:spPr>
                </pic:pic>
              </a:graphicData>
            </a:graphic>
          </wp:anchor>
        </w:drawing>
      </w:r>
      <w:r>
        <w:rPr>
          <w:rFonts w:ascii="Courier New" w:eastAsia="Courier New" w:hAnsi="Courier New" w:cs="Courier New"/>
          <w:sz w:val="20"/>
        </w:rPr>
        <w:t xml:space="preserve">19 </w:t>
      </w:r>
    </w:p>
    <w:p w14:paraId="7B181CC1" w14:textId="77777777" w:rsidR="00E339F1" w:rsidRDefault="00000000">
      <w:pPr>
        <w:spacing w:line="260" w:lineRule="auto"/>
        <w:ind w:left="-5" w:right="9092"/>
        <w:jc w:val="left"/>
      </w:pPr>
      <w:r>
        <w:rPr>
          <w:rFonts w:ascii="Courier New" w:eastAsia="Courier New" w:hAnsi="Courier New" w:cs="Courier New"/>
          <w:sz w:val="20"/>
        </w:rPr>
        <w:t xml:space="preserve">20 </w:t>
      </w:r>
    </w:p>
    <w:p w14:paraId="671406EE"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065ACB2E" w14:textId="77777777" w:rsidR="00E339F1" w:rsidRDefault="00000000">
      <w:pPr>
        <w:spacing w:line="260" w:lineRule="auto"/>
        <w:ind w:left="-5" w:right="9092"/>
        <w:jc w:val="left"/>
      </w:pPr>
      <w:r>
        <w:rPr>
          <w:rFonts w:ascii="Courier New" w:eastAsia="Courier New" w:hAnsi="Courier New" w:cs="Courier New"/>
          <w:sz w:val="20"/>
        </w:rPr>
        <w:t xml:space="preserve">22 </w:t>
      </w:r>
    </w:p>
    <w:p w14:paraId="64315AB5"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5471B808"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29ADE26D"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0ED42912"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7C38573A"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1877350C"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303AD345"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5BC7C399"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19A7B401"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51B141A9"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1830CC2F"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2315EE1C"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1B5C6325" w14:textId="77777777" w:rsidR="00E339F1" w:rsidRDefault="00000000">
      <w:pPr>
        <w:tabs>
          <w:tab w:val="right" w:pos="9826"/>
        </w:tabs>
        <w:spacing w:after="183" w:line="259" w:lineRule="auto"/>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rPr>
          <w:sz w:val="18"/>
        </w:rPr>
        <w:t xml:space="preserve">Fig.14 Changes in airflow temperature rise      Fig.15 Variation curve of airflow velocity in the chimney  </w:t>
      </w:r>
    </w:p>
    <w:p w14:paraId="4254340B"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335D6D47" w14:textId="77777777" w:rsidR="00E339F1" w:rsidRDefault="00000000">
      <w:pPr>
        <w:spacing w:after="108" w:line="216" w:lineRule="auto"/>
        <w:ind w:left="-5" w:right="6"/>
      </w:pPr>
      <w:r>
        <w:rPr>
          <w:rFonts w:ascii="Courier New" w:eastAsia="Courier New" w:hAnsi="Courier New" w:cs="Courier New"/>
          <w:sz w:val="20"/>
        </w:rPr>
        <w:t xml:space="preserve">37 </w:t>
      </w:r>
      <w:r>
        <w:t xml:space="preserve">The airflow temperature rise is defined as the temperature difference between the </w:t>
      </w:r>
      <w:r>
        <w:rPr>
          <w:rFonts w:ascii="Courier New" w:eastAsia="Courier New" w:hAnsi="Courier New" w:cs="Courier New"/>
          <w:sz w:val="20"/>
        </w:rPr>
        <w:t xml:space="preserve">38 </w:t>
      </w:r>
    </w:p>
    <w:p w14:paraId="22360A1F" w14:textId="77777777" w:rsidR="00E339F1" w:rsidRDefault="00000000">
      <w:pPr>
        <w:spacing w:after="166" w:line="216" w:lineRule="auto"/>
        <w:ind w:left="-5" w:right="6"/>
      </w:pPr>
      <w:r>
        <w:rPr>
          <w:rFonts w:ascii="Courier New" w:eastAsia="Courier New" w:hAnsi="Courier New" w:cs="Courier New"/>
          <w:sz w:val="20"/>
        </w:rPr>
        <w:t xml:space="preserve">39 </w:t>
      </w:r>
      <w:proofErr w:type="gramStart"/>
      <w:r>
        <w:t>airflow</w:t>
      </w:r>
      <w:proofErr w:type="gramEnd"/>
      <w:r>
        <w:t xml:space="preserve"> at the chimney base and the environment. Fig.14 shows that the maximum and </w:t>
      </w:r>
      <w:r>
        <w:rPr>
          <w:rFonts w:ascii="Courier New" w:eastAsia="Courier New" w:hAnsi="Courier New" w:cs="Courier New"/>
          <w:sz w:val="20"/>
        </w:rPr>
        <w:t xml:space="preserve">40 </w:t>
      </w:r>
    </w:p>
    <w:p w14:paraId="0E2F0C20" w14:textId="77777777" w:rsidR="00E339F1" w:rsidRDefault="00000000">
      <w:pPr>
        <w:tabs>
          <w:tab w:val="right" w:pos="9826"/>
        </w:tabs>
        <w:ind w:left="-15" w:firstLine="0"/>
        <w:jc w:val="left"/>
      </w:pPr>
      <w:r>
        <w:rPr>
          <w:rFonts w:ascii="Courier New" w:eastAsia="Courier New" w:hAnsi="Courier New" w:cs="Courier New"/>
          <w:sz w:val="20"/>
        </w:rPr>
        <w:lastRenderedPageBreak/>
        <w:t xml:space="preserve">41 </w:t>
      </w:r>
      <w:r>
        <w:rPr>
          <w:rFonts w:ascii="Courier New" w:eastAsia="Courier New" w:hAnsi="Courier New" w:cs="Courier New"/>
          <w:sz w:val="20"/>
        </w:rPr>
        <w:tab/>
      </w:r>
      <w:r>
        <w:t xml:space="preserve">minimum </w:t>
      </w:r>
      <w:proofErr w:type="gramStart"/>
      <w:r>
        <w:t>temperature</w:t>
      </w:r>
      <w:proofErr w:type="gramEnd"/>
      <w:r>
        <w:t xml:space="preserve"> rise of the airflow in the chimney were 17 </w:t>
      </w:r>
      <w:r>
        <w:rPr>
          <w:noProof/>
        </w:rPr>
        <w:drawing>
          <wp:inline distT="0" distB="0" distL="0" distR="0" wp14:anchorId="4C4927B5" wp14:editId="2D853108">
            <wp:extent cx="128016" cy="106680"/>
            <wp:effectExtent l="0" t="0" r="0" b="0"/>
            <wp:docPr id="619746" name="Picture 619746"/>
            <wp:cNvGraphicFramePr/>
            <a:graphic xmlns:a="http://schemas.openxmlformats.org/drawingml/2006/main">
              <a:graphicData uri="http://schemas.openxmlformats.org/drawingml/2006/picture">
                <pic:pic xmlns:pic="http://schemas.openxmlformats.org/drawingml/2006/picture">
                  <pic:nvPicPr>
                    <pic:cNvPr id="619746" name="Picture 619746"/>
                    <pic:cNvPicPr/>
                  </pic:nvPicPr>
                  <pic:blipFill>
                    <a:blip r:embed="rId171"/>
                    <a:stretch>
                      <a:fillRect/>
                    </a:stretch>
                  </pic:blipFill>
                  <pic:spPr>
                    <a:xfrm>
                      <a:off x="0" y="0"/>
                      <a:ext cx="128016" cy="106680"/>
                    </a:xfrm>
                    <a:prstGeom prst="rect">
                      <a:avLst/>
                    </a:prstGeom>
                  </pic:spPr>
                </pic:pic>
              </a:graphicData>
            </a:graphic>
          </wp:inline>
        </w:drawing>
      </w:r>
      <w:r>
        <w:t xml:space="preserve"> and 5 </w:t>
      </w:r>
      <w:r>
        <w:rPr>
          <w:noProof/>
        </w:rPr>
        <w:drawing>
          <wp:inline distT="0" distB="0" distL="0" distR="0" wp14:anchorId="69B6D76C" wp14:editId="26732A12">
            <wp:extent cx="131064" cy="106680"/>
            <wp:effectExtent l="0" t="0" r="0" b="0"/>
            <wp:docPr id="619747" name="Picture 619747"/>
            <wp:cNvGraphicFramePr/>
            <a:graphic xmlns:a="http://schemas.openxmlformats.org/drawingml/2006/main">
              <a:graphicData uri="http://schemas.openxmlformats.org/drawingml/2006/picture">
                <pic:pic xmlns:pic="http://schemas.openxmlformats.org/drawingml/2006/picture">
                  <pic:nvPicPr>
                    <pic:cNvPr id="619747" name="Picture 619747"/>
                    <pic:cNvPicPr/>
                  </pic:nvPicPr>
                  <pic:blipFill>
                    <a:blip r:embed="rId8"/>
                    <a:stretch>
                      <a:fillRect/>
                    </a:stretch>
                  </pic:blipFill>
                  <pic:spPr>
                    <a:xfrm>
                      <a:off x="0" y="0"/>
                      <a:ext cx="131064" cy="106680"/>
                    </a:xfrm>
                    <a:prstGeom prst="rect">
                      <a:avLst/>
                    </a:prstGeom>
                  </pic:spPr>
                </pic:pic>
              </a:graphicData>
            </a:graphic>
          </wp:inline>
        </w:drawing>
      </w:r>
      <w:r>
        <w:t xml:space="preserve">, </w:t>
      </w:r>
    </w:p>
    <w:p w14:paraId="3DF0D854"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5BA7EAE7"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53EB7855" w14:textId="77777777" w:rsidR="00E339F1" w:rsidRDefault="00000000">
      <w:pPr>
        <w:tabs>
          <w:tab w:val="right" w:pos="9826"/>
        </w:tabs>
        <w:spacing w:after="61"/>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respectively. The airflow temperature rise obtained was considerable, and the minimum </w:t>
      </w:r>
    </w:p>
    <w:p w14:paraId="0B743B9C"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051F8447"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temperature rise was 5 </w:t>
      </w:r>
      <w:r>
        <w:rPr>
          <w:noProof/>
        </w:rPr>
        <w:drawing>
          <wp:inline distT="0" distB="0" distL="0" distR="0" wp14:anchorId="2B21B43B" wp14:editId="470BFE0B">
            <wp:extent cx="128016" cy="109728"/>
            <wp:effectExtent l="0" t="0" r="0" b="0"/>
            <wp:docPr id="619748" name="Picture 619748"/>
            <wp:cNvGraphicFramePr/>
            <a:graphic xmlns:a="http://schemas.openxmlformats.org/drawingml/2006/main">
              <a:graphicData uri="http://schemas.openxmlformats.org/drawingml/2006/picture">
                <pic:pic xmlns:pic="http://schemas.openxmlformats.org/drawingml/2006/picture">
                  <pic:nvPicPr>
                    <pic:cNvPr id="619748" name="Picture 619748"/>
                    <pic:cNvPicPr/>
                  </pic:nvPicPr>
                  <pic:blipFill>
                    <a:blip r:embed="rId182"/>
                    <a:stretch>
                      <a:fillRect/>
                    </a:stretch>
                  </pic:blipFill>
                  <pic:spPr>
                    <a:xfrm>
                      <a:off x="0" y="0"/>
                      <a:ext cx="128016" cy="109728"/>
                    </a:xfrm>
                    <a:prstGeom prst="rect">
                      <a:avLst/>
                    </a:prstGeom>
                  </pic:spPr>
                </pic:pic>
              </a:graphicData>
            </a:graphic>
          </wp:inline>
        </w:drawing>
      </w:r>
      <w:r>
        <w:t xml:space="preserve"> even at night. This highlighted the advantage of the thermal </w:t>
      </w:r>
    </w:p>
    <w:p w14:paraId="2522388A"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2CDFC812" w14:textId="77777777" w:rsidR="00E339F1" w:rsidRDefault="00000000">
      <w:pPr>
        <w:tabs>
          <w:tab w:val="center" w:pos="3360"/>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r>
        <w:t xml:space="preserve">storage effect of seawater in the system. </w:t>
      </w:r>
    </w:p>
    <w:p w14:paraId="200B2E63"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67FF4941" w14:textId="77777777" w:rsidR="00E339F1" w:rsidRDefault="00000000">
      <w:pPr>
        <w:spacing w:after="85" w:line="218" w:lineRule="auto"/>
        <w:ind w:left="-5" w:right="6"/>
      </w:pPr>
      <w:r>
        <w:rPr>
          <w:rFonts w:ascii="Courier New" w:eastAsia="Courier New" w:hAnsi="Courier New" w:cs="Courier New"/>
          <w:sz w:val="20"/>
        </w:rPr>
        <w:t xml:space="preserve">50 </w:t>
      </w:r>
      <w:r>
        <w:t xml:space="preserve">Fig.15 shows the change of airflow velocity in the chimney on August 1. The hot </w:t>
      </w:r>
      <w:r>
        <w:rPr>
          <w:rFonts w:ascii="Courier New" w:eastAsia="Courier New" w:hAnsi="Courier New" w:cs="Courier New"/>
          <w:sz w:val="20"/>
        </w:rPr>
        <w:t xml:space="preserve">51 </w:t>
      </w:r>
    </w:p>
    <w:p w14:paraId="47AA32C8" w14:textId="77777777" w:rsidR="00E339F1" w:rsidRDefault="00000000">
      <w:pPr>
        <w:spacing w:after="151" w:line="216" w:lineRule="auto"/>
        <w:ind w:left="-5" w:right="6"/>
      </w:pPr>
      <w:r>
        <w:rPr>
          <w:rFonts w:ascii="Courier New" w:eastAsia="Courier New" w:hAnsi="Courier New" w:cs="Courier New"/>
          <w:sz w:val="20"/>
        </w:rPr>
        <w:t xml:space="preserve">52 </w:t>
      </w:r>
      <w:proofErr w:type="gramStart"/>
      <w:r>
        <w:t>airflow</w:t>
      </w:r>
      <w:proofErr w:type="gramEnd"/>
      <w:r>
        <w:t xml:space="preserve"> in the chimney was affected by turbine rotation and ambient wind speed, so the </w:t>
      </w:r>
      <w:r>
        <w:rPr>
          <w:rFonts w:ascii="Courier New" w:eastAsia="Courier New" w:hAnsi="Courier New" w:cs="Courier New"/>
          <w:sz w:val="20"/>
        </w:rPr>
        <w:t xml:space="preserve">53 </w:t>
      </w:r>
    </w:p>
    <w:p w14:paraId="676AF945" w14:textId="77777777" w:rsidR="00E339F1" w:rsidRDefault="00000000">
      <w:pPr>
        <w:tabs>
          <w:tab w:val="right" w:pos="9826"/>
        </w:tabs>
        <w:spacing w:after="201"/>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airflow velocity fluctuated greatly. The filtering curve of the airflow velocity </w:t>
      </w:r>
    </w:p>
    <w:p w14:paraId="0DE9CB5F" w14:textId="77777777" w:rsidR="00E339F1" w:rsidRDefault="00000000">
      <w:pPr>
        <w:spacing w:line="422" w:lineRule="auto"/>
        <w:ind w:left="1450" w:right="6"/>
      </w:pPr>
      <w:r>
        <w:t xml:space="preserve">approximately conformed to the sine curve, and its distribution profile was approximately a sinusoidal region. The peak period of the airflow velocity was at noon, and the airflow velocity at night was maintained at about 1.5 m/s. The variation characteristics of the airflow velocity during the daytime were </w:t>
      </w:r>
      <w:proofErr w:type="gramStart"/>
      <w:r>
        <w:t>similar to</w:t>
      </w:r>
      <w:proofErr w:type="gramEnd"/>
      <w:r>
        <w:t xml:space="preserve"> those of the solar irradiance. At night, the seawater in the solar still dissipated heat to the outside to maintain a certain airflow temperature and airflow velocity. </w:t>
      </w:r>
    </w:p>
    <w:p w14:paraId="5D2BC64A"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7362E95C" w14:textId="77777777" w:rsidR="00E339F1" w:rsidRDefault="00000000">
      <w:pPr>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The hot airflow in the chimney drove the wind turbine to rotate, which in turn </w:t>
      </w:r>
      <w:r>
        <w:rPr>
          <w:rFonts w:ascii="Courier New" w:eastAsia="Courier New" w:hAnsi="Courier New" w:cs="Courier New"/>
          <w:sz w:val="20"/>
        </w:rPr>
        <w:t xml:space="preserve">10 </w:t>
      </w:r>
    </w:p>
    <w:p w14:paraId="349F5E84" w14:textId="77777777" w:rsidR="00E339F1" w:rsidRDefault="00000000">
      <w:pPr>
        <w:spacing w:after="140" w:line="216" w:lineRule="auto"/>
        <w:ind w:left="-5" w:right="6"/>
      </w:pPr>
      <w:r>
        <w:rPr>
          <w:rFonts w:ascii="Courier New" w:eastAsia="Courier New" w:hAnsi="Courier New" w:cs="Courier New"/>
          <w:sz w:val="20"/>
        </w:rPr>
        <w:t xml:space="preserve">11 </w:t>
      </w:r>
      <w:r>
        <w:t xml:space="preserve">drove the DC generator to rotate and generate electricity. </w:t>
      </w:r>
      <w:proofErr w:type="gramStart"/>
      <w:r>
        <w:t>In order for</w:t>
      </w:r>
      <w:proofErr w:type="gramEnd"/>
      <w:r>
        <w:t xml:space="preserve"> the output power </w:t>
      </w:r>
      <w:r>
        <w:rPr>
          <w:rFonts w:ascii="Courier New" w:eastAsia="Courier New" w:hAnsi="Courier New" w:cs="Courier New"/>
          <w:sz w:val="20"/>
        </w:rPr>
        <w:t xml:space="preserve">12 </w:t>
      </w:r>
    </w:p>
    <w:p w14:paraId="60F9BD9A" w14:textId="77777777" w:rsidR="00E339F1" w:rsidRDefault="00000000">
      <w:pPr>
        <w:spacing w:after="190" w:line="216" w:lineRule="auto"/>
        <w:ind w:left="-5" w:right="6"/>
      </w:pPr>
      <w:r>
        <w:rPr>
          <w:rFonts w:ascii="Courier New" w:eastAsia="Courier New" w:hAnsi="Courier New" w:cs="Courier New"/>
          <w:sz w:val="20"/>
        </w:rPr>
        <w:t xml:space="preserve">13 </w:t>
      </w:r>
      <w:r>
        <w:t xml:space="preserve">to drive the LED, the output voltage of the generator was raised to 5 V through a </w:t>
      </w:r>
      <w:r>
        <w:rPr>
          <w:rFonts w:ascii="Courier New" w:eastAsia="Courier New" w:hAnsi="Courier New" w:cs="Courier New"/>
          <w:sz w:val="20"/>
        </w:rPr>
        <w:t xml:space="preserve">14 </w:t>
      </w:r>
    </w:p>
    <w:p w14:paraId="67EB9A01"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regulator </w:t>
      </w:r>
      <w:proofErr w:type="gramStart"/>
      <w:r>
        <w:t>module</w:t>
      </w:r>
      <w:proofErr w:type="gramEnd"/>
      <w:r>
        <w:t xml:space="preserve">. During the test operation of the device, the turbine drove the </w:t>
      </w:r>
    </w:p>
    <w:p w14:paraId="54800921"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4EEB1EFD"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2D10AE3F"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proofErr w:type="gramStart"/>
      <w:r>
        <w:t>generator</w:t>
      </w:r>
      <w:proofErr w:type="gramEnd"/>
      <w:r>
        <w:t xml:space="preserve"> to light up the LED. This experimental phenomenon demonstrates that the </w:t>
      </w:r>
    </w:p>
    <w:p w14:paraId="73F974A9"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43FD6610" w14:textId="77777777" w:rsidR="00E339F1" w:rsidRDefault="00000000">
      <w:pPr>
        <w:tabs>
          <w:tab w:val="center" w:pos="4105"/>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r>
        <w:t xml:space="preserve">SCPPCD can realize the water-electricity cogeneration. </w:t>
      </w:r>
    </w:p>
    <w:p w14:paraId="6B415897"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44F07E75" w14:textId="77777777" w:rsidR="00E339F1" w:rsidRDefault="00000000">
      <w:pPr>
        <w:spacing w:line="260" w:lineRule="auto"/>
        <w:ind w:left="-5" w:right="9092"/>
        <w:jc w:val="left"/>
      </w:pPr>
      <w:r>
        <w:rPr>
          <w:noProof/>
        </w:rPr>
        <w:lastRenderedPageBreak/>
        <w:drawing>
          <wp:anchor distT="0" distB="0" distL="114300" distR="114300" simplePos="0" relativeHeight="251740160" behindDoc="0" locked="0" layoutInCell="1" allowOverlap="0" wp14:anchorId="321DD832" wp14:editId="3DFBB4BB">
            <wp:simplePos x="0" y="0"/>
            <wp:positionH relativeFrom="column">
              <wp:posOffset>2144776</wp:posOffset>
            </wp:positionH>
            <wp:positionV relativeFrom="paragraph">
              <wp:posOffset>-68034</wp:posOffset>
            </wp:positionV>
            <wp:extent cx="2828544" cy="2228088"/>
            <wp:effectExtent l="0" t="0" r="0" b="0"/>
            <wp:wrapSquare wrapText="bothSides"/>
            <wp:docPr id="619751" name="Picture 619751"/>
            <wp:cNvGraphicFramePr/>
            <a:graphic xmlns:a="http://schemas.openxmlformats.org/drawingml/2006/main">
              <a:graphicData uri="http://schemas.openxmlformats.org/drawingml/2006/picture">
                <pic:pic xmlns:pic="http://schemas.openxmlformats.org/drawingml/2006/picture">
                  <pic:nvPicPr>
                    <pic:cNvPr id="619751" name="Picture 619751"/>
                    <pic:cNvPicPr/>
                  </pic:nvPicPr>
                  <pic:blipFill>
                    <a:blip r:embed="rId294"/>
                    <a:stretch>
                      <a:fillRect/>
                    </a:stretch>
                  </pic:blipFill>
                  <pic:spPr>
                    <a:xfrm>
                      <a:off x="0" y="0"/>
                      <a:ext cx="2828544" cy="2228088"/>
                    </a:xfrm>
                    <a:prstGeom prst="rect">
                      <a:avLst/>
                    </a:prstGeom>
                  </pic:spPr>
                </pic:pic>
              </a:graphicData>
            </a:graphic>
          </wp:anchor>
        </w:drawing>
      </w:r>
      <w:r>
        <w:rPr>
          <w:rFonts w:ascii="Courier New" w:eastAsia="Courier New" w:hAnsi="Courier New" w:cs="Courier New"/>
          <w:sz w:val="20"/>
        </w:rPr>
        <w:t xml:space="preserve">22 </w:t>
      </w:r>
    </w:p>
    <w:p w14:paraId="59303408"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2948F578"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6EFDB8E9" w14:textId="77777777" w:rsidR="00E339F1" w:rsidRDefault="00000000">
      <w:pPr>
        <w:spacing w:line="260" w:lineRule="auto"/>
        <w:ind w:left="-5" w:right="9092"/>
        <w:jc w:val="left"/>
      </w:pPr>
      <w:r>
        <w:rPr>
          <w:rFonts w:ascii="Courier New" w:eastAsia="Courier New" w:hAnsi="Courier New" w:cs="Courier New"/>
          <w:sz w:val="20"/>
        </w:rPr>
        <w:t xml:space="preserve">25 </w:t>
      </w:r>
    </w:p>
    <w:p w14:paraId="16ABA4F4" w14:textId="77777777" w:rsidR="00E339F1" w:rsidRDefault="00000000">
      <w:pPr>
        <w:spacing w:line="260" w:lineRule="auto"/>
        <w:ind w:left="-5" w:right="9092"/>
        <w:jc w:val="left"/>
      </w:pPr>
      <w:r>
        <w:rPr>
          <w:rFonts w:ascii="Courier New" w:eastAsia="Courier New" w:hAnsi="Courier New" w:cs="Courier New"/>
          <w:sz w:val="20"/>
        </w:rPr>
        <w:t xml:space="preserve">26 </w:t>
      </w:r>
    </w:p>
    <w:p w14:paraId="51E3E41B" w14:textId="77777777" w:rsidR="00E339F1" w:rsidRDefault="00000000">
      <w:pPr>
        <w:spacing w:line="260" w:lineRule="auto"/>
        <w:ind w:left="-5" w:right="9092"/>
        <w:jc w:val="left"/>
      </w:pPr>
      <w:r>
        <w:rPr>
          <w:rFonts w:ascii="Courier New" w:eastAsia="Courier New" w:hAnsi="Courier New" w:cs="Courier New"/>
          <w:sz w:val="20"/>
        </w:rPr>
        <w:t xml:space="preserve">27 </w:t>
      </w:r>
    </w:p>
    <w:p w14:paraId="2EB2B3E1" w14:textId="77777777" w:rsidR="00E339F1" w:rsidRDefault="00000000">
      <w:pPr>
        <w:spacing w:line="260" w:lineRule="auto"/>
        <w:ind w:left="-5" w:right="9092"/>
        <w:jc w:val="left"/>
      </w:pPr>
      <w:r>
        <w:rPr>
          <w:rFonts w:ascii="Courier New" w:eastAsia="Courier New" w:hAnsi="Courier New" w:cs="Courier New"/>
          <w:sz w:val="20"/>
        </w:rPr>
        <w:t xml:space="preserve">28 </w:t>
      </w:r>
    </w:p>
    <w:p w14:paraId="18AB90F0"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08E404A2"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2E926C3B" w14:textId="77777777" w:rsidR="00E339F1" w:rsidRDefault="00000000">
      <w:pPr>
        <w:spacing w:line="260" w:lineRule="auto"/>
        <w:ind w:left="-5" w:right="9092"/>
        <w:jc w:val="left"/>
      </w:pPr>
      <w:r>
        <w:rPr>
          <w:rFonts w:ascii="Courier New" w:eastAsia="Courier New" w:hAnsi="Courier New" w:cs="Courier New"/>
          <w:sz w:val="20"/>
        </w:rPr>
        <w:t xml:space="preserve">31 </w:t>
      </w:r>
    </w:p>
    <w:p w14:paraId="424EE1CF"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67399BE3"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281E3D91"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2B2C9EF2"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69DA7763" w14:textId="77777777" w:rsidR="00E339F1" w:rsidRDefault="00000000">
      <w:pPr>
        <w:spacing w:after="142" w:line="260" w:lineRule="auto"/>
        <w:ind w:left="-5" w:right="9092"/>
        <w:jc w:val="left"/>
      </w:pPr>
      <w:r>
        <w:rPr>
          <w:rFonts w:ascii="Courier New" w:eastAsia="Courier New" w:hAnsi="Courier New" w:cs="Courier New"/>
          <w:sz w:val="20"/>
        </w:rPr>
        <w:t xml:space="preserve">36 </w:t>
      </w:r>
    </w:p>
    <w:p w14:paraId="7D230A1F" w14:textId="77777777" w:rsidR="00E339F1" w:rsidRDefault="00000000">
      <w:pPr>
        <w:tabs>
          <w:tab w:val="center" w:pos="5594"/>
        </w:tabs>
        <w:spacing w:after="3" w:line="259" w:lineRule="auto"/>
        <w:ind w:left="-15" w:firstLine="0"/>
        <w:jc w:val="left"/>
      </w:pPr>
      <w:r>
        <w:rPr>
          <w:rFonts w:ascii="Courier New" w:eastAsia="Courier New" w:hAnsi="Courier New" w:cs="Courier New"/>
          <w:sz w:val="20"/>
        </w:rPr>
        <w:t xml:space="preserve">37 </w:t>
      </w:r>
      <w:r>
        <w:rPr>
          <w:rFonts w:ascii="Courier New" w:eastAsia="Courier New" w:hAnsi="Courier New" w:cs="Courier New"/>
          <w:sz w:val="20"/>
        </w:rPr>
        <w:tab/>
      </w:r>
      <w:r>
        <w:rPr>
          <w:sz w:val="18"/>
        </w:rPr>
        <w:t>Fig.16 Variation curve of generator power output</w:t>
      </w:r>
      <w:r>
        <w:rPr>
          <w:b/>
          <w:sz w:val="18"/>
        </w:rPr>
        <w:t xml:space="preserve"> </w:t>
      </w:r>
    </w:p>
    <w:p w14:paraId="44483C73" w14:textId="77777777" w:rsidR="00E339F1" w:rsidRDefault="00000000">
      <w:pPr>
        <w:spacing w:line="260" w:lineRule="auto"/>
        <w:ind w:left="-5" w:right="9092"/>
        <w:jc w:val="left"/>
      </w:pPr>
      <w:r>
        <w:rPr>
          <w:rFonts w:ascii="Courier New" w:eastAsia="Courier New" w:hAnsi="Courier New" w:cs="Courier New"/>
          <w:sz w:val="20"/>
        </w:rPr>
        <w:t xml:space="preserve">38 </w:t>
      </w:r>
    </w:p>
    <w:p w14:paraId="2243E4EA"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21B1B662" w14:textId="77777777" w:rsidR="00E339F1" w:rsidRDefault="00000000">
      <w:pPr>
        <w:ind w:left="-5" w:right="6"/>
      </w:pPr>
      <w:r>
        <w:rPr>
          <w:rFonts w:ascii="Courier New" w:eastAsia="Courier New" w:hAnsi="Courier New" w:cs="Courier New"/>
          <w:sz w:val="20"/>
        </w:rPr>
        <w:t xml:space="preserve">40 </w:t>
      </w:r>
      <w:r>
        <w:t xml:space="preserve">Fig.16 shows the change curve of the generator power output. The change of </w:t>
      </w:r>
      <w:r>
        <w:rPr>
          <w:rFonts w:ascii="Courier New" w:eastAsia="Courier New" w:hAnsi="Courier New" w:cs="Courier New"/>
          <w:sz w:val="20"/>
        </w:rPr>
        <w:t xml:space="preserve">41 </w:t>
      </w:r>
    </w:p>
    <w:p w14:paraId="39AE8B1E" w14:textId="77777777" w:rsidR="00E339F1" w:rsidRDefault="00000000">
      <w:pPr>
        <w:spacing w:after="123" w:line="216" w:lineRule="auto"/>
        <w:ind w:left="-5" w:right="6"/>
      </w:pPr>
      <w:r>
        <w:rPr>
          <w:rFonts w:ascii="Courier New" w:eastAsia="Courier New" w:hAnsi="Courier New" w:cs="Courier New"/>
          <w:sz w:val="20"/>
        </w:rPr>
        <w:t xml:space="preserve">42 </w:t>
      </w:r>
      <w:r>
        <w:t xml:space="preserve">generator power output was </w:t>
      </w:r>
      <w:proofErr w:type="gramStart"/>
      <w:r>
        <w:t>similar to</w:t>
      </w:r>
      <w:proofErr w:type="gramEnd"/>
      <w:r>
        <w:t xml:space="preserve"> that of the airflow temperature rise. The </w:t>
      </w:r>
      <w:r>
        <w:rPr>
          <w:rFonts w:ascii="Courier New" w:eastAsia="Courier New" w:hAnsi="Courier New" w:cs="Courier New"/>
          <w:sz w:val="20"/>
        </w:rPr>
        <w:t xml:space="preserve">43 </w:t>
      </w:r>
    </w:p>
    <w:p w14:paraId="781BDC9B" w14:textId="77777777" w:rsidR="00E339F1" w:rsidRDefault="00000000">
      <w:pPr>
        <w:spacing w:after="190" w:line="216" w:lineRule="auto"/>
        <w:ind w:left="-5" w:right="6"/>
      </w:pPr>
      <w:r>
        <w:rPr>
          <w:rFonts w:ascii="Courier New" w:eastAsia="Courier New" w:hAnsi="Courier New" w:cs="Courier New"/>
          <w:sz w:val="20"/>
        </w:rPr>
        <w:t xml:space="preserve">44 </w:t>
      </w:r>
      <w:r>
        <w:t>maximum generator power appeared at noon, about 0.70 ×10</w:t>
      </w:r>
      <w:r>
        <w:rPr>
          <w:vertAlign w:val="superscript"/>
        </w:rPr>
        <w:t>-3</w:t>
      </w:r>
      <w:r>
        <w:t xml:space="preserve"> W. Although the airflow </w:t>
      </w:r>
      <w:r>
        <w:rPr>
          <w:rFonts w:ascii="Courier New" w:eastAsia="Courier New" w:hAnsi="Courier New" w:cs="Courier New"/>
          <w:sz w:val="20"/>
        </w:rPr>
        <w:t xml:space="preserve">45 </w:t>
      </w:r>
    </w:p>
    <w:p w14:paraId="5FEB16ED"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temperature rise was considerable at noon (Fig.14), the output power of the test device </w:t>
      </w:r>
    </w:p>
    <w:p w14:paraId="58DB5C3C"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726E5757" w14:textId="77777777" w:rsidR="00E339F1" w:rsidRDefault="00000000">
      <w:pPr>
        <w:spacing w:line="260" w:lineRule="auto"/>
        <w:ind w:left="-5" w:right="9092"/>
        <w:jc w:val="left"/>
      </w:pPr>
      <w:r>
        <w:rPr>
          <w:rFonts w:ascii="Courier New" w:eastAsia="Courier New" w:hAnsi="Courier New" w:cs="Courier New"/>
          <w:sz w:val="20"/>
        </w:rPr>
        <w:t xml:space="preserve">48 </w:t>
      </w:r>
    </w:p>
    <w:p w14:paraId="0E1993E1" w14:textId="77777777" w:rsidR="00E339F1" w:rsidRDefault="00000000">
      <w:pPr>
        <w:tabs>
          <w:tab w:val="right" w:pos="9826"/>
        </w:tabs>
        <w:ind w:left="-15" w:firstLine="0"/>
        <w:jc w:val="left"/>
      </w:pPr>
      <w:r>
        <w:rPr>
          <w:rFonts w:ascii="Courier New" w:eastAsia="Courier New" w:hAnsi="Courier New" w:cs="Courier New"/>
          <w:sz w:val="20"/>
        </w:rPr>
        <w:t xml:space="preserve">49 </w:t>
      </w:r>
      <w:r>
        <w:rPr>
          <w:rFonts w:ascii="Courier New" w:eastAsia="Courier New" w:hAnsi="Courier New" w:cs="Courier New"/>
          <w:sz w:val="20"/>
        </w:rPr>
        <w:tab/>
      </w:r>
      <w:r>
        <w:t xml:space="preserve">was small. This was because compared with the Spanish SCPP [2], the test device </w:t>
      </w:r>
    </w:p>
    <w:p w14:paraId="064AC82D" w14:textId="77777777" w:rsidR="00E339F1" w:rsidRDefault="00000000">
      <w:pPr>
        <w:spacing w:line="260" w:lineRule="auto"/>
        <w:ind w:left="-5" w:right="9092"/>
        <w:jc w:val="left"/>
      </w:pPr>
      <w:r>
        <w:rPr>
          <w:rFonts w:ascii="Courier New" w:eastAsia="Courier New" w:hAnsi="Courier New" w:cs="Courier New"/>
          <w:sz w:val="20"/>
        </w:rPr>
        <w:t xml:space="preserve">50 </w:t>
      </w:r>
    </w:p>
    <w:p w14:paraId="7DEE2AFB" w14:textId="77777777" w:rsidR="00E339F1" w:rsidRDefault="00000000">
      <w:pPr>
        <w:tabs>
          <w:tab w:val="right" w:pos="9826"/>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r>
        <w:t xml:space="preserve">constructed in this paper was still too small in scale, and the heat collector was only a </w:t>
      </w:r>
    </w:p>
    <w:p w14:paraId="34F3C7B6"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07415395" w14:textId="77777777" w:rsidR="00E339F1" w:rsidRDefault="00000000">
      <w:pPr>
        <w:numPr>
          <w:ilvl w:val="0"/>
          <w:numId w:val="34"/>
        </w:numPr>
        <w:ind w:right="41" w:hanging="1440"/>
      </w:pPr>
      <w:r>
        <w:t>fan-shaped area.</w:t>
      </w:r>
      <w:r>
        <w:rPr>
          <w:sz w:val="21"/>
        </w:rPr>
        <w:t xml:space="preserve"> </w:t>
      </w:r>
      <w:r>
        <w:t xml:space="preserve">The small size of the device resulted in increased heat dissipation, </w:t>
      </w:r>
    </w:p>
    <w:p w14:paraId="70303306" w14:textId="77777777" w:rsidR="00E339F1" w:rsidRDefault="00000000">
      <w:pPr>
        <w:numPr>
          <w:ilvl w:val="0"/>
          <w:numId w:val="34"/>
        </w:numPr>
        <w:spacing w:line="357" w:lineRule="auto"/>
        <w:ind w:right="41" w:hanging="1440"/>
      </w:pPr>
      <w:r>
        <w:t xml:space="preserve">shortened the time the air was heated in the collector and increased the pressure losses in the system. After sunset, the airflow in the chimney was still flowing due to the temperature rise. However, due to the small scale of the device and thin heat storage </w:t>
      </w:r>
    </w:p>
    <w:p w14:paraId="04225A5B" w14:textId="77777777" w:rsidR="00E339F1" w:rsidRDefault="00000000">
      <w:pPr>
        <w:spacing w:line="380" w:lineRule="auto"/>
        <w:ind w:left="-15" w:right="6" w:firstLine="1440"/>
      </w:pPr>
      <w:r>
        <w:t xml:space="preserve">water layer, the heat storage was insufficient, the airflow temperature rise dropped a lot, and the airflow velocity was decreased. The pressure potential energy and kinetic energy of the airflow </w:t>
      </w:r>
      <w:r>
        <w:lastRenderedPageBreak/>
        <w:t xml:space="preserve">were not enough to overcome the energy consumption caused by factors such as frictional resistance and generator electromagnetic resistance. </w:t>
      </w:r>
      <w:proofErr w:type="gramStart"/>
      <w:r>
        <w:t xml:space="preserve">Therefore,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34F0FB33" w14:textId="77777777" w:rsidR="00E339F1" w:rsidRDefault="00000000">
      <w:pPr>
        <w:tabs>
          <w:tab w:val="right" w:pos="9826"/>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the hot airflow could not drive the turbine to rotate in this period, and the generator </w:t>
      </w:r>
    </w:p>
    <w:p w14:paraId="1BE19877" w14:textId="77777777" w:rsidR="00E339F1" w:rsidRDefault="00000000">
      <w:pPr>
        <w:spacing w:after="36" w:line="260" w:lineRule="auto"/>
        <w:ind w:left="-5" w:right="9092"/>
        <w:jc w:val="left"/>
      </w:pPr>
      <w:r>
        <w:rPr>
          <w:rFonts w:ascii="Courier New" w:eastAsia="Courier New" w:hAnsi="Courier New" w:cs="Courier New"/>
          <w:sz w:val="20"/>
        </w:rPr>
        <w:t xml:space="preserve">10 </w:t>
      </w:r>
    </w:p>
    <w:p w14:paraId="38A2C4E7" w14:textId="77777777" w:rsidR="00E339F1" w:rsidRDefault="00000000">
      <w:pPr>
        <w:tabs>
          <w:tab w:val="center" w:pos="2543"/>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output power was 0 W.  </w:t>
      </w:r>
    </w:p>
    <w:p w14:paraId="5768AA2F" w14:textId="77777777" w:rsidR="00E339F1" w:rsidRDefault="00000000">
      <w:pPr>
        <w:spacing w:after="79" w:line="260" w:lineRule="auto"/>
        <w:ind w:left="-5" w:right="9092"/>
        <w:jc w:val="left"/>
      </w:pPr>
      <w:r>
        <w:rPr>
          <w:rFonts w:ascii="Courier New" w:eastAsia="Courier New" w:hAnsi="Courier New" w:cs="Courier New"/>
          <w:sz w:val="20"/>
        </w:rPr>
        <w:t xml:space="preserve">12 </w:t>
      </w:r>
    </w:p>
    <w:p w14:paraId="6555A5DD" w14:textId="77777777" w:rsidR="00E339F1" w:rsidRDefault="00000000">
      <w:pPr>
        <w:tabs>
          <w:tab w:val="right" w:pos="9826"/>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The daily utilization efficiency of solar energy of the integrated system can be </w:t>
      </w:r>
    </w:p>
    <w:p w14:paraId="21C8F27E" w14:textId="77777777" w:rsidR="00E339F1" w:rsidRDefault="00000000">
      <w:pPr>
        <w:spacing w:after="139" w:line="260" w:lineRule="auto"/>
        <w:ind w:left="-5" w:right="9092"/>
        <w:jc w:val="left"/>
      </w:pPr>
      <w:r>
        <w:rPr>
          <w:rFonts w:ascii="Courier New" w:eastAsia="Courier New" w:hAnsi="Courier New" w:cs="Courier New"/>
          <w:sz w:val="20"/>
        </w:rPr>
        <w:t xml:space="preserve">14 </w:t>
      </w:r>
    </w:p>
    <w:p w14:paraId="350B9222" w14:textId="77777777" w:rsidR="00E339F1" w:rsidRDefault="00000000">
      <w:pPr>
        <w:tabs>
          <w:tab w:val="center" w:pos="3192"/>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calculated by the following formula: </w:t>
      </w:r>
    </w:p>
    <w:p w14:paraId="17F1EB56"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36DDF292"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BAFAAF2" w14:textId="77777777" w:rsidR="00E339F1" w:rsidRDefault="00000000">
      <w:pPr>
        <w:numPr>
          <w:ilvl w:val="0"/>
          <w:numId w:val="35"/>
        </w:numPr>
        <w:spacing w:after="136" w:line="259" w:lineRule="auto"/>
        <w:ind w:hanging="4472"/>
        <w:jc w:val="left"/>
      </w:pPr>
      <w:r>
        <w:rPr>
          <w:sz w:val="14"/>
        </w:rPr>
        <w:t>24</w:t>
      </w:r>
      <w:r>
        <w:rPr>
          <w:sz w:val="14"/>
        </w:rPr>
        <w:tab/>
        <w:t>6</w:t>
      </w:r>
      <w:r>
        <w:rPr>
          <w:sz w:val="14"/>
        </w:rPr>
        <w:tab/>
        <w:t>24</w:t>
      </w:r>
    </w:p>
    <w:p w14:paraId="1D3DF2F0" w14:textId="77777777" w:rsidR="00E339F1" w:rsidRDefault="00000000">
      <w:pPr>
        <w:numPr>
          <w:ilvl w:val="0"/>
          <w:numId w:val="35"/>
        </w:numPr>
        <w:spacing w:after="0" w:line="259" w:lineRule="auto"/>
        <w:ind w:hanging="4472"/>
        <w:jc w:val="left"/>
      </w:pPr>
      <w:r>
        <w:rPr>
          <w:rFonts w:ascii="Segoe UI Symbol" w:eastAsia="Segoe UI Symbol" w:hAnsi="Segoe UI Symbol" w:cs="Segoe UI Symbol"/>
          <w:sz w:val="36"/>
        </w:rPr>
        <w:t></w:t>
      </w:r>
      <w:r>
        <w:rPr>
          <w:rFonts w:ascii="Segoe UI Symbol" w:eastAsia="Segoe UI Symbol" w:hAnsi="Segoe UI Symbol" w:cs="Segoe UI Symbol"/>
          <w:sz w:val="36"/>
        </w:rPr>
        <w:t></w:t>
      </w:r>
      <w:r>
        <w:rPr>
          <w:i/>
        </w:rPr>
        <w:t xml:space="preserve">S h </w:t>
      </w:r>
      <w:proofErr w:type="spellStart"/>
      <w:r>
        <w:rPr>
          <w:i/>
        </w:rPr>
        <w:t>m</w:t>
      </w:r>
      <w:r>
        <w:rPr>
          <w:i/>
          <w:sz w:val="14"/>
        </w:rPr>
        <w:t>s</w:t>
      </w:r>
      <w:proofErr w:type="spellEnd"/>
      <w:r>
        <w:rPr>
          <w:i/>
          <w:sz w:val="14"/>
        </w:rPr>
        <w:t xml:space="preserve"> j</w:t>
      </w:r>
      <w:r>
        <w:rPr>
          <w:sz w:val="14"/>
        </w:rPr>
        <w:t>,</w:t>
      </w:r>
      <w:r>
        <w:rPr>
          <w:sz w:val="14"/>
        </w:rPr>
        <w:tab/>
      </w:r>
      <w:proofErr w:type="spellStart"/>
      <w:r>
        <w:rPr>
          <w:i/>
          <w:sz w:val="14"/>
        </w:rPr>
        <w:t>fg</w:t>
      </w:r>
      <w:proofErr w:type="spellEnd"/>
      <w:r>
        <w:rPr>
          <w:i/>
          <w:sz w:val="14"/>
        </w:rPr>
        <w:tab/>
        <w:t xml:space="preserve">e s </w:t>
      </w:r>
      <w:proofErr w:type="spellStart"/>
      <w:r>
        <w:rPr>
          <w:i/>
          <w:sz w:val="14"/>
        </w:rPr>
        <w:t>i</w:t>
      </w:r>
      <w:proofErr w:type="spellEnd"/>
      <w:r>
        <w:rPr>
          <w:i/>
          <w:sz w:val="14"/>
        </w:rPr>
        <w:t xml:space="preserve"> j</w:t>
      </w:r>
      <w:proofErr w:type="gramStart"/>
      <w:r>
        <w:rPr>
          <w:sz w:val="14"/>
        </w:rPr>
        <w:t>, ,</w:t>
      </w:r>
      <w:proofErr w:type="gramEnd"/>
      <w:r>
        <w:rPr>
          <w:sz w:val="14"/>
        </w:rPr>
        <w:t xml:space="preserve"> , </w:t>
      </w:r>
      <w:r>
        <w:rPr>
          <w:rFonts w:ascii="Segoe UI Symbol" w:eastAsia="Segoe UI Symbol" w:hAnsi="Segoe UI Symbol" w:cs="Segoe UI Symbol"/>
        </w:rPr>
        <w:t xml:space="preserve"> </w:t>
      </w:r>
      <w:r>
        <w:rPr>
          <w:rFonts w:ascii="Segoe UI Symbol" w:eastAsia="Segoe UI Symbol" w:hAnsi="Segoe UI Symbol" w:cs="Segoe UI Symbol"/>
        </w:rPr>
        <w:t></w:t>
      </w:r>
      <w:r>
        <w:rPr>
          <w:i/>
        </w:rPr>
        <w:t xml:space="preserve">t </w:t>
      </w:r>
      <w:r>
        <w:rPr>
          <w:rFonts w:ascii="Segoe UI Symbol" w:eastAsia="Segoe UI Symbol" w:hAnsi="Segoe UI Symbol" w:cs="Segoe UI Symbol"/>
          <w:sz w:val="36"/>
        </w:rPr>
        <w:t></w:t>
      </w:r>
      <w:r>
        <w:rPr>
          <w:i/>
        </w:rPr>
        <w:t>P</w:t>
      </w:r>
      <w:r>
        <w:rPr>
          <w:i/>
          <w:sz w:val="14"/>
        </w:rPr>
        <w:t xml:space="preserve">e </w:t>
      </w:r>
      <w:proofErr w:type="spellStart"/>
      <w:r>
        <w:rPr>
          <w:i/>
          <w:sz w:val="14"/>
        </w:rPr>
        <w:t>i</w:t>
      </w:r>
      <w:proofErr w:type="spellEnd"/>
      <w:r>
        <w:rPr>
          <w:sz w:val="14"/>
        </w:rPr>
        <w:t xml:space="preserve">, </w:t>
      </w:r>
      <w:r>
        <w:rPr>
          <w:rFonts w:ascii="Segoe UI Symbol" w:eastAsia="Segoe UI Symbol" w:hAnsi="Segoe UI Symbol" w:cs="Segoe UI Symbol"/>
        </w:rPr>
        <w:t></w:t>
      </w:r>
      <w:r>
        <w:rPr>
          <w:i/>
        </w:rPr>
        <w:t>t</w:t>
      </w:r>
    </w:p>
    <w:p w14:paraId="6C9D9FC0" w14:textId="77777777" w:rsidR="00E339F1" w:rsidRDefault="00000000">
      <w:pPr>
        <w:numPr>
          <w:ilvl w:val="0"/>
          <w:numId w:val="35"/>
        </w:numPr>
        <w:spacing w:after="426" w:line="259" w:lineRule="auto"/>
        <w:ind w:hanging="4472"/>
        <w:jc w:val="left"/>
      </w:pPr>
      <w:r>
        <w:rPr>
          <w:rFonts w:ascii="Calibri" w:eastAsia="Calibri" w:hAnsi="Calibri" w:cs="Calibri"/>
          <w:noProof/>
          <w:sz w:val="22"/>
        </w:rPr>
        <mc:AlternateContent>
          <mc:Choice Requires="wpg">
            <w:drawing>
              <wp:anchor distT="0" distB="0" distL="114300" distR="114300" simplePos="0" relativeHeight="251741184" behindDoc="1" locked="0" layoutInCell="1" allowOverlap="1" wp14:anchorId="7C51371B" wp14:editId="52BC0A75">
                <wp:simplePos x="0" y="0"/>
                <wp:positionH relativeFrom="column">
                  <wp:posOffset>2793780</wp:posOffset>
                </wp:positionH>
                <wp:positionV relativeFrom="paragraph">
                  <wp:posOffset>-289871</wp:posOffset>
                </wp:positionV>
                <wp:extent cx="1894239" cy="569395"/>
                <wp:effectExtent l="0" t="0" r="0" b="0"/>
                <wp:wrapNone/>
                <wp:docPr id="596781" name="Group 596781"/>
                <wp:cNvGraphicFramePr/>
                <a:graphic xmlns:a="http://schemas.openxmlformats.org/drawingml/2006/main">
                  <a:graphicData uri="http://schemas.microsoft.com/office/word/2010/wordprocessingGroup">
                    <wpg:wgp>
                      <wpg:cNvGrpSpPr/>
                      <wpg:grpSpPr>
                        <a:xfrm>
                          <a:off x="0" y="0"/>
                          <a:ext cx="1894239" cy="569395"/>
                          <a:chOff x="0" y="0"/>
                          <a:chExt cx="1894239" cy="569395"/>
                        </a:xfrm>
                      </wpg:grpSpPr>
                      <wps:wsp>
                        <wps:cNvPr id="131225" name="Shape 131225"/>
                        <wps:cNvSpPr/>
                        <wps:spPr>
                          <a:xfrm>
                            <a:off x="1128690" y="569395"/>
                            <a:ext cx="160184" cy="0"/>
                          </a:xfrm>
                          <a:custGeom>
                            <a:avLst/>
                            <a:gdLst/>
                            <a:ahLst/>
                            <a:cxnLst/>
                            <a:rect l="0" t="0" r="0" b="0"/>
                            <a:pathLst>
                              <a:path w="160184">
                                <a:moveTo>
                                  <a:pt x="0" y="0"/>
                                </a:moveTo>
                                <a:lnTo>
                                  <a:pt x="160184" y="0"/>
                                </a:lnTo>
                              </a:path>
                            </a:pathLst>
                          </a:custGeom>
                          <a:ln w="3488" cap="flat">
                            <a:round/>
                          </a:ln>
                        </wps:spPr>
                        <wps:style>
                          <a:lnRef idx="1">
                            <a:srgbClr val="000000"/>
                          </a:lnRef>
                          <a:fillRef idx="0">
                            <a:srgbClr val="000000">
                              <a:alpha val="0"/>
                            </a:srgbClr>
                          </a:fillRef>
                          <a:effectRef idx="0">
                            <a:scrgbClr r="0" g="0" b="0"/>
                          </a:effectRef>
                          <a:fontRef idx="none"/>
                        </wps:style>
                        <wps:bodyPr/>
                      </wps:wsp>
                      <wps:wsp>
                        <wps:cNvPr id="131226" name="Shape 131226"/>
                        <wps:cNvSpPr/>
                        <wps:spPr>
                          <a:xfrm>
                            <a:off x="0" y="366167"/>
                            <a:ext cx="1894239" cy="0"/>
                          </a:xfrm>
                          <a:custGeom>
                            <a:avLst/>
                            <a:gdLst/>
                            <a:ahLst/>
                            <a:cxnLst/>
                            <a:rect l="0" t="0" r="0" b="0"/>
                            <a:pathLst>
                              <a:path w="1894239">
                                <a:moveTo>
                                  <a:pt x="0" y="0"/>
                                </a:moveTo>
                                <a:lnTo>
                                  <a:pt x="1894239" y="0"/>
                                </a:lnTo>
                              </a:path>
                            </a:pathLst>
                          </a:custGeom>
                          <a:ln w="761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1251" name="Picture 131251"/>
                          <pic:cNvPicPr/>
                        </pic:nvPicPr>
                        <pic:blipFill>
                          <a:blip r:embed="rId184"/>
                          <a:stretch>
                            <a:fillRect/>
                          </a:stretch>
                        </pic:blipFill>
                        <pic:spPr>
                          <a:xfrm>
                            <a:off x="787178" y="0"/>
                            <a:ext cx="612960" cy="263188"/>
                          </a:xfrm>
                          <a:prstGeom prst="rect">
                            <a:avLst/>
                          </a:prstGeom>
                        </pic:spPr>
                      </pic:pic>
                    </wpg:wgp>
                  </a:graphicData>
                </a:graphic>
              </wp:anchor>
            </w:drawing>
          </mc:Choice>
          <mc:Fallback xmlns:a="http://schemas.openxmlformats.org/drawingml/2006/main">
            <w:pict>
              <v:group id="Group 596781" style="width:149.153pt;height:44.8343pt;position:absolute;z-index:-2147483585;mso-position-horizontal-relative:text;mso-position-horizontal:absolute;margin-left:219.983pt;mso-position-vertical-relative:text;margin-top:-22.8246pt;" coordsize="18942,5693">
                <v:shape id="Shape 131225" style="position:absolute;width:1601;height:0;left:11286;top:5693;" coordsize="160184,0" path="m0,0l160184,0">
                  <v:stroke weight="0.274651pt" endcap="flat" joinstyle="round" on="true" color="#000000"/>
                  <v:fill on="false" color="#000000" opacity="0"/>
                </v:shape>
                <v:shape id="Shape 131226" style="position:absolute;width:18942;height:0;left:0;top:3661;" coordsize="1894239,0" path="m0,0l1894239,0">
                  <v:stroke weight="0.599232pt" endcap="flat" joinstyle="round" on="true" color="#000000"/>
                  <v:fill on="false" color="#000000" opacity="0"/>
                </v:shape>
                <v:shape id="Picture 131251" style="position:absolute;width:6129;height:2631;left:7871;top:0;" filled="f">
                  <v:imagedata r:id="rId295"/>
                </v:shape>
              </v:group>
            </w:pict>
          </mc:Fallback>
        </mc:AlternateContent>
      </w:r>
      <w:r>
        <w:rPr>
          <w:rFonts w:ascii="Segoe UI Symbol" w:eastAsia="Segoe UI Symbol" w:hAnsi="Segoe UI Symbol" w:cs="Segoe UI Symbol"/>
          <w:sz w:val="25"/>
        </w:rPr>
        <w:t></w:t>
      </w:r>
      <w:r>
        <w:rPr>
          <w:i/>
          <w:sz w:val="21"/>
          <w:vertAlign w:val="subscript"/>
        </w:rPr>
        <w:t>sol s</w:t>
      </w:r>
      <w:r>
        <w:rPr>
          <w:sz w:val="21"/>
          <w:vertAlign w:val="subscript"/>
        </w:rPr>
        <w:t xml:space="preserve">, </w:t>
      </w:r>
      <w:r>
        <w:rPr>
          <w:rFonts w:ascii="Segoe UI Symbol" w:eastAsia="Segoe UI Symbol" w:hAnsi="Segoe UI Symbol" w:cs="Segoe UI Symbol"/>
        </w:rPr>
        <w:t xml:space="preserve"> </w:t>
      </w:r>
      <w:proofErr w:type="spellStart"/>
      <w:r>
        <w:rPr>
          <w:i/>
          <w:sz w:val="14"/>
        </w:rPr>
        <w:t>i</w:t>
      </w:r>
      <w:proofErr w:type="spellEnd"/>
      <w:r>
        <w:rPr>
          <w:rFonts w:ascii="Segoe UI Symbol" w:eastAsia="Segoe UI Symbol" w:hAnsi="Segoe UI Symbol" w:cs="Segoe UI Symbol"/>
          <w:sz w:val="21"/>
          <w:vertAlign w:val="superscript"/>
        </w:rPr>
        <w:t xml:space="preserve"> </w:t>
      </w:r>
      <w:r>
        <w:rPr>
          <w:rFonts w:ascii="Segoe UI Symbol" w:eastAsia="Segoe UI Symbol" w:hAnsi="Segoe UI Symbol" w:cs="Segoe UI Symbol"/>
          <w:sz w:val="21"/>
          <w:vertAlign w:val="superscript"/>
        </w:rPr>
        <w:t></w:t>
      </w:r>
      <w:r>
        <w:rPr>
          <w:sz w:val="14"/>
        </w:rPr>
        <w:t>1</w:t>
      </w:r>
      <w:r>
        <w:rPr>
          <w:sz w:val="14"/>
        </w:rPr>
        <w:tab/>
      </w:r>
      <w:r>
        <w:rPr>
          <w:i/>
          <w:sz w:val="14"/>
        </w:rPr>
        <w:t xml:space="preserve">j </w:t>
      </w:r>
      <w:r>
        <w:rPr>
          <w:sz w:val="14"/>
        </w:rPr>
        <w:t>1</w:t>
      </w:r>
      <w:r>
        <w:rPr>
          <w:sz w:val="14"/>
        </w:rPr>
        <w:tab/>
      </w:r>
      <w:r>
        <w:rPr>
          <w:sz w:val="21"/>
          <w:vertAlign w:val="subscript"/>
        </w:rPr>
        <w:t xml:space="preserve">288 </w:t>
      </w:r>
      <w:r>
        <w:rPr>
          <w:rFonts w:ascii="Segoe UI Symbol" w:eastAsia="Segoe UI Symbol" w:hAnsi="Segoe UI Symbol" w:cs="Segoe UI Symbol"/>
        </w:rPr>
        <w:t></w:t>
      </w:r>
      <w:r>
        <w:rPr>
          <w:i/>
        </w:rPr>
        <w:t>t</w:t>
      </w:r>
      <w:r>
        <w:rPr>
          <w:i/>
        </w:rPr>
        <w:tab/>
      </w:r>
      <w:r>
        <w:rPr>
          <w:i/>
          <w:sz w:val="14"/>
        </w:rPr>
        <w:t>i</w:t>
      </w:r>
      <w:r>
        <w:rPr>
          <w:rFonts w:ascii="Segoe UI Symbol" w:eastAsia="Segoe UI Symbol" w:hAnsi="Segoe UI Symbol" w:cs="Segoe UI Symbol"/>
          <w:sz w:val="21"/>
          <w:vertAlign w:val="superscript"/>
        </w:rPr>
        <w:t></w:t>
      </w:r>
      <w:r>
        <w:rPr>
          <w:sz w:val="14"/>
        </w:rPr>
        <w:t>1</w:t>
      </w:r>
      <w:r>
        <w:rPr>
          <w:sz w:val="14"/>
        </w:rPr>
        <w:tab/>
      </w:r>
      <w:r>
        <w:t xml:space="preserve">              </w:t>
      </w:r>
      <w:proofErr w:type="gramStart"/>
      <w:r>
        <w:t xml:space="preserve">   (</w:t>
      </w:r>
      <w:proofErr w:type="gramEnd"/>
      <w:r>
        <w:t xml:space="preserve">6) </w:t>
      </w:r>
    </w:p>
    <w:p w14:paraId="76067C49" w14:textId="77777777" w:rsidR="00E339F1" w:rsidRDefault="00000000">
      <w:pPr>
        <w:tabs>
          <w:tab w:val="center" w:pos="5883"/>
        </w:tabs>
        <w:spacing w:after="0" w:line="259" w:lineRule="auto"/>
        <w:ind w:left="-15" w:firstLine="0"/>
        <w:jc w:val="left"/>
      </w:pPr>
      <w:proofErr w:type="gramStart"/>
      <w:r>
        <w:rPr>
          <w:rFonts w:ascii="Courier New" w:eastAsia="Courier New" w:hAnsi="Courier New" w:cs="Courier New"/>
          <w:sz w:val="20"/>
        </w:rPr>
        <w:t xml:space="preserve">2122  </w:t>
      </w:r>
      <w:r>
        <w:rPr>
          <w:rFonts w:ascii="Courier New" w:eastAsia="Courier New" w:hAnsi="Courier New" w:cs="Courier New"/>
          <w:sz w:val="20"/>
        </w:rPr>
        <w:tab/>
      </w:r>
      <w:proofErr w:type="spellStart"/>
      <w:proofErr w:type="gramEnd"/>
      <w:r>
        <w:rPr>
          <w:i/>
        </w:rPr>
        <w:t>S</w:t>
      </w:r>
      <w:r>
        <w:rPr>
          <w:i/>
          <w:sz w:val="14"/>
        </w:rPr>
        <w:t>col</w:t>
      </w:r>
      <w:proofErr w:type="spellEnd"/>
      <w:r>
        <w:rPr>
          <w:i/>
          <w:sz w:val="14"/>
        </w:rPr>
        <w:t xml:space="preserve"> </w:t>
      </w:r>
      <w:r>
        <w:rPr>
          <w:rFonts w:ascii="Segoe UI Symbol" w:eastAsia="Segoe UI Symbol" w:hAnsi="Segoe UI Symbol" w:cs="Segoe UI Symbol"/>
          <w:sz w:val="36"/>
        </w:rPr>
        <w:t></w:t>
      </w:r>
      <w:r>
        <w:rPr>
          <w:i/>
          <w:sz w:val="14"/>
        </w:rPr>
        <w:t>i</w:t>
      </w:r>
      <w:r>
        <w:rPr>
          <w:rFonts w:ascii="Segoe UI Symbol" w:eastAsia="Segoe UI Symbol" w:hAnsi="Segoe UI Symbol" w:cs="Segoe UI Symbol"/>
          <w:sz w:val="14"/>
        </w:rPr>
        <w:t></w:t>
      </w:r>
      <w:r>
        <w:rPr>
          <w:sz w:val="14"/>
        </w:rPr>
        <w:t xml:space="preserve">1 </w:t>
      </w:r>
      <w:proofErr w:type="spellStart"/>
      <w:r>
        <w:rPr>
          <w:i/>
        </w:rPr>
        <w:t>I</w:t>
      </w:r>
      <w:r>
        <w:rPr>
          <w:i/>
          <w:sz w:val="14"/>
        </w:rPr>
        <w:t>i</w:t>
      </w:r>
      <w:proofErr w:type="spellEnd"/>
      <w:r>
        <w:rPr>
          <w:i/>
          <w:sz w:val="14"/>
        </w:rPr>
        <w:t xml:space="preserve"> </w:t>
      </w:r>
      <w:r>
        <w:t>12</w:t>
      </w:r>
    </w:p>
    <w:p w14:paraId="71DB0051"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79A810BE" w14:textId="77777777" w:rsidR="00E339F1" w:rsidRDefault="00000000">
      <w:pPr>
        <w:spacing w:line="260" w:lineRule="auto"/>
        <w:ind w:left="-5" w:right="9092"/>
        <w:jc w:val="left"/>
      </w:pPr>
      <w:r>
        <w:rPr>
          <w:rFonts w:ascii="Courier New" w:eastAsia="Courier New" w:hAnsi="Courier New" w:cs="Courier New"/>
          <w:sz w:val="20"/>
        </w:rPr>
        <w:t xml:space="preserve">24 </w:t>
      </w:r>
    </w:p>
    <w:p w14:paraId="3F9749D3" w14:textId="77777777" w:rsidR="00E339F1" w:rsidRDefault="00000000">
      <w:pPr>
        <w:ind w:left="-5" w:right="6"/>
      </w:pPr>
      <w:r>
        <w:rPr>
          <w:rFonts w:ascii="Courier New" w:eastAsia="Courier New" w:hAnsi="Courier New" w:cs="Courier New"/>
          <w:sz w:val="20"/>
        </w:rPr>
        <w:t xml:space="preserve">25 </w:t>
      </w:r>
      <w:r>
        <w:t xml:space="preserve">Where, </w:t>
      </w:r>
      <w:r>
        <w:rPr>
          <w:rFonts w:ascii="Segoe UI Symbol" w:eastAsia="Segoe UI Symbol" w:hAnsi="Segoe UI Symbol" w:cs="Segoe UI Symbol"/>
        </w:rPr>
        <w:t></w:t>
      </w:r>
      <w:r>
        <w:rPr>
          <w:i/>
        </w:rPr>
        <w:t>t</w:t>
      </w:r>
      <w:r>
        <w:t xml:space="preserve"> stands for an hour. The sampling interval for freshwater production </w:t>
      </w:r>
      <w:r>
        <w:rPr>
          <w:rFonts w:ascii="Courier New" w:eastAsia="Courier New" w:hAnsi="Courier New" w:cs="Courier New"/>
          <w:sz w:val="20"/>
        </w:rPr>
        <w:t xml:space="preserve">26 </w:t>
      </w:r>
    </w:p>
    <w:p w14:paraId="29F806C9" w14:textId="77777777" w:rsidR="00E339F1" w:rsidRDefault="00000000">
      <w:pPr>
        <w:spacing w:after="129"/>
        <w:ind w:left="-5" w:right="6"/>
      </w:pPr>
      <w:r>
        <w:rPr>
          <w:rFonts w:ascii="Courier New" w:eastAsia="Courier New" w:hAnsi="Courier New" w:cs="Courier New"/>
          <w:sz w:val="20"/>
        </w:rPr>
        <w:t xml:space="preserve">27 </w:t>
      </w:r>
      <w:r>
        <w:t xml:space="preserve">and power generation was one hour, and the sampling interval for solar irradiance was </w:t>
      </w:r>
      <w:r>
        <w:rPr>
          <w:rFonts w:ascii="Courier New" w:eastAsia="Courier New" w:hAnsi="Courier New" w:cs="Courier New"/>
          <w:sz w:val="20"/>
        </w:rPr>
        <w:t xml:space="preserve">28 </w:t>
      </w:r>
    </w:p>
    <w:p w14:paraId="2B290C69" w14:textId="77777777" w:rsidR="00E339F1" w:rsidRDefault="00000000">
      <w:pPr>
        <w:tabs>
          <w:tab w:val="right" w:pos="9826"/>
        </w:tabs>
        <w:ind w:left="-15" w:firstLine="0"/>
        <w:jc w:val="left"/>
      </w:pPr>
      <w:r>
        <w:rPr>
          <w:rFonts w:ascii="Courier New" w:eastAsia="Courier New" w:hAnsi="Courier New" w:cs="Courier New"/>
          <w:sz w:val="20"/>
        </w:rPr>
        <w:t xml:space="preserve">29 </w:t>
      </w:r>
      <w:r>
        <w:rPr>
          <w:rFonts w:ascii="Courier New" w:eastAsia="Courier New" w:hAnsi="Courier New" w:cs="Courier New"/>
          <w:sz w:val="20"/>
        </w:rPr>
        <w:tab/>
      </w:r>
      <w:r>
        <w:t xml:space="preserve">five minutes. </w:t>
      </w:r>
      <w:proofErr w:type="spellStart"/>
      <w:r>
        <w:rPr>
          <w:i/>
        </w:rPr>
        <w:t>h</w:t>
      </w:r>
      <w:r>
        <w:rPr>
          <w:i/>
          <w:sz w:val="22"/>
          <w:vertAlign w:val="subscript"/>
        </w:rPr>
        <w:t>fg</w:t>
      </w:r>
      <w:proofErr w:type="spellEnd"/>
      <w:r>
        <w:t xml:space="preserve"> represents the latent heat of water vaporization, J/g. </w:t>
      </w:r>
      <w:proofErr w:type="spellStart"/>
      <w:r>
        <w:rPr>
          <w:i/>
        </w:rPr>
        <w:t>S</w:t>
      </w:r>
      <w:r>
        <w:rPr>
          <w:i/>
          <w:sz w:val="21"/>
          <w:vertAlign w:val="subscript"/>
        </w:rPr>
        <w:t>col</w:t>
      </w:r>
      <w:proofErr w:type="spellEnd"/>
      <w:r>
        <w:t xml:space="preserve"> represents </w:t>
      </w:r>
    </w:p>
    <w:p w14:paraId="60CDE53E"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55E07834" w14:textId="77777777" w:rsidR="00E339F1" w:rsidRDefault="00000000">
      <w:pPr>
        <w:spacing w:after="78" w:line="260" w:lineRule="auto"/>
        <w:ind w:left="-5" w:right="9092"/>
        <w:jc w:val="left"/>
      </w:pPr>
      <w:r>
        <w:rPr>
          <w:rFonts w:ascii="Courier New" w:eastAsia="Courier New" w:hAnsi="Courier New" w:cs="Courier New"/>
          <w:sz w:val="20"/>
        </w:rPr>
        <w:t xml:space="preserve">31 </w:t>
      </w:r>
    </w:p>
    <w:p w14:paraId="1F704653" w14:textId="77777777" w:rsidR="00E339F1" w:rsidRDefault="00000000">
      <w:pPr>
        <w:tabs>
          <w:tab w:val="right" w:pos="9826"/>
        </w:tabs>
        <w:ind w:left="-15" w:firstLine="0"/>
        <w:jc w:val="left"/>
      </w:pPr>
      <w:r>
        <w:rPr>
          <w:rFonts w:ascii="Courier New" w:eastAsia="Courier New" w:hAnsi="Courier New" w:cs="Courier New"/>
          <w:sz w:val="20"/>
        </w:rPr>
        <w:t xml:space="preserve">32 </w:t>
      </w:r>
      <w:r>
        <w:rPr>
          <w:rFonts w:ascii="Courier New" w:eastAsia="Courier New" w:hAnsi="Courier New" w:cs="Courier New"/>
          <w:sz w:val="20"/>
        </w:rPr>
        <w:tab/>
      </w:r>
      <w:r>
        <w:t>the area of the heat collector, m</w:t>
      </w:r>
      <w:r>
        <w:rPr>
          <w:vertAlign w:val="superscript"/>
        </w:rPr>
        <w:t>2</w:t>
      </w:r>
      <w:r>
        <w:t xml:space="preserve">. </w:t>
      </w:r>
      <w:r>
        <w:rPr>
          <w:i/>
          <w:sz w:val="25"/>
        </w:rPr>
        <w:t>S</w:t>
      </w:r>
      <w:r>
        <w:rPr>
          <w:i/>
          <w:sz w:val="22"/>
          <w:vertAlign w:val="subscript"/>
        </w:rPr>
        <w:t>s j</w:t>
      </w:r>
      <w:r>
        <w:rPr>
          <w:sz w:val="22"/>
          <w:vertAlign w:val="subscript"/>
        </w:rPr>
        <w:t>,</w:t>
      </w:r>
      <w:r>
        <w:t xml:space="preserve"> represents the area of the </w:t>
      </w:r>
      <w:proofErr w:type="spellStart"/>
      <w:proofErr w:type="gramStart"/>
      <w:r>
        <w:t>No.j</w:t>
      </w:r>
      <w:proofErr w:type="spellEnd"/>
      <w:proofErr w:type="gramEnd"/>
      <w:r>
        <w:t xml:space="preserve"> solar still, m</w:t>
      </w:r>
      <w:r>
        <w:rPr>
          <w:vertAlign w:val="superscript"/>
        </w:rPr>
        <w:t>2</w:t>
      </w:r>
      <w:r>
        <w:t xml:space="preserve">. </w:t>
      </w:r>
    </w:p>
    <w:p w14:paraId="3146930E" w14:textId="77777777" w:rsidR="00E339F1" w:rsidRDefault="00000000">
      <w:pPr>
        <w:spacing w:line="260" w:lineRule="auto"/>
        <w:ind w:left="-5" w:right="9092"/>
        <w:jc w:val="left"/>
      </w:pPr>
      <w:r>
        <w:rPr>
          <w:rFonts w:ascii="Courier New" w:eastAsia="Courier New" w:hAnsi="Courier New" w:cs="Courier New"/>
          <w:sz w:val="20"/>
        </w:rPr>
        <w:t xml:space="preserve">33 </w:t>
      </w:r>
    </w:p>
    <w:p w14:paraId="7B843CB3" w14:textId="77777777" w:rsidR="00E339F1" w:rsidRDefault="00000000">
      <w:pPr>
        <w:spacing w:after="53" w:line="260" w:lineRule="auto"/>
        <w:ind w:left="-5" w:right="9092"/>
        <w:jc w:val="left"/>
      </w:pPr>
      <w:r>
        <w:rPr>
          <w:rFonts w:ascii="Courier New" w:eastAsia="Courier New" w:hAnsi="Courier New" w:cs="Courier New"/>
          <w:sz w:val="20"/>
        </w:rPr>
        <w:t xml:space="preserve">34 </w:t>
      </w:r>
    </w:p>
    <w:p w14:paraId="1B199D36" w14:textId="77777777" w:rsidR="00E339F1" w:rsidRDefault="00000000">
      <w:pPr>
        <w:tabs>
          <w:tab w:val="right" w:pos="9826"/>
        </w:tabs>
        <w:ind w:left="-15" w:firstLine="0"/>
        <w:jc w:val="left"/>
      </w:pPr>
      <w:r>
        <w:rPr>
          <w:noProof/>
        </w:rPr>
        <w:drawing>
          <wp:anchor distT="0" distB="0" distL="114300" distR="114300" simplePos="0" relativeHeight="251742208" behindDoc="0" locked="0" layoutInCell="1" allowOverlap="0" wp14:anchorId="12EA09E4" wp14:editId="378A2C12">
            <wp:simplePos x="0" y="0"/>
            <wp:positionH relativeFrom="column">
              <wp:posOffset>976896</wp:posOffset>
            </wp:positionH>
            <wp:positionV relativeFrom="paragraph">
              <wp:posOffset>-17235</wp:posOffset>
            </wp:positionV>
            <wp:extent cx="24384" cy="21336"/>
            <wp:effectExtent l="0" t="0" r="0" b="0"/>
            <wp:wrapNone/>
            <wp:docPr id="619753" name="Picture 619753"/>
            <wp:cNvGraphicFramePr/>
            <a:graphic xmlns:a="http://schemas.openxmlformats.org/drawingml/2006/main">
              <a:graphicData uri="http://schemas.openxmlformats.org/drawingml/2006/picture">
                <pic:pic xmlns:pic="http://schemas.openxmlformats.org/drawingml/2006/picture">
                  <pic:nvPicPr>
                    <pic:cNvPr id="619753" name="Picture 619753"/>
                    <pic:cNvPicPr/>
                  </pic:nvPicPr>
                  <pic:blipFill>
                    <a:blip r:embed="rId186"/>
                    <a:stretch>
                      <a:fillRect/>
                    </a:stretch>
                  </pic:blipFill>
                  <pic:spPr>
                    <a:xfrm>
                      <a:off x="0" y="0"/>
                      <a:ext cx="24384" cy="21336"/>
                    </a:xfrm>
                    <a:prstGeom prst="rect">
                      <a:avLst/>
                    </a:prstGeom>
                  </pic:spPr>
                </pic:pic>
              </a:graphicData>
            </a:graphic>
          </wp:anchor>
        </w:drawing>
      </w:r>
      <w:r>
        <w:rPr>
          <w:rFonts w:ascii="Courier New" w:eastAsia="Courier New" w:hAnsi="Courier New" w:cs="Courier New"/>
          <w:sz w:val="20"/>
        </w:rPr>
        <w:t xml:space="preserve">35 </w:t>
      </w:r>
      <w:r>
        <w:rPr>
          <w:rFonts w:ascii="Courier New" w:eastAsia="Courier New" w:hAnsi="Courier New" w:cs="Courier New"/>
          <w:sz w:val="20"/>
        </w:rPr>
        <w:tab/>
      </w:r>
      <w:r>
        <w:rPr>
          <w:i/>
          <w:sz w:val="23"/>
        </w:rPr>
        <w:t>m</w:t>
      </w:r>
      <w:r>
        <w:rPr>
          <w:i/>
          <w:sz w:val="20"/>
          <w:vertAlign w:val="subscript"/>
        </w:rPr>
        <w:t xml:space="preserve">e s </w:t>
      </w:r>
      <w:proofErr w:type="spellStart"/>
      <w:r>
        <w:rPr>
          <w:i/>
          <w:sz w:val="20"/>
          <w:vertAlign w:val="subscript"/>
        </w:rPr>
        <w:t>i</w:t>
      </w:r>
      <w:proofErr w:type="spellEnd"/>
      <w:r>
        <w:rPr>
          <w:i/>
          <w:sz w:val="20"/>
          <w:vertAlign w:val="subscript"/>
        </w:rPr>
        <w:t xml:space="preserve"> j</w:t>
      </w:r>
      <w:proofErr w:type="gramStart"/>
      <w:r>
        <w:rPr>
          <w:sz w:val="20"/>
          <w:vertAlign w:val="subscript"/>
        </w:rPr>
        <w:t>, ,</w:t>
      </w:r>
      <w:proofErr w:type="gramEnd"/>
      <w:r>
        <w:rPr>
          <w:sz w:val="20"/>
          <w:vertAlign w:val="subscript"/>
        </w:rPr>
        <w:t xml:space="preserve"> ,</w:t>
      </w:r>
      <w:r>
        <w:t xml:space="preserve"> represents the water yield of the </w:t>
      </w:r>
      <w:proofErr w:type="spellStart"/>
      <w:r>
        <w:t>No.j</w:t>
      </w:r>
      <w:proofErr w:type="spellEnd"/>
      <w:r>
        <w:t xml:space="preserve"> solar still, g/(m</w:t>
      </w:r>
      <w:r>
        <w:rPr>
          <w:vertAlign w:val="superscript"/>
        </w:rPr>
        <w:t>2</w:t>
      </w:r>
      <w:r>
        <w:t xml:space="preserve">·h). </w:t>
      </w:r>
      <w:r>
        <w:rPr>
          <w:i/>
        </w:rPr>
        <w:t xml:space="preserve">I </w:t>
      </w:r>
      <w:proofErr w:type="gramStart"/>
      <w:r>
        <w:t>represents</w:t>
      </w:r>
      <w:proofErr w:type="gramEnd"/>
      <w:r>
        <w:t xml:space="preserve"> the solar </w:t>
      </w:r>
    </w:p>
    <w:p w14:paraId="40B0CF99"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5A18F626" w14:textId="77777777" w:rsidR="00E339F1" w:rsidRDefault="00000000">
      <w:pPr>
        <w:spacing w:after="26" w:line="260" w:lineRule="auto"/>
        <w:ind w:left="-5" w:right="9092"/>
        <w:jc w:val="left"/>
      </w:pPr>
      <w:r>
        <w:rPr>
          <w:rFonts w:ascii="Courier New" w:eastAsia="Courier New" w:hAnsi="Courier New" w:cs="Courier New"/>
          <w:sz w:val="20"/>
        </w:rPr>
        <w:t xml:space="preserve">37 </w:t>
      </w:r>
    </w:p>
    <w:p w14:paraId="0AA7FA48" w14:textId="77777777" w:rsidR="00E339F1" w:rsidRDefault="00000000">
      <w:pPr>
        <w:tabs>
          <w:tab w:val="center" w:pos="4851"/>
        </w:tabs>
        <w:ind w:left="-15" w:firstLine="0"/>
        <w:jc w:val="left"/>
      </w:pPr>
      <w:r>
        <w:rPr>
          <w:rFonts w:ascii="Courier New" w:eastAsia="Courier New" w:hAnsi="Courier New" w:cs="Courier New"/>
          <w:sz w:val="20"/>
        </w:rPr>
        <w:t xml:space="preserve">38 </w:t>
      </w:r>
      <w:r>
        <w:rPr>
          <w:rFonts w:ascii="Courier New" w:eastAsia="Courier New" w:hAnsi="Courier New" w:cs="Courier New"/>
          <w:sz w:val="20"/>
        </w:rPr>
        <w:tab/>
      </w:r>
      <w:r>
        <w:t>irradiance, W/m</w:t>
      </w:r>
      <w:r>
        <w:rPr>
          <w:vertAlign w:val="superscript"/>
        </w:rPr>
        <w:t>2</w:t>
      </w:r>
      <w:r>
        <w:t xml:space="preserve">. </w:t>
      </w:r>
      <w:r>
        <w:rPr>
          <w:i/>
        </w:rPr>
        <w:t>P</w:t>
      </w:r>
      <w:r>
        <w:rPr>
          <w:i/>
          <w:sz w:val="21"/>
          <w:vertAlign w:val="subscript"/>
        </w:rPr>
        <w:t>e</w:t>
      </w:r>
      <w:r>
        <w:t xml:space="preserve"> represents the output power of the generator, W.  </w:t>
      </w:r>
    </w:p>
    <w:p w14:paraId="693953E7"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5754A427"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40 </w:t>
      </w:r>
    </w:p>
    <w:p w14:paraId="652A40D6" w14:textId="77777777" w:rsidR="00E339F1" w:rsidRDefault="00000000">
      <w:pPr>
        <w:tabs>
          <w:tab w:val="right" w:pos="9826"/>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It was calculated that the daily utilization efficiency of solar energy of the </w:t>
      </w:r>
    </w:p>
    <w:p w14:paraId="21063553"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063873FE" w14:textId="77777777" w:rsidR="00E339F1" w:rsidRDefault="00000000">
      <w:pPr>
        <w:ind w:left="-5" w:right="6"/>
      </w:pPr>
      <w:r>
        <w:rPr>
          <w:rFonts w:ascii="Courier New" w:eastAsia="Courier New" w:hAnsi="Courier New" w:cs="Courier New"/>
          <w:sz w:val="20"/>
        </w:rPr>
        <w:t xml:space="preserve">43 </w:t>
      </w:r>
      <w:r>
        <w:t xml:space="preserve">integrated system on August 1 and 2 was 19.6% and 21.8%, respectively. Limited by </w:t>
      </w:r>
      <w:r>
        <w:rPr>
          <w:rFonts w:ascii="Courier New" w:eastAsia="Courier New" w:hAnsi="Courier New" w:cs="Courier New"/>
          <w:sz w:val="20"/>
        </w:rPr>
        <w:t xml:space="preserve">44 </w:t>
      </w:r>
    </w:p>
    <w:p w14:paraId="3EC68BA6" w14:textId="77777777" w:rsidR="00E339F1" w:rsidRDefault="00000000">
      <w:pPr>
        <w:spacing w:after="25"/>
        <w:ind w:left="-5" w:right="6"/>
      </w:pPr>
      <w:r>
        <w:rPr>
          <w:rFonts w:ascii="Courier New" w:eastAsia="Courier New" w:hAnsi="Courier New" w:cs="Courier New"/>
          <w:sz w:val="20"/>
        </w:rPr>
        <w:t xml:space="preserve">45 </w:t>
      </w:r>
      <w:r>
        <w:t xml:space="preserve">thermodynamic properties, the solar energy utilization efficiency of the conventional </w:t>
      </w:r>
      <w:r>
        <w:rPr>
          <w:rFonts w:ascii="Courier New" w:eastAsia="Courier New" w:hAnsi="Courier New" w:cs="Courier New"/>
          <w:sz w:val="20"/>
        </w:rPr>
        <w:t xml:space="preserve">46 </w:t>
      </w:r>
    </w:p>
    <w:p w14:paraId="61E837DE" w14:textId="77777777" w:rsidR="00E339F1" w:rsidRDefault="00000000">
      <w:pPr>
        <w:spacing w:after="128" w:line="216" w:lineRule="auto"/>
        <w:ind w:left="-5" w:right="6"/>
      </w:pPr>
      <w:r>
        <w:rPr>
          <w:rFonts w:ascii="Courier New" w:eastAsia="Courier New" w:hAnsi="Courier New" w:cs="Courier New"/>
          <w:sz w:val="20"/>
        </w:rPr>
        <w:t xml:space="preserve">47 </w:t>
      </w:r>
      <w:r>
        <w:t xml:space="preserve">solar chimney power plant is generally less than 1% [2,3,10,25,37]. Compared with the </w:t>
      </w:r>
      <w:r>
        <w:rPr>
          <w:rFonts w:ascii="Courier New" w:eastAsia="Courier New" w:hAnsi="Courier New" w:cs="Courier New"/>
          <w:sz w:val="20"/>
        </w:rPr>
        <w:t xml:space="preserve">48 </w:t>
      </w:r>
    </w:p>
    <w:p w14:paraId="24B43450" w14:textId="77777777" w:rsidR="00E339F1" w:rsidRDefault="00000000">
      <w:pPr>
        <w:tabs>
          <w:tab w:val="right" w:pos="9826"/>
        </w:tabs>
        <w:ind w:left="-15" w:firstLine="0"/>
        <w:jc w:val="left"/>
      </w:pPr>
      <w:r>
        <w:rPr>
          <w:rFonts w:ascii="Courier New" w:eastAsia="Courier New" w:hAnsi="Courier New" w:cs="Courier New"/>
          <w:sz w:val="20"/>
        </w:rPr>
        <w:t xml:space="preserve">49 </w:t>
      </w:r>
      <w:r>
        <w:rPr>
          <w:rFonts w:ascii="Courier New" w:eastAsia="Courier New" w:hAnsi="Courier New" w:cs="Courier New"/>
          <w:sz w:val="20"/>
        </w:rPr>
        <w:tab/>
      </w:r>
      <w:r>
        <w:t xml:space="preserve">traditional solar chimney power plants, the solar energy utilization efficiency of </w:t>
      </w:r>
    </w:p>
    <w:p w14:paraId="3047B3C9" w14:textId="77777777" w:rsidR="00E339F1" w:rsidRDefault="00000000">
      <w:pPr>
        <w:spacing w:after="146" w:line="260" w:lineRule="auto"/>
        <w:ind w:left="-5" w:right="9092"/>
        <w:jc w:val="left"/>
      </w:pPr>
      <w:r>
        <w:rPr>
          <w:rFonts w:ascii="Courier New" w:eastAsia="Courier New" w:hAnsi="Courier New" w:cs="Courier New"/>
          <w:sz w:val="20"/>
        </w:rPr>
        <w:t xml:space="preserve">50 </w:t>
      </w:r>
    </w:p>
    <w:p w14:paraId="49C8EDE0" w14:textId="77777777" w:rsidR="00E339F1" w:rsidRDefault="00000000">
      <w:pPr>
        <w:tabs>
          <w:tab w:val="center" w:pos="3253"/>
        </w:tabs>
        <w:ind w:left="-15" w:firstLine="0"/>
        <w:jc w:val="left"/>
      </w:pPr>
      <w:r>
        <w:rPr>
          <w:rFonts w:ascii="Courier New" w:eastAsia="Courier New" w:hAnsi="Courier New" w:cs="Courier New"/>
          <w:sz w:val="20"/>
        </w:rPr>
        <w:t xml:space="preserve">51 </w:t>
      </w:r>
      <w:r>
        <w:rPr>
          <w:rFonts w:ascii="Courier New" w:eastAsia="Courier New" w:hAnsi="Courier New" w:cs="Courier New"/>
          <w:sz w:val="20"/>
        </w:rPr>
        <w:tab/>
      </w:r>
      <w:r>
        <w:t xml:space="preserve">SCPPCD was significantly improved.  </w:t>
      </w:r>
    </w:p>
    <w:p w14:paraId="3C5A8BA2" w14:textId="77777777" w:rsidR="00E339F1" w:rsidRDefault="00000000">
      <w:pPr>
        <w:spacing w:line="260" w:lineRule="auto"/>
        <w:ind w:left="-5" w:right="9092"/>
        <w:jc w:val="left"/>
      </w:pPr>
      <w:r>
        <w:rPr>
          <w:rFonts w:ascii="Courier New" w:eastAsia="Courier New" w:hAnsi="Courier New" w:cs="Courier New"/>
          <w:sz w:val="20"/>
        </w:rPr>
        <w:t xml:space="preserve">52 </w:t>
      </w:r>
    </w:p>
    <w:p w14:paraId="78AB96D9" w14:textId="77777777" w:rsidR="00E339F1" w:rsidRDefault="00000000">
      <w:pPr>
        <w:spacing w:line="260" w:lineRule="auto"/>
        <w:ind w:left="-5" w:right="9092"/>
        <w:jc w:val="left"/>
      </w:pPr>
      <w:r>
        <w:rPr>
          <w:rFonts w:ascii="Courier New" w:eastAsia="Courier New" w:hAnsi="Courier New" w:cs="Courier New"/>
          <w:sz w:val="20"/>
        </w:rPr>
        <w:t xml:space="preserve">53 </w:t>
      </w:r>
    </w:p>
    <w:p w14:paraId="69C6EA3B" w14:textId="77777777" w:rsidR="00E339F1" w:rsidRDefault="00000000">
      <w:pPr>
        <w:tabs>
          <w:tab w:val="right" w:pos="9826"/>
        </w:tabs>
        <w:spacing w:after="225"/>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In the SCPPCD, since the latent heat of vaporization released by the condensation </w:t>
      </w:r>
    </w:p>
    <w:p w14:paraId="0F14CCC0" w14:textId="77777777" w:rsidR="00E339F1" w:rsidRDefault="00000000">
      <w:pPr>
        <w:spacing w:after="209" w:line="421" w:lineRule="auto"/>
        <w:ind w:left="1450" w:right="79"/>
      </w:pPr>
      <w:r>
        <w:t xml:space="preserve">of water vapor was recycled and freshwater was produced, the solar energy utilization efficiency and land utilization rate were greatly improved, which was the meaning of integrating the freshwater generation with electricity generation. The SCPPCD is suitable for construction in desolate tidal flat areas along the coast. </w:t>
      </w:r>
    </w:p>
    <w:p w14:paraId="2BFFAA22" w14:textId="77777777" w:rsidR="00E339F1" w:rsidRDefault="00000000">
      <w:pPr>
        <w:pStyle w:val="Heading1"/>
        <w:spacing w:after="117"/>
        <w:ind w:left="1450"/>
      </w:pPr>
      <w:r>
        <w:t>4. Conclusion</w:t>
      </w:r>
      <w:r>
        <w:rPr>
          <w:b w:val="0"/>
        </w:rPr>
        <w:t xml:space="preserve"> </w:t>
      </w:r>
    </w:p>
    <w:p w14:paraId="0A2E9FAA" w14:textId="77777777" w:rsidR="00E339F1" w:rsidRDefault="00000000">
      <w:pPr>
        <w:spacing w:line="338" w:lineRule="auto"/>
        <w:ind w:left="-15" w:right="79" w:firstLine="1920"/>
      </w:pPr>
      <w:r>
        <w:t xml:space="preserve">In this paper, a comprehensive test platform for solar chimney power plant combined with distillation (SCPPCD) that can realize water-electricity </w:t>
      </w:r>
      <w:proofErr w:type="gramStart"/>
      <w:r>
        <w:t xml:space="preserve">cogeneration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39AFF0E9" w14:textId="77777777" w:rsidR="00E339F1" w:rsidRDefault="00000000">
      <w:pPr>
        <w:tabs>
          <w:tab w:val="right" w:pos="9826"/>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was designed and successfully built. The operation and output characteristics of </w:t>
      </w:r>
    </w:p>
    <w:p w14:paraId="2DB9DE4E" w14:textId="77777777" w:rsidR="00E339F1" w:rsidRDefault="00000000">
      <w:pPr>
        <w:spacing w:after="33" w:line="260" w:lineRule="auto"/>
        <w:ind w:left="-5" w:right="9092"/>
        <w:jc w:val="left"/>
      </w:pPr>
      <w:r>
        <w:rPr>
          <w:rFonts w:ascii="Courier New" w:eastAsia="Courier New" w:hAnsi="Courier New" w:cs="Courier New"/>
          <w:sz w:val="20"/>
        </w:rPr>
        <w:t xml:space="preserve">10 </w:t>
      </w:r>
    </w:p>
    <w:p w14:paraId="4E923100" w14:textId="77777777" w:rsidR="00E339F1" w:rsidRDefault="00000000">
      <w:pPr>
        <w:tabs>
          <w:tab w:val="center" w:pos="5185"/>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SCPPCD were tested and </w:t>
      </w:r>
      <w:proofErr w:type="spellStart"/>
      <w:r>
        <w:t>analyzed</w:t>
      </w:r>
      <w:proofErr w:type="spellEnd"/>
      <w:r>
        <w:t xml:space="preserve">, and the following findings were obtained. </w:t>
      </w:r>
    </w:p>
    <w:p w14:paraId="596E9E98" w14:textId="77777777" w:rsidR="00E339F1" w:rsidRDefault="00000000">
      <w:pPr>
        <w:spacing w:after="92" w:line="260" w:lineRule="auto"/>
        <w:ind w:left="-5" w:right="9092"/>
        <w:jc w:val="left"/>
      </w:pPr>
      <w:r>
        <w:rPr>
          <w:rFonts w:ascii="Courier New" w:eastAsia="Courier New" w:hAnsi="Courier New" w:cs="Courier New"/>
          <w:sz w:val="20"/>
        </w:rPr>
        <w:t xml:space="preserve">12 </w:t>
      </w:r>
    </w:p>
    <w:p w14:paraId="03C72602" w14:textId="77777777" w:rsidR="00E339F1" w:rsidRDefault="00000000">
      <w:pPr>
        <w:spacing w:after="201" w:line="216" w:lineRule="auto"/>
        <w:ind w:left="-5" w:right="6"/>
      </w:pPr>
      <w:r>
        <w:rPr>
          <w:rFonts w:ascii="Courier New" w:eastAsia="Courier New" w:hAnsi="Courier New" w:cs="Courier New"/>
          <w:sz w:val="20"/>
        </w:rPr>
        <w:t xml:space="preserve">13 </w:t>
      </w:r>
      <w:r>
        <w:t>(1)</w:t>
      </w:r>
      <w:r>
        <w:rPr>
          <w:rFonts w:ascii="Arial" w:eastAsia="Arial" w:hAnsi="Arial" w:cs="Arial"/>
        </w:rPr>
        <w:t xml:space="preserve"> </w:t>
      </w:r>
      <w:r>
        <w:t xml:space="preserve">The temperature variation of thermometric layers in each measuring point </w:t>
      </w:r>
      <w:r>
        <w:rPr>
          <w:rFonts w:ascii="Courier New" w:eastAsia="Courier New" w:hAnsi="Courier New" w:cs="Courier New"/>
          <w:sz w:val="20"/>
        </w:rPr>
        <w:t xml:space="preserve">14 </w:t>
      </w:r>
    </w:p>
    <w:p w14:paraId="0A09C6B7"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system was similar, but the peak time of temperatures was different. The temperature </w:t>
      </w:r>
    </w:p>
    <w:p w14:paraId="3418FF7F"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3E0E7AA3"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4C838E57"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of each thermometric layer at the same moment increased first and then decreased from </w:t>
      </w:r>
    </w:p>
    <w:p w14:paraId="6DF87240"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19 </w:t>
      </w:r>
    </w:p>
    <w:p w14:paraId="6F43E880" w14:textId="77777777" w:rsidR="00E339F1" w:rsidRDefault="00000000">
      <w:pPr>
        <w:ind w:left="-5" w:right="6"/>
      </w:pPr>
      <w:r>
        <w:rPr>
          <w:rFonts w:ascii="Courier New" w:eastAsia="Courier New" w:hAnsi="Courier New" w:cs="Courier New"/>
          <w:sz w:val="20"/>
        </w:rPr>
        <w:t xml:space="preserve">20 </w:t>
      </w:r>
      <w:r>
        <w:t xml:space="preserve">the collector entrance to the chimney. The seawater temperature and solar still cover </w:t>
      </w:r>
      <w:r>
        <w:rPr>
          <w:rFonts w:ascii="Courier New" w:eastAsia="Courier New" w:hAnsi="Courier New" w:cs="Courier New"/>
          <w:sz w:val="20"/>
        </w:rPr>
        <w:t xml:space="preserve">21 </w:t>
      </w:r>
    </w:p>
    <w:p w14:paraId="1B3B5C08" w14:textId="77777777" w:rsidR="00E339F1" w:rsidRDefault="00000000">
      <w:pPr>
        <w:ind w:left="-5" w:right="6"/>
      </w:pPr>
      <w:r>
        <w:rPr>
          <w:rFonts w:ascii="Courier New" w:eastAsia="Courier New" w:hAnsi="Courier New" w:cs="Courier New"/>
          <w:sz w:val="20"/>
        </w:rPr>
        <w:t xml:space="preserve">22 </w:t>
      </w:r>
      <w:proofErr w:type="gramStart"/>
      <w:r>
        <w:t>temperature</w:t>
      </w:r>
      <w:proofErr w:type="gramEnd"/>
      <w:r>
        <w:t xml:space="preserve"> of the No.4 solar still were basically the highest. In the same measurement </w:t>
      </w:r>
      <w:r>
        <w:rPr>
          <w:rFonts w:ascii="Courier New" w:eastAsia="Courier New" w:hAnsi="Courier New" w:cs="Courier New"/>
          <w:sz w:val="20"/>
        </w:rPr>
        <w:t xml:space="preserve">23 </w:t>
      </w:r>
    </w:p>
    <w:p w14:paraId="4F46572D" w14:textId="77777777" w:rsidR="00E339F1" w:rsidRDefault="00000000">
      <w:pPr>
        <w:tabs>
          <w:tab w:val="right" w:pos="9826"/>
        </w:tabs>
        <w:ind w:left="-15" w:firstLine="0"/>
        <w:jc w:val="left"/>
      </w:pPr>
      <w:proofErr w:type="gramStart"/>
      <w:r>
        <w:rPr>
          <w:rFonts w:ascii="Courier New" w:eastAsia="Courier New" w:hAnsi="Courier New" w:cs="Courier New"/>
          <w:sz w:val="20"/>
        </w:rPr>
        <w:t xml:space="preserve">24 </w:t>
      </w:r>
      <w:r>
        <w:rPr>
          <w:rFonts w:ascii="Courier New" w:eastAsia="Courier New" w:hAnsi="Courier New" w:cs="Courier New"/>
          <w:sz w:val="20"/>
        </w:rPr>
        <w:tab/>
      </w:r>
      <w:r>
        <w:t>point</w:t>
      </w:r>
      <w:proofErr w:type="gramEnd"/>
      <w:r>
        <w:t xml:space="preserve"> system, seawater temperature was the highest most of the time. The airflow </w:t>
      </w:r>
    </w:p>
    <w:p w14:paraId="588B42FF" w14:textId="77777777" w:rsidR="00E339F1" w:rsidRDefault="00000000">
      <w:pPr>
        <w:spacing w:after="89" w:line="260" w:lineRule="auto"/>
        <w:ind w:left="-5" w:right="9092"/>
        <w:jc w:val="left"/>
      </w:pPr>
      <w:r>
        <w:rPr>
          <w:rFonts w:ascii="Courier New" w:eastAsia="Courier New" w:hAnsi="Courier New" w:cs="Courier New"/>
          <w:sz w:val="20"/>
        </w:rPr>
        <w:t xml:space="preserve">25 </w:t>
      </w:r>
    </w:p>
    <w:p w14:paraId="71960ED2" w14:textId="77777777" w:rsidR="00E339F1" w:rsidRDefault="00000000">
      <w:pPr>
        <w:spacing w:after="136" w:line="216" w:lineRule="auto"/>
        <w:ind w:left="-5" w:right="6"/>
      </w:pPr>
      <w:r>
        <w:rPr>
          <w:rFonts w:ascii="Courier New" w:eastAsia="Courier New" w:hAnsi="Courier New" w:cs="Courier New"/>
          <w:sz w:val="20"/>
        </w:rPr>
        <w:t xml:space="preserve">26 </w:t>
      </w:r>
      <w:r>
        <w:t xml:space="preserve">temperature was lower than collector roof temperature most of the time, and it lost heat </w:t>
      </w:r>
      <w:r>
        <w:rPr>
          <w:rFonts w:ascii="Courier New" w:eastAsia="Courier New" w:hAnsi="Courier New" w:cs="Courier New"/>
          <w:sz w:val="20"/>
        </w:rPr>
        <w:t xml:space="preserve">27 </w:t>
      </w:r>
    </w:p>
    <w:p w14:paraId="24C3747E" w14:textId="77777777" w:rsidR="00E339F1" w:rsidRDefault="00000000">
      <w:pPr>
        <w:tabs>
          <w:tab w:val="center" w:pos="2699"/>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through the collector roof. </w:t>
      </w:r>
    </w:p>
    <w:p w14:paraId="7958D651"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022EBBE"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36BABDDA" w14:textId="77777777" w:rsidR="00E339F1" w:rsidRDefault="00000000">
      <w:pPr>
        <w:tabs>
          <w:tab w:val="right" w:pos="9826"/>
        </w:tabs>
        <w:spacing w:after="40"/>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(2)</w:t>
      </w:r>
      <w:r>
        <w:rPr>
          <w:rFonts w:ascii="Arial" w:eastAsia="Arial" w:hAnsi="Arial" w:cs="Arial"/>
        </w:rPr>
        <w:t xml:space="preserve"> </w:t>
      </w:r>
      <w:r>
        <w:t xml:space="preserve">Freshwater production was the result of a combination of seawater temperature </w:t>
      </w:r>
    </w:p>
    <w:p w14:paraId="35122844"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149F8AE7"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rPr>
          <w:i/>
        </w:rPr>
        <w:t>T</w:t>
      </w:r>
      <w:r>
        <w:rPr>
          <w:i/>
          <w:sz w:val="21"/>
          <w:vertAlign w:val="subscript"/>
        </w:rPr>
        <w:t>w</w:t>
      </w:r>
      <w:r>
        <w:t xml:space="preserve"> and temperature difference </w:t>
      </w:r>
      <w:r>
        <w:rPr>
          <w:rFonts w:ascii="Segoe UI Symbol" w:eastAsia="Segoe UI Symbol" w:hAnsi="Segoe UI Symbol" w:cs="Segoe UI Symbol"/>
        </w:rPr>
        <w:t></w:t>
      </w:r>
      <w:proofErr w:type="spellStart"/>
      <w:proofErr w:type="gramStart"/>
      <w:r>
        <w:rPr>
          <w:i/>
        </w:rPr>
        <w:t>T</w:t>
      </w:r>
      <w:r>
        <w:rPr>
          <w:i/>
          <w:sz w:val="21"/>
          <w:vertAlign w:val="subscript"/>
        </w:rPr>
        <w:t>wc</w:t>
      </w:r>
      <w:proofErr w:type="spellEnd"/>
      <w:r>
        <w:rPr>
          <w:i/>
          <w:sz w:val="21"/>
          <w:vertAlign w:val="subscript"/>
        </w:rPr>
        <w:t xml:space="preserve"> </w:t>
      </w:r>
      <w:r>
        <w:t>,</w:t>
      </w:r>
      <w:proofErr w:type="gramEnd"/>
      <w:r>
        <w:t xml:space="preserve"> but the extent of their effect on water production </w:t>
      </w:r>
    </w:p>
    <w:p w14:paraId="47A07D5C"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72F60A29" w14:textId="77777777" w:rsidR="00E339F1" w:rsidRDefault="00000000">
      <w:pPr>
        <w:spacing w:line="260" w:lineRule="auto"/>
        <w:ind w:left="-5" w:right="9092"/>
        <w:jc w:val="left"/>
      </w:pPr>
      <w:r>
        <w:rPr>
          <w:rFonts w:ascii="Courier New" w:eastAsia="Courier New" w:hAnsi="Courier New" w:cs="Courier New"/>
          <w:sz w:val="20"/>
        </w:rPr>
        <w:t xml:space="preserve">35 </w:t>
      </w:r>
    </w:p>
    <w:p w14:paraId="63F0BBA2" w14:textId="77777777" w:rsidR="00E339F1" w:rsidRDefault="00000000">
      <w:pPr>
        <w:spacing w:after="137"/>
        <w:ind w:left="-5" w:right="6"/>
      </w:pPr>
      <w:r>
        <w:rPr>
          <w:rFonts w:ascii="Courier New" w:eastAsia="Courier New" w:hAnsi="Courier New" w:cs="Courier New"/>
          <w:sz w:val="20"/>
        </w:rPr>
        <w:t xml:space="preserve">36 </w:t>
      </w:r>
      <w:r>
        <w:t xml:space="preserve">was different in different periods. Temperature difference </w:t>
      </w:r>
      <w:r>
        <w:rPr>
          <w:rFonts w:ascii="Segoe UI Symbol" w:eastAsia="Segoe UI Symbol" w:hAnsi="Segoe UI Symbol" w:cs="Segoe UI Symbol"/>
        </w:rPr>
        <w:t></w:t>
      </w:r>
      <w:proofErr w:type="spellStart"/>
      <w:r>
        <w:rPr>
          <w:i/>
        </w:rPr>
        <w:t>T</w:t>
      </w:r>
      <w:r>
        <w:rPr>
          <w:i/>
          <w:sz w:val="21"/>
          <w:vertAlign w:val="subscript"/>
        </w:rPr>
        <w:t>wc</w:t>
      </w:r>
      <w:proofErr w:type="spellEnd"/>
      <w:r>
        <w:rPr>
          <w:i/>
        </w:rPr>
        <w:t xml:space="preserve"> </w:t>
      </w:r>
      <w:r>
        <w:t xml:space="preserve">was the main factor </w:t>
      </w:r>
      <w:r>
        <w:rPr>
          <w:rFonts w:ascii="Courier New" w:eastAsia="Courier New" w:hAnsi="Courier New" w:cs="Courier New"/>
          <w:sz w:val="20"/>
        </w:rPr>
        <w:t xml:space="preserve">37 </w:t>
      </w:r>
    </w:p>
    <w:p w14:paraId="255B0FB1" w14:textId="77777777" w:rsidR="00E339F1" w:rsidRDefault="00000000">
      <w:pPr>
        <w:tabs>
          <w:tab w:val="right" w:pos="9826"/>
        </w:tabs>
        <w:ind w:left="-15" w:firstLine="0"/>
        <w:jc w:val="left"/>
      </w:pPr>
      <w:r>
        <w:rPr>
          <w:rFonts w:ascii="Courier New" w:eastAsia="Courier New" w:hAnsi="Courier New" w:cs="Courier New"/>
          <w:sz w:val="20"/>
        </w:rPr>
        <w:t xml:space="preserve">38 </w:t>
      </w:r>
      <w:r>
        <w:rPr>
          <w:rFonts w:ascii="Courier New" w:eastAsia="Courier New" w:hAnsi="Courier New" w:cs="Courier New"/>
          <w:sz w:val="20"/>
        </w:rPr>
        <w:tab/>
      </w:r>
      <w:r>
        <w:t xml:space="preserve">affecting water production during the rising period of water production. Seawater </w:t>
      </w:r>
    </w:p>
    <w:p w14:paraId="3175CAF9" w14:textId="77777777" w:rsidR="00E339F1" w:rsidRDefault="00000000">
      <w:pPr>
        <w:spacing w:line="260" w:lineRule="auto"/>
        <w:ind w:left="-5" w:right="9092"/>
        <w:jc w:val="left"/>
      </w:pPr>
      <w:r>
        <w:rPr>
          <w:rFonts w:ascii="Courier New" w:eastAsia="Courier New" w:hAnsi="Courier New" w:cs="Courier New"/>
          <w:sz w:val="20"/>
        </w:rPr>
        <w:t xml:space="preserve">39 </w:t>
      </w:r>
    </w:p>
    <w:p w14:paraId="0EF88BDA" w14:textId="77777777" w:rsidR="00E339F1" w:rsidRDefault="00000000">
      <w:pPr>
        <w:spacing w:line="260" w:lineRule="auto"/>
        <w:ind w:left="-5" w:right="9092"/>
        <w:jc w:val="left"/>
      </w:pPr>
      <w:r>
        <w:rPr>
          <w:rFonts w:ascii="Courier New" w:eastAsia="Courier New" w:hAnsi="Courier New" w:cs="Courier New"/>
          <w:sz w:val="20"/>
        </w:rPr>
        <w:t xml:space="preserve">40 </w:t>
      </w:r>
    </w:p>
    <w:p w14:paraId="7019D20E" w14:textId="77777777" w:rsidR="00E339F1" w:rsidRDefault="00000000">
      <w:pPr>
        <w:tabs>
          <w:tab w:val="right" w:pos="9826"/>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temperature </w:t>
      </w:r>
      <w:r>
        <w:rPr>
          <w:i/>
        </w:rPr>
        <w:t>T</w:t>
      </w:r>
      <w:r>
        <w:rPr>
          <w:i/>
          <w:sz w:val="21"/>
          <w:vertAlign w:val="subscript"/>
        </w:rPr>
        <w:t>w</w:t>
      </w:r>
      <w:r>
        <w:rPr>
          <w:i/>
        </w:rPr>
        <w:t xml:space="preserve"> </w:t>
      </w:r>
      <w:r>
        <w:t xml:space="preserve">was the main factor affecting water production during the decline </w:t>
      </w:r>
    </w:p>
    <w:p w14:paraId="299C5534"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6D7D77F1"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016F4068" w14:textId="77777777" w:rsidR="00E339F1" w:rsidRDefault="00000000">
      <w:pPr>
        <w:tabs>
          <w:tab w:val="center" w:pos="2753"/>
        </w:tabs>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period of water production. </w:t>
      </w:r>
    </w:p>
    <w:p w14:paraId="24067FF8"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28680AB0"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(3)</w:t>
      </w:r>
      <w:r>
        <w:rPr>
          <w:rFonts w:ascii="Arial" w:eastAsia="Arial" w:hAnsi="Arial" w:cs="Arial"/>
        </w:rPr>
        <w:t xml:space="preserve"> </w:t>
      </w:r>
      <w:r>
        <w:t xml:space="preserve">The daily water yield per unit area of the solar still basically decreased from </w:t>
      </w:r>
    </w:p>
    <w:p w14:paraId="3A6ECCC1"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47B1DCE5" w14:textId="77777777" w:rsidR="00E339F1" w:rsidRDefault="00000000">
      <w:pPr>
        <w:ind w:left="-5" w:right="6"/>
      </w:pPr>
      <w:r>
        <w:rPr>
          <w:rFonts w:ascii="Courier New" w:eastAsia="Courier New" w:hAnsi="Courier New" w:cs="Courier New"/>
          <w:sz w:val="20"/>
        </w:rPr>
        <w:t xml:space="preserve">48 </w:t>
      </w:r>
      <w:r>
        <w:t xml:space="preserve">the heat collector entrance to the chimney. The No.1 solar still had the highest daily </w:t>
      </w:r>
      <w:r>
        <w:rPr>
          <w:rFonts w:ascii="Courier New" w:eastAsia="Courier New" w:hAnsi="Courier New" w:cs="Courier New"/>
          <w:sz w:val="20"/>
        </w:rPr>
        <w:t xml:space="preserve">49 </w:t>
      </w:r>
    </w:p>
    <w:p w14:paraId="0D741802" w14:textId="77777777" w:rsidR="00E339F1" w:rsidRDefault="00000000">
      <w:pPr>
        <w:spacing w:after="84" w:line="218" w:lineRule="auto"/>
        <w:ind w:left="-5" w:right="6"/>
      </w:pPr>
      <w:r>
        <w:rPr>
          <w:rFonts w:ascii="Courier New" w:eastAsia="Courier New" w:hAnsi="Courier New" w:cs="Courier New"/>
          <w:sz w:val="20"/>
        </w:rPr>
        <w:t xml:space="preserve">50 </w:t>
      </w:r>
      <w:r>
        <w:t xml:space="preserve">water yield per unit area, and the water yield of the No.4 still was second only to the </w:t>
      </w:r>
      <w:r>
        <w:rPr>
          <w:rFonts w:ascii="Courier New" w:eastAsia="Courier New" w:hAnsi="Courier New" w:cs="Courier New"/>
          <w:sz w:val="20"/>
        </w:rPr>
        <w:t xml:space="preserve">51 </w:t>
      </w:r>
    </w:p>
    <w:p w14:paraId="39C9BDE6" w14:textId="77777777" w:rsidR="00E339F1" w:rsidRDefault="00000000">
      <w:pPr>
        <w:spacing w:after="139" w:line="216" w:lineRule="auto"/>
        <w:ind w:left="-5" w:right="6"/>
      </w:pPr>
      <w:r>
        <w:rPr>
          <w:rFonts w:ascii="Courier New" w:eastAsia="Courier New" w:hAnsi="Courier New" w:cs="Courier New"/>
          <w:sz w:val="20"/>
        </w:rPr>
        <w:t xml:space="preserve">52 </w:t>
      </w:r>
      <w:r>
        <w:t xml:space="preserve">No.1 still. The daily water yield of the No.1 still on August 1 and 2 was 1.69 times and </w:t>
      </w:r>
      <w:r>
        <w:rPr>
          <w:rFonts w:ascii="Courier New" w:eastAsia="Courier New" w:hAnsi="Courier New" w:cs="Courier New"/>
          <w:sz w:val="20"/>
        </w:rPr>
        <w:t xml:space="preserve">53 </w:t>
      </w:r>
    </w:p>
    <w:p w14:paraId="0B86EABD" w14:textId="77777777" w:rsidR="00E339F1" w:rsidRDefault="00000000">
      <w:pPr>
        <w:tabs>
          <w:tab w:val="right" w:pos="9826"/>
        </w:tabs>
        <w:spacing w:after="212"/>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1.72 times that of the No.6 still, respectively. Solar stills should be arranged as far as </w:t>
      </w:r>
    </w:p>
    <w:p w14:paraId="51E80164" w14:textId="77777777" w:rsidR="00E339F1" w:rsidRDefault="00000000">
      <w:pPr>
        <w:spacing w:after="191" w:line="259" w:lineRule="auto"/>
        <w:ind w:left="10" w:right="71"/>
        <w:jc w:val="right"/>
      </w:pPr>
      <w:r>
        <w:t xml:space="preserve">possible in the area from the collector inlet to the one-third radius of the heat collector.  </w:t>
      </w:r>
    </w:p>
    <w:p w14:paraId="4C8A4407" w14:textId="77777777" w:rsidR="00E339F1" w:rsidRDefault="00000000">
      <w:pPr>
        <w:numPr>
          <w:ilvl w:val="0"/>
          <w:numId w:val="36"/>
        </w:numPr>
        <w:spacing w:after="191" w:line="259" w:lineRule="auto"/>
        <w:ind w:right="35" w:firstLine="1923"/>
        <w:jc w:val="left"/>
      </w:pPr>
      <w:r>
        <w:t xml:space="preserve">The high-water yield period generally occurs between sunset and 1-3 a.m. It </w:t>
      </w:r>
    </w:p>
    <w:p w14:paraId="6F608D31" w14:textId="77777777" w:rsidR="00E339F1" w:rsidRDefault="00000000">
      <w:pPr>
        <w:spacing w:line="423" w:lineRule="auto"/>
        <w:ind w:left="1450" w:right="6"/>
      </w:pPr>
      <w:r>
        <w:lastRenderedPageBreak/>
        <w:t xml:space="preserve">accounted for a small proportion of the day's operating </w:t>
      </w:r>
      <w:proofErr w:type="gramStart"/>
      <w:r>
        <w:t>time, but</w:t>
      </w:r>
      <w:proofErr w:type="gramEnd"/>
      <w:r>
        <w:t xml:space="preserve"> contributed most of the water produced. </w:t>
      </w:r>
    </w:p>
    <w:p w14:paraId="66158A08" w14:textId="77777777" w:rsidR="00E339F1" w:rsidRDefault="00000000">
      <w:pPr>
        <w:numPr>
          <w:ilvl w:val="0"/>
          <w:numId w:val="36"/>
        </w:numPr>
        <w:spacing w:after="0" w:line="338" w:lineRule="auto"/>
        <w:ind w:right="35" w:firstLine="1923"/>
        <w:jc w:val="left"/>
      </w:pPr>
      <w:r>
        <w:t>The maximum temperature rise of hot airflow in the chimney was 17</w:t>
      </w:r>
      <w:r>
        <w:rPr>
          <w:noProof/>
        </w:rPr>
        <w:drawing>
          <wp:inline distT="0" distB="0" distL="0" distR="0" wp14:anchorId="4AC989E0" wp14:editId="30BB4053">
            <wp:extent cx="128016" cy="106680"/>
            <wp:effectExtent l="0" t="0" r="0" b="0"/>
            <wp:docPr id="619754" name="Picture 619754"/>
            <wp:cNvGraphicFramePr/>
            <a:graphic xmlns:a="http://schemas.openxmlformats.org/drawingml/2006/main">
              <a:graphicData uri="http://schemas.openxmlformats.org/drawingml/2006/picture">
                <pic:pic xmlns:pic="http://schemas.openxmlformats.org/drawingml/2006/picture">
                  <pic:nvPicPr>
                    <pic:cNvPr id="619754" name="Picture 619754"/>
                    <pic:cNvPicPr/>
                  </pic:nvPicPr>
                  <pic:blipFill>
                    <a:blip r:embed="rId9"/>
                    <a:stretch>
                      <a:fillRect/>
                    </a:stretch>
                  </pic:blipFill>
                  <pic:spPr>
                    <a:xfrm>
                      <a:off x="0" y="0"/>
                      <a:ext cx="128016" cy="106680"/>
                    </a:xfrm>
                    <a:prstGeom prst="rect">
                      <a:avLst/>
                    </a:prstGeom>
                  </pic:spPr>
                </pic:pic>
              </a:graphicData>
            </a:graphic>
          </wp:inline>
        </w:drawing>
      </w:r>
      <w:r>
        <w:t>, and the temperature rise was maintained above 5</w:t>
      </w:r>
      <w:r>
        <w:rPr>
          <w:noProof/>
        </w:rPr>
        <w:drawing>
          <wp:inline distT="0" distB="0" distL="0" distR="0" wp14:anchorId="1A9F83DA" wp14:editId="7491F18C">
            <wp:extent cx="128016" cy="109728"/>
            <wp:effectExtent l="0" t="0" r="0" b="0"/>
            <wp:docPr id="619755" name="Picture 619755"/>
            <wp:cNvGraphicFramePr/>
            <a:graphic xmlns:a="http://schemas.openxmlformats.org/drawingml/2006/main">
              <a:graphicData uri="http://schemas.openxmlformats.org/drawingml/2006/picture">
                <pic:pic xmlns:pic="http://schemas.openxmlformats.org/drawingml/2006/picture">
                  <pic:nvPicPr>
                    <pic:cNvPr id="619755" name="Picture 619755"/>
                    <pic:cNvPicPr/>
                  </pic:nvPicPr>
                  <pic:blipFill>
                    <a:blip r:embed="rId182"/>
                    <a:stretch>
                      <a:fillRect/>
                    </a:stretch>
                  </pic:blipFill>
                  <pic:spPr>
                    <a:xfrm>
                      <a:off x="0" y="0"/>
                      <a:ext cx="128016" cy="109728"/>
                    </a:xfrm>
                    <a:prstGeom prst="rect">
                      <a:avLst/>
                    </a:prstGeom>
                  </pic:spPr>
                </pic:pic>
              </a:graphicData>
            </a:graphic>
          </wp:inline>
        </w:drawing>
      </w:r>
      <w:r>
        <w:t xml:space="preserve"> during night operation. The </w:t>
      </w:r>
      <w:proofErr w:type="gramStart"/>
      <w:r>
        <w:t xml:space="preserve">variation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635D5136" w14:textId="77777777" w:rsidR="00E339F1" w:rsidRDefault="00000000">
      <w:pPr>
        <w:spacing w:after="80" w:line="219" w:lineRule="auto"/>
        <w:ind w:left="-5" w:right="6"/>
      </w:pPr>
      <w:r>
        <w:rPr>
          <w:rFonts w:ascii="Courier New" w:eastAsia="Courier New" w:hAnsi="Courier New" w:cs="Courier New"/>
          <w:sz w:val="20"/>
        </w:rPr>
        <w:t xml:space="preserve"> 9 </w:t>
      </w:r>
      <w:r>
        <w:rPr>
          <w:rFonts w:ascii="Courier New" w:eastAsia="Courier New" w:hAnsi="Courier New" w:cs="Courier New"/>
          <w:sz w:val="20"/>
        </w:rPr>
        <w:tab/>
      </w:r>
      <w:r>
        <w:t xml:space="preserve">law of generator power was </w:t>
      </w:r>
      <w:proofErr w:type="gramStart"/>
      <w:r>
        <w:t>similar to</w:t>
      </w:r>
      <w:proofErr w:type="gramEnd"/>
      <w:r>
        <w:t xml:space="preserve"> that of airflow temperature rise, and the </w:t>
      </w:r>
      <w:r>
        <w:rPr>
          <w:rFonts w:ascii="Courier New" w:eastAsia="Courier New" w:hAnsi="Courier New" w:cs="Courier New"/>
          <w:sz w:val="20"/>
        </w:rPr>
        <w:t xml:space="preserve">10 </w:t>
      </w:r>
    </w:p>
    <w:p w14:paraId="0E016B92" w14:textId="77777777" w:rsidR="00E339F1" w:rsidRDefault="00000000">
      <w:pPr>
        <w:spacing w:after="141" w:line="216" w:lineRule="auto"/>
        <w:ind w:left="-5" w:right="6"/>
      </w:pPr>
      <w:r>
        <w:rPr>
          <w:rFonts w:ascii="Courier New" w:eastAsia="Courier New" w:hAnsi="Courier New" w:cs="Courier New"/>
          <w:sz w:val="20"/>
        </w:rPr>
        <w:t xml:space="preserve">11 </w:t>
      </w:r>
      <w:r>
        <w:t xml:space="preserve">maximum output power reached 0.71 </w:t>
      </w:r>
      <w:proofErr w:type="spellStart"/>
      <w:r>
        <w:t>mW</w:t>
      </w:r>
      <w:proofErr w:type="spellEnd"/>
      <w:r>
        <w:t xml:space="preserve"> in the daytime. But the power generation </w:t>
      </w:r>
      <w:r>
        <w:rPr>
          <w:rFonts w:ascii="Courier New" w:eastAsia="Courier New" w:hAnsi="Courier New" w:cs="Courier New"/>
          <w:sz w:val="20"/>
        </w:rPr>
        <w:t xml:space="preserve">12 </w:t>
      </w:r>
    </w:p>
    <w:p w14:paraId="6788898B" w14:textId="77777777" w:rsidR="00E339F1" w:rsidRDefault="00000000">
      <w:pPr>
        <w:tabs>
          <w:tab w:val="right" w:pos="9826"/>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could not be realized at night limited by the scale of the test device. The daily utilization </w:t>
      </w:r>
    </w:p>
    <w:p w14:paraId="7C117A9A" w14:textId="77777777" w:rsidR="00E339F1" w:rsidRDefault="00000000">
      <w:pPr>
        <w:spacing w:after="113" w:line="260" w:lineRule="auto"/>
        <w:ind w:left="-5" w:right="9092"/>
        <w:jc w:val="left"/>
      </w:pPr>
      <w:r>
        <w:rPr>
          <w:rFonts w:ascii="Courier New" w:eastAsia="Courier New" w:hAnsi="Courier New" w:cs="Courier New"/>
          <w:sz w:val="20"/>
        </w:rPr>
        <w:t xml:space="preserve">14 </w:t>
      </w:r>
    </w:p>
    <w:p w14:paraId="45994F5F" w14:textId="77777777" w:rsidR="00E339F1" w:rsidRDefault="00000000">
      <w:pPr>
        <w:tabs>
          <w:tab w:val="center" w:pos="5328"/>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proofErr w:type="gramStart"/>
      <w:r>
        <w:t>efficiency</w:t>
      </w:r>
      <w:proofErr w:type="gramEnd"/>
      <w:r>
        <w:t xml:space="preserve"> of solar energy on August 1 and 2 was 19.6% and 21.8%, respectively. </w:t>
      </w:r>
    </w:p>
    <w:p w14:paraId="2586B8DE"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3C6EEFD2"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06F31699" w14:textId="77777777" w:rsidR="00E339F1" w:rsidRDefault="00000000">
      <w:pPr>
        <w:pStyle w:val="Heading1"/>
        <w:tabs>
          <w:tab w:val="center" w:pos="2482"/>
        </w:tabs>
        <w:ind w:left="-15" w:firstLine="0"/>
      </w:pPr>
      <w:r>
        <w:rPr>
          <w:rFonts w:ascii="Courier New" w:eastAsia="Courier New" w:hAnsi="Courier New" w:cs="Courier New"/>
          <w:b w:val="0"/>
          <w:sz w:val="20"/>
        </w:rPr>
        <w:t xml:space="preserve">18 </w:t>
      </w:r>
      <w:r>
        <w:rPr>
          <w:rFonts w:ascii="Courier New" w:eastAsia="Courier New" w:hAnsi="Courier New" w:cs="Courier New"/>
          <w:b w:val="0"/>
          <w:sz w:val="20"/>
        </w:rPr>
        <w:tab/>
      </w:r>
      <w:r>
        <w:t>Acknowledgment</w:t>
      </w:r>
      <w:r>
        <w:rPr>
          <w:b w:val="0"/>
        </w:rPr>
        <w:t xml:space="preserve"> </w:t>
      </w:r>
    </w:p>
    <w:p w14:paraId="36B68DC0"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1468D200" w14:textId="77777777" w:rsidR="00E339F1" w:rsidRDefault="00000000">
      <w:pPr>
        <w:tabs>
          <w:tab w:val="right" w:pos="9826"/>
        </w:tabs>
        <w:ind w:left="-15" w:firstLine="0"/>
        <w:jc w:val="left"/>
      </w:pPr>
      <w:r>
        <w:rPr>
          <w:rFonts w:ascii="Courier New" w:eastAsia="Courier New" w:hAnsi="Courier New" w:cs="Courier New"/>
          <w:sz w:val="20"/>
        </w:rPr>
        <w:t xml:space="preserve">20 </w:t>
      </w:r>
      <w:r>
        <w:rPr>
          <w:rFonts w:ascii="Courier New" w:eastAsia="Courier New" w:hAnsi="Courier New" w:cs="Courier New"/>
          <w:sz w:val="20"/>
        </w:rPr>
        <w:tab/>
      </w:r>
      <w:r>
        <w:t xml:space="preserve">This research was financially supported by National Natural Science Foundation </w:t>
      </w:r>
    </w:p>
    <w:p w14:paraId="144CF5E9" w14:textId="77777777" w:rsidR="00E339F1" w:rsidRDefault="00000000">
      <w:pPr>
        <w:spacing w:line="260" w:lineRule="auto"/>
        <w:ind w:left="-5" w:right="9092"/>
        <w:jc w:val="left"/>
      </w:pPr>
      <w:r>
        <w:rPr>
          <w:rFonts w:ascii="Courier New" w:eastAsia="Courier New" w:hAnsi="Courier New" w:cs="Courier New"/>
          <w:sz w:val="20"/>
        </w:rPr>
        <w:t xml:space="preserve">21 </w:t>
      </w:r>
    </w:p>
    <w:p w14:paraId="6782B00D" w14:textId="77777777" w:rsidR="00E339F1" w:rsidRDefault="00000000">
      <w:pPr>
        <w:tabs>
          <w:tab w:val="center" w:pos="2684"/>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of China (No. 51976053). </w:t>
      </w:r>
    </w:p>
    <w:p w14:paraId="1BA8DCB5"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3827DA81" w14:textId="77777777" w:rsidR="00E339F1" w:rsidRDefault="00000000">
      <w:pPr>
        <w:pStyle w:val="Heading1"/>
        <w:tabs>
          <w:tab w:val="center" w:pos="2038"/>
        </w:tabs>
        <w:ind w:left="-15" w:firstLine="0"/>
      </w:pPr>
      <w:r>
        <w:rPr>
          <w:rFonts w:ascii="Courier New" w:eastAsia="Courier New" w:hAnsi="Courier New" w:cs="Courier New"/>
          <w:b w:val="0"/>
          <w:sz w:val="20"/>
        </w:rPr>
        <w:t xml:space="preserve">24 </w:t>
      </w:r>
      <w:r>
        <w:rPr>
          <w:rFonts w:ascii="Courier New" w:eastAsia="Courier New" w:hAnsi="Courier New" w:cs="Courier New"/>
          <w:b w:val="0"/>
          <w:sz w:val="20"/>
        </w:rPr>
        <w:tab/>
      </w:r>
      <w:r>
        <w:t>Reference</w:t>
      </w:r>
      <w:r>
        <w:rPr>
          <w:b w:val="0"/>
        </w:rPr>
        <w:t xml:space="preserve"> </w:t>
      </w:r>
    </w:p>
    <w:p w14:paraId="6BF65D07" w14:textId="77777777" w:rsidR="00E339F1" w:rsidRDefault="00000000">
      <w:pPr>
        <w:spacing w:after="68" w:line="260" w:lineRule="auto"/>
        <w:ind w:left="-5" w:right="9092"/>
        <w:jc w:val="left"/>
      </w:pPr>
      <w:r>
        <w:rPr>
          <w:rFonts w:ascii="Courier New" w:eastAsia="Courier New" w:hAnsi="Courier New" w:cs="Courier New"/>
          <w:sz w:val="20"/>
        </w:rPr>
        <w:t xml:space="preserve">25 </w:t>
      </w:r>
    </w:p>
    <w:p w14:paraId="655BD166" w14:textId="77777777" w:rsidR="00E339F1" w:rsidRDefault="00000000">
      <w:pPr>
        <w:spacing w:after="155" w:line="216" w:lineRule="auto"/>
        <w:ind w:left="-5" w:right="6"/>
      </w:pPr>
      <w:r>
        <w:rPr>
          <w:rFonts w:ascii="Courier New" w:eastAsia="Courier New" w:hAnsi="Courier New" w:cs="Courier New"/>
          <w:sz w:val="20"/>
        </w:rPr>
        <w:t xml:space="preserve">26 </w:t>
      </w:r>
      <w:r>
        <w:t>[1]</w:t>
      </w:r>
      <w:r>
        <w:rPr>
          <w:rFonts w:ascii="Arial" w:eastAsia="Arial" w:hAnsi="Arial" w:cs="Arial"/>
        </w:rPr>
        <w:t xml:space="preserve"> </w:t>
      </w:r>
      <w:r>
        <w:t xml:space="preserve">J. Schlaich, R. </w:t>
      </w:r>
      <w:proofErr w:type="spellStart"/>
      <w:r>
        <w:t>Bergermann</w:t>
      </w:r>
      <w:proofErr w:type="spellEnd"/>
      <w:r>
        <w:t xml:space="preserve">, W. </w:t>
      </w:r>
      <w:proofErr w:type="spellStart"/>
      <w:r>
        <w:t>Schiel</w:t>
      </w:r>
      <w:proofErr w:type="spellEnd"/>
      <w:r>
        <w:t xml:space="preserve">, G. </w:t>
      </w:r>
      <w:proofErr w:type="spellStart"/>
      <w:r>
        <w:t>Weinrebe</w:t>
      </w:r>
      <w:proofErr w:type="spellEnd"/>
      <w:r>
        <w:t xml:space="preserve">, Design of Commercial Solar </w:t>
      </w:r>
      <w:r>
        <w:rPr>
          <w:rFonts w:ascii="Courier New" w:eastAsia="Courier New" w:hAnsi="Courier New" w:cs="Courier New"/>
          <w:sz w:val="20"/>
        </w:rPr>
        <w:t xml:space="preserve">27 </w:t>
      </w:r>
    </w:p>
    <w:p w14:paraId="0E7D19A3" w14:textId="77777777" w:rsidR="00E339F1" w:rsidRDefault="00000000">
      <w:pPr>
        <w:tabs>
          <w:tab w:val="right" w:pos="982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Updraft Tower Systems—Utilization of Solar Induced Convective Flows for </w:t>
      </w:r>
    </w:p>
    <w:p w14:paraId="704D450C"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5F5EDE76"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55892D82" w14:textId="77777777" w:rsidR="00E339F1" w:rsidRDefault="00000000">
      <w:pPr>
        <w:tabs>
          <w:tab w:val="center" w:pos="5330"/>
        </w:tabs>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 xml:space="preserve">Power Generation, Journal of Solar Energy Engineering 127(1) (2005). </w:t>
      </w:r>
    </w:p>
    <w:p w14:paraId="0AA3A980"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43AA3BBD"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[2]</w:t>
      </w:r>
      <w:r>
        <w:rPr>
          <w:rFonts w:ascii="Arial" w:eastAsia="Arial" w:hAnsi="Arial" w:cs="Arial"/>
        </w:rPr>
        <w:t xml:space="preserve"> </w:t>
      </w:r>
      <w:r>
        <w:t xml:space="preserve">W. </w:t>
      </w:r>
      <w:proofErr w:type="spellStart"/>
      <w:r>
        <w:t>Haaf</w:t>
      </w:r>
      <w:proofErr w:type="spellEnd"/>
      <w:r>
        <w:t xml:space="preserve">, K. Friedrich, G. Mayr, J. Schlaich, Solar </w:t>
      </w:r>
      <w:proofErr w:type="gramStart"/>
      <w:r>
        <w:t>chimneys</w:t>
      </w:r>
      <w:proofErr w:type="gramEnd"/>
      <w:r>
        <w:t xml:space="preserve"> part I: principle and </w:t>
      </w:r>
    </w:p>
    <w:p w14:paraId="74C289E3"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6630CD90" w14:textId="77777777" w:rsidR="00E339F1" w:rsidRDefault="00000000">
      <w:pPr>
        <w:tabs>
          <w:tab w:val="right" w:pos="9826"/>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proofErr w:type="gramStart"/>
      <w:r>
        <w:t>construction</w:t>
      </w:r>
      <w:proofErr w:type="gramEnd"/>
      <w:r>
        <w:t xml:space="preserve"> of the pilot plant in Manzanares, International Journal of Solar Energy </w:t>
      </w:r>
    </w:p>
    <w:p w14:paraId="794AF024"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4AEB8552" w14:textId="77777777" w:rsidR="00E339F1" w:rsidRDefault="00000000">
      <w:pPr>
        <w:tabs>
          <w:tab w:val="center" w:pos="2745"/>
        </w:tabs>
        <w:ind w:left="-15" w:firstLine="0"/>
        <w:jc w:val="left"/>
      </w:pPr>
      <w:r>
        <w:rPr>
          <w:rFonts w:ascii="Courier New" w:eastAsia="Courier New" w:hAnsi="Courier New" w:cs="Courier New"/>
          <w:sz w:val="20"/>
        </w:rPr>
        <w:t xml:space="preserve">37 </w:t>
      </w:r>
      <w:r>
        <w:rPr>
          <w:rFonts w:ascii="Courier New" w:eastAsia="Courier New" w:hAnsi="Courier New" w:cs="Courier New"/>
          <w:sz w:val="20"/>
        </w:rPr>
        <w:tab/>
      </w:r>
      <w:r>
        <w:t xml:space="preserve">2(1) (1983) 3-20. </w:t>
      </w:r>
    </w:p>
    <w:p w14:paraId="48667886" w14:textId="77777777" w:rsidR="00E339F1" w:rsidRDefault="00000000">
      <w:pPr>
        <w:spacing w:after="49" w:line="260" w:lineRule="auto"/>
        <w:ind w:left="-5" w:right="9092"/>
        <w:jc w:val="left"/>
      </w:pPr>
      <w:r>
        <w:rPr>
          <w:rFonts w:ascii="Courier New" w:eastAsia="Courier New" w:hAnsi="Courier New" w:cs="Courier New"/>
          <w:sz w:val="20"/>
        </w:rPr>
        <w:t xml:space="preserve">38 </w:t>
      </w:r>
    </w:p>
    <w:p w14:paraId="1E2A8F70" w14:textId="77777777" w:rsidR="00E339F1" w:rsidRDefault="00000000">
      <w:pPr>
        <w:spacing w:after="150" w:line="216" w:lineRule="auto"/>
        <w:ind w:left="-5" w:right="6"/>
      </w:pPr>
      <w:r>
        <w:rPr>
          <w:rFonts w:ascii="Courier New" w:eastAsia="Courier New" w:hAnsi="Courier New" w:cs="Courier New"/>
          <w:sz w:val="20"/>
        </w:rPr>
        <w:t xml:space="preserve">39 </w:t>
      </w:r>
      <w:r>
        <w:t>[3]</w:t>
      </w:r>
      <w:r>
        <w:rPr>
          <w:rFonts w:ascii="Arial" w:eastAsia="Arial" w:hAnsi="Arial" w:cs="Arial"/>
        </w:rPr>
        <w:t xml:space="preserve"> </w:t>
      </w:r>
      <w:r>
        <w:t xml:space="preserve">W. </w:t>
      </w:r>
      <w:proofErr w:type="spellStart"/>
      <w:r>
        <w:t>Haaf</w:t>
      </w:r>
      <w:proofErr w:type="spellEnd"/>
      <w:r>
        <w:t xml:space="preserve">, Solar chimneys: part ii: preliminary test results from the Manzanares </w:t>
      </w:r>
      <w:r>
        <w:rPr>
          <w:rFonts w:ascii="Courier New" w:eastAsia="Courier New" w:hAnsi="Courier New" w:cs="Courier New"/>
          <w:sz w:val="20"/>
        </w:rPr>
        <w:t xml:space="preserve">40 </w:t>
      </w:r>
    </w:p>
    <w:p w14:paraId="61CD7E99" w14:textId="77777777" w:rsidR="00E339F1" w:rsidRDefault="00000000">
      <w:pPr>
        <w:tabs>
          <w:tab w:val="center" w:pos="5589"/>
        </w:tabs>
        <w:ind w:left="-15" w:firstLine="0"/>
        <w:jc w:val="left"/>
      </w:pPr>
      <w:r>
        <w:rPr>
          <w:rFonts w:ascii="Courier New" w:eastAsia="Courier New" w:hAnsi="Courier New" w:cs="Courier New"/>
          <w:sz w:val="20"/>
        </w:rPr>
        <w:lastRenderedPageBreak/>
        <w:t xml:space="preserve">41 </w:t>
      </w:r>
      <w:r>
        <w:rPr>
          <w:rFonts w:ascii="Courier New" w:eastAsia="Courier New" w:hAnsi="Courier New" w:cs="Courier New"/>
          <w:sz w:val="20"/>
        </w:rPr>
        <w:tab/>
      </w:r>
      <w:r>
        <w:t xml:space="preserve">pilot plant, International Journal of Sustainable Energy 2(2) (1984) 141-161. </w:t>
      </w:r>
    </w:p>
    <w:p w14:paraId="237E954A"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4A320C54"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7D0FC130" w14:textId="77777777" w:rsidR="00E339F1" w:rsidRDefault="00000000">
      <w:pPr>
        <w:tabs>
          <w:tab w:val="right" w:pos="9826"/>
        </w:tabs>
        <w:spacing w:after="40"/>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[4]</w:t>
      </w:r>
      <w:r>
        <w:rPr>
          <w:rFonts w:ascii="Arial" w:eastAsia="Arial" w:hAnsi="Arial" w:cs="Arial"/>
        </w:rPr>
        <w:t xml:space="preserve"> </w:t>
      </w:r>
      <w:r>
        <w:t xml:space="preserve">N. </w:t>
      </w:r>
      <w:proofErr w:type="spellStart"/>
      <w:r>
        <w:t>Pasumarthi</w:t>
      </w:r>
      <w:proofErr w:type="spellEnd"/>
      <w:r>
        <w:t xml:space="preserve">, S.A. </w:t>
      </w:r>
      <w:proofErr w:type="spellStart"/>
      <w:r>
        <w:t>Sherif</w:t>
      </w:r>
      <w:proofErr w:type="spellEnd"/>
      <w:r>
        <w:t xml:space="preserve">, Experimental and theoretical performance of a </w:t>
      </w:r>
    </w:p>
    <w:p w14:paraId="60734400"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41048DB0"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demonstration solar chimney model—Part II: experimental and theoretical results </w:t>
      </w:r>
    </w:p>
    <w:p w14:paraId="66BC8309"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68FBD1E6" w14:textId="77777777" w:rsidR="00E339F1" w:rsidRDefault="00000000">
      <w:pPr>
        <w:tabs>
          <w:tab w:val="right" w:pos="9826"/>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r>
        <w:t xml:space="preserve">and economic analysis, International Journal of Energy Research 22(5) (1998) </w:t>
      </w:r>
    </w:p>
    <w:p w14:paraId="1FB05865"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4B3BED7D" w14:textId="77777777" w:rsidR="00E339F1" w:rsidRDefault="00000000">
      <w:pPr>
        <w:tabs>
          <w:tab w:val="center" w:pos="2345"/>
        </w:tabs>
        <w:ind w:left="-15" w:firstLine="0"/>
        <w:jc w:val="left"/>
      </w:pPr>
      <w:r>
        <w:rPr>
          <w:rFonts w:ascii="Courier New" w:eastAsia="Courier New" w:hAnsi="Courier New" w:cs="Courier New"/>
          <w:sz w:val="20"/>
        </w:rPr>
        <w:t xml:space="preserve">50 </w:t>
      </w:r>
      <w:r>
        <w:rPr>
          <w:rFonts w:ascii="Courier New" w:eastAsia="Courier New" w:hAnsi="Courier New" w:cs="Courier New"/>
          <w:sz w:val="20"/>
        </w:rPr>
        <w:tab/>
      </w:r>
      <w:r>
        <w:t xml:space="preserve">443-461. </w:t>
      </w:r>
    </w:p>
    <w:p w14:paraId="5512A33C" w14:textId="77777777" w:rsidR="00E339F1" w:rsidRDefault="00000000">
      <w:pPr>
        <w:spacing w:after="34" w:line="260" w:lineRule="auto"/>
        <w:ind w:left="-5" w:right="9092"/>
        <w:jc w:val="left"/>
      </w:pPr>
      <w:r>
        <w:rPr>
          <w:rFonts w:ascii="Courier New" w:eastAsia="Courier New" w:hAnsi="Courier New" w:cs="Courier New"/>
          <w:sz w:val="20"/>
        </w:rPr>
        <w:t xml:space="preserve">51 </w:t>
      </w:r>
    </w:p>
    <w:p w14:paraId="470D11EF" w14:textId="77777777" w:rsidR="00E339F1" w:rsidRDefault="00000000">
      <w:pPr>
        <w:spacing w:after="129" w:line="216" w:lineRule="auto"/>
        <w:ind w:left="-5" w:right="6"/>
      </w:pPr>
      <w:r>
        <w:rPr>
          <w:rFonts w:ascii="Courier New" w:eastAsia="Courier New" w:hAnsi="Courier New" w:cs="Courier New"/>
          <w:sz w:val="20"/>
        </w:rPr>
        <w:t xml:space="preserve">52 </w:t>
      </w:r>
      <w:r>
        <w:t>[5]</w:t>
      </w:r>
      <w:r>
        <w:rPr>
          <w:rFonts w:ascii="Arial" w:eastAsia="Arial" w:hAnsi="Arial" w:cs="Arial"/>
        </w:rPr>
        <w:t xml:space="preserve"> </w:t>
      </w:r>
      <w:r>
        <w:t xml:space="preserve">X. Zhou, J. Yang, B. Xiao, G. Hou, Experimental study of temperature field in a </w:t>
      </w:r>
      <w:r>
        <w:rPr>
          <w:rFonts w:ascii="Courier New" w:eastAsia="Courier New" w:hAnsi="Courier New" w:cs="Courier New"/>
          <w:sz w:val="20"/>
        </w:rPr>
        <w:t xml:space="preserve">53 </w:t>
      </w:r>
    </w:p>
    <w:p w14:paraId="5B75CF32" w14:textId="77777777" w:rsidR="00E339F1" w:rsidRDefault="00000000">
      <w:pPr>
        <w:spacing w:line="461" w:lineRule="auto"/>
        <w:ind w:left="1901" w:right="6" w:hanging="1916"/>
      </w:pPr>
      <w:r>
        <w:rPr>
          <w:rFonts w:ascii="Courier New" w:eastAsia="Courier New" w:hAnsi="Courier New" w:cs="Courier New"/>
          <w:sz w:val="20"/>
        </w:rPr>
        <w:t xml:space="preserve">54 </w:t>
      </w:r>
      <w:r>
        <w:rPr>
          <w:rFonts w:ascii="Courier New" w:eastAsia="Courier New" w:hAnsi="Courier New" w:cs="Courier New"/>
          <w:sz w:val="20"/>
        </w:rPr>
        <w:tab/>
      </w:r>
      <w:r>
        <w:t xml:space="preserve">solar chimney power setup, Applied Thermal Engineering 27(11-12) (2007) 20442050. </w:t>
      </w:r>
    </w:p>
    <w:p w14:paraId="519A950B" w14:textId="77777777" w:rsidR="00E339F1" w:rsidRDefault="00000000">
      <w:pPr>
        <w:numPr>
          <w:ilvl w:val="0"/>
          <w:numId w:val="37"/>
        </w:numPr>
        <w:spacing w:after="0" w:line="259" w:lineRule="auto"/>
        <w:ind w:right="38" w:hanging="475"/>
      </w:pPr>
      <w:r>
        <w:t xml:space="preserve">A.B. </w:t>
      </w:r>
      <w:proofErr w:type="spellStart"/>
      <w:r>
        <w:t>Kasaeian</w:t>
      </w:r>
      <w:proofErr w:type="spellEnd"/>
      <w:r>
        <w:t xml:space="preserve">, E. </w:t>
      </w:r>
      <w:proofErr w:type="spellStart"/>
      <w:r>
        <w:t>Heidari</w:t>
      </w:r>
      <w:proofErr w:type="spellEnd"/>
      <w:r>
        <w:t xml:space="preserve">, S.N. Vatan, Experimental investigation of climatic </w:t>
      </w:r>
    </w:p>
    <w:p w14:paraId="3254A5B5" w14:textId="77777777" w:rsidR="00E339F1" w:rsidRDefault="00000000">
      <w:pPr>
        <w:spacing w:line="423" w:lineRule="auto"/>
        <w:ind w:left="1926" w:right="6"/>
      </w:pPr>
      <w:r>
        <w:t xml:space="preserve">effects on the efficiency of a solar chimney pilot power plant, Renewable and Sustainable Energy Reviews 15(9) (2011) 5202-5206. </w:t>
      </w:r>
    </w:p>
    <w:p w14:paraId="7465DB01" w14:textId="77777777" w:rsidR="00E339F1" w:rsidRDefault="00000000">
      <w:pPr>
        <w:numPr>
          <w:ilvl w:val="0"/>
          <w:numId w:val="37"/>
        </w:numPr>
        <w:spacing w:line="423" w:lineRule="auto"/>
        <w:ind w:right="38" w:hanging="475"/>
      </w:pPr>
      <w:r>
        <w:t xml:space="preserve">S. Kalash, W. </w:t>
      </w:r>
      <w:proofErr w:type="spellStart"/>
      <w:r>
        <w:t>Naimeh</w:t>
      </w:r>
      <w:proofErr w:type="spellEnd"/>
      <w:r>
        <w:t xml:space="preserve">, S. </w:t>
      </w:r>
      <w:proofErr w:type="spellStart"/>
      <w:r>
        <w:t>Ajib</w:t>
      </w:r>
      <w:proofErr w:type="spellEnd"/>
      <w:r>
        <w:t xml:space="preserve">, Experimental investigation of the solar collector temperature field of a sloped solar updraft power plant prototype, Solar Energy 98 </w:t>
      </w:r>
    </w:p>
    <w:p w14:paraId="028FB5CB"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5E3DED1C" w14:textId="77777777" w:rsidR="00E339F1" w:rsidRDefault="00000000">
      <w:pPr>
        <w:tabs>
          <w:tab w:val="center" w:pos="2574"/>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(2013) 70-77. </w:t>
      </w:r>
    </w:p>
    <w:p w14:paraId="08BE2624" w14:textId="77777777" w:rsidR="00E339F1" w:rsidRDefault="00000000">
      <w:pPr>
        <w:spacing w:after="29" w:line="260" w:lineRule="auto"/>
        <w:ind w:left="-5" w:right="9092"/>
        <w:jc w:val="left"/>
      </w:pPr>
      <w:r>
        <w:rPr>
          <w:rFonts w:ascii="Courier New" w:eastAsia="Courier New" w:hAnsi="Courier New" w:cs="Courier New"/>
          <w:sz w:val="20"/>
        </w:rPr>
        <w:t xml:space="preserve">10 </w:t>
      </w:r>
    </w:p>
    <w:p w14:paraId="01C9EAD4" w14:textId="77777777" w:rsidR="00E339F1" w:rsidRDefault="00000000">
      <w:pPr>
        <w:spacing w:after="91" w:line="216" w:lineRule="auto"/>
        <w:ind w:left="-5" w:right="6"/>
      </w:pPr>
      <w:r>
        <w:rPr>
          <w:rFonts w:ascii="Courier New" w:eastAsia="Courier New" w:hAnsi="Courier New" w:cs="Courier New"/>
          <w:sz w:val="20"/>
        </w:rPr>
        <w:t xml:space="preserve">11 </w:t>
      </w:r>
      <w:r>
        <w:t>[8]</w:t>
      </w:r>
      <w:r>
        <w:rPr>
          <w:rFonts w:ascii="Arial" w:eastAsia="Arial" w:hAnsi="Arial" w:cs="Arial"/>
        </w:rPr>
        <w:t xml:space="preserve"> </w:t>
      </w:r>
      <w:r>
        <w:t xml:space="preserve">M. Fathy </w:t>
      </w:r>
      <w:proofErr w:type="spellStart"/>
      <w:r>
        <w:t>Cidek</w:t>
      </w:r>
      <w:proofErr w:type="spellEnd"/>
      <w:r>
        <w:t xml:space="preserve"> Esmail, T. </w:t>
      </w:r>
      <w:proofErr w:type="spellStart"/>
      <w:r>
        <w:t>Mekhail</w:t>
      </w:r>
      <w:proofErr w:type="spellEnd"/>
      <w:r>
        <w:t xml:space="preserve">, Investigations of the instantaneous </w:t>
      </w:r>
      <w:r>
        <w:rPr>
          <w:rFonts w:ascii="Courier New" w:eastAsia="Courier New" w:hAnsi="Courier New" w:cs="Courier New"/>
          <w:sz w:val="20"/>
        </w:rPr>
        <w:t xml:space="preserve">12 </w:t>
      </w:r>
    </w:p>
    <w:p w14:paraId="3A427FE3" w14:textId="77777777" w:rsidR="00E339F1" w:rsidRDefault="00000000">
      <w:pPr>
        <w:tabs>
          <w:tab w:val="right" w:pos="9826"/>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r>
        <w:t xml:space="preserve">performance of a solar chimney power plant installed in Aswan using IoT, IET </w:t>
      </w:r>
    </w:p>
    <w:p w14:paraId="2430FC23" w14:textId="77777777" w:rsidR="00E339F1" w:rsidRDefault="00000000">
      <w:pPr>
        <w:spacing w:after="141" w:line="260" w:lineRule="auto"/>
        <w:ind w:left="-5" w:right="9092"/>
        <w:jc w:val="left"/>
      </w:pPr>
      <w:r>
        <w:rPr>
          <w:rFonts w:ascii="Courier New" w:eastAsia="Courier New" w:hAnsi="Courier New" w:cs="Courier New"/>
          <w:sz w:val="20"/>
        </w:rPr>
        <w:t xml:space="preserve">14 </w:t>
      </w:r>
    </w:p>
    <w:p w14:paraId="06459EF0" w14:textId="77777777" w:rsidR="00E339F1" w:rsidRDefault="00000000">
      <w:pPr>
        <w:tabs>
          <w:tab w:val="center" w:pos="4628"/>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Renewable Power Generation 13(12) (2019) 2261-2266. </w:t>
      </w:r>
    </w:p>
    <w:p w14:paraId="37EF16F5"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6A509090"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2FC6E32B"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[9]</w:t>
      </w:r>
      <w:r>
        <w:rPr>
          <w:rFonts w:ascii="Arial" w:eastAsia="Arial" w:hAnsi="Arial" w:cs="Arial"/>
        </w:rPr>
        <w:t xml:space="preserve"> </w:t>
      </w:r>
      <w:r>
        <w:t xml:space="preserve">R. </w:t>
      </w:r>
      <w:proofErr w:type="spellStart"/>
      <w:r>
        <w:t>Balijepalli</w:t>
      </w:r>
      <w:proofErr w:type="spellEnd"/>
      <w:r>
        <w:t xml:space="preserve">, V.P. </w:t>
      </w:r>
      <w:proofErr w:type="spellStart"/>
      <w:r>
        <w:t>Chandramohan</w:t>
      </w:r>
      <w:proofErr w:type="spellEnd"/>
      <w:r>
        <w:t xml:space="preserve">, K. </w:t>
      </w:r>
      <w:proofErr w:type="spellStart"/>
      <w:r>
        <w:t>Kirankumar</w:t>
      </w:r>
      <w:proofErr w:type="spellEnd"/>
      <w:r>
        <w:t xml:space="preserve">, Development of a small scale </w:t>
      </w:r>
    </w:p>
    <w:p w14:paraId="7C05AFF3"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013BFA7D" w14:textId="77777777" w:rsidR="00E339F1" w:rsidRDefault="00000000">
      <w:pPr>
        <w:ind w:left="-5" w:right="6"/>
      </w:pPr>
      <w:r>
        <w:rPr>
          <w:rFonts w:ascii="Courier New" w:eastAsia="Courier New" w:hAnsi="Courier New" w:cs="Courier New"/>
          <w:sz w:val="20"/>
        </w:rPr>
        <w:lastRenderedPageBreak/>
        <w:t xml:space="preserve">20 </w:t>
      </w:r>
      <w:proofErr w:type="gramStart"/>
      <w:r>
        <w:t>plant</w:t>
      </w:r>
      <w:proofErr w:type="gramEnd"/>
      <w:r>
        <w:t xml:space="preserve"> for a solar chimney power plant (SCPP): A detailed fabrication procedure, </w:t>
      </w:r>
      <w:r>
        <w:rPr>
          <w:rFonts w:ascii="Courier New" w:eastAsia="Courier New" w:hAnsi="Courier New" w:cs="Courier New"/>
          <w:sz w:val="20"/>
        </w:rPr>
        <w:t xml:space="preserve">21 </w:t>
      </w:r>
    </w:p>
    <w:p w14:paraId="75052E9A" w14:textId="77777777" w:rsidR="00E339F1" w:rsidRDefault="00000000">
      <w:pPr>
        <w:tabs>
          <w:tab w:val="right" w:pos="9826"/>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experiments and performance parameters evaluation, Renewable Energy 148 </w:t>
      </w:r>
    </w:p>
    <w:p w14:paraId="62D9B5B1"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551C3452" w14:textId="77777777" w:rsidR="00E339F1" w:rsidRDefault="00000000">
      <w:pPr>
        <w:tabs>
          <w:tab w:val="center" w:pos="2694"/>
        </w:tabs>
        <w:ind w:left="-15" w:firstLine="0"/>
        <w:jc w:val="left"/>
      </w:pPr>
      <w:r>
        <w:rPr>
          <w:rFonts w:ascii="Courier New" w:eastAsia="Courier New" w:hAnsi="Courier New" w:cs="Courier New"/>
          <w:sz w:val="20"/>
        </w:rPr>
        <w:t xml:space="preserve">24 </w:t>
      </w:r>
      <w:r>
        <w:rPr>
          <w:rFonts w:ascii="Courier New" w:eastAsia="Courier New" w:hAnsi="Courier New" w:cs="Courier New"/>
          <w:sz w:val="20"/>
        </w:rPr>
        <w:tab/>
      </w:r>
      <w:r>
        <w:t xml:space="preserve">(2020) 247-260. </w:t>
      </w:r>
    </w:p>
    <w:p w14:paraId="361012A5" w14:textId="77777777" w:rsidR="00E339F1" w:rsidRDefault="00000000">
      <w:pPr>
        <w:spacing w:after="68" w:line="260" w:lineRule="auto"/>
        <w:ind w:left="-5" w:right="9092"/>
        <w:jc w:val="left"/>
      </w:pPr>
      <w:r>
        <w:rPr>
          <w:rFonts w:ascii="Courier New" w:eastAsia="Courier New" w:hAnsi="Courier New" w:cs="Courier New"/>
          <w:sz w:val="20"/>
        </w:rPr>
        <w:t xml:space="preserve">25 </w:t>
      </w:r>
    </w:p>
    <w:p w14:paraId="21A80A27" w14:textId="77777777" w:rsidR="00E339F1" w:rsidRDefault="00000000">
      <w:pPr>
        <w:spacing w:after="123" w:line="216" w:lineRule="auto"/>
        <w:ind w:left="-5" w:right="6"/>
      </w:pPr>
      <w:r>
        <w:rPr>
          <w:rFonts w:ascii="Courier New" w:eastAsia="Courier New" w:hAnsi="Courier New" w:cs="Courier New"/>
          <w:sz w:val="20"/>
        </w:rPr>
        <w:t xml:space="preserve">26 </w:t>
      </w:r>
      <w:r>
        <w:t>[10]</w:t>
      </w:r>
      <w:r>
        <w:rPr>
          <w:rFonts w:ascii="Arial" w:eastAsia="Arial" w:hAnsi="Arial" w:cs="Arial"/>
        </w:rPr>
        <w:t xml:space="preserve"> </w:t>
      </w:r>
      <w:r>
        <w:t xml:space="preserve">P. Guo, T. Li, B. Xu, X. Xu, J. Li, Questions and current understanding about solar </w:t>
      </w:r>
      <w:r>
        <w:rPr>
          <w:rFonts w:ascii="Courier New" w:eastAsia="Courier New" w:hAnsi="Courier New" w:cs="Courier New"/>
          <w:sz w:val="20"/>
        </w:rPr>
        <w:t xml:space="preserve">27 </w:t>
      </w:r>
    </w:p>
    <w:p w14:paraId="469A3536" w14:textId="77777777" w:rsidR="00E339F1" w:rsidRDefault="00000000">
      <w:pPr>
        <w:tabs>
          <w:tab w:val="right" w:pos="982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chimney power plant: A review, Energy Conversion and Management 182 (2019) </w:t>
      </w:r>
    </w:p>
    <w:p w14:paraId="24F8378E"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177FB61"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52F3AC4D" w14:textId="77777777" w:rsidR="00E339F1" w:rsidRDefault="00000000">
      <w:pPr>
        <w:tabs>
          <w:tab w:val="center" w:pos="2225"/>
        </w:tabs>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 xml:space="preserve">21-23. </w:t>
      </w:r>
    </w:p>
    <w:p w14:paraId="6925EDAC"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6F1BC84E"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[11]</w:t>
      </w:r>
      <w:r>
        <w:rPr>
          <w:rFonts w:ascii="Arial" w:eastAsia="Arial" w:hAnsi="Arial" w:cs="Arial"/>
        </w:rPr>
        <w:t xml:space="preserve"> </w:t>
      </w:r>
      <w:r>
        <w:t xml:space="preserve">Y. Wang, Z. Fang, L. Zhu, Z. Yang, J. Wang, L. Han, Study on the integrated </w:t>
      </w:r>
    </w:p>
    <w:p w14:paraId="17E05CF6"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155B1054" w14:textId="77777777" w:rsidR="00E339F1" w:rsidRDefault="00000000">
      <w:pPr>
        <w:tabs>
          <w:tab w:val="right" w:pos="9826"/>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proofErr w:type="gramStart"/>
      <w:r>
        <w:t>utilization</w:t>
      </w:r>
      <w:proofErr w:type="gramEnd"/>
      <w:r>
        <w:t xml:space="preserve"> of seawater by solar chimney, Acta </w:t>
      </w:r>
      <w:proofErr w:type="spellStart"/>
      <w:r>
        <w:t>Energiae</w:t>
      </w:r>
      <w:proofErr w:type="spellEnd"/>
      <w:r>
        <w:t xml:space="preserve"> Solaris </w:t>
      </w:r>
      <w:proofErr w:type="spellStart"/>
      <w:r>
        <w:t>Sinica</w:t>
      </w:r>
      <w:proofErr w:type="spellEnd"/>
      <w:r>
        <w:t xml:space="preserve"> 04 (2006) </w:t>
      </w:r>
    </w:p>
    <w:p w14:paraId="618E1A84"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239C160B" w14:textId="77777777" w:rsidR="00E339F1" w:rsidRDefault="00000000">
      <w:pPr>
        <w:tabs>
          <w:tab w:val="center" w:pos="2345"/>
        </w:tabs>
        <w:ind w:left="-15" w:firstLine="0"/>
        <w:jc w:val="left"/>
      </w:pPr>
      <w:r>
        <w:rPr>
          <w:rFonts w:ascii="Courier New" w:eastAsia="Courier New" w:hAnsi="Courier New" w:cs="Courier New"/>
          <w:sz w:val="20"/>
        </w:rPr>
        <w:t xml:space="preserve">37 </w:t>
      </w:r>
      <w:r>
        <w:rPr>
          <w:rFonts w:ascii="Courier New" w:eastAsia="Courier New" w:hAnsi="Courier New" w:cs="Courier New"/>
          <w:sz w:val="20"/>
        </w:rPr>
        <w:tab/>
      </w:r>
      <w:r>
        <w:t xml:space="preserve">382-387. </w:t>
      </w:r>
    </w:p>
    <w:p w14:paraId="3606608A" w14:textId="77777777" w:rsidR="00E339F1" w:rsidRDefault="00000000">
      <w:pPr>
        <w:spacing w:after="49" w:line="260" w:lineRule="auto"/>
        <w:ind w:left="-5" w:right="9092"/>
        <w:jc w:val="left"/>
      </w:pPr>
      <w:r>
        <w:rPr>
          <w:rFonts w:ascii="Courier New" w:eastAsia="Courier New" w:hAnsi="Courier New" w:cs="Courier New"/>
          <w:sz w:val="20"/>
        </w:rPr>
        <w:t xml:space="preserve">38 </w:t>
      </w:r>
    </w:p>
    <w:p w14:paraId="2DB25EFB" w14:textId="77777777" w:rsidR="00E339F1" w:rsidRDefault="00000000">
      <w:pPr>
        <w:spacing w:after="109" w:line="216" w:lineRule="auto"/>
        <w:ind w:left="-5" w:right="6"/>
      </w:pPr>
      <w:r>
        <w:rPr>
          <w:rFonts w:ascii="Courier New" w:eastAsia="Courier New" w:hAnsi="Courier New" w:cs="Courier New"/>
          <w:sz w:val="20"/>
        </w:rPr>
        <w:t xml:space="preserve">39 </w:t>
      </w:r>
      <w:r>
        <w:t>[12]</w:t>
      </w:r>
      <w:r>
        <w:rPr>
          <w:rFonts w:ascii="Arial" w:eastAsia="Arial" w:hAnsi="Arial" w:cs="Arial"/>
        </w:rPr>
        <w:t xml:space="preserve"> </w:t>
      </w:r>
      <w:r>
        <w:t xml:space="preserve">X. Zhou, B. Xiao, W. Liu, X. Guo, J. Yang, J. Fan, Comparison of classical solar </w:t>
      </w:r>
      <w:r>
        <w:rPr>
          <w:rFonts w:ascii="Courier New" w:eastAsia="Courier New" w:hAnsi="Courier New" w:cs="Courier New"/>
          <w:sz w:val="20"/>
        </w:rPr>
        <w:t xml:space="preserve">40 </w:t>
      </w:r>
    </w:p>
    <w:p w14:paraId="2EF29CA6" w14:textId="77777777" w:rsidR="00E339F1" w:rsidRDefault="00000000">
      <w:pPr>
        <w:tabs>
          <w:tab w:val="right" w:pos="9826"/>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chimney power system and combined solar chimney system for power generation </w:t>
      </w:r>
    </w:p>
    <w:p w14:paraId="2C706180"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6E593321"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6F0B6BB3" w14:textId="77777777" w:rsidR="00E339F1" w:rsidRDefault="00000000">
      <w:pPr>
        <w:tabs>
          <w:tab w:val="center" w:pos="4974"/>
        </w:tabs>
        <w:spacing w:after="52"/>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 xml:space="preserve">and seawater desalination, Desalination 250(1) (2010) 249-256. </w:t>
      </w:r>
    </w:p>
    <w:p w14:paraId="242FB5D4"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555F4CF9"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[13]</w:t>
      </w:r>
      <w:r>
        <w:rPr>
          <w:rFonts w:ascii="Arial" w:eastAsia="Arial" w:hAnsi="Arial" w:cs="Arial"/>
        </w:rPr>
        <w:t xml:space="preserve"> </w:t>
      </w:r>
      <w:r>
        <w:t xml:space="preserve">A. Azad, E. </w:t>
      </w:r>
      <w:proofErr w:type="spellStart"/>
      <w:r>
        <w:t>Aghaei</w:t>
      </w:r>
      <w:proofErr w:type="spellEnd"/>
      <w:r>
        <w:t xml:space="preserve">, A. </w:t>
      </w:r>
      <w:proofErr w:type="spellStart"/>
      <w:r>
        <w:t>Jalali</w:t>
      </w:r>
      <w:proofErr w:type="spellEnd"/>
      <w:r>
        <w:t xml:space="preserve">, P. Ahmadi, Multi-objective optimization of a solar </w:t>
      </w:r>
    </w:p>
    <w:p w14:paraId="4418C6D2"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05904261" w14:textId="77777777" w:rsidR="00E339F1" w:rsidRDefault="00000000">
      <w:pPr>
        <w:tabs>
          <w:tab w:val="right" w:pos="9826"/>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proofErr w:type="gramStart"/>
      <w:r>
        <w:t>chimney</w:t>
      </w:r>
      <w:proofErr w:type="gramEnd"/>
      <w:r>
        <w:t xml:space="preserve"> for power generation and water desalination using neural network, </w:t>
      </w:r>
    </w:p>
    <w:p w14:paraId="0A4F3FC9"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1D4EAC82" w14:textId="77777777" w:rsidR="00E339F1" w:rsidRDefault="00000000">
      <w:pPr>
        <w:tabs>
          <w:tab w:val="center" w:pos="4679"/>
        </w:tabs>
        <w:ind w:left="-15" w:firstLine="0"/>
        <w:jc w:val="left"/>
      </w:pPr>
      <w:r>
        <w:rPr>
          <w:rFonts w:ascii="Courier New" w:eastAsia="Courier New" w:hAnsi="Courier New" w:cs="Courier New"/>
          <w:sz w:val="20"/>
        </w:rPr>
        <w:t xml:space="preserve">50 </w:t>
      </w:r>
      <w:r>
        <w:rPr>
          <w:rFonts w:ascii="Courier New" w:eastAsia="Courier New" w:hAnsi="Courier New" w:cs="Courier New"/>
          <w:sz w:val="20"/>
        </w:rPr>
        <w:tab/>
      </w:r>
      <w:r>
        <w:t xml:space="preserve">Energy Conversion and Management 238 (2021) 114152. </w:t>
      </w:r>
    </w:p>
    <w:p w14:paraId="6E3CAA53" w14:textId="77777777" w:rsidR="00E339F1" w:rsidRDefault="00000000">
      <w:pPr>
        <w:spacing w:after="46" w:line="260" w:lineRule="auto"/>
        <w:ind w:left="-5" w:right="9092"/>
        <w:jc w:val="left"/>
      </w:pPr>
      <w:r>
        <w:rPr>
          <w:rFonts w:ascii="Courier New" w:eastAsia="Courier New" w:hAnsi="Courier New" w:cs="Courier New"/>
          <w:sz w:val="20"/>
        </w:rPr>
        <w:t xml:space="preserve">51 </w:t>
      </w:r>
    </w:p>
    <w:p w14:paraId="285F2DB6" w14:textId="77777777" w:rsidR="00E339F1" w:rsidRDefault="00000000">
      <w:pPr>
        <w:spacing w:after="129" w:line="216" w:lineRule="auto"/>
        <w:ind w:left="-5" w:right="6"/>
      </w:pPr>
      <w:r>
        <w:rPr>
          <w:rFonts w:ascii="Courier New" w:eastAsia="Courier New" w:hAnsi="Courier New" w:cs="Courier New"/>
          <w:sz w:val="20"/>
        </w:rPr>
        <w:t xml:space="preserve">52 </w:t>
      </w:r>
      <w:r>
        <w:t>[14]</w:t>
      </w:r>
      <w:r>
        <w:rPr>
          <w:rFonts w:ascii="Arial" w:eastAsia="Arial" w:hAnsi="Arial" w:cs="Arial"/>
        </w:rPr>
        <w:t xml:space="preserve"> </w:t>
      </w:r>
      <w:r>
        <w:t xml:space="preserve">S. </w:t>
      </w:r>
      <w:proofErr w:type="spellStart"/>
      <w:r>
        <w:t>Kiwan</w:t>
      </w:r>
      <w:proofErr w:type="spellEnd"/>
      <w:r>
        <w:t xml:space="preserve">, </w:t>
      </w:r>
      <w:proofErr w:type="spellStart"/>
      <w:r>
        <w:t>M.d.</w:t>
      </w:r>
      <w:proofErr w:type="spellEnd"/>
      <w:r>
        <w:t xml:space="preserve"> Al-Nimr, Q.I. Abdel Salam, Solar chimney power-water </w:t>
      </w:r>
      <w:r>
        <w:rPr>
          <w:rFonts w:ascii="Courier New" w:eastAsia="Courier New" w:hAnsi="Courier New" w:cs="Courier New"/>
          <w:sz w:val="20"/>
        </w:rPr>
        <w:t xml:space="preserve">53 </w:t>
      </w:r>
    </w:p>
    <w:p w14:paraId="666966D2" w14:textId="77777777" w:rsidR="00E339F1" w:rsidRDefault="00000000">
      <w:pPr>
        <w:tabs>
          <w:tab w:val="center" w:pos="4970"/>
        </w:tabs>
        <w:spacing w:after="223"/>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distillation plant (SCPWDP), Desalination 445 (2018) 105-114. </w:t>
      </w:r>
    </w:p>
    <w:p w14:paraId="749A7FF8" w14:textId="77777777" w:rsidR="00E339F1" w:rsidRDefault="00000000">
      <w:pPr>
        <w:numPr>
          <w:ilvl w:val="0"/>
          <w:numId w:val="38"/>
        </w:numPr>
        <w:spacing w:line="429" w:lineRule="auto"/>
        <w:ind w:right="38" w:hanging="475"/>
      </w:pPr>
      <w:r>
        <w:t xml:space="preserve">E. </w:t>
      </w:r>
      <w:proofErr w:type="spellStart"/>
      <w:r>
        <w:t>Abdelsalam</w:t>
      </w:r>
      <w:proofErr w:type="spellEnd"/>
      <w:r>
        <w:t xml:space="preserve">, F. </w:t>
      </w:r>
      <w:proofErr w:type="spellStart"/>
      <w:r>
        <w:t>Kafiah</w:t>
      </w:r>
      <w:proofErr w:type="spellEnd"/>
      <w:r>
        <w:t xml:space="preserve">, M. </w:t>
      </w:r>
      <w:proofErr w:type="spellStart"/>
      <w:r>
        <w:t>Tawalbeh</w:t>
      </w:r>
      <w:proofErr w:type="spellEnd"/>
      <w:r>
        <w:t xml:space="preserve">, F. </w:t>
      </w:r>
      <w:proofErr w:type="spellStart"/>
      <w:r>
        <w:t>Almomani</w:t>
      </w:r>
      <w:proofErr w:type="spellEnd"/>
      <w:r>
        <w:t xml:space="preserve">, A. Azzam, I. </w:t>
      </w:r>
      <w:proofErr w:type="spellStart"/>
      <w:r>
        <w:t>Alzoubi</w:t>
      </w:r>
      <w:proofErr w:type="spellEnd"/>
      <w:r>
        <w:t xml:space="preserve">, M. </w:t>
      </w:r>
      <w:proofErr w:type="spellStart"/>
      <w:r>
        <w:t>Alkasrawi</w:t>
      </w:r>
      <w:proofErr w:type="spellEnd"/>
      <w:r>
        <w:t xml:space="preserve">, Performance analysis of hybrid solar chimney–power plant for power </w:t>
      </w:r>
      <w:r>
        <w:lastRenderedPageBreak/>
        <w:t xml:space="preserve">production and seawater desalination: A sustainable approach, International Journal of Energy Research 45(12) (2020) 17327-17341. </w:t>
      </w:r>
    </w:p>
    <w:p w14:paraId="662C4CB2" w14:textId="77777777" w:rsidR="00E339F1" w:rsidRDefault="00000000">
      <w:pPr>
        <w:numPr>
          <w:ilvl w:val="0"/>
          <w:numId w:val="38"/>
        </w:numPr>
        <w:spacing w:after="191" w:line="259" w:lineRule="auto"/>
        <w:ind w:right="38" w:hanging="475"/>
      </w:pPr>
      <w:r>
        <w:t xml:space="preserve">E. </w:t>
      </w:r>
      <w:proofErr w:type="spellStart"/>
      <w:r>
        <w:t>Abdelsalam</w:t>
      </w:r>
      <w:proofErr w:type="spellEnd"/>
      <w:r>
        <w:t xml:space="preserve">, F. </w:t>
      </w:r>
      <w:proofErr w:type="spellStart"/>
      <w:r>
        <w:t>Almomani</w:t>
      </w:r>
      <w:proofErr w:type="spellEnd"/>
      <w:r>
        <w:t xml:space="preserve">, F. </w:t>
      </w:r>
      <w:proofErr w:type="spellStart"/>
      <w:r>
        <w:t>Kafiah</w:t>
      </w:r>
      <w:proofErr w:type="spellEnd"/>
      <w:r>
        <w:t xml:space="preserve">, et al. A New Sustainable and Novel </w:t>
      </w:r>
    </w:p>
    <w:p w14:paraId="4C872F64" w14:textId="77777777" w:rsidR="00E339F1" w:rsidRDefault="00000000">
      <w:pPr>
        <w:spacing w:after="0" w:line="259" w:lineRule="auto"/>
        <w:ind w:left="10" w:right="71"/>
        <w:jc w:val="right"/>
      </w:pPr>
      <w:r>
        <w:t xml:space="preserve">Hybrid Solar Chimney Power Plant Design for Power Generation and Seawater </w:t>
      </w:r>
    </w:p>
    <w:p w14:paraId="7931EA4A" w14:textId="77777777" w:rsidR="00E339F1" w:rsidRDefault="00000000">
      <w:pPr>
        <w:spacing w:line="260" w:lineRule="auto"/>
        <w:ind w:left="-5" w:right="9092"/>
        <w:jc w:val="left"/>
      </w:pPr>
      <w:r>
        <w:rPr>
          <w:rFonts w:ascii="Courier New" w:eastAsia="Courier New" w:hAnsi="Courier New" w:cs="Courier New"/>
          <w:sz w:val="20"/>
        </w:rPr>
        <w:t xml:space="preserve"> 8 </w:t>
      </w:r>
    </w:p>
    <w:p w14:paraId="0AF6065B" w14:textId="77777777" w:rsidR="00E339F1" w:rsidRDefault="00000000">
      <w:pPr>
        <w:tabs>
          <w:tab w:val="center" w:pos="4302"/>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Desalination, Sustainability 13(21) (2021) 12100. </w:t>
      </w:r>
    </w:p>
    <w:p w14:paraId="1B5E9313" w14:textId="77777777" w:rsidR="00E339F1" w:rsidRDefault="00000000">
      <w:pPr>
        <w:spacing w:after="29" w:line="260" w:lineRule="auto"/>
        <w:ind w:left="-5" w:right="9092"/>
        <w:jc w:val="left"/>
      </w:pPr>
      <w:r>
        <w:rPr>
          <w:rFonts w:ascii="Courier New" w:eastAsia="Courier New" w:hAnsi="Courier New" w:cs="Courier New"/>
          <w:sz w:val="20"/>
        </w:rPr>
        <w:t xml:space="preserve">10 </w:t>
      </w:r>
    </w:p>
    <w:p w14:paraId="163CF45B" w14:textId="77777777" w:rsidR="00E339F1" w:rsidRDefault="00000000">
      <w:pPr>
        <w:spacing w:after="105" w:line="216" w:lineRule="auto"/>
        <w:ind w:left="-5" w:right="6"/>
      </w:pPr>
      <w:r>
        <w:rPr>
          <w:rFonts w:ascii="Courier New" w:eastAsia="Courier New" w:hAnsi="Courier New" w:cs="Courier New"/>
          <w:sz w:val="20"/>
        </w:rPr>
        <w:t xml:space="preserve">11 </w:t>
      </w:r>
      <w:r>
        <w:t>[17]</w:t>
      </w:r>
      <w:r>
        <w:rPr>
          <w:rFonts w:ascii="Arial" w:eastAsia="Arial" w:hAnsi="Arial" w:cs="Arial"/>
        </w:rPr>
        <w:t xml:space="preserve"> </w:t>
      </w:r>
      <w:r>
        <w:t xml:space="preserve">E. </w:t>
      </w:r>
      <w:proofErr w:type="spellStart"/>
      <w:r>
        <w:t>Abdelsalam</w:t>
      </w:r>
      <w:proofErr w:type="spellEnd"/>
      <w:r>
        <w:t xml:space="preserve">, F. </w:t>
      </w:r>
      <w:proofErr w:type="spellStart"/>
      <w:r>
        <w:t>Almomani</w:t>
      </w:r>
      <w:proofErr w:type="spellEnd"/>
      <w:r>
        <w:t xml:space="preserve">, S. Ibrahim, A novel hybrid solar chimney power </w:t>
      </w:r>
      <w:r>
        <w:rPr>
          <w:rFonts w:ascii="Courier New" w:eastAsia="Courier New" w:hAnsi="Courier New" w:cs="Courier New"/>
          <w:sz w:val="20"/>
        </w:rPr>
        <w:t xml:space="preserve">12 </w:t>
      </w:r>
    </w:p>
    <w:p w14:paraId="3B77003B" w14:textId="77777777" w:rsidR="00E339F1" w:rsidRDefault="00000000">
      <w:pPr>
        <w:tabs>
          <w:tab w:val="right" w:pos="9826"/>
        </w:tabs>
        <w:ind w:left="-15" w:firstLine="0"/>
        <w:jc w:val="left"/>
      </w:pPr>
      <w:r>
        <w:rPr>
          <w:rFonts w:ascii="Courier New" w:eastAsia="Courier New" w:hAnsi="Courier New" w:cs="Courier New"/>
          <w:sz w:val="20"/>
        </w:rPr>
        <w:t xml:space="preserve">13 </w:t>
      </w:r>
      <w:r>
        <w:rPr>
          <w:rFonts w:ascii="Courier New" w:eastAsia="Courier New" w:hAnsi="Courier New" w:cs="Courier New"/>
          <w:sz w:val="20"/>
        </w:rPr>
        <w:tab/>
      </w:r>
      <w:proofErr w:type="gramStart"/>
      <w:r>
        <w:t>plant</w:t>
      </w:r>
      <w:proofErr w:type="gramEnd"/>
      <w:r>
        <w:t xml:space="preserve">: Performance analysis and deployment feasibility, Energy Science and </w:t>
      </w:r>
    </w:p>
    <w:p w14:paraId="5F50A19C" w14:textId="77777777" w:rsidR="00E339F1" w:rsidRDefault="00000000">
      <w:pPr>
        <w:spacing w:after="146" w:line="260" w:lineRule="auto"/>
        <w:ind w:left="-5" w:right="9092"/>
        <w:jc w:val="left"/>
      </w:pPr>
      <w:r>
        <w:rPr>
          <w:rFonts w:ascii="Courier New" w:eastAsia="Courier New" w:hAnsi="Courier New" w:cs="Courier New"/>
          <w:sz w:val="20"/>
        </w:rPr>
        <w:t xml:space="preserve">14 </w:t>
      </w:r>
    </w:p>
    <w:p w14:paraId="3354D722" w14:textId="77777777" w:rsidR="00E339F1" w:rsidRDefault="00000000">
      <w:pPr>
        <w:tabs>
          <w:tab w:val="center" w:pos="425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Engineering (2022) 1-21. doi:10.1002/ese3.1240 </w:t>
      </w:r>
    </w:p>
    <w:p w14:paraId="58CDF7AF"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70A3E796"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5AF85EBA" w14:textId="77777777" w:rsidR="00E339F1" w:rsidRDefault="00000000">
      <w:pPr>
        <w:tabs>
          <w:tab w:val="right" w:pos="9826"/>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[18]</w:t>
      </w:r>
      <w:r>
        <w:rPr>
          <w:rFonts w:ascii="Arial" w:eastAsia="Arial" w:hAnsi="Arial" w:cs="Arial"/>
        </w:rPr>
        <w:t xml:space="preserve"> </w:t>
      </w:r>
      <w:r>
        <w:t xml:space="preserve">T. Salameh, A.G. </w:t>
      </w:r>
      <w:proofErr w:type="spellStart"/>
      <w:r>
        <w:t>Olabi</w:t>
      </w:r>
      <w:proofErr w:type="spellEnd"/>
      <w:r>
        <w:t xml:space="preserve">, M.K.H. </w:t>
      </w:r>
      <w:proofErr w:type="spellStart"/>
      <w:r>
        <w:t>Rabaia</w:t>
      </w:r>
      <w:proofErr w:type="spellEnd"/>
      <w:r>
        <w:t xml:space="preserve">, et al. Economic and environmental </w:t>
      </w:r>
    </w:p>
    <w:p w14:paraId="0556DB84"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7030178A" w14:textId="77777777" w:rsidR="00E339F1" w:rsidRDefault="00000000">
      <w:pPr>
        <w:ind w:left="-5" w:right="6"/>
      </w:pPr>
      <w:r>
        <w:rPr>
          <w:rFonts w:ascii="Courier New" w:eastAsia="Courier New" w:hAnsi="Courier New" w:cs="Courier New"/>
          <w:sz w:val="20"/>
        </w:rPr>
        <w:t xml:space="preserve">20 </w:t>
      </w:r>
      <w:proofErr w:type="gramStart"/>
      <w:r>
        <w:t>assessment</w:t>
      </w:r>
      <w:proofErr w:type="gramEnd"/>
      <w:r>
        <w:t xml:space="preserve"> of the implementation of solar chimney plant for water production in </w:t>
      </w:r>
      <w:r>
        <w:rPr>
          <w:rFonts w:ascii="Courier New" w:eastAsia="Courier New" w:hAnsi="Courier New" w:cs="Courier New"/>
          <w:sz w:val="20"/>
        </w:rPr>
        <w:t xml:space="preserve">21 </w:t>
      </w:r>
    </w:p>
    <w:p w14:paraId="0003F901" w14:textId="77777777" w:rsidR="00E339F1" w:rsidRDefault="00000000">
      <w:pPr>
        <w:ind w:left="-5" w:right="6"/>
      </w:pPr>
      <w:r>
        <w:rPr>
          <w:rFonts w:ascii="Courier New" w:eastAsia="Courier New" w:hAnsi="Courier New" w:cs="Courier New"/>
          <w:sz w:val="20"/>
        </w:rPr>
        <w:t xml:space="preserve">22 </w:t>
      </w:r>
      <w:r>
        <w:t xml:space="preserve">two cities in UAE, Thermal Science and Engineering Progress 33 (2022) 101365. </w:t>
      </w:r>
      <w:r>
        <w:rPr>
          <w:rFonts w:ascii="Courier New" w:eastAsia="Courier New" w:hAnsi="Courier New" w:cs="Courier New"/>
          <w:sz w:val="20"/>
        </w:rPr>
        <w:t xml:space="preserve">23 </w:t>
      </w:r>
    </w:p>
    <w:p w14:paraId="3374562F" w14:textId="77777777" w:rsidR="00E339F1" w:rsidRDefault="00000000">
      <w:pPr>
        <w:spacing w:after="115" w:line="216" w:lineRule="auto"/>
        <w:ind w:left="-5" w:right="6"/>
      </w:pPr>
      <w:r>
        <w:rPr>
          <w:rFonts w:ascii="Courier New" w:eastAsia="Courier New" w:hAnsi="Courier New" w:cs="Courier New"/>
          <w:sz w:val="20"/>
        </w:rPr>
        <w:t xml:space="preserve">24 </w:t>
      </w:r>
      <w:r>
        <w:t>[19]</w:t>
      </w:r>
      <w:r>
        <w:rPr>
          <w:rFonts w:ascii="Arial" w:eastAsia="Arial" w:hAnsi="Arial" w:cs="Arial"/>
        </w:rPr>
        <w:t xml:space="preserve"> </w:t>
      </w:r>
      <w:r>
        <w:t xml:space="preserve">N. </w:t>
      </w:r>
      <w:proofErr w:type="spellStart"/>
      <w:r>
        <w:t>Niroomand</w:t>
      </w:r>
      <w:proofErr w:type="spellEnd"/>
      <w:r>
        <w:t xml:space="preserve">, M. </w:t>
      </w:r>
      <w:proofErr w:type="spellStart"/>
      <w:r>
        <w:t>Amidpour</w:t>
      </w:r>
      <w:proofErr w:type="spellEnd"/>
      <w:r>
        <w:t xml:space="preserve">, New combination of solar chimney for power </w:t>
      </w:r>
      <w:r>
        <w:rPr>
          <w:rFonts w:ascii="Courier New" w:eastAsia="Courier New" w:hAnsi="Courier New" w:cs="Courier New"/>
          <w:sz w:val="20"/>
        </w:rPr>
        <w:t xml:space="preserve">25 </w:t>
      </w:r>
    </w:p>
    <w:p w14:paraId="111B131C" w14:textId="77777777" w:rsidR="00E339F1" w:rsidRDefault="00000000">
      <w:pPr>
        <w:spacing w:after="153" w:line="216" w:lineRule="auto"/>
        <w:ind w:left="-5" w:right="6"/>
      </w:pPr>
      <w:r>
        <w:rPr>
          <w:rFonts w:ascii="Courier New" w:eastAsia="Courier New" w:hAnsi="Courier New" w:cs="Courier New"/>
          <w:sz w:val="20"/>
        </w:rPr>
        <w:t xml:space="preserve">26 </w:t>
      </w:r>
      <w:r>
        <w:t xml:space="preserve">generation and seawater desalination, Desalination and Water Treatment 51(40-42) </w:t>
      </w:r>
      <w:r>
        <w:rPr>
          <w:rFonts w:ascii="Courier New" w:eastAsia="Courier New" w:hAnsi="Courier New" w:cs="Courier New"/>
          <w:sz w:val="20"/>
        </w:rPr>
        <w:t xml:space="preserve">27 </w:t>
      </w:r>
    </w:p>
    <w:p w14:paraId="56B8C5CA" w14:textId="77777777" w:rsidR="00E339F1" w:rsidRDefault="00000000">
      <w:pPr>
        <w:tabs>
          <w:tab w:val="center" w:pos="2810"/>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 xml:space="preserve">(2013) 7401-7411. </w:t>
      </w:r>
    </w:p>
    <w:p w14:paraId="0988C9D0"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5FB2F040"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6EB7B039" w14:textId="77777777" w:rsidR="00E339F1" w:rsidRDefault="00000000">
      <w:pPr>
        <w:tabs>
          <w:tab w:val="right" w:pos="9826"/>
        </w:tabs>
        <w:spacing w:after="31"/>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[20]</w:t>
      </w:r>
      <w:r>
        <w:rPr>
          <w:rFonts w:ascii="Arial" w:eastAsia="Arial" w:hAnsi="Arial" w:cs="Arial"/>
        </w:rPr>
        <w:t xml:space="preserve"> </w:t>
      </w:r>
      <w:r>
        <w:t xml:space="preserve">T. Ming, T. Gong, </w:t>
      </w:r>
      <w:proofErr w:type="spellStart"/>
      <w:r>
        <w:t>R.K.d</w:t>
      </w:r>
      <w:proofErr w:type="spellEnd"/>
      <w:r>
        <w:t xml:space="preserve"> Richter, W. Liu, A. </w:t>
      </w:r>
      <w:proofErr w:type="spellStart"/>
      <w:r>
        <w:t>Koonsrisuk</w:t>
      </w:r>
      <w:proofErr w:type="spellEnd"/>
      <w:r>
        <w:t xml:space="preserve">, Freshwater generation </w:t>
      </w:r>
    </w:p>
    <w:p w14:paraId="17F066E8"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7CA890D8"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from a solar chimney power plant, Energy Conversion and Management 113 (2016) </w:t>
      </w:r>
    </w:p>
    <w:p w14:paraId="69C9A202"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77590429" w14:textId="77777777" w:rsidR="00E339F1" w:rsidRDefault="00000000">
      <w:pPr>
        <w:tabs>
          <w:tab w:val="center" w:pos="2345"/>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189-200. </w:t>
      </w:r>
    </w:p>
    <w:p w14:paraId="2D018624"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2E83E6A0" w14:textId="77777777" w:rsidR="00E339F1" w:rsidRDefault="00000000">
      <w:pPr>
        <w:spacing w:after="83" w:line="216" w:lineRule="auto"/>
        <w:ind w:left="-5" w:right="6"/>
      </w:pPr>
      <w:r>
        <w:rPr>
          <w:rFonts w:ascii="Courier New" w:eastAsia="Courier New" w:hAnsi="Courier New" w:cs="Courier New"/>
          <w:sz w:val="20"/>
        </w:rPr>
        <w:t xml:space="preserve">37 </w:t>
      </w:r>
      <w:r>
        <w:t>[21]</w:t>
      </w:r>
      <w:r>
        <w:rPr>
          <w:rFonts w:ascii="Arial" w:eastAsia="Arial" w:hAnsi="Arial" w:cs="Arial"/>
        </w:rPr>
        <w:t xml:space="preserve"> </w:t>
      </w:r>
      <w:r>
        <w:t xml:space="preserve">T. Ming, T. Gong, </w:t>
      </w:r>
      <w:proofErr w:type="spellStart"/>
      <w:r>
        <w:t>R.K.d</w:t>
      </w:r>
      <w:proofErr w:type="spellEnd"/>
      <w:r>
        <w:t xml:space="preserve"> Richter, Y. Wu, W. Liu, A moist air condensing device </w:t>
      </w:r>
      <w:r>
        <w:rPr>
          <w:rFonts w:ascii="Courier New" w:eastAsia="Courier New" w:hAnsi="Courier New" w:cs="Courier New"/>
          <w:sz w:val="20"/>
        </w:rPr>
        <w:t xml:space="preserve">38 </w:t>
      </w:r>
    </w:p>
    <w:p w14:paraId="15334FE9" w14:textId="77777777" w:rsidR="00E339F1" w:rsidRDefault="00000000">
      <w:pPr>
        <w:spacing w:after="141" w:line="216" w:lineRule="auto"/>
        <w:ind w:left="-5" w:right="6"/>
      </w:pPr>
      <w:r>
        <w:rPr>
          <w:rFonts w:ascii="Courier New" w:eastAsia="Courier New" w:hAnsi="Courier New" w:cs="Courier New"/>
          <w:sz w:val="20"/>
        </w:rPr>
        <w:t xml:space="preserve">39 </w:t>
      </w:r>
      <w:r>
        <w:t xml:space="preserve">for sustainable energy production and water generation, Energy Conversion and </w:t>
      </w:r>
      <w:r>
        <w:rPr>
          <w:rFonts w:ascii="Courier New" w:eastAsia="Courier New" w:hAnsi="Courier New" w:cs="Courier New"/>
          <w:sz w:val="20"/>
        </w:rPr>
        <w:t xml:space="preserve">40 </w:t>
      </w:r>
    </w:p>
    <w:p w14:paraId="6C8D5191" w14:textId="77777777" w:rsidR="00E339F1" w:rsidRDefault="00000000">
      <w:pPr>
        <w:tabs>
          <w:tab w:val="center" w:pos="3562"/>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Management 138 (2017) 638-650. </w:t>
      </w:r>
    </w:p>
    <w:p w14:paraId="047F2329" w14:textId="77777777" w:rsidR="00E339F1" w:rsidRDefault="00000000">
      <w:pPr>
        <w:spacing w:line="260" w:lineRule="auto"/>
        <w:ind w:left="-5" w:right="9092"/>
        <w:jc w:val="left"/>
      </w:pPr>
      <w:r>
        <w:rPr>
          <w:rFonts w:ascii="Courier New" w:eastAsia="Courier New" w:hAnsi="Courier New" w:cs="Courier New"/>
          <w:sz w:val="20"/>
        </w:rPr>
        <w:lastRenderedPageBreak/>
        <w:t xml:space="preserve">42 </w:t>
      </w:r>
    </w:p>
    <w:p w14:paraId="1C749C8F"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40A6EA6C" w14:textId="77777777" w:rsidR="00E339F1" w:rsidRDefault="00000000">
      <w:pPr>
        <w:tabs>
          <w:tab w:val="right" w:pos="9826"/>
        </w:tabs>
        <w:spacing w:after="40"/>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[22]</w:t>
      </w:r>
      <w:r>
        <w:rPr>
          <w:rFonts w:ascii="Arial" w:eastAsia="Arial" w:hAnsi="Arial" w:cs="Arial"/>
        </w:rPr>
        <w:t xml:space="preserve"> </w:t>
      </w:r>
      <w:r>
        <w:t xml:space="preserve">T. Ming, T. Gong, </w:t>
      </w:r>
      <w:proofErr w:type="spellStart"/>
      <w:r>
        <w:t>R.K.d</w:t>
      </w:r>
      <w:proofErr w:type="spellEnd"/>
      <w:r>
        <w:t xml:space="preserve"> Richter, C. Cai, S.A. </w:t>
      </w:r>
      <w:proofErr w:type="spellStart"/>
      <w:r>
        <w:t>Sherif</w:t>
      </w:r>
      <w:proofErr w:type="spellEnd"/>
      <w:r>
        <w:t xml:space="preserve">, Numerical analysis of </w:t>
      </w:r>
    </w:p>
    <w:p w14:paraId="5E7C0E38"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583A6424"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seawater desalination based on a solar chimney power plant, Applied Energy 208 </w:t>
      </w:r>
    </w:p>
    <w:p w14:paraId="5320A533"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266E737D" w14:textId="77777777" w:rsidR="00E339F1" w:rsidRDefault="00000000">
      <w:pPr>
        <w:tabs>
          <w:tab w:val="center" w:pos="2814"/>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r>
        <w:t xml:space="preserve">(2017) 1258-1273. </w:t>
      </w:r>
    </w:p>
    <w:p w14:paraId="765153B4"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290523AB" w14:textId="77777777" w:rsidR="00E339F1" w:rsidRDefault="00000000">
      <w:pPr>
        <w:spacing w:after="76" w:line="216" w:lineRule="auto"/>
        <w:ind w:left="-5" w:right="6"/>
      </w:pPr>
      <w:r>
        <w:rPr>
          <w:rFonts w:ascii="Courier New" w:eastAsia="Courier New" w:hAnsi="Courier New" w:cs="Courier New"/>
          <w:sz w:val="20"/>
        </w:rPr>
        <w:t xml:space="preserve">50 </w:t>
      </w:r>
      <w:r>
        <w:t>[23]</w:t>
      </w:r>
      <w:r>
        <w:rPr>
          <w:rFonts w:ascii="Arial" w:eastAsia="Arial" w:hAnsi="Arial" w:cs="Arial"/>
        </w:rPr>
        <w:t xml:space="preserve"> </w:t>
      </w:r>
      <w:r>
        <w:t xml:space="preserve">C. Méndez, Y. </w:t>
      </w:r>
      <w:proofErr w:type="spellStart"/>
      <w:r>
        <w:t>Bicer</w:t>
      </w:r>
      <w:proofErr w:type="spellEnd"/>
      <w:r>
        <w:t xml:space="preserve">, Integrated system based on solar chimney and wind energy </w:t>
      </w:r>
      <w:r>
        <w:rPr>
          <w:rFonts w:ascii="Courier New" w:eastAsia="Courier New" w:hAnsi="Courier New" w:cs="Courier New"/>
          <w:sz w:val="20"/>
        </w:rPr>
        <w:t xml:space="preserve">51 </w:t>
      </w:r>
    </w:p>
    <w:p w14:paraId="45361397" w14:textId="77777777" w:rsidR="00E339F1" w:rsidRDefault="00000000">
      <w:pPr>
        <w:spacing w:after="139" w:line="216" w:lineRule="auto"/>
        <w:ind w:left="-5" w:right="6"/>
      </w:pPr>
      <w:r>
        <w:rPr>
          <w:rFonts w:ascii="Courier New" w:eastAsia="Courier New" w:hAnsi="Courier New" w:cs="Courier New"/>
          <w:sz w:val="20"/>
        </w:rPr>
        <w:t xml:space="preserve">52 </w:t>
      </w:r>
      <w:r>
        <w:t xml:space="preserve">for hybrid desalination via reverse osmosis and multi-stage flash with brine </w:t>
      </w:r>
      <w:r>
        <w:rPr>
          <w:rFonts w:ascii="Courier New" w:eastAsia="Courier New" w:hAnsi="Courier New" w:cs="Courier New"/>
          <w:sz w:val="20"/>
        </w:rPr>
        <w:t xml:space="preserve">53 </w:t>
      </w:r>
    </w:p>
    <w:p w14:paraId="469A51BC" w14:textId="77777777" w:rsidR="00E339F1" w:rsidRDefault="00000000">
      <w:pPr>
        <w:tabs>
          <w:tab w:val="center" w:pos="5742"/>
        </w:tabs>
        <w:spacing w:after="213"/>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recovery, Sustainable Energy Technologies and Assessments 44 (2021) 101080. </w:t>
      </w:r>
    </w:p>
    <w:p w14:paraId="293E76E2" w14:textId="77777777" w:rsidR="00E339F1" w:rsidRDefault="00000000">
      <w:pPr>
        <w:numPr>
          <w:ilvl w:val="0"/>
          <w:numId w:val="39"/>
        </w:numPr>
        <w:spacing w:after="193" w:line="428" w:lineRule="auto"/>
        <w:ind w:left="1915" w:right="6" w:hanging="475"/>
      </w:pPr>
      <w:r>
        <w:t xml:space="preserve">L. </w:t>
      </w:r>
      <w:proofErr w:type="spellStart"/>
      <w:r>
        <w:t>Zuo</w:t>
      </w:r>
      <w:proofErr w:type="spellEnd"/>
      <w:r>
        <w:t xml:space="preserve">, Z. Yang, N. Qu, P. Dai, T. Zhou, Y. Zheng, Y. Ge, Solar chimney power plant combined with membrane distillation (SCPPMD), part I: Principle and operation characteristics, Energy Conversion and Management 258 (2022) 115501. </w:t>
      </w:r>
    </w:p>
    <w:p w14:paraId="5C6390EB" w14:textId="77777777" w:rsidR="00E339F1" w:rsidRDefault="00000000">
      <w:pPr>
        <w:numPr>
          <w:ilvl w:val="0"/>
          <w:numId w:val="39"/>
        </w:numPr>
        <w:spacing w:line="421" w:lineRule="auto"/>
        <w:ind w:left="1915" w:right="6" w:hanging="475"/>
      </w:pPr>
      <w:r>
        <w:t xml:space="preserve">L. </w:t>
      </w:r>
      <w:proofErr w:type="spellStart"/>
      <w:r>
        <w:t>Zuo</w:t>
      </w:r>
      <w:proofErr w:type="spellEnd"/>
      <w:r>
        <w:t xml:space="preserve">, Y. Zheng, Z. Li, Y. Sha, Solar chimneys integrated with sea water desalination, Desalination 276(1-3) (2011) 207-213. </w:t>
      </w:r>
    </w:p>
    <w:p w14:paraId="72BB78E2" w14:textId="77777777" w:rsidR="00E339F1" w:rsidRDefault="00000000">
      <w:pPr>
        <w:numPr>
          <w:ilvl w:val="0"/>
          <w:numId w:val="39"/>
        </w:numPr>
        <w:ind w:left="1915" w:right="6" w:hanging="475"/>
      </w:pPr>
      <w:r>
        <w:t xml:space="preserve">M. </w:t>
      </w:r>
      <w:proofErr w:type="spellStart"/>
      <w:r>
        <w:t>Asayesh</w:t>
      </w:r>
      <w:proofErr w:type="spellEnd"/>
      <w:r>
        <w:t xml:space="preserve">, A. </w:t>
      </w:r>
      <w:proofErr w:type="spellStart"/>
      <w:r>
        <w:t>Kasaeian</w:t>
      </w:r>
      <w:proofErr w:type="spellEnd"/>
      <w:r>
        <w:t xml:space="preserve">, A. </w:t>
      </w:r>
      <w:proofErr w:type="spellStart"/>
      <w:r>
        <w:t>Ataei</w:t>
      </w:r>
      <w:proofErr w:type="spellEnd"/>
      <w:r>
        <w:t xml:space="preserve">, Optimization of a combined solar chimney </w:t>
      </w:r>
      <w:proofErr w:type="gramStart"/>
      <w:r>
        <w:t xml:space="preserve">for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1D197D6D" w14:textId="77777777" w:rsidR="00E339F1" w:rsidRDefault="00000000">
      <w:pPr>
        <w:tabs>
          <w:tab w:val="right" w:pos="9826"/>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desalination and power generation, Energy Conversion and Management 150 </w:t>
      </w:r>
    </w:p>
    <w:p w14:paraId="75ED73DE" w14:textId="77777777" w:rsidR="00E339F1" w:rsidRDefault="00000000">
      <w:pPr>
        <w:spacing w:after="26" w:line="260" w:lineRule="auto"/>
        <w:ind w:left="-5" w:right="9092"/>
        <w:jc w:val="left"/>
      </w:pPr>
      <w:r>
        <w:rPr>
          <w:rFonts w:ascii="Courier New" w:eastAsia="Courier New" w:hAnsi="Courier New" w:cs="Courier New"/>
          <w:sz w:val="20"/>
        </w:rPr>
        <w:t xml:space="preserve">10 </w:t>
      </w:r>
    </w:p>
    <w:p w14:paraId="31831179" w14:textId="77777777" w:rsidR="00E339F1" w:rsidRDefault="00000000">
      <w:pPr>
        <w:tabs>
          <w:tab w:val="center" w:pos="2574"/>
        </w:tabs>
        <w:ind w:left="-15" w:firstLine="0"/>
        <w:jc w:val="left"/>
      </w:pPr>
      <w:r>
        <w:rPr>
          <w:rFonts w:ascii="Courier New" w:eastAsia="Courier New" w:hAnsi="Courier New" w:cs="Courier New"/>
          <w:sz w:val="20"/>
        </w:rPr>
        <w:t xml:space="preserve">11 </w:t>
      </w:r>
      <w:r>
        <w:rPr>
          <w:rFonts w:ascii="Courier New" w:eastAsia="Courier New" w:hAnsi="Courier New" w:cs="Courier New"/>
          <w:sz w:val="20"/>
        </w:rPr>
        <w:tab/>
      </w:r>
      <w:r>
        <w:t xml:space="preserve">(2017) 72-80. </w:t>
      </w:r>
    </w:p>
    <w:p w14:paraId="0C421252" w14:textId="77777777" w:rsidR="00E339F1" w:rsidRDefault="00000000">
      <w:pPr>
        <w:spacing w:after="88" w:line="260" w:lineRule="auto"/>
        <w:ind w:left="-5" w:right="9092"/>
        <w:jc w:val="left"/>
      </w:pPr>
      <w:r>
        <w:rPr>
          <w:rFonts w:ascii="Courier New" w:eastAsia="Courier New" w:hAnsi="Courier New" w:cs="Courier New"/>
          <w:sz w:val="20"/>
        </w:rPr>
        <w:t xml:space="preserve">12 </w:t>
      </w:r>
    </w:p>
    <w:p w14:paraId="5DC59294" w14:textId="77777777" w:rsidR="00E339F1" w:rsidRDefault="00000000">
      <w:pPr>
        <w:spacing w:after="135" w:line="216" w:lineRule="auto"/>
        <w:ind w:left="-5" w:right="6"/>
      </w:pPr>
      <w:r>
        <w:rPr>
          <w:rFonts w:ascii="Courier New" w:eastAsia="Courier New" w:hAnsi="Courier New" w:cs="Courier New"/>
          <w:sz w:val="20"/>
        </w:rPr>
        <w:t xml:space="preserve">13 </w:t>
      </w:r>
      <w:r>
        <w:t>[27]</w:t>
      </w:r>
      <w:r>
        <w:rPr>
          <w:rFonts w:ascii="Arial" w:eastAsia="Arial" w:hAnsi="Arial" w:cs="Arial"/>
        </w:rPr>
        <w:t xml:space="preserve"> </w:t>
      </w:r>
      <w:r>
        <w:t xml:space="preserve">L. </w:t>
      </w:r>
      <w:proofErr w:type="spellStart"/>
      <w:r>
        <w:t>Zuo</w:t>
      </w:r>
      <w:proofErr w:type="spellEnd"/>
      <w:r>
        <w:t xml:space="preserve">, L. Ding, J. Chen, X. Zhou, B. Xu, Z. Liu, Comprehensive study of wind </w:t>
      </w:r>
      <w:r>
        <w:rPr>
          <w:rFonts w:ascii="Courier New" w:eastAsia="Courier New" w:hAnsi="Courier New" w:cs="Courier New"/>
          <w:sz w:val="20"/>
        </w:rPr>
        <w:t xml:space="preserve">14 </w:t>
      </w:r>
    </w:p>
    <w:p w14:paraId="7F9519D8"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supercharged solar chimney power plant combined with seawater desalination, </w:t>
      </w:r>
    </w:p>
    <w:p w14:paraId="160D6AC2"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1BC54E8C"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7B6321EE" w14:textId="77777777" w:rsidR="00E339F1" w:rsidRDefault="00000000">
      <w:pPr>
        <w:tabs>
          <w:tab w:val="center" w:pos="3444"/>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Solar Energy 166 (2018) 59-70. </w:t>
      </w:r>
    </w:p>
    <w:p w14:paraId="251995D5"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6195D548" w14:textId="77777777" w:rsidR="00E339F1" w:rsidRDefault="00000000">
      <w:pPr>
        <w:ind w:left="-5" w:right="6"/>
      </w:pPr>
      <w:r>
        <w:rPr>
          <w:rFonts w:ascii="Courier New" w:eastAsia="Courier New" w:hAnsi="Courier New" w:cs="Courier New"/>
          <w:sz w:val="20"/>
        </w:rPr>
        <w:t xml:space="preserve">20 </w:t>
      </w:r>
      <w:r>
        <w:t>[28]</w:t>
      </w:r>
      <w:r>
        <w:rPr>
          <w:rFonts w:ascii="Arial" w:eastAsia="Arial" w:hAnsi="Arial" w:cs="Arial"/>
        </w:rPr>
        <w:t xml:space="preserve"> </w:t>
      </w:r>
      <w:r>
        <w:t xml:space="preserve">L. </w:t>
      </w:r>
      <w:proofErr w:type="spellStart"/>
      <w:r>
        <w:t>Zuo</w:t>
      </w:r>
      <w:proofErr w:type="spellEnd"/>
      <w:r>
        <w:t xml:space="preserve">, L. Ding, J. Chen, Z. Liu, N. Qu, X. Zhou, Y. Yuan, The effect of different </w:t>
      </w:r>
      <w:r>
        <w:rPr>
          <w:rFonts w:ascii="Courier New" w:eastAsia="Courier New" w:hAnsi="Courier New" w:cs="Courier New"/>
          <w:sz w:val="20"/>
        </w:rPr>
        <w:t xml:space="preserve">21 </w:t>
      </w:r>
    </w:p>
    <w:p w14:paraId="4C24213E" w14:textId="77777777" w:rsidR="00E339F1" w:rsidRDefault="00000000">
      <w:pPr>
        <w:ind w:left="-5" w:right="6"/>
      </w:pPr>
      <w:r>
        <w:rPr>
          <w:rFonts w:ascii="Courier New" w:eastAsia="Courier New" w:hAnsi="Courier New" w:cs="Courier New"/>
          <w:sz w:val="20"/>
        </w:rPr>
        <w:lastRenderedPageBreak/>
        <w:t xml:space="preserve">22 </w:t>
      </w:r>
      <w:r>
        <w:t xml:space="preserve">structural parameters on wind supercharged solar chimney power plant combined </w:t>
      </w:r>
      <w:r>
        <w:rPr>
          <w:rFonts w:ascii="Courier New" w:eastAsia="Courier New" w:hAnsi="Courier New" w:cs="Courier New"/>
          <w:sz w:val="20"/>
        </w:rPr>
        <w:t xml:space="preserve">23 </w:t>
      </w:r>
    </w:p>
    <w:p w14:paraId="211C2B8E" w14:textId="77777777" w:rsidR="00E339F1" w:rsidRDefault="00000000">
      <w:pPr>
        <w:spacing w:after="78" w:line="216" w:lineRule="auto"/>
        <w:ind w:left="-5" w:right="6"/>
      </w:pPr>
      <w:r>
        <w:rPr>
          <w:rFonts w:ascii="Courier New" w:eastAsia="Courier New" w:hAnsi="Courier New" w:cs="Courier New"/>
          <w:sz w:val="20"/>
        </w:rPr>
        <w:t xml:space="preserve">24 </w:t>
      </w:r>
      <w:r>
        <w:t>with seawater desalination, Energy Conversion and Management 176 (2018) 372</w:t>
      </w:r>
      <w:r>
        <w:rPr>
          <w:rFonts w:ascii="Courier New" w:eastAsia="Courier New" w:hAnsi="Courier New" w:cs="Courier New"/>
          <w:sz w:val="20"/>
        </w:rPr>
        <w:t xml:space="preserve">25 </w:t>
      </w:r>
    </w:p>
    <w:p w14:paraId="50BFACDE" w14:textId="77777777" w:rsidR="00E339F1" w:rsidRDefault="00000000">
      <w:pPr>
        <w:tabs>
          <w:tab w:val="center" w:pos="2126"/>
        </w:tabs>
        <w:ind w:left="-15" w:firstLine="0"/>
        <w:jc w:val="left"/>
      </w:pPr>
      <w:r>
        <w:rPr>
          <w:rFonts w:ascii="Courier New" w:eastAsia="Courier New" w:hAnsi="Courier New" w:cs="Courier New"/>
          <w:sz w:val="20"/>
        </w:rPr>
        <w:t xml:space="preserve">26 </w:t>
      </w:r>
      <w:r>
        <w:rPr>
          <w:rFonts w:ascii="Courier New" w:eastAsia="Courier New" w:hAnsi="Courier New" w:cs="Courier New"/>
          <w:sz w:val="20"/>
        </w:rPr>
        <w:tab/>
      </w:r>
      <w:r>
        <w:t xml:space="preserve">383. </w:t>
      </w:r>
    </w:p>
    <w:p w14:paraId="6457A906" w14:textId="77777777" w:rsidR="00E339F1" w:rsidRDefault="00000000">
      <w:pPr>
        <w:spacing w:after="112" w:line="260" w:lineRule="auto"/>
        <w:ind w:left="-5" w:right="9092"/>
        <w:jc w:val="left"/>
      </w:pPr>
      <w:r>
        <w:rPr>
          <w:rFonts w:ascii="Courier New" w:eastAsia="Courier New" w:hAnsi="Courier New" w:cs="Courier New"/>
          <w:sz w:val="20"/>
        </w:rPr>
        <w:t xml:space="preserve">27 </w:t>
      </w:r>
    </w:p>
    <w:p w14:paraId="11FC25FF" w14:textId="77777777" w:rsidR="00E339F1" w:rsidRDefault="00000000">
      <w:pPr>
        <w:tabs>
          <w:tab w:val="right" w:pos="9826"/>
        </w:tabs>
        <w:ind w:left="-15" w:firstLine="0"/>
        <w:jc w:val="left"/>
      </w:pPr>
      <w:r>
        <w:rPr>
          <w:rFonts w:ascii="Courier New" w:eastAsia="Courier New" w:hAnsi="Courier New" w:cs="Courier New"/>
          <w:sz w:val="20"/>
        </w:rPr>
        <w:t xml:space="preserve">28 </w:t>
      </w:r>
      <w:r>
        <w:rPr>
          <w:rFonts w:ascii="Courier New" w:eastAsia="Courier New" w:hAnsi="Courier New" w:cs="Courier New"/>
          <w:sz w:val="20"/>
        </w:rPr>
        <w:tab/>
      </w:r>
      <w:r>
        <w:t>[29]</w:t>
      </w:r>
      <w:r>
        <w:rPr>
          <w:rFonts w:ascii="Arial" w:eastAsia="Arial" w:hAnsi="Arial" w:cs="Arial"/>
        </w:rPr>
        <w:t xml:space="preserve"> </w:t>
      </w:r>
      <w:r>
        <w:t xml:space="preserve">L. </w:t>
      </w:r>
      <w:proofErr w:type="spellStart"/>
      <w:r>
        <w:t>Zuo</w:t>
      </w:r>
      <w:proofErr w:type="spellEnd"/>
      <w:r>
        <w:t xml:space="preserve">, Z. Liu, L. Ding, N. Qu, P. Dai, B. Xu, Y. Yuan, Performance analysis of a </w:t>
      </w:r>
    </w:p>
    <w:p w14:paraId="114A60CF" w14:textId="77777777" w:rsidR="00E339F1" w:rsidRDefault="00000000">
      <w:pPr>
        <w:spacing w:line="260" w:lineRule="auto"/>
        <w:ind w:left="-5" w:right="9092"/>
        <w:jc w:val="left"/>
      </w:pPr>
      <w:r>
        <w:rPr>
          <w:rFonts w:ascii="Courier New" w:eastAsia="Courier New" w:hAnsi="Courier New" w:cs="Courier New"/>
          <w:sz w:val="20"/>
        </w:rPr>
        <w:t xml:space="preserve">29 </w:t>
      </w:r>
    </w:p>
    <w:p w14:paraId="6D70AF60" w14:textId="77777777" w:rsidR="00E339F1" w:rsidRDefault="00000000">
      <w:pPr>
        <w:spacing w:line="260" w:lineRule="auto"/>
        <w:ind w:left="-5" w:right="9092"/>
        <w:jc w:val="left"/>
      </w:pPr>
      <w:r>
        <w:rPr>
          <w:rFonts w:ascii="Courier New" w:eastAsia="Courier New" w:hAnsi="Courier New" w:cs="Courier New"/>
          <w:sz w:val="20"/>
        </w:rPr>
        <w:t xml:space="preserve">30 </w:t>
      </w:r>
    </w:p>
    <w:p w14:paraId="1704EF56" w14:textId="77777777" w:rsidR="00E339F1" w:rsidRDefault="00000000">
      <w:pPr>
        <w:tabs>
          <w:tab w:val="right" w:pos="9826"/>
        </w:tabs>
        <w:spacing w:after="26"/>
        <w:ind w:left="-15" w:firstLine="0"/>
        <w:jc w:val="left"/>
      </w:pPr>
      <w:r>
        <w:rPr>
          <w:rFonts w:ascii="Courier New" w:eastAsia="Courier New" w:hAnsi="Courier New" w:cs="Courier New"/>
          <w:sz w:val="20"/>
        </w:rPr>
        <w:t xml:space="preserve">31 </w:t>
      </w:r>
      <w:r>
        <w:rPr>
          <w:rFonts w:ascii="Courier New" w:eastAsia="Courier New" w:hAnsi="Courier New" w:cs="Courier New"/>
          <w:sz w:val="20"/>
        </w:rPr>
        <w:tab/>
      </w:r>
      <w:r>
        <w:t xml:space="preserve">wind supercharging solar chimney power plant combined with thermal plant for </w:t>
      </w:r>
    </w:p>
    <w:p w14:paraId="335E7AA7" w14:textId="77777777" w:rsidR="00E339F1" w:rsidRDefault="00000000">
      <w:pPr>
        <w:spacing w:line="260" w:lineRule="auto"/>
        <w:ind w:left="-5" w:right="9092"/>
        <w:jc w:val="left"/>
      </w:pPr>
      <w:r>
        <w:rPr>
          <w:rFonts w:ascii="Courier New" w:eastAsia="Courier New" w:hAnsi="Courier New" w:cs="Courier New"/>
          <w:sz w:val="20"/>
        </w:rPr>
        <w:t xml:space="preserve">32 </w:t>
      </w:r>
    </w:p>
    <w:p w14:paraId="4A942C4A" w14:textId="77777777" w:rsidR="00E339F1" w:rsidRDefault="00000000">
      <w:pPr>
        <w:tabs>
          <w:tab w:val="right" w:pos="9826"/>
        </w:tabs>
        <w:ind w:left="-15" w:firstLine="0"/>
        <w:jc w:val="left"/>
      </w:pPr>
      <w:r>
        <w:rPr>
          <w:rFonts w:ascii="Courier New" w:eastAsia="Courier New" w:hAnsi="Courier New" w:cs="Courier New"/>
          <w:sz w:val="20"/>
        </w:rPr>
        <w:t xml:space="preserve">33 </w:t>
      </w:r>
      <w:r>
        <w:rPr>
          <w:rFonts w:ascii="Courier New" w:eastAsia="Courier New" w:hAnsi="Courier New" w:cs="Courier New"/>
          <w:sz w:val="20"/>
        </w:rPr>
        <w:tab/>
      </w:r>
      <w:r>
        <w:t xml:space="preserve">power and freshwater generation, Energy Conversion and Management 204 (2020) </w:t>
      </w:r>
    </w:p>
    <w:p w14:paraId="3173E1A2" w14:textId="77777777" w:rsidR="00E339F1" w:rsidRDefault="00000000">
      <w:pPr>
        <w:spacing w:line="260" w:lineRule="auto"/>
        <w:ind w:left="-5" w:right="9092"/>
        <w:jc w:val="left"/>
      </w:pPr>
      <w:r>
        <w:rPr>
          <w:rFonts w:ascii="Courier New" w:eastAsia="Courier New" w:hAnsi="Courier New" w:cs="Courier New"/>
          <w:sz w:val="20"/>
        </w:rPr>
        <w:t xml:space="preserve">34 </w:t>
      </w:r>
    </w:p>
    <w:p w14:paraId="45A3DA05" w14:textId="77777777" w:rsidR="00E339F1" w:rsidRDefault="00000000">
      <w:pPr>
        <w:tabs>
          <w:tab w:val="center" w:pos="2301"/>
        </w:tabs>
        <w:ind w:left="-15" w:firstLine="0"/>
        <w:jc w:val="left"/>
      </w:pPr>
      <w:r>
        <w:rPr>
          <w:rFonts w:ascii="Courier New" w:eastAsia="Courier New" w:hAnsi="Courier New" w:cs="Courier New"/>
          <w:sz w:val="20"/>
        </w:rPr>
        <w:t xml:space="preserve">35 </w:t>
      </w:r>
      <w:r>
        <w:rPr>
          <w:rFonts w:ascii="Courier New" w:eastAsia="Courier New" w:hAnsi="Courier New" w:cs="Courier New"/>
          <w:sz w:val="20"/>
        </w:rPr>
        <w:tab/>
      </w:r>
      <w:r>
        <w:t xml:space="preserve">112282. </w:t>
      </w:r>
    </w:p>
    <w:p w14:paraId="39EFC74F" w14:textId="77777777" w:rsidR="00E339F1" w:rsidRDefault="00000000">
      <w:pPr>
        <w:spacing w:line="260" w:lineRule="auto"/>
        <w:ind w:left="-5" w:right="9092"/>
        <w:jc w:val="left"/>
      </w:pPr>
      <w:r>
        <w:rPr>
          <w:rFonts w:ascii="Courier New" w:eastAsia="Courier New" w:hAnsi="Courier New" w:cs="Courier New"/>
          <w:sz w:val="20"/>
        </w:rPr>
        <w:t xml:space="preserve">36 </w:t>
      </w:r>
    </w:p>
    <w:p w14:paraId="3EBE0534" w14:textId="77777777" w:rsidR="00E339F1" w:rsidRDefault="00000000">
      <w:pPr>
        <w:spacing w:after="83" w:line="216" w:lineRule="auto"/>
        <w:ind w:left="-5" w:right="6"/>
      </w:pPr>
      <w:r>
        <w:rPr>
          <w:rFonts w:ascii="Courier New" w:eastAsia="Courier New" w:hAnsi="Courier New" w:cs="Courier New"/>
          <w:sz w:val="20"/>
        </w:rPr>
        <w:t xml:space="preserve">37 </w:t>
      </w:r>
      <w:r>
        <w:t>[30]</w:t>
      </w:r>
      <w:r>
        <w:rPr>
          <w:rFonts w:ascii="Arial" w:eastAsia="Arial" w:hAnsi="Arial" w:cs="Arial"/>
        </w:rPr>
        <w:t xml:space="preserve"> </w:t>
      </w:r>
      <w:r>
        <w:t xml:space="preserve">L. </w:t>
      </w:r>
      <w:proofErr w:type="spellStart"/>
      <w:r>
        <w:t>Zuo</w:t>
      </w:r>
      <w:proofErr w:type="spellEnd"/>
      <w:r>
        <w:t xml:space="preserve">, P. Dai, Z. Liu, N. Qu, L. Ding, B. Qu, Y. Yuan, Numerical analysis of wind </w:t>
      </w:r>
      <w:r>
        <w:rPr>
          <w:rFonts w:ascii="Courier New" w:eastAsia="Courier New" w:hAnsi="Courier New" w:cs="Courier New"/>
          <w:sz w:val="20"/>
        </w:rPr>
        <w:t xml:space="preserve">38 </w:t>
      </w:r>
    </w:p>
    <w:p w14:paraId="1ADA7E20" w14:textId="77777777" w:rsidR="00E339F1" w:rsidRDefault="00000000">
      <w:pPr>
        <w:spacing w:after="126" w:line="216" w:lineRule="auto"/>
        <w:ind w:left="-5" w:right="6"/>
      </w:pPr>
      <w:r>
        <w:rPr>
          <w:rFonts w:ascii="Courier New" w:eastAsia="Courier New" w:hAnsi="Courier New" w:cs="Courier New"/>
          <w:sz w:val="20"/>
        </w:rPr>
        <w:t xml:space="preserve">39 </w:t>
      </w:r>
      <w:r>
        <w:t xml:space="preserve">supercharging solar chimney power plant combined with seawater desalination </w:t>
      </w:r>
      <w:r>
        <w:rPr>
          <w:rFonts w:ascii="Courier New" w:eastAsia="Courier New" w:hAnsi="Courier New" w:cs="Courier New"/>
          <w:sz w:val="20"/>
        </w:rPr>
        <w:t xml:space="preserve">40 </w:t>
      </w:r>
    </w:p>
    <w:p w14:paraId="4B254A1F" w14:textId="77777777" w:rsidR="00E339F1" w:rsidRDefault="00000000">
      <w:pPr>
        <w:tabs>
          <w:tab w:val="center" w:pos="5633"/>
        </w:tabs>
        <w:ind w:left="-15" w:firstLine="0"/>
        <w:jc w:val="left"/>
      </w:pPr>
      <w:r>
        <w:rPr>
          <w:rFonts w:ascii="Courier New" w:eastAsia="Courier New" w:hAnsi="Courier New" w:cs="Courier New"/>
          <w:sz w:val="20"/>
        </w:rPr>
        <w:t xml:space="preserve">41 </w:t>
      </w:r>
      <w:r>
        <w:rPr>
          <w:rFonts w:ascii="Courier New" w:eastAsia="Courier New" w:hAnsi="Courier New" w:cs="Courier New"/>
          <w:sz w:val="20"/>
        </w:rPr>
        <w:tab/>
      </w:r>
      <w:r>
        <w:t xml:space="preserve">and gas waste heat, Energy Conversion and Management 223 (2020) 113250. </w:t>
      </w:r>
    </w:p>
    <w:p w14:paraId="70995F73" w14:textId="77777777" w:rsidR="00E339F1" w:rsidRDefault="00000000">
      <w:pPr>
        <w:spacing w:line="260" w:lineRule="auto"/>
        <w:ind w:left="-5" w:right="9092"/>
        <w:jc w:val="left"/>
      </w:pPr>
      <w:r>
        <w:rPr>
          <w:rFonts w:ascii="Courier New" w:eastAsia="Courier New" w:hAnsi="Courier New" w:cs="Courier New"/>
          <w:sz w:val="20"/>
        </w:rPr>
        <w:t xml:space="preserve">42 </w:t>
      </w:r>
    </w:p>
    <w:p w14:paraId="46EFB6F6" w14:textId="77777777" w:rsidR="00E339F1" w:rsidRDefault="00000000">
      <w:pPr>
        <w:spacing w:line="260" w:lineRule="auto"/>
        <w:ind w:left="-5" w:right="9092"/>
        <w:jc w:val="left"/>
      </w:pPr>
      <w:r>
        <w:rPr>
          <w:rFonts w:ascii="Courier New" w:eastAsia="Courier New" w:hAnsi="Courier New" w:cs="Courier New"/>
          <w:sz w:val="20"/>
        </w:rPr>
        <w:t xml:space="preserve">43 </w:t>
      </w:r>
    </w:p>
    <w:p w14:paraId="754AE2B1" w14:textId="77777777" w:rsidR="00E339F1" w:rsidRDefault="00000000">
      <w:pPr>
        <w:tabs>
          <w:tab w:val="right" w:pos="9826"/>
        </w:tabs>
        <w:spacing w:after="40"/>
        <w:ind w:left="-15" w:firstLine="0"/>
        <w:jc w:val="left"/>
      </w:pPr>
      <w:r>
        <w:rPr>
          <w:rFonts w:ascii="Courier New" w:eastAsia="Courier New" w:hAnsi="Courier New" w:cs="Courier New"/>
          <w:sz w:val="20"/>
        </w:rPr>
        <w:t xml:space="preserve">44 </w:t>
      </w:r>
      <w:r>
        <w:rPr>
          <w:rFonts w:ascii="Courier New" w:eastAsia="Courier New" w:hAnsi="Courier New" w:cs="Courier New"/>
          <w:sz w:val="20"/>
        </w:rPr>
        <w:tab/>
      </w:r>
      <w:r>
        <w:t>[31]</w:t>
      </w:r>
      <w:r>
        <w:rPr>
          <w:rFonts w:ascii="Arial" w:eastAsia="Arial" w:hAnsi="Arial" w:cs="Arial"/>
        </w:rPr>
        <w:t xml:space="preserve"> </w:t>
      </w:r>
      <w:r>
        <w:t xml:space="preserve">P. </w:t>
      </w:r>
      <w:proofErr w:type="spellStart"/>
      <w:r>
        <w:t>Rahdan</w:t>
      </w:r>
      <w:proofErr w:type="spellEnd"/>
      <w:r>
        <w:t xml:space="preserve">, A. </w:t>
      </w:r>
      <w:proofErr w:type="spellStart"/>
      <w:r>
        <w:t>Kasaeian</w:t>
      </w:r>
      <w:proofErr w:type="spellEnd"/>
      <w:r>
        <w:t xml:space="preserve">, W. Yan, Simulation and geometric optimization of a </w:t>
      </w:r>
    </w:p>
    <w:p w14:paraId="54E78CA5" w14:textId="77777777" w:rsidR="00E339F1" w:rsidRDefault="00000000">
      <w:pPr>
        <w:spacing w:line="260" w:lineRule="auto"/>
        <w:ind w:left="-5" w:right="9092"/>
        <w:jc w:val="left"/>
      </w:pPr>
      <w:r>
        <w:rPr>
          <w:rFonts w:ascii="Courier New" w:eastAsia="Courier New" w:hAnsi="Courier New" w:cs="Courier New"/>
          <w:sz w:val="20"/>
        </w:rPr>
        <w:t xml:space="preserve">45 </w:t>
      </w:r>
    </w:p>
    <w:p w14:paraId="520B88F5" w14:textId="77777777" w:rsidR="00E339F1" w:rsidRDefault="00000000">
      <w:pPr>
        <w:tabs>
          <w:tab w:val="right" w:pos="9826"/>
        </w:tabs>
        <w:ind w:left="-15" w:firstLine="0"/>
        <w:jc w:val="left"/>
      </w:pPr>
      <w:r>
        <w:rPr>
          <w:rFonts w:ascii="Courier New" w:eastAsia="Courier New" w:hAnsi="Courier New" w:cs="Courier New"/>
          <w:sz w:val="20"/>
        </w:rPr>
        <w:t xml:space="preserve">46 </w:t>
      </w:r>
      <w:r>
        <w:rPr>
          <w:rFonts w:ascii="Courier New" w:eastAsia="Courier New" w:hAnsi="Courier New" w:cs="Courier New"/>
          <w:sz w:val="20"/>
        </w:rPr>
        <w:tab/>
      </w:r>
      <w:r>
        <w:t xml:space="preserve">hybrid system of solar chimney and water desalination, Energy Conversion and </w:t>
      </w:r>
    </w:p>
    <w:p w14:paraId="1F91F1E0" w14:textId="77777777" w:rsidR="00E339F1" w:rsidRDefault="00000000">
      <w:pPr>
        <w:spacing w:line="260" w:lineRule="auto"/>
        <w:ind w:left="-5" w:right="9092"/>
        <w:jc w:val="left"/>
      </w:pPr>
      <w:r>
        <w:rPr>
          <w:rFonts w:ascii="Courier New" w:eastAsia="Courier New" w:hAnsi="Courier New" w:cs="Courier New"/>
          <w:sz w:val="20"/>
        </w:rPr>
        <w:t xml:space="preserve">47 </w:t>
      </w:r>
    </w:p>
    <w:p w14:paraId="3CF8F42B" w14:textId="77777777" w:rsidR="00E339F1" w:rsidRDefault="00000000">
      <w:pPr>
        <w:tabs>
          <w:tab w:val="center" w:pos="3518"/>
        </w:tabs>
        <w:ind w:left="-15" w:firstLine="0"/>
        <w:jc w:val="left"/>
      </w:pPr>
      <w:r>
        <w:rPr>
          <w:rFonts w:ascii="Courier New" w:eastAsia="Courier New" w:hAnsi="Courier New" w:cs="Courier New"/>
          <w:sz w:val="20"/>
        </w:rPr>
        <w:t xml:space="preserve">48 </w:t>
      </w:r>
      <w:r>
        <w:rPr>
          <w:rFonts w:ascii="Courier New" w:eastAsia="Courier New" w:hAnsi="Courier New" w:cs="Courier New"/>
          <w:sz w:val="20"/>
        </w:rPr>
        <w:tab/>
      </w:r>
      <w:r>
        <w:t xml:space="preserve">Management 243 (2021) 114291. </w:t>
      </w:r>
    </w:p>
    <w:p w14:paraId="35BBEEA3" w14:textId="77777777" w:rsidR="00E339F1" w:rsidRDefault="00000000">
      <w:pPr>
        <w:spacing w:line="260" w:lineRule="auto"/>
        <w:ind w:left="-5" w:right="9092"/>
        <w:jc w:val="left"/>
      </w:pPr>
      <w:r>
        <w:rPr>
          <w:rFonts w:ascii="Courier New" w:eastAsia="Courier New" w:hAnsi="Courier New" w:cs="Courier New"/>
          <w:sz w:val="20"/>
        </w:rPr>
        <w:t xml:space="preserve">49 </w:t>
      </w:r>
    </w:p>
    <w:p w14:paraId="05BEB4F7" w14:textId="77777777" w:rsidR="00E339F1" w:rsidRDefault="00000000">
      <w:pPr>
        <w:tabs>
          <w:tab w:val="right" w:pos="9826"/>
        </w:tabs>
        <w:ind w:left="-15" w:firstLine="0"/>
        <w:jc w:val="left"/>
      </w:pPr>
      <w:r>
        <w:rPr>
          <w:rFonts w:ascii="Courier New" w:eastAsia="Courier New" w:hAnsi="Courier New" w:cs="Courier New"/>
          <w:sz w:val="20"/>
        </w:rPr>
        <w:t xml:space="preserve">50 </w:t>
      </w:r>
      <w:r>
        <w:rPr>
          <w:rFonts w:ascii="Courier New" w:eastAsia="Courier New" w:hAnsi="Courier New" w:cs="Courier New"/>
          <w:sz w:val="20"/>
        </w:rPr>
        <w:tab/>
      </w:r>
      <w:r>
        <w:t>[32]</w:t>
      </w:r>
      <w:r>
        <w:rPr>
          <w:rFonts w:ascii="Arial" w:eastAsia="Arial" w:hAnsi="Arial" w:cs="Arial"/>
        </w:rPr>
        <w:t xml:space="preserve"> </w:t>
      </w:r>
      <w:r>
        <w:t xml:space="preserve">K. Rahbar, A. </w:t>
      </w:r>
      <w:proofErr w:type="spellStart"/>
      <w:r>
        <w:t>Riasi</w:t>
      </w:r>
      <w:proofErr w:type="spellEnd"/>
      <w:r>
        <w:t xml:space="preserve">, Performance enhancement and optimization of solar chimney </w:t>
      </w:r>
    </w:p>
    <w:p w14:paraId="003121BB" w14:textId="77777777" w:rsidR="00E339F1" w:rsidRDefault="00000000">
      <w:pPr>
        <w:spacing w:line="260" w:lineRule="auto"/>
        <w:ind w:left="-5" w:right="9092"/>
        <w:jc w:val="left"/>
      </w:pPr>
      <w:r>
        <w:rPr>
          <w:rFonts w:ascii="Courier New" w:eastAsia="Courier New" w:hAnsi="Courier New" w:cs="Courier New"/>
          <w:sz w:val="20"/>
        </w:rPr>
        <w:t xml:space="preserve">51 </w:t>
      </w:r>
    </w:p>
    <w:p w14:paraId="77E7A6AC" w14:textId="77777777" w:rsidR="00E339F1" w:rsidRDefault="00000000">
      <w:pPr>
        <w:spacing w:after="107" w:line="220" w:lineRule="auto"/>
        <w:ind w:left="-5" w:right="6"/>
      </w:pPr>
      <w:r>
        <w:rPr>
          <w:rFonts w:ascii="Courier New" w:eastAsia="Courier New" w:hAnsi="Courier New" w:cs="Courier New"/>
          <w:sz w:val="20"/>
        </w:rPr>
        <w:t xml:space="preserve">52 </w:t>
      </w:r>
      <w:r>
        <w:t xml:space="preserve">power plant integrated with transparent photovoltaic cells and desalination method, </w:t>
      </w:r>
      <w:r>
        <w:rPr>
          <w:rFonts w:ascii="Courier New" w:eastAsia="Courier New" w:hAnsi="Courier New" w:cs="Courier New"/>
          <w:sz w:val="20"/>
        </w:rPr>
        <w:t xml:space="preserve">53 </w:t>
      </w:r>
    </w:p>
    <w:p w14:paraId="0CF206FB" w14:textId="77777777" w:rsidR="00E339F1" w:rsidRDefault="00000000">
      <w:pPr>
        <w:tabs>
          <w:tab w:val="center" w:pos="4290"/>
        </w:tabs>
        <w:spacing w:after="242"/>
        <w:ind w:left="-15" w:firstLine="0"/>
        <w:jc w:val="left"/>
      </w:pPr>
      <w:r>
        <w:rPr>
          <w:rFonts w:ascii="Courier New" w:eastAsia="Courier New" w:hAnsi="Courier New" w:cs="Courier New"/>
          <w:sz w:val="20"/>
        </w:rPr>
        <w:t xml:space="preserve">54 </w:t>
      </w:r>
      <w:r>
        <w:rPr>
          <w:rFonts w:ascii="Courier New" w:eastAsia="Courier New" w:hAnsi="Courier New" w:cs="Courier New"/>
          <w:sz w:val="20"/>
        </w:rPr>
        <w:tab/>
      </w:r>
      <w:r>
        <w:t xml:space="preserve">Sustainable Cities and Society 46 (2019) 101441. </w:t>
      </w:r>
    </w:p>
    <w:p w14:paraId="3C027BAA" w14:textId="77777777" w:rsidR="00E339F1" w:rsidRDefault="00000000">
      <w:pPr>
        <w:numPr>
          <w:ilvl w:val="0"/>
          <w:numId w:val="40"/>
        </w:numPr>
        <w:spacing w:after="193" w:line="428" w:lineRule="auto"/>
        <w:ind w:left="1915" w:right="6" w:hanging="475"/>
      </w:pPr>
      <w:r>
        <w:t xml:space="preserve">S. </w:t>
      </w:r>
      <w:proofErr w:type="spellStart"/>
      <w:r>
        <w:t>Kiwan</w:t>
      </w:r>
      <w:proofErr w:type="spellEnd"/>
      <w:r>
        <w:t xml:space="preserve">, </w:t>
      </w:r>
      <w:proofErr w:type="spellStart"/>
      <w:r>
        <w:t>M.d.</w:t>
      </w:r>
      <w:proofErr w:type="spellEnd"/>
      <w:r>
        <w:t xml:space="preserve"> Al-Nimr, I. Salim, A hybrid solar chimney/photovoltaic thermal system for direct electric power production and water distillation, Sustainable Energy Technologies and Assessments 38 (2020) 100680. </w:t>
      </w:r>
    </w:p>
    <w:p w14:paraId="464EF03D" w14:textId="77777777" w:rsidR="00E339F1" w:rsidRDefault="00000000">
      <w:pPr>
        <w:numPr>
          <w:ilvl w:val="0"/>
          <w:numId w:val="40"/>
        </w:numPr>
        <w:spacing w:line="421" w:lineRule="auto"/>
        <w:ind w:left="1915" w:right="6" w:hanging="475"/>
      </w:pPr>
      <w:r>
        <w:lastRenderedPageBreak/>
        <w:t xml:space="preserve">C.B. Maia, F.V.M. Silva, V.L.C. Oliveira, L.L. </w:t>
      </w:r>
      <w:proofErr w:type="spellStart"/>
      <w:r>
        <w:t>Kazmerski</w:t>
      </w:r>
      <w:proofErr w:type="spellEnd"/>
      <w:r>
        <w:t xml:space="preserve">, An overview of the use of solar chimneys for desalination, Solar Energy 183 (2019) 83-95. </w:t>
      </w:r>
    </w:p>
    <w:p w14:paraId="5D6338F0" w14:textId="77777777" w:rsidR="00E339F1" w:rsidRDefault="00000000">
      <w:pPr>
        <w:numPr>
          <w:ilvl w:val="0"/>
          <w:numId w:val="40"/>
        </w:numPr>
        <w:ind w:left="1915" w:right="6" w:hanging="475"/>
      </w:pPr>
      <w:r>
        <w:t xml:space="preserve">L. </w:t>
      </w:r>
      <w:proofErr w:type="spellStart"/>
      <w:r>
        <w:t>Zuo</w:t>
      </w:r>
      <w:proofErr w:type="spellEnd"/>
      <w:r>
        <w:t xml:space="preserve">, Y. Yuan, Z. Li, Y. Zheng, Experimental research on solar </w:t>
      </w:r>
      <w:proofErr w:type="gramStart"/>
      <w:r>
        <w:t xml:space="preserve">chimneys </w:t>
      </w:r>
      <w:r>
        <w:rPr>
          <w:rFonts w:ascii="Courier New" w:eastAsia="Courier New" w:hAnsi="Courier New" w:cs="Courier New"/>
          <w:sz w:val="20"/>
        </w:rPr>
        <w:t xml:space="preserve"> 8</w:t>
      </w:r>
      <w:proofErr w:type="gramEnd"/>
      <w:r>
        <w:rPr>
          <w:rFonts w:ascii="Courier New" w:eastAsia="Courier New" w:hAnsi="Courier New" w:cs="Courier New"/>
          <w:sz w:val="20"/>
        </w:rPr>
        <w:t xml:space="preserve"> </w:t>
      </w:r>
    </w:p>
    <w:p w14:paraId="428C34CA" w14:textId="77777777" w:rsidR="00E339F1" w:rsidRDefault="00000000">
      <w:pPr>
        <w:tabs>
          <w:tab w:val="right" w:pos="9826"/>
        </w:tabs>
        <w:ind w:left="-15" w:firstLine="0"/>
        <w:jc w:val="left"/>
      </w:pPr>
      <w:r>
        <w:rPr>
          <w:rFonts w:ascii="Courier New" w:eastAsia="Courier New" w:hAnsi="Courier New" w:cs="Courier New"/>
          <w:sz w:val="20"/>
        </w:rPr>
        <w:t xml:space="preserve"> 9 </w:t>
      </w:r>
      <w:r>
        <w:rPr>
          <w:rFonts w:ascii="Courier New" w:eastAsia="Courier New" w:hAnsi="Courier New" w:cs="Courier New"/>
          <w:sz w:val="20"/>
        </w:rPr>
        <w:tab/>
      </w:r>
      <w:r>
        <w:t xml:space="preserve">integrated with seawater desalination under practical weather condition, </w:t>
      </w:r>
    </w:p>
    <w:p w14:paraId="17D20EEA" w14:textId="77777777" w:rsidR="00E339F1" w:rsidRDefault="00000000">
      <w:pPr>
        <w:spacing w:after="27" w:line="260" w:lineRule="auto"/>
        <w:ind w:left="-5" w:right="9092"/>
        <w:jc w:val="left"/>
      </w:pPr>
      <w:r>
        <w:rPr>
          <w:rFonts w:ascii="Courier New" w:eastAsia="Courier New" w:hAnsi="Courier New" w:cs="Courier New"/>
          <w:sz w:val="20"/>
        </w:rPr>
        <w:t xml:space="preserve">10 </w:t>
      </w:r>
    </w:p>
    <w:p w14:paraId="7092DF34" w14:textId="77777777" w:rsidR="00E339F1" w:rsidRDefault="00000000">
      <w:pPr>
        <w:spacing w:after="138" w:line="216" w:lineRule="auto"/>
        <w:ind w:left="-5" w:right="4597"/>
      </w:pPr>
      <w:r>
        <w:rPr>
          <w:rFonts w:ascii="Courier New" w:eastAsia="Courier New" w:hAnsi="Courier New" w:cs="Courier New"/>
          <w:sz w:val="20"/>
        </w:rPr>
        <w:t xml:space="preserve">11 </w:t>
      </w:r>
      <w:r>
        <w:rPr>
          <w:rFonts w:ascii="Courier New" w:eastAsia="Courier New" w:hAnsi="Courier New" w:cs="Courier New"/>
          <w:sz w:val="20"/>
        </w:rPr>
        <w:tab/>
      </w:r>
      <w:r>
        <w:t xml:space="preserve">Desalination 298 (2012) 22-33. </w:t>
      </w:r>
      <w:r>
        <w:rPr>
          <w:rFonts w:ascii="Courier New" w:eastAsia="Courier New" w:hAnsi="Courier New" w:cs="Courier New"/>
          <w:sz w:val="20"/>
        </w:rPr>
        <w:t xml:space="preserve">12 </w:t>
      </w:r>
    </w:p>
    <w:p w14:paraId="4D89B092" w14:textId="77777777" w:rsidR="00E339F1" w:rsidRDefault="00000000">
      <w:pPr>
        <w:spacing w:after="135" w:line="216" w:lineRule="auto"/>
        <w:ind w:left="-5" w:right="6"/>
      </w:pPr>
      <w:r>
        <w:rPr>
          <w:rFonts w:ascii="Courier New" w:eastAsia="Courier New" w:hAnsi="Courier New" w:cs="Courier New"/>
          <w:sz w:val="20"/>
        </w:rPr>
        <w:t xml:space="preserve">13 </w:t>
      </w:r>
      <w:r>
        <w:t>[36]</w:t>
      </w:r>
      <w:r>
        <w:rPr>
          <w:rFonts w:ascii="Arial" w:eastAsia="Arial" w:hAnsi="Arial" w:cs="Arial"/>
        </w:rPr>
        <w:t xml:space="preserve"> </w:t>
      </w:r>
      <w:r>
        <w:t xml:space="preserve">F. Cao, Q. Liu, H. Xiao, Experimental study of a humidification-dehumidification </w:t>
      </w:r>
      <w:r>
        <w:rPr>
          <w:rFonts w:ascii="Courier New" w:eastAsia="Courier New" w:hAnsi="Courier New" w:cs="Courier New"/>
          <w:sz w:val="20"/>
        </w:rPr>
        <w:t xml:space="preserve">14 </w:t>
      </w:r>
    </w:p>
    <w:p w14:paraId="3647B36C" w14:textId="77777777" w:rsidR="00E339F1" w:rsidRDefault="00000000">
      <w:pPr>
        <w:tabs>
          <w:tab w:val="right" w:pos="9826"/>
        </w:tabs>
        <w:ind w:left="-15" w:firstLine="0"/>
        <w:jc w:val="left"/>
      </w:pPr>
      <w:r>
        <w:rPr>
          <w:rFonts w:ascii="Courier New" w:eastAsia="Courier New" w:hAnsi="Courier New" w:cs="Courier New"/>
          <w:sz w:val="20"/>
        </w:rPr>
        <w:t xml:space="preserve">15 </w:t>
      </w:r>
      <w:r>
        <w:rPr>
          <w:rFonts w:ascii="Courier New" w:eastAsia="Courier New" w:hAnsi="Courier New" w:cs="Courier New"/>
          <w:sz w:val="20"/>
        </w:rPr>
        <w:tab/>
      </w:r>
      <w:r>
        <w:t xml:space="preserve">seawater desalination system combined with the chimney, International Journal of </w:t>
      </w:r>
    </w:p>
    <w:p w14:paraId="77BAFCAA" w14:textId="77777777" w:rsidR="00E339F1" w:rsidRDefault="00000000">
      <w:pPr>
        <w:spacing w:line="260" w:lineRule="auto"/>
        <w:ind w:left="-5" w:right="9092"/>
        <w:jc w:val="left"/>
      </w:pPr>
      <w:r>
        <w:rPr>
          <w:rFonts w:ascii="Courier New" w:eastAsia="Courier New" w:hAnsi="Courier New" w:cs="Courier New"/>
          <w:sz w:val="20"/>
        </w:rPr>
        <w:t xml:space="preserve">16 </w:t>
      </w:r>
    </w:p>
    <w:p w14:paraId="5B7BFC11" w14:textId="77777777" w:rsidR="00E339F1" w:rsidRDefault="00000000">
      <w:pPr>
        <w:spacing w:line="260" w:lineRule="auto"/>
        <w:ind w:left="-5" w:right="9092"/>
        <w:jc w:val="left"/>
      </w:pPr>
      <w:r>
        <w:rPr>
          <w:rFonts w:ascii="Courier New" w:eastAsia="Courier New" w:hAnsi="Courier New" w:cs="Courier New"/>
          <w:sz w:val="20"/>
        </w:rPr>
        <w:t xml:space="preserve">17 </w:t>
      </w:r>
    </w:p>
    <w:p w14:paraId="3E82112F" w14:textId="77777777" w:rsidR="00E339F1" w:rsidRDefault="00000000">
      <w:pPr>
        <w:tabs>
          <w:tab w:val="center" w:pos="4779"/>
        </w:tabs>
        <w:ind w:left="-15" w:firstLine="0"/>
        <w:jc w:val="left"/>
      </w:pPr>
      <w:r>
        <w:rPr>
          <w:rFonts w:ascii="Courier New" w:eastAsia="Courier New" w:hAnsi="Courier New" w:cs="Courier New"/>
          <w:sz w:val="20"/>
        </w:rPr>
        <w:t xml:space="preserve">18 </w:t>
      </w:r>
      <w:r>
        <w:rPr>
          <w:rFonts w:ascii="Courier New" w:eastAsia="Courier New" w:hAnsi="Courier New" w:cs="Courier New"/>
          <w:sz w:val="20"/>
        </w:rPr>
        <w:tab/>
      </w:r>
      <w:r>
        <w:t xml:space="preserve">Photoenergy (2020), https://doi.org/10.1155/2020/1937040.  </w:t>
      </w:r>
    </w:p>
    <w:p w14:paraId="1EDA1F54" w14:textId="77777777" w:rsidR="00E339F1" w:rsidRDefault="00000000">
      <w:pPr>
        <w:spacing w:line="260" w:lineRule="auto"/>
        <w:ind w:left="-5" w:right="9092"/>
        <w:jc w:val="left"/>
      </w:pPr>
      <w:r>
        <w:rPr>
          <w:rFonts w:ascii="Courier New" w:eastAsia="Courier New" w:hAnsi="Courier New" w:cs="Courier New"/>
          <w:sz w:val="20"/>
        </w:rPr>
        <w:t xml:space="preserve">19 </w:t>
      </w:r>
    </w:p>
    <w:p w14:paraId="30F09888" w14:textId="77777777" w:rsidR="00E339F1" w:rsidRDefault="00000000">
      <w:pPr>
        <w:ind w:left="-5" w:right="6"/>
      </w:pPr>
      <w:r>
        <w:rPr>
          <w:rFonts w:ascii="Courier New" w:eastAsia="Courier New" w:hAnsi="Courier New" w:cs="Courier New"/>
          <w:sz w:val="20"/>
        </w:rPr>
        <w:t xml:space="preserve">20 </w:t>
      </w:r>
      <w:r>
        <w:t>[37]</w:t>
      </w:r>
      <w:r>
        <w:rPr>
          <w:rFonts w:ascii="Arial" w:eastAsia="Arial" w:hAnsi="Arial" w:cs="Arial"/>
        </w:rPr>
        <w:t xml:space="preserve"> </w:t>
      </w:r>
      <w:r>
        <w:t xml:space="preserve">E. </w:t>
      </w:r>
      <w:proofErr w:type="spellStart"/>
      <w:r>
        <w:t>Gholamalizadeh</w:t>
      </w:r>
      <w:proofErr w:type="spellEnd"/>
      <w:r>
        <w:t xml:space="preserve">, M. Kim, Thermo-economic triple-objective optimization of a </w:t>
      </w:r>
      <w:r>
        <w:rPr>
          <w:rFonts w:ascii="Courier New" w:eastAsia="Courier New" w:hAnsi="Courier New" w:cs="Courier New"/>
          <w:sz w:val="20"/>
        </w:rPr>
        <w:t xml:space="preserve">21 </w:t>
      </w:r>
    </w:p>
    <w:p w14:paraId="19186A08" w14:textId="77777777" w:rsidR="00E339F1" w:rsidRDefault="00000000">
      <w:pPr>
        <w:tabs>
          <w:tab w:val="center" w:pos="5761"/>
        </w:tabs>
        <w:ind w:left="-15" w:firstLine="0"/>
        <w:jc w:val="left"/>
      </w:pPr>
      <w:r>
        <w:rPr>
          <w:rFonts w:ascii="Courier New" w:eastAsia="Courier New" w:hAnsi="Courier New" w:cs="Courier New"/>
          <w:sz w:val="20"/>
        </w:rPr>
        <w:t xml:space="preserve">22 </w:t>
      </w:r>
      <w:r>
        <w:rPr>
          <w:rFonts w:ascii="Courier New" w:eastAsia="Courier New" w:hAnsi="Courier New" w:cs="Courier New"/>
          <w:sz w:val="20"/>
        </w:rPr>
        <w:tab/>
      </w:r>
      <w:r>
        <w:t xml:space="preserve">solar chimney power plant using genetic algorithms, Energy 70 (2014) 204-211. </w:t>
      </w:r>
    </w:p>
    <w:p w14:paraId="58A87977" w14:textId="77777777" w:rsidR="00E339F1" w:rsidRDefault="00000000">
      <w:pPr>
        <w:spacing w:line="260" w:lineRule="auto"/>
        <w:ind w:left="-5" w:right="9092"/>
        <w:jc w:val="left"/>
      </w:pPr>
      <w:r>
        <w:rPr>
          <w:rFonts w:ascii="Courier New" w:eastAsia="Courier New" w:hAnsi="Courier New" w:cs="Courier New"/>
          <w:sz w:val="20"/>
        </w:rPr>
        <w:t xml:space="preserve">23 </w:t>
      </w:r>
    </w:p>
    <w:p w14:paraId="5248ABC9" w14:textId="77777777" w:rsidR="00E339F1" w:rsidRDefault="00E339F1">
      <w:pPr>
        <w:sectPr w:rsidR="00E339F1">
          <w:headerReference w:type="even" r:id="rId296"/>
          <w:headerReference w:type="default" r:id="rId297"/>
          <w:footerReference w:type="even" r:id="rId298"/>
          <w:footerReference w:type="default" r:id="rId299"/>
          <w:headerReference w:type="first" r:id="rId300"/>
          <w:footerReference w:type="first" r:id="rId301"/>
          <w:pgSz w:w="11906" w:h="16838"/>
          <w:pgMar w:top="1555" w:right="1720" w:bottom="1487" w:left="360" w:header="857" w:footer="390" w:gutter="0"/>
          <w:cols w:space="720"/>
        </w:sectPr>
      </w:pPr>
    </w:p>
    <w:p w14:paraId="48F32AE4" w14:textId="77777777" w:rsidR="00E339F1" w:rsidRDefault="00000000">
      <w:pPr>
        <w:spacing w:line="260" w:lineRule="auto"/>
        <w:ind w:left="-5"/>
        <w:jc w:val="left"/>
      </w:pPr>
      <w:r>
        <w:rPr>
          <w:rFonts w:ascii="Courier New" w:eastAsia="Courier New" w:hAnsi="Courier New" w:cs="Courier New"/>
          <w:sz w:val="20"/>
        </w:rPr>
        <w:t xml:space="preserve">24 </w:t>
      </w:r>
    </w:p>
    <w:p w14:paraId="33C143BF" w14:textId="77777777" w:rsidR="00E339F1" w:rsidRDefault="00000000">
      <w:pPr>
        <w:spacing w:line="260" w:lineRule="auto"/>
        <w:ind w:left="-5"/>
        <w:jc w:val="left"/>
      </w:pPr>
      <w:r>
        <w:rPr>
          <w:rFonts w:ascii="Courier New" w:eastAsia="Courier New" w:hAnsi="Courier New" w:cs="Courier New"/>
          <w:sz w:val="20"/>
        </w:rPr>
        <w:t xml:space="preserve">25 </w:t>
      </w:r>
    </w:p>
    <w:p w14:paraId="1850C4D7" w14:textId="77777777" w:rsidR="00E339F1" w:rsidRDefault="00000000">
      <w:pPr>
        <w:spacing w:line="260" w:lineRule="auto"/>
        <w:ind w:left="-5"/>
        <w:jc w:val="left"/>
      </w:pPr>
      <w:r>
        <w:rPr>
          <w:rFonts w:ascii="Courier New" w:eastAsia="Courier New" w:hAnsi="Courier New" w:cs="Courier New"/>
          <w:sz w:val="20"/>
        </w:rPr>
        <w:t xml:space="preserve">26 </w:t>
      </w:r>
    </w:p>
    <w:p w14:paraId="6D9C2666" w14:textId="77777777" w:rsidR="00E339F1" w:rsidRDefault="00000000">
      <w:pPr>
        <w:spacing w:line="260" w:lineRule="auto"/>
        <w:ind w:left="-5"/>
        <w:jc w:val="left"/>
      </w:pPr>
      <w:r>
        <w:rPr>
          <w:rFonts w:ascii="Courier New" w:eastAsia="Courier New" w:hAnsi="Courier New" w:cs="Courier New"/>
          <w:sz w:val="20"/>
        </w:rPr>
        <w:t xml:space="preserve">27 </w:t>
      </w:r>
    </w:p>
    <w:p w14:paraId="1A79FD09" w14:textId="77777777" w:rsidR="00E339F1" w:rsidRDefault="00000000">
      <w:pPr>
        <w:spacing w:line="260" w:lineRule="auto"/>
        <w:ind w:left="-5"/>
        <w:jc w:val="left"/>
      </w:pPr>
      <w:r>
        <w:rPr>
          <w:rFonts w:ascii="Courier New" w:eastAsia="Courier New" w:hAnsi="Courier New" w:cs="Courier New"/>
          <w:sz w:val="20"/>
        </w:rPr>
        <w:t xml:space="preserve">28 </w:t>
      </w:r>
    </w:p>
    <w:p w14:paraId="54ECFDFD" w14:textId="77777777" w:rsidR="00E339F1" w:rsidRDefault="00000000">
      <w:pPr>
        <w:spacing w:line="260" w:lineRule="auto"/>
        <w:ind w:left="-5"/>
        <w:jc w:val="left"/>
      </w:pPr>
      <w:r>
        <w:rPr>
          <w:rFonts w:ascii="Courier New" w:eastAsia="Courier New" w:hAnsi="Courier New" w:cs="Courier New"/>
          <w:sz w:val="20"/>
        </w:rPr>
        <w:t xml:space="preserve">29 </w:t>
      </w:r>
    </w:p>
    <w:p w14:paraId="22D8A3D6" w14:textId="77777777" w:rsidR="00E339F1" w:rsidRDefault="00000000">
      <w:pPr>
        <w:spacing w:line="260" w:lineRule="auto"/>
        <w:ind w:left="-5"/>
        <w:jc w:val="left"/>
      </w:pPr>
      <w:r>
        <w:rPr>
          <w:rFonts w:ascii="Courier New" w:eastAsia="Courier New" w:hAnsi="Courier New" w:cs="Courier New"/>
          <w:sz w:val="20"/>
        </w:rPr>
        <w:t xml:space="preserve">30 </w:t>
      </w:r>
    </w:p>
    <w:p w14:paraId="6C1202CF" w14:textId="77777777" w:rsidR="00E339F1" w:rsidRDefault="00000000">
      <w:pPr>
        <w:spacing w:line="260" w:lineRule="auto"/>
        <w:ind w:left="-5"/>
        <w:jc w:val="left"/>
      </w:pPr>
      <w:r>
        <w:rPr>
          <w:rFonts w:ascii="Courier New" w:eastAsia="Courier New" w:hAnsi="Courier New" w:cs="Courier New"/>
          <w:sz w:val="20"/>
        </w:rPr>
        <w:t xml:space="preserve">31 </w:t>
      </w:r>
    </w:p>
    <w:p w14:paraId="0A02B6A3" w14:textId="77777777" w:rsidR="00E339F1" w:rsidRDefault="00000000">
      <w:pPr>
        <w:spacing w:line="260" w:lineRule="auto"/>
        <w:ind w:left="-5"/>
        <w:jc w:val="left"/>
      </w:pPr>
      <w:r>
        <w:rPr>
          <w:rFonts w:ascii="Courier New" w:eastAsia="Courier New" w:hAnsi="Courier New" w:cs="Courier New"/>
          <w:sz w:val="20"/>
        </w:rPr>
        <w:t xml:space="preserve">32 </w:t>
      </w:r>
    </w:p>
    <w:p w14:paraId="2525535F" w14:textId="77777777" w:rsidR="00E339F1" w:rsidRDefault="00000000">
      <w:pPr>
        <w:spacing w:line="260" w:lineRule="auto"/>
        <w:ind w:left="-5"/>
        <w:jc w:val="left"/>
      </w:pPr>
      <w:r>
        <w:rPr>
          <w:rFonts w:ascii="Courier New" w:eastAsia="Courier New" w:hAnsi="Courier New" w:cs="Courier New"/>
          <w:sz w:val="20"/>
        </w:rPr>
        <w:t xml:space="preserve">33 </w:t>
      </w:r>
    </w:p>
    <w:p w14:paraId="23FC3A48" w14:textId="77777777" w:rsidR="00E339F1" w:rsidRDefault="00000000">
      <w:pPr>
        <w:spacing w:line="260" w:lineRule="auto"/>
        <w:ind w:left="-5"/>
        <w:jc w:val="left"/>
      </w:pPr>
      <w:r>
        <w:rPr>
          <w:rFonts w:ascii="Courier New" w:eastAsia="Courier New" w:hAnsi="Courier New" w:cs="Courier New"/>
          <w:sz w:val="20"/>
        </w:rPr>
        <w:t xml:space="preserve">34 </w:t>
      </w:r>
    </w:p>
    <w:p w14:paraId="1E549CAC" w14:textId="77777777" w:rsidR="00E339F1" w:rsidRDefault="00000000">
      <w:pPr>
        <w:spacing w:line="260" w:lineRule="auto"/>
        <w:ind w:left="-5"/>
        <w:jc w:val="left"/>
      </w:pPr>
      <w:r>
        <w:rPr>
          <w:rFonts w:ascii="Courier New" w:eastAsia="Courier New" w:hAnsi="Courier New" w:cs="Courier New"/>
          <w:sz w:val="20"/>
        </w:rPr>
        <w:t xml:space="preserve">35 </w:t>
      </w:r>
    </w:p>
    <w:p w14:paraId="2F0B3506" w14:textId="77777777" w:rsidR="00E339F1" w:rsidRDefault="00000000">
      <w:pPr>
        <w:spacing w:line="260" w:lineRule="auto"/>
        <w:ind w:left="-5"/>
        <w:jc w:val="left"/>
      </w:pPr>
      <w:r>
        <w:rPr>
          <w:rFonts w:ascii="Courier New" w:eastAsia="Courier New" w:hAnsi="Courier New" w:cs="Courier New"/>
          <w:sz w:val="20"/>
        </w:rPr>
        <w:t xml:space="preserve">36 </w:t>
      </w:r>
    </w:p>
    <w:p w14:paraId="5BFDE60B" w14:textId="77777777" w:rsidR="00E339F1" w:rsidRDefault="00000000">
      <w:pPr>
        <w:spacing w:line="260" w:lineRule="auto"/>
        <w:ind w:left="-5"/>
        <w:jc w:val="left"/>
      </w:pPr>
      <w:r>
        <w:rPr>
          <w:rFonts w:ascii="Courier New" w:eastAsia="Courier New" w:hAnsi="Courier New" w:cs="Courier New"/>
          <w:sz w:val="20"/>
        </w:rPr>
        <w:t xml:space="preserve">37 </w:t>
      </w:r>
    </w:p>
    <w:p w14:paraId="366F1D0C" w14:textId="77777777" w:rsidR="00E339F1" w:rsidRDefault="00000000">
      <w:pPr>
        <w:spacing w:line="260" w:lineRule="auto"/>
        <w:ind w:left="-5"/>
        <w:jc w:val="left"/>
      </w:pPr>
      <w:r>
        <w:rPr>
          <w:rFonts w:ascii="Courier New" w:eastAsia="Courier New" w:hAnsi="Courier New" w:cs="Courier New"/>
          <w:sz w:val="20"/>
        </w:rPr>
        <w:t xml:space="preserve">38 </w:t>
      </w:r>
    </w:p>
    <w:p w14:paraId="5FBA2229" w14:textId="77777777" w:rsidR="00E339F1" w:rsidRDefault="00000000">
      <w:pPr>
        <w:spacing w:line="260" w:lineRule="auto"/>
        <w:ind w:left="-5"/>
        <w:jc w:val="left"/>
      </w:pPr>
      <w:r>
        <w:rPr>
          <w:rFonts w:ascii="Courier New" w:eastAsia="Courier New" w:hAnsi="Courier New" w:cs="Courier New"/>
          <w:sz w:val="20"/>
        </w:rPr>
        <w:t xml:space="preserve">39 </w:t>
      </w:r>
    </w:p>
    <w:p w14:paraId="02BD5FB5" w14:textId="77777777" w:rsidR="00E339F1" w:rsidRDefault="00000000">
      <w:pPr>
        <w:spacing w:line="260" w:lineRule="auto"/>
        <w:ind w:left="-5"/>
        <w:jc w:val="left"/>
      </w:pPr>
      <w:r>
        <w:rPr>
          <w:rFonts w:ascii="Courier New" w:eastAsia="Courier New" w:hAnsi="Courier New" w:cs="Courier New"/>
          <w:sz w:val="20"/>
        </w:rPr>
        <w:t xml:space="preserve">40 </w:t>
      </w:r>
    </w:p>
    <w:p w14:paraId="360D49F1" w14:textId="77777777" w:rsidR="00E339F1" w:rsidRDefault="00000000">
      <w:pPr>
        <w:spacing w:line="260" w:lineRule="auto"/>
        <w:ind w:left="-5"/>
        <w:jc w:val="left"/>
      </w:pPr>
      <w:r>
        <w:rPr>
          <w:rFonts w:ascii="Courier New" w:eastAsia="Courier New" w:hAnsi="Courier New" w:cs="Courier New"/>
          <w:sz w:val="20"/>
        </w:rPr>
        <w:t xml:space="preserve">41 </w:t>
      </w:r>
    </w:p>
    <w:p w14:paraId="36DA7C51" w14:textId="77777777" w:rsidR="00E339F1" w:rsidRDefault="00000000">
      <w:pPr>
        <w:spacing w:line="260" w:lineRule="auto"/>
        <w:ind w:left="-5"/>
        <w:jc w:val="left"/>
      </w:pPr>
      <w:r>
        <w:rPr>
          <w:rFonts w:ascii="Courier New" w:eastAsia="Courier New" w:hAnsi="Courier New" w:cs="Courier New"/>
          <w:sz w:val="20"/>
        </w:rPr>
        <w:t xml:space="preserve">42 </w:t>
      </w:r>
    </w:p>
    <w:p w14:paraId="76E01121" w14:textId="77777777" w:rsidR="00E339F1" w:rsidRDefault="00000000">
      <w:pPr>
        <w:spacing w:line="260" w:lineRule="auto"/>
        <w:ind w:left="-5"/>
        <w:jc w:val="left"/>
      </w:pPr>
      <w:r>
        <w:rPr>
          <w:rFonts w:ascii="Courier New" w:eastAsia="Courier New" w:hAnsi="Courier New" w:cs="Courier New"/>
          <w:sz w:val="20"/>
        </w:rPr>
        <w:t xml:space="preserve">43 </w:t>
      </w:r>
    </w:p>
    <w:p w14:paraId="0CFE19CD" w14:textId="77777777" w:rsidR="00E339F1" w:rsidRDefault="00000000">
      <w:pPr>
        <w:spacing w:line="260" w:lineRule="auto"/>
        <w:ind w:left="-5"/>
        <w:jc w:val="left"/>
      </w:pPr>
      <w:r>
        <w:rPr>
          <w:rFonts w:ascii="Courier New" w:eastAsia="Courier New" w:hAnsi="Courier New" w:cs="Courier New"/>
          <w:sz w:val="20"/>
        </w:rPr>
        <w:t xml:space="preserve">44 </w:t>
      </w:r>
    </w:p>
    <w:p w14:paraId="0B3075DD" w14:textId="77777777" w:rsidR="00E339F1" w:rsidRDefault="00000000">
      <w:pPr>
        <w:spacing w:line="260" w:lineRule="auto"/>
        <w:ind w:left="-5"/>
        <w:jc w:val="left"/>
      </w:pPr>
      <w:r>
        <w:rPr>
          <w:rFonts w:ascii="Courier New" w:eastAsia="Courier New" w:hAnsi="Courier New" w:cs="Courier New"/>
          <w:sz w:val="20"/>
        </w:rPr>
        <w:lastRenderedPageBreak/>
        <w:t xml:space="preserve">45 </w:t>
      </w:r>
    </w:p>
    <w:p w14:paraId="5D264F17" w14:textId="77777777" w:rsidR="00E339F1" w:rsidRDefault="00000000">
      <w:pPr>
        <w:spacing w:line="260" w:lineRule="auto"/>
        <w:ind w:left="-5"/>
        <w:jc w:val="left"/>
      </w:pPr>
      <w:r>
        <w:rPr>
          <w:rFonts w:ascii="Courier New" w:eastAsia="Courier New" w:hAnsi="Courier New" w:cs="Courier New"/>
          <w:sz w:val="20"/>
        </w:rPr>
        <w:t xml:space="preserve">46 </w:t>
      </w:r>
    </w:p>
    <w:p w14:paraId="21B4FADA" w14:textId="77777777" w:rsidR="00E339F1" w:rsidRDefault="00000000">
      <w:pPr>
        <w:spacing w:line="260" w:lineRule="auto"/>
        <w:ind w:left="-5"/>
        <w:jc w:val="left"/>
      </w:pPr>
      <w:r>
        <w:rPr>
          <w:rFonts w:ascii="Courier New" w:eastAsia="Courier New" w:hAnsi="Courier New" w:cs="Courier New"/>
          <w:sz w:val="20"/>
        </w:rPr>
        <w:t xml:space="preserve">47 </w:t>
      </w:r>
    </w:p>
    <w:p w14:paraId="37083A56" w14:textId="77777777" w:rsidR="00E339F1" w:rsidRDefault="00000000">
      <w:pPr>
        <w:spacing w:line="260" w:lineRule="auto"/>
        <w:ind w:left="-5"/>
        <w:jc w:val="left"/>
      </w:pPr>
      <w:r>
        <w:rPr>
          <w:rFonts w:ascii="Courier New" w:eastAsia="Courier New" w:hAnsi="Courier New" w:cs="Courier New"/>
          <w:sz w:val="20"/>
        </w:rPr>
        <w:t xml:space="preserve">48 </w:t>
      </w:r>
    </w:p>
    <w:p w14:paraId="51B2D779" w14:textId="77777777" w:rsidR="00E339F1" w:rsidRDefault="00000000">
      <w:pPr>
        <w:spacing w:line="260" w:lineRule="auto"/>
        <w:ind w:left="-5"/>
        <w:jc w:val="left"/>
      </w:pPr>
      <w:r>
        <w:rPr>
          <w:rFonts w:ascii="Courier New" w:eastAsia="Courier New" w:hAnsi="Courier New" w:cs="Courier New"/>
          <w:sz w:val="20"/>
        </w:rPr>
        <w:t xml:space="preserve">49 </w:t>
      </w:r>
    </w:p>
    <w:p w14:paraId="55011BD1" w14:textId="77777777" w:rsidR="00E339F1" w:rsidRDefault="00000000">
      <w:pPr>
        <w:spacing w:line="260" w:lineRule="auto"/>
        <w:ind w:left="-5"/>
        <w:jc w:val="left"/>
      </w:pPr>
      <w:r>
        <w:rPr>
          <w:rFonts w:ascii="Courier New" w:eastAsia="Courier New" w:hAnsi="Courier New" w:cs="Courier New"/>
          <w:sz w:val="20"/>
        </w:rPr>
        <w:t xml:space="preserve">50 </w:t>
      </w:r>
    </w:p>
    <w:p w14:paraId="2694F91E" w14:textId="77777777" w:rsidR="00E339F1" w:rsidRDefault="00000000">
      <w:pPr>
        <w:spacing w:line="260" w:lineRule="auto"/>
        <w:ind w:left="-5"/>
        <w:jc w:val="left"/>
      </w:pPr>
      <w:r>
        <w:rPr>
          <w:rFonts w:ascii="Courier New" w:eastAsia="Courier New" w:hAnsi="Courier New" w:cs="Courier New"/>
          <w:sz w:val="20"/>
        </w:rPr>
        <w:t xml:space="preserve">51 </w:t>
      </w:r>
    </w:p>
    <w:p w14:paraId="3C25C5B8" w14:textId="77777777" w:rsidR="00E339F1" w:rsidRDefault="00000000">
      <w:pPr>
        <w:spacing w:line="260" w:lineRule="auto"/>
        <w:ind w:left="-5"/>
        <w:jc w:val="left"/>
      </w:pPr>
      <w:r>
        <w:rPr>
          <w:rFonts w:ascii="Courier New" w:eastAsia="Courier New" w:hAnsi="Courier New" w:cs="Courier New"/>
          <w:sz w:val="20"/>
        </w:rPr>
        <w:t xml:space="preserve">52 </w:t>
      </w:r>
    </w:p>
    <w:p w14:paraId="101F0B2C" w14:textId="77777777" w:rsidR="00E339F1" w:rsidRDefault="00000000">
      <w:pPr>
        <w:spacing w:line="260" w:lineRule="auto"/>
        <w:ind w:left="-5"/>
        <w:jc w:val="left"/>
      </w:pPr>
      <w:r>
        <w:rPr>
          <w:rFonts w:ascii="Courier New" w:eastAsia="Courier New" w:hAnsi="Courier New" w:cs="Courier New"/>
          <w:sz w:val="20"/>
        </w:rPr>
        <w:t xml:space="preserve">53 </w:t>
      </w:r>
    </w:p>
    <w:p w14:paraId="11FC5CF8" w14:textId="77777777" w:rsidR="00E339F1" w:rsidRDefault="00000000">
      <w:pPr>
        <w:spacing w:line="260" w:lineRule="auto"/>
        <w:ind w:left="-5"/>
        <w:jc w:val="left"/>
      </w:pPr>
      <w:r>
        <w:rPr>
          <w:rFonts w:ascii="Courier New" w:eastAsia="Courier New" w:hAnsi="Courier New" w:cs="Courier New"/>
          <w:sz w:val="20"/>
        </w:rPr>
        <w:t xml:space="preserve">54 </w:t>
      </w:r>
    </w:p>
    <w:p w14:paraId="19876299" w14:textId="77777777" w:rsidR="00E339F1" w:rsidRDefault="00E339F1">
      <w:pPr>
        <w:sectPr w:rsidR="00E339F1">
          <w:type w:val="continuous"/>
          <w:pgSz w:w="11906" w:h="16838"/>
          <w:pgMar w:top="1555" w:right="11306" w:bottom="2881" w:left="360" w:header="720" w:footer="720" w:gutter="0"/>
          <w:cols w:space="720"/>
        </w:sectPr>
      </w:pPr>
    </w:p>
    <w:p w14:paraId="79DE4C83" w14:textId="77777777" w:rsidR="00E339F1" w:rsidRDefault="00000000">
      <w:pPr>
        <w:spacing w:after="1132" w:line="259" w:lineRule="auto"/>
        <w:ind w:left="0" w:firstLine="0"/>
        <w:jc w:val="left"/>
      </w:pPr>
      <w:r>
        <w:rPr>
          <w:rFonts w:ascii="Arial" w:eastAsia="Arial" w:hAnsi="Arial" w:cs="Arial"/>
          <w:sz w:val="20"/>
        </w:rPr>
        <w:lastRenderedPageBreak/>
        <w:t>Supplementary MATLAB .fig files</w:t>
      </w:r>
    </w:p>
    <w:p w14:paraId="602A41FD" w14:textId="77777777" w:rsidR="00E339F1" w:rsidRDefault="00000000">
      <w:pPr>
        <w:spacing w:after="5701" w:line="259" w:lineRule="auto"/>
        <w:ind w:left="1400" w:firstLine="0"/>
        <w:jc w:val="left"/>
      </w:pPr>
      <w:r>
        <w:rPr>
          <w:rFonts w:ascii="Courier New" w:eastAsia="Courier New" w:hAnsi="Courier New" w:cs="Courier New"/>
          <w:sz w:val="21"/>
        </w:rPr>
        <w:t xml:space="preserve">  </w:t>
      </w:r>
    </w:p>
    <w:p w14:paraId="50325F40" w14:textId="77777777" w:rsidR="00E339F1" w:rsidRDefault="00000000">
      <w:pPr>
        <w:spacing w:after="52" w:line="259" w:lineRule="auto"/>
        <w:ind w:left="0" w:right="2790" w:firstLine="0"/>
        <w:jc w:val="right"/>
      </w:pPr>
      <w:hyperlink r:id="rId302">
        <w:r>
          <w:rPr>
            <w:rFonts w:ascii="Arial" w:eastAsia="Arial" w:hAnsi="Arial" w:cs="Arial"/>
            <w:color w:val="003399"/>
            <w:sz w:val="28"/>
          </w:rPr>
          <w:t>Click here to access/download</w:t>
        </w:r>
      </w:hyperlink>
    </w:p>
    <w:p w14:paraId="377CFA02" w14:textId="77777777" w:rsidR="00E339F1" w:rsidRDefault="00000000">
      <w:pPr>
        <w:spacing w:after="0" w:line="232" w:lineRule="auto"/>
        <w:ind w:left="2171" w:right="831" w:firstLine="0"/>
        <w:jc w:val="center"/>
      </w:pPr>
      <w:r>
        <w:rPr>
          <w:noProof/>
        </w:rPr>
        <w:drawing>
          <wp:anchor distT="0" distB="0" distL="114300" distR="114300" simplePos="0" relativeHeight="251743232" behindDoc="1" locked="0" layoutInCell="1" allowOverlap="0" wp14:anchorId="1DEC8046" wp14:editId="1501AD03">
            <wp:simplePos x="0" y="0"/>
            <wp:positionH relativeFrom="column">
              <wp:posOffset>2825750</wp:posOffset>
            </wp:positionH>
            <wp:positionV relativeFrom="paragraph">
              <wp:posOffset>-936760</wp:posOffset>
            </wp:positionV>
            <wp:extent cx="1993900" cy="2286000"/>
            <wp:effectExtent l="0" t="0" r="0" b="0"/>
            <wp:wrapNone/>
            <wp:docPr id="133297" name="Picture 133297"/>
            <wp:cNvGraphicFramePr/>
            <a:graphic xmlns:a="http://schemas.openxmlformats.org/drawingml/2006/main">
              <a:graphicData uri="http://schemas.openxmlformats.org/drawingml/2006/picture">
                <pic:pic xmlns:pic="http://schemas.openxmlformats.org/drawingml/2006/picture">
                  <pic:nvPicPr>
                    <pic:cNvPr id="133297" name="Picture 133297"/>
                    <pic:cNvPicPr/>
                  </pic:nvPicPr>
                  <pic:blipFill>
                    <a:blip r:embed="rId303"/>
                    <a:stretch>
                      <a:fillRect/>
                    </a:stretch>
                  </pic:blipFill>
                  <pic:spPr>
                    <a:xfrm>
                      <a:off x="0" y="0"/>
                      <a:ext cx="1993900" cy="2286000"/>
                    </a:xfrm>
                    <a:prstGeom prst="rect">
                      <a:avLst/>
                    </a:prstGeom>
                  </pic:spPr>
                </pic:pic>
              </a:graphicData>
            </a:graphic>
          </wp:anchor>
        </w:drawing>
      </w:r>
      <w:hyperlink r:id="rId304">
        <w:r>
          <w:rPr>
            <w:rFonts w:ascii="Arial" w:eastAsia="Arial" w:hAnsi="Arial" w:cs="Arial"/>
            <w:color w:val="003399"/>
            <w:sz w:val="36"/>
          </w:rPr>
          <w:t>Supplementary MATLAB .fig files Supplementary File.docx</w:t>
        </w:r>
      </w:hyperlink>
    </w:p>
    <w:sectPr w:rsidR="00E339F1">
      <w:headerReference w:type="even" r:id="rId305"/>
      <w:headerReference w:type="default" r:id="rId306"/>
      <w:footerReference w:type="even" r:id="rId307"/>
      <w:footerReference w:type="default" r:id="rId308"/>
      <w:headerReference w:type="first" r:id="rId309"/>
      <w:footerReference w:type="first" r:id="rId310"/>
      <w:pgSz w:w="12240" w:h="15840"/>
      <w:pgMar w:top="1440" w:right="1440" w:bottom="1440" w:left="1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5564F" w14:textId="77777777" w:rsidR="00B80805" w:rsidRDefault="00B80805">
      <w:pPr>
        <w:spacing w:after="0" w:line="240" w:lineRule="auto"/>
      </w:pPr>
      <w:r>
        <w:separator/>
      </w:r>
    </w:p>
  </w:endnote>
  <w:endnote w:type="continuationSeparator" w:id="0">
    <w:p w14:paraId="10B852FB" w14:textId="77777777" w:rsidR="00B80805" w:rsidRDefault="00B8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80F5" w14:textId="77777777" w:rsidR="00E339F1" w:rsidRDefault="00000000">
    <w:pPr>
      <w:spacing w:after="0" w:line="259" w:lineRule="auto"/>
      <w:ind w:left="260" w:firstLine="0"/>
      <w:jc w:val="left"/>
    </w:pPr>
    <w:r>
      <w:rPr>
        <w:rFonts w:ascii="Courier New" w:eastAsia="Courier New" w:hAnsi="Courier New" w:cs="Courier New"/>
        <w:sz w:val="20"/>
      </w:rPr>
      <w:t xml:space="preserve">55 </w:t>
    </w:r>
  </w:p>
  <w:p w14:paraId="34A6370F" w14:textId="77777777" w:rsidR="00E339F1" w:rsidRDefault="00000000">
    <w:pPr>
      <w:spacing w:after="0" w:line="259" w:lineRule="auto"/>
      <w:ind w:left="260" w:firstLine="0"/>
      <w:jc w:val="left"/>
    </w:pPr>
    <w:r>
      <w:rPr>
        <w:rFonts w:ascii="Courier New" w:eastAsia="Courier New" w:hAnsi="Courier New" w:cs="Courier New"/>
        <w:sz w:val="20"/>
      </w:rPr>
      <w:t xml:space="preserve">56 </w:t>
    </w:r>
  </w:p>
  <w:p w14:paraId="679AFE42" w14:textId="77777777" w:rsidR="00E339F1" w:rsidRDefault="00000000">
    <w:pPr>
      <w:spacing w:after="0" w:line="259" w:lineRule="auto"/>
      <w:ind w:left="260" w:firstLine="0"/>
      <w:jc w:val="left"/>
    </w:pPr>
    <w:r>
      <w:rPr>
        <w:rFonts w:ascii="Courier New" w:eastAsia="Courier New" w:hAnsi="Courier New" w:cs="Courier New"/>
        <w:sz w:val="20"/>
      </w:rPr>
      <w:t xml:space="preserve">57 </w:t>
    </w:r>
  </w:p>
  <w:p w14:paraId="40191294" w14:textId="77777777" w:rsidR="00E339F1" w:rsidRDefault="00000000">
    <w:pPr>
      <w:spacing w:after="0" w:line="259" w:lineRule="auto"/>
      <w:ind w:left="260" w:firstLine="0"/>
      <w:jc w:val="left"/>
    </w:pPr>
    <w:r>
      <w:rPr>
        <w:rFonts w:ascii="Courier New" w:eastAsia="Courier New" w:hAnsi="Courier New" w:cs="Courier New"/>
        <w:sz w:val="20"/>
      </w:rPr>
      <w:t xml:space="preserve">58 </w:t>
    </w:r>
  </w:p>
  <w:p w14:paraId="1CEA811F" w14:textId="77777777" w:rsidR="00E339F1" w:rsidRDefault="00000000">
    <w:pPr>
      <w:spacing w:after="0" w:line="259" w:lineRule="auto"/>
      <w:ind w:left="260" w:firstLine="0"/>
      <w:jc w:val="left"/>
    </w:pPr>
    <w:r>
      <w:rPr>
        <w:rFonts w:ascii="Courier New" w:eastAsia="Courier New" w:hAnsi="Courier New" w:cs="Courier New"/>
        <w:sz w:val="20"/>
      </w:rPr>
      <w:t xml:space="preserve">59 </w:t>
    </w:r>
  </w:p>
  <w:p w14:paraId="6B68556E" w14:textId="77777777" w:rsidR="00E339F1" w:rsidRDefault="00000000">
    <w:pPr>
      <w:spacing w:after="0" w:line="259" w:lineRule="auto"/>
      <w:ind w:left="260" w:firstLine="0"/>
      <w:jc w:val="left"/>
    </w:pPr>
    <w:r>
      <w:rPr>
        <w:rFonts w:ascii="Courier New" w:eastAsia="Courier New" w:hAnsi="Courier New" w:cs="Courier New"/>
        <w:sz w:val="20"/>
      </w:rPr>
      <w:t xml:space="preserve">60 </w:t>
    </w:r>
  </w:p>
  <w:p w14:paraId="1CA24EA1" w14:textId="77777777" w:rsidR="00E339F1" w:rsidRDefault="00000000">
    <w:pPr>
      <w:spacing w:after="0" w:line="259" w:lineRule="auto"/>
      <w:ind w:left="260" w:firstLine="0"/>
      <w:jc w:val="left"/>
    </w:pPr>
    <w:r>
      <w:rPr>
        <w:rFonts w:ascii="Courier New" w:eastAsia="Courier New" w:hAnsi="Courier New" w:cs="Courier New"/>
        <w:sz w:val="20"/>
      </w:rPr>
      <w:t xml:space="preserve">61 </w:t>
    </w:r>
  </w:p>
  <w:p w14:paraId="19AF3F19" w14:textId="77777777" w:rsidR="00E339F1" w:rsidRDefault="00000000">
    <w:pPr>
      <w:tabs>
        <w:tab w:val="center" w:pos="380"/>
        <w:tab w:val="center" w:pos="5852"/>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731455EE" w14:textId="77777777" w:rsidR="00E339F1" w:rsidRDefault="00000000">
    <w:pPr>
      <w:spacing w:after="0" w:line="259" w:lineRule="auto"/>
      <w:ind w:left="260" w:firstLine="0"/>
      <w:jc w:val="left"/>
    </w:pPr>
    <w:r>
      <w:rPr>
        <w:rFonts w:ascii="Courier New" w:eastAsia="Courier New" w:hAnsi="Courier New" w:cs="Courier New"/>
        <w:sz w:val="20"/>
      </w:rPr>
      <w:t xml:space="preserve">63 </w:t>
    </w:r>
  </w:p>
  <w:p w14:paraId="6E317FF9" w14:textId="77777777" w:rsidR="00E339F1" w:rsidRDefault="00000000">
    <w:pPr>
      <w:spacing w:after="0" w:line="259" w:lineRule="auto"/>
      <w:ind w:left="260" w:firstLine="0"/>
      <w:jc w:val="left"/>
    </w:pPr>
    <w:r>
      <w:rPr>
        <w:rFonts w:ascii="Courier New" w:eastAsia="Courier New" w:hAnsi="Courier New" w:cs="Courier New"/>
        <w:sz w:val="20"/>
      </w:rPr>
      <w:t xml:space="preserve">64 </w:t>
    </w:r>
  </w:p>
  <w:p w14:paraId="7C075EAD" w14:textId="77777777" w:rsidR="00E339F1" w:rsidRDefault="00000000">
    <w:pPr>
      <w:spacing w:after="0" w:line="259" w:lineRule="auto"/>
      <w:ind w:left="260" w:firstLine="0"/>
      <w:jc w:val="left"/>
    </w:pPr>
    <w:r>
      <w:rPr>
        <w:rFonts w:ascii="Courier New" w:eastAsia="Courier New" w:hAnsi="Courier New" w:cs="Courier New"/>
        <w:sz w:val="20"/>
      </w:rPr>
      <w:t xml:space="preserve">65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A6D5"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5BCEF40C"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2D7552D1"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08F6E955"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03620759"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62C08DEA"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101126C6"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7D092875"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636208FD"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42FFAEBF"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65DFB13F"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1E75"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124B6D36"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72A96A16"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6857B40B"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07A2F320"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1155C009"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21B4CF98"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308CC825"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23E709B0"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716B5B08"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E9047A7"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8CA1"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755BA6AC"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5815F870"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5DE8C683"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46148A06"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1CFFDA61"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1E6978AF"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4F4782F4"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05779905"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58360824"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2BE3372E"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1187" w14:textId="77777777" w:rsidR="00E339F1" w:rsidRDefault="00000000">
    <w:pPr>
      <w:spacing w:after="0" w:line="259" w:lineRule="auto"/>
      <w:ind w:left="260" w:firstLine="0"/>
      <w:jc w:val="left"/>
    </w:pPr>
    <w:r>
      <w:rPr>
        <w:rFonts w:ascii="Courier New" w:eastAsia="Courier New" w:hAnsi="Courier New" w:cs="Courier New"/>
        <w:sz w:val="20"/>
      </w:rPr>
      <w:t xml:space="preserve">55 </w:t>
    </w:r>
  </w:p>
  <w:p w14:paraId="1561670D" w14:textId="77777777" w:rsidR="00E339F1" w:rsidRDefault="00000000">
    <w:pPr>
      <w:spacing w:after="0" w:line="259" w:lineRule="auto"/>
      <w:ind w:left="260" w:firstLine="0"/>
      <w:jc w:val="left"/>
    </w:pPr>
    <w:r>
      <w:rPr>
        <w:rFonts w:ascii="Courier New" w:eastAsia="Courier New" w:hAnsi="Courier New" w:cs="Courier New"/>
        <w:sz w:val="20"/>
      </w:rPr>
      <w:t xml:space="preserve">56 </w:t>
    </w:r>
  </w:p>
  <w:p w14:paraId="54BB0CB4" w14:textId="77777777" w:rsidR="00E339F1" w:rsidRDefault="00000000">
    <w:pPr>
      <w:spacing w:after="0" w:line="259" w:lineRule="auto"/>
      <w:ind w:left="260" w:firstLine="0"/>
      <w:jc w:val="left"/>
    </w:pPr>
    <w:r>
      <w:rPr>
        <w:rFonts w:ascii="Courier New" w:eastAsia="Courier New" w:hAnsi="Courier New" w:cs="Courier New"/>
        <w:sz w:val="20"/>
      </w:rPr>
      <w:t xml:space="preserve">57 </w:t>
    </w:r>
  </w:p>
  <w:p w14:paraId="26E32AF6" w14:textId="77777777" w:rsidR="00E339F1" w:rsidRDefault="00000000">
    <w:pPr>
      <w:spacing w:after="0" w:line="259" w:lineRule="auto"/>
      <w:ind w:left="260" w:firstLine="0"/>
      <w:jc w:val="left"/>
    </w:pPr>
    <w:r>
      <w:rPr>
        <w:rFonts w:ascii="Courier New" w:eastAsia="Courier New" w:hAnsi="Courier New" w:cs="Courier New"/>
        <w:sz w:val="20"/>
      </w:rPr>
      <w:t xml:space="preserve">58 </w:t>
    </w:r>
  </w:p>
  <w:p w14:paraId="73F3E379" w14:textId="77777777" w:rsidR="00E339F1" w:rsidRDefault="00000000">
    <w:pPr>
      <w:spacing w:after="0" w:line="259" w:lineRule="auto"/>
      <w:ind w:left="260" w:firstLine="0"/>
      <w:jc w:val="left"/>
    </w:pPr>
    <w:r>
      <w:rPr>
        <w:rFonts w:ascii="Courier New" w:eastAsia="Courier New" w:hAnsi="Courier New" w:cs="Courier New"/>
        <w:sz w:val="20"/>
      </w:rPr>
      <w:t xml:space="preserve">59 </w:t>
    </w:r>
  </w:p>
  <w:p w14:paraId="6E6A9D6E" w14:textId="77777777" w:rsidR="00E339F1" w:rsidRDefault="00000000">
    <w:pPr>
      <w:spacing w:after="0" w:line="259" w:lineRule="auto"/>
      <w:ind w:left="260" w:firstLine="0"/>
      <w:jc w:val="left"/>
    </w:pPr>
    <w:r>
      <w:rPr>
        <w:rFonts w:ascii="Courier New" w:eastAsia="Courier New" w:hAnsi="Courier New" w:cs="Courier New"/>
        <w:sz w:val="20"/>
      </w:rPr>
      <w:t xml:space="preserve">60 </w:t>
    </w:r>
  </w:p>
  <w:p w14:paraId="0B266433" w14:textId="77777777" w:rsidR="00E339F1" w:rsidRDefault="00000000">
    <w:pPr>
      <w:spacing w:after="0" w:line="259" w:lineRule="auto"/>
      <w:ind w:left="260" w:firstLine="0"/>
      <w:jc w:val="left"/>
    </w:pPr>
    <w:r>
      <w:rPr>
        <w:rFonts w:ascii="Courier New" w:eastAsia="Courier New" w:hAnsi="Courier New" w:cs="Courier New"/>
        <w:sz w:val="20"/>
      </w:rPr>
      <w:t xml:space="preserve">61 </w:t>
    </w:r>
  </w:p>
  <w:p w14:paraId="5ADEA6E8" w14:textId="77777777" w:rsidR="00E339F1" w:rsidRDefault="00000000">
    <w:pPr>
      <w:tabs>
        <w:tab w:val="center" w:pos="380"/>
        <w:tab w:val="center" w:pos="5852"/>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2AB5FCD5" w14:textId="77777777" w:rsidR="00E339F1" w:rsidRDefault="00000000">
    <w:pPr>
      <w:spacing w:after="0" w:line="259" w:lineRule="auto"/>
      <w:ind w:left="260" w:firstLine="0"/>
      <w:jc w:val="left"/>
    </w:pPr>
    <w:r>
      <w:rPr>
        <w:rFonts w:ascii="Courier New" w:eastAsia="Courier New" w:hAnsi="Courier New" w:cs="Courier New"/>
        <w:sz w:val="20"/>
      </w:rPr>
      <w:t xml:space="preserve">63 </w:t>
    </w:r>
  </w:p>
  <w:p w14:paraId="22B13619" w14:textId="77777777" w:rsidR="00E339F1" w:rsidRDefault="00000000">
    <w:pPr>
      <w:spacing w:after="0" w:line="259" w:lineRule="auto"/>
      <w:ind w:left="260" w:firstLine="0"/>
      <w:jc w:val="left"/>
    </w:pPr>
    <w:r>
      <w:rPr>
        <w:rFonts w:ascii="Courier New" w:eastAsia="Courier New" w:hAnsi="Courier New" w:cs="Courier New"/>
        <w:sz w:val="20"/>
      </w:rPr>
      <w:t xml:space="preserve">64 </w:t>
    </w:r>
  </w:p>
  <w:p w14:paraId="037511D6" w14:textId="77777777" w:rsidR="00E339F1" w:rsidRDefault="00000000">
    <w:pPr>
      <w:spacing w:after="0" w:line="259" w:lineRule="auto"/>
      <w:ind w:left="260" w:firstLine="0"/>
      <w:jc w:val="left"/>
    </w:pPr>
    <w:r>
      <w:rPr>
        <w:rFonts w:ascii="Courier New" w:eastAsia="Courier New" w:hAnsi="Courier New" w:cs="Courier New"/>
        <w:sz w:val="20"/>
      </w:rPr>
      <w:t xml:space="preserve">65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284A" w14:textId="77777777" w:rsidR="00E339F1" w:rsidRDefault="00000000">
    <w:pPr>
      <w:spacing w:after="0" w:line="259" w:lineRule="auto"/>
      <w:ind w:left="260" w:firstLine="0"/>
      <w:jc w:val="left"/>
    </w:pPr>
    <w:r>
      <w:rPr>
        <w:rFonts w:ascii="Courier New" w:eastAsia="Courier New" w:hAnsi="Courier New" w:cs="Courier New"/>
        <w:sz w:val="20"/>
      </w:rPr>
      <w:t xml:space="preserve">55 </w:t>
    </w:r>
  </w:p>
  <w:p w14:paraId="6E5499D6" w14:textId="77777777" w:rsidR="00E339F1" w:rsidRDefault="00000000">
    <w:pPr>
      <w:spacing w:after="0" w:line="259" w:lineRule="auto"/>
      <w:ind w:left="260" w:firstLine="0"/>
      <w:jc w:val="left"/>
    </w:pPr>
    <w:r>
      <w:rPr>
        <w:rFonts w:ascii="Courier New" w:eastAsia="Courier New" w:hAnsi="Courier New" w:cs="Courier New"/>
        <w:sz w:val="20"/>
      </w:rPr>
      <w:t xml:space="preserve">56 </w:t>
    </w:r>
  </w:p>
  <w:p w14:paraId="3E9EA9CB" w14:textId="77777777" w:rsidR="00E339F1" w:rsidRDefault="00000000">
    <w:pPr>
      <w:spacing w:after="0" w:line="259" w:lineRule="auto"/>
      <w:ind w:left="260" w:firstLine="0"/>
      <w:jc w:val="left"/>
    </w:pPr>
    <w:r>
      <w:rPr>
        <w:rFonts w:ascii="Courier New" w:eastAsia="Courier New" w:hAnsi="Courier New" w:cs="Courier New"/>
        <w:sz w:val="20"/>
      </w:rPr>
      <w:t xml:space="preserve">57 </w:t>
    </w:r>
  </w:p>
  <w:p w14:paraId="67E49EBF" w14:textId="77777777" w:rsidR="00E339F1" w:rsidRDefault="00000000">
    <w:pPr>
      <w:spacing w:after="0" w:line="259" w:lineRule="auto"/>
      <w:ind w:left="260" w:firstLine="0"/>
      <w:jc w:val="left"/>
    </w:pPr>
    <w:r>
      <w:rPr>
        <w:rFonts w:ascii="Courier New" w:eastAsia="Courier New" w:hAnsi="Courier New" w:cs="Courier New"/>
        <w:sz w:val="20"/>
      </w:rPr>
      <w:t xml:space="preserve">58 </w:t>
    </w:r>
  </w:p>
  <w:p w14:paraId="48AAE299" w14:textId="77777777" w:rsidR="00E339F1" w:rsidRDefault="00000000">
    <w:pPr>
      <w:spacing w:after="0" w:line="259" w:lineRule="auto"/>
      <w:ind w:left="260" w:firstLine="0"/>
      <w:jc w:val="left"/>
    </w:pPr>
    <w:r>
      <w:rPr>
        <w:rFonts w:ascii="Courier New" w:eastAsia="Courier New" w:hAnsi="Courier New" w:cs="Courier New"/>
        <w:sz w:val="20"/>
      </w:rPr>
      <w:t xml:space="preserve">59 </w:t>
    </w:r>
  </w:p>
  <w:p w14:paraId="5EC3DFEC" w14:textId="77777777" w:rsidR="00E339F1" w:rsidRDefault="00000000">
    <w:pPr>
      <w:spacing w:after="0" w:line="259" w:lineRule="auto"/>
      <w:ind w:left="260" w:firstLine="0"/>
      <w:jc w:val="left"/>
    </w:pPr>
    <w:r>
      <w:rPr>
        <w:rFonts w:ascii="Courier New" w:eastAsia="Courier New" w:hAnsi="Courier New" w:cs="Courier New"/>
        <w:sz w:val="20"/>
      </w:rPr>
      <w:t xml:space="preserve">60 </w:t>
    </w:r>
  </w:p>
  <w:p w14:paraId="1B72407F" w14:textId="77777777" w:rsidR="00E339F1" w:rsidRDefault="00000000">
    <w:pPr>
      <w:spacing w:after="0" w:line="259" w:lineRule="auto"/>
      <w:ind w:left="260" w:firstLine="0"/>
      <w:jc w:val="left"/>
    </w:pPr>
    <w:r>
      <w:rPr>
        <w:rFonts w:ascii="Courier New" w:eastAsia="Courier New" w:hAnsi="Courier New" w:cs="Courier New"/>
        <w:sz w:val="20"/>
      </w:rPr>
      <w:t xml:space="preserve">61 </w:t>
    </w:r>
  </w:p>
  <w:p w14:paraId="092100DC" w14:textId="77777777" w:rsidR="00E339F1" w:rsidRDefault="00000000">
    <w:pPr>
      <w:tabs>
        <w:tab w:val="center" w:pos="380"/>
        <w:tab w:val="center" w:pos="5852"/>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22ABEA7" w14:textId="77777777" w:rsidR="00E339F1" w:rsidRDefault="00000000">
    <w:pPr>
      <w:spacing w:after="0" w:line="259" w:lineRule="auto"/>
      <w:ind w:left="260" w:firstLine="0"/>
      <w:jc w:val="left"/>
    </w:pPr>
    <w:r>
      <w:rPr>
        <w:rFonts w:ascii="Courier New" w:eastAsia="Courier New" w:hAnsi="Courier New" w:cs="Courier New"/>
        <w:sz w:val="20"/>
      </w:rPr>
      <w:t xml:space="preserve">63 </w:t>
    </w:r>
  </w:p>
  <w:p w14:paraId="4CE0F87D" w14:textId="77777777" w:rsidR="00E339F1" w:rsidRDefault="00000000">
    <w:pPr>
      <w:spacing w:after="0" w:line="259" w:lineRule="auto"/>
      <w:ind w:left="260" w:firstLine="0"/>
      <w:jc w:val="left"/>
    </w:pPr>
    <w:r>
      <w:rPr>
        <w:rFonts w:ascii="Courier New" w:eastAsia="Courier New" w:hAnsi="Courier New" w:cs="Courier New"/>
        <w:sz w:val="20"/>
      </w:rPr>
      <w:t xml:space="preserve">64 </w:t>
    </w:r>
  </w:p>
  <w:p w14:paraId="6DA9BBDC" w14:textId="77777777" w:rsidR="00E339F1" w:rsidRDefault="00000000">
    <w:pPr>
      <w:spacing w:after="0" w:line="259" w:lineRule="auto"/>
      <w:ind w:left="260" w:firstLine="0"/>
      <w:jc w:val="left"/>
    </w:pPr>
    <w:r>
      <w:rPr>
        <w:rFonts w:ascii="Courier New" w:eastAsia="Courier New" w:hAnsi="Courier New" w:cs="Courier New"/>
        <w:sz w:val="20"/>
      </w:rPr>
      <w:t xml:space="preserve">65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F6CB" w14:textId="77777777" w:rsidR="00E339F1" w:rsidRDefault="00000000">
    <w:pPr>
      <w:spacing w:after="0" w:line="259" w:lineRule="auto"/>
      <w:ind w:left="260" w:firstLine="0"/>
      <w:jc w:val="left"/>
    </w:pPr>
    <w:r>
      <w:rPr>
        <w:rFonts w:ascii="Courier New" w:eastAsia="Courier New" w:hAnsi="Courier New" w:cs="Courier New"/>
        <w:sz w:val="20"/>
      </w:rPr>
      <w:t xml:space="preserve">55 </w:t>
    </w:r>
  </w:p>
  <w:p w14:paraId="295DA037" w14:textId="77777777" w:rsidR="00E339F1" w:rsidRDefault="00000000">
    <w:pPr>
      <w:spacing w:after="0" w:line="259" w:lineRule="auto"/>
      <w:ind w:left="260" w:firstLine="0"/>
      <w:jc w:val="left"/>
    </w:pPr>
    <w:r>
      <w:rPr>
        <w:rFonts w:ascii="Courier New" w:eastAsia="Courier New" w:hAnsi="Courier New" w:cs="Courier New"/>
        <w:sz w:val="20"/>
      </w:rPr>
      <w:t xml:space="preserve">56 </w:t>
    </w:r>
  </w:p>
  <w:p w14:paraId="07D828FD" w14:textId="77777777" w:rsidR="00E339F1" w:rsidRDefault="00000000">
    <w:pPr>
      <w:spacing w:after="0" w:line="259" w:lineRule="auto"/>
      <w:ind w:left="260" w:firstLine="0"/>
      <w:jc w:val="left"/>
    </w:pPr>
    <w:r>
      <w:rPr>
        <w:rFonts w:ascii="Courier New" w:eastAsia="Courier New" w:hAnsi="Courier New" w:cs="Courier New"/>
        <w:sz w:val="20"/>
      </w:rPr>
      <w:t xml:space="preserve">57 </w:t>
    </w:r>
  </w:p>
  <w:p w14:paraId="0AA91E92" w14:textId="77777777" w:rsidR="00E339F1" w:rsidRDefault="00000000">
    <w:pPr>
      <w:spacing w:after="0" w:line="259" w:lineRule="auto"/>
      <w:ind w:left="260" w:firstLine="0"/>
      <w:jc w:val="left"/>
    </w:pPr>
    <w:r>
      <w:rPr>
        <w:rFonts w:ascii="Courier New" w:eastAsia="Courier New" w:hAnsi="Courier New" w:cs="Courier New"/>
        <w:sz w:val="20"/>
      </w:rPr>
      <w:t xml:space="preserve">58 </w:t>
    </w:r>
  </w:p>
  <w:p w14:paraId="15068469" w14:textId="77777777" w:rsidR="00E339F1" w:rsidRDefault="00000000">
    <w:pPr>
      <w:spacing w:after="0" w:line="259" w:lineRule="auto"/>
      <w:ind w:left="260" w:firstLine="0"/>
      <w:jc w:val="left"/>
    </w:pPr>
    <w:r>
      <w:rPr>
        <w:rFonts w:ascii="Courier New" w:eastAsia="Courier New" w:hAnsi="Courier New" w:cs="Courier New"/>
        <w:sz w:val="20"/>
      </w:rPr>
      <w:t xml:space="preserve">59 </w:t>
    </w:r>
  </w:p>
  <w:p w14:paraId="36125A8E" w14:textId="77777777" w:rsidR="00E339F1" w:rsidRDefault="00000000">
    <w:pPr>
      <w:spacing w:after="0" w:line="259" w:lineRule="auto"/>
      <w:ind w:left="260" w:firstLine="0"/>
      <w:jc w:val="left"/>
    </w:pPr>
    <w:r>
      <w:rPr>
        <w:rFonts w:ascii="Courier New" w:eastAsia="Courier New" w:hAnsi="Courier New" w:cs="Courier New"/>
        <w:sz w:val="20"/>
      </w:rPr>
      <w:t xml:space="preserve">60 </w:t>
    </w:r>
  </w:p>
  <w:p w14:paraId="7928CC14" w14:textId="77777777" w:rsidR="00E339F1" w:rsidRDefault="00000000">
    <w:pPr>
      <w:spacing w:after="0" w:line="259" w:lineRule="auto"/>
      <w:ind w:left="260" w:firstLine="0"/>
      <w:jc w:val="left"/>
    </w:pPr>
    <w:r>
      <w:rPr>
        <w:rFonts w:ascii="Courier New" w:eastAsia="Courier New" w:hAnsi="Courier New" w:cs="Courier New"/>
        <w:sz w:val="20"/>
      </w:rPr>
      <w:t xml:space="preserve">61 </w:t>
    </w:r>
  </w:p>
  <w:p w14:paraId="2D2A1AF2" w14:textId="77777777" w:rsidR="00E339F1" w:rsidRDefault="00000000">
    <w:pPr>
      <w:tabs>
        <w:tab w:val="center" w:pos="380"/>
        <w:tab w:val="center" w:pos="5852"/>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43587D2C" w14:textId="77777777" w:rsidR="00E339F1" w:rsidRDefault="00000000">
    <w:pPr>
      <w:spacing w:after="0" w:line="259" w:lineRule="auto"/>
      <w:ind w:left="260" w:firstLine="0"/>
      <w:jc w:val="left"/>
    </w:pPr>
    <w:r>
      <w:rPr>
        <w:rFonts w:ascii="Courier New" w:eastAsia="Courier New" w:hAnsi="Courier New" w:cs="Courier New"/>
        <w:sz w:val="20"/>
      </w:rPr>
      <w:t xml:space="preserve">63 </w:t>
    </w:r>
  </w:p>
  <w:p w14:paraId="34C6D0DC" w14:textId="77777777" w:rsidR="00E339F1" w:rsidRDefault="00000000">
    <w:pPr>
      <w:spacing w:after="0" w:line="259" w:lineRule="auto"/>
      <w:ind w:left="260" w:firstLine="0"/>
      <w:jc w:val="left"/>
    </w:pPr>
    <w:r>
      <w:rPr>
        <w:rFonts w:ascii="Courier New" w:eastAsia="Courier New" w:hAnsi="Courier New" w:cs="Courier New"/>
        <w:sz w:val="20"/>
      </w:rPr>
      <w:t xml:space="preserve">64 </w:t>
    </w:r>
  </w:p>
  <w:p w14:paraId="4A475386" w14:textId="77777777" w:rsidR="00E339F1" w:rsidRDefault="00000000">
    <w:pPr>
      <w:spacing w:after="0" w:line="259" w:lineRule="auto"/>
      <w:ind w:left="260" w:firstLine="0"/>
      <w:jc w:val="left"/>
    </w:pPr>
    <w:r>
      <w:rPr>
        <w:rFonts w:ascii="Courier New" w:eastAsia="Courier New" w:hAnsi="Courier New" w:cs="Courier New"/>
        <w:sz w:val="20"/>
      </w:rPr>
      <w:t xml:space="preserve">65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BBC0"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67BEB4A7"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1A2546E8"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231DFCC3"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50768D72"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6F1D28A0"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4CAC76A3"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0F503671"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3453DC2"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625EF180"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6F6393EA"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52D56"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3BD90A51"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106DA99C"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5A107387"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442CE22D"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08EDB3EA"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221BCA23"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1F26680D"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F726B34"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03877160"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7E152E49"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3532" w14:textId="77777777" w:rsidR="00E339F1" w:rsidRDefault="00000000">
    <w:pPr>
      <w:spacing w:after="0" w:line="259" w:lineRule="auto"/>
      <w:ind w:left="0" w:right="50"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0C752"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173B7A65"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5FD333DB"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4479371E"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79445C93"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4EA07C12"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7DC4A45D"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7BE27E37"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3B10FCB1"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15BADDC2"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CDA0B95"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3020" w14:textId="77777777" w:rsidR="00E339F1" w:rsidRDefault="00000000">
    <w:pPr>
      <w:spacing w:after="0" w:line="259" w:lineRule="auto"/>
      <w:ind w:left="260" w:firstLine="0"/>
      <w:jc w:val="left"/>
    </w:pPr>
    <w:r>
      <w:rPr>
        <w:rFonts w:ascii="Courier New" w:eastAsia="Courier New" w:hAnsi="Courier New" w:cs="Courier New"/>
        <w:sz w:val="20"/>
      </w:rPr>
      <w:t xml:space="preserve">55 </w:t>
    </w:r>
  </w:p>
  <w:p w14:paraId="27CB16E4" w14:textId="77777777" w:rsidR="00E339F1" w:rsidRDefault="00000000">
    <w:pPr>
      <w:spacing w:after="0" w:line="259" w:lineRule="auto"/>
      <w:ind w:left="260" w:firstLine="0"/>
      <w:jc w:val="left"/>
    </w:pPr>
    <w:r>
      <w:rPr>
        <w:rFonts w:ascii="Courier New" w:eastAsia="Courier New" w:hAnsi="Courier New" w:cs="Courier New"/>
        <w:sz w:val="20"/>
      </w:rPr>
      <w:t xml:space="preserve">56 </w:t>
    </w:r>
  </w:p>
  <w:p w14:paraId="3539E572" w14:textId="77777777" w:rsidR="00E339F1" w:rsidRDefault="00000000">
    <w:pPr>
      <w:spacing w:after="0" w:line="259" w:lineRule="auto"/>
      <w:ind w:left="260" w:firstLine="0"/>
      <w:jc w:val="left"/>
    </w:pPr>
    <w:r>
      <w:rPr>
        <w:rFonts w:ascii="Courier New" w:eastAsia="Courier New" w:hAnsi="Courier New" w:cs="Courier New"/>
        <w:sz w:val="20"/>
      </w:rPr>
      <w:t xml:space="preserve">57 </w:t>
    </w:r>
  </w:p>
  <w:p w14:paraId="09241E3C" w14:textId="77777777" w:rsidR="00E339F1" w:rsidRDefault="00000000">
    <w:pPr>
      <w:spacing w:after="0" w:line="259" w:lineRule="auto"/>
      <w:ind w:left="260" w:firstLine="0"/>
      <w:jc w:val="left"/>
    </w:pPr>
    <w:r>
      <w:rPr>
        <w:rFonts w:ascii="Courier New" w:eastAsia="Courier New" w:hAnsi="Courier New" w:cs="Courier New"/>
        <w:sz w:val="20"/>
      </w:rPr>
      <w:t xml:space="preserve">58 </w:t>
    </w:r>
  </w:p>
  <w:p w14:paraId="49A892C7" w14:textId="77777777" w:rsidR="00E339F1" w:rsidRDefault="00000000">
    <w:pPr>
      <w:spacing w:after="0" w:line="259" w:lineRule="auto"/>
      <w:ind w:left="260" w:firstLine="0"/>
      <w:jc w:val="left"/>
    </w:pPr>
    <w:r>
      <w:rPr>
        <w:rFonts w:ascii="Courier New" w:eastAsia="Courier New" w:hAnsi="Courier New" w:cs="Courier New"/>
        <w:sz w:val="20"/>
      </w:rPr>
      <w:t xml:space="preserve">59 </w:t>
    </w:r>
  </w:p>
  <w:p w14:paraId="6313B1DC" w14:textId="77777777" w:rsidR="00E339F1" w:rsidRDefault="00000000">
    <w:pPr>
      <w:spacing w:after="0" w:line="259" w:lineRule="auto"/>
      <w:ind w:left="260" w:firstLine="0"/>
      <w:jc w:val="left"/>
    </w:pPr>
    <w:r>
      <w:rPr>
        <w:rFonts w:ascii="Courier New" w:eastAsia="Courier New" w:hAnsi="Courier New" w:cs="Courier New"/>
        <w:sz w:val="20"/>
      </w:rPr>
      <w:t xml:space="preserve">60 </w:t>
    </w:r>
  </w:p>
  <w:p w14:paraId="059B2F66" w14:textId="77777777" w:rsidR="00E339F1" w:rsidRDefault="00000000">
    <w:pPr>
      <w:spacing w:after="0" w:line="259" w:lineRule="auto"/>
      <w:ind w:left="260" w:firstLine="0"/>
      <w:jc w:val="left"/>
    </w:pPr>
    <w:r>
      <w:rPr>
        <w:rFonts w:ascii="Courier New" w:eastAsia="Courier New" w:hAnsi="Courier New" w:cs="Courier New"/>
        <w:sz w:val="20"/>
      </w:rPr>
      <w:t xml:space="preserve">61 </w:t>
    </w:r>
  </w:p>
  <w:p w14:paraId="2D7613CE" w14:textId="77777777" w:rsidR="00E339F1" w:rsidRDefault="00000000">
    <w:pPr>
      <w:tabs>
        <w:tab w:val="center" w:pos="380"/>
        <w:tab w:val="center" w:pos="5852"/>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25E27EB5" w14:textId="77777777" w:rsidR="00E339F1" w:rsidRDefault="00000000">
    <w:pPr>
      <w:spacing w:after="0" w:line="259" w:lineRule="auto"/>
      <w:ind w:left="260" w:firstLine="0"/>
      <w:jc w:val="left"/>
    </w:pPr>
    <w:r>
      <w:rPr>
        <w:rFonts w:ascii="Courier New" w:eastAsia="Courier New" w:hAnsi="Courier New" w:cs="Courier New"/>
        <w:sz w:val="20"/>
      </w:rPr>
      <w:t xml:space="preserve">63 </w:t>
    </w:r>
  </w:p>
  <w:p w14:paraId="7D23BA6B" w14:textId="77777777" w:rsidR="00E339F1" w:rsidRDefault="00000000">
    <w:pPr>
      <w:spacing w:after="0" w:line="259" w:lineRule="auto"/>
      <w:ind w:left="260" w:firstLine="0"/>
      <w:jc w:val="left"/>
    </w:pPr>
    <w:r>
      <w:rPr>
        <w:rFonts w:ascii="Courier New" w:eastAsia="Courier New" w:hAnsi="Courier New" w:cs="Courier New"/>
        <w:sz w:val="20"/>
      </w:rPr>
      <w:t xml:space="preserve">64 </w:t>
    </w:r>
  </w:p>
  <w:p w14:paraId="5EB3A4D0" w14:textId="77777777" w:rsidR="00E339F1" w:rsidRDefault="00000000">
    <w:pPr>
      <w:spacing w:after="0" w:line="259" w:lineRule="auto"/>
      <w:ind w:left="260" w:firstLine="0"/>
      <w:jc w:val="left"/>
    </w:pPr>
    <w:r>
      <w:rPr>
        <w:rFonts w:ascii="Courier New" w:eastAsia="Courier New" w:hAnsi="Courier New" w:cs="Courier New"/>
        <w:sz w:val="20"/>
      </w:rPr>
      <w:t xml:space="preserve">65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D160"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10D00D3F"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1898D44D"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3A153A1B"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5B62F71F"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7EAF4DE1"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264BA6FA"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3F519093"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37242361"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006E2120"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1BF976C9"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434B"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007C5A62"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3DA415AD"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5AE070E7"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6F58382A"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266F92D4"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21609454"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11270EAB"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226A79C9"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69CEC851"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CE7C363"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046C"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12BA925B"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1A8D6ED9"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3EE240BE"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08DA7E90"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4135FD01"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4F37ED06"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2F8CDAF8"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49B92320"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5E8563F5"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3E5885F8"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5633"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7C9CCDBF"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268E15E5"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33EAAF42"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4D52523D"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6A29D123"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614929E4"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4ED90B89"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779C5C56"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448F39B7"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45A5FFAA"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089A"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77D3EBCF"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180A6BBF"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62D4487D"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04EDD5E8"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3333C760"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64747A26"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637F008F"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A45585A"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715B2579"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50B97650"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CE90"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7B183B75"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6BADECD7"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0A63DF55"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347B70A9"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7E9DC062"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04EA6A43"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2FFB4D27"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6CBAF94"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5F1B9582"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404386C6"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0AD8"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4738AF26"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64A424DC"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082706E2"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5C3FC259"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150FBDA8"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17EB8A09"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421B30FE"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2833632E"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5670AC8F"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B98C36A"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E9DD"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09F8B8B4"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25D276C8"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1623A2A3"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702301BB"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0A065DD2"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3149F092"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7C9EDC1D"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756F44E2"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48B29826"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0683C200"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E9705" w14:textId="77777777" w:rsidR="00E339F1" w:rsidRDefault="00000000">
    <w:pPr>
      <w:spacing w:after="0" w:line="259" w:lineRule="auto"/>
      <w:ind w:left="0" w:right="8"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4802"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41053743"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0025EA92"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49A4A5BA"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4C769D5F"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7D8034B4"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3A72CC83"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611C7F73"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D525205"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7A214B3A"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6A4FDFDC"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3C62" w14:textId="77777777" w:rsidR="00E339F1" w:rsidRDefault="00000000">
    <w:pPr>
      <w:spacing w:after="0" w:line="259" w:lineRule="auto"/>
      <w:ind w:left="260" w:firstLine="0"/>
      <w:jc w:val="left"/>
    </w:pPr>
    <w:r>
      <w:rPr>
        <w:rFonts w:ascii="Courier New" w:eastAsia="Courier New" w:hAnsi="Courier New" w:cs="Courier New"/>
        <w:sz w:val="20"/>
      </w:rPr>
      <w:t xml:space="preserve">55 </w:t>
    </w:r>
  </w:p>
  <w:p w14:paraId="73FD4ACC" w14:textId="77777777" w:rsidR="00E339F1" w:rsidRDefault="00000000">
    <w:pPr>
      <w:spacing w:after="0" w:line="259" w:lineRule="auto"/>
      <w:ind w:left="260" w:firstLine="0"/>
      <w:jc w:val="left"/>
    </w:pPr>
    <w:r>
      <w:rPr>
        <w:rFonts w:ascii="Courier New" w:eastAsia="Courier New" w:hAnsi="Courier New" w:cs="Courier New"/>
        <w:sz w:val="20"/>
      </w:rPr>
      <w:t xml:space="preserve">56 </w:t>
    </w:r>
  </w:p>
  <w:p w14:paraId="572B7416" w14:textId="77777777" w:rsidR="00E339F1" w:rsidRDefault="00000000">
    <w:pPr>
      <w:spacing w:after="0" w:line="259" w:lineRule="auto"/>
      <w:ind w:left="260" w:firstLine="0"/>
      <w:jc w:val="left"/>
    </w:pPr>
    <w:r>
      <w:rPr>
        <w:rFonts w:ascii="Courier New" w:eastAsia="Courier New" w:hAnsi="Courier New" w:cs="Courier New"/>
        <w:sz w:val="20"/>
      </w:rPr>
      <w:t xml:space="preserve">57 </w:t>
    </w:r>
  </w:p>
  <w:p w14:paraId="39115320" w14:textId="77777777" w:rsidR="00E339F1" w:rsidRDefault="00000000">
    <w:pPr>
      <w:spacing w:after="0" w:line="259" w:lineRule="auto"/>
      <w:ind w:left="260" w:firstLine="0"/>
      <w:jc w:val="left"/>
    </w:pPr>
    <w:r>
      <w:rPr>
        <w:rFonts w:ascii="Courier New" w:eastAsia="Courier New" w:hAnsi="Courier New" w:cs="Courier New"/>
        <w:sz w:val="20"/>
      </w:rPr>
      <w:t xml:space="preserve">58 </w:t>
    </w:r>
  </w:p>
  <w:p w14:paraId="68AEB203" w14:textId="77777777" w:rsidR="00E339F1" w:rsidRDefault="00000000">
    <w:pPr>
      <w:spacing w:after="0" w:line="259" w:lineRule="auto"/>
      <w:ind w:left="260" w:firstLine="0"/>
      <w:jc w:val="left"/>
    </w:pPr>
    <w:r>
      <w:rPr>
        <w:rFonts w:ascii="Courier New" w:eastAsia="Courier New" w:hAnsi="Courier New" w:cs="Courier New"/>
        <w:sz w:val="20"/>
      </w:rPr>
      <w:t xml:space="preserve">59 </w:t>
    </w:r>
  </w:p>
  <w:p w14:paraId="10F0108F" w14:textId="77777777" w:rsidR="00E339F1" w:rsidRDefault="00000000">
    <w:pPr>
      <w:spacing w:after="0" w:line="259" w:lineRule="auto"/>
      <w:ind w:left="260" w:firstLine="0"/>
      <w:jc w:val="left"/>
    </w:pPr>
    <w:r>
      <w:rPr>
        <w:rFonts w:ascii="Courier New" w:eastAsia="Courier New" w:hAnsi="Courier New" w:cs="Courier New"/>
        <w:sz w:val="20"/>
      </w:rPr>
      <w:t xml:space="preserve">60 </w:t>
    </w:r>
  </w:p>
  <w:p w14:paraId="64B7EDE7" w14:textId="77777777" w:rsidR="00E339F1" w:rsidRDefault="00000000">
    <w:pPr>
      <w:spacing w:after="0" w:line="259" w:lineRule="auto"/>
      <w:ind w:left="260" w:firstLine="0"/>
      <w:jc w:val="left"/>
    </w:pPr>
    <w:r>
      <w:rPr>
        <w:rFonts w:ascii="Courier New" w:eastAsia="Courier New" w:hAnsi="Courier New" w:cs="Courier New"/>
        <w:sz w:val="20"/>
      </w:rPr>
      <w:t xml:space="preserve">61 </w:t>
    </w:r>
  </w:p>
  <w:p w14:paraId="7F2E9A58" w14:textId="77777777" w:rsidR="00E339F1" w:rsidRDefault="00000000">
    <w:pPr>
      <w:tabs>
        <w:tab w:val="center" w:pos="380"/>
        <w:tab w:val="center" w:pos="5852"/>
      </w:tabs>
      <w:spacing w:after="0" w:line="259" w:lineRule="auto"/>
      <w:ind w:left="0" w:firstLine="0"/>
      <w:jc w:val="left"/>
    </w:pPr>
    <w:r>
      <w:rPr>
        <w:rFonts w:ascii="Calibri" w:eastAsia="Calibri" w:hAnsi="Calibri" w:cs="Calibri"/>
        <w:sz w:val="22"/>
      </w:rPr>
      <w:tab/>
    </w: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39E42398" w14:textId="77777777" w:rsidR="00E339F1" w:rsidRDefault="00000000">
    <w:pPr>
      <w:spacing w:after="0" w:line="259" w:lineRule="auto"/>
      <w:ind w:left="260" w:firstLine="0"/>
      <w:jc w:val="left"/>
    </w:pPr>
    <w:r>
      <w:rPr>
        <w:rFonts w:ascii="Courier New" w:eastAsia="Courier New" w:hAnsi="Courier New" w:cs="Courier New"/>
        <w:sz w:val="20"/>
      </w:rPr>
      <w:t xml:space="preserve">63 </w:t>
    </w:r>
  </w:p>
  <w:p w14:paraId="0036615A" w14:textId="77777777" w:rsidR="00E339F1" w:rsidRDefault="00000000">
    <w:pPr>
      <w:spacing w:after="0" w:line="259" w:lineRule="auto"/>
      <w:ind w:left="260" w:firstLine="0"/>
      <w:jc w:val="left"/>
    </w:pPr>
    <w:r>
      <w:rPr>
        <w:rFonts w:ascii="Courier New" w:eastAsia="Courier New" w:hAnsi="Courier New" w:cs="Courier New"/>
        <w:sz w:val="20"/>
      </w:rPr>
      <w:t xml:space="preserve">64 </w:t>
    </w:r>
  </w:p>
  <w:p w14:paraId="41417916" w14:textId="77777777" w:rsidR="00E339F1" w:rsidRDefault="00000000">
    <w:pPr>
      <w:spacing w:after="0" w:line="259" w:lineRule="auto"/>
      <w:ind w:left="260" w:firstLine="0"/>
      <w:jc w:val="left"/>
    </w:pPr>
    <w:r>
      <w:rPr>
        <w:rFonts w:ascii="Courier New" w:eastAsia="Courier New" w:hAnsi="Courier New" w:cs="Courier New"/>
        <w:sz w:val="20"/>
      </w:rPr>
      <w:t xml:space="preserve">65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640A" w14:textId="77777777" w:rsidR="00E339F1" w:rsidRDefault="00000000">
    <w:pPr>
      <w:spacing w:after="0" w:line="259" w:lineRule="auto"/>
      <w:ind w:left="0" w:right="8"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5033" w14:textId="77777777" w:rsidR="00E339F1" w:rsidRDefault="00000000">
    <w:pPr>
      <w:spacing w:after="0" w:line="259" w:lineRule="auto"/>
      <w:ind w:left="1379"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A83E"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46A90EB1"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5EA570AB"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0BE03E32"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34BEB11F"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129DCB81"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4A94D427"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4A9BB02A"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1C2067C"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1B7FAAFA"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0BCEE9D4"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A09A4" w14:textId="77777777" w:rsidR="00E339F1" w:rsidRDefault="00000000">
    <w:pPr>
      <w:spacing w:after="0" w:line="259" w:lineRule="auto"/>
      <w:ind w:left="1379"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59A7" w14:textId="77777777" w:rsidR="00E339F1" w:rsidRDefault="00000000">
    <w:pPr>
      <w:spacing w:after="0" w:line="259" w:lineRule="auto"/>
      <w:ind w:left="0" w:right="60"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3C1B"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6C24C9D9"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5A60755A"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4182F0B6"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575948FD"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1751E7B5"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3C32BD68"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01991088"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681BEB66"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12229887"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54422445"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0736" w14:textId="77777777" w:rsidR="00E339F1" w:rsidRDefault="00000000">
    <w:pPr>
      <w:spacing w:after="0" w:line="259" w:lineRule="auto"/>
      <w:ind w:left="0" w:right="60"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3AEA" w14:textId="77777777" w:rsidR="00E339F1" w:rsidRDefault="00000000">
    <w:pPr>
      <w:spacing w:after="0" w:line="259" w:lineRule="auto"/>
      <w:ind w:left="1435"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FB2DB"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288D5506"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51039C5F"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1292D682"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263C0595"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67AEDC20"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3A3F9DE7"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35997E6F"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C944828"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3FA10C95"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206C991B"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C9CB"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3FB449D6"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02816F76"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3A9DB7BE"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4F9EBE81"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17FF3A79"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3573051B"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1897ABC9"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0DA602BB"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34C38911"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4C6E0F71"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3AC3"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0C121938"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2D5E2CAC"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10E48639"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29FDF3FA"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0E858B4D"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343DB568"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3E65259B"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49608872"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175F4ECA"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3E5E58E6"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1A99" w14:textId="77777777" w:rsidR="00E339F1" w:rsidRDefault="00000000">
    <w:pPr>
      <w:spacing w:after="0" w:line="259" w:lineRule="auto"/>
      <w:ind w:left="0" w:right="6"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184F"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1CB857C2"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670B64C6"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3B25DBB8"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366AE8E0"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3E74BAB5"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1F2B89B9"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644F3B1F"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4E9C07F3"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52E9E080"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71566590"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C7F7" w14:textId="77777777" w:rsidR="00E339F1" w:rsidRDefault="00000000">
    <w:pPr>
      <w:spacing w:after="0" w:line="259" w:lineRule="auto"/>
      <w:ind w:left="0" w:right="6"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3AE95" w14:textId="77777777" w:rsidR="00E339F1" w:rsidRDefault="00000000">
    <w:pPr>
      <w:spacing w:after="0" w:line="259" w:lineRule="auto"/>
      <w:ind w:left="1434"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B3306"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6F314ECF"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51A94F0A"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674A0594"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1DC4DB87"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24269EF0"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78AC2F4E"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009FC68A"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0C9051B6"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179B61BA"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F00DACC"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F7C0"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323533A1"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3E0A7EC5"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33AE2D9C"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3C189A54"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16E56E7F"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7ACCB9C7"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1AFFF79D"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68CB004C"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4ED761A3"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7C997FC"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1E07"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33CCC8C9"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523FA37B"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6E6F8511"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4750BFC8"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7FDA36FE"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717C9838"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53E8968D"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CE482F4"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05809B6B"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1D70401"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A178"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13624878"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3C82EF32"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061F3592"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7656E4CC"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7E94603D"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1D3D075D"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4950305C"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245C0E64"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7AA0EB6A"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0A744097"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9DD1"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388C5296"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7A49217A"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62962F1E"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369A7E05"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5FE163C6"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64BD9A97"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58E06FC4"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352C9509"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0A5E4427"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5D694363"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1054"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64BE11BF"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6ABBC52B"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4087FB55"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3BC1B742"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11A02E7B"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4923CD72"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7D8D610E"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33D163B4"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02EAAF8F"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005DB926"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50F5" w14:textId="77777777" w:rsidR="00E339F1" w:rsidRDefault="00000000">
    <w:pPr>
      <w:spacing w:after="0" w:line="259" w:lineRule="auto"/>
      <w:ind w:left="0" w:right="45" w:firstLine="0"/>
      <w:jc w:val="center"/>
    </w:pPr>
    <w:r>
      <w:fldChar w:fldCharType="begin"/>
    </w:r>
    <w:r>
      <w:instrText xml:space="preserve"> PAGE   \* MERGEFORMAT </w:instrText>
    </w:r>
    <w:r>
      <w:fldChar w:fldCharType="separate"/>
    </w:r>
    <w:r>
      <w:rPr>
        <w:sz w:val="18"/>
      </w:rPr>
      <w:t>10</w:t>
    </w:r>
    <w:r>
      <w:rPr>
        <w:sz w:val="18"/>
      </w:rPr>
      <w:fldChar w:fldCharType="end"/>
    </w:r>
    <w:r>
      <w:rPr>
        <w:sz w:val="18"/>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D591" w14:textId="77777777" w:rsidR="00E339F1" w:rsidRDefault="00000000">
    <w:pPr>
      <w:spacing w:after="0" w:line="259" w:lineRule="auto"/>
      <w:ind w:left="-1440" w:firstLine="0"/>
      <w:jc w:val="left"/>
    </w:pPr>
    <w:r>
      <w:rPr>
        <w:rFonts w:ascii="Courier New" w:eastAsia="Courier New" w:hAnsi="Courier New" w:cs="Courier New"/>
        <w:sz w:val="20"/>
      </w:rPr>
      <w:t xml:space="preserve">55 </w:t>
    </w:r>
  </w:p>
  <w:p w14:paraId="3207E82E" w14:textId="77777777" w:rsidR="00E339F1" w:rsidRDefault="00000000">
    <w:pPr>
      <w:spacing w:after="0" w:line="259" w:lineRule="auto"/>
      <w:ind w:left="-1440" w:firstLine="0"/>
      <w:jc w:val="left"/>
    </w:pPr>
    <w:r>
      <w:rPr>
        <w:rFonts w:ascii="Courier New" w:eastAsia="Courier New" w:hAnsi="Courier New" w:cs="Courier New"/>
        <w:sz w:val="20"/>
      </w:rPr>
      <w:t xml:space="preserve">56 </w:t>
    </w:r>
  </w:p>
  <w:p w14:paraId="7462F1A4" w14:textId="77777777" w:rsidR="00E339F1" w:rsidRDefault="00000000">
    <w:pPr>
      <w:spacing w:after="0" w:line="259" w:lineRule="auto"/>
      <w:ind w:left="-1440" w:firstLine="0"/>
      <w:jc w:val="left"/>
    </w:pPr>
    <w:r>
      <w:rPr>
        <w:rFonts w:ascii="Courier New" w:eastAsia="Courier New" w:hAnsi="Courier New" w:cs="Courier New"/>
        <w:sz w:val="20"/>
      </w:rPr>
      <w:t xml:space="preserve">57 </w:t>
    </w:r>
  </w:p>
  <w:p w14:paraId="12DD24FB" w14:textId="77777777" w:rsidR="00E339F1" w:rsidRDefault="00000000">
    <w:pPr>
      <w:spacing w:after="0" w:line="259" w:lineRule="auto"/>
      <w:ind w:left="-1440" w:firstLine="0"/>
      <w:jc w:val="left"/>
    </w:pPr>
    <w:r>
      <w:rPr>
        <w:rFonts w:ascii="Courier New" w:eastAsia="Courier New" w:hAnsi="Courier New" w:cs="Courier New"/>
        <w:sz w:val="20"/>
      </w:rPr>
      <w:t xml:space="preserve">58 </w:t>
    </w:r>
  </w:p>
  <w:p w14:paraId="48E06329" w14:textId="77777777" w:rsidR="00E339F1" w:rsidRDefault="00000000">
    <w:pPr>
      <w:spacing w:after="0" w:line="259" w:lineRule="auto"/>
      <w:ind w:left="-1440" w:firstLine="0"/>
      <w:jc w:val="left"/>
    </w:pPr>
    <w:r>
      <w:rPr>
        <w:rFonts w:ascii="Courier New" w:eastAsia="Courier New" w:hAnsi="Courier New" w:cs="Courier New"/>
        <w:sz w:val="20"/>
      </w:rPr>
      <w:t xml:space="preserve">59 </w:t>
    </w:r>
  </w:p>
  <w:p w14:paraId="6348FBA7" w14:textId="77777777" w:rsidR="00E339F1" w:rsidRDefault="00000000">
    <w:pPr>
      <w:spacing w:after="0" w:line="259" w:lineRule="auto"/>
      <w:ind w:left="-1440" w:firstLine="0"/>
      <w:jc w:val="left"/>
    </w:pPr>
    <w:r>
      <w:rPr>
        <w:rFonts w:ascii="Courier New" w:eastAsia="Courier New" w:hAnsi="Courier New" w:cs="Courier New"/>
        <w:sz w:val="20"/>
      </w:rPr>
      <w:t xml:space="preserve">60 </w:t>
    </w:r>
  </w:p>
  <w:p w14:paraId="01EB14C2" w14:textId="77777777" w:rsidR="00E339F1" w:rsidRDefault="00000000">
    <w:pPr>
      <w:spacing w:after="0" w:line="259" w:lineRule="auto"/>
      <w:ind w:left="-1440" w:firstLine="0"/>
      <w:jc w:val="left"/>
    </w:pPr>
    <w:r>
      <w:rPr>
        <w:rFonts w:ascii="Courier New" w:eastAsia="Courier New" w:hAnsi="Courier New" w:cs="Courier New"/>
        <w:sz w:val="20"/>
      </w:rPr>
      <w:t xml:space="preserve">61 </w:t>
    </w:r>
  </w:p>
  <w:p w14:paraId="3287F6D9" w14:textId="77777777" w:rsidR="00E339F1" w:rsidRDefault="00000000">
    <w:pPr>
      <w:tabs>
        <w:tab w:val="center" w:pos="4152"/>
      </w:tabs>
      <w:spacing w:after="0" w:line="259" w:lineRule="auto"/>
      <w:ind w:left="-144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2515A84B" w14:textId="77777777" w:rsidR="00E339F1" w:rsidRDefault="00000000">
    <w:pPr>
      <w:spacing w:after="0" w:line="259" w:lineRule="auto"/>
      <w:ind w:left="-1440" w:firstLine="0"/>
      <w:jc w:val="left"/>
    </w:pPr>
    <w:r>
      <w:rPr>
        <w:rFonts w:ascii="Courier New" w:eastAsia="Courier New" w:hAnsi="Courier New" w:cs="Courier New"/>
        <w:sz w:val="20"/>
      </w:rPr>
      <w:t xml:space="preserve">63 </w:t>
    </w:r>
  </w:p>
  <w:p w14:paraId="4AE61E56" w14:textId="77777777" w:rsidR="00E339F1" w:rsidRDefault="00000000">
    <w:pPr>
      <w:spacing w:after="0" w:line="259" w:lineRule="auto"/>
      <w:ind w:left="-1440" w:firstLine="0"/>
      <w:jc w:val="left"/>
    </w:pPr>
    <w:r>
      <w:rPr>
        <w:rFonts w:ascii="Courier New" w:eastAsia="Courier New" w:hAnsi="Courier New" w:cs="Courier New"/>
        <w:sz w:val="20"/>
      </w:rPr>
      <w:t xml:space="preserve">64 </w:t>
    </w:r>
  </w:p>
  <w:p w14:paraId="7926A1F4" w14:textId="77777777" w:rsidR="00E339F1" w:rsidRDefault="00000000">
    <w:pPr>
      <w:spacing w:after="0" w:line="259" w:lineRule="auto"/>
      <w:ind w:left="-1440" w:firstLine="0"/>
      <w:jc w:val="left"/>
    </w:pPr>
    <w:r>
      <w:rPr>
        <w:rFonts w:ascii="Courier New" w:eastAsia="Courier New" w:hAnsi="Courier New" w:cs="Courier New"/>
        <w:sz w:val="20"/>
      </w:rPr>
      <w:t xml:space="preserve">65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B134" w14:textId="77777777" w:rsidR="00E339F1" w:rsidRDefault="00000000">
    <w:pPr>
      <w:spacing w:after="0" w:line="259" w:lineRule="auto"/>
      <w:ind w:left="0" w:right="6" w:firstLine="0"/>
      <w:jc w:val="center"/>
    </w:pPr>
    <w:r>
      <w:fldChar w:fldCharType="begin"/>
    </w:r>
    <w:r>
      <w:instrText xml:space="preserve"> PAGE   \* MERGEFORMAT </w:instrText>
    </w:r>
    <w:r>
      <w:fldChar w:fldCharType="separate"/>
    </w:r>
    <w:r>
      <w:rPr>
        <w:sz w:val="18"/>
      </w:rPr>
      <w:t>8</w:t>
    </w:r>
    <w:r>
      <w:rPr>
        <w:sz w:val="18"/>
      </w:rPr>
      <w:fldChar w:fldCharType="end"/>
    </w:r>
    <w:r>
      <w:rPr>
        <w:sz w:val="18"/>
      </w:rP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5FAD"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33A867E2"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5EA6227D"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26860A00"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7F3A6DC0"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7F915116"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04E0C064"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3D41787F"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13B87482"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265A66EF"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752BB224"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0FF0"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557E4526"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682FB046"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088A55BC"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3E07BAC7"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499547F3"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7EF5FF14"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3E479F3F"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5CB50CD3"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28B9EBCC"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7F97AF39"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DFE2"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48B3A24A"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2E65CBC6"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12472B12"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4F4C1799"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35321C0E"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5E6B05E6"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4ACE26F7"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61B9A679"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2A345A82"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580EBF1"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D0FD" w14:textId="77777777" w:rsidR="00E339F1" w:rsidRDefault="00E339F1">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9B4E" w14:textId="77777777" w:rsidR="00E339F1" w:rsidRDefault="00E339F1">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39A7E" w14:textId="77777777" w:rsidR="00E339F1" w:rsidRDefault="00E339F1">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106E" w14:textId="77777777" w:rsidR="00E339F1" w:rsidRDefault="00000000">
    <w:pPr>
      <w:spacing w:after="0" w:line="259" w:lineRule="auto"/>
      <w:ind w:left="0" w:right="45" w:firstLine="0"/>
      <w:jc w:val="center"/>
    </w:pPr>
    <w:r>
      <w:fldChar w:fldCharType="begin"/>
    </w:r>
    <w:r>
      <w:instrText xml:space="preserve"> PAGE   \* MERGEFORMAT </w:instrText>
    </w:r>
    <w:r>
      <w:fldChar w:fldCharType="separate"/>
    </w:r>
    <w:r>
      <w:rPr>
        <w:sz w:val="18"/>
      </w:rPr>
      <w:t>10</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A0A4"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3061882C"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28B1DC99"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4A68A08A"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2AE3A87F"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7AC3EC38"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494A299D"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3D2B3CE2"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3ECB8391"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208326DF"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627700A4"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C89C" w14:textId="77777777" w:rsidR="00E339F1" w:rsidRDefault="00000000">
    <w:pPr>
      <w:spacing w:after="0" w:line="259" w:lineRule="auto"/>
      <w:ind w:left="1441" w:firstLine="0"/>
      <w:jc w:val="center"/>
    </w:pPr>
    <w:r>
      <w:fldChar w:fldCharType="begin"/>
    </w:r>
    <w:r>
      <w:instrText xml:space="preserve"> PAGE   \* MERGEFORMAT </w:instrText>
    </w:r>
    <w:r>
      <w:fldChar w:fldCharType="separate"/>
    </w:r>
    <w:r>
      <w:rPr>
        <w:sz w:val="18"/>
      </w:rPr>
      <w:t>10</w:t>
    </w:r>
    <w:r>
      <w:rPr>
        <w:sz w:val="18"/>
      </w:rPr>
      <w:fldChar w:fldCharType="end"/>
    </w: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3F72" w14:textId="77777777" w:rsidR="00E339F1" w:rsidRDefault="00000000">
    <w:pPr>
      <w:spacing w:after="0" w:line="259" w:lineRule="auto"/>
      <w:ind w:left="0" w:firstLine="0"/>
      <w:jc w:val="left"/>
    </w:pPr>
    <w:r>
      <w:rPr>
        <w:rFonts w:ascii="Courier New" w:eastAsia="Courier New" w:hAnsi="Courier New" w:cs="Courier New"/>
        <w:sz w:val="20"/>
      </w:rPr>
      <w:t xml:space="preserve">55 </w:t>
    </w:r>
  </w:p>
  <w:p w14:paraId="563AB182" w14:textId="77777777" w:rsidR="00E339F1" w:rsidRDefault="00000000">
    <w:pPr>
      <w:spacing w:after="0" w:line="259" w:lineRule="auto"/>
      <w:ind w:left="0" w:firstLine="0"/>
      <w:jc w:val="left"/>
    </w:pPr>
    <w:r>
      <w:rPr>
        <w:rFonts w:ascii="Courier New" w:eastAsia="Courier New" w:hAnsi="Courier New" w:cs="Courier New"/>
        <w:sz w:val="20"/>
      </w:rPr>
      <w:t xml:space="preserve">56 </w:t>
    </w:r>
  </w:p>
  <w:p w14:paraId="24B8B1CD" w14:textId="77777777" w:rsidR="00E339F1" w:rsidRDefault="00000000">
    <w:pPr>
      <w:spacing w:after="0" w:line="259" w:lineRule="auto"/>
      <w:ind w:left="0" w:firstLine="0"/>
      <w:jc w:val="left"/>
    </w:pPr>
    <w:r>
      <w:rPr>
        <w:rFonts w:ascii="Courier New" w:eastAsia="Courier New" w:hAnsi="Courier New" w:cs="Courier New"/>
        <w:sz w:val="20"/>
      </w:rPr>
      <w:t xml:space="preserve">57 </w:t>
    </w:r>
  </w:p>
  <w:p w14:paraId="5C89DCB0" w14:textId="77777777" w:rsidR="00E339F1" w:rsidRDefault="00000000">
    <w:pPr>
      <w:spacing w:after="0" w:line="259" w:lineRule="auto"/>
      <w:ind w:left="0" w:firstLine="0"/>
      <w:jc w:val="left"/>
    </w:pPr>
    <w:r>
      <w:rPr>
        <w:rFonts w:ascii="Courier New" w:eastAsia="Courier New" w:hAnsi="Courier New" w:cs="Courier New"/>
        <w:sz w:val="20"/>
      </w:rPr>
      <w:t xml:space="preserve">58 </w:t>
    </w:r>
  </w:p>
  <w:p w14:paraId="2FE43643" w14:textId="77777777" w:rsidR="00E339F1" w:rsidRDefault="00000000">
    <w:pPr>
      <w:spacing w:after="0" w:line="259" w:lineRule="auto"/>
      <w:ind w:left="0" w:firstLine="0"/>
      <w:jc w:val="left"/>
    </w:pPr>
    <w:r>
      <w:rPr>
        <w:rFonts w:ascii="Courier New" w:eastAsia="Courier New" w:hAnsi="Courier New" w:cs="Courier New"/>
        <w:sz w:val="20"/>
      </w:rPr>
      <w:t xml:space="preserve">59 </w:t>
    </w:r>
  </w:p>
  <w:p w14:paraId="61027883" w14:textId="77777777" w:rsidR="00E339F1" w:rsidRDefault="00000000">
    <w:pPr>
      <w:spacing w:after="0" w:line="259" w:lineRule="auto"/>
      <w:ind w:left="0" w:firstLine="0"/>
      <w:jc w:val="left"/>
    </w:pPr>
    <w:r>
      <w:rPr>
        <w:rFonts w:ascii="Courier New" w:eastAsia="Courier New" w:hAnsi="Courier New" w:cs="Courier New"/>
        <w:sz w:val="20"/>
      </w:rPr>
      <w:t xml:space="preserve">60 </w:t>
    </w:r>
  </w:p>
  <w:p w14:paraId="36D62111" w14:textId="77777777" w:rsidR="00E339F1" w:rsidRDefault="00000000">
    <w:pPr>
      <w:spacing w:after="0" w:line="259" w:lineRule="auto"/>
      <w:ind w:left="0" w:firstLine="0"/>
      <w:jc w:val="left"/>
    </w:pPr>
    <w:r>
      <w:rPr>
        <w:rFonts w:ascii="Courier New" w:eastAsia="Courier New" w:hAnsi="Courier New" w:cs="Courier New"/>
        <w:sz w:val="20"/>
      </w:rPr>
      <w:t xml:space="preserve">61 </w:t>
    </w:r>
  </w:p>
  <w:p w14:paraId="4FBF5D18" w14:textId="77777777" w:rsidR="00E339F1" w:rsidRDefault="00000000">
    <w:pPr>
      <w:tabs>
        <w:tab w:val="center" w:pos="5592"/>
      </w:tabs>
      <w:spacing w:after="0" w:line="259" w:lineRule="auto"/>
      <w:ind w:left="0" w:firstLine="0"/>
      <w:jc w:val="left"/>
    </w:pPr>
    <w:r>
      <w:rPr>
        <w:rFonts w:ascii="Courier New" w:eastAsia="Courier New" w:hAnsi="Courier New" w:cs="Courier New"/>
        <w:sz w:val="20"/>
      </w:rPr>
      <w:t xml:space="preserve">62 </w:t>
    </w:r>
    <w:r>
      <w:rPr>
        <w:rFonts w:ascii="Courier New" w:eastAsia="Courier New" w:hAnsi="Courier New" w:cs="Courier New"/>
        <w:sz w:val="20"/>
      </w:rPr>
      <w:tab/>
    </w:r>
    <w:r>
      <w:fldChar w:fldCharType="begin"/>
    </w:r>
    <w:r>
      <w:instrText xml:space="preserve"> PAGE   \* MERGEFORMAT </w:instrText>
    </w:r>
    <w:r>
      <w:fldChar w:fldCharType="separate"/>
    </w:r>
    <w:r>
      <w:rPr>
        <w:sz w:val="18"/>
      </w:rPr>
      <w:t>1</w:t>
    </w:r>
    <w:r>
      <w:rPr>
        <w:sz w:val="18"/>
      </w:rPr>
      <w:fldChar w:fldCharType="end"/>
    </w:r>
    <w:r>
      <w:rPr>
        <w:sz w:val="18"/>
      </w:rPr>
      <w:t xml:space="preserve"> </w:t>
    </w:r>
  </w:p>
  <w:p w14:paraId="7B634C57" w14:textId="77777777" w:rsidR="00E339F1" w:rsidRDefault="00000000">
    <w:pPr>
      <w:spacing w:after="0" w:line="259" w:lineRule="auto"/>
      <w:ind w:left="0" w:firstLine="0"/>
      <w:jc w:val="left"/>
    </w:pPr>
    <w:r>
      <w:rPr>
        <w:rFonts w:ascii="Courier New" w:eastAsia="Courier New" w:hAnsi="Courier New" w:cs="Courier New"/>
        <w:sz w:val="20"/>
      </w:rPr>
      <w:t xml:space="preserve">63 </w:t>
    </w:r>
  </w:p>
  <w:p w14:paraId="2B7491A7" w14:textId="77777777" w:rsidR="00E339F1" w:rsidRDefault="00000000">
    <w:pPr>
      <w:spacing w:after="0" w:line="259" w:lineRule="auto"/>
      <w:ind w:left="0" w:firstLine="0"/>
      <w:jc w:val="left"/>
    </w:pPr>
    <w:r>
      <w:rPr>
        <w:rFonts w:ascii="Courier New" w:eastAsia="Courier New" w:hAnsi="Courier New" w:cs="Courier New"/>
        <w:sz w:val="20"/>
      </w:rPr>
      <w:t xml:space="preserve">64 </w:t>
    </w:r>
  </w:p>
  <w:p w14:paraId="32048AD0" w14:textId="77777777" w:rsidR="00E339F1" w:rsidRDefault="00000000">
    <w:pPr>
      <w:spacing w:after="0" w:line="259" w:lineRule="auto"/>
      <w:ind w:left="0" w:firstLine="0"/>
      <w:jc w:val="left"/>
    </w:pPr>
    <w:r>
      <w:rPr>
        <w:rFonts w:ascii="Courier New" w:eastAsia="Courier New" w:hAnsi="Courier New" w:cs="Courier New"/>
        <w:sz w:val="20"/>
      </w:rPr>
      <w:t xml:space="preserve">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CF330" w14:textId="77777777" w:rsidR="00B80805" w:rsidRDefault="00B80805">
      <w:pPr>
        <w:spacing w:after="97" w:line="259" w:lineRule="auto"/>
        <w:ind w:left="1700" w:firstLine="0"/>
        <w:jc w:val="left"/>
      </w:pPr>
      <w:r>
        <w:separator/>
      </w:r>
    </w:p>
  </w:footnote>
  <w:footnote w:type="continuationSeparator" w:id="0">
    <w:p w14:paraId="3D7DD098" w14:textId="77777777" w:rsidR="00B80805" w:rsidRDefault="00B80805">
      <w:pPr>
        <w:spacing w:after="97" w:line="259" w:lineRule="auto"/>
        <w:ind w:left="1700" w:firstLine="0"/>
        <w:jc w:val="left"/>
      </w:pPr>
      <w:r>
        <w:continuationSeparator/>
      </w:r>
    </w:p>
  </w:footnote>
  <w:footnote w:id="1">
    <w:p w14:paraId="338D7767" w14:textId="77777777" w:rsidR="00E339F1" w:rsidRDefault="00000000">
      <w:pPr>
        <w:pStyle w:val="footnotedescription"/>
        <w:spacing w:after="97"/>
      </w:pPr>
      <w:r>
        <w:rPr>
          <w:rStyle w:val="footnotemark"/>
        </w:rPr>
        <w:footnoteRef/>
      </w:r>
      <w:r>
        <w:t xml:space="preserve"> Corresponding author.   </w:t>
      </w:r>
    </w:p>
    <w:p w14:paraId="552A6A55" w14:textId="77777777" w:rsidR="00E339F1" w:rsidRDefault="00000000">
      <w:pPr>
        <w:pStyle w:val="footnotedescription"/>
        <w:spacing w:after="0"/>
      </w:pPr>
      <w:r>
        <w:t xml:space="preserve">E-mail address: zuoluhhu@163.com (L. </w:t>
      </w:r>
      <w:proofErr w:type="spellStart"/>
      <w:r>
        <w:t>Zuo</w:t>
      </w:r>
      <w:proofErr w:type="spellEnd"/>
      <w:r>
        <w:t xml:space="preserve">). </w:t>
      </w:r>
    </w:p>
  </w:footnote>
  <w:footnote w:id="2">
    <w:p w14:paraId="573E1665" w14:textId="77777777" w:rsidR="00E339F1" w:rsidRDefault="00000000">
      <w:pPr>
        <w:pStyle w:val="footnotedescription"/>
        <w:spacing w:after="97"/>
      </w:pPr>
      <w:r>
        <w:rPr>
          <w:rStyle w:val="footnotemark"/>
        </w:rPr>
        <w:footnoteRef/>
      </w:r>
      <w:r>
        <w:t xml:space="preserve"> Corresponding author.   </w:t>
      </w:r>
    </w:p>
    <w:p w14:paraId="03EE0087" w14:textId="77777777" w:rsidR="00E339F1" w:rsidRDefault="00000000">
      <w:pPr>
        <w:pStyle w:val="footnotedescription"/>
        <w:spacing w:after="0"/>
      </w:pPr>
      <w:r>
        <w:t xml:space="preserve">E-mail address: zuoluhhu@163.com (L. </w:t>
      </w:r>
      <w:proofErr w:type="spellStart"/>
      <w:r>
        <w:t>Zuo</w:t>
      </w:r>
      <w:proofErr w:type="spellEnd"/>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3E8A" w14:textId="77777777" w:rsidR="00E339F1" w:rsidRDefault="00000000">
    <w:pPr>
      <w:spacing w:after="518" w:line="259" w:lineRule="auto"/>
      <w:ind w:left="1700" w:firstLine="0"/>
      <w:jc w:val="left"/>
    </w:pPr>
    <w:r>
      <w:t xml:space="preserve"> </w:t>
    </w:r>
  </w:p>
  <w:p w14:paraId="78F9DFD0" w14:textId="77777777" w:rsidR="00E339F1" w:rsidRDefault="00000000">
    <w:pPr>
      <w:spacing w:after="0" w:line="259" w:lineRule="auto"/>
      <w:ind w:left="260" w:firstLine="0"/>
      <w:jc w:val="left"/>
    </w:pPr>
    <w:r>
      <w:rPr>
        <w:rFonts w:ascii="Courier New" w:eastAsia="Courier New" w:hAnsi="Courier New" w:cs="Courier New"/>
        <w:sz w:val="20"/>
      </w:rPr>
      <w:t xml:space="preserve"> 1 </w:t>
    </w:r>
  </w:p>
  <w:p w14:paraId="250C392C" w14:textId="77777777" w:rsidR="00E339F1" w:rsidRDefault="00000000">
    <w:pPr>
      <w:spacing w:after="0" w:line="259" w:lineRule="auto"/>
      <w:ind w:left="260" w:firstLine="0"/>
      <w:jc w:val="left"/>
    </w:pPr>
    <w:r>
      <w:rPr>
        <w:rFonts w:ascii="Courier New" w:eastAsia="Courier New" w:hAnsi="Courier New" w:cs="Courier New"/>
        <w:sz w:val="20"/>
      </w:rPr>
      <w:t xml:space="preserve"> 2 </w:t>
    </w:r>
  </w:p>
  <w:p w14:paraId="60FA01F5" w14:textId="77777777" w:rsidR="00E339F1" w:rsidRDefault="00000000">
    <w:pPr>
      <w:spacing w:after="0" w:line="259" w:lineRule="auto"/>
      <w:ind w:left="260" w:firstLine="0"/>
      <w:jc w:val="left"/>
    </w:pPr>
    <w:r>
      <w:rPr>
        <w:rFonts w:ascii="Courier New" w:eastAsia="Courier New" w:hAnsi="Courier New" w:cs="Courier New"/>
        <w:sz w:val="20"/>
      </w:rPr>
      <w:t xml:space="preserve"> 3 </w:t>
    </w:r>
  </w:p>
  <w:p w14:paraId="7229FDF3" w14:textId="77777777" w:rsidR="00E339F1" w:rsidRDefault="00000000">
    <w:pPr>
      <w:spacing w:after="0" w:line="259" w:lineRule="auto"/>
      <w:ind w:left="260" w:firstLine="0"/>
      <w:jc w:val="left"/>
    </w:pPr>
    <w:r>
      <w:rPr>
        <w:rFonts w:ascii="Courier New" w:eastAsia="Courier New" w:hAnsi="Courier New" w:cs="Courier New"/>
        <w:sz w:val="20"/>
      </w:rPr>
      <w:t xml:space="preserve"> 4 </w:t>
    </w:r>
  </w:p>
  <w:p w14:paraId="50004D56" w14:textId="77777777" w:rsidR="00E339F1" w:rsidRDefault="00000000">
    <w:pPr>
      <w:spacing w:after="0" w:line="259" w:lineRule="auto"/>
      <w:ind w:left="260" w:firstLine="0"/>
      <w:jc w:val="left"/>
    </w:pPr>
    <w:r>
      <w:rPr>
        <w:rFonts w:ascii="Courier New" w:eastAsia="Courier New" w:hAnsi="Courier New" w:cs="Courier New"/>
        <w:sz w:val="20"/>
      </w:rPr>
      <w:t xml:space="preserve"> 5 </w:t>
    </w:r>
  </w:p>
  <w:p w14:paraId="36A3B209" w14:textId="77777777" w:rsidR="00E339F1" w:rsidRDefault="00000000">
    <w:pPr>
      <w:spacing w:after="0" w:line="259" w:lineRule="auto"/>
      <w:ind w:left="260" w:firstLine="0"/>
      <w:jc w:val="left"/>
    </w:pPr>
    <w:r>
      <w:rPr>
        <w:rFonts w:ascii="Courier New" w:eastAsia="Courier New" w:hAnsi="Courier New" w:cs="Courier New"/>
        <w:sz w:val="20"/>
      </w:rPr>
      <w:t xml:space="preserve"> 6 </w:t>
    </w:r>
  </w:p>
  <w:p w14:paraId="40F1DC49" w14:textId="77777777" w:rsidR="00E339F1" w:rsidRDefault="00000000">
    <w:pPr>
      <w:spacing w:after="0" w:line="259" w:lineRule="auto"/>
      <w:ind w:left="260" w:firstLine="0"/>
      <w:jc w:val="left"/>
    </w:pPr>
    <w:r>
      <w:rPr>
        <w:rFonts w:ascii="Courier New" w:eastAsia="Courier New" w:hAnsi="Courier New" w:cs="Courier New"/>
        <w:sz w:val="20"/>
      </w:rPr>
      <w:t xml:space="preserve"> 7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BDE2" w14:textId="77777777" w:rsidR="00E339F1" w:rsidRDefault="00000000">
    <w:pPr>
      <w:spacing w:after="518" w:line="259" w:lineRule="auto"/>
      <w:ind w:left="1440" w:firstLine="0"/>
      <w:jc w:val="left"/>
    </w:pPr>
    <w:r>
      <w:t xml:space="preserve"> </w:t>
    </w:r>
  </w:p>
  <w:p w14:paraId="223C47EB"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7D9FBA6A"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73BF6F9D"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1229C4A9"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676A4D27"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741EAF20"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58315649"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3DA9" w14:textId="77777777" w:rsidR="00E339F1" w:rsidRDefault="00000000">
    <w:pPr>
      <w:spacing w:after="518" w:line="259" w:lineRule="auto"/>
      <w:ind w:left="1440" w:firstLine="0"/>
      <w:jc w:val="left"/>
    </w:pPr>
    <w:r>
      <w:t xml:space="preserve"> </w:t>
    </w:r>
  </w:p>
  <w:p w14:paraId="30406884"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31F66DEA"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55E37B4E"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12FE3C40"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3E5A1FB8"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227F9FBA"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51F59CC"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9CA4" w14:textId="77777777" w:rsidR="00E339F1" w:rsidRDefault="00000000">
    <w:pPr>
      <w:spacing w:after="518" w:line="259" w:lineRule="auto"/>
      <w:ind w:left="1440" w:firstLine="0"/>
      <w:jc w:val="left"/>
    </w:pPr>
    <w:r>
      <w:t xml:space="preserve"> </w:t>
    </w:r>
  </w:p>
  <w:p w14:paraId="720DFF0A"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1DFE1D11"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38ADE786"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0297CB10"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1455CDF3"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3ACAB268"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0D2B0312"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5CAA" w14:textId="77777777" w:rsidR="00E339F1" w:rsidRDefault="00000000">
    <w:pPr>
      <w:spacing w:after="518" w:line="259" w:lineRule="auto"/>
      <w:ind w:left="1700" w:firstLine="0"/>
      <w:jc w:val="left"/>
    </w:pPr>
    <w:r>
      <w:t xml:space="preserve"> </w:t>
    </w:r>
  </w:p>
  <w:p w14:paraId="0B659232" w14:textId="77777777" w:rsidR="00E339F1" w:rsidRDefault="00000000">
    <w:pPr>
      <w:spacing w:after="0" w:line="259" w:lineRule="auto"/>
      <w:ind w:left="260" w:firstLine="0"/>
      <w:jc w:val="left"/>
    </w:pPr>
    <w:r>
      <w:rPr>
        <w:rFonts w:ascii="Courier New" w:eastAsia="Courier New" w:hAnsi="Courier New" w:cs="Courier New"/>
        <w:sz w:val="20"/>
      </w:rPr>
      <w:t xml:space="preserve"> 1 </w:t>
    </w:r>
  </w:p>
  <w:p w14:paraId="52A630A0" w14:textId="77777777" w:rsidR="00E339F1" w:rsidRDefault="00000000">
    <w:pPr>
      <w:spacing w:after="0" w:line="259" w:lineRule="auto"/>
      <w:ind w:left="260" w:firstLine="0"/>
      <w:jc w:val="left"/>
    </w:pPr>
    <w:r>
      <w:rPr>
        <w:rFonts w:ascii="Courier New" w:eastAsia="Courier New" w:hAnsi="Courier New" w:cs="Courier New"/>
        <w:sz w:val="20"/>
      </w:rPr>
      <w:t xml:space="preserve"> 2 </w:t>
    </w:r>
  </w:p>
  <w:p w14:paraId="4CA44743" w14:textId="77777777" w:rsidR="00E339F1" w:rsidRDefault="00000000">
    <w:pPr>
      <w:spacing w:after="0" w:line="259" w:lineRule="auto"/>
      <w:ind w:left="260" w:firstLine="0"/>
      <w:jc w:val="left"/>
    </w:pPr>
    <w:r>
      <w:rPr>
        <w:rFonts w:ascii="Courier New" w:eastAsia="Courier New" w:hAnsi="Courier New" w:cs="Courier New"/>
        <w:sz w:val="20"/>
      </w:rPr>
      <w:t xml:space="preserve"> 3 </w:t>
    </w:r>
  </w:p>
  <w:p w14:paraId="554EA6B6" w14:textId="77777777" w:rsidR="00E339F1" w:rsidRDefault="00000000">
    <w:pPr>
      <w:spacing w:after="0" w:line="259" w:lineRule="auto"/>
      <w:ind w:left="260" w:firstLine="0"/>
      <w:jc w:val="left"/>
    </w:pPr>
    <w:r>
      <w:rPr>
        <w:rFonts w:ascii="Courier New" w:eastAsia="Courier New" w:hAnsi="Courier New" w:cs="Courier New"/>
        <w:sz w:val="20"/>
      </w:rPr>
      <w:t xml:space="preserve"> 4 </w:t>
    </w:r>
  </w:p>
  <w:p w14:paraId="455E77FF" w14:textId="77777777" w:rsidR="00E339F1" w:rsidRDefault="00000000">
    <w:pPr>
      <w:spacing w:after="0" w:line="259" w:lineRule="auto"/>
      <w:ind w:left="260" w:firstLine="0"/>
      <w:jc w:val="left"/>
    </w:pPr>
    <w:r>
      <w:rPr>
        <w:rFonts w:ascii="Courier New" w:eastAsia="Courier New" w:hAnsi="Courier New" w:cs="Courier New"/>
        <w:sz w:val="20"/>
      </w:rPr>
      <w:t xml:space="preserve"> 5 </w:t>
    </w:r>
  </w:p>
  <w:p w14:paraId="542E5058" w14:textId="77777777" w:rsidR="00E339F1" w:rsidRDefault="00000000">
    <w:pPr>
      <w:spacing w:after="0" w:line="259" w:lineRule="auto"/>
      <w:ind w:left="260" w:firstLine="0"/>
      <w:jc w:val="left"/>
    </w:pPr>
    <w:r>
      <w:rPr>
        <w:rFonts w:ascii="Courier New" w:eastAsia="Courier New" w:hAnsi="Courier New" w:cs="Courier New"/>
        <w:sz w:val="20"/>
      </w:rPr>
      <w:t xml:space="preserve"> 6 </w:t>
    </w:r>
  </w:p>
  <w:p w14:paraId="0FCD3097" w14:textId="77777777" w:rsidR="00E339F1" w:rsidRDefault="00000000">
    <w:pPr>
      <w:spacing w:after="0" w:line="259" w:lineRule="auto"/>
      <w:ind w:left="260" w:firstLine="0"/>
      <w:jc w:val="left"/>
    </w:pPr>
    <w:r>
      <w:rPr>
        <w:rFonts w:ascii="Courier New" w:eastAsia="Courier New" w:hAnsi="Courier New" w:cs="Courier New"/>
        <w:sz w:val="20"/>
      </w:rPr>
      <w:t xml:space="preserve"> 7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A6229" w14:textId="77777777" w:rsidR="00E339F1" w:rsidRDefault="00000000">
    <w:pPr>
      <w:spacing w:after="518" w:line="259" w:lineRule="auto"/>
      <w:ind w:left="1700" w:firstLine="0"/>
      <w:jc w:val="left"/>
    </w:pPr>
    <w:r>
      <w:t xml:space="preserve"> </w:t>
    </w:r>
  </w:p>
  <w:p w14:paraId="4594B249" w14:textId="77777777" w:rsidR="00E339F1" w:rsidRDefault="00000000">
    <w:pPr>
      <w:spacing w:after="0" w:line="259" w:lineRule="auto"/>
      <w:ind w:left="260" w:firstLine="0"/>
      <w:jc w:val="left"/>
    </w:pPr>
    <w:r>
      <w:rPr>
        <w:rFonts w:ascii="Courier New" w:eastAsia="Courier New" w:hAnsi="Courier New" w:cs="Courier New"/>
        <w:sz w:val="20"/>
      </w:rPr>
      <w:t xml:space="preserve"> 1 </w:t>
    </w:r>
  </w:p>
  <w:p w14:paraId="748869DE" w14:textId="77777777" w:rsidR="00E339F1" w:rsidRDefault="00000000">
    <w:pPr>
      <w:spacing w:after="0" w:line="259" w:lineRule="auto"/>
      <w:ind w:left="260" w:firstLine="0"/>
      <w:jc w:val="left"/>
    </w:pPr>
    <w:r>
      <w:rPr>
        <w:rFonts w:ascii="Courier New" w:eastAsia="Courier New" w:hAnsi="Courier New" w:cs="Courier New"/>
        <w:sz w:val="20"/>
      </w:rPr>
      <w:t xml:space="preserve"> 2 </w:t>
    </w:r>
  </w:p>
  <w:p w14:paraId="30525133" w14:textId="77777777" w:rsidR="00E339F1" w:rsidRDefault="00000000">
    <w:pPr>
      <w:spacing w:after="0" w:line="259" w:lineRule="auto"/>
      <w:ind w:left="260" w:firstLine="0"/>
      <w:jc w:val="left"/>
    </w:pPr>
    <w:r>
      <w:rPr>
        <w:rFonts w:ascii="Courier New" w:eastAsia="Courier New" w:hAnsi="Courier New" w:cs="Courier New"/>
        <w:sz w:val="20"/>
      </w:rPr>
      <w:t xml:space="preserve"> 3 </w:t>
    </w:r>
  </w:p>
  <w:p w14:paraId="6101EC90" w14:textId="77777777" w:rsidR="00E339F1" w:rsidRDefault="00000000">
    <w:pPr>
      <w:spacing w:after="0" w:line="259" w:lineRule="auto"/>
      <w:ind w:left="260" w:firstLine="0"/>
      <w:jc w:val="left"/>
    </w:pPr>
    <w:r>
      <w:rPr>
        <w:rFonts w:ascii="Courier New" w:eastAsia="Courier New" w:hAnsi="Courier New" w:cs="Courier New"/>
        <w:sz w:val="20"/>
      </w:rPr>
      <w:t xml:space="preserve"> 4 </w:t>
    </w:r>
  </w:p>
  <w:p w14:paraId="21DD44C1" w14:textId="77777777" w:rsidR="00E339F1" w:rsidRDefault="00000000">
    <w:pPr>
      <w:spacing w:after="0" w:line="259" w:lineRule="auto"/>
      <w:ind w:left="260" w:firstLine="0"/>
      <w:jc w:val="left"/>
    </w:pPr>
    <w:r>
      <w:rPr>
        <w:rFonts w:ascii="Courier New" w:eastAsia="Courier New" w:hAnsi="Courier New" w:cs="Courier New"/>
        <w:sz w:val="20"/>
      </w:rPr>
      <w:t xml:space="preserve"> 5 </w:t>
    </w:r>
  </w:p>
  <w:p w14:paraId="40A35DEE" w14:textId="77777777" w:rsidR="00E339F1" w:rsidRDefault="00000000">
    <w:pPr>
      <w:spacing w:after="0" w:line="259" w:lineRule="auto"/>
      <w:ind w:left="260" w:firstLine="0"/>
      <w:jc w:val="left"/>
    </w:pPr>
    <w:r>
      <w:rPr>
        <w:rFonts w:ascii="Courier New" w:eastAsia="Courier New" w:hAnsi="Courier New" w:cs="Courier New"/>
        <w:sz w:val="20"/>
      </w:rPr>
      <w:t xml:space="preserve"> 6 </w:t>
    </w:r>
  </w:p>
  <w:p w14:paraId="565747AE" w14:textId="77777777" w:rsidR="00E339F1" w:rsidRDefault="00000000">
    <w:pPr>
      <w:spacing w:after="0" w:line="259" w:lineRule="auto"/>
      <w:ind w:left="260" w:firstLine="0"/>
      <w:jc w:val="left"/>
    </w:pPr>
    <w:r>
      <w:rPr>
        <w:rFonts w:ascii="Courier New" w:eastAsia="Courier New" w:hAnsi="Courier New" w:cs="Courier New"/>
        <w:sz w:val="20"/>
      </w:rPr>
      <w:t xml:space="preserve"> 7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7CE1" w14:textId="77777777" w:rsidR="00E339F1" w:rsidRDefault="00E339F1">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AEC1" w14:textId="77777777" w:rsidR="00E339F1" w:rsidRDefault="00000000">
    <w:pPr>
      <w:spacing w:after="518" w:line="259" w:lineRule="auto"/>
      <w:ind w:left="0" w:firstLine="0"/>
      <w:jc w:val="left"/>
    </w:pPr>
    <w:r>
      <w:t xml:space="preserve"> </w:t>
    </w:r>
  </w:p>
  <w:p w14:paraId="5307F5E2"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7370BBC9"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46E1024F"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412266F1"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5FD40803"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64443A79"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28841690"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6341" w14:textId="77777777" w:rsidR="00E339F1" w:rsidRDefault="00000000">
    <w:pPr>
      <w:spacing w:after="518" w:line="259" w:lineRule="auto"/>
      <w:ind w:left="0" w:firstLine="0"/>
      <w:jc w:val="left"/>
    </w:pPr>
    <w:r>
      <w:t xml:space="preserve"> </w:t>
    </w:r>
  </w:p>
  <w:p w14:paraId="3C8D8875"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1CB8D429"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79AFF2B2"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6DFE93A4"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5A72F9E1"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07E91DF5"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152F0517"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2492" w14:textId="77777777" w:rsidR="00E339F1" w:rsidRDefault="00E339F1">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065E" w14:textId="77777777" w:rsidR="00E339F1" w:rsidRDefault="00000000">
    <w:pPr>
      <w:spacing w:after="518" w:line="259" w:lineRule="auto"/>
      <w:ind w:left="1440" w:firstLine="0"/>
      <w:jc w:val="left"/>
    </w:pPr>
    <w:r>
      <w:t xml:space="preserve"> </w:t>
    </w:r>
  </w:p>
  <w:p w14:paraId="241E18F8"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31B0AD3F"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61F32AD8"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48BF7BF5"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75033786"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17760180"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25243BAE"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4710" w14:textId="77777777" w:rsidR="00E339F1" w:rsidRDefault="00000000">
    <w:pPr>
      <w:spacing w:after="518" w:line="259" w:lineRule="auto"/>
      <w:ind w:left="1700" w:firstLine="0"/>
      <w:jc w:val="left"/>
    </w:pPr>
    <w:r>
      <w:t xml:space="preserve"> </w:t>
    </w:r>
  </w:p>
  <w:p w14:paraId="7970FAEA" w14:textId="77777777" w:rsidR="00E339F1" w:rsidRDefault="00000000">
    <w:pPr>
      <w:spacing w:after="0" w:line="259" w:lineRule="auto"/>
      <w:ind w:left="260" w:firstLine="0"/>
      <w:jc w:val="left"/>
    </w:pPr>
    <w:r>
      <w:rPr>
        <w:rFonts w:ascii="Courier New" w:eastAsia="Courier New" w:hAnsi="Courier New" w:cs="Courier New"/>
        <w:sz w:val="20"/>
      </w:rPr>
      <w:t xml:space="preserve"> 1 </w:t>
    </w:r>
  </w:p>
  <w:p w14:paraId="7E56D57F" w14:textId="77777777" w:rsidR="00E339F1" w:rsidRDefault="00000000">
    <w:pPr>
      <w:spacing w:after="0" w:line="259" w:lineRule="auto"/>
      <w:ind w:left="260" w:firstLine="0"/>
      <w:jc w:val="left"/>
    </w:pPr>
    <w:r>
      <w:rPr>
        <w:rFonts w:ascii="Courier New" w:eastAsia="Courier New" w:hAnsi="Courier New" w:cs="Courier New"/>
        <w:sz w:val="20"/>
      </w:rPr>
      <w:t xml:space="preserve"> 2 </w:t>
    </w:r>
  </w:p>
  <w:p w14:paraId="644957F4" w14:textId="77777777" w:rsidR="00E339F1" w:rsidRDefault="00000000">
    <w:pPr>
      <w:spacing w:after="0" w:line="259" w:lineRule="auto"/>
      <w:ind w:left="260" w:firstLine="0"/>
      <w:jc w:val="left"/>
    </w:pPr>
    <w:r>
      <w:rPr>
        <w:rFonts w:ascii="Courier New" w:eastAsia="Courier New" w:hAnsi="Courier New" w:cs="Courier New"/>
        <w:sz w:val="20"/>
      </w:rPr>
      <w:t xml:space="preserve"> 3 </w:t>
    </w:r>
  </w:p>
  <w:p w14:paraId="6CC01E5A" w14:textId="77777777" w:rsidR="00E339F1" w:rsidRDefault="00000000">
    <w:pPr>
      <w:spacing w:after="0" w:line="259" w:lineRule="auto"/>
      <w:ind w:left="260" w:firstLine="0"/>
      <w:jc w:val="left"/>
    </w:pPr>
    <w:r>
      <w:rPr>
        <w:rFonts w:ascii="Courier New" w:eastAsia="Courier New" w:hAnsi="Courier New" w:cs="Courier New"/>
        <w:sz w:val="20"/>
      </w:rPr>
      <w:t xml:space="preserve"> 4 </w:t>
    </w:r>
  </w:p>
  <w:p w14:paraId="2159666C" w14:textId="77777777" w:rsidR="00E339F1" w:rsidRDefault="00000000">
    <w:pPr>
      <w:spacing w:after="0" w:line="259" w:lineRule="auto"/>
      <w:ind w:left="260" w:firstLine="0"/>
      <w:jc w:val="left"/>
    </w:pPr>
    <w:r>
      <w:rPr>
        <w:rFonts w:ascii="Courier New" w:eastAsia="Courier New" w:hAnsi="Courier New" w:cs="Courier New"/>
        <w:sz w:val="20"/>
      </w:rPr>
      <w:t xml:space="preserve"> 5 </w:t>
    </w:r>
  </w:p>
  <w:p w14:paraId="7DBAFD4B" w14:textId="77777777" w:rsidR="00E339F1" w:rsidRDefault="00000000">
    <w:pPr>
      <w:spacing w:after="0" w:line="259" w:lineRule="auto"/>
      <w:ind w:left="260" w:firstLine="0"/>
      <w:jc w:val="left"/>
    </w:pPr>
    <w:r>
      <w:rPr>
        <w:rFonts w:ascii="Courier New" w:eastAsia="Courier New" w:hAnsi="Courier New" w:cs="Courier New"/>
        <w:sz w:val="20"/>
      </w:rPr>
      <w:t xml:space="preserve"> 6 </w:t>
    </w:r>
  </w:p>
  <w:p w14:paraId="09943211" w14:textId="77777777" w:rsidR="00E339F1" w:rsidRDefault="00000000">
    <w:pPr>
      <w:spacing w:after="0" w:line="259" w:lineRule="auto"/>
      <w:ind w:left="260" w:firstLine="0"/>
      <w:jc w:val="left"/>
    </w:pPr>
    <w:r>
      <w:rPr>
        <w:rFonts w:ascii="Courier New" w:eastAsia="Courier New" w:hAnsi="Courier New" w:cs="Courier New"/>
        <w:sz w:val="20"/>
      </w:rPr>
      <w:t xml:space="preserve"> 7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5DFA" w14:textId="77777777" w:rsidR="00E339F1" w:rsidRDefault="00000000">
    <w:pPr>
      <w:spacing w:after="518" w:line="259" w:lineRule="auto"/>
      <w:ind w:left="1440" w:firstLine="0"/>
      <w:jc w:val="left"/>
    </w:pPr>
    <w:r>
      <w:t xml:space="preserve"> </w:t>
    </w:r>
  </w:p>
  <w:p w14:paraId="7005FDA2"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30E02A6F"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22C8C476"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0B259812"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3C479CAB"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22521374"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41C11FFC"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DC8E" w14:textId="77777777" w:rsidR="00E339F1" w:rsidRDefault="00000000">
    <w:pPr>
      <w:spacing w:after="518" w:line="259" w:lineRule="auto"/>
      <w:ind w:left="1440" w:firstLine="0"/>
      <w:jc w:val="left"/>
    </w:pPr>
    <w:r>
      <w:t xml:space="preserve"> </w:t>
    </w:r>
  </w:p>
  <w:p w14:paraId="63FDF5D2"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20CC6903"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5CE5505C"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6448C312"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567067B9"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31480A69"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33C42EB2"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CB4F" w14:textId="77777777" w:rsidR="00E339F1" w:rsidRDefault="00000000">
    <w:pPr>
      <w:spacing w:after="518" w:line="259" w:lineRule="auto"/>
      <w:ind w:left="0" w:firstLine="0"/>
      <w:jc w:val="left"/>
    </w:pPr>
    <w:r>
      <w:t xml:space="preserve"> </w:t>
    </w:r>
  </w:p>
  <w:p w14:paraId="14B28771"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2002C9B4"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2600B517"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042FFDC3"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4026E37A"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2EF19DA8"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063A03D0"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0D90" w14:textId="77777777" w:rsidR="00E339F1" w:rsidRDefault="00000000">
    <w:pPr>
      <w:spacing w:after="518" w:line="259" w:lineRule="auto"/>
      <w:ind w:left="0" w:firstLine="0"/>
      <w:jc w:val="left"/>
    </w:pPr>
    <w:r>
      <w:t xml:space="preserve"> </w:t>
    </w:r>
  </w:p>
  <w:p w14:paraId="4784524F"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3A568A6C"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25093664"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6D78560B"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3C89DB48"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0FAE3998"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29E426EE"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67EB" w14:textId="77777777" w:rsidR="00E339F1" w:rsidRDefault="00000000">
    <w:pPr>
      <w:spacing w:after="518" w:line="259" w:lineRule="auto"/>
      <w:ind w:left="0" w:firstLine="0"/>
      <w:jc w:val="left"/>
    </w:pPr>
    <w:r>
      <w:t xml:space="preserve"> </w:t>
    </w:r>
  </w:p>
  <w:p w14:paraId="1AA35FF7"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08A5460C"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477D007E"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2188BC37"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15A946AD"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1A091345"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69350F49"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DCE6" w14:textId="77777777" w:rsidR="00E339F1" w:rsidRDefault="00000000">
    <w:pPr>
      <w:spacing w:after="518" w:line="259" w:lineRule="auto"/>
      <w:ind w:left="1440" w:firstLine="0"/>
      <w:jc w:val="left"/>
    </w:pPr>
    <w:r>
      <w:t xml:space="preserve"> </w:t>
    </w:r>
  </w:p>
  <w:p w14:paraId="02585945"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12656D55"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58201160"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614762E5"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0AA9CEED"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2F740482"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0DDC1BA"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6EEF" w14:textId="77777777" w:rsidR="00E339F1" w:rsidRDefault="00000000">
    <w:pPr>
      <w:spacing w:after="518" w:line="259" w:lineRule="auto"/>
      <w:ind w:left="1440" w:firstLine="0"/>
      <w:jc w:val="left"/>
    </w:pPr>
    <w:r>
      <w:t xml:space="preserve"> </w:t>
    </w:r>
  </w:p>
  <w:p w14:paraId="3163BD10"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5A58DA90"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1DC5B8A8"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4549BF8D"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394658BE"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5AC746AA"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29EED933"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5706" w14:textId="77777777" w:rsidR="00E339F1" w:rsidRDefault="00000000">
    <w:pPr>
      <w:spacing w:after="518" w:line="259" w:lineRule="auto"/>
      <w:ind w:left="1440" w:firstLine="0"/>
      <w:jc w:val="left"/>
    </w:pPr>
    <w:r>
      <w:t xml:space="preserve"> </w:t>
    </w:r>
  </w:p>
  <w:p w14:paraId="201F4D89"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6BEE37C4"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2CDE407B"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655C8646"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2998123C"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4A00435D"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07253023"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7E0D4" w14:textId="77777777" w:rsidR="00E339F1" w:rsidRDefault="00E339F1">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E970" w14:textId="77777777" w:rsidR="00E339F1" w:rsidRDefault="00000000">
    <w:pPr>
      <w:spacing w:after="518" w:line="259" w:lineRule="auto"/>
      <w:ind w:left="0" w:firstLine="0"/>
      <w:jc w:val="left"/>
    </w:pPr>
    <w:r>
      <w:t xml:space="preserve"> </w:t>
    </w:r>
  </w:p>
  <w:p w14:paraId="4F67408F"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472483BE"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5EDEE909"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289EF662"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755EC798"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501C02AF"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5D9FE623"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FB73" w14:textId="77777777" w:rsidR="00E339F1" w:rsidRDefault="00E339F1">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4BC8" w14:textId="77777777" w:rsidR="00E339F1" w:rsidRDefault="00E339F1">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FD41" w14:textId="77777777" w:rsidR="00E339F1" w:rsidRDefault="00E339F1">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5AB9" w14:textId="77777777" w:rsidR="00E339F1" w:rsidRDefault="00000000">
    <w:pPr>
      <w:spacing w:after="518" w:line="259" w:lineRule="auto"/>
      <w:ind w:left="1440" w:firstLine="0"/>
      <w:jc w:val="left"/>
    </w:pPr>
    <w:r>
      <w:t xml:space="preserve"> </w:t>
    </w:r>
  </w:p>
  <w:p w14:paraId="7E4A4ABD"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03222535"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4FFA0F23"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472383FD"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388B5C53"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5561A6B4"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E453D55"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8A27" w14:textId="77777777" w:rsidR="00E339F1" w:rsidRDefault="00E339F1">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809C" w14:textId="77777777" w:rsidR="00E339F1" w:rsidRDefault="00E339F1">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8C0C" w14:textId="77777777" w:rsidR="00E339F1" w:rsidRDefault="00000000">
    <w:pPr>
      <w:spacing w:after="518" w:line="259" w:lineRule="auto"/>
      <w:ind w:left="0" w:firstLine="0"/>
      <w:jc w:val="left"/>
    </w:pPr>
    <w:r>
      <w:t xml:space="preserve"> </w:t>
    </w:r>
  </w:p>
  <w:p w14:paraId="4A625D69"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3AA64FB3"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194C559B"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207CCB0A"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6E860D28"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27B39F29"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30EDA377"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9395" w14:textId="77777777" w:rsidR="00E339F1" w:rsidRDefault="00E339F1">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569A" w14:textId="77777777" w:rsidR="00E339F1" w:rsidRDefault="00E339F1">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4822" w14:textId="77777777" w:rsidR="00E339F1" w:rsidRDefault="00000000">
    <w:pPr>
      <w:spacing w:after="518" w:line="259" w:lineRule="auto"/>
      <w:ind w:left="1440" w:firstLine="0"/>
      <w:jc w:val="left"/>
    </w:pPr>
    <w:r>
      <w:t xml:space="preserve"> </w:t>
    </w:r>
  </w:p>
  <w:p w14:paraId="0DFF256F"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104BC814"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464755F2"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39B904F9"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0A00990E"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53FC6455"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4A1FE34"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8682" w14:textId="77777777" w:rsidR="00E339F1" w:rsidRDefault="00000000">
    <w:pPr>
      <w:spacing w:after="518" w:line="259" w:lineRule="auto"/>
      <w:ind w:left="1440" w:firstLine="0"/>
      <w:jc w:val="left"/>
    </w:pPr>
    <w:r>
      <w:t xml:space="preserve"> </w:t>
    </w:r>
  </w:p>
  <w:p w14:paraId="35B4F668"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7A5DB62A"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782266E9"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5AD2EA02"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6868482F"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03A61DC7"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6D10196"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936D" w14:textId="77777777" w:rsidR="00E339F1" w:rsidRDefault="00000000">
    <w:pPr>
      <w:spacing w:after="518" w:line="259" w:lineRule="auto"/>
      <w:ind w:left="0" w:firstLine="0"/>
      <w:jc w:val="left"/>
    </w:pPr>
    <w:r>
      <w:t xml:space="preserve"> </w:t>
    </w:r>
  </w:p>
  <w:p w14:paraId="539074DE"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67E0524C"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23C20BCC"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664B50F2"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726D4AD3"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65DC649B"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530C7423"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0F40" w14:textId="77777777" w:rsidR="00E339F1" w:rsidRDefault="00E339F1">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E712D" w14:textId="77777777" w:rsidR="00E339F1" w:rsidRDefault="00000000">
    <w:pPr>
      <w:spacing w:after="518" w:line="259" w:lineRule="auto"/>
      <w:ind w:left="0" w:firstLine="0"/>
      <w:jc w:val="left"/>
    </w:pPr>
    <w:r>
      <w:t xml:space="preserve"> </w:t>
    </w:r>
  </w:p>
  <w:p w14:paraId="34A88A23"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40C842CC"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5DB75D08"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5E78DC56"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5DA9C6AD"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5537C937"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582F322C"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664E" w14:textId="77777777" w:rsidR="00E339F1" w:rsidRDefault="00E339F1">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FA66" w14:textId="77777777" w:rsidR="00E339F1" w:rsidRDefault="00E339F1">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54C6" w14:textId="77777777" w:rsidR="00E339F1" w:rsidRDefault="00000000">
    <w:pPr>
      <w:spacing w:after="518" w:line="259" w:lineRule="auto"/>
      <w:ind w:left="1440" w:firstLine="0"/>
      <w:jc w:val="left"/>
    </w:pPr>
    <w:r>
      <w:t xml:space="preserve"> </w:t>
    </w:r>
  </w:p>
  <w:p w14:paraId="0B8B0E7E"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70B7B417"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5284B8A9"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48AD1139"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327A8BC7"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2251237E"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DCB5638"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1D92" w14:textId="77777777" w:rsidR="00E339F1" w:rsidRDefault="00000000">
    <w:pPr>
      <w:spacing w:after="518" w:line="259" w:lineRule="auto"/>
      <w:ind w:left="1440" w:firstLine="0"/>
      <w:jc w:val="left"/>
    </w:pPr>
    <w:r>
      <w:t xml:space="preserve"> </w:t>
    </w:r>
  </w:p>
  <w:p w14:paraId="56E430FF"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0B388101"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11B9B917"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1CFE63E6"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664B3F66"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6FCC2BE1"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06BC524D"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98C8" w14:textId="77777777" w:rsidR="00E339F1" w:rsidRDefault="00000000">
    <w:pPr>
      <w:spacing w:after="518" w:line="259" w:lineRule="auto"/>
      <w:ind w:left="1440" w:firstLine="0"/>
      <w:jc w:val="left"/>
    </w:pPr>
    <w:r>
      <w:t xml:space="preserve"> </w:t>
    </w:r>
  </w:p>
  <w:p w14:paraId="491D15CF"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7BDA8847"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09AB0315"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00A1F6B4"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60820219"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76976773"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2968A170"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3AE9" w14:textId="77777777" w:rsidR="00E339F1" w:rsidRDefault="00000000">
    <w:pPr>
      <w:spacing w:after="518" w:line="259" w:lineRule="auto"/>
      <w:ind w:left="1440" w:firstLine="0"/>
      <w:jc w:val="left"/>
    </w:pPr>
    <w:r>
      <w:t xml:space="preserve"> </w:t>
    </w:r>
  </w:p>
  <w:p w14:paraId="46C4D163"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07A1AD84"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608A5FAB"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3784FE3C"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041A18D8"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7837D029"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039AFDB"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4E69" w14:textId="77777777" w:rsidR="00E339F1" w:rsidRDefault="00000000">
    <w:pPr>
      <w:spacing w:after="518" w:line="259" w:lineRule="auto"/>
      <w:ind w:left="1440" w:firstLine="0"/>
      <w:jc w:val="left"/>
    </w:pPr>
    <w:r>
      <w:t xml:space="preserve"> </w:t>
    </w:r>
  </w:p>
  <w:p w14:paraId="5D52011D"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2E018FD3"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0CF766C6"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0A2E7A99"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3421E9B1"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140F084A"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FBDC252"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04F6" w14:textId="77777777" w:rsidR="00E339F1" w:rsidRDefault="00000000">
    <w:pPr>
      <w:spacing w:after="518" w:line="259" w:lineRule="auto"/>
      <w:ind w:left="0" w:firstLine="0"/>
      <w:jc w:val="left"/>
    </w:pPr>
    <w:r>
      <w:t xml:space="preserve"> </w:t>
    </w:r>
  </w:p>
  <w:p w14:paraId="38DB0BF6"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4666B7DB"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6DA81E14"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6596D714"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66C6172B"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5873C4F4"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6C57B9E7"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8F38" w14:textId="77777777" w:rsidR="00E339F1" w:rsidRDefault="00E339F1">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2E6E" w14:textId="77777777" w:rsidR="00E339F1" w:rsidRDefault="00000000">
    <w:pPr>
      <w:spacing w:after="518" w:line="259" w:lineRule="auto"/>
      <w:ind w:left="0" w:firstLine="0"/>
      <w:jc w:val="left"/>
    </w:pPr>
    <w:r>
      <w:t xml:space="preserve"> </w:t>
    </w:r>
  </w:p>
  <w:p w14:paraId="022F164B" w14:textId="77777777" w:rsidR="00E339F1" w:rsidRDefault="00000000">
    <w:pPr>
      <w:spacing w:after="0" w:line="259" w:lineRule="auto"/>
      <w:ind w:left="-1440" w:firstLine="0"/>
      <w:jc w:val="left"/>
    </w:pPr>
    <w:r>
      <w:rPr>
        <w:rFonts w:ascii="Courier New" w:eastAsia="Courier New" w:hAnsi="Courier New" w:cs="Courier New"/>
        <w:sz w:val="20"/>
      </w:rPr>
      <w:t xml:space="preserve"> 1 </w:t>
    </w:r>
  </w:p>
  <w:p w14:paraId="6376F709" w14:textId="77777777" w:rsidR="00E339F1" w:rsidRDefault="00000000">
    <w:pPr>
      <w:spacing w:after="0" w:line="259" w:lineRule="auto"/>
      <w:ind w:left="-1440" w:firstLine="0"/>
      <w:jc w:val="left"/>
    </w:pPr>
    <w:r>
      <w:rPr>
        <w:rFonts w:ascii="Courier New" w:eastAsia="Courier New" w:hAnsi="Courier New" w:cs="Courier New"/>
        <w:sz w:val="20"/>
      </w:rPr>
      <w:t xml:space="preserve"> 2 </w:t>
    </w:r>
  </w:p>
  <w:p w14:paraId="65F01286" w14:textId="77777777" w:rsidR="00E339F1" w:rsidRDefault="00000000">
    <w:pPr>
      <w:spacing w:after="0" w:line="259" w:lineRule="auto"/>
      <w:ind w:left="-1440" w:firstLine="0"/>
      <w:jc w:val="left"/>
    </w:pPr>
    <w:r>
      <w:rPr>
        <w:rFonts w:ascii="Courier New" w:eastAsia="Courier New" w:hAnsi="Courier New" w:cs="Courier New"/>
        <w:sz w:val="20"/>
      </w:rPr>
      <w:t xml:space="preserve"> 3 </w:t>
    </w:r>
  </w:p>
  <w:p w14:paraId="460391FF" w14:textId="77777777" w:rsidR="00E339F1" w:rsidRDefault="00000000">
    <w:pPr>
      <w:spacing w:after="0" w:line="259" w:lineRule="auto"/>
      <w:ind w:left="-1440" w:firstLine="0"/>
      <w:jc w:val="left"/>
    </w:pPr>
    <w:r>
      <w:rPr>
        <w:rFonts w:ascii="Courier New" w:eastAsia="Courier New" w:hAnsi="Courier New" w:cs="Courier New"/>
        <w:sz w:val="20"/>
      </w:rPr>
      <w:t xml:space="preserve"> 4 </w:t>
    </w:r>
  </w:p>
  <w:p w14:paraId="1204AC05" w14:textId="77777777" w:rsidR="00E339F1" w:rsidRDefault="00000000">
    <w:pPr>
      <w:spacing w:after="0" w:line="259" w:lineRule="auto"/>
      <w:ind w:left="-1440" w:firstLine="0"/>
      <w:jc w:val="left"/>
    </w:pPr>
    <w:r>
      <w:rPr>
        <w:rFonts w:ascii="Courier New" w:eastAsia="Courier New" w:hAnsi="Courier New" w:cs="Courier New"/>
        <w:sz w:val="20"/>
      </w:rPr>
      <w:t xml:space="preserve"> 5 </w:t>
    </w:r>
  </w:p>
  <w:p w14:paraId="58480120" w14:textId="77777777" w:rsidR="00E339F1" w:rsidRDefault="00000000">
    <w:pPr>
      <w:spacing w:after="0" w:line="259" w:lineRule="auto"/>
      <w:ind w:left="-1440" w:firstLine="0"/>
      <w:jc w:val="left"/>
    </w:pPr>
    <w:r>
      <w:rPr>
        <w:rFonts w:ascii="Courier New" w:eastAsia="Courier New" w:hAnsi="Courier New" w:cs="Courier New"/>
        <w:sz w:val="20"/>
      </w:rPr>
      <w:t xml:space="preserve"> 6 </w:t>
    </w:r>
  </w:p>
  <w:p w14:paraId="5D600323" w14:textId="77777777" w:rsidR="00E339F1" w:rsidRDefault="00000000">
    <w:pPr>
      <w:spacing w:after="0" w:line="259" w:lineRule="auto"/>
      <w:ind w:left="-1440" w:firstLine="0"/>
      <w:jc w:val="left"/>
    </w:pPr>
    <w:r>
      <w:rPr>
        <w:rFonts w:ascii="Courier New" w:eastAsia="Courier New" w:hAnsi="Courier New" w:cs="Courier New"/>
        <w:sz w:val="20"/>
      </w:rPr>
      <w:t xml:space="preserve"> 7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E514" w14:textId="77777777" w:rsidR="00E339F1" w:rsidRDefault="00E339F1">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9A5A" w14:textId="77777777" w:rsidR="00E339F1" w:rsidRDefault="00000000">
    <w:pPr>
      <w:spacing w:after="518" w:line="259" w:lineRule="auto"/>
      <w:ind w:left="1440" w:firstLine="0"/>
      <w:jc w:val="left"/>
    </w:pPr>
    <w:r>
      <w:t xml:space="preserve"> </w:t>
    </w:r>
  </w:p>
  <w:p w14:paraId="006A2A31"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03E155D3"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76A61FB8"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5E1BD7A7"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6D2CFB5B"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71B3BC28"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17462C2A"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22F7" w14:textId="77777777" w:rsidR="00E339F1" w:rsidRDefault="00000000">
    <w:pPr>
      <w:spacing w:after="518" w:line="259" w:lineRule="auto"/>
      <w:ind w:left="1440" w:firstLine="0"/>
      <w:jc w:val="left"/>
    </w:pPr>
    <w:r>
      <w:t xml:space="preserve"> </w:t>
    </w:r>
  </w:p>
  <w:p w14:paraId="4A8A2895"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3143C794"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104C3E61"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5801B8E6"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551F2918"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277859E2"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4F1CF69D"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411F" w14:textId="77777777" w:rsidR="00E339F1" w:rsidRDefault="00000000">
    <w:pPr>
      <w:spacing w:after="518" w:line="259" w:lineRule="auto"/>
      <w:ind w:left="1440" w:firstLine="0"/>
      <w:jc w:val="left"/>
    </w:pPr>
    <w:r>
      <w:t xml:space="preserve"> </w:t>
    </w:r>
  </w:p>
  <w:p w14:paraId="50AF1F66"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69545D6D"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6491027A"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2A18E108"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177DBA2A"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4D5B90F5"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4CD4ED95"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E9CD" w14:textId="77777777" w:rsidR="00E339F1" w:rsidRDefault="00E339F1">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25F00" w14:textId="77777777" w:rsidR="00E339F1" w:rsidRDefault="00E339F1">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7797" w14:textId="77777777" w:rsidR="00E339F1" w:rsidRDefault="00E339F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EFC0" w14:textId="77777777" w:rsidR="00E339F1" w:rsidRDefault="00E339F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045B2" w14:textId="77777777" w:rsidR="00E339F1" w:rsidRDefault="00000000">
    <w:pPr>
      <w:spacing w:after="518" w:line="259" w:lineRule="auto"/>
      <w:ind w:left="1440" w:firstLine="0"/>
      <w:jc w:val="left"/>
    </w:pPr>
    <w:r>
      <w:t xml:space="preserve"> </w:t>
    </w:r>
  </w:p>
  <w:p w14:paraId="6A7E7DCD"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11AD0DE6"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36FADDAA"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51168392"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67C25672"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257B4E86"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06802EDE"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FFE5" w14:textId="77777777" w:rsidR="00E339F1" w:rsidRDefault="00E339F1">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3FA02" w14:textId="77777777" w:rsidR="00E339F1" w:rsidRDefault="00000000">
    <w:pPr>
      <w:spacing w:after="518" w:line="259" w:lineRule="auto"/>
      <w:ind w:left="1440" w:firstLine="0"/>
      <w:jc w:val="left"/>
    </w:pPr>
    <w:r>
      <w:t xml:space="preserve"> </w:t>
    </w:r>
  </w:p>
  <w:p w14:paraId="688AFE8F" w14:textId="77777777" w:rsidR="00E339F1" w:rsidRDefault="00000000">
    <w:pPr>
      <w:spacing w:after="0" w:line="259" w:lineRule="auto"/>
      <w:ind w:left="0" w:firstLine="0"/>
      <w:jc w:val="left"/>
    </w:pPr>
    <w:r>
      <w:rPr>
        <w:rFonts w:ascii="Courier New" w:eastAsia="Courier New" w:hAnsi="Courier New" w:cs="Courier New"/>
        <w:sz w:val="20"/>
      </w:rPr>
      <w:t xml:space="preserve"> 1 </w:t>
    </w:r>
  </w:p>
  <w:p w14:paraId="37549A01" w14:textId="77777777" w:rsidR="00E339F1" w:rsidRDefault="00000000">
    <w:pPr>
      <w:spacing w:after="0" w:line="259" w:lineRule="auto"/>
      <w:ind w:left="0" w:firstLine="0"/>
      <w:jc w:val="left"/>
    </w:pPr>
    <w:r>
      <w:rPr>
        <w:rFonts w:ascii="Courier New" w:eastAsia="Courier New" w:hAnsi="Courier New" w:cs="Courier New"/>
        <w:sz w:val="20"/>
      </w:rPr>
      <w:t xml:space="preserve"> 2 </w:t>
    </w:r>
  </w:p>
  <w:p w14:paraId="43A4DAFA" w14:textId="77777777" w:rsidR="00E339F1" w:rsidRDefault="00000000">
    <w:pPr>
      <w:spacing w:after="0" w:line="259" w:lineRule="auto"/>
      <w:ind w:left="0" w:firstLine="0"/>
      <w:jc w:val="left"/>
    </w:pPr>
    <w:r>
      <w:rPr>
        <w:rFonts w:ascii="Courier New" w:eastAsia="Courier New" w:hAnsi="Courier New" w:cs="Courier New"/>
        <w:sz w:val="20"/>
      </w:rPr>
      <w:t xml:space="preserve"> 3 </w:t>
    </w:r>
  </w:p>
  <w:p w14:paraId="26716EA8" w14:textId="77777777" w:rsidR="00E339F1" w:rsidRDefault="00000000">
    <w:pPr>
      <w:spacing w:after="0" w:line="259" w:lineRule="auto"/>
      <w:ind w:left="0" w:firstLine="0"/>
      <w:jc w:val="left"/>
    </w:pPr>
    <w:r>
      <w:rPr>
        <w:rFonts w:ascii="Courier New" w:eastAsia="Courier New" w:hAnsi="Courier New" w:cs="Courier New"/>
        <w:sz w:val="20"/>
      </w:rPr>
      <w:t xml:space="preserve"> 4 </w:t>
    </w:r>
  </w:p>
  <w:p w14:paraId="68AEE198" w14:textId="77777777" w:rsidR="00E339F1" w:rsidRDefault="00000000">
    <w:pPr>
      <w:spacing w:after="0" w:line="259" w:lineRule="auto"/>
      <w:ind w:left="0" w:firstLine="0"/>
      <w:jc w:val="left"/>
    </w:pPr>
    <w:r>
      <w:rPr>
        <w:rFonts w:ascii="Courier New" w:eastAsia="Courier New" w:hAnsi="Courier New" w:cs="Courier New"/>
        <w:sz w:val="20"/>
      </w:rPr>
      <w:t xml:space="preserve"> 5 </w:t>
    </w:r>
  </w:p>
  <w:p w14:paraId="181177C3" w14:textId="77777777" w:rsidR="00E339F1" w:rsidRDefault="00000000">
    <w:pPr>
      <w:spacing w:after="0" w:line="259" w:lineRule="auto"/>
      <w:ind w:left="0" w:firstLine="0"/>
      <w:jc w:val="left"/>
    </w:pPr>
    <w:r>
      <w:rPr>
        <w:rFonts w:ascii="Courier New" w:eastAsia="Courier New" w:hAnsi="Courier New" w:cs="Courier New"/>
        <w:sz w:val="20"/>
      </w:rPr>
      <w:t xml:space="preserve"> 6 </w:t>
    </w:r>
  </w:p>
  <w:p w14:paraId="712C2AC2" w14:textId="77777777" w:rsidR="00E339F1" w:rsidRDefault="00000000">
    <w:pPr>
      <w:spacing w:after="0" w:line="259" w:lineRule="auto"/>
      <w:ind w:left="0" w:firstLine="0"/>
      <w:jc w:val="left"/>
    </w:pPr>
    <w:r>
      <w:rPr>
        <w:rFonts w:ascii="Courier New" w:eastAsia="Courier New" w:hAnsi="Courier New" w:cs="Courier New"/>
        <w:sz w:val="20"/>
      </w:rPr>
      <w:t xml:space="preserve"> 7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0CE1"/>
    <w:multiLevelType w:val="hybridMultilevel"/>
    <w:tmpl w:val="86D64E64"/>
    <w:lvl w:ilvl="0" w:tplc="C316AE6E">
      <w:start w:val="15"/>
      <w:numFmt w:val="decimal"/>
      <w:lvlText w:val="[%1]"/>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4B534">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8E5C5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4E3E4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9255B0">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FCBC9E">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1ACAE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8268C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7286D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531A12"/>
    <w:multiLevelType w:val="hybridMultilevel"/>
    <w:tmpl w:val="9D5E881A"/>
    <w:lvl w:ilvl="0" w:tplc="F48AF6E4">
      <w:start w:val="24"/>
      <w:numFmt w:val="decimal"/>
      <w:lvlText w:val="[%1]"/>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BCF5D8">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6DF10">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FE639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987E62">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BAD28E">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DACA3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2A7D6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A5994">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32298D"/>
    <w:multiLevelType w:val="hybridMultilevel"/>
    <w:tmpl w:val="9F921854"/>
    <w:lvl w:ilvl="0" w:tplc="A4467F60">
      <w:start w:val="53"/>
      <w:numFmt w:val="decimal"/>
      <w:lvlText w:val="%1"/>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89496AC">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E0EE8E6">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01A6258">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F2CB6E4">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47C409A">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ECC6968">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9FE60CC">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288205A">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FE54FD"/>
    <w:multiLevelType w:val="hybridMultilevel"/>
    <w:tmpl w:val="766226A4"/>
    <w:lvl w:ilvl="0" w:tplc="B94E964E">
      <w:start w:val="17"/>
      <w:numFmt w:val="decimal"/>
      <w:lvlText w:val="%1"/>
      <w:lvlJc w:val="left"/>
      <w:pPr>
        <w:ind w:left="238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A92CDA0">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4948D4E">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769A76D4">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55ADFE4">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70493BC">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1CE83F00">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75C9032">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B783A42">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D13FDB"/>
    <w:multiLevelType w:val="hybridMultilevel"/>
    <w:tmpl w:val="095698FA"/>
    <w:lvl w:ilvl="0" w:tplc="1C80B850">
      <w:start w:val="3"/>
      <w:numFmt w:val="decimal"/>
      <w:lvlText w:val="%1."/>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CA6A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06F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F03F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CDF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601D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E63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0AB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72D0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7A2382"/>
    <w:multiLevelType w:val="hybridMultilevel"/>
    <w:tmpl w:val="E32A5B8C"/>
    <w:lvl w:ilvl="0" w:tplc="780CC004">
      <w:start w:val="27"/>
      <w:numFmt w:val="decimal"/>
      <w:lvlText w:val="%1"/>
      <w:lvlJc w:val="left"/>
      <w:pPr>
        <w:ind w:left="25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6EEB5B0">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56841E6">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D7C280A">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20CBDB2">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3CAA778">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34EEAB2">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ABC709C">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AC2FD38">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235D4B"/>
    <w:multiLevelType w:val="hybridMultilevel"/>
    <w:tmpl w:val="8D64B252"/>
    <w:lvl w:ilvl="0" w:tplc="8E34CAC0">
      <w:start w:val="53"/>
      <w:numFmt w:val="decimal"/>
      <w:lvlText w:val="%1"/>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C1160B60">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1947A02">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B92CD8E">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BD8348E">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E585A3A">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278A368">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A92F1DA">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146960A">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8D71B3A"/>
    <w:multiLevelType w:val="hybridMultilevel"/>
    <w:tmpl w:val="86B2CEC4"/>
    <w:lvl w:ilvl="0" w:tplc="CE843E16">
      <w:start w:val="37"/>
      <w:numFmt w:val="decimal"/>
      <w:lvlText w:val="%1"/>
      <w:lvlJc w:val="left"/>
      <w:pPr>
        <w:ind w:left="37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00EAEA0">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DBE4522">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DBEACFC">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BF2C0E0">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E32E006">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6D2E47A">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0D25B70">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A482DF0">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5E86EB0"/>
    <w:multiLevelType w:val="hybridMultilevel"/>
    <w:tmpl w:val="5DEA78D6"/>
    <w:lvl w:ilvl="0" w:tplc="2820D7F0">
      <w:start w:val="33"/>
      <w:numFmt w:val="decimal"/>
      <w:lvlText w:val="[%1]"/>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B4730C">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5206D8">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54254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5E4584">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84454">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36FD42">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416E6">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60D0E4">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AD6F78"/>
    <w:multiLevelType w:val="hybridMultilevel"/>
    <w:tmpl w:val="240EAA94"/>
    <w:lvl w:ilvl="0" w:tplc="62B08460">
      <w:start w:val="38"/>
      <w:numFmt w:val="decimal"/>
      <w:lvlText w:val="%1"/>
      <w:lvlJc w:val="left"/>
      <w:pPr>
        <w:ind w:left="54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D846A5E">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070D72C">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C1EC202">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4FE33BA">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71C7392">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29EF646">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3B44E94">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5460F00">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B1A3ACC"/>
    <w:multiLevelType w:val="hybridMultilevel"/>
    <w:tmpl w:val="D87824B8"/>
    <w:lvl w:ilvl="0" w:tplc="ED14D4C2">
      <w:start w:val="23"/>
      <w:numFmt w:val="decimal"/>
      <w:lvlText w:val="[%1]"/>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E8A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501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B085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23E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8BD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62D5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4C7F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4875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965506"/>
    <w:multiLevelType w:val="hybridMultilevel"/>
    <w:tmpl w:val="008C562C"/>
    <w:lvl w:ilvl="0" w:tplc="63FA0B1A">
      <w:start w:val="23"/>
      <w:numFmt w:val="decimal"/>
      <w:lvlText w:val="[%1]"/>
      <w:lvlJc w:val="left"/>
      <w:pPr>
        <w:ind w:left="1195"/>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1" w:tplc="4C76B26E">
      <w:start w:val="1"/>
      <w:numFmt w:val="lowerLetter"/>
      <w:lvlText w:val="%2"/>
      <w:lvlJc w:val="left"/>
      <w:pPr>
        <w:ind w:left="252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2" w:tplc="D8086154">
      <w:start w:val="1"/>
      <w:numFmt w:val="lowerRoman"/>
      <w:lvlText w:val="%3"/>
      <w:lvlJc w:val="left"/>
      <w:pPr>
        <w:ind w:left="324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3" w:tplc="4D529E9C">
      <w:start w:val="1"/>
      <w:numFmt w:val="decimal"/>
      <w:lvlText w:val="%4"/>
      <w:lvlJc w:val="left"/>
      <w:pPr>
        <w:ind w:left="396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4" w:tplc="5FA6DF12">
      <w:start w:val="1"/>
      <w:numFmt w:val="lowerLetter"/>
      <w:lvlText w:val="%5"/>
      <w:lvlJc w:val="left"/>
      <w:pPr>
        <w:ind w:left="468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5" w:tplc="664E1CF6">
      <w:start w:val="1"/>
      <w:numFmt w:val="lowerRoman"/>
      <w:lvlText w:val="%6"/>
      <w:lvlJc w:val="left"/>
      <w:pPr>
        <w:ind w:left="540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6" w:tplc="5A3E9444">
      <w:start w:val="1"/>
      <w:numFmt w:val="decimal"/>
      <w:lvlText w:val="%7"/>
      <w:lvlJc w:val="left"/>
      <w:pPr>
        <w:ind w:left="612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7" w:tplc="7BC49504">
      <w:start w:val="1"/>
      <w:numFmt w:val="lowerLetter"/>
      <w:lvlText w:val="%8"/>
      <w:lvlJc w:val="left"/>
      <w:pPr>
        <w:ind w:left="684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8" w:tplc="24EE2880">
      <w:start w:val="1"/>
      <w:numFmt w:val="lowerRoman"/>
      <w:lvlText w:val="%9"/>
      <w:lvlJc w:val="left"/>
      <w:pPr>
        <w:ind w:left="756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abstractNum>
  <w:abstractNum w:abstractNumId="12" w15:restartNumberingAfterBreak="0">
    <w:nsid w:val="33E04F4B"/>
    <w:multiLevelType w:val="hybridMultilevel"/>
    <w:tmpl w:val="656E99D2"/>
    <w:lvl w:ilvl="0" w:tplc="725CB0DE">
      <w:start w:val="18"/>
      <w:numFmt w:val="decimal"/>
      <w:lvlText w:val="%1"/>
      <w:lvlJc w:val="left"/>
      <w:pPr>
        <w:ind w:left="447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052692A">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B3E9D86">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64A627E">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976EBCE">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6C0C5B0">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372C7A6">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F68DC66">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7729F54">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43B730C"/>
    <w:multiLevelType w:val="hybridMultilevel"/>
    <w:tmpl w:val="A2AC3B5E"/>
    <w:lvl w:ilvl="0" w:tplc="E902AD9A">
      <w:start w:val="14"/>
      <w:numFmt w:val="decimal"/>
      <w:lvlText w:val="[%1]"/>
      <w:lvlJc w:val="left"/>
      <w:pPr>
        <w:ind w:left="1195"/>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1" w:tplc="9BCA11C4">
      <w:start w:val="1"/>
      <w:numFmt w:val="lowerLetter"/>
      <w:lvlText w:val="%2"/>
      <w:lvlJc w:val="left"/>
      <w:pPr>
        <w:ind w:left="252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2" w:tplc="E8CA1B00">
      <w:start w:val="1"/>
      <w:numFmt w:val="lowerRoman"/>
      <w:lvlText w:val="%3"/>
      <w:lvlJc w:val="left"/>
      <w:pPr>
        <w:ind w:left="324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3" w:tplc="4978E4CA">
      <w:start w:val="1"/>
      <w:numFmt w:val="decimal"/>
      <w:lvlText w:val="%4"/>
      <w:lvlJc w:val="left"/>
      <w:pPr>
        <w:ind w:left="396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4" w:tplc="BA2E1D38">
      <w:start w:val="1"/>
      <w:numFmt w:val="lowerLetter"/>
      <w:lvlText w:val="%5"/>
      <w:lvlJc w:val="left"/>
      <w:pPr>
        <w:ind w:left="468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5" w:tplc="69C05388">
      <w:start w:val="1"/>
      <w:numFmt w:val="lowerRoman"/>
      <w:lvlText w:val="%6"/>
      <w:lvlJc w:val="left"/>
      <w:pPr>
        <w:ind w:left="540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6" w:tplc="141E04EC">
      <w:start w:val="1"/>
      <w:numFmt w:val="decimal"/>
      <w:lvlText w:val="%7"/>
      <w:lvlJc w:val="left"/>
      <w:pPr>
        <w:ind w:left="612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7" w:tplc="2F30A93C">
      <w:start w:val="1"/>
      <w:numFmt w:val="lowerLetter"/>
      <w:lvlText w:val="%8"/>
      <w:lvlJc w:val="left"/>
      <w:pPr>
        <w:ind w:left="684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lvl w:ilvl="8" w:tplc="ED34692C">
      <w:start w:val="1"/>
      <w:numFmt w:val="lowerRoman"/>
      <w:lvlText w:val="%9"/>
      <w:lvlJc w:val="left"/>
      <w:pPr>
        <w:ind w:left="7560"/>
      </w:pPr>
      <w:rPr>
        <w:rFonts w:ascii="Times New Roman" w:eastAsia="Times New Roman" w:hAnsi="Times New Roman" w:cs="Times New Roman"/>
        <w:b w:val="0"/>
        <w:i w:val="0"/>
        <w:strike/>
        <w:dstrike w:val="0"/>
        <w:color w:val="B5082E"/>
        <w:sz w:val="24"/>
        <w:szCs w:val="24"/>
        <w:u w:val="none" w:color="000000"/>
        <w:bdr w:val="none" w:sz="0" w:space="0" w:color="auto"/>
        <w:shd w:val="clear" w:color="auto" w:fill="auto"/>
        <w:vertAlign w:val="baseline"/>
      </w:rPr>
    </w:lvl>
  </w:abstractNum>
  <w:abstractNum w:abstractNumId="14" w15:restartNumberingAfterBreak="0">
    <w:nsid w:val="347E73E6"/>
    <w:multiLevelType w:val="hybridMultilevel"/>
    <w:tmpl w:val="019052C4"/>
    <w:lvl w:ilvl="0" w:tplc="AC7207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EA764A">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6E4E0">
      <w:start w:val="1"/>
      <w:numFmt w:val="decimal"/>
      <w:lvlRestart w:val="0"/>
      <w:lvlText w:val="(%3)"/>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9E5B8A">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4632A">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1E652E">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00418E">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4C10C">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74E83A">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627371B"/>
    <w:multiLevelType w:val="hybridMultilevel"/>
    <w:tmpl w:val="7CF40DF2"/>
    <w:lvl w:ilvl="0" w:tplc="6410197E">
      <w:start w:val="31"/>
      <w:numFmt w:val="decimal"/>
      <w:lvlText w:val="%1"/>
      <w:lvlJc w:val="left"/>
      <w:pPr>
        <w:ind w:left="51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D1ED6A4">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BE225AE">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5DAD2A0">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5AEF116">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9F04BE8">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354FF38">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8C52A652">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0E4803E">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71A1868"/>
    <w:multiLevelType w:val="hybridMultilevel"/>
    <w:tmpl w:val="0C0A21B8"/>
    <w:lvl w:ilvl="0" w:tplc="D8723B34">
      <w:start w:val="16"/>
      <w:numFmt w:val="decimal"/>
      <w:lvlText w:val="[%1]"/>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45CAC">
      <w:start w:val="1"/>
      <w:numFmt w:val="lowerLetter"/>
      <w:lvlText w:val="%2"/>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6F5B4">
      <w:start w:val="1"/>
      <w:numFmt w:val="lowerRoman"/>
      <w:lvlText w:val="%3"/>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2067DA">
      <w:start w:val="1"/>
      <w:numFmt w:val="decimal"/>
      <w:lvlText w:val="%4"/>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0B4AE">
      <w:start w:val="1"/>
      <w:numFmt w:val="lowerLetter"/>
      <w:lvlText w:val="%5"/>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E05A8">
      <w:start w:val="1"/>
      <w:numFmt w:val="lowerRoman"/>
      <w:lvlText w:val="%6"/>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C79B0">
      <w:start w:val="1"/>
      <w:numFmt w:val="decimal"/>
      <w:lvlText w:val="%7"/>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49D0C">
      <w:start w:val="1"/>
      <w:numFmt w:val="lowerLetter"/>
      <w:lvlText w:val="%8"/>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CCAE74">
      <w:start w:val="1"/>
      <w:numFmt w:val="lowerRoman"/>
      <w:lvlText w:val="%9"/>
      <w:lvlJc w:val="left"/>
      <w:pPr>
        <w:ind w:left="7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5E0C7D"/>
    <w:multiLevelType w:val="hybridMultilevel"/>
    <w:tmpl w:val="A178E39E"/>
    <w:lvl w:ilvl="0" w:tplc="ADA05DA8">
      <w:start w:val="1"/>
      <w:numFmt w:val="decimal"/>
      <w:lvlText w:val="%1."/>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8B226">
      <w:start w:val="1"/>
      <w:numFmt w:val="lowerLetter"/>
      <w:lvlText w:val="%2"/>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EA1C8">
      <w:start w:val="1"/>
      <w:numFmt w:val="lowerRoman"/>
      <w:lvlText w:val="%3"/>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B8E812">
      <w:start w:val="1"/>
      <w:numFmt w:val="decimal"/>
      <w:lvlText w:val="%4"/>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682C0E">
      <w:start w:val="1"/>
      <w:numFmt w:val="lowerLetter"/>
      <w:lvlText w:val="%5"/>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407DC">
      <w:start w:val="1"/>
      <w:numFmt w:val="lowerRoman"/>
      <w:lvlText w:val="%6"/>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6C550">
      <w:start w:val="1"/>
      <w:numFmt w:val="decimal"/>
      <w:lvlText w:val="%7"/>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1EF2D4">
      <w:start w:val="1"/>
      <w:numFmt w:val="lowerLetter"/>
      <w:lvlText w:val="%8"/>
      <w:lvlJc w:val="left"/>
      <w:pPr>
        <w:ind w:left="7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08B790">
      <w:start w:val="1"/>
      <w:numFmt w:val="lowerRoman"/>
      <w:lvlText w:val="%9"/>
      <w:lvlJc w:val="left"/>
      <w:pPr>
        <w:ind w:left="7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68B76E2"/>
    <w:multiLevelType w:val="hybridMultilevel"/>
    <w:tmpl w:val="2ADED050"/>
    <w:lvl w:ilvl="0" w:tplc="4B986E4C">
      <w:start w:val="48"/>
      <w:numFmt w:val="decimal"/>
      <w:lvlText w:val="%1"/>
      <w:lvlJc w:val="left"/>
      <w:pPr>
        <w:ind w:left="73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E0D275A8">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E1CE664">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9F00A12">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F7ABD0C">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68427C6">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552E4DE6">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2BAB32E">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6640302">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E6E1C7A"/>
    <w:multiLevelType w:val="hybridMultilevel"/>
    <w:tmpl w:val="3C723DEA"/>
    <w:lvl w:ilvl="0" w:tplc="AAC835E0">
      <w:start w:val="53"/>
      <w:numFmt w:val="decimal"/>
      <w:lvlText w:val="%1"/>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4864A0F6">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F84229A">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2FA87EC">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F3E4072">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FC6F720">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A3AAE6C">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6DC8DC2">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11EE72C">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FAC3477"/>
    <w:multiLevelType w:val="hybridMultilevel"/>
    <w:tmpl w:val="0FC8BEEA"/>
    <w:lvl w:ilvl="0" w:tplc="C85E6B32">
      <w:start w:val="53"/>
      <w:numFmt w:val="decimal"/>
      <w:lvlText w:val="%1"/>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EC2CE6D6">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83A420E">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2F0D1FE">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592ABF6">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9D288FE">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98E54D4">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DEA0430">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A508830">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1B12A75"/>
    <w:multiLevelType w:val="hybridMultilevel"/>
    <w:tmpl w:val="1098D7F0"/>
    <w:lvl w:ilvl="0" w:tplc="9E549FE8">
      <w:start w:val="37"/>
      <w:numFmt w:val="decimal"/>
      <w:lvlText w:val="%1"/>
      <w:lvlJc w:val="left"/>
      <w:pPr>
        <w:ind w:left="57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EAC0716">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AE6E4A6">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689C9366">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58A98F0">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C20DFE2">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B7629CE">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270E8D48">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4307714">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457530B"/>
    <w:multiLevelType w:val="hybridMultilevel"/>
    <w:tmpl w:val="062C2BBC"/>
    <w:lvl w:ilvl="0" w:tplc="40CA0F36">
      <w:start w:val="6"/>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2BF46">
      <w:start w:val="1"/>
      <w:numFmt w:val="lowerLetter"/>
      <w:lvlText w:val="%2"/>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C2D37E">
      <w:start w:val="1"/>
      <w:numFmt w:val="lowerRoman"/>
      <w:lvlText w:val="%3"/>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C4BD2">
      <w:start w:val="1"/>
      <w:numFmt w:val="decimal"/>
      <w:lvlText w:val="%4"/>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FCE898">
      <w:start w:val="1"/>
      <w:numFmt w:val="lowerLetter"/>
      <w:lvlText w:val="%5"/>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C4FBBE">
      <w:start w:val="1"/>
      <w:numFmt w:val="lowerRoman"/>
      <w:lvlText w:val="%6"/>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2FDFE">
      <w:start w:val="1"/>
      <w:numFmt w:val="decimal"/>
      <w:lvlText w:val="%7"/>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AFCC0">
      <w:start w:val="1"/>
      <w:numFmt w:val="lowerLetter"/>
      <w:lvlText w:val="%8"/>
      <w:lvlJc w:val="left"/>
      <w:pPr>
        <w:ind w:left="7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E02A54">
      <w:start w:val="1"/>
      <w:numFmt w:val="lowerRoman"/>
      <w:lvlText w:val="%9"/>
      <w:lvlJc w:val="left"/>
      <w:pPr>
        <w:ind w:left="8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AAD5D45"/>
    <w:multiLevelType w:val="hybridMultilevel"/>
    <w:tmpl w:val="E098B05E"/>
    <w:lvl w:ilvl="0" w:tplc="A92219C2">
      <w:start w:val="29"/>
      <w:numFmt w:val="decimal"/>
      <w:lvlText w:val="%1"/>
      <w:lvlJc w:val="left"/>
      <w:pPr>
        <w:ind w:left="519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660FDC0">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9AE8BC8">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6B82834">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9F2884C">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2E6BE4A">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7E06118">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57C75F4">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49EE876">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E03628F"/>
    <w:multiLevelType w:val="hybridMultilevel"/>
    <w:tmpl w:val="8FC2848C"/>
    <w:lvl w:ilvl="0" w:tplc="961401C4">
      <w:start w:val="1"/>
      <w:numFmt w:val="decimal"/>
      <w:lvlText w:val="[%1]"/>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471E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8AAD72">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CACA44">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4FB26">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60ADA">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C4E3A">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40F60">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7899F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0880EC5"/>
    <w:multiLevelType w:val="hybridMultilevel"/>
    <w:tmpl w:val="BDE48E8C"/>
    <w:lvl w:ilvl="0" w:tplc="068CA4EA">
      <w:start w:val="19"/>
      <w:numFmt w:val="decimal"/>
      <w:lvlText w:val="[%1]"/>
      <w:lvlJc w:val="left"/>
      <w:pPr>
        <w:ind w:left="1195"/>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1" w:tplc="3DF0A8F4">
      <w:start w:val="1"/>
      <w:numFmt w:val="lowerLetter"/>
      <w:lvlText w:val="%2"/>
      <w:lvlJc w:val="left"/>
      <w:pPr>
        <w:ind w:left="252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2" w:tplc="120CD6AA">
      <w:start w:val="1"/>
      <w:numFmt w:val="lowerRoman"/>
      <w:lvlText w:val="%3"/>
      <w:lvlJc w:val="left"/>
      <w:pPr>
        <w:ind w:left="324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3" w:tplc="CD48DFE0">
      <w:start w:val="1"/>
      <w:numFmt w:val="decimal"/>
      <w:lvlText w:val="%4"/>
      <w:lvlJc w:val="left"/>
      <w:pPr>
        <w:ind w:left="396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4" w:tplc="3D626184">
      <w:start w:val="1"/>
      <w:numFmt w:val="lowerLetter"/>
      <w:lvlText w:val="%5"/>
      <w:lvlJc w:val="left"/>
      <w:pPr>
        <w:ind w:left="468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5" w:tplc="5C88419A">
      <w:start w:val="1"/>
      <w:numFmt w:val="lowerRoman"/>
      <w:lvlText w:val="%6"/>
      <w:lvlJc w:val="left"/>
      <w:pPr>
        <w:ind w:left="540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6" w:tplc="09A69E6C">
      <w:start w:val="1"/>
      <w:numFmt w:val="decimal"/>
      <w:lvlText w:val="%7"/>
      <w:lvlJc w:val="left"/>
      <w:pPr>
        <w:ind w:left="612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7" w:tplc="4204E4CE">
      <w:start w:val="1"/>
      <w:numFmt w:val="lowerLetter"/>
      <w:lvlText w:val="%8"/>
      <w:lvlJc w:val="left"/>
      <w:pPr>
        <w:ind w:left="684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lvl w:ilvl="8" w:tplc="37F4D9CC">
      <w:start w:val="1"/>
      <w:numFmt w:val="lowerRoman"/>
      <w:lvlText w:val="%9"/>
      <w:lvlJc w:val="left"/>
      <w:pPr>
        <w:ind w:left="7560"/>
      </w:pPr>
      <w:rPr>
        <w:rFonts w:ascii="Times New Roman" w:eastAsia="Times New Roman" w:hAnsi="Times New Roman" w:cs="Times New Roman"/>
        <w:b w:val="0"/>
        <w:i w:val="0"/>
        <w:strike w:val="0"/>
        <w:dstrike w:val="0"/>
        <w:color w:val="B5082E"/>
        <w:sz w:val="24"/>
        <w:szCs w:val="24"/>
        <w:u w:val="single" w:color="B5082E"/>
        <w:bdr w:val="none" w:sz="0" w:space="0" w:color="auto"/>
        <w:shd w:val="clear" w:color="auto" w:fill="auto"/>
        <w:vertAlign w:val="baseline"/>
      </w:rPr>
    </w:lvl>
  </w:abstractNum>
  <w:abstractNum w:abstractNumId="26" w15:restartNumberingAfterBreak="0">
    <w:nsid w:val="64A54AD8"/>
    <w:multiLevelType w:val="hybridMultilevel"/>
    <w:tmpl w:val="28EA04DE"/>
    <w:lvl w:ilvl="0" w:tplc="189EE614">
      <w:start w:val="51"/>
      <w:numFmt w:val="decimal"/>
      <w:lvlText w:val="%1"/>
      <w:lvlJc w:val="left"/>
      <w:pPr>
        <w:ind w:left="88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291C8206">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40E63F4">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56E27B6">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80672C8">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DE4FF92">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858E880">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A3C9D12">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7BC6092">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A7319F1"/>
    <w:multiLevelType w:val="hybridMultilevel"/>
    <w:tmpl w:val="F20C3C80"/>
    <w:lvl w:ilvl="0" w:tplc="45927A2C">
      <w:start w:val="22"/>
      <w:numFmt w:val="decimal"/>
      <w:lvlText w:val="%1"/>
      <w:lvlJc w:val="left"/>
      <w:pPr>
        <w:ind w:left="55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F041276">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E40B434">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43C91FA">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913AF44C">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45E4182">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5D6F4D8">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000C692">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F3E5D94">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E853916"/>
    <w:multiLevelType w:val="hybridMultilevel"/>
    <w:tmpl w:val="8F86915A"/>
    <w:lvl w:ilvl="0" w:tplc="9124B408">
      <w:start w:val="1"/>
      <w:numFmt w:val="bullet"/>
      <w:lvlText w:val=""/>
      <w:lvlJc w:val="left"/>
      <w:pPr>
        <w:ind w:left="2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A6646DC">
      <w:start w:val="1"/>
      <w:numFmt w:val="bullet"/>
      <w:lvlText w:val="o"/>
      <w:lvlJc w:val="left"/>
      <w:pPr>
        <w:ind w:left="27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D62BC9A">
      <w:start w:val="1"/>
      <w:numFmt w:val="bullet"/>
      <w:lvlText w:val="▪"/>
      <w:lvlJc w:val="left"/>
      <w:pPr>
        <w:ind w:left="35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F32D390">
      <w:start w:val="1"/>
      <w:numFmt w:val="bullet"/>
      <w:lvlText w:val="•"/>
      <w:lvlJc w:val="left"/>
      <w:pPr>
        <w:ind w:left="42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C90B92A">
      <w:start w:val="1"/>
      <w:numFmt w:val="bullet"/>
      <w:lvlText w:val="o"/>
      <w:lvlJc w:val="left"/>
      <w:pPr>
        <w:ind w:left="49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7EA7B20">
      <w:start w:val="1"/>
      <w:numFmt w:val="bullet"/>
      <w:lvlText w:val="▪"/>
      <w:lvlJc w:val="left"/>
      <w:pPr>
        <w:ind w:left="56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E294E1CA">
      <w:start w:val="1"/>
      <w:numFmt w:val="bullet"/>
      <w:lvlText w:val="•"/>
      <w:lvlJc w:val="left"/>
      <w:pPr>
        <w:ind w:left="63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82EE002">
      <w:start w:val="1"/>
      <w:numFmt w:val="bullet"/>
      <w:lvlText w:val="o"/>
      <w:lvlJc w:val="left"/>
      <w:pPr>
        <w:ind w:left="71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0842220">
      <w:start w:val="1"/>
      <w:numFmt w:val="bullet"/>
      <w:lvlText w:val="▪"/>
      <w:lvlJc w:val="left"/>
      <w:pPr>
        <w:ind w:left="78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F1008C7"/>
    <w:multiLevelType w:val="hybridMultilevel"/>
    <w:tmpl w:val="C60AFD1E"/>
    <w:lvl w:ilvl="0" w:tplc="2F2E6FC0">
      <w:start w:val="44"/>
      <w:numFmt w:val="decimal"/>
      <w:lvlText w:val="%1"/>
      <w:lvlJc w:val="left"/>
      <w:pPr>
        <w:ind w:left="3658"/>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1" w:tplc="853A973A">
      <w:start w:val="1"/>
      <w:numFmt w:val="lowerLetter"/>
      <w:lvlText w:val="%2"/>
      <w:lvlJc w:val="left"/>
      <w:pPr>
        <w:ind w:left="108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2" w:tplc="2F44C47E">
      <w:start w:val="1"/>
      <w:numFmt w:val="lowerRoman"/>
      <w:lvlText w:val="%3"/>
      <w:lvlJc w:val="left"/>
      <w:pPr>
        <w:ind w:left="180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3" w:tplc="D2D036AE">
      <w:start w:val="1"/>
      <w:numFmt w:val="decimal"/>
      <w:lvlText w:val="%4"/>
      <w:lvlJc w:val="left"/>
      <w:pPr>
        <w:ind w:left="252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4" w:tplc="0B5413E2">
      <w:start w:val="1"/>
      <w:numFmt w:val="lowerLetter"/>
      <w:lvlText w:val="%5"/>
      <w:lvlJc w:val="left"/>
      <w:pPr>
        <w:ind w:left="324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5" w:tplc="103418A0">
      <w:start w:val="1"/>
      <w:numFmt w:val="lowerRoman"/>
      <w:lvlText w:val="%6"/>
      <w:lvlJc w:val="left"/>
      <w:pPr>
        <w:ind w:left="396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6" w:tplc="06FE8910">
      <w:start w:val="1"/>
      <w:numFmt w:val="decimal"/>
      <w:lvlText w:val="%7"/>
      <w:lvlJc w:val="left"/>
      <w:pPr>
        <w:ind w:left="468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7" w:tplc="9E8040E2">
      <w:start w:val="1"/>
      <w:numFmt w:val="lowerLetter"/>
      <w:lvlText w:val="%8"/>
      <w:lvlJc w:val="left"/>
      <w:pPr>
        <w:ind w:left="540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lvl w:ilvl="8" w:tplc="6BAC2982">
      <w:start w:val="1"/>
      <w:numFmt w:val="lowerRoman"/>
      <w:lvlText w:val="%9"/>
      <w:lvlJc w:val="left"/>
      <w:pPr>
        <w:ind w:left="6120"/>
      </w:pPr>
      <w:rPr>
        <w:rFonts w:ascii="Courier New" w:eastAsia="Courier New" w:hAnsi="Courier New" w:cs="Courier New"/>
        <w:b w:val="0"/>
        <w:i w:val="0"/>
        <w:strike w:val="0"/>
        <w:dstrike w:val="0"/>
        <w:color w:val="000000"/>
        <w:sz w:val="31"/>
        <w:szCs w:val="31"/>
        <w:u w:val="none" w:color="000000"/>
        <w:bdr w:val="none" w:sz="0" w:space="0" w:color="auto"/>
        <w:shd w:val="clear" w:color="auto" w:fill="auto"/>
        <w:vertAlign w:val="subscript"/>
      </w:rPr>
    </w:lvl>
  </w:abstractNum>
  <w:abstractNum w:abstractNumId="30" w15:restartNumberingAfterBreak="0">
    <w:nsid w:val="73D80866"/>
    <w:multiLevelType w:val="hybridMultilevel"/>
    <w:tmpl w:val="BE30F168"/>
    <w:lvl w:ilvl="0" w:tplc="ABFA08C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E0EF90">
      <w:start w:val="1"/>
      <w:numFmt w:val="lowerLetter"/>
      <w:lvlText w:val="%2"/>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20BB4">
      <w:start w:val="1"/>
      <w:numFmt w:val="lowerRoman"/>
      <w:lvlText w:val="%3"/>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A2974E">
      <w:start w:val="1"/>
      <w:numFmt w:val="decimal"/>
      <w:lvlText w:val="%4"/>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DC0A00">
      <w:start w:val="1"/>
      <w:numFmt w:val="lowerLetter"/>
      <w:lvlText w:val="%5"/>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AE82D4">
      <w:start w:val="1"/>
      <w:numFmt w:val="lowerRoman"/>
      <w:lvlText w:val="%6"/>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D48DCE">
      <w:start w:val="1"/>
      <w:numFmt w:val="decimal"/>
      <w:lvlText w:val="%7"/>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ADEA4">
      <w:start w:val="1"/>
      <w:numFmt w:val="lowerLetter"/>
      <w:lvlText w:val="%8"/>
      <w:lvlJc w:val="left"/>
      <w:pPr>
        <w:ind w:left="7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8D184">
      <w:start w:val="1"/>
      <w:numFmt w:val="lowerRoman"/>
      <w:lvlText w:val="%9"/>
      <w:lvlJc w:val="left"/>
      <w:pPr>
        <w:ind w:left="8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52C79BA"/>
    <w:multiLevelType w:val="hybridMultilevel"/>
    <w:tmpl w:val="4A38B400"/>
    <w:lvl w:ilvl="0" w:tplc="D832ABDC">
      <w:start w:val="6"/>
      <w:numFmt w:val="decimal"/>
      <w:lvlText w:val="[%1]"/>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2A5DA">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A859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64E52">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20DB96">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13A">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ECDF8">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2FC4A">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A6432">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54D6F59"/>
    <w:multiLevelType w:val="hybridMultilevel"/>
    <w:tmpl w:val="F7D68F50"/>
    <w:lvl w:ilvl="0" w:tplc="9788A5AE">
      <w:start w:val="24"/>
      <w:numFmt w:val="decimal"/>
      <w:lvlText w:val="%1"/>
      <w:lvlJc w:val="left"/>
      <w:pPr>
        <w:ind w:left="55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A60EE2C">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75A513C">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C12789A">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42CB852">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2B25A80">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2DA94BE">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F2E2EAE">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4B04BDE">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6061112"/>
    <w:multiLevelType w:val="hybridMultilevel"/>
    <w:tmpl w:val="14A8D1CA"/>
    <w:lvl w:ilvl="0" w:tplc="BE42631E">
      <w:start w:val="18"/>
      <w:numFmt w:val="decimal"/>
      <w:lvlText w:val="%1"/>
      <w:lvlJc w:val="left"/>
      <w:pPr>
        <w:ind w:left="54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E063CC6">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5C218CC">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0DEB010">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CFEC332E">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F721F26">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34CAB32E">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2B64B28">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B338D826">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99237DD"/>
    <w:multiLevelType w:val="hybridMultilevel"/>
    <w:tmpl w:val="9C0A91A2"/>
    <w:lvl w:ilvl="0" w:tplc="92C056A2">
      <w:start w:val="36"/>
      <w:numFmt w:val="decimal"/>
      <w:lvlText w:val="%1"/>
      <w:lvlJc w:val="left"/>
      <w:pPr>
        <w:ind w:left="567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E42105E">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EFC5BF8">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3389422">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5AA9524">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E32650E">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3ECE050">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A22D04E">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30AC592">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AC94643"/>
    <w:multiLevelType w:val="hybridMultilevel"/>
    <w:tmpl w:val="5A526F60"/>
    <w:lvl w:ilvl="0" w:tplc="2C503F14">
      <w:start w:val="10"/>
      <w:numFmt w:val="decimal"/>
      <w:lvlText w:val="[%1]"/>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9EB636">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A536C">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E2A25A">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068D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60A034">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0C7C86">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4DDF0">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6D3B4">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ACC293E"/>
    <w:multiLevelType w:val="hybridMultilevel"/>
    <w:tmpl w:val="EC9CC5B2"/>
    <w:lvl w:ilvl="0" w:tplc="C13E18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A740C">
      <w:start w:val="1"/>
      <w:numFmt w:val="lowerLetter"/>
      <w:lvlText w:val="%2"/>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0D6BC">
      <w:start w:val="1"/>
      <w:numFmt w:val="lowerRoman"/>
      <w:lvlText w:val="%3"/>
      <w:lvlJc w:val="left"/>
      <w:pPr>
        <w:ind w:left="2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082E0">
      <w:start w:val="1"/>
      <w:numFmt w:val="decimal"/>
      <w:lvlText w:val="%4"/>
      <w:lvlJc w:val="left"/>
      <w:pPr>
        <w:ind w:left="3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7017AA">
      <w:start w:val="1"/>
      <w:numFmt w:val="lowerLetter"/>
      <w:lvlText w:val="%5"/>
      <w:lvlJc w:val="left"/>
      <w:pPr>
        <w:ind w:left="3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AE7D8">
      <w:start w:val="1"/>
      <w:numFmt w:val="lowerRoman"/>
      <w:lvlText w:val="%6"/>
      <w:lvlJc w:val="left"/>
      <w:pPr>
        <w:ind w:left="4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949F76">
      <w:start w:val="1"/>
      <w:numFmt w:val="decimal"/>
      <w:lvlText w:val="%7"/>
      <w:lvlJc w:val="left"/>
      <w:pPr>
        <w:ind w:left="5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7048C0">
      <w:start w:val="1"/>
      <w:numFmt w:val="lowerLetter"/>
      <w:lvlText w:val="%8"/>
      <w:lvlJc w:val="left"/>
      <w:pPr>
        <w:ind w:left="6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6FC06">
      <w:start w:val="1"/>
      <w:numFmt w:val="lowerRoman"/>
      <w:lvlText w:val="%9"/>
      <w:lvlJc w:val="left"/>
      <w:pPr>
        <w:ind w:left="6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C5051CE"/>
    <w:multiLevelType w:val="hybridMultilevel"/>
    <w:tmpl w:val="1C66E4D6"/>
    <w:lvl w:ilvl="0" w:tplc="60C4A83C">
      <w:start w:val="34"/>
      <w:numFmt w:val="decimal"/>
      <w:lvlText w:val="%1"/>
      <w:lvlJc w:val="left"/>
      <w:pPr>
        <w:ind w:left="29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ADF2C8AC">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BB66E5A">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332AF1A">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4E062FE">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0E74E728">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944776C">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51C4FB8">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E62EC60">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E403D59"/>
    <w:multiLevelType w:val="hybridMultilevel"/>
    <w:tmpl w:val="A5C299AE"/>
    <w:lvl w:ilvl="0" w:tplc="483C7990">
      <w:start w:val="45"/>
      <w:numFmt w:val="decimal"/>
      <w:lvlText w:val="%1"/>
      <w:lvlJc w:val="left"/>
      <w:pPr>
        <w:ind w:left="64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15AA078">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B424DF2">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2D8E18C">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6467192">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6E4D0BA">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66047C6">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E04FD26">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97EF52C">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EB70C94"/>
    <w:multiLevelType w:val="hybridMultilevel"/>
    <w:tmpl w:val="57420132"/>
    <w:lvl w:ilvl="0" w:tplc="38C08BA4">
      <w:start w:val="53"/>
      <w:numFmt w:val="decimal"/>
      <w:lvlText w:val="%1"/>
      <w:lvlJc w:val="left"/>
      <w:pPr>
        <w:ind w:left="1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CA684B0">
      <w:start w:val="1"/>
      <w:numFmt w:val="lowerLetter"/>
      <w:lvlText w:val="%2"/>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B6C95FE">
      <w:start w:val="1"/>
      <w:numFmt w:val="lowerRoman"/>
      <w:lvlText w:val="%3"/>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96E44AA8">
      <w:start w:val="1"/>
      <w:numFmt w:val="decimal"/>
      <w:lvlText w:val="%4"/>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CEE12BC">
      <w:start w:val="1"/>
      <w:numFmt w:val="lowerLetter"/>
      <w:lvlText w:val="%5"/>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80A4A9C">
      <w:start w:val="1"/>
      <w:numFmt w:val="lowerRoman"/>
      <w:lvlText w:val="%6"/>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80E7D6A">
      <w:start w:val="1"/>
      <w:numFmt w:val="decimal"/>
      <w:lvlText w:val="%7"/>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07CFE1E">
      <w:start w:val="1"/>
      <w:numFmt w:val="lowerLetter"/>
      <w:lvlText w:val="%8"/>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534F47C">
      <w:start w:val="1"/>
      <w:numFmt w:val="lowerRoman"/>
      <w:lvlText w:val="%9"/>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16cid:durableId="1507016398">
    <w:abstractNumId w:val="28"/>
  </w:num>
  <w:num w:numId="2" w16cid:durableId="2055156457">
    <w:abstractNumId w:val="17"/>
  </w:num>
  <w:num w:numId="3" w16cid:durableId="148862575">
    <w:abstractNumId w:val="16"/>
  </w:num>
  <w:num w:numId="4" w16cid:durableId="869148336">
    <w:abstractNumId w:val="10"/>
  </w:num>
  <w:num w:numId="5" w16cid:durableId="454906224">
    <w:abstractNumId w:val="4"/>
  </w:num>
  <w:num w:numId="6" w16cid:durableId="514811036">
    <w:abstractNumId w:val="3"/>
  </w:num>
  <w:num w:numId="7" w16cid:durableId="1692686633">
    <w:abstractNumId w:val="36"/>
  </w:num>
  <w:num w:numId="8" w16cid:durableId="1759013405">
    <w:abstractNumId w:val="27"/>
  </w:num>
  <w:num w:numId="9" w16cid:durableId="2002855683">
    <w:abstractNumId w:val="23"/>
  </w:num>
  <w:num w:numId="10" w16cid:durableId="2097744977">
    <w:abstractNumId w:val="34"/>
  </w:num>
  <w:num w:numId="11" w16cid:durableId="1874417383">
    <w:abstractNumId w:val="20"/>
  </w:num>
  <w:num w:numId="12" w16cid:durableId="1679690929">
    <w:abstractNumId w:val="38"/>
  </w:num>
  <w:num w:numId="13" w16cid:durableId="547838199">
    <w:abstractNumId w:val="18"/>
  </w:num>
  <w:num w:numId="14" w16cid:durableId="935552928">
    <w:abstractNumId w:val="37"/>
  </w:num>
  <w:num w:numId="15" w16cid:durableId="2091809478">
    <w:abstractNumId w:val="9"/>
  </w:num>
  <w:num w:numId="16" w16cid:durableId="560795087">
    <w:abstractNumId w:val="26"/>
  </w:num>
  <w:num w:numId="17" w16cid:durableId="796145362">
    <w:abstractNumId w:val="5"/>
  </w:num>
  <w:num w:numId="18" w16cid:durableId="1599754993">
    <w:abstractNumId w:val="29"/>
  </w:num>
  <w:num w:numId="19" w16cid:durableId="1329094887">
    <w:abstractNumId w:val="19"/>
  </w:num>
  <w:num w:numId="20" w16cid:durableId="2113082915">
    <w:abstractNumId w:val="24"/>
  </w:num>
  <w:num w:numId="21" w16cid:durableId="819467441">
    <w:abstractNumId w:val="35"/>
  </w:num>
  <w:num w:numId="22" w16cid:durableId="1801073298">
    <w:abstractNumId w:val="25"/>
  </w:num>
  <w:num w:numId="23" w16cid:durableId="2041468456">
    <w:abstractNumId w:val="13"/>
  </w:num>
  <w:num w:numId="24" w16cid:durableId="1917858259">
    <w:abstractNumId w:val="11"/>
  </w:num>
  <w:num w:numId="25" w16cid:durableId="1353416073">
    <w:abstractNumId w:val="14"/>
  </w:num>
  <w:num w:numId="26" w16cid:durableId="1309432111">
    <w:abstractNumId w:val="7"/>
  </w:num>
  <w:num w:numId="27" w16cid:durableId="1863664228">
    <w:abstractNumId w:val="22"/>
  </w:num>
  <w:num w:numId="28" w16cid:durableId="329792200">
    <w:abstractNumId w:val="32"/>
  </w:num>
  <w:num w:numId="29" w16cid:durableId="588588537">
    <w:abstractNumId w:val="15"/>
  </w:num>
  <w:num w:numId="30" w16cid:durableId="790517991">
    <w:abstractNumId w:val="21"/>
  </w:num>
  <w:num w:numId="31" w16cid:durableId="152718155">
    <w:abstractNumId w:val="39"/>
  </w:num>
  <w:num w:numId="32" w16cid:durableId="109277540">
    <w:abstractNumId w:val="6"/>
  </w:num>
  <w:num w:numId="33" w16cid:durableId="1907913101">
    <w:abstractNumId w:val="33"/>
  </w:num>
  <w:num w:numId="34" w16cid:durableId="251354397">
    <w:abstractNumId w:val="2"/>
  </w:num>
  <w:num w:numId="35" w16cid:durableId="1952008108">
    <w:abstractNumId w:val="12"/>
  </w:num>
  <w:num w:numId="36" w16cid:durableId="238492068">
    <w:abstractNumId w:val="30"/>
  </w:num>
  <w:num w:numId="37" w16cid:durableId="1523470428">
    <w:abstractNumId w:val="31"/>
  </w:num>
  <w:num w:numId="38" w16cid:durableId="1347320242">
    <w:abstractNumId w:val="0"/>
  </w:num>
  <w:num w:numId="39" w16cid:durableId="1032347070">
    <w:abstractNumId w:val="1"/>
  </w:num>
  <w:num w:numId="40" w16cid:durableId="8384236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9F1"/>
    <w:rsid w:val="00B80805"/>
    <w:rsid w:val="00CE52C3"/>
    <w:rsid w:val="00E33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2C45"/>
  <w15:docId w15:val="{58F2BE6D-9F19-4F82-B3B7-E314543A4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17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27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0" w:line="251" w:lineRule="auto"/>
      <w:ind w:left="270" w:hanging="10"/>
      <w:outlineLvl w:val="1"/>
    </w:pPr>
    <w:rPr>
      <w:rFonts w:ascii="Times New Roman" w:eastAsia="Times New Roman" w:hAnsi="Times New Roman" w:cs="Times New Roman"/>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1"/>
    </w:rPr>
  </w:style>
  <w:style w:type="paragraph" w:customStyle="1" w:styleId="footnotedescription">
    <w:name w:val="footnote description"/>
    <w:next w:val="Normal"/>
    <w:link w:val="footnotedescriptionChar"/>
    <w:hidden/>
    <w:pPr>
      <w:spacing w:after="48"/>
      <w:ind w:left="170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styleId="LineNumber">
    <w:name w:val="line number"/>
    <w:hidden/>
    <w:rPr>
      <w:rFonts w:ascii="Courier New" w:eastAsia="Courier New" w:hAnsi="Courier New" w:cs="Courier New"/>
      <w:color w:val="000000"/>
      <w:sz w:val="20"/>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99" Type="http://schemas.openxmlformats.org/officeDocument/2006/relationships/footer" Target="footer53.xml"/><Relationship Id="rId303" Type="http://schemas.openxmlformats.org/officeDocument/2006/relationships/image" Target="media/image68.png"/><Relationship Id="rId138" Type="http://schemas.openxmlformats.org/officeDocument/2006/relationships/image" Target="media/image9.jpg"/><Relationship Id="rId154" Type="http://schemas.openxmlformats.org/officeDocument/2006/relationships/image" Target="media/image19.png"/><Relationship Id="rId159" Type="http://schemas.openxmlformats.org/officeDocument/2006/relationships/header" Target="header9.xml"/><Relationship Id="rId175" Type="http://schemas.openxmlformats.org/officeDocument/2006/relationships/image" Target="media/image34.png"/><Relationship Id="rId170" Type="http://schemas.openxmlformats.org/officeDocument/2006/relationships/image" Target="media/image29.png"/><Relationship Id="rId191" Type="http://schemas.openxmlformats.org/officeDocument/2006/relationships/footer" Target="footer11.xml"/><Relationship Id="rId196" Type="http://schemas.openxmlformats.org/officeDocument/2006/relationships/header" Target="header13.xml"/><Relationship Id="rId200" Type="http://schemas.openxmlformats.org/officeDocument/2006/relationships/header" Target="header15.xml"/><Relationship Id="rId205" Type="http://schemas.openxmlformats.org/officeDocument/2006/relationships/footer" Target="footer17.xml"/><Relationship Id="rId226" Type="http://schemas.openxmlformats.org/officeDocument/2006/relationships/footer" Target="footer25.xml"/><Relationship Id="rId247" Type="http://schemas.openxmlformats.org/officeDocument/2006/relationships/footer" Target="footer34.xml"/><Relationship Id="rId16" Type="http://schemas.openxmlformats.org/officeDocument/2006/relationships/footer" Target="footer3.xml"/><Relationship Id="rId221" Type="http://schemas.openxmlformats.org/officeDocument/2006/relationships/header" Target="header24.xml"/><Relationship Id="rId242" Type="http://schemas.openxmlformats.org/officeDocument/2006/relationships/header" Target="header33.xml"/><Relationship Id="rId263" Type="http://schemas.openxmlformats.org/officeDocument/2006/relationships/header" Target="header40.xml"/><Relationship Id="rId268" Type="http://schemas.openxmlformats.org/officeDocument/2006/relationships/footer" Target="footer42.xml"/><Relationship Id="rId284" Type="http://schemas.openxmlformats.org/officeDocument/2006/relationships/header" Target="header48.xml"/><Relationship Id="rId289" Type="http://schemas.openxmlformats.org/officeDocument/2006/relationships/footer" Target="footer49.xml"/><Relationship Id="rId11" Type="http://schemas.openxmlformats.org/officeDocument/2006/relationships/header" Target="header1.xml"/><Relationship Id="rId144" Type="http://schemas.openxmlformats.org/officeDocument/2006/relationships/header" Target="header5.xml"/><Relationship Id="rId149" Type="http://schemas.openxmlformats.org/officeDocument/2006/relationships/image" Target="media/image14.png"/><Relationship Id="rId5" Type="http://schemas.openxmlformats.org/officeDocument/2006/relationships/footnotes" Target="footnotes.xml"/><Relationship Id="rId160" Type="http://schemas.openxmlformats.org/officeDocument/2006/relationships/footer" Target="footer9.xml"/><Relationship Id="rId165" Type="http://schemas.openxmlformats.org/officeDocument/2006/relationships/image" Target="media/image24.png"/><Relationship Id="rId181" Type="http://schemas.openxmlformats.org/officeDocument/2006/relationships/image" Target="media/image40.png"/><Relationship Id="rId186" Type="http://schemas.openxmlformats.org/officeDocument/2006/relationships/image" Target="media/image45.png"/><Relationship Id="rId216" Type="http://schemas.openxmlformats.org/officeDocument/2006/relationships/footer" Target="footer21.xml"/><Relationship Id="rId237" Type="http://schemas.openxmlformats.org/officeDocument/2006/relationships/footer" Target="footer30.xml"/><Relationship Id="rId211" Type="http://schemas.openxmlformats.org/officeDocument/2006/relationships/header" Target="header19.xml"/><Relationship Id="rId232" Type="http://schemas.openxmlformats.org/officeDocument/2006/relationships/header" Target="header28.xml"/><Relationship Id="rId253" Type="http://schemas.openxmlformats.org/officeDocument/2006/relationships/image" Target="media/image56.png"/><Relationship Id="rId258" Type="http://schemas.openxmlformats.org/officeDocument/2006/relationships/footer" Target="footer37.xml"/><Relationship Id="rId274" Type="http://schemas.openxmlformats.org/officeDocument/2006/relationships/footer" Target="footer45.xml"/><Relationship Id="rId279" Type="http://schemas.openxmlformats.org/officeDocument/2006/relationships/image" Target="media/image64.png"/><Relationship Id="rId295" Type="http://schemas.openxmlformats.org/officeDocument/2006/relationships/image" Target="media/image10.png"/><Relationship Id="rId309" Type="http://schemas.openxmlformats.org/officeDocument/2006/relationships/header" Target="header57.xml"/><Relationship Id="rId134" Type="http://schemas.openxmlformats.org/officeDocument/2006/relationships/image" Target="media/image3.jpg"/><Relationship Id="rId139" Type="http://schemas.openxmlformats.org/officeDocument/2006/relationships/image" Target="media/image10.jpg"/><Relationship Id="rId290" Type="http://schemas.openxmlformats.org/officeDocument/2006/relationships/footer" Target="footer50.xml"/><Relationship Id="rId304" Type="http://schemas.openxmlformats.org/officeDocument/2006/relationships/hyperlink" Target="https://www.editorialmanager.com/apen/download.aspx?id=3104643&amp;guid=1a4f663b-af68-4dee-932a-535291b349a4&amp;scheme=1" TargetMode="External"/><Relationship Id="rId150" Type="http://schemas.openxmlformats.org/officeDocument/2006/relationships/image" Target="media/image15.png"/><Relationship Id="rId155" Type="http://schemas.openxmlformats.org/officeDocument/2006/relationships/header" Target="header7.xml"/><Relationship Id="rId171" Type="http://schemas.openxmlformats.org/officeDocument/2006/relationships/image" Target="media/image30.png"/><Relationship Id="rId176" Type="http://schemas.openxmlformats.org/officeDocument/2006/relationships/image" Target="media/image35.png"/><Relationship Id="rId192" Type="http://schemas.openxmlformats.org/officeDocument/2006/relationships/header" Target="header12.xml"/><Relationship Id="rId197" Type="http://schemas.openxmlformats.org/officeDocument/2006/relationships/header" Target="header14.xml"/><Relationship Id="rId206" Type="http://schemas.openxmlformats.org/officeDocument/2006/relationships/header" Target="header18.xml"/><Relationship Id="rId227" Type="http://schemas.openxmlformats.org/officeDocument/2006/relationships/footer" Target="footer26.xml"/><Relationship Id="rId201" Type="http://schemas.openxmlformats.org/officeDocument/2006/relationships/footer" Target="footer15.xml"/><Relationship Id="rId222" Type="http://schemas.openxmlformats.org/officeDocument/2006/relationships/footer" Target="footer24.xml"/><Relationship Id="rId243" Type="http://schemas.openxmlformats.org/officeDocument/2006/relationships/footer" Target="footer33.xml"/><Relationship Id="rId248" Type="http://schemas.openxmlformats.org/officeDocument/2006/relationships/footer" Target="footer35.xml"/><Relationship Id="rId264" Type="http://schemas.openxmlformats.org/officeDocument/2006/relationships/header" Target="header41.xml"/><Relationship Id="rId269" Type="http://schemas.openxmlformats.org/officeDocument/2006/relationships/header" Target="header43.xml"/><Relationship Id="rId285" Type="http://schemas.openxmlformats.org/officeDocument/2006/relationships/footer" Target="footer48.xml"/><Relationship Id="rId12" Type="http://schemas.openxmlformats.org/officeDocument/2006/relationships/header" Target="header2.xml"/><Relationship Id="rId17" Type="http://schemas.openxmlformats.org/officeDocument/2006/relationships/image" Target="media/image5.jpg"/><Relationship Id="rId280" Type="http://schemas.openxmlformats.org/officeDocument/2006/relationships/header" Target="header46.xml"/><Relationship Id="rId310" Type="http://schemas.openxmlformats.org/officeDocument/2006/relationships/footer" Target="footer57.xml"/><Relationship Id="rId140" Type="http://schemas.openxmlformats.org/officeDocument/2006/relationships/image" Target="media/image11.jpeg"/><Relationship Id="rId145" Type="http://schemas.openxmlformats.org/officeDocument/2006/relationships/footer" Target="footer4.xml"/><Relationship Id="rId161" Type="http://schemas.openxmlformats.org/officeDocument/2006/relationships/image" Target="media/image20.jpg"/><Relationship Id="rId166" Type="http://schemas.openxmlformats.org/officeDocument/2006/relationships/image" Target="media/image25.png"/><Relationship Id="rId182" Type="http://schemas.openxmlformats.org/officeDocument/2006/relationships/image" Target="media/image41.png"/><Relationship Id="rId187" Type="http://schemas.openxmlformats.org/officeDocument/2006/relationships/image" Target="media/image46.png"/><Relationship Id="rId217"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20.xml"/><Relationship Id="rId233" Type="http://schemas.openxmlformats.org/officeDocument/2006/relationships/header" Target="header29.xml"/><Relationship Id="rId238" Type="http://schemas.openxmlformats.org/officeDocument/2006/relationships/header" Target="header31.xml"/><Relationship Id="rId254" Type="http://schemas.openxmlformats.org/officeDocument/2006/relationships/image" Target="media/image57.png"/><Relationship Id="rId259" Type="http://schemas.openxmlformats.org/officeDocument/2006/relationships/footer" Target="footer38.xml"/><Relationship Id="rId270" Type="http://schemas.openxmlformats.org/officeDocument/2006/relationships/header" Target="header44.xml"/><Relationship Id="rId275" Type="http://schemas.openxmlformats.org/officeDocument/2006/relationships/image" Target="media/image60.png"/><Relationship Id="rId291" Type="http://schemas.openxmlformats.org/officeDocument/2006/relationships/header" Target="header51.xml"/><Relationship Id="rId296" Type="http://schemas.openxmlformats.org/officeDocument/2006/relationships/header" Target="header52.xml"/><Relationship Id="rId300" Type="http://schemas.openxmlformats.org/officeDocument/2006/relationships/header" Target="header54.xml"/><Relationship Id="rId305" Type="http://schemas.openxmlformats.org/officeDocument/2006/relationships/header" Target="header55.xml"/><Relationship Id="rId135" Type="http://schemas.openxmlformats.org/officeDocument/2006/relationships/image" Target="media/image40.jpg"/><Relationship Id="rId151" Type="http://schemas.openxmlformats.org/officeDocument/2006/relationships/image" Target="media/image16.png"/><Relationship Id="rId156" Type="http://schemas.openxmlformats.org/officeDocument/2006/relationships/header" Target="header8.xml"/><Relationship Id="rId177" Type="http://schemas.openxmlformats.org/officeDocument/2006/relationships/image" Target="media/image36.png"/><Relationship Id="rId198" Type="http://schemas.openxmlformats.org/officeDocument/2006/relationships/footer" Target="footer13.xml"/><Relationship Id="rId172" Type="http://schemas.openxmlformats.org/officeDocument/2006/relationships/image" Target="media/image31.png"/><Relationship Id="rId193" Type="http://schemas.openxmlformats.org/officeDocument/2006/relationships/footer" Target="footer12.xml"/><Relationship Id="rId202" Type="http://schemas.openxmlformats.org/officeDocument/2006/relationships/header" Target="header16.xml"/><Relationship Id="rId207" Type="http://schemas.openxmlformats.org/officeDocument/2006/relationships/footer" Target="footer18.xml"/><Relationship Id="rId223" Type="http://schemas.openxmlformats.org/officeDocument/2006/relationships/image" Target="media/image50.png"/><Relationship Id="rId228" Type="http://schemas.openxmlformats.org/officeDocument/2006/relationships/header" Target="header27.xml"/><Relationship Id="rId244" Type="http://schemas.openxmlformats.org/officeDocument/2006/relationships/image" Target="media/image53.png"/><Relationship Id="rId249" Type="http://schemas.openxmlformats.org/officeDocument/2006/relationships/header" Target="header36.xml"/><Relationship Id="rId13" Type="http://schemas.openxmlformats.org/officeDocument/2006/relationships/footer" Target="footer1.xml"/><Relationship Id="rId18" Type="http://schemas.openxmlformats.org/officeDocument/2006/relationships/image" Target="media/image6.jpg"/><Relationship Id="rId260" Type="http://schemas.openxmlformats.org/officeDocument/2006/relationships/header" Target="header39.xml"/><Relationship Id="rId265" Type="http://schemas.openxmlformats.org/officeDocument/2006/relationships/footer" Target="footer40.xml"/><Relationship Id="rId281" Type="http://schemas.openxmlformats.org/officeDocument/2006/relationships/header" Target="header47.xml"/><Relationship Id="rId286" Type="http://schemas.openxmlformats.org/officeDocument/2006/relationships/image" Target="media/image65.png"/><Relationship Id="rId141" Type="http://schemas.openxmlformats.org/officeDocument/2006/relationships/image" Target="media/image12.jpeg"/><Relationship Id="rId146" Type="http://schemas.openxmlformats.org/officeDocument/2006/relationships/footer" Target="footer5.xml"/><Relationship Id="rId167" Type="http://schemas.openxmlformats.org/officeDocument/2006/relationships/image" Target="media/image26.png"/><Relationship Id="rId188" Type="http://schemas.openxmlformats.org/officeDocument/2006/relationships/header" Target="header10.xml"/><Relationship Id="rId311" Type="http://schemas.openxmlformats.org/officeDocument/2006/relationships/fontTable" Target="fontTable.xml"/><Relationship Id="rId7" Type="http://schemas.openxmlformats.org/officeDocument/2006/relationships/image" Target="media/image1.png"/><Relationship Id="rId162" Type="http://schemas.openxmlformats.org/officeDocument/2006/relationships/image" Target="media/image21.png"/><Relationship Id="rId183" Type="http://schemas.openxmlformats.org/officeDocument/2006/relationships/image" Target="media/image42.png"/><Relationship Id="rId213" Type="http://schemas.openxmlformats.org/officeDocument/2006/relationships/footer" Target="footer19.xml"/><Relationship Id="rId218" Type="http://schemas.openxmlformats.org/officeDocument/2006/relationships/header" Target="header23.xml"/><Relationship Id="rId234" Type="http://schemas.openxmlformats.org/officeDocument/2006/relationships/footer" Target="footer28.xml"/><Relationship Id="rId239" Type="http://schemas.openxmlformats.org/officeDocument/2006/relationships/header" Target="header32.xml"/><Relationship Id="rId2" Type="http://schemas.openxmlformats.org/officeDocument/2006/relationships/styles" Target="styles.xml"/><Relationship Id="rId250" Type="http://schemas.openxmlformats.org/officeDocument/2006/relationships/footer" Target="footer36.xml"/><Relationship Id="rId255" Type="http://schemas.openxmlformats.org/officeDocument/2006/relationships/image" Target="media/image58.png"/><Relationship Id="rId271" Type="http://schemas.openxmlformats.org/officeDocument/2006/relationships/footer" Target="footer43.xml"/><Relationship Id="rId276" Type="http://schemas.openxmlformats.org/officeDocument/2006/relationships/image" Target="media/image61.png"/><Relationship Id="rId292" Type="http://schemas.openxmlformats.org/officeDocument/2006/relationships/footer" Target="footer51.xml"/><Relationship Id="rId297" Type="http://schemas.openxmlformats.org/officeDocument/2006/relationships/header" Target="header53.xml"/><Relationship Id="rId306" Type="http://schemas.openxmlformats.org/officeDocument/2006/relationships/header" Target="header56.xml"/><Relationship Id="rId136" Type="http://schemas.openxmlformats.org/officeDocument/2006/relationships/image" Target="media/image7.jpg"/><Relationship Id="rId157" Type="http://schemas.openxmlformats.org/officeDocument/2006/relationships/footer" Target="footer7.xml"/><Relationship Id="rId178" Type="http://schemas.openxmlformats.org/officeDocument/2006/relationships/image" Target="media/image37.png"/><Relationship Id="rId301" Type="http://schemas.openxmlformats.org/officeDocument/2006/relationships/footer" Target="footer54.xml"/><Relationship Id="rId152" Type="http://schemas.openxmlformats.org/officeDocument/2006/relationships/image" Target="media/image17.png"/><Relationship Id="rId173" Type="http://schemas.openxmlformats.org/officeDocument/2006/relationships/image" Target="media/image32.png"/><Relationship Id="rId194" Type="http://schemas.openxmlformats.org/officeDocument/2006/relationships/hyperlink" Target="https://www.editorialmanager.com/apen/download.aspx?id=3104642&amp;guid=3b5d3ba4-40e6-45be-8191-b59f55da5fc1&amp;scheme=1" TargetMode="External"/><Relationship Id="rId199" Type="http://schemas.openxmlformats.org/officeDocument/2006/relationships/footer" Target="footer14.xml"/><Relationship Id="rId203" Type="http://schemas.openxmlformats.org/officeDocument/2006/relationships/header" Target="header17.xml"/><Relationship Id="rId208" Type="http://schemas.openxmlformats.org/officeDocument/2006/relationships/image" Target="media/image47.png"/><Relationship Id="rId229" Type="http://schemas.openxmlformats.org/officeDocument/2006/relationships/footer" Target="footer27.xml"/><Relationship Id="rId224" Type="http://schemas.openxmlformats.org/officeDocument/2006/relationships/header" Target="header25.xml"/><Relationship Id="rId240" Type="http://schemas.openxmlformats.org/officeDocument/2006/relationships/footer" Target="footer31.xml"/><Relationship Id="rId245" Type="http://schemas.openxmlformats.org/officeDocument/2006/relationships/header" Target="header34.xml"/><Relationship Id="rId261" Type="http://schemas.openxmlformats.org/officeDocument/2006/relationships/footer" Target="footer39.xml"/><Relationship Id="rId266" Type="http://schemas.openxmlformats.org/officeDocument/2006/relationships/footer" Target="footer41.xml"/><Relationship Id="rId287" Type="http://schemas.openxmlformats.org/officeDocument/2006/relationships/header" Target="header49.xml"/><Relationship Id="rId14" Type="http://schemas.openxmlformats.org/officeDocument/2006/relationships/footer" Target="footer2.xml"/><Relationship Id="rId147" Type="http://schemas.openxmlformats.org/officeDocument/2006/relationships/header" Target="header6.xml"/><Relationship Id="rId168" Type="http://schemas.openxmlformats.org/officeDocument/2006/relationships/image" Target="media/image27.png"/><Relationship Id="rId282" Type="http://schemas.openxmlformats.org/officeDocument/2006/relationships/footer" Target="footer46.xml"/><Relationship Id="rId312" Type="http://schemas.openxmlformats.org/officeDocument/2006/relationships/theme" Target="theme/theme1.xml"/><Relationship Id="rId8" Type="http://schemas.openxmlformats.org/officeDocument/2006/relationships/image" Target="media/image2.png"/><Relationship Id="rId142" Type="http://schemas.openxmlformats.org/officeDocument/2006/relationships/image" Target="media/image13.jpeg"/><Relationship Id="rId163" Type="http://schemas.openxmlformats.org/officeDocument/2006/relationships/image" Target="media/image22.png"/><Relationship Id="rId184" Type="http://schemas.openxmlformats.org/officeDocument/2006/relationships/image" Target="media/image43.png"/><Relationship Id="rId189" Type="http://schemas.openxmlformats.org/officeDocument/2006/relationships/header" Target="header11.xml"/><Relationship Id="rId219" Type="http://schemas.openxmlformats.org/officeDocument/2006/relationships/footer" Target="footer22.xml"/><Relationship Id="rId3" Type="http://schemas.openxmlformats.org/officeDocument/2006/relationships/settings" Target="settings.xml"/><Relationship Id="rId214" Type="http://schemas.openxmlformats.org/officeDocument/2006/relationships/footer" Target="footer20.xml"/><Relationship Id="rId230" Type="http://schemas.openxmlformats.org/officeDocument/2006/relationships/image" Target="media/image51.png"/><Relationship Id="rId235" Type="http://schemas.openxmlformats.org/officeDocument/2006/relationships/footer" Target="footer29.xml"/><Relationship Id="rId251" Type="http://schemas.openxmlformats.org/officeDocument/2006/relationships/image" Target="media/image54.png"/><Relationship Id="rId256" Type="http://schemas.openxmlformats.org/officeDocument/2006/relationships/header" Target="header37.xml"/><Relationship Id="rId277" Type="http://schemas.openxmlformats.org/officeDocument/2006/relationships/image" Target="media/image62.png"/><Relationship Id="rId298" Type="http://schemas.openxmlformats.org/officeDocument/2006/relationships/footer" Target="footer52.xml"/><Relationship Id="rId137" Type="http://schemas.openxmlformats.org/officeDocument/2006/relationships/image" Target="media/image8.jpg"/><Relationship Id="rId158" Type="http://schemas.openxmlformats.org/officeDocument/2006/relationships/footer" Target="footer8.xml"/><Relationship Id="rId272" Type="http://schemas.openxmlformats.org/officeDocument/2006/relationships/footer" Target="footer44.xml"/><Relationship Id="rId293" Type="http://schemas.openxmlformats.org/officeDocument/2006/relationships/image" Target="media/image66.png"/><Relationship Id="rId302" Type="http://schemas.openxmlformats.org/officeDocument/2006/relationships/hyperlink" Target="https://www.editorialmanager.com/apen/download.aspx?id=3104643&amp;guid=1a4f663b-af68-4dee-932a-535291b349a4&amp;scheme=1" TargetMode="External"/><Relationship Id="rId307" Type="http://schemas.openxmlformats.org/officeDocument/2006/relationships/footer" Target="footer55.xml"/><Relationship Id="rId153" Type="http://schemas.openxmlformats.org/officeDocument/2006/relationships/image" Target="media/image18.png"/><Relationship Id="rId174" Type="http://schemas.openxmlformats.org/officeDocument/2006/relationships/image" Target="media/image33.png"/><Relationship Id="rId179" Type="http://schemas.openxmlformats.org/officeDocument/2006/relationships/image" Target="media/image38.png"/><Relationship Id="rId195" Type="http://schemas.openxmlformats.org/officeDocument/2006/relationships/hyperlink" Target="https://www.editorialmanager.com/apen/viewRCResults.aspx?pdf=1&amp;docID=154090&amp;rev=2&amp;fileID=3104642&amp;msid=9f8edd26-74aa-477d-9737-e6907b99d0a6" TargetMode="External"/><Relationship Id="rId209" Type="http://schemas.openxmlformats.org/officeDocument/2006/relationships/image" Target="media/image48.png"/><Relationship Id="rId190" Type="http://schemas.openxmlformats.org/officeDocument/2006/relationships/footer" Target="footer10.xml"/><Relationship Id="rId204" Type="http://schemas.openxmlformats.org/officeDocument/2006/relationships/footer" Target="footer16.xml"/><Relationship Id="rId220" Type="http://schemas.openxmlformats.org/officeDocument/2006/relationships/footer" Target="footer23.xml"/><Relationship Id="rId225" Type="http://schemas.openxmlformats.org/officeDocument/2006/relationships/header" Target="header26.xml"/><Relationship Id="rId241" Type="http://schemas.openxmlformats.org/officeDocument/2006/relationships/footer" Target="footer32.xml"/><Relationship Id="rId246" Type="http://schemas.openxmlformats.org/officeDocument/2006/relationships/header" Target="header35.xml"/><Relationship Id="rId267" Type="http://schemas.openxmlformats.org/officeDocument/2006/relationships/header" Target="header42.xml"/><Relationship Id="rId288" Type="http://schemas.openxmlformats.org/officeDocument/2006/relationships/header" Target="header50.xml"/><Relationship Id="rId15" Type="http://schemas.openxmlformats.org/officeDocument/2006/relationships/header" Target="header3.xml"/><Relationship Id="rId262" Type="http://schemas.openxmlformats.org/officeDocument/2006/relationships/image" Target="media/image59.png"/><Relationship Id="rId283" Type="http://schemas.openxmlformats.org/officeDocument/2006/relationships/footer" Target="footer47.xml"/><Relationship Id="rId10" Type="http://schemas.openxmlformats.org/officeDocument/2006/relationships/image" Target="media/image4.jpg"/><Relationship Id="rId143" Type="http://schemas.openxmlformats.org/officeDocument/2006/relationships/header" Target="header4.xml"/><Relationship Id="rId148" Type="http://schemas.openxmlformats.org/officeDocument/2006/relationships/footer" Target="footer6.xml"/><Relationship Id="rId164" Type="http://schemas.openxmlformats.org/officeDocument/2006/relationships/image" Target="media/image23.png"/><Relationship Id="rId169" Type="http://schemas.openxmlformats.org/officeDocument/2006/relationships/image" Target="media/image28.png"/><Relationship Id="rId18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39.png"/><Relationship Id="rId210" Type="http://schemas.openxmlformats.org/officeDocument/2006/relationships/image" Target="media/image49.png"/><Relationship Id="rId215" Type="http://schemas.openxmlformats.org/officeDocument/2006/relationships/header" Target="header21.xml"/><Relationship Id="rId236" Type="http://schemas.openxmlformats.org/officeDocument/2006/relationships/header" Target="header30.xml"/><Relationship Id="rId257" Type="http://schemas.openxmlformats.org/officeDocument/2006/relationships/header" Target="header38.xml"/><Relationship Id="rId278" Type="http://schemas.openxmlformats.org/officeDocument/2006/relationships/image" Target="media/image63.png"/><Relationship Id="rId231" Type="http://schemas.openxmlformats.org/officeDocument/2006/relationships/image" Target="media/image52.png"/><Relationship Id="rId252" Type="http://schemas.openxmlformats.org/officeDocument/2006/relationships/image" Target="media/image55.png"/><Relationship Id="rId273" Type="http://schemas.openxmlformats.org/officeDocument/2006/relationships/header" Target="header45.xml"/><Relationship Id="rId294" Type="http://schemas.openxmlformats.org/officeDocument/2006/relationships/image" Target="media/image67.png"/><Relationship Id="rId308" Type="http://schemas.openxmlformats.org/officeDocument/2006/relationships/footer" Target="footer5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131</Pages>
  <Words>21622</Words>
  <Characters>123250</Characters>
  <Application>Microsoft Office Word</Application>
  <DocSecurity>0</DocSecurity>
  <Lines>1027</Lines>
  <Paragraphs>289</Paragraphs>
  <ScaleCrop>false</ScaleCrop>
  <Company/>
  <LinksUpToDate>false</LinksUpToDate>
  <CharactersWithSpaces>144583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28</dc:creator>
  <cp:keywords/>
  <cp:lastModifiedBy>Cassie Bowman</cp:lastModifiedBy>
  <cp:revision>2</cp:revision>
  <dcterms:created xsi:type="dcterms:W3CDTF">2022-12-05T11:09:00Z</dcterms:created>
  <dcterms:modified xsi:type="dcterms:W3CDTF">2022-12-05T11:09:00Z</dcterms:modified>
</cp:coreProperties>
</file>