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5E57" w14:textId="77777777" w:rsidR="000E0E94" w:rsidRPr="000E0E94" w:rsidRDefault="000E0E94" w:rsidP="000E0E94">
      <w:pPr>
        <w:rPr>
          <w:rFonts w:asciiTheme="minorHAnsi" w:hAnsiTheme="minorHAnsi"/>
          <w:lang w:val="en-GB"/>
        </w:rPr>
      </w:pPr>
      <w:bookmarkStart w:id="0" w:name="_GoBack"/>
      <w:bookmarkEnd w:id="0"/>
      <w:r w:rsidRPr="000E0E94">
        <w:rPr>
          <w:rFonts w:asciiTheme="minorHAnsi" w:hAnsiTheme="minorHAnsi"/>
          <w:lang w:val="en-GB"/>
        </w:rPr>
        <w:t>Dr Larry Arnold</w:t>
      </w:r>
    </w:p>
    <w:p w14:paraId="79222683" w14:textId="40C7CA0E" w:rsidR="000E0E94" w:rsidRPr="000E0E94" w:rsidRDefault="000E0E94" w:rsidP="000E0E94">
      <w:pPr>
        <w:rPr>
          <w:rFonts w:asciiTheme="minorHAnsi" w:hAnsiTheme="minorHAnsi"/>
          <w:lang w:val="en-GB"/>
        </w:rPr>
      </w:pPr>
      <w:r w:rsidRPr="000E0E94">
        <w:rPr>
          <w:rFonts w:asciiTheme="minorHAnsi" w:hAnsiTheme="minorHAnsi"/>
          <w:lang w:val="en-GB"/>
        </w:rPr>
        <w:t>Autism Centre for Education</w:t>
      </w:r>
      <w:r>
        <w:rPr>
          <w:rFonts w:asciiTheme="minorHAnsi" w:hAnsiTheme="minorHAnsi"/>
          <w:lang w:val="en-GB"/>
        </w:rPr>
        <w:t xml:space="preserve"> and</w:t>
      </w:r>
      <w:r w:rsidRPr="000E0E94">
        <w:rPr>
          <w:rFonts w:asciiTheme="minorHAnsi" w:hAnsiTheme="minorHAnsi"/>
          <w:lang w:val="en-GB"/>
        </w:rPr>
        <w:t xml:space="preserve">  Research</w:t>
      </w:r>
    </w:p>
    <w:p w14:paraId="2E2C79FC" w14:textId="77777777" w:rsidR="000E0E94" w:rsidRPr="000E0E94" w:rsidRDefault="000E0E94" w:rsidP="000E0E94">
      <w:pPr>
        <w:rPr>
          <w:rFonts w:asciiTheme="minorHAnsi" w:hAnsiTheme="minorHAnsi"/>
          <w:lang w:val="en-GB"/>
        </w:rPr>
      </w:pPr>
      <w:r w:rsidRPr="000E0E94">
        <w:rPr>
          <w:rFonts w:asciiTheme="minorHAnsi" w:hAnsiTheme="minorHAnsi"/>
          <w:lang w:val="en-GB"/>
        </w:rPr>
        <w:t>University of Birmingham</w:t>
      </w:r>
    </w:p>
    <w:p w14:paraId="7B507EE7" w14:textId="77777777" w:rsidR="000E0E94" w:rsidRPr="000E0E94" w:rsidRDefault="000E0E94" w:rsidP="000E0E94">
      <w:pPr>
        <w:rPr>
          <w:rFonts w:asciiTheme="minorHAnsi" w:hAnsiTheme="minorHAnsi"/>
          <w:lang w:val="en-GB"/>
        </w:rPr>
      </w:pPr>
      <w:r w:rsidRPr="000E0E94">
        <w:rPr>
          <w:rFonts w:asciiTheme="minorHAnsi" w:hAnsiTheme="minorHAnsi"/>
          <w:lang w:val="en-GB"/>
        </w:rPr>
        <w:t xml:space="preserve">Edgebaston, </w:t>
      </w:r>
    </w:p>
    <w:p w14:paraId="5A215343" w14:textId="77777777" w:rsidR="000E0E94" w:rsidRPr="000E0E94" w:rsidRDefault="000E0E94" w:rsidP="000E0E94">
      <w:pPr>
        <w:rPr>
          <w:rFonts w:asciiTheme="minorHAnsi" w:hAnsiTheme="minorHAnsi"/>
          <w:lang w:val="en-GB"/>
        </w:rPr>
      </w:pPr>
      <w:r w:rsidRPr="000E0E94">
        <w:rPr>
          <w:rFonts w:asciiTheme="minorHAnsi" w:hAnsiTheme="minorHAnsi"/>
          <w:lang w:val="en-GB"/>
        </w:rPr>
        <w:t>Birmingham B15 2TT</w:t>
      </w:r>
    </w:p>
    <w:p w14:paraId="4B84082E" w14:textId="77777777" w:rsidR="000E0E94" w:rsidRPr="000E0E94" w:rsidRDefault="000E0E94" w:rsidP="000E0E94">
      <w:pPr>
        <w:rPr>
          <w:rFonts w:asciiTheme="minorHAnsi" w:hAnsiTheme="minorHAnsi"/>
          <w:lang w:val="en-GB"/>
        </w:rPr>
      </w:pPr>
    </w:p>
    <w:p w14:paraId="233ABA8F" w14:textId="77777777" w:rsidR="000E0E94" w:rsidRPr="000E0E94" w:rsidRDefault="000E0E94" w:rsidP="000E0E94">
      <w:pPr>
        <w:rPr>
          <w:rFonts w:asciiTheme="minorHAnsi" w:hAnsiTheme="minorHAnsi"/>
          <w:lang w:val="en-GB"/>
        </w:rPr>
      </w:pPr>
    </w:p>
    <w:p w14:paraId="1F13BE5E" w14:textId="77777777" w:rsidR="000E0E94" w:rsidRPr="000E0E94" w:rsidRDefault="000E0E94" w:rsidP="000E0E94">
      <w:pPr>
        <w:rPr>
          <w:rFonts w:asciiTheme="minorHAnsi" w:hAnsiTheme="minorHAnsi"/>
          <w:lang w:val="en-GB"/>
        </w:rPr>
      </w:pPr>
      <w:r w:rsidRPr="000E0E94">
        <w:rPr>
          <w:rFonts w:asciiTheme="minorHAnsi" w:hAnsiTheme="minorHAnsi"/>
          <w:lang w:val="en-GB"/>
        </w:rPr>
        <w:t>Dr. Damian Milton</w:t>
      </w:r>
    </w:p>
    <w:p w14:paraId="537ADB63" w14:textId="77777777" w:rsidR="000E0E94" w:rsidRPr="000E0E94" w:rsidRDefault="000E0E94" w:rsidP="000E0E94">
      <w:pPr>
        <w:rPr>
          <w:rFonts w:asciiTheme="minorHAnsi" w:hAnsiTheme="minorHAnsi"/>
          <w:lang w:val="en-GB"/>
        </w:rPr>
      </w:pPr>
      <w:r w:rsidRPr="000E0E94">
        <w:rPr>
          <w:rFonts w:asciiTheme="minorHAnsi" w:hAnsiTheme="minorHAnsi"/>
          <w:lang w:val="en-GB"/>
        </w:rPr>
        <w:t>Lecturer in Intellectual and Developmental Disabilities</w:t>
      </w:r>
    </w:p>
    <w:p w14:paraId="2B3F4A7F" w14:textId="77777777" w:rsidR="000E0E94" w:rsidRPr="000E0E94" w:rsidRDefault="000E0E94" w:rsidP="000E0E94">
      <w:pPr>
        <w:rPr>
          <w:rFonts w:asciiTheme="minorHAnsi" w:hAnsiTheme="minorHAnsi"/>
          <w:lang w:val="en-GB"/>
        </w:rPr>
      </w:pPr>
      <w:r w:rsidRPr="000E0E94">
        <w:rPr>
          <w:rFonts w:asciiTheme="minorHAnsi" w:hAnsiTheme="minorHAnsi"/>
          <w:lang w:val="en-GB"/>
        </w:rPr>
        <w:t>Tizard Centre, University of Kent</w:t>
      </w:r>
    </w:p>
    <w:p w14:paraId="3619A255" w14:textId="77777777" w:rsidR="000E0E94" w:rsidRPr="000E0E94" w:rsidRDefault="000E0E94" w:rsidP="000E0E94">
      <w:pPr>
        <w:rPr>
          <w:rFonts w:asciiTheme="minorHAnsi" w:hAnsiTheme="minorHAnsi"/>
          <w:lang w:val="en-GB"/>
        </w:rPr>
      </w:pPr>
      <w:r w:rsidRPr="000E0E94">
        <w:rPr>
          <w:rFonts w:asciiTheme="minorHAnsi" w:hAnsiTheme="minorHAnsi"/>
          <w:lang w:val="en-GB"/>
        </w:rPr>
        <w:t>Canterbury</w:t>
      </w:r>
    </w:p>
    <w:p w14:paraId="10757990" w14:textId="77777777" w:rsidR="000E0E94" w:rsidRPr="000E0E94" w:rsidRDefault="000E0E94" w:rsidP="000E0E94">
      <w:pPr>
        <w:rPr>
          <w:rFonts w:asciiTheme="minorHAnsi" w:hAnsiTheme="minorHAnsi"/>
          <w:lang w:val="en-GB"/>
        </w:rPr>
      </w:pPr>
      <w:r w:rsidRPr="000E0E94">
        <w:rPr>
          <w:rFonts w:asciiTheme="minorHAnsi" w:hAnsiTheme="minorHAnsi"/>
          <w:lang w:val="en-GB"/>
        </w:rPr>
        <w:t>Kent CT2 7LR</w:t>
      </w:r>
    </w:p>
    <w:p w14:paraId="05C54542" w14:textId="77777777" w:rsidR="000E0E94" w:rsidRPr="000E0E94" w:rsidRDefault="000E0E94" w:rsidP="000E0E94">
      <w:pPr>
        <w:rPr>
          <w:rFonts w:asciiTheme="minorHAnsi" w:hAnsiTheme="minorHAnsi"/>
          <w:lang w:val="en-GB"/>
        </w:rPr>
      </w:pPr>
    </w:p>
    <w:p w14:paraId="7BFEB470" w14:textId="77777777" w:rsidR="000E0E94" w:rsidRPr="000E0E94" w:rsidRDefault="000E0E94" w:rsidP="000E0E94">
      <w:pPr>
        <w:rPr>
          <w:rFonts w:asciiTheme="minorHAnsi" w:hAnsiTheme="minorHAnsi"/>
          <w:lang w:val="en-GB"/>
        </w:rPr>
      </w:pPr>
      <w:r w:rsidRPr="000E0E94">
        <w:rPr>
          <w:rFonts w:asciiTheme="minorHAnsi" w:hAnsiTheme="minorHAnsi"/>
          <w:lang w:val="en-GB"/>
        </w:rPr>
        <w:t>Dr Luke Beardon</w:t>
      </w:r>
    </w:p>
    <w:p w14:paraId="755D271E" w14:textId="77777777" w:rsidR="000E0E94" w:rsidRPr="000E0E94" w:rsidRDefault="000E0E94" w:rsidP="000E0E94">
      <w:pPr>
        <w:rPr>
          <w:rFonts w:asciiTheme="minorHAnsi" w:hAnsiTheme="minorHAnsi"/>
          <w:lang w:val="en-GB"/>
        </w:rPr>
      </w:pPr>
      <w:r w:rsidRPr="000E0E94">
        <w:rPr>
          <w:rFonts w:asciiTheme="minorHAnsi" w:hAnsiTheme="minorHAnsi"/>
          <w:lang w:val="en-GB"/>
        </w:rPr>
        <w:t>The Autism Centre</w:t>
      </w:r>
    </w:p>
    <w:p w14:paraId="11B2A29C" w14:textId="77777777" w:rsidR="000E0E94" w:rsidRPr="000E0E94" w:rsidRDefault="000E0E94" w:rsidP="000E0E94">
      <w:pPr>
        <w:rPr>
          <w:rFonts w:asciiTheme="minorHAnsi" w:hAnsiTheme="minorHAnsi"/>
          <w:lang w:val="en-GB"/>
        </w:rPr>
      </w:pPr>
      <w:r w:rsidRPr="000E0E94">
        <w:rPr>
          <w:rFonts w:asciiTheme="minorHAnsi" w:hAnsiTheme="minorHAnsi"/>
          <w:lang w:val="en-GB"/>
        </w:rPr>
        <w:t>Institute of Education</w:t>
      </w:r>
    </w:p>
    <w:p w14:paraId="0D150621" w14:textId="77777777" w:rsidR="000E0E94" w:rsidRPr="000E0E94" w:rsidRDefault="000E0E94" w:rsidP="000E0E94">
      <w:pPr>
        <w:rPr>
          <w:rFonts w:asciiTheme="minorHAnsi" w:hAnsiTheme="minorHAnsi"/>
          <w:lang w:val="en-GB"/>
        </w:rPr>
      </w:pPr>
      <w:r w:rsidRPr="000E0E94">
        <w:rPr>
          <w:rFonts w:asciiTheme="minorHAnsi" w:hAnsiTheme="minorHAnsi"/>
          <w:lang w:val="en-GB"/>
        </w:rPr>
        <w:t>Arundel Building</w:t>
      </w:r>
    </w:p>
    <w:p w14:paraId="7A98D017" w14:textId="77777777" w:rsidR="000E0E94" w:rsidRPr="000E0E94" w:rsidRDefault="000E0E94" w:rsidP="000E0E94">
      <w:pPr>
        <w:rPr>
          <w:rFonts w:asciiTheme="minorHAnsi" w:hAnsiTheme="minorHAnsi"/>
          <w:lang w:val="en-GB"/>
        </w:rPr>
      </w:pPr>
      <w:r w:rsidRPr="000E0E94">
        <w:rPr>
          <w:rFonts w:asciiTheme="minorHAnsi" w:hAnsiTheme="minorHAnsi"/>
          <w:lang w:val="en-GB"/>
        </w:rPr>
        <w:t>Sheffield Hallam University</w:t>
      </w:r>
    </w:p>
    <w:p w14:paraId="5373F3B9" w14:textId="77777777" w:rsidR="000E0E94" w:rsidRPr="000E0E94" w:rsidRDefault="000E0E94" w:rsidP="000E0E94">
      <w:pPr>
        <w:rPr>
          <w:rFonts w:asciiTheme="minorHAnsi" w:hAnsiTheme="minorHAnsi"/>
          <w:lang w:val="en-GB"/>
        </w:rPr>
      </w:pPr>
      <w:r w:rsidRPr="000E0E94">
        <w:rPr>
          <w:rFonts w:asciiTheme="minorHAnsi" w:hAnsiTheme="minorHAnsi"/>
          <w:lang w:val="en-GB"/>
        </w:rPr>
        <w:t xml:space="preserve">Sheffield Hallam University </w:t>
      </w:r>
    </w:p>
    <w:p w14:paraId="2259D34E" w14:textId="77777777" w:rsidR="000E0E94" w:rsidRDefault="000E0E94" w:rsidP="000E0E94">
      <w:pPr>
        <w:rPr>
          <w:rFonts w:asciiTheme="minorHAnsi" w:hAnsiTheme="minorHAnsi"/>
          <w:lang w:val="en-GB"/>
        </w:rPr>
      </w:pPr>
      <w:r w:rsidRPr="000E0E94">
        <w:rPr>
          <w:rFonts w:asciiTheme="minorHAnsi" w:hAnsiTheme="minorHAnsi"/>
          <w:lang w:val="en-GB"/>
        </w:rPr>
        <w:t>S1 2NE</w:t>
      </w:r>
    </w:p>
    <w:p w14:paraId="6126866C" w14:textId="77777777" w:rsidR="000E0E94" w:rsidRPr="000E0E94" w:rsidRDefault="000E0E94" w:rsidP="000E0E94">
      <w:pPr>
        <w:rPr>
          <w:rFonts w:asciiTheme="minorHAnsi" w:hAnsiTheme="minorHAnsi"/>
          <w:lang w:val="en-GB"/>
        </w:rPr>
      </w:pPr>
    </w:p>
    <w:p w14:paraId="6B0C1BAB" w14:textId="77777777" w:rsidR="000E0E94" w:rsidRPr="000E0E94" w:rsidRDefault="000E0E94" w:rsidP="000E0E94">
      <w:pPr>
        <w:rPr>
          <w:rFonts w:asciiTheme="minorHAnsi" w:hAnsiTheme="minorHAnsi"/>
          <w:lang w:val="en-GB"/>
        </w:rPr>
      </w:pPr>
      <w:r w:rsidRPr="000E0E94">
        <w:rPr>
          <w:rFonts w:asciiTheme="minorHAnsi" w:hAnsiTheme="minorHAnsi"/>
          <w:lang w:val="en-GB"/>
        </w:rPr>
        <w:t>Dr Nick Chown</w:t>
      </w:r>
    </w:p>
    <w:p w14:paraId="4A8E6223" w14:textId="77777777" w:rsidR="000E0E94" w:rsidRPr="000E0E94" w:rsidRDefault="000E0E94" w:rsidP="000E0E94">
      <w:pPr>
        <w:rPr>
          <w:rFonts w:asciiTheme="minorHAnsi" w:hAnsiTheme="minorHAnsi"/>
          <w:lang w:val="en-GB"/>
        </w:rPr>
      </w:pPr>
      <w:r w:rsidRPr="000E0E94">
        <w:rPr>
          <w:rFonts w:asciiTheme="minorHAnsi" w:hAnsiTheme="minorHAnsi"/>
          <w:lang w:val="en-GB"/>
        </w:rPr>
        <w:t xml:space="preserve">Independent scholar, </w:t>
      </w:r>
    </w:p>
    <w:p w14:paraId="5357ABA9" w14:textId="77777777" w:rsidR="000E0E94" w:rsidRPr="000E0E94" w:rsidRDefault="000E0E94" w:rsidP="000E0E94">
      <w:pPr>
        <w:rPr>
          <w:rFonts w:asciiTheme="minorHAnsi" w:hAnsiTheme="minorHAnsi"/>
          <w:lang w:val="en-GB"/>
        </w:rPr>
      </w:pPr>
      <w:r w:rsidRPr="000E0E94">
        <w:rPr>
          <w:rFonts w:asciiTheme="minorHAnsi" w:hAnsiTheme="minorHAnsi"/>
          <w:lang w:val="en-GB"/>
        </w:rPr>
        <w:t xml:space="preserve">Palau-solità i Plegamans, </w:t>
      </w:r>
    </w:p>
    <w:p w14:paraId="61D1BC90" w14:textId="65614F27" w:rsidR="00786AC1" w:rsidRDefault="000E0E94" w:rsidP="000E0E94">
      <w:pPr>
        <w:rPr>
          <w:rFonts w:asciiTheme="minorHAnsi" w:hAnsiTheme="minorHAnsi"/>
          <w:lang w:val="en-GB"/>
        </w:rPr>
      </w:pPr>
      <w:r w:rsidRPr="000E0E94">
        <w:rPr>
          <w:rFonts w:asciiTheme="minorHAnsi" w:hAnsiTheme="minorHAnsi"/>
          <w:lang w:val="en-GB"/>
        </w:rPr>
        <w:t>Spain.</w:t>
      </w:r>
    </w:p>
    <w:p w14:paraId="1DFFD5B9" w14:textId="77777777" w:rsidR="000E0E94" w:rsidRDefault="000E0E94" w:rsidP="000E0E94">
      <w:pPr>
        <w:rPr>
          <w:rFonts w:asciiTheme="minorHAnsi" w:hAnsiTheme="minorHAnsi"/>
          <w:lang w:val="en-GB"/>
        </w:rPr>
      </w:pPr>
    </w:p>
    <w:p w14:paraId="2A0496C6" w14:textId="7DEBB53F" w:rsidR="00490D9F" w:rsidRPr="00457A5F" w:rsidRDefault="005639B3" w:rsidP="005F3F9E">
      <w:pPr>
        <w:rPr>
          <w:rFonts w:asciiTheme="minorHAnsi" w:hAnsiTheme="minorHAnsi"/>
          <w:lang w:val="en-GB"/>
        </w:rPr>
      </w:pPr>
      <w:r w:rsidRPr="00457A5F">
        <w:rPr>
          <w:rFonts w:asciiTheme="minorHAnsi" w:hAnsiTheme="minorHAnsi"/>
          <w:lang w:val="en-GB"/>
        </w:rPr>
        <w:t xml:space="preserve">The history of Autism is a discourse </w:t>
      </w:r>
      <w:sdt>
        <w:sdtPr>
          <w:rPr>
            <w:rFonts w:asciiTheme="minorHAnsi" w:hAnsiTheme="minorHAnsi"/>
            <w:lang w:val="en-GB"/>
          </w:rPr>
          <w:id w:val="1398241323"/>
          <w:citation/>
        </w:sdtPr>
        <w:sdtEndPr/>
        <w:sdtContent>
          <w:r w:rsidR="00EE242D" w:rsidRPr="00330FA5">
            <w:rPr>
              <w:rFonts w:asciiTheme="minorHAnsi" w:hAnsiTheme="minorHAnsi"/>
              <w:lang w:val="en-GB"/>
            </w:rPr>
            <w:fldChar w:fldCharType="begin"/>
          </w:r>
          <w:r w:rsidR="00457A5F" w:rsidRPr="00330FA5">
            <w:rPr>
              <w:rFonts w:asciiTheme="minorHAnsi" w:hAnsiTheme="minorHAnsi"/>
              <w:lang w:val="en-GB"/>
            </w:rPr>
            <w:instrText xml:space="preserve"> CITATION Wal13 \l 2057 </w:instrText>
          </w:r>
          <w:r w:rsidR="00EE242D" w:rsidRPr="00330FA5">
            <w:rPr>
              <w:rFonts w:asciiTheme="minorHAnsi" w:hAnsiTheme="minorHAnsi"/>
              <w:lang w:val="en-GB"/>
            </w:rPr>
            <w:fldChar w:fldCharType="separate"/>
          </w:r>
          <w:r w:rsidR="000B30EB" w:rsidRPr="000B30EB">
            <w:rPr>
              <w:rFonts w:asciiTheme="minorHAnsi" w:hAnsiTheme="minorHAnsi"/>
              <w:noProof/>
              <w:lang w:val="en-GB"/>
            </w:rPr>
            <w:t>(Waltz, 2013)</w:t>
          </w:r>
          <w:r w:rsidR="00EE242D" w:rsidRPr="00330FA5">
            <w:rPr>
              <w:rFonts w:asciiTheme="minorHAnsi" w:hAnsiTheme="minorHAnsi"/>
              <w:lang w:val="en-GB"/>
            </w:rPr>
            <w:fldChar w:fldCharType="end"/>
          </w:r>
        </w:sdtContent>
      </w:sdt>
      <w:r w:rsidRPr="00330FA5">
        <w:rPr>
          <w:rFonts w:asciiTheme="minorHAnsi" w:hAnsiTheme="minorHAnsi"/>
          <w:lang w:val="en-GB"/>
        </w:rPr>
        <w:t>, a journey through a disputed landscape, whose territories are alternatively staked by Politics, Education, Society and Culture.</w:t>
      </w:r>
      <w:r w:rsidR="002A7BE0">
        <w:rPr>
          <w:rFonts w:asciiTheme="minorHAnsi" w:hAnsiTheme="minorHAnsi"/>
          <w:lang w:val="en-GB"/>
        </w:rPr>
        <w:t xml:space="preserve"> </w:t>
      </w:r>
      <w:r w:rsidRPr="00330FA5">
        <w:rPr>
          <w:rFonts w:asciiTheme="minorHAnsi" w:hAnsiTheme="minorHAnsi"/>
          <w:lang w:val="en-GB"/>
        </w:rPr>
        <w:t xml:space="preserve">It is diachronic in nature, as the knowledge of the present is built upon the past, but a diachronic that has progressed differently in different states, at different rates as each impact upon each other. Essentially </w:t>
      </w:r>
      <w:r w:rsidR="00457A5F" w:rsidRPr="00330FA5">
        <w:rPr>
          <w:rFonts w:asciiTheme="minorHAnsi" w:hAnsiTheme="minorHAnsi"/>
          <w:lang w:val="en-GB"/>
        </w:rPr>
        <w:t>its</w:t>
      </w:r>
      <w:r w:rsidRPr="00330FA5">
        <w:rPr>
          <w:rFonts w:asciiTheme="minorHAnsi" w:hAnsiTheme="minorHAnsi"/>
          <w:lang w:val="en-GB"/>
        </w:rPr>
        <w:t xml:space="preserve"> origins are lost in myth </w:t>
      </w:r>
      <w:sdt>
        <w:sdtPr>
          <w:rPr>
            <w:rFonts w:asciiTheme="minorHAnsi" w:hAnsiTheme="minorHAnsi"/>
            <w:lang w:val="en-GB"/>
          </w:rPr>
          <w:id w:val="-804158901"/>
          <w:citation/>
        </w:sdtPr>
        <w:sdtEndPr/>
        <w:sdtContent>
          <w:r w:rsidR="00EE242D" w:rsidRPr="00330FA5">
            <w:rPr>
              <w:rFonts w:asciiTheme="minorHAnsi" w:hAnsiTheme="minorHAnsi"/>
              <w:lang w:val="en-GB"/>
            </w:rPr>
            <w:fldChar w:fldCharType="begin"/>
          </w:r>
          <w:r w:rsidR="000C0DBB" w:rsidRPr="00330FA5">
            <w:rPr>
              <w:rFonts w:asciiTheme="minorHAnsi" w:hAnsiTheme="minorHAnsi"/>
              <w:lang w:val="en-GB"/>
            </w:rPr>
            <w:instrText xml:space="preserve"> CITATION Fri92 \l 2057 </w:instrText>
          </w:r>
          <w:r w:rsidR="00EE242D" w:rsidRPr="00330FA5">
            <w:rPr>
              <w:rFonts w:asciiTheme="minorHAnsi" w:hAnsiTheme="minorHAnsi"/>
              <w:lang w:val="en-GB"/>
            </w:rPr>
            <w:fldChar w:fldCharType="separate"/>
          </w:r>
          <w:r w:rsidR="000B30EB" w:rsidRPr="000B30EB">
            <w:rPr>
              <w:rFonts w:asciiTheme="minorHAnsi" w:hAnsiTheme="minorHAnsi"/>
              <w:noProof/>
              <w:lang w:val="en-GB"/>
            </w:rPr>
            <w:t>(Frith, 1992)</w:t>
          </w:r>
          <w:r w:rsidR="00EE242D" w:rsidRPr="00330FA5">
            <w:rPr>
              <w:rFonts w:asciiTheme="minorHAnsi" w:hAnsiTheme="minorHAnsi"/>
              <w:lang w:val="en-GB"/>
            </w:rPr>
            <w:fldChar w:fldCharType="end"/>
          </w:r>
        </w:sdtContent>
      </w:sdt>
      <w:r w:rsidR="00457A5F" w:rsidRPr="00457A5F">
        <w:rPr>
          <w:rFonts w:asciiTheme="minorHAnsi" w:hAnsiTheme="minorHAnsi"/>
          <w:lang w:val="en-GB"/>
        </w:rPr>
        <w:t xml:space="preserve"> </w:t>
      </w:r>
      <w:r w:rsidRPr="00330FA5">
        <w:rPr>
          <w:rFonts w:asciiTheme="minorHAnsi" w:hAnsiTheme="minorHAnsi"/>
          <w:lang w:val="en-GB"/>
        </w:rPr>
        <w:t>but i</w:t>
      </w:r>
      <w:r w:rsidR="003E2119">
        <w:rPr>
          <w:rFonts w:asciiTheme="minorHAnsi" w:hAnsiTheme="minorHAnsi"/>
          <w:lang w:val="en-GB"/>
        </w:rPr>
        <w:t>t</w:t>
      </w:r>
      <w:r w:rsidRPr="00330FA5">
        <w:rPr>
          <w:rFonts w:asciiTheme="minorHAnsi" w:hAnsiTheme="minorHAnsi"/>
          <w:lang w:val="en-GB"/>
        </w:rPr>
        <w:t xml:space="preserve">s presence has always been felt in one way or another, even before the concept of autism was framed in Western </w:t>
      </w:r>
      <w:r w:rsidR="00457A5F" w:rsidRPr="00330FA5">
        <w:rPr>
          <w:rFonts w:asciiTheme="minorHAnsi" w:hAnsiTheme="minorHAnsi"/>
          <w:lang w:val="en-GB"/>
        </w:rPr>
        <w:t>psychiatric narrative</w:t>
      </w:r>
      <w:r w:rsidRPr="00330FA5">
        <w:rPr>
          <w:rFonts w:asciiTheme="minorHAnsi" w:hAnsiTheme="minorHAnsi"/>
          <w:lang w:val="en-GB"/>
        </w:rPr>
        <w:t>.</w:t>
      </w:r>
      <w:r w:rsidRPr="00330FA5">
        <w:rPr>
          <w:rFonts w:asciiTheme="minorHAnsi" w:hAnsiTheme="minorHAnsi"/>
          <w:lang w:val="en-GB"/>
        </w:rPr>
        <w:br/>
      </w:r>
      <w:r w:rsidRPr="00330FA5">
        <w:rPr>
          <w:rFonts w:asciiTheme="minorHAnsi" w:hAnsiTheme="minorHAnsi"/>
          <w:lang w:val="en-GB"/>
        </w:rPr>
        <w:br/>
      </w:r>
      <w:r w:rsidR="005F3F9E" w:rsidRPr="00330FA5">
        <w:rPr>
          <w:rFonts w:asciiTheme="minorHAnsi" w:hAnsiTheme="minorHAnsi"/>
          <w:lang w:val="en-GB"/>
        </w:rPr>
        <w:t>It is important</w:t>
      </w:r>
      <w:r w:rsidR="000C0DBB" w:rsidRPr="00330FA5">
        <w:rPr>
          <w:rFonts w:asciiTheme="minorHAnsi" w:hAnsiTheme="minorHAnsi"/>
          <w:lang w:val="en-GB"/>
        </w:rPr>
        <w:t xml:space="preserve"> for the continued understanding of the position that autism occupies as a ‘phenomenon’ in England to restore the emphasis of the narrative to the cultural </w:t>
      </w:r>
      <w:r w:rsidR="00490D9F" w:rsidRPr="00330FA5">
        <w:rPr>
          <w:rFonts w:asciiTheme="minorHAnsi" w:hAnsiTheme="minorHAnsi"/>
          <w:lang w:val="en-GB"/>
        </w:rPr>
        <w:t xml:space="preserve">landscape as this is the day to day experience of people living and working with this </w:t>
      </w:r>
      <w:r w:rsidR="002A7BE0">
        <w:rPr>
          <w:rFonts w:asciiTheme="minorHAnsi" w:hAnsiTheme="minorHAnsi"/>
          <w:lang w:val="en-GB"/>
        </w:rPr>
        <w:t xml:space="preserve">contested construct and </w:t>
      </w:r>
      <w:r w:rsidR="00B00E3B">
        <w:rPr>
          <w:rFonts w:asciiTheme="minorHAnsi" w:hAnsiTheme="minorHAnsi"/>
          <w:lang w:val="en-GB"/>
        </w:rPr>
        <w:t>category</w:t>
      </w:r>
      <w:r w:rsidR="002A7BE0">
        <w:rPr>
          <w:rFonts w:asciiTheme="minorHAnsi" w:hAnsiTheme="minorHAnsi"/>
          <w:lang w:val="en-GB"/>
        </w:rPr>
        <w:t xml:space="preserve"> of humanity.</w:t>
      </w:r>
      <w:r w:rsidR="00490D9F" w:rsidRPr="00330FA5">
        <w:rPr>
          <w:rFonts w:asciiTheme="minorHAnsi" w:hAnsiTheme="minorHAnsi"/>
          <w:lang w:val="en-GB"/>
        </w:rPr>
        <w:t xml:space="preserve"> </w:t>
      </w:r>
      <w:r w:rsidR="00490D9F" w:rsidRPr="00457A5F">
        <w:rPr>
          <w:rFonts w:asciiTheme="minorHAnsi" w:hAnsiTheme="minorHAnsi"/>
          <w:lang w:val="en-GB"/>
        </w:rPr>
        <w:t xml:space="preserve"> </w:t>
      </w:r>
      <w:r w:rsidR="002A7BE0">
        <w:rPr>
          <w:rFonts w:asciiTheme="minorHAnsi" w:hAnsiTheme="minorHAnsi"/>
          <w:lang w:val="en-GB"/>
        </w:rPr>
        <w:t xml:space="preserve">Although </w:t>
      </w:r>
      <w:r w:rsidR="005F3F9E" w:rsidRPr="00330FA5">
        <w:rPr>
          <w:rFonts w:asciiTheme="minorHAnsi" w:hAnsiTheme="minorHAnsi"/>
          <w:lang w:val="en-GB"/>
        </w:rPr>
        <w:t xml:space="preserve">the discourse of autism has been framed by </w:t>
      </w:r>
      <w:r w:rsidR="00955219" w:rsidRPr="00330FA5">
        <w:rPr>
          <w:rFonts w:asciiTheme="minorHAnsi" w:hAnsiTheme="minorHAnsi"/>
          <w:lang w:val="en-GB"/>
        </w:rPr>
        <w:t>professionals</w:t>
      </w:r>
      <w:r w:rsidR="005F3F9E" w:rsidRPr="00330FA5">
        <w:rPr>
          <w:rFonts w:asciiTheme="minorHAnsi" w:hAnsiTheme="minorHAnsi"/>
          <w:lang w:val="en-GB"/>
        </w:rPr>
        <w:t xml:space="preserve"> and academics, </w:t>
      </w:r>
      <w:r w:rsidR="00490D9F" w:rsidRPr="00330FA5">
        <w:rPr>
          <w:rFonts w:asciiTheme="minorHAnsi" w:hAnsiTheme="minorHAnsi"/>
          <w:lang w:val="en-GB"/>
        </w:rPr>
        <w:t>it is</w:t>
      </w:r>
      <w:r w:rsidR="005F3F9E" w:rsidRPr="00330FA5">
        <w:rPr>
          <w:rFonts w:asciiTheme="minorHAnsi" w:hAnsiTheme="minorHAnsi"/>
          <w:lang w:val="en-GB"/>
        </w:rPr>
        <w:t xml:space="preserve"> in reality only one side of the triangle, whose </w:t>
      </w:r>
      <w:r w:rsidR="00490D9F" w:rsidRPr="00330FA5">
        <w:rPr>
          <w:rFonts w:asciiTheme="minorHAnsi" w:hAnsiTheme="minorHAnsi"/>
          <w:lang w:val="en-GB"/>
        </w:rPr>
        <w:t xml:space="preserve">base is the people who have been ever increasingly subsumed into </w:t>
      </w:r>
      <w:r w:rsidR="002A7BE0" w:rsidRPr="00330FA5">
        <w:rPr>
          <w:rFonts w:asciiTheme="minorHAnsi" w:hAnsiTheme="minorHAnsi"/>
          <w:lang w:val="en-GB"/>
        </w:rPr>
        <w:t>th</w:t>
      </w:r>
      <w:r w:rsidR="002A7BE0">
        <w:rPr>
          <w:rFonts w:asciiTheme="minorHAnsi" w:hAnsiTheme="minorHAnsi"/>
          <w:lang w:val="en-GB"/>
        </w:rPr>
        <w:t>e</w:t>
      </w:r>
      <w:r w:rsidR="002A7BE0" w:rsidRPr="00330FA5">
        <w:rPr>
          <w:rFonts w:asciiTheme="minorHAnsi" w:hAnsiTheme="minorHAnsi"/>
          <w:lang w:val="en-GB"/>
        </w:rPr>
        <w:t xml:space="preserve"> </w:t>
      </w:r>
      <w:r w:rsidR="00490D9F" w:rsidRPr="00330FA5">
        <w:rPr>
          <w:rFonts w:asciiTheme="minorHAnsi" w:hAnsiTheme="minorHAnsi"/>
          <w:lang w:val="en-GB"/>
        </w:rPr>
        <w:t>category, whilst on the other side of the professionals are</w:t>
      </w:r>
      <w:r w:rsidR="005F3F9E" w:rsidRPr="00330FA5">
        <w:rPr>
          <w:rFonts w:asciiTheme="minorHAnsi" w:hAnsiTheme="minorHAnsi"/>
          <w:lang w:val="en-GB"/>
        </w:rPr>
        <w:t xml:space="preserve"> the parents who have applied political pressure and undertaken practical project</w:t>
      </w:r>
      <w:r w:rsidR="00490D9F" w:rsidRPr="00330FA5">
        <w:rPr>
          <w:rFonts w:asciiTheme="minorHAnsi" w:hAnsiTheme="minorHAnsi"/>
          <w:lang w:val="en-GB"/>
        </w:rPr>
        <w:t xml:space="preserve">s to improve the lives of their children. </w:t>
      </w:r>
      <w:r w:rsidR="005F3F9E" w:rsidRPr="00330FA5">
        <w:rPr>
          <w:rFonts w:asciiTheme="minorHAnsi" w:hAnsiTheme="minorHAnsi"/>
          <w:lang w:val="en-GB"/>
        </w:rPr>
        <w:t xml:space="preserve"> </w:t>
      </w:r>
      <w:r w:rsidR="00490D9F" w:rsidRPr="00330FA5">
        <w:rPr>
          <w:rFonts w:asciiTheme="minorHAnsi" w:hAnsiTheme="minorHAnsi"/>
          <w:lang w:val="en-GB"/>
        </w:rPr>
        <w:t xml:space="preserve">In the middle is everything else, media representation, popular fictions and alas a cloud of misunderstanding. However without autistic people themselves there would be no discourse at all. It is then a landscape of </w:t>
      </w:r>
      <w:r w:rsidR="00490D9F" w:rsidRPr="00330FA5">
        <w:rPr>
          <w:rFonts w:asciiTheme="minorHAnsi" w:hAnsiTheme="minorHAnsi"/>
          <w:lang w:val="en-GB"/>
        </w:rPr>
        <w:lastRenderedPageBreak/>
        <w:t xml:space="preserve">neurological difference emerging through </w:t>
      </w:r>
      <w:r w:rsidR="002A7BE0">
        <w:rPr>
          <w:rFonts w:asciiTheme="minorHAnsi" w:hAnsiTheme="minorHAnsi"/>
          <w:lang w:val="en-GB"/>
        </w:rPr>
        <w:t xml:space="preserve">the subjective </w:t>
      </w:r>
      <w:r w:rsidR="00116A78">
        <w:rPr>
          <w:rFonts w:asciiTheme="minorHAnsi" w:hAnsiTheme="minorHAnsi"/>
          <w:lang w:val="en-GB"/>
        </w:rPr>
        <w:t>experience</w:t>
      </w:r>
      <w:r w:rsidR="00490D9F" w:rsidRPr="00330FA5">
        <w:rPr>
          <w:rFonts w:asciiTheme="minorHAnsi" w:hAnsiTheme="minorHAnsi"/>
          <w:lang w:val="en-GB"/>
        </w:rPr>
        <w:t xml:space="preserve">, upon which political and cultural divisions have been drawn. </w:t>
      </w:r>
    </w:p>
    <w:p w14:paraId="0D18E99F" w14:textId="77777777" w:rsidR="00F22F9D" w:rsidRPr="00330FA5" w:rsidRDefault="00F22F9D" w:rsidP="005639B3">
      <w:pPr>
        <w:rPr>
          <w:rFonts w:asciiTheme="minorHAnsi" w:hAnsiTheme="minorHAnsi"/>
          <w:lang w:val="en-GB"/>
        </w:rPr>
      </w:pPr>
    </w:p>
    <w:p w14:paraId="0FC73B60" w14:textId="77E98736" w:rsidR="005639B3" w:rsidRPr="00457A5F" w:rsidRDefault="00B00E3B" w:rsidP="005639B3">
      <w:pPr>
        <w:rPr>
          <w:rFonts w:asciiTheme="minorHAnsi" w:hAnsiTheme="minorHAnsi"/>
          <w:lang w:val="en-GB"/>
        </w:rPr>
      </w:pPr>
      <w:r>
        <w:rPr>
          <w:rFonts w:asciiTheme="minorHAnsi" w:hAnsiTheme="minorHAnsi"/>
          <w:lang w:val="en-GB"/>
        </w:rPr>
        <w:t>Early History.</w:t>
      </w:r>
      <w:r>
        <w:rPr>
          <w:rFonts w:asciiTheme="minorHAnsi" w:hAnsiTheme="minorHAnsi"/>
          <w:lang w:val="en-GB"/>
        </w:rPr>
        <w:br/>
      </w:r>
      <w:r>
        <w:rPr>
          <w:rFonts w:asciiTheme="minorHAnsi" w:hAnsiTheme="minorHAnsi"/>
          <w:lang w:val="en-GB"/>
        </w:rPr>
        <w:br/>
      </w:r>
      <w:r w:rsidR="00F22F9D" w:rsidRPr="00330FA5">
        <w:rPr>
          <w:rFonts w:asciiTheme="minorHAnsi" w:hAnsiTheme="minorHAnsi"/>
          <w:lang w:val="en-GB"/>
        </w:rPr>
        <w:t xml:space="preserve">Although Autism as a term was not coined until 1912 or formally delineated until the 1940s </w:t>
      </w:r>
      <w:r w:rsidR="00062CCF" w:rsidRPr="00330FA5">
        <w:rPr>
          <w:rFonts w:asciiTheme="minorHAnsi" w:hAnsiTheme="minorHAnsi"/>
          <w:lang w:val="en-GB"/>
        </w:rPr>
        <w:t>its</w:t>
      </w:r>
      <w:r w:rsidR="00F22F9D" w:rsidRPr="00330FA5">
        <w:rPr>
          <w:rFonts w:asciiTheme="minorHAnsi" w:hAnsiTheme="minorHAnsi"/>
          <w:lang w:val="en-GB"/>
        </w:rPr>
        <w:t xml:space="preserve"> phenotype can</w:t>
      </w:r>
      <w:r w:rsidR="005639B3" w:rsidRPr="00330FA5">
        <w:rPr>
          <w:rFonts w:asciiTheme="minorHAnsi" w:hAnsiTheme="minorHAnsi"/>
          <w:lang w:val="en-GB"/>
        </w:rPr>
        <w:t xml:space="preserve"> be found in England at the beginning of </w:t>
      </w:r>
      <w:r w:rsidR="00F22F9D" w:rsidRPr="00330FA5">
        <w:rPr>
          <w:rFonts w:asciiTheme="minorHAnsi" w:hAnsiTheme="minorHAnsi"/>
          <w:lang w:val="en-GB"/>
        </w:rPr>
        <w:t xml:space="preserve">the psychiatric </w:t>
      </w:r>
      <w:r w:rsidR="005639B3" w:rsidRPr="00330FA5">
        <w:rPr>
          <w:rFonts w:asciiTheme="minorHAnsi" w:hAnsiTheme="minorHAnsi"/>
          <w:lang w:val="en-GB"/>
        </w:rPr>
        <w:t>narrative through a new understanding of the writings of John Langdon Down</w:t>
      </w:r>
      <w:r w:rsidR="00F22F9D" w:rsidRPr="00330FA5">
        <w:rPr>
          <w:rFonts w:asciiTheme="minorHAnsi" w:hAnsiTheme="minorHAnsi"/>
          <w:lang w:val="en-GB"/>
        </w:rPr>
        <w:t>.</w:t>
      </w:r>
      <w:r w:rsidR="005639B3" w:rsidRPr="00330FA5">
        <w:rPr>
          <w:rFonts w:asciiTheme="minorHAnsi" w:hAnsiTheme="minorHAnsi"/>
          <w:lang w:val="en-GB"/>
        </w:rPr>
        <w:t xml:space="preserve"> </w:t>
      </w:r>
      <w:sdt>
        <w:sdtPr>
          <w:rPr>
            <w:rFonts w:asciiTheme="minorHAnsi" w:hAnsiTheme="minorHAnsi"/>
            <w:lang w:val="en-GB"/>
          </w:rPr>
          <w:id w:val="-1651428485"/>
          <w:citation/>
        </w:sdtPr>
        <w:sdtEndPr/>
        <w:sdtContent>
          <w:r w:rsidR="00EE242D" w:rsidRPr="00330FA5">
            <w:rPr>
              <w:rFonts w:asciiTheme="minorHAnsi" w:hAnsiTheme="minorHAnsi"/>
              <w:lang w:val="en-GB"/>
            </w:rPr>
            <w:fldChar w:fldCharType="begin"/>
          </w:r>
          <w:r w:rsidR="00F22F9D" w:rsidRPr="00330FA5">
            <w:rPr>
              <w:rFonts w:asciiTheme="minorHAnsi" w:hAnsiTheme="minorHAnsi"/>
              <w:lang w:val="en-GB"/>
            </w:rPr>
            <w:instrText xml:space="preserve"> CITATION Wal13 \l 2057 </w:instrText>
          </w:r>
          <w:r w:rsidR="00EE242D" w:rsidRPr="00330FA5">
            <w:rPr>
              <w:rFonts w:asciiTheme="minorHAnsi" w:hAnsiTheme="minorHAnsi"/>
              <w:lang w:val="en-GB"/>
            </w:rPr>
            <w:fldChar w:fldCharType="separate"/>
          </w:r>
          <w:r w:rsidR="000B30EB" w:rsidRPr="000B30EB">
            <w:rPr>
              <w:rFonts w:asciiTheme="minorHAnsi" w:hAnsiTheme="minorHAnsi"/>
              <w:noProof/>
              <w:lang w:val="en-GB"/>
            </w:rPr>
            <w:t>(Waltz, 2013)</w:t>
          </w:r>
          <w:r w:rsidR="00EE242D" w:rsidRPr="00330FA5">
            <w:rPr>
              <w:rFonts w:asciiTheme="minorHAnsi" w:hAnsiTheme="minorHAnsi"/>
              <w:lang w:val="en-GB"/>
            </w:rPr>
            <w:fldChar w:fldCharType="end"/>
          </w:r>
        </w:sdtContent>
      </w:sdt>
      <w:r w:rsidR="00062CCF" w:rsidRPr="00457A5F">
        <w:rPr>
          <w:rFonts w:asciiTheme="minorHAnsi" w:hAnsiTheme="minorHAnsi"/>
          <w:lang w:val="en-GB"/>
        </w:rPr>
        <w:t xml:space="preserve"> </w:t>
      </w:r>
      <w:r w:rsidR="00F22F9D" w:rsidRPr="00330FA5">
        <w:rPr>
          <w:rFonts w:asciiTheme="minorHAnsi" w:hAnsiTheme="minorHAnsi"/>
          <w:lang w:val="en-GB"/>
        </w:rPr>
        <w:t xml:space="preserve">It </w:t>
      </w:r>
      <w:r w:rsidR="005639B3" w:rsidRPr="00330FA5">
        <w:rPr>
          <w:rFonts w:asciiTheme="minorHAnsi" w:hAnsiTheme="minorHAnsi"/>
          <w:lang w:val="en-GB"/>
        </w:rPr>
        <w:t xml:space="preserve">can also be found in literature in the equally astute observations of authors whose fictional characters are based on </w:t>
      </w:r>
      <w:r w:rsidR="00F22F9D" w:rsidRPr="00330FA5">
        <w:rPr>
          <w:rFonts w:asciiTheme="minorHAnsi" w:hAnsiTheme="minorHAnsi"/>
          <w:lang w:val="en-GB"/>
        </w:rPr>
        <w:t>their</w:t>
      </w:r>
      <w:r w:rsidR="005639B3" w:rsidRPr="00330FA5">
        <w:rPr>
          <w:rFonts w:asciiTheme="minorHAnsi" w:hAnsiTheme="minorHAnsi"/>
          <w:lang w:val="en-GB"/>
        </w:rPr>
        <w:t xml:space="preserve"> perspicacity. Sherlock Holmes springs instantly to mind, but there are examples to be found in Dickens, Hardy and so on, going all the way back to Shakespeare, whose professional clown Robert Armin wrote “fool</w:t>
      </w:r>
      <w:r w:rsidR="00F22F9D" w:rsidRPr="00330FA5">
        <w:rPr>
          <w:rFonts w:asciiTheme="minorHAnsi" w:hAnsiTheme="minorHAnsi"/>
          <w:lang w:val="en-GB"/>
        </w:rPr>
        <w:t>e</w:t>
      </w:r>
      <w:r w:rsidR="005639B3" w:rsidRPr="00330FA5">
        <w:rPr>
          <w:rFonts w:asciiTheme="minorHAnsi" w:hAnsiTheme="minorHAnsi"/>
          <w:lang w:val="en-GB"/>
        </w:rPr>
        <w:t xml:space="preserve"> on foo</w:t>
      </w:r>
      <w:r w:rsidR="00F22F9D" w:rsidRPr="00330FA5">
        <w:rPr>
          <w:rFonts w:asciiTheme="minorHAnsi" w:hAnsiTheme="minorHAnsi"/>
          <w:lang w:val="en-GB"/>
        </w:rPr>
        <w:t>le</w:t>
      </w:r>
      <w:r w:rsidR="005639B3" w:rsidRPr="00330FA5">
        <w:rPr>
          <w:rFonts w:asciiTheme="minorHAnsi" w:hAnsiTheme="minorHAnsi"/>
          <w:lang w:val="en-GB"/>
        </w:rPr>
        <w:t xml:space="preserve">” both a history of his profession and a narrative of </w:t>
      </w:r>
      <w:r w:rsidR="00457A5F" w:rsidRPr="00330FA5">
        <w:rPr>
          <w:rFonts w:asciiTheme="minorHAnsi" w:hAnsiTheme="minorHAnsi"/>
          <w:lang w:val="en-GB"/>
        </w:rPr>
        <w:t>the ’natural‘, amongst</w:t>
      </w:r>
      <w:r w:rsidR="005639B3" w:rsidRPr="00330FA5">
        <w:rPr>
          <w:rFonts w:asciiTheme="minorHAnsi" w:hAnsiTheme="minorHAnsi"/>
          <w:lang w:val="en-GB"/>
        </w:rPr>
        <w:t xml:space="preserve"> which descriptions you can be certain to find the traits of autism as it is now conceived.</w:t>
      </w:r>
      <w:r w:rsidR="00E17AF6" w:rsidRPr="00330FA5">
        <w:rPr>
          <w:rFonts w:asciiTheme="minorHAnsi" w:hAnsiTheme="minorHAnsi"/>
          <w:lang w:val="en-GB"/>
        </w:rPr>
        <w:t xml:space="preserve"> </w:t>
      </w:r>
      <w:sdt>
        <w:sdtPr>
          <w:rPr>
            <w:rFonts w:asciiTheme="minorHAnsi" w:hAnsiTheme="minorHAnsi"/>
            <w:lang w:val="en-GB"/>
          </w:rPr>
          <w:id w:val="219404535"/>
          <w:citation/>
        </w:sdtPr>
        <w:sdtEndPr/>
        <w:sdtContent>
          <w:r w:rsidR="00EE242D" w:rsidRPr="00330FA5">
            <w:rPr>
              <w:rFonts w:asciiTheme="minorHAnsi" w:hAnsiTheme="minorHAnsi"/>
              <w:lang w:val="en-GB"/>
            </w:rPr>
            <w:fldChar w:fldCharType="begin"/>
          </w:r>
          <w:r w:rsidR="00E17AF6" w:rsidRPr="00330FA5">
            <w:rPr>
              <w:rFonts w:asciiTheme="minorHAnsi" w:hAnsiTheme="minorHAnsi"/>
              <w:lang w:val="en-GB"/>
            </w:rPr>
            <w:instrText xml:space="preserve"> CITATION McD08 \l 2057 </w:instrText>
          </w:r>
          <w:r w:rsidR="00EE242D" w:rsidRPr="00330FA5">
            <w:rPr>
              <w:rFonts w:asciiTheme="minorHAnsi" w:hAnsiTheme="minorHAnsi"/>
              <w:lang w:val="en-GB"/>
            </w:rPr>
            <w:fldChar w:fldCharType="separate"/>
          </w:r>
          <w:r w:rsidR="000B30EB" w:rsidRPr="000B30EB">
            <w:rPr>
              <w:rFonts w:asciiTheme="minorHAnsi" w:hAnsiTheme="minorHAnsi"/>
              <w:noProof/>
              <w:lang w:val="en-GB"/>
            </w:rPr>
            <w:t>(Mc Donagh, 2008)</w:t>
          </w:r>
          <w:r w:rsidR="00EE242D" w:rsidRPr="00330FA5">
            <w:rPr>
              <w:rFonts w:asciiTheme="minorHAnsi" w:hAnsiTheme="minorHAnsi"/>
              <w:lang w:val="en-GB"/>
            </w:rPr>
            <w:fldChar w:fldCharType="end"/>
          </w:r>
        </w:sdtContent>
      </w:sdt>
    </w:p>
    <w:p w14:paraId="693D97B5" w14:textId="1CF68E4A" w:rsidR="00615FBA" w:rsidRPr="00330FA5" w:rsidRDefault="0034707A" w:rsidP="0034707A">
      <w:pPr>
        <w:rPr>
          <w:rFonts w:asciiTheme="minorHAnsi" w:hAnsiTheme="minorHAnsi"/>
          <w:lang w:val="en-GB"/>
        </w:rPr>
      </w:pPr>
      <w:r w:rsidRPr="00330FA5">
        <w:rPr>
          <w:rFonts w:asciiTheme="minorHAnsi" w:hAnsiTheme="minorHAnsi"/>
          <w:lang w:val="en-GB"/>
        </w:rPr>
        <w:t xml:space="preserve">Current understandings of autism emerged mostly after the second world war, with the predominant psychoanalytical school holding sway </w:t>
      </w:r>
      <w:r w:rsidR="00476D92" w:rsidRPr="00330FA5">
        <w:rPr>
          <w:rFonts w:asciiTheme="minorHAnsi" w:hAnsiTheme="minorHAnsi"/>
          <w:lang w:val="en-GB"/>
        </w:rPr>
        <w:t>with</w:t>
      </w:r>
      <w:r w:rsidRPr="00330FA5">
        <w:rPr>
          <w:rFonts w:asciiTheme="minorHAnsi" w:hAnsiTheme="minorHAnsi"/>
          <w:lang w:val="en-GB"/>
        </w:rPr>
        <w:t xml:space="preserve"> the</w:t>
      </w:r>
      <w:r w:rsidR="00476D92" w:rsidRPr="00330FA5">
        <w:rPr>
          <w:rFonts w:asciiTheme="minorHAnsi" w:hAnsiTheme="minorHAnsi"/>
          <w:lang w:val="en-GB"/>
        </w:rPr>
        <w:t xml:space="preserve"> notion of the</w:t>
      </w:r>
      <w:r w:rsidRPr="00330FA5">
        <w:rPr>
          <w:rFonts w:asciiTheme="minorHAnsi" w:hAnsiTheme="minorHAnsi"/>
          <w:lang w:val="en-GB"/>
        </w:rPr>
        <w:t xml:space="preserve"> ‘refrigerator mother’</w:t>
      </w:r>
      <w:r w:rsidR="00476D92" w:rsidRPr="00330FA5">
        <w:rPr>
          <w:rFonts w:asciiTheme="minorHAnsi" w:hAnsiTheme="minorHAnsi"/>
          <w:lang w:val="en-GB"/>
        </w:rPr>
        <w:t xml:space="preserve"> precipitating </w:t>
      </w:r>
      <w:r w:rsidR="002D4C58">
        <w:rPr>
          <w:rFonts w:asciiTheme="minorHAnsi" w:hAnsiTheme="minorHAnsi"/>
          <w:lang w:val="en-GB"/>
        </w:rPr>
        <w:t>her offspring</w:t>
      </w:r>
      <w:r w:rsidR="00476D92" w:rsidRPr="00330FA5">
        <w:rPr>
          <w:rFonts w:asciiTheme="minorHAnsi" w:hAnsiTheme="minorHAnsi"/>
          <w:lang w:val="en-GB"/>
        </w:rPr>
        <w:t xml:space="preserve"> into </w:t>
      </w:r>
      <w:r w:rsidR="00CC5E35">
        <w:rPr>
          <w:rFonts w:asciiTheme="minorHAnsi" w:hAnsiTheme="minorHAnsi"/>
          <w:lang w:val="en-GB"/>
        </w:rPr>
        <w:t>the</w:t>
      </w:r>
      <w:r w:rsidR="002D4C58">
        <w:rPr>
          <w:rFonts w:asciiTheme="minorHAnsi" w:hAnsiTheme="minorHAnsi"/>
          <w:lang w:val="en-GB"/>
        </w:rPr>
        <w:t xml:space="preserve"> </w:t>
      </w:r>
      <w:r w:rsidR="00476D92" w:rsidRPr="00330FA5">
        <w:rPr>
          <w:rFonts w:asciiTheme="minorHAnsi" w:hAnsiTheme="minorHAnsi"/>
          <w:lang w:val="en-GB"/>
        </w:rPr>
        <w:t xml:space="preserve">form </w:t>
      </w:r>
      <w:r w:rsidR="00CC5E35">
        <w:rPr>
          <w:rFonts w:asciiTheme="minorHAnsi" w:hAnsiTheme="minorHAnsi"/>
          <w:lang w:val="en-GB"/>
        </w:rPr>
        <w:t>of</w:t>
      </w:r>
      <w:r w:rsidR="00CC5E35" w:rsidRPr="00457A5F">
        <w:rPr>
          <w:rFonts w:asciiTheme="minorHAnsi" w:hAnsiTheme="minorHAnsi"/>
          <w:lang w:val="en-GB"/>
        </w:rPr>
        <w:t xml:space="preserve"> </w:t>
      </w:r>
      <w:r w:rsidR="00476D92" w:rsidRPr="00457A5F">
        <w:rPr>
          <w:rFonts w:asciiTheme="minorHAnsi" w:hAnsiTheme="minorHAnsi"/>
          <w:lang w:val="en-GB"/>
        </w:rPr>
        <w:t>the unreachable child afflicted with some kind of severe psychosis</w:t>
      </w:r>
      <w:r w:rsidR="00CC5E35">
        <w:rPr>
          <w:rFonts w:asciiTheme="minorHAnsi" w:hAnsiTheme="minorHAnsi"/>
          <w:lang w:val="en-GB"/>
        </w:rPr>
        <w:t>,</w:t>
      </w:r>
      <w:r w:rsidR="00CC5E35" w:rsidRPr="00CC5E35">
        <w:rPr>
          <w:rFonts w:asciiTheme="minorHAnsi" w:hAnsiTheme="minorHAnsi"/>
          <w:lang w:val="en-GB"/>
        </w:rPr>
        <w:t xml:space="preserve"> </w:t>
      </w:r>
      <w:r w:rsidR="00CC5E35" w:rsidRPr="00330FA5">
        <w:rPr>
          <w:rFonts w:asciiTheme="minorHAnsi" w:hAnsiTheme="minorHAnsi"/>
          <w:lang w:val="en-GB"/>
        </w:rPr>
        <w:t xml:space="preserve">to use Bettelheim’s metaphor </w:t>
      </w:r>
      <w:r w:rsidR="00CC5E35">
        <w:rPr>
          <w:rFonts w:asciiTheme="minorHAnsi" w:hAnsiTheme="minorHAnsi"/>
          <w:lang w:val="en-GB"/>
        </w:rPr>
        <w:t xml:space="preserve">of </w:t>
      </w:r>
      <w:r w:rsidR="00CC5E35" w:rsidRPr="00330FA5">
        <w:rPr>
          <w:rFonts w:asciiTheme="minorHAnsi" w:hAnsiTheme="minorHAnsi"/>
          <w:lang w:val="en-GB"/>
        </w:rPr>
        <w:t xml:space="preserve">the </w:t>
      </w:r>
      <w:r w:rsidR="00CC5E35">
        <w:rPr>
          <w:rFonts w:asciiTheme="minorHAnsi" w:hAnsiTheme="minorHAnsi"/>
          <w:lang w:val="en-GB"/>
        </w:rPr>
        <w:t>‘</w:t>
      </w:r>
      <w:r w:rsidR="00CC5E35" w:rsidRPr="00330FA5">
        <w:rPr>
          <w:rFonts w:asciiTheme="minorHAnsi" w:hAnsiTheme="minorHAnsi"/>
          <w:lang w:val="en-GB"/>
        </w:rPr>
        <w:t>empty fortress</w:t>
      </w:r>
      <w:r w:rsidR="00CC5E35">
        <w:rPr>
          <w:rFonts w:asciiTheme="minorHAnsi" w:hAnsiTheme="minorHAnsi"/>
          <w:lang w:val="en-GB"/>
        </w:rPr>
        <w:t>’</w:t>
      </w:r>
      <w:r w:rsidR="00476D92" w:rsidRPr="00457A5F">
        <w:rPr>
          <w:rFonts w:asciiTheme="minorHAnsi" w:hAnsiTheme="minorHAnsi"/>
          <w:lang w:val="en-GB"/>
        </w:rPr>
        <w:t xml:space="preserve">. </w:t>
      </w:r>
      <w:r w:rsidR="00E06E82" w:rsidRPr="00330FA5">
        <w:rPr>
          <w:rFonts w:asciiTheme="minorHAnsi" w:hAnsiTheme="minorHAnsi"/>
          <w:lang w:val="en-GB"/>
        </w:rPr>
        <w:t xml:space="preserve">In cultural terms it has become an othering narrative </w:t>
      </w:r>
      <w:sdt>
        <w:sdtPr>
          <w:rPr>
            <w:rFonts w:asciiTheme="minorHAnsi" w:hAnsiTheme="minorHAnsi"/>
            <w:lang w:val="en-GB"/>
          </w:rPr>
          <w:id w:val="330654612"/>
          <w:citation/>
        </w:sdtPr>
        <w:sdtEndPr/>
        <w:sdtContent>
          <w:r w:rsidR="00EE242D" w:rsidRPr="00330FA5">
            <w:rPr>
              <w:rFonts w:asciiTheme="minorHAnsi" w:hAnsiTheme="minorHAnsi"/>
              <w:lang w:val="en-GB"/>
            </w:rPr>
            <w:fldChar w:fldCharType="begin"/>
          </w:r>
          <w:r w:rsidR="00457A5F" w:rsidRPr="00330FA5">
            <w:rPr>
              <w:rFonts w:asciiTheme="minorHAnsi" w:hAnsiTheme="minorHAnsi"/>
              <w:lang w:val="en-GB"/>
            </w:rPr>
            <w:instrText xml:space="preserve">CITATION Sai77 \l 2057 </w:instrText>
          </w:r>
          <w:r w:rsidR="00EE242D" w:rsidRPr="00330FA5">
            <w:rPr>
              <w:rFonts w:asciiTheme="minorHAnsi" w:hAnsiTheme="minorHAnsi"/>
              <w:lang w:val="en-GB"/>
            </w:rPr>
            <w:fldChar w:fldCharType="separate"/>
          </w:r>
          <w:r w:rsidR="000B30EB" w:rsidRPr="000B30EB">
            <w:rPr>
              <w:rFonts w:asciiTheme="minorHAnsi" w:hAnsiTheme="minorHAnsi"/>
              <w:noProof/>
              <w:lang w:val="en-GB"/>
            </w:rPr>
            <w:t>(Said, 1977)</w:t>
          </w:r>
          <w:r w:rsidR="00EE242D" w:rsidRPr="00330FA5">
            <w:rPr>
              <w:rFonts w:asciiTheme="minorHAnsi" w:hAnsiTheme="minorHAnsi"/>
              <w:lang w:val="en-GB"/>
            </w:rPr>
            <w:fldChar w:fldCharType="end"/>
          </w:r>
        </w:sdtContent>
      </w:sdt>
      <w:r w:rsidR="00B60131" w:rsidRPr="00457A5F">
        <w:rPr>
          <w:rFonts w:asciiTheme="minorHAnsi" w:hAnsiTheme="minorHAnsi"/>
          <w:lang w:val="en-GB"/>
        </w:rPr>
        <w:t xml:space="preserve"> </w:t>
      </w:r>
      <w:r w:rsidR="00E06E82" w:rsidRPr="00330FA5">
        <w:rPr>
          <w:rFonts w:asciiTheme="minorHAnsi" w:hAnsiTheme="minorHAnsi"/>
          <w:lang w:val="en-GB"/>
        </w:rPr>
        <w:t xml:space="preserve">whose effect on the popular perception of the autistic </w:t>
      </w:r>
      <w:r w:rsidR="00663C07">
        <w:rPr>
          <w:rFonts w:asciiTheme="minorHAnsi" w:hAnsiTheme="minorHAnsi"/>
          <w:lang w:val="en-GB"/>
        </w:rPr>
        <w:t xml:space="preserve">can </w:t>
      </w:r>
      <w:r w:rsidR="00E06E82" w:rsidRPr="00330FA5">
        <w:rPr>
          <w:rFonts w:asciiTheme="minorHAnsi" w:hAnsiTheme="minorHAnsi"/>
          <w:lang w:val="en-GB"/>
        </w:rPr>
        <w:t xml:space="preserve">still be seen today in popular fiction. For </w:t>
      </w:r>
      <w:r w:rsidR="00B60131" w:rsidRPr="00330FA5">
        <w:rPr>
          <w:rFonts w:asciiTheme="minorHAnsi" w:hAnsiTheme="minorHAnsi"/>
          <w:lang w:val="en-GB"/>
        </w:rPr>
        <w:t>example</w:t>
      </w:r>
      <w:r w:rsidR="00F21D84">
        <w:rPr>
          <w:rFonts w:asciiTheme="minorHAnsi" w:hAnsiTheme="minorHAnsi"/>
          <w:lang w:val="en-GB"/>
        </w:rPr>
        <w:t>,</w:t>
      </w:r>
      <w:r w:rsidR="00B60131" w:rsidRPr="00330FA5">
        <w:rPr>
          <w:rFonts w:asciiTheme="minorHAnsi" w:hAnsiTheme="minorHAnsi"/>
          <w:lang w:val="en-GB"/>
        </w:rPr>
        <w:t xml:space="preserve"> </w:t>
      </w:r>
      <w:r w:rsidRPr="00330FA5">
        <w:rPr>
          <w:rFonts w:asciiTheme="minorHAnsi" w:hAnsiTheme="minorHAnsi"/>
          <w:lang w:val="en-GB"/>
        </w:rPr>
        <w:t>Stuart Murray instances</w:t>
      </w:r>
      <w:sdt>
        <w:sdtPr>
          <w:rPr>
            <w:rFonts w:asciiTheme="minorHAnsi" w:hAnsiTheme="minorHAnsi"/>
            <w:lang w:val="en-GB"/>
          </w:rPr>
          <w:id w:val="405736146"/>
          <w:citation/>
        </w:sdtPr>
        <w:sdtEndPr/>
        <w:sdtContent>
          <w:r w:rsidR="00EE242D" w:rsidRPr="00330FA5">
            <w:rPr>
              <w:rFonts w:asciiTheme="minorHAnsi" w:hAnsiTheme="minorHAnsi"/>
              <w:lang w:val="en-GB"/>
            </w:rPr>
            <w:fldChar w:fldCharType="begin"/>
          </w:r>
          <w:r w:rsidRPr="00330FA5">
            <w:rPr>
              <w:rFonts w:asciiTheme="minorHAnsi" w:hAnsiTheme="minorHAnsi"/>
              <w:lang w:val="en-GB"/>
            </w:rPr>
            <w:instrText xml:space="preserve"> CITATION Mur08 \l 2057 </w:instrText>
          </w:r>
          <w:r w:rsidR="00EE242D" w:rsidRPr="00330FA5">
            <w:rPr>
              <w:rFonts w:asciiTheme="minorHAnsi" w:hAnsiTheme="minorHAnsi"/>
              <w:lang w:val="en-GB"/>
            </w:rPr>
            <w:fldChar w:fldCharType="separate"/>
          </w:r>
          <w:r w:rsidR="000B30EB">
            <w:rPr>
              <w:rFonts w:asciiTheme="minorHAnsi" w:hAnsiTheme="minorHAnsi"/>
              <w:noProof/>
              <w:lang w:val="en-GB"/>
            </w:rPr>
            <w:t xml:space="preserve"> </w:t>
          </w:r>
          <w:r w:rsidR="000B30EB" w:rsidRPr="000B30EB">
            <w:rPr>
              <w:rFonts w:asciiTheme="minorHAnsi" w:hAnsiTheme="minorHAnsi"/>
              <w:noProof/>
              <w:lang w:val="en-GB"/>
            </w:rPr>
            <w:t>(Murray S. , 2008)</w:t>
          </w:r>
          <w:r w:rsidR="00EE242D" w:rsidRPr="00330FA5">
            <w:rPr>
              <w:rFonts w:asciiTheme="minorHAnsi" w:hAnsiTheme="minorHAnsi"/>
              <w:lang w:val="en-GB"/>
            </w:rPr>
            <w:fldChar w:fldCharType="end"/>
          </w:r>
        </w:sdtContent>
      </w:sdt>
      <w:r w:rsidRPr="00457A5F">
        <w:rPr>
          <w:rFonts w:asciiTheme="minorHAnsi" w:hAnsiTheme="minorHAnsi"/>
          <w:lang w:val="en-GB"/>
        </w:rPr>
        <w:t xml:space="preserve"> an </w:t>
      </w:r>
      <w:r w:rsidR="00663C07">
        <w:rPr>
          <w:rFonts w:asciiTheme="minorHAnsi" w:hAnsiTheme="minorHAnsi"/>
          <w:lang w:val="en-GB"/>
        </w:rPr>
        <w:t>O</w:t>
      </w:r>
      <w:r w:rsidRPr="00457A5F">
        <w:rPr>
          <w:rFonts w:asciiTheme="minorHAnsi" w:hAnsiTheme="minorHAnsi"/>
          <w:lang w:val="en-GB"/>
        </w:rPr>
        <w:t xml:space="preserve">bserver Sunday supplement article of the mid 1960s dealing with the ’pioneering’ efforts of the Lindens school to ’reach’ autistic children. </w:t>
      </w:r>
      <w:r w:rsidR="00615FBA" w:rsidRPr="00330FA5">
        <w:rPr>
          <w:rFonts w:asciiTheme="minorHAnsi" w:hAnsiTheme="minorHAnsi"/>
          <w:lang w:val="en-GB"/>
        </w:rPr>
        <w:t>and prepare them for mainstream schooling.</w:t>
      </w:r>
    </w:p>
    <w:p w14:paraId="7AF1DFAE" w14:textId="77777777" w:rsidR="00615FBA" w:rsidRPr="00330FA5" w:rsidRDefault="00615FBA" w:rsidP="0034707A">
      <w:pPr>
        <w:rPr>
          <w:rFonts w:asciiTheme="minorHAnsi" w:hAnsiTheme="minorHAnsi"/>
          <w:lang w:val="en-GB"/>
        </w:rPr>
      </w:pPr>
    </w:p>
    <w:p w14:paraId="2C1F09C0" w14:textId="2A4168C3" w:rsidR="0034707A" w:rsidRPr="00330FA5" w:rsidRDefault="00615FBA" w:rsidP="005639B3">
      <w:pPr>
        <w:rPr>
          <w:rFonts w:asciiTheme="minorHAnsi" w:hAnsiTheme="minorHAnsi"/>
          <w:lang w:val="en-GB"/>
        </w:rPr>
      </w:pPr>
      <w:r w:rsidRPr="00330FA5">
        <w:rPr>
          <w:rFonts w:asciiTheme="minorHAnsi" w:hAnsiTheme="minorHAnsi"/>
          <w:lang w:val="en-GB"/>
        </w:rPr>
        <w:t xml:space="preserve">It is important to remember </w:t>
      </w:r>
      <w:r w:rsidR="00457A5F" w:rsidRPr="00330FA5">
        <w:rPr>
          <w:rFonts w:asciiTheme="minorHAnsi" w:hAnsiTheme="minorHAnsi"/>
          <w:lang w:val="en-GB"/>
        </w:rPr>
        <w:t>that Education</w:t>
      </w:r>
      <w:r w:rsidR="00FB6A52" w:rsidRPr="00330FA5">
        <w:rPr>
          <w:rFonts w:asciiTheme="minorHAnsi" w:hAnsiTheme="minorHAnsi"/>
          <w:lang w:val="en-GB"/>
        </w:rPr>
        <w:t xml:space="preserve"> </w:t>
      </w:r>
      <w:r w:rsidRPr="00330FA5">
        <w:rPr>
          <w:rFonts w:asciiTheme="minorHAnsi" w:hAnsiTheme="minorHAnsi"/>
          <w:lang w:val="en-GB"/>
        </w:rPr>
        <w:t xml:space="preserve">in England since the 1944 education act </w:t>
      </w:r>
      <w:r w:rsidRPr="00457A5F">
        <w:rPr>
          <w:rFonts w:asciiTheme="minorHAnsi" w:hAnsiTheme="minorHAnsi"/>
          <w:lang w:val="en-GB"/>
        </w:rPr>
        <w:t xml:space="preserve">was predicated </w:t>
      </w:r>
      <w:r w:rsidR="00234838">
        <w:rPr>
          <w:rFonts w:asciiTheme="minorHAnsi" w:hAnsiTheme="minorHAnsi"/>
          <w:lang w:val="en-GB"/>
        </w:rPr>
        <w:t>on</w:t>
      </w:r>
      <w:r w:rsidRPr="00457A5F">
        <w:rPr>
          <w:rFonts w:asciiTheme="minorHAnsi" w:hAnsiTheme="minorHAnsi"/>
          <w:lang w:val="en-GB"/>
        </w:rPr>
        <w:t xml:space="preserve"> separation of children into categories one of which was Educationally Subnormal </w:t>
      </w:r>
      <w:r w:rsidR="00E17AF6" w:rsidRPr="00330FA5">
        <w:rPr>
          <w:rFonts w:asciiTheme="minorHAnsi" w:hAnsiTheme="minorHAnsi"/>
          <w:lang w:val="en-GB"/>
        </w:rPr>
        <w:t xml:space="preserve">(ESN) </w:t>
      </w:r>
      <w:r w:rsidRPr="00330FA5">
        <w:rPr>
          <w:rFonts w:asciiTheme="minorHAnsi" w:hAnsiTheme="minorHAnsi"/>
          <w:lang w:val="en-GB"/>
        </w:rPr>
        <w:t>further subdivided into moderate and severe</w:t>
      </w:r>
      <w:r w:rsidR="00E17AF6" w:rsidRPr="00330FA5">
        <w:rPr>
          <w:rFonts w:asciiTheme="minorHAnsi" w:hAnsiTheme="minorHAnsi"/>
          <w:lang w:val="en-GB"/>
        </w:rPr>
        <w:t>.</w:t>
      </w:r>
      <w:r w:rsidRPr="00330FA5">
        <w:rPr>
          <w:rFonts w:asciiTheme="minorHAnsi" w:hAnsiTheme="minorHAnsi"/>
          <w:lang w:val="en-GB"/>
        </w:rPr>
        <w:t xml:space="preserve"> Children in the severe category were deemed as </w:t>
      </w:r>
      <w:r w:rsidR="00E17AF6" w:rsidRPr="00330FA5">
        <w:rPr>
          <w:rFonts w:asciiTheme="minorHAnsi" w:hAnsiTheme="minorHAnsi"/>
          <w:lang w:val="en-GB"/>
        </w:rPr>
        <w:t>‘</w:t>
      </w:r>
      <w:r w:rsidRPr="00330FA5">
        <w:rPr>
          <w:rFonts w:asciiTheme="minorHAnsi" w:hAnsiTheme="minorHAnsi"/>
          <w:lang w:val="en-GB"/>
        </w:rPr>
        <w:t>ineducable</w:t>
      </w:r>
      <w:r w:rsidR="00E17AF6" w:rsidRPr="00330FA5">
        <w:rPr>
          <w:rFonts w:asciiTheme="minorHAnsi" w:hAnsiTheme="minorHAnsi"/>
          <w:lang w:val="en-GB"/>
        </w:rPr>
        <w:t>’</w:t>
      </w:r>
      <w:r w:rsidRPr="00330FA5">
        <w:rPr>
          <w:rFonts w:asciiTheme="minorHAnsi" w:hAnsiTheme="minorHAnsi"/>
          <w:lang w:val="en-GB"/>
        </w:rPr>
        <w:t xml:space="preserve"> and only capable of training. Most children who would</w:t>
      </w:r>
      <w:r w:rsidR="00E17AF6" w:rsidRPr="00330FA5">
        <w:rPr>
          <w:rFonts w:asciiTheme="minorHAnsi" w:hAnsiTheme="minorHAnsi"/>
          <w:lang w:val="en-GB"/>
        </w:rPr>
        <w:t xml:space="preserve"> then</w:t>
      </w:r>
      <w:r w:rsidRPr="00330FA5">
        <w:rPr>
          <w:rFonts w:asciiTheme="minorHAnsi" w:hAnsiTheme="minorHAnsi"/>
          <w:lang w:val="en-GB"/>
        </w:rPr>
        <w:t xml:space="preserve"> have been identified as autistic (if at all) would have fallen into one of the ESN categories.</w:t>
      </w:r>
      <w:r w:rsidR="0034707A" w:rsidRPr="00330FA5">
        <w:rPr>
          <w:rFonts w:asciiTheme="minorHAnsi" w:hAnsiTheme="minorHAnsi"/>
          <w:lang w:val="en-GB"/>
        </w:rPr>
        <w:t xml:space="preserve"> </w:t>
      </w:r>
      <w:r w:rsidRPr="00330FA5">
        <w:rPr>
          <w:rFonts w:asciiTheme="minorHAnsi" w:hAnsiTheme="minorHAnsi"/>
          <w:lang w:val="en-GB"/>
        </w:rPr>
        <w:t>This was a state of affairs that was perhaps first challenged in (196</w:t>
      </w:r>
      <w:r w:rsidR="00335753" w:rsidRPr="00330FA5">
        <w:rPr>
          <w:rFonts w:asciiTheme="minorHAnsi" w:hAnsiTheme="minorHAnsi"/>
          <w:lang w:val="en-GB"/>
        </w:rPr>
        <w:t>2</w:t>
      </w:r>
      <w:r w:rsidRPr="00330FA5">
        <w:rPr>
          <w:rFonts w:asciiTheme="minorHAnsi" w:hAnsiTheme="minorHAnsi"/>
          <w:lang w:val="en-GB"/>
        </w:rPr>
        <w:t>) by</w:t>
      </w:r>
      <w:r w:rsidR="0034707A" w:rsidRPr="00330FA5">
        <w:rPr>
          <w:rFonts w:asciiTheme="minorHAnsi" w:hAnsiTheme="minorHAnsi"/>
          <w:lang w:val="en-GB"/>
        </w:rPr>
        <w:t xml:space="preserve"> a group of London Based parents </w:t>
      </w:r>
      <w:r w:rsidR="005779B1" w:rsidRPr="00330FA5">
        <w:rPr>
          <w:rFonts w:asciiTheme="minorHAnsi" w:hAnsiTheme="minorHAnsi"/>
          <w:lang w:val="en-GB"/>
        </w:rPr>
        <w:t xml:space="preserve">(including Lorna Wing q.v.) </w:t>
      </w:r>
      <w:r w:rsidRPr="00330FA5">
        <w:rPr>
          <w:rFonts w:asciiTheme="minorHAnsi" w:hAnsiTheme="minorHAnsi"/>
          <w:lang w:val="en-GB"/>
        </w:rPr>
        <w:t>who</w:t>
      </w:r>
      <w:r w:rsidR="00335753" w:rsidRPr="00330FA5">
        <w:rPr>
          <w:rFonts w:asciiTheme="minorHAnsi" w:hAnsiTheme="minorHAnsi"/>
          <w:lang w:val="en-GB"/>
        </w:rPr>
        <w:t xml:space="preserve"> </w:t>
      </w:r>
      <w:r w:rsidR="0034707A" w:rsidRPr="00330FA5">
        <w:rPr>
          <w:rFonts w:asciiTheme="minorHAnsi" w:hAnsiTheme="minorHAnsi"/>
          <w:lang w:val="en-GB"/>
        </w:rPr>
        <w:t xml:space="preserve">decided to take matters into </w:t>
      </w:r>
      <w:r w:rsidR="00E17AF6" w:rsidRPr="00330FA5">
        <w:rPr>
          <w:rFonts w:asciiTheme="minorHAnsi" w:hAnsiTheme="minorHAnsi"/>
          <w:lang w:val="en-GB"/>
        </w:rPr>
        <w:t>their own</w:t>
      </w:r>
      <w:r w:rsidR="0034707A" w:rsidRPr="00330FA5">
        <w:rPr>
          <w:rFonts w:asciiTheme="minorHAnsi" w:hAnsiTheme="minorHAnsi"/>
          <w:lang w:val="en-GB"/>
        </w:rPr>
        <w:t xml:space="preserve"> hands</w:t>
      </w:r>
      <w:r w:rsidR="00335753" w:rsidRPr="00330FA5">
        <w:rPr>
          <w:rFonts w:asciiTheme="minorHAnsi" w:hAnsiTheme="minorHAnsi"/>
          <w:lang w:val="en-GB"/>
        </w:rPr>
        <w:t xml:space="preserve"> forming the </w:t>
      </w:r>
      <w:r w:rsidR="001377E1" w:rsidRPr="00330FA5">
        <w:rPr>
          <w:rFonts w:asciiTheme="minorHAnsi" w:hAnsiTheme="minorHAnsi"/>
        </w:rPr>
        <w:t>the Autistic Children's Aid Society of North London</w:t>
      </w:r>
      <w:r w:rsidR="00FF7A6F" w:rsidRPr="00330FA5">
        <w:rPr>
          <w:rFonts w:asciiTheme="minorHAnsi" w:hAnsiTheme="minorHAnsi"/>
        </w:rPr>
        <w:t xml:space="preserve"> </w:t>
      </w:r>
      <w:r w:rsidR="00335753" w:rsidRPr="00330FA5">
        <w:rPr>
          <w:rFonts w:asciiTheme="minorHAnsi" w:hAnsiTheme="minorHAnsi"/>
          <w:lang w:val="en-GB"/>
        </w:rPr>
        <w:t>to</w:t>
      </w:r>
      <w:r w:rsidR="0034707A" w:rsidRPr="00330FA5">
        <w:rPr>
          <w:rFonts w:asciiTheme="minorHAnsi" w:hAnsiTheme="minorHAnsi"/>
          <w:lang w:val="en-GB"/>
        </w:rPr>
        <w:t xml:space="preserve"> establish a school for education </w:t>
      </w:r>
      <w:r w:rsidR="00680C61">
        <w:rPr>
          <w:rFonts w:asciiTheme="minorHAnsi" w:hAnsiTheme="minorHAnsi"/>
          <w:lang w:val="en-GB"/>
        </w:rPr>
        <w:t xml:space="preserve">of </w:t>
      </w:r>
      <w:r w:rsidR="0034707A" w:rsidRPr="00330FA5">
        <w:rPr>
          <w:rFonts w:asciiTheme="minorHAnsi" w:hAnsiTheme="minorHAnsi"/>
          <w:lang w:val="en-GB"/>
        </w:rPr>
        <w:t>the</w:t>
      </w:r>
      <w:r w:rsidR="00335753" w:rsidRPr="00330FA5">
        <w:rPr>
          <w:rFonts w:asciiTheme="minorHAnsi" w:hAnsiTheme="minorHAnsi"/>
          <w:lang w:val="en-GB"/>
        </w:rPr>
        <w:t>ir</w:t>
      </w:r>
      <w:r w:rsidR="0034707A" w:rsidRPr="00330FA5">
        <w:rPr>
          <w:rFonts w:asciiTheme="minorHAnsi" w:hAnsiTheme="minorHAnsi"/>
          <w:lang w:val="en-GB"/>
        </w:rPr>
        <w:t xml:space="preserve"> autistic children</w:t>
      </w:r>
      <w:r w:rsidR="005779B1" w:rsidRPr="00330FA5">
        <w:rPr>
          <w:rFonts w:asciiTheme="minorHAnsi" w:hAnsiTheme="minorHAnsi"/>
          <w:lang w:val="en-GB"/>
        </w:rPr>
        <w:t>. The Sybil Elgar school was opened</w:t>
      </w:r>
      <w:r w:rsidR="0034707A" w:rsidRPr="00330FA5">
        <w:rPr>
          <w:rFonts w:asciiTheme="minorHAnsi" w:hAnsiTheme="minorHAnsi"/>
          <w:lang w:val="en-GB"/>
        </w:rPr>
        <w:t xml:space="preserve"> in </w:t>
      </w:r>
      <w:r w:rsidR="005779B1" w:rsidRPr="00330FA5">
        <w:rPr>
          <w:rFonts w:asciiTheme="minorHAnsi" w:hAnsiTheme="minorHAnsi"/>
          <w:lang w:val="en-GB"/>
        </w:rPr>
        <w:t>1965 and the Helen Allison school in 1968</w:t>
      </w:r>
      <w:r w:rsidR="00680C61">
        <w:rPr>
          <w:rFonts w:asciiTheme="minorHAnsi" w:hAnsiTheme="minorHAnsi"/>
          <w:lang w:val="en-GB"/>
        </w:rPr>
        <w:t>.</w:t>
      </w:r>
      <w:r w:rsidR="002A7BE0">
        <w:rPr>
          <w:rFonts w:asciiTheme="minorHAnsi" w:hAnsiTheme="minorHAnsi"/>
          <w:lang w:val="en-GB"/>
        </w:rPr>
        <w:t xml:space="preserve"> </w:t>
      </w:r>
      <w:r w:rsidR="00FF7A6F" w:rsidRPr="00330FA5">
        <w:rPr>
          <w:rFonts w:asciiTheme="minorHAnsi" w:hAnsiTheme="minorHAnsi"/>
          <w:lang w:val="en-GB"/>
        </w:rPr>
        <w:t xml:space="preserve">As with many societies who </w:t>
      </w:r>
      <w:r w:rsidR="005779B1" w:rsidRPr="00330FA5">
        <w:rPr>
          <w:rFonts w:asciiTheme="minorHAnsi" w:hAnsiTheme="minorHAnsi"/>
          <w:lang w:val="en-GB"/>
        </w:rPr>
        <w:t xml:space="preserve">had been </w:t>
      </w:r>
      <w:r w:rsidR="00FF7A6F" w:rsidRPr="00330FA5">
        <w:rPr>
          <w:rFonts w:asciiTheme="minorHAnsi" w:hAnsiTheme="minorHAnsi"/>
          <w:lang w:val="en-GB"/>
        </w:rPr>
        <w:t>established</w:t>
      </w:r>
      <w:r w:rsidR="005779B1" w:rsidRPr="00330FA5">
        <w:rPr>
          <w:rFonts w:asciiTheme="minorHAnsi" w:hAnsiTheme="minorHAnsi"/>
          <w:lang w:val="en-GB"/>
        </w:rPr>
        <w:t xml:space="preserve"> in similar fashion by parents of children with a range of impairments</w:t>
      </w:r>
      <w:r w:rsidR="00FF7A6F" w:rsidRPr="00330FA5">
        <w:rPr>
          <w:rFonts w:asciiTheme="minorHAnsi" w:hAnsiTheme="minorHAnsi"/>
          <w:lang w:val="en-GB"/>
        </w:rPr>
        <w:t xml:space="preserve"> there were </w:t>
      </w:r>
      <w:r w:rsidR="005779B1" w:rsidRPr="00330FA5">
        <w:rPr>
          <w:rFonts w:asciiTheme="minorHAnsi" w:hAnsiTheme="minorHAnsi"/>
          <w:lang w:val="en-GB"/>
        </w:rPr>
        <w:t xml:space="preserve">some with purely local and others with </w:t>
      </w:r>
      <w:r w:rsidR="00FF7A6F" w:rsidRPr="00330FA5">
        <w:rPr>
          <w:rFonts w:asciiTheme="minorHAnsi" w:hAnsiTheme="minorHAnsi"/>
          <w:lang w:val="en-GB"/>
        </w:rPr>
        <w:t xml:space="preserve">regional </w:t>
      </w:r>
      <w:r w:rsidR="005779B1" w:rsidRPr="00330FA5">
        <w:rPr>
          <w:rFonts w:asciiTheme="minorHAnsi" w:hAnsiTheme="minorHAnsi"/>
          <w:lang w:val="en-GB"/>
        </w:rPr>
        <w:t xml:space="preserve">or national scope. </w:t>
      </w:r>
    </w:p>
    <w:p w14:paraId="3DC5E830" w14:textId="2A5CD2D0" w:rsidR="00680C61" w:rsidRPr="00330FA5" w:rsidRDefault="00E06E82" w:rsidP="005639B3">
      <w:pPr>
        <w:rPr>
          <w:rFonts w:asciiTheme="minorHAnsi" w:hAnsiTheme="minorHAnsi"/>
          <w:lang w:val="en-GB"/>
        </w:rPr>
      </w:pPr>
      <w:r w:rsidRPr="00330FA5" w:rsidDel="000725BC">
        <w:rPr>
          <w:rFonts w:asciiTheme="minorHAnsi" w:hAnsiTheme="minorHAnsi"/>
          <w:lang w:val="en-GB"/>
        </w:rPr>
        <w:t xml:space="preserve"> </w:t>
      </w:r>
      <w:r w:rsidR="00FF7A6F" w:rsidRPr="00457A5F">
        <w:rPr>
          <w:rFonts w:asciiTheme="minorHAnsi" w:hAnsiTheme="minorHAnsi"/>
          <w:lang w:val="en-GB"/>
        </w:rPr>
        <w:t xml:space="preserve">In time the North London </w:t>
      </w:r>
      <w:r w:rsidR="002A7BE0">
        <w:rPr>
          <w:rFonts w:asciiTheme="minorHAnsi" w:hAnsiTheme="minorHAnsi"/>
          <w:lang w:val="en-GB"/>
        </w:rPr>
        <w:t xml:space="preserve">group </w:t>
      </w:r>
      <w:r w:rsidR="00FF7A6F" w:rsidRPr="00457A5F">
        <w:rPr>
          <w:rFonts w:asciiTheme="minorHAnsi" w:hAnsiTheme="minorHAnsi"/>
          <w:lang w:val="en-GB"/>
        </w:rPr>
        <w:t xml:space="preserve">assumed a </w:t>
      </w:r>
      <w:r w:rsidR="002A7BE0">
        <w:rPr>
          <w:rFonts w:asciiTheme="minorHAnsi" w:hAnsiTheme="minorHAnsi"/>
          <w:lang w:val="en-GB"/>
        </w:rPr>
        <w:t>n</w:t>
      </w:r>
      <w:r w:rsidR="002A7BE0" w:rsidRPr="00457A5F">
        <w:rPr>
          <w:rFonts w:asciiTheme="minorHAnsi" w:hAnsiTheme="minorHAnsi"/>
          <w:lang w:val="en-GB"/>
        </w:rPr>
        <w:t xml:space="preserve">ational </w:t>
      </w:r>
      <w:r w:rsidR="00FF7A6F" w:rsidRPr="00457A5F">
        <w:rPr>
          <w:rFonts w:asciiTheme="minorHAnsi" w:hAnsiTheme="minorHAnsi"/>
          <w:lang w:val="en-GB"/>
        </w:rPr>
        <w:t xml:space="preserve">focus, and with the realisation that autistic children grew up to be autistic adults, dropped the ‘children’ from </w:t>
      </w:r>
      <w:r w:rsidR="005779B1" w:rsidRPr="00330FA5">
        <w:rPr>
          <w:rFonts w:asciiTheme="minorHAnsi" w:hAnsiTheme="minorHAnsi"/>
          <w:lang w:val="en-GB"/>
        </w:rPr>
        <w:t xml:space="preserve">the </w:t>
      </w:r>
      <w:r w:rsidR="00FF7A6F" w:rsidRPr="00330FA5">
        <w:rPr>
          <w:rFonts w:asciiTheme="minorHAnsi" w:hAnsiTheme="minorHAnsi"/>
          <w:lang w:val="en-GB"/>
        </w:rPr>
        <w:t>title</w:t>
      </w:r>
      <w:r w:rsidR="002A7BE0">
        <w:rPr>
          <w:rFonts w:asciiTheme="minorHAnsi" w:hAnsiTheme="minorHAnsi"/>
          <w:lang w:val="en-GB"/>
        </w:rPr>
        <w:t xml:space="preserve"> becoming what we now know as the National Autistic </w:t>
      </w:r>
      <w:r w:rsidR="008B32C7">
        <w:rPr>
          <w:rFonts w:asciiTheme="minorHAnsi" w:hAnsiTheme="minorHAnsi"/>
          <w:lang w:val="en-GB"/>
        </w:rPr>
        <w:t>S</w:t>
      </w:r>
      <w:r w:rsidR="002A7BE0">
        <w:rPr>
          <w:rFonts w:asciiTheme="minorHAnsi" w:hAnsiTheme="minorHAnsi"/>
          <w:lang w:val="en-GB"/>
        </w:rPr>
        <w:t>ociety</w:t>
      </w:r>
      <w:r w:rsidR="008B32C7">
        <w:rPr>
          <w:rFonts w:asciiTheme="minorHAnsi" w:hAnsiTheme="minorHAnsi"/>
          <w:lang w:val="en-GB"/>
        </w:rPr>
        <w:t xml:space="preserve"> (NAS)</w:t>
      </w:r>
      <w:r w:rsidR="002A7BE0">
        <w:rPr>
          <w:rFonts w:asciiTheme="minorHAnsi" w:hAnsiTheme="minorHAnsi"/>
          <w:lang w:val="en-GB"/>
        </w:rPr>
        <w:t xml:space="preserve">. </w:t>
      </w:r>
      <w:r w:rsidR="002A7BE0" w:rsidRPr="00330FA5">
        <w:rPr>
          <w:rFonts w:asciiTheme="minorHAnsi" w:hAnsiTheme="minorHAnsi"/>
          <w:lang w:val="en-GB"/>
        </w:rPr>
        <w:t xml:space="preserve"> </w:t>
      </w:r>
      <w:r w:rsidR="002A7BE0">
        <w:rPr>
          <w:rFonts w:asciiTheme="minorHAnsi" w:hAnsiTheme="minorHAnsi"/>
          <w:lang w:val="en-GB"/>
        </w:rPr>
        <w:t>This was a pattern reflected by other impairment groups who had focussed originally on children.</w:t>
      </w:r>
    </w:p>
    <w:p w14:paraId="6C694051" w14:textId="77777777" w:rsidR="00D75B1E" w:rsidRPr="00330FA5" w:rsidRDefault="00D75B1E" w:rsidP="00E17AF6">
      <w:pPr>
        <w:rPr>
          <w:rFonts w:asciiTheme="minorHAnsi" w:hAnsiTheme="minorHAnsi"/>
          <w:lang w:val="en-GB"/>
        </w:rPr>
      </w:pPr>
    </w:p>
    <w:p w14:paraId="1CD55D30" w14:textId="46104476" w:rsidR="00E06E82" w:rsidRPr="00330FA5" w:rsidRDefault="00FF7A6F" w:rsidP="00F07FFD">
      <w:pPr>
        <w:jc w:val="both"/>
        <w:rPr>
          <w:rFonts w:asciiTheme="minorHAnsi" w:hAnsiTheme="minorHAnsi" w:cs="Tahoma"/>
          <w:lang w:val="en-GB"/>
        </w:rPr>
      </w:pPr>
      <w:r w:rsidRPr="00330FA5">
        <w:rPr>
          <w:rFonts w:asciiTheme="minorHAnsi" w:hAnsiTheme="minorHAnsi"/>
          <w:b/>
          <w:lang w:val="en-GB"/>
        </w:rPr>
        <w:t>Research</w:t>
      </w:r>
      <w:r w:rsidRPr="00330FA5">
        <w:rPr>
          <w:rFonts w:asciiTheme="minorHAnsi" w:hAnsiTheme="minorHAnsi"/>
          <w:lang w:val="en-GB"/>
        </w:rPr>
        <w:br/>
      </w:r>
      <w:r w:rsidRPr="00330FA5">
        <w:rPr>
          <w:rFonts w:asciiTheme="minorHAnsi" w:hAnsiTheme="minorHAnsi"/>
          <w:lang w:val="en-GB"/>
        </w:rPr>
        <w:br/>
      </w:r>
      <w:r w:rsidR="00E06E82" w:rsidRPr="00330FA5">
        <w:rPr>
          <w:rFonts w:asciiTheme="minorHAnsi" w:hAnsiTheme="minorHAnsi"/>
          <w:lang w:val="en-GB"/>
        </w:rPr>
        <w:t xml:space="preserve">One of the earliest researchers to take an interest in the phenomenon </w:t>
      </w:r>
      <w:r w:rsidR="000F20C5">
        <w:rPr>
          <w:rFonts w:asciiTheme="minorHAnsi" w:hAnsiTheme="minorHAnsi"/>
          <w:lang w:val="en-GB"/>
        </w:rPr>
        <w:t xml:space="preserve">of Autism </w:t>
      </w:r>
      <w:r w:rsidR="00E06E82" w:rsidRPr="00330FA5">
        <w:rPr>
          <w:rFonts w:asciiTheme="minorHAnsi" w:hAnsiTheme="minorHAnsi"/>
          <w:lang w:val="en-GB"/>
        </w:rPr>
        <w:t xml:space="preserve">was </w:t>
      </w:r>
      <w:r w:rsidR="00E06E82" w:rsidRPr="00330FA5">
        <w:rPr>
          <w:rFonts w:asciiTheme="minorHAnsi" w:hAnsiTheme="minorHAnsi" w:cs="Tahoma"/>
          <w:lang w:val="en-GB"/>
        </w:rPr>
        <w:t>Sir Michael Rutter who has been associated with the Institute of Psychiatry Kings College London since 1965</w:t>
      </w:r>
      <w:r w:rsidRPr="00330FA5">
        <w:rPr>
          <w:rFonts w:asciiTheme="minorHAnsi" w:hAnsiTheme="minorHAnsi" w:cs="Tahoma"/>
          <w:lang w:val="en-GB"/>
        </w:rPr>
        <w:t>,</w:t>
      </w:r>
      <w:r w:rsidR="00E06E82" w:rsidRPr="00330FA5">
        <w:rPr>
          <w:rFonts w:asciiTheme="minorHAnsi" w:hAnsiTheme="minorHAnsi" w:cs="Tahoma"/>
          <w:lang w:val="en-GB"/>
        </w:rPr>
        <w:t xml:space="preserve"> firstly as </w:t>
      </w:r>
      <w:r w:rsidRPr="00330FA5">
        <w:rPr>
          <w:rFonts w:asciiTheme="minorHAnsi" w:hAnsiTheme="minorHAnsi" w:cs="Tahoma"/>
          <w:lang w:val="en-GB"/>
        </w:rPr>
        <w:t xml:space="preserve">a </w:t>
      </w:r>
      <w:r w:rsidR="00E06E82" w:rsidRPr="00330FA5">
        <w:rPr>
          <w:rFonts w:asciiTheme="minorHAnsi" w:hAnsiTheme="minorHAnsi" w:cs="Tahoma"/>
          <w:lang w:val="en-GB"/>
        </w:rPr>
        <w:t xml:space="preserve">consultant </w:t>
      </w:r>
      <w:r w:rsidR="00457A5F" w:rsidRPr="00330FA5">
        <w:rPr>
          <w:rFonts w:asciiTheme="minorHAnsi" w:hAnsiTheme="minorHAnsi" w:cs="Tahoma"/>
          <w:lang w:val="en-GB"/>
        </w:rPr>
        <w:t>psychiatrist</w:t>
      </w:r>
      <w:r w:rsidR="00E06E82" w:rsidRPr="00330FA5">
        <w:rPr>
          <w:rFonts w:asciiTheme="minorHAnsi" w:hAnsiTheme="minorHAnsi" w:cs="Tahoma"/>
          <w:lang w:val="en-GB"/>
        </w:rPr>
        <w:t xml:space="preserve"> </w:t>
      </w:r>
      <w:r w:rsidRPr="00330FA5">
        <w:rPr>
          <w:rFonts w:asciiTheme="minorHAnsi" w:hAnsiTheme="minorHAnsi" w:cs="Tahoma"/>
          <w:lang w:val="en-GB"/>
        </w:rPr>
        <w:t xml:space="preserve">at the </w:t>
      </w:r>
      <w:r w:rsidR="00E06E82" w:rsidRPr="00330FA5">
        <w:rPr>
          <w:rFonts w:asciiTheme="minorHAnsi" w:hAnsiTheme="minorHAnsi" w:cs="Tahoma"/>
          <w:lang w:val="en-GB"/>
        </w:rPr>
        <w:t>Maudsley</w:t>
      </w:r>
      <w:r w:rsidRPr="00330FA5">
        <w:rPr>
          <w:rFonts w:asciiTheme="minorHAnsi" w:hAnsiTheme="minorHAnsi" w:cs="Tahoma"/>
          <w:lang w:val="en-GB"/>
        </w:rPr>
        <w:t xml:space="preserve"> hospital and</w:t>
      </w:r>
      <w:r w:rsidR="00E06E82" w:rsidRPr="00330FA5">
        <w:rPr>
          <w:rFonts w:asciiTheme="minorHAnsi" w:hAnsiTheme="minorHAnsi" w:cs="Tahoma"/>
          <w:lang w:val="en-GB"/>
        </w:rPr>
        <w:t xml:space="preserve"> later</w:t>
      </w:r>
      <w:r w:rsidRPr="00330FA5">
        <w:rPr>
          <w:rFonts w:asciiTheme="minorHAnsi" w:hAnsiTheme="minorHAnsi" w:cs="Tahoma"/>
          <w:lang w:val="en-GB"/>
        </w:rPr>
        <w:t xml:space="preserve"> as</w:t>
      </w:r>
      <w:r w:rsidR="00E06E82" w:rsidRPr="00330FA5">
        <w:rPr>
          <w:rFonts w:asciiTheme="minorHAnsi" w:hAnsiTheme="minorHAnsi" w:cs="Tahoma"/>
          <w:lang w:val="en-GB"/>
        </w:rPr>
        <w:t xml:space="preserve"> the first chair of child psychiatry</w:t>
      </w:r>
      <w:r w:rsidRPr="00330FA5">
        <w:rPr>
          <w:rFonts w:asciiTheme="minorHAnsi" w:hAnsiTheme="minorHAnsi" w:cs="Tahoma"/>
          <w:lang w:val="en-GB"/>
        </w:rPr>
        <w:t>. He currently holds the position of</w:t>
      </w:r>
      <w:r w:rsidR="00E06E82" w:rsidRPr="00330FA5">
        <w:rPr>
          <w:rFonts w:asciiTheme="minorHAnsi" w:hAnsiTheme="minorHAnsi" w:cs="Tahoma"/>
          <w:lang w:val="en-GB"/>
        </w:rPr>
        <w:t xml:space="preserve"> professor of Developmental Psychopathology. </w:t>
      </w:r>
      <w:r w:rsidR="00896A7A" w:rsidRPr="00330FA5">
        <w:rPr>
          <w:rFonts w:asciiTheme="minorHAnsi" w:hAnsiTheme="minorHAnsi" w:cs="Tahoma"/>
          <w:lang w:val="en-GB"/>
        </w:rPr>
        <w:t>Although Rutter can best be characterised as ‘old school’ in terms of current developments in the study of autism (particularly in terms of gender qv) he did contribute much to the field of epidemiology</w:t>
      </w:r>
      <w:r w:rsidRPr="00330FA5">
        <w:rPr>
          <w:rFonts w:asciiTheme="minorHAnsi" w:hAnsiTheme="minorHAnsi" w:cs="Tahoma"/>
          <w:lang w:val="en-GB"/>
        </w:rPr>
        <w:t xml:space="preserve"> </w:t>
      </w:r>
      <w:r w:rsidR="00896A7A" w:rsidRPr="00330FA5">
        <w:rPr>
          <w:rFonts w:asciiTheme="minorHAnsi" w:hAnsiTheme="minorHAnsi" w:cs="Tahoma"/>
          <w:lang w:val="en-GB"/>
        </w:rPr>
        <w:t xml:space="preserve">and </w:t>
      </w:r>
      <w:r w:rsidRPr="00330FA5">
        <w:rPr>
          <w:rFonts w:asciiTheme="minorHAnsi" w:hAnsiTheme="minorHAnsi" w:cs="Tahoma"/>
          <w:lang w:val="en-GB"/>
        </w:rPr>
        <w:t xml:space="preserve">helped to </w:t>
      </w:r>
      <w:r w:rsidR="00896A7A" w:rsidRPr="00330FA5">
        <w:rPr>
          <w:rFonts w:asciiTheme="minorHAnsi" w:hAnsiTheme="minorHAnsi" w:cs="Tahoma"/>
          <w:lang w:val="en-GB"/>
        </w:rPr>
        <w:t xml:space="preserve">establish autism </w:t>
      </w:r>
      <w:r w:rsidR="00896A7A" w:rsidRPr="00330FA5">
        <w:rPr>
          <w:rFonts w:asciiTheme="minorHAnsi" w:hAnsiTheme="minorHAnsi" w:cs="Tahoma"/>
          <w:lang w:val="en-GB"/>
        </w:rPr>
        <w:lastRenderedPageBreak/>
        <w:t>as a probably genetic condition in reaction to the former psychoanalytical and behaviorist perspectives, thus helping to put the study of autism on a firm scientific footing.</w:t>
      </w:r>
    </w:p>
    <w:p w14:paraId="4064B45B" w14:textId="77777777" w:rsidR="00FF7A6F" w:rsidRPr="00330FA5" w:rsidRDefault="00FF7A6F" w:rsidP="00F07FFD">
      <w:pPr>
        <w:jc w:val="both"/>
        <w:rPr>
          <w:rFonts w:asciiTheme="minorHAnsi" w:hAnsiTheme="minorHAnsi" w:cs="Tahoma"/>
          <w:lang w:val="en-GB"/>
        </w:rPr>
      </w:pPr>
    </w:p>
    <w:p w14:paraId="7267F08E" w14:textId="5788F99C" w:rsidR="00062CCF" w:rsidRPr="00330FA5" w:rsidRDefault="00896A7A" w:rsidP="00F07FFD">
      <w:pPr>
        <w:jc w:val="both"/>
        <w:rPr>
          <w:rFonts w:asciiTheme="minorHAnsi" w:hAnsiTheme="minorHAnsi"/>
          <w:lang w:val="en-GB"/>
        </w:rPr>
      </w:pPr>
      <w:r w:rsidRPr="00457A5F">
        <w:rPr>
          <w:rFonts w:asciiTheme="minorHAnsi" w:hAnsiTheme="minorHAnsi"/>
          <w:lang w:val="en-GB"/>
        </w:rPr>
        <w:t xml:space="preserve">The 1970s saw changes in education, leading to the establishment of special schools and following on the publication of the influential Warnock Report this was crystallised into the </w:t>
      </w:r>
      <w:r w:rsidR="005779B1" w:rsidRPr="00330FA5">
        <w:rPr>
          <w:rFonts w:asciiTheme="minorHAnsi" w:hAnsiTheme="minorHAnsi"/>
          <w:lang w:val="en-GB"/>
        </w:rPr>
        <w:t>1981</w:t>
      </w:r>
      <w:r w:rsidR="002A7BE0">
        <w:rPr>
          <w:rFonts w:asciiTheme="minorHAnsi" w:hAnsiTheme="minorHAnsi"/>
          <w:lang w:val="en-GB"/>
        </w:rPr>
        <w:t xml:space="preserve"> </w:t>
      </w:r>
      <w:r w:rsidRPr="00330FA5">
        <w:rPr>
          <w:rFonts w:asciiTheme="minorHAnsi" w:hAnsiTheme="minorHAnsi"/>
          <w:lang w:val="en-GB"/>
        </w:rPr>
        <w:t>Education act</w:t>
      </w:r>
      <w:r w:rsidRPr="00457A5F">
        <w:rPr>
          <w:rFonts w:asciiTheme="minorHAnsi" w:hAnsiTheme="minorHAnsi"/>
          <w:lang w:val="en-GB"/>
        </w:rPr>
        <w:t xml:space="preserve">, with the widespread use of ‘special needs’ as a category replacing ‘subnormal’ a broader term encompassing a range of impairments and disabilities including autism, with an emphasis on mainstream schooling with appropriate provision for those needs </w:t>
      </w:r>
      <w:r w:rsidR="00062CCF" w:rsidRPr="00330FA5">
        <w:rPr>
          <w:rFonts w:asciiTheme="minorHAnsi" w:hAnsiTheme="minorHAnsi"/>
          <w:lang w:val="en-GB"/>
        </w:rPr>
        <w:t>with the role of the Special Educational Needs Co-ordinator (SENCO) being prominent.</w:t>
      </w:r>
      <w:r w:rsidR="00B00E3B">
        <w:rPr>
          <w:rFonts w:asciiTheme="minorHAnsi" w:hAnsiTheme="minorHAnsi"/>
          <w:lang w:val="en-GB"/>
        </w:rPr>
        <w:t xml:space="preserve"> </w:t>
      </w:r>
      <w:r w:rsidR="00062CCF" w:rsidRPr="00330FA5">
        <w:rPr>
          <w:rFonts w:asciiTheme="minorHAnsi" w:hAnsiTheme="minorHAnsi"/>
          <w:lang w:val="en-GB"/>
        </w:rPr>
        <w:t xml:space="preserve">The 1970s </w:t>
      </w:r>
      <w:r w:rsidR="00FF7A6F" w:rsidRPr="00330FA5">
        <w:rPr>
          <w:rFonts w:asciiTheme="minorHAnsi" w:hAnsiTheme="minorHAnsi"/>
          <w:lang w:val="en-GB"/>
        </w:rPr>
        <w:t xml:space="preserve">were </w:t>
      </w:r>
      <w:r w:rsidR="00062CCF" w:rsidRPr="00330FA5">
        <w:rPr>
          <w:rFonts w:asciiTheme="minorHAnsi" w:hAnsiTheme="minorHAnsi"/>
          <w:lang w:val="en-GB"/>
        </w:rPr>
        <w:t>also a time for the broadening of the phenotype of autism to include a larger population of autistic people hitherto unrecognised</w:t>
      </w:r>
      <w:r w:rsidR="00F07FDF" w:rsidRPr="00330FA5">
        <w:rPr>
          <w:rFonts w:asciiTheme="minorHAnsi" w:hAnsiTheme="minorHAnsi"/>
          <w:lang w:val="en-GB"/>
        </w:rPr>
        <w:t>.</w:t>
      </w:r>
    </w:p>
    <w:p w14:paraId="18846E33" w14:textId="77777777" w:rsidR="00062CCF" w:rsidRPr="00330FA5" w:rsidRDefault="00062CCF" w:rsidP="00E17AF6">
      <w:pPr>
        <w:ind w:left="708" w:firstLine="708"/>
        <w:jc w:val="both"/>
        <w:rPr>
          <w:rFonts w:asciiTheme="minorHAnsi" w:hAnsiTheme="minorHAnsi"/>
          <w:lang w:val="en-GB"/>
        </w:rPr>
      </w:pPr>
    </w:p>
    <w:p w14:paraId="2B8462AF" w14:textId="37C5A5D3" w:rsidR="00896A7A" w:rsidRPr="00330FA5" w:rsidRDefault="00062CCF" w:rsidP="00F07FFD">
      <w:pPr>
        <w:jc w:val="both"/>
        <w:rPr>
          <w:rFonts w:asciiTheme="minorHAnsi" w:hAnsiTheme="minorHAnsi" w:cs="Tahoma"/>
          <w:lang w:val="en-GB"/>
        </w:rPr>
      </w:pPr>
      <w:r w:rsidRPr="00330FA5">
        <w:rPr>
          <w:rFonts w:asciiTheme="minorHAnsi" w:hAnsiTheme="minorHAnsi"/>
          <w:lang w:val="en-GB"/>
        </w:rPr>
        <w:t>Lorna Wing in particular, with her NAS colleague Judy</w:t>
      </w:r>
      <w:r w:rsidR="00F07FDF" w:rsidRPr="00330FA5">
        <w:rPr>
          <w:rFonts w:asciiTheme="minorHAnsi" w:hAnsiTheme="minorHAnsi"/>
          <w:lang w:val="en-GB"/>
        </w:rPr>
        <w:t xml:space="preserve"> </w:t>
      </w:r>
      <w:r w:rsidRPr="00330FA5">
        <w:rPr>
          <w:rFonts w:asciiTheme="minorHAnsi" w:hAnsiTheme="minorHAnsi"/>
          <w:lang w:val="en-GB"/>
        </w:rPr>
        <w:t xml:space="preserve">Gould </w:t>
      </w:r>
      <w:r w:rsidR="00B32ABC" w:rsidRPr="00330FA5">
        <w:rPr>
          <w:rFonts w:asciiTheme="minorHAnsi" w:hAnsiTheme="minorHAnsi" w:cs="Tahoma"/>
          <w:lang w:val="en-GB"/>
        </w:rPr>
        <w:t xml:space="preserve">has arguably made one of the greatest contributions to the understanding </w:t>
      </w:r>
      <w:r w:rsidR="000F20C5">
        <w:rPr>
          <w:rFonts w:asciiTheme="minorHAnsi" w:hAnsiTheme="minorHAnsi" w:cs="Tahoma"/>
          <w:lang w:val="en-GB"/>
        </w:rPr>
        <w:t xml:space="preserve">of Autism </w:t>
      </w:r>
      <w:r w:rsidR="00B32ABC" w:rsidRPr="00330FA5">
        <w:rPr>
          <w:rFonts w:asciiTheme="minorHAnsi" w:hAnsiTheme="minorHAnsi" w:cs="Tahoma"/>
          <w:lang w:val="en-GB"/>
        </w:rPr>
        <w:t xml:space="preserve">through the introduction of the </w:t>
      </w:r>
      <w:r w:rsidR="00FF7A6F" w:rsidRPr="00330FA5">
        <w:rPr>
          <w:rFonts w:asciiTheme="minorHAnsi" w:hAnsiTheme="minorHAnsi" w:cs="Tahoma"/>
          <w:lang w:val="en-GB"/>
        </w:rPr>
        <w:t xml:space="preserve">concept </w:t>
      </w:r>
      <w:r w:rsidRPr="00457A5F">
        <w:rPr>
          <w:rFonts w:asciiTheme="minorHAnsi" w:hAnsiTheme="minorHAnsi"/>
          <w:lang w:val="en-GB"/>
        </w:rPr>
        <w:t xml:space="preserve"> </w:t>
      </w:r>
      <w:r w:rsidR="00B32ABC" w:rsidRPr="00457A5F">
        <w:rPr>
          <w:rFonts w:asciiTheme="minorHAnsi" w:hAnsiTheme="minorHAnsi"/>
          <w:lang w:val="en-GB"/>
        </w:rPr>
        <w:t>of an</w:t>
      </w:r>
      <w:r w:rsidRPr="00330FA5">
        <w:rPr>
          <w:rFonts w:asciiTheme="minorHAnsi" w:hAnsiTheme="minorHAnsi"/>
          <w:lang w:val="en-GB"/>
        </w:rPr>
        <w:t xml:space="preserve"> ‘autistic spectrum’ </w:t>
      </w:r>
      <w:sdt>
        <w:sdtPr>
          <w:rPr>
            <w:rFonts w:asciiTheme="minorHAnsi" w:hAnsiTheme="minorHAnsi"/>
            <w:lang w:val="en-GB"/>
          </w:rPr>
          <w:id w:val="290098836"/>
          <w:citation/>
        </w:sdtPr>
        <w:sdtEndPr/>
        <w:sdtContent>
          <w:r w:rsidR="00EE242D" w:rsidRPr="00330FA5">
            <w:rPr>
              <w:rFonts w:asciiTheme="minorHAnsi" w:hAnsiTheme="minorHAnsi"/>
              <w:lang w:val="en-GB"/>
            </w:rPr>
            <w:fldChar w:fldCharType="begin"/>
          </w:r>
          <w:r w:rsidR="00F07FDF" w:rsidRPr="00330FA5">
            <w:rPr>
              <w:rFonts w:asciiTheme="minorHAnsi" w:hAnsiTheme="minorHAnsi"/>
              <w:lang w:val="en-GB"/>
            </w:rPr>
            <w:instrText xml:space="preserve"> CITATION Win79 \l 2057 </w:instrText>
          </w:r>
          <w:r w:rsidR="00EE242D" w:rsidRPr="00330FA5">
            <w:rPr>
              <w:rFonts w:asciiTheme="minorHAnsi" w:hAnsiTheme="minorHAnsi"/>
              <w:lang w:val="en-GB"/>
            </w:rPr>
            <w:fldChar w:fldCharType="separate"/>
          </w:r>
          <w:r w:rsidR="000B30EB" w:rsidRPr="000B30EB">
            <w:rPr>
              <w:rFonts w:asciiTheme="minorHAnsi" w:hAnsiTheme="minorHAnsi"/>
              <w:noProof/>
              <w:lang w:val="en-GB"/>
            </w:rPr>
            <w:t>(Wing &amp; Gould, 1979)</w:t>
          </w:r>
          <w:r w:rsidR="00EE242D" w:rsidRPr="00330FA5">
            <w:rPr>
              <w:rFonts w:asciiTheme="minorHAnsi" w:hAnsiTheme="minorHAnsi"/>
              <w:lang w:val="en-GB"/>
            </w:rPr>
            <w:fldChar w:fldCharType="end"/>
          </w:r>
        </w:sdtContent>
      </w:sdt>
      <w:r w:rsidR="003B31E3">
        <w:rPr>
          <w:rFonts w:asciiTheme="minorHAnsi" w:hAnsiTheme="minorHAnsi"/>
          <w:lang w:val="en-GB"/>
        </w:rPr>
        <w:t xml:space="preserve"> </w:t>
      </w:r>
      <w:r w:rsidRPr="00457A5F">
        <w:rPr>
          <w:rFonts w:asciiTheme="minorHAnsi" w:hAnsiTheme="minorHAnsi"/>
          <w:lang w:val="en-GB"/>
        </w:rPr>
        <w:t xml:space="preserve">to refer to this broader conception of the term ‘autism’ </w:t>
      </w:r>
      <w:r w:rsidR="00FF7A6F" w:rsidRPr="00457A5F">
        <w:rPr>
          <w:rFonts w:asciiTheme="minorHAnsi" w:hAnsiTheme="minorHAnsi"/>
          <w:lang w:val="en-GB"/>
        </w:rPr>
        <w:t>which came about after one of the first widespread epidemiological surveys in</w:t>
      </w:r>
      <w:r w:rsidRPr="00330FA5">
        <w:rPr>
          <w:rFonts w:asciiTheme="minorHAnsi" w:hAnsiTheme="minorHAnsi"/>
          <w:lang w:val="en-GB"/>
        </w:rPr>
        <w:t xml:space="preserve"> </w:t>
      </w:r>
      <w:r w:rsidR="00B32ABC" w:rsidRPr="00330FA5">
        <w:rPr>
          <w:rFonts w:asciiTheme="minorHAnsi" w:hAnsiTheme="minorHAnsi" w:cs="Tahoma"/>
          <w:lang w:val="en-GB"/>
        </w:rPr>
        <w:t>Camberwell identifying a larger number of people with the traits of autism</w:t>
      </w:r>
      <w:r w:rsidR="00FF7A6F" w:rsidRPr="00330FA5">
        <w:rPr>
          <w:rFonts w:asciiTheme="minorHAnsi" w:hAnsiTheme="minorHAnsi" w:cs="Tahoma"/>
          <w:lang w:val="en-GB"/>
        </w:rPr>
        <w:t xml:space="preserve"> than those </w:t>
      </w:r>
      <w:r w:rsidR="000F20C5">
        <w:rPr>
          <w:rFonts w:asciiTheme="minorHAnsi" w:hAnsiTheme="minorHAnsi" w:cs="Tahoma"/>
          <w:lang w:val="en-GB"/>
        </w:rPr>
        <w:t>previously</w:t>
      </w:r>
      <w:r w:rsidR="00FF7A6F" w:rsidRPr="00330FA5">
        <w:rPr>
          <w:rFonts w:asciiTheme="minorHAnsi" w:hAnsiTheme="minorHAnsi" w:cs="Tahoma"/>
          <w:lang w:val="en-GB"/>
        </w:rPr>
        <w:t xml:space="preserve"> recognised as having the condition. </w:t>
      </w:r>
      <w:r w:rsidR="008E3347" w:rsidRPr="00330FA5">
        <w:rPr>
          <w:rFonts w:asciiTheme="minorHAnsi" w:hAnsiTheme="minorHAnsi" w:cs="Tahoma"/>
          <w:lang w:val="en-GB"/>
        </w:rPr>
        <w:t>A</w:t>
      </w:r>
      <w:r w:rsidR="008E3347" w:rsidRPr="00457A5F">
        <w:rPr>
          <w:rFonts w:asciiTheme="minorHAnsi" w:hAnsiTheme="minorHAnsi"/>
          <w:lang w:val="en-GB"/>
        </w:rPr>
        <w:t>l</w:t>
      </w:r>
      <w:r w:rsidRPr="00457A5F">
        <w:rPr>
          <w:rFonts w:asciiTheme="minorHAnsi" w:hAnsiTheme="minorHAnsi"/>
          <w:lang w:val="en-GB"/>
        </w:rPr>
        <w:t>ong with Uta Frith</w:t>
      </w:r>
      <w:r w:rsidR="000F20C5">
        <w:rPr>
          <w:rFonts w:asciiTheme="minorHAnsi" w:hAnsiTheme="minorHAnsi"/>
          <w:lang w:val="en-GB"/>
        </w:rPr>
        <w:t>, Wing</w:t>
      </w:r>
      <w:r w:rsidRPr="00457A5F">
        <w:rPr>
          <w:rFonts w:asciiTheme="minorHAnsi" w:hAnsiTheme="minorHAnsi"/>
          <w:lang w:val="en-GB"/>
        </w:rPr>
        <w:t xml:space="preserve"> also helped to introduce the work of Austrian Paediatrician Hans Asperger to the English speaking world. At the time </w:t>
      </w:r>
      <w:r w:rsidR="000F20C5">
        <w:rPr>
          <w:rFonts w:asciiTheme="minorHAnsi" w:hAnsiTheme="minorHAnsi"/>
          <w:lang w:val="en-GB"/>
        </w:rPr>
        <w:t>she</w:t>
      </w:r>
      <w:r w:rsidRPr="00457A5F">
        <w:rPr>
          <w:rFonts w:asciiTheme="minorHAnsi" w:hAnsiTheme="minorHAnsi"/>
          <w:lang w:val="en-GB"/>
        </w:rPr>
        <w:t xml:space="preserve"> saw the use of the term ‘Asperger’s (or Asperger) syndrome as less stigmatising to autistic peop</w:t>
      </w:r>
      <w:r w:rsidRPr="00330FA5">
        <w:rPr>
          <w:rFonts w:asciiTheme="minorHAnsi" w:hAnsiTheme="minorHAnsi"/>
          <w:lang w:val="en-GB"/>
        </w:rPr>
        <w:t>le whose intelligence fell within and beyond the normal range</w:t>
      </w:r>
      <w:r w:rsidRPr="00457A5F">
        <w:rPr>
          <w:rFonts w:asciiTheme="minorHAnsi" w:hAnsiTheme="minorHAnsi"/>
          <w:lang w:val="en-GB"/>
        </w:rPr>
        <w:t xml:space="preserve">. </w:t>
      </w:r>
      <w:r w:rsidR="00896A7A" w:rsidRPr="00457A5F">
        <w:rPr>
          <w:rFonts w:asciiTheme="minorHAnsi" w:hAnsiTheme="minorHAnsi"/>
          <w:lang w:val="en-GB"/>
        </w:rPr>
        <w:t xml:space="preserve"> </w:t>
      </w:r>
    </w:p>
    <w:p w14:paraId="10CAAA58" w14:textId="77777777" w:rsidR="0088306C" w:rsidRPr="00330FA5" w:rsidRDefault="0088306C" w:rsidP="00E17AF6">
      <w:pPr>
        <w:ind w:left="708" w:firstLine="708"/>
        <w:jc w:val="both"/>
        <w:rPr>
          <w:rFonts w:asciiTheme="minorHAnsi" w:hAnsiTheme="minorHAnsi" w:cs="Tahoma"/>
          <w:lang w:val="en-GB"/>
        </w:rPr>
      </w:pPr>
    </w:p>
    <w:p w14:paraId="49F5B27B" w14:textId="1700D466" w:rsidR="0088306C" w:rsidRPr="00330FA5" w:rsidRDefault="0088306C" w:rsidP="00736739">
      <w:pPr>
        <w:autoSpaceDE w:val="0"/>
        <w:autoSpaceDN w:val="0"/>
        <w:adjustRightInd w:val="0"/>
        <w:spacing w:after="0" w:line="240" w:lineRule="auto"/>
        <w:rPr>
          <w:rFonts w:asciiTheme="minorHAnsi" w:hAnsiTheme="minorHAnsi" w:cs="Tahoma"/>
          <w:lang w:val="en-GB"/>
        </w:rPr>
      </w:pPr>
      <w:r w:rsidRPr="00330FA5">
        <w:rPr>
          <w:rFonts w:asciiTheme="minorHAnsi" w:hAnsiTheme="minorHAnsi" w:cs="Tahoma"/>
          <w:lang w:val="en-GB"/>
        </w:rPr>
        <w:t>Uta Frith</w:t>
      </w:r>
      <w:r w:rsidR="00D4668B">
        <w:rPr>
          <w:rFonts w:asciiTheme="minorHAnsi" w:hAnsiTheme="minorHAnsi" w:cs="Tahoma"/>
          <w:lang w:val="en-GB"/>
        </w:rPr>
        <w:t>,</w:t>
      </w:r>
      <w:r w:rsidRPr="00330FA5">
        <w:rPr>
          <w:rFonts w:asciiTheme="minorHAnsi" w:hAnsiTheme="minorHAnsi" w:cs="Tahoma"/>
          <w:lang w:val="en-GB"/>
        </w:rPr>
        <w:t xml:space="preserve"> who completed her PhD in Autism in 1968 </w:t>
      </w:r>
      <w:r w:rsidR="00FF7A6F" w:rsidRPr="00330FA5">
        <w:rPr>
          <w:rFonts w:asciiTheme="minorHAnsi" w:hAnsiTheme="minorHAnsi" w:cs="Tahoma"/>
          <w:lang w:val="en-GB"/>
        </w:rPr>
        <w:t>at University College London</w:t>
      </w:r>
      <w:r w:rsidR="00D4668B">
        <w:rPr>
          <w:rFonts w:asciiTheme="minorHAnsi" w:hAnsiTheme="minorHAnsi" w:cs="Tahoma"/>
          <w:lang w:val="en-GB"/>
        </w:rPr>
        <w:t>,</w:t>
      </w:r>
      <w:r w:rsidRPr="00330FA5">
        <w:rPr>
          <w:rFonts w:asciiTheme="minorHAnsi" w:hAnsiTheme="minorHAnsi" w:cs="Tahoma"/>
          <w:lang w:val="en-GB"/>
        </w:rPr>
        <w:t xml:space="preserve"> has also been an influential writer and researcher bringing the study of autism as a neuro-cognitive phenomenon into greater prominence</w:t>
      </w:r>
      <w:r w:rsidR="00FF7A6F" w:rsidRPr="00330FA5">
        <w:rPr>
          <w:rFonts w:asciiTheme="minorHAnsi" w:hAnsiTheme="minorHAnsi" w:cs="Tahoma"/>
          <w:lang w:val="en-GB"/>
        </w:rPr>
        <w:t xml:space="preserve">. She developed </w:t>
      </w:r>
      <w:r w:rsidRPr="00330FA5">
        <w:rPr>
          <w:rFonts w:asciiTheme="minorHAnsi" w:hAnsiTheme="minorHAnsi" w:cs="Tahoma"/>
          <w:lang w:val="en-GB"/>
        </w:rPr>
        <w:t>the weak central coherence explanation of autism which in common with Asperger’s paper</w:t>
      </w:r>
      <w:r w:rsidR="00F21D84">
        <w:rPr>
          <w:rFonts w:asciiTheme="minorHAnsi" w:hAnsiTheme="minorHAnsi" w:cs="Tahoma"/>
          <w:lang w:val="en-GB"/>
        </w:rPr>
        <w:t>,</w:t>
      </w:r>
      <w:r w:rsidRPr="00330FA5">
        <w:rPr>
          <w:rFonts w:asciiTheme="minorHAnsi" w:hAnsiTheme="minorHAnsi" w:cs="Tahoma"/>
          <w:lang w:val="en-GB"/>
        </w:rPr>
        <w:t xml:space="preserve"> which she was the first to translate into English , recognised strengths as well as deficits in autistic cognition. As author of </w:t>
      </w:r>
      <w:r w:rsidR="00FF7A6F" w:rsidRPr="00330FA5">
        <w:rPr>
          <w:rFonts w:asciiTheme="minorHAnsi" w:hAnsiTheme="minorHAnsi" w:cs="Tahoma"/>
          <w:lang w:val="en-GB"/>
        </w:rPr>
        <w:t>‘</w:t>
      </w:r>
      <w:r w:rsidRPr="00330FA5">
        <w:rPr>
          <w:rFonts w:asciiTheme="minorHAnsi" w:hAnsiTheme="minorHAnsi" w:cs="Tahoma"/>
          <w:lang w:val="en-GB"/>
        </w:rPr>
        <w:t>Autism Exploring the Enigma</w:t>
      </w:r>
      <w:r w:rsidR="00FF7A6F" w:rsidRPr="00330FA5">
        <w:rPr>
          <w:rFonts w:asciiTheme="minorHAnsi" w:hAnsiTheme="minorHAnsi" w:cs="Tahoma"/>
          <w:lang w:val="en-GB"/>
        </w:rPr>
        <w:t>’</w:t>
      </w:r>
      <w:r w:rsidRPr="00330FA5">
        <w:rPr>
          <w:rFonts w:asciiTheme="minorHAnsi" w:hAnsiTheme="minorHAnsi" w:cs="Tahoma"/>
          <w:lang w:val="en-GB"/>
        </w:rPr>
        <w:t>, she also strayed into cultural territory giving an overview of what Autism might have looked like in historical times. She has supervised a number of researchers who have gone on to prominence including Francesca Happ</w:t>
      </w:r>
      <w:r w:rsidR="008E3347" w:rsidRPr="00330FA5">
        <w:rPr>
          <w:rFonts w:asciiTheme="minorHAnsi" w:hAnsiTheme="minorHAnsi" w:cs="Vrinda"/>
          <w:lang w:val="en-GB" w:eastAsia="en-GB"/>
        </w:rPr>
        <w:t>é</w:t>
      </w:r>
      <w:r w:rsidRPr="00330FA5">
        <w:rPr>
          <w:rFonts w:asciiTheme="minorHAnsi" w:hAnsiTheme="minorHAnsi" w:cs="Tahoma"/>
          <w:lang w:val="en-GB"/>
        </w:rPr>
        <w:t xml:space="preserve"> who has further developed the central coherence theory</w:t>
      </w:r>
      <w:sdt>
        <w:sdtPr>
          <w:rPr>
            <w:rFonts w:asciiTheme="minorHAnsi" w:hAnsiTheme="minorHAnsi" w:cs="Tahoma"/>
            <w:lang w:val="en-GB"/>
          </w:rPr>
          <w:id w:val="1233277192"/>
          <w:citation/>
        </w:sdtPr>
        <w:sdtEndPr/>
        <w:sdtContent>
          <w:r w:rsidR="00EE242D" w:rsidRPr="00330FA5">
            <w:rPr>
              <w:rFonts w:asciiTheme="minorHAnsi" w:hAnsiTheme="minorHAnsi" w:cs="Tahoma"/>
              <w:lang w:val="en-GB"/>
            </w:rPr>
            <w:fldChar w:fldCharType="begin"/>
          </w:r>
          <w:r w:rsidR="00F07FDF" w:rsidRPr="00330FA5">
            <w:rPr>
              <w:rFonts w:asciiTheme="minorHAnsi" w:hAnsiTheme="minorHAnsi" w:cs="Tahoma"/>
              <w:lang w:val="en-GB"/>
            </w:rPr>
            <w:instrText xml:space="preserve"> CITATION Hap991 \l 2057 </w:instrText>
          </w:r>
          <w:r w:rsidR="00EE242D" w:rsidRPr="00330FA5">
            <w:rPr>
              <w:rFonts w:asciiTheme="minorHAnsi" w:hAnsiTheme="minorHAnsi" w:cs="Tahoma"/>
              <w:lang w:val="en-GB"/>
            </w:rPr>
            <w:fldChar w:fldCharType="separate"/>
          </w:r>
          <w:r w:rsidR="000B30EB">
            <w:rPr>
              <w:rFonts w:asciiTheme="minorHAnsi" w:hAnsiTheme="minorHAnsi" w:cs="Tahoma"/>
              <w:noProof/>
              <w:lang w:val="en-GB"/>
            </w:rPr>
            <w:t xml:space="preserve"> </w:t>
          </w:r>
          <w:r w:rsidR="000B30EB" w:rsidRPr="000B30EB">
            <w:rPr>
              <w:rFonts w:asciiTheme="minorHAnsi" w:hAnsiTheme="minorHAnsi" w:cs="Tahoma"/>
              <w:noProof/>
              <w:lang w:val="en-GB"/>
            </w:rPr>
            <w:t>(Happé, 1999)</w:t>
          </w:r>
          <w:r w:rsidR="00EE242D" w:rsidRPr="00330FA5">
            <w:rPr>
              <w:rFonts w:asciiTheme="minorHAnsi" w:hAnsiTheme="minorHAnsi" w:cs="Tahoma"/>
              <w:lang w:val="en-GB"/>
            </w:rPr>
            <w:fldChar w:fldCharType="end"/>
          </w:r>
        </w:sdtContent>
      </w:sdt>
      <w:r w:rsidR="00F86ABF">
        <w:rPr>
          <w:rFonts w:asciiTheme="minorHAnsi" w:hAnsiTheme="minorHAnsi" w:cs="Tahoma"/>
          <w:lang w:val="en-GB"/>
        </w:rPr>
        <w:t xml:space="preserve">, and </w:t>
      </w:r>
      <w:r w:rsidR="00CF2C86">
        <w:rPr>
          <w:rFonts w:asciiTheme="minorHAnsi" w:hAnsiTheme="minorHAnsi" w:cs="Tahoma"/>
          <w:lang w:val="en-GB"/>
        </w:rPr>
        <w:t>Frith</w:t>
      </w:r>
      <w:r w:rsidR="00116A78">
        <w:rPr>
          <w:rFonts w:asciiTheme="minorHAnsi" w:hAnsiTheme="minorHAnsi" w:cs="Tahoma"/>
          <w:lang w:val="en-GB"/>
        </w:rPr>
        <w:t xml:space="preserve"> also supervised </w:t>
      </w:r>
      <w:r w:rsidRPr="00330FA5">
        <w:rPr>
          <w:rFonts w:asciiTheme="minorHAnsi" w:hAnsiTheme="minorHAnsi" w:cs="Tahoma"/>
          <w:lang w:val="en-GB"/>
        </w:rPr>
        <w:t>Simon Baron</w:t>
      </w:r>
      <w:r w:rsidR="00E6547E">
        <w:rPr>
          <w:rFonts w:asciiTheme="minorHAnsi" w:hAnsiTheme="minorHAnsi" w:cs="Tahoma"/>
          <w:lang w:val="en-GB"/>
        </w:rPr>
        <w:t>-</w:t>
      </w:r>
      <w:r w:rsidRPr="00330FA5">
        <w:rPr>
          <w:rFonts w:asciiTheme="minorHAnsi" w:hAnsiTheme="minorHAnsi" w:cs="Tahoma"/>
          <w:lang w:val="en-GB"/>
        </w:rPr>
        <w:t>Cohen. (qv)</w:t>
      </w:r>
    </w:p>
    <w:p w14:paraId="71CD0195" w14:textId="77777777" w:rsidR="0088306C" w:rsidRPr="00330FA5" w:rsidRDefault="0088306C" w:rsidP="0088306C">
      <w:pPr>
        <w:ind w:left="708" w:firstLine="708"/>
        <w:jc w:val="both"/>
        <w:rPr>
          <w:rFonts w:asciiTheme="minorHAnsi" w:hAnsiTheme="minorHAnsi" w:cs="Tahoma"/>
          <w:lang w:val="en-GB"/>
        </w:rPr>
      </w:pPr>
    </w:p>
    <w:p w14:paraId="60C2965B" w14:textId="65EEC768" w:rsidR="005639B3" w:rsidRPr="00457A5F" w:rsidRDefault="007B1BDF" w:rsidP="005639B3">
      <w:pPr>
        <w:rPr>
          <w:rFonts w:asciiTheme="minorHAnsi" w:hAnsiTheme="minorHAnsi"/>
          <w:lang w:val="en-GB"/>
        </w:rPr>
      </w:pPr>
      <w:r w:rsidRPr="00457A5F">
        <w:rPr>
          <w:rFonts w:asciiTheme="minorHAnsi" w:hAnsiTheme="minorHAnsi"/>
          <w:lang w:val="en-GB"/>
        </w:rPr>
        <w:t xml:space="preserve">The </w:t>
      </w:r>
      <w:r w:rsidR="00457A5F">
        <w:rPr>
          <w:rFonts w:asciiTheme="minorHAnsi" w:hAnsiTheme="minorHAnsi"/>
          <w:lang w:val="en-GB"/>
        </w:rPr>
        <w:t>seventies and on into the eighties</w:t>
      </w:r>
      <w:r w:rsidRPr="00457A5F">
        <w:rPr>
          <w:rFonts w:asciiTheme="minorHAnsi" w:hAnsiTheme="minorHAnsi"/>
          <w:lang w:val="en-GB"/>
        </w:rPr>
        <w:t xml:space="preserve"> also saw other developments in the perceptions of disability which would have a subsequent impact on the landscape of Autism</w:t>
      </w:r>
      <w:r w:rsidR="00457A5F">
        <w:rPr>
          <w:rFonts w:asciiTheme="minorHAnsi" w:hAnsiTheme="minorHAnsi"/>
          <w:lang w:val="en-GB"/>
        </w:rPr>
        <w:t>.</w:t>
      </w:r>
    </w:p>
    <w:p w14:paraId="240F0A2F" w14:textId="5574A5BA" w:rsidR="007B1BDF" w:rsidRPr="00330FA5" w:rsidRDefault="007B1BDF" w:rsidP="005639B3">
      <w:pPr>
        <w:rPr>
          <w:rFonts w:asciiTheme="minorHAnsi" w:hAnsiTheme="minorHAnsi"/>
          <w:lang w:val="en-GB"/>
        </w:rPr>
      </w:pPr>
      <w:r w:rsidRPr="00457A5F">
        <w:rPr>
          <w:rFonts w:asciiTheme="minorHAnsi" w:hAnsiTheme="minorHAnsi"/>
          <w:lang w:val="en-GB"/>
        </w:rPr>
        <w:t xml:space="preserve">With growing social awareness and paralleling the civil rights movement of the USA and </w:t>
      </w:r>
      <w:r w:rsidR="00457A5F" w:rsidRPr="00457A5F">
        <w:rPr>
          <w:rFonts w:asciiTheme="minorHAnsi" w:hAnsiTheme="minorHAnsi"/>
          <w:lang w:val="en-GB"/>
        </w:rPr>
        <w:t>anti-apartheid</w:t>
      </w:r>
      <w:r w:rsidRPr="00330FA5">
        <w:rPr>
          <w:rFonts w:asciiTheme="minorHAnsi" w:hAnsiTheme="minorHAnsi"/>
          <w:lang w:val="en-GB"/>
        </w:rPr>
        <w:t xml:space="preserve"> movements in South Africa, segregation became to be seen by groups of radicalised disabled people as an experience not unique to race and something accomplished by the educational system, institutionalised care and prejudicial treatment of disabled people in the workforce.  Out of this grew the social model of disability which </w:t>
      </w:r>
      <w:r w:rsidR="00F07FDF" w:rsidRPr="00330FA5">
        <w:rPr>
          <w:rFonts w:asciiTheme="minorHAnsi" w:hAnsiTheme="minorHAnsi"/>
          <w:lang w:val="en-GB"/>
        </w:rPr>
        <w:t>posited</w:t>
      </w:r>
      <w:r w:rsidRPr="00330FA5">
        <w:rPr>
          <w:rFonts w:asciiTheme="minorHAnsi" w:hAnsiTheme="minorHAnsi"/>
          <w:lang w:val="en-GB"/>
        </w:rPr>
        <w:t xml:space="preserve"> that disability </w:t>
      </w:r>
      <w:r w:rsidR="00F86ABF">
        <w:rPr>
          <w:rFonts w:asciiTheme="minorHAnsi" w:hAnsiTheme="minorHAnsi"/>
          <w:lang w:val="en-GB"/>
        </w:rPr>
        <w:t>arose from societal attitudes and barriers,</w:t>
      </w:r>
      <w:r w:rsidRPr="00330FA5">
        <w:rPr>
          <w:rFonts w:asciiTheme="minorHAnsi" w:hAnsiTheme="minorHAnsi"/>
          <w:lang w:val="en-GB"/>
        </w:rPr>
        <w:t xml:space="preserve"> and impairment was not </w:t>
      </w:r>
      <w:r w:rsidR="00457A5F" w:rsidRPr="00330FA5">
        <w:rPr>
          <w:rFonts w:asciiTheme="minorHAnsi" w:hAnsiTheme="minorHAnsi"/>
          <w:lang w:val="en-GB"/>
        </w:rPr>
        <w:t>its</w:t>
      </w:r>
      <w:r w:rsidRPr="00330FA5">
        <w:rPr>
          <w:rFonts w:asciiTheme="minorHAnsi" w:hAnsiTheme="minorHAnsi"/>
          <w:lang w:val="en-GB"/>
        </w:rPr>
        <w:t xml:space="preserve"> cause</w:t>
      </w:r>
      <w:sdt>
        <w:sdtPr>
          <w:rPr>
            <w:rFonts w:asciiTheme="minorHAnsi" w:hAnsiTheme="minorHAnsi"/>
            <w:sz w:val="16"/>
            <w:szCs w:val="16"/>
            <w:lang w:val="en-GB"/>
          </w:rPr>
          <w:id w:val="1533381146"/>
          <w:citation/>
        </w:sdtPr>
        <w:sdtEndPr/>
        <w:sdtContent>
          <w:r w:rsidR="00EE242D" w:rsidRPr="00457A5F">
            <w:rPr>
              <w:rFonts w:asciiTheme="minorHAnsi" w:hAnsiTheme="minorHAnsi"/>
              <w:lang w:val="en-GB"/>
            </w:rPr>
            <w:fldChar w:fldCharType="begin"/>
          </w:r>
          <w:r w:rsidR="008E3347" w:rsidRPr="00330FA5">
            <w:rPr>
              <w:rFonts w:asciiTheme="minorHAnsi" w:hAnsiTheme="minorHAnsi"/>
              <w:lang w:val="en-GB"/>
            </w:rPr>
            <w:instrText xml:space="preserve"> CITATION Oli90 \l 2057 </w:instrText>
          </w:r>
          <w:r w:rsidR="00EE242D" w:rsidRPr="00457A5F">
            <w:rPr>
              <w:rFonts w:asciiTheme="minorHAnsi" w:hAnsiTheme="minorHAnsi"/>
              <w:lang w:val="en-GB"/>
            </w:rPr>
            <w:fldChar w:fldCharType="separate"/>
          </w:r>
          <w:r w:rsidR="000B30EB">
            <w:rPr>
              <w:rFonts w:asciiTheme="minorHAnsi" w:hAnsiTheme="minorHAnsi"/>
              <w:noProof/>
              <w:lang w:val="en-GB"/>
            </w:rPr>
            <w:t xml:space="preserve"> </w:t>
          </w:r>
          <w:r w:rsidR="000B30EB" w:rsidRPr="000B30EB">
            <w:rPr>
              <w:rFonts w:asciiTheme="minorHAnsi" w:hAnsiTheme="minorHAnsi"/>
              <w:noProof/>
              <w:lang w:val="en-GB"/>
            </w:rPr>
            <w:t>(Oliver, 1990)</w:t>
          </w:r>
          <w:r w:rsidR="00EE242D" w:rsidRPr="00457A5F">
            <w:rPr>
              <w:rFonts w:asciiTheme="minorHAnsi" w:hAnsiTheme="minorHAnsi"/>
              <w:lang w:val="en-GB"/>
            </w:rPr>
            <w:fldChar w:fldCharType="end"/>
          </w:r>
        </w:sdtContent>
      </w:sdt>
      <w:sdt>
        <w:sdtPr>
          <w:rPr>
            <w:rFonts w:asciiTheme="minorHAnsi" w:hAnsiTheme="minorHAnsi"/>
            <w:lang w:val="en-GB"/>
          </w:rPr>
          <w:id w:val="-1457407951"/>
          <w:citation/>
        </w:sdtPr>
        <w:sdtEndPr/>
        <w:sdtContent>
          <w:r w:rsidR="00EE242D" w:rsidRPr="00457A5F">
            <w:rPr>
              <w:rFonts w:asciiTheme="minorHAnsi" w:hAnsiTheme="minorHAnsi"/>
              <w:lang w:val="en-GB"/>
            </w:rPr>
            <w:fldChar w:fldCharType="begin"/>
          </w:r>
          <w:r w:rsidR="00F07FDF" w:rsidRPr="00330FA5">
            <w:rPr>
              <w:rFonts w:asciiTheme="minorHAnsi" w:hAnsiTheme="minorHAnsi"/>
              <w:lang w:val="en-GB"/>
            </w:rPr>
            <w:instrText xml:space="preserve"> CITATION Fin \l 2057 </w:instrText>
          </w:r>
          <w:r w:rsidR="00EE242D" w:rsidRPr="00457A5F">
            <w:rPr>
              <w:rFonts w:asciiTheme="minorHAnsi" w:hAnsiTheme="minorHAnsi"/>
              <w:lang w:val="en-GB"/>
            </w:rPr>
            <w:fldChar w:fldCharType="separate"/>
          </w:r>
          <w:r w:rsidR="000B30EB">
            <w:rPr>
              <w:rFonts w:asciiTheme="minorHAnsi" w:hAnsiTheme="minorHAnsi"/>
              <w:noProof/>
              <w:lang w:val="en-GB"/>
            </w:rPr>
            <w:t xml:space="preserve"> </w:t>
          </w:r>
          <w:r w:rsidR="000B30EB" w:rsidRPr="000B30EB">
            <w:rPr>
              <w:rFonts w:asciiTheme="minorHAnsi" w:hAnsiTheme="minorHAnsi"/>
              <w:noProof/>
              <w:lang w:val="en-GB"/>
            </w:rPr>
            <w:t>(Finkelstein, 1975)</w:t>
          </w:r>
          <w:r w:rsidR="00EE242D" w:rsidRPr="00457A5F">
            <w:rPr>
              <w:rFonts w:asciiTheme="minorHAnsi" w:hAnsiTheme="minorHAnsi"/>
              <w:lang w:val="en-GB"/>
            </w:rPr>
            <w:fldChar w:fldCharType="end"/>
          </w:r>
        </w:sdtContent>
      </w:sdt>
      <w:r w:rsidRPr="00457A5F">
        <w:rPr>
          <w:rFonts w:asciiTheme="minorHAnsi" w:hAnsiTheme="minorHAnsi"/>
          <w:lang w:val="en-GB"/>
        </w:rPr>
        <w:t>.</w:t>
      </w:r>
      <w:r w:rsidRPr="00457A5F">
        <w:rPr>
          <w:rFonts w:asciiTheme="minorHAnsi" w:hAnsiTheme="minorHAnsi"/>
          <w:lang w:val="en-GB"/>
        </w:rPr>
        <w:br/>
      </w:r>
      <w:r w:rsidRPr="00457A5F">
        <w:rPr>
          <w:rFonts w:asciiTheme="minorHAnsi" w:hAnsiTheme="minorHAnsi"/>
          <w:lang w:val="en-GB"/>
        </w:rPr>
        <w:br/>
        <w:t xml:space="preserve">In terms of legislation the 1970s brought in the </w:t>
      </w:r>
      <w:r w:rsidR="00A5718E">
        <w:rPr>
          <w:rFonts w:asciiTheme="minorHAnsi" w:hAnsiTheme="minorHAnsi"/>
          <w:lang w:val="en-GB"/>
        </w:rPr>
        <w:t>C</w:t>
      </w:r>
      <w:r w:rsidRPr="00457A5F">
        <w:rPr>
          <w:rFonts w:asciiTheme="minorHAnsi" w:hAnsiTheme="minorHAnsi"/>
          <w:lang w:val="en-GB"/>
        </w:rPr>
        <w:t xml:space="preserve">hronically </w:t>
      </w:r>
      <w:r w:rsidR="00A5718E">
        <w:rPr>
          <w:rFonts w:asciiTheme="minorHAnsi" w:hAnsiTheme="minorHAnsi"/>
          <w:lang w:val="en-GB"/>
        </w:rPr>
        <w:t>S</w:t>
      </w:r>
      <w:r w:rsidRPr="00457A5F">
        <w:rPr>
          <w:rFonts w:asciiTheme="minorHAnsi" w:hAnsiTheme="minorHAnsi"/>
          <w:lang w:val="en-GB"/>
        </w:rPr>
        <w:t xml:space="preserve">ick and </w:t>
      </w:r>
      <w:r w:rsidR="00A5718E">
        <w:rPr>
          <w:rFonts w:asciiTheme="minorHAnsi" w:hAnsiTheme="minorHAnsi"/>
          <w:lang w:val="en-GB"/>
        </w:rPr>
        <w:t>D</w:t>
      </w:r>
      <w:r w:rsidRPr="00457A5F">
        <w:rPr>
          <w:rFonts w:asciiTheme="minorHAnsi" w:hAnsiTheme="minorHAnsi"/>
          <w:lang w:val="en-GB"/>
        </w:rPr>
        <w:t xml:space="preserve">isabled </w:t>
      </w:r>
      <w:r w:rsidR="00A5718E">
        <w:rPr>
          <w:rFonts w:asciiTheme="minorHAnsi" w:hAnsiTheme="minorHAnsi"/>
          <w:lang w:val="en-GB"/>
        </w:rPr>
        <w:t>P</w:t>
      </w:r>
      <w:r w:rsidRPr="00457A5F">
        <w:rPr>
          <w:rFonts w:asciiTheme="minorHAnsi" w:hAnsiTheme="minorHAnsi"/>
          <w:lang w:val="en-GB"/>
        </w:rPr>
        <w:t xml:space="preserve">ersons </w:t>
      </w:r>
      <w:r w:rsidR="00A5718E">
        <w:rPr>
          <w:rFonts w:asciiTheme="minorHAnsi" w:hAnsiTheme="minorHAnsi"/>
          <w:lang w:val="en-GB"/>
        </w:rPr>
        <w:t>A</w:t>
      </w:r>
      <w:r w:rsidRPr="00457A5F">
        <w:rPr>
          <w:rFonts w:asciiTheme="minorHAnsi" w:hAnsiTheme="minorHAnsi"/>
          <w:lang w:val="en-GB"/>
        </w:rPr>
        <w:t>ct, which began to confer new rights to individuals (autistic people and the parents of autistic children amongst them)  and new duties upon local authorities and health providers</w:t>
      </w:r>
      <w:r w:rsidR="00E570FA">
        <w:rPr>
          <w:rFonts w:asciiTheme="minorHAnsi" w:hAnsiTheme="minorHAnsi"/>
          <w:lang w:val="en-GB"/>
        </w:rPr>
        <w:t xml:space="preserve">, </w:t>
      </w:r>
      <w:r w:rsidR="00E570FA" w:rsidRPr="00457A5F">
        <w:rPr>
          <w:rFonts w:asciiTheme="minorHAnsi" w:hAnsiTheme="minorHAnsi"/>
          <w:lang w:val="en-GB"/>
        </w:rPr>
        <w:t>and usher</w:t>
      </w:r>
      <w:r w:rsidR="00045367">
        <w:rPr>
          <w:rFonts w:asciiTheme="minorHAnsi" w:hAnsiTheme="minorHAnsi"/>
          <w:lang w:val="en-GB"/>
        </w:rPr>
        <w:t>ed</w:t>
      </w:r>
      <w:r w:rsidR="00E570FA" w:rsidRPr="00457A5F">
        <w:rPr>
          <w:rFonts w:asciiTheme="minorHAnsi" w:hAnsiTheme="minorHAnsi"/>
          <w:lang w:val="en-GB"/>
        </w:rPr>
        <w:t xml:space="preserve"> in Social </w:t>
      </w:r>
      <w:r w:rsidR="00E570FA">
        <w:rPr>
          <w:rFonts w:asciiTheme="minorHAnsi" w:hAnsiTheme="minorHAnsi"/>
          <w:lang w:val="en-GB"/>
        </w:rPr>
        <w:t>S</w:t>
      </w:r>
      <w:r w:rsidR="00E570FA" w:rsidRPr="00457A5F">
        <w:rPr>
          <w:rFonts w:asciiTheme="minorHAnsi" w:hAnsiTheme="minorHAnsi"/>
          <w:lang w:val="en-GB"/>
        </w:rPr>
        <w:t>ervices departments</w:t>
      </w:r>
      <w:r w:rsidRPr="00457A5F">
        <w:rPr>
          <w:rFonts w:asciiTheme="minorHAnsi" w:hAnsiTheme="minorHAnsi"/>
          <w:lang w:val="en-GB"/>
        </w:rPr>
        <w:t xml:space="preserve">. </w:t>
      </w:r>
    </w:p>
    <w:p w14:paraId="700680D7" w14:textId="77777777" w:rsidR="007B1BDF" w:rsidRPr="00330FA5" w:rsidRDefault="007B1BDF" w:rsidP="005639B3">
      <w:pPr>
        <w:rPr>
          <w:rFonts w:asciiTheme="minorHAnsi" w:hAnsiTheme="minorHAnsi"/>
          <w:lang w:val="en-GB"/>
        </w:rPr>
      </w:pPr>
    </w:p>
    <w:p w14:paraId="3F702D9E" w14:textId="07A1BD02" w:rsidR="00FB54D1" w:rsidRPr="00457A5F" w:rsidRDefault="00457A5F" w:rsidP="005639B3">
      <w:pPr>
        <w:rPr>
          <w:rFonts w:asciiTheme="minorHAnsi" w:hAnsiTheme="minorHAnsi"/>
          <w:lang w:val="en-GB"/>
        </w:rPr>
      </w:pPr>
      <w:r>
        <w:rPr>
          <w:rFonts w:asciiTheme="minorHAnsi" w:hAnsiTheme="minorHAnsi"/>
          <w:lang w:val="en-GB"/>
        </w:rPr>
        <w:t>Another force for social change</w:t>
      </w:r>
      <w:r w:rsidRPr="00457A5F">
        <w:rPr>
          <w:rFonts w:asciiTheme="minorHAnsi" w:hAnsiTheme="minorHAnsi"/>
          <w:lang w:val="en-GB"/>
        </w:rPr>
        <w:t xml:space="preserve"> </w:t>
      </w:r>
      <w:r w:rsidR="007B1BDF" w:rsidRPr="00457A5F">
        <w:rPr>
          <w:rFonts w:asciiTheme="minorHAnsi" w:hAnsiTheme="minorHAnsi"/>
          <w:lang w:val="en-GB"/>
        </w:rPr>
        <w:t xml:space="preserve">was the growth of an ‘anti psychiatry’ movement which questioned the basis of contemporary psychiatry as more of a means of containment and control than directed towards </w:t>
      </w:r>
      <w:r w:rsidR="007B1BDF" w:rsidRPr="00457A5F">
        <w:rPr>
          <w:rFonts w:asciiTheme="minorHAnsi" w:hAnsiTheme="minorHAnsi"/>
          <w:lang w:val="en-GB"/>
        </w:rPr>
        <w:lastRenderedPageBreak/>
        <w:t xml:space="preserve">recovery, drawing on the works of Foucault and </w:t>
      </w:r>
      <w:r w:rsidR="00FB54D1" w:rsidRPr="00457A5F">
        <w:rPr>
          <w:rFonts w:asciiTheme="minorHAnsi" w:hAnsiTheme="minorHAnsi"/>
          <w:lang w:val="en-GB"/>
        </w:rPr>
        <w:t>Goffman</w:t>
      </w:r>
      <w:r w:rsidR="00F07FFD" w:rsidRPr="00457A5F">
        <w:rPr>
          <w:rFonts w:asciiTheme="minorHAnsi" w:hAnsiTheme="minorHAnsi"/>
          <w:lang w:val="en-GB"/>
        </w:rPr>
        <w:t xml:space="preserve"> </w:t>
      </w:r>
      <w:r w:rsidR="00FB54D1" w:rsidRPr="00457A5F">
        <w:rPr>
          <w:rFonts w:asciiTheme="minorHAnsi" w:hAnsiTheme="minorHAnsi"/>
          <w:lang w:val="en-GB"/>
        </w:rPr>
        <w:t xml:space="preserve"> and exemplified by R D Laing as a radical psychiatrist in England.</w:t>
      </w:r>
      <w:r w:rsidR="007B1BDF" w:rsidRPr="00457A5F">
        <w:rPr>
          <w:rFonts w:asciiTheme="minorHAnsi" w:hAnsiTheme="minorHAnsi"/>
          <w:lang w:val="en-GB"/>
        </w:rPr>
        <w:t xml:space="preserve"> </w:t>
      </w:r>
      <w:r w:rsidR="00FB54D1" w:rsidRPr="00330FA5">
        <w:rPr>
          <w:rFonts w:asciiTheme="minorHAnsi" w:hAnsiTheme="minorHAnsi"/>
          <w:lang w:val="en-GB"/>
        </w:rPr>
        <w:t xml:space="preserve">Autism research would </w:t>
      </w:r>
      <w:r w:rsidR="00F07FFD" w:rsidRPr="00330FA5">
        <w:rPr>
          <w:rFonts w:asciiTheme="minorHAnsi" w:hAnsiTheme="minorHAnsi"/>
          <w:lang w:val="en-GB"/>
        </w:rPr>
        <w:t xml:space="preserve">thus far </w:t>
      </w:r>
      <w:r w:rsidR="00FB54D1" w:rsidRPr="00330FA5">
        <w:rPr>
          <w:rFonts w:asciiTheme="minorHAnsi" w:hAnsiTheme="minorHAnsi"/>
          <w:lang w:val="en-GB"/>
        </w:rPr>
        <w:t xml:space="preserve">seem to be untouched by this movement except so far as to become finally detached from </w:t>
      </w:r>
      <w:r>
        <w:rPr>
          <w:rFonts w:asciiTheme="minorHAnsi" w:hAnsiTheme="minorHAnsi"/>
          <w:lang w:val="en-GB"/>
        </w:rPr>
        <w:t>its initial consideration</w:t>
      </w:r>
      <w:r w:rsidR="00FB54D1" w:rsidRPr="00457A5F">
        <w:rPr>
          <w:rFonts w:asciiTheme="minorHAnsi" w:hAnsiTheme="minorHAnsi"/>
          <w:lang w:val="en-GB"/>
        </w:rPr>
        <w:t xml:space="preserve"> as a </w:t>
      </w:r>
      <w:r w:rsidRPr="00457A5F">
        <w:rPr>
          <w:rFonts w:asciiTheme="minorHAnsi" w:hAnsiTheme="minorHAnsi"/>
          <w:lang w:val="en-GB"/>
        </w:rPr>
        <w:t>psychosis</w:t>
      </w:r>
      <w:r w:rsidR="00FB54D1" w:rsidRPr="00457A5F">
        <w:rPr>
          <w:rFonts w:asciiTheme="minorHAnsi" w:hAnsiTheme="minorHAnsi"/>
          <w:lang w:val="en-GB"/>
        </w:rPr>
        <w:t xml:space="preserve"> and possible form of childhood schizophrenia through its inclusion in the </w:t>
      </w:r>
      <w:r w:rsidR="008D0BE3">
        <w:rPr>
          <w:rFonts w:asciiTheme="minorHAnsi" w:hAnsiTheme="minorHAnsi"/>
          <w:lang w:val="en-GB"/>
        </w:rPr>
        <w:t>Diagnostic and Statistical Manual, third edition</w:t>
      </w:r>
      <w:r w:rsidR="00FB54D1" w:rsidRPr="00457A5F">
        <w:rPr>
          <w:rFonts w:asciiTheme="minorHAnsi" w:hAnsiTheme="minorHAnsi"/>
          <w:lang w:val="en-GB"/>
        </w:rPr>
        <w:t xml:space="preserve"> </w:t>
      </w:r>
      <w:r w:rsidR="008D0BE3">
        <w:rPr>
          <w:rFonts w:asciiTheme="minorHAnsi" w:hAnsiTheme="minorHAnsi"/>
          <w:lang w:val="en-GB"/>
        </w:rPr>
        <w:t>(</w:t>
      </w:r>
      <w:r w:rsidR="00FB54D1" w:rsidRPr="00457A5F">
        <w:rPr>
          <w:rFonts w:asciiTheme="minorHAnsi" w:hAnsiTheme="minorHAnsi"/>
          <w:lang w:val="en-GB"/>
        </w:rPr>
        <w:t>DSM</w:t>
      </w:r>
      <w:r w:rsidR="00597663">
        <w:rPr>
          <w:rFonts w:asciiTheme="minorHAnsi" w:hAnsiTheme="minorHAnsi"/>
          <w:lang w:val="en-GB"/>
        </w:rPr>
        <w:t>-</w:t>
      </w:r>
      <w:r w:rsidR="00FB54D1" w:rsidRPr="00457A5F">
        <w:rPr>
          <w:rFonts w:asciiTheme="minorHAnsi" w:hAnsiTheme="minorHAnsi"/>
          <w:lang w:val="en-GB"/>
        </w:rPr>
        <w:t>III</w:t>
      </w:r>
      <w:r w:rsidR="008D0BE3">
        <w:rPr>
          <w:rFonts w:asciiTheme="minorHAnsi" w:hAnsiTheme="minorHAnsi"/>
          <w:lang w:val="en-GB"/>
        </w:rPr>
        <w:t>) of the American Psychiatric</w:t>
      </w:r>
      <w:r w:rsidR="00FB54D1" w:rsidRPr="00457A5F">
        <w:rPr>
          <w:rFonts w:asciiTheme="minorHAnsi" w:hAnsiTheme="minorHAnsi"/>
          <w:lang w:val="en-GB"/>
        </w:rPr>
        <w:t xml:space="preserve"> </w:t>
      </w:r>
      <w:r w:rsidR="008D0BE3">
        <w:rPr>
          <w:rFonts w:asciiTheme="minorHAnsi" w:hAnsiTheme="minorHAnsi"/>
          <w:lang w:val="en-GB"/>
        </w:rPr>
        <w:t xml:space="preserve">Association </w:t>
      </w:r>
      <w:r w:rsidR="00FB54D1" w:rsidRPr="00457A5F">
        <w:rPr>
          <w:rFonts w:asciiTheme="minorHAnsi" w:hAnsiTheme="minorHAnsi"/>
          <w:lang w:val="en-GB"/>
        </w:rPr>
        <w:t>in 1980</w:t>
      </w:r>
      <w:r w:rsidR="003B31E3">
        <w:rPr>
          <w:rFonts w:asciiTheme="minorHAnsi" w:hAnsiTheme="minorHAnsi"/>
          <w:lang w:val="en-GB"/>
        </w:rPr>
        <w:t xml:space="preserve"> </w:t>
      </w:r>
      <w:sdt>
        <w:sdtPr>
          <w:rPr>
            <w:rFonts w:asciiTheme="minorHAnsi" w:hAnsiTheme="minorHAnsi"/>
            <w:lang w:val="en-GB"/>
          </w:rPr>
          <w:id w:val="1691796513"/>
          <w:citation/>
        </w:sdtPr>
        <w:sdtEndPr/>
        <w:sdtContent>
          <w:r w:rsidR="003B31E3">
            <w:rPr>
              <w:rFonts w:asciiTheme="minorHAnsi" w:hAnsiTheme="minorHAnsi"/>
              <w:lang w:val="en-GB"/>
            </w:rPr>
            <w:fldChar w:fldCharType="begin"/>
          </w:r>
          <w:r w:rsidR="003B31E3">
            <w:rPr>
              <w:rFonts w:asciiTheme="minorHAnsi" w:hAnsiTheme="minorHAnsi"/>
              <w:lang w:val="en-GB"/>
            </w:rPr>
            <w:instrText xml:space="preserve"> CITATION APAns \l 2057 </w:instrText>
          </w:r>
          <w:r w:rsidR="003B31E3">
            <w:rPr>
              <w:rFonts w:asciiTheme="minorHAnsi" w:hAnsiTheme="minorHAnsi"/>
              <w:lang w:val="en-GB"/>
            </w:rPr>
            <w:fldChar w:fldCharType="separate"/>
          </w:r>
          <w:r w:rsidR="000B30EB" w:rsidRPr="000B30EB">
            <w:rPr>
              <w:rFonts w:asciiTheme="minorHAnsi" w:hAnsiTheme="minorHAnsi"/>
              <w:noProof/>
              <w:lang w:val="en-GB"/>
            </w:rPr>
            <w:t>(APA, 1980)</w:t>
          </w:r>
          <w:r w:rsidR="003B31E3">
            <w:rPr>
              <w:rFonts w:asciiTheme="minorHAnsi" w:hAnsiTheme="minorHAnsi"/>
              <w:lang w:val="en-GB"/>
            </w:rPr>
            <w:fldChar w:fldCharType="end"/>
          </w:r>
        </w:sdtContent>
      </w:sdt>
    </w:p>
    <w:p w14:paraId="4D92DEBD" w14:textId="77777777" w:rsidR="00F07FFD" w:rsidRPr="00330FA5" w:rsidRDefault="00F07FFD" w:rsidP="00F07FFD">
      <w:pPr>
        <w:jc w:val="both"/>
        <w:rPr>
          <w:rFonts w:asciiTheme="minorHAnsi" w:hAnsiTheme="minorHAnsi" w:cs="Tahoma"/>
          <w:b/>
          <w:lang w:val="en-GB"/>
        </w:rPr>
      </w:pPr>
    </w:p>
    <w:p w14:paraId="1677D86C" w14:textId="2F79B59A" w:rsidR="008A7F42" w:rsidRPr="00543D6C" w:rsidRDefault="008A7F42" w:rsidP="008A7F42">
      <w:pPr>
        <w:jc w:val="both"/>
        <w:rPr>
          <w:rFonts w:asciiTheme="minorHAnsi" w:hAnsiTheme="minorHAnsi" w:cs="Tahoma"/>
          <w:lang w:val="en-GB"/>
        </w:rPr>
      </w:pPr>
      <w:r w:rsidRPr="00543D6C">
        <w:rPr>
          <w:rFonts w:asciiTheme="minorHAnsi" w:hAnsiTheme="minorHAnsi" w:cs="Tahoma"/>
          <w:lang w:val="en-GB"/>
        </w:rPr>
        <w:t>Simon Baron Cohen</w:t>
      </w:r>
      <w:r>
        <w:rPr>
          <w:rFonts w:asciiTheme="minorHAnsi" w:hAnsiTheme="minorHAnsi" w:cs="Tahoma"/>
          <w:lang w:val="en-GB"/>
        </w:rPr>
        <w:t>,</w:t>
      </w:r>
      <w:r w:rsidRPr="00543D6C">
        <w:rPr>
          <w:rFonts w:asciiTheme="minorHAnsi" w:hAnsiTheme="minorHAnsi" w:cs="Tahoma"/>
          <w:lang w:val="en-GB"/>
        </w:rPr>
        <w:t xml:space="preserve"> based at the Autism Research Centre Cambridge University (founded in 1998)</w:t>
      </w:r>
      <w:r w:rsidR="00896CDD">
        <w:rPr>
          <w:rFonts w:asciiTheme="minorHAnsi" w:hAnsiTheme="minorHAnsi" w:cs="Tahoma"/>
          <w:lang w:val="en-GB"/>
        </w:rPr>
        <w:t>,</w:t>
      </w:r>
      <w:r w:rsidRPr="00543D6C">
        <w:rPr>
          <w:rFonts w:asciiTheme="minorHAnsi" w:hAnsiTheme="minorHAnsi" w:cs="Tahoma"/>
          <w:lang w:val="en-GB"/>
        </w:rPr>
        <w:t xml:space="preserve"> </w:t>
      </w:r>
      <w:r>
        <w:rPr>
          <w:rFonts w:asciiTheme="minorHAnsi" w:hAnsiTheme="minorHAnsi" w:cs="Tahoma"/>
          <w:lang w:val="en-GB"/>
        </w:rPr>
        <w:t>did much to</w:t>
      </w:r>
      <w:r w:rsidRPr="00543D6C">
        <w:rPr>
          <w:rFonts w:asciiTheme="minorHAnsi" w:hAnsiTheme="minorHAnsi" w:cs="Tahoma"/>
          <w:lang w:val="en-GB"/>
        </w:rPr>
        <w:t xml:space="preserve"> popularise </w:t>
      </w:r>
      <w:r>
        <w:rPr>
          <w:rFonts w:asciiTheme="minorHAnsi" w:hAnsiTheme="minorHAnsi" w:cs="Tahoma"/>
          <w:lang w:val="en-GB"/>
        </w:rPr>
        <w:t xml:space="preserve">the ‘Theory of Mind’ model which he had developed in </w:t>
      </w:r>
      <w:r w:rsidRPr="00543D6C">
        <w:rPr>
          <w:rFonts w:asciiTheme="minorHAnsi" w:hAnsiTheme="minorHAnsi" w:cs="Tahoma"/>
          <w:lang w:val="en-GB"/>
        </w:rPr>
        <w:t xml:space="preserve"> 1985</w:t>
      </w:r>
      <w:sdt>
        <w:sdtPr>
          <w:rPr>
            <w:rFonts w:asciiTheme="minorHAnsi" w:hAnsiTheme="minorHAnsi" w:cs="Tahoma"/>
            <w:lang w:val="en-GB"/>
          </w:rPr>
          <w:id w:val="208697314"/>
          <w:citation/>
        </w:sdtPr>
        <w:sdtEndPr/>
        <w:sdtContent>
          <w:r w:rsidR="00EE242D" w:rsidRPr="00543D6C">
            <w:rPr>
              <w:rFonts w:asciiTheme="minorHAnsi" w:hAnsiTheme="minorHAnsi" w:cs="Tahoma"/>
              <w:lang w:val="en-GB"/>
            </w:rPr>
            <w:fldChar w:fldCharType="begin"/>
          </w:r>
          <w:r w:rsidRPr="00543D6C">
            <w:rPr>
              <w:rFonts w:asciiTheme="minorHAnsi" w:hAnsiTheme="minorHAnsi" w:cs="Tahoma"/>
              <w:lang w:val="en-GB"/>
            </w:rPr>
            <w:instrText xml:space="preserve"> CITATION Bar85 \l 2057 </w:instrText>
          </w:r>
          <w:r w:rsidR="00EE242D" w:rsidRPr="00543D6C">
            <w:rPr>
              <w:rFonts w:asciiTheme="minorHAnsi" w:hAnsiTheme="minorHAnsi" w:cs="Tahoma"/>
              <w:lang w:val="en-GB"/>
            </w:rPr>
            <w:fldChar w:fldCharType="separate"/>
          </w:r>
          <w:r w:rsidR="000B30EB">
            <w:rPr>
              <w:rFonts w:asciiTheme="minorHAnsi" w:hAnsiTheme="minorHAnsi" w:cs="Tahoma"/>
              <w:noProof/>
              <w:lang w:val="en-GB"/>
            </w:rPr>
            <w:t xml:space="preserve"> </w:t>
          </w:r>
          <w:r w:rsidR="000B30EB" w:rsidRPr="000B30EB">
            <w:rPr>
              <w:rFonts w:asciiTheme="minorHAnsi" w:hAnsiTheme="minorHAnsi" w:cs="Tahoma"/>
              <w:noProof/>
              <w:lang w:val="en-GB"/>
            </w:rPr>
            <w:t>(Baron-Cohen, Frith, &amp; Leslie, 1985)</w:t>
          </w:r>
          <w:r w:rsidR="00EE242D" w:rsidRPr="00543D6C">
            <w:rPr>
              <w:rFonts w:asciiTheme="minorHAnsi" w:hAnsiTheme="minorHAnsi" w:cs="Tahoma"/>
              <w:lang w:val="en-GB"/>
            </w:rPr>
            <w:fldChar w:fldCharType="end"/>
          </w:r>
        </w:sdtContent>
      </w:sdt>
      <w:r w:rsidR="00896CDD">
        <w:rPr>
          <w:rFonts w:asciiTheme="minorHAnsi" w:hAnsiTheme="minorHAnsi" w:cs="Tahoma"/>
          <w:lang w:val="en-GB"/>
        </w:rPr>
        <w:t>.</w:t>
      </w:r>
      <w:r w:rsidRPr="00543D6C">
        <w:rPr>
          <w:rFonts w:asciiTheme="minorHAnsi" w:hAnsiTheme="minorHAnsi" w:cs="Tahoma"/>
          <w:lang w:val="en-GB"/>
        </w:rPr>
        <w:t xml:space="preserve"> </w:t>
      </w:r>
      <w:r w:rsidR="00896CDD">
        <w:rPr>
          <w:rFonts w:asciiTheme="minorHAnsi" w:hAnsiTheme="minorHAnsi" w:cs="Tahoma"/>
          <w:lang w:val="en-GB"/>
        </w:rPr>
        <w:t>H</w:t>
      </w:r>
      <w:r w:rsidRPr="00543D6C">
        <w:rPr>
          <w:rFonts w:asciiTheme="minorHAnsi" w:hAnsiTheme="minorHAnsi" w:cs="Tahoma"/>
          <w:lang w:val="en-GB"/>
        </w:rPr>
        <w:t xml:space="preserve">e has subsequently gone on to more controversial research </w:t>
      </w:r>
      <w:r>
        <w:rPr>
          <w:rFonts w:asciiTheme="minorHAnsi" w:hAnsiTheme="minorHAnsi" w:cs="Tahoma"/>
          <w:lang w:val="en-GB"/>
        </w:rPr>
        <w:t>positing</w:t>
      </w:r>
      <w:r w:rsidRPr="00543D6C">
        <w:rPr>
          <w:rFonts w:asciiTheme="minorHAnsi" w:hAnsiTheme="minorHAnsi" w:cs="Tahoma"/>
          <w:lang w:val="en-GB"/>
        </w:rPr>
        <w:t xml:space="preserve"> the Extreme Male Brain Theory </w:t>
      </w:r>
      <w:sdt>
        <w:sdtPr>
          <w:rPr>
            <w:rFonts w:asciiTheme="minorHAnsi" w:hAnsiTheme="minorHAnsi" w:cs="Tahoma"/>
            <w:lang w:val="en-GB"/>
          </w:rPr>
          <w:id w:val="-2109037983"/>
          <w:citation/>
        </w:sdtPr>
        <w:sdtEndPr/>
        <w:sdtContent>
          <w:r w:rsidR="00EE242D" w:rsidRPr="00543D6C">
            <w:rPr>
              <w:rFonts w:asciiTheme="minorHAnsi" w:hAnsiTheme="minorHAnsi" w:cs="Tahoma"/>
              <w:lang w:val="en-GB"/>
            </w:rPr>
            <w:fldChar w:fldCharType="begin"/>
          </w:r>
          <w:r w:rsidRPr="00543D6C">
            <w:rPr>
              <w:rFonts w:asciiTheme="minorHAnsi" w:hAnsiTheme="minorHAnsi" w:cs="Tahoma"/>
              <w:lang w:val="en-GB"/>
            </w:rPr>
            <w:instrText xml:space="preserve"> CITATION Bar02 \l 2057 </w:instrText>
          </w:r>
          <w:r w:rsidR="00EE242D" w:rsidRPr="00543D6C">
            <w:rPr>
              <w:rFonts w:asciiTheme="minorHAnsi" w:hAnsiTheme="minorHAnsi" w:cs="Tahoma"/>
              <w:lang w:val="en-GB"/>
            </w:rPr>
            <w:fldChar w:fldCharType="separate"/>
          </w:r>
          <w:r w:rsidR="000B30EB" w:rsidRPr="000B30EB">
            <w:rPr>
              <w:rFonts w:asciiTheme="minorHAnsi" w:hAnsiTheme="minorHAnsi" w:cs="Tahoma"/>
              <w:noProof/>
              <w:lang w:val="en-GB"/>
            </w:rPr>
            <w:t>(Baron-Cohen, 2002)</w:t>
          </w:r>
          <w:r w:rsidR="00EE242D" w:rsidRPr="00543D6C">
            <w:rPr>
              <w:rFonts w:asciiTheme="minorHAnsi" w:hAnsiTheme="minorHAnsi" w:cs="Tahoma"/>
              <w:lang w:val="en-GB"/>
            </w:rPr>
            <w:fldChar w:fldCharType="end"/>
          </w:r>
        </w:sdtContent>
      </w:sdt>
      <w:r w:rsidR="00B00E3B">
        <w:rPr>
          <w:rFonts w:asciiTheme="minorHAnsi" w:hAnsiTheme="minorHAnsi" w:cs="Tahoma"/>
          <w:lang w:val="en-GB"/>
        </w:rPr>
        <w:t xml:space="preserve"> which has been challenged by Autistic scholars such as </w:t>
      </w:r>
      <w:r w:rsidR="00E61968">
        <w:rPr>
          <w:rFonts w:asciiTheme="minorHAnsi" w:hAnsiTheme="minorHAnsi" w:cs="Tahoma"/>
          <w:lang w:val="en-GB"/>
        </w:rPr>
        <w:t xml:space="preserve">Melanie Yergau and others including the authors of this article. </w:t>
      </w:r>
      <w:sdt>
        <w:sdtPr>
          <w:rPr>
            <w:rFonts w:asciiTheme="minorHAnsi" w:hAnsiTheme="minorHAnsi" w:cs="Tahoma"/>
            <w:lang w:val="en-GB"/>
          </w:rPr>
          <w:id w:val="-1197537749"/>
          <w:citation/>
        </w:sdtPr>
        <w:sdtEndPr/>
        <w:sdtContent>
          <w:r w:rsidR="009E5DB8">
            <w:rPr>
              <w:rFonts w:asciiTheme="minorHAnsi" w:hAnsiTheme="minorHAnsi" w:cs="Tahoma"/>
              <w:lang w:val="en-GB"/>
            </w:rPr>
            <w:fldChar w:fldCharType="begin"/>
          </w:r>
          <w:r w:rsidR="009E5DB8">
            <w:rPr>
              <w:rFonts w:asciiTheme="minorHAnsi" w:hAnsiTheme="minorHAnsi" w:cs="Tahoma"/>
              <w:lang w:val="en-GB"/>
            </w:rPr>
            <w:instrText xml:space="preserve"> CITATION Yer13 \l 2057 </w:instrText>
          </w:r>
          <w:r w:rsidR="009E5DB8">
            <w:rPr>
              <w:rFonts w:asciiTheme="minorHAnsi" w:hAnsiTheme="minorHAnsi" w:cs="Tahoma"/>
              <w:lang w:val="en-GB"/>
            </w:rPr>
            <w:fldChar w:fldCharType="separate"/>
          </w:r>
          <w:r w:rsidR="000B30EB" w:rsidRPr="000B30EB">
            <w:rPr>
              <w:rFonts w:asciiTheme="minorHAnsi" w:hAnsiTheme="minorHAnsi" w:cs="Tahoma"/>
              <w:noProof/>
              <w:lang w:val="en-GB"/>
            </w:rPr>
            <w:t>(Yergau, 2013)</w:t>
          </w:r>
          <w:r w:rsidR="009E5DB8">
            <w:rPr>
              <w:rFonts w:asciiTheme="minorHAnsi" w:hAnsiTheme="minorHAnsi" w:cs="Tahoma"/>
              <w:lang w:val="en-GB"/>
            </w:rPr>
            <w:fldChar w:fldCharType="end"/>
          </w:r>
        </w:sdtContent>
      </w:sdt>
    </w:p>
    <w:p w14:paraId="0EB65FF5" w14:textId="77777777" w:rsidR="00955219" w:rsidRPr="00330FA5" w:rsidRDefault="00955219" w:rsidP="00955219">
      <w:pPr>
        <w:ind w:left="708" w:firstLine="708"/>
        <w:jc w:val="both"/>
        <w:rPr>
          <w:rFonts w:asciiTheme="minorHAnsi" w:hAnsiTheme="minorHAnsi" w:cs="Tahoma"/>
          <w:lang w:val="en-GB"/>
        </w:rPr>
      </w:pPr>
    </w:p>
    <w:p w14:paraId="058C00BD" w14:textId="73B409F7" w:rsidR="00955219" w:rsidRPr="00330FA5" w:rsidRDefault="00955219" w:rsidP="00F07FFD">
      <w:pPr>
        <w:jc w:val="both"/>
        <w:rPr>
          <w:rFonts w:asciiTheme="minorHAnsi" w:hAnsiTheme="minorHAnsi" w:cs="Tahoma"/>
          <w:lang w:val="en-GB"/>
        </w:rPr>
      </w:pPr>
      <w:r w:rsidRPr="00330FA5">
        <w:rPr>
          <w:rFonts w:asciiTheme="minorHAnsi" w:hAnsiTheme="minorHAnsi" w:cs="Tahoma"/>
          <w:lang w:val="en-GB"/>
        </w:rPr>
        <w:t xml:space="preserve">Dinah Murray developed the interest theory of Autism </w:t>
      </w:r>
      <w:r w:rsidR="004D3358">
        <w:rPr>
          <w:rFonts w:asciiTheme="minorHAnsi" w:hAnsiTheme="minorHAnsi" w:cs="Tahoma"/>
          <w:lang w:val="en-GB"/>
        </w:rPr>
        <w:t xml:space="preserve">(readers may be more familiar with the terms single attention and monotropism) </w:t>
      </w:r>
      <w:r w:rsidRPr="00330FA5">
        <w:rPr>
          <w:rFonts w:asciiTheme="minorHAnsi" w:hAnsiTheme="minorHAnsi" w:cs="Tahoma"/>
          <w:lang w:val="en-GB"/>
        </w:rPr>
        <w:t>with Mike Lesser</w:t>
      </w:r>
      <w:sdt>
        <w:sdtPr>
          <w:rPr>
            <w:rFonts w:asciiTheme="minorHAnsi" w:hAnsiTheme="minorHAnsi" w:cs="Tahoma"/>
            <w:lang w:val="en-GB"/>
          </w:rPr>
          <w:id w:val="1494218742"/>
          <w:citation/>
        </w:sdtPr>
        <w:sdtEndPr/>
        <w:sdtContent>
          <w:r w:rsidR="00EE242D" w:rsidRPr="00330FA5">
            <w:rPr>
              <w:rFonts w:asciiTheme="minorHAnsi" w:hAnsiTheme="minorHAnsi" w:cs="Tahoma"/>
              <w:lang w:val="en-GB"/>
            </w:rPr>
            <w:fldChar w:fldCharType="begin"/>
          </w:r>
          <w:r w:rsidRPr="00330FA5">
            <w:rPr>
              <w:rFonts w:asciiTheme="minorHAnsi" w:hAnsiTheme="minorHAnsi" w:cs="Tahoma"/>
              <w:lang w:val="en-GB"/>
            </w:rPr>
            <w:instrText xml:space="preserve">CITATION Mur \t  \l 2057 </w:instrText>
          </w:r>
          <w:r w:rsidR="00EE242D" w:rsidRPr="00330FA5">
            <w:rPr>
              <w:rFonts w:asciiTheme="minorHAnsi" w:hAnsiTheme="minorHAnsi" w:cs="Tahoma"/>
              <w:lang w:val="en-GB"/>
            </w:rPr>
            <w:fldChar w:fldCharType="separate"/>
          </w:r>
          <w:r w:rsidR="000B30EB">
            <w:rPr>
              <w:rFonts w:asciiTheme="minorHAnsi" w:hAnsiTheme="minorHAnsi" w:cs="Tahoma"/>
              <w:noProof/>
              <w:lang w:val="en-GB"/>
            </w:rPr>
            <w:t xml:space="preserve"> </w:t>
          </w:r>
          <w:r w:rsidR="000B30EB" w:rsidRPr="000B30EB">
            <w:rPr>
              <w:rFonts w:asciiTheme="minorHAnsi" w:hAnsiTheme="minorHAnsi" w:cs="Tahoma"/>
              <w:noProof/>
              <w:lang w:val="en-GB"/>
            </w:rPr>
            <w:t>(Murray, Lesser, &amp; Lawson, 2005)</w:t>
          </w:r>
          <w:r w:rsidR="00EE242D" w:rsidRPr="00330FA5">
            <w:rPr>
              <w:rFonts w:asciiTheme="minorHAnsi" w:hAnsiTheme="minorHAnsi" w:cs="Tahoma"/>
              <w:lang w:val="en-GB"/>
            </w:rPr>
            <w:fldChar w:fldCharType="end"/>
          </w:r>
        </w:sdtContent>
      </w:sdt>
      <w:r w:rsidRPr="00330FA5">
        <w:rPr>
          <w:rFonts w:asciiTheme="minorHAnsi" w:hAnsiTheme="minorHAnsi" w:cs="Tahoma"/>
          <w:lang w:val="en-GB"/>
        </w:rPr>
        <w:t xml:space="preserve">, </w:t>
      </w:r>
      <w:r w:rsidR="004D3358">
        <w:rPr>
          <w:rFonts w:asciiTheme="minorHAnsi" w:hAnsiTheme="minorHAnsi" w:cs="Tahoma"/>
          <w:lang w:val="en-GB"/>
        </w:rPr>
        <w:t>A</w:t>
      </w:r>
      <w:r w:rsidRPr="00330FA5">
        <w:rPr>
          <w:rFonts w:asciiTheme="minorHAnsi" w:hAnsiTheme="minorHAnsi" w:cs="Tahoma"/>
          <w:lang w:val="en-GB"/>
        </w:rPr>
        <w:t>lthough this has not become a mainstream model of autism to the extent of T</w:t>
      </w:r>
      <w:r w:rsidR="00E23CB0" w:rsidRPr="00330FA5">
        <w:rPr>
          <w:rFonts w:asciiTheme="minorHAnsi" w:hAnsiTheme="minorHAnsi" w:cs="Tahoma"/>
          <w:lang w:val="en-GB"/>
        </w:rPr>
        <w:t>heory of Mind</w:t>
      </w:r>
      <w:r w:rsidR="00B6194A">
        <w:rPr>
          <w:rFonts w:asciiTheme="minorHAnsi" w:hAnsiTheme="minorHAnsi" w:cs="Tahoma"/>
          <w:lang w:val="en-GB"/>
        </w:rPr>
        <w:t xml:space="preserve"> </w:t>
      </w:r>
      <w:r w:rsidRPr="00330FA5">
        <w:rPr>
          <w:rFonts w:asciiTheme="minorHAnsi" w:hAnsiTheme="minorHAnsi" w:cs="Tahoma"/>
          <w:lang w:val="en-GB"/>
        </w:rPr>
        <w:t>or C</w:t>
      </w:r>
      <w:r w:rsidR="00E23CB0" w:rsidRPr="00330FA5">
        <w:rPr>
          <w:rFonts w:asciiTheme="minorHAnsi" w:hAnsiTheme="minorHAnsi" w:cs="Tahoma"/>
          <w:lang w:val="en-GB"/>
        </w:rPr>
        <w:t>e</w:t>
      </w:r>
      <w:r w:rsidRPr="00330FA5">
        <w:rPr>
          <w:rFonts w:asciiTheme="minorHAnsi" w:hAnsiTheme="minorHAnsi" w:cs="Tahoma"/>
          <w:lang w:val="en-GB"/>
        </w:rPr>
        <w:t>ntral Coherence it has nevertheless found favour with Autistic scholars as a fairer means of describing the neurological mechanisms of autism than any specific model which posits deficit. Murray argues that Autistic people</w:t>
      </w:r>
      <w:r w:rsidR="00B00E3B">
        <w:rPr>
          <w:rFonts w:asciiTheme="minorHAnsi" w:hAnsiTheme="minorHAnsi" w:cs="Tahoma"/>
          <w:lang w:val="en-GB"/>
        </w:rPr>
        <w:t>’</w:t>
      </w:r>
      <w:r w:rsidRPr="00330FA5">
        <w:rPr>
          <w:rFonts w:asciiTheme="minorHAnsi" w:hAnsiTheme="minorHAnsi" w:cs="Tahoma"/>
          <w:lang w:val="en-GB"/>
        </w:rPr>
        <w:t xml:space="preserve">s strengths and special interests can play an important role in </w:t>
      </w:r>
      <w:r w:rsidR="00E23CB0" w:rsidRPr="00330FA5">
        <w:rPr>
          <w:rFonts w:asciiTheme="minorHAnsi" w:hAnsiTheme="minorHAnsi" w:cs="Tahoma"/>
          <w:lang w:val="en-GB"/>
        </w:rPr>
        <w:t>their</w:t>
      </w:r>
      <w:r w:rsidRPr="00330FA5">
        <w:rPr>
          <w:rFonts w:asciiTheme="minorHAnsi" w:hAnsiTheme="minorHAnsi" w:cs="Tahoma"/>
          <w:lang w:val="en-GB"/>
        </w:rPr>
        <w:t xml:space="preserve"> education and </w:t>
      </w:r>
      <w:r w:rsidR="00B279FB">
        <w:rPr>
          <w:rFonts w:asciiTheme="minorHAnsi" w:hAnsiTheme="minorHAnsi" w:cs="Tahoma"/>
          <w:lang w:val="en-GB"/>
        </w:rPr>
        <w:t>provide</w:t>
      </w:r>
      <w:r w:rsidRPr="00330FA5">
        <w:rPr>
          <w:rFonts w:asciiTheme="minorHAnsi" w:hAnsiTheme="minorHAnsi" w:cs="Tahoma"/>
          <w:lang w:val="en-GB"/>
        </w:rPr>
        <w:t xml:space="preserve"> a dividend for the employment of autistic people as adults</w:t>
      </w:r>
      <w:r w:rsidR="00B00E3B">
        <w:rPr>
          <w:rFonts w:asciiTheme="minorHAnsi" w:hAnsiTheme="minorHAnsi" w:cs="Tahoma"/>
          <w:lang w:val="en-GB"/>
        </w:rPr>
        <w:t xml:space="preserve"> as instanced by the work of Speci</w:t>
      </w:r>
      <w:r w:rsidR="003B31E3">
        <w:rPr>
          <w:rFonts w:asciiTheme="minorHAnsi" w:hAnsiTheme="minorHAnsi" w:cs="Tahoma"/>
          <w:lang w:val="en-GB"/>
        </w:rPr>
        <w:t>a</w:t>
      </w:r>
      <w:r w:rsidR="00B00E3B">
        <w:rPr>
          <w:rFonts w:asciiTheme="minorHAnsi" w:hAnsiTheme="minorHAnsi" w:cs="Tahoma"/>
          <w:lang w:val="en-GB"/>
        </w:rPr>
        <w:t xml:space="preserve">listerne, who have been </w:t>
      </w:r>
      <w:r w:rsidR="009E5DB8">
        <w:rPr>
          <w:rFonts w:asciiTheme="minorHAnsi" w:hAnsiTheme="minorHAnsi" w:cs="Tahoma"/>
          <w:lang w:val="en-GB"/>
        </w:rPr>
        <w:t>elsewhere in the UK</w:t>
      </w:r>
      <w:r w:rsidR="00786AC1">
        <w:rPr>
          <w:rFonts w:asciiTheme="minorHAnsi" w:hAnsiTheme="minorHAnsi" w:cs="Tahoma"/>
          <w:lang w:val="en-GB"/>
        </w:rPr>
        <w:t xml:space="preserve"> employing Autistic people in testing software</w:t>
      </w:r>
      <w:r w:rsidR="00B00E3B">
        <w:rPr>
          <w:rFonts w:asciiTheme="minorHAnsi" w:hAnsiTheme="minorHAnsi" w:cs="Tahoma"/>
          <w:lang w:val="en-GB"/>
        </w:rPr>
        <w:t xml:space="preserve">. </w:t>
      </w:r>
    </w:p>
    <w:p w14:paraId="6705181E" w14:textId="77777777" w:rsidR="007B1BDF" w:rsidRDefault="007B1BDF" w:rsidP="005639B3">
      <w:pPr>
        <w:rPr>
          <w:rFonts w:asciiTheme="minorHAnsi" w:hAnsiTheme="minorHAnsi"/>
          <w:lang w:val="en-GB"/>
        </w:rPr>
      </w:pPr>
    </w:p>
    <w:p w14:paraId="497B1F59" w14:textId="57B6710E" w:rsidR="00471062" w:rsidRDefault="00471062" w:rsidP="00471062">
      <w:pPr>
        <w:rPr>
          <w:rFonts w:asciiTheme="minorHAnsi" w:hAnsiTheme="minorHAnsi"/>
          <w:lang w:val="en-GB"/>
        </w:rPr>
      </w:pPr>
      <w:r w:rsidRPr="008A7F42">
        <w:rPr>
          <w:rFonts w:asciiTheme="minorHAnsi" w:hAnsiTheme="minorHAnsi"/>
          <w:lang w:val="en-GB"/>
        </w:rPr>
        <w:t xml:space="preserve">Research Autism was established by the NAS in </w:t>
      </w:r>
      <w:r>
        <w:rPr>
          <w:rFonts w:asciiTheme="minorHAnsi" w:hAnsiTheme="minorHAnsi"/>
          <w:lang w:val="en-GB"/>
        </w:rPr>
        <w:t>2004</w:t>
      </w:r>
      <w:r w:rsidRPr="00457A5F">
        <w:rPr>
          <w:rFonts w:asciiTheme="minorHAnsi" w:hAnsiTheme="minorHAnsi"/>
          <w:lang w:val="en-GB"/>
        </w:rPr>
        <w:t xml:space="preserve"> to </w:t>
      </w:r>
      <w:r>
        <w:rPr>
          <w:rFonts w:asciiTheme="minorHAnsi" w:hAnsiTheme="minorHAnsi"/>
          <w:lang w:val="en-GB"/>
        </w:rPr>
        <w:t xml:space="preserve">evaluate and raise funds for research into interventions in Autism as well as providing authoritative guidance for professionals and the public on the bewildering variety of interventions that exist. It is currently winding down </w:t>
      </w:r>
      <w:r w:rsidR="00E56386">
        <w:rPr>
          <w:rFonts w:asciiTheme="minorHAnsi" w:hAnsiTheme="minorHAnsi"/>
          <w:lang w:val="en-GB"/>
        </w:rPr>
        <w:t xml:space="preserve">with </w:t>
      </w:r>
      <w:r w:rsidR="00FA061D">
        <w:rPr>
          <w:rFonts w:asciiTheme="minorHAnsi" w:hAnsiTheme="minorHAnsi"/>
          <w:lang w:val="en-GB"/>
        </w:rPr>
        <w:t>its</w:t>
      </w:r>
      <w:r w:rsidR="00E56386">
        <w:rPr>
          <w:rFonts w:asciiTheme="minorHAnsi" w:hAnsiTheme="minorHAnsi"/>
          <w:lang w:val="en-GB"/>
        </w:rPr>
        <w:t xml:space="preserve"> functions being re-absorbed into the work of the NAS</w:t>
      </w:r>
      <w:r>
        <w:rPr>
          <w:rFonts w:asciiTheme="minorHAnsi" w:hAnsiTheme="minorHAnsi"/>
          <w:lang w:val="en-GB"/>
        </w:rPr>
        <w:t>.</w:t>
      </w:r>
    </w:p>
    <w:p w14:paraId="136E7B1E" w14:textId="77777777" w:rsidR="00471062" w:rsidRDefault="00471062" w:rsidP="00471062">
      <w:pPr>
        <w:rPr>
          <w:rFonts w:asciiTheme="minorHAnsi" w:hAnsiTheme="minorHAnsi"/>
          <w:lang w:val="en-GB"/>
        </w:rPr>
      </w:pPr>
    </w:p>
    <w:p w14:paraId="1075E2F3" w14:textId="5765FD80" w:rsidR="0028300D" w:rsidRPr="00330FA5" w:rsidRDefault="0028300D" w:rsidP="00471062">
      <w:pPr>
        <w:rPr>
          <w:rFonts w:asciiTheme="minorHAnsi" w:hAnsiTheme="minorHAnsi"/>
          <w:lang w:val="en-GB"/>
        </w:rPr>
      </w:pPr>
      <w:r>
        <w:rPr>
          <w:rFonts w:asciiTheme="minorHAnsi" w:hAnsiTheme="minorHAnsi"/>
          <w:lang w:val="en-GB"/>
        </w:rPr>
        <w:t>Current centres for research</w:t>
      </w:r>
      <w:r w:rsidR="003A4BDB">
        <w:rPr>
          <w:rFonts w:asciiTheme="minorHAnsi" w:hAnsiTheme="minorHAnsi"/>
          <w:lang w:val="en-GB"/>
        </w:rPr>
        <w:t xml:space="preserve">, </w:t>
      </w:r>
      <w:r w:rsidR="00A14896">
        <w:rPr>
          <w:rFonts w:asciiTheme="minorHAnsi" w:hAnsiTheme="minorHAnsi"/>
          <w:lang w:val="en-GB"/>
        </w:rPr>
        <w:t>education</w:t>
      </w:r>
      <w:r w:rsidR="003A4BDB">
        <w:rPr>
          <w:rFonts w:asciiTheme="minorHAnsi" w:hAnsiTheme="minorHAnsi"/>
          <w:lang w:val="en-GB"/>
        </w:rPr>
        <w:t>, and publishing</w:t>
      </w:r>
    </w:p>
    <w:p w14:paraId="15904ED5" w14:textId="0A705239" w:rsidR="00471062" w:rsidRDefault="0028300D" w:rsidP="00471062">
      <w:pPr>
        <w:jc w:val="both"/>
        <w:rPr>
          <w:rFonts w:asciiTheme="minorHAnsi" w:hAnsiTheme="minorHAnsi" w:cs="Tahoma"/>
          <w:lang w:val="en-GB"/>
        </w:rPr>
      </w:pPr>
      <w:r>
        <w:rPr>
          <w:rFonts w:asciiTheme="minorHAnsi" w:hAnsiTheme="minorHAnsi" w:cs="Tahoma"/>
          <w:lang w:val="en-GB"/>
        </w:rPr>
        <w:t xml:space="preserve">Whilst most of the research </w:t>
      </w:r>
      <w:r w:rsidR="00471062" w:rsidRPr="00330FA5">
        <w:rPr>
          <w:rFonts w:asciiTheme="minorHAnsi" w:hAnsiTheme="minorHAnsi" w:cs="Tahoma"/>
          <w:lang w:val="en-GB"/>
        </w:rPr>
        <w:t>into autism has been conducted within the medical framework, there has been a significant focus on Education with certain programs attracting an increasing number of autistic students and researchers</w:t>
      </w:r>
      <w:r w:rsidR="00471062">
        <w:rPr>
          <w:rFonts w:asciiTheme="minorHAnsi" w:hAnsiTheme="minorHAnsi" w:cs="Tahoma"/>
          <w:lang w:val="en-GB"/>
        </w:rPr>
        <w:t xml:space="preserve"> such as the Autism Centre for Educational Research  at the University of Birmingham </w:t>
      </w:r>
      <w:r w:rsidR="00622C50">
        <w:rPr>
          <w:rFonts w:asciiTheme="minorHAnsi" w:hAnsiTheme="minorHAnsi" w:cs="Tahoma"/>
          <w:lang w:val="en-GB"/>
        </w:rPr>
        <w:t>and the Sheffield Hallam University</w:t>
      </w:r>
      <w:r w:rsidR="002F2CD0">
        <w:rPr>
          <w:rFonts w:asciiTheme="minorHAnsi" w:hAnsiTheme="minorHAnsi" w:cs="Tahoma"/>
          <w:lang w:val="en-GB"/>
        </w:rPr>
        <w:t xml:space="preserve"> Autism Centre’s</w:t>
      </w:r>
      <w:r w:rsidR="00622C50">
        <w:rPr>
          <w:rFonts w:asciiTheme="minorHAnsi" w:hAnsiTheme="minorHAnsi" w:cs="Tahoma"/>
          <w:lang w:val="en-GB"/>
        </w:rPr>
        <w:t xml:space="preserve"> Post Graduate Certificate run in conjunction with the NAS, both of </w:t>
      </w:r>
      <w:r w:rsidR="00471062">
        <w:rPr>
          <w:rFonts w:asciiTheme="minorHAnsi" w:hAnsiTheme="minorHAnsi" w:cs="Tahoma"/>
          <w:lang w:val="en-GB"/>
        </w:rPr>
        <w:t>which ha</w:t>
      </w:r>
      <w:r w:rsidR="00622C50">
        <w:rPr>
          <w:rFonts w:asciiTheme="minorHAnsi" w:hAnsiTheme="minorHAnsi" w:cs="Tahoma"/>
          <w:lang w:val="en-GB"/>
        </w:rPr>
        <w:t>ve</w:t>
      </w:r>
      <w:r w:rsidR="00471062">
        <w:rPr>
          <w:rFonts w:asciiTheme="minorHAnsi" w:hAnsiTheme="minorHAnsi" w:cs="Tahoma"/>
          <w:lang w:val="en-GB"/>
        </w:rPr>
        <w:t xml:space="preserve"> included autistic people in providing course materials, teaching and tutoring. </w:t>
      </w:r>
    </w:p>
    <w:p w14:paraId="5C2D10F4" w14:textId="77777777" w:rsidR="00471062" w:rsidRDefault="00471062" w:rsidP="00471062">
      <w:pPr>
        <w:jc w:val="both"/>
        <w:rPr>
          <w:rFonts w:asciiTheme="minorHAnsi" w:hAnsiTheme="minorHAnsi" w:cs="Tahoma"/>
          <w:lang w:val="en-GB"/>
        </w:rPr>
      </w:pPr>
    </w:p>
    <w:p w14:paraId="47F036BC" w14:textId="4DF2440A" w:rsidR="00471062" w:rsidRPr="00330FA5" w:rsidRDefault="00471062" w:rsidP="00471062">
      <w:pPr>
        <w:jc w:val="both"/>
        <w:rPr>
          <w:rFonts w:asciiTheme="minorHAnsi" w:hAnsiTheme="minorHAnsi" w:cs="Tahoma"/>
          <w:lang w:val="en-GB"/>
        </w:rPr>
      </w:pPr>
      <w:r>
        <w:rPr>
          <w:rFonts w:asciiTheme="minorHAnsi" w:hAnsiTheme="minorHAnsi" w:cs="Tahoma"/>
          <w:lang w:val="en-GB"/>
        </w:rPr>
        <w:t xml:space="preserve">Other prominent research arenas include </w:t>
      </w:r>
      <w:r w:rsidR="005B5184">
        <w:rPr>
          <w:rFonts w:asciiTheme="minorHAnsi" w:hAnsiTheme="minorHAnsi" w:cs="Tahoma"/>
          <w:lang w:val="en-GB"/>
        </w:rPr>
        <w:t xml:space="preserve">the </w:t>
      </w:r>
      <w:r>
        <w:rPr>
          <w:rFonts w:asciiTheme="minorHAnsi" w:hAnsiTheme="minorHAnsi" w:cs="Tahoma"/>
          <w:lang w:val="en-GB"/>
        </w:rPr>
        <w:t xml:space="preserve">Centre for Research into Autism and Education </w:t>
      </w:r>
      <w:r w:rsidR="005B5184">
        <w:rPr>
          <w:rFonts w:asciiTheme="minorHAnsi" w:hAnsiTheme="minorHAnsi" w:cs="Tahoma"/>
          <w:lang w:val="en-GB"/>
        </w:rPr>
        <w:t xml:space="preserve">(CRAE) </w:t>
      </w:r>
      <w:r>
        <w:rPr>
          <w:rFonts w:asciiTheme="minorHAnsi" w:hAnsiTheme="minorHAnsi" w:cs="Tahoma"/>
          <w:lang w:val="en-GB"/>
        </w:rPr>
        <w:t>at University College London</w:t>
      </w:r>
      <w:r w:rsidR="002138D6">
        <w:rPr>
          <w:rFonts w:asciiTheme="minorHAnsi" w:hAnsiTheme="minorHAnsi" w:cs="Tahoma"/>
          <w:lang w:val="en-GB"/>
        </w:rPr>
        <w:t xml:space="preserve"> (UCL)</w:t>
      </w:r>
      <w:r>
        <w:rPr>
          <w:rFonts w:asciiTheme="minorHAnsi" w:hAnsiTheme="minorHAnsi" w:cs="Tahoma"/>
          <w:lang w:val="en-GB"/>
        </w:rPr>
        <w:t xml:space="preserve">, whose </w:t>
      </w:r>
      <w:r w:rsidR="005B5184">
        <w:rPr>
          <w:rFonts w:asciiTheme="minorHAnsi" w:hAnsiTheme="minorHAnsi" w:cs="Tahoma"/>
          <w:lang w:val="en-GB"/>
        </w:rPr>
        <w:t xml:space="preserve">former </w:t>
      </w:r>
      <w:r>
        <w:rPr>
          <w:rFonts w:asciiTheme="minorHAnsi" w:hAnsiTheme="minorHAnsi" w:cs="Tahoma"/>
          <w:lang w:val="en-GB"/>
        </w:rPr>
        <w:t>director</w:t>
      </w:r>
      <w:r w:rsidR="005B5184">
        <w:rPr>
          <w:rFonts w:asciiTheme="minorHAnsi" w:hAnsiTheme="minorHAnsi" w:cs="Tahoma"/>
          <w:lang w:val="en-GB"/>
        </w:rPr>
        <w:t>,</w:t>
      </w:r>
      <w:r>
        <w:rPr>
          <w:rFonts w:asciiTheme="minorHAnsi" w:hAnsiTheme="minorHAnsi" w:cs="Tahoma"/>
          <w:lang w:val="en-GB"/>
        </w:rPr>
        <w:t xml:space="preserve"> Liz Pellicano, has led the way in involving autistic people in setting a research agenda through the shaping autism research series of seminars.</w:t>
      </w:r>
      <w:r w:rsidR="00AA3A68">
        <w:rPr>
          <w:rFonts w:asciiTheme="minorHAnsi" w:hAnsiTheme="minorHAnsi" w:cs="Tahoma"/>
          <w:lang w:val="en-GB"/>
        </w:rPr>
        <w:t xml:space="preserve"> Other autistic-led research initiatives worthy of mention include the Participatory Autism Research Collective</w:t>
      </w:r>
      <w:r w:rsidR="007D799A">
        <w:rPr>
          <w:rFonts w:asciiTheme="minorHAnsi" w:hAnsiTheme="minorHAnsi" w:cs="Tahoma"/>
          <w:lang w:val="en-GB"/>
        </w:rPr>
        <w:t xml:space="preserve"> (PARC) </w:t>
      </w:r>
      <w:r w:rsidR="005F3EA6">
        <w:rPr>
          <w:rFonts w:asciiTheme="minorHAnsi" w:hAnsiTheme="minorHAnsi" w:cs="Tahoma"/>
          <w:lang w:val="en-GB"/>
        </w:rPr>
        <w:t xml:space="preserve">– whose aim is to build a community of those who wish to see more significant involvement of autistic people in autism research – </w:t>
      </w:r>
      <w:r w:rsidR="007D799A">
        <w:rPr>
          <w:rFonts w:asciiTheme="minorHAnsi" w:hAnsiTheme="minorHAnsi" w:cs="Tahoma"/>
          <w:lang w:val="en-GB"/>
        </w:rPr>
        <w:t>and</w:t>
      </w:r>
      <w:r w:rsidR="005F3EA6">
        <w:rPr>
          <w:rFonts w:asciiTheme="minorHAnsi" w:hAnsiTheme="minorHAnsi" w:cs="Tahoma"/>
          <w:lang w:val="en-GB"/>
        </w:rPr>
        <w:t xml:space="preserve"> </w:t>
      </w:r>
      <w:r w:rsidR="007D799A">
        <w:rPr>
          <w:rFonts w:asciiTheme="minorHAnsi" w:hAnsiTheme="minorHAnsi" w:cs="Tahoma"/>
          <w:lang w:val="en-GB"/>
        </w:rPr>
        <w:t xml:space="preserve">the team </w:t>
      </w:r>
      <w:r w:rsidR="00C05316">
        <w:rPr>
          <w:rFonts w:asciiTheme="minorHAnsi" w:hAnsiTheme="minorHAnsi" w:cs="Tahoma"/>
          <w:lang w:val="en-GB"/>
        </w:rPr>
        <w:t xml:space="preserve">of primarily autistic researchers </w:t>
      </w:r>
      <w:r w:rsidR="007D799A">
        <w:rPr>
          <w:rFonts w:asciiTheme="minorHAnsi" w:hAnsiTheme="minorHAnsi" w:cs="Tahoma"/>
          <w:lang w:val="en-GB"/>
        </w:rPr>
        <w:t xml:space="preserve">responsible for </w:t>
      </w:r>
      <w:r w:rsidR="00C05316">
        <w:rPr>
          <w:rFonts w:asciiTheme="minorHAnsi" w:hAnsiTheme="minorHAnsi" w:cs="Tahoma"/>
          <w:lang w:val="en-GB"/>
        </w:rPr>
        <w:t xml:space="preserve">recent </w:t>
      </w:r>
      <w:r w:rsidR="007D799A">
        <w:rPr>
          <w:rFonts w:asciiTheme="minorHAnsi" w:hAnsiTheme="minorHAnsi" w:cs="Tahoma"/>
          <w:lang w:val="en-GB"/>
        </w:rPr>
        <w:t>surveys of support for autistic students at university and in colleges of further education in England.</w:t>
      </w:r>
    </w:p>
    <w:p w14:paraId="657098D2" w14:textId="77777777" w:rsidR="00471062" w:rsidRPr="00457A5F" w:rsidRDefault="00471062" w:rsidP="00471062">
      <w:pPr>
        <w:rPr>
          <w:rFonts w:asciiTheme="minorHAnsi" w:hAnsiTheme="minorHAnsi"/>
          <w:lang w:val="en-GB"/>
        </w:rPr>
      </w:pPr>
    </w:p>
    <w:p w14:paraId="2BA397EB" w14:textId="1634116E" w:rsidR="00471062" w:rsidRDefault="00471062" w:rsidP="00471062">
      <w:pPr>
        <w:rPr>
          <w:rFonts w:asciiTheme="minorHAnsi" w:hAnsiTheme="minorHAnsi"/>
          <w:lang w:val="en-GB"/>
        </w:rPr>
      </w:pPr>
      <w:r>
        <w:rPr>
          <w:rFonts w:asciiTheme="minorHAnsi" w:hAnsiTheme="minorHAnsi"/>
          <w:lang w:val="en-GB"/>
        </w:rPr>
        <w:t xml:space="preserve">Besides the Kings College Institute of Psychiatry  Kings College have been involved in examining the ethical basis of autism research, hosting an ethics discussion group including autistic activists, ethicists </w:t>
      </w:r>
      <w:r>
        <w:rPr>
          <w:rFonts w:asciiTheme="minorHAnsi" w:hAnsiTheme="minorHAnsi"/>
          <w:lang w:val="en-GB"/>
        </w:rPr>
        <w:lastRenderedPageBreak/>
        <w:t>and philosophers as well as autism researchers in an endeavour which led to the conference Autism, Ethics and Society held at UCL in 2010</w:t>
      </w:r>
    </w:p>
    <w:p w14:paraId="3E07CDDD" w14:textId="77777777" w:rsidR="00471062" w:rsidRDefault="00471062" w:rsidP="00471062">
      <w:pPr>
        <w:rPr>
          <w:rFonts w:asciiTheme="minorHAnsi" w:hAnsiTheme="minorHAnsi"/>
          <w:lang w:val="en-GB"/>
        </w:rPr>
      </w:pPr>
    </w:p>
    <w:p w14:paraId="4C7179AA" w14:textId="487B43B3" w:rsidR="00471062" w:rsidRDefault="00471062" w:rsidP="00471062">
      <w:pPr>
        <w:rPr>
          <w:rFonts w:asciiTheme="minorHAnsi" w:hAnsiTheme="minorHAnsi"/>
          <w:lang w:val="en-GB"/>
        </w:rPr>
      </w:pPr>
      <w:r>
        <w:rPr>
          <w:rFonts w:asciiTheme="minorHAnsi" w:hAnsiTheme="minorHAnsi"/>
          <w:lang w:val="en-GB"/>
        </w:rPr>
        <w:t xml:space="preserve">The Autism Research Group </w:t>
      </w:r>
      <w:r w:rsidR="0092425C">
        <w:rPr>
          <w:rFonts w:asciiTheme="minorHAnsi" w:hAnsiTheme="minorHAnsi"/>
          <w:lang w:val="en-GB"/>
        </w:rPr>
        <w:t xml:space="preserve">(ARG) </w:t>
      </w:r>
      <w:r>
        <w:rPr>
          <w:rFonts w:asciiTheme="minorHAnsi" w:hAnsiTheme="minorHAnsi"/>
          <w:lang w:val="en-GB"/>
        </w:rPr>
        <w:t>at City University, London has also led medical research in attempting to establish the neuro-</w:t>
      </w:r>
      <w:r w:rsidR="00F864B5">
        <w:rPr>
          <w:rFonts w:asciiTheme="minorHAnsi" w:hAnsiTheme="minorHAnsi"/>
          <w:lang w:val="en-GB"/>
        </w:rPr>
        <w:t>biological</w:t>
      </w:r>
      <w:r>
        <w:rPr>
          <w:rFonts w:asciiTheme="minorHAnsi" w:hAnsiTheme="minorHAnsi"/>
          <w:lang w:val="en-GB"/>
        </w:rPr>
        <w:t xml:space="preserve"> and genetic underpinnings of the cognitive and psychological differences in Autism</w:t>
      </w:r>
    </w:p>
    <w:p w14:paraId="66A692CF" w14:textId="3912DDE3" w:rsidR="003A4BDB" w:rsidRDefault="003A4BDB" w:rsidP="00471062">
      <w:pPr>
        <w:rPr>
          <w:rFonts w:asciiTheme="minorHAnsi" w:hAnsiTheme="minorHAnsi"/>
          <w:lang w:val="en-GB"/>
        </w:rPr>
      </w:pPr>
    </w:p>
    <w:p w14:paraId="23D70E0E" w14:textId="003BA368" w:rsidR="003A4BDB" w:rsidRPr="00457A5F" w:rsidRDefault="003A4BDB" w:rsidP="00471062">
      <w:pPr>
        <w:rPr>
          <w:rFonts w:asciiTheme="minorHAnsi" w:hAnsiTheme="minorHAnsi"/>
          <w:lang w:val="en-GB"/>
        </w:rPr>
      </w:pPr>
      <w:r>
        <w:rPr>
          <w:rFonts w:asciiTheme="minorHAnsi" w:hAnsiTheme="minorHAnsi"/>
          <w:lang w:val="en-GB"/>
        </w:rPr>
        <w:t xml:space="preserve">The </w:t>
      </w:r>
      <w:r w:rsidR="001F7487">
        <w:rPr>
          <w:rFonts w:asciiTheme="minorHAnsi" w:hAnsiTheme="minorHAnsi"/>
          <w:lang w:val="en-GB"/>
        </w:rPr>
        <w:t xml:space="preserve">open access academic journal </w:t>
      </w:r>
      <w:r>
        <w:rPr>
          <w:rFonts w:asciiTheme="minorHAnsi" w:hAnsiTheme="minorHAnsi"/>
          <w:lang w:val="en-GB"/>
        </w:rPr>
        <w:t xml:space="preserve">‘Autonomy’ (the Critical Journal of Interdisciplinary Autism Studies) was </w:t>
      </w:r>
      <w:r w:rsidR="001F7487">
        <w:rPr>
          <w:rFonts w:asciiTheme="minorHAnsi" w:hAnsiTheme="minorHAnsi"/>
          <w:lang w:val="en-GB"/>
        </w:rPr>
        <w:t xml:space="preserve">first published in </w:t>
      </w:r>
      <w:r w:rsidR="00A02DC7">
        <w:rPr>
          <w:rFonts w:asciiTheme="minorHAnsi" w:hAnsiTheme="minorHAnsi"/>
          <w:lang w:val="en-GB"/>
        </w:rPr>
        <w:t>2012</w:t>
      </w:r>
      <w:r w:rsidR="001F7487">
        <w:rPr>
          <w:rFonts w:asciiTheme="minorHAnsi" w:hAnsiTheme="minorHAnsi"/>
          <w:lang w:val="en-GB"/>
        </w:rPr>
        <w:t xml:space="preserve"> with Larry Arnold as Editor. Autonomy has probably published more contributions by autistic scholars than any other individual academic journal since it </w:t>
      </w:r>
      <w:r w:rsidR="004A2F28">
        <w:rPr>
          <w:rFonts w:asciiTheme="minorHAnsi" w:hAnsiTheme="minorHAnsi"/>
          <w:lang w:val="en-GB"/>
        </w:rPr>
        <w:t>was founded</w:t>
      </w:r>
      <w:r w:rsidR="001F7487">
        <w:rPr>
          <w:rFonts w:asciiTheme="minorHAnsi" w:hAnsiTheme="minorHAnsi"/>
          <w:lang w:val="en-GB"/>
        </w:rPr>
        <w:t>.</w:t>
      </w:r>
      <w:r w:rsidR="004A2F28">
        <w:rPr>
          <w:rFonts w:asciiTheme="minorHAnsi" w:hAnsiTheme="minorHAnsi"/>
          <w:lang w:val="en-GB"/>
        </w:rPr>
        <w:t xml:space="preserve"> </w:t>
      </w:r>
      <w:sdt>
        <w:sdtPr>
          <w:rPr>
            <w:rFonts w:asciiTheme="minorHAnsi" w:hAnsiTheme="minorHAnsi"/>
            <w:lang w:val="en-GB"/>
          </w:rPr>
          <w:id w:val="2061899846"/>
          <w:citation/>
        </w:sdtPr>
        <w:sdtEndPr/>
        <w:sdtContent>
          <w:r w:rsidR="000B30EB">
            <w:rPr>
              <w:rFonts w:asciiTheme="minorHAnsi" w:hAnsiTheme="minorHAnsi"/>
              <w:lang w:val="en-GB"/>
            </w:rPr>
            <w:fldChar w:fldCharType="begin"/>
          </w:r>
          <w:r w:rsidR="000B30EB">
            <w:rPr>
              <w:rFonts w:asciiTheme="minorHAnsi" w:hAnsiTheme="minorHAnsi"/>
              <w:lang w:val="en-GB"/>
            </w:rPr>
            <w:instrText xml:space="preserve"> CITATION Arn121 \l 2057 </w:instrText>
          </w:r>
          <w:r w:rsidR="000B30EB">
            <w:rPr>
              <w:rFonts w:asciiTheme="minorHAnsi" w:hAnsiTheme="minorHAnsi"/>
              <w:lang w:val="en-GB"/>
            </w:rPr>
            <w:fldChar w:fldCharType="separate"/>
          </w:r>
          <w:r w:rsidR="000B30EB" w:rsidRPr="000B30EB">
            <w:rPr>
              <w:rFonts w:asciiTheme="minorHAnsi" w:hAnsiTheme="minorHAnsi"/>
              <w:noProof/>
              <w:lang w:val="en-GB"/>
            </w:rPr>
            <w:t>(Arnold, Editorial, 2012)</w:t>
          </w:r>
          <w:r w:rsidR="000B30EB">
            <w:rPr>
              <w:rFonts w:asciiTheme="minorHAnsi" w:hAnsiTheme="minorHAnsi"/>
              <w:lang w:val="en-GB"/>
            </w:rPr>
            <w:fldChar w:fldCharType="end"/>
          </w:r>
        </w:sdtContent>
      </w:sdt>
      <w:r w:rsidR="001F7487">
        <w:rPr>
          <w:rFonts w:asciiTheme="minorHAnsi" w:hAnsiTheme="minorHAnsi"/>
          <w:lang w:val="en-GB"/>
        </w:rPr>
        <w:t xml:space="preserve">    </w:t>
      </w:r>
    </w:p>
    <w:p w14:paraId="38555B8E" w14:textId="77777777" w:rsidR="00471062" w:rsidRPr="00330FA5" w:rsidRDefault="00471062" w:rsidP="005639B3">
      <w:pPr>
        <w:rPr>
          <w:rFonts w:asciiTheme="minorHAnsi" w:hAnsiTheme="minorHAnsi"/>
          <w:lang w:val="en-GB"/>
        </w:rPr>
      </w:pPr>
    </w:p>
    <w:p w14:paraId="3DA62689" w14:textId="794F6302" w:rsidR="00643432" w:rsidRPr="00457A5F" w:rsidRDefault="00511696" w:rsidP="005639B3">
      <w:pPr>
        <w:rPr>
          <w:rFonts w:asciiTheme="minorHAnsi" w:hAnsiTheme="minorHAnsi"/>
          <w:lang w:val="en-GB"/>
        </w:rPr>
      </w:pPr>
      <w:r>
        <w:rPr>
          <w:rFonts w:asciiTheme="minorHAnsi" w:hAnsiTheme="minorHAnsi"/>
          <w:lang w:val="en-GB"/>
        </w:rPr>
        <w:t>Advocacy</w:t>
      </w:r>
      <w:r>
        <w:rPr>
          <w:rFonts w:asciiTheme="minorHAnsi" w:hAnsiTheme="minorHAnsi"/>
          <w:lang w:val="en-GB"/>
        </w:rPr>
        <w:br/>
      </w:r>
      <w:r>
        <w:rPr>
          <w:rFonts w:asciiTheme="minorHAnsi" w:hAnsiTheme="minorHAnsi"/>
          <w:lang w:val="en-GB"/>
        </w:rPr>
        <w:br/>
      </w:r>
      <w:r w:rsidR="00D75B1E" w:rsidRPr="00330FA5">
        <w:rPr>
          <w:rFonts w:asciiTheme="minorHAnsi" w:hAnsiTheme="minorHAnsi"/>
          <w:lang w:val="en-GB"/>
        </w:rPr>
        <w:t xml:space="preserve">The </w:t>
      </w:r>
      <w:r>
        <w:rPr>
          <w:rFonts w:asciiTheme="minorHAnsi" w:hAnsiTheme="minorHAnsi"/>
          <w:lang w:val="en-GB"/>
        </w:rPr>
        <w:t xml:space="preserve">1990s </w:t>
      </w:r>
      <w:r w:rsidR="00D75B1E" w:rsidRPr="008A7F42">
        <w:rPr>
          <w:rFonts w:asciiTheme="minorHAnsi" w:hAnsiTheme="minorHAnsi"/>
          <w:lang w:val="en-GB"/>
        </w:rPr>
        <w:t>saw the beginnings of a backlash against the</w:t>
      </w:r>
      <w:r w:rsidR="008A7F42">
        <w:rPr>
          <w:rFonts w:asciiTheme="minorHAnsi" w:hAnsiTheme="minorHAnsi"/>
          <w:lang w:val="en-GB"/>
        </w:rPr>
        <w:t xml:space="preserve"> framing of autism without  input </w:t>
      </w:r>
      <w:r>
        <w:rPr>
          <w:rFonts w:asciiTheme="minorHAnsi" w:hAnsiTheme="minorHAnsi"/>
          <w:lang w:val="en-GB"/>
        </w:rPr>
        <w:t xml:space="preserve">from </w:t>
      </w:r>
      <w:r w:rsidR="008A7F42">
        <w:rPr>
          <w:rFonts w:asciiTheme="minorHAnsi" w:hAnsiTheme="minorHAnsi"/>
          <w:lang w:val="en-GB"/>
        </w:rPr>
        <w:t>autistic people and with the growth of access to the internet during this period, this took on an international dimension as the ideas of Sinclair</w:t>
      </w:r>
      <w:sdt>
        <w:sdtPr>
          <w:rPr>
            <w:rFonts w:asciiTheme="minorHAnsi" w:hAnsiTheme="minorHAnsi"/>
            <w:lang w:val="en-GB"/>
          </w:rPr>
          <w:id w:val="-1751957373"/>
          <w:citation/>
        </w:sdtPr>
        <w:sdtEndPr/>
        <w:sdtContent>
          <w:r w:rsidR="00EE242D">
            <w:rPr>
              <w:rFonts w:asciiTheme="minorHAnsi" w:hAnsiTheme="minorHAnsi"/>
              <w:lang w:val="en-GB"/>
            </w:rPr>
            <w:fldChar w:fldCharType="begin"/>
          </w:r>
          <w:r w:rsidR="008A7F42">
            <w:rPr>
              <w:rFonts w:asciiTheme="minorHAnsi" w:hAnsiTheme="minorHAnsi"/>
              <w:lang w:val="en-GB"/>
            </w:rPr>
            <w:instrText xml:space="preserve"> CITATION Sin05 \l 2057 </w:instrText>
          </w:r>
          <w:r w:rsidR="00EE242D">
            <w:rPr>
              <w:rFonts w:asciiTheme="minorHAnsi" w:hAnsiTheme="minorHAnsi"/>
              <w:lang w:val="en-GB"/>
            </w:rPr>
            <w:fldChar w:fldCharType="separate"/>
          </w:r>
          <w:r w:rsidR="000B30EB">
            <w:rPr>
              <w:rFonts w:asciiTheme="minorHAnsi" w:hAnsiTheme="minorHAnsi"/>
              <w:noProof/>
              <w:lang w:val="en-GB"/>
            </w:rPr>
            <w:t xml:space="preserve"> </w:t>
          </w:r>
          <w:r w:rsidR="000B30EB" w:rsidRPr="000B30EB">
            <w:rPr>
              <w:rFonts w:asciiTheme="minorHAnsi" w:hAnsiTheme="minorHAnsi"/>
              <w:noProof/>
              <w:lang w:val="en-GB"/>
            </w:rPr>
            <w:t>(Sinclair, 2005)</w:t>
          </w:r>
          <w:r w:rsidR="00EE242D">
            <w:rPr>
              <w:rFonts w:asciiTheme="minorHAnsi" w:hAnsiTheme="minorHAnsi"/>
              <w:lang w:val="en-GB"/>
            </w:rPr>
            <w:fldChar w:fldCharType="end"/>
          </w:r>
        </w:sdtContent>
      </w:sdt>
      <w:r w:rsidR="008A7F42">
        <w:rPr>
          <w:rFonts w:asciiTheme="minorHAnsi" w:hAnsiTheme="minorHAnsi"/>
          <w:lang w:val="en-GB"/>
        </w:rPr>
        <w:t xml:space="preserve"> and others became available to autistic people in England</w:t>
      </w:r>
      <w:r w:rsidR="004C5BEF">
        <w:rPr>
          <w:rFonts w:asciiTheme="minorHAnsi" w:hAnsiTheme="minorHAnsi"/>
          <w:lang w:val="en-GB"/>
        </w:rPr>
        <w:t>.</w:t>
      </w:r>
      <w:r w:rsidR="00D75B1E" w:rsidRPr="008A7F42">
        <w:rPr>
          <w:rFonts w:asciiTheme="minorHAnsi" w:hAnsiTheme="minorHAnsi"/>
          <w:lang w:val="en-GB"/>
        </w:rPr>
        <w:t xml:space="preserve"> </w:t>
      </w:r>
      <w:r w:rsidR="004C5BEF">
        <w:rPr>
          <w:rFonts w:asciiTheme="minorHAnsi" w:hAnsiTheme="minorHAnsi"/>
          <w:lang w:val="en-GB"/>
        </w:rPr>
        <w:t>S</w:t>
      </w:r>
      <w:r w:rsidR="00D75B1E" w:rsidRPr="008A7F42">
        <w:rPr>
          <w:rFonts w:asciiTheme="minorHAnsi" w:hAnsiTheme="minorHAnsi"/>
          <w:lang w:val="en-GB"/>
        </w:rPr>
        <w:t xml:space="preserve">ignificant in England at the time were the </w:t>
      </w:r>
      <w:r w:rsidR="000E0E94">
        <w:rPr>
          <w:rFonts w:asciiTheme="minorHAnsi" w:hAnsiTheme="minorHAnsi"/>
          <w:lang w:val="en-GB"/>
        </w:rPr>
        <w:t xml:space="preserve">on line </w:t>
      </w:r>
      <w:r w:rsidR="00D75B1E" w:rsidRPr="008A7F42">
        <w:rPr>
          <w:rFonts w:asciiTheme="minorHAnsi" w:hAnsiTheme="minorHAnsi"/>
          <w:lang w:val="en-GB"/>
        </w:rPr>
        <w:t xml:space="preserve">facilities offered </w:t>
      </w:r>
      <w:commentRangeStart w:id="1"/>
      <w:r w:rsidR="00D75B1E" w:rsidRPr="008A7F42">
        <w:rPr>
          <w:rFonts w:asciiTheme="minorHAnsi" w:hAnsiTheme="minorHAnsi"/>
          <w:lang w:val="en-GB"/>
        </w:rPr>
        <w:t xml:space="preserve">by </w:t>
      </w:r>
      <w:r w:rsidR="00601691" w:rsidRPr="008A7F42">
        <w:rPr>
          <w:rFonts w:asciiTheme="minorHAnsi" w:hAnsiTheme="minorHAnsi"/>
          <w:lang w:val="en-GB"/>
        </w:rPr>
        <w:t xml:space="preserve">Martijn </w:t>
      </w:r>
      <w:r w:rsidR="00D75B1E" w:rsidRPr="008A7F42">
        <w:rPr>
          <w:rFonts w:asciiTheme="minorHAnsi" w:hAnsiTheme="minorHAnsi"/>
          <w:lang w:val="en-GB"/>
        </w:rPr>
        <w:t>Dekker</w:t>
      </w:r>
      <w:commentRangeEnd w:id="1"/>
      <w:r w:rsidR="00D75B1E" w:rsidRPr="00330FA5">
        <w:rPr>
          <w:rStyle w:val="CommentReference"/>
          <w:rFonts w:asciiTheme="minorHAnsi" w:hAnsiTheme="minorHAnsi"/>
          <w:sz w:val="24"/>
          <w:szCs w:val="24"/>
        </w:rPr>
        <w:commentReference w:id="1"/>
      </w:r>
      <w:r w:rsidR="00D75B1E" w:rsidRPr="00457A5F">
        <w:rPr>
          <w:rFonts w:asciiTheme="minorHAnsi" w:hAnsiTheme="minorHAnsi"/>
          <w:lang w:val="en-GB"/>
        </w:rPr>
        <w:t xml:space="preserve"> which allowed groups of autistic people to discuss a variety of topics </w:t>
      </w:r>
      <w:r w:rsidR="00643432" w:rsidRPr="008A7F42">
        <w:rPr>
          <w:rFonts w:asciiTheme="minorHAnsi" w:hAnsiTheme="minorHAnsi"/>
          <w:lang w:val="en-GB"/>
        </w:rPr>
        <w:t>regarding self</w:t>
      </w:r>
      <w:r w:rsidR="00A5059A">
        <w:rPr>
          <w:rFonts w:asciiTheme="minorHAnsi" w:hAnsiTheme="minorHAnsi"/>
          <w:lang w:val="en-GB"/>
        </w:rPr>
        <w:t>-</w:t>
      </w:r>
      <w:r w:rsidR="00643432" w:rsidRPr="008A7F42">
        <w:rPr>
          <w:rFonts w:asciiTheme="minorHAnsi" w:hAnsiTheme="minorHAnsi"/>
          <w:lang w:val="en-GB"/>
        </w:rPr>
        <w:t xml:space="preserve">help and advocacy. From those beginnings </w:t>
      </w:r>
      <w:r w:rsidR="00A5059A">
        <w:rPr>
          <w:rFonts w:asciiTheme="minorHAnsi" w:hAnsiTheme="minorHAnsi"/>
          <w:lang w:val="en-GB"/>
        </w:rPr>
        <w:t>individuals</w:t>
      </w:r>
      <w:r w:rsidR="00643432" w:rsidRPr="008A7F42">
        <w:rPr>
          <w:rFonts w:asciiTheme="minorHAnsi" w:hAnsiTheme="minorHAnsi"/>
          <w:lang w:val="en-GB"/>
        </w:rPr>
        <w:t xml:space="preserve"> who had initially met on line started to meet </w:t>
      </w:r>
      <w:r w:rsidR="00A5059A">
        <w:rPr>
          <w:rFonts w:asciiTheme="minorHAnsi" w:hAnsiTheme="minorHAnsi"/>
          <w:lang w:val="en-GB"/>
        </w:rPr>
        <w:t>face-to-face</w:t>
      </w:r>
      <w:r w:rsidR="00643432" w:rsidRPr="008A7F42">
        <w:rPr>
          <w:rFonts w:asciiTheme="minorHAnsi" w:hAnsiTheme="minorHAnsi"/>
          <w:lang w:val="en-GB"/>
        </w:rPr>
        <w:t xml:space="preserve"> to achieve other aims</w:t>
      </w:r>
      <w:r w:rsidR="00F86ABF">
        <w:rPr>
          <w:rFonts w:asciiTheme="minorHAnsi" w:hAnsiTheme="minorHAnsi"/>
          <w:lang w:val="en-GB"/>
        </w:rPr>
        <w:t>.</w:t>
      </w:r>
      <w:r w:rsidR="00F86ABF" w:rsidRPr="008A7F42">
        <w:rPr>
          <w:rFonts w:asciiTheme="minorHAnsi" w:hAnsiTheme="minorHAnsi"/>
          <w:lang w:val="en-GB"/>
        </w:rPr>
        <w:t xml:space="preserve"> </w:t>
      </w:r>
      <w:r w:rsidR="00C27932">
        <w:rPr>
          <w:rFonts w:asciiTheme="minorHAnsi" w:hAnsiTheme="minorHAnsi"/>
          <w:lang w:val="en-GB"/>
        </w:rPr>
        <w:t>These movements drew upon the notion of ‘neurodiversity’</w:t>
      </w:r>
      <w:r w:rsidR="00EF4B18">
        <w:rPr>
          <w:rFonts w:asciiTheme="minorHAnsi" w:hAnsiTheme="minorHAnsi"/>
          <w:lang w:val="en-GB"/>
        </w:rPr>
        <w:t>,</w:t>
      </w:r>
      <w:r w:rsidR="00C27932">
        <w:rPr>
          <w:rFonts w:asciiTheme="minorHAnsi" w:hAnsiTheme="minorHAnsi"/>
          <w:lang w:val="en-GB"/>
        </w:rPr>
        <w:t xml:space="preserve"> a term first coined by</w:t>
      </w:r>
      <w:r w:rsidR="00643432" w:rsidRPr="00C27932">
        <w:rPr>
          <w:rFonts w:asciiTheme="minorHAnsi" w:hAnsiTheme="minorHAnsi"/>
          <w:lang w:val="en-GB"/>
        </w:rPr>
        <w:t xml:space="preserve"> Judy Singer </w:t>
      </w:r>
      <w:r w:rsidR="00C27932">
        <w:rPr>
          <w:rFonts w:asciiTheme="minorHAnsi" w:hAnsiTheme="minorHAnsi"/>
          <w:lang w:val="en-GB"/>
        </w:rPr>
        <w:t>in 1998 to refer to the natural variation in neurotype</w:t>
      </w:r>
      <w:r w:rsidR="00EF4B18">
        <w:rPr>
          <w:rFonts w:asciiTheme="minorHAnsi" w:hAnsiTheme="minorHAnsi"/>
          <w:lang w:val="en-GB"/>
        </w:rPr>
        <w:t>.</w:t>
      </w:r>
      <w:r w:rsidR="00643432" w:rsidRPr="00C27932">
        <w:rPr>
          <w:rFonts w:asciiTheme="minorHAnsi" w:hAnsiTheme="minorHAnsi"/>
          <w:lang w:val="en-GB"/>
        </w:rPr>
        <w:t xml:space="preserve"> </w:t>
      </w:r>
      <w:r w:rsidR="00EF4B18">
        <w:rPr>
          <w:rFonts w:asciiTheme="minorHAnsi" w:hAnsiTheme="minorHAnsi"/>
          <w:lang w:val="en-GB"/>
        </w:rPr>
        <w:t>I</w:t>
      </w:r>
      <w:r w:rsidR="00643432" w:rsidRPr="00457A5F">
        <w:rPr>
          <w:rFonts w:asciiTheme="minorHAnsi" w:hAnsiTheme="minorHAnsi"/>
          <w:lang w:val="en-GB"/>
        </w:rPr>
        <w:t xml:space="preserve">n parallel to </w:t>
      </w:r>
      <w:r w:rsidR="00663CA6" w:rsidRPr="00457A5F">
        <w:rPr>
          <w:rFonts w:asciiTheme="minorHAnsi" w:hAnsiTheme="minorHAnsi"/>
          <w:lang w:val="en-GB"/>
        </w:rPr>
        <w:t>Dekker’s</w:t>
      </w:r>
      <w:r w:rsidR="00643432" w:rsidRPr="00457A5F">
        <w:rPr>
          <w:rFonts w:asciiTheme="minorHAnsi" w:hAnsiTheme="minorHAnsi"/>
          <w:lang w:val="en-GB"/>
        </w:rPr>
        <w:t xml:space="preserve"> mailing list there were others centred upon other </w:t>
      </w:r>
      <w:r w:rsidR="00C27932">
        <w:rPr>
          <w:rFonts w:asciiTheme="minorHAnsi" w:hAnsiTheme="minorHAnsi"/>
          <w:lang w:val="en-GB"/>
        </w:rPr>
        <w:t>forms of neurodiversity such as</w:t>
      </w:r>
      <w:r w:rsidR="00643432" w:rsidRPr="00457A5F">
        <w:rPr>
          <w:rFonts w:asciiTheme="minorHAnsi" w:hAnsiTheme="minorHAnsi"/>
          <w:lang w:val="en-GB"/>
        </w:rPr>
        <w:t xml:space="preserve"> dyspraxia. Mary Colley (a dyspraxic adult) </w:t>
      </w:r>
      <w:r w:rsidR="00663CA6">
        <w:rPr>
          <w:rFonts w:asciiTheme="minorHAnsi" w:hAnsiTheme="minorHAnsi"/>
          <w:lang w:val="en-GB"/>
        </w:rPr>
        <w:t>was</w:t>
      </w:r>
      <w:r w:rsidR="00663CA6" w:rsidRPr="00457A5F">
        <w:rPr>
          <w:rFonts w:asciiTheme="minorHAnsi" w:hAnsiTheme="minorHAnsi"/>
          <w:lang w:val="en-GB"/>
        </w:rPr>
        <w:t xml:space="preserve"> </w:t>
      </w:r>
      <w:r w:rsidR="00643432" w:rsidRPr="00457A5F">
        <w:rPr>
          <w:rFonts w:asciiTheme="minorHAnsi" w:hAnsiTheme="minorHAnsi"/>
          <w:lang w:val="en-GB"/>
        </w:rPr>
        <w:t>a significant figure in this discourse</w:t>
      </w:r>
      <w:r w:rsidR="00663CA6">
        <w:rPr>
          <w:rFonts w:asciiTheme="minorHAnsi" w:hAnsiTheme="minorHAnsi"/>
          <w:lang w:val="en-GB"/>
        </w:rPr>
        <w:t xml:space="preserve"> </w:t>
      </w:r>
      <w:r w:rsidR="00EF4B18">
        <w:rPr>
          <w:rFonts w:asciiTheme="minorHAnsi" w:hAnsiTheme="minorHAnsi"/>
          <w:lang w:val="en-GB"/>
        </w:rPr>
        <w:t xml:space="preserve">and </w:t>
      </w:r>
      <w:r w:rsidR="00663CA6">
        <w:rPr>
          <w:rFonts w:asciiTheme="minorHAnsi" w:hAnsiTheme="minorHAnsi"/>
          <w:lang w:val="en-GB"/>
        </w:rPr>
        <w:t>instrumental in forming</w:t>
      </w:r>
      <w:r w:rsidR="00643432" w:rsidRPr="00457A5F">
        <w:rPr>
          <w:rFonts w:asciiTheme="minorHAnsi" w:hAnsiTheme="minorHAnsi"/>
          <w:lang w:val="en-GB"/>
        </w:rPr>
        <w:t xml:space="preserve"> </w:t>
      </w:r>
      <w:r w:rsidR="00EF4B18">
        <w:rPr>
          <w:rFonts w:asciiTheme="minorHAnsi" w:hAnsiTheme="minorHAnsi"/>
          <w:lang w:val="en-GB"/>
        </w:rPr>
        <w:t>the Developmental Adult Neurodiversity Association (</w:t>
      </w:r>
      <w:r w:rsidR="00643432" w:rsidRPr="00457A5F">
        <w:rPr>
          <w:rFonts w:asciiTheme="minorHAnsi" w:hAnsiTheme="minorHAnsi"/>
          <w:lang w:val="en-GB"/>
        </w:rPr>
        <w:t>DANDA</w:t>
      </w:r>
      <w:r w:rsidR="00EF4B18">
        <w:rPr>
          <w:rFonts w:asciiTheme="minorHAnsi" w:hAnsiTheme="minorHAnsi"/>
          <w:lang w:val="en-GB"/>
        </w:rPr>
        <w:t>)</w:t>
      </w:r>
      <w:r w:rsidR="00663CA6">
        <w:rPr>
          <w:rFonts w:asciiTheme="minorHAnsi" w:hAnsiTheme="minorHAnsi"/>
          <w:lang w:val="en-GB"/>
        </w:rPr>
        <w:t xml:space="preserve"> in 2003</w:t>
      </w:r>
      <w:r w:rsidR="00643432" w:rsidRPr="00457A5F">
        <w:rPr>
          <w:rFonts w:asciiTheme="minorHAnsi" w:hAnsiTheme="minorHAnsi"/>
          <w:lang w:val="en-GB"/>
        </w:rPr>
        <w:t xml:space="preserve"> </w:t>
      </w:r>
      <w:r w:rsidR="0028300D">
        <w:rPr>
          <w:rFonts w:asciiTheme="minorHAnsi" w:hAnsiTheme="minorHAnsi"/>
          <w:lang w:val="en-GB"/>
        </w:rPr>
        <w:t>following dissatisfaction with the parent</w:t>
      </w:r>
      <w:r w:rsidR="00EF4B18">
        <w:rPr>
          <w:rFonts w:asciiTheme="minorHAnsi" w:hAnsiTheme="minorHAnsi"/>
          <w:lang w:val="en-GB"/>
        </w:rPr>
        <w:t>-</w:t>
      </w:r>
      <w:r w:rsidR="0028300D">
        <w:rPr>
          <w:rFonts w:asciiTheme="minorHAnsi" w:hAnsiTheme="minorHAnsi"/>
          <w:lang w:val="en-GB"/>
        </w:rPr>
        <w:t xml:space="preserve">led focus of the </w:t>
      </w:r>
      <w:r w:rsidR="00643432" w:rsidRPr="00457A5F">
        <w:rPr>
          <w:rFonts w:asciiTheme="minorHAnsi" w:hAnsiTheme="minorHAnsi"/>
          <w:lang w:val="en-GB"/>
        </w:rPr>
        <w:t>Dyspraxia Foundation</w:t>
      </w:r>
      <w:r w:rsidR="00663CA6">
        <w:rPr>
          <w:rFonts w:asciiTheme="minorHAnsi" w:hAnsiTheme="minorHAnsi"/>
          <w:lang w:val="en-GB"/>
        </w:rPr>
        <w:t xml:space="preserve"> </w:t>
      </w:r>
      <w:r w:rsidR="00F86ABF">
        <w:rPr>
          <w:rFonts w:asciiTheme="minorHAnsi" w:hAnsiTheme="minorHAnsi"/>
          <w:lang w:val="en-GB"/>
        </w:rPr>
        <w:t>charity</w:t>
      </w:r>
      <w:r w:rsidR="0028300D">
        <w:rPr>
          <w:rFonts w:asciiTheme="minorHAnsi" w:hAnsiTheme="minorHAnsi"/>
          <w:lang w:val="en-GB"/>
        </w:rPr>
        <w:t xml:space="preserve">, </w:t>
      </w:r>
      <w:r w:rsidR="00F86ABF">
        <w:rPr>
          <w:rFonts w:asciiTheme="minorHAnsi" w:hAnsiTheme="minorHAnsi"/>
          <w:lang w:val="en-GB"/>
        </w:rPr>
        <w:t xml:space="preserve"> </w:t>
      </w:r>
      <w:r w:rsidR="00663CA6">
        <w:rPr>
          <w:rFonts w:asciiTheme="minorHAnsi" w:hAnsiTheme="minorHAnsi"/>
          <w:lang w:val="en-GB"/>
        </w:rPr>
        <w:t>d</w:t>
      </w:r>
      <w:r w:rsidR="00643432" w:rsidRPr="00457A5F">
        <w:rPr>
          <w:rFonts w:asciiTheme="minorHAnsi" w:hAnsiTheme="minorHAnsi"/>
          <w:lang w:val="en-GB"/>
        </w:rPr>
        <w:t>yspraxia as a condition having strong overlaps with Autism</w:t>
      </w:r>
      <w:r w:rsidR="00C27932">
        <w:rPr>
          <w:rFonts w:asciiTheme="minorHAnsi" w:hAnsiTheme="minorHAnsi"/>
          <w:lang w:val="en-GB"/>
        </w:rPr>
        <w:t>. M</w:t>
      </w:r>
      <w:r w:rsidR="00643432" w:rsidRPr="00457A5F">
        <w:rPr>
          <w:rFonts w:asciiTheme="minorHAnsi" w:hAnsiTheme="minorHAnsi"/>
          <w:lang w:val="en-GB"/>
        </w:rPr>
        <w:t xml:space="preserve">any of the early members of this organisation were </w:t>
      </w:r>
      <w:r w:rsidR="00C27932">
        <w:rPr>
          <w:rFonts w:asciiTheme="minorHAnsi" w:hAnsiTheme="minorHAnsi"/>
          <w:lang w:val="en-GB"/>
        </w:rPr>
        <w:t xml:space="preserve">also </w:t>
      </w:r>
      <w:r w:rsidR="00643432" w:rsidRPr="00457A5F">
        <w:rPr>
          <w:rFonts w:asciiTheme="minorHAnsi" w:hAnsiTheme="minorHAnsi"/>
          <w:lang w:val="en-GB"/>
        </w:rPr>
        <w:t>Autistic and went on to play significant roles in other auti</w:t>
      </w:r>
      <w:r w:rsidR="00643432" w:rsidRPr="00C27932">
        <w:rPr>
          <w:rFonts w:asciiTheme="minorHAnsi" w:hAnsiTheme="minorHAnsi"/>
          <w:lang w:val="en-GB"/>
        </w:rPr>
        <w:t xml:space="preserve">stic and </w:t>
      </w:r>
      <w:r w:rsidR="00C27932" w:rsidRPr="00C27932">
        <w:rPr>
          <w:rFonts w:asciiTheme="minorHAnsi" w:hAnsiTheme="minorHAnsi"/>
          <w:lang w:val="en-GB"/>
        </w:rPr>
        <w:t>neurodiver</w:t>
      </w:r>
      <w:r w:rsidR="00C27932">
        <w:rPr>
          <w:rFonts w:asciiTheme="minorHAnsi" w:hAnsiTheme="minorHAnsi"/>
          <w:lang w:val="en-GB"/>
        </w:rPr>
        <w:t>gent</w:t>
      </w:r>
      <w:r w:rsidR="00C27932" w:rsidRPr="00C27932">
        <w:rPr>
          <w:rFonts w:asciiTheme="minorHAnsi" w:hAnsiTheme="minorHAnsi"/>
          <w:lang w:val="en-GB"/>
        </w:rPr>
        <w:t xml:space="preserve"> </w:t>
      </w:r>
      <w:r w:rsidR="00643432" w:rsidRPr="00C27932">
        <w:rPr>
          <w:rFonts w:asciiTheme="minorHAnsi" w:hAnsiTheme="minorHAnsi"/>
          <w:lang w:val="en-GB"/>
        </w:rPr>
        <w:t xml:space="preserve">movements </w:t>
      </w:r>
      <w:r w:rsidR="00BA47E9">
        <w:rPr>
          <w:rFonts w:asciiTheme="minorHAnsi" w:hAnsiTheme="minorHAnsi"/>
          <w:lang w:val="en-GB"/>
        </w:rPr>
        <w:t>including membership of the Disability Rights Commission neurodiversity action group</w:t>
      </w:r>
      <w:r w:rsidR="001406DC">
        <w:rPr>
          <w:rFonts w:asciiTheme="minorHAnsi" w:hAnsiTheme="minorHAnsi"/>
          <w:lang w:val="en-GB"/>
        </w:rPr>
        <w:t xml:space="preserve"> established in 2005 </w:t>
      </w:r>
    </w:p>
    <w:p w14:paraId="2A212858" w14:textId="77777777" w:rsidR="00420132" w:rsidRPr="00330FA5" w:rsidRDefault="00420132" w:rsidP="005639B3">
      <w:pPr>
        <w:rPr>
          <w:rFonts w:asciiTheme="minorHAnsi" w:hAnsiTheme="minorHAnsi"/>
          <w:lang w:val="en-GB"/>
        </w:rPr>
      </w:pPr>
      <w:r w:rsidRPr="00330FA5">
        <w:rPr>
          <w:rFonts w:asciiTheme="minorHAnsi" w:hAnsiTheme="minorHAnsi"/>
          <w:lang w:val="en-GB"/>
        </w:rPr>
        <w:t xml:space="preserve"> </w:t>
      </w:r>
    </w:p>
    <w:p w14:paraId="551571E3" w14:textId="7E332C29" w:rsidR="00D45BDF" w:rsidRDefault="00015E68" w:rsidP="005639B3">
      <w:pPr>
        <w:rPr>
          <w:rFonts w:asciiTheme="minorHAnsi" w:hAnsiTheme="minorHAnsi"/>
          <w:lang w:val="en-GB"/>
        </w:rPr>
      </w:pPr>
      <w:r>
        <w:rPr>
          <w:rFonts w:asciiTheme="minorHAnsi" w:hAnsiTheme="minorHAnsi"/>
          <w:lang w:val="en-GB"/>
        </w:rPr>
        <w:t xml:space="preserve">In </w:t>
      </w:r>
      <w:r w:rsidR="00786AC1">
        <w:rPr>
          <w:rFonts w:asciiTheme="minorHAnsi" w:hAnsiTheme="minorHAnsi"/>
          <w:lang w:val="en-GB"/>
        </w:rPr>
        <w:t>1999</w:t>
      </w:r>
      <w:r>
        <w:rPr>
          <w:rFonts w:asciiTheme="minorHAnsi" w:hAnsiTheme="minorHAnsi"/>
          <w:lang w:val="en-GB"/>
        </w:rPr>
        <w:t>] t</w:t>
      </w:r>
      <w:r w:rsidR="00420132" w:rsidRPr="00C27932">
        <w:rPr>
          <w:rFonts w:asciiTheme="minorHAnsi" w:hAnsiTheme="minorHAnsi"/>
          <w:lang w:val="en-GB"/>
        </w:rPr>
        <w:t>he N</w:t>
      </w:r>
      <w:r w:rsidR="00DC7C29">
        <w:rPr>
          <w:rFonts w:asciiTheme="minorHAnsi" w:hAnsiTheme="minorHAnsi"/>
          <w:lang w:val="en-GB"/>
        </w:rPr>
        <w:t>AS</w:t>
      </w:r>
      <w:r w:rsidR="00420132" w:rsidRPr="00C27932">
        <w:rPr>
          <w:rFonts w:asciiTheme="minorHAnsi" w:hAnsiTheme="minorHAnsi"/>
          <w:lang w:val="en-GB"/>
        </w:rPr>
        <w:t xml:space="preserve"> saw </w:t>
      </w:r>
      <w:r w:rsidR="00C27932" w:rsidRPr="00C27932">
        <w:rPr>
          <w:rFonts w:asciiTheme="minorHAnsi" w:hAnsiTheme="minorHAnsi"/>
          <w:lang w:val="en-GB"/>
        </w:rPr>
        <w:t>its</w:t>
      </w:r>
      <w:r w:rsidR="00420132" w:rsidRPr="00C27932">
        <w:rPr>
          <w:rFonts w:asciiTheme="minorHAnsi" w:hAnsiTheme="minorHAnsi"/>
          <w:lang w:val="en-GB"/>
        </w:rPr>
        <w:t xml:space="preserve"> first autistic </w:t>
      </w:r>
      <w:r w:rsidR="000F375D">
        <w:rPr>
          <w:rFonts w:asciiTheme="minorHAnsi" w:hAnsiTheme="minorHAnsi"/>
          <w:lang w:val="en-GB"/>
        </w:rPr>
        <w:t xml:space="preserve">Council </w:t>
      </w:r>
      <w:r w:rsidR="00420132" w:rsidRPr="00C27932">
        <w:rPr>
          <w:rFonts w:asciiTheme="minorHAnsi" w:hAnsiTheme="minorHAnsi"/>
          <w:lang w:val="en-GB"/>
        </w:rPr>
        <w:t>member (</w:t>
      </w:r>
      <w:r w:rsidR="00C15CE0">
        <w:rPr>
          <w:rFonts w:asciiTheme="minorHAnsi" w:hAnsiTheme="minorHAnsi"/>
          <w:lang w:val="en-GB"/>
        </w:rPr>
        <w:t>Richard Exley</w:t>
      </w:r>
      <w:r w:rsidR="00420132" w:rsidRPr="00C27932">
        <w:rPr>
          <w:rFonts w:asciiTheme="minorHAnsi" w:hAnsiTheme="minorHAnsi"/>
          <w:lang w:val="en-GB"/>
        </w:rPr>
        <w:t xml:space="preserve">) and </w:t>
      </w:r>
      <w:r w:rsidR="006F7AAE" w:rsidRPr="00C27932">
        <w:rPr>
          <w:rFonts w:asciiTheme="minorHAnsi" w:hAnsiTheme="minorHAnsi"/>
          <w:lang w:val="en-GB"/>
        </w:rPr>
        <w:t xml:space="preserve">in 2001 saw </w:t>
      </w:r>
      <w:r w:rsidR="00C27932" w:rsidRPr="00C27932">
        <w:rPr>
          <w:rFonts w:asciiTheme="minorHAnsi" w:hAnsiTheme="minorHAnsi"/>
          <w:lang w:val="en-GB"/>
        </w:rPr>
        <w:t>its</w:t>
      </w:r>
      <w:r w:rsidR="006F7AAE" w:rsidRPr="00C27932">
        <w:rPr>
          <w:rFonts w:asciiTheme="minorHAnsi" w:hAnsiTheme="minorHAnsi"/>
          <w:lang w:val="en-GB"/>
        </w:rPr>
        <w:t xml:space="preserve"> first Autistic Board member</w:t>
      </w:r>
      <w:r w:rsidR="00C15CE0">
        <w:rPr>
          <w:rFonts w:asciiTheme="minorHAnsi" w:hAnsiTheme="minorHAnsi"/>
          <w:lang w:val="en-GB"/>
        </w:rPr>
        <w:t xml:space="preserve"> (Larry Arnold), whose appointment</w:t>
      </w:r>
      <w:r w:rsidR="006F7AAE" w:rsidRPr="00C27932">
        <w:rPr>
          <w:rFonts w:asciiTheme="minorHAnsi" w:hAnsiTheme="minorHAnsi"/>
          <w:lang w:val="en-GB"/>
        </w:rPr>
        <w:t xml:space="preserve"> led to significant changes within the organisation including constitutional amendment to ensure equal rights and greater participation for autistic people within the organisation</w:t>
      </w:r>
      <w:r w:rsidR="00C15CE0">
        <w:rPr>
          <w:rFonts w:asciiTheme="minorHAnsi" w:hAnsiTheme="minorHAnsi"/>
          <w:lang w:val="en-GB"/>
        </w:rPr>
        <w:t xml:space="preserve"> and significant changes to their public presentation and campaigning. </w:t>
      </w:r>
    </w:p>
    <w:p w14:paraId="32BEFAF7" w14:textId="77777777" w:rsidR="00F86ABF" w:rsidRPr="00330FA5" w:rsidRDefault="00F86ABF" w:rsidP="005639B3">
      <w:pPr>
        <w:rPr>
          <w:rFonts w:asciiTheme="minorHAnsi" w:hAnsiTheme="minorHAnsi"/>
          <w:lang w:val="en-GB"/>
        </w:rPr>
      </w:pPr>
    </w:p>
    <w:p w14:paraId="63AEA5FA" w14:textId="2AC0D78B" w:rsidR="00D45BDF" w:rsidRPr="00330FA5" w:rsidRDefault="00D45BDF" w:rsidP="005639B3">
      <w:pPr>
        <w:rPr>
          <w:rFonts w:asciiTheme="minorHAnsi" w:hAnsiTheme="minorHAnsi"/>
          <w:lang w:val="en-GB"/>
        </w:rPr>
      </w:pPr>
      <w:r w:rsidRPr="00330FA5">
        <w:rPr>
          <w:rFonts w:asciiTheme="minorHAnsi" w:hAnsiTheme="minorHAnsi"/>
          <w:lang w:val="en-GB"/>
        </w:rPr>
        <w:t xml:space="preserve">In 2005 a group of Autistic people </w:t>
      </w:r>
      <w:r w:rsidR="005A6853" w:rsidRPr="00330FA5">
        <w:rPr>
          <w:rFonts w:asciiTheme="minorHAnsi" w:hAnsiTheme="minorHAnsi"/>
          <w:lang w:val="en-GB"/>
        </w:rPr>
        <w:t xml:space="preserve">were asking why there was no equivalent </w:t>
      </w:r>
      <w:r w:rsidR="00015E68">
        <w:rPr>
          <w:rFonts w:asciiTheme="minorHAnsi" w:hAnsiTheme="minorHAnsi"/>
          <w:lang w:val="en-GB"/>
        </w:rPr>
        <w:t xml:space="preserve">in Europe </w:t>
      </w:r>
      <w:r w:rsidR="005A6853" w:rsidRPr="00330FA5">
        <w:rPr>
          <w:rFonts w:asciiTheme="minorHAnsi" w:hAnsiTheme="minorHAnsi"/>
          <w:lang w:val="en-GB"/>
        </w:rPr>
        <w:t xml:space="preserve">of </w:t>
      </w:r>
      <w:commentRangeStart w:id="2"/>
      <w:r w:rsidR="005A6853" w:rsidRPr="00330FA5">
        <w:rPr>
          <w:rFonts w:asciiTheme="minorHAnsi" w:hAnsiTheme="minorHAnsi"/>
          <w:lang w:val="en-GB"/>
        </w:rPr>
        <w:t>Autreat</w:t>
      </w:r>
      <w:commentRangeEnd w:id="2"/>
      <w:r w:rsidR="00F93CF3">
        <w:rPr>
          <w:rStyle w:val="CommentReference"/>
        </w:rPr>
        <w:commentReference w:id="2"/>
      </w:r>
      <w:r w:rsidR="005A6853" w:rsidRPr="00330FA5">
        <w:rPr>
          <w:rFonts w:asciiTheme="minorHAnsi" w:hAnsiTheme="minorHAnsi"/>
          <w:lang w:val="en-GB"/>
        </w:rPr>
        <w:t xml:space="preserve"> </w:t>
      </w:r>
      <w:r w:rsidR="00015E68">
        <w:rPr>
          <w:rFonts w:asciiTheme="minorHAnsi" w:hAnsiTheme="minorHAnsi"/>
          <w:lang w:val="en-GB"/>
        </w:rPr>
        <w:t>(a retreat-style conference run by and for autistic people)</w:t>
      </w:r>
      <w:r w:rsidR="005A6853" w:rsidRPr="00330FA5">
        <w:rPr>
          <w:rFonts w:asciiTheme="minorHAnsi" w:hAnsiTheme="minorHAnsi"/>
          <w:lang w:val="en-GB"/>
        </w:rPr>
        <w:t xml:space="preserve">, a question which led to the </w:t>
      </w:r>
      <w:r w:rsidR="002E752C">
        <w:rPr>
          <w:rFonts w:asciiTheme="minorHAnsi" w:hAnsiTheme="minorHAnsi"/>
          <w:lang w:val="en-GB"/>
        </w:rPr>
        <w:t>introduction of a similar event in England known as</w:t>
      </w:r>
      <w:r w:rsidR="005A6853" w:rsidRPr="00330FA5">
        <w:rPr>
          <w:rFonts w:asciiTheme="minorHAnsi" w:hAnsiTheme="minorHAnsi"/>
          <w:lang w:val="en-GB"/>
        </w:rPr>
        <w:t xml:space="preserve"> Autscape. </w:t>
      </w:r>
      <w:r w:rsidR="006C66D8" w:rsidRPr="00330FA5">
        <w:rPr>
          <w:rFonts w:asciiTheme="minorHAnsi" w:hAnsiTheme="minorHAnsi"/>
          <w:lang w:val="en-GB"/>
        </w:rPr>
        <w:t>Initially</w:t>
      </w:r>
      <w:r w:rsidR="001019A4">
        <w:rPr>
          <w:rFonts w:asciiTheme="minorHAnsi" w:hAnsiTheme="minorHAnsi"/>
          <w:lang w:val="en-GB"/>
        </w:rPr>
        <w:t xml:space="preserve"> </w:t>
      </w:r>
      <w:r w:rsidR="005A6853" w:rsidRPr="00330FA5">
        <w:rPr>
          <w:rFonts w:asciiTheme="minorHAnsi" w:hAnsiTheme="minorHAnsi"/>
          <w:lang w:val="en-GB"/>
        </w:rPr>
        <w:t xml:space="preserve">with assistance and advice from </w:t>
      </w:r>
      <w:r w:rsidR="00D0184E">
        <w:rPr>
          <w:rFonts w:asciiTheme="minorHAnsi" w:hAnsiTheme="minorHAnsi"/>
          <w:lang w:val="en-GB"/>
        </w:rPr>
        <w:t>Autism Network International (</w:t>
      </w:r>
      <w:r w:rsidR="005A6853" w:rsidRPr="00330FA5">
        <w:rPr>
          <w:rFonts w:asciiTheme="minorHAnsi" w:hAnsiTheme="minorHAnsi"/>
          <w:lang w:val="en-GB"/>
        </w:rPr>
        <w:t>ANI</w:t>
      </w:r>
      <w:r w:rsidR="00D0184E">
        <w:rPr>
          <w:rFonts w:asciiTheme="minorHAnsi" w:hAnsiTheme="minorHAnsi"/>
          <w:lang w:val="en-GB"/>
        </w:rPr>
        <w:t>)</w:t>
      </w:r>
      <w:r w:rsidR="005A6853" w:rsidRPr="00330FA5">
        <w:rPr>
          <w:rFonts w:asciiTheme="minorHAnsi" w:hAnsiTheme="minorHAnsi"/>
          <w:lang w:val="en-GB"/>
        </w:rPr>
        <w:t xml:space="preserve"> members Jim Sinclair and Patty </w:t>
      </w:r>
      <w:r w:rsidR="00601691" w:rsidRPr="00330FA5">
        <w:rPr>
          <w:rFonts w:asciiTheme="minorHAnsi" w:hAnsiTheme="minorHAnsi"/>
          <w:lang w:val="en-GB"/>
        </w:rPr>
        <w:t>Clarke</w:t>
      </w:r>
      <w:r w:rsidR="00D0184E">
        <w:rPr>
          <w:rFonts w:asciiTheme="minorHAnsi" w:hAnsiTheme="minorHAnsi"/>
          <w:lang w:val="en-GB"/>
        </w:rPr>
        <w:t>,</w:t>
      </w:r>
      <w:r w:rsidR="00601691" w:rsidRPr="00330FA5">
        <w:rPr>
          <w:rFonts w:asciiTheme="minorHAnsi" w:hAnsiTheme="minorHAnsi"/>
          <w:lang w:val="en-GB"/>
        </w:rPr>
        <w:t xml:space="preserve"> </w:t>
      </w:r>
      <w:r w:rsidR="0010706A">
        <w:rPr>
          <w:rFonts w:asciiTheme="minorHAnsi" w:hAnsiTheme="minorHAnsi"/>
          <w:lang w:val="en-GB"/>
        </w:rPr>
        <w:t>i</w:t>
      </w:r>
      <w:r w:rsidR="005A6853" w:rsidRPr="00330FA5">
        <w:rPr>
          <w:rFonts w:asciiTheme="minorHAnsi" w:hAnsiTheme="minorHAnsi"/>
          <w:lang w:val="en-GB"/>
        </w:rPr>
        <w:t xml:space="preserve">n </w:t>
      </w:r>
      <w:r w:rsidR="00C27932" w:rsidRPr="00330FA5">
        <w:rPr>
          <w:rFonts w:asciiTheme="minorHAnsi" w:hAnsiTheme="minorHAnsi"/>
          <w:lang w:val="en-GB"/>
        </w:rPr>
        <w:t>its</w:t>
      </w:r>
      <w:r w:rsidR="005A6853" w:rsidRPr="00330FA5">
        <w:rPr>
          <w:rFonts w:asciiTheme="minorHAnsi" w:hAnsiTheme="minorHAnsi"/>
          <w:lang w:val="en-GB"/>
        </w:rPr>
        <w:t xml:space="preserve"> first year it managed to attract an international attendance, from the USA, Israel, </w:t>
      </w:r>
      <w:r w:rsidR="0010706A">
        <w:rPr>
          <w:rFonts w:asciiTheme="minorHAnsi" w:hAnsiTheme="minorHAnsi"/>
          <w:lang w:val="en-GB"/>
        </w:rPr>
        <w:t xml:space="preserve">and </w:t>
      </w:r>
      <w:r w:rsidR="005A6853" w:rsidRPr="00330FA5">
        <w:rPr>
          <w:rFonts w:asciiTheme="minorHAnsi" w:hAnsiTheme="minorHAnsi"/>
          <w:lang w:val="en-GB"/>
        </w:rPr>
        <w:t>with a strong presence from the Nordic Countries and the Netherlands</w:t>
      </w:r>
      <w:r w:rsidR="0010706A">
        <w:rPr>
          <w:rFonts w:asciiTheme="minorHAnsi" w:hAnsiTheme="minorHAnsi"/>
          <w:lang w:val="en-GB"/>
        </w:rPr>
        <w:t>. Autscape</w:t>
      </w:r>
      <w:r w:rsidR="005A6853" w:rsidRPr="00330FA5">
        <w:rPr>
          <w:rFonts w:asciiTheme="minorHAnsi" w:hAnsiTheme="minorHAnsi"/>
          <w:lang w:val="en-GB"/>
        </w:rPr>
        <w:t xml:space="preserve"> emphasis</w:t>
      </w:r>
      <w:r w:rsidR="0010706A">
        <w:rPr>
          <w:rFonts w:asciiTheme="minorHAnsi" w:hAnsiTheme="minorHAnsi"/>
          <w:lang w:val="en-GB"/>
        </w:rPr>
        <w:t>ed</w:t>
      </w:r>
      <w:r w:rsidR="005A6853" w:rsidRPr="00330FA5">
        <w:rPr>
          <w:rFonts w:asciiTheme="minorHAnsi" w:hAnsiTheme="minorHAnsi"/>
          <w:lang w:val="en-GB"/>
        </w:rPr>
        <w:t xml:space="preserve"> the importance of autistic people as an international community</w:t>
      </w:r>
      <w:r w:rsidR="000168C5">
        <w:rPr>
          <w:rFonts w:asciiTheme="minorHAnsi" w:hAnsiTheme="minorHAnsi"/>
          <w:lang w:val="en-GB"/>
        </w:rPr>
        <w:t>.</w:t>
      </w:r>
    </w:p>
    <w:p w14:paraId="3E225644" w14:textId="37C20E2B" w:rsidR="00420132" w:rsidRPr="00457A5F" w:rsidRDefault="00420132" w:rsidP="005639B3">
      <w:pPr>
        <w:rPr>
          <w:rFonts w:asciiTheme="minorHAnsi" w:hAnsiTheme="minorHAnsi"/>
          <w:lang w:val="en-GB"/>
        </w:rPr>
      </w:pPr>
      <w:r w:rsidRPr="008A7F42">
        <w:rPr>
          <w:rFonts w:asciiTheme="minorHAnsi" w:hAnsiTheme="minorHAnsi"/>
          <w:lang w:val="en-GB"/>
        </w:rPr>
        <w:br/>
        <w:t xml:space="preserve">In </w:t>
      </w:r>
      <w:r w:rsidR="00483637" w:rsidRPr="00330FA5">
        <w:rPr>
          <w:rFonts w:asciiTheme="minorHAnsi" w:hAnsiTheme="minorHAnsi"/>
          <w:lang w:val="en-GB"/>
        </w:rPr>
        <w:t xml:space="preserve">2007 </w:t>
      </w:r>
      <w:r w:rsidRPr="00330FA5">
        <w:rPr>
          <w:rFonts w:asciiTheme="minorHAnsi" w:hAnsiTheme="minorHAnsi"/>
          <w:lang w:val="en-GB"/>
        </w:rPr>
        <w:t xml:space="preserve">a group of politically motivated </w:t>
      </w:r>
      <w:r w:rsidR="00483637" w:rsidRPr="00330FA5">
        <w:rPr>
          <w:rFonts w:asciiTheme="minorHAnsi" w:hAnsiTheme="minorHAnsi"/>
          <w:lang w:val="en-GB"/>
        </w:rPr>
        <w:t>individuals</w:t>
      </w:r>
      <w:r w:rsidRPr="00330FA5">
        <w:rPr>
          <w:rFonts w:asciiTheme="minorHAnsi" w:hAnsiTheme="minorHAnsi"/>
          <w:lang w:val="en-GB"/>
        </w:rPr>
        <w:t xml:space="preserve"> met together at </w:t>
      </w:r>
      <w:r w:rsidR="00736739" w:rsidRPr="00330FA5">
        <w:rPr>
          <w:rFonts w:asciiTheme="minorHAnsi" w:hAnsiTheme="minorHAnsi"/>
          <w:lang w:val="en-GB"/>
        </w:rPr>
        <w:t xml:space="preserve">Autscape </w:t>
      </w:r>
      <w:r w:rsidRPr="00330FA5">
        <w:rPr>
          <w:rFonts w:asciiTheme="minorHAnsi" w:hAnsiTheme="minorHAnsi"/>
          <w:lang w:val="en-GB"/>
        </w:rPr>
        <w:t xml:space="preserve">which </w:t>
      </w:r>
      <w:r w:rsidR="00483637" w:rsidRPr="00330FA5">
        <w:rPr>
          <w:rFonts w:asciiTheme="minorHAnsi" w:hAnsiTheme="minorHAnsi"/>
          <w:lang w:val="en-GB"/>
        </w:rPr>
        <w:t xml:space="preserve">led to the formation of the London Autistic </w:t>
      </w:r>
      <w:r w:rsidR="00736739" w:rsidRPr="00330FA5">
        <w:rPr>
          <w:rFonts w:asciiTheme="minorHAnsi" w:hAnsiTheme="minorHAnsi"/>
          <w:lang w:val="en-GB"/>
        </w:rPr>
        <w:t>Rights</w:t>
      </w:r>
      <w:r w:rsidR="00483637" w:rsidRPr="00330FA5">
        <w:rPr>
          <w:rFonts w:asciiTheme="minorHAnsi" w:hAnsiTheme="minorHAnsi"/>
          <w:lang w:val="en-GB"/>
        </w:rPr>
        <w:t xml:space="preserve"> movement, </w:t>
      </w:r>
      <w:r w:rsidR="00C27932" w:rsidRPr="00330FA5">
        <w:rPr>
          <w:rFonts w:asciiTheme="minorHAnsi" w:hAnsiTheme="minorHAnsi"/>
          <w:lang w:val="en-GB"/>
        </w:rPr>
        <w:t>launched at</w:t>
      </w:r>
      <w:r w:rsidR="00483637" w:rsidRPr="00330FA5">
        <w:rPr>
          <w:rFonts w:asciiTheme="minorHAnsi" w:hAnsiTheme="minorHAnsi"/>
          <w:lang w:val="en-GB"/>
        </w:rPr>
        <w:t xml:space="preserve"> </w:t>
      </w:r>
      <w:r w:rsidR="00C27932">
        <w:rPr>
          <w:rFonts w:asciiTheme="minorHAnsi" w:hAnsiTheme="minorHAnsi"/>
          <w:lang w:val="en-GB"/>
        </w:rPr>
        <w:t xml:space="preserve">a </w:t>
      </w:r>
      <w:r w:rsidRPr="00C27932">
        <w:rPr>
          <w:rFonts w:asciiTheme="minorHAnsi" w:hAnsiTheme="minorHAnsi"/>
          <w:lang w:val="en-GB"/>
        </w:rPr>
        <w:t>meeting in City Hall London</w:t>
      </w:r>
      <w:r w:rsidR="00483637" w:rsidRPr="00C27932">
        <w:rPr>
          <w:rFonts w:asciiTheme="minorHAnsi" w:hAnsiTheme="minorHAnsi"/>
          <w:lang w:val="en-GB"/>
        </w:rPr>
        <w:t xml:space="preserve"> where the key </w:t>
      </w:r>
      <w:r w:rsidR="00483637" w:rsidRPr="00C27932">
        <w:rPr>
          <w:rFonts w:asciiTheme="minorHAnsi" w:hAnsiTheme="minorHAnsi"/>
          <w:lang w:val="en-GB"/>
        </w:rPr>
        <w:lastRenderedPageBreak/>
        <w:t>speakers wer</w:t>
      </w:r>
      <w:r w:rsidR="00716091" w:rsidRPr="00C27932">
        <w:rPr>
          <w:rFonts w:asciiTheme="minorHAnsi" w:hAnsiTheme="minorHAnsi"/>
          <w:lang w:val="en-GB"/>
        </w:rPr>
        <w:t>e</w:t>
      </w:r>
      <w:r w:rsidR="00483637" w:rsidRPr="00173A2F">
        <w:rPr>
          <w:rFonts w:asciiTheme="minorHAnsi" w:hAnsiTheme="minorHAnsi"/>
          <w:lang w:val="en-GB"/>
        </w:rPr>
        <w:t xml:space="preserve"> Dinah Murray, Larry Arnold, and David Morris</w:t>
      </w:r>
      <w:r w:rsidR="00C27932">
        <w:rPr>
          <w:rFonts w:asciiTheme="minorHAnsi" w:hAnsiTheme="minorHAnsi"/>
          <w:lang w:val="en-GB"/>
        </w:rPr>
        <w:t>,</w:t>
      </w:r>
      <w:r w:rsidR="00BA47E9">
        <w:rPr>
          <w:rFonts w:asciiTheme="minorHAnsi" w:hAnsiTheme="minorHAnsi"/>
          <w:lang w:val="en-GB"/>
        </w:rPr>
        <w:t xml:space="preserve"> </w:t>
      </w:r>
      <w:r w:rsidR="00716091" w:rsidRPr="00173A2F">
        <w:rPr>
          <w:rFonts w:asciiTheme="minorHAnsi" w:hAnsiTheme="minorHAnsi"/>
          <w:lang w:val="en-GB"/>
        </w:rPr>
        <w:t xml:space="preserve">the London Mayors senior disability policy advisor. </w:t>
      </w:r>
      <w:sdt>
        <w:sdtPr>
          <w:rPr>
            <w:rFonts w:asciiTheme="minorHAnsi" w:hAnsiTheme="minorHAnsi"/>
            <w:lang w:val="en-GB"/>
          </w:rPr>
          <w:id w:val="1433466150"/>
          <w:citation/>
        </w:sdtPr>
        <w:sdtEndPr/>
        <w:sdtContent>
          <w:r w:rsidR="00471062">
            <w:rPr>
              <w:rFonts w:asciiTheme="minorHAnsi" w:hAnsiTheme="minorHAnsi"/>
              <w:lang w:val="en-GB"/>
            </w:rPr>
            <w:fldChar w:fldCharType="begin"/>
          </w:r>
          <w:r w:rsidR="00471062">
            <w:rPr>
              <w:rFonts w:asciiTheme="minorHAnsi" w:hAnsiTheme="minorHAnsi"/>
              <w:lang w:val="en-GB"/>
            </w:rPr>
            <w:instrText xml:space="preserve"> CITATION Arn07 \l 2057 </w:instrText>
          </w:r>
          <w:r w:rsidR="00471062">
            <w:rPr>
              <w:rFonts w:asciiTheme="minorHAnsi" w:hAnsiTheme="minorHAnsi"/>
              <w:lang w:val="en-GB"/>
            </w:rPr>
            <w:fldChar w:fldCharType="separate"/>
          </w:r>
          <w:r w:rsidR="000B30EB" w:rsidRPr="000B30EB">
            <w:rPr>
              <w:rFonts w:asciiTheme="minorHAnsi" w:hAnsiTheme="minorHAnsi"/>
              <w:noProof/>
              <w:lang w:val="en-GB"/>
            </w:rPr>
            <w:t>(Arnold, Provisional Front Page for Autreach, 2007)</w:t>
          </w:r>
          <w:r w:rsidR="00471062">
            <w:rPr>
              <w:rFonts w:asciiTheme="minorHAnsi" w:hAnsiTheme="minorHAnsi"/>
              <w:lang w:val="en-GB"/>
            </w:rPr>
            <w:fldChar w:fldCharType="end"/>
          </w:r>
        </w:sdtContent>
      </w:sdt>
      <w:r w:rsidR="00FA061D">
        <w:rPr>
          <w:rFonts w:asciiTheme="minorHAnsi" w:hAnsiTheme="minorHAnsi"/>
          <w:lang w:val="en-GB"/>
        </w:rPr>
        <w:t xml:space="preserve"> </w:t>
      </w:r>
      <w:r w:rsidR="00716091" w:rsidRPr="00173A2F">
        <w:rPr>
          <w:rFonts w:asciiTheme="minorHAnsi" w:hAnsiTheme="minorHAnsi"/>
          <w:lang w:val="en-GB"/>
        </w:rPr>
        <w:t xml:space="preserve">The group initially had a specific focus on the capital, with access to </w:t>
      </w:r>
      <w:r w:rsidR="00F06A49">
        <w:rPr>
          <w:rFonts w:asciiTheme="minorHAnsi" w:hAnsiTheme="minorHAnsi"/>
          <w:lang w:val="en-GB"/>
        </w:rPr>
        <w:t xml:space="preserve">the </w:t>
      </w:r>
      <w:r w:rsidR="00716091" w:rsidRPr="00173A2F">
        <w:rPr>
          <w:rFonts w:asciiTheme="minorHAnsi" w:hAnsiTheme="minorHAnsi"/>
          <w:lang w:val="en-GB"/>
        </w:rPr>
        <w:t>Westmin</w:t>
      </w:r>
      <w:r w:rsidR="00716091" w:rsidRPr="00330FA5">
        <w:rPr>
          <w:rFonts w:asciiTheme="minorHAnsi" w:hAnsiTheme="minorHAnsi"/>
          <w:lang w:val="en-GB"/>
        </w:rPr>
        <w:t>ster</w:t>
      </w:r>
      <w:r w:rsidR="00F06A49">
        <w:rPr>
          <w:rFonts w:asciiTheme="minorHAnsi" w:hAnsiTheme="minorHAnsi"/>
          <w:lang w:val="en-GB"/>
        </w:rPr>
        <w:t xml:space="preserve"> Parliament</w:t>
      </w:r>
      <w:r w:rsidR="00716091" w:rsidRPr="00330FA5">
        <w:rPr>
          <w:rFonts w:asciiTheme="minorHAnsi" w:hAnsiTheme="minorHAnsi"/>
          <w:lang w:val="en-GB"/>
        </w:rPr>
        <w:t xml:space="preserve">, however this </w:t>
      </w:r>
      <w:r w:rsidR="00F06A49">
        <w:rPr>
          <w:rFonts w:asciiTheme="minorHAnsi" w:hAnsiTheme="minorHAnsi"/>
          <w:lang w:val="en-GB"/>
        </w:rPr>
        <w:t xml:space="preserve">led to a UK-wide </w:t>
      </w:r>
      <w:r w:rsidR="00716091" w:rsidRPr="00330FA5">
        <w:rPr>
          <w:rFonts w:asciiTheme="minorHAnsi" w:hAnsiTheme="minorHAnsi"/>
          <w:lang w:val="en-GB"/>
        </w:rPr>
        <w:t xml:space="preserve">focus </w:t>
      </w:r>
      <w:r w:rsidR="00F06A49">
        <w:rPr>
          <w:rFonts w:asciiTheme="minorHAnsi" w:hAnsiTheme="minorHAnsi"/>
          <w:lang w:val="en-GB"/>
        </w:rPr>
        <w:t>and the formation of</w:t>
      </w:r>
      <w:r w:rsidRPr="00330FA5">
        <w:rPr>
          <w:rFonts w:asciiTheme="minorHAnsi" w:hAnsiTheme="minorHAnsi"/>
          <w:lang w:val="en-GB"/>
        </w:rPr>
        <w:t xml:space="preserve"> </w:t>
      </w:r>
      <w:r w:rsidR="00716091" w:rsidRPr="00330FA5">
        <w:rPr>
          <w:rFonts w:asciiTheme="minorHAnsi" w:hAnsiTheme="minorHAnsi"/>
          <w:lang w:val="en-GB"/>
        </w:rPr>
        <w:t>Autistic UK</w:t>
      </w:r>
      <w:r w:rsidR="00F06A49">
        <w:rPr>
          <w:rFonts w:asciiTheme="minorHAnsi" w:hAnsiTheme="minorHAnsi"/>
          <w:lang w:val="en-GB"/>
        </w:rPr>
        <w:t xml:space="preserve"> which is the only national campaigning organisation </w:t>
      </w:r>
      <w:r w:rsidR="000F01D2">
        <w:rPr>
          <w:rFonts w:asciiTheme="minorHAnsi" w:hAnsiTheme="minorHAnsi"/>
          <w:lang w:val="en-GB"/>
        </w:rPr>
        <w:t xml:space="preserve">in the UK </w:t>
      </w:r>
      <w:r w:rsidR="00F06A49">
        <w:rPr>
          <w:rFonts w:asciiTheme="minorHAnsi" w:hAnsiTheme="minorHAnsi"/>
          <w:lang w:val="en-GB"/>
        </w:rPr>
        <w:t>run by autistic people</w:t>
      </w:r>
      <w:r w:rsidR="00716091" w:rsidRPr="00330FA5">
        <w:rPr>
          <w:rFonts w:asciiTheme="minorHAnsi" w:hAnsiTheme="minorHAnsi"/>
          <w:lang w:val="en-GB"/>
        </w:rPr>
        <w:t>.</w:t>
      </w:r>
    </w:p>
    <w:p w14:paraId="46543E80" w14:textId="77777777" w:rsidR="00D85AAA" w:rsidRPr="00330FA5" w:rsidRDefault="00D85AAA" w:rsidP="00F07FFD">
      <w:pPr>
        <w:ind w:firstLine="708"/>
        <w:jc w:val="both"/>
        <w:rPr>
          <w:rFonts w:asciiTheme="minorHAnsi" w:hAnsiTheme="minorHAnsi" w:cs="Tahoma"/>
          <w:lang w:val="en-GB"/>
        </w:rPr>
      </w:pPr>
    </w:p>
    <w:p w14:paraId="28EE9F80" w14:textId="4198C05E" w:rsidR="00C23A17" w:rsidRPr="00330FA5" w:rsidRDefault="00A74A58" w:rsidP="00F07FFD">
      <w:pPr>
        <w:rPr>
          <w:rFonts w:asciiTheme="minorHAnsi" w:hAnsiTheme="minorHAnsi" w:cs="Tahoma"/>
          <w:i/>
          <w:lang w:val="en-GB"/>
        </w:rPr>
      </w:pPr>
      <w:r w:rsidRPr="00330FA5">
        <w:rPr>
          <w:rFonts w:asciiTheme="minorHAnsi" w:hAnsiTheme="minorHAnsi" w:cs="Tahoma"/>
          <w:lang w:val="en-GB"/>
        </w:rPr>
        <w:t xml:space="preserve">Autistica was founded in </w:t>
      </w:r>
      <w:r w:rsidR="00705CB9" w:rsidRPr="00330FA5">
        <w:rPr>
          <w:rFonts w:asciiTheme="minorHAnsi" w:hAnsiTheme="minorHAnsi" w:cs="Tahoma"/>
          <w:lang w:val="en-GB"/>
        </w:rPr>
        <w:t xml:space="preserve">2004 as Autism Speaks UK by Dame </w:t>
      </w:r>
      <w:r w:rsidR="00E84305">
        <w:rPr>
          <w:rFonts w:asciiTheme="minorHAnsi" w:hAnsiTheme="minorHAnsi" w:cs="Tahoma"/>
          <w:lang w:val="en-GB"/>
        </w:rPr>
        <w:t>Stephanie “</w:t>
      </w:r>
      <w:r w:rsidR="00705CB9" w:rsidRPr="00330FA5">
        <w:rPr>
          <w:rFonts w:asciiTheme="minorHAnsi" w:hAnsiTheme="minorHAnsi" w:cs="Tahoma"/>
          <w:lang w:val="en-GB"/>
        </w:rPr>
        <w:t>Steve</w:t>
      </w:r>
      <w:r w:rsidR="00E84305">
        <w:rPr>
          <w:rFonts w:asciiTheme="minorHAnsi" w:hAnsiTheme="minorHAnsi" w:cs="Tahoma"/>
          <w:lang w:val="en-GB"/>
        </w:rPr>
        <w:t>”</w:t>
      </w:r>
      <w:r w:rsidR="00705CB9" w:rsidRPr="00330FA5">
        <w:rPr>
          <w:rFonts w:asciiTheme="minorHAnsi" w:hAnsiTheme="minorHAnsi" w:cs="Tahoma"/>
          <w:lang w:val="en-GB"/>
        </w:rPr>
        <w:t xml:space="preserve"> Shirley</w:t>
      </w:r>
      <w:r w:rsidR="000F01D2">
        <w:rPr>
          <w:rFonts w:asciiTheme="minorHAnsi" w:hAnsiTheme="minorHAnsi" w:cs="Tahoma"/>
          <w:lang w:val="en-GB"/>
        </w:rPr>
        <w:t>.</w:t>
      </w:r>
      <w:r w:rsidR="00705CB9" w:rsidRPr="00330FA5">
        <w:rPr>
          <w:rFonts w:asciiTheme="minorHAnsi" w:hAnsiTheme="minorHAnsi" w:cs="Tahoma"/>
          <w:lang w:val="en-GB"/>
        </w:rPr>
        <w:t xml:space="preserve"> </w:t>
      </w:r>
      <w:r w:rsidR="000F01D2">
        <w:rPr>
          <w:rFonts w:asciiTheme="minorHAnsi" w:hAnsiTheme="minorHAnsi" w:cs="Tahoma"/>
          <w:lang w:val="en-GB"/>
        </w:rPr>
        <w:t xml:space="preserve">In 2009 </w:t>
      </w:r>
      <w:r w:rsidR="00705CB9" w:rsidRPr="00330FA5">
        <w:rPr>
          <w:rFonts w:asciiTheme="minorHAnsi" w:hAnsiTheme="minorHAnsi" w:cs="Tahoma"/>
          <w:lang w:val="en-GB"/>
        </w:rPr>
        <w:t xml:space="preserve">it decided to end </w:t>
      </w:r>
      <w:r w:rsidR="00F86ABF" w:rsidRPr="00330FA5">
        <w:rPr>
          <w:rFonts w:asciiTheme="minorHAnsi" w:hAnsiTheme="minorHAnsi" w:cs="Tahoma"/>
          <w:lang w:val="en-GB"/>
        </w:rPr>
        <w:t>its</w:t>
      </w:r>
      <w:r w:rsidR="00705CB9" w:rsidRPr="00330FA5">
        <w:rPr>
          <w:rFonts w:asciiTheme="minorHAnsi" w:hAnsiTheme="minorHAnsi" w:cs="Tahoma"/>
          <w:lang w:val="en-GB"/>
        </w:rPr>
        <w:t xml:space="preserve"> links with the US Autism Speaks Its aims are </w:t>
      </w:r>
      <w:r w:rsidR="00705CB9" w:rsidRPr="00330FA5">
        <w:rPr>
          <w:rFonts w:asciiTheme="minorHAnsi" w:hAnsiTheme="minorHAnsi"/>
        </w:rPr>
        <w:t>to</w:t>
      </w:r>
      <w:r w:rsidR="00705CB9" w:rsidRPr="00330FA5">
        <w:rPr>
          <w:rFonts w:asciiTheme="minorHAnsi" w:hAnsiTheme="minorHAnsi"/>
          <w:i/>
        </w:rPr>
        <w:t xml:space="preserve"> promote and fund “medical research to understand the causes of autism, improve diagnosis, and develop new treatments and interventions</w:t>
      </w:r>
      <w:r w:rsidR="000F01D2">
        <w:rPr>
          <w:rFonts w:asciiTheme="minorHAnsi" w:hAnsiTheme="minorHAnsi"/>
          <w:i/>
        </w:rPr>
        <w:t>”.</w:t>
      </w:r>
      <w:r w:rsidRPr="00330FA5">
        <w:rPr>
          <w:rFonts w:asciiTheme="minorHAnsi" w:hAnsiTheme="minorHAnsi" w:cs="Tahoma"/>
          <w:i/>
          <w:lang w:val="en-GB"/>
        </w:rPr>
        <w:br/>
      </w:r>
    </w:p>
    <w:p w14:paraId="6569B3A9" w14:textId="0FFC4C58" w:rsidR="00A74A58" w:rsidRPr="00330FA5" w:rsidRDefault="00A74A58" w:rsidP="00F07FFD">
      <w:pPr>
        <w:rPr>
          <w:rFonts w:asciiTheme="minorHAnsi" w:hAnsiTheme="minorHAnsi" w:cs="Tahoma"/>
          <w:lang w:val="en-GB"/>
        </w:rPr>
      </w:pPr>
      <w:r w:rsidRPr="00330FA5">
        <w:rPr>
          <w:rFonts w:asciiTheme="minorHAnsi" w:hAnsiTheme="minorHAnsi" w:cs="Tahoma"/>
          <w:lang w:val="en-GB"/>
        </w:rPr>
        <w:t xml:space="preserve">In </w:t>
      </w:r>
      <w:r w:rsidR="001A65A5" w:rsidRPr="00330FA5">
        <w:rPr>
          <w:rFonts w:asciiTheme="minorHAnsi" w:hAnsiTheme="minorHAnsi" w:cs="Tahoma"/>
          <w:lang w:val="en-GB"/>
        </w:rPr>
        <w:t>2008</w:t>
      </w:r>
      <w:r w:rsidRPr="00330FA5">
        <w:rPr>
          <w:rFonts w:asciiTheme="minorHAnsi" w:hAnsiTheme="minorHAnsi" w:cs="Tahoma"/>
          <w:lang w:val="en-GB"/>
        </w:rPr>
        <w:t xml:space="preserve"> </w:t>
      </w:r>
      <w:r w:rsidR="00173A2F">
        <w:rPr>
          <w:rFonts w:asciiTheme="minorHAnsi" w:hAnsiTheme="minorHAnsi" w:cs="Tahoma"/>
          <w:lang w:val="en-GB"/>
        </w:rPr>
        <w:t>t</w:t>
      </w:r>
      <w:r w:rsidR="00173A2F" w:rsidRPr="00330FA5">
        <w:rPr>
          <w:rFonts w:asciiTheme="minorHAnsi" w:hAnsiTheme="minorHAnsi" w:cs="Tahoma"/>
          <w:lang w:val="en-GB"/>
        </w:rPr>
        <w:t xml:space="preserve">he </w:t>
      </w:r>
      <w:r w:rsidRPr="00330FA5">
        <w:rPr>
          <w:rFonts w:asciiTheme="minorHAnsi" w:hAnsiTheme="minorHAnsi" w:cs="Tahoma"/>
          <w:lang w:val="en-GB"/>
        </w:rPr>
        <w:t xml:space="preserve">founders of </w:t>
      </w:r>
      <w:r w:rsidR="00173A2F">
        <w:rPr>
          <w:rFonts w:asciiTheme="minorHAnsi" w:hAnsiTheme="minorHAnsi" w:cs="Tahoma"/>
          <w:lang w:val="en-GB"/>
        </w:rPr>
        <w:t xml:space="preserve">US based </w:t>
      </w:r>
      <w:r w:rsidRPr="00330FA5">
        <w:rPr>
          <w:rFonts w:asciiTheme="minorHAnsi" w:hAnsiTheme="minorHAnsi" w:cs="Tahoma"/>
          <w:lang w:val="en-GB"/>
        </w:rPr>
        <w:t>Autism Speaks, tour</w:t>
      </w:r>
      <w:r w:rsidR="00F575A6">
        <w:rPr>
          <w:rFonts w:asciiTheme="minorHAnsi" w:hAnsiTheme="minorHAnsi" w:cs="Tahoma"/>
          <w:lang w:val="en-GB"/>
        </w:rPr>
        <w:t>ed</w:t>
      </w:r>
      <w:r w:rsidRPr="00330FA5">
        <w:rPr>
          <w:rFonts w:asciiTheme="minorHAnsi" w:hAnsiTheme="minorHAnsi" w:cs="Tahoma"/>
          <w:lang w:val="en-GB"/>
        </w:rPr>
        <w:t xml:space="preserve"> to promote the organisation in the UK. This was </w:t>
      </w:r>
      <w:r w:rsidR="00173A2F" w:rsidRPr="00173A2F">
        <w:rPr>
          <w:rFonts w:asciiTheme="minorHAnsi" w:hAnsiTheme="minorHAnsi" w:cs="Tahoma"/>
          <w:lang w:val="en-GB"/>
        </w:rPr>
        <w:t>vigorously</w:t>
      </w:r>
      <w:r w:rsidRPr="00330FA5">
        <w:rPr>
          <w:rFonts w:asciiTheme="minorHAnsi" w:hAnsiTheme="minorHAnsi" w:cs="Tahoma"/>
          <w:lang w:val="en-GB"/>
        </w:rPr>
        <w:t xml:space="preserve"> opposed by autism rights campaign</w:t>
      </w:r>
      <w:r w:rsidR="00F575A6">
        <w:rPr>
          <w:rFonts w:asciiTheme="minorHAnsi" w:hAnsiTheme="minorHAnsi" w:cs="Tahoma"/>
          <w:lang w:val="en-GB"/>
        </w:rPr>
        <w:t>er</w:t>
      </w:r>
      <w:r w:rsidRPr="00330FA5">
        <w:rPr>
          <w:rFonts w:asciiTheme="minorHAnsi" w:hAnsiTheme="minorHAnsi" w:cs="Tahoma"/>
          <w:lang w:val="en-GB"/>
        </w:rPr>
        <w:t xml:space="preserve">s who saw the organisation as </w:t>
      </w:r>
      <w:r w:rsidR="001A65A5" w:rsidRPr="00330FA5">
        <w:rPr>
          <w:rFonts w:asciiTheme="minorHAnsi" w:hAnsiTheme="minorHAnsi" w:cs="Tahoma"/>
          <w:lang w:val="en-GB"/>
        </w:rPr>
        <w:t>erasing autistic identity and rights</w:t>
      </w:r>
      <w:r w:rsidR="005F0865" w:rsidRPr="00330FA5">
        <w:rPr>
          <w:rFonts w:asciiTheme="minorHAnsi" w:hAnsiTheme="minorHAnsi" w:cs="Tahoma"/>
          <w:lang w:val="en-GB"/>
        </w:rPr>
        <w:t>.</w:t>
      </w:r>
      <w:r w:rsidR="001A65A5" w:rsidRPr="00330FA5">
        <w:rPr>
          <w:rFonts w:asciiTheme="minorHAnsi" w:hAnsiTheme="minorHAnsi" w:cs="Tahoma"/>
          <w:lang w:val="en-GB"/>
        </w:rPr>
        <w:t xml:space="preserve"> </w:t>
      </w:r>
      <w:r w:rsidRPr="00330FA5">
        <w:rPr>
          <w:rFonts w:asciiTheme="minorHAnsi" w:hAnsiTheme="minorHAnsi" w:cs="Tahoma"/>
          <w:lang w:val="en-GB"/>
        </w:rPr>
        <w:t xml:space="preserve">Of significant import was </w:t>
      </w:r>
      <w:r w:rsidR="005F0865" w:rsidRPr="00330FA5">
        <w:rPr>
          <w:rFonts w:asciiTheme="minorHAnsi" w:hAnsiTheme="minorHAnsi" w:cs="Tahoma"/>
          <w:lang w:val="en-GB"/>
        </w:rPr>
        <w:t>the</w:t>
      </w:r>
      <w:r w:rsidR="001A65A5" w:rsidRPr="00330FA5">
        <w:rPr>
          <w:rFonts w:asciiTheme="minorHAnsi" w:hAnsiTheme="minorHAnsi" w:cs="Tahoma"/>
          <w:lang w:val="en-GB"/>
        </w:rPr>
        <w:t xml:space="preserve"> Tree </w:t>
      </w:r>
      <w:r w:rsidR="005F0865" w:rsidRPr="00330FA5">
        <w:rPr>
          <w:rFonts w:asciiTheme="minorHAnsi" w:hAnsiTheme="minorHAnsi" w:cs="Tahoma"/>
          <w:lang w:val="en-GB"/>
        </w:rPr>
        <w:t xml:space="preserve">House </w:t>
      </w:r>
      <w:r w:rsidR="00173A2F" w:rsidRPr="00933759">
        <w:rPr>
          <w:rFonts w:asciiTheme="minorHAnsi" w:hAnsiTheme="minorHAnsi" w:cs="Tahoma"/>
          <w:lang w:val="en-GB"/>
        </w:rPr>
        <w:t>(currently Ambitious about Autism)</w:t>
      </w:r>
      <w:r w:rsidR="00173A2F">
        <w:rPr>
          <w:rFonts w:asciiTheme="minorHAnsi" w:hAnsiTheme="minorHAnsi" w:cs="Tahoma"/>
          <w:lang w:val="en-GB"/>
        </w:rPr>
        <w:t xml:space="preserve"> </w:t>
      </w:r>
      <w:r w:rsidR="005F0865" w:rsidRPr="00330FA5">
        <w:rPr>
          <w:rFonts w:asciiTheme="minorHAnsi" w:hAnsiTheme="minorHAnsi" w:cs="Tahoma"/>
          <w:lang w:val="en-GB"/>
        </w:rPr>
        <w:t>annual lecture</w:t>
      </w:r>
      <w:r w:rsidR="00173A2F">
        <w:rPr>
          <w:rFonts w:asciiTheme="minorHAnsi" w:hAnsiTheme="minorHAnsi" w:cs="Tahoma"/>
          <w:lang w:val="en-GB"/>
        </w:rPr>
        <w:t>.</w:t>
      </w:r>
      <w:r w:rsidR="005F0865" w:rsidRPr="00330FA5">
        <w:rPr>
          <w:rFonts w:asciiTheme="minorHAnsi" w:hAnsiTheme="minorHAnsi" w:cs="Tahoma"/>
          <w:lang w:val="en-GB"/>
        </w:rPr>
        <w:t xml:space="preserve">  Tree </w:t>
      </w:r>
      <w:r w:rsidR="001A65A5" w:rsidRPr="00330FA5">
        <w:rPr>
          <w:rFonts w:asciiTheme="minorHAnsi" w:hAnsiTheme="minorHAnsi" w:cs="Tahoma"/>
          <w:lang w:val="en-GB"/>
        </w:rPr>
        <w:t xml:space="preserve">House </w:t>
      </w:r>
      <w:r w:rsidR="005F0865" w:rsidRPr="00330FA5">
        <w:rPr>
          <w:rFonts w:asciiTheme="minorHAnsi" w:hAnsiTheme="minorHAnsi" w:cs="Tahoma"/>
          <w:lang w:val="en-GB"/>
        </w:rPr>
        <w:t xml:space="preserve">had inadvertently invited Bob and </w:t>
      </w:r>
      <w:r w:rsidR="00173A2F" w:rsidRPr="00173A2F">
        <w:rPr>
          <w:rFonts w:asciiTheme="minorHAnsi" w:hAnsiTheme="minorHAnsi" w:cs="Tahoma"/>
          <w:lang w:val="en-GB"/>
        </w:rPr>
        <w:t>Suzanne</w:t>
      </w:r>
      <w:r w:rsidR="005F0865" w:rsidRPr="00330FA5">
        <w:rPr>
          <w:rFonts w:asciiTheme="minorHAnsi" w:hAnsiTheme="minorHAnsi" w:cs="Tahoma"/>
          <w:lang w:val="en-GB"/>
        </w:rPr>
        <w:t xml:space="preserve"> Wright, the founders of Autism Speaks</w:t>
      </w:r>
      <w:r w:rsidR="00F575A6">
        <w:rPr>
          <w:rFonts w:asciiTheme="minorHAnsi" w:hAnsiTheme="minorHAnsi" w:cs="Tahoma"/>
          <w:lang w:val="en-GB"/>
        </w:rPr>
        <w:t>.</w:t>
      </w:r>
      <w:r w:rsidR="005F0865" w:rsidRPr="00330FA5">
        <w:rPr>
          <w:rFonts w:asciiTheme="minorHAnsi" w:hAnsiTheme="minorHAnsi" w:cs="Tahoma"/>
          <w:lang w:val="en-GB"/>
        </w:rPr>
        <w:t xml:space="preserve"> </w:t>
      </w:r>
      <w:r w:rsidR="00F575A6">
        <w:rPr>
          <w:rFonts w:asciiTheme="minorHAnsi" w:hAnsiTheme="minorHAnsi" w:cs="Tahoma"/>
          <w:lang w:val="en-GB"/>
        </w:rPr>
        <w:t>I</w:t>
      </w:r>
      <w:r w:rsidR="005F0865" w:rsidRPr="00330FA5">
        <w:rPr>
          <w:rFonts w:asciiTheme="minorHAnsi" w:hAnsiTheme="minorHAnsi" w:cs="Tahoma"/>
          <w:lang w:val="en-GB"/>
        </w:rPr>
        <w:t xml:space="preserve">n order to balance the </w:t>
      </w:r>
      <w:r w:rsidR="00173A2F">
        <w:rPr>
          <w:rFonts w:asciiTheme="minorHAnsi" w:hAnsiTheme="minorHAnsi" w:cs="Tahoma"/>
          <w:lang w:val="en-GB"/>
        </w:rPr>
        <w:t>expression of opinions</w:t>
      </w:r>
      <w:r w:rsidR="00F575A6">
        <w:rPr>
          <w:rFonts w:asciiTheme="minorHAnsi" w:hAnsiTheme="minorHAnsi" w:cs="Tahoma"/>
          <w:lang w:val="en-GB"/>
        </w:rPr>
        <w:t>,</w:t>
      </w:r>
      <w:r w:rsidR="005F0865" w:rsidRPr="00330FA5">
        <w:rPr>
          <w:rFonts w:asciiTheme="minorHAnsi" w:hAnsiTheme="minorHAnsi" w:cs="Tahoma"/>
          <w:lang w:val="en-GB"/>
        </w:rPr>
        <w:t xml:space="preserve"> </w:t>
      </w:r>
      <w:r w:rsidR="00F575A6">
        <w:rPr>
          <w:rFonts w:asciiTheme="minorHAnsi" w:hAnsiTheme="minorHAnsi" w:cs="Tahoma"/>
          <w:lang w:val="en-GB"/>
        </w:rPr>
        <w:t xml:space="preserve">they </w:t>
      </w:r>
      <w:r w:rsidR="00531F2B" w:rsidRPr="00330FA5">
        <w:rPr>
          <w:rFonts w:asciiTheme="minorHAnsi" w:hAnsiTheme="minorHAnsi" w:cs="Tahoma"/>
          <w:lang w:val="en-GB"/>
        </w:rPr>
        <w:t>commissioned</w:t>
      </w:r>
      <w:r w:rsidR="005F0865" w:rsidRPr="00330FA5">
        <w:rPr>
          <w:rFonts w:asciiTheme="minorHAnsi" w:hAnsiTheme="minorHAnsi" w:cs="Tahoma"/>
          <w:lang w:val="en-GB"/>
        </w:rPr>
        <w:t xml:space="preserve"> Autreach</w:t>
      </w:r>
      <w:r w:rsidR="00173A2F">
        <w:rPr>
          <w:rFonts w:asciiTheme="minorHAnsi" w:hAnsiTheme="minorHAnsi" w:cs="Tahoma"/>
          <w:lang w:val="en-GB"/>
        </w:rPr>
        <w:t xml:space="preserve"> </w:t>
      </w:r>
      <w:r w:rsidR="005F0865" w:rsidRPr="00330FA5">
        <w:rPr>
          <w:rFonts w:asciiTheme="minorHAnsi" w:hAnsiTheme="minorHAnsi" w:cs="Tahoma"/>
          <w:lang w:val="en-GB"/>
        </w:rPr>
        <w:t>to make a video to be shown at the event</w:t>
      </w:r>
      <w:r w:rsidR="00E302D2" w:rsidRPr="00330FA5">
        <w:rPr>
          <w:rFonts w:asciiTheme="minorHAnsi" w:hAnsiTheme="minorHAnsi" w:cs="Tahoma"/>
          <w:lang w:val="en-GB"/>
        </w:rPr>
        <w:t xml:space="preserve">. The video </w:t>
      </w:r>
      <w:r w:rsidR="005F0865" w:rsidRPr="00330FA5">
        <w:rPr>
          <w:rFonts w:asciiTheme="minorHAnsi" w:hAnsiTheme="minorHAnsi" w:cs="Tahoma"/>
          <w:lang w:val="en-GB"/>
        </w:rPr>
        <w:t xml:space="preserve">called </w:t>
      </w:r>
      <w:r w:rsidR="00F575A6">
        <w:rPr>
          <w:rFonts w:asciiTheme="minorHAnsi" w:hAnsiTheme="minorHAnsi" w:cs="Tahoma"/>
          <w:lang w:val="en-GB"/>
        </w:rPr>
        <w:t>‘</w:t>
      </w:r>
      <w:r w:rsidR="005F0865" w:rsidRPr="00330FA5">
        <w:rPr>
          <w:rFonts w:asciiTheme="minorHAnsi" w:hAnsiTheme="minorHAnsi" w:cs="Tahoma"/>
          <w:lang w:val="en-GB"/>
        </w:rPr>
        <w:t>Something About Us</w:t>
      </w:r>
      <w:r w:rsidR="00F575A6">
        <w:rPr>
          <w:rFonts w:asciiTheme="minorHAnsi" w:hAnsiTheme="minorHAnsi" w:cs="Tahoma"/>
          <w:lang w:val="en-GB"/>
        </w:rPr>
        <w:t>’</w:t>
      </w:r>
      <w:r w:rsidR="00173A2F">
        <w:rPr>
          <w:rFonts w:asciiTheme="minorHAnsi" w:hAnsiTheme="minorHAnsi" w:cs="Tahoma"/>
          <w:lang w:val="en-GB"/>
        </w:rPr>
        <w:t xml:space="preserve"> </w:t>
      </w:r>
      <w:sdt>
        <w:sdtPr>
          <w:rPr>
            <w:rFonts w:asciiTheme="minorHAnsi" w:hAnsiTheme="minorHAnsi" w:cs="Tahoma"/>
            <w:lang w:val="en-GB"/>
          </w:rPr>
          <w:id w:val="-1916544721"/>
          <w:citation/>
        </w:sdtPr>
        <w:sdtEndPr/>
        <w:sdtContent>
          <w:r w:rsidR="000B769D">
            <w:rPr>
              <w:rFonts w:asciiTheme="minorHAnsi" w:hAnsiTheme="minorHAnsi" w:cs="Tahoma"/>
              <w:lang w:val="en-GB"/>
            </w:rPr>
            <w:fldChar w:fldCharType="begin"/>
          </w:r>
          <w:r w:rsidR="00116A78">
            <w:rPr>
              <w:rFonts w:asciiTheme="minorHAnsi" w:hAnsiTheme="minorHAnsi" w:cs="Tahoma"/>
              <w:lang w:val="en-GB"/>
            </w:rPr>
            <w:instrText xml:space="preserve">CITATION Mur1 \t  \l 2057 </w:instrText>
          </w:r>
          <w:r w:rsidR="000B769D">
            <w:rPr>
              <w:rFonts w:asciiTheme="minorHAnsi" w:hAnsiTheme="minorHAnsi" w:cs="Tahoma"/>
              <w:lang w:val="en-GB"/>
            </w:rPr>
            <w:fldChar w:fldCharType="separate"/>
          </w:r>
          <w:r w:rsidR="000B30EB" w:rsidRPr="000B30EB">
            <w:rPr>
              <w:rFonts w:asciiTheme="minorHAnsi" w:hAnsiTheme="minorHAnsi" w:cs="Tahoma"/>
              <w:noProof/>
              <w:lang w:val="en-GB"/>
            </w:rPr>
            <w:t>(Murray &amp; Benstock, 2007)</w:t>
          </w:r>
          <w:r w:rsidR="000B769D">
            <w:rPr>
              <w:rFonts w:asciiTheme="minorHAnsi" w:hAnsiTheme="minorHAnsi" w:cs="Tahoma"/>
              <w:lang w:val="en-GB"/>
            </w:rPr>
            <w:fldChar w:fldCharType="end"/>
          </w:r>
        </w:sdtContent>
      </w:sdt>
      <w:r w:rsidR="005F0865" w:rsidRPr="00330FA5">
        <w:rPr>
          <w:rFonts w:asciiTheme="minorHAnsi" w:hAnsiTheme="minorHAnsi" w:cs="Tahoma"/>
          <w:lang w:val="en-GB"/>
        </w:rPr>
        <w:t xml:space="preserve"> </w:t>
      </w:r>
      <w:r w:rsidR="00E302D2" w:rsidRPr="00330FA5">
        <w:rPr>
          <w:rFonts w:asciiTheme="minorHAnsi" w:hAnsiTheme="minorHAnsi" w:cs="Tahoma"/>
          <w:lang w:val="en-GB"/>
        </w:rPr>
        <w:t xml:space="preserve">consisted of </w:t>
      </w:r>
      <w:r w:rsidR="00F575A6">
        <w:rPr>
          <w:rFonts w:asciiTheme="minorHAnsi" w:hAnsiTheme="minorHAnsi" w:cs="Tahoma"/>
          <w:lang w:val="en-GB"/>
        </w:rPr>
        <w:t xml:space="preserve">a </w:t>
      </w:r>
      <w:r w:rsidRPr="00330FA5">
        <w:rPr>
          <w:rFonts w:asciiTheme="minorHAnsi" w:hAnsiTheme="minorHAnsi" w:cs="Tahoma"/>
          <w:lang w:val="en-GB"/>
        </w:rPr>
        <w:t>collection of autistic</w:t>
      </w:r>
      <w:r w:rsidR="00E302D2" w:rsidRPr="00330FA5">
        <w:rPr>
          <w:rFonts w:asciiTheme="minorHAnsi" w:hAnsiTheme="minorHAnsi" w:cs="Tahoma"/>
          <w:lang w:val="en-GB"/>
        </w:rPr>
        <w:t xml:space="preserve"> people </w:t>
      </w:r>
      <w:r w:rsidR="00F575A6">
        <w:rPr>
          <w:rFonts w:asciiTheme="minorHAnsi" w:hAnsiTheme="minorHAnsi" w:cs="Tahoma"/>
          <w:lang w:val="en-GB"/>
        </w:rPr>
        <w:t xml:space="preserve">– </w:t>
      </w:r>
      <w:r w:rsidR="00E302D2" w:rsidRPr="00330FA5">
        <w:rPr>
          <w:rFonts w:asciiTheme="minorHAnsi" w:hAnsiTheme="minorHAnsi" w:cs="Tahoma"/>
          <w:lang w:val="en-GB"/>
        </w:rPr>
        <w:t>not</w:t>
      </w:r>
      <w:r w:rsidR="00F575A6">
        <w:rPr>
          <w:rFonts w:asciiTheme="minorHAnsi" w:hAnsiTheme="minorHAnsi" w:cs="Tahoma"/>
          <w:lang w:val="en-GB"/>
        </w:rPr>
        <w:t xml:space="preserve"> </w:t>
      </w:r>
      <w:r w:rsidR="00E302D2" w:rsidRPr="00330FA5">
        <w:rPr>
          <w:rFonts w:asciiTheme="minorHAnsi" w:hAnsiTheme="minorHAnsi" w:cs="Tahoma"/>
          <w:lang w:val="en-GB"/>
        </w:rPr>
        <w:t xml:space="preserve">all of them verbal </w:t>
      </w:r>
      <w:r w:rsidR="00F575A6">
        <w:rPr>
          <w:rFonts w:asciiTheme="minorHAnsi" w:hAnsiTheme="minorHAnsi" w:cs="Tahoma"/>
          <w:lang w:val="en-GB"/>
        </w:rPr>
        <w:t xml:space="preserve">– </w:t>
      </w:r>
      <w:r w:rsidR="00E302D2" w:rsidRPr="00330FA5">
        <w:rPr>
          <w:rFonts w:asciiTheme="minorHAnsi" w:hAnsiTheme="minorHAnsi" w:cs="Tahoma"/>
          <w:lang w:val="en-GB"/>
        </w:rPr>
        <w:t>presenting</w:t>
      </w:r>
      <w:r w:rsidR="00F575A6">
        <w:rPr>
          <w:rFonts w:asciiTheme="minorHAnsi" w:hAnsiTheme="minorHAnsi" w:cs="Tahoma"/>
          <w:lang w:val="en-GB"/>
        </w:rPr>
        <w:t xml:space="preserve"> </w:t>
      </w:r>
      <w:r w:rsidR="00E302D2" w:rsidRPr="00330FA5">
        <w:rPr>
          <w:rFonts w:asciiTheme="minorHAnsi" w:hAnsiTheme="minorHAnsi" w:cs="Tahoma"/>
          <w:lang w:val="en-GB"/>
        </w:rPr>
        <w:t xml:space="preserve">individual segments about the positive aspects of autism, to counter the negative stereotypes and pity invoking narratives of </w:t>
      </w:r>
      <w:r w:rsidR="005F0865" w:rsidRPr="00330FA5">
        <w:rPr>
          <w:rFonts w:asciiTheme="minorHAnsi" w:hAnsiTheme="minorHAnsi" w:cs="Tahoma"/>
          <w:lang w:val="en-GB"/>
        </w:rPr>
        <w:t xml:space="preserve"> hard line</w:t>
      </w:r>
      <w:r w:rsidR="00E302D2" w:rsidRPr="00330FA5">
        <w:rPr>
          <w:rFonts w:asciiTheme="minorHAnsi" w:hAnsiTheme="minorHAnsi" w:cs="Tahoma"/>
          <w:lang w:val="en-GB"/>
        </w:rPr>
        <w:t xml:space="preserve"> </w:t>
      </w:r>
      <w:r w:rsidR="00330FA5" w:rsidRPr="00330FA5">
        <w:rPr>
          <w:rFonts w:asciiTheme="minorHAnsi" w:hAnsiTheme="minorHAnsi" w:cs="Tahoma"/>
          <w:lang w:val="en-GB"/>
        </w:rPr>
        <w:t>organisations</w:t>
      </w:r>
      <w:r w:rsidR="00E302D2" w:rsidRPr="00330FA5">
        <w:rPr>
          <w:rFonts w:asciiTheme="minorHAnsi" w:hAnsiTheme="minorHAnsi" w:cs="Tahoma"/>
          <w:lang w:val="en-GB"/>
        </w:rPr>
        <w:t xml:space="preserve"> committed to the elimination of autism</w:t>
      </w:r>
      <w:r w:rsidR="00471062">
        <w:rPr>
          <w:rFonts w:asciiTheme="minorHAnsi" w:hAnsiTheme="minorHAnsi" w:cs="Tahoma"/>
          <w:lang w:val="en-GB"/>
        </w:rPr>
        <w:t>.</w:t>
      </w:r>
    </w:p>
    <w:p w14:paraId="231E4325" w14:textId="77777777" w:rsidR="005F0865" w:rsidRPr="00330FA5" w:rsidRDefault="005F0865" w:rsidP="00F07FFD">
      <w:pPr>
        <w:rPr>
          <w:rFonts w:asciiTheme="minorHAnsi" w:hAnsiTheme="minorHAnsi" w:cs="Tahoma"/>
          <w:lang w:val="en-GB"/>
        </w:rPr>
      </w:pPr>
    </w:p>
    <w:p w14:paraId="5B02B9BB" w14:textId="7363C5A0" w:rsidR="00E302D2" w:rsidRPr="00330FA5" w:rsidRDefault="00330FA5" w:rsidP="00E302D2">
      <w:pPr>
        <w:rPr>
          <w:rFonts w:asciiTheme="minorHAnsi" w:hAnsiTheme="minorHAnsi"/>
          <w:lang w:val="en-GB"/>
        </w:rPr>
      </w:pPr>
      <w:r>
        <w:rPr>
          <w:rFonts w:asciiTheme="minorHAnsi" w:hAnsiTheme="minorHAnsi"/>
          <w:lang w:val="en-GB"/>
        </w:rPr>
        <w:t>An example of the progress resulting from such dialogues was t</w:t>
      </w:r>
      <w:r w:rsidR="00E302D2" w:rsidRPr="00457A5F">
        <w:rPr>
          <w:rFonts w:asciiTheme="minorHAnsi" w:hAnsiTheme="minorHAnsi"/>
          <w:lang w:val="en-GB"/>
        </w:rPr>
        <w:t xml:space="preserve">he </w:t>
      </w:r>
      <w:r w:rsidR="00E302D2" w:rsidRPr="008A7F42">
        <w:rPr>
          <w:rFonts w:asciiTheme="minorHAnsi" w:hAnsiTheme="minorHAnsi"/>
          <w:lang w:val="en-GB"/>
        </w:rPr>
        <w:t>National Autism Project</w:t>
      </w:r>
      <w:r>
        <w:rPr>
          <w:rFonts w:asciiTheme="minorHAnsi" w:hAnsiTheme="minorHAnsi"/>
          <w:lang w:val="en-GB"/>
        </w:rPr>
        <w:t xml:space="preserve"> </w:t>
      </w:r>
      <w:r w:rsidR="00E302D2" w:rsidRPr="008A7F42">
        <w:rPr>
          <w:rFonts w:asciiTheme="minorHAnsi" w:hAnsiTheme="minorHAnsi"/>
          <w:lang w:val="en-GB"/>
        </w:rPr>
        <w:t xml:space="preserve">established in 2015 </w:t>
      </w:r>
      <w:r w:rsidR="00531F2B" w:rsidRPr="00C27932">
        <w:rPr>
          <w:rFonts w:asciiTheme="minorHAnsi" w:hAnsiTheme="minorHAnsi"/>
          <w:lang w:val="en-GB"/>
        </w:rPr>
        <w:t>with</w:t>
      </w:r>
      <w:r w:rsidR="00E302D2" w:rsidRPr="00330FA5">
        <w:rPr>
          <w:rFonts w:asciiTheme="minorHAnsi" w:hAnsiTheme="minorHAnsi"/>
        </w:rPr>
        <w:t xml:space="preserve"> the aim of providing </w:t>
      </w:r>
      <w:r w:rsidR="00E302D2" w:rsidRPr="00330FA5">
        <w:rPr>
          <w:rFonts w:asciiTheme="minorHAnsi" w:hAnsiTheme="minorHAnsi"/>
          <w:i/>
        </w:rPr>
        <w:t>“authoritative recommendations on those aspects of autism research and practice that have demonstrable effectiveness in benefiting autistic people and their communities.”</w:t>
      </w:r>
      <w:r w:rsidR="00E302D2" w:rsidRPr="00457A5F">
        <w:rPr>
          <w:rFonts w:asciiTheme="minorHAnsi" w:hAnsiTheme="minorHAnsi"/>
          <w:lang w:val="en-GB"/>
        </w:rPr>
        <w:t xml:space="preserve">.  </w:t>
      </w:r>
      <w:r w:rsidR="00E302D2" w:rsidRPr="00C27932">
        <w:rPr>
          <w:rFonts w:asciiTheme="minorHAnsi" w:hAnsiTheme="minorHAnsi"/>
          <w:lang w:val="en-GB"/>
        </w:rPr>
        <w:t>Dinah Murray</w:t>
      </w:r>
      <w:r w:rsidR="000A5465">
        <w:rPr>
          <w:rFonts w:asciiTheme="minorHAnsi" w:hAnsiTheme="minorHAnsi"/>
          <w:lang w:val="en-GB"/>
        </w:rPr>
        <w:t>’s</w:t>
      </w:r>
      <w:r w:rsidR="00E302D2" w:rsidRPr="00330FA5">
        <w:rPr>
          <w:rFonts w:asciiTheme="minorHAnsi" w:hAnsiTheme="minorHAnsi"/>
          <w:lang w:val="en-GB"/>
        </w:rPr>
        <w:t xml:space="preserve"> own advisory team of autistic people subsequently </w:t>
      </w:r>
      <w:r>
        <w:rPr>
          <w:rFonts w:asciiTheme="minorHAnsi" w:hAnsiTheme="minorHAnsi"/>
          <w:lang w:val="en-GB"/>
        </w:rPr>
        <w:t>became</w:t>
      </w:r>
      <w:r w:rsidR="005F0865" w:rsidRPr="00330FA5">
        <w:rPr>
          <w:rFonts w:asciiTheme="minorHAnsi" w:hAnsiTheme="minorHAnsi"/>
          <w:lang w:val="en-GB"/>
        </w:rPr>
        <w:t xml:space="preserve"> </w:t>
      </w:r>
      <w:r w:rsidR="00E302D2" w:rsidRPr="00330FA5">
        <w:rPr>
          <w:rFonts w:asciiTheme="minorHAnsi" w:hAnsiTheme="minorHAnsi"/>
          <w:lang w:val="en-GB"/>
        </w:rPr>
        <w:t xml:space="preserve">the autistic advisory panel for the whole project, marking a significant breakthrough in terms of the input of autistic people to a national </w:t>
      </w:r>
      <w:r w:rsidR="000A5465">
        <w:rPr>
          <w:rFonts w:asciiTheme="minorHAnsi" w:hAnsiTheme="minorHAnsi"/>
          <w:lang w:val="en-GB"/>
        </w:rPr>
        <w:t>autism initiative</w:t>
      </w:r>
      <w:r w:rsidR="00E302D2" w:rsidRPr="00330FA5">
        <w:rPr>
          <w:rFonts w:asciiTheme="minorHAnsi" w:hAnsiTheme="minorHAnsi"/>
          <w:lang w:val="en-GB"/>
        </w:rPr>
        <w:t xml:space="preserve">. </w:t>
      </w:r>
    </w:p>
    <w:p w14:paraId="129C2C3A" w14:textId="77777777" w:rsidR="00736739" w:rsidRPr="00330FA5" w:rsidRDefault="00736739" w:rsidP="00736739">
      <w:pPr>
        <w:jc w:val="both"/>
        <w:rPr>
          <w:rFonts w:asciiTheme="minorHAnsi" w:hAnsiTheme="minorHAnsi" w:cs="Tahoma"/>
          <w:lang w:val="en-GB"/>
        </w:rPr>
      </w:pPr>
    </w:p>
    <w:p w14:paraId="5F88821C" w14:textId="77777777" w:rsidR="000357A5" w:rsidRPr="00DA7F89" w:rsidRDefault="00705CB9" w:rsidP="00736739">
      <w:pPr>
        <w:jc w:val="both"/>
        <w:rPr>
          <w:rFonts w:asciiTheme="minorHAnsi" w:hAnsiTheme="minorHAnsi" w:cs="Tahoma"/>
          <w:b/>
          <w:lang w:val="en-GB"/>
        </w:rPr>
      </w:pPr>
      <w:r w:rsidRPr="00DA7F89">
        <w:rPr>
          <w:rFonts w:asciiTheme="minorHAnsi" w:hAnsiTheme="minorHAnsi" w:cs="Tahoma"/>
          <w:b/>
          <w:lang w:val="en-GB"/>
        </w:rPr>
        <w:t>Current issues and controversies</w:t>
      </w:r>
    </w:p>
    <w:p w14:paraId="12F462F0" w14:textId="77777777" w:rsidR="00705CB9" w:rsidRPr="00330FA5" w:rsidRDefault="00705CB9" w:rsidP="00736739">
      <w:pPr>
        <w:jc w:val="both"/>
        <w:rPr>
          <w:rFonts w:asciiTheme="minorHAnsi" w:hAnsiTheme="minorHAnsi" w:cs="Tahoma"/>
          <w:lang w:val="en-GB"/>
        </w:rPr>
      </w:pPr>
    </w:p>
    <w:p w14:paraId="448440D8" w14:textId="77777777" w:rsidR="00D85AAA" w:rsidRDefault="00D85AAA" w:rsidP="00F07FFD">
      <w:pPr>
        <w:jc w:val="both"/>
        <w:rPr>
          <w:rFonts w:asciiTheme="minorHAnsi" w:hAnsiTheme="minorHAnsi" w:cs="Tahoma"/>
          <w:lang w:val="en-GB"/>
        </w:rPr>
      </w:pPr>
      <w:r w:rsidRPr="00330FA5">
        <w:rPr>
          <w:rFonts w:asciiTheme="minorHAnsi" w:hAnsiTheme="minorHAnsi" w:cs="Tahoma"/>
          <w:lang w:val="en-GB"/>
        </w:rPr>
        <w:t>Gender</w:t>
      </w:r>
    </w:p>
    <w:p w14:paraId="2703F573" w14:textId="77777777" w:rsidR="00F5634F" w:rsidRPr="00330FA5" w:rsidRDefault="00F5634F" w:rsidP="00F07FFD">
      <w:pPr>
        <w:jc w:val="both"/>
        <w:rPr>
          <w:rFonts w:asciiTheme="minorHAnsi" w:hAnsiTheme="minorHAnsi" w:cs="Tahoma"/>
          <w:lang w:val="en-GB"/>
        </w:rPr>
      </w:pPr>
    </w:p>
    <w:p w14:paraId="20B86607" w14:textId="028F3080" w:rsidR="003F1981" w:rsidRPr="00330FA5" w:rsidRDefault="001D5767" w:rsidP="00F07FFD">
      <w:pPr>
        <w:jc w:val="both"/>
        <w:rPr>
          <w:rFonts w:asciiTheme="minorHAnsi" w:hAnsiTheme="minorHAnsi" w:cs="Tahoma"/>
          <w:lang w:val="en-GB"/>
        </w:rPr>
      </w:pPr>
      <w:r w:rsidRPr="00330FA5">
        <w:rPr>
          <w:rFonts w:asciiTheme="minorHAnsi" w:hAnsiTheme="minorHAnsi" w:cs="Tahoma"/>
          <w:lang w:val="en-GB"/>
        </w:rPr>
        <w:t xml:space="preserve">Autism was once thought of as a predominantly male phenomenon with an oft quoted ratio of </w:t>
      </w:r>
      <w:r w:rsidR="002E769B">
        <w:rPr>
          <w:rFonts w:asciiTheme="minorHAnsi" w:hAnsiTheme="minorHAnsi" w:cs="Tahoma"/>
          <w:lang w:val="en-GB"/>
        </w:rPr>
        <w:t>four</w:t>
      </w:r>
      <w:r w:rsidRPr="00330FA5">
        <w:rPr>
          <w:rFonts w:asciiTheme="minorHAnsi" w:hAnsiTheme="minorHAnsi" w:cs="Tahoma"/>
          <w:lang w:val="en-GB"/>
        </w:rPr>
        <w:t xml:space="preserve"> </w:t>
      </w:r>
      <w:r w:rsidR="002E769B">
        <w:rPr>
          <w:rFonts w:asciiTheme="minorHAnsi" w:hAnsiTheme="minorHAnsi" w:cs="Tahoma"/>
          <w:lang w:val="en-GB"/>
        </w:rPr>
        <w:t>males</w:t>
      </w:r>
      <w:r w:rsidRPr="00330FA5">
        <w:rPr>
          <w:rFonts w:asciiTheme="minorHAnsi" w:hAnsiTheme="minorHAnsi" w:cs="Tahoma"/>
          <w:lang w:val="en-GB"/>
        </w:rPr>
        <w:t xml:space="preserve"> </w:t>
      </w:r>
      <w:r w:rsidR="002E769B">
        <w:rPr>
          <w:rFonts w:asciiTheme="minorHAnsi" w:hAnsiTheme="minorHAnsi" w:cs="Tahoma"/>
          <w:lang w:val="en-GB"/>
        </w:rPr>
        <w:t xml:space="preserve">to one female </w:t>
      </w:r>
      <w:r w:rsidRPr="00330FA5">
        <w:rPr>
          <w:rFonts w:asciiTheme="minorHAnsi" w:hAnsiTheme="minorHAnsi" w:cs="Tahoma"/>
          <w:lang w:val="en-GB"/>
        </w:rPr>
        <w:t xml:space="preserve">(and higher in </w:t>
      </w:r>
      <w:r w:rsidR="006C2C54" w:rsidRPr="00330FA5">
        <w:rPr>
          <w:rFonts w:asciiTheme="minorHAnsi" w:hAnsiTheme="minorHAnsi" w:cs="Tahoma"/>
          <w:lang w:val="en-GB"/>
        </w:rPr>
        <w:t>so called ’</w:t>
      </w:r>
      <w:r w:rsidRPr="00330FA5">
        <w:rPr>
          <w:rFonts w:asciiTheme="minorHAnsi" w:hAnsiTheme="minorHAnsi" w:cs="Tahoma"/>
          <w:lang w:val="en-GB"/>
        </w:rPr>
        <w:t>low functioning</w:t>
      </w:r>
      <w:r w:rsidR="006C2C54" w:rsidRPr="00330FA5">
        <w:rPr>
          <w:rFonts w:asciiTheme="minorHAnsi" w:hAnsiTheme="minorHAnsi" w:cs="Tahoma"/>
          <w:lang w:val="en-GB"/>
        </w:rPr>
        <w:t>‘</w:t>
      </w:r>
      <w:r w:rsidR="00377CE0">
        <w:rPr>
          <w:rFonts w:asciiTheme="minorHAnsi" w:hAnsiTheme="minorHAnsi" w:cs="Tahoma"/>
          <w:lang w:val="en-GB"/>
        </w:rPr>
        <w:t xml:space="preserve"> </w:t>
      </w:r>
      <w:r w:rsidR="006C2C54" w:rsidRPr="00330FA5">
        <w:rPr>
          <w:rFonts w:asciiTheme="minorHAnsi" w:hAnsiTheme="minorHAnsi" w:cs="Tahoma"/>
          <w:lang w:val="en-GB"/>
        </w:rPr>
        <w:t>individuals</w:t>
      </w:r>
      <w:r w:rsidR="002E769B">
        <w:rPr>
          <w:rFonts w:asciiTheme="minorHAnsi" w:hAnsiTheme="minorHAnsi" w:cs="Tahoma"/>
          <w:lang w:val="en-GB"/>
        </w:rPr>
        <w:t>).</w:t>
      </w:r>
      <w:r w:rsidR="006C2C54" w:rsidRPr="00330FA5">
        <w:rPr>
          <w:rFonts w:asciiTheme="minorHAnsi" w:hAnsiTheme="minorHAnsi" w:cs="Tahoma"/>
          <w:lang w:val="en-GB"/>
        </w:rPr>
        <w:t xml:space="preserve"> </w:t>
      </w:r>
      <w:r w:rsidRPr="00330FA5">
        <w:rPr>
          <w:rFonts w:asciiTheme="minorHAnsi" w:hAnsiTheme="minorHAnsi" w:cs="Tahoma"/>
          <w:lang w:val="en-GB"/>
        </w:rPr>
        <w:t xml:space="preserve">This was defended on the basis that these were the research findings </w:t>
      </w:r>
      <w:r w:rsidR="009E5DB8">
        <w:rPr>
          <w:rFonts w:asciiTheme="minorHAnsi" w:hAnsiTheme="minorHAnsi" w:cs="Tahoma"/>
          <w:lang w:val="en-GB"/>
        </w:rPr>
        <w:t>which</w:t>
      </w:r>
      <w:r w:rsidR="009E5DB8" w:rsidRPr="00330FA5">
        <w:rPr>
          <w:rFonts w:asciiTheme="minorHAnsi" w:hAnsiTheme="minorHAnsi" w:cs="Tahoma"/>
          <w:lang w:val="en-GB"/>
        </w:rPr>
        <w:t xml:space="preserve"> </w:t>
      </w:r>
      <w:r w:rsidRPr="00330FA5">
        <w:rPr>
          <w:rFonts w:asciiTheme="minorHAnsi" w:hAnsiTheme="minorHAnsi" w:cs="Tahoma"/>
          <w:lang w:val="en-GB"/>
        </w:rPr>
        <w:t>has led to the Extreme Male Brain Theory of autism</w:t>
      </w:r>
      <w:r w:rsidR="00377CE0">
        <w:rPr>
          <w:rFonts w:asciiTheme="minorHAnsi" w:hAnsiTheme="minorHAnsi" w:cs="Tahoma"/>
          <w:lang w:val="en-GB"/>
        </w:rPr>
        <w:t xml:space="preserve"> (op cit)</w:t>
      </w:r>
      <w:r w:rsidR="009E5DB8">
        <w:rPr>
          <w:rFonts w:asciiTheme="minorHAnsi" w:hAnsiTheme="minorHAnsi" w:cs="Tahoma"/>
          <w:lang w:val="en-GB"/>
        </w:rPr>
        <w:t xml:space="preserve">. This </w:t>
      </w:r>
      <w:r w:rsidRPr="00330FA5">
        <w:rPr>
          <w:rFonts w:asciiTheme="minorHAnsi" w:hAnsiTheme="minorHAnsi" w:cs="Tahoma"/>
          <w:lang w:val="en-GB"/>
        </w:rPr>
        <w:t xml:space="preserve"> has been much criticised from a feminist perspective </w:t>
      </w:r>
      <w:r w:rsidR="009E5DB8">
        <w:rPr>
          <w:rFonts w:asciiTheme="minorHAnsi" w:hAnsiTheme="minorHAnsi" w:cs="Tahoma"/>
          <w:lang w:val="en-GB"/>
        </w:rPr>
        <w:t>(Yergau op cit</w:t>
      </w:r>
      <w:r w:rsidR="00E61968">
        <w:rPr>
          <w:rFonts w:asciiTheme="minorHAnsi" w:hAnsiTheme="minorHAnsi" w:cs="Tahoma"/>
          <w:lang w:val="en-GB"/>
        </w:rPr>
        <w:t xml:space="preserve">) </w:t>
      </w:r>
      <w:r w:rsidRPr="00330FA5">
        <w:rPr>
          <w:rFonts w:asciiTheme="minorHAnsi" w:hAnsiTheme="minorHAnsi" w:cs="Tahoma"/>
          <w:lang w:val="en-GB"/>
        </w:rPr>
        <w:t>as stereotyping the so</w:t>
      </w:r>
      <w:r w:rsidR="002E769B">
        <w:rPr>
          <w:rFonts w:asciiTheme="minorHAnsi" w:hAnsiTheme="minorHAnsi" w:cs="Tahoma"/>
          <w:lang w:val="en-GB"/>
        </w:rPr>
        <w:t>-</w:t>
      </w:r>
      <w:r w:rsidRPr="00330FA5">
        <w:rPr>
          <w:rFonts w:asciiTheme="minorHAnsi" w:hAnsiTheme="minorHAnsi" w:cs="Tahoma"/>
          <w:lang w:val="en-GB"/>
        </w:rPr>
        <w:t xml:space="preserve">called traits of maleness. </w:t>
      </w:r>
    </w:p>
    <w:p w14:paraId="5D2EDFED" w14:textId="77777777" w:rsidR="00924078" w:rsidRPr="00330FA5" w:rsidRDefault="00924078" w:rsidP="00F07FFD">
      <w:pPr>
        <w:jc w:val="both"/>
        <w:rPr>
          <w:rFonts w:asciiTheme="minorHAnsi" w:hAnsiTheme="minorHAnsi" w:cs="Tahoma"/>
          <w:lang w:val="en-GB"/>
        </w:rPr>
      </w:pPr>
    </w:p>
    <w:p w14:paraId="6A516894" w14:textId="77777777" w:rsidR="009F64FC" w:rsidRDefault="006349BF" w:rsidP="00F07FFD">
      <w:pPr>
        <w:jc w:val="both"/>
        <w:rPr>
          <w:rFonts w:asciiTheme="minorHAnsi" w:hAnsiTheme="minorHAnsi" w:cs="Tahoma"/>
          <w:lang w:val="en-GB"/>
        </w:rPr>
      </w:pPr>
      <w:r w:rsidRPr="00330FA5">
        <w:rPr>
          <w:rFonts w:asciiTheme="minorHAnsi" w:hAnsiTheme="minorHAnsi" w:cs="Tahoma"/>
          <w:lang w:val="en-GB"/>
        </w:rPr>
        <w:t>Behavioural</w:t>
      </w:r>
      <w:r w:rsidR="001D5767" w:rsidRPr="00330FA5">
        <w:rPr>
          <w:rFonts w:asciiTheme="minorHAnsi" w:hAnsiTheme="minorHAnsi" w:cs="Tahoma"/>
          <w:lang w:val="en-GB"/>
        </w:rPr>
        <w:t xml:space="preserve"> Approaches to Autism</w:t>
      </w:r>
    </w:p>
    <w:p w14:paraId="446BE5BC" w14:textId="77777777" w:rsidR="00F5634F" w:rsidRDefault="00F5634F" w:rsidP="00F07FFD">
      <w:pPr>
        <w:jc w:val="both"/>
        <w:rPr>
          <w:rFonts w:asciiTheme="minorHAnsi" w:hAnsiTheme="minorHAnsi" w:cs="Tahoma"/>
          <w:lang w:val="en-GB"/>
        </w:rPr>
      </w:pPr>
    </w:p>
    <w:p w14:paraId="5025DBAB" w14:textId="09D924E5" w:rsidR="001D5767" w:rsidRPr="00330FA5" w:rsidRDefault="009F64FC" w:rsidP="00F07FFD">
      <w:pPr>
        <w:jc w:val="both"/>
        <w:rPr>
          <w:rFonts w:asciiTheme="minorHAnsi" w:hAnsiTheme="minorHAnsi" w:cs="Tahoma"/>
          <w:lang w:val="en-GB"/>
        </w:rPr>
      </w:pPr>
      <w:r>
        <w:rPr>
          <w:rFonts w:asciiTheme="minorHAnsi" w:hAnsiTheme="minorHAnsi" w:cs="Tahoma"/>
          <w:lang w:val="en-GB"/>
        </w:rPr>
        <w:t>For the most part the UK has adopted an eclectic approach to “intervention” and education, including the N</w:t>
      </w:r>
      <w:r w:rsidR="002E769B">
        <w:rPr>
          <w:rFonts w:asciiTheme="minorHAnsi" w:hAnsiTheme="minorHAnsi" w:cs="Tahoma"/>
          <w:lang w:val="en-GB"/>
        </w:rPr>
        <w:t>AS’</w:t>
      </w:r>
      <w:r>
        <w:rPr>
          <w:rFonts w:asciiTheme="minorHAnsi" w:hAnsiTheme="minorHAnsi" w:cs="Tahoma"/>
          <w:lang w:val="en-GB"/>
        </w:rPr>
        <w:t xml:space="preserve"> SPELL (Structure, Positive, Low arousal, Links) TEACH (</w:t>
      </w:r>
      <w:r w:rsidRPr="009F64FC">
        <w:rPr>
          <w:rFonts w:asciiTheme="minorHAnsi" w:hAnsiTheme="minorHAnsi" w:cs="Tahoma"/>
          <w:lang w:val="en-GB"/>
        </w:rPr>
        <w:t>Teaching, Expanding, Appreciating, Collaborating and Cooperating, Holistic</w:t>
      </w:r>
      <w:r>
        <w:rPr>
          <w:rFonts w:asciiTheme="minorHAnsi" w:hAnsiTheme="minorHAnsi" w:cs="Tahoma"/>
          <w:lang w:val="en-GB"/>
        </w:rPr>
        <w:t>)</w:t>
      </w:r>
      <w:r w:rsidR="002E769B">
        <w:rPr>
          <w:rFonts w:asciiTheme="minorHAnsi" w:hAnsiTheme="minorHAnsi" w:cs="Tahoma"/>
          <w:lang w:val="en-GB"/>
        </w:rPr>
        <w:t>,</w:t>
      </w:r>
      <w:r>
        <w:rPr>
          <w:rFonts w:asciiTheme="minorHAnsi" w:hAnsiTheme="minorHAnsi" w:cs="Tahoma"/>
          <w:lang w:val="en-GB"/>
        </w:rPr>
        <w:t xml:space="preserve"> Social Stories</w:t>
      </w:r>
      <w:r w:rsidR="002E769B" w:rsidRPr="00A02DC7">
        <w:rPr>
          <w:rFonts w:asciiTheme="minorHAnsi" w:hAnsiTheme="minorHAnsi" w:cs="Tahoma"/>
          <w:vertAlign w:val="superscript"/>
          <w:lang w:val="en-GB"/>
        </w:rPr>
        <w:t>TM</w:t>
      </w:r>
      <w:r>
        <w:rPr>
          <w:rFonts w:asciiTheme="minorHAnsi" w:hAnsiTheme="minorHAnsi" w:cs="Tahoma"/>
          <w:lang w:val="en-GB"/>
        </w:rPr>
        <w:t xml:space="preserve"> and counselling,</w:t>
      </w:r>
      <w:r w:rsidR="00B6194A">
        <w:rPr>
          <w:rFonts w:asciiTheme="minorHAnsi" w:hAnsiTheme="minorHAnsi" w:cs="Tahoma"/>
          <w:lang w:val="en-GB"/>
        </w:rPr>
        <w:t xml:space="preserve"> </w:t>
      </w:r>
      <w:r>
        <w:rPr>
          <w:rFonts w:asciiTheme="minorHAnsi" w:hAnsiTheme="minorHAnsi" w:cs="Tahoma"/>
          <w:lang w:val="en-GB"/>
        </w:rPr>
        <w:t xml:space="preserve">in contrast to the predominance of ABA (Applied Behavioral Analysis) in the USA. ABA however has found its strong proponents in the Treehouse School. </w:t>
      </w:r>
      <w:r w:rsidR="00F864B5">
        <w:rPr>
          <w:rFonts w:asciiTheme="minorHAnsi" w:hAnsiTheme="minorHAnsi" w:cs="Tahoma"/>
          <w:lang w:val="en-GB"/>
        </w:rPr>
        <w:t xml:space="preserve">(op cit). Mentoring has been found to be of value in higher </w:t>
      </w:r>
      <w:r w:rsidR="00F864B5">
        <w:rPr>
          <w:rFonts w:asciiTheme="minorHAnsi" w:hAnsiTheme="minorHAnsi" w:cs="Tahoma"/>
          <w:lang w:val="en-GB"/>
        </w:rPr>
        <w:lastRenderedPageBreak/>
        <w:t>education and employment</w:t>
      </w:r>
      <w:r w:rsidR="002E769B">
        <w:rPr>
          <w:rFonts w:asciiTheme="minorHAnsi" w:hAnsiTheme="minorHAnsi" w:cs="Tahoma"/>
          <w:lang w:val="en-GB"/>
        </w:rPr>
        <w:t xml:space="preserve"> and an autistic mentoring project (the Cygnet Project) was developed by London South Bank University led by Nicki Martin and Damian Milton</w:t>
      </w:r>
      <w:r w:rsidR="00B6194A">
        <w:rPr>
          <w:rFonts w:asciiTheme="minorHAnsi" w:hAnsiTheme="minorHAnsi" w:cs="Tahoma"/>
          <w:lang w:val="en-GB"/>
        </w:rPr>
        <w:t>.</w:t>
      </w:r>
    </w:p>
    <w:p w14:paraId="57690A28" w14:textId="77777777" w:rsidR="006C2C54" w:rsidRPr="00457A5F" w:rsidRDefault="006C2C54" w:rsidP="00F07FFD">
      <w:pPr>
        <w:rPr>
          <w:rFonts w:asciiTheme="minorHAnsi" w:hAnsiTheme="minorHAnsi"/>
          <w:lang w:val="en-GB"/>
        </w:rPr>
      </w:pPr>
    </w:p>
    <w:p w14:paraId="73B794F8" w14:textId="77777777" w:rsidR="00D45BDF" w:rsidRPr="00330FA5" w:rsidRDefault="001D5767" w:rsidP="00F07FFD">
      <w:pPr>
        <w:rPr>
          <w:rFonts w:asciiTheme="minorHAnsi" w:hAnsiTheme="minorHAnsi"/>
          <w:lang w:val="en-GB"/>
        </w:rPr>
      </w:pPr>
      <w:r w:rsidRPr="00330FA5">
        <w:rPr>
          <w:rFonts w:asciiTheme="minorHAnsi" w:hAnsiTheme="minorHAnsi"/>
          <w:lang w:val="en-GB"/>
        </w:rPr>
        <w:t>Pseudo science and Cures</w:t>
      </w:r>
    </w:p>
    <w:p w14:paraId="64DAD245" w14:textId="4D4D8C65" w:rsidR="001D5767" w:rsidRPr="00457A5F" w:rsidRDefault="009F64FC" w:rsidP="00F07FFD">
      <w:pPr>
        <w:rPr>
          <w:rFonts w:asciiTheme="minorHAnsi" w:hAnsiTheme="minorHAnsi"/>
          <w:lang w:val="en-GB"/>
        </w:rPr>
      </w:pPr>
      <w:r>
        <w:rPr>
          <w:rFonts w:asciiTheme="minorHAnsi" w:hAnsiTheme="minorHAnsi"/>
          <w:lang w:val="en-GB"/>
        </w:rPr>
        <w:br/>
      </w:r>
      <w:r w:rsidR="001D5767" w:rsidRPr="00330FA5">
        <w:rPr>
          <w:rFonts w:asciiTheme="minorHAnsi" w:hAnsiTheme="minorHAnsi"/>
          <w:lang w:val="en-GB"/>
        </w:rPr>
        <w:t>Ever since the psychody</w:t>
      </w:r>
      <w:r w:rsidR="00705CB9" w:rsidRPr="00330FA5">
        <w:rPr>
          <w:rFonts w:asciiTheme="minorHAnsi" w:hAnsiTheme="minorHAnsi"/>
          <w:lang w:val="en-GB"/>
        </w:rPr>
        <w:t>na</w:t>
      </w:r>
      <w:r w:rsidR="001D5767" w:rsidRPr="00330FA5">
        <w:rPr>
          <w:rFonts w:asciiTheme="minorHAnsi" w:hAnsiTheme="minorHAnsi"/>
          <w:lang w:val="en-GB"/>
        </w:rPr>
        <w:t xml:space="preserve">mic approach to autism was challenged by Bernard Rimland </w:t>
      </w:r>
      <w:sdt>
        <w:sdtPr>
          <w:rPr>
            <w:rFonts w:asciiTheme="minorHAnsi" w:hAnsiTheme="minorHAnsi"/>
            <w:lang w:val="en-GB"/>
          </w:rPr>
          <w:id w:val="-551621346"/>
          <w:citation/>
        </w:sdtPr>
        <w:sdtEndPr/>
        <w:sdtContent>
          <w:r w:rsidR="00EE242D" w:rsidRPr="008A7F42">
            <w:rPr>
              <w:rFonts w:asciiTheme="minorHAnsi" w:hAnsiTheme="minorHAnsi"/>
              <w:lang w:val="en-GB"/>
            </w:rPr>
            <w:fldChar w:fldCharType="begin"/>
          </w:r>
          <w:r w:rsidR="006C2C54" w:rsidRPr="00330FA5">
            <w:rPr>
              <w:rFonts w:asciiTheme="minorHAnsi" w:hAnsiTheme="minorHAnsi"/>
              <w:lang w:val="en-GB"/>
            </w:rPr>
            <w:instrText xml:space="preserve"> CITATION Rim64 \l 2057 </w:instrText>
          </w:r>
          <w:r w:rsidR="00EE242D" w:rsidRPr="008A7F42">
            <w:rPr>
              <w:rFonts w:asciiTheme="minorHAnsi" w:hAnsiTheme="minorHAnsi"/>
              <w:lang w:val="en-GB"/>
            </w:rPr>
            <w:fldChar w:fldCharType="separate"/>
          </w:r>
          <w:r w:rsidR="000B30EB" w:rsidRPr="000B30EB">
            <w:rPr>
              <w:rFonts w:asciiTheme="minorHAnsi" w:hAnsiTheme="minorHAnsi"/>
              <w:noProof/>
              <w:lang w:val="en-GB"/>
            </w:rPr>
            <w:t>(Rimland, 1964)</w:t>
          </w:r>
          <w:r w:rsidR="00EE242D" w:rsidRPr="008A7F42">
            <w:rPr>
              <w:rFonts w:asciiTheme="minorHAnsi" w:hAnsiTheme="minorHAnsi"/>
              <w:lang w:val="en-GB"/>
            </w:rPr>
            <w:fldChar w:fldCharType="end"/>
          </w:r>
        </w:sdtContent>
      </w:sdt>
      <w:r w:rsidR="006349BF">
        <w:rPr>
          <w:rFonts w:asciiTheme="minorHAnsi" w:hAnsiTheme="minorHAnsi"/>
          <w:lang w:val="en-GB"/>
        </w:rPr>
        <w:t xml:space="preserve"> </w:t>
      </w:r>
      <w:r w:rsidR="001D5767" w:rsidRPr="00457A5F">
        <w:rPr>
          <w:rFonts w:asciiTheme="minorHAnsi" w:hAnsiTheme="minorHAnsi"/>
          <w:lang w:val="en-GB"/>
        </w:rPr>
        <w:t xml:space="preserve">there has been an increasingly biomedical focus on Autism in some quarters prompted much by </w:t>
      </w:r>
      <w:r w:rsidR="006C2C54" w:rsidRPr="00330FA5">
        <w:rPr>
          <w:rFonts w:asciiTheme="minorHAnsi" w:hAnsiTheme="minorHAnsi"/>
          <w:lang w:val="en-GB"/>
        </w:rPr>
        <w:t>Rimland</w:t>
      </w:r>
      <w:r w:rsidR="00471062">
        <w:rPr>
          <w:rFonts w:asciiTheme="minorHAnsi" w:hAnsiTheme="minorHAnsi"/>
          <w:lang w:val="en-GB"/>
        </w:rPr>
        <w:t>’</w:t>
      </w:r>
      <w:r w:rsidR="006C2C54" w:rsidRPr="00330FA5">
        <w:rPr>
          <w:rFonts w:asciiTheme="minorHAnsi" w:hAnsiTheme="minorHAnsi"/>
          <w:lang w:val="en-GB"/>
        </w:rPr>
        <w:t xml:space="preserve">s </w:t>
      </w:r>
      <w:r w:rsidR="001D5767" w:rsidRPr="00330FA5">
        <w:rPr>
          <w:rFonts w:asciiTheme="minorHAnsi" w:hAnsiTheme="minorHAnsi"/>
          <w:lang w:val="en-GB"/>
        </w:rPr>
        <w:t>later work</w:t>
      </w:r>
      <w:r w:rsidR="006C2C54" w:rsidRPr="00330FA5">
        <w:rPr>
          <w:rFonts w:asciiTheme="minorHAnsi" w:hAnsiTheme="minorHAnsi"/>
          <w:lang w:val="en-GB"/>
        </w:rPr>
        <w:t xml:space="preserve"> at the Autism Research Institute (USA</w:t>
      </w:r>
      <w:r w:rsidR="00736739" w:rsidRPr="00330FA5">
        <w:rPr>
          <w:rFonts w:asciiTheme="minorHAnsi" w:hAnsiTheme="minorHAnsi"/>
          <w:lang w:val="en-GB"/>
        </w:rPr>
        <w:t>), whose findings have been met with some scepticism elsewhere</w:t>
      </w:r>
      <w:r w:rsidR="006349BF">
        <w:rPr>
          <w:rFonts w:asciiTheme="minorHAnsi" w:hAnsiTheme="minorHAnsi"/>
          <w:lang w:val="en-GB"/>
        </w:rPr>
        <w:t>.</w:t>
      </w:r>
      <w:r w:rsidR="00736739" w:rsidRPr="00330FA5">
        <w:rPr>
          <w:rFonts w:asciiTheme="minorHAnsi" w:hAnsiTheme="minorHAnsi"/>
          <w:lang w:val="en-GB"/>
        </w:rPr>
        <w:t xml:space="preserve"> Undoubtedly </w:t>
      </w:r>
      <w:r w:rsidR="001D5767" w:rsidRPr="00330FA5">
        <w:rPr>
          <w:rFonts w:asciiTheme="minorHAnsi" w:hAnsiTheme="minorHAnsi"/>
          <w:lang w:val="en-GB"/>
        </w:rPr>
        <w:t>the most damaging controversy to emerge</w:t>
      </w:r>
      <w:r w:rsidR="00736739" w:rsidRPr="00330FA5">
        <w:rPr>
          <w:rFonts w:asciiTheme="minorHAnsi" w:hAnsiTheme="minorHAnsi"/>
          <w:lang w:val="en-GB"/>
        </w:rPr>
        <w:t xml:space="preserve"> </w:t>
      </w:r>
      <w:r w:rsidR="006349BF" w:rsidRPr="00330FA5">
        <w:rPr>
          <w:rFonts w:asciiTheme="minorHAnsi" w:hAnsiTheme="minorHAnsi"/>
          <w:lang w:val="en-GB"/>
        </w:rPr>
        <w:t>initially</w:t>
      </w:r>
      <w:r w:rsidR="00736739" w:rsidRPr="00330FA5">
        <w:rPr>
          <w:rFonts w:asciiTheme="minorHAnsi" w:hAnsiTheme="minorHAnsi"/>
          <w:lang w:val="en-GB"/>
        </w:rPr>
        <w:t xml:space="preserve"> in England</w:t>
      </w:r>
      <w:r w:rsidR="001D5767" w:rsidRPr="00330FA5">
        <w:rPr>
          <w:rFonts w:asciiTheme="minorHAnsi" w:hAnsiTheme="minorHAnsi"/>
          <w:lang w:val="en-GB"/>
        </w:rPr>
        <w:t xml:space="preserve"> was the </w:t>
      </w:r>
      <w:r w:rsidR="00986807">
        <w:rPr>
          <w:rFonts w:asciiTheme="minorHAnsi" w:hAnsiTheme="minorHAnsi"/>
          <w:lang w:val="en-GB"/>
        </w:rPr>
        <w:t>Measles, Mumps, and Rubella (</w:t>
      </w:r>
      <w:r w:rsidR="001D5767" w:rsidRPr="00330FA5">
        <w:rPr>
          <w:rFonts w:asciiTheme="minorHAnsi" w:hAnsiTheme="minorHAnsi"/>
          <w:lang w:val="en-GB"/>
        </w:rPr>
        <w:t>MMR</w:t>
      </w:r>
      <w:r w:rsidR="00986807">
        <w:rPr>
          <w:rFonts w:asciiTheme="minorHAnsi" w:hAnsiTheme="minorHAnsi"/>
          <w:lang w:val="en-GB"/>
        </w:rPr>
        <w:t>)</w:t>
      </w:r>
      <w:r w:rsidR="00736739" w:rsidRPr="00330FA5">
        <w:rPr>
          <w:rFonts w:asciiTheme="minorHAnsi" w:hAnsiTheme="minorHAnsi"/>
          <w:lang w:val="en-GB"/>
        </w:rPr>
        <w:t xml:space="preserve"> </w:t>
      </w:r>
      <w:r w:rsidR="00AF6219">
        <w:rPr>
          <w:rFonts w:asciiTheme="minorHAnsi" w:hAnsiTheme="minorHAnsi"/>
          <w:lang w:val="en-GB"/>
        </w:rPr>
        <w:t>v</w:t>
      </w:r>
      <w:r w:rsidR="001D5767" w:rsidRPr="00330FA5">
        <w:rPr>
          <w:rFonts w:asciiTheme="minorHAnsi" w:hAnsiTheme="minorHAnsi"/>
          <w:lang w:val="en-GB"/>
        </w:rPr>
        <w:t>accine scare which was bolstered by the since retracted and discredited study of Andrew Wakefield</w:t>
      </w:r>
      <w:r w:rsidR="001D5767" w:rsidRPr="00457A5F">
        <w:rPr>
          <w:rFonts w:asciiTheme="minorHAnsi" w:hAnsiTheme="minorHAnsi"/>
          <w:lang w:val="en-GB"/>
        </w:rPr>
        <w:t>.</w:t>
      </w:r>
      <w:sdt>
        <w:sdtPr>
          <w:rPr>
            <w:rFonts w:asciiTheme="minorHAnsi" w:hAnsiTheme="minorHAnsi"/>
            <w:lang w:val="en-GB"/>
          </w:rPr>
          <w:id w:val="-1953234038"/>
          <w:citation/>
        </w:sdtPr>
        <w:sdtEndPr/>
        <w:sdtContent>
          <w:r w:rsidR="00A02DC7">
            <w:rPr>
              <w:rFonts w:asciiTheme="minorHAnsi" w:hAnsiTheme="minorHAnsi"/>
              <w:lang w:val="en-GB"/>
            </w:rPr>
            <w:fldChar w:fldCharType="begin"/>
          </w:r>
          <w:r w:rsidR="00A02DC7">
            <w:rPr>
              <w:rFonts w:asciiTheme="minorHAnsi" w:hAnsiTheme="minorHAnsi"/>
              <w:lang w:val="en-GB"/>
            </w:rPr>
            <w:instrText xml:space="preserve"> CITATION Fla11 \l 2057 </w:instrText>
          </w:r>
          <w:r w:rsidR="00A02DC7">
            <w:rPr>
              <w:rFonts w:asciiTheme="minorHAnsi" w:hAnsiTheme="minorHAnsi"/>
              <w:lang w:val="en-GB"/>
            </w:rPr>
            <w:fldChar w:fldCharType="separate"/>
          </w:r>
          <w:r w:rsidR="000B30EB">
            <w:rPr>
              <w:rFonts w:asciiTheme="minorHAnsi" w:hAnsiTheme="minorHAnsi"/>
              <w:noProof/>
              <w:lang w:val="en-GB"/>
            </w:rPr>
            <w:t xml:space="preserve"> </w:t>
          </w:r>
          <w:r w:rsidR="000B30EB" w:rsidRPr="000B30EB">
            <w:rPr>
              <w:rFonts w:asciiTheme="minorHAnsi" w:hAnsiTheme="minorHAnsi"/>
              <w:noProof/>
              <w:lang w:val="en-GB"/>
            </w:rPr>
            <w:t>(Flaherty, 2011)</w:t>
          </w:r>
          <w:r w:rsidR="00A02DC7">
            <w:rPr>
              <w:rFonts w:asciiTheme="minorHAnsi" w:hAnsiTheme="minorHAnsi"/>
              <w:lang w:val="en-GB"/>
            </w:rPr>
            <w:fldChar w:fldCharType="end"/>
          </w:r>
        </w:sdtContent>
      </w:sdt>
      <w:r w:rsidR="001D5767" w:rsidRPr="00457A5F">
        <w:rPr>
          <w:rFonts w:asciiTheme="minorHAnsi" w:hAnsiTheme="minorHAnsi"/>
          <w:lang w:val="en-GB"/>
        </w:rPr>
        <w:t xml:space="preserve"> Since the</w:t>
      </w:r>
      <w:r w:rsidR="006349BF">
        <w:rPr>
          <w:rFonts w:asciiTheme="minorHAnsi" w:hAnsiTheme="minorHAnsi"/>
          <w:lang w:val="en-GB"/>
        </w:rPr>
        <w:t>n there</w:t>
      </w:r>
      <w:r w:rsidR="001D5767" w:rsidRPr="00457A5F">
        <w:rPr>
          <w:rFonts w:asciiTheme="minorHAnsi" w:hAnsiTheme="minorHAnsi"/>
          <w:lang w:val="en-GB"/>
        </w:rPr>
        <w:t xml:space="preserve"> has been an explosion in alternative medicine and</w:t>
      </w:r>
      <w:r w:rsidR="006349BF">
        <w:rPr>
          <w:rFonts w:asciiTheme="minorHAnsi" w:hAnsiTheme="minorHAnsi"/>
          <w:lang w:val="en-GB"/>
        </w:rPr>
        <w:t xml:space="preserve"> the promotion of non</w:t>
      </w:r>
      <w:r w:rsidR="00986807">
        <w:rPr>
          <w:rFonts w:asciiTheme="minorHAnsi" w:hAnsiTheme="minorHAnsi"/>
          <w:lang w:val="en-GB"/>
        </w:rPr>
        <w:t>-</w:t>
      </w:r>
      <w:r w:rsidR="006349BF">
        <w:rPr>
          <w:rFonts w:asciiTheme="minorHAnsi" w:hAnsiTheme="minorHAnsi"/>
          <w:lang w:val="en-GB"/>
        </w:rPr>
        <w:t xml:space="preserve">validated and potentially </w:t>
      </w:r>
      <w:r w:rsidR="001D5767" w:rsidRPr="00330FA5">
        <w:rPr>
          <w:rFonts w:asciiTheme="minorHAnsi" w:hAnsiTheme="minorHAnsi"/>
          <w:lang w:val="en-GB"/>
        </w:rPr>
        <w:t xml:space="preserve">dangerous </w:t>
      </w:r>
      <w:r w:rsidR="006C2C54" w:rsidRPr="00330FA5">
        <w:rPr>
          <w:rFonts w:asciiTheme="minorHAnsi" w:hAnsiTheme="minorHAnsi"/>
          <w:lang w:val="en-GB"/>
        </w:rPr>
        <w:t>’</w:t>
      </w:r>
      <w:r w:rsidR="001D5767" w:rsidRPr="00330FA5">
        <w:rPr>
          <w:rFonts w:asciiTheme="minorHAnsi" w:hAnsiTheme="minorHAnsi"/>
          <w:lang w:val="en-GB"/>
        </w:rPr>
        <w:t>cures</w:t>
      </w:r>
      <w:r w:rsidR="006C2C54" w:rsidRPr="00330FA5">
        <w:rPr>
          <w:rFonts w:asciiTheme="minorHAnsi" w:hAnsiTheme="minorHAnsi"/>
          <w:lang w:val="en-GB"/>
        </w:rPr>
        <w:t>‘</w:t>
      </w:r>
      <w:r w:rsidR="006349BF">
        <w:rPr>
          <w:rFonts w:asciiTheme="minorHAnsi" w:hAnsiTheme="minorHAnsi"/>
          <w:lang w:val="en-GB"/>
        </w:rPr>
        <w:t>.</w:t>
      </w:r>
    </w:p>
    <w:p w14:paraId="39C19BBA" w14:textId="77777777" w:rsidR="00824D8A" w:rsidRPr="00330FA5" w:rsidRDefault="00824D8A" w:rsidP="001D5767">
      <w:pPr>
        <w:ind w:firstLine="708"/>
        <w:rPr>
          <w:rFonts w:asciiTheme="minorHAnsi" w:hAnsiTheme="minorHAnsi"/>
          <w:lang w:val="en-GB"/>
        </w:rPr>
      </w:pPr>
    </w:p>
    <w:p w14:paraId="6E0C8123" w14:textId="77777777" w:rsidR="000357A5" w:rsidRDefault="00377CE0" w:rsidP="001572E6">
      <w:pPr>
        <w:rPr>
          <w:rFonts w:asciiTheme="minorHAnsi" w:hAnsiTheme="minorHAnsi"/>
          <w:lang w:val="en-GB"/>
        </w:rPr>
      </w:pPr>
      <w:r>
        <w:rPr>
          <w:rFonts w:asciiTheme="minorHAnsi" w:hAnsiTheme="minorHAnsi"/>
          <w:lang w:val="en-GB"/>
        </w:rPr>
        <w:t>Employment</w:t>
      </w:r>
    </w:p>
    <w:p w14:paraId="70C31AF1" w14:textId="77777777" w:rsidR="00377CE0" w:rsidRDefault="00377CE0" w:rsidP="001572E6">
      <w:pPr>
        <w:rPr>
          <w:rFonts w:asciiTheme="minorHAnsi" w:hAnsiTheme="minorHAnsi"/>
          <w:lang w:val="en-GB"/>
        </w:rPr>
      </w:pPr>
    </w:p>
    <w:p w14:paraId="07ED79E1" w14:textId="29FB67A9" w:rsidR="00377CE0" w:rsidRDefault="004D750C" w:rsidP="001572E6">
      <w:pPr>
        <w:rPr>
          <w:rFonts w:asciiTheme="minorHAnsi" w:hAnsiTheme="minorHAnsi"/>
          <w:lang w:val="en-GB"/>
        </w:rPr>
      </w:pPr>
      <w:r>
        <w:rPr>
          <w:rFonts w:asciiTheme="minorHAnsi" w:hAnsiTheme="minorHAnsi"/>
          <w:lang w:val="en-GB"/>
        </w:rPr>
        <w:t xml:space="preserve">Historically, it is likely that autistic people found it easier to get work, but in an increasingly demanding environment this is no longer the case. </w:t>
      </w:r>
      <w:r w:rsidR="00377CE0">
        <w:rPr>
          <w:rFonts w:asciiTheme="minorHAnsi" w:hAnsiTheme="minorHAnsi"/>
          <w:lang w:val="en-GB"/>
        </w:rPr>
        <w:t>Notwithstanding the potential problem of successful autistic people being underdiagnosed</w:t>
      </w:r>
      <w:r w:rsidR="00D81CEB">
        <w:rPr>
          <w:rFonts w:asciiTheme="minorHAnsi" w:hAnsiTheme="minorHAnsi"/>
          <w:lang w:val="en-GB"/>
        </w:rPr>
        <w:t>,</w:t>
      </w:r>
      <w:r w:rsidR="00377CE0">
        <w:rPr>
          <w:rFonts w:asciiTheme="minorHAnsi" w:hAnsiTheme="minorHAnsi"/>
          <w:lang w:val="en-GB"/>
        </w:rPr>
        <w:t xml:space="preserve"> there </w:t>
      </w:r>
      <w:r w:rsidR="008A3F79">
        <w:rPr>
          <w:rFonts w:asciiTheme="minorHAnsi" w:hAnsiTheme="minorHAnsi"/>
          <w:lang w:val="en-GB"/>
        </w:rPr>
        <w:t>is</w:t>
      </w:r>
      <w:r w:rsidR="00377CE0">
        <w:rPr>
          <w:rFonts w:asciiTheme="minorHAnsi" w:hAnsiTheme="minorHAnsi"/>
          <w:lang w:val="en-GB"/>
        </w:rPr>
        <w:t xml:space="preserve"> </w:t>
      </w:r>
      <w:r>
        <w:rPr>
          <w:rFonts w:asciiTheme="minorHAnsi" w:hAnsiTheme="minorHAnsi"/>
          <w:lang w:val="en-GB"/>
        </w:rPr>
        <w:t xml:space="preserve">now </w:t>
      </w:r>
      <w:r w:rsidR="00377CE0">
        <w:rPr>
          <w:rFonts w:asciiTheme="minorHAnsi" w:hAnsiTheme="minorHAnsi"/>
          <w:lang w:val="en-GB"/>
        </w:rPr>
        <w:t>substantial evidence of high unemployment of autistic people even amongst those who are highly qualified. A great deal of this can be attributable to structural exclusion of autistic people through advertis</w:t>
      </w:r>
      <w:r w:rsidR="008A3F79">
        <w:rPr>
          <w:rFonts w:asciiTheme="minorHAnsi" w:hAnsiTheme="minorHAnsi"/>
          <w:lang w:val="en-GB"/>
        </w:rPr>
        <w:t>e</w:t>
      </w:r>
      <w:r w:rsidR="00377CE0">
        <w:rPr>
          <w:rFonts w:asciiTheme="minorHAnsi" w:hAnsiTheme="minorHAnsi"/>
          <w:lang w:val="en-GB"/>
        </w:rPr>
        <w:t>ments</w:t>
      </w:r>
      <w:r>
        <w:rPr>
          <w:rFonts w:asciiTheme="minorHAnsi" w:hAnsiTheme="minorHAnsi"/>
          <w:lang w:val="en-GB"/>
        </w:rPr>
        <w:t xml:space="preserve"> and</w:t>
      </w:r>
      <w:r w:rsidR="008A3F79">
        <w:rPr>
          <w:rFonts w:asciiTheme="minorHAnsi" w:hAnsiTheme="minorHAnsi"/>
          <w:lang w:val="en-GB"/>
        </w:rPr>
        <w:t xml:space="preserve"> </w:t>
      </w:r>
      <w:r w:rsidR="00DB0EB6">
        <w:rPr>
          <w:rFonts w:asciiTheme="minorHAnsi" w:hAnsiTheme="minorHAnsi"/>
          <w:lang w:val="en-GB"/>
        </w:rPr>
        <w:t>selection proce</w:t>
      </w:r>
      <w:r>
        <w:rPr>
          <w:rFonts w:asciiTheme="minorHAnsi" w:hAnsiTheme="minorHAnsi"/>
          <w:lang w:val="en-GB"/>
        </w:rPr>
        <w:t>sses</w:t>
      </w:r>
      <w:r w:rsidR="00377CE0">
        <w:rPr>
          <w:rFonts w:asciiTheme="minorHAnsi" w:hAnsiTheme="minorHAnsi"/>
          <w:lang w:val="en-GB"/>
        </w:rPr>
        <w:t xml:space="preserve"> which </w:t>
      </w:r>
      <w:r w:rsidR="00DB0EB6">
        <w:rPr>
          <w:rFonts w:asciiTheme="minorHAnsi" w:hAnsiTheme="minorHAnsi"/>
          <w:lang w:val="en-GB"/>
        </w:rPr>
        <w:t>generally reflect</w:t>
      </w:r>
      <w:r w:rsidR="00377CE0">
        <w:rPr>
          <w:rFonts w:asciiTheme="minorHAnsi" w:hAnsiTheme="minorHAnsi"/>
          <w:lang w:val="en-GB"/>
        </w:rPr>
        <w:t xml:space="preserve"> those traits </w:t>
      </w:r>
      <w:r w:rsidR="008A3F79">
        <w:rPr>
          <w:rFonts w:asciiTheme="minorHAnsi" w:hAnsiTheme="minorHAnsi"/>
          <w:lang w:val="en-GB"/>
        </w:rPr>
        <w:t>that</w:t>
      </w:r>
      <w:r w:rsidR="00377CE0">
        <w:rPr>
          <w:rFonts w:asciiTheme="minorHAnsi" w:hAnsiTheme="minorHAnsi"/>
          <w:lang w:val="en-GB"/>
        </w:rPr>
        <w:t xml:space="preserve"> autistic people are </w:t>
      </w:r>
      <w:r w:rsidR="008A3F79">
        <w:rPr>
          <w:rFonts w:asciiTheme="minorHAnsi" w:hAnsiTheme="minorHAnsi"/>
          <w:lang w:val="en-GB"/>
        </w:rPr>
        <w:t>less likely to have</w:t>
      </w:r>
      <w:r w:rsidR="00377CE0">
        <w:rPr>
          <w:rFonts w:asciiTheme="minorHAnsi" w:hAnsiTheme="minorHAnsi"/>
          <w:lang w:val="en-GB"/>
        </w:rPr>
        <w:t xml:space="preserve">. </w:t>
      </w:r>
    </w:p>
    <w:p w14:paraId="302D0035" w14:textId="0CEBA927" w:rsidR="00377CE0" w:rsidRDefault="00377CE0" w:rsidP="001572E6">
      <w:pPr>
        <w:rPr>
          <w:rFonts w:asciiTheme="minorHAnsi" w:hAnsiTheme="minorHAnsi"/>
          <w:lang w:val="en-GB"/>
        </w:rPr>
      </w:pPr>
      <w:r>
        <w:rPr>
          <w:rFonts w:asciiTheme="minorHAnsi" w:hAnsiTheme="minorHAnsi"/>
          <w:lang w:val="en-GB"/>
        </w:rPr>
        <w:t>There have been numerous attempts</w:t>
      </w:r>
      <w:r w:rsidR="004D750C">
        <w:rPr>
          <w:rFonts w:asciiTheme="minorHAnsi" w:hAnsiTheme="minorHAnsi"/>
          <w:lang w:val="en-GB"/>
        </w:rPr>
        <w:t>,</w:t>
      </w:r>
      <w:r>
        <w:rPr>
          <w:rFonts w:asciiTheme="minorHAnsi" w:hAnsiTheme="minorHAnsi"/>
          <w:lang w:val="en-GB"/>
        </w:rPr>
        <w:t xml:space="preserve"> such as the NAS prospects service, to provide employment support for individuals to help integrate them into the workforce and to keep positions in a highly socialised and rapidly changing environment</w:t>
      </w:r>
      <w:r w:rsidR="004D750C">
        <w:rPr>
          <w:rFonts w:asciiTheme="minorHAnsi" w:hAnsiTheme="minorHAnsi"/>
          <w:lang w:val="en-GB"/>
        </w:rPr>
        <w:t xml:space="preserve">. </w:t>
      </w:r>
      <w:r>
        <w:rPr>
          <w:rFonts w:asciiTheme="minorHAnsi" w:hAnsiTheme="minorHAnsi"/>
          <w:lang w:val="en-GB"/>
        </w:rPr>
        <w:t>Likewise there have been approaches concentrating upon the strengths of autistic people in recruiting for example software engineers and testers.</w:t>
      </w:r>
      <w:r w:rsidR="004D750C">
        <w:rPr>
          <w:rFonts w:asciiTheme="minorHAnsi" w:hAnsiTheme="minorHAnsi"/>
          <w:lang w:val="en-GB"/>
        </w:rPr>
        <w:t xml:space="preserve"> </w:t>
      </w:r>
      <w:r>
        <w:rPr>
          <w:rFonts w:asciiTheme="minorHAnsi" w:hAnsiTheme="minorHAnsi"/>
          <w:lang w:val="en-GB"/>
        </w:rPr>
        <w:t>Economic cases have also been made out for the costs of excluding autistic skills.</w:t>
      </w:r>
    </w:p>
    <w:p w14:paraId="1293FAB9" w14:textId="74050F01" w:rsidR="00377CE0" w:rsidRPr="00330FA5" w:rsidRDefault="00377CE0" w:rsidP="001572E6">
      <w:pPr>
        <w:rPr>
          <w:rFonts w:asciiTheme="minorHAnsi" w:hAnsiTheme="minorHAnsi"/>
          <w:lang w:val="en-GB"/>
        </w:rPr>
      </w:pPr>
      <w:r>
        <w:rPr>
          <w:rFonts w:asciiTheme="minorHAnsi" w:hAnsiTheme="minorHAnsi"/>
          <w:lang w:val="en-GB"/>
        </w:rPr>
        <w:t>Recommendations for successful employment involve creating less sensori</w:t>
      </w:r>
      <w:r w:rsidR="001F0306">
        <w:rPr>
          <w:rFonts w:asciiTheme="minorHAnsi" w:hAnsiTheme="minorHAnsi"/>
          <w:lang w:val="en-GB"/>
        </w:rPr>
        <w:t>a</w:t>
      </w:r>
      <w:r>
        <w:rPr>
          <w:rFonts w:asciiTheme="minorHAnsi" w:hAnsiTheme="minorHAnsi"/>
          <w:lang w:val="en-GB"/>
        </w:rPr>
        <w:t xml:space="preserve">lly </w:t>
      </w:r>
      <w:r w:rsidR="001572E6">
        <w:rPr>
          <w:rFonts w:asciiTheme="minorHAnsi" w:hAnsiTheme="minorHAnsi"/>
          <w:lang w:val="en-GB"/>
        </w:rPr>
        <w:t>stressful</w:t>
      </w:r>
      <w:r>
        <w:rPr>
          <w:rFonts w:asciiTheme="minorHAnsi" w:hAnsiTheme="minorHAnsi"/>
          <w:lang w:val="en-GB"/>
        </w:rPr>
        <w:t xml:space="preserve"> working environments and job mentoring t</w:t>
      </w:r>
      <w:r w:rsidR="00140C68">
        <w:rPr>
          <w:rFonts w:asciiTheme="minorHAnsi" w:hAnsiTheme="minorHAnsi"/>
          <w:lang w:val="en-GB"/>
        </w:rPr>
        <w:t>hrough the social aspects of employment</w:t>
      </w:r>
      <w:r w:rsidR="003C0292">
        <w:rPr>
          <w:rFonts w:asciiTheme="minorHAnsi" w:hAnsiTheme="minorHAnsi"/>
          <w:lang w:val="en-GB"/>
        </w:rPr>
        <w:t>.</w:t>
      </w:r>
    </w:p>
    <w:p w14:paraId="52064D5E" w14:textId="77777777" w:rsidR="00B9592C" w:rsidRPr="00330FA5" w:rsidRDefault="00B9592C" w:rsidP="001D5767">
      <w:pPr>
        <w:ind w:firstLine="708"/>
        <w:rPr>
          <w:rFonts w:asciiTheme="minorHAnsi" w:hAnsiTheme="minorHAnsi"/>
          <w:lang w:val="en-GB"/>
        </w:rPr>
      </w:pPr>
    </w:p>
    <w:p w14:paraId="56D2F7E6" w14:textId="5DEC1198" w:rsidR="00736739" w:rsidRPr="00F5634F" w:rsidRDefault="00B9592C" w:rsidP="00F07FFD">
      <w:pPr>
        <w:rPr>
          <w:rFonts w:asciiTheme="minorHAnsi" w:hAnsiTheme="minorHAnsi"/>
          <w:b/>
          <w:lang w:val="en-GB"/>
        </w:rPr>
      </w:pPr>
      <w:r w:rsidRPr="00F5634F">
        <w:rPr>
          <w:rFonts w:asciiTheme="minorHAnsi" w:hAnsiTheme="minorHAnsi"/>
          <w:b/>
          <w:lang w:val="en-GB"/>
        </w:rPr>
        <w:t xml:space="preserve">Legal </w:t>
      </w:r>
      <w:r w:rsidR="00C12136" w:rsidRPr="00F5634F">
        <w:rPr>
          <w:rFonts w:asciiTheme="minorHAnsi" w:hAnsiTheme="minorHAnsi"/>
          <w:b/>
          <w:lang w:val="en-GB"/>
        </w:rPr>
        <w:t>perspective</w:t>
      </w:r>
      <w:r w:rsidR="00F5634F" w:rsidRPr="00F5634F">
        <w:rPr>
          <w:rFonts w:asciiTheme="minorHAnsi" w:hAnsiTheme="minorHAnsi"/>
          <w:b/>
          <w:lang w:val="en-GB"/>
        </w:rPr>
        <w:t>s</w:t>
      </w:r>
      <w:r w:rsidR="00C12136" w:rsidRPr="00F5634F">
        <w:rPr>
          <w:rFonts w:asciiTheme="minorHAnsi" w:hAnsiTheme="minorHAnsi"/>
          <w:b/>
          <w:lang w:val="en-GB"/>
        </w:rPr>
        <w:t xml:space="preserve"> on autism</w:t>
      </w:r>
      <w:r w:rsidRPr="00F5634F">
        <w:rPr>
          <w:rFonts w:asciiTheme="minorHAnsi" w:hAnsiTheme="minorHAnsi"/>
          <w:b/>
          <w:lang w:val="en-GB"/>
        </w:rPr>
        <w:t xml:space="preserve"> </w:t>
      </w:r>
    </w:p>
    <w:p w14:paraId="5FD94893" w14:textId="77777777" w:rsidR="003B31E3" w:rsidRPr="00330FA5" w:rsidRDefault="003B31E3" w:rsidP="00F07FFD">
      <w:pPr>
        <w:rPr>
          <w:rFonts w:asciiTheme="minorHAnsi" w:hAnsiTheme="minorHAnsi"/>
          <w:lang w:val="en-GB"/>
        </w:rPr>
      </w:pPr>
    </w:p>
    <w:p w14:paraId="77D2AA7B" w14:textId="03E3C8A3" w:rsidR="00C12136" w:rsidRDefault="00C12136" w:rsidP="00F07FFD">
      <w:pPr>
        <w:rPr>
          <w:rFonts w:asciiTheme="minorHAnsi" w:hAnsiTheme="minorHAnsi"/>
          <w:lang w:val="en-GB"/>
        </w:rPr>
      </w:pPr>
      <w:r>
        <w:rPr>
          <w:rFonts w:asciiTheme="minorHAnsi" w:hAnsiTheme="minorHAnsi"/>
          <w:lang w:val="en-GB"/>
        </w:rPr>
        <w:t>D</w:t>
      </w:r>
      <w:r w:rsidR="001F0055" w:rsidRPr="001F0055">
        <w:rPr>
          <w:rFonts w:asciiTheme="minorHAnsi" w:hAnsiTheme="minorHAnsi"/>
          <w:lang w:val="en-GB"/>
        </w:rPr>
        <w:t xml:space="preserve">iscrimination on the grounds of race and gender in England had been outlawed by UK legislation in 1965 and 1975 respectively. However, it was not until the Disability Discrimination Act </w:t>
      </w:r>
      <w:r>
        <w:rPr>
          <w:rFonts w:asciiTheme="minorHAnsi" w:hAnsiTheme="minorHAnsi"/>
          <w:lang w:val="en-GB"/>
        </w:rPr>
        <w:t xml:space="preserve">(DDA) </w:t>
      </w:r>
      <w:r w:rsidR="001F0055" w:rsidRPr="001F0055">
        <w:rPr>
          <w:rFonts w:asciiTheme="minorHAnsi" w:hAnsiTheme="minorHAnsi"/>
          <w:lang w:val="en-GB"/>
        </w:rPr>
        <w:t xml:space="preserve">1995 that discrimination on the grounds of disability was made illegal (in respect of employment and the provision of goods and services). The </w:t>
      </w:r>
      <w:r>
        <w:rPr>
          <w:rFonts w:asciiTheme="minorHAnsi" w:hAnsiTheme="minorHAnsi"/>
          <w:lang w:val="en-GB"/>
        </w:rPr>
        <w:t>DDA</w:t>
      </w:r>
      <w:r w:rsidR="001F0055" w:rsidRPr="001F0055">
        <w:rPr>
          <w:rFonts w:asciiTheme="minorHAnsi" w:hAnsiTheme="minorHAnsi"/>
          <w:lang w:val="en-GB"/>
        </w:rPr>
        <w:t xml:space="preserve"> introduced the concept of “reasonable adjustments” for those with disabilities. The Special Educational Needs and Disability Act of 2001 extended the ban on disability discrimination and introduction of reasonable adjustments to the education sector. In 2010 the Equality Act subsumed all previous UK disability discrimination legislation. </w:t>
      </w:r>
    </w:p>
    <w:p w14:paraId="0EA9CABD" w14:textId="77777777" w:rsidR="00C12136" w:rsidRDefault="00C12136" w:rsidP="00F07FFD">
      <w:pPr>
        <w:rPr>
          <w:rFonts w:asciiTheme="minorHAnsi" w:hAnsiTheme="minorHAnsi"/>
          <w:lang w:val="en-GB"/>
        </w:rPr>
      </w:pPr>
    </w:p>
    <w:p w14:paraId="0FB0822E" w14:textId="65D91F17" w:rsidR="000C0864" w:rsidRDefault="001F0055" w:rsidP="00F07FFD">
      <w:pPr>
        <w:rPr>
          <w:rFonts w:asciiTheme="minorHAnsi" w:hAnsiTheme="minorHAnsi"/>
          <w:lang w:val="en-GB"/>
        </w:rPr>
      </w:pPr>
      <w:r w:rsidRPr="001F0055">
        <w:rPr>
          <w:rFonts w:asciiTheme="minorHAnsi" w:hAnsiTheme="minorHAnsi"/>
          <w:lang w:val="en-GB"/>
        </w:rPr>
        <w:t xml:space="preserve">Although it took three decades for the law in England to treat disability on an equal footing to race and gender, this is only the beginning. Despite race discrimination legislation having been in place for many years, the Metropolitan Police Service were described as “institutionally racist” by the Macpherson Report of 1999. </w:t>
      </w:r>
      <w:r w:rsidR="00C12136">
        <w:rPr>
          <w:rFonts w:asciiTheme="minorHAnsi" w:hAnsiTheme="minorHAnsi"/>
          <w:lang w:val="en-GB"/>
        </w:rPr>
        <w:t>I</w:t>
      </w:r>
      <w:r w:rsidRPr="001F0055">
        <w:rPr>
          <w:rFonts w:asciiTheme="minorHAnsi" w:hAnsiTheme="minorHAnsi"/>
          <w:lang w:val="en-GB"/>
        </w:rPr>
        <w:t xml:space="preserve">nstitutional racism is likely to be endemic despite the efforts of anti-racism campaigners and legislation. Even if disability discrimination is not endemic, and there are those who </w:t>
      </w:r>
      <w:r w:rsidRPr="001F0055">
        <w:rPr>
          <w:rFonts w:asciiTheme="minorHAnsi" w:hAnsiTheme="minorHAnsi"/>
          <w:lang w:val="en-GB"/>
        </w:rPr>
        <w:lastRenderedPageBreak/>
        <w:t xml:space="preserve">argue that it is, the legal requirement to provide reasonable adjustments is not fully complied with in many areas of society including higher education </w:t>
      </w:r>
      <w:r w:rsidR="00C12136">
        <w:rPr>
          <w:rFonts w:asciiTheme="minorHAnsi" w:hAnsiTheme="minorHAnsi"/>
          <w:lang w:val="en-GB"/>
        </w:rPr>
        <w:t xml:space="preserve"> despite the legislative requirement being in place for more than 15 years.</w:t>
      </w:r>
      <w:r w:rsidRPr="001F0055">
        <w:rPr>
          <w:rFonts w:asciiTheme="minorHAnsi" w:hAnsiTheme="minorHAnsi"/>
          <w:lang w:val="en-GB"/>
        </w:rPr>
        <w:t xml:space="preserve">The </w:t>
      </w:r>
      <w:r w:rsidR="000C0864">
        <w:rPr>
          <w:rFonts w:asciiTheme="minorHAnsi" w:hAnsiTheme="minorHAnsi"/>
          <w:lang w:val="en-GB"/>
        </w:rPr>
        <w:t xml:space="preserve">first </w:t>
      </w:r>
      <w:r w:rsidRPr="001F0055">
        <w:rPr>
          <w:rFonts w:asciiTheme="minorHAnsi" w:hAnsiTheme="minorHAnsi"/>
          <w:lang w:val="en-GB"/>
        </w:rPr>
        <w:t xml:space="preserve">diagnostic acknowledgement of autism </w:t>
      </w:r>
      <w:r w:rsidR="000C0864">
        <w:rPr>
          <w:rFonts w:asciiTheme="minorHAnsi" w:hAnsiTheme="minorHAnsi"/>
          <w:lang w:val="en-GB"/>
        </w:rPr>
        <w:t>(</w:t>
      </w:r>
      <w:r w:rsidRPr="001F0055">
        <w:rPr>
          <w:rFonts w:asciiTheme="minorHAnsi" w:hAnsiTheme="minorHAnsi"/>
          <w:lang w:val="en-GB"/>
        </w:rPr>
        <w:t xml:space="preserve">in the </w:t>
      </w:r>
      <w:r w:rsidR="00C12136">
        <w:rPr>
          <w:rFonts w:asciiTheme="minorHAnsi" w:hAnsiTheme="minorHAnsi"/>
          <w:lang w:val="en-GB"/>
        </w:rPr>
        <w:t>DSM-III</w:t>
      </w:r>
      <w:r w:rsidR="000C0864">
        <w:rPr>
          <w:rFonts w:asciiTheme="minorHAnsi" w:hAnsiTheme="minorHAnsi"/>
          <w:lang w:val="en-GB"/>
        </w:rPr>
        <w:t>)</w:t>
      </w:r>
      <w:r w:rsidRPr="001F0055">
        <w:rPr>
          <w:rFonts w:asciiTheme="minorHAnsi" w:hAnsiTheme="minorHAnsi"/>
          <w:lang w:val="en-GB"/>
        </w:rPr>
        <w:t xml:space="preserve"> was only one year before the legislative objective to achieve inclusive education </w:t>
      </w:r>
      <w:r w:rsidR="00C12136">
        <w:rPr>
          <w:rFonts w:asciiTheme="minorHAnsi" w:hAnsiTheme="minorHAnsi"/>
          <w:lang w:val="en-GB"/>
        </w:rPr>
        <w:t xml:space="preserve">was enacted </w:t>
      </w:r>
      <w:r w:rsidRPr="001F0055">
        <w:rPr>
          <w:rFonts w:asciiTheme="minorHAnsi" w:hAnsiTheme="minorHAnsi"/>
          <w:lang w:val="en-GB"/>
        </w:rPr>
        <w:t xml:space="preserve">and the introduction of the process around SEN. Although both covered autism, there was </w:t>
      </w:r>
      <w:r w:rsidR="000C0864">
        <w:rPr>
          <w:rFonts w:asciiTheme="minorHAnsi" w:hAnsiTheme="minorHAnsi"/>
          <w:lang w:val="en-GB"/>
        </w:rPr>
        <w:t>likely</w:t>
      </w:r>
      <w:r w:rsidRPr="001F0055">
        <w:rPr>
          <w:rFonts w:asciiTheme="minorHAnsi" w:hAnsiTheme="minorHAnsi"/>
          <w:lang w:val="en-GB"/>
        </w:rPr>
        <w:t xml:space="preserve"> to be a delay in </w:t>
      </w:r>
      <w:r w:rsidR="000C0864">
        <w:rPr>
          <w:rFonts w:asciiTheme="minorHAnsi" w:hAnsiTheme="minorHAnsi"/>
          <w:lang w:val="en-GB"/>
        </w:rPr>
        <w:t xml:space="preserve">achieving both objectives in </w:t>
      </w:r>
      <w:r w:rsidRPr="001F0055">
        <w:rPr>
          <w:rFonts w:asciiTheme="minorHAnsi" w:hAnsiTheme="minorHAnsi"/>
          <w:lang w:val="en-GB"/>
        </w:rPr>
        <w:t xml:space="preserve">comparison to well-established disability categories. </w:t>
      </w:r>
    </w:p>
    <w:p w14:paraId="7AE79ADF" w14:textId="77777777" w:rsidR="000C0864" w:rsidRDefault="000C0864" w:rsidP="00F07FFD">
      <w:pPr>
        <w:rPr>
          <w:rFonts w:asciiTheme="minorHAnsi" w:hAnsiTheme="minorHAnsi"/>
          <w:lang w:val="en-GB"/>
        </w:rPr>
      </w:pPr>
    </w:p>
    <w:p w14:paraId="767D09D8" w14:textId="017EDCC1" w:rsidR="001F0055" w:rsidRDefault="001F0055" w:rsidP="00F07FFD">
      <w:pPr>
        <w:rPr>
          <w:rFonts w:asciiTheme="minorHAnsi" w:hAnsiTheme="minorHAnsi"/>
          <w:lang w:val="en-GB"/>
        </w:rPr>
      </w:pPr>
      <w:r w:rsidRPr="001F0055">
        <w:rPr>
          <w:rFonts w:asciiTheme="minorHAnsi" w:hAnsiTheme="minorHAnsi"/>
          <w:lang w:val="en-GB"/>
        </w:rPr>
        <w:t xml:space="preserve">The Autism Act 2009 is the first autism-specific law in the world and first law specific to a particular disability in England. This Act makes imposes certain requirements on local authorities in relation to provision for autistic adults and required the Government to produce an adult autism strategy. The first Adult Autism Strategy was produced in 2010 and updated in 2014. Unfortunately, despite the efforts of those pushing for autism legislation, the Act does not cover children and young people which might have helped autism ‘catch up’ with other SEN categories in education. And as with previous legislation (e.g. the Education Act 1981) no additional funding was forthcoming from Government for implementing the Autism Act provisions.   </w:t>
      </w:r>
    </w:p>
    <w:p w14:paraId="35EF94C3" w14:textId="77777777" w:rsidR="001F0055" w:rsidRDefault="001F0055" w:rsidP="00F07FFD">
      <w:pPr>
        <w:rPr>
          <w:rFonts w:asciiTheme="minorHAnsi" w:hAnsiTheme="minorHAnsi"/>
          <w:lang w:val="en-GB"/>
        </w:rPr>
      </w:pPr>
    </w:p>
    <w:p w14:paraId="432AC8E4" w14:textId="48CB49D3" w:rsidR="001572E6" w:rsidRDefault="00E56386" w:rsidP="00F07FFD">
      <w:pPr>
        <w:rPr>
          <w:rFonts w:asciiTheme="minorHAnsi" w:hAnsiTheme="minorHAnsi"/>
          <w:lang w:val="en-GB"/>
        </w:rPr>
      </w:pPr>
      <w:r>
        <w:rPr>
          <w:rFonts w:asciiTheme="minorHAnsi" w:hAnsiTheme="minorHAnsi"/>
          <w:lang w:val="en-GB"/>
        </w:rPr>
        <w:t xml:space="preserve">In terms of general welfare provision, the </w:t>
      </w:r>
      <w:r w:rsidR="001572E6">
        <w:rPr>
          <w:rFonts w:asciiTheme="minorHAnsi" w:hAnsiTheme="minorHAnsi"/>
          <w:lang w:val="en-GB"/>
        </w:rPr>
        <w:t>Community Care Act</w:t>
      </w:r>
      <w:r>
        <w:rPr>
          <w:rFonts w:asciiTheme="minorHAnsi" w:hAnsiTheme="minorHAnsi"/>
          <w:lang w:val="en-GB"/>
        </w:rPr>
        <w:t xml:space="preserve"> </w:t>
      </w:r>
      <w:r w:rsidR="00FA061D">
        <w:rPr>
          <w:rFonts w:asciiTheme="minorHAnsi" w:hAnsiTheme="minorHAnsi"/>
          <w:lang w:val="en-GB"/>
        </w:rPr>
        <w:t>1990</w:t>
      </w:r>
      <w:r>
        <w:rPr>
          <w:rFonts w:asciiTheme="minorHAnsi" w:hAnsiTheme="minorHAnsi"/>
          <w:lang w:val="en-GB"/>
        </w:rPr>
        <w:t xml:space="preserve">) a modernisation of the pioneering Chronically Sick and Disabled Persons </w:t>
      </w:r>
      <w:r w:rsidR="000C0864">
        <w:rPr>
          <w:rFonts w:asciiTheme="minorHAnsi" w:hAnsiTheme="minorHAnsi"/>
          <w:lang w:val="en-GB"/>
        </w:rPr>
        <w:t>A</w:t>
      </w:r>
      <w:r>
        <w:rPr>
          <w:rFonts w:asciiTheme="minorHAnsi" w:hAnsiTheme="minorHAnsi"/>
          <w:lang w:val="en-GB"/>
        </w:rPr>
        <w:t>ct</w:t>
      </w:r>
      <w:r w:rsidR="00FA061D">
        <w:rPr>
          <w:rFonts w:asciiTheme="minorHAnsi" w:hAnsiTheme="minorHAnsi"/>
          <w:lang w:val="en-GB"/>
        </w:rPr>
        <w:t xml:space="preserve"> 1970</w:t>
      </w:r>
      <w:r>
        <w:rPr>
          <w:rFonts w:asciiTheme="minorHAnsi" w:hAnsiTheme="minorHAnsi"/>
          <w:lang w:val="en-GB"/>
        </w:rPr>
        <w:t xml:space="preserve"> which ushered in modern social service provision which currently includes provision for services for autistic people include direct payments and personal budgets. Its workings are however currently much restrained by the climate of austerity</w:t>
      </w:r>
      <w:r w:rsidR="000C0864">
        <w:rPr>
          <w:rFonts w:asciiTheme="minorHAnsi" w:hAnsiTheme="minorHAnsi"/>
          <w:lang w:val="en-GB"/>
        </w:rPr>
        <w:t>.</w:t>
      </w:r>
    </w:p>
    <w:p w14:paraId="5B69BAAD" w14:textId="77777777" w:rsidR="00E56386" w:rsidRDefault="00E56386" w:rsidP="00F07FFD">
      <w:pPr>
        <w:rPr>
          <w:rFonts w:asciiTheme="minorHAnsi" w:hAnsiTheme="minorHAnsi"/>
          <w:lang w:val="en-GB"/>
        </w:rPr>
      </w:pPr>
    </w:p>
    <w:sdt>
      <w:sdtPr>
        <w:rPr>
          <w:rFonts w:ascii="Garamond" w:hAnsi="Garamond" w:cs="Times New Roman"/>
          <w:bCs w:val="0"/>
          <w:kern w:val="0"/>
          <w:sz w:val="24"/>
          <w:szCs w:val="24"/>
        </w:rPr>
        <w:id w:val="2085793324"/>
        <w:docPartObj>
          <w:docPartGallery w:val="Bibliographies"/>
          <w:docPartUnique/>
        </w:docPartObj>
      </w:sdtPr>
      <w:sdtEndPr>
        <w:rPr>
          <w:b/>
        </w:rPr>
      </w:sdtEndPr>
      <w:sdtContent>
        <w:p w14:paraId="2DA3CB0E" w14:textId="4D4A8051" w:rsidR="002D4C58" w:rsidRDefault="002D4C58">
          <w:pPr>
            <w:pStyle w:val="Heading1"/>
          </w:pPr>
          <w:r>
            <w:t>Works Cited</w:t>
          </w:r>
        </w:p>
        <w:p w14:paraId="235231F0" w14:textId="77777777" w:rsidR="000B30EB" w:rsidRDefault="002D4C58" w:rsidP="000B30EB">
          <w:pPr>
            <w:pStyle w:val="Bibliography"/>
            <w:ind w:left="720" w:hanging="720"/>
            <w:rPr>
              <w:noProof/>
            </w:rPr>
          </w:pPr>
          <w:r>
            <w:fldChar w:fldCharType="begin"/>
          </w:r>
          <w:r>
            <w:instrText xml:space="preserve"> BIBLIOGRAPHY </w:instrText>
          </w:r>
          <w:r>
            <w:fldChar w:fldCharType="separate"/>
          </w:r>
          <w:r w:rsidR="000B30EB">
            <w:rPr>
              <w:noProof/>
            </w:rPr>
            <w:t xml:space="preserve">APA. (1980). </w:t>
          </w:r>
          <w:r w:rsidR="000B30EB">
            <w:rPr>
              <w:i/>
              <w:iCs/>
              <w:noProof/>
            </w:rPr>
            <w:t>Diagnostic and Statistical Manual of Mental Disorders 3rd Edition.</w:t>
          </w:r>
          <w:r w:rsidR="000B30EB">
            <w:rPr>
              <w:noProof/>
            </w:rPr>
            <w:t xml:space="preserve"> (various ed.). Washington DC: American Psychiatric Association.</w:t>
          </w:r>
        </w:p>
        <w:p w14:paraId="23529736" w14:textId="77777777" w:rsidR="000B30EB" w:rsidRDefault="000B30EB" w:rsidP="000B30EB">
          <w:pPr>
            <w:pStyle w:val="Bibliography"/>
            <w:ind w:left="720" w:hanging="720"/>
            <w:rPr>
              <w:noProof/>
            </w:rPr>
          </w:pPr>
          <w:r>
            <w:rPr>
              <w:noProof/>
            </w:rPr>
            <w:t xml:space="preserve">Arnold, L. (2007). </w:t>
          </w:r>
          <w:r>
            <w:rPr>
              <w:i/>
              <w:iCs/>
              <w:noProof/>
            </w:rPr>
            <w:t>Provisional Front Page for Autreach</w:t>
          </w:r>
          <w:r>
            <w:rPr>
              <w:noProof/>
            </w:rPr>
            <w:t>. Retrieved from Autreach: http://www.autreach.eu</w:t>
          </w:r>
        </w:p>
        <w:p w14:paraId="327FAFFC" w14:textId="77777777" w:rsidR="000B30EB" w:rsidRDefault="000B30EB" w:rsidP="000B30EB">
          <w:pPr>
            <w:pStyle w:val="Bibliography"/>
            <w:ind w:left="720" w:hanging="720"/>
            <w:rPr>
              <w:noProof/>
            </w:rPr>
          </w:pPr>
          <w:r>
            <w:rPr>
              <w:noProof/>
            </w:rPr>
            <w:t xml:space="preserve">Arnold, L. (2012). Editorial. </w:t>
          </w:r>
          <w:r>
            <w:rPr>
              <w:i/>
              <w:iCs/>
              <w:noProof/>
            </w:rPr>
            <w:t>Autonomy, The Critical Journal of Interdisciplinary Autism Studies, 1</w:t>
          </w:r>
          <w:r>
            <w:rPr>
              <w:noProof/>
            </w:rPr>
            <w:t>(1). Retrieved from http://www.larry-arnold.net/Autonomy/index.php/autonomy/article/view/ED1/html</w:t>
          </w:r>
        </w:p>
        <w:p w14:paraId="678F2751" w14:textId="77777777" w:rsidR="000B30EB" w:rsidRDefault="000B30EB" w:rsidP="000B30EB">
          <w:pPr>
            <w:pStyle w:val="Bibliography"/>
            <w:ind w:left="720" w:hanging="720"/>
            <w:rPr>
              <w:noProof/>
            </w:rPr>
          </w:pPr>
          <w:r>
            <w:rPr>
              <w:noProof/>
            </w:rPr>
            <w:t xml:space="preserve">Baron-Cohen. (2002, June). The Extreme Male Brain Theory of Autism. </w:t>
          </w:r>
          <w:r>
            <w:rPr>
              <w:i/>
              <w:iCs/>
              <w:noProof/>
            </w:rPr>
            <w:t>Trends in Cognitive Sciences, 6</w:t>
          </w:r>
          <w:r>
            <w:rPr>
              <w:noProof/>
            </w:rPr>
            <w:t>(6), 248-254.</w:t>
          </w:r>
        </w:p>
        <w:p w14:paraId="79E44748" w14:textId="77777777" w:rsidR="000B30EB" w:rsidRDefault="000B30EB" w:rsidP="000B30EB">
          <w:pPr>
            <w:pStyle w:val="Bibliography"/>
            <w:ind w:left="720" w:hanging="720"/>
            <w:rPr>
              <w:noProof/>
            </w:rPr>
          </w:pPr>
          <w:r>
            <w:rPr>
              <w:noProof/>
            </w:rPr>
            <w:t xml:space="preserve">Baron-Cohen, S., Frith, U., &amp; Leslie, A. (1985). Does the autistic child have a “theory of mind”? </w:t>
          </w:r>
          <w:r>
            <w:rPr>
              <w:i/>
              <w:iCs/>
              <w:noProof/>
            </w:rPr>
            <w:t>Cognition</w:t>
          </w:r>
          <w:r>
            <w:rPr>
              <w:noProof/>
            </w:rPr>
            <w:t>, 37-46.</w:t>
          </w:r>
        </w:p>
        <w:p w14:paraId="458F94D6" w14:textId="77777777" w:rsidR="000B30EB" w:rsidRDefault="000B30EB" w:rsidP="000B30EB">
          <w:pPr>
            <w:pStyle w:val="Bibliography"/>
            <w:ind w:left="720" w:hanging="720"/>
            <w:rPr>
              <w:noProof/>
            </w:rPr>
          </w:pPr>
          <w:r>
            <w:rPr>
              <w:noProof/>
            </w:rPr>
            <w:t xml:space="preserve">Finkelstein, V. (1975). To Deny or Not to Deny Disability - What is disability? </w:t>
          </w:r>
          <w:r>
            <w:rPr>
              <w:i/>
              <w:iCs/>
              <w:noProof/>
            </w:rPr>
            <w:t>Magic Carpet, 27</w:t>
          </w:r>
          <w:r>
            <w:rPr>
              <w:noProof/>
            </w:rPr>
            <w:t>(1), 31 -8.</w:t>
          </w:r>
        </w:p>
        <w:p w14:paraId="304D9D00" w14:textId="77777777" w:rsidR="000B30EB" w:rsidRDefault="000B30EB" w:rsidP="000B30EB">
          <w:pPr>
            <w:pStyle w:val="Bibliography"/>
            <w:ind w:left="720" w:hanging="720"/>
            <w:rPr>
              <w:noProof/>
            </w:rPr>
          </w:pPr>
          <w:r>
            <w:rPr>
              <w:noProof/>
            </w:rPr>
            <w:t xml:space="preserve">Flaherty, D. K. (2011). The vaccine-autism connection: a public health crisis caused by unethical medical practices and fraudulent science. </w:t>
          </w:r>
          <w:r>
            <w:rPr>
              <w:i/>
              <w:iCs/>
              <w:noProof/>
            </w:rPr>
            <w:t>Annals of Pharmacology, 45</w:t>
          </w:r>
          <w:r>
            <w:rPr>
              <w:noProof/>
            </w:rPr>
            <w:t>(10), 1302-1304.</w:t>
          </w:r>
        </w:p>
        <w:p w14:paraId="2C8CD8E0" w14:textId="77777777" w:rsidR="000B30EB" w:rsidRDefault="000B30EB" w:rsidP="000B30EB">
          <w:pPr>
            <w:pStyle w:val="Bibliography"/>
            <w:ind w:left="720" w:hanging="720"/>
            <w:rPr>
              <w:noProof/>
            </w:rPr>
          </w:pPr>
          <w:r>
            <w:rPr>
              <w:noProof/>
            </w:rPr>
            <w:t xml:space="preserve">Frith, U. (1992). </w:t>
          </w:r>
          <w:r>
            <w:rPr>
              <w:i/>
              <w:iCs/>
              <w:noProof/>
            </w:rPr>
            <w:t>Autism, Explaining the Enigma.</w:t>
          </w:r>
          <w:r>
            <w:rPr>
              <w:noProof/>
            </w:rPr>
            <w:t xml:space="preserve"> Oxford: Blackwell.</w:t>
          </w:r>
        </w:p>
        <w:p w14:paraId="3268D4FB" w14:textId="77777777" w:rsidR="000B30EB" w:rsidRDefault="000B30EB" w:rsidP="000B30EB">
          <w:pPr>
            <w:pStyle w:val="Bibliography"/>
            <w:ind w:left="720" w:hanging="720"/>
            <w:rPr>
              <w:noProof/>
            </w:rPr>
          </w:pPr>
          <w:r>
            <w:rPr>
              <w:noProof/>
            </w:rPr>
            <w:t xml:space="preserve">Happé, F. (1999). Understanding assets and deficits in autism - Why success is more interesting than failure. </w:t>
          </w:r>
          <w:r>
            <w:rPr>
              <w:i/>
              <w:iCs/>
              <w:noProof/>
            </w:rPr>
            <w:t>The Psychologist (Journal of the British Psychological Society), 12</w:t>
          </w:r>
          <w:r>
            <w:rPr>
              <w:noProof/>
            </w:rPr>
            <w:t>(11).</w:t>
          </w:r>
        </w:p>
        <w:p w14:paraId="7ABF5F39" w14:textId="77777777" w:rsidR="000B30EB" w:rsidRDefault="000B30EB" w:rsidP="000B30EB">
          <w:pPr>
            <w:pStyle w:val="Bibliography"/>
            <w:ind w:left="720" w:hanging="720"/>
            <w:rPr>
              <w:noProof/>
            </w:rPr>
          </w:pPr>
          <w:r>
            <w:rPr>
              <w:noProof/>
            </w:rPr>
            <w:t xml:space="preserve">Mc Donagh, P. (2008). </w:t>
          </w:r>
          <w:r>
            <w:rPr>
              <w:i/>
              <w:iCs/>
              <w:noProof/>
            </w:rPr>
            <w:t>A cultural history of Idiocy.</w:t>
          </w:r>
          <w:r>
            <w:rPr>
              <w:noProof/>
            </w:rPr>
            <w:t xml:space="preserve"> Liverpool: Liverpool University Press.</w:t>
          </w:r>
        </w:p>
        <w:p w14:paraId="1AB4F6D6" w14:textId="77777777" w:rsidR="000B30EB" w:rsidRDefault="000B30EB" w:rsidP="000B30EB">
          <w:pPr>
            <w:pStyle w:val="Bibliography"/>
            <w:ind w:left="720" w:hanging="720"/>
            <w:rPr>
              <w:noProof/>
            </w:rPr>
          </w:pPr>
          <w:r>
            <w:rPr>
              <w:noProof/>
            </w:rPr>
            <w:t xml:space="preserve">Murray, D., &amp; Benstock, J. (Directors). (2007). </w:t>
          </w:r>
          <w:r>
            <w:rPr>
              <w:i/>
              <w:iCs/>
              <w:noProof/>
            </w:rPr>
            <w:t>Something About Us</w:t>
          </w:r>
          <w:r>
            <w:rPr>
              <w:noProof/>
            </w:rPr>
            <w:t xml:space="preserve"> [Motion Picture].</w:t>
          </w:r>
        </w:p>
        <w:p w14:paraId="2B6E1D3A" w14:textId="77777777" w:rsidR="000B30EB" w:rsidRDefault="000B30EB" w:rsidP="000B30EB">
          <w:pPr>
            <w:pStyle w:val="Bibliography"/>
            <w:ind w:left="720" w:hanging="720"/>
            <w:rPr>
              <w:noProof/>
            </w:rPr>
          </w:pPr>
          <w:r>
            <w:rPr>
              <w:noProof/>
            </w:rPr>
            <w:t xml:space="preserve">Murray, D., Lesser, M., &amp; Lawson, W. (2005, May). Attention, monotropism and the diagnostic criteria for autism. </w:t>
          </w:r>
          <w:r>
            <w:rPr>
              <w:i/>
              <w:iCs/>
              <w:noProof/>
            </w:rPr>
            <w:t>Autism, 9</w:t>
          </w:r>
          <w:r>
            <w:rPr>
              <w:noProof/>
            </w:rPr>
            <w:t>(2), 139-156.</w:t>
          </w:r>
        </w:p>
        <w:p w14:paraId="3A63F75D" w14:textId="77777777" w:rsidR="000B30EB" w:rsidRDefault="000B30EB" w:rsidP="000B30EB">
          <w:pPr>
            <w:pStyle w:val="Bibliography"/>
            <w:ind w:left="720" w:hanging="720"/>
            <w:rPr>
              <w:noProof/>
            </w:rPr>
          </w:pPr>
          <w:r>
            <w:rPr>
              <w:noProof/>
            </w:rPr>
            <w:t xml:space="preserve">Murray, S. (2008). </w:t>
          </w:r>
          <w:r>
            <w:rPr>
              <w:i/>
              <w:iCs/>
              <w:noProof/>
            </w:rPr>
            <w:t>Representing Autism.</w:t>
          </w:r>
          <w:r>
            <w:rPr>
              <w:noProof/>
            </w:rPr>
            <w:t xml:space="preserve"> Liverpool: Liverpool University Press.</w:t>
          </w:r>
        </w:p>
        <w:p w14:paraId="28157497" w14:textId="77777777" w:rsidR="000B30EB" w:rsidRDefault="000B30EB" w:rsidP="000B30EB">
          <w:pPr>
            <w:pStyle w:val="Bibliography"/>
            <w:ind w:left="720" w:hanging="720"/>
            <w:rPr>
              <w:noProof/>
            </w:rPr>
          </w:pPr>
          <w:r>
            <w:rPr>
              <w:noProof/>
            </w:rPr>
            <w:lastRenderedPageBreak/>
            <w:t xml:space="preserve">Oliver, M. (1990). </w:t>
          </w:r>
          <w:r>
            <w:rPr>
              <w:i/>
              <w:iCs/>
              <w:noProof/>
            </w:rPr>
            <w:t>The Individual and Social Models of Disability Paper presented at Joint Workshop of the Living Options Group and the Research Unit of the Royal College of Physicians.On People with established locomotor disabilities in hospitals July 1990</w:t>
          </w:r>
          <w:r>
            <w:rPr>
              <w:noProof/>
            </w:rPr>
            <w:t>. Retrieved May 10, 2010, from http://www.leeds.ac.uk/disability-studies/archiveuk/Oliver/in%20soc%20dis.pdf</w:t>
          </w:r>
        </w:p>
        <w:p w14:paraId="5A269B79" w14:textId="77777777" w:rsidR="000B30EB" w:rsidRDefault="000B30EB" w:rsidP="000B30EB">
          <w:pPr>
            <w:pStyle w:val="Bibliography"/>
            <w:ind w:left="720" w:hanging="720"/>
            <w:rPr>
              <w:noProof/>
            </w:rPr>
          </w:pPr>
          <w:r>
            <w:rPr>
              <w:noProof/>
            </w:rPr>
            <w:t xml:space="preserve">Rimland, B. (1964). </w:t>
          </w:r>
          <w:r>
            <w:rPr>
              <w:i/>
              <w:iCs/>
              <w:noProof/>
            </w:rPr>
            <w:t>Infantile Autism: The syndrome and its implications for a neural theory of behavior .</w:t>
          </w:r>
          <w:r>
            <w:rPr>
              <w:noProof/>
            </w:rPr>
            <w:t xml:space="preserve"> Appleton-Century-Crofts.</w:t>
          </w:r>
        </w:p>
        <w:p w14:paraId="162749E6" w14:textId="77777777" w:rsidR="000B30EB" w:rsidRDefault="000B30EB" w:rsidP="000B30EB">
          <w:pPr>
            <w:pStyle w:val="Bibliography"/>
            <w:ind w:left="720" w:hanging="720"/>
            <w:rPr>
              <w:noProof/>
            </w:rPr>
          </w:pPr>
          <w:r>
            <w:rPr>
              <w:noProof/>
            </w:rPr>
            <w:t xml:space="preserve">Said, E. (1977). </w:t>
          </w:r>
          <w:r>
            <w:rPr>
              <w:i/>
              <w:iCs/>
              <w:noProof/>
            </w:rPr>
            <w:t>Orientalism.</w:t>
          </w:r>
          <w:r>
            <w:rPr>
              <w:noProof/>
            </w:rPr>
            <w:t xml:space="preserve"> London: Penguin.</w:t>
          </w:r>
        </w:p>
        <w:p w14:paraId="7C4AC754" w14:textId="77777777" w:rsidR="000B30EB" w:rsidRDefault="000B30EB" w:rsidP="000B30EB">
          <w:pPr>
            <w:pStyle w:val="Bibliography"/>
            <w:ind w:left="720" w:hanging="720"/>
            <w:rPr>
              <w:noProof/>
            </w:rPr>
          </w:pPr>
          <w:r>
            <w:rPr>
              <w:noProof/>
            </w:rPr>
            <w:t xml:space="preserve">Sinclair, J. (2005). </w:t>
          </w:r>
          <w:r>
            <w:rPr>
              <w:i/>
              <w:iCs/>
              <w:noProof/>
            </w:rPr>
            <w:t>Autism Network International: The Development of a community and it's culture.</w:t>
          </w:r>
          <w:r>
            <w:rPr>
              <w:noProof/>
            </w:rPr>
            <w:t xml:space="preserve"> Retrieved June 16, 2010, from Autreat.com: http://www.autreat.com/History_of_ANI.html</w:t>
          </w:r>
        </w:p>
        <w:p w14:paraId="5BCDEC5B" w14:textId="77777777" w:rsidR="000B30EB" w:rsidRDefault="000B30EB" w:rsidP="000B30EB">
          <w:pPr>
            <w:pStyle w:val="Bibliography"/>
            <w:ind w:left="720" w:hanging="720"/>
            <w:rPr>
              <w:noProof/>
            </w:rPr>
          </w:pPr>
          <w:r>
            <w:rPr>
              <w:noProof/>
            </w:rPr>
            <w:t xml:space="preserve">Waltz, M. (2013). </w:t>
          </w:r>
          <w:r>
            <w:rPr>
              <w:i/>
              <w:iCs/>
              <w:noProof/>
            </w:rPr>
            <w:t>Autism a Social and Medical History.</w:t>
          </w:r>
          <w:r>
            <w:rPr>
              <w:noProof/>
            </w:rPr>
            <w:t xml:space="preserve"> Basingstoke: Palgrave Macmillan.</w:t>
          </w:r>
        </w:p>
        <w:p w14:paraId="05F14F3B" w14:textId="77777777" w:rsidR="000B30EB" w:rsidRDefault="000B30EB" w:rsidP="000B30EB">
          <w:pPr>
            <w:pStyle w:val="Bibliography"/>
            <w:ind w:left="720" w:hanging="720"/>
            <w:rPr>
              <w:noProof/>
            </w:rPr>
          </w:pPr>
          <w:r>
            <w:rPr>
              <w:noProof/>
            </w:rPr>
            <w:t xml:space="preserve">Wing, L., &amp; Gould, J. (1979). Severe impairments of social interaction and associated abnormalities in children: Epidemiology and classification. </w:t>
          </w:r>
          <w:r>
            <w:rPr>
              <w:i/>
              <w:iCs/>
              <w:noProof/>
            </w:rPr>
            <w:t>Journal of autism and developmental disorders, 9</w:t>
          </w:r>
          <w:r>
            <w:rPr>
              <w:noProof/>
            </w:rPr>
            <w:t>(1).</w:t>
          </w:r>
        </w:p>
        <w:p w14:paraId="15793AB1" w14:textId="77777777" w:rsidR="000B30EB" w:rsidRDefault="000B30EB" w:rsidP="000B30EB">
          <w:pPr>
            <w:pStyle w:val="Bibliography"/>
            <w:ind w:left="720" w:hanging="720"/>
            <w:rPr>
              <w:noProof/>
            </w:rPr>
          </w:pPr>
          <w:r>
            <w:rPr>
              <w:noProof/>
            </w:rPr>
            <w:t xml:space="preserve">Yergau, M. (2013). Clinically Significant Disturbance: On Theorists Who Theorize Theory of Mind. </w:t>
          </w:r>
          <w:r>
            <w:rPr>
              <w:i/>
              <w:iCs/>
              <w:noProof/>
            </w:rPr>
            <w:t>Disability Studies Quarterly, 33</w:t>
          </w:r>
          <w:r>
            <w:rPr>
              <w:noProof/>
            </w:rPr>
            <w:t>(4).</w:t>
          </w:r>
        </w:p>
        <w:p w14:paraId="7FB1AF26" w14:textId="3B0BC327" w:rsidR="002D4C58" w:rsidRDefault="002D4C58" w:rsidP="000B30EB">
          <w:r>
            <w:rPr>
              <w:b/>
              <w:bCs/>
            </w:rPr>
            <w:fldChar w:fldCharType="end"/>
          </w:r>
        </w:p>
      </w:sdtContent>
    </w:sdt>
    <w:p w14:paraId="25FA8F9F" w14:textId="0CDF6FAE" w:rsidR="00DA7F89" w:rsidRDefault="00DA7F89" w:rsidP="002D4C58"/>
    <w:p w14:paraId="18648089" w14:textId="77777777" w:rsidR="00C438D6" w:rsidRDefault="00C438D6" w:rsidP="00C438D6"/>
    <w:p w14:paraId="62A3BCF8" w14:textId="77777777" w:rsidR="00CB072D" w:rsidRDefault="00CB072D">
      <w:pPr>
        <w:spacing w:after="0" w:line="240" w:lineRule="auto"/>
        <w:rPr>
          <w:rFonts w:ascii="Calibri" w:hAnsi="Calibri"/>
          <w:lang w:val="en-GB"/>
        </w:rPr>
      </w:pPr>
      <w:r>
        <w:rPr>
          <w:rFonts w:ascii="Calibri" w:hAnsi="Calibri"/>
          <w:lang w:val="en-GB"/>
        </w:rPr>
        <w:br w:type="page"/>
      </w:r>
    </w:p>
    <w:p w14:paraId="3E954E96" w14:textId="77777777" w:rsidR="001725DF" w:rsidRPr="008E35DC" w:rsidRDefault="001725DF" w:rsidP="001725DF">
      <w:pPr>
        <w:pStyle w:val="Heading2"/>
        <w:rPr>
          <w:rFonts w:ascii="Tahoma" w:hAnsi="Tahoma" w:cs="Tahoma"/>
          <w:b/>
          <w:sz w:val="22"/>
          <w:szCs w:val="22"/>
          <w:lang w:val="en-GB"/>
        </w:rPr>
      </w:pPr>
    </w:p>
    <w:sectPr w:rsidR="001725DF" w:rsidRPr="008E35DC" w:rsidSect="00EE242D">
      <w:pgSz w:w="11907" w:h="16840" w:code="9"/>
      <w:pgMar w:top="1417" w:right="851" w:bottom="1134" w:left="851" w:header="720" w:footer="720"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ence Arnold" w:date="2017-10-29T19:51:00Z" w:initials="LA">
    <w:p w14:paraId="62439129" w14:textId="7E27987F" w:rsidR="003A4BDB" w:rsidRDefault="003A4BDB">
      <w:pPr>
        <w:pStyle w:val="CommentText"/>
      </w:pPr>
      <w:r>
        <w:rPr>
          <w:rStyle w:val="CommentReference"/>
        </w:rPr>
        <w:annotationRef/>
      </w:r>
      <w:r>
        <w:t xml:space="preserve">Cross reference to </w:t>
      </w:r>
      <w:r w:rsidR="000E0E94">
        <w:t>Encyclopedia of Autism Disorders, Personal Perspectives, Kabie Brook</w:t>
      </w:r>
    </w:p>
  </w:comment>
  <w:comment w:id="2" w:author="Laurence Arnold" w:date="2017-10-29T19:52:00Z" w:initials="LA">
    <w:p w14:paraId="569A522D" w14:textId="77777777" w:rsidR="000E0E94" w:rsidRDefault="003A4BDB" w:rsidP="000E0E94">
      <w:pPr>
        <w:pStyle w:val="CommentText"/>
      </w:pPr>
      <w:r>
        <w:rPr>
          <w:rStyle w:val="CommentReference"/>
        </w:rPr>
        <w:annotationRef/>
      </w:r>
      <w:r w:rsidR="000E0E94">
        <w:t>Cross reference to Encyclopedia of Autism Disorders, Personal Perspectives, Kabie Brook</w:t>
      </w:r>
    </w:p>
    <w:p w14:paraId="7FDC436A" w14:textId="40855853" w:rsidR="003A4BDB" w:rsidRDefault="003A4BD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439129" w15:done="0"/>
  <w15:commentEx w15:paraId="7FDC4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39129" w16cid:durableId="1D987895"/>
  <w16cid:commentId w16cid:paraId="7FDC436A" w16cid:durableId="1D987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7949" w14:textId="77777777" w:rsidR="00F500F6" w:rsidRDefault="00F500F6">
      <w:r>
        <w:separator/>
      </w:r>
    </w:p>
  </w:endnote>
  <w:endnote w:type="continuationSeparator" w:id="0">
    <w:p w14:paraId="02B3F6E9" w14:textId="77777777" w:rsidR="00F500F6" w:rsidRDefault="00F5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07F2" w14:textId="77777777" w:rsidR="00F500F6" w:rsidRDefault="00F500F6">
      <w:r>
        <w:separator/>
      </w:r>
    </w:p>
  </w:footnote>
  <w:footnote w:type="continuationSeparator" w:id="0">
    <w:p w14:paraId="7A61A6B1" w14:textId="77777777" w:rsidR="00F500F6" w:rsidRDefault="00F50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94B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DF"/>
    <w:rsid w:val="00004A2A"/>
    <w:rsid w:val="000141CE"/>
    <w:rsid w:val="00015E68"/>
    <w:rsid w:val="000168C5"/>
    <w:rsid w:val="0002785E"/>
    <w:rsid w:val="000357A5"/>
    <w:rsid w:val="00045367"/>
    <w:rsid w:val="000542E0"/>
    <w:rsid w:val="00056A87"/>
    <w:rsid w:val="00060830"/>
    <w:rsid w:val="00062CCF"/>
    <w:rsid w:val="0006622B"/>
    <w:rsid w:val="000725BC"/>
    <w:rsid w:val="00074D7D"/>
    <w:rsid w:val="000919E1"/>
    <w:rsid w:val="000A5465"/>
    <w:rsid w:val="000B30EB"/>
    <w:rsid w:val="000B7496"/>
    <w:rsid w:val="000B769D"/>
    <w:rsid w:val="000C0864"/>
    <w:rsid w:val="000C0DBB"/>
    <w:rsid w:val="000C788C"/>
    <w:rsid w:val="000D2E86"/>
    <w:rsid w:val="000E0E94"/>
    <w:rsid w:val="000F01D2"/>
    <w:rsid w:val="000F20C5"/>
    <w:rsid w:val="000F375D"/>
    <w:rsid w:val="001019A4"/>
    <w:rsid w:val="001026F7"/>
    <w:rsid w:val="0010706A"/>
    <w:rsid w:val="00116A78"/>
    <w:rsid w:val="001377E1"/>
    <w:rsid w:val="001406DC"/>
    <w:rsid w:val="00140C68"/>
    <w:rsid w:val="001472D8"/>
    <w:rsid w:val="001572E6"/>
    <w:rsid w:val="001725DF"/>
    <w:rsid w:val="00173A2F"/>
    <w:rsid w:val="00191568"/>
    <w:rsid w:val="001A4D34"/>
    <w:rsid w:val="001A65A5"/>
    <w:rsid w:val="001B4753"/>
    <w:rsid w:val="001C23A7"/>
    <w:rsid w:val="001D5767"/>
    <w:rsid w:val="001E3186"/>
    <w:rsid w:val="001E65FD"/>
    <w:rsid w:val="001F0055"/>
    <w:rsid w:val="001F0306"/>
    <w:rsid w:val="001F7487"/>
    <w:rsid w:val="002138D6"/>
    <w:rsid w:val="00226F94"/>
    <w:rsid w:val="00234838"/>
    <w:rsid w:val="00252DE0"/>
    <w:rsid w:val="00270C65"/>
    <w:rsid w:val="00270D74"/>
    <w:rsid w:val="0027327A"/>
    <w:rsid w:val="0028300D"/>
    <w:rsid w:val="002A7BE0"/>
    <w:rsid w:val="002D4C58"/>
    <w:rsid w:val="002E752C"/>
    <w:rsid w:val="002E769B"/>
    <w:rsid w:val="002F2CD0"/>
    <w:rsid w:val="00313212"/>
    <w:rsid w:val="00325688"/>
    <w:rsid w:val="00330FA5"/>
    <w:rsid w:val="00335753"/>
    <w:rsid w:val="0034707A"/>
    <w:rsid w:val="0037153D"/>
    <w:rsid w:val="00377CE0"/>
    <w:rsid w:val="0038486C"/>
    <w:rsid w:val="003920C2"/>
    <w:rsid w:val="00393352"/>
    <w:rsid w:val="003A0857"/>
    <w:rsid w:val="003A1195"/>
    <w:rsid w:val="003A4BDB"/>
    <w:rsid w:val="003B31E3"/>
    <w:rsid w:val="003B3A73"/>
    <w:rsid w:val="003C0292"/>
    <w:rsid w:val="003D2CEA"/>
    <w:rsid w:val="003E057B"/>
    <w:rsid w:val="003E2119"/>
    <w:rsid w:val="003F1981"/>
    <w:rsid w:val="003F4AA7"/>
    <w:rsid w:val="00407AD7"/>
    <w:rsid w:val="00413029"/>
    <w:rsid w:val="0041324A"/>
    <w:rsid w:val="00415318"/>
    <w:rsid w:val="00420132"/>
    <w:rsid w:val="004261BC"/>
    <w:rsid w:val="00431FD3"/>
    <w:rsid w:val="00435F9B"/>
    <w:rsid w:val="00457A5F"/>
    <w:rsid w:val="0046537A"/>
    <w:rsid w:val="00471062"/>
    <w:rsid w:val="00476D92"/>
    <w:rsid w:val="00476DC4"/>
    <w:rsid w:val="00483637"/>
    <w:rsid w:val="00490D9F"/>
    <w:rsid w:val="004A1202"/>
    <w:rsid w:val="004A2F28"/>
    <w:rsid w:val="004A59E7"/>
    <w:rsid w:val="004C0CCA"/>
    <w:rsid w:val="004C22DD"/>
    <w:rsid w:val="004C5BEF"/>
    <w:rsid w:val="004D3358"/>
    <w:rsid w:val="004D750C"/>
    <w:rsid w:val="004E297F"/>
    <w:rsid w:val="004E481B"/>
    <w:rsid w:val="004F01AA"/>
    <w:rsid w:val="004F3AFD"/>
    <w:rsid w:val="004F7A21"/>
    <w:rsid w:val="00511696"/>
    <w:rsid w:val="0051508A"/>
    <w:rsid w:val="0052523E"/>
    <w:rsid w:val="00530F9A"/>
    <w:rsid w:val="00531F2B"/>
    <w:rsid w:val="0054059E"/>
    <w:rsid w:val="00541A93"/>
    <w:rsid w:val="005639B3"/>
    <w:rsid w:val="005779B1"/>
    <w:rsid w:val="00596420"/>
    <w:rsid w:val="00597663"/>
    <w:rsid w:val="005978DA"/>
    <w:rsid w:val="005A6853"/>
    <w:rsid w:val="005B5184"/>
    <w:rsid w:val="005D6B66"/>
    <w:rsid w:val="005E6CD2"/>
    <w:rsid w:val="005F0392"/>
    <w:rsid w:val="005F0865"/>
    <w:rsid w:val="005F3EA6"/>
    <w:rsid w:val="005F3F9E"/>
    <w:rsid w:val="005F7C54"/>
    <w:rsid w:val="00601691"/>
    <w:rsid w:val="00615FBA"/>
    <w:rsid w:val="006163F9"/>
    <w:rsid w:val="00621666"/>
    <w:rsid w:val="006221DB"/>
    <w:rsid w:val="00622C50"/>
    <w:rsid w:val="006349BF"/>
    <w:rsid w:val="006413B1"/>
    <w:rsid w:val="00643432"/>
    <w:rsid w:val="0064535A"/>
    <w:rsid w:val="00661E0D"/>
    <w:rsid w:val="00663C07"/>
    <w:rsid w:val="00663CA6"/>
    <w:rsid w:val="00672D3D"/>
    <w:rsid w:val="00680C61"/>
    <w:rsid w:val="00682A5B"/>
    <w:rsid w:val="0068303B"/>
    <w:rsid w:val="00685DE7"/>
    <w:rsid w:val="00694631"/>
    <w:rsid w:val="006A0ABB"/>
    <w:rsid w:val="006C2C54"/>
    <w:rsid w:val="006C66D8"/>
    <w:rsid w:val="006E73AF"/>
    <w:rsid w:val="006F7AAE"/>
    <w:rsid w:val="006F7EED"/>
    <w:rsid w:val="00705CB9"/>
    <w:rsid w:val="00716091"/>
    <w:rsid w:val="007317E2"/>
    <w:rsid w:val="00731C19"/>
    <w:rsid w:val="00736739"/>
    <w:rsid w:val="0074161F"/>
    <w:rsid w:val="00761597"/>
    <w:rsid w:val="0076794C"/>
    <w:rsid w:val="00786AC1"/>
    <w:rsid w:val="00793CE1"/>
    <w:rsid w:val="0079433E"/>
    <w:rsid w:val="007A1436"/>
    <w:rsid w:val="007B1BDF"/>
    <w:rsid w:val="007B45CE"/>
    <w:rsid w:val="007C2F20"/>
    <w:rsid w:val="007D799A"/>
    <w:rsid w:val="007E3B49"/>
    <w:rsid w:val="007E7434"/>
    <w:rsid w:val="007F407B"/>
    <w:rsid w:val="00824D8A"/>
    <w:rsid w:val="008578C8"/>
    <w:rsid w:val="00874F7E"/>
    <w:rsid w:val="0088306C"/>
    <w:rsid w:val="00884C58"/>
    <w:rsid w:val="00891EF2"/>
    <w:rsid w:val="00896A7A"/>
    <w:rsid w:val="00896CDD"/>
    <w:rsid w:val="00897DF4"/>
    <w:rsid w:val="008A3F79"/>
    <w:rsid w:val="008A7F42"/>
    <w:rsid w:val="008B32C7"/>
    <w:rsid w:val="008D0BE3"/>
    <w:rsid w:val="008D36E6"/>
    <w:rsid w:val="008E3347"/>
    <w:rsid w:val="008E35DC"/>
    <w:rsid w:val="009203F9"/>
    <w:rsid w:val="00924078"/>
    <w:rsid w:val="0092425C"/>
    <w:rsid w:val="00953A88"/>
    <w:rsid w:val="00955219"/>
    <w:rsid w:val="009602DA"/>
    <w:rsid w:val="00981619"/>
    <w:rsid w:val="00986807"/>
    <w:rsid w:val="00993710"/>
    <w:rsid w:val="009A7BCC"/>
    <w:rsid w:val="009C1D4C"/>
    <w:rsid w:val="009D0462"/>
    <w:rsid w:val="009E3C3D"/>
    <w:rsid w:val="009E5DB8"/>
    <w:rsid w:val="009F64FC"/>
    <w:rsid w:val="00A02DC7"/>
    <w:rsid w:val="00A14896"/>
    <w:rsid w:val="00A172E6"/>
    <w:rsid w:val="00A35923"/>
    <w:rsid w:val="00A5059A"/>
    <w:rsid w:val="00A52063"/>
    <w:rsid w:val="00A5650F"/>
    <w:rsid w:val="00A5718E"/>
    <w:rsid w:val="00A74A58"/>
    <w:rsid w:val="00AA3A68"/>
    <w:rsid w:val="00AA504C"/>
    <w:rsid w:val="00AF2CB6"/>
    <w:rsid w:val="00AF6219"/>
    <w:rsid w:val="00AF6CA5"/>
    <w:rsid w:val="00B00E3B"/>
    <w:rsid w:val="00B245C9"/>
    <w:rsid w:val="00B279FB"/>
    <w:rsid w:val="00B32ABC"/>
    <w:rsid w:val="00B34C28"/>
    <w:rsid w:val="00B42E93"/>
    <w:rsid w:val="00B60131"/>
    <w:rsid w:val="00B6194A"/>
    <w:rsid w:val="00B61CA9"/>
    <w:rsid w:val="00B76A11"/>
    <w:rsid w:val="00B9592C"/>
    <w:rsid w:val="00BA47E9"/>
    <w:rsid w:val="00BB6E8E"/>
    <w:rsid w:val="00BB78EC"/>
    <w:rsid w:val="00BE44EE"/>
    <w:rsid w:val="00C05316"/>
    <w:rsid w:val="00C12136"/>
    <w:rsid w:val="00C15CE0"/>
    <w:rsid w:val="00C23A17"/>
    <w:rsid w:val="00C27932"/>
    <w:rsid w:val="00C438D6"/>
    <w:rsid w:val="00C61877"/>
    <w:rsid w:val="00C61AD5"/>
    <w:rsid w:val="00C7411C"/>
    <w:rsid w:val="00C75459"/>
    <w:rsid w:val="00C831F4"/>
    <w:rsid w:val="00C92BAB"/>
    <w:rsid w:val="00C94367"/>
    <w:rsid w:val="00C96992"/>
    <w:rsid w:val="00CB072D"/>
    <w:rsid w:val="00CC5E35"/>
    <w:rsid w:val="00CC69EE"/>
    <w:rsid w:val="00CF2C86"/>
    <w:rsid w:val="00CF4997"/>
    <w:rsid w:val="00D0184E"/>
    <w:rsid w:val="00D04997"/>
    <w:rsid w:val="00D24BF2"/>
    <w:rsid w:val="00D27441"/>
    <w:rsid w:val="00D44797"/>
    <w:rsid w:val="00D45BDF"/>
    <w:rsid w:val="00D4668B"/>
    <w:rsid w:val="00D53BBB"/>
    <w:rsid w:val="00D62120"/>
    <w:rsid w:val="00D75B1E"/>
    <w:rsid w:val="00D81CEB"/>
    <w:rsid w:val="00D85AAA"/>
    <w:rsid w:val="00D96892"/>
    <w:rsid w:val="00DA7F89"/>
    <w:rsid w:val="00DB0EB6"/>
    <w:rsid w:val="00DB6FB3"/>
    <w:rsid w:val="00DC0AE9"/>
    <w:rsid w:val="00DC1039"/>
    <w:rsid w:val="00DC7C29"/>
    <w:rsid w:val="00DF7097"/>
    <w:rsid w:val="00E04223"/>
    <w:rsid w:val="00E06E82"/>
    <w:rsid w:val="00E1446A"/>
    <w:rsid w:val="00E17AF6"/>
    <w:rsid w:val="00E23CB0"/>
    <w:rsid w:val="00E302D2"/>
    <w:rsid w:val="00E42056"/>
    <w:rsid w:val="00E56386"/>
    <w:rsid w:val="00E570FA"/>
    <w:rsid w:val="00E609C2"/>
    <w:rsid w:val="00E61968"/>
    <w:rsid w:val="00E6547E"/>
    <w:rsid w:val="00E708A8"/>
    <w:rsid w:val="00E74650"/>
    <w:rsid w:val="00E8422D"/>
    <w:rsid w:val="00E84305"/>
    <w:rsid w:val="00E9536F"/>
    <w:rsid w:val="00EE242D"/>
    <w:rsid w:val="00EE5EE5"/>
    <w:rsid w:val="00EF1450"/>
    <w:rsid w:val="00EF4B18"/>
    <w:rsid w:val="00F0214B"/>
    <w:rsid w:val="00F06A49"/>
    <w:rsid w:val="00F07FDF"/>
    <w:rsid w:val="00F07FFD"/>
    <w:rsid w:val="00F11AA2"/>
    <w:rsid w:val="00F161C2"/>
    <w:rsid w:val="00F21D84"/>
    <w:rsid w:val="00F22F9D"/>
    <w:rsid w:val="00F469CB"/>
    <w:rsid w:val="00F500F6"/>
    <w:rsid w:val="00F5634F"/>
    <w:rsid w:val="00F575A6"/>
    <w:rsid w:val="00F864B5"/>
    <w:rsid w:val="00F86ABF"/>
    <w:rsid w:val="00F93CF3"/>
    <w:rsid w:val="00FA061D"/>
    <w:rsid w:val="00FA63F3"/>
    <w:rsid w:val="00FB54D1"/>
    <w:rsid w:val="00FB6A52"/>
    <w:rsid w:val="00FC7DFB"/>
    <w:rsid w:val="00FF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369A8"/>
  <w15:docId w15:val="{B37407CD-5589-4222-81C5-C955C573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42D"/>
    <w:pPr>
      <w:spacing w:after="60" w:line="300" w:lineRule="atLeast"/>
    </w:pPr>
    <w:rPr>
      <w:rFonts w:ascii="Garamond" w:hAnsi="Garamond"/>
      <w:sz w:val="24"/>
      <w:szCs w:val="24"/>
      <w:lang w:val="en-US" w:eastAsia="de-DE"/>
    </w:rPr>
  </w:style>
  <w:style w:type="paragraph" w:styleId="Heading1">
    <w:name w:val="heading 1"/>
    <w:basedOn w:val="Normal"/>
    <w:next w:val="Normal"/>
    <w:link w:val="Heading1Char"/>
    <w:uiPriority w:val="9"/>
    <w:qFormat/>
    <w:rsid w:val="00EE242D"/>
    <w:pPr>
      <w:keepNext/>
      <w:spacing w:after="360" w:line="240" w:lineRule="auto"/>
      <w:outlineLvl w:val="0"/>
    </w:pPr>
    <w:rPr>
      <w:rFonts w:ascii="Helvetica" w:hAnsi="Helvetica" w:cs="Arial"/>
      <w:bCs/>
      <w:kern w:val="32"/>
      <w:sz w:val="36"/>
      <w:szCs w:val="32"/>
    </w:rPr>
  </w:style>
  <w:style w:type="paragraph" w:styleId="Heading2">
    <w:name w:val="heading 2"/>
    <w:basedOn w:val="Normal"/>
    <w:next w:val="Normal"/>
    <w:qFormat/>
    <w:rsid w:val="00EE242D"/>
    <w:pPr>
      <w:keepNext/>
      <w:spacing w:before="300" w:after="140" w:line="240" w:lineRule="auto"/>
      <w:outlineLvl w:val="1"/>
    </w:pPr>
    <w:rPr>
      <w:rFonts w:ascii="Helvetica" w:hAnsi="Helvetica" w:cs="Arial"/>
      <w:bCs/>
      <w:iCs/>
      <w:sz w:val="30"/>
      <w:szCs w:val="28"/>
    </w:rPr>
  </w:style>
  <w:style w:type="paragraph" w:styleId="Heading3">
    <w:name w:val="heading 3"/>
    <w:basedOn w:val="Normal"/>
    <w:next w:val="Normal"/>
    <w:qFormat/>
    <w:rsid w:val="00EE242D"/>
    <w:pPr>
      <w:keepNext/>
      <w:spacing w:before="240" w:after="120" w:line="240" w:lineRule="auto"/>
      <w:outlineLvl w:val="2"/>
    </w:pPr>
    <w:rPr>
      <w:rFonts w:ascii="Helvetica" w:hAnsi="Helvetica" w:cs="Arial"/>
      <w:bCs/>
      <w:szCs w:val="26"/>
    </w:rPr>
  </w:style>
  <w:style w:type="paragraph" w:styleId="Heading4">
    <w:name w:val="heading 4"/>
    <w:basedOn w:val="Normal"/>
    <w:next w:val="Normal"/>
    <w:qFormat/>
    <w:rsid w:val="00EE242D"/>
    <w:pPr>
      <w:keepNext/>
      <w:spacing w:before="240" w:after="80" w:line="240" w:lineRule="auto"/>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Begriff">
    <w:name w:val="Engl. Begriff"/>
    <w:basedOn w:val="Normal"/>
    <w:autoRedefine/>
    <w:rsid w:val="00EE242D"/>
    <w:pPr>
      <w:spacing w:after="120" w:line="360" w:lineRule="atLeast"/>
    </w:pPr>
    <w:rPr>
      <w:szCs w:val="20"/>
    </w:rPr>
  </w:style>
  <w:style w:type="paragraph" w:customStyle="1" w:styleId="EnglischerBegriff">
    <w:name w:val="Englischer Begriff"/>
    <w:basedOn w:val="Normal"/>
    <w:autoRedefine/>
    <w:rsid w:val="00EE242D"/>
    <w:pPr>
      <w:spacing w:after="120" w:line="360" w:lineRule="atLeast"/>
    </w:pPr>
    <w:rPr>
      <w:szCs w:val="20"/>
    </w:rPr>
  </w:style>
  <w:style w:type="paragraph" w:styleId="FootnoteText">
    <w:name w:val="footnote text"/>
    <w:basedOn w:val="Normal"/>
    <w:semiHidden/>
    <w:rsid w:val="00DB6FB3"/>
    <w:rPr>
      <w:sz w:val="20"/>
      <w:szCs w:val="20"/>
    </w:rPr>
  </w:style>
  <w:style w:type="character" w:styleId="FootnoteReference">
    <w:name w:val="footnote reference"/>
    <w:semiHidden/>
    <w:rsid w:val="00DB6FB3"/>
    <w:rPr>
      <w:vertAlign w:val="superscript"/>
    </w:rPr>
  </w:style>
  <w:style w:type="character" w:styleId="Hyperlink">
    <w:name w:val="Hyperlink"/>
    <w:rsid w:val="00B34C28"/>
    <w:rPr>
      <w:color w:val="0000FF"/>
      <w:u w:val="single"/>
    </w:rPr>
  </w:style>
  <w:style w:type="character" w:styleId="FollowedHyperlink">
    <w:name w:val="FollowedHyperlink"/>
    <w:rsid w:val="004E297F"/>
    <w:rPr>
      <w:color w:val="800080"/>
      <w:u w:val="single"/>
    </w:rPr>
  </w:style>
  <w:style w:type="paragraph" w:styleId="Header">
    <w:name w:val="header"/>
    <w:basedOn w:val="Normal"/>
    <w:link w:val="HeaderChar"/>
    <w:rsid w:val="00953A88"/>
    <w:pPr>
      <w:tabs>
        <w:tab w:val="center" w:pos="4680"/>
        <w:tab w:val="right" w:pos="9360"/>
      </w:tabs>
    </w:pPr>
  </w:style>
  <w:style w:type="character" w:customStyle="1" w:styleId="HeaderChar">
    <w:name w:val="Header Char"/>
    <w:link w:val="Header"/>
    <w:rsid w:val="00953A88"/>
    <w:rPr>
      <w:rFonts w:ascii="Garamond" w:hAnsi="Garamond"/>
      <w:sz w:val="24"/>
      <w:szCs w:val="24"/>
      <w:lang w:eastAsia="de-DE"/>
    </w:rPr>
  </w:style>
  <w:style w:type="paragraph" w:styleId="Footer">
    <w:name w:val="footer"/>
    <w:basedOn w:val="Normal"/>
    <w:link w:val="FooterChar"/>
    <w:rsid w:val="00953A88"/>
    <w:pPr>
      <w:tabs>
        <w:tab w:val="center" w:pos="4680"/>
        <w:tab w:val="right" w:pos="9360"/>
      </w:tabs>
    </w:pPr>
  </w:style>
  <w:style w:type="character" w:customStyle="1" w:styleId="FooterChar">
    <w:name w:val="Footer Char"/>
    <w:link w:val="Footer"/>
    <w:rsid w:val="00953A88"/>
    <w:rPr>
      <w:rFonts w:ascii="Garamond" w:hAnsi="Garamond"/>
      <w:sz w:val="24"/>
      <w:szCs w:val="24"/>
      <w:lang w:eastAsia="de-DE"/>
    </w:rPr>
  </w:style>
  <w:style w:type="character" w:styleId="CommentReference">
    <w:name w:val="annotation reference"/>
    <w:rsid w:val="00A52063"/>
    <w:rPr>
      <w:sz w:val="16"/>
      <w:szCs w:val="16"/>
    </w:rPr>
  </w:style>
  <w:style w:type="paragraph" w:styleId="CommentText">
    <w:name w:val="annotation text"/>
    <w:basedOn w:val="Normal"/>
    <w:link w:val="CommentTextChar"/>
    <w:rsid w:val="00A52063"/>
    <w:rPr>
      <w:sz w:val="20"/>
      <w:szCs w:val="20"/>
    </w:rPr>
  </w:style>
  <w:style w:type="character" w:customStyle="1" w:styleId="CommentTextChar">
    <w:name w:val="Comment Text Char"/>
    <w:link w:val="CommentText"/>
    <w:rsid w:val="00A52063"/>
    <w:rPr>
      <w:rFonts w:ascii="Garamond" w:hAnsi="Garamond"/>
      <w:lang w:val="en-US" w:eastAsia="de-DE"/>
    </w:rPr>
  </w:style>
  <w:style w:type="paragraph" w:styleId="CommentSubject">
    <w:name w:val="annotation subject"/>
    <w:basedOn w:val="CommentText"/>
    <w:next w:val="CommentText"/>
    <w:link w:val="CommentSubjectChar"/>
    <w:rsid w:val="00A52063"/>
    <w:rPr>
      <w:b/>
      <w:bCs/>
    </w:rPr>
  </w:style>
  <w:style w:type="character" w:customStyle="1" w:styleId="CommentSubjectChar">
    <w:name w:val="Comment Subject Char"/>
    <w:link w:val="CommentSubject"/>
    <w:rsid w:val="00A52063"/>
    <w:rPr>
      <w:rFonts w:ascii="Garamond" w:hAnsi="Garamond"/>
      <w:b/>
      <w:bCs/>
      <w:lang w:val="en-US" w:eastAsia="de-DE"/>
    </w:rPr>
  </w:style>
  <w:style w:type="paragraph" w:styleId="BalloonText">
    <w:name w:val="Balloon Text"/>
    <w:basedOn w:val="Normal"/>
    <w:link w:val="BalloonTextChar"/>
    <w:rsid w:val="00A52063"/>
    <w:pPr>
      <w:spacing w:after="0" w:line="240" w:lineRule="auto"/>
    </w:pPr>
    <w:rPr>
      <w:rFonts w:ascii="Tahoma" w:hAnsi="Tahoma" w:cs="Tahoma"/>
      <w:sz w:val="16"/>
      <w:szCs w:val="16"/>
    </w:rPr>
  </w:style>
  <w:style w:type="character" w:customStyle="1" w:styleId="BalloonTextChar">
    <w:name w:val="Balloon Text Char"/>
    <w:link w:val="BalloonText"/>
    <w:rsid w:val="00A52063"/>
    <w:rPr>
      <w:rFonts w:ascii="Tahoma" w:hAnsi="Tahoma" w:cs="Tahoma"/>
      <w:sz w:val="16"/>
      <w:szCs w:val="16"/>
      <w:lang w:val="en-US" w:eastAsia="de-DE"/>
    </w:rPr>
  </w:style>
  <w:style w:type="character" w:customStyle="1" w:styleId="Heading1Char">
    <w:name w:val="Heading 1 Char"/>
    <w:basedOn w:val="DefaultParagraphFont"/>
    <w:link w:val="Heading1"/>
    <w:uiPriority w:val="9"/>
    <w:rsid w:val="00C438D6"/>
    <w:rPr>
      <w:rFonts w:ascii="Helvetica" w:hAnsi="Helvetica" w:cs="Arial"/>
      <w:bCs/>
      <w:kern w:val="32"/>
      <w:sz w:val="36"/>
      <w:szCs w:val="32"/>
      <w:lang w:val="en-US" w:eastAsia="de-DE"/>
    </w:rPr>
  </w:style>
  <w:style w:type="paragraph" w:styleId="Bibliography">
    <w:name w:val="Bibliography"/>
    <w:basedOn w:val="Normal"/>
    <w:next w:val="Normal"/>
    <w:uiPriority w:val="37"/>
    <w:unhideWhenUsed/>
    <w:rsid w:val="00C438D6"/>
  </w:style>
  <w:style w:type="character" w:customStyle="1" w:styleId="UnresolvedMention1">
    <w:name w:val="Unresolved Mention1"/>
    <w:basedOn w:val="DefaultParagraphFont"/>
    <w:uiPriority w:val="99"/>
    <w:semiHidden/>
    <w:unhideWhenUsed/>
    <w:rsid w:val="009D04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0683">
      <w:bodyDiv w:val="1"/>
      <w:marLeft w:val="0"/>
      <w:marRight w:val="0"/>
      <w:marTop w:val="0"/>
      <w:marBottom w:val="0"/>
      <w:divBdr>
        <w:top w:val="none" w:sz="0" w:space="0" w:color="auto"/>
        <w:left w:val="none" w:sz="0" w:space="0" w:color="auto"/>
        <w:bottom w:val="none" w:sz="0" w:space="0" w:color="auto"/>
        <w:right w:val="none" w:sz="0" w:space="0" w:color="auto"/>
      </w:divBdr>
    </w:div>
    <w:div w:id="529220826">
      <w:bodyDiv w:val="1"/>
      <w:marLeft w:val="0"/>
      <w:marRight w:val="0"/>
      <w:marTop w:val="0"/>
      <w:marBottom w:val="0"/>
      <w:divBdr>
        <w:top w:val="none" w:sz="0" w:space="0" w:color="auto"/>
        <w:left w:val="none" w:sz="0" w:space="0" w:color="auto"/>
        <w:bottom w:val="none" w:sz="0" w:space="0" w:color="auto"/>
        <w:right w:val="none" w:sz="0" w:space="0" w:color="auto"/>
      </w:divBdr>
    </w:div>
    <w:div w:id="692539464">
      <w:bodyDiv w:val="1"/>
      <w:marLeft w:val="0"/>
      <w:marRight w:val="0"/>
      <w:marTop w:val="0"/>
      <w:marBottom w:val="0"/>
      <w:divBdr>
        <w:top w:val="none" w:sz="0" w:space="0" w:color="auto"/>
        <w:left w:val="none" w:sz="0" w:space="0" w:color="auto"/>
        <w:bottom w:val="none" w:sz="0" w:space="0" w:color="auto"/>
        <w:right w:val="none" w:sz="0" w:space="0" w:color="auto"/>
      </w:divBdr>
    </w:div>
    <w:div w:id="730690298">
      <w:bodyDiv w:val="1"/>
      <w:marLeft w:val="0"/>
      <w:marRight w:val="0"/>
      <w:marTop w:val="0"/>
      <w:marBottom w:val="0"/>
      <w:divBdr>
        <w:top w:val="none" w:sz="0" w:space="0" w:color="auto"/>
        <w:left w:val="none" w:sz="0" w:space="0" w:color="auto"/>
        <w:bottom w:val="none" w:sz="0" w:space="0" w:color="auto"/>
        <w:right w:val="none" w:sz="0" w:space="0" w:color="auto"/>
      </w:divBdr>
      <w:divsChild>
        <w:div w:id="820386215">
          <w:marLeft w:val="0"/>
          <w:marRight w:val="0"/>
          <w:marTop w:val="0"/>
          <w:marBottom w:val="0"/>
          <w:divBdr>
            <w:top w:val="none" w:sz="0" w:space="0" w:color="auto"/>
            <w:left w:val="none" w:sz="0" w:space="0" w:color="auto"/>
            <w:bottom w:val="none" w:sz="0" w:space="0" w:color="auto"/>
            <w:right w:val="none" w:sz="0" w:space="0" w:color="auto"/>
          </w:divBdr>
        </w:div>
      </w:divsChild>
    </w:div>
    <w:div w:id="1045521057">
      <w:bodyDiv w:val="1"/>
      <w:marLeft w:val="0"/>
      <w:marRight w:val="0"/>
      <w:marTop w:val="0"/>
      <w:marBottom w:val="0"/>
      <w:divBdr>
        <w:top w:val="none" w:sz="0" w:space="0" w:color="auto"/>
        <w:left w:val="none" w:sz="0" w:space="0" w:color="auto"/>
        <w:bottom w:val="none" w:sz="0" w:space="0" w:color="auto"/>
        <w:right w:val="none" w:sz="0" w:space="0" w:color="auto"/>
      </w:divBdr>
    </w:div>
    <w:div w:id="1094210381">
      <w:bodyDiv w:val="1"/>
      <w:marLeft w:val="0"/>
      <w:marRight w:val="0"/>
      <w:marTop w:val="0"/>
      <w:marBottom w:val="0"/>
      <w:divBdr>
        <w:top w:val="none" w:sz="0" w:space="0" w:color="auto"/>
        <w:left w:val="none" w:sz="0" w:space="0" w:color="auto"/>
        <w:bottom w:val="none" w:sz="0" w:space="0" w:color="auto"/>
        <w:right w:val="none" w:sz="0" w:space="0" w:color="auto"/>
      </w:divBdr>
      <w:divsChild>
        <w:div w:id="64115094">
          <w:marLeft w:val="0"/>
          <w:marRight w:val="0"/>
          <w:marTop w:val="0"/>
          <w:marBottom w:val="0"/>
          <w:divBdr>
            <w:top w:val="none" w:sz="0" w:space="0" w:color="auto"/>
            <w:left w:val="none" w:sz="0" w:space="0" w:color="auto"/>
            <w:bottom w:val="none" w:sz="0" w:space="0" w:color="auto"/>
            <w:right w:val="none" w:sz="0" w:space="0" w:color="auto"/>
          </w:divBdr>
        </w:div>
        <w:div w:id="184095839">
          <w:marLeft w:val="0"/>
          <w:marRight w:val="0"/>
          <w:marTop w:val="0"/>
          <w:marBottom w:val="0"/>
          <w:divBdr>
            <w:top w:val="none" w:sz="0" w:space="0" w:color="auto"/>
            <w:left w:val="none" w:sz="0" w:space="0" w:color="auto"/>
            <w:bottom w:val="none" w:sz="0" w:space="0" w:color="auto"/>
            <w:right w:val="none" w:sz="0" w:space="0" w:color="auto"/>
          </w:divBdr>
        </w:div>
        <w:div w:id="188422709">
          <w:marLeft w:val="0"/>
          <w:marRight w:val="0"/>
          <w:marTop w:val="0"/>
          <w:marBottom w:val="0"/>
          <w:divBdr>
            <w:top w:val="none" w:sz="0" w:space="0" w:color="auto"/>
            <w:left w:val="none" w:sz="0" w:space="0" w:color="auto"/>
            <w:bottom w:val="none" w:sz="0" w:space="0" w:color="auto"/>
            <w:right w:val="none" w:sz="0" w:space="0" w:color="auto"/>
          </w:divBdr>
        </w:div>
        <w:div w:id="417600204">
          <w:marLeft w:val="0"/>
          <w:marRight w:val="0"/>
          <w:marTop w:val="0"/>
          <w:marBottom w:val="0"/>
          <w:divBdr>
            <w:top w:val="none" w:sz="0" w:space="0" w:color="auto"/>
            <w:left w:val="none" w:sz="0" w:space="0" w:color="auto"/>
            <w:bottom w:val="none" w:sz="0" w:space="0" w:color="auto"/>
            <w:right w:val="none" w:sz="0" w:space="0" w:color="auto"/>
          </w:divBdr>
        </w:div>
        <w:div w:id="762144402">
          <w:marLeft w:val="0"/>
          <w:marRight w:val="0"/>
          <w:marTop w:val="0"/>
          <w:marBottom w:val="0"/>
          <w:divBdr>
            <w:top w:val="none" w:sz="0" w:space="0" w:color="auto"/>
            <w:left w:val="none" w:sz="0" w:space="0" w:color="auto"/>
            <w:bottom w:val="none" w:sz="0" w:space="0" w:color="auto"/>
            <w:right w:val="none" w:sz="0" w:space="0" w:color="auto"/>
          </w:divBdr>
        </w:div>
        <w:div w:id="774058841">
          <w:marLeft w:val="0"/>
          <w:marRight w:val="0"/>
          <w:marTop w:val="0"/>
          <w:marBottom w:val="0"/>
          <w:divBdr>
            <w:top w:val="none" w:sz="0" w:space="0" w:color="auto"/>
            <w:left w:val="none" w:sz="0" w:space="0" w:color="auto"/>
            <w:bottom w:val="none" w:sz="0" w:space="0" w:color="auto"/>
            <w:right w:val="none" w:sz="0" w:space="0" w:color="auto"/>
          </w:divBdr>
        </w:div>
        <w:div w:id="822505999">
          <w:marLeft w:val="0"/>
          <w:marRight w:val="0"/>
          <w:marTop w:val="0"/>
          <w:marBottom w:val="0"/>
          <w:divBdr>
            <w:top w:val="none" w:sz="0" w:space="0" w:color="auto"/>
            <w:left w:val="none" w:sz="0" w:space="0" w:color="auto"/>
            <w:bottom w:val="none" w:sz="0" w:space="0" w:color="auto"/>
            <w:right w:val="none" w:sz="0" w:space="0" w:color="auto"/>
          </w:divBdr>
        </w:div>
        <w:div w:id="937560407">
          <w:marLeft w:val="0"/>
          <w:marRight w:val="0"/>
          <w:marTop w:val="0"/>
          <w:marBottom w:val="0"/>
          <w:divBdr>
            <w:top w:val="none" w:sz="0" w:space="0" w:color="auto"/>
            <w:left w:val="none" w:sz="0" w:space="0" w:color="auto"/>
            <w:bottom w:val="none" w:sz="0" w:space="0" w:color="auto"/>
            <w:right w:val="none" w:sz="0" w:space="0" w:color="auto"/>
          </w:divBdr>
        </w:div>
        <w:div w:id="958875934">
          <w:marLeft w:val="0"/>
          <w:marRight w:val="0"/>
          <w:marTop w:val="0"/>
          <w:marBottom w:val="0"/>
          <w:divBdr>
            <w:top w:val="none" w:sz="0" w:space="0" w:color="auto"/>
            <w:left w:val="none" w:sz="0" w:space="0" w:color="auto"/>
            <w:bottom w:val="none" w:sz="0" w:space="0" w:color="auto"/>
            <w:right w:val="none" w:sz="0" w:space="0" w:color="auto"/>
          </w:divBdr>
        </w:div>
        <w:div w:id="959413664">
          <w:marLeft w:val="0"/>
          <w:marRight w:val="0"/>
          <w:marTop w:val="0"/>
          <w:marBottom w:val="0"/>
          <w:divBdr>
            <w:top w:val="none" w:sz="0" w:space="0" w:color="auto"/>
            <w:left w:val="none" w:sz="0" w:space="0" w:color="auto"/>
            <w:bottom w:val="none" w:sz="0" w:space="0" w:color="auto"/>
            <w:right w:val="none" w:sz="0" w:space="0" w:color="auto"/>
          </w:divBdr>
        </w:div>
        <w:div w:id="1033001150">
          <w:marLeft w:val="0"/>
          <w:marRight w:val="0"/>
          <w:marTop w:val="0"/>
          <w:marBottom w:val="0"/>
          <w:divBdr>
            <w:top w:val="none" w:sz="0" w:space="0" w:color="auto"/>
            <w:left w:val="none" w:sz="0" w:space="0" w:color="auto"/>
            <w:bottom w:val="none" w:sz="0" w:space="0" w:color="auto"/>
            <w:right w:val="none" w:sz="0" w:space="0" w:color="auto"/>
          </w:divBdr>
        </w:div>
        <w:div w:id="1110204786">
          <w:marLeft w:val="0"/>
          <w:marRight w:val="0"/>
          <w:marTop w:val="0"/>
          <w:marBottom w:val="0"/>
          <w:divBdr>
            <w:top w:val="none" w:sz="0" w:space="0" w:color="auto"/>
            <w:left w:val="none" w:sz="0" w:space="0" w:color="auto"/>
            <w:bottom w:val="none" w:sz="0" w:space="0" w:color="auto"/>
            <w:right w:val="none" w:sz="0" w:space="0" w:color="auto"/>
          </w:divBdr>
        </w:div>
        <w:div w:id="1282296986">
          <w:marLeft w:val="0"/>
          <w:marRight w:val="0"/>
          <w:marTop w:val="0"/>
          <w:marBottom w:val="0"/>
          <w:divBdr>
            <w:top w:val="none" w:sz="0" w:space="0" w:color="auto"/>
            <w:left w:val="none" w:sz="0" w:space="0" w:color="auto"/>
            <w:bottom w:val="none" w:sz="0" w:space="0" w:color="auto"/>
            <w:right w:val="none" w:sz="0" w:space="0" w:color="auto"/>
          </w:divBdr>
        </w:div>
        <w:div w:id="1286809227">
          <w:marLeft w:val="0"/>
          <w:marRight w:val="0"/>
          <w:marTop w:val="0"/>
          <w:marBottom w:val="0"/>
          <w:divBdr>
            <w:top w:val="none" w:sz="0" w:space="0" w:color="auto"/>
            <w:left w:val="none" w:sz="0" w:space="0" w:color="auto"/>
            <w:bottom w:val="none" w:sz="0" w:space="0" w:color="auto"/>
            <w:right w:val="none" w:sz="0" w:space="0" w:color="auto"/>
          </w:divBdr>
        </w:div>
        <w:div w:id="1339455966">
          <w:marLeft w:val="0"/>
          <w:marRight w:val="0"/>
          <w:marTop w:val="0"/>
          <w:marBottom w:val="0"/>
          <w:divBdr>
            <w:top w:val="none" w:sz="0" w:space="0" w:color="auto"/>
            <w:left w:val="none" w:sz="0" w:space="0" w:color="auto"/>
            <w:bottom w:val="none" w:sz="0" w:space="0" w:color="auto"/>
            <w:right w:val="none" w:sz="0" w:space="0" w:color="auto"/>
          </w:divBdr>
        </w:div>
        <w:div w:id="1656453931">
          <w:marLeft w:val="0"/>
          <w:marRight w:val="0"/>
          <w:marTop w:val="0"/>
          <w:marBottom w:val="0"/>
          <w:divBdr>
            <w:top w:val="none" w:sz="0" w:space="0" w:color="auto"/>
            <w:left w:val="none" w:sz="0" w:space="0" w:color="auto"/>
            <w:bottom w:val="none" w:sz="0" w:space="0" w:color="auto"/>
            <w:right w:val="none" w:sz="0" w:space="0" w:color="auto"/>
          </w:divBdr>
        </w:div>
        <w:div w:id="1734815957">
          <w:marLeft w:val="0"/>
          <w:marRight w:val="0"/>
          <w:marTop w:val="0"/>
          <w:marBottom w:val="0"/>
          <w:divBdr>
            <w:top w:val="none" w:sz="0" w:space="0" w:color="auto"/>
            <w:left w:val="none" w:sz="0" w:space="0" w:color="auto"/>
            <w:bottom w:val="none" w:sz="0" w:space="0" w:color="auto"/>
            <w:right w:val="none" w:sz="0" w:space="0" w:color="auto"/>
          </w:divBdr>
        </w:div>
        <w:div w:id="1814716957">
          <w:marLeft w:val="0"/>
          <w:marRight w:val="0"/>
          <w:marTop w:val="0"/>
          <w:marBottom w:val="0"/>
          <w:divBdr>
            <w:top w:val="none" w:sz="0" w:space="0" w:color="auto"/>
            <w:left w:val="none" w:sz="0" w:space="0" w:color="auto"/>
            <w:bottom w:val="none" w:sz="0" w:space="0" w:color="auto"/>
            <w:right w:val="none" w:sz="0" w:space="0" w:color="auto"/>
          </w:divBdr>
        </w:div>
        <w:div w:id="1964531353">
          <w:marLeft w:val="0"/>
          <w:marRight w:val="0"/>
          <w:marTop w:val="0"/>
          <w:marBottom w:val="0"/>
          <w:divBdr>
            <w:top w:val="none" w:sz="0" w:space="0" w:color="auto"/>
            <w:left w:val="none" w:sz="0" w:space="0" w:color="auto"/>
            <w:bottom w:val="none" w:sz="0" w:space="0" w:color="auto"/>
            <w:right w:val="none" w:sz="0" w:space="0" w:color="auto"/>
          </w:divBdr>
        </w:div>
        <w:div w:id="1994095951">
          <w:marLeft w:val="0"/>
          <w:marRight w:val="0"/>
          <w:marTop w:val="0"/>
          <w:marBottom w:val="0"/>
          <w:divBdr>
            <w:top w:val="none" w:sz="0" w:space="0" w:color="auto"/>
            <w:left w:val="none" w:sz="0" w:space="0" w:color="auto"/>
            <w:bottom w:val="none" w:sz="0" w:space="0" w:color="auto"/>
            <w:right w:val="none" w:sz="0" w:space="0" w:color="auto"/>
          </w:divBdr>
        </w:div>
        <w:div w:id="1996100784">
          <w:marLeft w:val="0"/>
          <w:marRight w:val="0"/>
          <w:marTop w:val="0"/>
          <w:marBottom w:val="0"/>
          <w:divBdr>
            <w:top w:val="none" w:sz="0" w:space="0" w:color="auto"/>
            <w:left w:val="none" w:sz="0" w:space="0" w:color="auto"/>
            <w:bottom w:val="none" w:sz="0" w:space="0" w:color="auto"/>
            <w:right w:val="none" w:sz="0" w:space="0" w:color="auto"/>
          </w:divBdr>
        </w:div>
        <w:div w:id="2040467499">
          <w:marLeft w:val="0"/>
          <w:marRight w:val="0"/>
          <w:marTop w:val="0"/>
          <w:marBottom w:val="0"/>
          <w:divBdr>
            <w:top w:val="none" w:sz="0" w:space="0" w:color="auto"/>
            <w:left w:val="none" w:sz="0" w:space="0" w:color="auto"/>
            <w:bottom w:val="none" w:sz="0" w:space="0" w:color="auto"/>
            <w:right w:val="none" w:sz="0" w:space="0" w:color="auto"/>
          </w:divBdr>
        </w:div>
        <w:div w:id="2109809929">
          <w:marLeft w:val="0"/>
          <w:marRight w:val="0"/>
          <w:marTop w:val="0"/>
          <w:marBottom w:val="0"/>
          <w:divBdr>
            <w:top w:val="none" w:sz="0" w:space="0" w:color="auto"/>
            <w:left w:val="none" w:sz="0" w:space="0" w:color="auto"/>
            <w:bottom w:val="none" w:sz="0" w:space="0" w:color="auto"/>
            <w:right w:val="none" w:sz="0" w:space="0" w:color="auto"/>
          </w:divBdr>
        </w:div>
        <w:div w:id="2113813112">
          <w:marLeft w:val="0"/>
          <w:marRight w:val="0"/>
          <w:marTop w:val="0"/>
          <w:marBottom w:val="0"/>
          <w:divBdr>
            <w:top w:val="none" w:sz="0" w:space="0" w:color="auto"/>
            <w:left w:val="none" w:sz="0" w:space="0" w:color="auto"/>
            <w:bottom w:val="none" w:sz="0" w:space="0" w:color="auto"/>
            <w:right w:val="none" w:sz="0" w:space="0" w:color="auto"/>
          </w:divBdr>
        </w:div>
      </w:divsChild>
    </w:div>
    <w:div w:id="153434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Fri92</b:Tag>
    <b:SourceType>Book</b:SourceType>
    <b:Guid>{CDA8B14A-1975-45DC-A230-BDC485CE2605}</b:Guid>
    <b:Author>
      <b:Author>
        <b:NameList>
          <b:Person>
            <b:Last>Frith</b:Last>
            <b:First>U</b:First>
          </b:Person>
        </b:NameList>
      </b:Author>
    </b:Author>
    <b:Title>Autism, Explaining the Enigma</b:Title>
    <b:Year>1992</b:Year>
    <b:Publisher>Blackwell</b:Publisher>
    <b:City>Oxford</b:City>
    <b:RefOrder>2</b:RefOrder>
  </b:Source>
  <b:Source>
    <b:Tag>Wal13</b:Tag>
    <b:SourceType>Book</b:SourceType>
    <b:Guid>{1F036299-4AA6-43D5-B3D9-B565F5F510AC}</b:Guid>
    <b:Title>Autism a Social and Medical History</b:Title>
    <b:Year>2013</b:Year>
    <b:City>Basingstoke</b:City>
    <b:Publisher>Palgrave Macmillan</b:Publisher>
    <b:Author>
      <b:Author>
        <b:NameList>
          <b:Person>
            <b:Last>Waltz</b:Last>
            <b:First>Mitzi</b:First>
          </b:Person>
        </b:NameList>
      </b:Author>
    </b:Author>
    <b:RefOrder>1</b:RefOrder>
  </b:Source>
  <b:Source>
    <b:Tag>McD08</b:Tag>
    <b:SourceType>Book</b:SourceType>
    <b:Guid>{2E59559A-FCA3-4EA9-90A9-88772DBC99C4}</b:Guid>
    <b:Title>A cultural history of Idiocy</b:Title>
    <b:Year>2008</b:Year>
    <b:City>Liverpool</b:City>
    <b:Publisher>Liverpool University Press</b:Publisher>
    <b:Author>
      <b:Author>
        <b:NameList>
          <b:Person>
            <b:Last>Mc Donagh</b:Last>
            <b:First>Patrick</b:First>
          </b:Person>
        </b:NameList>
      </b:Author>
    </b:Author>
    <b:RefOrder>3</b:RefOrder>
  </b:Source>
  <b:Source>
    <b:Tag>Mur08</b:Tag>
    <b:SourceType>Book</b:SourceType>
    <b:Guid>{BD444D6E-28DF-48B6-A26E-5AC5006A6A3F}</b:Guid>
    <b:Title>Representing Autism</b:Title>
    <b:Year>2008</b:Year>
    <b:City>Liverpool</b:City>
    <b:Publisher>Liverpool University Press</b:Publisher>
    <b:Author>
      <b:Author>
        <b:NameList>
          <b:Person>
            <b:Last>Murray</b:Last>
            <b:First>Stuart</b:First>
          </b:Person>
        </b:NameList>
      </b:Author>
    </b:Author>
    <b:RefOrder>5</b:RefOrder>
  </b:Source>
  <b:Source>
    <b:Tag>Mur</b:Tag>
    <b:SourceType>JournalArticle</b:SourceType>
    <b:Guid>{621B6A06-6631-43C5-8838-D0F4367AA352}</b:Guid>
    <b:Author>
      <b:Author>
        <b:NameList>
          <b:Person>
            <b:Last>Murray</b:Last>
            <b:First>Dinah</b:First>
          </b:Person>
          <b:Person>
            <b:Last>Lesser</b:Last>
            <b:First>Mike</b:First>
          </b:Person>
          <b:Person>
            <b:Last>Lawson</b:Last>
            <b:First>Wendy</b:First>
          </b:Person>
        </b:NameList>
      </b:Author>
    </b:Author>
    <b:Title>Attention, monotropism and the diagnostic criteria for autism.</b:Title>
    <b:JournalName>Autism</b:JournalName>
    <b:Year>2005</b:Year>
    <b:Pages>139-156</b:Pages>
    <b:Month>May</b:Month>
    <b:Volume>9</b:Volume>
    <b:Issue>2</b:Issue>
    <b:RefOrder>14</b:RefOrder>
  </b:Source>
  <b:Source>
    <b:Tag>Oli90</b:Tag>
    <b:SourceType>InternetSite</b:SourceType>
    <b:Guid>{2E4114F4-1124-4809-AC03-6C6FD1ED383E}</b:Guid>
    <b:Author>
      <b:Author>
        <b:NameList>
          <b:Person>
            <b:Last>Oliver</b:Last>
            <b:First>M</b:First>
          </b:Person>
        </b:NameList>
      </b:Author>
    </b:Author>
    <b:Title>The Individual and Social Models of Disability Paper presented at Joint Workshop of the Living Options Group and the Research Unit of the Royal College of Physicians.On People with established locomotor disabilities in hospitals July 1990</b:Title>
    <b:Year>1990</b:Year>
    <b:URL>http://www.leeds.ac.uk/disability-studies/archiveuk/Oliver/in%20soc%20dis.pdf</b:URL>
    <b:YearAccessed>2010</b:YearAccessed>
    <b:MonthAccessed>May</b:MonthAccessed>
    <b:DayAccessed>10</b:DayAccessed>
    <b:RefOrder>8</b:RefOrder>
  </b:Source>
  <b:Source>
    <b:Tag>APAns</b:Tag>
    <b:SourceType>Book</b:SourceType>
    <b:Guid>{2DE7EF8D-B1A0-4CA8-86F5-0C318079D6C8}</b:Guid>
    <b:Author>
      <b:Author>
        <b:NameList>
          <b:Person>
            <b:Last>APA</b:Last>
          </b:Person>
        </b:NameList>
      </b:Author>
    </b:Author>
    <b:Title>Diagnostic and Statistical Manual of Mental Disorders 3rd Edition.</b:Title>
    <b:Publisher>American Psychiatric Association</b:Publisher>
    <b:Edition>various</b:Edition>
    <b:Year>1980</b:Year>
    <b:City>Washington DC</b:City>
    <b:RefOrder>10</b:RefOrder>
  </b:Source>
  <b:Source>
    <b:Tag>Win79</b:Tag>
    <b:SourceType>JournalArticle</b:SourceType>
    <b:Guid>{873D5EEE-8316-483B-AFCE-ACFF0209508C}</b:Guid>
    <b:Title>Severe impairments of social interaction and associated abnormalities in children: Epidemiology and classification</b:Title>
    <b:JournalName>Journal of autism and developmental disorders</b:JournalName>
    <b:Year>1979</b:Year>
    <b:Volume>9</b:Volume>
    <b:Issue>1</b:Issue>
    <b:Author>
      <b:Author>
        <b:NameList>
          <b:Person>
            <b:Last>Wing</b:Last>
            <b:First>Lorna</b:First>
          </b:Person>
          <b:Person>
            <b:Last>Gould</b:Last>
            <b:First>Judith</b:First>
          </b:Person>
        </b:NameList>
      </b:Author>
    </b:Author>
    <b:RefOrder>6</b:RefOrder>
  </b:Source>
  <b:Source>
    <b:Tag>Hap991</b:Tag>
    <b:SourceType>JournalArticle</b:SourceType>
    <b:Guid>{8EEA3288-DD55-4628-9803-EE49E2E5F3AA}</b:Guid>
    <b:Author>
      <b:Author>
        <b:NameList>
          <b:Person>
            <b:Last>Happé</b:Last>
            <b:First>Francesca</b:First>
          </b:Person>
        </b:NameList>
      </b:Author>
    </b:Author>
    <b:Title>Understanding assets and deficits in autism - Why success is more interesting than failure</b:Title>
    <b:JournalName>The Psychologist (Journal of the British Psychological Society)</b:JournalName>
    <b:Year>1999</b:Year>
    <b:Volume>12</b:Volume>
    <b:Issue>11</b:Issue>
    <b:RefOrder>7</b:RefOrder>
  </b:Source>
  <b:Source>
    <b:Tag>Fin</b:Tag>
    <b:SourceType>JournalArticle</b:SourceType>
    <b:Guid>{19860774-7C1B-4EDF-92BC-2D582EDACAEE}</b:Guid>
    <b:Title>To Deny or Not to Deny Disability - What is disability?</b:Title>
    <b:Author>
      <b:Author>
        <b:NameList>
          <b:Person>
            <b:Last>Finkelstein</b:Last>
            <b:First>Vic</b:First>
          </b:Person>
        </b:NameList>
      </b:Author>
    </b:Author>
    <b:Year>1975</b:Year>
    <b:BookTitle>Magic Carpet</b:BookTitle>
    <b:Pages>31 -8</b:Pages>
    <b:JournalName>Magic Carpet</b:JournalName>
    <b:Volume>27</b:Volume>
    <b:Issue>1</b:Issue>
    <b:RefOrder>9</b:RefOrder>
  </b:Source>
  <b:Source>
    <b:Tag>Bar02</b:Tag>
    <b:SourceType>JournalArticle</b:SourceType>
    <b:Guid>{D1957B7C-2D27-4FAC-9A55-8A0E86F6AFB2}</b:Guid>
    <b:Title>The Extreme Male Brain Theory of Autism</b:Title>
    <b:Year>2002</b:Year>
    <b:JournalName>Trends in Cognitive Sciences</b:JournalName>
    <b:Pages>248-254</b:Pages>
    <b:Author>
      <b:Author>
        <b:NameList>
          <b:Person>
            <b:Last>Baron-Cohen</b:Last>
          </b:Person>
        </b:NameList>
      </b:Author>
    </b:Author>
    <b:Month>June</b:Month>
    <b:Volume>6</b:Volume>
    <b:Issue>6</b:Issue>
    <b:RefOrder>12</b:RefOrder>
  </b:Source>
  <b:Source>
    <b:Tag>Bar85</b:Tag>
    <b:SourceType>JournalArticle</b:SourceType>
    <b:Guid>{100C3F03-A9A3-4576-B975-ED4B44B4A9B7}</b:Guid>
    <b:Title>Does the autistic child have a “theory of mind”?</b:Title>
    <b:JournalName>Cognition</b:JournalName>
    <b:Year>1985</b:Year>
    <b:Pages>37-46</b:Pages>
    <b:Author>
      <b:Author>
        <b:NameList>
          <b:Person>
            <b:Last>Baron-Cohen</b:Last>
            <b:First>Simon</b:First>
          </b:Person>
          <b:Person>
            <b:Last>Frith</b:Last>
            <b:First>Uta</b:First>
          </b:Person>
          <b:Person>
            <b:Last>Leslie</b:Last>
            <b:First>Alan</b:First>
          </b:Person>
        </b:NameList>
      </b:Author>
    </b:Author>
    <b:RefOrder>11</b:RefOrder>
  </b:Source>
  <b:Source>
    <b:Tag>Rim64</b:Tag>
    <b:SourceType>Book</b:SourceType>
    <b:Guid>{798ECFE5-B405-4211-AC65-07C40E67496E}</b:Guid>
    <b:Author>
      <b:Author>
        <b:NameList>
          <b:Person>
            <b:Last>Rimland</b:Last>
            <b:First>B.</b:First>
          </b:Person>
        </b:NameList>
      </b:Author>
    </b:Author>
    <b:Title>Infantile Autism: The syndrome and its implications for a neural theory of behavior </b:Title>
    <b:Year>1964</b:Year>
    <b:Publisher>Appleton-Century-Crofts</b:Publisher>
    <b:RefOrder>19</b:RefOrder>
  </b:Source>
  <b:Source>
    <b:Tag>Sai77</b:Tag>
    <b:SourceType>Book</b:SourceType>
    <b:Guid>{F93F3393-4D81-4502-B655-E896FF7A0392}</b:Guid>
    <b:Title>Orientalism</b:Title>
    <b:Year>1977</b:Year>
    <b:City>London</b:City>
    <b:Publisher>Penguin</b:Publisher>
    <b:Author>
      <b:Author>
        <b:NameList>
          <b:Person>
            <b:Last>Said</b:Last>
            <b:First>Edward</b:First>
          </b:Person>
        </b:NameList>
      </b:Author>
    </b:Author>
    <b:RefOrder>4</b:RefOrder>
  </b:Source>
  <b:Source>
    <b:Tag>Sin05</b:Tag>
    <b:SourceType>InternetSite</b:SourceType>
    <b:Guid>{A463DA3E-0F75-43DA-BDA1-3735AB9F0DE0}</b:Guid>
    <b:Author>
      <b:Author>
        <b:NameList>
          <b:Person>
            <b:Last>Sinclair</b:Last>
            <b:First>Jim</b:First>
          </b:Person>
        </b:NameList>
      </b:Author>
    </b:Author>
    <b:Title>Autism Network International: The Development of a community and it's culture.</b:Title>
    <b:Year>2005</b:Year>
    <b:InternetSiteTitle>Autreat.com</b:InternetSiteTitle>
    <b:YearAccessed>2010</b:YearAccessed>
    <b:MonthAccessed>June</b:MonthAccessed>
    <b:DayAccessed>16</b:DayAccessed>
    <b:URL>http://www.autreat.com/History_of_ANI.html</b:URL>
    <b:RefOrder>16</b:RefOrder>
  </b:Source>
  <b:Source>
    <b:Tag>Arn07</b:Tag>
    <b:SourceType>InternetSite</b:SourceType>
    <b:Guid>{490CEEFF-5ECA-4F80-8ECE-7FE833A41C4C}</b:Guid>
    <b:Title>Provisional Front Page for Autreach</b:Title>
    <b:Year>2007</b:Year>
    <b:InternetSiteTitle>Autreach</b:InternetSiteTitle>
    <b:URL>http://www.autreach.eu</b:URL>
    <b:Author>
      <b:Author>
        <b:NameList>
          <b:Person>
            <b:Last>Arnold</b:Last>
            <b:First>Larry</b:First>
          </b:Person>
        </b:NameList>
      </b:Author>
    </b:Author>
    <b:RefOrder>17</b:RefOrder>
  </b:Source>
  <b:Source>
    <b:Tag>Mur1</b:Tag>
    <b:SourceType>Film</b:SourceType>
    <b:Guid>{EA5BAA97-9D35-4B9A-B985-717B47668A90}</b:Guid>
    <b:Title>Something About Us</b:Title>
    <b:Author>
      <b:Director>
        <b:NameList>
          <b:Person>
            <b:Last>Murray</b:Last>
            <b:First>Dinah</b:First>
          </b:Person>
          <b:Person>
            <b:Last>Benstock</b:Last>
            <b:First>Jes</b:First>
          </b:Person>
        </b:NameList>
      </b:Director>
    </b:Author>
    <b:Year>2007</b:Year>
    <b:RefOrder>18</b:RefOrder>
  </b:Source>
  <b:Source>
    <b:Tag>Fla11</b:Tag>
    <b:SourceType>JournalArticle</b:SourceType>
    <b:Guid>{DA6F71BE-CD82-4C84-86C2-98EE0FC38E8D}</b:Guid>
    <b:Title>The vaccine-autism connection: a public health crisis caused by unethical medical practices and fraudulent science.</b:Title>
    <b:Year>2011</b:Year>
    <b:JournalName>Annals of Pharmacology</b:JournalName>
    <b:Pages>1302-1304</b:Pages>
    <b:Author>
      <b:Author>
        <b:NameList>
          <b:Person>
            <b:Last>Flaherty</b:Last>
            <b:Middle>K</b:Middle>
            <b:First>D</b:First>
          </b:Person>
        </b:NameList>
      </b:Author>
    </b:Author>
    <b:Volume>45</b:Volume>
    <b:Issue>10</b:Issue>
    <b:RefOrder>20</b:RefOrder>
  </b:Source>
  <b:Source>
    <b:Tag>Yer13</b:Tag>
    <b:SourceType>JournalArticle</b:SourceType>
    <b:Guid>{0539C6BE-30E5-42DE-9834-A9E22F07CE09}</b:Guid>
    <b:Title>Clinically Significant Disturbance: On Theorists Who Theorize Theory of Mind.</b:Title>
    <b:JournalName>Disability Studies Quarterly</b:JournalName>
    <b:Year>2013</b:Year>
    <b:Author>
      <b:Author>
        <b:NameList>
          <b:Person>
            <b:Last>Yergau</b:Last>
            <b:First>Melanie</b:First>
          </b:Person>
        </b:NameList>
      </b:Author>
    </b:Author>
    <b:Volume>33</b:Volume>
    <b:Issue>4</b:Issue>
    <b:RefOrder>13</b:RefOrder>
  </b:Source>
  <b:Source>
    <b:Tag>Arn121</b:Tag>
    <b:SourceType>JournalArticle</b:SourceType>
    <b:Guid>{A4B76A4F-8CDB-4987-9D54-78313E760B49}</b:Guid>
    <b:Title>Editorial</b:Title>
    <b:Year>2012</b:Year>
    <b:JournalName>Autonomy, The Critical Journal of Interdisciplinary Autism Studies</b:JournalName>
    <b:Volume>1</b:Volume>
    <b:Issue>1</b:Issue>
    <b:Author>
      <b:Author>
        <b:NameList>
          <b:Person>
            <b:Last>Arnold</b:Last>
            <b:First>Larry</b:First>
          </b:Person>
        </b:NameList>
      </b:Author>
    </b:Author>
    <b:URL>http://www.larry-arnold.net/Autonomy/index.php/autonomy/article/view/ED1/html</b:URL>
    <b:RefOrder>15</b:RefOrder>
  </b:Source>
</b:Sources>
</file>

<file path=customXml/itemProps1.xml><?xml version="1.0" encoding="utf-8"?>
<ds:datastoreItem xmlns:ds="http://schemas.openxmlformats.org/officeDocument/2006/customXml" ds:itemID="{62C13413-BCC9-43E0-8C8B-3D6631BB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AGENCY/ORGANIZATIONS</vt:lpstr>
    </vt:vector>
  </TitlesOfParts>
  <Company>Springer</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AGENCY/ORGANIZATIONS</dc:title>
  <dc:creator>Springer-SBM</dc:creator>
  <cp:lastModifiedBy>Nick Chown</cp:lastModifiedBy>
  <cp:revision>2</cp:revision>
  <dcterms:created xsi:type="dcterms:W3CDTF">2017-10-30T10:29:00Z</dcterms:created>
  <dcterms:modified xsi:type="dcterms:W3CDTF">2017-10-30T10:29:00Z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(author-date)</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c0719af7-da0a-3704-b42f-50d62e730a1e</vt:lpwstr>
  </property>
  <property fmtid="{D5CDD505-2E9C-101B-9397-08002B2CF9AE}" pid="24" name="Mendeley Citation Style_1">
    <vt:lpwstr>http://www.zotero.org/styles/apa</vt:lpwstr>
  </property>
</Properties>
</file>