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537" w:rsidRDefault="00706537" w:rsidP="00706537">
      <w:pPr>
        <w:spacing w:after="0" w:line="240" w:lineRule="auto"/>
        <w:rPr>
          <w:rFonts w:ascii="Times New Roman" w:hAnsi="Times New Roman"/>
          <w:b/>
          <w:sz w:val="28"/>
          <w:szCs w:val="28"/>
        </w:rPr>
      </w:pPr>
      <w:bookmarkStart w:id="0" w:name="_Hlk529039108"/>
      <w:r>
        <w:rPr>
          <w:rFonts w:ascii="Times New Roman" w:hAnsi="Times New Roman"/>
          <w:b/>
          <w:sz w:val="28"/>
          <w:szCs w:val="28"/>
        </w:rPr>
        <w:t>Mind the Gap: Skills Shortage within the UK Construction Industry</w:t>
      </w:r>
    </w:p>
    <w:p w:rsidR="00706537" w:rsidRDefault="00706537" w:rsidP="00706537">
      <w:pPr>
        <w:spacing w:after="0" w:line="240" w:lineRule="auto"/>
        <w:rPr>
          <w:rFonts w:ascii="Times New Roman" w:hAnsi="Times New Roman"/>
          <w:b/>
          <w:sz w:val="28"/>
          <w:szCs w:val="28"/>
        </w:rPr>
      </w:pPr>
    </w:p>
    <w:bookmarkEnd w:id="0"/>
    <w:p w:rsidR="00706537" w:rsidRPr="00FF057E" w:rsidRDefault="004D286C" w:rsidP="001023F1">
      <w:pPr>
        <w:spacing w:after="0" w:line="240" w:lineRule="auto"/>
        <w:rPr>
          <w:b/>
          <w:sz w:val="24"/>
          <w:szCs w:val="24"/>
          <w:lang w:eastAsia="en-GB"/>
        </w:rPr>
      </w:pPr>
      <w:r w:rsidRPr="00FF057E">
        <w:rPr>
          <w:b/>
          <w:sz w:val="24"/>
          <w:szCs w:val="24"/>
          <w:lang w:eastAsia="en-GB"/>
        </w:rPr>
        <w:t xml:space="preserve">Bert </w:t>
      </w:r>
      <w:proofErr w:type="spellStart"/>
      <w:r w:rsidRPr="00FF057E">
        <w:rPr>
          <w:b/>
          <w:sz w:val="24"/>
          <w:szCs w:val="24"/>
          <w:lang w:eastAsia="en-GB"/>
        </w:rPr>
        <w:t>Ediale</w:t>
      </w:r>
      <w:proofErr w:type="spellEnd"/>
      <w:r w:rsidRPr="00FF057E">
        <w:rPr>
          <w:b/>
          <w:sz w:val="24"/>
          <w:szCs w:val="24"/>
          <w:lang w:eastAsia="en-GB"/>
        </w:rPr>
        <w:t xml:space="preserve"> Young (</w:t>
      </w:r>
      <w:r w:rsidR="001023F1" w:rsidRPr="00FF057E">
        <w:rPr>
          <w:b/>
          <w:sz w:val="24"/>
          <w:szCs w:val="24"/>
          <w:lang w:eastAsia="en-GB"/>
        </w:rPr>
        <w:t>1</w:t>
      </w:r>
      <w:r w:rsidRPr="00FF057E">
        <w:rPr>
          <w:b/>
          <w:sz w:val="24"/>
          <w:szCs w:val="24"/>
          <w:lang w:eastAsia="en-GB"/>
        </w:rPr>
        <w:t xml:space="preserve">); </w:t>
      </w:r>
      <w:r w:rsidR="001023F1" w:rsidRPr="00FF057E">
        <w:rPr>
          <w:b/>
          <w:sz w:val="24"/>
          <w:szCs w:val="24"/>
          <w:lang w:eastAsia="en-GB"/>
        </w:rPr>
        <w:t xml:space="preserve">Rafiu </w:t>
      </w:r>
      <w:proofErr w:type="spellStart"/>
      <w:r w:rsidR="001023F1" w:rsidRPr="00FF057E">
        <w:rPr>
          <w:b/>
          <w:sz w:val="24"/>
          <w:szCs w:val="24"/>
          <w:lang w:eastAsia="en-GB"/>
        </w:rPr>
        <w:t>Dimeji</w:t>
      </w:r>
      <w:proofErr w:type="spellEnd"/>
      <w:r w:rsidR="001023F1" w:rsidRPr="00FF057E">
        <w:rPr>
          <w:b/>
          <w:sz w:val="24"/>
          <w:szCs w:val="24"/>
          <w:lang w:eastAsia="en-GB"/>
        </w:rPr>
        <w:t xml:space="preserve"> Seidu (2); Darren James </w:t>
      </w:r>
      <w:r w:rsidRPr="00FF057E">
        <w:rPr>
          <w:b/>
          <w:sz w:val="24"/>
          <w:szCs w:val="24"/>
          <w:lang w:eastAsia="en-GB"/>
        </w:rPr>
        <w:t>(3);</w:t>
      </w:r>
      <w:r w:rsidR="001023F1" w:rsidRPr="00FF057E">
        <w:rPr>
          <w:b/>
          <w:sz w:val="24"/>
          <w:szCs w:val="24"/>
          <w:lang w:eastAsia="en-GB"/>
        </w:rPr>
        <w:t xml:space="preserve"> </w:t>
      </w:r>
      <w:r w:rsidR="009B3BDB" w:rsidRPr="009B3BDB">
        <w:rPr>
          <w:b/>
          <w:sz w:val="24"/>
          <w:szCs w:val="24"/>
          <w:lang w:eastAsia="en-GB"/>
        </w:rPr>
        <w:t>He</w:t>
      </w:r>
      <w:r w:rsidR="009B3BDB">
        <w:rPr>
          <w:b/>
          <w:sz w:val="24"/>
          <w:szCs w:val="24"/>
          <w:lang w:eastAsia="en-GB"/>
        </w:rPr>
        <w:t xml:space="preserve">rbert Robinson (4); </w:t>
      </w:r>
      <w:r w:rsidR="009711EE" w:rsidRPr="00FF057E">
        <w:rPr>
          <w:b/>
          <w:sz w:val="24"/>
          <w:szCs w:val="24"/>
          <w:lang w:eastAsia="en-GB"/>
        </w:rPr>
        <w:t>Joseph O’Toole</w:t>
      </w:r>
      <w:r w:rsidR="00706537" w:rsidRPr="00FF057E">
        <w:rPr>
          <w:b/>
          <w:sz w:val="24"/>
          <w:szCs w:val="24"/>
          <w:lang w:eastAsia="en-GB"/>
        </w:rPr>
        <w:t xml:space="preserve"> </w:t>
      </w:r>
      <w:r w:rsidR="009B3BDB">
        <w:rPr>
          <w:b/>
          <w:sz w:val="24"/>
          <w:szCs w:val="24"/>
          <w:lang w:eastAsia="en-GB"/>
        </w:rPr>
        <w:t>(5</w:t>
      </w:r>
      <w:r w:rsidRPr="00FF057E">
        <w:rPr>
          <w:b/>
          <w:sz w:val="24"/>
          <w:szCs w:val="24"/>
          <w:lang w:eastAsia="en-GB"/>
        </w:rPr>
        <w:t>)</w:t>
      </w:r>
      <w:r w:rsidR="009B3BDB">
        <w:rPr>
          <w:b/>
          <w:sz w:val="24"/>
          <w:szCs w:val="24"/>
          <w:lang w:eastAsia="en-GB"/>
        </w:rPr>
        <w:t xml:space="preserve">. </w:t>
      </w:r>
    </w:p>
    <w:p w:rsidR="001023F1" w:rsidRPr="00FF057E" w:rsidRDefault="001023F1" w:rsidP="001023F1">
      <w:pPr>
        <w:spacing w:after="0" w:line="240" w:lineRule="auto"/>
        <w:rPr>
          <w:b/>
          <w:sz w:val="24"/>
          <w:szCs w:val="24"/>
          <w:lang w:eastAsia="en-GB"/>
        </w:rPr>
      </w:pPr>
    </w:p>
    <w:p w:rsidR="00706537" w:rsidRDefault="00706537" w:rsidP="00706537">
      <w:pPr>
        <w:spacing w:line="240" w:lineRule="auto"/>
        <w:jc w:val="center"/>
        <w:rPr>
          <w:rFonts w:ascii="Arial" w:hAnsi="Arial" w:cs="Arial"/>
          <w:i/>
          <w:sz w:val="20"/>
          <w:szCs w:val="20"/>
          <w:lang w:eastAsia="en-GB"/>
        </w:rPr>
      </w:pPr>
      <w:bookmarkStart w:id="1" w:name="_Hlk529039929"/>
      <w:r w:rsidRPr="00FF057E">
        <w:rPr>
          <w:rFonts w:ascii="Arial" w:hAnsi="Arial" w:cs="Arial"/>
          <w:i/>
          <w:sz w:val="20"/>
          <w:szCs w:val="20"/>
          <w:lang w:eastAsia="en-GB"/>
        </w:rPr>
        <w:t>1-</w:t>
      </w:r>
      <w:r w:rsidR="00C73DB6">
        <w:rPr>
          <w:rFonts w:ascii="Arial" w:hAnsi="Arial" w:cs="Arial"/>
          <w:i/>
          <w:sz w:val="20"/>
          <w:szCs w:val="20"/>
          <w:lang w:eastAsia="en-GB"/>
        </w:rPr>
        <w:t>4</w:t>
      </w:r>
      <w:r w:rsidRPr="00FF057E">
        <w:rPr>
          <w:rFonts w:ascii="Arial" w:hAnsi="Arial" w:cs="Arial"/>
          <w:i/>
          <w:sz w:val="20"/>
          <w:szCs w:val="20"/>
          <w:lang w:eastAsia="en-GB"/>
        </w:rPr>
        <w:t>. School of the Built Environment and Architecture, London South Bank University, 103 Borough Road, London, SE1 0AA, UK</w:t>
      </w:r>
      <w:bookmarkEnd w:id="1"/>
    </w:p>
    <w:p w:rsidR="00C73DB6" w:rsidRPr="00C73DB6" w:rsidRDefault="00C73DB6" w:rsidP="00C73DB6">
      <w:pPr>
        <w:spacing w:line="240" w:lineRule="auto"/>
        <w:jc w:val="center"/>
        <w:rPr>
          <w:rFonts w:ascii="Arial" w:hAnsi="Arial" w:cs="Arial"/>
          <w:i/>
          <w:sz w:val="20"/>
          <w:szCs w:val="20"/>
          <w:lang w:eastAsia="en-GB"/>
        </w:rPr>
      </w:pPr>
      <w:r>
        <w:rPr>
          <w:rFonts w:ascii="Arial" w:hAnsi="Arial" w:cs="Arial"/>
          <w:i/>
          <w:sz w:val="20"/>
          <w:szCs w:val="20"/>
          <w:lang w:eastAsia="en-GB"/>
        </w:rPr>
        <w:t xml:space="preserve">5. </w:t>
      </w:r>
      <w:r w:rsidRPr="00C73DB6">
        <w:rPr>
          <w:rFonts w:ascii="Arial" w:hAnsi="Arial" w:cs="Arial"/>
          <w:i/>
          <w:sz w:val="20"/>
          <w:szCs w:val="20"/>
          <w:lang w:eastAsia="en-GB"/>
        </w:rPr>
        <w:t>Transport for London</w:t>
      </w:r>
      <w:r>
        <w:rPr>
          <w:rFonts w:ascii="Arial" w:hAnsi="Arial" w:cs="Arial"/>
          <w:i/>
          <w:sz w:val="20"/>
          <w:szCs w:val="20"/>
          <w:lang w:eastAsia="en-GB"/>
        </w:rPr>
        <w:t xml:space="preserve">, </w:t>
      </w:r>
      <w:r w:rsidRPr="00C73DB6">
        <w:rPr>
          <w:rFonts w:ascii="Arial" w:hAnsi="Arial" w:cs="Arial"/>
          <w:i/>
          <w:sz w:val="20"/>
          <w:szCs w:val="20"/>
          <w:lang w:eastAsia="en-GB"/>
        </w:rPr>
        <w:t>55 Broadway, London, SW1H 0DB</w:t>
      </w:r>
    </w:p>
    <w:p w:rsidR="00706537" w:rsidRPr="001023F1" w:rsidRDefault="00706537" w:rsidP="00706537">
      <w:pPr>
        <w:rPr>
          <w:rFonts w:ascii="Arial" w:hAnsi="Arial" w:cs="Arial"/>
          <w:b/>
          <w:sz w:val="24"/>
          <w:szCs w:val="24"/>
        </w:rPr>
      </w:pPr>
      <w:r w:rsidRPr="001023F1">
        <w:rPr>
          <w:rFonts w:ascii="Arial" w:hAnsi="Arial" w:cs="Arial"/>
          <w:b/>
          <w:sz w:val="24"/>
          <w:szCs w:val="24"/>
        </w:rPr>
        <w:t>Abstract</w:t>
      </w:r>
    </w:p>
    <w:p w:rsidR="000C0542" w:rsidRDefault="007D238C" w:rsidP="00032059">
      <w:pPr>
        <w:suppressAutoHyphens w:val="0"/>
        <w:autoSpaceDN/>
        <w:spacing w:after="0" w:line="360" w:lineRule="auto"/>
        <w:jc w:val="both"/>
        <w:textAlignment w:val="auto"/>
        <w:rPr>
          <w:rFonts w:asciiTheme="minorHAnsi" w:hAnsiTheme="minorHAnsi" w:cs="Arial"/>
          <w:sz w:val="24"/>
          <w:szCs w:val="24"/>
        </w:rPr>
      </w:pPr>
      <w:r w:rsidRPr="008024AA">
        <w:rPr>
          <w:rFonts w:asciiTheme="minorHAnsi" w:eastAsiaTheme="minorHAnsi" w:hAnsiTheme="minorHAnsi" w:cs="Arial"/>
          <w:sz w:val="24"/>
          <w:szCs w:val="24"/>
        </w:rPr>
        <w:t xml:space="preserve">The majority of the workforce in </w:t>
      </w:r>
      <w:r w:rsidR="004C09E3" w:rsidRPr="008024AA">
        <w:rPr>
          <w:rFonts w:asciiTheme="minorHAnsi" w:eastAsiaTheme="minorHAnsi" w:hAnsiTheme="minorHAnsi" w:cs="Arial"/>
          <w:sz w:val="24"/>
          <w:szCs w:val="24"/>
        </w:rPr>
        <w:t>the UK C</w:t>
      </w:r>
      <w:r w:rsidRPr="008024AA">
        <w:rPr>
          <w:rFonts w:asciiTheme="minorHAnsi" w:eastAsiaTheme="minorHAnsi" w:hAnsiTheme="minorHAnsi" w:cs="Arial"/>
          <w:sz w:val="24"/>
          <w:szCs w:val="24"/>
        </w:rPr>
        <w:t>onstruction</w:t>
      </w:r>
      <w:r w:rsidR="004C09E3" w:rsidRPr="008024AA">
        <w:rPr>
          <w:rFonts w:asciiTheme="minorHAnsi" w:eastAsiaTheme="minorHAnsi" w:hAnsiTheme="minorHAnsi" w:cs="Arial"/>
          <w:sz w:val="24"/>
          <w:szCs w:val="24"/>
        </w:rPr>
        <w:t xml:space="preserve"> Industry</w:t>
      </w:r>
      <w:r w:rsidRPr="008024AA">
        <w:rPr>
          <w:rFonts w:asciiTheme="minorHAnsi" w:eastAsiaTheme="minorHAnsi" w:hAnsiTheme="minorHAnsi" w:cs="Arial"/>
          <w:sz w:val="24"/>
          <w:szCs w:val="24"/>
        </w:rPr>
        <w:t xml:space="preserve"> is nearing retirement age</w:t>
      </w:r>
      <w:r w:rsidR="004C09E3" w:rsidRPr="008024AA">
        <w:rPr>
          <w:rFonts w:asciiTheme="minorHAnsi" w:eastAsiaTheme="minorHAnsi" w:hAnsiTheme="minorHAnsi" w:cs="Arial"/>
          <w:sz w:val="24"/>
          <w:szCs w:val="24"/>
        </w:rPr>
        <w:t xml:space="preserve"> with</w:t>
      </w:r>
      <w:r w:rsidRPr="008024AA">
        <w:rPr>
          <w:rFonts w:asciiTheme="minorHAnsi" w:eastAsiaTheme="minorHAnsi" w:hAnsiTheme="minorHAnsi" w:cs="Arial"/>
          <w:sz w:val="24"/>
          <w:szCs w:val="24"/>
        </w:rPr>
        <w:t xml:space="preserve"> 22% over 50 years old and 15% over 60</w:t>
      </w:r>
      <w:r w:rsidR="00FE7BB8" w:rsidRPr="008024AA">
        <w:rPr>
          <w:rFonts w:asciiTheme="minorHAnsi" w:eastAsiaTheme="minorHAnsi" w:hAnsiTheme="minorHAnsi" w:cs="Arial"/>
          <w:sz w:val="24"/>
          <w:szCs w:val="24"/>
        </w:rPr>
        <w:t xml:space="preserve"> </w:t>
      </w:r>
      <w:r w:rsidR="004C09E3" w:rsidRPr="008024AA">
        <w:rPr>
          <w:rFonts w:asciiTheme="minorHAnsi" w:eastAsiaTheme="minorHAnsi" w:hAnsiTheme="minorHAnsi" w:cs="Arial"/>
          <w:sz w:val="24"/>
          <w:szCs w:val="24"/>
        </w:rPr>
        <w:t>years, considering</w:t>
      </w:r>
      <w:r w:rsidRPr="008024AA">
        <w:rPr>
          <w:rFonts w:asciiTheme="minorHAnsi" w:eastAsiaTheme="minorHAnsi" w:hAnsiTheme="minorHAnsi" w:cs="Arial"/>
          <w:sz w:val="24"/>
          <w:szCs w:val="24"/>
        </w:rPr>
        <w:t xml:space="preserve"> the UK</w:t>
      </w:r>
      <w:r w:rsidR="004C09E3" w:rsidRPr="008024AA">
        <w:rPr>
          <w:rFonts w:asciiTheme="minorHAnsi" w:eastAsiaTheme="minorHAnsi" w:hAnsiTheme="minorHAnsi" w:cs="Arial"/>
          <w:sz w:val="24"/>
          <w:szCs w:val="24"/>
        </w:rPr>
        <w:t>’s</w:t>
      </w:r>
      <w:r w:rsidRPr="008024AA">
        <w:rPr>
          <w:rFonts w:asciiTheme="minorHAnsi" w:eastAsiaTheme="minorHAnsi" w:hAnsiTheme="minorHAnsi" w:cs="Arial"/>
          <w:sz w:val="24"/>
          <w:szCs w:val="24"/>
        </w:rPr>
        <w:t xml:space="preserve"> st</w:t>
      </w:r>
      <w:r w:rsidR="004D286C" w:rsidRPr="008024AA">
        <w:rPr>
          <w:rFonts w:asciiTheme="minorHAnsi" w:eastAsiaTheme="minorHAnsi" w:hAnsiTheme="minorHAnsi" w:cs="Arial"/>
          <w:sz w:val="24"/>
          <w:szCs w:val="24"/>
        </w:rPr>
        <w:t xml:space="preserve">ate pension age currently at 65, </w:t>
      </w:r>
      <w:r w:rsidRPr="008024AA">
        <w:rPr>
          <w:rFonts w:asciiTheme="minorHAnsi" w:eastAsiaTheme="minorHAnsi" w:hAnsiTheme="minorHAnsi" w:cs="Arial"/>
          <w:sz w:val="24"/>
          <w:szCs w:val="24"/>
        </w:rPr>
        <w:t xml:space="preserve">a </w:t>
      </w:r>
      <w:r w:rsidR="004D286C" w:rsidRPr="008024AA">
        <w:rPr>
          <w:rFonts w:asciiTheme="minorHAnsi" w:eastAsiaTheme="minorHAnsi" w:hAnsiTheme="minorHAnsi" w:cs="Arial"/>
          <w:sz w:val="24"/>
          <w:szCs w:val="24"/>
        </w:rPr>
        <w:t xml:space="preserve">substantial </w:t>
      </w:r>
      <w:r w:rsidRPr="008024AA">
        <w:rPr>
          <w:rFonts w:asciiTheme="minorHAnsi" w:eastAsiaTheme="minorHAnsi" w:hAnsiTheme="minorHAnsi" w:cs="Arial"/>
          <w:sz w:val="24"/>
          <w:szCs w:val="24"/>
        </w:rPr>
        <w:t xml:space="preserve">proportion of skilled construction workers </w:t>
      </w:r>
      <w:r w:rsidR="004D286C" w:rsidRPr="008024AA">
        <w:rPr>
          <w:rFonts w:asciiTheme="minorHAnsi" w:eastAsiaTheme="minorHAnsi" w:hAnsiTheme="minorHAnsi" w:cs="Arial"/>
          <w:sz w:val="24"/>
          <w:szCs w:val="24"/>
        </w:rPr>
        <w:t>will be lost in the next decade</w:t>
      </w:r>
      <w:r w:rsidR="00D81E59" w:rsidRPr="008024AA">
        <w:rPr>
          <w:rFonts w:asciiTheme="minorHAnsi" w:eastAsiaTheme="minorHAnsi" w:hAnsiTheme="minorHAnsi" w:cs="Arial"/>
          <w:sz w:val="24"/>
          <w:szCs w:val="24"/>
        </w:rPr>
        <w:t xml:space="preserve"> (</w:t>
      </w:r>
      <w:r w:rsidR="00D81E59" w:rsidRPr="008024AA">
        <w:rPr>
          <w:rFonts w:asciiTheme="minorHAnsi" w:hAnsiTheme="minorHAnsi" w:cs="Arial"/>
          <w:sz w:val="24"/>
          <w:szCs w:val="24"/>
        </w:rPr>
        <w:t xml:space="preserve">Henson and </w:t>
      </w:r>
      <w:proofErr w:type="spellStart"/>
      <w:r w:rsidR="00D81E59" w:rsidRPr="008024AA">
        <w:rPr>
          <w:rFonts w:asciiTheme="minorHAnsi" w:hAnsiTheme="minorHAnsi" w:cs="Arial"/>
          <w:sz w:val="24"/>
          <w:szCs w:val="24"/>
        </w:rPr>
        <w:t>Asenievich</w:t>
      </w:r>
      <w:proofErr w:type="spellEnd"/>
      <w:r w:rsidR="00D81E59" w:rsidRPr="008024AA">
        <w:rPr>
          <w:rFonts w:asciiTheme="minorHAnsi" w:hAnsiTheme="minorHAnsi" w:cs="Arial"/>
          <w:sz w:val="24"/>
          <w:szCs w:val="24"/>
        </w:rPr>
        <w:t>, 2014)</w:t>
      </w:r>
      <w:r w:rsidR="00D81E59" w:rsidRPr="008024AA">
        <w:rPr>
          <w:rFonts w:asciiTheme="minorHAnsi" w:eastAsiaTheme="minorHAnsi" w:hAnsiTheme="minorHAnsi" w:cs="Arial"/>
          <w:sz w:val="24"/>
          <w:szCs w:val="24"/>
        </w:rPr>
        <w:t xml:space="preserve">. </w:t>
      </w:r>
      <w:r w:rsidR="004D286C" w:rsidRPr="008024AA">
        <w:rPr>
          <w:rFonts w:asciiTheme="minorHAnsi" w:eastAsiaTheme="minorHAnsi" w:hAnsiTheme="minorHAnsi" w:cs="Arial"/>
          <w:sz w:val="24"/>
          <w:szCs w:val="24"/>
        </w:rPr>
        <w:t>Similarly</w:t>
      </w:r>
      <w:r w:rsidR="008D5F9F" w:rsidRPr="008024AA">
        <w:rPr>
          <w:rFonts w:asciiTheme="minorHAnsi" w:eastAsiaTheme="minorHAnsi" w:hAnsiTheme="minorHAnsi" w:cs="Arial"/>
          <w:sz w:val="24"/>
          <w:szCs w:val="24"/>
        </w:rPr>
        <w:t>,</w:t>
      </w:r>
      <w:r w:rsidR="004D286C" w:rsidRPr="008024AA">
        <w:rPr>
          <w:rFonts w:asciiTheme="minorHAnsi" w:eastAsiaTheme="minorHAnsi" w:hAnsiTheme="minorHAnsi" w:cs="Arial"/>
          <w:sz w:val="24"/>
          <w:szCs w:val="24"/>
        </w:rPr>
        <w:t xml:space="preserve"> </w:t>
      </w:r>
      <w:r w:rsidRPr="008024AA">
        <w:rPr>
          <w:rFonts w:asciiTheme="minorHAnsi" w:eastAsiaTheme="minorHAnsi" w:hAnsiTheme="minorHAnsi" w:cs="Arial"/>
          <w:sz w:val="24"/>
          <w:szCs w:val="24"/>
        </w:rPr>
        <w:t xml:space="preserve">the rate of retirement </w:t>
      </w:r>
      <w:r w:rsidR="004D286C" w:rsidRPr="008024AA">
        <w:rPr>
          <w:rFonts w:asciiTheme="minorHAnsi" w:eastAsiaTheme="minorHAnsi" w:hAnsiTheme="minorHAnsi" w:cs="Arial"/>
          <w:sz w:val="24"/>
          <w:szCs w:val="24"/>
        </w:rPr>
        <w:t xml:space="preserve">is </w:t>
      </w:r>
      <w:r w:rsidRPr="008024AA">
        <w:rPr>
          <w:rFonts w:asciiTheme="minorHAnsi" w:eastAsiaTheme="minorHAnsi" w:hAnsiTheme="minorHAnsi" w:cs="Arial"/>
          <w:sz w:val="24"/>
          <w:szCs w:val="24"/>
        </w:rPr>
        <w:t xml:space="preserve">increasing </w:t>
      </w:r>
      <w:r w:rsidR="004D286C" w:rsidRPr="008024AA">
        <w:rPr>
          <w:rFonts w:asciiTheme="minorHAnsi" w:eastAsiaTheme="minorHAnsi" w:hAnsiTheme="minorHAnsi" w:cs="Arial"/>
          <w:sz w:val="24"/>
          <w:szCs w:val="24"/>
        </w:rPr>
        <w:t xml:space="preserve">at a disproportionate </w:t>
      </w:r>
      <w:r w:rsidR="008D5F9F" w:rsidRPr="008024AA">
        <w:rPr>
          <w:rFonts w:asciiTheme="minorHAnsi" w:eastAsiaTheme="minorHAnsi" w:hAnsiTheme="minorHAnsi" w:cs="Arial"/>
          <w:sz w:val="24"/>
          <w:szCs w:val="24"/>
        </w:rPr>
        <w:t xml:space="preserve">level </w:t>
      </w:r>
      <w:r w:rsidR="004D286C" w:rsidRPr="008024AA">
        <w:rPr>
          <w:rFonts w:asciiTheme="minorHAnsi" w:eastAsiaTheme="minorHAnsi" w:hAnsiTheme="minorHAnsi" w:cs="Arial"/>
          <w:sz w:val="24"/>
          <w:szCs w:val="24"/>
        </w:rPr>
        <w:t xml:space="preserve">to the </w:t>
      </w:r>
      <w:r w:rsidRPr="008024AA">
        <w:rPr>
          <w:rFonts w:asciiTheme="minorHAnsi" w:hAnsiTheme="minorHAnsi" w:cs="Arial"/>
          <w:sz w:val="24"/>
          <w:szCs w:val="24"/>
        </w:rPr>
        <w:t>UK</w:t>
      </w:r>
      <w:r w:rsidR="004D286C" w:rsidRPr="008024AA">
        <w:rPr>
          <w:rFonts w:asciiTheme="minorHAnsi" w:hAnsiTheme="minorHAnsi" w:cs="Arial"/>
          <w:sz w:val="24"/>
          <w:szCs w:val="24"/>
        </w:rPr>
        <w:t>’s</w:t>
      </w:r>
      <w:r w:rsidRPr="008024AA">
        <w:rPr>
          <w:rFonts w:asciiTheme="minorHAnsi" w:hAnsiTheme="minorHAnsi" w:cs="Arial"/>
          <w:sz w:val="24"/>
          <w:szCs w:val="24"/>
        </w:rPr>
        <w:t xml:space="preserve"> population </w:t>
      </w:r>
      <w:r w:rsidR="004D286C" w:rsidRPr="008024AA">
        <w:rPr>
          <w:rFonts w:asciiTheme="minorHAnsi" w:hAnsiTheme="minorHAnsi" w:cs="Arial"/>
          <w:sz w:val="24"/>
          <w:szCs w:val="24"/>
        </w:rPr>
        <w:t>growth.  Amid these constraints, the UK</w:t>
      </w:r>
      <w:r w:rsidR="001D623C" w:rsidRPr="008024AA">
        <w:rPr>
          <w:rFonts w:asciiTheme="minorHAnsi" w:hAnsiTheme="minorHAnsi" w:cs="Arial"/>
          <w:sz w:val="24"/>
          <w:szCs w:val="24"/>
        </w:rPr>
        <w:t>’s</w:t>
      </w:r>
      <w:r w:rsidR="004D286C" w:rsidRPr="008024AA">
        <w:rPr>
          <w:rFonts w:asciiTheme="minorHAnsi" w:hAnsiTheme="minorHAnsi" w:cs="Arial"/>
          <w:sz w:val="24"/>
          <w:szCs w:val="24"/>
        </w:rPr>
        <w:t xml:space="preserve"> </w:t>
      </w:r>
      <w:r w:rsidRPr="008024AA">
        <w:rPr>
          <w:rFonts w:asciiTheme="minorHAnsi" w:hAnsiTheme="minorHAnsi" w:cs="Arial"/>
          <w:sz w:val="24"/>
          <w:szCs w:val="24"/>
        </w:rPr>
        <w:t xml:space="preserve">major infrastructure projects and housebuilding </w:t>
      </w:r>
      <w:r w:rsidR="004D286C" w:rsidRPr="008024AA">
        <w:rPr>
          <w:rFonts w:asciiTheme="minorHAnsi" w:hAnsiTheme="minorHAnsi" w:cs="Arial"/>
          <w:sz w:val="24"/>
          <w:szCs w:val="24"/>
        </w:rPr>
        <w:t xml:space="preserve">demand are not </w:t>
      </w:r>
      <w:r w:rsidR="008D5F9F" w:rsidRPr="008024AA">
        <w:rPr>
          <w:rFonts w:asciiTheme="minorHAnsi" w:hAnsiTheme="minorHAnsi" w:cs="Arial"/>
          <w:sz w:val="24"/>
          <w:szCs w:val="24"/>
        </w:rPr>
        <w:t>declining</w:t>
      </w:r>
      <w:r w:rsidR="004D286C" w:rsidRPr="008024AA">
        <w:rPr>
          <w:rFonts w:asciiTheme="minorHAnsi" w:hAnsiTheme="minorHAnsi" w:cs="Arial"/>
          <w:sz w:val="24"/>
          <w:szCs w:val="24"/>
        </w:rPr>
        <w:t xml:space="preserve"> and will </w:t>
      </w:r>
      <w:r w:rsidR="008D5F9F" w:rsidRPr="008024AA">
        <w:rPr>
          <w:rFonts w:asciiTheme="minorHAnsi" w:hAnsiTheme="minorHAnsi" w:cs="Arial"/>
          <w:sz w:val="24"/>
          <w:szCs w:val="24"/>
        </w:rPr>
        <w:t>instead;</w:t>
      </w:r>
      <w:r w:rsidR="004D286C" w:rsidRPr="008024AA">
        <w:rPr>
          <w:rFonts w:asciiTheme="minorHAnsi" w:hAnsiTheme="minorHAnsi" w:cs="Arial"/>
          <w:sz w:val="24"/>
          <w:szCs w:val="24"/>
        </w:rPr>
        <w:t xml:space="preserve"> demand a reciprocal of the decline in the active workforce.  In the wake of the looming </w:t>
      </w:r>
      <w:proofErr w:type="spellStart"/>
      <w:r w:rsidRPr="008024AA">
        <w:rPr>
          <w:rFonts w:asciiTheme="minorHAnsi" w:hAnsiTheme="minorHAnsi" w:cs="Arial"/>
          <w:sz w:val="24"/>
          <w:szCs w:val="24"/>
        </w:rPr>
        <w:t>Brexit</w:t>
      </w:r>
      <w:proofErr w:type="spellEnd"/>
      <w:r w:rsidR="004D286C" w:rsidRPr="008024AA">
        <w:rPr>
          <w:rFonts w:asciiTheme="minorHAnsi" w:hAnsiTheme="minorHAnsi" w:cs="Arial"/>
          <w:sz w:val="24"/>
          <w:szCs w:val="24"/>
        </w:rPr>
        <w:t xml:space="preserve">, something </w:t>
      </w:r>
      <w:r w:rsidR="008D5F9F" w:rsidRPr="008024AA">
        <w:rPr>
          <w:rFonts w:asciiTheme="minorHAnsi" w:hAnsiTheme="minorHAnsi" w:cs="Arial"/>
          <w:sz w:val="24"/>
          <w:szCs w:val="24"/>
        </w:rPr>
        <w:t>must</w:t>
      </w:r>
      <w:r w:rsidR="004D286C" w:rsidRPr="008024AA">
        <w:rPr>
          <w:rFonts w:asciiTheme="minorHAnsi" w:hAnsiTheme="minorHAnsi" w:cs="Arial"/>
          <w:sz w:val="24"/>
          <w:szCs w:val="24"/>
        </w:rPr>
        <w:t xml:space="preserve"> </w:t>
      </w:r>
      <w:r w:rsidR="002774C6">
        <w:rPr>
          <w:rFonts w:asciiTheme="minorHAnsi" w:hAnsiTheme="minorHAnsi" w:cs="Arial"/>
          <w:sz w:val="24"/>
          <w:szCs w:val="24"/>
        </w:rPr>
        <w:t>be in place to reduce the effect</w:t>
      </w:r>
      <w:r w:rsidR="004D286C" w:rsidRPr="008024AA">
        <w:rPr>
          <w:rFonts w:asciiTheme="minorHAnsi" w:hAnsiTheme="minorHAnsi" w:cs="Arial"/>
          <w:sz w:val="24"/>
          <w:szCs w:val="24"/>
        </w:rPr>
        <w:t xml:space="preserve"> and counter measures should have begun over a decade ago.</w:t>
      </w:r>
    </w:p>
    <w:p w:rsidR="009C4C80" w:rsidRPr="008024AA" w:rsidRDefault="009C4C80" w:rsidP="00032059">
      <w:pPr>
        <w:suppressAutoHyphens w:val="0"/>
        <w:autoSpaceDN/>
        <w:spacing w:after="0" w:line="360" w:lineRule="auto"/>
        <w:jc w:val="both"/>
        <w:textAlignment w:val="auto"/>
        <w:rPr>
          <w:rFonts w:asciiTheme="minorHAnsi" w:hAnsiTheme="minorHAnsi" w:cs="Arial"/>
          <w:sz w:val="24"/>
          <w:szCs w:val="24"/>
        </w:rPr>
      </w:pPr>
    </w:p>
    <w:p w:rsidR="00F94424" w:rsidRPr="008024AA" w:rsidRDefault="00BE7CA0" w:rsidP="00032059">
      <w:pPr>
        <w:suppressAutoHyphens w:val="0"/>
        <w:autoSpaceDN/>
        <w:spacing w:after="0" w:line="360" w:lineRule="auto"/>
        <w:jc w:val="both"/>
        <w:textAlignment w:val="auto"/>
        <w:rPr>
          <w:rFonts w:asciiTheme="minorHAnsi" w:hAnsiTheme="minorHAnsi" w:cs="Arial"/>
          <w:sz w:val="24"/>
          <w:szCs w:val="24"/>
        </w:rPr>
      </w:pPr>
      <w:r w:rsidRPr="008024AA">
        <w:rPr>
          <w:rFonts w:asciiTheme="minorHAnsi" w:hAnsiTheme="minorHAnsi" w:cs="Arial"/>
          <w:sz w:val="24"/>
          <w:szCs w:val="24"/>
        </w:rPr>
        <w:t>Th</w:t>
      </w:r>
      <w:r w:rsidR="004D286C" w:rsidRPr="008024AA">
        <w:rPr>
          <w:rFonts w:asciiTheme="minorHAnsi" w:hAnsiTheme="minorHAnsi" w:cs="Arial"/>
          <w:sz w:val="24"/>
          <w:szCs w:val="24"/>
        </w:rPr>
        <w:t xml:space="preserve">is </w:t>
      </w:r>
      <w:r w:rsidRPr="008024AA">
        <w:rPr>
          <w:rFonts w:asciiTheme="minorHAnsi" w:hAnsiTheme="minorHAnsi" w:cs="Arial"/>
          <w:sz w:val="24"/>
          <w:szCs w:val="24"/>
        </w:rPr>
        <w:t xml:space="preserve">research </w:t>
      </w:r>
      <w:r w:rsidR="004D286C" w:rsidRPr="008024AA">
        <w:rPr>
          <w:rFonts w:asciiTheme="minorHAnsi" w:hAnsiTheme="minorHAnsi" w:cs="Arial"/>
          <w:sz w:val="24"/>
          <w:szCs w:val="24"/>
        </w:rPr>
        <w:t>adopts a</w:t>
      </w:r>
      <w:r w:rsidRPr="008024AA">
        <w:rPr>
          <w:rFonts w:asciiTheme="minorHAnsi" w:hAnsiTheme="minorHAnsi" w:cs="Arial"/>
          <w:sz w:val="24"/>
          <w:szCs w:val="24"/>
        </w:rPr>
        <w:t xml:space="preserve"> Quantitative approach in analysing the effects of skills shortages in the UK Construction industry</w:t>
      </w:r>
      <w:r w:rsidR="004D286C" w:rsidRPr="008024AA">
        <w:rPr>
          <w:rFonts w:asciiTheme="minorHAnsi" w:hAnsiTheme="minorHAnsi" w:cs="Arial"/>
          <w:sz w:val="24"/>
          <w:szCs w:val="24"/>
        </w:rPr>
        <w:t>. Non</w:t>
      </w:r>
      <w:r w:rsidR="001023F1" w:rsidRPr="008024AA">
        <w:rPr>
          <w:rFonts w:asciiTheme="minorHAnsi" w:hAnsiTheme="minorHAnsi" w:cs="Arial"/>
          <w:sz w:val="24"/>
          <w:szCs w:val="24"/>
        </w:rPr>
        <w:t>-</w:t>
      </w:r>
      <w:r w:rsidR="004D286C" w:rsidRPr="008024AA">
        <w:rPr>
          <w:rFonts w:asciiTheme="minorHAnsi" w:hAnsiTheme="minorHAnsi" w:cs="Arial"/>
          <w:sz w:val="24"/>
          <w:szCs w:val="24"/>
        </w:rPr>
        <w:t>parametric s</w:t>
      </w:r>
      <w:r w:rsidR="002774C6">
        <w:rPr>
          <w:rFonts w:asciiTheme="minorHAnsi" w:hAnsiTheme="minorHAnsi" w:cs="Arial"/>
          <w:sz w:val="24"/>
          <w:szCs w:val="24"/>
        </w:rPr>
        <w:t>tatistical analyses are utilize</w:t>
      </w:r>
      <w:r w:rsidR="004D286C" w:rsidRPr="008024AA">
        <w:rPr>
          <w:rFonts w:asciiTheme="minorHAnsi" w:hAnsiTheme="minorHAnsi" w:cs="Arial"/>
          <w:sz w:val="24"/>
          <w:szCs w:val="24"/>
        </w:rPr>
        <w:t xml:space="preserve"> to </w:t>
      </w:r>
      <w:r w:rsidRPr="008024AA">
        <w:rPr>
          <w:rFonts w:asciiTheme="minorHAnsi" w:hAnsiTheme="minorHAnsi" w:cs="Arial"/>
          <w:sz w:val="24"/>
          <w:szCs w:val="24"/>
        </w:rPr>
        <w:t>scrutinis</w:t>
      </w:r>
      <w:r w:rsidR="004D286C" w:rsidRPr="008024AA">
        <w:rPr>
          <w:rFonts w:asciiTheme="minorHAnsi" w:hAnsiTheme="minorHAnsi" w:cs="Arial"/>
          <w:sz w:val="24"/>
          <w:szCs w:val="24"/>
        </w:rPr>
        <w:t>e the extent of the skills gap and its severity. I</w:t>
      </w:r>
      <w:r w:rsidRPr="008024AA">
        <w:rPr>
          <w:rFonts w:asciiTheme="minorHAnsi" w:hAnsiTheme="minorHAnsi" w:cs="Arial"/>
          <w:sz w:val="24"/>
          <w:szCs w:val="24"/>
        </w:rPr>
        <w:t xml:space="preserve">nitiatives </w:t>
      </w:r>
      <w:r w:rsidR="004D286C" w:rsidRPr="008024AA">
        <w:rPr>
          <w:rFonts w:asciiTheme="minorHAnsi" w:hAnsiTheme="minorHAnsi" w:cs="Arial"/>
          <w:sz w:val="24"/>
          <w:szCs w:val="24"/>
        </w:rPr>
        <w:t>necessary t</w:t>
      </w:r>
      <w:r w:rsidRPr="008024AA">
        <w:rPr>
          <w:rFonts w:asciiTheme="minorHAnsi" w:hAnsiTheme="minorHAnsi" w:cs="Arial"/>
          <w:sz w:val="24"/>
          <w:szCs w:val="24"/>
        </w:rPr>
        <w:t>o bridge the skills gap</w:t>
      </w:r>
      <w:r w:rsidR="004D286C" w:rsidRPr="008024AA">
        <w:rPr>
          <w:rFonts w:asciiTheme="minorHAnsi" w:hAnsiTheme="minorHAnsi" w:cs="Arial"/>
          <w:sz w:val="24"/>
          <w:szCs w:val="24"/>
        </w:rPr>
        <w:t xml:space="preserve"> are proposed.</w:t>
      </w:r>
      <w:r w:rsidRPr="008024AA">
        <w:rPr>
          <w:rFonts w:asciiTheme="minorHAnsi" w:hAnsiTheme="minorHAnsi" w:cs="Arial"/>
          <w:sz w:val="24"/>
          <w:szCs w:val="24"/>
        </w:rPr>
        <w:t xml:space="preserve">  </w:t>
      </w:r>
      <w:r w:rsidR="004D286C" w:rsidRPr="008024AA">
        <w:rPr>
          <w:rFonts w:asciiTheme="minorHAnsi" w:hAnsiTheme="minorHAnsi" w:cs="Arial"/>
          <w:sz w:val="24"/>
          <w:szCs w:val="24"/>
        </w:rPr>
        <w:t xml:space="preserve">The study </w:t>
      </w:r>
      <w:r w:rsidR="00017EC3" w:rsidRPr="008024AA">
        <w:rPr>
          <w:rFonts w:asciiTheme="minorHAnsi" w:hAnsiTheme="minorHAnsi" w:cs="Arial"/>
          <w:sz w:val="24"/>
          <w:szCs w:val="24"/>
        </w:rPr>
        <w:t xml:space="preserve">espouses </w:t>
      </w:r>
      <w:r w:rsidR="004D286C" w:rsidRPr="008024AA">
        <w:rPr>
          <w:rFonts w:asciiTheme="minorHAnsi" w:hAnsiTheme="minorHAnsi" w:cs="Arial"/>
          <w:sz w:val="24"/>
          <w:szCs w:val="24"/>
        </w:rPr>
        <w:t xml:space="preserve">a desire for a critical </w:t>
      </w:r>
      <w:r w:rsidR="00017EC3" w:rsidRPr="008024AA">
        <w:rPr>
          <w:rFonts w:asciiTheme="minorHAnsi" w:hAnsiTheme="minorHAnsi" w:cs="Arial"/>
          <w:sz w:val="24"/>
          <w:szCs w:val="24"/>
        </w:rPr>
        <w:t xml:space="preserve">debate on </w:t>
      </w:r>
      <w:r w:rsidRPr="008024AA">
        <w:rPr>
          <w:rFonts w:asciiTheme="minorHAnsi" w:hAnsiTheme="minorHAnsi" w:cs="Arial"/>
          <w:sz w:val="24"/>
          <w:szCs w:val="24"/>
        </w:rPr>
        <w:t xml:space="preserve">a holistic approach to </w:t>
      </w:r>
      <w:r w:rsidR="00017EC3" w:rsidRPr="008024AA">
        <w:rPr>
          <w:rFonts w:asciiTheme="minorHAnsi" w:hAnsiTheme="minorHAnsi" w:cs="Arial"/>
          <w:sz w:val="24"/>
          <w:szCs w:val="24"/>
        </w:rPr>
        <w:t xml:space="preserve">recruitment policy and government </w:t>
      </w:r>
      <w:r w:rsidR="00E46D8F" w:rsidRPr="008024AA">
        <w:rPr>
          <w:rFonts w:asciiTheme="minorHAnsi" w:hAnsiTheme="minorHAnsi" w:cs="Arial"/>
          <w:sz w:val="24"/>
          <w:szCs w:val="24"/>
        </w:rPr>
        <w:t xml:space="preserve">strategy </w:t>
      </w:r>
      <w:r w:rsidR="00017EC3" w:rsidRPr="008024AA">
        <w:rPr>
          <w:rFonts w:asciiTheme="minorHAnsi" w:hAnsiTheme="minorHAnsi" w:cs="Arial"/>
          <w:sz w:val="24"/>
          <w:szCs w:val="24"/>
        </w:rPr>
        <w:t xml:space="preserve">to attract new entrants in all built environment fields as well as </w:t>
      </w:r>
      <w:r w:rsidR="00984A1E" w:rsidRPr="008024AA">
        <w:rPr>
          <w:rFonts w:asciiTheme="minorHAnsi" w:hAnsiTheme="minorHAnsi" w:cs="Arial"/>
          <w:sz w:val="24"/>
          <w:szCs w:val="24"/>
        </w:rPr>
        <w:t>tak</w:t>
      </w:r>
      <w:r w:rsidR="00017EC3" w:rsidRPr="008024AA">
        <w:rPr>
          <w:rFonts w:asciiTheme="minorHAnsi" w:hAnsiTheme="minorHAnsi" w:cs="Arial"/>
          <w:sz w:val="24"/>
          <w:szCs w:val="24"/>
        </w:rPr>
        <w:t xml:space="preserve">ing </w:t>
      </w:r>
      <w:r w:rsidR="00984A1E" w:rsidRPr="008024AA">
        <w:rPr>
          <w:rFonts w:asciiTheme="minorHAnsi" w:hAnsiTheme="minorHAnsi" w:cs="Arial"/>
          <w:sz w:val="24"/>
          <w:szCs w:val="24"/>
        </w:rPr>
        <w:t>necessary</w:t>
      </w:r>
      <w:r w:rsidR="00814CF0" w:rsidRPr="008024AA">
        <w:rPr>
          <w:rFonts w:asciiTheme="minorHAnsi" w:hAnsiTheme="minorHAnsi" w:cs="Arial"/>
          <w:sz w:val="24"/>
          <w:szCs w:val="24"/>
        </w:rPr>
        <w:t xml:space="preserve"> steps in </w:t>
      </w:r>
      <w:r w:rsidR="00984A1E" w:rsidRPr="008024AA">
        <w:rPr>
          <w:rFonts w:asciiTheme="minorHAnsi" w:hAnsiTheme="minorHAnsi" w:cs="Arial"/>
          <w:sz w:val="24"/>
          <w:szCs w:val="24"/>
        </w:rPr>
        <w:t>fortifying</w:t>
      </w:r>
      <w:r w:rsidR="00814CF0" w:rsidRPr="008024AA">
        <w:rPr>
          <w:rFonts w:asciiTheme="minorHAnsi" w:hAnsiTheme="minorHAnsi" w:cs="Arial"/>
          <w:sz w:val="24"/>
          <w:szCs w:val="24"/>
        </w:rPr>
        <w:t xml:space="preserve"> the apprenticeships programme</w:t>
      </w:r>
      <w:r w:rsidR="00017EC3" w:rsidRPr="008024AA">
        <w:rPr>
          <w:rFonts w:asciiTheme="minorHAnsi" w:hAnsiTheme="minorHAnsi" w:cs="Arial"/>
          <w:sz w:val="24"/>
          <w:szCs w:val="24"/>
        </w:rPr>
        <w:t>s.</w:t>
      </w:r>
    </w:p>
    <w:p w:rsidR="00984A1E" w:rsidRPr="008024AA" w:rsidRDefault="002774C6" w:rsidP="00032059">
      <w:pPr>
        <w:suppressAutoHyphens w:val="0"/>
        <w:autoSpaceDN/>
        <w:spacing w:after="0" w:line="360" w:lineRule="auto"/>
        <w:jc w:val="both"/>
        <w:textAlignment w:val="auto"/>
        <w:rPr>
          <w:rFonts w:asciiTheme="minorHAnsi" w:hAnsiTheme="minorHAnsi" w:cs="Arial"/>
          <w:sz w:val="24"/>
          <w:szCs w:val="24"/>
        </w:rPr>
      </w:pPr>
      <w:r>
        <w:rPr>
          <w:rFonts w:asciiTheme="minorHAnsi" w:hAnsiTheme="minorHAnsi" w:cs="Arial"/>
          <w:sz w:val="24"/>
          <w:szCs w:val="24"/>
        </w:rPr>
        <w:t xml:space="preserve">The study </w:t>
      </w:r>
      <w:proofErr w:type="gramStart"/>
      <w:r>
        <w:rPr>
          <w:rFonts w:asciiTheme="minorHAnsi" w:hAnsiTheme="minorHAnsi" w:cs="Arial"/>
          <w:sz w:val="24"/>
          <w:szCs w:val="24"/>
        </w:rPr>
        <w:t>is expected</w:t>
      </w:r>
      <w:proofErr w:type="gramEnd"/>
      <w:r w:rsidR="00984A1E" w:rsidRPr="008024AA">
        <w:rPr>
          <w:rFonts w:asciiTheme="minorHAnsi" w:hAnsiTheme="minorHAnsi" w:cs="Arial"/>
          <w:sz w:val="24"/>
          <w:szCs w:val="24"/>
        </w:rPr>
        <w:t xml:space="preserve"> to be of benefits to construction industry practitioners and the country as a whole in </w:t>
      </w:r>
      <w:r w:rsidR="00017EC3" w:rsidRPr="008024AA">
        <w:rPr>
          <w:rFonts w:asciiTheme="minorHAnsi" w:hAnsiTheme="minorHAnsi" w:cs="Arial"/>
          <w:sz w:val="24"/>
          <w:szCs w:val="24"/>
        </w:rPr>
        <w:t xml:space="preserve">seeking avenues for improved productivity and the potential ripple effects on </w:t>
      </w:r>
      <w:r w:rsidR="004C09E3" w:rsidRPr="008024AA">
        <w:rPr>
          <w:rFonts w:asciiTheme="minorHAnsi" w:hAnsiTheme="minorHAnsi" w:cs="Arial"/>
          <w:sz w:val="24"/>
          <w:szCs w:val="24"/>
        </w:rPr>
        <w:t xml:space="preserve">the UK </w:t>
      </w:r>
      <w:r w:rsidR="00017EC3" w:rsidRPr="008024AA">
        <w:rPr>
          <w:rFonts w:asciiTheme="minorHAnsi" w:hAnsiTheme="minorHAnsi" w:cs="Arial"/>
          <w:sz w:val="24"/>
          <w:szCs w:val="24"/>
        </w:rPr>
        <w:t xml:space="preserve">economic growth.  </w:t>
      </w:r>
    </w:p>
    <w:p w:rsidR="00984A1E" w:rsidRPr="008024AA" w:rsidRDefault="00984A1E" w:rsidP="00984A1E">
      <w:pPr>
        <w:suppressAutoHyphens w:val="0"/>
        <w:autoSpaceDN/>
        <w:textAlignment w:val="auto"/>
        <w:rPr>
          <w:rFonts w:asciiTheme="minorHAnsi" w:hAnsiTheme="minorHAnsi" w:cs="Arial"/>
          <w:color w:val="231F20"/>
          <w:sz w:val="24"/>
          <w:szCs w:val="24"/>
        </w:rPr>
      </w:pPr>
    </w:p>
    <w:p w:rsidR="008024AA" w:rsidRPr="008024AA" w:rsidRDefault="008024AA" w:rsidP="00984A1E">
      <w:pPr>
        <w:suppressAutoHyphens w:val="0"/>
        <w:autoSpaceDN/>
        <w:textAlignment w:val="auto"/>
        <w:rPr>
          <w:rFonts w:asciiTheme="minorHAnsi" w:hAnsiTheme="minorHAnsi" w:cs="Arial"/>
          <w:color w:val="231F20"/>
          <w:sz w:val="24"/>
          <w:szCs w:val="24"/>
        </w:rPr>
      </w:pPr>
    </w:p>
    <w:p w:rsidR="00984A1E" w:rsidRPr="008024AA" w:rsidRDefault="00984A1E" w:rsidP="00984A1E">
      <w:pPr>
        <w:suppressAutoHyphens w:val="0"/>
        <w:autoSpaceDN/>
        <w:textAlignment w:val="auto"/>
        <w:rPr>
          <w:rFonts w:asciiTheme="minorHAnsi" w:hAnsiTheme="minorHAnsi" w:cs="Arial"/>
          <w:sz w:val="24"/>
          <w:szCs w:val="24"/>
        </w:rPr>
      </w:pPr>
      <w:r w:rsidRPr="008024AA">
        <w:rPr>
          <w:rFonts w:asciiTheme="minorHAnsi" w:hAnsiTheme="minorHAnsi" w:cs="Arial"/>
          <w:b/>
          <w:sz w:val="24"/>
          <w:szCs w:val="24"/>
        </w:rPr>
        <w:t>Keywords</w:t>
      </w:r>
      <w:r w:rsidRPr="008024AA">
        <w:rPr>
          <w:rFonts w:asciiTheme="minorHAnsi" w:hAnsiTheme="minorHAnsi" w:cs="Arial"/>
          <w:sz w:val="24"/>
          <w:szCs w:val="24"/>
        </w:rPr>
        <w:t xml:space="preserve">: </w:t>
      </w:r>
      <w:proofErr w:type="spellStart"/>
      <w:r w:rsidR="00FE7BB8" w:rsidRPr="008024AA">
        <w:rPr>
          <w:rFonts w:asciiTheme="minorHAnsi" w:hAnsiTheme="minorHAnsi" w:cs="Arial"/>
          <w:sz w:val="24"/>
          <w:szCs w:val="24"/>
        </w:rPr>
        <w:t>Brexit</w:t>
      </w:r>
      <w:proofErr w:type="spellEnd"/>
      <w:r w:rsidR="00FE7BB8" w:rsidRPr="008024AA">
        <w:rPr>
          <w:rFonts w:asciiTheme="minorHAnsi" w:hAnsiTheme="minorHAnsi" w:cs="Arial"/>
          <w:sz w:val="24"/>
          <w:szCs w:val="24"/>
        </w:rPr>
        <w:t xml:space="preserve">, </w:t>
      </w:r>
      <w:r w:rsidR="00032059" w:rsidRPr="008024AA">
        <w:rPr>
          <w:rFonts w:asciiTheme="minorHAnsi" w:hAnsiTheme="minorHAnsi" w:cs="Arial"/>
          <w:sz w:val="24"/>
          <w:szCs w:val="24"/>
        </w:rPr>
        <w:t xml:space="preserve">Construction Industry, Productivity, </w:t>
      </w:r>
      <w:r w:rsidR="00FE7BB8" w:rsidRPr="008024AA">
        <w:rPr>
          <w:rFonts w:asciiTheme="minorHAnsi" w:hAnsiTheme="minorHAnsi" w:cs="Arial"/>
          <w:sz w:val="24"/>
          <w:szCs w:val="24"/>
        </w:rPr>
        <w:t xml:space="preserve">Skill shortages, </w:t>
      </w:r>
      <w:r w:rsidR="009711EE" w:rsidRPr="008024AA">
        <w:rPr>
          <w:rFonts w:asciiTheme="minorHAnsi" w:hAnsiTheme="minorHAnsi" w:cs="Arial"/>
          <w:sz w:val="24"/>
          <w:szCs w:val="24"/>
        </w:rPr>
        <w:t>Workforce</w:t>
      </w:r>
      <w:r w:rsidR="008024AA">
        <w:rPr>
          <w:rFonts w:asciiTheme="minorHAnsi" w:hAnsiTheme="minorHAnsi" w:cs="Arial"/>
          <w:sz w:val="24"/>
          <w:szCs w:val="24"/>
        </w:rPr>
        <w:t>.</w:t>
      </w:r>
    </w:p>
    <w:p w:rsidR="00BD5BAF" w:rsidRDefault="00BD5BAF" w:rsidP="00D81E59">
      <w:pPr>
        <w:suppressAutoHyphens w:val="0"/>
        <w:autoSpaceDN/>
        <w:textAlignment w:val="auto"/>
        <w:rPr>
          <w:rFonts w:ascii="Times New Roman" w:hAnsi="Times New Roman"/>
          <w:color w:val="231F20"/>
        </w:rPr>
      </w:pPr>
    </w:p>
    <w:p w:rsidR="000C0542" w:rsidRPr="008024AA" w:rsidRDefault="000C0542" w:rsidP="00D81E59">
      <w:pPr>
        <w:suppressAutoHyphens w:val="0"/>
        <w:autoSpaceDN/>
        <w:textAlignment w:val="auto"/>
        <w:rPr>
          <w:rFonts w:ascii="Times New Roman" w:hAnsi="Times New Roman"/>
          <w:color w:val="231F20"/>
        </w:rPr>
      </w:pPr>
    </w:p>
    <w:p w:rsidR="008D5F9F" w:rsidRPr="008024AA" w:rsidRDefault="008D5F9F" w:rsidP="00FF057E">
      <w:pPr>
        <w:suppressAutoHyphens w:val="0"/>
        <w:autoSpaceDN/>
        <w:jc w:val="both"/>
        <w:textAlignment w:val="auto"/>
        <w:rPr>
          <w:rFonts w:asciiTheme="minorHAnsi" w:hAnsiTheme="minorHAnsi" w:cs="Arial"/>
          <w:b/>
          <w:sz w:val="24"/>
          <w:szCs w:val="24"/>
        </w:rPr>
      </w:pPr>
      <w:r w:rsidRPr="008024AA">
        <w:rPr>
          <w:rFonts w:asciiTheme="minorHAnsi" w:hAnsiTheme="minorHAnsi" w:cs="Arial"/>
          <w:b/>
          <w:sz w:val="24"/>
          <w:szCs w:val="24"/>
        </w:rPr>
        <w:lastRenderedPageBreak/>
        <w:t>Introduction</w:t>
      </w:r>
    </w:p>
    <w:p w:rsidR="00A71797" w:rsidRPr="008024AA" w:rsidRDefault="00FE7BB8" w:rsidP="000C0542">
      <w:pPr>
        <w:suppressAutoHyphens w:val="0"/>
        <w:autoSpaceDN/>
        <w:spacing w:after="0" w:line="360" w:lineRule="auto"/>
        <w:jc w:val="both"/>
        <w:textAlignment w:val="auto"/>
        <w:rPr>
          <w:rFonts w:asciiTheme="minorHAnsi" w:eastAsiaTheme="minorHAnsi" w:hAnsiTheme="minorHAnsi" w:cs="Arial"/>
          <w:sz w:val="24"/>
          <w:szCs w:val="24"/>
        </w:rPr>
      </w:pPr>
      <w:r w:rsidRPr="008024AA">
        <w:rPr>
          <w:rFonts w:asciiTheme="minorHAnsi" w:eastAsiaTheme="minorHAnsi" w:hAnsiTheme="minorHAnsi" w:cs="Arial"/>
          <w:sz w:val="24"/>
          <w:szCs w:val="24"/>
        </w:rPr>
        <w:t>The Construction Industry is arguably the most impor</w:t>
      </w:r>
      <w:r w:rsidR="006F3AB7" w:rsidRPr="008024AA">
        <w:rPr>
          <w:rFonts w:asciiTheme="minorHAnsi" w:eastAsiaTheme="minorHAnsi" w:hAnsiTheme="minorHAnsi" w:cs="Arial"/>
          <w:sz w:val="24"/>
          <w:szCs w:val="24"/>
        </w:rPr>
        <w:t>tant sector in the UK economy; i</w:t>
      </w:r>
      <w:r w:rsidRPr="008024AA">
        <w:rPr>
          <w:rFonts w:asciiTheme="minorHAnsi" w:eastAsiaTheme="minorHAnsi" w:hAnsiTheme="minorHAnsi" w:cs="Arial"/>
          <w:sz w:val="24"/>
          <w:szCs w:val="24"/>
        </w:rPr>
        <w:t>t generates £90 billion annually (6.7% of GDP) and employs in excess of 2.93 million people, the equivalen</w:t>
      </w:r>
      <w:r w:rsidR="0023728E" w:rsidRPr="008024AA">
        <w:rPr>
          <w:rFonts w:asciiTheme="minorHAnsi" w:eastAsiaTheme="minorHAnsi" w:hAnsiTheme="minorHAnsi" w:cs="Arial"/>
          <w:sz w:val="24"/>
          <w:szCs w:val="24"/>
        </w:rPr>
        <w:t>t of 10% of UK employment (</w:t>
      </w:r>
      <w:r w:rsidR="0023728E" w:rsidRPr="008024AA">
        <w:rPr>
          <w:rFonts w:asciiTheme="minorHAnsi" w:hAnsiTheme="minorHAnsi" w:cs="Arial"/>
          <w:sz w:val="24"/>
          <w:szCs w:val="24"/>
          <w:shd w:val="clear" w:color="auto" w:fill="FFFFFF"/>
        </w:rPr>
        <w:t>Moha</w:t>
      </w:r>
      <w:r w:rsidR="00BD5BAF" w:rsidRPr="008024AA">
        <w:rPr>
          <w:rFonts w:asciiTheme="minorHAnsi" w:hAnsiTheme="minorHAnsi" w:cs="Arial"/>
          <w:sz w:val="24"/>
          <w:szCs w:val="24"/>
          <w:shd w:val="clear" w:color="auto" w:fill="FFFFFF"/>
        </w:rPr>
        <w:t>m</w:t>
      </w:r>
      <w:r w:rsidR="0023728E" w:rsidRPr="008024AA">
        <w:rPr>
          <w:rFonts w:asciiTheme="minorHAnsi" w:hAnsiTheme="minorHAnsi" w:cs="Arial"/>
          <w:sz w:val="24"/>
          <w:szCs w:val="24"/>
          <w:shd w:val="clear" w:color="auto" w:fill="FFFFFF"/>
        </w:rPr>
        <w:t>med et al.,</w:t>
      </w:r>
      <w:r w:rsidR="006F3AB7" w:rsidRPr="008024AA">
        <w:rPr>
          <w:rFonts w:asciiTheme="minorHAnsi" w:hAnsiTheme="minorHAnsi" w:cs="Arial"/>
          <w:sz w:val="24"/>
          <w:szCs w:val="24"/>
          <w:shd w:val="clear" w:color="auto" w:fill="FFFFFF"/>
        </w:rPr>
        <w:t xml:space="preserve"> </w:t>
      </w:r>
      <w:r w:rsidR="0023728E" w:rsidRPr="008024AA">
        <w:rPr>
          <w:rFonts w:asciiTheme="minorHAnsi" w:hAnsiTheme="minorHAnsi" w:cs="Arial"/>
          <w:sz w:val="24"/>
          <w:szCs w:val="24"/>
          <w:shd w:val="clear" w:color="auto" w:fill="FFFFFF"/>
        </w:rPr>
        <w:t>2017)</w:t>
      </w:r>
      <w:r w:rsidR="006F3AB7" w:rsidRPr="008024AA">
        <w:rPr>
          <w:rFonts w:asciiTheme="minorHAnsi" w:eastAsiaTheme="minorHAnsi" w:hAnsiTheme="minorHAnsi" w:cs="Arial"/>
          <w:sz w:val="24"/>
          <w:szCs w:val="24"/>
        </w:rPr>
        <w:t>. T</w:t>
      </w:r>
      <w:r w:rsidR="00032059" w:rsidRPr="008024AA">
        <w:rPr>
          <w:rFonts w:asciiTheme="minorHAnsi" w:eastAsiaTheme="minorHAnsi" w:hAnsiTheme="minorHAnsi" w:cs="Arial"/>
          <w:sz w:val="24"/>
          <w:szCs w:val="24"/>
        </w:rPr>
        <w:t xml:space="preserve">he UK construction industry is suffering from skill shortages. With the government’s 2015 pledge to build 250,000 homes a year along with a plethora of large-scale infrastructure development </w:t>
      </w:r>
      <w:r w:rsidR="00AF4729" w:rsidRPr="008024AA">
        <w:rPr>
          <w:rFonts w:asciiTheme="minorHAnsi" w:eastAsiaTheme="minorHAnsi" w:hAnsiTheme="minorHAnsi" w:cs="Arial"/>
          <w:sz w:val="24"/>
          <w:szCs w:val="24"/>
        </w:rPr>
        <w:t>(</w:t>
      </w:r>
      <w:r w:rsidR="00AF4729" w:rsidRPr="008024AA">
        <w:rPr>
          <w:rFonts w:asciiTheme="minorHAnsi" w:hAnsiTheme="minorHAnsi" w:cs="Arial"/>
          <w:sz w:val="24"/>
          <w:szCs w:val="24"/>
          <w:shd w:val="clear" w:color="auto" w:fill="FFFFFF"/>
        </w:rPr>
        <w:t xml:space="preserve">Lund, 2019), </w:t>
      </w:r>
      <w:r w:rsidR="00032059" w:rsidRPr="008024AA">
        <w:rPr>
          <w:rFonts w:asciiTheme="minorHAnsi" w:eastAsiaTheme="minorHAnsi" w:hAnsiTheme="minorHAnsi" w:cs="Arial"/>
          <w:sz w:val="24"/>
          <w:szCs w:val="24"/>
        </w:rPr>
        <w:t xml:space="preserve">such as the HS2, Cross rail and </w:t>
      </w:r>
      <w:proofErr w:type="spellStart"/>
      <w:r w:rsidR="00032059" w:rsidRPr="008024AA">
        <w:rPr>
          <w:rFonts w:asciiTheme="minorHAnsi" w:eastAsiaTheme="minorHAnsi" w:hAnsiTheme="minorHAnsi" w:cs="Arial"/>
          <w:sz w:val="24"/>
          <w:szCs w:val="24"/>
        </w:rPr>
        <w:t>Hinkley</w:t>
      </w:r>
      <w:proofErr w:type="spellEnd"/>
      <w:r w:rsidR="00032059" w:rsidRPr="008024AA">
        <w:rPr>
          <w:rFonts w:asciiTheme="minorHAnsi" w:eastAsiaTheme="minorHAnsi" w:hAnsiTheme="minorHAnsi" w:cs="Arial"/>
          <w:sz w:val="24"/>
          <w:szCs w:val="24"/>
        </w:rPr>
        <w:t xml:space="preserve"> Point C</w:t>
      </w:r>
      <w:r w:rsidR="00AF4729" w:rsidRPr="008024AA">
        <w:rPr>
          <w:rFonts w:asciiTheme="minorHAnsi" w:eastAsiaTheme="minorHAnsi" w:hAnsiTheme="minorHAnsi" w:cs="Arial"/>
          <w:sz w:val="24"/>
          <w:szCs w:val="24"/>
        </w:rPr>
        <w:t>.</w:t>
      </w:r>
      <w:r w:rsidR="00032059" w:rsidRPr="008024AA">
        <w:rPr>
          <w:rFonts w:asciiTheme="minorHAnsi" w:eastAsiaTheme="minorHAnsi" w:hAnsiTheme="minorHAnsi" w:cs="Arial"/>
          <w:sz w:val="24"/>
          <w:szCs w:val="24"/>
        </w:rPr>
        <w:t xml:space="preserve"> This makes one to ponder, ho</w:t>
      </w:r>
      <w:r w:rsidR="00BA5ECE" w:rsidRPr="008024AA">
        <w:rPr>
          <w:rFonts w:asciiTheme="minorHAnsi" w:eastAsiaTheme="minorHAnsi" w:hAnsiTheme="minorHAnsi" w:cs="Arial"/>
          <w:sz w:val="24"/>
          <w:szCs w:val="24"/>
        </w:rPr>
        <w:t>w such a huge portfolio of work</w:t>
      </w:r>
      <w:r w:rsidR="00032059" w:rsidRPr="008024AA">
        <w:rPr>
          <w:rFonts w:asciiTheme="minorHAnsi" w:eastAsiaTheme="minorHAnsi" w:hAnsiTheme="minorHAnsi" w:cs="Arial"/>
          <w:sz w:val="24"/>
          <w:szCs w:val="24"/>
        </w:rPr>
        <w:t xml:space="preserve"> </w:t>
      </w:r>
      <w:proofErr w:type="gramStart"/>
      <w:r w:rsidR="00032059" w:rsidRPr="008024AA">
        <w:rPr>
          <w:rFonts w:asciiTheme="minorHAnsi" w:eastAsiaTheme="minorHAnsi" w:hAnsiTheme="minorHAnsi" w:cs="Arial"/>
          <w:sz w:val="24"/>
          <w:szCs w:val="24"/>
        </w:rPr>
        <w:t>can be delivered</w:t>
      </w:r>
      <w:proofErr w:type="gramEnd"/>
      <w:r w:rsidR="00032059" w:rsidRPr="008024AA">
        <w:rPr>
          <w:rFonts w:asciiTheme="minorHAnsi" w:eastAsiaTheme="minorHAnsi" w:hAnsiTheme="minorHAnsi" w:cs="Arial"/>
          <w:sz w:val="24"/>
          <w:szCs w:val="24"/>
        </w:rPr>
        <w:t xml:space="preserve"> in the wake of Britain’s exit from the European Union</w:t>
      </w:r>
      <w:r w:rsidR="00BA5ECE" w:rsidRPr="008024AA">
        <w:rPr>
          <w:rFonts w:asciiTheme="minorHAnsi" w:eastAsiaTheme="minorHAnsi" w:hAnsiTheme="minorHAnsi" w:cs="Arial"/>
          <w:sz w:val="24"/>
          <w:szCs w:val="24"/>
        </w:rPr>
        <w:t xml:space="preserve"> (</w:t>
      </w:r>
      <w:proofErr w:type="spellStart"/>
      <w:r w:rsidR="00BA5ECE" w:rsidRPr="008024AA">
        <w:rPr>
          <w:rFonts w:asciiTheme="minorHAnsi" w:eastAsiaTheme="minorHAnsi" w:hAnsiTheme="minorHAnsi" w:cs="Arial"/>
          <w:sz w:val="24"/>
          <w:szCs w:val="24"/>
        </w:rPr>
        <w:t>Brexit</w:t>
      </w:r>
      <w:proofErr w:type="spellEnd"/>
      <w:r w:rsidR="00BA5ECE" w:rsidRPr="008024AA">
        <w:rPr>
          <w:rFonts w:asciiTheme="minorHAnsi" w:eastAsiaTheme="minorHAnsi" w:hAnsiTheme="minorHAnsi" w:cs="Arial"/>
          <w:sz w:val="24"/>
          <w:szCs w:val="24"/>
        </w:rPr>
        <w:t>)</w:t>
      </w:r>
      <w:r w:rsidR="00032059" w:rsidRPr="008024AA">
        <w:rPr>
          <w:rFonts w:asciiTheme="minorHAnsi" w:eastAsiaTheme="minorHAnsi" w:hAnsiTheme="minorHAnsi" w:cs="Arial"/>
          <w:sz w:val="24"/>
          <w:szCs w:val="24"/>
        </w:rPr>
        <w:t xml:space="preserve">. </w:t>
      </w:r>
    </w:p>
    <w:p w:rsidR="00F84CB2" w:rsidRPr="008024AA" w:rsidRDefault="00E70885" w:rsidP="00FF057E">
      <w:pPr>
        <w:spacing w:after="0" w:line="360" w:lineRule="auto"/>
        <w:jc w:val="both"/>
        <w:rPr>
          <w:rFonts w:asciiTheme="minorHAnsi" w:eastAsiaTheme="minorHAnsi" w:hAnsiTheme="minorHAnsi" w:cs="Arial"/>
          <w:sz w:val="24"/>
          <w:szCs w:val="24"/>
        </w:rPr>
      </w:pPr>
      <w:r w:rsidRPr="008024AA">
        <w:rPr>
          <w:rFonts w:asciiTheme="minorHAnsi" w:eastAsiaTheme="minorHAnsi" w:hAnsiTheme="minorHAnsi" w:cs="Arial"/>
          <w:sz w:val="24"/>
          <w:szCs w:val="24"/>
        </w:rPr>
        <w:t>Apart from</w:t>
      </w:r>
      <w:r w:rsidR="00D81E59" w:rsidRPr="008024AA">
        <w:rPr>
          <w:rFonts w:asciiTheme="minorHAnsi" w:eastAsiaTheme="minorHAnsi" w:hAnsiTheme="minorHAnsi" w:cs="Arial"/>
          <w:sz w:val="24"/>
          <w:szCs w:val="24"/>
        </w:rPr>
        <w:t xml:space="preserve"> the poor image of the </w:t>
      </w:r>
      <w:r w:rsidR="002774C6">
        <w:rPr>
          <w:rFonts w:asciiTheme="minorHAnsi" w:eastAsiaTheme="minorHAnsi" w:hAnsiTheme="minorHAnsi" w:cs="Arial"/>
          <w:sz w:val="24"/>
          <w:szCs w:val="24"/>
        </w:rPr>
        <w:t>construction</w:t>
      </w:r>
      <w:r w:rsidR="00D81E59" w:rsidRPr="008024AA">
        <w:rPr>
          <w:rFonts w:asciiTheme="minorHAnsi" w:eastAsiaTheme="minorHAnsi" w:hAnsiTheme="minorHAnsi" w:cs="Arial"/>
          <w:sz w:val="24"/>
          <w:szCs w:val="24"/>
        </w:rPr>
        <w:t xml:space="preserve"> industry</w:t>
      </w:r>
      <w:r w:rsidR="002774C6">
        <w:rPr>
          <w:rFonts w:asciiTheme="minorHAnsi" w:eastAsiaTheme="minorHAnsi" w:hAnsiTheme="minorHAnsi" w:cs="Arial"/>
          <w:sz w:val="24"/>
          <w:szCs w:val="24"/>
        </w:rPr>
        <w:t>,</w:t>
      </w:r>
      <w:r w:rsidR="004B31CE" w:rsidRPr="008024AA">
        <w:rPr>
          <w:rFonts w:asciiTheme="minorHAnsi" w:eastAsiaTheme="minorHAnsi" w:hAnsiTheme="minorHAnsi" w:cs="Arial"/>
          <w:sz w:val="24"/>
          <w:szCs w:val="24"/>
        </w:rPr>
        <w:t xml:space="preserve"> which s</w:t>
      </w:r>
      <w:r w:rsidR="004B31CE" w:rsidRPr="008024AA">
        <w:rPr>
          <w:rFonts w:asciiTheme="minorHAnsi" w:hAnsiTheme="minorHAnsi" w:cs="Arial"/>
          <w:sz w:val="24"/>
          <w:szCs w:val="24"/>
          <w:shd w:val="clear" w:color="auto" w:fill="FFFFFF"/>
        </w:rPr>
        <w:t>urvey findings also revealed that </w:t>
      </w:r>
      <w:r w:rsidR="004B31CE" w:rsidRPr="008024AA">
        <w:rPr>
          <w:rFonts w:asciiTheme="minorHAnsi" w:hAnsiTheme="minorHAnsi" w:cs="Arial"/>
          <w:bCs/>
          <w:sz w:val="24"/>
          <w:szCs w:val="24"/>
          <w:shd w:val="clear" w:color="auto" w:fill="FFFFFF"/>
        </w:rPr>
        <w:t>young</w:t>
      </w:r>
      <w:r w:rsidR="004B31CE" w:rsidRPr="008024AA">
        <w:rPr>
          <w:rFonts w:asciiTheme="minorHAnsi" w:hAnsiTheme="minorHAnsi" w:cs="Arial"/>
          <w:sz w:val="24"/>
          <w:szCs w:val="24"/>
          <w:shd w:val="clear" w:color="auto" w:fill="FFFFFF"/>
        </w:rPr>
        <w:t> </w:t>
      </w:r>
      <w:r w:rsidR="004B31CE" w:rsidRPr="008024AA">
        <w:rPr>
          <w:rFonts w:asciiTheme="minorHAnsi" w:hAnsiTheme="minorHAnsi" w:cs="Arial"/>
          <w:bCs/>
          <w:sz w:val="24"/>
          <w:szCs w:val="24"/>
          <w:shd w:val="clear" w:color="auto" w:fill="FFFFFF"/>
        </w:rPr>
        <w:t>people</w:t>
      </w:r>
      <w:r w:rsidR="004B31CE" w:rsidRPr="008024AA">
        <w:rPr>
          <w:rFonts w:asciiTheme="minorHAnsi" w:hAnsiTheme="minorHAnsi" w:cs="Arial"/>
          <w:sz w:val="24"/>
          <w:szCs w:val="24"/>
          <w:shd w:val="clear" w:color="auto" w:fill="FFFFFF"/>
        </w:rPr>
        <w:t xml:space="preserve"> have negative images of </w:t>
      </w:r>
      <w:r w:rsidR="004B31CE" w:rsidRPr="008024AA">
        <w:rPr>
          <w:rFonts w:asciiTheme="minorHAnsi" w:hAnsiTheme="minorHAnsi" w:cs="Arial"/>
          <w:bCs/>
          <w:sz w:val="24"/>
          <w:szCs w:val="24"/>
          <w:shd w:val="clear" w:color="auto" w:fill="FFFFFF"/>
        </w:rPr>
        <w:t>construction</w:t>
      </w:r>
      <w:r w:rsidR="004B31CE" w:rsidRPr="008024AA">
        <w:rPr>
          <w:rFonts w:asciiTheme="minorHAnsi" w:hAnsiTheme="minorHAnsi" w:cs="Arial"/>
          <w:sz w:val="24"/>
          <w:szCs w:val="24"/>
          <w:shd w:val="clear" w:color="auto" w:fill="FFFFFF"/>
        </w:rPr>
        <w:t> </w:t>
      </w:r>
      <w:r w:rsidR="004B31CE" w:rsidRPr="008024AA">
        <w:rPr>
          <w:rFonts w:asciiTheme="minorHAnsi" w:hAnsiTheme="minorHAnsi" w:cs="Arial"/>
          <w:bCs/>
          <w:sz w:val="24"/>
          <w:szCs w:val="24"/>
          <w:shd w:val="clear" w:color="auto" w:fill="FFFFFF"/>
        </w:rPr>
        <w:t>work</w:t>
      </w:r>
      <w:r w:rsidR="004B31CE" w:rsidRPr="008024AA">
        <w:rPr>
          <w:rFonts w:asciiTheme="minorHAnsi" w:hAnsiTheme="minorHAnsi" w:cs="Arial"/>
          <w:sz w:val="24"/>
          <w:szCs w:val="24"/>
          <w:shd w:val="clear" w:color="auto" w:fill="FFFFFF"/>
        </w:rPr>
        <w:t> (CITB, 1988). The </w:t>
      </w:r>
      <w:r w:rsidR="004B31CE" w:rsidRPr="008024AA">
        <w:rPr>
          <w:rFonts w:asciiTheme="minorHAnsi" w:hAnsiTheme="minorHAnsi" w:cs="Arial"/>
          <w:bCs/>
          <w:sz w:val="24"/>
          <w:szCs w:val="24"/>
          <w:shd w:val="clear" w:color="auto" w:fill="FFFFFF"/>
        </w:rPr>
        <w:t>work</w:t>
      </w:r>
      <w:r w:rsidR="004B31CE" w:rsidRPr="008024AA">
        <w:rPr>
          <w:rFonts w:asciiTheme="minorHAnsi" w:hAnsiTheme="minorHAnsi" w:cs="Arial"/>
          <w:sz w:val="24"/>
          <w:szCs w:val="24"/>
          <w:shd w:val="clear" w:color="auto" w:fill="FFFFFF"/>
        </w:rPr>
        <w:t> </w:t>
      </w:r>
      <w:proofErr w:type="gramStart"/>
      <w:r w:rsidR="004B31CE" w:rsidRPr="008024AA">
        <w:rPr>
          <w:rFonts w:asciiTheme="minorHAnsi" w:hAnsiTheme="minorHAnsi" w:cs="Arial"/>
          <w:sz w:val="24"/>
          <w:szCs w:val="24"/>
          <w:shd w:val="clear" w:color="auto" w:fill="FFFFFF"/>
        </w:rPr>
        <w:t>is perceived</w:t>
      </w:r>
      <w:proofErr w:type="gramEnd"/>
      <w:r w:rsidR="004B31CE" w:rsidRPr="008024AA">
        <w:rPr>
          <w:rFonts w:asciiTheme="minorHAnsi" w:hAnsiTheme="minorHAnsi" w:cs="Arial"/>
          <w:sz w:val="24"/>
          <w:szCs w:val="24"/>
          <w:shd w:val="clear" w:color="auto" w:fill="FFFFFF"/>
        </w:rPr>
        <w:t xml:space="preserve"> as being dirty, dangerous, having a low social status and poor career prospects (</w:t>
      </w:r>
      <w:proofErr w:type="spellStart"/>
      <w:r w:rsidR="004B31CE" w:rsidRPr="008024AA">
        <w:rPr>
          <w:rFonts w:asciiTheme="minorHAnsi" w:hAnsiTheme="minorHAnsi" w:cs="Arial"/>
          <w:sz w:val="24"/>
          <w:szCs w:val="24"/>
          <w:shd w:val="clear" w:color="auto" w:fill="FFFFFF"/>
        </w:rPr>
        <w:t>Agapiou</w:t>
      </w:r>
      <w:proofErr w:type="spellEnd"/>
      <w:r w:rsidR="00BB1023" w:rsidRPr="008024AA">
        <w:rPr>
          <w:rFonts w:asciiTheme="minorHAnsi" w:hAnsiTheme="minorHAnsi" w:cs="Arial"/>
          <w:sz w:val="24"/>
          <w:szCs w:val="24"/>
          <w:shd w:val="clear" w:color="auto" w:fill="FFFFFF"/>
        </w:rPr>
        <w:t>,</w:t>
      </w:r>
      <w:r w:rsidR="004B31CE" w:rsidRPr="008024AA">
        <w:rPr>
          <w:rFonts w:asciiTheme="minorHAnsi" w:hAnsiTheme="minorHAnsi" w:cs="Arial"/>
          <w:sz w:val="24"/>
          <w:szCs w:val="24"/>
          <w:shd w:val="clear" w:color="auto" w:fill="FFFFFF"/>
        </w:rPr>
        <w:t xml:space="preserve"> et. al., 1995). </w:t>
      </w:r>
      <w:r w:rsidR="004B31CE" w:rsidRPr="008024AA">
        <w:rPr>
          <w:rFonts w:asciiTheme="minorHAnsi" w:eastAsiaTheme="minorHAnsi" w:hAnsiTheme="minorHAnsi" w:cs="Arial"/>
          <w:sz w:val="24"/>
          <w:szCs w:val="24"/>
        </w:rPr>
        <w:t>I</w:t>
      </w:r>
      <w:r w:rsidR="002774C6">
        <w:rPr>
          <w:rFonts w:asciiTheme="minorHAnsi" w:eastAsiaTheme="minorHAnsi" w:hAnsiTheme="minorHAnsi" w:cs="Arial"/>
          <w:sz w:val="24"/>
          <w:szCs w:val="24"/>
        </w:rPr>
        <w:t xml:space="preserve">t </w:t>
      </w:r>
      <w:r w:rsidR="002774C6" w:rsidRPr="008024AA">
        <w:rPr>
          <w:rFonts w:asciiTheme="minorHAnsi" w:eastAsiaTheme="minorHAnsi" w:hAnsiTheme="minorHAnsi" w:cs="Arial"/>
          <w:sz w:val="24"/>
          <w:szCs w:val="24"/>
        </w:rPr>
        <w:t>has</w:t>
      </w:r>
      <w:r w:rsidRPr="008024AA">
        <w:rPr>
          <w:rFonts w:asciiTheme="minorHAnsi" w:eastAsiaTheme="minorHAnsi" w:hAnsiTheme="minorHAnsi" w:cs="Arial"/>
          <w:sz w:val="24"/>
          <w:szCs w:val="24"/>
        </w:rPr>
        <w:t xml:space="preserve"> </w:t>
      </w:r>
      <w:r w:rsidR="004B31CE" w:rsidRPr="008024AA">
        <w:rPr>
          <w:rFonts w:asciiTheme="minorHAnsi" w:eastAsiaTheme="minorHAnsi" w:hAnsiTheme="minorHAnsi" w:cs="Arial"/>
          <w:sz w:val="24"/>
          <w:szCs w:val="24"/>
        </w:rPr>
        <w:t xml:space="preserve">also </w:t>
      </w:r>
      <w:r w:rsidR="002774C6">
        <w:rPr>
          <w:rFonts w:asciiTheme="minorHAnsi" w:eastAsiaTheme="minorHAnsi" w:hAnsiTheme="minorHAnsi" w:cs="Arial"/>
          <w:sz w:val="24"/>
          <w:szCs w:val="24"/>
        </w:rPr>
        <w:t>be</w:t>
      </w:r>
      <w:r w:rsidRPr="008024AA">
        <w:rPr>
          <w:rFonts w:asciiTheme="minorHAnsi" w:eastAsiaTheme="minorHAnsi" w:hAnsiTheme="minorHAnsi" w:cs="Arial"/>
          <w:sz w:val="24"/>
          <w:szCs w:val="24"/>
        </w:rPr>
        <w:t xml:space="preserve"> suggested</w:t>
      </w:r>
      <w:r w:rsidR="00BA5ECE" w:rsidRPr="008024AA">
        <w:rPr>
          <w:rFonts w:asciiTheme="minorHAnsi" w:eastAsiaTheme="minorHAnsi" w:hAnsiTheme="minorHAnsi" w:cs="Arial"/>
          <w:sz w:val="24"/>
          <w:szCs w:val="24"/>
        </w:rPr>
        <w:t>,</w:t>
      </w:r>
      <w:r w:rsidRPr="008024AA">
        <w:rPr>
          <w:rFonts w:asciiTheme="minorHAnsi" w:eastAsiaTheme="minorHAnsi" w:hAnsiTheme="minorHAnsi" w:cs="Arial"/>
          <w:sz w:val="24"/>
          <w:szCs w:val="24"/>
        </w:rPr>
        <w:t xml:space="preserve"> that </w:t>
      </w:r>
      <w:r w:rsidR="00D81E59" w:rsidRPr="008024AA">
        <w:rPr>
          <w:rFonts w:asciiTheme="minorHAnsi" w:eastAsiaTheme="minorHAnsi" w:hAnsiTheme="minorHAnsi" w:cs="Arial"/>
          <w:sz w:val="24"/>
          <w:szCs w:val="24"/>
        </w:rPr>
        <w:t xml:space="preserve">one of the </w:t>
      </w:r>
      <w:r w:rsidRPr="008024AA">
        <w:rPr>
          <w:rFonts w:asciiTheme="minorHAnsi" w:eastAsiaTheme="minorHAnsi" w:hAnsiTheme="minorHAnsi" w:cs="Arial"/>
          <w:sz w:val="24"/>
          <w:szCs w:val="24"/>
        </w:rPr>
        <w:t xml:space="preserve">main </w:t>
      </w:r>
      <w:r w:rsidR="00D81E59" w:rsidRPr="008024AA">
        <w:rPr>
          <w:rFonts w:asciiTheme="minorHAnsi" w:eastAsiaTheme="minorHAnsi" w:hAnsiTheme="minorHAnsi" w:cs="Arial"/>
          <w:sz w:val="24"/>
          <w:szCs w:val="24"/>
        </w:rPr>
        <w:t xml:space="preserve">reasons </w:t>
      </w:r>
      <w:r w:rsidRPr="008024AA">
        <w:rPr>
          <w:rFonts w:asciiTheme="minorHAnsi" w:eastAsiaTheme="minorHAnsi" w:hAnsiTheme="minorHAnsi" w:cs="Arial"/>
          <w:sz w:val="24"/>
          <w:szCs w:val="24"/>
        </w:rPr>
        <w:t>why</w:t>
      </w:r>
      <w:r w:rsidR="00D81E59" w:rsidRPr="008024AA">
        <w:rPr>
          <w:rFonts w:asciiTheme="minorHAnsi" w:eastAsiaTheme="minorHAnsi" w:hAnsiTheme="minorHAnsi" w:cs="Arial"/>
          <w:sz w:val="24"/>
          <w:szCs w:val="24"/>
        </w:rPr>
        <w:t xml:space="preserve"> young people </w:t>
      </w:r>
      <w:r w:rsidRPr="008024AA">
        <w:rPr>
          <w:rFonts w:asciiTheme="minorHAnsi" w:eastAsiaTheme="minorHAnsi" w:hAnsiTheme="minorHAnsi" w:cs="Arial"/>
          <w:sz w:val="24"/>
          <w:szCs w:val="24"/>
        </w:rPr>
        <w:t>do not like to work</w:t>
      </w:r>
      <w:r w:rsidR="00D81E59" w:rsidRPr="008024AA">
        <w:rPr>
          <w:rFonts w:asciiTheme="minorHAnsi" w:eastAsiaTheme="minorHAnsi" w:hAnsiTheme="minorHAnsi" w:cs="Arial"/>
          <w:sz w:val="24"/>
          <w:szCs w:val="24"/>
        </w:rPr>
        <w:t xml:space="preserve"> in construction is due to </w:t>
      </w:r>
      <w:r w:rsidR="004B31CE" w:rsidRPr="008024AA">
        <w:rPr>
          <w:rFonts w:asciiTheme="minorHAnsi" w:eastAsiaTheme="minorHAnsi" w:hAnsiTheme="minorHAnsi" w:cs="Arial"/>
          <w:sz w:val="24"/>
          <w:szCs w:val="24"/>
        </w:rPr>
        <w:t xml:space="preserve">other available </w:t>
      </w:r>
      <w:r w:rsidRPr="008024AA">
        <w:rPr>
          <w:rFonts w:asciiTheme="minorHAnsi" w:eastAsiaTheme="minorHAnsi" w:hAnsiTheme="minorHAnsi" w:cs="Arial"/>
          <w:sz w:val="24"/>
          <w:szCs w:val="24"/>
        </w:rPr>
        <w:t xml:space="preserve">white collar and </w:t>
      </w:r>
      <w:r w:rsidR="00D81E59" w:rsidRPr="008024AA">
        <w:rPr>
          <w:rFonts w:asciiTheme="minorHAnsi" w:eastAsiaTheme="minorHAnsi" w:hAnsiTheme="minorHAnsi" w:cs="Arial"/>
          <w:sz w:val="24"/>
          <w:szCs w:val="24"/>
        </w:rPr>
        <w:t xml:space="preserve">more </w:t>
      </w:r>
      <w:r w:rsidRPr="008024AA">
        <w:rPr>
          <w:rFonts w:asciiTheme="minorHAnsi" w:eastAsiaTheme="minorHAnsi" w:hAnsiTheme="minorHAnsi" w:cs="Arial"/>
          <w:sz w:val="24"/>
          <w:szCs w:val="24"/>
        </w:rPr>
        <w:t>glamourous jobs in other industry e.g. law, medicine or f</w:t>
      </w:r>
      <w:r w:rsidR="00D81E59" w:rsidRPr="008024AA">
        <w:rPr>
          <w:rFonts w:asciiTheme="minorHAnsi" w:eastAsiaTheme="minorHAnsi" w:hAnsiTheme="minorHAnsi" w:cs="Arial"/>
          <w:sz w:val="24"/>
          <w:szCs w:val="24"/>
        </w:rPr>
        <w:t xml:space="preserve">inance, and the stability and competitiveness of </w:t>
      </w:r>
      <w:r w:rsidRPr="008024AA">
        <w:rPr>
          <w:rFonts w:asciiTheme="minorHAnsi" w:eastAsiaTheme="minorHAnsi" w:hAnsiTheme="minorHAnsi" w:cs="Arial"/>
          <w:sz w:val="24"/>
          <w:szCs w:val="24"/>
        </w:rPr>
        <w:t>high wages</w:t>
      </w:r>
      <w:r w:rsidR="00AF4729" w:rsidRPr="008024AA">
        <w:rPr>
          <w:rFonts w:asciiTheme="minorHAnsi" w:hAnsiTheme="minorHAnsi" w:cs="Arial"/>
          <w:sz w:val="24"/>
          <w:szCs w:val="24"/>
          <w:shd w:val="clear" w:color="auto" w:fill="FFFFFF"/>
        </w:rPr>
        <w:t>.</w:t>
      </w:r>
      <w:r w:rsidR="00AF4729" w:rsidRPr="008024AA">
        <w:rPr>
          <w:rFonts w:asciiTheme="minorHAnsi" w:eastAsiaTheme="minorHAnsi" w:hAnsiTheme="minorHAnsi" w:cs="Arial"/>
          <w:sz w:val="24"/>
          <w:szCs w:val="24"/>
        </w:rPr>
        <w:t xml:space="preserve"> </w:t>
      </w:r>
      <w:r w:rsidR="00D81E59" w:rsidRPr="008024AA">
        <w:rPr>
          <w:rFonts w:asciiTheme="minorHAnsi" w:eastAsiaTheme="minorHAnsi" w:hAnsiTheme="minorHAnsi" w:cs="Arial"/>
          <w:sz w:val="24"/>
          <w:szCs w:val="24"/>
        </w:rPr>
        <w:t xml:space="preserve">In 2015, </w:t>
      </w:r>
      <w:r w:rsidRPr="008024AA">
        <w:rPr>
          <w:rFonts w:asciiTheme="minorHAnsi" w:eastAsiaTheme="minorHAnsi" w:hAnsiTheme="minorHAnsi" w:cs="Arial"/>
          <w:sz w:val="24"/>
          <w:szCs w:val="24"/>
        </w:rPr>
        <w:t xml:space="preserve">the then </w:t>
      </w:r>
      <w:r w:rsidR="00D81E59" w:rsidRPr="008024AA">
        <w:rPr>
          <w:rFonts w:asciiTheme="minorHAnsi" w:eastAsiaTheme="minorHAnsi" w:hAnsiTheme="minorHAnsi" w:cs="Arial"/>
          <w:sz w:val="24"/>
          <w:szCs w:val="24"/>
        </w:rPr>
        <w:t xml:space="preserve">Prime Minister </w:t>
      </w:r>
      <w:r w:rsidRPr="008024AA">
        <w:rPr>
          <w:rFonts w:asciiTheme="minorHAnsi" w:eastAsiaTheme="minorHAnsi" w:hAnsiTheme="minorHAnsi" w:cs="Arial"/>
          <w:sz w:val="24"/>
          <w:szCs w:val="24"/>
        </w:rPr>
        <w:t>(</w:t>
      </w:r>
      <w:r w:rsidR="00D81E59" w:rsidRPr="008024AA">
        <w:rPr>
          <w:rFonts w:asciiTheme="minorHAnsi" w:eastAsiaTheme="minorHAnsi" w:hAnsiTheme="minorHAnsi" w:cs="Arial"/>
          <w:sz w:val="24"/>
          <w:szCs w:val="24"/>
        </w:rPr>
        <w:t>David Cameron</w:t>
      </w:r>
      <w:r w:rsidRPr="008024AA">
        <w:rPr>
          <w:rFonts w:asciiTheme="minorHAnsi" w:eastAsiaTheme="minorHAnsi" w:hAnsiTheme="minorHAnsi" w:cs="Arial"/>
          <w:sz w:val="24"/>
          <w:szCs w:val="24"/>
        </w:rPr>
        <w:t xml:space="preserve">), </w:t>
      </w:r>
      <w:r w:rsidR="00D81E59" w:rsidRPr="008024AA">
        <w:rPr>
          <w:rFonts w:asciiTheme="minorHAnsi" w:eastAsiaTheme="minorHAnsi" w:hAnsiTheme="minorHAnsi" w:cs="Arial"/>
          <w:sz w:val="24"/>
          <w:szCs w:val="24"/>
        </w:rPr>
        <w:t>announced plans to increase the number of quality apprenticeships, with a pledge of 3 million apprenticeships created by 2020 in plans to deliver the nex</w:t>
      </w:r>
      <w:r w:rsidRPr="008024AA">
        <w:rPr>
          <w:rFonts w:asciiTheme="minorHAnsi" w:eastAsiaTheme="minorHAnsi" w:hAnsiTheme="minorHAnsi" w:cs="Arial"/>
          <w:sz w:val="24"/>
          <w:szCs w:val="24"/>
        </w:rPr>
        <w:t xml:space="preserve">t generation of skilled workers </w:t>
      </w:r>
      <w:r w:rsidR="00657325" w:rsidRPr="008024AA">
        <w:rPr>
          <w:rFonts w:asciiTheme="minorHAnsi" w:eastAsiaTheme="minorHAnsi" w:hAnsiTheme="minorHAnsi" w:cs="Arial"/>
          <w:sz w:val="24"/>
          <w:szCs w:val="24"/>
        </w:rPr>
        <w:t>(</w:t>
      </w:r>
      <w:proofErr w:type="spellStart"/>
      <w:r w:rsidR="00406D6A">
        <w:fldChar w:fldCharType="begin"/>
      </w:r>
      <w:r w:rsidR="00406D6A">
        <w:instrText xml:space="preserve"> HYPERLINK "https://nakedelement.co.uk/author/paulgrenyer/" \o "Posts by Paul Grenyer" </w:instrText>
      </w:r>
      <w:r w:rsidR="00406D6A">
        <w:fldChar w:fldCharType="separate"/>
      </w:r>
      <w:r w:rsidR="00657325" w:rsidRPr="008024AA">
        <w:rPr>
          <w:rFonts w:asciiTheme="minorHAnsi" w:hAnsiTheme="minorHAnsi" w:cs="Arial"/>
          <w:sz w:val="24"/>
          <w:szCs w:val="24"/>
          <w:u w:val="single"/>
          <w:shd w:val="clear" w:color="auto" w:fill="FFFFFF"/>
        </w:rPr>
        <w:t>Grenyer</w:t>
      </w:r>
      <w:proofErr w:type="spellEnd"/>
      <w:r w:rsidR="00406D6A">
        <w:rPr>
          <w:rFonts w:asciiTheme="minorHAnsi" w:hAnsiTheme="minorHAnsi" w:cs="Arial"/>
          <w:sz w:val="24"/>
          <w:szCs w:val="24"/>
          <w:u w:val="single"/>
          <w:shd w:val="clear" w:color="auto" w:fill="FFFFFF"/>
        </w:rPr>
        <w:fldChar w:fldCharType="end"/>
      </w:r>
      <w:r w:rsidR="00657325" w:rsidRPr="008024AA">
        <w:rPr>
          <w:rFonts w:asciiTheme="minorHAnsi" w:hAnsiTheme="minorHAnsi" w:cs="Arial"/>
          <w:sz w:val="24"/>
          <w:szCs w:val="24"/>
        </w:rPr>
        <w:t xml:space="preserve">, 2015), </w:t>
      </w:r>
      <w:r w:rsidR="00657325" w:rsidRPr="008024AA">
        <w:rPr>
          <w:rFonts w:asciiTheme="minorHAnsi" w:eastAsiaTheme="minorHAnsi" w:hAnsiTheme="minorHAnsi" w:cs="Arial"/>
          <w:sz w:val="24"/>
          <w:szCs w:val="24"/>
        </w:rPr>
        <w:t>whilst bridging the gap in skills</w:t>
      </w:r>
      <w:r w:rsidR="00657325" w:rsidRPr="008024AA">
        <w:rPr>
          <w:rFonts w:asciiTheme="minorHAnsi" w:hAnsiTheme="minorHAnsi" w:cs="Arial"/>
          <w:sz w:val="24"/>
          <w:szCs w:val="24"/>
        </w:rPr>
        <w:t>.</w:t>
      </w:r>
      <w:r w:rsidR="00657325" w:rsidRPr="008024AA">
        <w:rPr>
          <w:rFonts w:asciiTheme="minorHAnsi" w:eastAsiaTheme="minorHAnsi" w:hAnsiTheme="minorHAnsi" w:cs="Arial"/>
          <w:sz w:val="24"/>
          <w:szCs w:val="24"/>
        </w:rPr>
        <w:t xml:space="preserve"> </w:t>
      </w:r>
      <w:r w:rsidR="00D81E59" w:rsidRPr="008024AA">
        <w:rPr>
          <w:rFonts w:asciiTheme="minorHAnsi" w:eastAsiaTheme="minorHAnsi" w:hAnsiTheme="minorHAnsi" w:cs="Arial"/>
          <w:sz w:val="24"/>
          <w:szCs w:val="24"/>
        </w:rPr>
        <w:t xml:space="preserve">As a </w:t>
      </w:r>
      <w:r w:rsidRPr="008024AA">
        <w:rPr>
          <w:rFonts w:asciiTheme="minorHAnsi" w:eastAsiaTheme="minorHAnsi" w:hAnsiTheme="minorHAnsi" w:cs="Arial"/>
          <w:sz w:val="24"/>
          <w:szCs w:val="24"/>
        </w:rPr>
        <w:t>result,</w:t>
      </w:r>
      <w:r w:rsidR="00D81E59" w:rsidRPr="008024AA">
        <w:rPr>
          <w:rFonts w:asciiTheme="minorHAnsi" w:eastAsiaTheme="minorHAnsi" w:hAnsiTheme="minorHAnsi" w:cs="Arial"/>
          <w:sz w:val="24"/>
          <w:szCs w:val="24"/>
        </w:rPr>
        <w:t xml:space="preserve"> the Apprenticeship Levy </w:t>
      </w:r>
      <w:proofErr w:type="gramStart"/>
      <w:r w:rsidR="00D81E59" w:rsidRPr="008024AA">
        <w:rPr>
          <w:rFonts w:asciiTheme="minorHAnsi" w:eastAsiaTheme="minorHAnsi" w:hAnsiTheme="minorHAnsi" w:cs="Arial"/>
          <w:sz w:val="24"/>
          <w:szCs w:val="24"/>
        </w:rPr>
        <w:t>was introduced</w:t>
      </w:r>
      <w:proofErr w:type="gramEnd"/>
      <w:r w:rsidR="00D81E59" w:rsidRPr="008024AA">
        <w:rPr>
          <w:rFonts w:asciiTheme="minorHAnsi" w:eastAsiaTheme="minorHAnsi" w:hAnsiTheme="minorHAnsi" w:cs="Arial"/>
          <w:sz w:val="24"/>
          <w:szCs w:val="24"/>
        </w:rPr>
        <w:t xml:space="preserve"> in April 2017</w:t>
      </w:r>
      <w:r w:rsidR="00F84CB2" w:rsidRPr="008024AA">
        <w:rPr>
          <w:rFonts w:asciiTheme="minorHAnsi" w:eastAsiaTheme="minorHAnsi" w:hAnsiTheme="minorHAnsi" w:cs="Arial"/>
          <w:sz w:val="24"/>
          <w:szCs w:val="24"/>
        </w:rPr>
        <w:t xml:space="preserve">. </w:t>
      </w:r>
      <w:r w:rsidR="00F84CB2" w:rsidRPr="008024AA">
        <w:rPr>
          <w:rFonts w:asciiTheme="minorHAnsi" w:hAnsiTheme="minorHAnsi" w:cs="Arial"/>
          <w:bCs/>
          <w:sz w:val="24"/>
          <w:szCs w:val="24"/>
          <w:shd w:val="clear" w:color="auto" w:fill="FFFFFF"/>
        </w:rPr>
        <w:t>The</w:t>
      </w:r>
      <w:r w:rsidR="00F84CB2" w:rsidRPr="008024AA">
        <w:rPr>
          <w:rFonts w:asciiTheme="minorHAnsi" w:hAnsiTheme="minorHAnsi" w:cs="Arial"/>
          <w:sz w:val="24"/>
          <w:szCs w:val="24"/>
          <w:shd w:val="clear" w:color="auto" w:fill="FFFFFF"/>
        </w:rPr>
        <w:t> </w:t>
      </w:r>
      <w:r w:rsidR="00F84CB2" w:rsidRPr="008024AA">
        <w:rPr>
          <w:rFonts w:asciiTheme="minorHAnsi" w:hAnsiTheme="minorHAnsi" w:cs="Arial"/>
          <w:bCs/>
          <w:sz w:val="24"/>
          <w:szCs w:val="24"/>
          <w:shd w:val="clear" w:color="auto" w:fill="FFFFFF"/>
        </w:rPr>
        <w:t>apprenticeship</w:t>
      </w:r>
      <w:r w:rsidR="00F84CB2" w:rsidRPr="008024AA">
        <w:rPr>
          <w:rFonts w:asciiTheme="minorHAnsi" w:hAnsiTheme="minorHAnsi" w:cs="Arial"/>
          <w:sz w:val="24"/>
          <w:szCs w:val="24"/>
          <w:shd w:val="clear" w:color="auto" w:fill="FFFFFF"/>
        </w:rPr>
        <w:t> </w:t>
      </w:r>
      <w:r w:rsidR="00F84CB2" w:rsidRPr="008024AA">
        <w:rPr>
          <w:rFonts w:asciiTheme="minorHAnsi" w:hAnsiTheme="minorHAnsi" w:cs="Arial"/>
          <w:bCs/>
          <w:sz w:val="24"/>
          <w:szCs w:val="24"/>
          <w:shd w:val="clear" w:color="auto" w:fill="FFFFFF"/>
        </w:rPr>
        <w:t>levy</w:t>
      </w:r>
      <w:r w:rsidR="00F84CB2" w:rsidRPr="008024AA">
        <w:rPr>
          <w:rFonts w:asciiTheme="minorHAnsi" w:hAnsiTheme="minorHAnsi" w:cs="Arial"/>
          <w:sz w:val="24"/>
          <w:szCs w:val="24"/>
          <w:shd w:val="clear" w:color="auto" w:fill="FFFFFF"/>
        </w:rPr>
        <w:t> is a new tax. It start</w:t>
      </w:r>
      <w:r w:rsidR="00B20EEE" w:rsidRPr="008024AA">
        <w:rPr>
          <w:rFonts w:asciiTheme="minorHAnsi" w:hAnsiTheme="minorHAnsi" w:cs="Arial"/>
          <w:sz w:val="24"/>
          <w:szCs w:val="24"/>
          <w:shd w:val="clear" w:color="auto" w:fill="FFFFFF"/>
        </w:rPr>
        <w:t>ed</w:t>
      </w:r>
      <w:r w:rsidR="00F84CB2" w:rsidRPr="008024AA">
        <w:rPr>
          <w:rFonts w:asciiTheme="minorHAnsi" w:hAnsiTheme="minorHAnsi" w:cs="Arial"/>
          <w:sz w:val="24"/>
          <w:szCs w:val="24"/>
          <w:shd w:val="clear" w:color="auto" w:fill="FFFFFF"/>
        </w:rPr>
        <w:t xml:space="preserve"> in April</w:t>
      </w:r>
      <w:r w:rsidR="00B20EEE" w:rsidRPr="008024AA">
        <w:rPr>
          <w:rFonts w:asciiTheme="minorHAnsi" w:hAnsiTheme="minorHAnsi" w:cs="Arial"/>
          <w:sz w:val="24"/>
          <w:szCs w:val="24"/>
          <w:shd w:val="clear" w:color="auto" w:fill="FFFFFF"/>
        </w:rPr>
        <w:t xml:space="preserve"> 2017 and applies to all employers, stating that if </w:t>
      </w:r>
      <w:r w:rsidR="00F84CB2" w:rsidRPr="008024AA">
        <w:rPr>
          <w:rFonts w:asciiTheme="minorHAnsi" w:hAnsiTheme="minorHAnsi" w:cs="Arial"/>
          <w:sz w:val="24"/>
          <w:szCs w:val="24"/>
          <w:shd w:val="clear" w:color="auto" w:fill="FFFFFF"/>
        </w:rPr>
        <w:t>annual payroll is more than £3m</w:t>
      </w:r>
      <w:r w:rsidR="00B20EEE" w:rsidRPr="008024AA">
        <w:rPr>
          <w:rFonts w:asciiTheme="minorHAnsi" w:hAnsiTheme="minorHAnsi" w:cs="Arial"/>
          <w:sz w:val="24"/>
          <w:szCs w:val="24"/>
          <w:shd w:val="clear" w:color="auto" w:fill="FFFFFF"/>
        </w:rPr>
        <w:t xml:space="preserve">, the employer </w:t>
      </w:r>
      <w:r w:rsidR="00F84CB2" w:rsidRPr="008024AA">
        <w:rPr>
          <w:rFonts w:asciiTheme="minorHAnsi" w:hAnsiTheme="minorHAnsi" w:cs="Arial"/>
          <w:sz w:val="24"/>
          <w:szCs w:val="24"/>
          <w:shd w:val="clear" w:color="auto" w:fill="FFFFFF"/>
        </w:rPr>
        <w:t>will pay 0.5% into </w:t>
      </w:r>
      <w:r w:rsidR="00F84CB2" w:rsidRPr="008024AA">
        <w:rPr>
          <w:rFonts w:asciiTheme="minorHAnsi" w:hAnsiTheme="minorHAnsi" w:cs="Arial"/>
          <w:bCs/>
          <w:sz w:val="24"/>
          <w:szCs w:val="24"/>
          <w:shd w:val="clear" w:color="auto" w:fill="FFFFFF"/>
        </w:rPr>
        <w:t>the</w:t>
      </w:r>
      <w:r w:rsidR="00F84CB2" w:rsidRPr="008024AA">
        <w:rPr>
          <w:rFonts w:asciiTheme="minorHAnsi" w:hAnsiTheme="minorHAnsi" w:cs="Arial"/>
          <w:sz w:val="24"/>
          <w:szCs w:val="24"/>
          <w:shd w:val="clear" w:color="auto" w:fill="FFFFFF"/>
        </w:rPr>
        <w:t> </w:t>
      </w:r>
      <w:r w:rsidR="00F84CB2" w:rsidRPr="008024AA">
        <w:rPr>
          <w:rFonts w:asciiTheme="minorHAnsi" w:hAnsiTheme="minorHAnsi" w:cs="Arial"/>
          <w:bCs/>
          <w:sz w:val="24"/>
          <w:szCs w:val="24"/>
          <w:shd w:val="clear" w:color="auto" w:fill="FFFFFF"/>
        </w:rPr>
        <w:t>apprenticeship</w:t>
      </w:r>
      <w:r w:rsidR="00F84CB2" w:rsidRPr="008024AA">
        <w:rPr>
          <w:rFonts w:asciiTheme="minorHAnsi" w:hAnsiTheme="minorHAnsi" w:cs="Arial"/>
          <w:sz w:val="24"/>
          <w:szCs w:val="24"/>
          <w:shd w:val="clear" w:color="auto" w:fill="FFFFFF"/>
        </w:rPr>
        <w:t> </w:t>
      </w:r>
      <w:r w:rsidR="00F84CB2" w:rsidRPr="008024AA">
        <w:rPr>
          <w:rFonts w:asciiTheme="minorHAnsi" w:hAnsiTheme="minorHAnsi" w:cs="Arial"/>
          <w:bCs/>
          <w:sz w:val="24"/>
          <w:szCs w:val="24"/>
          <w:shd w:val="clear" w:color="auto" w:fill="FFFFFF"/>
        </w:rPr>
        <w:t>levy</w:t>
      </w:r>
      <w:r w:rsidR="00F84CB2" w:rsidRPr="008024AA">
        <w:rPr>
          <w:rFonts w:asciiTheme="minorHAnsi" w:hAnsiTheme="minorHAnsi" w:cs="Arial"/>
          <w:sz w:val="24"/>
          <w:szCs w:val="24"/>
          <w:shd w:val="clear" w:color="auto" w:fill="FFFFFF"/>
        </w:rPr>
        <w:t> each month</w:t>
      </w:r>
      <w:r w:rsidR="00B20EEE" w:rsidRPr="008024AA">
        <w:rPr>
          <w:rFonts w:asciiTheme="minorHAnsi" w:hAnsiTheme="minorHAnsi" w:cs="Arial"/>
          <w:sz w:val="24"/>
          <w:szCs w:val="24"/>
          <w:shd w:val="clear" w:color="auto" w:fill="FFFFFF"/>
        </w:rPr>
        <w:t xml:space="preserve"> (</w:t>
      </w:r>
      <w:r w:rsidR="0029516B" w:rsidRPr="008024AA">
        <w:rPr>
          <w:rFonts w:asciiTheme="minorHAnsi" w:hAnsiTheme="minorHAnsi" w:cs="Arial"/>
          <w:sz w:val="24"/>
          <w:szCs w:val="24"/>
          <w:shd w:val="clear" w:color="auto" w:fill="FFFFFF"/>
        </w:rPr>
        <w:t>A</w:t>
      </w:r>
      <w:r w:rsidR="00B20EEE" w:rsidRPr="008024AA">
        <w:rPr>
          <w:rFonts w:asciiTheme="minorHAnsi" w:hAnsiTheme="minorHAnsi" w:cs="Arial"/>
          <w:sz w:val="24"/>
          <w:szCs w:val="24"/>
          <w:shd w:val="clear" w:color="auto" w:fill="FFFFFF"/>
        </w:rPr>
        <w:t>pprenticeship-levy, 2016)</w:t>
      </w:r>
      <w:r w:rsidR="0029516B" w:rsidRPr="008024AA">
        <w:rPr>
          <w:rFonts w:asciiTheme="minorHAnsi" w:hAnsiTheme="minorHAnsi" w:cs="Arial"/>
          <w:sz w:val="24"/>
          <w:szCs w:val="24"/>
          <w:shd w:val="clear" w:color="auto" w:fill="FFFFFF"/>
        </w:rPr>
        <w:t>.</w:t>
      </w:r>
      <w:r w:rsidR="00F84CB2" w:rsidRPr="008024AA">
        <w:rPr>
          <w:rFonts w:asciiTheme="minorHAnsi" w:eastAsiaTheme="minorHAnsi" w:hAnsiTheme="minorHAnsi" w:cs="Arial"/>
          <w:sz w:val="24"/>
          <w:szCs w:val="24"/>
        </w:rPr>
        <w:t xml:space="preserve"> </w:t>
      </w:r>
      <w:r w:rsidRPr="008024AA">
        <w:rPr>
          <w:rFonts w:asciiTheme="minorHAnsi" w:eastAsiaTheme="minorHAnsi" w:hAnsiTheme="minorHAnsi" w:cs="Arial"/>
          <w:sz w:val="24"/>
          <w:szCs w:val="24"/>
        </w:rPr>
        <w:t>This</w:t>
      </w:r>
      <w:r w:rsidR="002774C6">
        <w:rPr>
          <w:rFonts w:asciiTheme="minorHAnsi" w:eastAsiaTheme="minorHAnsi" w:hAnsiTheme="minorHAnsi" w:cs="Arial"/>
          <w:sz w:val="24"/>
          <w:szCs w:val="24"/>
        </w:rPr>
        <w:t xml:space="preserve"> bill </w:t>
      </w:r>
      <w:proofErr w:type="gramStart"/>
      <w:r w:rsidR="002774C6">
        <w:rPr>
          <w:rFonts w:asciiTheme="minorHAnsi" w:eastAsiaTheme="minorHAnsi" w:hAnsiTheme="minorHAnsi" w:cs="Arial"/>
          <w:sz w:val="24"/>
          <w:szCs w:val="24"/>
        </w:rPr>
        <w:t>is used</w:t>
      </w:r>
      <w:proofErr w:type="gramEnd"/>
      <w:r w:rsidR="00D81E59" w:rsidRPr="008024AA">
        <w:rPr>
          <w:rFonts w:asciiTheme="minorHAnsi" w:eastAsiaTheme="minorHAnsi" w:hAnsiTheme="minorHAnsi" w:cs="Arial"/>
          <w:sz w:val="24"/>
          <w:szCs w:val="24"/>
        </w:rPr>
        <w:t xml:space="preserve"> to fund </w:t>
      </w:r>
      <w:r w:rsidR="00B20EEE" w:rsidRPr="008024AA">
        <w:rPr>
          <w:rFonts w:asciiTheme="minorHAnsi" w:eastAsiaTheme="minorHAnsi" w:hAnsiTheme="minorHAnsi" w:cs="Arial"/>
          <w:sz w:val="24"/>
          <w:szCs w:val="24"/>
        </w:rPr>
        <w:t>a</w:t>
      </w:r>
      <w:r w:rsidRPr="008024AA">
        <w:rPr>
          <w:rFonts w:asciiTheme="minorHAnsi" w:eastAsiaTheme="minorHAnsi" w:hAnsiTheme="minorHAnsi" w:cs="Arial"/>
          <w:sz w:val="24"/>
          <w:szCs w:val="24"/>
        </w:rPr>
        <w:t>pprenticeship-training</w:t>
      </w:r>
      <w:r w:rsidR="00D81E59" w:rsidRPr="008024AA">
        <w:rPr>
          <w:rFonts w:asciiTheme="minorHAnsi" w:eastAsiaTheme="minorHAnsi" w:hAnsiTheme="minorHAnsi" w:cs="Arial"/>
          <w:sz w:val="24"/>
          <w:szCs w:val="24"/>
        </w:rPr>
        <w:t xml:space="preserve"> programmes with emphasis on the skills and qualifications necessary for future generations</w:t>
      </w:r>
      <w:r w:rsidRPr="008024AA">
        <w:rPr>
          <w:rFonts w:asciiTheme="minorHAnsi" w:eastAsiaTheme="minorHAnsi" w:hAnsiTheme="minorHAnsi" w:cs="Arial"/>
          <w:sz w:val="24"/>
          <w:szCs w:val="24"/>
        </w:rPr>
        <w:t>.</w:t>
      </w:r>
      <w:r w:rsidR="00680BBB" w:rsidRPr="008024AA">
        <w:rPr>
          <w:rFonts w:asciiTheme="minorHAnsi" w:eastAsiaTheme="minorHAnsi" w:hAnsiTheme="minorHAnsi" w:cs="Arial"/>
          <w:sz w:val="24"/>
          <w:szCs w:val="24"/>
        </w:rPr>
        <w:t xml:space="preserve"> </w:t>
      </w:r>
    </w:p>
    <w:p w:rsidR="001023F1" w:rsidRPr="008024AA" w:rsidRDefault="00973D73" w:rsidP="001023F1">
      <w:pPr>
        <w:spacing w:after="0" w:line="360" w:lineRule="auto"/>
        <w:jc w:val="both"/>
        <w:rPr>
          <w:rFonts w:asciiTheme="minorHAnsi" w:hAnsiTheme="minorHAnsi" w:cs="Arial"/>
          <w:sz w:val="24"/>
          <w:szCs w:val="24"/>
        </w:rPr>
      </w:pPr>
      <w:r w:rsidRPr="008024AA">
        <w:rPr>
          <w:rFonts w:asciiTheme="minorHAnsi" w:eastAsiaTheme="minorHAnsi" w:hAnsiTheme="minorHAnsi" w:cs="Arial"/>
          <w:sz w:val="24"/>
          <w:szCs w:val="24"/>
        </w:rPr>
        <w:t>E</w:t>
      </w:r>
      <w:r w:rsidR="00680BBB" w:rsidRPr="008024AA">
        <w:rPr>
          <w:rFonts w:asciiTheme="minorHAnsi" w:eastAsiaTheme="minorHAnsi" w:hAnsiTheme="minorHAnsi" w:cs="Arial"/>
          <w:sz w:val="24"/>
          <w:szCs w:val="24"/>
        </w:rPr>
        <w:t xml:space="preserve">stimate </w:t>
      </w:r>
      <w:r w:rsidRPr="008024AA">
        <w:rPr>
          <w:rFonts w:asciiTheme="minorHAnsi" w:eastAsiaTheme="minorHAnsi" w:hAnsiTheme="minorHAnsi" w:cs="Arial"/>
          <w:sz w:val="24"/>
          <w:szCs w:val="24"/>
        </w:rPr>
        <w:t xml:space="preserve">shows </w:t>
      </w:r>
      <w:r w:rsidR="00680BBB" w:rsidRPr="008024AA">
        <w:rPr>
          <w:rFonts w:asciiTheme="minorHAnsi" w:eastAsiaTheme="minorHAnsi" w:hAnsiTheme="minorHAnsi" w:cs="Arial"/>
          <w:sz w:val="24"/>
          <w:szCs w:val="24"/>
        </w:rPr>
        <w:t>that 28% of workers in London come</w:t>
      </w:r>
      <w:r w:rsidR="00766D2B" w:rsidRPr="008024AA">
        <w:rPr>
          <w:rFonts w:asciiTheme="minorHAnsi" w:eastAsiaTheme="minorHAnsi" w:hAnsiTheme="minorHAnsi" w:cs="Arial"/>
          <w:sz w:val="24"/>
          <w:szCs w:val="24"/>
        </w:rPr>
        <w:t>s</w:t>
      </w:r>
      <w:r w:rsidR="00680BBB" w:rsidRPr="008024AA">
        <w:rPr>
          <w:rFonts w:asciiTheme="minorHAnsi" w:eastAsiaTheme="minorHAnsi" w:hAnsiTheme="minorHAnsi" w:cs="Arial"/>
          <w:sz w:val="24"/>
          <w:szCs w:val="24"/>
        </w:rPr>
        <w:t xml:space="preserve"> from European Union countries and 7% from elsewher</w:t>
      </w:r>
      <w:r w:rsidR="00766D2B" w:rsidRPr="008024AA">
        <w:rPr>
          <w:rFonts w:asciiTheme="minorHAnsi" w:eastAsiaTheme="minorHAnsi" w:hAnsiTheme="minorHAnsi" w:cs="Arial"/>
          <w:sz w:val="24"/>
          <w:szCs w:val="24"/>
        </w:rPr>
        <w:t xml:space="preserve">e (Strauss, 2018), </w:t>
      </w:r>
      <w:r w:rsidR="00680BBB" w:rsidRPr="008024AA">
        <w:rPr>
          <w:rFonts w:asciiTheme="minorHAnsi" w:eastAsiaTheme="minorHAnsi" w:hAnsiTheme="minorHAnsi" w:cs="Arial"/>
          <w:sz w:val="24"/>
          <w:szCs w:val="24"/>
        </w:rPr>
        <w:t xml:space="preserve">that is more than one in three workers in construction. </w:t>
      </w:r>
      <w:r w:rsidR="00680BBB" w:rsidRPr="008024AA">
        <w:rPr>
          <w:rFonts w:asciiTheme="minorHAnsi" w:hAnsiTheme="minorHAnsi" w:cs="Arial"/>
          <w:sz w:val="24"/>
          <w:szCs w:val="24"/>
        </w:rPr>
        <w:t>The UK popu</w:t>
      </w:r>
      <w:r w:rsidR="00FB4738">
        <w:rPr>
          <w:rFonts w:asciiTheme="minorHAnsi" w:hAnsiTheme="minorHAnsi" w:cs="Arial"/>
          <w:sz w:val="24"/>
          <w:szCs w:val="24"/>
        </w:rPr>
        <w:t>lation is continuing to rise,</w:t>
      </w:r>
      <w:r w:rsidR="00680BBB" w:rsidRPr="008024AA">
        <w:rPr>
          <w:rFonts w:asciiTheme="minorHAnsi" w:hAnsiTheme="minorHAnsi" w:cs="Arial"/>
          <w:sz w:val="24"/>
          <w:szCs w:val="24"/>
        </w:rPr>
        <w:t xml:space="preserve"> with major infrastructure projects and housebuilding required to </w:t>
      </w:r>
      <w:r w:rsidR="00940D7A" w:rsidRPr="008024AA">
        <w:rPr>
          <w:rFonts w:asciiTheme="minorHAnsi" w:hAnsiTheme="minorHAnsi" w:cs="Arial"/>
          <w:sz w:val="24"/>
          <w:szCs w:val="24"/>
        </w:rPr>
        <w:t xml:space="preserve">support this increase proportionately, and </w:t>
      </w:r>
      <w:r w:rsidR="00680BBB" w:rsidRPr="008024AA">
        <w:rPr>
          <w:rFonts w:asciiTheme="minorHAnsi" w:hAnsiTheme="minorHAnsi" w:cs="Arial"/>
          <w:sz w:val="24"/>
          <w:szCs w:val="24"/>
        </w:rPr>
        <w:t xml:space="preserve">coinciding in the wake of </w:t>
      </w:r>
      <w:proofErr w:type="spellStart"/>
      <w:r w:rsidR="00680BBB" w:rsidRPr="008024AA">
        <w:rPr>
          <w:rFonts w:asciiTheme="minorHAnsi" w:hAnsiTheme="minorHAnsi" w:cs="Arial"/>
          <w:sz w:val="24"/>
          <w:szCs w:val="24"/>
        </w:rPr>
        <w:t>Brexit</w:t>
      </w:r>
      <w:proofErr w:type="spellEnd"/>
      <w:r w:rsidR="00FB4738">
        <w:rPr>
          <w:rFonts w:asciiTheme="minorHAnsi" w:hAnsiTheme="minorHAnsi" w:cs="Arial"/>
          <w:sz w:val="24"/>
          <w:szCs w:val="24"/>
        </w:rPr>
        <w:t>. T</w:t>
      </w:r>
      <w:r w:rsidR="00680BBB" w:rsidRPr="008024AA">
        <w:rPr>
          <w:rFonts w:asciiTheme="minorHAnsi" w:hAnsiTheme="minorHAnsi" w:cs="Arial"/>
          <w:sz w:val="24"/>
          <w:szCs w:val="24"/>
        </w:rPr>
        <w:t>here is the potential that the skills gap will increase even further due to the uncertainty of EU nationals working visa’s</w:t>
      </w:r>
      <w:r w:rsidR="00BB1023" w:rsidRPr="008024AA">
        <w:rPr>
          <w:rFonts w:asciiTheme="minorHAnsi" w:hAnsiTheme="minorHAnsi" w:cs="Arial"/>
          <w:sz w:val="24"/>
          <w:szCs w:val="24"/>
        </w:rPr>
        <w:t>,</w:t>
      </w:r>
      <w:r w:rsidR="00680BBB" w:rsidRPr="008024AA">
        <w:rPr>
          <w:rFonts w:asciiTheme="minorHAnsi" w:hAnsiTheme="minorHAnsi" w:cs="Arial"/>
          <w:sz w:val="24"/>
          <w:szCs w:val="24"/>
        </w:rPr>
        <w:t xml:space="preserve"> post </w:t>
      </w:r>
      <w:proofErr w:type="spellStart"/>
      <w:r w:rsidR="00680BBB" w:rsidRPr="008024AA">
        <w:rPr>
          <w:rFonts w:asciiTheme="minorHAnsi" w:hAnsiTheme="minorHAnsi" w:cs="Arial"/>
          <w:sz w:val="24"/>
          <w:szCs w:val="24"/>
        </w:rPr>
        <w:t>Brexit</w:t>
      </w:r>
      <w:proofErr w:type="spellEnd"/>
      <w:r w:rsidR="000D50E7" w:rsidRPr="008024AA">
        <w:rPr>
          <w:rFonts w:asciiTheme="minorHAnsi" w:hAnsiTheme="minorHAnsi" w:cs="Arial"/>
          <w:sz w:val="24"/>
          <w:szCs w:val="24"/>
        </w:rPr>
        <w:t xml:space="preserve"> also their willingness to come to the UK considering the free movement of EU national </w:t>
      </w:r>
      <w:r w:rsidR="001D623C" w:rsidRPr="008024AA">
        <w:rPr>
          <w:rFonts w:asciiTheme="minorHAnsi" w:hAnsiTheme="minorHAnsi" w:cs="Arial"/>
          <w:sz w:val="24"/>
          <w:szCs w:val="24"/>
        </w:rPr>
        <w:t>to</w:t>
      </w:r>
      <w:r w:rsidR="000D50E7" w:rsidRPr="008024AA">
        <w:rPr>
          <w:rFonts w:asciiTheme="minorHAnsi" w:hAnsiTheme="minorHAnsi" w:cs="Arial"/>
          <w:sz w:val="24"/>
          <w:szCs w:val="24"/>
        </w:rPr>
        <w:t xml:space="preserve"> the UK (vis-a-vis) post </w:t>
      </w:r>
      <w:proofErr w:type="spellStart"/>
      <w:r w:rsidR="000D50E7" w:rsidRPr="008024AA">
        <w:rPr>
          <w:rFonts w:asciiTheme="minorHAnsi" w:hAnsiTheme="minorHAnsi" w:cs="Arial"/>
          <w:sz w:val="24"/>
          <w:szCs w:val="24"/>
        </w:rPr>
        <w:t>Brexit</w:t>
      </w:r>
      <w:proofErr w:type="spellEnd"/>
      <w:r w:rsidR="00766D2B" w:rsidRPr="008024AA">
        <w:rPr>
          <w:rFonts w:asciiTheme="minorHAnsi" w:hAnsiTheme="minorHAnsi" w:cs="Arial"/>
          <w:sz w:val="24"/>
          <w:szCs w:val="24"/>
        </w:rPr>
        <w:t>.</w:t>
      </w:r>
      <w:r w:rsidR="00940D7A" w:rsidRPr="008024AA">
        <w:rPr>
          <w:rFonts w:asciiTheme="minorHAnsi" w:hAnsiTheme="minorHAnsi" w:cs="Arial"/>
          <w:sz w:val="24"/>
          <w:szCs w:val="24"/>
        </w:rPr>
        <w:t xml:space="preserve"> Presently, s</w:t>
      </w:r>
      <w:r w:rsidR="00940D7A" w:rsidRPr="008024AA">
        <w:rPr>
          <w:rFonts w:asciiTheme="minorHAnsi" w:eastAsiaTheme="minorHAnsi" w:hAnsiTheme="minorHAnsi" w:cs="Arial"/>
          <w:sz w:val="24"/>
          <w:szCs w:val="24"/>
        </w:rPr>
        <w:t xml:space="preserve">pecific trades’ </w:t>
      </w:r>
      <w:r w:rsidR="00940D7A" w:rsidRPr="008024AA">
        <w:rPr>
          <w:rFonts w:asciiTheme="minorHAnsi" w:eastAsiaTheme="minorHAnsi" w:hAnsiTheme="minorHAnsi" w:cs="Arial"/>
          <w:sz w:val="24"/>
          <w:szCs w:val="24"/>
        </w:rPr>
        <w:lastRenderedPageBreak/>
        <w:t xml:space="preserve">essential to house building such as bricklaying, carpentry, plastering and roofing are proving difficult to recruit with two-thirds of small and medium-sized construction firms struggling to hire and find </w:t>
      </w:r>
      <w:r w:rsidR="001023F1" w:rsidRPr="008024AA">
        <w:rPr>
          <w:rFonts w:asciiTheme="minorHAnsi" w:eastAsiaTheme="minorHAnsi" w:hAnsiTheme="minorHAnsi" w:cs="Arial"/>
          <w:sz w:val="24"/>
          <w:szCs w:val="24"/>
        </w:rPr>
        <w:t>professional technicians, e. g.</w:t>
      </w:r>
      <w:r w:rsidR="00940D7A" w:rsidRPr="008024AA">
        <w:rPr>
          <w:rFonts w:asciiTheme="minorHAnsi" w:eastAsiaTheme="minorHAnsi" w:hAnsiTheme="minorHAnsi" w:cs="Arial"/>
          <w:sz w:val="24"/>
          <w:szCs w:val="24"/>
        </w:rPr>
        <w:t xml:space="preserve"> plumbers and electricians-</w:t>
      </w:r>
      <w:r w:rsidRPr="008024AA">
        <w:rPr>
          <w:rFonts w:asciiTheme="minorHAnsi" w:eastAsiaTheme="minorHAnsi" w:hAnsiTheme="minorHAnsi" w:cs="Arial"/>
          <w:sz w:val="24"/>
          <w:szCs w:val="24"/>
        </w:rPr>
        <w:t xml:space="preserve"> </w:t>
      </w:r>
      <w:r w:rsidR="00940D7A" w:rsidRPr="008024AA">
        <w:rPr>
          <w:rFonts w:asciiTheme="minorHAnsi" w:eastAsiaTheme="minorHAnsi" w:hAnsiTheme="minorHAnsi" w:cs="Arial"/>
          <w:sz w:val="24"/>
          <w:szCs w:val="24"/>
        </w:rPr>
        <w:t>48%, plasterers-</w:t>
      </w:r>
      <w:r w:rsidRPr="008024AA">
        <w:rPr>
          <w:rFonts w:asciiTheme="minorHAnsi" w:eastAsiaTheme="minorHAnsi" w:hAnsiTheme="minorHAnsi" w:cs="Arial"/>
          <w:sz w:val="24"/>
          <w:szCs w:val="24"/>
        </w:rPr>
        <w:t xml:space="preserve"> </w:t>
      </w:r>
      <w:r w:rsidR="00940D7A" w:rsidRPr="008024AA">
        <w:rPr>
          <w:rFonts w:asciiTheme="minorHAnsi" w:eastAsiaTheme="minorHAnsi" w:hAnsiTheme="minorHAnsi" w:cs="Arial"/>
          <w:sz w:val="24"/>
          <w:szCs w:val="24"/>
        </w:rPr>
        <w:t>46% and floorers-</w:t>
      </w:r>
      <w:r w:rsidRPr="008024AA">
        <w:rPr>
          <w:rFonts w:asciiTheme="minorHAnsi" w:eastAsiaTheme="minorHAnsi" w:hAnsiTheme="minorHAnsi" w:cs="Arial"/>
          <w:sz w:val="24"/>
          <w:szCs w:val="24"/>
        </w:rPr>
        <w:t xml:space="preserve"> </w:t>
      </w:r>
      <w:r w:rsidR="00940D7A" w:rsidRPr="008024AA">
        <w:rPr>
          <w:rFonts w:asciiTheme="minorHAnsi" w:eastAsiaTheme="minorHAnsi" w:hAnsiTheme="minorHAnsi" w:cs="Arial"/>
          <w:sz w:val="24"/>
          <w:szCs w:val="24"/>
        </w:rPr>
        <w:t>30% (Federation of Master Builders, 2018).</w:t>
      </w:r>
    </w:p>
    <w:p w:rsidR="001023F1" w:rsidRPr="008024AA" w:rsidRDefault="00032059" w:rsidP="00DB0EF0">
      <w:pPr>
        <w:suppressAutoHyphens w:val="0"/>
        <w:autoSpaceDN/>
        <w:spacing w:after="0" w:line="360" w:lineRule="auto"/>
        <w:jc w:val="both"/>
        <w:textAlignment w:val="auto"/>
        <w:rPr>
          <w:rFonts w:asciiTheme="minorHAnsi" w:eastAsiaTheme="minorHAnsi" w:hAnsiTheme="minorHAnsi" w:cs="Arial"/>
          <w:sz w:val="24"/>
          <w:szCs w:val="24"/>
        </w:rPr>
      </w:pPr>
      <w:r w:rsidRPr="008024AA">
        <w:rPr>
          <w:rFonts w:asciiTheme="minorHAnsi" w:eastAsiaTheme="minorHAnsi" w:hAnsiTheme="minorHAnsi" w:cs="Arial"/>
          <w:sz w:val="24"/>
          <w:szCs w:val="24"/>
        </w:rPr>
        <w:t xml:space="preserve">The </w:t>
      </w:r>
      <w:r w:rsidR="00BB1023" w:rsidRPr="008024AA">
        <w:rPr>
          <w:rFonts w:asciiTheme="minorHAnsi" w:eastAsiaTheme="minorHAnsi" w:hAnsiTheme="minorHAnsi" w:cs="Arial"/>
          <w:sz w:val="24"/>
          <w:szCs w:val="24"/>
        </w:rPr>
        <w:t xml:space="preserve">main </w:t>
      </w:r>
      <w:r w:rsidR="00FE7BB8" w:rsidRPr="008024AA">
        <w:rPr>
          <w:rFonts w:asciiTheme="minorHAnsi" w:eastAsiaTheme="minorHAnsi" w:hAnsiTheme="minorHAnsi" w:cs="Arial"/>
          <w:sz w:val="24"/>
          <w:szCs w:val="24"/>
        </w:rPr>
        <w:t>purpose</w:t>
      </w:r>
      <w:r w:rsidRPr="008024AA">
        <w:rPr>
          <w:rFonts w:asciiTheme="minorHAnsi" w:eastAsiaTheme="minorHAnsi" w:hAnsiTheme="minorHAnsi" w:cs="Arial"/>
          <w:sz w:val="24"/>
          <w:szCs w:val="24"/>
        </w:rPr>
        <w:t xml:space="preserve"> of this paper is to examine the </w:t>
      </w:r>
      <w:proofErr w:type="gramStart"/>
      <w:r w:rsidRPr="008024AA">
        <w:rPr>
          <w:rFonts w:asciiTheme="minorHAnsi" w:eastAsiaTheme="minorHAnsi" w:hAnsiTheme="minorHAnsi" w:cs="Arial"/>
          <w:sz w:val="24"/>
          <w:szCs w:val="24"/>
        </w:rPr>
        <w:t>current status</w:t>
      </w:r>
      <w:proofErr w:type="gramEnd"/>
      <w:r w:rsidRPr="008024AA">
        <w:rPr>
          <w:rFonts w:asciiTheme="minorHAnsi" w:eastAsiaTheme="minorHAnsi" w:hAnsiTheme="minorHAnsi" w:cs="Arial"/>
          <w:sz w:val="24"/>
          <w:szCs w:val="24"/>
        </w:rPr>
        <w:t xml:space="preserve"> of the </w:t>
      </w:r>
      <w:r w:rsidR="00FE7BB8" w:rsidRPr="008024AA">
        <w:rPr>
          <w:rFonts w:asciiTheme="minorHAnsi" w:eastAsiaTheme="minorHAnsi" w:hAnsiTheme="minorHAnsi" w:cs="Arial"/>
          <w:sz w:val="24"/>
          <w:szCs w:val="24"/>
        </w:rPr>
        <w:t>skill</w:t>
      </w:r>
      <w:r w:rsidRPr="008024AA">
        <w:rPr>
          <w:rFonts w:asciiTheme="minorHAnsi" w:eastAsiaTheme="minorHAnsi" w:hAnsiTheme="minorHAnsi" w:cs="Arial"/>
          <w:sz w:val="24"/>
          <w:szCs w:val="24"/>
        </w:rPr>
        <w:t xml:space="preserve"> shortage</w:t>
      </w:r>
      <w:r w:rsidR="00FE7BB8" w:rsidRPr="008024AA">
        <w:rPr>
          <w:rFonts w:asciiTheme="minorHAnsi" w:eastAsiaTheme="minorHAnsi" w:hAnsiTheme="minorHAnsi" w:cs="Arial"/>
          <w:sz w:val="24"/>
          <w:szCs w:val="24"/>
        </w:rPr>
        <w:t>s</w:t>
      </w:r>
      <w:r w:rsidRPr="008024AA">
        <w:rPr>
          <w:rFonts w:asciiTheme="minorHAnsi" w:eastAsiaTheme="minorHAnsi" w:hAnsiTheme="minorHAnsi" w:cs="Arial"/>
          <w:sz w:val="24"/>
          <w:szCs w:val="24"/>
        </w:rPr>
        <w:t xml:space="preserve"> in the UK construction industry, </w:t>
      </w:r>
      <w:r w:rsidR="00FE7BB8" w:rsidRPr="008024AA">
        <w:rPr>
          <w:rFonts w:asciiTheme="minorHAnsi" w:eastAsiaTheme="minorHAnsi" w:hAnsiTheme="minorHAnsi" w:cs="Arial"/>
          <w:sz w:val="24"/>
          <w:szCs w:val="24"/>
        </w:rPr>
        <w:t>investigate the reasons for skill</w:t>
      </w:r>
      <w:r w:rsidRPr="008024AA">
        <w:rPr>
          <w:rFonts w:asciiTheme="minorHAnsi" w:eastAsiaTheme="minorHAnsi" w:hAnsiTheme="minorHAnsi" w:cs="Arial"/>
          <w:sz w:val="24"/>
          <w:szCs w:val="24"/>
        </w:rPr>
        <w:t xml:space="preserve"> shortage</w:t>
      </w:r>
      <w:r w:rsidR="00FE7BB8" w:rsidRPr="008024AA">
        <w:rPr>
          <w:rFonts w:asciiTheme="minorHAnsi" w:eastAsiaTheme="minorHAnsi" w:hAnsiTheme="minorHAnsi" w:cs="Arial"/>
          <w:sz w:val="24"/>
          <w:szCs w:val="24"/>
        </w:rPr>
        <w:t>s</w:t>
      </w:r>
      <w:r w:rsidRPr="008024AA">
        <w:rPr>
          <w:rFonts w:asciiTheme="minorHAnsi" w:eastAsiaTheme="minorHAnsi" w:hAnsiTheme="minorHAnsi" w:cs="Arial"/>
          <w:sz w:val="24"/>
          <w:szCs w:val="24"/>
        </w:rPr>
        <w:t xml:space="preserve"> and explore the initiatives which aim</w:t>
      </w:r>
      <w:r w:rsidR="00FE7BB8" w:rsidRPr="008024AA">
        <w:rPr>
          <w:rFonts w:asciiTheme="minorHAnsi" w:eastAsiaTheme="minorHAnsi" w:hAnsiTheme="minorHAnsi" w:cs="Arial"/>
          <w:sz w:val="24"/>
          <w:szCs w:val="24"/>
        </w:rPr>
        <w:t>s</w:t>
      </w:r>
      <w:r w:rsidRPr="008024AA">
        <w:rPr>
          <w:rFonts w:asciiTheme="minorHAnsi" w:eastAsiaTheme="minorHAnsi" w:hAnsiTheme="minorHAnsi" w:cs="Arial"/>
          <w:sz w:val="24"/>
          <w:szCs w:val="24"/>
        </w:rPr>
        <w:t xml:space="preserve"> to bridge the gap</w:t>
      </w:r>
      <w:r w:rsidR="00FE7BB8" w:rsidRPr="008024AA">
        <w:rPr>
          <w:rFonts w:asciiTheme="minorHAnsi" w:eastAsiaTheme="minorHAnsi" w:hAnsiTheme="minorHAnsi" w:cs="Arial"/>
          <w:sz w:val="24"/>
          <w:szCs w:val="24"/>
        </w:rPr>
        <w:t>,</w:t>
      </w:r>
      <w:r w:rsidRPr="008024AA">
        <w:rPr>
          <w:rFonts w:asciiTheme="minorHAnsi" w:eastAsiaTheme="minorHAnsi" w:hAnsiTheme="minorHAnsi" w:cs="Arial"/>
          <w:sz w:val="24"/>
          <w:szCs w:val="24"/>
        </w:rPr>
        <w:t xml:space="preserve"> </w:t>
      </w:r>
      <w:r w:rsidR="00FE7BB8" w:rsidRPr="008024AA">
        <w:rPr>
          <w:rFonts w:asciiTheme="minorHAnsi" w:eastAsiaTheme="minorHAnsi" w:hAnsiTheme="minorHAnsi" w:cs="Arial"/>
          <w:sz w:val="24"/>
          <w:szCs w:val="24"/>
        </w:rPr>
        <w:t>hence</w:t>
      </w:r>
      <w:r w:rsidRPr="008024AA">
        <w:rPr>
          <w:rFonts w:asciiTheme="minorHAnsi" w:eastAsiaTheme="minorHAnsi" w:hAnsiTheme="minorHAnsi" w:cs="Arial"/>
          <w:sz w:val="24"/>
          <w:szCs w:val="24"/>
        </w:rPr>
        <w:t xml:space="preserve"> enable the research to recommend the actions the government and the industry should take to lessen the impact of the labour shortfall.</w:t>
      </w:r>
    </w:p>
    <w:p w:rsidR="001023F1" w:rsidRPr="008024AA" w:rsidRDefault="001023F1" w:rsidP="00DB0EF0">
      <w:pPr>
        <w:suppressAutoHyphens w:val="0"/>
        <w:autoSpaceDN/>
        <w:spacing w:after="0" w:line="360" w:lineRule="auto"/>
        <w:jc w:val="both"/>
        <w:textAlignment w:val="auto"/>
        <w:rPr>
          <w:rFonts w:asciiTheme="minorHAnsi" w:hAnsiTheme="minorHAnsi"/>
          <w:b/>
          <w:sz w:val="24"/>
          <w:szCs w:val="24"/>
        </w:rPr>
      </w:pPr>
    </w:p>
    <w:p w:rsidR="008024AA" w:rsidRPr="008024AA" w:rsidRDefault="00B268A6" w:rsidP="00DB0EF0">
      <w:pPr>
        <w:suppressAutoHyphens w:val="0"/>
        <w:autoSpaceDN/>
        <w:spacing w:after="0" w:line="360" w:lineRule="auto"/>
        <w:jc w:val="both"/>
        <w:textAlignment w:val="auto"/>
        <w:rPr>
          <w:rFonts w:asciiTheme="minorHAnsi" w:hAnsiTheme="minorHAnsi" w:cs="Arial"/>
          <w:b/>
          <w:sz w:val="24"/>
          <w:szCs w:val="24"/>
        </w:rPr>
      </w:pPr>
      <w:r w:rsidRPr="008024AA">
        <w:rPr>
          <w:rFonts w:asciiTheme="minorHAnsi" w:hAnsiTheme="minorHAnsi" w:cs="Arial"/>
          <w:b/>
          <w:sz w:val="24"/>
          <w:szCs w:val="24"/>
        </w:rPr>
        <w:t>Literature Review</w:t>
      </w:r>
    </w:p>
    <w:p w:rsidR="00A653F2" w:rsidRPr="008024AA" w:rsidRDefault="00A653F2" w:rsidP="00DB0EF0">
      <w:pPr>
        <w:suppressAutoHyphens w:val="0"/>
        <w:autoSpaceDN/>
        <w:spacing w:after="0" w:line="360" w:lineRule="auto"/>
        <w:jc w:val="both"/>
        <w:textAlignment w:val="auto"/>
        <w:rPr>
          <w:rFonts w:asciiTheme="minorHAnsi" w:eastAsiaTheme="minorHAnsi" w:hAnsiTheme="minorHAnsi" w:cs="Arial"/>
          <w:b/>
          <w:sz w:val="24"/>
          <w:szCs w:val="24"/>
        </w:rPr>
      </w:pPr>
      <w:r w:rsidRPr="008024AA">
        <w:rPr>
          <w:rFonts w:asciiTheme="minorHAnsi" w:eastAsiaTheme="minorHAnsi" w:hAnsiTheme="minorHAnsi" w:cs="Arial"/>
          <w:b/>
          <w:sz w:val="24"/>
          <w:szCs w:val="24"/>
        </w:rPr>
        <w:t>Shortage of Skilled Workforce</w:t>
      </w:r>
    </w:p>
    <w:p w:rsidR="009C7247" w:rsidRPr="008024AA" w:rsidRDefault="004054A4" w:rsidP="00037363">
      <w:pPr>
        <w:suppressAutoHyphens w:val="0"/>
        <w:autoSpaceDN/>
        <w:spacing w:after="0" w:line="360" w:lineRule="auto"/>
        <w:jc w:val="both"/>
        <w:textAlignment w:val="auto"/>
        <w:rPr>
          <w:rFonts w:asciiTheme="minorHAnsi" w:eastAsiaTheme="minorHAnsi" w:hAnsiTheme="minorHAnsi" w:cs="Arial"/>
          <w:sz w:val="24"/>
          <w:szCs w:val="24"/>
        </w:rPr>
      </w:pPr>
      <w:r w:rsidRPr="008024AA">
        <w:rPr>
          <w:rFonts w:asciiTheme="minorHAnsi" w:eastAsiaTheme="minorHAnsi" w:hAnsiTheme="minorHAnsi" w:cs="Arial"/>
          <w:sz w:val="24"/>
          <w:szCs w:val="24"/>
        </w:rPr>
        <w:t>In 2015</w:t>
      </w:r>
      <w:r w:rsidR="008C65D5" w:rsidRPr="008024AA">
        <w:rPr>
          <w:rFonts w:asciiTheme="minorHAnsi" w:eastAsiaTheme="minorHAnsi" w:hAnsiTheme="minorHAnsi" w:cs="Arial"/>
          <w:sz w:val="24"/>
          <w:szCs w:val="24"/>
        </w:rPr>
        <w:t>,</w:t>
      </w:r>
      <w:r w:rsidRPr="008024AA">
        <w:rPr>
          <w:rFonts w:asciiTheme="minorHAnsi" w:eastAsiaTheme="minorHAnsi" w:hAnsiTheme="minorHAnsi" w:cs="Arial"/>
          <w:sz w:val="24"/>
          <w:szCs w:val="24"/>
        </w:rPr>
        <w:t xml:space="preserve"> the National Infrastructure Plan published its investment strategy consisting of 564 projects encompassing transport, infrastructure, communications, energy and environmental sectors at an investment cost of £411Billion. It </w:t>
      </w:r>
      <w:proofErr w:type="gramStart"/>
      <w:r w:rsidRPr="008024AA">
        <w:rPr>
          <w:rFonts w:asciiTheme="minorHAnsi" w:eastAsiaTheme="minorHAnsi" w:hAnsiTheme="minorHAnsi" w:cs="Arial"/>
          <w:sz w:val="24"/>
          <w:szCs w:val="24"/>
        </w:rPr>
        <w:t>is anticipated</w:t>
      </w:r>
      <w:proofErr w:type="gramEnd"/>
      <w:r w:rsidRPr="008024AA">
        <w:rPr>
          <w:rFonts w:asciiTheme="minorHAnsi" w:eastAsiaTheme="minorHAnsi" w:hAnsiTheme="minorHAnsi" w:cs="Arial"/>
          <w:sz w:val="24"/>
          <w:szCs w:val="24"/>
        </w:rPr>
        <w:t xml:space="preserve"> that this pipeline of projects</w:t>
      </w:r>
      <w:r w:rsidR="008C65D5" w:rsidRPr="008024AA">
        <w:rPr>
          <w:rFonts w:asciiTheme="minorHAnsi" w:eastAsiaTheme="minorHAnsi" w:hAnsiTheme="minorHAnsi" w:cs="Arial"/>
          <w:sz w:val="24"/>
          <w:szCs w:val="24"/>
        </w:rPr>
        <w:t xml:space="preserve"> in the UK,</w:t>
      </w:r>
      <w:r w:rsidRPr="008024AA">
        <w:rPr>
          <w:rFonts w:asciiTheme="minorHAnsi" w:eastAsiaTheme="minorHAnsi" w:hAnsiTheme="minorHAnsi" w:cs="Arial"/>
          <w:sz w:val="24"/>
          <w:szCs w:val="24"/>
        </w:rPr>
        <w:t xml:space="preserve"> will create a demand for around 400</w:t>
      </w:r>
      <w:r w:rsidR="008C65D5" w:rsidRPr="008024AA">
        <w:rPr>
          <w:rFonts w:asciiTheme="minorHAnsi" w:eastAsiaTheme="minorHAnsi" w:hAnsiTheme="minorHAnsi" w:cs="Arial"/>
          <w:sz w:val="24"/>
          <w:szCs w:val="24"/>
        </w:rPr>
        <w:t>,000</w:t>
      </w:r>
      <w:r w:rsidRPr="008024AA">
        <w:rPr>
          <w:rFonts w:asciiTheme="minorHAnsi" w:eastAsiaTheme="minorHAnsi" w:hAnsiTheme="minorHAnsi" w:cs="Arial"/>
          <w:sz w:val="24"/>
          <w:szCs w:val="24"/>
        </w:rPr>
        <w:t xml:space="preserve"> engineering and construction workers by the year 2020</w:t>
      </w:r>
      <w:r w:rsidR="008C65D5" w:rsidRPr="008024AA">
        <w:rPr>
          <w:rFonts w:asciiTheme="minorHAnsi" w:eastAsiaTheme="minorHAnsi" w:hAnsiTheme="minorHAnsi" w:cs="Arial"/>
          <w:sz w:val="24"/>
          <w:szCs w:val="24"/>
        </w:rPr>
        <w:t>,</w:t>
      </w:r>
      <w:r w:rsidRPr="008024AA">
        <w:rPr>
          <w:rFonts w:asciiTheme="minorHAnsi" w:eastAsiaTheme="minorHAnsi" w:hAnsiTheme="minorHAnsi" w:cs="Arial"/>
          <w:sz w:val="24"/>
          <w:szCs w:val="24"/>
        </w:rPr>
        <w:t xml:space="preserve"> </w:t>
      </w:r>
      <w:r w:rsidR="008C65D5" w:rsidRPr="008024AA">
        <w:rPr>
          <w:rFonts w:asciiTheme="minorHAnsi" w:eastAsiaTheme="minorHAnsi" w:hAnsiTheme="minorHAnsi" w:cs="Arial"/>
          <w:sz w:val="24"/>
          <w:szCs w:val="24"/>
        </w:rPr>
        <w:t>hence d</w:t>
      </w:r>
      <w:r w:rsidRPr="008024AA">
        <w:rPr>
          <w:rFonts w:asciiTheme="minorHAnsi" w:eastAsiaTheme="minorHAnsi" w:hAnsiTheme="minorHAnsi" w:cs="Arial"/>
          <w:sz w:val="24"/>
          <w:szCs w:val="24"/>
        </w:rPr>
        <w:t xml:space="preserve">riving </w:t>
      </w:r>
      <w:r w:rsidR="008C65D5" w:rsidRPr="008024AA">
        <w:rPr>
          <w:rFonts w:asciiTheme="minorHAnsi" w:eastAsiaTheme="minorHAnsi" w:hAnsiTheme="minorHAnsi" w:cs="Arial"/>
          <w:sz w:val="24"/>
          <w:szCs w:val="24"/>
        </w:rPr>
        <w:t>the</w:t>
      </w:r>
      <w:r w:rsidRPr="008024AA">
        <w:rPr>
          <w:rFonts w:asciiTheme="minorHAnsi" w:eastAsiaTheme="minorHAnsi" w:hAnsiTheme="minorHAnsi" w:cs="Arial"/>
          <w:sz w:val="24"/>
          <w:szCs w:val="24"/>
        </w:rPr>
        <w:t xml:space="preserve"> need to recruit and train nearly 100</w:t>
      </w:r>
      <w:r w:rsidR="008C65D5" w:rsidRPr="008024AA">
        <w:rPr>
          <w:rFonts w:asciiTheme="minorHAnsi" w:eastAsiaTheme="minorHAnsi" w:hAnsiTheme="minorHAnsi" w:cs="Arial"/>
          <w:sz w:val="24"/>
          <w:szCs w:val="24"/>
        </w:rPr>
        <w:t>,000</w:t>
      </w:r>
      <w:r w:rsidRPr="008024AA">
        <w:rPr>
          <w:rFonts w:asciiTheme="minorHAnsi" w:eastAsiaTheme="minorHAnsi" w:hAnsiTheme="minorHAnsi" w:cs="Arial"/>
          <w:sz w:val="24"/>
          <w:szCs w:val="24"/>
        </w:rPr>
        <w:t xml:space="preserve"> additional workers &amp; retrain and up-skill </w:t>
      </w:r>
      <w:r w:rsidR="008C65D5" w:rsidRPr="008024AA">
        <w:rPr>
          <w:rFonts w:asciiTheme="minorHAnsi" w:eastAsiaTheme="minorHAnsi" w:hAnsiTheme="minorHAnsi" w:cs="Arial"/>
          <w:sz w:val="24"/>
          <w:szCs w:val="24"/>
        </w:rPr>
        <w:t>approximately</w:t>
      </w:r>
      <w:r w:rsidRPr="008024AA">
        <w:rPr>
          <w:rFonts w:asciiTheme="minorHAnsi" w:eastAsiaTheme="minorHAnsi" w:hAnsiTheme="minorHAnsi" w:cs="Arial"/>
          <w:sz w:val="24"/>
          <w:szCs w:val="24"/>
        </w:rPr>
        <w:t xml:space="preserve"> 250</w:t>
      </w:r>
      <w:r w:rsidR="008C65D5" w:rsidRPr="008024AA">
        <w:rPr>
          <w:rFonts w:asciiTheme="minorHAnsi" w:eastAsiaTheme="minorHAnsi" w:hAnsiTheme="minorHAnsi" w:cs="Arial"/>
          <w:sz w:val="24"/>
          <w:szCs w:val="24"/>
        </w:rPr>
        <w:t xml:space="preserve">,000 </w:t>
      </w:r>
      <w:r w:rsidRPr="008024AA">
        <w:rPr>
          <w:rFonts w:asciiTheme="minorHAnsi" w:eastAsiaTheme="minorHAnsi" w:hAnsiTheme="minorHAnsi" w:cs="Arial"/>
          <w:sz w:val="24"/>
          <w:szCs w:val="24"/>
        </w:rPr>
        <w:t xml:space="preserve">of the existing </w:t>
      </w:r>
      <w:r w:rsidR="00037363" w:rsidRPr="008024AA">
        <w:rPr>
          <w:rFonts w:asciiTheme="minorHAnsi" w:eastAsiaTheme="minorHAnsi" w:hAnsiTheme="minorHAnsi" w:cs="Arial"/>
          <w:sz w:val="24"/>
          <w:szCs w:val="24"/>
        </w:rPr>
        <w:t>workforces</w:t>
      </w:r>
      <w:r w:rsidRPr="008024AA">
        <w:rPr>
          <w:rFonts w:asciiTheme="minorHAnsi" w:eastAsiaTheme="minorHAnsi" w:hAnsiTheme="minorHAnsi" w:cs="Arial"/>
          <w:sz w:val="24"/>
          <w:szCs w:val="24"/>
        </w:rPr>
        <w:t xml:space="preserve"> (HM Treasury, 2015).</w:t>
      </w:r>
      <w:r w:rsidR="008C65D5" w:rsidRPr="008024AA">
        <w:rPr>
          <w:rFonts w:asciiTheme="minorHAnsi" w:eastAsiaTheme="minorHAnsi" w:hAnsiTheme="minorHAnsi" w:cs="Arial"/>
          <w:sz w:val="24"/>
          <w:szCs w:val="24"/>
        </w:rPr>
        <w:t xml:space="preserve"> Whilst these figures may seem incomprehensible</w:t>
      </w:r>
      <w:r w:rsidR="00037363" w:rsidRPr="008024AA">
        <w:rPr>
          <w:rFonts w:asciiTheme="minorHAnsi" w:eastAsiaTheme="minorHAnsi" w:hAnsiTheme="minorHAnsi" w:cs="Arial"/>
          <w:sz w:val="24"/>
          <w:szCs w:val="24"/>
        </w:rPr>
        <w:t>,</w:t>
      </w:r>
      <w:r w:rsidR="008C65D5" w:rsidRPr="008024AA">
        <w:rPr>
          <w:rFonts w:asciiTheme="minorHAnsi" w:eastAsiaTheme="minorHAnsi" w:hAnsiTheme="minorHAnsi" w:cs="Arial"/>
          <w:sz w:val="24"/>
          <w:szCs w:val="24"/>
        </w:rPr>
        <w:t xml:space="preserve"> a report from Dutch engineering consultancy </w:t>
      </w:r>
      <w:proofErr w:type="spellStart"/>
      <w:r w:rsidR="008C65D5" w:rsidRPr="008024AA">
        <w:rPr>
          <w:rFonts w:asciiTheme="minorHAnsi" w:eastAsiaTheme="minorHAnsi" w:hAnsiTheme="minorHAnsi" w:cs="Arial"/>
          <w:sz w:val="24"/>
          <w:szCs w:val="24"/>
        </w:rPr>
        <w:t>Arcadis</w:t>
      </w:r>
      <w:proofErr w:type="spellEnd"/>
      <w:r w:rsidR="008C65D5" w:rsidRPr="008024AA">
        <w:rPr>
          <w:rFonts w:asciiTheme="minorHAnsi" w:eastAsiaTheme="minorHAnsi" w:hAnsiTheme="minorHAnsi" w:cs="Arial"/>
          <w:sz w:val="24"/>
          <w:szCs w:val="24"/>
        </w:rPr>
        <w:t>, describes the shortfall in labour by using the following headline; Britain must recruit one worker every 77 seconds to meet construction needs (</w:t>
      </w:r>
      <w:proofErr w:type="spellStart"/>
      <w:r w:rsidR="008C65D5" w:rsidRPr="008024AA">
        <w:rPr>
          <w:rFonts w:asciiTheme="minorHAnsi" w:eastAsiaTheme="minorHAnsi" w:hAnsiTheme="minorHAnsi" w:cs="Arial"/>
          <w:sz w:val="24"/>
          <w:szCs w:val="24"/>
        </w:rPr>
        <w:t>Arcadis</w:t>
      </w:r>
      <w:proofErr w:type="spellEnd"/>
      <w:r w:rsidR="008C65D5" w:rsidRPr="008024AA">
        <w:rPr>
          <w:rFonts w:asciiTheme="minorHAnsi" w:eastAsiaTheme="minorHAnsi" w:hAnsiTheme="minorHAnsi" w:cs="Arial"/>
          <w:sz w:val="24"/>
          <w:szCs w:val="24"/>
        </w:rPr>
        <w:t xml:space="preserve">, 2017). With figures like </w:t>
      </w:r>
      <w:r w:rsidR="002774C6" w:rsidRPr="008024AA">
        <w:rPr>
          <w:rFonts w:asciiTheme="minorHAnsi" w:eastAsiaTheme="minorHAnsi" w:hAnsiTheme="minorHAnsi" w:cs="Arial"/>
          <w:sz w:val="24"/>
          <w:szCs w:val="24"/>
        </w:rPr>
        <w:t>these,</w:t>
      </w:r>
      <w:r w:rsidR="008C65D5" w:rsidRPr="008024AA">
        <w:rPr>
          <w:rFonts w:asciiTheme="minorHAnsi" w:eastAsiaTheme="minorHAnsi" w:hAnsiTheme="minorHAnsi" w:cs="Arial"/>
          <w:sz w:val="24"/>
          <w:szCs w:val="24"/>
        </w:rPr>
        <w:t xml:space="preserve"> it is clearly apparent that the scarcity of the UK labour supply for an immense variety of skilled trades is a problem for the industry. In particular, </w:t>
      </w:r>
      <w:r w:rsidR="00037363" w:rsidRPr="008024AA">
        <w:rPr>
          <w:rFonts w:asciiTheme="minorHAnsi" w:eastAsiaTheme="minorHAnsi" w:hAnsiTheme="minorHAnsi" w:cs="Arial"/>
          <w:sz w:val="24"/>
          <w:szCs w:val="24"/>
        </w:rPr>
        <w:t xml:space="preserve">the </w:t>
      </w:r>
      <w:proofErr w:type="spellStart"/>
      <w:r w:rsidR="008C65D5" w:rsidRPr="008024AA">
        <w:rPr>
          <w:rFonts w:asciiTheme="minorHAnsi" w:eastAsiaTheme="minorHAnsi" w:hAnsiTheme="minorHAnsi" w:cs="Arial"/>
          <w:sz w:val="24"/>
          <w:szCs w:val="24"/>
        </w:rPr>
        <w:t>Arcadis</w:t>
      </w:r>
      <w:proofErr w:type="spellEnd"/>
      <w:r w:rsidR="008C65D5" w:rsidRPr="008024AA">
        <w:rPr>
          <w:rFonts w:asciiTheme="minorHAnsi" w:eastAsiaTheme="minorHAnsi" w:hAnsiTheme="minorHAnsi" w:cs="Arial"/>
          <w:sz w:val="24"/>
          <w:szCs w:val="24"/>
        </w:rPr>
        <w:t xml:space="preserve"> report identifies a high </w:t>
      </w:r>
      <w:r w:rsidR="00037363" w:rsidRPr="008024AA">
        <w:rPr>
          <w:rFonts w:asciiTheme="minorHAnsi" w:eastAsiaTheme="minorHAnsi" w:hAnsiTheme="minorHAnsi" w:cs="Arial"/>
          <w:sz w:val="24"/>
          <w:szCs w:val="24"/>
        </w:rPr>
        <w:t>demand</w:t>
      </w:r>
      <w:r w:rsidR="008C65D5" w:rsidRPr="008024AA">
        <w:rPr>
          <w:rFonts w:asciiTheme="minorHAnsi" w:eastAsiaTheme="minorHAnsi" w:hAnsiTheme="minorHAnsi" w:cs="Arial"/>
          <w:sz w:val="24"/>
          <w:szCs w:val="24"/>
        </w:rPr>
        <w:t xml:space="preserve"> for the following trades</w:t>
      </w:r>
      <w:proofErr w:type="gramStart"/>
      <w:r w:rsidR="008C65D5" w:rsidRPr="008024AA">
        <w:rPr>
          <w:rFonts w:asciiTheme="minorHAnsi" w:eastAsiaTheme="minorHAnsi" w:hAnsiTheme="minorHAnsi" w:cs="Arial"/>
          <w:sz w:val="24"/>
          <w:szCs w:val="24"/>
        </w:rPr>
        <w:t>;</w:t>
      </w:r>
      <w:proofErr w:type="gramEnd"/>
      <w:r w:rsidR="008C65D5" w:rsidRPr="008024AA">
        <w:rPr>
          <w:rFonts w:asciiTheme="minorHAnsi" w:eastAsiaTheme="minorHAnsi" w:hAnsiTheme="minorHAnsi" w:cs="Arial"/>
          <w:sz w:val="24"/>
          <w:szCs w:val="24"/>
        </w:rPr>
        <w:t xml:space="preserve"> Electricians and electrical fitters, Plumbing and heating and ventilations engineers</w:t>
      </w:r>
      <w:r w:rsidR="00037363" w:rsidRPr="008024AA">
        <w:rPr>
          <w:rFonts w:asciiTheme="minorHAnsi" w:eastAsiaTheme="minorHAnsi" w:hAnsiTheme="minorHAnsi" w:cs="Arial"/>
          <w:sz w:val="24"/>
          <w:szCs w:val="24"/>
        </w:rPr>
        <w:t>,</w:t>
      </w:r>
      <w:r w:rsidR="008C65D5" w:rsidRPr="008024AA">
        <w:rPr>
          <w:rFonts w:asciiTheme="minorHAnsi" w:eastAsiaTheme="minorHAnsi" w:hAnsiTheme="minorHAnsi" w:cs="Arial"/>
          <w:sz w:val="24"/>
          <w:szCs w:val="24"/>
        </w:rPr>
        <w:t xml:space="preserve"> Carpenters and joiners &amp; Construction and building trades. These trades alone make up over half of the annual recruitment of 407,495 necessary for Britain to fulfil and carry out its housebuilding and infrastructure projects </w:t>
      </w:r>
      <w:proofErr w:type="gramStart"/>
      <w:r w:rsidR="008C65D5" w:rsidRPr="008024AA">
        <w:rPr>
          <w:rFonts w:asciiTheme="minorHAnsi" w:eastAsiaTheme="minorHAnsi" w:hAnsiTheme="minorHAnsi" w:cs="Arial"/>
          <w:sz w:val="24"/>
          <w:szCs w:val="24"/>
        </w:rPr>
        <w:t>between</w:t>
      </w:r>
      <w:r w:rsidR="002774C6">
        <w:rPr>
          <w:rFonts w:asciiTheme="minorHAnsi" w:eastAsiaTheme="minorHAnsi" w:hAnsiTheme="minorHAnsi" w:cs="Arial"/>
          <w:sz w:val="24"/>
          <w:szCs w:val="24"/>
        </w:rPr>
        <w:t>,</w:t>
      </w:r>
      <w:r w:rsidR="008C65D5" w:rsidRPr="008024AA">
        <w:rPr>
          <w:rFonts w:asciiTheme="minorHAnsi" w:eastAsiaTheme="minorHAnsi" w:hAnsiTheme="minorHAnsi" w:cs="Arial"/>
          <w:sz w:val="24"/>
          <w:szCs w:val="24"/>
        </w:rPr>
        <w:t xml:space="preserve"> 2016 </w:t>
      </w:r>
      <w:r w:rsidR="00037363" w:rsidRPr="008024AA">
        <w:rPr>
          <w:rFonts w:asciiTheme="minorHAnsi" w:eastAsiaTheme="minorHAnsi" w:hAnsiTheme="minorHAnsi" w:cs="Arial"/>
          <w:sz w:val="24"/>
          <w:szCs w:val="24"/>
        </w:rPr>
        <w:t>to</w:t>
      </w:r>
      <w:r w:rsidR="008C65D5" w:rsidRPr="008024AA">
        <w:rPr>
          <w:rFonts w:asciiTheme="minorHAnsi" w:eastAsiaTheme="minorHAnsi" w:hAnsiTheme="minorHAnsi" w:cs="Arial"/>
          <w:sz w:val="24"/>
          <w:szCs w:val="24"/>
        </w:rPr>
        <w:t xml:space="preserve"> 2021</w:t>
      </w:r>
      <w:proofErr w:type="gramEnd"/>
      <w:r w:rsidR="008C65D5" w:rsidRPr="008024AA">
        <w:rPr>
          <w:rFonts w:asciiTheme="minorHAnsi" w:eastAsiaTheme="minorHAnsi" w:hAnsiTheme="minorHAnsi" w:cs="Arial"/>
          <w:sz w:val="24"/>
          <w:szCs w:val="24"/>
        </w:rPr>
        <w:t xml:space="preserve">. </w:t>
      </w:r>
    </w:p>
    <w:p w:rsidR="00B268A6" w:rsidRPr="009C4C80" w:rsidRDefault="00037363" w:rsidP="009C4C80">
      <w:pPr>
        <w:spacing w:after="0" w:line="360" w:lineRule="auto"/>
        <w:jc w:val="both"/>
        <w:rPr>
          <w:rFonts w:asciiTheme="minorHAnsi" w:eastAsiaTheme="minorHAnsi" w:hAnsiTheme="minorHAnsi"/>
          <w:sz w:val="24"/>
          <w:szCs w:val="24"/>
        </w:rPr>
      </w:pPr>
      <w:r w:rsidRPr="008024AA">
        <w:rPr>
          <w:rFonts w:asciiTheme="minorHAnsi" w:eastAsiaTheme="minorHAnsi" w:hAnsiTheme="minorHAnsi" w:cs="Arial"/>
          <w:sz w:val="24"/>
          <w:szCs w:val="24"/>
        </w:rPr>
        <w:t>Additionally</w:t>
      </w:r>
      <w:r w:rsidR="009C7247" w:rsidRPr="008024AA">
        <w:rPr>
          <w:rFonts w:asciiTheme="minorHAnsi" w:eastAsiaTheme="minorHAnsi" w:hAnsiTheme="minorHAnsi" w:cs="Arial"/>
          <w:sz w:val="24"/>
          <w:szCs w:val="24"/>
        </w:rPr>
        <w:t>,</w:t>
      </w:r>
      <w:r w:rsidRPr="008024AA">
        <w:rPr>
          <w:rFonts w:asciiTheme="minorHAnsi" w:eastAsiaTheme="minorHAnsi" w:hAnsiTheme="minorHAnsi" w:cs="Arial"/>
          <w:sz w:val="24"/>
          <w:szCs w:val="24"/>
        </w:rPr>
        <w:t xml:space="preserve"> the Farmer Report</w:t>
      </w:r>
      <w:r w:rsidR="001D623C" w:rsidRPr="008024AA">
        <w:rPr>
          <w:rFonts w:asciiTheme="minorHAnsi" w:eastAsiaTheme="minorHAnsi" w:hAnsiTheme="minorHAnsi" w:cs="Arial"/>
          <w:sz w:val="24"/>
          <w:szCs w:val="24"/>
        </w:rPr>
        <w:t xml:space="preserve"> (</w:t>
      </w:r>
      <w:r w:rsidR="009C7247" w:rsidRPr="008024AA">
        <w:rPr>
          <w:rFonts w:asciiTheme="minorHAnsi" w:eastAsiaTheme="minorHAnsi" w:hAnsiTheme="minorHAnsi" w:cs="Arial"/>
          <w:sz w:val="24"/>
          <w:szCs w:val="24"/>
        </w:rPr>
        <w:t>2016</w:t>
      </w:r>
      <w:r w:rsidR="001D623C" w:rsidRPr="008024AA">
        <w:rPr>
          <w:rFonts w:asciiTheme="minorHAnsi" w:eastAsiaTheme="minorHAnsi" w:hAnsiTheme="minorHAnsi" w:cs="Arial"/>
          <w:sz w:val="24"/>
          <w:szCs w:val="24"/>
        </w:rPr>
        <w:t>)</w:t>
      </w:r>
      <w:r w:rsidR="009C7247" w:rsidRPr="008024AA">
        <w:rPr>
          <w:rFonts w:asciiTheme="minorHAnsi" w:eastAsiaTheme="minorHAnsi" w:hAnsiTheme="minorHAnsi" w:cs="Arial"/>
          <w:sz w:val="24"/>
          <w:szCs w:val="24"/>
        </w:rPr>
        <w:t xml:space="preserve">, also </w:t>
      </w:r>
      <w:r w:rsidRPr="008024AA">
        <w:rPr>
          <w:rFonts w:asciiTheme="minorHAnsi" w:eastAsiaTheme="minorHAnsi" w:hAnsiTheme="minorHAnsi" w:cs="Arial"/>
          <w:sz w:val="24"/>
          <w:szCs w:val="24"/>
        </w:rPr>
        <w:t xml:space="preserve">highlights the disproportion between the pipeline of new workers entering the construction industry and those either retiring or leaving the industry altogether. </w:t>
      </w:r>
      <w:r w:rsidR="009C7247" w:rsidRPr="008024AA">
        <w:rPr>
          <w:rFonts w:asciiTheme="minorHAnsi" w:eastAsiaTheme="minorHAnsi" w:hAnsiTheme="minorHAnsi" w:cs="Arial"/>
          <w:sz w:val="24"/>
          <w:szCs w:val="24"/>
        </w:rPr>
        <w:t>Again, t</w:t>
      </w:r>
      <w:r w:rsidRPr="008024AA">
        <w:rPr>
          <w:rFonts w:asciiTheme="minorHAnsi" w:eastAsiaTheme="minorHAnsi" w:hAnsiTheme="minorHAnsi" w:cs="Arial"/>
          <w:sz w:val="24"/>
          <w:szCs w:val="24"/>
        </w:rPr>
        <w:t xml:space="preserve">he 2011 Census data shows us </w:t>
      </w:r>
      <w:r w:rsidR="001D623C" w:rsidRPr="008024AA">
        <w:rPr>
          <w:rFonts w:asciiTheme="minorHAnsi" w:eastAsiaTheme="minorHAnsi" w:hAnsiTheme="minorHAnsi" w:cs="Arial"/>
          <w:sz w:val="24"/>
          <w:szCs w:val="24"/>
        </w:rPr>
        <w:t xml:space="preserve">that </w:t>
      </w:r>
      <w:r w:rsidRPr="008024AA">
        <w:rPr>
          <w:rFonts w:asciiTheme="minorHAnsi" w:eastAsiaTheme="minorHAnsi" w:hAnsiTheme="minorHAnsi" w:cs="Arial"/>
          <w:sz w:val="24"/>
          <w:szCs w:val="24"/>
        </w:rPr>
        <w:t xml:space="preserve">30% of the workforce at the time </w:t>
      </w:r>
      <w:r w:rsidR="009C7247" w:rsidRPr="008024AA">
        <w:rPr>
          <w:rFonts w:asciiTheme="minorHAnsi" w:eastAsiaTheme="minorHAnsi" w:hAnsiTheme="minorHAnsi" w:cs="Arial"/>
          <w:sz w:val="24"/>
          <w:szCs w:val="24"/>
        </w:rPr>
        <w:t xml:space="preserve">are </w:t>
      </w:r>
      <w:r w:rsidRPr="008024AA">
        <w:rPr>
          <w:rFonts w:asciiTheme="minorHAnsi" w:eastAsiaTheme="minorHAnsi" w:hAnsiTheme="minorHAnsi" w:cs="Arial"/>
          <w:sz w:val="24"/>
          <w:szCs w:val="24"/>
        </w:rPr>
        <w:t>aged over 50</w:t>
      </w:r>
      <w:r w:rsidR="009C7247" w:rsidRPr="008024AA">
        <w:rPr>
          <w:rFonts w:asciiTheme="minorHAnsi" w:eastAsiaTheme="minorHAnsi" w:hAnsiTheme="minorHAnsi" w:cs="Arial"/>
          <w:sz w:val="24"/>
          <w:szCs w:val="24"/>
        </w:rPr>
        <w:t>yrs,</w:t>
      </w:r>
      <w:r w:rsidRPr="008024AA">
        <w:rPr>
          <w:rFonts w:asciiTheme="minorHAnsi" w:eastAsiaTheme="minorHAnsi" w:hAnsiTheme="minorHAnsi" w:cs="Arial"/>
          <w:sz w:val="24"/>
          <w:szCs w:val="24"/>
        </w:rPr>
        <w:t xml:space="preserve"> </w:t>
      </w:r>
      <w:r w:rsidR="009C7247" w:rsidRPr="008024AA">
        <w:rPr>
          <w:rFonts w:asciiTheme="minorHAnsi" w:eastAsiaTheme="minorHAnsi" w:hAnsiTheme="minorHAnsi" w:cs="Arial"/>
          <w:sz w:val="24"/>
          <w:szCs w:val="24"/>
        </w:rPr>
        <w:t xml:space="preserve">hence </w:t>
      </w:r>
      <w:r w:rsidRPr="008024AA">
        <w:rPr>
          <w:rFonts w:asciiTheme="minorHAnsi" w:eastAsiaTheme="minorHAnsi" w:hAnsiTheme="minorHAnsi" w:cs="Arial"/>
          <w:sz w:val="24"/>
          <w:szCs w:val="24"/>
        </w:rPr>
        <w:t>look</w:t>
      </w:r>
      <w:r w:rsidR="009C7247" w:rsidRPr="008024AA">
        <w:rPr>
          <w:rFonts w:asciiTheme="minorHAnsi" w:eastAsiaTheme="minorHAnsi" w:hAnsiTheme="minorHAnsi" w:cs="Arial"/>
          <w:sz w:val="24"/>
          <w:szCs w:val="24"/>
        </w:rPr>
        <w:t>ing forward</w:t>
      </w:r>
      <w:r w:rsidRPr="008024AA">
        <w:rPr>
          <w:rFonts w:asciiTheme="minorHAnsi" w:eastAsiaTheme="minorHAnsi" w:hAnsiTheme="minorHAnsi" w:cs="Arial"/>
          <w:sz w:val="24"/>
          <w:szCs w:val="24"/>
        </w:rPr>
        <w:t xml:space="preserve"> to ten years </w:t>
      </w:r>
      <w:r w:rsidR="009C7247" w:rsidRPr="008024AA">
        <w:rPr>
          <w:rFonts w:asciiTheme="minorHAnsi" w:eastAsiaTheme="minorHAnsi" w:hAnsiTheme="minorHAnsi" w:cs="Arial"/>
          <w:sz w:val="24"/>
          <w:szCs w:val="24"/>
        </w:rPr>
        <w:t>(</w:t>
      </w:r>
      <w:r w:rsidRPr="008024AA">
        <w:rPr>
          <w:rFonts w:asciiTheme="minorHAnsi" w:eastAsiaTheme="minorHAnsi" w:hAnsiTheme="minorHAnsi" w:cs="Arial"/>
          <w:sz w:val="24"/>
          <w:szCs w:val="24"/>
        </w:rPr>
        <w:t>2026</w:t>
      </w:r>
      <w:r w:rsidR="009C7247" w:rsidRPr="008024AA">
        <w:rPr>
          <w:rFonts w:asciiTheme="minorHAnsi" w:eastAsiaTheme="minorHAnsi" w:hAnsiTheme="minorHAnsi" w:cs="Arial"/>
          <w:sz w:val="24"/>
          <w:szCs w:val="24"/>
        </w:rPr>
        <w:t>)</w:t>
      </w:r>
      <w:r w:rsidRPr="008024AA">
        <w:rPr>
          <w:rFonts w:asciiTheme="minorHAnsi" w:eastAsiaTheme="minorHAnsi" w:hAnsiTheme="minorHAnsi" w:cs="Arial"/>
          <w:sz w:val="24"/>
          <w:szCs w:val="24"/>
        </w:rPr>
        <w:t xml:space="preserve"> </w:t>
      </w:r>
      <w:r w:rsidR="009C7247" w:rsidRPr="008024AA">
        <w:rPr>
          <w:rFonts w:asciiTheme="minorHAnsi" w:eastAsiaTheme="minorHAnsi" w:hAnsiTheme="minorHAnsi" w:cs="Arial"/>
          <w:sz w:val="24"/>
          <w:szCs w:val="24"/>
        </w:rPr>
        <w:t>will</w:t>
      </w:r>
      <w:r w:rsidRPr="008024AA">
        <w:rPr>
          <w:rFonts w:asciiTheme="minorHAnsi" w:eastAsiaTheme="minorHAnsi" w:hAnsiTheme="minorHAnsi" w:cs="Arial"/>
          <w:sz w:val="24"/>
          <w:szCs w:val="24"/>
        </w:rPr>
        <w:t xml:space="preserve"> represent </w:t>
      </w:r>
      <w:r w:rsidR="009C7247" w:rsidRPr="008024AA">
        <w:rPr>
          <w:rFonts w:asciiTheme="minorHAnsi" w:eastAsiaTheme="minorHAnsi" w:hAnsiTheme="minorHAnsi" w:cs="Arial"/>
          <w:sz w:val="24"/>
          <w:szCs w:val="24"/>
        </w:rPr>
        <w:t>approximately</w:t>
      </w:r>
      <w:r w:rsidRPr="008024AA">
        <w:rPr>
          <w:rFonts w:asciiTheme="minorHAnsi" w:eastAsiaTheme="minorHAnsi" w:hAnsiTheme="minorHAnsi" w:cs="Arial"/>
          <w:sz w:val="24"/>
          <w:szCs w:val="24"/>
        </w:rPr>
        <w:t xml:space="preserve"> 620,000 people based on the construction classification used, who will have </w:t>
      </w:r>
      <w:r w:rsidRPr="008024AA">
        <w:rPr>
          <w:rFonts w:asciiTheme="minorHAnsi" w:eastAsiaTheme="minorHAnsi" w:hAnsiTheme="minorHAnsi" w:cs="Arial"/>
          <w:sz w:val="24"/>
          <w:szCs w:val="24"/>
        </w:rPr>
        <w:lastRenderedPageBreak/>
        <w:t>retired from the industry</w:t>
      </w:r>
      <w:r w:rsidR="009C7247" w:rsidRPr="008024AA">
        <w:rPr>
          <w:rFonts w:asciiTheme="minorHAnsi" w:eastAsiaTheme="minorHAnsi" w:hAnsiTheme="minorHAnsi" w:cs="Arial"/>
          <w:sz w:val="24"/>
          <w:szCs w:val="24"/>
        </w:rPr>
        <w:t xml:space="preserve"> (Farmer, 2016).</w:t>
      </w:r>
      <w:r w:rsidRPr="008024AA">
        <w:rPr>
          <w:rFonts w:asciiTheme="minorHAnsi" w:eastAsiaTheme="minorHAnsi" w:hAnsiTheme="minorHAnsi" w:cs="Arial"/>
          <w:sz w:val="24"/>
          <w:szCs w:val="24"/>
        </w:rPr>
        <w:t xml:space="preserve"> The 620,000 workers referred to only relate</w:t>
      </w:r>
      <w:r w:rsidR="001D623C" w:rsidRPr="008024AA">
        <w:rPr>
          <w:rFonts w:asciiTheme="minorHAnsi" w:eastAsiaTheme="minorHAnsi" w:hAnsiTheme="minorHAnsi" w:cs="Arial"/>
          <w:sz w:val="24"/>
          <w:szCs w:val="24"/>
        </w:rPr>
        <w:t>s</w:t>
      </w:r>
      <w:r w:rsidRPr="008024AA">
        <w:rPr>
          <w:rFonts w:asciiTheme="minorHAnsi" w:eastAsiaTheme="minorHAnsi" w:hAnsiTheme="minorHAnsi" w:cs="Arial"/>
          <w:sz w:val="24"/>
          <w:szCs w:val="24"/>
        </w:rPr>
        <w:t xml:space="preserve"> to the house building sector which is extremely alarming as </w:t>
      </w:r>
      <w:r w:rsidR="00F126BE" w:rsidRPr="008024AA">
        <w:rPr>
          <w:rFonts w:asciiTheme="minorHAnsi" w:eastAsiaTheme="minorHAnsi" w:hAnsiTheme="minorHAnsi" w:cs="Arial"/>
          <w:sz w:val="24"/>
          <w:szCs w:val="24"/>
        </w:rPr>
        <w:t>f</w:t>
      </w:r>
      <w:r w:rsidRPr="008024AA">
        <w:rPr>
          <w:rFonts w:asciiTheme="minorHAnsi" w:eastAsiaTheme="minorHAnsi" w:hAnsiTheme="minorHAnsi" w:cs="Arial"/>
          <w:sz w:val="24"/>
          <w:szCs w:val="24"/>
        </w:rPr>
        <w:t>igure 1 leaves you questioning</w:t>
      </w:r>
      <w:r w:rsidR="001D623C" w:rsidRPr="008024AA">
        <w:rPr>
          <w:rFonts w:asciiTheme="minorHAnsi" w:eastAsiaTheme="minorHAnsi" w:hAnsiTheme="minorHAnsi" w:cs="Arial"/>
          <w:sz w:val="24"/>
          <w:szCs w:val="24"/>
        </w:rPr>
        <w:t>;</w:t>
      </w:r>
      <w:r w:rsidRPr="008024AA">
        <w:rPr>
          <w:rFonts w:asciiTheme="minorHAnsi" w:eastAsiaTheme="minorHAnsi" w:hAnsiTheme="minorHAnsi" w:cs="Arial"/>
          <w:sz w:val="24"/>
          <w:szCs w:val="24"/>
        </w:rPr>
        <w:t xml:space="preserve"> how the UK can possibly meet the target of building one million homes by 2020 as the </w:t>
      </w:r>
      <w:r w:rsidR="00F84CB2" w:rsidRPr="008024AA">
        <w:rPr>
          <w:rFonts w:asciiTheme="minorHAnsi" w:eastAsiaTheme="minorHAnsi" w:hAnsiTheme="minorHAnsi" w:cs="Arial"/>
          <w:sz w:val="24"/>
          <w:szCs w:val="24"/>
        </w:rPr>
        <w:t xml:space="preserve">pledged by the </w:t>
      </w:r>
      <w:r w:rsidRPr="008024AA">
        <w:rPr>
          <w:rFonts w:asciiTheme="minorHAnsi" w:eastAsiaTheme="minorHAnsi" w:hAnsiTheme="minorHAnsi" w:cs="Arial"/>
          <w:sz w:val="24"/>
          <w:szCs w:val="24"/>
        </w:rPr>
        <w:t>Government, a target set back in 2015 which</w:t>
      </w:r>
      <w:r w:rsidR="00FD16D9" w:rsidRPr="008024AA">
        <w:rPr>
          <w:rFonts w:asciiTheme="minorHAnsi" w:eastAsiaTheme="minorHAnsi" w:hAnsiTheme="minorHAnsi" w:cs="Arial"/>
          <w:sz w:val="24"/>
          <w:szCs w:val="24"/>
        </w:rPr>
        <w:t xml:space="preserve"> is</w:t>
      </w:r>
      <w:r w:rsidRPr="008024AA">
        <w:rPr>
          <w:rFonts w:asciiTheme="minorHAnsi" w:eastAsiaTheme="minorHAnsi" w:hAnsiTheme="minorHAnsi" w:cs="Arial"/>
          <w:sz w:val="24"/>
          <w:szCs w:val="24"/>
        </w:rPr>
        <w:t xml:space="preserve"> intend</w:t>
      </w:r>
      <w:r w:rsidR="00FD16D9" w:rsidRPr="008024AA">
        <w:rPr>
          <w:rFonts w:asciiTheme="minorHAnsi" w:eastAsiaTheme="minorHAnsi" w:hAnsiTheme="minorHAnsi" w:cs="Arial"/>
          <w:sz w:val="24"/>
          <w:szCs w:val="24"/>
        </w:rPr>
        <w:t>ed</w:t>
      </w:r>
      <w:r w:rsidRPr="008024AA">
        <w:rPr>
          <w:rFonts w:asciiTheme="minorHAnsi" w:eastAsiaTheme="minorHAnsi" w:hAnsiTheme="minorHAnsi" w:cs="Arial"/>
          <w:sz w:val="24"/>
          <w:szCs w:val="24"/>
        </w:rPr>
        <w:t xml:space="preserve"> to ease the UK’s growing housing crisis.</w:t>
      </w:r>
      <w:r w:rsidRPr="008024AA">
        <w:rPr>
          <w:rFonts w:asciiTheme="minorHAnsi" w:eastAsiaTheme="minorHAnsi" w:hAnsiTheme="minorHAnsi"/>
          <w:sz w:val="24"/>
          <w:szCs w:val="24"/>
        </w:rPr>
        <w:t xml:space="preserve"> </w:t>
      </w:r>
    </w:p>
    <w:p w:rsidR="00FD16D9" w:rsidRPr="009C4C80" w:rsidRDefault="00FD16D9" w:rsidP="00037363">
      <w:pPr>
        <w:suppressAutoHyphens w:val="0"/>
        <w:autoSpaceDN/>
        <w:spacing w:after="0" w:line="360" w:lineRule="auto"/>
        <w:jc w:val="both"/>
        <w:textAlignment w:val="auto"/>
        <w:rPr>
          <w:rFonts w:asciiTheme="minorHAnsi" w:hAnsiTheme="minorHAnsi" w:cs="Arial"/>
          <w:b/>
          <w:sz w:val="24"/>
          <w:szCs w:val="24"/>
        </w:rPr>
      </w:pPr>
      <w:r w:rsidRPr="008024AA">
        <w:rPr>
          <w:rFonts w:asciiTheme="minorHAnsi" w:hAnsiTheme="minorHAnsi" w:cs="Arial"/>
          <w:sz w:val="24"/>
          <w:szCs w:val="24"/>
        </w:rPr>
        <w:t>Another commitment made by the UK Government as previously</w:t>
      </w:r>
      <w:r w:rsidR="00A653F2" w:rsidRPr="008024AA">
        <w:rPr>
          <w:rFonts w:asciiTheme="minorHAnsi" w:hAnsiTheme="minorHAnsi" w:cs="Arial"/>
          <w:sz w:val="24"/>
          <w:szCs w:val="24"/>
        </w:rPr>
        <w:t xml:space="preserve"> stated</w:t>
      </w:r>
      <w:r w:rsidRPr="008024AA">
        <w:rPr>
          <w:rFonts w:asciiTheme="minorHAnsi" w:hAnsiTheme="minorHAnsi" w:cs="Arial"/>
          <w:sz w:val="24"/>
          <w:szCs w:val="24"/>
        </w:rPr>
        <w:t>, is the target of 3 million apprentices by 2020. Whilst this pledge does not relate to the construction industry alone, its intention along with the apprenticeship levy was to increase training allowances for employers and increase apprenticeship enrolmen</w:t>
      </w:r>
      <w:r w:rsidR="002774C6">
        <w:rPr>
          <w:rFonts w:asciiTheme="minorHAnsi" w:hAnsiTheme="minorHAnsi" w:cs="Arial"/>
          <w:sz w:val="24"/>
          <w:szCs w:val="24"/>
        </w:rPr>
        <w:t>t in the industry,</w:t>
      </w:r>
      <w:r w:rsidRPr="008024AA">
        <w:rPr>
          <w:rFonts w:asciiTheme="minorHAnsi" w:hAnsiTheme="minorHAnsi" w:cs="Arial"/>
          <w:sz w:val="24"/>
          <w:szCs w:val="24"/>
        </w:rPr>
        <w:t xml:space="preserve"> subsequently increase young people entering the industry whilst increasing the quality of their apprenticeship programmes.</w:t>
      </w:r>
      <w:r w:rsidR="00F84CB2" w:rsidRPr="008024AA">
        <w:rPr>
          <w:rFonts w:asciiTheme="minorHAnsi" w:hAnsiTheme="minorHAnsi" w:cs="Arial"/>
          <w:sz w:val="24"/>
          <w:szCs w:val="24"/>
        </w:rPr>
        <w:t xml:space="preserve"> </w:t>
      </w:r>
    </w:p>
    <w:p w:rsidR="005A71F2" w:rsidRPr="009C4C80" w:rsidRDefault="00FD16D9" w:rsidP="00FD16D9">
      <w:pPr>
        <w:spacing w:after="0" w:line="360" w:lineRule="auto"/>
        <w:jc w:val="both"/>
        <w:rPr>
          <w:rFonts w:asciiTheme="minorHAnsi" w:hAnsiTheme="minorHAnsi" w:cs="Arial"/>
          <w:sz w:val="24"/>
          <w:szCs w:val="24"/>
          <w:shd w:val="clear" w:color="auto" w:fill="FFFFFF"/>
        </w:rPr>
      </w:pPr>
      <w:r w:rsidRPr="008024AA">
        <w:rPr>
          <w:rFonts w:asciiTheme="minorHAnsi" w:hAnsiTheme="minorHAnsi" w:cs="Arial"/>
          <w:sz w:val="24"/>
          <w:szCs w:val="24"/>
        </w:rPr>
        <w:t>However</w:t>
      </w:r>
      <w:r w:rsidR="00F126BE" w:rsidRPr="008024AA">
        <w:rPr>
          <w:rFonts w:asciiTheme="minorHAnsi" w:hAnsiTheme="minorHAnsi" w:cs="Arial"/>
          <w:sz w:val="24"/>
          <w:szCs w:val="24"/>
        </w:rPr>
        <w:t>,</w:t>
      </w:r>
      <w:r w:rsidRPr="008024AA">
        <w:rPr>
          <w:rFonts w:asciiTheme="minorHAnsi" w:hAnsiTheme="minorHAnsi" w:cs="Arial"/>
          <w:sz w:val="24"/>
          <w:szCs w:val="24"/>
        </w:rPr>
        <w:t xml:space="preserve"> a critical look at figure 2</w:t>
      </w:r>
      <w:r w:rsidR="00F126BE" w:rsidRPr="008024AA">
        <w:rPr>
          <w:rFonts w:asciiTheme="minorHAnsi" w:hAnsiTheme="minorHAnsi" w:cs="Arial"/>
          <w:sz w:val="24"/>
          <w:szCs w:val="24"/>
        </w:rPr>
        <w:t xml:space="preserve">, </w:t>
      </w:r>
      <w:r w:rsidRPr="008024AA">
        <w:rPr>
          <w:rFonts w:asciiTheme="minorHAnsi" w:hAnsiTheme="minorHAnsi" w:cs="Arial"/>
          <w:sz w:val="24"/>
          <w:szCs w:val="24"/>
        </w:rPr>
        <w:t>obtained from Construction Industry Training Board (CITB, 20</w:t>
      </w:r>
      <w:r w:rsidR="005A71F2" w:rsidRPr="008024AA">
        <w:rPr>
          <w:rFonts w:asciiTheme="minorHAnsi" w:hAnsiTheme="minorHAnsi" w:cs="Arial"/>
          <w:sz w:val="24"/>
          <w:szCs w:val="24"/>
        </w:rPr>
        <w:t>1</w:t>
      </w:r>
      <w:r w:rsidRPr="008024AA">
        <w:rPr>
          <w:rFonts w:asciiTheme="minorHAnsi" w:hAnsiTheme="minorHAnsi" w:cs="Arial"/>
          <w:sz w:val="24"/>
          <w:szCs w:val="24"/>
        </w:rPr>
        <w:t xml:space="preserve">6) </w:t>
      </w:r>
      <w:r w:rsidRPr="008024AA">
        <w:rPr>
          <w:rFonts w:asciiTheme="minorHAnsi" w:eastAsiaTheme="minorHAnsi" w:hAnsiTheme="minorHAnsi" w:cs="Arial"/>
          <w:sz w:val="24"/>
          <w:szCs w:val="24"/>
        </w:rPr>
        <w:t>indicates the decline of first year trainees/apprentices entering the industry since 2005. Perhaps, the main cause for the lack of new recruits</w:t>
      </w:r>
      <w:r w:rsidR="003E4154" w:rsidRPr="008024AA">
        <w:rPr>
          <w:rFonts w:asciiTheme="minorHAnsi" w:eastAsiaTheme="minorHAnsi" w:hAnsiTheme="minorHAnsi" w:cs="Arial"/>
          <w:sz w:val="24"/>
          <w:szCs w:val="24"/>
        </w:rPr>
        <w:t xml:space="preserve"> is that;</w:t>
      </w:r>
      <w:r w:rsidRPr="008024AA">
        <w:rPr>
          <w:rFonts w:asciiTheme="minorHAnsi" w:eastAsiaTheme="minorHAnsi" w:hAnsiTheme="minorHAnsi" w:cs="Arial"/>
          <w:sz w:val="24"/>
          <w:szCs w:val="24"/>
        </w:rPr>
        <w:t xml:space="preserve"> school leavers </w:t>
      </w:r>
      <w:r w:rsidR="003E4154" w:rsidRPr="008024AA">
        <w:rPr>
          <w:rFonts w:asciiTheme="minorHAnsi" w:eastAsiaTheme="minorHAnsi" w:hAnsiTheme="minorHAnsi" w:cs="Arial"/>
          <w:sz w:val="24"/>
          <w:szCs w:val="24"/>
        </w:rPr>
        <w:t>don’t</w:t>
      </w:r>
      <w:r w:rsidRPr="008024AA">
        <w:rPr>
          <w:rFonts w:asciiTheme="minorHAnsi" w:eastAsiaTheme="minorHAnsi" w:hAnsiTheme="minorHAnsi" w:cs="Arial"/>
          <w:sz w:val="24"/>
          <w:szCs w:val="24"/>
        </w:rPr>
        <w:t xml:space="preserve"> choose construction as their career choice </w:t>
      </w:r>
      <w:r w:rsidR="003E4154" w:rsidRPr="008024AA">
        <w:rPr>
          <w:rFonts w:asciiTheme="minorHAnsi" w:eastAsiaTheme="minorHAnsi" w:hAnsiTheme="minorHAnsi" w:cs="Arial"/>
          <w:sz w:val="24"/>
          <w:szCs w:val="24"/>
        </w:rPr>
        <w:t>because of</w:t>
      </w:r>
      <w:r w:rsidRPr="008024AA">
        <w:rPr>
          <w:rFonts w:asciiTheme="minorHAnsi" w:eastAsiaTheme="minorHAnsi" w:hAnsiTheme="minorHAnsi" w:cs="Arial"/>
          <w:sz w:val="24"/>
          <w:szCs w:val="24"/>
        </w:rPr>
        <w:t xml:space="preserve"> the negative image of the construction industry</w:t>
      </w:r>
      <w:r w:rsidR="003E4154" w:rsidRPr="008024AA">
        <w:rPr>
          <w:rFonts w:asciiTheme="minorHAnsi" w:eastAsiaTheme="minorHAnsi" w:hAnsiTheme="minorHAnsi" w:cs="Arial"/>
          <w:sz w:val="24"/>
          <w:szCs w:val="24"/>
        </w:rPr>
        <w:t xml:space="preserve">, </w:t>
      </w:r>
      <w:r w:rsidRPr="008024AA">
        <w:rPr>
          <w:rFonts w:asciiTheme="minorHAnsi" w:eastAsiaTheme="minorHAnsi" w:hAnsiTheme="minorHAnsi" w:cs="Arial"/>
          <w:sz w:val="24"/>
          <w:szCs w:val="24"/>
        </w:rPr>
        <w:t>described in</w:t>
      </w:r>
      <w:r w:rsidR="003E4154" w:rsidRPr="008024AA">
        <w:rPr>
          <w:rFonts w:asciiTheme="minorHAnsi" w:eastAsiaTheme="minorHAnsi" w:hAnsiTheme="minorHAnsi" w:cs="Arial"/>
          <w:sz w:val="24"/>
          <w:szCs w:val="24"/>
        </w:rPr>
        <w:t xml:space="preserve"> the</w:t>
      </w:r>
      <w:r w:rsidRPr="008024AA">
        <w:rPr>
          <w:rFonts w:asciiTheme="minorHAnsi" w:eastAsiaTheme="minorHAnsi" w:hAnsiTheme="minorHAnsi" w:cs="Arial"/>
          <w:sz w:val="24"/>
          <w:szCs w:val="24"/>
        </w:rPr>
        <w:t xml:space="preserve"> </w:t>
      </w:r>
      <w:proofErr w:type="spellStart"/>
      <w:r w:rsidRPr="008024AA">
        <w:rPr>
          <w:rFonts w:asciiTheme="minorHAnsi" w:eastAsiaTheme="minorHAnsi" w:hAnsiTheme="minorHAnsi" w:cs="Arial"/>
          <w:sz w:val="24"/>
          <w:szCs w:val="24"/>
        </w:rPr>
        <w:t>Arcadis</w:t>
      </w:r>
      <w:proofErr w:type="spellEnd"/>
      <w:r w:rsidRPr="008024AA">
        <w:rPr>
          <w:rFonts w:asciiTheme="minorHAnsi" w:eastAsiaTheme="minorHAnsi" w:hAnsiTheme="minorHAnsi" w:cs="Arial"/>
          <w:sz w:val="24"/>
          <w:szCs w:val="24"/>
        </w:rPr>
        <w:t xml:space="preserve">’ report as a </w:t>
      </w:r>
      <w:r w:rsidR="003E4154" w:rsidRPr="008024AA">
        <w:rPr>
          <w:rFonts w:asciiTheme="minorHAnsi" w:eastAsiaTheme="minorHAnsi" w:hAnsiTheme="minorHAnsi" w:cs="Arial"/>
          <w:sz w:val="24"/>
          <w:szCs w:val="24"/>
        </w:rPr>
        <w:t>‘</w:t>
      </w:r>
      <w:r w:rsidRPr="008024AA">
        <w:rPr>
          <w:rFonts w:asciiTheme="minorHAnsi" w:eastAsiaTheme="minorHAnsi" w:hAnsiTheme="minorHAnsi" w:cs="Arial"/>
          <w:sz w:val="24"/>
          <w:szCs w:val="24"/>
        </w:rPr>
        <w:t>4D industry’ – dirty, dangerous, demeaning and depressing</w:t>
      </w:r>
      <w:r w:rsidR="00FC6E49" w:rsidRPr="008024AA">
        <w:rPr>
          <w:rFonts w:asciiTheme="minorHAnsi" w:eastAsiaTheme="minorHAnsi" w:hAnsiTheme="minorHAnsi" w:cs="Arial"/>
          <w:sz w:val="24"/>
          <w:szCs w:val="24"/>
        </w:rPr>
        <w:t xml:space="preserve"> (</w:t>
      </w:r>
      <w:proofErr w:type="spellStart"/>
      <w:r w:rsidR="00FC6E49" w:rsidRPr="008024AA">
        <w:rPr>
          <w:rFonts w:asciiTheme="minorHAnsi" w:eastAsiaTheme="minorHAnsi" w:hAnsiTheme="minorHAnsi" w:cs="Arial"/>
          <w:sz w:val="24"/>
          <w:szCs w:val="24"/>
        </w:rPr>
        <w:t>Arcadis</w:t>
      </w:r>
      <w:proofErr w:type="spellEnd"/>
      <w:r w:rsidR="00FC6E49" w:rsidRPr="008024AA">
        <w:rPr>
          <w:rFonts w:asciiTheme="minorHAnsi" w:eastAsiaTheme="minorHAnsi" w:hAnsiTheme="minorHAnsi" w:cs="Arial"/>
          <w:sz w:val="24"/>
          <w:szCs w:val="24"/>
        </w:rPr>
        <w:t xml:space="preserve">, 2017). </w:t>
      </w:r>
      <w:r w:rsidR="003E4154" w:rsidRPr="008024AA">
        <w:rPr>
          <w:rFonts w:asciiTheme="minorHAnsi" w:eastAsiaTheme="minorHAnsi" w:hAnsiTheme="minorHAnsi" w:cs="Arial"/>
          <w:sz w:val="24"/>
          <w:szCs w:val="24"/>
        </w:rPr>
        <w:t>F</w:t>
      </w:r>
      <w:r w:rsidRPr="008024AA">
        <w:rPr>
          <w:rFonts w:asciiTheme="minorHAnsi" w:eastAsiaTheme="minorHAnsi" w:hAnsiTheme="minorHAnsi" w:cs="Arial"/>
          <w:sz w:val="24"/>
          <w:szCs w:val="24"/>
        </w:rPr>
        <w:t>urthermore</w:t>
      </w:r>
      <w:r w:rsidR="003E4154" w:rsidRPr="008024AA">
        <w:rPr>
          <w:rFonts w:asciiTheme="minorHAnsi" w:eastAsiaTheme="minorHAnsi" w:hAnsiTheme="minorHAnsi" w:cs="Arial"/>
          <w:sz w:val="24"/>
          <w:szCs w:val="24"/>
        </w:rPr>
        <w:t>,</w:t>
      </w:r>
      <w:r w:rsidRPr="008024AA">
        <w:rPr>
          <w:rFonts w:asciiTheme="minorHAnsi" w:eastAsiaTheme="minorHAnsi" w:hAnsiTheme="minorHAnsi" w:cs="Arial"/>
          <w:sz w:val="24"/>
          <w:szCs w:val="24"/>
        </w:rPr>
        <w:t xml:space="preserve"> from a survey of US’s high school students about the attractiveness of different careers</w:t>
      </w:r>
      <w:r w:rsidR="003E4154" w:rsidRPr="008024AA">
        <w:rPr>
          <w:rFonts w:asciiTheme="minorHAnsi" w:eastAsiaTheme="minorHAnsi" w:hAnsiTheme="minorHAnsi" w:cs="Arial"/>
          <w:sz w:val="24"/>
          <w:szCs w:val="24"/>
        </w:rPr>
        <w:t>,</w:t>
      </w:r>
      <w:r w:rsidRPr="008024AA">
        <w:rPr>
          <w:rFonts w:asciiTheme="minorHAnsi" w:eastAsiaTheme="minorHAnsi" w:hAnsiTheme="minorHAnsi" w:cs="Arial"/>
          <w:sz w:val="24"/>
          <w:szCs w:val="24"/>
        </w:rPr>
        <w:t xml:space="preserve"> </w:t>
      </w:r>
      <w:r w:rsidR="003E4154" w:rsidRPr="008024AA">
        <w:rPr>
          <w:rFonts w:asciiTheme="minorHAnsi" w:eastAsiaTheme="minorHAnsi" w:hAnsiTheme="minorHAnsi" w:cs="Arial"/>
          <w:sz w:val="24"/>
          <w:szCs w:val="24"/>
        </w:rPr>
        <w:t>C</w:t>
      </w:r>
      <w:r w:rsidRPr="008024AA">
        <w:rPr>
          <w:rFonts w:asciiTheme="minorHAnsi" w:eastAsiaTheme="minorHAnsi" w:hAnsiTheme="minorHAnsi" w:cs="Arial"/>
          <w:sz w:val="24"/>
          <w:szCs w:val="24"/>
        </w:rPr>
        <w:t>onstruction ran</w:t>
      </w:r>
      <w:r w:rsidR="003E4154" w:rsidRPr="008024AA">
        <w:rPr>
          <w:rFonts w:asciiTheme="minorHAnsi" w:eastAsiaTheme="minorHAnsi" w:hAnsiTheme="minorHAnsi" w:cs="Arial"/>
          <w:sz w:val="24"/>
          <w:szCs w:val="24"/>
        </w:rPr>
        <w:t>k</w:t>
      </w:r>
      <w:r w:rsidRPr="008024AA">
        <w:rPr>
          <w:rFonts w:asciiTheme="minorHAnsi" w:eastAsiaTheme="minorHAnsi" w:hAnsiTheme="minorHAnsi" w:cs="Arial"/>
          <w:sz w:val="24"/>
          <w:szCs w:val="24"/>
        </w:rPr>
        <w:t>ed 498 of 500 occupations, thus reflecting the poor industry image</w:t>
      </w:r>
      <w:r w:rsidR="00FC6E49" w:rsidRPr="008024AA">
        <w:rPr>
          <w:rFonts w:asciiTheme="minorHAnsi" w:eastAsiaTheme="minorHAnsi" w:hAnsiTheme="minorHAnsi" w:cs="Arial"/>
          <w:sz w:val="24"/>
          <w:szCs w:val="24"/>
        </w:rPr>
        <w:t xml:space="preserve"> (</w:t>
      </w:r>
      <w:proofErr w:type="spellStart"/>
      <w:r w:rsidR="00FC6E49" w:rsidRPr="008024AA">
        <w:rPr>
          <w:rFonts w:asciiTheme="minorHAnsi" w:eastAsiaTheme="minorHAnsi" w:hAnsiTheme="minorHAnsi" w:cs="Arial"/>
          <w:sz w:val="24"/>
          <w:szCs w:val="24"/>
        </w:rPr>
        <w:t>Ho</w:t>
      </w:r>
      <w:proofErr w:type="spellEnd"/>
      <w:r w:rsidR="00FC6E49" w:rsidRPr="008024AA">
        <w:rPr>
          <w:rFonts w:asciiTheme="minorHAnsi" w:eastAsiaTheme="minorHAnsi" w:hAnsiTheme="minorHAnsi" w:cs="Arial"/>
          <w:sz w:val="24"/>
          <w:szCs w:val="24"/>
        </w:rPr>
        <w:t xml:space="preserve">, 2015). </w:t>
      </w:r>
      <w:r w:rsidRPr="008024AA">
        <w:rPr>
          <w:rFonts w:asciiTheme="minorHAnsi" w:eastAsiaTheme="minorHAnsi" w:hAnsiTheme="minorHAnsi" w:cs="Arial"/>
          <w:sz w:val="24"/>
          <w:szCs w:val="24"/>
        </w:rPr>
        <w:t xml:space="preserve">There is also the </w:t>
      </w:r>
      <w:r w:rsidR="00FC6E49" w:rsidRPr="008024AA">
        <w:rPr>
          <w:rFonts w:asciiTheme="minorHAnsi" w:eastAsiaTheme="minorHAnsi" w:hAnsiTheme="minorHAnsi" w:cs="Arial"/>
          <w:sz w:val="24"/>
          <w:szCs w:val="24"/>
        </w:rPr>
        <w:t>argument,</w:t>
      </w:r>
      <w:r w:rsidRPr="008024AA">
        <w:rPr>
          <w:rFonts w:asciiTheme="minorHAnsi" w:eastAsiaTheme="minorHAnsi" w:hAnsiTheme="minorHAnsi" w:cs="Arial"/>
          <w:sz w:val="24"/>
          <w:szCs w:val="24"/>
        </w:rPr>
        <w:t xml:space="preserve"> that the grant provided by the CITB is unlikely to cover the full costs to a</w:t>
      </w:r>
      <w:r w:rsidR="00FC6E49" w:rsidRPr="008024AA">
        <w:rPr>
          <w:rFonts w:asciiTheme="minorHAnsi" w:eastAsiaTheme="minorHAnsi" w:hAnsiTheme="minorHAnsi" w:cs="Arial"/>
          <w:sz w:val="24"/>
          <w:szCs w:val="24"/>
        </w:rPr>
        <w:t xml:space="preserve">n organisation, </w:t>
      </w:r>
      <w:r w:rsidRPr="008024AA">
        <w:rPr>
          <w:rFonts w:asciiTheme="minorHAnsi" w:eastAsiaTheme="minorHAnsi" w:hAnsiTheme="minorHAnsi" w:cs="Arial"/>
          <w:sz w:val="24"/>
          <w:szCs w:val="24"/>
        </w:rPr>
        <w:t>taking a trainee through to becoming a skilled and productive worker</w:t>
      </w:r>
      <w:r w:rsidR="00FC6E49" w:rsidRPr="008024AA">
        <w:rPr>
          <w:rFonts w:asciiTheme="minorHAnsi" w:eastAsiaTheme="minorHAnsi" w:hAnsiTheme="minorHAnsi" w:cs="Arial"/>
          <w:sz w:val="24"/>
          <w:szCs w:val="24"/>
        </w:rPr>
        <w:t xml:space="preserve"> (Green, 2015). </w:t>
      </w:r>
      <w:r w:rsidRPr="008024AA">
        <w:rPr>
          <w:rFonts w:asciiTheme="minorHAnsi" w:eastAsiaTheme="minorHAnsi" w:hAnsiTheme="minorHAnsi" w:cs="Arial"/>
          <w:sz w:val="24"/>
          <w:szCs w:val="24"/>
        </w:rPr>
        <w:t>The average overall net cost to the employer over the t</w:t>
      </w:r>
      <w:r w:rsidR="002774C6">
        <w:rPr>
          <w:rFonts w:asciiTheme="minorHAnsi" w:eastAsiaTheme="minorHAnsi" w:hAnsiTheme="minorHAnsi" w:cs="Arial"/>
          <w:sz w:val="24"/>
          <w:szCs w:val="24"/>
        </w:rPr>
        <w:t xml:space="preserve">raining period is £23,932, which </w:t>
      </w:r>
      <w:r w:rsidRPr="008024AA">
        <w:rPr>
          <w:rFonts w:asciiTheme="minorHAnsi" w:eastAsiaTheme="minorHAnsi" w:hAnsiTheme="minorHAnsi" w:cs="Arial"/>
          <w:sz w:val="24"/>
          <w:szCs w:val="24"/>
        </w:rPr>
        <w:t xml:space="preserve">increases to £26,074 once the costs of </w:t>
      </w:r>
      <w:r w:rsidR="002774C6" w:rsidRPr="008024AA">
        <w:rPr>
          <w:rFonts w:asciiTheme="minorHAnsi" w:eastAsiaTheme="minorHAnsi" w:hAnsiTheme="minorHAnsi" w:cs="Arial"/>
          <w:sz w:val="24"/>
          <w:szCs w:val="24"/>
        </w:rPr>
        <w:t>dropout</w:t>
      </w:r>
      <w:r w:rsidRPr="008024AA">
        <w:rPr>
          <w:rFonts w:asciiTheme="minorHAnsi" w:eastAsiaTheme="minorHAnsi" w:hAnsiTheme="minorHAnsi" w:cs="Arial"/>
          <w:sz w:val="24"/>
          <w:szCs w:val="24"/>
        </w:rPr>
        <w:t xml:space="preserve"> are accounted for</w:t>
      </w:r>
      <w:r w:rsidR="005A71F2" w:rsidRPr="008024AA">
        <w:rPr>
          <w:rFonts w:asciiTheme="minorHAnsi" w:eastAsiaTheme="minorHAnsi" w:hAnsiTheme="minorHAnsi" w:cs="Arial"/>
          <w:sz w:val="24"/>
          <w:szCs w:val="24"/>
        </w:rPr>
        <w:t xml:space="preserve"> (</w:t>
      </w:r>
      <w:r w:rsidR="005A71F2" w:rsidRPr="008024AA">
        <w:rPr>
          <w:rFonts w:asciiTheme="minorHAnsi" w:hAnsiTheme="minorHAnsi" w:cs="Arial"/>
          <w:sz w:val="24"/>
          <w:szCs w:val="24"/>
          <w:shd w:val="clear" w:color="auto" w:fill="FFFFFF"/>
        </w:rPr>
        <w:t>Hogarth, et al., 2012).</w:t>
      </w:r>
    </w:p>
    <w:p w:rsidR="00A653F2" w:rsidRPr="008024AA" w:rsidRDefault="00FC6E49" w:rsidP="00FC6E49">
      <w:pPr>
        <w:suppressAutoHyphens w:val="0"/>
        <w:autoSpaceDN/>
        <w:spacing w:after="0" w:line="360" w:lineRule="auto"/>
        <w:jc w:val="both"/>
        <w:textAlignment w:val="auto"/>
        <w:rPr>
          <w:rFonts w:asciiTheme="minorHAnsi" w:eastAsiaTheme="minorHAnsi" w:hAnsiTheme="minorHAnsi" w:cs="Arial"/>
          <w:sz w:val="24"/>
          <w:szCs w:val="24"/>
        </w:rPr>
      </w:pPr>
      <w:r w:rsidRPr="008024AA">
        <w:rPr>
          <w:rFonts w:asciiTheme="minorHAnsi" w:eastAsiaTheme="minorHAnsi" w:hAnsiTheme="minorHAnsi" w:cs="Arial"/>
          <w:sz w:val="24"/>
          <w:szCs w:val="24"/>
        </w:rPr>
        <w:t xml:space="preserve">With the construction industry being so unpredictably volatile and subject to mass unemployment during financial downturns </w:t>
      </w:r>
      <w:r w:rsidR="002774C6" w:rsidRPr="008024AA">
        <w:rPr>
          <w:rFonts w:asciiTheme="minorHAnsi" w:eastAsiaTheme="minorHAnsi" w:hAnsiTheme="minorHAnsi" w:cs="Arial"/>
          <w:sz w:val="24"/>
          <w:szCs w:val="24"/>
        </w:rPr>
        <w:t>e.g</w:t>
      </w:r>
      <w:r w:rsidRPr="008024AA">
        <w:rPr>
          <w:rFonts w:asciiTheme="minorHAnsi" w:eastAsiaTheme="minorHAnsi" w:hAnsiTheme="minorHAnsi" w:cs="Arial"/>
          <w:sz w:val="24"/>
          <w:szCs w:val="24"/>
        </w:rPr>
        <w:t>. the late 2000’s recession. This combined with the high costs to organisations for having to train up new entrants to the industry, and the further risk of not retaining that individual after training.</w:t>
      </w:r>
      <w:r w:rsidR="00F80167" w:rsidRPr="008024AA">
        <w:rPr>
          <w:rFonts w:asciiTheme="minorHAnsi" w:eastAsiaTheme="minorHAnsi" w:hAnsiTheme="minorHAnsi" w:cs="Arial"/>
          <w:sz w:val="24"/>
          <w:szCs w:val="24"/>
        </w:rPr>
        <w:t xml:space="preserve"> These</w:t>
      </w:r>
      <w:r w:rsidRPr="008024AA">
        <w:rPr>
          <w:rFonts w:asciiTheme="minorHAnsi" w:eastAsiaTheme="minorHAnsi" w:hAnsiTheme="minorHAnsi" w:cs="Arial"/>
          <w:sz w:val="24"/>
          <w:szCs w:val="24"/>
        </w:rPr>
        <w:t xml:space="preserve"> can potentially lead to </w:t>
      </w:r>
      <w:r w:rsidR="00F80167" w:rsidRPr="008024AA">
        <w:rPr>
          <w:rFonts w:asciiTheme="minorHAnsi" w:eastAsiaTheme="minorHAnsi" w:hAnsiTheme="minorHAnsi" w:cs="Arial"/>
          <w:sz w:val="24"/>
          <w:szCs w:val="24"/>
        </w:rPr>
        <w:t>organisations</w:t>
      </w:r>
      <w:r w:rsidRPr="008024AA">
        <w:rPr>
          <w:rFonts w:asciiTheme="minorHAnsi" w:eastAsiaTheme="minorHAnsi" w:hAnsiTheme="minorHAnsi" w:cs="Arial"/>
          <w:sz w:val="24"/>
          <w:szCs w:val="24"/>
        </w:rPr>
        <w:t xml:space="preserve"> importing ‘job-ready’ migrant labour at the expense of training (Green, 2015) which will further increase the labour shortfall as </w:t>
      </w:r>
      <w:r w:rsidR="002774C6" w:rsidRPr="008024AA">
        <w:rPr>
          <w:rFonts w:asciiTheme="minorHAnsi" w:eastAsiaTheme="minorHAnsi" w:hAnsiTheme="minorHAnsi" w:cs="Arial"/>
          <w:sz w:val="24"/>
          <w:szCs w:val="24"/>
        </w:rPr>
        <w:t>young, unemployed UK nationals could have potentially filled these roles</w:t>
      </w:r>
      <w:r w:rsidRPr="008024AA">
        <w:rPr>
          <w:rFonts w:asciiTheme="minorHAnsi" w:eastAsiaTheme="minorHAnsi" w:hAnsiTheme="minorHAnsi" w:cs="Arial"/>
          <w:sz w:val="24"/>
          <w:szCs w:val="24"/>
        </w:rPr>
        <w:t>. With profit margins being so low amongst smaller to medium sized construction firms and uncertainty over their future workloads, it is not surprising that many do not take on apprentices or trainees</w:t>
      </w:r>
      <w:r w:rsidR="00F80167" w:rsidRPr="008024AA">
        <w:rPr>
          <w:rFonts w:asciiTheme="minorHAnsi" w:eastAsiaTheme="minorHAnsi" w:hAnsiTheme="minorHAnsi" w:cs="Arial"/>
          <w:sz w:val="24"/>
          <w:szCs w:val="24"/>
        </w:rPr>
        <w:t xml:space="preserve"> and/</w:t>
      </w:r>
      <w:r w:rsidRPr="008024AA">
        <w:rPr>
          <w:rFonts w:asciiTheme="minorHAnsi" w:eastAsiaTheme="minorHAnsi" w:hAnsiTheme="minorHAnsi" w:cs="Arial"/>
          <w:sz w:val="24"/>
          <w:szCs w:val="24"/>
        </w:rPr>
        <w:t xml:space="preserve">or train up current staff due to the risks </w:t>
      </w:r>
      <w:r w:rsidRPr="008024AA">
        <w:rPr>
          <w:rFonts w:asciiTheme="minorHAnsi" w:eastAsiaTheme="minorHAnsi" w:hAnsiTheme="minorHAnsi" w:cs="Arial"/>
          <w:sz w:val="24"/>
          <w:szCs w:val="24"/>
        </w:rPr>
        <w:lastRenderedPageBreak/>
        <w:t xml:space="preserve">involved with training and potentially not retaining that investment upon completion of their structured training. </w:t>
      </w:r>
    </w:p>
    <w:p w:rsidR="00A653F2" w:rsidRPr="008024AA" w:rsidRDefault="00A653F2" w:rsidP="00FC6E49">
      <w:pPr>
        <w:suppressAutoHyphens w:val="0"/>
        <w:autoSpaceDN/>
        <w:spacing w:after="0" w:line="360" w:lineRule="auto"/>
        <w:jc w:val="both"/>
        <w:textAlignment w:val="auto"/>
        <w:rPr>
          <w:rFonts w:asciiTheme="majorHAnsi" w:eastAsiaTheme="minorHAnsi" w:hAnsiTheme="majorHAnsi" w:cs="Arial"/>
          <w:sz w:val="24"/>
          <w:szCs w:val="24"/>
        </w:rPr>
      </w:pPr>
      <w:r w:rsidRPr="008024AA">
        <w:rPr>
          <w:rFonts w:asciiTheme="majorHAnsi" w:hAnsiTheme="majorHAnsi"/>
          <w:noProof/>
          <w:sz w:val="24"/>
          <w:szCs w:val="24"/>
          <w:lang w:eastAsia="en-GB"/>
        </w:rPr>
        <w:drawing>
          <wp:inline distT="0" distB="0" distL="0" distR="0" wp14:anchorId="2E891BCD" wp14:editId="5CFC4A3B">
            <wp:extent cx="5181599" cy="3161489"/>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5327" t="31709" r="68421" b="32464"/>
                    <a:stretch/>
                  </pic:blipFill>
                  <pic:spPr bwMode="auto">
                    <a:xfrm>
                      <a:off x="0" y="0"/>
                      <a:ext cx="5195970" cy="3170257"/>
                    </a:xfrm>
                    <a:prstGeom prst="rect">
                      <a:avLst/>
                    </a:prstGeom>
                    <a:noFill/>
                    <a:ln>
                      <a:noFill/>
                    </a:ln>
                    <a:extLst>
                      <a:ext uri="{53640926-AAD7-44D8-BBD7-CCE9431645EC}">
                        <a14:shadowObscured xmlns:a14="http://schemas.microsoft.com/office/drawing/2010/main"/>
                      </a:ext>
                    </a:extLst>
                  </pic:spPr>
                </pic:pic>
              </a:graphicData>
            </a:graphic>
          </wp:inline>
        </w:drawing>
      </w:r>
    </w:p>
    <w:p w:rsidR="00A653F2" w:rsidRPr="008024AA" w:rsidRDefault="00A653F2" w:rsidP="00A653F2">
      <w:pPr>
        <w:pStyle w:val="Caption"/>
        <w:keepNext/>
        <w:spacing w:after="0" w:line="360" w:lineRule="auto"/>
        <w:rPr>
          <w:rFonts w:asciiTheme="majorHAnsi" w:hAnsiTheme="majorHAnsi" w:cs="Arial"/>
          <w:b w:val="0"/>
          <w:noProof/>
          <w:sz w:val="24"/>
          <w:szCs w:val="24"/>
          <w:lang w:eastAsia="en-GB"/>
        </w:rPr>
      </w:pPr>
      <w:r w:rsidRPr="008024AA">
        <w:rPr>
          <w:rFonts w:asciiTheme="majorHAnsi" w:hAnsiTheme="majorHAnsi" w:cs="Arial"/>
          <w:color w:val="auto"/>
          <w:sz w:val="24"/>
          <w:szCs w:val="24"/>
          <w:u w:val="single"/>
        </w:rPr>
        <w:t>Figure 1:</w:t>
      </w:r>
      <w:r w:rsidRPr="008024AA">
        <w:rPr>
          <w:rFonts w:asciiTheme="majorHAnsi" w:hAnsiTheme="majorHAnsi" w:cs="Arial"/>
          <w:color w:val="auto"/>
          <w:sz w:val="24"/>
          <w:szCs w:val="24"/>
        </w:rPr>
        <w:t xml:space="preserve"> </w:t>
      </w:r>
      <w:r w:rsidRPr="008024AA">
        <w:rPr>
          <w:rFonts w:asciiTheme="majorHAnsi" w:hAnsiTheme="majorHAnsi" w:cs="Arial"/>
          <w:b w:val="0"/>
          <w:color w:val="auto"/>
          <w:sz w:val="24"/>
          <w:szCs w:val="24"/>
        </w:rPr>
        <w:t xml:space="preserve">House Building Sector: Forecast Workforce vs Required Workforce </w:t>
      </w:r>
    </w:p>
    <w:p w:rsidR="00A653F2" w:rsidRPr="008024AA" w:rsidRDefault="00A653F2" w:rsidP="00A653F2">
      <w:pPr>
        <w:pStyle w:val="Caption"/>
        <w:keepNext/>
        <w:spacing w:after="0" w:line="360" w:lineRule="auto"/>
        <w:rPr>
          <w:rFonts w:asciiTheme="majorHAnsi" w:hAnsiTheme="majorHAnsi" w:cs="Arial"/>
          <w:b w:val="0"/>
          <w:noProof/>
          <w:color w:val="auto"/>
          <w:sz w:val="24"/>
          <w:szCs w:val="24"/>
          <w:lang w:eastAsia="en-GB"/>
        </w:rPr>
      </w:pPr>
      <w:r w:rsidRPr="008024AA">
        <w:rPr>
          <w:rFonts w:asciiTheme="majorHAnsi" w:hAnsiTheme="majorHAnsi" w:cs="Arial"/>
          <w:color w:val="auto"/>
          <w:sz w:val="24"/>
          <w:szCs w:val="24"/>
          <w:u w:val="single"/>
        </w:rPr>
        <w:t>Source:</w:t>
      </w:r>
      <w:r w:rsidRPr="008024AA">
        <w:rPr>
          <w:rFonts w:asciiTheme="majorHAnsi" w:hAnsiTheme="majorHAnsi" w:cs="Arial"/>
          <w:noProof/>
          <w:color w:val="auto"/>
          <w:sz w:val="24"/>
          <w:szCs w:val="24"/>
          <w:lang w:eastAsia="en-GB"/>
        </w:rPr>
        <w:t xml:space="preserve"> </w:t>
      </w:r>
      <w:r w:rsidRPr="008024AA">
        <w:rPr>
          <w:rFonts w:asciiTheme="majorHAnsi" w:hAnsiTheme="majorHAnsi" w:cs="Arial"/>
          <w:b w:val="0"/>
          <w:noProof/>
          <w:color w:val="auto"/>
          <w:sz w:val="24"/>
          <w:szCs w:val="24"/>
          <w:lang w:eastAsia="en-GB"/>
        </w:rPr>
        <w:t xml:space="preserve">Farmer </w:t>
      </w:r>
      <w:r w:rsidR="00FF057E" w:rsidRPr="008024AA">
        <w:rPr>
          <w:rFonts w:asciiTheme="majorHAnsi" w:hAnsiTheme="majorHAnsi" w:cs="Arial"/>
          <w:b w:val="0"/>
          <w:noProof/>
          <w:color w:val="auto"/>
          <w:sz w:val="24"/>
          <w:szCs w:val="24"/>
          <w:lang w:eastAsia="en-GB"/>
        </w:rPr>
        <w:t xml:space="preserve">Report </w:t>
      </w:r>
      <w:r w:rsidRPr="008024AA">
        <w:rPr>
          <w:rFonts w:asciiTheme="majorHAnsi" w:hAnsiTheme="majorHAnsi" w:cs="Arial"/>
          <w:b w:val="0"/>
          <w:noProof/>
          <w:color w:val="auto"/>
          <w:sz w:val="24"/>
          <w:szCs w:val="24"/>
          <w:lang w:eastAsia="en-GB"/>
        </w:rPr>
        <w:t>(2016)</w:t>
      </w:r>
    </w:p>
    <w:p w:rsidR="00F126BE" w:rsidRDefault="00F126BE" w:rsidP="00F126BE">
      <w:pPr>
        <w:rPr>
          <w:lang w:eastAsia="en-GB"/>
        </w:rPr>
      </w:pPr>
    </w:p>
    <w:p w:rsidR="00F126BE" w:rsidRDefault="00F126BE" w:rsidP="00F126BE">
      <w:pPr>
        <w:rPr>
          <w:lang w:eastAsia="en-GB"/>
        </w:rPr>
      </w:pPr>
      <w:r w:rsidRPr="00DA680E">
        <w:rPr>
          <w:rFonts w:ascii="Times New Roman" w:hAnsi="Times New Roman"/>
          <w:noProof/>
          <w:sz w:val="24"/>
          <w:szCs w:val="24"/>
          <w:lang w:eastAsia="en-GB"/>
        </w:rPr>
        <w:drawing>
          <wp:inline distT="0" distB="0" distL="0" distR="0" wp14:anchorId="195EF369" wp14:editId="6AACBDE3">
            <wp:extent cx="5076825" cy="260670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9091" t="22635" r="59511" b="18564"/>
                    <a:stretch/>
                  </pic:blipFill>
                  <pic:spPr bwMode="auto">
                    <a:xfrm>
                      <a:off x="0" y="0"/>
                      <a:ext cx="5093088" cy="2615054"/>
                    </a:xfrm>
                    <a:prstGeom prst="rect">
                      <a:avLst/>
                    </a:prstGeom>
                    <a:ln>
                      <a:noFill/>
                    </a:ln>
                    <a:extLst>
                      <a:ext uri="{53640926-AAD7-44D8-BBD7-CCE9431645EC}">
                        <a14:shadowObscured xmlns:a14="http://schemas.microsoft.com/office/drawing/2010/main"/>
                      </a:ext>
                    </a:extLst>
                  </pic:spPr>
                </pic:pic>
              </a:graphicData>
            </a:graphic>
          </wp:inline>
        </w:drawing>
      </w:r>
    </w:p>
    <w:p w:rsidR="008024AA" w:rsidRDefault="00F126BE" w:rsidP="00F126BE">
      <w:pPr>
        <w:rPr>
          <w:rFonts w:asciiTheme="majorHAnsi" w:hAnsiTheme="majorHAnsi" w:cs="Arial"/>
          <w:sz w:val="24"/>
          <w:szCs w:val="24"/>
        </w:rPr>
      </w:pPr>
      <w:r w:rsidRPr="008024AA">
        <w:rPr>
          <w:rFonts w:asciiTheme="majorHAnsi" w:hAnsiTheme="majorHAnsi" w:cs="Arial"/>
          <w:b/>
          <w:sz w:val="24"/>
          <w:szCs w:val="24"/>
          <w:u w:val="single"/>
        </w:rPr>
        <w:t>Figure 2:</w:t>
      </w:r>
      <w:r w:rsidRPr="008024AA">
        <w:rPr>
          <w:rFonts w:asciiTheme="majorHAnsi" w:hAnsiTheme="majorHAnsi" w:cs="Arial"/>
          <w:sz w:val="24"/>
          <w:szCs w:val="24"/>
        </w:rPr>
        <w:t xml:space="preserve"> Numbers of Const</w:t>
      </w:r>
      <w:r w:rsidR="008024AA">
        <w:rPr>
          <w:rFonts w:asciiTheme="majorHAnsi" w:hAnsiTheme="majorHAnsi" w:cs="Arial"/>
          <w:sz w:val="24"/>
          <w:szCs w:val="24"/>
        </w:rPr>
        <w:t>ruction</w:t>
      </w:r>
      <w:r w:rsidRPr="008024AA">
        <w:rPr>
          <w:rFonts w:asciiTheme="majorHAnsi" w:hAnsiTheme="majorHAnsi" w:cs="Arial"/>
          <w:sz w:val="24"/>
          <w:szCs w:val="24"/>
        </w:rPr>
        <w:t xml:space="preserve"> and Built Environ</w:t>
      </w:r>
      <w:r w:rsidR="00B81EC5">
        <w:rPr>
          <w:rFonts w:asciiTheme="majorHAnsi" w:hAnsiTheme="majorHAnsi" w:cs="Arial"/>
          <w:sz w:val="24"/>
          <w:szCs w:val="24"/>
        </w:rPr>
        <w:t>.</w:t>
      </w:r>
      <w:r w:rsidRPr="008024AA">
        <w:rPr>
          <w:rFonts w:asciiTheme="majorHAnsi" w:hAnsiTheme="majorHAnsi" w:cs="Arial"/>
          <w:sz w:val="24"/>
          <w:szCs w:val="24"/>
        </w:rPr>
        <w:t xml:space="preserve"> 1st-Year Trainees 1990-2015 </w:t>
      </w:r>
    </w:p>
    <w:p w:rsidR="00FD16D9" w:rsidRPr="008024AA" w:rsidRDefault="00F126BE" w:rsidP="00F126BE">
      <w:pPr>
        <w:rPr>
          <w:rFonts w:asciiTheme="majorHAnsi" w:hAnsiTheme="majorHAnsi" w:cs="Arial"/>
          <w:sz w:val="24"/>
          <w:szCs w:val="24"/>
        </w:rPr>
      </w:pPr>
      <w:r w:rsidRPr="008024AA">
        <w:rPr>
          <w:rFonts w:asciiTheme="majorHAnsi" w:hAnsiTheme="majorHAnsi" w:cs="Arial"/>
          <w:b/>
          <w:sz w:val="24"/>
          <w:szCs w:val="24"/>
          <w:u w:val="single"/>
        </w:rPr>
        <w:t>Source:</w:t>
      </w:r>
      <w:r w:rsidRPr="008024AA">
        <w:rPr>
          <w:rFonts w:asciiTheme="majorHAnsi" w:hAnsiTheme="majorHAnsi" w:cs="Arial"/>
          <w:sz w:val="24"/>
          <w:szCs w:val="24"/>
        </w:rPr>
        <w:t xml:space="preserve"> </w:t>
      </w:r>
      <w:r w:rsidRPr="008024AA">
        <w:rPr>
          <w:rFonts w:asciiTheme="majorHAnsi" w:hAnsiTheme="majorHAnsi" w:cs="Arial"/>
          <w:noProof/>
          <w:sz w:val="24"/>
          <w:szCs w:val="24"/>
        </w:rPr>
        <w:t>Construction Industry Training Board (CITB, 2016)</w:t>
      </w:r>
    </w:p>
    <w:p w:rsidR="00F126BE" w:rsidRDefault="00F126BE" w:rsidP="00F126BE">
      <w:pPr>
        <w:rPr>
          <w:rFonts w:ascii="Arial" w:hAnsi="Arial" w:cs="Arial"/>
          <w:sz w:val="24"/>
          <w:szCs w:val="24"/>
        </w:rPr>
      </w:pPr>
    </w:p>
    <w:p w:rsidR="009C4C80" w:rsidRPr="00F126BE" w:rsidRDefault="009C4C80" w:rsidP="00F126BE">
      <w:pPr>
        <w:rPr>
          <w:rFonts w:ascii="Arial" w:hAnsi="Arial" w:cs="Arial"/>
          <w:sz w:val="24"/>
          <w:szCs w:val="24"/>
        </w:rPr>
      </w:pPr>
    </w:p>
    <w:p w:rsidR="00FD16D9" w:rsidRPr="00B81EC5" w:rsidRDefault="00A653F2" w:rsidP="00037363">
      <w:pPr>
        <w:suppressAutoHyphens w:val="0"/>
        <w:autoSpaceDN/>
        <w:spacing w:after="0" w:line="360" w:lineRule="auto"/>
        <w:jc w:val="both"/>
        <w:textAlignment w:val="auto"/>
        <w:rPr>
          <w:rFonts w:asciiTheme="minorHAnsi" w:hAnsiTheme="minorHAnsi" w:cs="Arial"/>
          <w:b/>
          <w:sz w:val="24"/>
          <w:szCs w:val="24"/>
        </w:rPr>
      </w:pPr>
      <w:proofErr w:type="spellStart"/>
      <w:r w:rsidRPr="00B81EC5">
        <w:rPr>
          <w:rFonts w:asciiTheme="minorHAnsi" w:hAnsiTheme="minorHAnsi" w:cs="Arial"/>
          <w:b/>
          <w:sz w:val="24"/>
          <w:szCs w:val="24"/>
        </w:rPr>
        <w:lastRenderedPageBreak/>
        <w:t>Brexit</w:t>
      </w:r>
      <w:proofErr w:type="spellEnd"/>
    </w:p>
    <w:p w:rsidR="00F126BE" w:rsidRPr="00B81EC5" w:rsidRDefault="00F126BE" w:rsidP="00051733">
      <w:pPr>
        <w:suppressAutoHyphens w:val="0"/>
        <w:autoSpaceDN/>
        <w:spacing w:after="0" w:line="360" w:lineRule="auto"/>
        <w:jc w:val="both"/>
        <w:textAlignment w:val="auto"/>
        <w:rPr>
          <w:rFonts w:asciiTheme="minorHAnsi" w:eastAsiaTheme="minorHAnsi" w:hAnsiTheme="minorHAnsi" w:cs="Arial"/>
          <w:sz w:val="24"/>
          <w:szCs w:val="24"/>
        </w:rPr>
      </w:pPr>
      <w:r w:rsidRPr="00B81EC5">
        <w:rPr>
          <w:rFonts w:asciiTheme="minorHAnsi" w:eastAsiaTheme="minorHAnsi" w:hAnsiTheme="minorHAnsi" w:cs="Arial"/>
          <w:sz w:val="24"/>
          <w:szCs w:val="24"/>
        </w:rPr>
        <w:t>A further fundamental issue that could worsen the skill shortage</w:t>
      </w:r>
      <w:r w:rsidR="00D41245" w:rsidRPr="00B81EC5">
        <w:rPr>
          <w:rFonts w:asciiTheme="minorHAnsi" w:eastAsiaTheme="minorHAnsi" w:hAnsiTheme="minorHAnsi" w:cs="Arial"/>
          <w:sz w:val="24"/>
          <w:szCs w:val="24"/>
        </w:rPr>
        <w:t xml:space="preserve">s in the </w:t>
      </w:r>
      <w:proofErr w:type="gramStart"/>
      <w:r w:rsidR="00D41245" w:rsidRPr="00B81EC5">
        <w:rPr>
          <w:rFonts w:asciiTheme="minorHAnsi" w:eastAsiaTheme="minorHAnsi" w:hAnsiTheme="minorHAnsi" w:cs="Arial"/>
          <w:sz w:val="24"/>
          <w:szCs w:val="24"/>
        </w:rPr>
        <w:t>UK,</w:t>
      </w:r>
      <w:proofErr w:type="gramEnd"/>
      <w:r w:rsidRPr="00B81EC5">
        <w:rPr>
          <w:rFonts w:asciiTheme="minorHAnsi" w:eastAsiaTheme="minorHAnsi" w:hAnsiTheme="minorHAnsi" w:cs="Arial"/>
          <w:sz w:val="24"/>
          <w:szCs w:val="24"/>
        </w:rPr>
        <w:t xml:space="preserve"> is the implementation of </w:t>
      </w:r>
      <w:r w:rsidR="00D41245" w:rsidRPr="00B81EC5">
        <w:rPr>
          <w:rFonts w:asciiTheme="minorHAnsi" w:eastAsiaTheme="minorHAnsi" w:hAnsiTheme="minorHAnsi" w:cs="Arial"/>
          <w:sz w:val="24"/>
          <w:szCs w:val="24"/>
        </w:rPr>
        <w:t xml:space="preserve">a </w:t>
      </w:r>
      <w:r w:rsidR="005C158D" w:rsidRPr="00B81EC5">
        <w:rPr>
          <w:rFonts w:asciiTheme="minorHAnsi" w:eastAsiaTheme="minorHAnsi" w:hAnsiTheme="minorHAnsi" w:cs="Arial"/>
          <w:sz w:val="24"/>
          <w:szCs w:val="24"/>
        </w:rPr>
        <w:t>‘</w:t>
      </w:r>
      <w:r w:rsidR="00D41245" w:rsidRPr="00B81EC5">
        <w:rPr>
          <w:rFonts w:asciiTheme="minorHAnsi" w:eastAsiaTheme="minorHAnsi" w:hAnsiTheme="minorHAnsi" w:cs="Arial"/>
          <w:sz w:val="24"/>
          <w:szCs w:val="24"/>
        </w:rPr>
        <w:t>Hard-</w:t>
      </w:r>
      <w:proofErr w:type="spellStart"/>
      <w:r w:rsidRPr="00B81EC5">
        <w:rPr>
          <w:rFonts w:asciiTheme="minorHAnsi" w:eastAsiaTheme="minorHAnsi" w:hAnsiTheme="minorHAnsi" w:cs="Arial"/>
          <w:sz w:val="24"/>
          <w:szCs w:val="24"/>
        </w:rPr>
        <w:t>Brexit</w:t>
      </w:r>
      <w:proofErr w:type="spellEnd"/>
      <w:r w:rsidR="005C158D" w:rsidRPr="00B81EC5">
        <w:rPr>
          <w:rFonts w:asciiTheme="minorHAnsi" w:eastAsiaTheme="minorHAnsi" w:hAnsiTheme="minorHAnsi" w:cs="Arial"/>
          <w:sz w:val="24"/>
          <w:szCs w:val="24"/>
        </w:rPr>
        <w:t>’</w:t>
      </w:r>
      <w:r w:rsidRPr="00B81EC5">
        <w:rPr>
          <w:rFonts w:asciiTheme="minorHAnsi" w:eastAsiaTheme="minorHAnsi" w:hAnsiTheme="minorHAnsi" w:cs="Arial"/>
          <w:sz w:val="24"/>
          <w:szCs w:val="24"/>
        </w:rPr>
        <w:t xml:space="preserve"> – </w:t>
      </w:r>
      <w:r w:rsidR="00D41245" w:rsidRPr="00B81EC5">
        <w:rPr>
          <w:rFonts w:asciiTheme="minorHAnsi" w:eastAsiaTheme="minorHAnsi" w:hAnsiTheme="minorHAnsi" w:cs="Arial"/>
          <w:sz w:val="24"/>
          <w:szCs w:val="24"/>
        </w:rPr>
        <w:t>(</w:t>
      </w:r>
      <w:r w:rsidRPr="00B81EC5">
        <w:rPr>
          <w:rFonts w:asciiTheme="minorHAnsi" w:eastAsiaTheme="minorHAnsi" w:hAnsiTheme="minorHAnsi" w:cs="Arial"/>
          <w:sz w:val="24"/>
          <w:szCs w:val="24"/>
        </w:rPr>
        <w:t>the UK’s exit from the European Union</w:t>
      </w:r>
      <w:r w:rsidR="00D41245" w:rsidRPr="00B81EC5">
        <w:rPr>
          <w:rFonts w:asciiTheme="minorHAnsi" w:eastAsiaTheme="minorHAnsi" w:hAnsiTheme="minorHAnsi" w:cs="Arial"/>
          <w:sz w:val="24"/>
          <w:szCs w:val="24"/>
        </w:rPr>
        <w:t xml:space="preserve"> without a deal on immigration, border crossing and trade deals). </w:t>
      </w:r>
      <w:proofErr w:type="spellStart"/>
      <w:r w:rsidR="00051733" w:rsidRPr="00B81EC5">
        <w:rPr>
          <w:rFonts w:asciiTheme="minorHAnsi" w:eastAsiaTheme="minorHAnsi" w:hAnsiTheme="minorHAnsi" w:cs="Arial"/>
          <w:sz w:val="24"/>
          <w:szCs w:val="24"/>
        </w:rPr>
        <w:t>Brexit</w:t>
      </w:r>
      <w:proofErr w:type="spellEnd"/>
      <w:r w:rsidRPr="00B81EC5">
        <w:rPr>
          <w:rFonts w:asciiTheme="minorHAnsi" w:eastAsiaTheme="minorHAnsi" w:hAnsiTheme="minorHAnsi" w:cs="Arial"/>
          <w:sz w:val="24"/>
          <w:szCs w:val="24"/>
        </w:rPr>
        <w:t xml:space="preserve"> was </w:t>
      </w:r>
      <w:r w:rsidR="00D41245" w:rsidRPr="00B81EC5">
        <w:rPr>
          <w:rFonts w:asciiTheme="minorHAnsi" w:eastAsiaTheme="minorHAnsi" w:hAnsiTheme="minorHAnsi" w:cs="Arial"/>
          <w:sz w:val="24"/>
          <w:szCs w:val="24"/>
        </w:rPr>
        <w:t>first billed for 29</w:t>
      </w:r>
      <w:r w:rsidRPr="00B81EC5">
        <w:rPr>
          <w:rFonts w:asciiTheme="minorHAnsi" w:eastAsiaTheme="minorHAnsi" w:hAnsiTheme="minorHAnsi" w:cs="Arial"/>
          <w:sz w:val="24"/>
          <w:szCs w:val="24"/>
          <w:vertAlign w:val="superscript"/>
        </w:rPr>
        <w:t>th</w:t>
      </w:r>
      <w:r w:rsidRPr="00B81EC5">
        <w:rPr>
          <w:rFonts w:asciiTheme="minorHAnsi" w:eastAsiaTheme="minorHAnsi" w:hAnsiTheme="minorHAnsi" w:cs="Arial"/>
          <w:sz w:val="24"/>
          <w:szCs w:val="24"/>
        </w:rPr>
        <w:t xml:space="preserve"> of March 2019</w:t>
      </w:r>
      <w:r w:rsidR="00D41245" w:rsidRPr="00B81EC5">
        <w:rPr>
          <w:rFonts w:asciiTheme="minorHAnsi" w:eastAsiaTheme="minorHAnsi" w:hAnsiTheme="minorHAnsi" w:cs="Arial"/>
          <w:sz w:val="24"/>
          <w:szCs w:val="24"/>
        </w:rPr>
        <w:t>,</w:t>
      </w:r>
      <w:r w:rsidRPr="00B81EC5">
        <w:rPr>
          <w:rFonts w:asciiTheme="minorHAnsi" w:eastAsiaTheme="minorHAnsi" w:hAnsiTheme="minorHAnsi" w:cs="Arial"/>
          <w:sz w:val="24"/>
          <w:szCs w:val="24"/>
        </w:rPr>
        <w:t xml:space="preserve"> </w:t>
      </w:r>
      <w:r w:rsidR="00D41245" w:rsidRPr="00B81EC5">
        <w:rPr>
          <w:rFonts w:asciiTheme="minorHAnsi" w:eastAsiaTheme="minorHAnsi" w:hAnsiTheme="minorHAnsi" w:cs="Arial"/>
          <w:sz w:val="24"/>
          <w:szCs w:val="24"/>
        </w:rPr>
        <w:t>now</w:t>
      </w:r>
      <w:r w:rsidRPr="00B81EC5">
        <w:rPr>
          <w:rFonts w:asciiTheme="minorHAnsi" w:eastAsiaTheme="minorHAnsi" w:hAnsiTheme="minorHAnsi" w:cs="Arial"/>
          <w:sz w:val="24"/>
          <w:szCs w:val="24"/>
        </w:rPr>
        <w:t xml:space="preserve"> shifted </w:t>
      </w:r>
      <w:r w:rsidR="00D41245" w:rsidRPr="00B81EC5">
        <w:rPr>
          <w:rFonts w:asciiTheme="minorHAnsi" w:eastAsiaTheme="minorHAnsi" w:hAnsiTheme="minorHAnsi" w:cs="Arial"/>
          <w:sz w:val="24"/>
          <w:szCs w:val="24"/>
        </w:rPr>
        <w:t xml:space="preserve">to end of </w:t>
      </w:r>
      <w:r w:rsidRPr="00B81EC5">
        <w:rPr>
          <w:rFonts w:asciiTheme="minorHAnsi" w:eastAsiaTheme="minorHAnsi" w:hAnsiTheme="minorHAnsi" w:cs="Arial"/>
          <w:sz w:val="24"/>
          <w:szCs w:val="24"/>
        </w:rPr>
        <w:t>October 2019</w:t>
      </w:r>
      <w:r w:rsidR="00D41245" w:rsidRPr="00B81EC5">
        <w:rPr>
          <w:rFonts w:asciiTheme="minorHAnsi" w:eastAsiaTheme="minorHAnsi" w:hAnsiTheme="minorHAnsi" w:cs="Arial"/>
          <w:sz w:val="24"/>
          <w:szCs w:val="24"/>
        </w:rPr>
        <w:t>, but</w:t>
      </w:r>
      <w:r w:rsidRPr="00B81EC5">
        <w:rPr>
          <w:rFonts w:asciiTheme="minorHAnsi" w:eastAsiaTheme="minorHAnsi" w:hAnsiTheme="minorHAnsi" w:cs="Arial"/>
          <w:sz w:val="24"/>
          <w:szCs w:val="24"/>
        </w:rPr>
        <w:t xml:space="preserve"> has been repeatedly delayed by Parliament in order to avoid a ‘No deal’ </w:t>
      </w:r>
      <w:proofErr w:type="spellStart"/>
      <w:r w:rsidRPr="00B81EC5">
        <w:rPr>
          <w:rFonts w:asciiTheme="minorHAnsi" w:eastAsiaTheme="minorHAnsi" w:hAnsiTheme="minorHAnsi" w:cs="Arial"/>
          <w:sz w:val="24"/>
          <w:szCs w:val="24"/>
        </w:rPr>
        <w:t>Brexit</w:t>
      </w:r>
      <w:proofErr w:type="spellEnd"/>
      <w:r w:rsidRPr="00B81EC5">
        <w:rPr>
          <w:rFonts w:asciiTheme="minorHAnsi" w:eastAsiaTheme="minorHAnsi" w:hAnsiTheme="minorHAnsi" w:cs="Arial"/>
          <w:sz w:val="24"/>
          <w:szCs w:val="24"/>
        </w:rPr>
        <w:t xml:space="preserve"> and</w:t>
      </w:r>
      <w:r w:rsidR="00D41245" w:rsidRPr="00B81EC5">
        <w:rPr>
          <w:rFonts w:asciiTheme="minorHAnsi" w:eastAsiaTheme="minorHAnsi" w:hAnsiTheme="minorHAnsi" w:cs="Arial"/>
          <w:sz w:val="24"/>
          <w:szCs w:val="24"/>
        </w:rPr>
        <w:t xml:space="preserve">/or a </w:t>
      </w:r>
      <w:r w:rsidR="005C158D" w:rsidRPr="00B81EC5">
        <w:rPr>
          <w:rFonts w:asciiTheme="minorHAnsi" w:eastAsiaTheme="minorHAnsi" w:hAnsiTheme="minorHAnsi" w:cs="Arial"/>
          <w:sz w:val="24"/>
          <w:szCs w:val="24"/>
        </w:rPr>
        <w:t>‘</w:t>
      </w:r>
      <w:r w:rsidR="00D41245" w:rsidRPr="00B81EC5">
        <w:rPr>
          <w:rFonts w:asciiTheme="minorHAnsi" w:eastAsiaTheme="minorHAnsi" w:hAnsiTheme="minorHAnsi" w:cs="Arial"/>
          <w:sz w:val="24"/>
          <w:szCs w:val="24"/>
        </w:rPr>
        <w:t xml:space="preserve">Hard </w:t>
      </w:r>
      <w:proofErr w:type="spellStart"/>
      <w:r w:rsidR="00D41245" w:rsidRPr="00B81EC5">
        <w:rPr>
          <w:rFonts w:asciiTheme="minorHAnsi" w:eastAsiaTheme="minorHAnsi" w:hAnsiTheme="minorHAnsi" w:cs="Arial"/>
          <w:sz w:val="24"/>
          <w:szCs w:val="24"/>
        </w:rPr>
        <w:t>Brexit</w:t>
      </w:r>
      <w:proofErr w:type="spellEnd"/>
      <w:r w:rsidR="005C158D" w:rsidRPr="00B81EC5">
        <w:rPr>
          <w:rFonts w:asciiTheme="minorHAnsi" w:eastAsiaTheme="minorHAnsi" w:hAnsiTheme="minorHAnsi" w:cs="Arial"/>
          <w:sz w:val="24"/>
          <w:szCs w:val="24"/>
        </w:rPr>
        <w:t>’</w:t>
      </w:r>
      <w:r w:rsidR="00D41245" w:rsidRPr="00B81EC5">
        <w:rPr>
          <w:rFonts w:asciiTheme="minorHAnsi" w:eastAsiaTheme="minorHAnsi" w:hAnsiTheme="minorHAnsi" w:cs="Arial"/>
          <w:sz w:val="24"/>
          <w:szCs w:val="24"/>
        </w:rPr>
        <w:t>,</w:t>
      </w:r>
      <w:r w:rsidRPr="00B81EC5">
        <w:rPr>
          <w:rFonts w:asciiTheme="minorHAnsi" w:eastAsiaTheme="minorHAnsi" w:hAnsiTheme="minorHAnsi" w:cs="Arial"/>
          <w:sz w:val="24"/>
          <w:szCs w:val="24"/>
        </w:rPr>
        <w:t xml:space="preserve"> in order to reach a reasonable trade agreement with the EU. </w:t>
      </w:r>
      <w:r w:rsidR="005C158D" w:rsidRPr="00B81EC5">
        <w:rPr>
          <w:rFonts w:asciiTheme="minorHAnsi" w:eastAsiaTheme="minorHAnsi" w:hAnsiTheme="minorHAnsi" w:cs="Arial"/>
          <w:sz w:val="24"/>
          <w:szCs w:val="24"/>
        </w:rPr>
        <w:t>Again, T</w:t>
      </w:r>
      <w:r w:rsidRPr="00B81EC5">
        <w:rPr>
          <w:rFonts w:asciiTheme="minorHAnsi" w:eastAsiaTheme="minorHAnsi" w:hAnsiTheme="minorHAnsi" w:cs="Arial"/>
          <w:sz w:val="24"/>
          <w:szCs w:val="24"/>
        </w:rPr>
        <w:t xml:space="preserve">he </w:t>
      </w:r>
      <w:r w:rsidRPr="00B81EC5">
        <w:rPr>
          <w:rFonts w:asciiTheme="minorHAnsi" w:eastAsiaTheme="minorHAnsi" w:hAnsiTheme="minorHAnsi" w:cs="Arial"/>
          <w:noProof/>
          <w:sz w:val="24"/>
          <w:szCs w:val="24"/>
        </w:rPr>
        <w:t>Farmer Review (2016) states that over half the workforce in London comprises migrant labour</w:t>
      </w:r>
      <w:r w:rsidR="005C158D" w:rsidRPr="00B81EC5">
        <w:rPr>
          <w:rFonts w:asciiTheme="minorHAnsi" w:eastAsiaTheme="minorHAnsi" w:hAnsiTheme="minorHAnsi" w:cs="Arial"/>
          <w:noProof/>
          <w:sz w:val="24"/>
          <w:szCs w:val="24"/>
        </w:rPr>
        <w:t>,</w:t>
      </w:r>
      <w:r w:rsidRPr="00B81EC5">
        <w:rPr>
          <w:rFonts w:asciiTheme="minorHAnsi" w:eastAsiaTheme="minorHAnsi" w:hAnsiTheme="minorHAnsi" w:cs="Arial"/>
          <w:noProof/>
          <w:sz w:val="24"/>
          <w:szCs w:val="24"/>
        </w:rPr>
        <w:t xml:space="preserve"> </w:t>
      </w:r>
      <w:r w:rsidRPr="00B81EC5">
        <w:rPr>
          <w:rFonts w:asciiTheme="minorHAnsi" w:eastAsiaTheme="minorHAnsi" w:hAnsiTheme="minorHAnsi" w:cs="Arial"/>
          <w:sz w:val="24"/>
          <w:szCs w:val="24"/>
        </w:rPr>
        <w:t>without th</w:t>
      </w:r>
      <w:r w:rsidR="005C158D" w:rsidRPr="00B81EC5">
        <w:rPr>
          <w:rFonts w:asciiTheme="minorHAnsi" w:eastAsiaTheme="minorHAnsi" w:hAnsiTheme="minorHAnsi" w:cs="Arial"/>
          <w:sz w:val="24"/>
          <w:szCs w:val="24"/>
        </w:rPr>
        <w:t xml:space="preserve">eir input </w:t>
      </w:r>
      <w:r w:rsidRPr="00B81EC5">
        <w:rPr>
          <w:rFonts w:asciiTheme="minorHAnsi" w:eastAsiaTheme="minorHAnsi" w:hAnsiTheme="minorHAnsi" w:cs="Arial"/>
          <w:sz w:val="24"/>
          <w:szCs w:val="24"/>
        </w:rPr>
        <w:t>the construction industry</w:t>
      </w:r>
      <w:r w:rsidR="005C158D" w:rsidRPr="00B81EC5">
        <w:rPr>
          <w:rFonts w:asciiTheme="minorHAnsi" w:eastAsiaTheme="minorHAnsi" w:hAnsiTheme="minorHAnsi" w:cs="Arial"/>
          <w:sz w:val="24"/>
          <w:szCs w:val="24"/>
        </w:rPr>
        <w:t xml:space="preserve"> labour workforce</w:t>
      </w:r>
      <w:r w:rsidRPr="00B81EC5">
        <w:rPr>
          <w:rFonts w:asciiTheme="minorHAnsi" w:eastAsiaTheme="minorHAnsi" w:hAnsiTheme="minorHAnsi" w:cs="Arial"/>
          <w:sz w:val="24"/>
          <w:szCs w:val="24"/>
        </w:rPr>
        <w:t xml:space="preserve"> would not be able to deliver its required output</w:t>
      </w:r>
      <w:r w:rsidR="005C158D" w:rsidRPr="00B81EC5">
        <w:rPr>
          <w:rFonts w:asciiTheme="minorHAnsi" w:eastAsiaTheme="minorHAnsi" w:hAnsiTheme="minorHAnsi" w:cs="Arial"/>
          <w:sz w:val="24"/>
          <w:szCs w:val="24"/>
        </w:rPr>
        <w:t xml:space="preserve">. </w:t>
      </w:r>
      <w:r w:rsidR="002774C6" w:rsidRPr="00B81EC5">
        <w:rPr>
          <w:rFonts w:asciiTheme="minorHAnsi" w:eastAsiaTheme="minorHAnsi" w:hAnsiTheme="minorHAnsi" w:cs="Arial"/>
          <w:sz w:val="24"/>
          <w:szCs w:val="24"/>
        </w:rPr>
        <w:t>In addition</w:t>
      </w:r>
      <w:r w:rsidR="005C158D" w:rsidRPr="00B81EC5">
        <w:rPr>
          <w:rFonts w:asciiTheme="minorHAnsi" w:eastAsiaTheme="minorHAnsi" w:hAnsiTheme="minorHAnsi" w:cs="Arial"/>
          <w:sz w:val="24"/>
          <w:szCs w:val="24"/>
        </w:rPr>
        <w:t xml:space="preserve">, </w:t>
      </w:r>
      <w:r w:rsidRPr="00B81EC5">
        <w:rPr>
          <w:rFonts w:asciiTheme="minorHAnsi" w:eastAsiaTheme="minorHAnsi" w:hAnsiTheme="minorHAnsi" w:cs="Arial"/>
          <w:sz w:val="24"/>
          <w:szCs w:val="24"/>
        </w:rPr>
        <w:t>with no clear guarantee of EU nationals having the right</w:t>
      </w:r>
      <w:r w:rsidR="005C158D" w:rsidRPr="00B81EC5">
        <w:rPr>
          <w:rFonts w:asciiTheme="minorHAnsi" w:eastAsiaTheme="minorHAnsi" w:hAnsiTheme="minorHAnsi" w:cs="Arial"/>
          <w:sz w:val="24"/>
          <w:szCs w:val="24"/>
        </w:rPr>
        <w:t>s</w:t>
      </w:r>
      <w:r w:rsidRPr="00B81EC5">
        <w:rPr>
          <w:rFonts w:asciiTheme="minorHAnsi" w:eastAsiaTheme="minorHAnsi" w:hAnsiTheme="minorHAnsi" w:cs="Arial"/>
          <w:sz w:val="24"/>
          <w:szCs w:val="24"/>
        </w:rPr>
        <w:t xml:space="preserve"> to remain in the UK post </w:t>
      </w:r>
      <w:proofErr w:type="spellStart"/>
      <w:r w:rsidRPr="00B81EC5">
        <w:rPr>
          <w:rFonts w:asciiTheme="minorHAnsi" w:eastAsiaTheme="minorHAnsi" w:hAnsiTheme="minorHAnsi" w:cs="Arial"/>
          <w:sz w:val="24"/>
          <w:szCs w:val="24"/>
        </w:rPr>
        <w:t>Brexit</w:t>
      </w:r>
      <w:proofErr w:type="spellEnd"/>
      <w:r w:rsidRPr="00B81EC5">
        <w:rPr>
          <w:rFonts w:asciiTheme="minorHAnsi" w:eastAsiaTheme="minorHAnsi" w:hAnsiTheme="minorHAnsi" w:cs="Arial"/>
          <w:sz w:val="24"/>
          <w:szCs w:val="24"/>
        </w:rPr>
        <w:t xml:space="preserve">, the UK could see many </w:t>
      </w:r>
      <w:r w:rsidR="005C158D" w:rsidRPr="00B81EC5">
        <w:rPr>
          <w:rFonts w:asciiTheme="minorHAnsi" w:eastAsiaTheme="minorHAnsi" w:hAnsiTheme="minorHAnsi" w:cs="Arial"/>
          <w:sz w:val="24"/>
          <w:szCs w:val="24"/>
        </w:rPr>
        <w:t xml:space="preserve">of the EU nationals </w:t>
      </w:r>
      <w:r w:rsidRPr="00B81EC5">
        <w:rPr>
          <w:rFonts w:asciiTheme="minorHAnsi" w:eastAsiaTheme="minorHAnsi" w:hAnsiTheme="minorHAnsi" w:cs="Arial"/>
          <w:sz w:val="24"/>
          <w:szCs w:val="24"/>
        </w:rPr>
        <w:t>migrating back to their country of origins</w:t>
      </w:r>
      <w:r w:rsidR="005C158D" w:rsidRPr="00B81EC5">
        <w:rPr>
          <w:rFonts w:asciiTheme="minorHAnsi" w:eastAsiaTheme="minorHAnsi" w:hAnsiTheme="minorHAnsi" w:cs="Arial"/>
          <w:sz w:val="24"/>
          <w:szCs w:val="24"/>
        </w:rPr>
        <w:t xml:space="preserve">. </w:t>
      </w:r>
      <w:r w:rsidR="00E1491C" w:rsidRPr="00B81EC5">
        <w:rPr>
          <w:rFonts w:asciiTheme="minorHAnsi" w:eastAsiaTheme="minorHAnsi" w:hAnsiTheme="minorHAnsi" w:cs="Arial"/>
          <w:sz w:val="24"/>
          <w:szCs w:val="24"/>
        </w:rPr>
        <w:t xml:space="preserve">This would </w:t>
      </w:r>
      <w:r w:rsidR="00A766C3" w:rsidRPr="00B81EC5">
        <w:rPr>
          <w:rFonts w:asciiTheme="minorHAnsi" w:eastAsiaTheme="minorHAnsi" w:hAnsiTheme="minorHAnsi" w:cs="Arial"/>
          <w:sz w:val="24"/>
          <w:szCs w:val="24"/>
        </w:rPr>
        <w:t xml:space="preserve">also lead to </w:t>
      </w:r>
      <w:r w:rsidR="005C158D" w:rsidRPr="00B81EC5">
        <w:rPr>
          <w:rFonts w:asciiTheme="minorHAnsi" w:eastAsiaTheme="minorHAnsi" w:hAnsiTheme="minorHAnsi" w:cs="Arial"/>
          <w:sz w:val="24"/>
          <w:szCs w:val="24"/>
        </w:rPr>
        <w:t xml:space="preserve">a </w:t>
      </w:r>
      <w:r w:rsidRPr="00B81EC5">
        <w:rPr>
          <w:rFonts w:asciiTheme="minorHAnsi" w:eastAsiaTheme="minorHAnsi" w:hAnsiTheme="minorHAnsi" w:cs="Arial"/>
          <w:sz w:val="24"/>
          <w:szCs w:val="24"/>
        </w:rPr>
        <w:t xml:space="preserve">potential reduction in the influx of workers from European Union coming to the UK in search </w:t>
      </w:r>
      <w:r w:rsidR="00051733" w:rsidRPr="00B81EC5">
        <w:rPr>
          <w:rFonts w:asciiTheme="minorHAnsi" w:eastAsiaTheme="minorHAnsi" w:hAnsiTheme="minorHAnsi" w:cs="Arial"/>
          <w:sz w:val="24"/>
          <w:szCs w:val="24"/>
        </w:rPr>
        <w:t>of</w:t>
      </w:r>
      <w:r w:rsidRPr="00B81EC5">
        <w:rPr>
          <w:rFonts w:asciiTheme="minorHAnsi" w:eastAsiaTheme="minorHAnsi" w:hAnsiTheme="minorHAnsi" w:cs="Arial"/>
          <w:sz w:val="24"/>
          <w:szCs w:val="24"/>
        </w:rPr>
        <w:t xml:space="preserve"> work</w:t>
      </w:r>
      <w:r w:rsidR="00A766C3" w:rsidRPr="00B81EC5">
        <w:rPr>
          <w:rFonts w:asciiTheme="minorHAnsi" w:eastAsiaTheme="minorHAnsi" w:hAnsiTheme="minorHAnsi" w:cs="Arial"/>
          <w:sz w:val="24"/>
          <w:szCs w:val="24"/>
        </w:rPr>
        <w:t xml:space="preserve"> and would further have a devastating effect on construction productivity.</w:t>
      </w:r>
    </w:p>
    <w:p w:rsidR="00F126BE" w:rsidRPr="00B81EC5" w:rsidRDefault="00F126BE" w:rsidP="00051733">
      <w:pPr>
        <w:suppressAutoHyphens w:val="0"/>
        <w:autoSpaceDN/>
        <w:spacing w:after="0" w:line="360" w:lineRule="auto"/>
        <w:jc w:val="both"/>
        <w:textAlignment w:val="auto"/>
        <w:rPr>
          <w:rFonts w:asciiTheme="minorHAnsi" w:eastAsiaTheme="minorHAnsi" w:hAnsiTheme="minorHAnsi" w:cs="Arial"/>
          <w:sz w:val="24"/>
          <w:szCs w:val="24"/>
        </w:rPr>
      </w:pPr>
      <w:r w:rsidRPr="00B81EC5">
        <w:rPr>
          <w:rFonts w:asciiTheme="minorHAnsi" w:eastAsiaTheme="minorHAnsi" w:hAnsiTheme="minorHAnsi" w:cs="Arial"/>
          <w:sz w:val="24"/>
          <w:szCs w:val="24"/>
        </w:rPr>
        <w:t xml:space="preserve">Currently in the UK there is a </w:t>
      </w:r>
      <w:r w:rsidR="00051733" w:rsidRPr="00B81EC5">
        <w:rPr>
          <w:rFonts w:asciiTheme="minorHAnsi" w:eastAsiaTheme="minorHAnsi" w:hAnsiTheme="minorHAnsi" w:cs="Arial"/>
          <w:sz w:val="24"/>
          <w:szCs w:val="24"/>
        </w:rPr>
        <w:t>point’s-based</w:t>
      </w:r>
      <w:r w:rsidRPr="00B81EC5">
        <w:rPr>
          <w:rFonts w:asciiTheme="minorHAnsi" w:eastAsiaTheme="minorHAnsi" w:hAnsiTheme="minorHAnsi" w:cs="Arial"/>
          <w:sz w:val="24"/>
          <w:szCs w:val="24"/>
        </w:rPr>
        <w:t xml:space="preserve"> system in place for non-EU nationals that wish to work in the UK</w:t>
      </w:r>
      <w:r w:rsidR="00051733" w:rsidRPr="00B81EC5">
        <w:rPr>
          <w:rFonts w:asciiTheme="minorHAnsi" w:eastAsiaTheme="minorHAnsi" w:hAnsiTheme="minorHAnsi" w:cs="Arial"/>
          <w:sz w:val="24"/>
          <w:szCs w:val="24"/>
        </w:rPr>
        <w:t xml:space="preserve"> (</w:t>
      </w:r>
      <w:proofErr w:type="spellStart"/>
      <w:r w:rsidR="001274B5" w:rsidRPr="00B81EC5">
        <w:rPr>
          <w:rFonts w:asciiTheme="minorHAnsi" w:hAnsiTheme="minorHAnsi" w:cs="Arial"/>
          <w:sz w:val="24"/>
          <w:szCs w:val="24"/>
          <w:shd w:val="clear" w:color="auto" w:fill="FFFFFF"/>
        </w:rPr>
        <w:t>Mavroudi</w:t>
      </w:r>
      <w:proofErr w:type="spellEnd"/>
      <w:r w:rsidR="001274B5" w:rsidRPr="00B81EC5">
        <w:rPr>
          <w:rFonts w:asciiTheme="minorHAnsi" w:hAnsiTheme="minorHAnsi" w:cs="Arial"/>
          <w:sz w:val="24"/>
          <w:szCs w:val="24"/>
          <w:shd w:val="clear" w:color="auto" w:fill="FFFFFF"/>
        </w:rPr>
        <w:t xml:space="preserve"> and Warren, 2013</w:t>
      </w:r>
      <w:r w:rsidR="00051733" w:rsidRPr="00B81EC5">
        <w:rPr>
          <w:rFonts w:asciiTheme="minorHAnsi" w:eastAsiaTheme="minorHAnsi" w:hAnsiTheme="minorHAnsi" w:cs="Arial"/>
          <w:sz w:val="24"/>
          <w:szCs w:val="24"/>
        </w:rPr>
        <w:t>)</w:t>
      </w:r>
      <w:r w:rsidRPr="00B81EC5">
        <w:rPr>
          <w:rFonts w:asciiTheme="minorHAnsi" w:eastAsiaTheme="minorHAnsi" w:hAnsiTheme="minorHAnsi" w:cs="Arial"/>
          <w:sz w:val="24"/>
          <w:szCs w:val="24"/>
        </w:rPr>
        <w:t xml:space="preserve">, this system </w:t>
      </w:r>
      <w:proofErr w:type="gramStart"/>
      <w:r w:rsidRPr="00B81EC5">
        <w:rPr>
          <w:rFonts w:asciiTheme="minorHAnsi" w:eastAsiaTheme="minorHAnsi" w:hAnsiTheme="minorHAnsi" w:cs="Arial"/>
          <w:sz w:val="24"/>
          <w:szCs w:val="24"/>
        </w:rPr>
        <w:t>is based</w:t>
      </w:r>
      <w:proofErr w:type="gramEnd"/>
      <w:r w:rsidRPr="00B81EC5">
        <w:rPr>
          <w:rFonts w:asciiTheme="minorHAnsi" w:eastAsiaTheme="minorHAnsi" w:hAnsiTheme="minorHAnsi" w:cs="Arial"/>
          <w:sz w:val="24"/>
          <w:szCs w:val="24"/>
        </w:rPr>
        <w:t xml:space="preserve"> on the Australian system and was launched in </w:t>
      </w:r>
      <w:r w:rsidR="00051733" w:rsidRPr="00B81EC5">
        <w:rPr>
          <w:rFonts w:asciiTheme="minorHAnsi" w:eastAsiaTheme="minorHAnsi" w:hAnsiTheme="minorHAnsi" w:cs="Arial"/>
          <w:sz w:val="24"/>
          <w:szCs w:val="24"/>
        </w:rPr>
        <w:t>February</w:t>
      </w:r>
      <w:r w:rsidRPr="00B81EC5">
        <w:rPr>
          <w:rFonts w:asciiTheme="minorHAnsi" w:eastAsiaTheme="minorHAnsi" w:hAnsiTheme="minorHAnsi" w:cs="Arial"/>
          <w:sz w:val="24"/>
          <w:szCs w:val="24"/>
        </w:rPr>
        <w:t xml:space="preserve"> 2008. It splits the applicants into </w:t>
      </w:r>
      <w:proofErr w:type="gramStart"/>
      <w:r w:rsidRPr="00B81EC5">
        <w:rPr>
          <w:rFonts w:asciiTheme="minorHAnsi" w:eastAsiaTheme="minorHAnsi" w:hAnsiTheme="minorHAnsi" w:cs="Arial"/>
          <w:sz w:val="24"/>
          <w:szCs w:val="24"/>
        </w:rPr>
        <w:t>5</w:t>
      </w:r>
      <w:proofErr w:type="gramEnd"/>
      <w:r w:rsidRPr="00B81EC5">
        <w:rPr>
          <w:rFonts w:asciiTheme="minorHAnsi" w:eastAsiaTheme="minorHAnsi" w:hAnsiTheme="minorHAnsi" w:cs="Arial"/>
          <w:sz w:val="24"/>
          <w:szCs w:val="24"/>
        </w:rPr>
        <w:t xml:space="preserve"> tiers, with each tier needing certain requirements</w:t>
      </w:r>
      <w:r w:rsidR="00051733" w:rsidRPr="00B81EC5">
        <w:rPr>
          <w:rFonts w:asciiTheme="minorHAnsi" w:eastAsiaTheme="minorHAnsi" w:hAnsiTheme="minorHAnsi" w:cs="Arial"/>
          <w:sz w:val="24"/>
          <w:szCs w:val="24"/>
        </w:rPr>
        <w:t>,</w:t>
      </w:r>
      <w:r w:rsidRPr="00B81EC5">
        <w:rPr>
          <w:rFonts w:asciiTheme="minorHAnsi" w:eastAsiaTheme="minorHAnsi" w:hAnsiTheme="minorHAnsi" w:cs="Arial"/>
          <w:sz w:val="24"/>
          <w:szCs w:val="24"/>
        </w:rPr>
        <w:t xml:space="preserve"> in order to achieve the sufficient number of points to gain a working visa for new entrants or to receive the right</w:t>
      </w:r>
      <w:r w:rsidR="00051733" w:rsidRPr="00B81EC5">
        <w:rPr>
          <w:rFonts w:asciiTheme="minorHAnsi" w:eastAsiaTheme="minorHAnsi" w:hAnsiTheme="minorHAnsi" w:cs="Arial"/>
          <w:sz w:val="24"/>
          <w:szCs w:val="24"/>
        </w:rPr>
        <w:t>s</w:t>
      </w:r>
      <w:r w:rsidRPr="00B81EC5">
        <w:rPr>
          <w:rFonts w:asciiTheme="minorHAnsi" w:eastAsiaTheme="minorHAnsi" w:hAnsiTheme="minorHAnsi" w:cs="Arial"/>
          <w:sz w:val="24"/>
          <w:szCs w:val="24"/>
        </w:rPr>
        <w:t xml:space="preserve"> to remain and work in the UK for current visa holders</w:t>
      </w:r>
      <w:r w:rsidR="00A766C3" w:rsidRPr="00B81EC5">
        <w:rPr>
          <w:rFonts w:asciiTheme="minorHAnsi" w:eastAsiaTheme="minorHAnsi" w:hAnsiTheme="minorHAnsi" w:cs="Arial"/>
          <w:sz w:val="24"/>
          <w:szCs w:val="24"/>
        </w:rPr>
        <w:t xml:space="preserve"> </w:t>
      </w:r>
      <w:r w:rsidR="001274B5" w:rsidRPr="00B81EC5">
        <w:rPr>
          <w:rFonts w:asciiTheme="minorHAnsi" w:eastAsiaTheme="minorHAnsi" w:hAnsiTheme="minorHAnsi" w:cs="Arial"/>
          <w:sz w:val="24"/>
          <w:szCs w:val="24"/>
        </w:rPr>
        <w:t>(</w:t>
      </w:r>
      <w:proofErr w:type="spellStart"/>
      <w:r w:rsidR="001274B5" w:rsidRPr="00B81EC5">
        <w:rPr>
          <w:rFonts w:asciiTheme="minorHAnsi" w:hAnsiTheme="minorHAnsi" w:cs="Arial"/>
          <w:sz w:val="24"/>
          <w:szCs w:val="24"/>
          <w:shd w:val="clear" w:color="auto" w:fill="FFFFFF"/>
        </w:rPr>
        <w:t>Mavroudi</w:t>
      </w:r>
      <w:proofErr w:type="spellEnd"/>
      <w:r w:rsidR="001274B5" w:rsidRPr="00B81EC5">
        <w:rPr>
          <w:rFonts w:asciiTheme="minorHAnsi" w:hAnsiTheme="minorHAnsi" w:cs="Arial"/>
          <w:sz w:val="24"/>
          <w:szCs w:val="24"/>
          <w:shd w:val="clear" w:color="auto" w:fill="FFFFFF"/>
        </w:rPr>
        <w:t xml:space="preserve"> and Warren, 2013</w:t>
      </w:r>
      <w:r w:rsidR="001274B5" w:rsidRPr="00B81EC5">
        <w:rPr>
          <w:rFonts w:asciiTheme="minorHAnsi" w:eastAsiaTheme="minorHAnsi" w:hAnsiTheme="minorHAnsi" w:cs="Arial"/>
          <w:sz w:val="24"/>
          <w:szCs w:val="24"/>
        </w:rPr>
        <w:t xml:space="preserve">). </w:t>
      </w:r>
      <w:r w:rsidRPr="00B81EC5">
        <w:rPr>
          <w:rFonts w:asciiTheme="minorHAnsi" w:eastAsiaTheme="minorHAnsi" w:hAnsiTheme="minorHAnsi" w:cs="Arial"/>
          <w:sz w:val="24"/>
          <w:szCs w:val="24"/>
        </w:rPr>
        <w:t xml:space="preserve">The points </w:t>
      </w:r>
      <w:proofErr w:type="gramStart"/>
      <w:r w:rsidRPr="00B81EC5">
        <w:rPr>
          <w:rFonts w:asciiTheme="minorHAnsi" w:eastAsiaTheme="minorHAnsi" w:hAnsiTheme="minorHAnsi" w:cs="Arial"/>
          <w:sz w:val="24"/>
          <w:szCs w:val="24"/>
        </w:rPr>
        <w:t>are based</w:t>
      </w:r>
      <w:proofErr w:type="gramEnd"/>
      <w:r w:rsidRPr="00B81EC5">
        <w:rPr>
          <w:rFonts w:asciiTheme="minorHAnsi" w:eastAsiaTheme="minorHAnsi" w:hAnsiTheme="minorHAnsi" w:cs="Arial"/>
          <w:sz w:val="24"/>
          <w:szCs w:val="24"/>
        </w:rPr>
        <w:t xml:space="preserve"> on the following criteria; age, English language ability, qualifications, earnings, UK experience &amp; certificate of sponsorship, with the number of allocated points for each </w:t>
      </w:r>
      <w:r w:rsidR="00C00077" w:rsidRPr="00B81EC5">
        <w:rPr>
          <w:rFonts w:asciiTheme="minorHAnsi" w:eastAsiaTheme="minorHAnsi" w:hAnsiTheme="minorHAnsi" w:cs="Arial"/>
          <w:sz w:val="24"/>
          <w:szCs w:val="24"/>
        </w:rPr>
        <w:t>criterion-varying</w:t>
      </w:r>
      <w:r w:rsidRPr="00B81EC5">
        <w:rPr>
          <w:rFonts w:asciiTheme="minorHAnsi" w:eastAsiaTheme="minorHAnsi" w:hAnsiTheme="minorHAnsi" w:cs="Arial"/>
          <w:sz w:val="24"/>
          <w:szCs w:val="24"/>
        </w:rPr>
        <w:t xml:space="preserve"> dependant on each of the tiers</w:t>
      </w:r>
      <w:r w:rsidR="00051733" w:rsidRPr="00B81EC5">
        <w:rPr>
          <w:rFonts w:asciiTheme="minorHAnsi" w:eastAsiaTheme="minorHAnsi" w:hAnsiTheme="minorHAnsi" w:cs="Arial"/>
          <w:sz w:val="24"/>
          <w:szCs w:val="24"/>
        </w:rPr>
        <w:t xml:space="preserve"> </w:t>
      </w:r>
      <w:r w:rsidR="00162796" w:rsidRPr="00B81EC5">
        <w:rPr>
          <w:rFonts w:asciiTheme="minorHAnsi" w:eastAsiaTheme="minorHAnsi" w:hAnsiTheme="minorHAnsi" w:cs="Arial"/>
          <w:sz w:val="24"/>
          <w:szCs w:val="24"/>
        </w:rPr>
        <w:t>(</w:t>
      </w:r>
      <w:r w:rsidR="00162796" w:rsidRPr="00B81EC5">
        <w:rPr>
          <w:rFonts w:asciiTheme="minorHAnsi" w:hAnsiTheme="minorHAnsi" w:cs="Arial"/>
          <w:sz w:val="24"/>
          <w:szCs w:val="24"/>
          <w:shd w:val="clear" w:color="auto" w:fill="FFFFFF"/>
        </w:rPr>
        <w:t>Devitt, 2012).</w:t>
      </w:r>
      <w:r w:rsidRPr="00B81EC5">
        <w:rPr>
          <w:rFonts w:asciiTheme="minorHAnsi" w:eastAsiaTheme="minorHAnsi" w:hAnsiTheme="minorHAnsi" w:cs="Arial"/>
          <w:sz w:val="24"/>
          <w:szCs w:val="24"/>
        </w:rPr>
        <w:t xml:space="preserve"> As it currently </w:t>
      </w:r>
      <w:r w:rsidR="00C00077" w:rsidRPr="00B81EC5">
        <w:rPr>
          <w:rFonts w:asciiTheme="minorHAnsi" w:eastAsiaTheme="minorHAnsi" w:hAnsiTheme="minorHAnsi" w:cs="Arial"/>
          <w:sz w:val="24"/>
          <w:szCs w:val="24"/>
        </w:rPr>
        <w:t>stands,</w:t>
      </w:r>
      <w:r w:rsidRPr="00B81EC5">
        <w:rPr>
          <w:rFonts w:asciiTheme="minorHAnsi" w:eastAsiaTheme="minorHAnsi" w:hAnsiTheme="minorHAnsi" w:cs="Arial"/>
          <w:sz w:val="24"/>
          <w:szCs w:val="24"/>
        </w:rPr>
        <w:t xml:space="preserve"> this system highly favours entrepreneurs, investors and skilled workers applying for roles where there is an evident skills shortage in the UK. Post </w:t>
      </w:r>
      <w:proofErr w:type="spellStart"/>
      <w:r w:rsidRPr="00B81EC5">
        <w:rPr>
          <w:rFonts w:asciiTheme="minorHAnsi" w:eastAsiaTheme="minorHAnsi" w:hAnsiTheme="minorHAnsi" w:cs="Arial"/>
          <w:sz w:val="24"/>
          <w:szCs w:val="24"/>
        </w:rPr>
        <w:t>Brexit</w:t>
      </w:r>
      <w:proofErr w:type="spellEnd"/>
      <w:r w:rsidRPr="00B81EC5">
        <w:rPr>
          <w:rFonts w:asciiTheme="minorHAnsi" w:eastAsiaTheme="minorHAnsi" w:hAnsiTheme="minorHAnsi" w:cs="Arial"/>
          <w:sz w:val="24"/>
          <w:szCs w:val="24"/>
        </w:rPr>
        <w:t xml:space="preserve"> it </w:t>
      </w:r>
      <w:proofErr w:type="gramStart"/>
      <w:r w:rsidRPr="00B81EC5">
        <w:rPr>
          <w:rFonts w:asciiTheme="minorHAnsi" w:eastAsiaTheme="minorHAnsi" w:hAnsiTheme="minorHAnsi" w:cs="Arial"/>
          <w:sz w:val="24"/>
          <w:szCs w:val="24"/>
        </w:rPr>
        <w:t>is expected</w:t>
      </w:r>
      <w:proofErr w:type="gramEnd"/>
      <w:r w:rsidRPr="00B81EC5">
        <w:rPr>
          <w:rFonts w:asciiTheme="minorHAnsi" w:eastAsiaTheme="minorHAnsi" w:hAnsiTheme="minorHAnsi" w:cs="Arial"/>
          <w:sz w:val="24"/>
          <w:szCs w:val="24"/>
        </w:rPr>
        <w:t xml:space="preserve"> that this </w:t>
      </w:r>
      <w:r w:rsidR="00A766C3" w:rsidRPr="00B81EC5">
        <w:rPr>
          <w:rFonts w:asciiTheme="minorHAnsi" w:eastAsiaTheme="minorHAnsi" w:hAnsiTheme="minorHAnsi" w:cs="Arial"/>
          <w:sz w:val="24"/>
          <w:szCs w:val="24"/>
        </w:rPr>
        <w:t>point’s-based</w:t>
      </w:r>
      <w:r w:rsidRPr="00B81EC5">
        <w:rPr>
          <w:rFonts w:asciiTheme="minorHAnsi" w:eastAsiaTheme="minorHAnsi" w:hAnsiTheme="minorHAnsi" w:cs="Arial"/>
          <w:sz w:val="24"/>
          <w:szCs w:val="24"/>
        </w:rPr>
        <w:t xml:space="preserve"> system will be expanded to include EU nation</w:t>
      </w:r>
      <w:r w:rsidR="00A766C3" w:rsidRPr="00B81EC5">
        <w:rPr>
          <w:rFonts w:asciiTheme="minorHAnsi" w:eastAsiaTheme="minorHAnsi" w:hAnsiTheme="minorHAnsi" w:cs="Arial"/>
          <w:sz w:val="24"/>
          <w:szCs w:val="24"/>
        </w:rPr>
        <w:t>al</w:t>
      </w:r>
      <w:r w:rsidRPr="00B81EC5">
        <w:rPr>
          <w:rFonts w:asciiTheme="minorHAnsi" w:eastAsiaTheme="minorHAnsi" w:hAnsiTheme="minorHAnsi" w:cs="Arial"/>
          <w:sz w:val="24"/>
          <w:szCs w:val="24"/>
        </w:rPr>
        <w:t>s,</w:t>
      </w:r>
      <w:r w:rsidR="00A766C3" w:rsidRPr="00B81EC5">
        <w:rPr>
          <w:rFonts w:asciiTheme="minorHAnsi" w:eastAsiaTheme="minorHAnsi" w:hAnsiTheme="minorHAnsi" w:cs="Arial"/>
          <w:sz w:val="24"/>
          <w:szCs w:val="24"/>
        </w:rPr>
        <w:t xml:space="preserve"> depending on the outcome of </w:t>
      </w:r>
      <w:proofErr w:type="spellStart"/>
      <w:r w:rsidR="00A766C3" w:rsidRPr="00B81EC5">
        <w:rPr>
          <w:rFonts w:asciiTheme="minorHAnsi" w:eastAsiaTheme="minorHAnsi" w:hAnsiTheme="minorHAnsi" w:cs="Arial"/>
          <w:sz w:val="24"/>
          <w:szCs w:val="24"/>
        </w:rPr>
        <w:t>Brexit</w:t>
      </w:r>
      <w:proofErr w:type="spellEnd"/>
      <w:r w:rsidR="00A766C3" w:rsidRPr="00B81EC5">
        <w:rPr>
          <w:rFonts w:asciiTheme="minorHAnsi" w:eastAsiaTheme="minorHAnsi" w:hAnsiTheme="minorHAnsi" w:cs="Arial"/>
          <w:sz w:val="24"/>
          <w:szCs w:val="24"/>
        </w:rPr>
        <w:t>.</w:t>
      </w:r>
      <w:r w:rsidRPr="00B81EC5">
        <w:rPr>
          <w:rFonts w:asciiTheme="minorHAnsi" w:eastAsiaTheme="minorHAnsi" w:hAnsiTheme="minorHAnsi" w:cs="Arial"/>
          <w:sz w:val="24"/>
          <w:szCs w:val="24"/>
        </w:rPr>
        <w:t xml:space="preserve"> </w:t>
      </w:r>
      <w:r w:rsidR="00A766C3" w:rsidRPr="00B81EC5">
        <w:rPr>
          <w:rFonts w:asciiTheme="minorHAnsi" w:eastAsiaTheme="minorHAnsi" w:hAnsiTheme="minorHAnsi" w:cs="Arial"/>
          <w:sz w:val="24"/>
          <w:szCs w:val="24"/>
        </w:rPr>
        <w:t>H</w:t>
      </w:r>
      <w:r w:rsidRPr="00B81EC5">
        <w:rPr>
          <w:rFonts w:asciiTheme="minorHAnsi" w:eastAsiaTheme="minorHAnsi" w:hAnsiTheme="minorHAnsi" w:cs="Arial"/>
          <w:sz w:val="24"/>
          <w:szCs w:val="24"/>
        </w:rPr>
        <w:t>owever</w:t>
      </w:r>
      <w:r w:rsidR="00A766C3" w:rsidRPr="00B81EC5">
        <w:rPr>
          <w:rFonts w:asciiTheme="minorHAnsi" w:eastAsiaTheme="minorHAnsi" w:hAnsiTheme="minorHAnsi" w:cs="Arial"/>
          <w:sz w:val="24"/>
          <w:szCs w:val="24"/>
        </w:rPr>
        <w:t>,</w:t>
      </w:r>
      <w:r w:rsidRPr="00B81EC5">
        <w:rPr>
          <w:rFonts w:asciiTheme="minorHAnsi" w:eastAsiaTheme="minorHAnsi" w:hAnsiTheme="minorHAnsi" w:cs="Arial"/>
          <w:sz w:val="24"/>
          <w:szCs w:val="24"/>
        </w:rPr>
        <w:t xml:space="preserve"> as it stands the Home Office have not established how they </w:t>
      </w:r>
      <w:r w:rsidR="00A766C3" w:rsidRPr="00B81EC5">
        <w:rPr>
          <w:rFonts w:asciiTheme="minorHAnsi" w:eastAsiaTheme="minorHAnsi" w:hAnsiTheme="minorHAnsi" w:cs="Arial"/>
          <w:sz w:val="24"/>
          <w:szCs w:val="24"/>
        </w:rPr>
        <w:t>would</w:t>
      </w:r>
      <w:r w:rsidRPr="00B81EC5">
        <w:rPr>
          <w:rFonts w:asciiTheme="minorHAnsi" w:eastAsiaTheme="minorHAnsi" w:hAnsiTheme="minorHAnsi" w:cs="Arial"/>
          <w:sz w:val="24"/>
          <w:szCs w:val="24"/>
        </w:rPr>
        <w:t xml:space="preserve"> deal with the new influx of EU nationals applying for visas</w:t>
      </w:r>
      <w:r w:rsidR="00A766C3" w:rsidRPr="00B81EC5">
        <w:rPr>
          <w:rFonts w:asciiTheme="minorHAnsi" w:eastAsiaTheme="minorHAnsi" w:hAnsiTheme="minorHAnsi" w:cs="Arial"/>
          <w:sz w:val="24"/>
          <w:szCs w:val="24"/>
        </w:rPr>
        <w:t>.</w:t>
      </w:r>
      <w:r w:rsidRPr="00B81EC5">
        <w:rPr>
          <w:rFonts w:asciiTheme="minorHAnsi" w:eastAsiaTheme="minorHAnsi" w:hAnsiTheme="minorHAnsi" w:cs="Arial"/>
          <w:sz w:val="24"/>
          <w:szCs w:val="24"/>
        </w:rPr>
        <w:t xml:space="preserve"> </w:t>
      </w:r>
      <w:r w:rsidR="00A766C3" w:rsidRPr="00B81EC5">
        <w:rPr>
          <w:rFonts w:asciiTheme="minorHAnsi" w:eastAsiaTheme="minorHAnsi" w:hAnsiTheme="minorHAnsi" w:cs="Arial"/>
          <w:sz w:val="24"/>
          <w:szCs w:val="24"/>
        </w:rPr>
        <w:t>F</w:t>
      </w:r>
      <w:r w:rsidRPr="00B81EC5">
        <w:rPr>
          <w:rFonts w:asciiTheme="minorHAnsi" w:eastAsiaTheme="minorHAnsi" w:hAnsiTheme="minorHAnsi" w:cs="Arial"/>
          <w:sz w:val="24"/>
          <w:szCs w:val="24"/>
        </w:rPr>
        <w:t>urther to this, at a time where you</w:t>
      </w:r>
      <w:r w:rsidR="00A766C3" w:rsidRPr="00B81EC5">
        <w:rPr>
          <w:rFonts w:asciiTheme="minorHAnsi" w:eastAsiaTheme="minorHAnsi" w:hAnsiTheme="minorHAnsi" w:cs="Arial"/>
          <w:sz w:val="24"/>
          <w:szCs w:val="24"/>
        </w:rPr>
        <w:t xml:space="preserve"> would</w:t>
      </w:r>
      <w:r w:rsidRPr="00B81EC5">
        <w:rPr>
          <w:rFonts w:asciiTheme="minorHAnsi" w:eastAsiaTheme="minorHAnsi" w:hAnsiTheme="minorHAnsi" w:cs="Arial"/>
          <w:sz w:val="24"/>
          <w:szCs w:val="24"/>
        </w:rPr>
        <w:t xml:space="preserve"> expect the UK to welcome an influx of skilled labour migrants from the EU and elsewhere</w:t>
      </w:r>
      <w:r w:rsidR="00A766C3" w:rsidRPr="00B81EC5">
        <w:rPr>
          <w:rFonts w:asciiTheme="minorHAnsi" w:eastAsiaTheme="minorHAnsi" w:hAnsiTheme="minorHAnsi" w:cs="Arial"/>
          <w:sz w:val="24"/>
          <w:szCs w:val="24"/>
        </w:rPr>
        <w:t>,</w:t>
      </w:r>
      <w:r w:rsidRPr="00B81EC5">
        <w:rPr>
          <w:rFonts w:asciiTheme="minorHAnsi" w:eastAsiaTheme="minorHAnsi" w:hAnsiTheme="minorHAnsi" w:cs="Arial"/>
          <w:sz w:val="24"/>
          <w:szCs w:val="24"/>
        </w:rPr>
        <w:t xml:space="preserve"> by ensuring the application process</w:t>
      </w:r>
      <w:r w:rsidR="00A766C3" w:rsidRPr="00B81EC5">
        <w:rPr>
          <w:rFonts w:asciiTheme="minorHAnsi" w:eastAsiaTheme="minorHAnsi" w:hAnsiTheme="minorHAnsi" w:cs="Arial"/>
          <w:sz w:val="24"/>
          <w:szCs w:val="24"/>
        </w:rPr>
        <w:t>es</w:t>
      </w:r>
      <w:r w:rsidRPr="00B81EC5">
        <w:rPr>
          <w:rFonts w:asciiTheme="minorHAnsi" w:eastAsiaTheme="minorHAnsi" w:hAnsiTheme="minorHAnsi" w:cs="Arial"/>
          <w:sz w:val="24"/>
          <w:szCs w:val="24"/>
        </w:rPr>
        <w:t xml:space="preserve"> </w:t>
      </w:r>
      <w:r w:rsidR="00A766C3" w:rsidRPr="00B81EC5">
        <w:rPr>
          <w:rFonts w:asciiTheme="minorHAnsi" w:eastAsiaTheme="minorHAnsi" w:hAnsiTheme="minorHAnsi" w:cs="Arial"/>
          <w:sz w:val="24"/>
          <w:szCs w:val="24"/>
        </w:rPr>
        <w:t xml:space="preserve">is simplified </w:t>
      </w:r>
      <w:r w:rsidRPr="00B81EC5">
        <w:rPr>
          <w:rFonts w:asciiTheme="minorHAnsi" w:eastAsiaTheme="minorHAnsi" w:hAnsiTheme="minorHAnsi" w:cs="Arial"/>
          <w:sz w:val="24"/>
          <w:szCs w:val="24"/>
        </w:rPr>
        <w:t xml:space="preserve">and not </w:t>
      </w:r>
      <w:r w:rsidR="00A766C3" w:rsidRPr="00B81EC5">
        <w:rPr>
          <w:rFonts w:asciiTheme="minorHAnsi" w:eastAsiaTheme="minorHAnsi" w:hAnsiTheme="minorHAnsi" w:cs="Arial"/>
          <w:sz w:val="24"/>
          <w:szCs w:val="24"/>
        </w:rPr>
        <w:t xml:space="preserve">being used </w:t>
      </w:r>
      <w:r w:rsidR="00A73BBB" w:rsidRPr="00B81EC5">
        <w:rPr>
          <w:rFonts w:asciiTheme="minorHAnsi" w:eastAsiaTheme="minorHAnsi" w:hAnsiTheme="minorHAnsi" w:cs="Arial"/>
          <w:sz w:val="24"/>
          <w:szCs w:val="24"/>
        </w:rPr>
        <w:t xml:space="preserve">as </w:t>
      </w:r>
      <w:r w:rsidRPr="00B81EC5">
        <w:rPr>
          <w:rFonts w:asciiTheme="minorHAnsi" w:eastAsiaTheme="minorHAnsi" w:hAnsiTheme="minorHAnsi" w:cs="Arial"/>
          <w:sz w:val="24"/>
          <w:szCs w:val="24"/>
        </w:rPr>
        <w:t>a</w:t>
      </w:r>
      <w:r w:rsidR="00A73BBB" w:rsidRPr="00B81EC5">
        <w:rPr>
          <w:rFonts w:asciiTheme="minorHAnsi" w:eastAsiaTheme="minorHAnsi" w:hAnsiTheme="minorHAnsi" w:cs="Arial"/>
          <w:sz w:val="24"/>
          <w:szCs w:val="24"/>
        </w:rPr>
        <w:t xml:space="preserve">n immigration </w:t>
      </w:r>
      <w:r w:rsidRPr="00B81EC5">
        <w:rPr>
          <w:rFonts w:asciiTheme="minorHAnsi" w:eastAsiaTheme="minorHAnsi" w:hAnsiTheme="minorHAnsi" w:cs="Arial"/>
          <w:sz w:val="24"/>
          <w:szCs w:val="24"/>
        </w:rPr>
        <w:t>deterrent</w:t>
      </w:r>
      <w:r w:rsidR="00A766C3" w:rsidRPr="00B81EC5">
        <w:rPr>
          <w:rFonts w:asciiTheme="minorHAnsi" w:eastAsiaTheme="minorHAnsi" w:hAnsiTheme="minorHAnsi" w:cs="Arial"/>
          <w:sz w:val="24"/>
          <w:szCs w:val="24"/>
        </w:rPr>
        <w:t>.</w:t>
      </w:r>
      <w:r w:rsidRPr="00B81EC5">
        <w:rPr>
          <w:rFonts w:asciiTheme="minorHAnsi" w:eastAsiaTheme="minorHAnsi" w:hAnsiTheme="minorHAnsi" w:cs="Arial"/>
          <w:sz w:val="24"/>
          <w:szCs w:val="24"/>
        </w:rPr>
        <w:t xml:space="preserve"> </w:t>
      </w:r>
      <w:r w:rsidR="00A766C3" w:rsidRPr="00B81EC5">
        <w:rPr>
          <w:rFonts w:asciiTheme="minorHAnsi" w:eastAsiaTheme="minorHAnsi" w:hAnsiTheme="minorHAnsi" w:cs="Arial"/>
          <w:sz w:val="24"/>
          <w:szCs w:val="24"/>
        </w:rPr>
        <w:t>T</w:t>
      </w:r>
      <w:r w:rsidRPr="00B81EC5">
        <w:rPr>
          <w:rFonts w:asciiTheme="minorHAnsi" w:eastAsiaTheme="minorHAnsi" w:hAnsiTheme="minorHAnsi" w:cs="Arial"/>
          <w:sz w:val="24"/>
          <w:szCs w:val="24"/>
        </w:rPr>
        <w:t>he government have increased application fees by 4 per cent</w:t>
      </w:r>
      <w:r w:rsidR="00A73BBB" w:rsidRPr="00B81EC5">
        <w:rPr>
          <w:rFonts w:asciiTheme="minorHAnsi" w:eastAsiaTheme="minorHAnsi" w:hAnsiTheme="minorHAnsi" w:cs="Arial"/>
          <w:sz w:val="24"/>
          <w:szCs w:val="24"/>
        </w:rPr>
        <w:t xml:space="preserve"> </w:t>
      </w:r>
      <w:r w:rsidRPr="00B81EC5">
        <w:rPr>
          <w:rFonts w:asciiTheme="minorHAnsi" w:eastAsiaTheme="minorHAnsi" w:hAnsiTheme="minorHAnsi" w:cs="Arial"/>
          <w:sz w:val="24"/>
          <w:szCs w:val="24"/>
        </w:rPr>
        <w:t>in addition to the immigration skills surcharge</w:t>
      </w:r>
      <w:r w:rsidR="00A73BBB" w:rsidRPr="00B81EC5">
        <w:rPr>
          <w:rFonts w:asciiTheme="minorHAnsi" w:eastAsiaTheme="minorHAnsi" w:hAnsiTheme="minorHAnsi" w:cs="Arial"/>
          <w:sz w:val="24"/>
          <w:szCs w:val="24"/>
        </w:rPr>
        <w:t>,</w:t>
      </w:r>
      <w:r w:rsidRPr="00B81EC5">
        <w:rPr>
          <w:rFonts w:asciiTheme="minorHAnsi" w:eastAsiaTheme="minorHAnsi" w:hAnsiTheme="minorHAnsi" w:cs="Arial"/>
          <w:sz w:val="24"/>
          <w:szCs w:val="24"/>
        </w:rPr>
        <w:t xml:space="preserve"> </w:t>
      </w:r>
      <w:r w:rsidR="00A73BBB" w:rsidRPr="00B81EC5">
        <w:rPr>
          <w:rFonts w:asciiTheme="minorHAnsi" w:eastAsiaTheme="minorHAnsi" w:hAnsiTheme="minorHAnsi" w:cs="Arial"/>
          <w:sz w:val="24"/>
          <w:szCs w:val="24"/>
        </w:rPr>
        <w:t>a</w:t>
      </w:r>
      <w:r w:rsidRPr="00B81EC5">
        <w:rPr>
          <w:rFonts w:asciiTheme="minorHAnsi" w:eastAsiaTheme="minorHAnsi" w:hAnsiTheme="minorHAnsi" w:cs="Arial"/>
          <w:sz w:val="24"/>
          <w:szCs w:val="24"/>
        </w:rPr>
        <w:t>dd</w:t>
      </w:r>
      <w:r w:rsidR="00A766C3" w:rsidRPr="00B81EC5">
        <w:rPr>
          <w:rFonts w:asciiTheme="minorHAnsi" w:eastAsiaTheme="minorHAnsi" w:hAnsiTheme="minorHAnsi" w:cs="Arial"/>
          <w:sz w:val="24"/>
          <w:szCs w:val="24"/>
        </w:rPr>
        <w:t>ed</w:t>
      </w:r>
      <w:r w:rsidRPr="00B81EC5">
        <w:rPr>
          <w:rFonts w:asciiTheme="minorHAnsi" w:eastAsiaTheme="minorHAnsi" w:hAnsiTheme="minorHAnsi" w:cs="Arial"/>
          <w:sz w:val="24"/>
          <w:szCs w:val="24"/>
        </w:rPr>
        <w:t xml:space="preserve"> to this</w:t>
      </w:r>
      <w:r w:rsidR="00A766C3" w:rsidRPr="00B81EC5">
        <w:rPr>
          <w:rFonts w:asciiTheme="minorHAnsi" w:eastAsiaTheme="minorHAnsi" w:hAnsiTheme="minorHAnsi" w:cs="Arial"/>
          <w:sz w:val="24"/>
          <w:szCs w:val="24"/>
        </w:rPr>
        <w:t>, is</w:t>
      </w:r>
      <w:r w:rsidRPr="00B81EC5">
        <w:rPr>
          <w:rFonts w:asciiTheme="minorHAnsi" w:eastAsiaTheme="minorHAnsi" w:hAnsiTheme="minorHAnsi" w:cs="Arial"/>
          <w:sz w:val="24"/>
          <w:szCs w:val="24"/>
        </w:rPr>
        <w:t xml:space="preserve"> a proposal to double the immigration health surcharge from £200 per year to £400, </w:t>
      </w:r>
      <w:r w:rsidR="00A766C3" w:rsidRPr="00B81EC5">
        <w:rPr>
          <w:rFonts w:asciiTheme="minorHAnsi" w:eastAsiaTheme="minorHAnsi" w:hAnsiTheme="minorHAnsi" w:cs="Arial"/>
          <w:sz w:val="24"/>
          <w:szCs w:val="24"/>
        </w:rPr>
        <w:t>making</w:t>
      </w:r>
      <w:r w:rsidRPr="00B81EC5">
        <w:rPr>
          <w:rFonts w:asciiTheme="minorHAnsi" w:eastAsiaTheme="minorHAnsi" w:hAnsiTheme="minorHAnsi" w:cs="Arial"/>
          <w:sz w:val="24"/>
          <w:szCs w:val="24"/>
        </w:rPr>
        <w:t xml:space="preserve"> the process very expensive</w:t>
      </w:r>
      <w:r w:rsidR="00162796" w:rsidRPr="00B81EC5">
        <w:rPr>
          <w:rFonts w:asciiTheme="minorHAnsi" w:eastAsiaTheme="minorHAnsi" w:hAnsiTheme="minorHAnsi" w:cs="Arial"/>
          <w:sz w:val="24"/>
          <w:szCs w:val="24"/>
        </w:rPr>
        <w:t xml:space="preserve"> (Meadows, 2018).</w:t>
      </w:r>
      <w:r w:rsidRPr="00B81EC5">
        <w:rPr>
          <w:rFonts w:asciiTheme="minorHAnsi" w:eastAsiaTheme="minorHAnsi" w:hAnsiTheme="minorHAnsi" w:cs="Arial"/>
          <w:sz w:val="24"/>
          <w:szCs w:val="24"/>
        </w:rPr>
        <w:t xml:space="preserve"> </w:t>
      </w:r>
      <w:r w:rsidR="00A73BBB" w:rsidRPr="00B81EC5">
        <w:rPr>
          <w:rFonts w:asciiTheme="minorHAnsi" w:eastAsiaTheme="minorHAnsi" w:hAnsiTheme="minorHAnsi" w:cs="Arial"/>
          <w:sz w:val="24"/>
          <w:szCs w:val="24"/>
        </w:rPr>
        <w:t>Again, i</w:t>
      </w:r>
      <w:r w:rsidRPr="00B81EC5">
        <w:rPr>
          <w:rFonts w:asciiTheme="minorHAnsi" w:eastAsiaTheme="minorHAnsi" w:hAnsiTheme="minorHAnsi" w:cs="Arial"/>
          <w:sz w:val="24"/>
          <w:szCs w:val="24"/>
        </w:rPr>
        <w:t xml:space="preserve">t appears that the UK government are changing the </w:t>
      </w:r>
      <w:r w:rsidRPr="00B81EC5">
        <w:rPr>
          <w:rFonts w:asciiTheme="minorHAnsi" w:eastAsiaTheme="minorHAnsi" w:hAnsiTheme="minorHAnsi" w:cs="Arial"/>
          <w:sz w:val="24"/>
          <w:szCs w:val="24"/>
        </w:rPr>
        <w:lastRenderedPageBreak/>
        <w:t xml:space="preserve">visa application process in a </w:t>
      </w:r>
      <w:r w:rsidR="00A73BBB" w:rsidRPr="00B81EC5">
        <w:rPr>
          <w:rFonts w:asciiTheme="minorHAnsi" w:eastAsiaTheme="minorHAnsi" w:hAnsiTheme="minorHAnsi" w:cs="Arial"/>
          <w:sz w:val="24"/>
          <w:szCs w:val="24"/>
        </w:rPr>
        <w:t>‘</w:t>
      </w:r>
      <w:r w:rsidRPr="00B81EC5">
        <w:rPr>
          <w:rFonts w:asciiTheme="minorHAnsi" w:eastAsiaTheme="minorHAnsi" w:hAnsiTheme="minorHAnsi" w:cs="Arial"/>
          <w:sz w:val="24"/>
          <w:szCs w:val="24"/>
        </w:rPr>
        <w:t>preventive manner</w:t>
      </w:r>
      <w:r w:rsidR="00A73BBB" w:rsidRPr="00B81EC5">
        <w:rPr>
          <w:rFonts w:asciiTheme="minorHAnsi" w:eastAsiaTheme="minorHAnsi" w:hAnsiTheme="minorHAnsi" w:cs="Arial"/>
          <w:sz w:val="24"/>
          <w:szCs w:val="24"/>
        </w:rPr>
        <w:t>’</w:t>
      </w:r>
      <w:r w:rsidRPr="00B81EC5">
        <w:rPr>
          <w:rFonts w:asciiTheme="minorHAnsi" w:eastAsiaTheme="minorHAnsi" w:hAnsiTheme="minorHAnsi" w:cs="Arial"/>
          <w:sz w:val="24"/>
          <w:szCs w:val="24"/>
        </w:rPr>
        <w:t xml:space="preserve"> at a time </w:t>
      </w:r>
      <w:r w:rsidR="00A73BBB" w:rsidRPr="00B81EC5">
        <w:rPr>
          <w:rFonts w:asciiTheme="minorHAnsi" w:eastAsiaTheme="minorHAnsi" w:hAnsiTheme="minorHAnsi" w:cs="Arial"/>
          <w:sz w:val="24"/>
          <w:szCs w:val="24"/>
        </w:rPr>
        <w:t>the processes</w:t>
      </w:r>
      <w:r w:rsidRPr="00B81EC5">
        <w:rPr>
          <w:rFonts w:asciiTheme="minorHAnsi" w:eastAsiaTheme="minorHAnsi" w:hAnsiTheme="minorHAnsi" w:cs="Arial"/>
          <w:sz w:val="24"/>
          <w:szCs w:val="24"/>
        </w:rPr>
        <w:t xml:space="preserve"> </w:t>
      </w:r>
      <w:r w:rsidR="00162796" w:rsidRPr="00B81EC5">
        <w:rPr>
          <w:rFonts w:asciiTheme="minorHAnsi" w:eastAsiaTheme="minorHAnsi" w:hAnsiTheme="minorHAnsi" w:cs="Arial"/>
          <w:sz w:val="24"/>
          <w:szCs w:val="24"/>
        </w:rPr>
        <w:t>should</w:t>
      </w:r>
      <w:r w:rsidRPr="00B81EC5">
        <w:rPr>
          <w:rFonts w:asciiTheme="minorHAnsi" w:eastAsiaTheme="minorHAnsi" w:hAnsiTheme="minorHAnsi" w:cs="Arial"/>
          <w:sz w:val="24"/>
          <w:szCs w:val="24"/>
        </w:rPr>
        <w:t xml:space="preserve"> be encouraging skilled visa applicants</w:t>
      </w:r>
      <w:r w:rsidR="00A73BBB" w:rsidRPr="00B81EC5">
        <w:rPr>
          <w:rFonts w:asciiTheme="minorHAnsi" w:eastAsiaTheme="minorHAnsi" w:hAnsiTheme="minorHAnsi" w:cs="Arial"/>
          <w:sz w:val="24"/>
          <w:szCs w:val="24"/>
        </w:rPr>
        <w:t>.</w:t>
      </w:r>
      <w:r w:rsidRPr="00B81EC5">
        <w:rPr>
          <w:rFonts w:asciiTheme="minorHAnsi" w:eastAsiaTheme="minorHAnsi" w:hAnsiTheme="minorHAnsi" w:cs="Arial"/>
          <w:sz w:val="24"/>
          <w:szCs w:val="24"/>
        </w:rPr>
        <w:t xml:space="preserve"> </w:t>
      </w:r>
      <w:r w:rsidR="00A73BBB" w:rsidRPr="00B81EC5">
        <w:rPr>
          <w:rFonts w:asciiTheme="minorHAnsi" w:eastAsiaTheme="minorHAnsi" w:hAnsiTheme="minorHAnsi" w:cs="Arial"/>
          <w:sz w:val="24"/>
          <w:szCs w:val="24"/>
        </w:rPr>
        <w:t>E</w:t>
      </w:r>
      <w:r w:rsidRPr="00B81EC5">
        <w:rPr>
          <w:rFonts w:asciiTheme="minorHAnsi" w:eastAsiaTheme="minorHAnsi" w:hAnsiTheme="minorHAnsi" w:cs="Arial"/>
          <w:sz w:val="24"/>
          <w:szCs w:val="24"/>
        </w:rPr>
        <w:t xml:space="preserve">specially when there are other nations </w:t>
      </w:r>
      <w:r w:rsidR="00A73BBB" w:rsidRPr="00B81EC5">
        <w:rPr>
          <w:rFonts w:asciiTheme="minorHAnsi" w:eastAsiaTheme="minorHAnsi" w:hAnsiTheme="minorHAnsi" w:cs="Arial"/>
          <w:sz w:val="24"/>
          <w:szCs w:val="24"/>
        </w:rPr>
        <w:t>e.g.</w:t>
      </w:r>
      <w:r w:rsidRPr="00B81EC5">
        <w:rPr>
          <w:rFonts w:asciiTheme="minorHAnsi" w:eastAsiaTheme="minorHAnsi" w:hAnsiTheme="minorHAnsi" w:cs="Arial"/>
          <w:sz w:val="24"/>
          <w:szCs w:val="24"/>
        </w:rPr>
        <w:t xml:space="preserve"> Australia</w:t>
      </w:r>
      <w:r w:rsidR="00A73BBB" w:rsidRPr="00B81EC5">
        <w:rPr>
          <w:rFonts w:asciiTheme="minorHAnsi" w:eastAsiaTheme="minorHAnsi" w:hAnsiTheme="minorHAnsi" w:cs="Arial"/>
          <w:sz w:val="24"/>
          <w:szCs w:val="24"/>
        </w:rPr>
        <w:t>,</w:t>
      </w:r>
      <w:r w:rsidRPr="00B81EC5">
        <w:rPr>
          <w:rFonts w:asciiTheme="minorHAnsi" w:eastAsiaTheme="minorHAnsi" w:hAnsiTheme="minorHAnsi" w:cs="Arial"/>
          <w:sz w:val="24"/>
          <w:szCs w:val="24"/>
        </w:rPr>
        <w:t xml:space="preserve"> Canada </w:t>
      </w:r>
      <w:r w:rsidR="00A73BBB" w:rsidRPr="00B81EC5">
        <w:rPr>
          <w:rFonts w:asciiTheme="minorHAnsi" w:eastAsiaTheme="minorHAnsi" w:hAnsiTheme="minorHAnsi" w:cs="Arial"/>
          <w:sz w:val="24"/>
          <w:szCs w:val="24"/>
        </w:rPr>
        <w:t xml:space="preserve">etc. </w:t>
      </w:r>
      <w:r w:rsidRPr="00B81EC5">
        <w:rPr>
          <w:rFonts w:asciiTheme="minorHAnsi" w:eastAsiaTheme="minorHAnsi" w:hAnsiTheme="minorHAnsi" w:cs="Arial"/>
          <w:sz w:val="24"/>
          <w:szCs w:val="24"/>
        </w:rPr>
        <w:t>encourag</w:t>
      </w:r>
      <w:r w:rsidR="00A73BBB" w:rsidRPr="00B81EC5">
        <w:rPr>
          <w:rFonts w:asciiTheme="minorHAnsi" w:eastAsiaTheme="minorHAnsi" w:hAnsiTheme="minorHAnsi" w:cs="Arial"/>
          <w:sz w:val="24"/>
          <w:szCs w:val="24"/>
        </w:rPr>
        <w:t>ing</w:t>
      </w:r>
      <w:r w:rsidRPr="00B81EC5">
        <w:rPr>
          <w:rFonts w:asciiTheme="minorHAnsi" w:eastAsiaTheme="minorHAnsi" w:hAnsiTheme="minorHAnsi" w:cs="Arial"/>
          <w:sz w:val="24"/>
          <w:szCs w:val="24"/>
        </w:rPr>
        <w:t xml:space="preserve"> skilled migrant workers</w:t>
      </w:r>
      <w:r w:rsidR="00A73BBB" w:rsidRPr="00B81EC5">
        <w:rPr>
          <w:rFonts w:asciiTheme="minorHAnsi" w:eastAsiaTheme="minorHAnsi" w:hAnsiTheme="minorHAnsi" w:cs="Arial"/>
          <w:sz w:val="24"/>
          <w:szCs w:val="24"/>
        </w:rPr>
        <w:t xml:space="preserve"> visa applications. This could lead to the United Kingdom</w:t>
      </w:r>
      <w:r w:rsidRPr="00B81EC5">
        <w:rPr>
          <w:rFonts w:asciiTheme="minorHAnsi" w:eastAsiaTheme="minorHAnsi" w:hAnsiTheme="minorHAnsi" w:cs="Arial"/>
          <w:sz w:val="24"/>
          <w:szCs w:val="24"/>
        </w:rPr>
        <w:t xml:space="preserve"> los</w:t>
      </w:r>
      <w:r w:rsidR="00A73BBB" w:rsidRPr="00B81EC5">
        <w:rPr>
          <w:rFonts w:asciiTheme="minorHAnsi" w:eastAsiaTheme="minorHAnsi" w:hAnsiTheme="minorHAnsi" w:cs="Arial"/>
          <w:sz w:val="24"/>
          <w:szCs w:val="24"/>
        </w:rPr>
        <w:t>ing</w:t>
      </w:r>
      <w:r w:rsidRPr="00B81EC5">
        <w:rPr>
          <w:rFonts w:asciiTheme="minorHAnsi" w:eastAsiaTheme="minorHAnsi" w:hAnsiTheme="minorHAnsi" w:cs="Arial"/>
          <w:sz w:val="24"/>
          <w:szCs w:val="24"/>
        </w:rPr>
        <w:t xml:space="preserve"> potential skills to these </w:t>
      </w:r>
      <w:r w:rsidR="00A73BBB" w:rsidRPr="00B81EC5">
        <w:rPr>
          <w:rFonts w:asciiTheme="minorHAnsi" w:eastAsiaTheme="minorHAnsi" w:hAnsiTheme="minorHAnsi" w:cs="Arial"/>
          <w:sz w:val="24"/>
          <w:szCs w:val="24"/>
        </w:rPr>
        <w:t xml:space="preserve">other </w:t>
      </w:r>
      <w:r w:rsidRPr="00B81EC5">
        <w:rPr>
          <w:rFonts w:asciiTheme="minorHAnsi" w:eastAsiaTheme="minorHAnsi" w:hAnsiTheme="minorHAnsi" w:cs="Arial"/>
          <w:sz w:val="24"/>
          <w:szCs w:val="24"/>
        </w:rPr>
        <w:t>nations</w:t>
      </w:r>
      <w:r w:rsidR="00A73BBB" w:rsidRPr="00B81EC5">
        <w:rPr>
          <w:rFonts w:asciiTheme="minorHAnsi" w:eastAsiaTheme="minorHAnsi" w:hAnsiTheme="minorHAnsi" w:cs="Arial"/>
          <w:sz w:val="24"/>
          <w:szCs w:val="24"/>
        </w:rPr>
        <w:t>,</w:t>
      </w:r>
      <w:r w:rsidRPr="00B81EC5">
        <w:rPr>
          <w:rFonts w:asciiTheme="minorHAnsi" w:eastAsiaTheme="minorHAnsi" w:hAnsiTheme="minorHAnsi" w:cs="Arial"/>
          <w:sz w:val="24"/>
          <w:szCs w:val="24"/>
        </w:rPr>
        <w:t xml:space="preserve"> if we do not adopt similar approach to </w:t>
      </w:r>
      <w:r w:rsidR="00A73BBB" w:rsidRPr="00B81EC5">
        <w:rPr>
          <w:rFonts w:asciiTheme="minorHAnsi" w:eastAsiaTheme="minorHAnsi" w:hAnsiTheme="minorHAnsi" w:cs="Arial"/>
          <w:sz w:val="24"/>
          <w:szCs w:val="24"/>
        </w:rPr>
        <w:t>their visa applications and processes.</w:t>
      </w:r>
    </w:p>
    <w:p w:rsidR="00FD16D9" w:rsidRPr="00B81EC5" w:rsidRDefault="00FD16D9" w:rsidP="00051733">
      <w:pPr>
        <w:suppressAutoHyphens w:val="0"/>
        <w:autoSpaceDN/>
        <w:spacing w:after="0" w:line="360" w:lineRule="auto"/>
        <w:jc w:val="both"/>
        <w:textAlignment w:val="auto"/>
        <w:rPr>
          <w:rFonts w:asciiTheme="minorHAnsi" w:hAnsiTheme="minorHAnsi" w:cs="Arial"/>
          <w:b/>
          <w:color w:val="231F20"/>
          <w:sz w:val="24"/>
          <w:szCs w:val="24"/>
        </w:rPr>
      </w:pPr>
    </w:p>
    <w:p w:rsidR="00A73BBB" w:rsidRPr="00B81EC5" w:rsidRDefault="00A73BBB" w:rsidP="00051733">
      <w:pPr>
        <w:suppressAutoHyphens w:val="0"/>
        <w:autoSpaceDN/>
        <w:spacing w:after="0" w:line="360" w:lineRule="auto"/>
        <w:jc w:val="both"/>
        <w:textAlignment w:val="auto"/>
        <w:rPr>
          <w:rFonts w:asciiTheme="minorHAnsi" w:hAnsiTheme="minorHAnsi" w:cs="Arial"/>
          <w:b/>
          <w:color w:val="231F20"/>
          <w:sz w:val="24"/>
          <w:szCs w:val="24"/>
        </w:rPr>
      </w:pPr>
      <w:r w:rsidRPr="00B81EC5">
        <w:rPr>
          <w:rFonts w:asciiTheme="minorHAnsi" w:hAnsiTheme="minorHAnsi" w:cs="Arial"/>
          <w:b/>
          <w:sz w:val="24"/>
          <w:szCs w:val="24"/>
        </w:rPr>
        <w:t xml:space="preserve">Construction industries and Skilled labour </w:t>
      </w:r>
      <w:r w:rsidR="009C4C80">
        <w:rPr>
          <w:rFonts w:asciiTheme="minorHAnsi" w:hAnsiTheme="minorHAnsi" w:cs="Arial"/>
          <w:b/>
          <w:sz w:val="24"/>
          <w:szCs w:val="24"/>
        </w:rPr>
        <w:t xml:space="preserve">Shortages </w:t>
      </w:r>
      <w:r w:rsidRPr="00B81EC5">
        <w:rPr>
          <w:rFonts w:asciiTheme="minorHAnsi" w:hAnsiTheme="minorHAnsi" w:cs="Arial"/>
          <w:b/>
          <w:sz w:val="24"/>
          <w:szCs w:val="24"/>
        </w:rPr>
        <w:t>in Other Civilized Nations</w:t>
      </w:r>
    </w:p>
    <w:p w:rsidR="00A73BBB" w:rsidRPr="00B81EC5" w:rsidRDefault="00A73BBB" w:rsidP="009C4C80">
      <w:pPr>
        <w:autoSpaceDE w:val="0"/>
        <w:adjustRightInd w:val="0"/>
        <w:spacing w:after="0" w:line="360" w:lineRule="auto"/>
        <w:jc w:val="both"/>
        <w:rPr>
          <w:rFonts w:asciiTheme="minorHAnsi" w:eastAsiaTheme="minorHAnsi" w:hAnsiTheme="minorHAnsi" w:cs="Arial"/>
          <w:sz w:val="24"/>
          <w:szCs w:val="24"/>
        </w:rPr>
      </w:pPr>
      <w:r w:rsidRPr="00B81EC5">
        <w:rPr>
          <w:rFonts w:asciiTheme="minorHAnsi" w:eastAsiaTheme="minorHAnsi" w:hAnsiTheme="minorHAnsi" w:cs="Arial"/>
          <w:sz w:val="24"/>
          <w:szCs w:val="24"/>
        </w:rPr>
        <w:t xml:space="preserve">Hong Kong faces similar labour and skill shortages, with its construction industry almost replicating the downturn suffered in the UK due to the recession. </w:t>
      </w:r>
      <w:r w:rsidR="00C66277" w:rsidRPr="00B81EC5">
        <w:rPr>
          <w:rFonts w:asciiTheme="minorHAnsi" w:eastAsiaTheme="minorHAnsi" w:hAnsiTheme="minorHAnsi" w:cs="Arial"/>
          <w:sz w:val="24"/>
          <w:szCs w:val="24"/>
        </w:rPr>
        <w:t>T</w:t>
      </w:r>
      <w:r w:rsidRPr="00B81EC5">
        <w:rPr>
          <w:rFonts w:asciiTheme="minorHAnsi" w:eastAsiaTheme="minorHAnsi" w:hAnsiTheme="minorHAnsi" w:cs="Arial"/>
          <w:sz w:val="24"/>
          <w:szCs w:val="24"/>
        </w:rPr>
        <w:t>he Hong Kong government executed plans to stimulate economic growth in the form of ten super infrastructural development projects</w:t>
      </w:r>
      <w:r w:rsidR="00C66277" w:rsidRPr="00B81EC5">
        <w:rPr>
          <w:rFonts w:asciiTheme="minorHAnsi" w:eastAsiaTheme="minorHAnsi" w:hAnsiTheme="minorHAnsi" w:cs="Arial"/>
          <w:sz w:val="24"/>
          <w:szCs w:val="24"/>
        </w:rPr>
        <w:t xml:space="preserve">; </w:t>
      </w:r>
      <w:r w:rsidRPr="00B81EC5">
        <w:rPr>
          <w:rFonts w:asciiTheme="minorHAnsi" w:eastAsiaTheme="minorHAnsi" w:hAnsiTheme="minorHAnsi" w:cs="Arial"/>
          <w:sz w:val="24"/>
          <w:szCs w:val="24"/>
        </w:rPr>
        <w:t>capital work expenditure in the public sector rose substantially from HK$21 billion in 2007</w:t>
      </w:r>
      <w:r w:rsidR="00C66277" w:rsidRPr="00B81EC5">
        <w:rPr>
          <w:rFonts w:asciiTheme="minorHAnsi" w:eastAsiaTheme="minorHAnsi" w:hAnsiTheme="minorHAnsi" w:cs="Arial"/>
          <w:sz w:val="24"/>
          <w:szCs w:val="24"/>
        </w:rPr>
        <w:t>-</w:t>
      </w:r>
      <w:r w:rsidRPr="00B81EC5">
        <w:rPr>
          <w:rFonts w:asciiTheme="minorHAnsi" w:eastAsiaTheme="minorHAnsi" w:hAnsiTheme="minorHAnsi" w:cs="Arial"/>
          <w:sz w:val="24"/>
          <w:szCs w:val="24"/>
        </w:rPr>
        <w:t>2008 to HK$62 billion in 2012-2013</w:t>
      </w:r>
      <w:r w:rsidR="00C66277" w:rsidRPr="00B81EC5">
        <w:rPr>
          <w:rFonts w:asciiTheme="minorHAnsi" w:eastAsiaTheme="minorHAnsi" w:hAnsiTheme="minorHAnsi" w:cs="Arial"/>
          <w:sz w:val="24"/>
          <w:szCs w:val="24"/>
        </w:rPr>
        <w:t xml:space="preserve"> </w:t>
      </w:r>
      <w:r w:rsidRPr="00B81EC5">
        <w:rPr>
          <w:rFonts w:asciiTheme="minorHAnsi" w:eastAsiaTheme="minorHAnsi" w:hAnsiTheme="minorHAnsi" w:cs="Arial"/>
          <w:sz w:val="24"/>
          <w:szCs w:val="24"/>
        </w:rPr>
        <w:t>and will increase to over HK$70 billion per year in the next few years</w:t>
      </w:r>
      <w:r w:rsidR="00C66277" w:rsidRPr="00B81EC5">
        <w:rPr>
          <w:rFonts w:asciiTheme="minorHAnsi" w:eastAsiaTheme="minorHAnsi" w:hAnsiTheme="minorHAnsi" w:cs="Arial"/>
          <w:sz w:val="24"/>
          <w:szCs w:val="24"/>
        </w:rPr>
        <w:t xml:space="preserve"> </w:t>
      </w:r>
      <w:r w:rsidR="000971AA" w:rsidRPr="00B81EC5">
        <w:rPr>
          <w:rFonts w:asciiTheme="minorHAnsi" w:eastAsiaTheme="minorHAnsi" w:hAnsiTheme="minorHAnsi" w:cs="Arial"/>
          <w:sz w:val="24"/>
          <w:szCs w:val="24"/>
        </w:rPr>
        <w:t>(</w:t>
      </w:r>
      <w:proofErr w:type="spellStart"/>
      <w:r w:rsidR="000971AA" w:rsidRPr="00B81EC5">
        <w:rPr>
          <w:rFonts w:asciiTheme="minorHAnsi" w:eastAsiaTheme="minorHAnsi" w:hAnsiTheme="minorHAnsi" w:cs="Arial"/>
          <w:sz w:val="24"/>
          <w:szCs w:val="24"/>
        </w:rPr>
        <w:t>Ho</w:t>
      </w:r>
      <w:proofErr w:type="spellEnd"/>
      <w:r w:rsidR="000971AA" w:rsidRPr="00B81EC5">
        <w:rPr>
          <w:rFonts w:asciiTheme="minorHAnsi" w:eastAsiaTheme="minorHAnsi" w:hAnsiTheme="minorHAnsi" w:cs="Arial"/>
          <w:sz w:val="24"/>
          <w:szCs w:val="24"/>
        </w:rPr>
        <w:t>, 2016)</w:t>
      </w:r>
      <w:r w:rsidRPr="00B81EC5">
        <w:rPr>
          <w:rFonts w:asciiTheme="minorHAnsi" w:eastAsiaTheme="minorHAnsi" w:hAnsiTheme="minorHAnsi" w:cs="Arial"/>
          <w:sz w:val="24"/>
          <w:szCs w:val="24"/>
        </w:rPr>
        <w:t>. Construction in the private sector has also recently picked up due to the rising property price</w:t>
      </w:r>
      <w:r w:rsidR="00C66277" w:rsidRPr="00B81EC5">
        <w:rPr>
          <w:rFonts w:asciiTheme="minorHAnsi" w:eastAsiaTheme="minorHAnsi" w:hAnsiTheme="minorHAnsi" w:cs="Arial"/>
          <w:sz w:val="24"/>
          <w:szCs w:val="24"/>
        </w:rPr>
        <w:t>, hence</w:t>
      </w:r>
      <w:r w:rsidRPr="00B81EC5">
        <w:rPr>
          <w:rFonts w:asciiTheme="minorHAnsi" w:eastAsiaTheme="minorHAnsi" w:hAnsiTheme="minorHAnsi" w:cs="Arial"/>
          <w:sz w:val="24"/>
          <w:szCs w:val="24"/>
        </w:rPr>
        <w:t xml:space="preserve"> </w:t>
      </w:r>
      <w:r w:rsidR="00C66277" w:rsidRPr="00B81EC5">
        <w:rPr>
          <w:rFonts w:asciiTheme="minorHAnsi" w:eastAsiaTheme="minorHAnsi" w:hAnsiTheme="minorHAnsi" w:cs="Arial"/>
          <w:sz w:val="24"/>
          <w:szCs w:val="24"/>
        </w:rPr>
        <w:t>a</w:t>
      </w:r>
      <w:r w:rsidRPr="00B81EC5">
        <w:rPr>
          <w:rFonts w:asciiTheme="minorHAnsi" w:eastAsiaTheme="minorHAnsi" w:hAnsiTheme="minorHAnsi" w:cs="Arial"/>
          <w:sz w:val="24"/>
          <w:szCs w:val="24"/>
        </w:rPr>
        <w:t>s a result of th</w:t>
      </w:r>
      <w:r w:rsidR="00C66277" w:rsidRPr="00B81EC5">
        <w:rPr>
          <w:rFonts w:asciiTheme="minorHAnsi" w:eastAsiaTheme="minorHAnsi" w:hAnsiTheme="minorHAnsi" w:cs="Arial"/>
          <w:sz w:val="24"/>
          <w:szCs w:val="24"/>
        </w:rPr>
        <w:t>is</w:t>
      </w:r>
      <w:r w:rsidRPr="00B81EC5">
        <w:rPr>
          <w:rFonts w:asciiTheme="minorHAnsi" w:eastAsiaTheme="minorHAnsi" w:hAnsiTheme="minorHAnsi" w:cs="Arial"/>
          <w:sz w:val="24"/>
          <w:szCs w:val="24"/>
        </w:rPr>
        <w:t xml:space="preserve"> sustained high workload, the construction industry is facing the challenges of skill mismatches and an aging workforce</w:t>
      </w:r>
      <w:r w:rsidR="00C66277" w:rsidRPr="00B81EC5">
        <w:rPr>
          <w:rFonts w:asciiTheme="minorHAnsi" w:eastAsiaTheme="minorHAnsi" w:hAnsiTheme="minorHAnsi" w:cs="Arial"/>
          <w:sz w:val="24"/>
          <w:szCs w:val="24"/>
        </w:rPr>
        <w:t xml:space="preserve"> (</w:t>
      </w:r>
      <w:proofErr w:type="spellStart"/>
      <w:r w:rsidR="00C66277" w:rsidRPr="00B81EC5">
        <w:rPr>
          <w:rFonts w:asciiTheme="minorHAnsi" w:eastAsiaTheme="minorHAnsi" w:hAnsiTheme="minorHAnsi" w:cs="Arial"/>
          <w:sz w:val="24"/>
          <w:szCs w:val="24"/>
        </w:rPr>
        <w:t>Ho</w:t>
      </w:r>
      <w:proofErr w:type="spellEnd"/>
      <w:r w:rsidR="00C66277" w:rsidRPr="00B81EC5">
        <w:rPr>
          <w:rFonts w:asciiTheme="minorHAnsi" w:eastAsiaTheme="minorHAnsi" w:hAnsiTheme="minorHAnsi" w:cs="Arial"/>
          <w:sz w:val="24"/>
          <w:szCs w:val="24"/>
        </w:rPr>
        <w:t>, 201</w:t>
      </w:r>
      <w:r w:rsidR="002418F7" w:rsidRPr="00B81EC5">
        <w:rPr>
          <w:rFonts w:asciiTheme="minorHAnsi" w:eastAsiaTheme="minorHAnsi" w:hAnsiTheme="minorHAnsi" w:cs="Arial"/>
          <w:sz w:val="24"/>
          <w:szCs w:val="24"/>
        </w:rPr>
        <w:t>6</w:t>
      </w:r>
      <w:r w:rsidR="00C66277" w:rsidRPr="00B81EC5">
        <w:rPr>
          <w:rFonts w:asciiTheme="minorHAnsi" w:eastAsiaTheme="minorHAnsi" w:hAnsiTheme="minorHAnsi" w:cs="Arial"/>
          <w:sz w:val="24"/>
          <w:szCs w:val="24"/>
        </w:rPr>
        <w:t>), a similar situation to the UK. In order to combat this skill shortages, the Hong Kong equivalent of the Construction Industry Training Board (CITB), the Construction Industry Council (CIC) received additional funding from the Hong Kong Government and launched a number of initiatives to recruit skilled workers to work in Hong Kong’s construction industry, including the following; construction manpower training scheme which provides a training allowance to attract new ent</w:t>
      </w:r>
      <w:bookmarkStart w:id="2" w:name="_GoBack"/>
      <w:bookmarkEnd w:id="2"/>
      <w:r w:rsidR="00C66277" w:rsidRPr="00B81EC5">
        <w:rPr>
          <w:rFonts w:asciiTheme="minorHAnsi" w:eastAsiaTheme="minorHAnsi" w:hAnsiTheme="minorHAnsi" w:cs="Arial"/>
          <w:sz w:val="24"/>
          <w:szCs w:val="24"/>
        </w:rPr>
        <w:t>rants &amp; the contractor cooperative training scheme which utilises contractors by using on-site training under the supervision of the CIC for new entrants</w:t>
      </w:r>
      <w:r w:rsidR="002418F7" w:rsidRPr="00B81EC5">
        <w:rPr>
          <w:rFonts w:asciiTheme="minorHAnsi" w:eastAsiaTheme="minorHAnsi" w:hAnsiTheme="minorHAnsi" w:cs="Arial"/>
          <w:sz w:val="24"/>
          <w:szCs w:val="24"/>
        </w:rPr>
        <w:t xml:space="preserve"> (</w:t>
      </w:r>
      <w:proofErr w:type="spellStart"/>
      <w:r w:rsidR="002418F7" w:rsidRPr="00B81EC5">
        <w:rPr>
          <w:rFonts w:asciiTheme="minorHAnsi" w:eastAsiaTheme="minorHAnsi" w:hAnsiTheme="minorHAnsi" w:cs="Arial"/>
          <w:sz w:val="24"/>
          <w:szCs w:val="24"/>
        </w:rPr>
        <w:t>Ho</w:t>
      </w:r>
      <w:proofErr w:type="spellEnd"/>
      <w:r w:rsidR="002418F7" w:rsidRPr="00B81EC5">
        <w:rPr>
          <w:rFonts w:asciiTheme="minorHAnsi" w:eastAsiaTheme="minorHAnsi" w:hAnsiTheme="minorHAnsi" w:cs="Arial"/>
          <w:sz w:val="24"/>
          <w:szCs w:val="24"/>
        </w:rPr>
        <w:t>, 2016).</w:t>
      </w:r>
      <w:r w:rsidR="00C66277" w:rsidRPr="00B81EC5">
        <w:rPr>
          <w:rFonts w:asciiTheme="minorHAnsi" w:eastAsiaTheme="minorHAnsi" w:hAnsiTheme="minorHAnsi" w:cs="Arial"/>
          <w:color w:val="FF0000"/>
          <w:sz w:val="24"/>
          <w:szCs w:val="24"/>
        </w:rPr>
        <w:t xml:space="preserve"> </w:t>
      </w:r>
      <w:r w:rsidR="00C66277" w:rsidRPr="00B81EC5">
        <w:rPr>
          <w:rFonts w:asciiTheme="minorHAnsi" w:eastAsiaTheme="minorHAnsi" w:hAnsiTheme="minorHAnsi" w:cs="Arial"/>
          <w:sz w:val="24"/>
          <w:szCs w:val="24"/>
        </w:rPr>
        <w:t>Nevertheless</w:t>
      </w:r>
      <w:r w:rsidR="00BE2246" w:rsidRPr="00B81EC5">
        <w:rPr>
          <w:rFonts w:asciiTheme="minorHAnsi" w:eastAsiaTheme="minorHAnsi" w:hAnsiTheme="minorHAnsi" w:cs="Arial"/>
          <w:sz w:val="24"/>
          <w:szCs w:val="24"/>
        </w:rPr>
        <w:t>,</w:t>
      </w:r>
      <w:r w:rsidR="00C66277" w:rsidRPr="00B81EC5">
        <w:rPr>
          <w:rFonts w:asciiTheme="minorHAnsi" w:eastAsiaTheme="minorHAnsi" w:hAnsiTheme="minorHAnsi" w:cs="Arial"/>
          <w:sz w:val="24"/>
          <w:szCs w:val="24"/>
        </w:rPr>
        <w:t xml:space="preserve"> the Hong Kong construction industry still</w:t>
      </w:r>
      <w:r w:rsidR="002418F7" w:rsidRPr="00B81EC5">
        <w:rPr>
          <w:rFonts w:asciiTheme="minorHAnsi" w:eastAsiaTheme="minorHAnsi" w:hAnsiTheme="minorHAnsi" w:cs="Arial"/>
          <w:sz w:val="24"/>
          <w:szCs w:val="24"/>
        </w:rPr>
        <w:t>,</w:t>
      </w:r>
      <w:r w:rsidR="00C66277" w:rsidRPr="00B81EC5">
        <w:rPr>
          <w:rFonts w:asciiTheme="minorHAnsi" w:eastAsiaTheme="minorHAnsi" w:hAnsiTheme="minorHAnsi" w:cs="Arial"/>
          <w:sz w:val="24"/>
          <w:szCs w:val="24"/>
        </w:rPr>
        <w:t xml:space="preserve"> is struggling to recruit workers in </w:t>
      </w:r>
      <w:r w:rsidR="00EF1771" w:rsidRPr="00B81EC5">
        <w:rPr>
          <w:rFonts w:asciiTheme="minorHAnsi" w:eastAsiaTheme="minorHAnsi" w:hAnsiTheme="minorHAnsi" w:cs="Arial"/>
          <w:sz w:val="24"/>
          <w:szCs w:val="24"/>
        </w:rPr>
        <w:t>several</w:t>
      </w:r>
      <w:r w:rsidR="00C66277" w:rsidRPr="00B81EC5">
        <w:rPr>
          <w:rFonts w:asciiTheme="minorHAnsi" w:eastAsiaTheme="minorHAnsi" w:hAnsiTheme="minorHAnsi" w:cs="Arial"/>
          <w:sz w:val="24"/>
          <w:szCs w:val="24"/>
        </w:rPr>
        <w:t xml:space="preserve"> skilled roles.</w:t>
      </w:r>
    </w:p>
    <w:p w:rsidR="004B0CF3" w:rsidRPr="00B81EC5" w:rsidRDefault="00BE2246" w:rsidP="00BE2246">
      <w:pPr>
        <w:suppressAutoHyphens w:val="0"/>
        <w:autoSpaceDE w:val="0"/>
        <w:adjustRightInd w:val="0"/>
        <w:spacing w:after="0" w:line="360" w:lineRule="auto"/>
        <w:jc w:val="both"/>
        <w:textAlignment w:val="auto"/>
        <w:rPr>
          <w:rFonts w:asciiTheme="minorHAnsi" w:eastAsiaTheme="minorHAnsi" w:hAnsiTheme="minorHAnsi" w:cs="Arial"/>
          <w:sz w:val="24"/>
          <w:szCs w:val="24"/>
        </w:rPr>
      </w:pPr>
      <w:r w:rsidRPr="00B81EC5">
        <w:rPr>
          <w:rFonts w:asciiTheme="minorHAnsi" w:eastAsiaTheme="minorHAnsi" w:hAnsiTheme="minorHAnsi" w:cs="Arial"/>
          <w:sz w:val="24"/>
          <w:szCs w:val="24"/>
        </w:rPr>
        <w:t xml:space="preserve">Australia is another </w:t>
      </w:r>
      <w:proofErr w:type="gramStart"/>
      <w:r w:rsidRPr="00B81EC5">
        <w:rPr>
          <w:rFonts w:asciiTheme="minorHAnsi" w:eastAsiaTheme="minorHAnsi" w:hAnsiTheme="minorHAnsi" w:cs="Arial"/>
          <w:sz w:val="24"/>
          <w:szCs w:val="24"/>
        </w:rPr>
        <w:t>country which has similar issues with construction labour</w:t>
      </w:r>
      <w:proofErr w:type="gramEnd"/>
      <w:r w:rsidRPr="00B81EC5">
        <w:rPr>
          <w:rFonts w:asciiTheme="minorHAnsi" w:eastAsiaTheme="minorHAnsi" w:hAnsiTheme="minorHAnsi" w:cs="Arial"/>
          <w:sz w:val="24"/>
          <w:szCs w:val="24"/>
        </w:rPr>
        <w:t xml:space="preserve"> and skills shortages, the Building and Construction Industry Improvement Bill was implemented in 2003, to address the growing shortages of skilled labour identified in the Cole Royal Commission Report</w:t>
      </w:r>
      <w:r w:rsidR="002418F7" w:rsidRPr="00B81EC5">
        <w:rPr>
          <w:rFonts w:asciiTheme="minorHAnsi" w:eastAsiaTheme="minorHAnsi" w:hAnsiTheme="minorHAnsi" w:cs="Arial"/>
          <w:sz w:val="24"/>
          <w:szCs w:val="24"/>
        </w:rPr>
        <w:t xml:space="preserve"> (</w:t>
      </w:r>
      <w:r w:rsidRPr="00B81EC5">
        <w:rPr>
          <w:rFonts w:asciiTheme="minorHAnsi" w:eastAsiaTheme="minorHAnsi" w:hAnsiTheme="minorHAnsi" w:cs="Arial"/>
          <w:sz w:val="24"/>
          <w:szCs w:val="24"/>
        </w:rPr>
        <w:t>Watson (2007)</w:t>
      </w:r>
      <w:r w:rsidR="004B0CF3" w:rsidRPr="00B81EC5">
        <w:rPr>
          <w:rFonts w:asciiTheme="minorHAnsi" w:eastAsiaTheme="minorHAnsi" w:hAnsiTheme="minorHAnsi" w:cs="Arial"/>
          <w:sz w:val="24"/>
          <w:szCs w:val="24"/>
        </w:rPr>
        <w:t>.</w:t>
      </w:r>
      <w:r w:rsidRPr="00B81EC5">
        <w:rPr>
          <w:rFonts w:asciiTheme="minorHAnsi" w:eastAsiaTheme="minorHAnsi" w:hAnsiTheme="minorHAnsi" w:cs="Arial"/>
          <w:sz w:val="24"/>
          <w:szCs w:val="24"/>
        </w:rPr>
        <w:t xml:space="preserve"> </w:t>
      </w:r>
      <w:proofErr w:type="gramStart"/>
      <w:r w:rsidR="004B0CF3" w:rsidRPr="00B81EC5">
        <w:rPr>
          <w:rFonts w:asciiTheme="minorHAnsi" w:eastAsiaTheme="minorHAnsi" w:hAnsiTheme="minorHAnsi" w:cs="Arial"/>
          <w:sz w:val="24"/>
          <w:szCs w:val="24"/>
        </w:rPr>
        <w:t>The report i</w:t>
      </w:r>
      <w:r w:rsidRPr="00B81EC5">
        <w:rPr>
          <w:rFonts w:asciiTheme="minorHAnsi" w:eastAsiaTheme="minorHAnsi" w:hAnsiTheme="minorHAnsi" w:cs="Arial"/>
          <w:sz w:val="24"/>
          <w:szCs w:val="24"/>
        </w:rPr>
        <w:t xml:space="preserve">dentified the following </w:t>
      </w:r>
      <w:r w:rsidR="004B0CF3" w:rsidRPr="00B81EC5">
        <w:rPr>
          <w:rFonts w:asciiTheme="minorHAnsi" w:eastAsiaTheme="minorHAnsi" w:hAnsiTheme="minorHAnsi" w:cs="Arial"/>
          <w:sz w:val="24"/>
          <w:szCs w:val="24"/>
        </w:rPr>
        <w:t xml:space="preserve">as </w:t>
      </w:r>
      <w:r w:rsidRPr="00B81EC5">
        <w:rPr>
          <w:rFonts w:asciiTheme="minorHAnsi" w:eastAsiaTheme="minorHAnsi" w:hAnsiTheme="minorHAnsi" w:cs="Arial"/>
          <w:sz w:val="24"/>
          <w:szCs w:val="24"/>
        </w:rPr>
        <w:t>causes</w:t>
      </w:r>
      <w:r w:rsidR="004B0CF3" w:rsidRPr="00B81EC5">
        <w:rPr>
          <w:rFonts w:asciiTheme="minorHAnsi" w:eastAsiaTheme="minorHAnsi" w:hAnsiTheme="minorHAnsi" w:cs="Arial"/>
          <w:sz w:val="24"/>
          <w:szCs w:val="24"/>
        </w:rPr>
        <w:t>,</w:t>
      </w:r>
      <w:r w:rsidRPr="00B81EC5">
        <w:rPr>
          <w:rFonts w:asciiTheme="minorHAnsi" w:eastAsiaTheme="minorHAnsi" w:hAnsiTheme="minorHAnsi" w:cs="Arial"/>
          <w:sz w:val="24"/>
          <w:szCs w:val="24"/>
        </w:rPr>
        <w:t xml:space="preserve"> </w:t>
      </w:r>
      <w:r w:rsidR="004B0CF3" w:rsidRPr="00B81EC5">
        <w:rPr>
          <w:rFonts w:asciiTheme="minorHAnsi" w:eastAsiaTheme="minorHAnsi" w:hAnsiTheme="minorHAnsi" w:cs="Arial"/>
          <w:sz w:val="24"/>
          <w:szCs w:val="24"/>
        </w:rPr>
        <w:t>that</w:t>
      </w:r>
      <w:r w:rsidRPr="00B81EC5">
        <w:rPr>
          <w:rFonts w:asciiTheme="minorHAnsi" w:eastAsiaTheme="minorHAnsi" w:hAnsiTheme="minorHAnsi" w:cs="Arial"/>
          <w:sz w:val="24"/>
          <w:szCs w:val="24"/>
        </w:rPr>
        <w:t xml:space="preserve"> contributed to Australia’s skills shortages</w:t>
      </w:r>
      <w:r w:rsidR="004B0CF3" w:rsidRPr="00B81EC5">
        <w:rPr>
          <w:rFonts w:asciiTheme="minorHAnsi" w:eastAsiaTheme="minorHAnsi" w:hAnsiTheme="minorHAnsi" w:cs="Arial"/>
          <w:sz w:val="24"/>
          <w:szCs w:val="24"/>
        </w:rPr>
        <w:t xml:space="preserve">; </w:t>
      </w:r>
      <w:r w:rsidRPr="00B81EC5">
        <w:rPr>
          <w:rFonts w:asciiTheme="minorHAnsi" w:eastAsiaTheme="minorHAnsi" w:hAnsiTheme="minorHAnsi" w:cs="Arial"/>
          <w:sz w:val="24"/>
          <w:szCs w:val="24"/>
        </w:rPr>
        <w:t xml:space="preserve">an ageing workforce and forthcoming retirement rates; changing skills required from various occupations; differences in demand and/or supply of skilled workers as a result of employment arrangements; poor educational qualifications </w:t>
      </w:r>
      <w:r w:rsidRPr="00B81EC5">
        <w:rPr>
          <w:rFonts w:asciiTheme="minorHAnsi" w:eastAsiaTheme="minorHAnsi" w:hAnsiTheme="minorHAnsi" w:cs="Arial"/>
          <w:sz w:val="24"/>
          <w:szCs w:val="24"/>
        </w:rPr>
        <w:lastRenderedPageBreak/>
        <w:t>translating into smaller and lower numbers of successful job applicants; inadequate apprenticeship rates and difficulties in attracting and retaining employees.</w:t>
      </w:r>
      <w:proofErr w:type="gramEnd"/>
    </w:p>
    <w:p w:rsidR="00BE2246" w:rsidRPr="00C4445B" w:rsidRDefault="00BE2246" w:rsidP="00B81EC5">
      <w:pPr>
        <w:suppressAutoHyphens w:val="0"/>
        <w:autoSpaceDE w:val="0"/>
        <w:adjustRightInd w:val="0"/>
        <w:spacing w:after="0" w:line="360" w:lineRule="auto"/>
        <w:jc w:val="both"/>
        <w:textAlignment w:val="auto"/>
        <w:rPr>
          <w:rFonts w:asciiTheme="minorHAnsi" w:hAnsiTheme="minorHAnsi" w:cs="Arial"/>
          <w:sz w:val="24"/>
          <w:szCs w:val="24"/>
        </w:rPr>
      </w:pPr>
      <w:r w:rsidRPr="00B81EC5">
        <w:rPr>
          <w:rFonts w:asciiTheme="minorHAnsi" w:hAnsiTheme="minorHAnsi" w:cs="Arial"/>
          <w:sz w:val="24"/>
          <w:szCs w:val="24"/>
        </w:rPr>
        <w:t>It appears the biggest issue Australia’s construction industry faces is its inability to ensure apprentices complete there structured training, with numerous drop outs</w:t>
      </w:r>
      <w:r w:rsidR="004B0CF3" w:rsidRPr="00B81EC5">
        <w:rPr>
          <w:rFonts w:asciiTheme="minorHAnsi" w:hAnsiTheme="minorHAnsi" w:cs="Arial"/>
          <w:sz w:val="24"/>
          <w:szCs w:val="24"/>
          <w:shd w:val="clear" w:color="auto" w:fill="FFFFFF"/>
        </w:rPr>
        <w:t xml:space="preserve"> (</w:t>
      </w:r>
      <w:proofErr w:type="spellStart"/>
      <w:r w:rsidR="004B0CF3" w:rsidRPr="00B81EC5">
        <w:rPr>
          <w:rFonts w:asciiTheme="minorHAnsi" w:hAnsiTheme="minorHAnsi" w:cs="Arial"/>
          <w:sz w:val="24"/>
          <w:szCs w:val="24"/>
          <w:shd w:val="clear" w:color="auto" w:fill="FFFFFF"/>
        </w:rPr>
        <w:t>Eichhorst</w:t>
      </w:r>
      <w:proofErr w:type="spellEnd"/>
      <w:r w:rsidR="004B0CF3" w:rsidRPr="00B81EC5">
        <w:rPr>
          <w:rFonts w:asciiTheme="minorHAnsi" w:hAnsiTheme="minorHAnsi" w:cs="Arial"/>
          <w:sz w:val="24"/>
          <w:szCs w:val="24"/>
          <w:shd w:val="clear" w:color="auto" w:fill="FFFFFF"/>
        </w:rPr>
        <w:t>, et. al., 2015),</w:t>
      </w:r>
      <w:r w:rsidRPr="00B81EC5">
        <w:rPr>
          <w:rFonts w:asciiTheme="minorHAnsi" w:hAnsiTheme="minorHAnsi" w:cs="Arial"/>
          <w:sz w:val="24"/>
          <w:szCs w:val="24"/>
        </w:rPr>
        <w:t xml:space="preserve"> unlike the UK whom similarly struggle with apprenticeships, but more on the recruitment of new apprentices</w:t>
      </w:r>
      <w:r w:rsidR="004B0CF3" w:rsidRPr="00B81EC5">
        <w:rPr>
          <w:rFonts w:asciiTheme="minorHAnsi" w:hAnsiTheme="minorHAnsi" w:cs="Arial"/>
          <w:sz w:val="24"/>
          <w:szCs w:val="24"/>
        </w:rPr>
        <w:t>.</w:t>
      </w:r>
      <w:r w:rsidRPr="00B81EC5">
        <w:rPr>
          <w:rFonts w:asciiTheme="minorHAnsi" w:hAnsiTheme="minorHAnsi" w:cs="Arial"/>
          <w:sz w:val="24"/>
          <w:szCs w:val="24"/>
        </w:rPr>
        <w:t xml:space="preserve"> </w:t>
      </w:r>
      <w:r w:rsidR="004B0CF3" w:rsidRPr="00B81EC5">
        <w:rPr>
          <w:rFonts w:asciiTheme="minorHAnsi" w:hAnsiTheme="minorHAnsi" w:cs="Arial"/>
          <w:sz w:val="24"/>
          <w:szCs w:val="24"/>
        </w:rPr>
        <w:t>W</w:t>
      </w:r>
      <w:r w:rsidRPr="00B81EC5">
        <w:rPr>
          <w:rFonts w:asciiTheme="minorHAnsi" w:hAnsiTheme="minorHAnsi" w:cs="Arial"/>
          <w:sz w:val="24"/>
          <w:szCs w:val="24"/>
        </w:rPr>
        <w:t>ith a lack of young people enrolling onto apprenticeship programmes and with enrolment levels declining year on year, but the UK have a much better retention rates for apprenticeships than that of Australia’s</w:t>
      </w:r>
      <w:r w:rsidR="0047410A" w:rsidRPr="00B81EC5">
        <w:rPr>
          <w:rFonts w:asciiTheme="minorHAnsi" w:hAnsiTheme="minorHAnsi" w:cs="Arial"/>
          <w:sz w:val="24"/>
          <w:szCs w:val="24"/>
        </w:rPr>
        <w:t xml:space="preserve"> (</w:t>
      </w:r>
      <w:proofErr w:type="spellStart"/>
      <w:r w:rsidR="0047410A" w:rsidRPr="00B81EC5">
        <w:rPr>
          <w:rFonts w:asciiTheme="minorHAnsi" w:hAnsiTheme="minorHAnsi" w:cs="Arial"/>
          <w:sz w:val="24"/>
          <w:szCs w:val="24"/>
          <w:shd w:val="clear" w:color="auto" w:fill="FFFFFF"/>
        </w:rPr>
        <w:t>Gow</w:t>
      </w:r>
      <w:proofErr w:type="spellEnd"/>
      <w:r w:rsidR="0047410A" w:rsidRPr="00B81EC5">
        <w:rPr>
          <w:rFonts w:asciiTheme="minorHAnsi" w:hAnsiTheme="minorHAnsi" w:cs="Arial"/>
          <w:sz w:val="24"/>
          <w:szCs w:val="24"/>
          <w:shd w:val="clear" w:color="auto" w:fill="FFFFFF"/>
        </w:rPr>
        <w:t>, et. al., 2008).</w:t>
      </w:r>
      <w:r w:rsidRPr="00B81EC5">
        <w:rPr>
          <w:rFonts w:asciiTheme="minorHAnsi" w:hAnsiTheme="minorHAnsi" w:cs="Arial"/>
          <w:sz w:val="24"/>
          <w:szCs w:val="24"/>
        </w:rPr>
        <w:t xml:space="preserve"> A key difference between the two industries is the infrastructure project portfolios with the UK’s workload greatly exceeding that of Australia’s which would explain the UK’s skills shortage as</w:t>
      </w:r>
      <w:r w:rsidR="00C4445B" w:rsidRPr="00C4445B">
        <w:rPr>
          <w:rFonts w:asciiTheme="minorHAnsi" w:hAnsiTheme="minorHAnsi" w:cs="Arial"/>
          <w:sz w:val="24"/>
          <w:szCs w:val="24"/>
        </w:rPr>
        <w:t xml:space="preserve"> </w:t>
      </w:r>
      <w:r w:rsidR="00C00077">
        <w:rPr>
          <w:rFonts w:asciiTheme="minorHAnsi" w:hAnsiTheme="minorHAnsi" w:cs="Arial"/>
          <w:sz w:val="24"/>
          <w:szCs w:val="24"/>
        </w:rPr>
        <w:t>a result of</w:t>
      </w:r>
      <w:r w:rsidR="00C4445B">
        <w:rPr>
          <w:rFonts w:asciiTheme="minorHAnsi" w:hAnsiTheme="minorHAnsi" w:cs="Arial"/>
          <w:sz w:val="24"/>
          <w:szCs w:val="24"/>
        </w:rPr>
        <w:t xml:space="preserve"> high demand for such huge projects.</w:t>
      </w:r>
    </w:p>
    <w:p w:rsidR="0047410A" w:rsidRPr="00B81EC5" w:rsidRDefault="00BE2246" w:rsidP="00BE2246">
      <w:pPr>
        <w:suppressAutoHyphens w:val="0"/>
        <w:autoSpaceDN/>
        <w:spacing w:after="0" w:line="360" w:lineRule="auto"/>
        <w:jc w:val="both"/>
        <w:textAlignment w:val="auto"/>
        <w:rPr>
          <w:rFonts w:asciiTheme="minorHAnsi" w:eastAsiaTheme="minorHAnsi" w:hAnsiTheme="minorHAnsi" w:cs="Arial"/>
          <w:noProof/>
          <w:sz w:val="24"/>
          <w:szCs w:val="24"/>
        </w:rPr>
      </w:pPr>
      <w:r w:rsidRPr="00B81EC5">
        <w:rPr>
          <w:rFonts w:asciiTheme="minorHAnsi" w:eastAsiaTheme="minorHAnsi" w:hAnsiTheme="minorHAnsi" w:cs="Arial"/>
          <w:sz w:val="24"/>
          <w:szCs w:val="24"/>
        </w:rPr>
        <w:t xml:space="preserve">In Canada, there is also a deficit in the number of new entrants entering the industry and the number of workers whom </w:t>
      </w:r>
      <w:proofErr w:type="gramStart"/>
      <w:r w:rsidRPr="00B81EC5">
        <w:rPr>
          <w:rFonts w:asciiTheme="minorHAnsi" w:eastAsiaTheme="minorHAnsi" w:hAnsiTheme="minorHAnsi" w:cs="Arial"/>
          <w:sz w:val="24"/>
          <w:szCs w:val="24"/>
        </w:rPr>
        <w:t>are currently employed</w:t>
      </w:r>
      <w:proofErr w:type="gramEnd"/>
      <w:r w:rsidR="00DA0052" w:rsidRPr="00B81EC5">
        <w:rPr>
          <w:rFonts w:asciiTheme="minorHAnsi" w:eastAsiaTheme="minorHAnsi" w:hAnsiTheme="minorHAnsi" w:cs="Arial"/>
          <w:sz w:val="24"/>
          <w:szCs w:val="24"/>
        </w:rPr>
        <w:t xml:space="preserve"> and</w:t>
      </w:r>
      <w:r w:rsidRPr="00B81EC5">
        <w:rPr>
          <w:rFonts w:asciiTheme="minorHAnsi" w:eastAsiaTheme="minorHAnsi" w:hAnsiTheme="minorHAnsi" w:cs="Arial"/>
          <w:sz w:val="24"/>
          <w:szCs w:val="24"/>
        </w:rPr>
        <w:t xml:space="preserve"> are expected to retire over the next ten years</w:t>
      </w:r>
      <w:r w:rsidR="00341C57" w:rsidRPr="00B81EC5">
        <w:rPr>
          <w:rFonts w:asciiTheme="minorHAnsi" w:eastAsiaTheme="minorHAnsi" w:hAnsiTheme="minorHAnsi" w:cs="Arial"/>
          <w:sz w:val="24"/>
          <w:szCs w:val="24"/>
        </w:rPr>
        <w:t>.</w:t>
      </w:r>
      <w:r w:rsidRPr="00B81EC5">
        <w:rPr>
          <w:rFonts w:asciiTheme="minorHAnsi" w:eastAsiaTheme="minorHAnsi" w:hAnsiTheme="minorHAnsi" w:cs="Arial"/>
          <w:sz w:val="24"/>
          <w:szCs w:val="24"/>
        </w:rPr>
        <w:t xml:space="preserve"> </w:t>
      </w:r>
      <w:r w:rsidR="00341C57" w:rsidRPr="00B81EC5">
        <w:rPr>
          <w:rFonts w:asciiTheme="minorHAnsi" w:eastAsiaTheme="minorHAnsi" w:hAnsiTheme="minorHAnsi" w:cs="Arial"/>
          <w:sz w:val="24"/>
          <w:szCs w:val="24"/>
        </w:rPr>
        <w:t>W</w:t>
      </w:r>
      <w:r w:rsidRPr="00B81EC5">
        <w:rPr>
          <w:rFonts w:asciiTheme="minorHAnsi" w:eastAsiaTheme="minorHAnsi" w:hAnsiTheme="minorHAnsi" w:cs="Arial"/>
          <w:sz w:val="24"/>
          <w:szCs w:val="24"/>
        </w:rPr>
        <w:t>ith more than 1.4 million people work</w:t>
      </w:r>
      <w:r w:rsidR="00341C57" w:rsidRPr="00B81EC5">
        <w:rPr>
          <w:rFonts w:asciiTheme="minorHAnsi" w:eastAsiaTheme="minorHAnsi" w:hAnsiTheme="minorHAnsi" w:cs="Arial"/>
          <w:sz w:val="24"/>
          <w:szCs w:val="24"/>
        </w:rPr>
        <w:t>ing</w:t>
      </w:r>
      <w:r w:rsidRPr="00B81EC5">
        <w:rPr>
          <w:rFonts w:asciiTheme="minorHAnsi" w:eastAsiaTheme="minorHAnsi" w:hAnsiTheme="minorHAnsi" w:cs="Arial"/>
          <w:sz w:val="24"/>
          <w:szCs w:val="24"/>
        </w:rPr>
        <w:t xml:space="preserve"> in the construction industry</w:t>
      </w:r>
      <w:r w:rsidR="00341C57" w:rsidRPr="00B81EC5">
        <w:rPr>
          <w:rFonts w:asciiTheme="minorHAnsi" w:eastAsiaTheme="minorHAnsi" w:hAnsiTheme="minorHAnsi" w:cs="Arial"/>
          <w:sz w:val="24"/>
          <w:szCs w:val="24"/>
        </w:rPr>
        <w:t>, i</w:t>
      </w:r>
      <w:r w:rsidRPr="00B81EC5">
        <w:rPr>
          <w:rFonts w:asciiTheme="minorHAnsi" w:eastAsiaTheme="minorHAnsi" w:hAnsiTheme="minorHAnsi" w:cs="Arial"/>
          <w:sz w:val="24"/>
          <w:szCs w:val="24"/>
        </w:rPr>
        <w:t>t</w:t>
      </w:r>
      <w:r w:rsidR="00341C57" w:rsidRPr="00B81EC5">
        <w:rPr>
          <w:rFonts w:asciiTheme="minorHAnsi" w:eastAsiaTheme="minorHAnsi" w:hAnsiTheme="minorHAnsi" w:cs="Arial"/>
          <w:sz w:val="24"/>
          <w:szCs w:val="24"/>
        </w:rPr>
        <w:t xml:space="preserve"> </w:t>
      </w:r>
      <w:proofErr w:type="gramStart"/>
      <w:r w:rsidR="00341C57" w:rsidRPr="00B81EC5">
        <w:rPr>
          <w:rFonts w:asciiTheme="minorHAnsi" w:eastAsiaTheme="minorHAnsi" w:hAnsiTheme="minorHAnsi" w:cs="Arial"/>
          <w:sz w:val="24"/>
          <w:szCs w:val="24"/>
        </w:rPr>
        <w:t>is</w:t>
      </w:r>
      <w:r w:rsidRPr="00B81EC5">
        <w:rPr>
          <w:rFonts w:asciiTheme="minorHAnsi" w:eastAsiaTheme="minorHAnsi" w:hAnsiTheme="minorHAnsi" w:cs="Arial"/>
          <w:sz w:val="24"/>
          <w:szCs w:val="24"/>
        </w:rPr>
        <w:t xml:space="preserve"> expected</w:t>
      </w:r>
      <w:proofErr w:type="gramEnd"/>
      <w:r w:rsidRPr="00B81EC5">
        <w:rPr>
          <w:rFonts w:asciiTheme="minorHAnsi" w:eastAsiaTheme="minorHAnsi" w:hAnsiTheme="minorHAnsi" w:cs="Arial"/>
          <w:sz w:val="24"/>
          <w:szCs w:val="24"/>
        </w:rPr>
        <w:t xml:space="preserve"> that 247,900 of these workers will retire over the next 10 years and only 215,700 new entrants will be available to fill the gap, creating a national deficit of 32,200 workers</w:t>
      </w:r>
      <w:r w:rsidRPr="00B81EC5">
        <w:rPr>
          <w:rFonts w:asciiTheme="minorHAnsi" w:eastAsiaTheme="minorHAnsi" w:hAnsiTheme="minorHAnsi" w:cs="Arial"/>
          <w:noProof/>
          <w:sz w:val="24"/>
          <w:szCs w:val="24"/>
        </w:rPr>
        <w:t xml:space="preserve"> (Chad Chang et al, 2018)</w:t>
      </w:r>
      <w:r w:rsidR="00341C57" w:rsidRPr="00B81EC5">
        <w:rPr>
          <w:rFonts w:asciiTheme="minorHAnsi" w:eastAsiaTheme="minorHAnsi" w:hAnsiTheme="minorHAnsi" w:cs="Arial"/>
          <w:noProof/>
          <w:sz w:val="24"/>
          <w:szCs w:val="24"/>
        </w:rPr>
        <w:t>.</w:t>
      </w:r>
    </w:p>
    <w:p w:rsidR="00FD16D9" w:rsidRPr="00B81EC5" w:rsidRDefault="00BE2246" w:rsidP="00F83AF6">
      <w:pPr>
        <w:suppressAutoHyphens w:val="0"/>
        <w:autoSpaceDE w:val="0"/>
        <w:adjustRightInd w:val="0"/>
        <w:spacing w:after="0" w:line="360" w:lineRule="auto"/>
        <w:jc w:val="both"/>
        <w:textAlignment w:val="auto"/>
        <w:rPr>
          <w:rFonts w:asciiTheme="minorHAnsi" w:eastAsiaTheme="minorHAnsi" w:hAnsiTheme="minorHAnsi" w:cs="Arial"/>
          <w:noProof/>
          <w:sz w:val="24"/>
          <w:szCs w:val="24"/>
        </w:rPr>
      </w:pPr>
      <w:r w:rsidRPr="00B81EC5">
        <w:rPr>
          <w:rFonts w:asciiTheme="minorHAnsi" w:eastAsiaTheme="minorHAnsi" w:hAnsiTheme="minorHAnsi" w:cs="Arial"/>
          <w:noProof/>
          <w:sz w:val="24"/>
          <w:szCs w:val="24"/>
        </w:rPr>
        <w:t>Unlike the United Kingdom, Canada’s population growth is beginning to plateau and is slowing at a lesser rate</w:t>
      </w:r>
      <w:r w:rsidR="0047410A" w:rsidRPr="00B81EC5">
        <w:rPr>
          <w:rFonts w:asciiTheme="minorHAnsi" w:eastAsiaTheme="minorHAnsi" w:hAnsiTheme="minorHAnsi" w:cs="Arial"/>
          <w:noProof/>
          <w:sz w:val="24"/>
          <w:szCs w:val="24"/>
        </w:rPr>
        <w:t xml:space="preserve"> T</w:t>
      </w:r>
      <w:r w:rsidRPr="00B81EC5">
        <w:rPr>
          <w:rFonts w:asciiTheme="minorHAnsi" w:eastAsiaTheme="minorHAnsi" w:hAnsiTheme="minorHAnsi" w:cs="Arial"/>
          <w:noProof/>
          <w:sz w:val="24"/>
          <w:szCs w:val="24"/>
        </w:rPr>
        <w:t>he Build Force</w:t>
      </w:r>
      <w:r w:rsidR="0047410A" w:rsidRPr="00B81EC5">
        <w:rPr>
          <w:rFonts w:asciiTheme="minorHAnsi" w:eastAsiaTheme="minorHAnsi" w:hAnsiTheme="minorHAnsi" w:cs="Arial"/>
          <w:noProof/>
          <w:sz w:val="24"/>
          <w:szCs w:val="24"/>
        </w:rPr>
        <w:t xml:space="preserve"> Canada</w:t>
      </w:r>
      <w:r w:rsidRPr="00B81EC5">
        <w:rPr>
          <w:rFonts w:asciiTheme="minorHAnsi" w:eastAsiaTheme="minorHAnsi" w:hAnsiTheme="minorHAnsi" w:cs="Arial"/>
          <w:noProof/>
          <w:sz w:val="24"/>
          <w:szCs w:val="24"/>
        </w:rPr>
        <w:t xml:space="preserve"> (2018) report states</w:t>
      </w:r>
      <w:r w:rsidR="0047410A" w:rsidRPr="00B81EC5">
        <w:rPr>
          <w:rFonts w:asciiTheme="minorHAnsi" w:eastAsiaTheme="minorHAnsi" w:hAnsiTheme="minorHAnsi" w:cs="Arial"/>
          <w:noProof/>
          <w:sz w:val="24"/>
          <w:szCs w:val="24"/>
        </w:rPr>
        <w:t>,</w:t>
      </w:r>
      <w:r w:rsidRPr="00B81EC5">
        <w:rPr>
          <w:rFonts w:asciiTheme="minorHAnsi" w:eastAsiaTheme="minorHAnsi" w:hAnsiTheme="minorHAnsi" w:cs="Arial"/>
          <w:noProof/>
          <w:sz w:val="24"/>
          <w:szCs w:val="24"/>
        </w:rPr>
        <w:t xml:space="preserve"> the results of this will  limit the long-term residential outlook translating into fewer new housing starts, but there will be a steady increase in demand for renovation and maintenance work, and an ongoing need for new skilled workers to replace those retiring</w:t>
      </w:r>
      <w:r w:rsidR="00B81EC5">
        <w:rPr>
          <w:rFonts w:asciiTheme="minorHAnsi" w:eastAsiaTheme="minorHAnsi" w:hAnsiTheme="minorHAnsi" w:cs="Arial"/>
          <w:noProof/>
          <w:sz w:val="24"/>
          <w:szCs w:val="24"/>
        </w:rPr>
        <w:t xml:space="preserve"> (Build Force Canada, 2018).</w:t>
      </w:r>
      <w:r w:rsidRPr="00B81EC5">
        <w:rPr>
          <w:rFonts w:asciiTheme="minorHAnsi" w:eastAsiaTheme="minorHAnsi" w:hAnsiTheme="minorHAnsi" w:cs="Arial"/>
          <w:noProof/>
          <w:sz w:val="24"/>
          <w:szCs w:val="24"/>
        </w:rPr>
        <w:t xml:space="preserve"> </w:t>
      </w:r>
      <w:r w:rsidR="00341C57" w:rsidRPr="00B81EC5">
        <w:rPr>
          <w:rFonts w:asciiTheme="minorHAnsi" w:eastAsiaTheme="minorHAnsi" w:hAnsiTheme="minorHAnsi" w:cs="Arial"/>
          <w:noProof/>
          <w:sz w:val="24"/>
          <w:szCs w:val="24"/>
        </w:rPr>
        <w:t>However, w</w:t>
      </w:r>
      <w:r w:rsidRPr="00B81EC5">
        <w:rPr>
          <w:rFonts w:asciiTheme="minorHAnsi" w:eastAsiaTheme="minorHAnsi" w:hAnsiTheme="minorHAnsi" w:cs="Arial"/>
          <w:noProof/>
          <w:sz w:val="24"/>
          <w:szCs w:val="24"/>
        </w:rPr>
        <w:t>hen comparing Canada’s shortfall of labour with the United Kingdom</w:t>
      </w:r>
      <w:r w:rsidR="00341C57" w:rsidRPr="00B81EC5">
        <w:rPr>
          <w:rFonts w:asciiTheme="minorHAnsi" w:eastAsiaTheme="minorHAnsi" w:hAnsiTheme="minorHAnsi" w:cs="Arial"/>
          <w:noProof/>
          <w:sz w:val="24"/>
          <w:szCs w:val="24"/>
        </w:rPr>
        <w:t>,</w:t>
      </w:r>
      <w:r w:rsidRPr="00B81EC5">
        <w:rPr>
          <w:rFonts w:asciiTheme="minorHAnsi" w:eastAsiaTheme="minorHAnsi" w:hAnsiTheme="minorHAnsi" w:cs="Arial"/>
          <w:noProof/>
          <w:sz w:val="24"/>
          <w:szCs w:val="24"/>
        </w:rPr>
        <w:t xml:space="preserve"> it is clearly evident that the UK’s Construction Industry has a far greater shortfall required to be filled in order to execute and sustain the various infrastructure development plans and major projects planned for the </w:t>
      </w:r>
      <w:r w:rsidR="00341C57" w:rsidRPr="00B81EC5">
        <w:rPr>
          <w:rFonts w:asciiTheme="minorHAnsi" w:eastAsiaTheme="minorHAnsi" w:hAnsiTheme="minorHAnsi" w:cs="Arial"/>
          <w:noProof/>
          <w:sz w:val="24"/>
          <w:szCs w:val="24"/>
        </w:rPr>
        <w:t>furture.</w:t>
      </w:r>
      <w:r w:rsidRPr="00B81EC5">
        <w:rPr>
          <w:rFonts w:asciiTheme="minorHAnsi" w:eastAsiaTheme="minorHAnsi" w:hAnsiTheme="minorHAnsi" w:cs="Arial"/>
          <w:noProof/>
          <w:sz w:val="24"/>
          <w:szCs w:val="24"/>
        </w:rPr>
        <w:t xml:space="preserve"> </w:t>
      </w:r>
      <w:r w:rsidR="00341C57" w:rsidRPr="00B81EC5">
        <w:rPr>
          <w:rFonts w:asciiTheme="minorHAnsi" w:eastAsiaTheme="minorHAnsi" w:hAnsiTheme="minorHAnsi" w:cs="Arial"/>
          <w:noProof/>
          <w:sz w:val="24"/>
          <w:szCs w:val="24"/>
        </w:rPr>
        <w:t xml:space="preserve">This is with the </w:t>
      </w:r>
      <w:r w:rsidRPr="00B81EC5">
        <w:rPr>
          <w:rFonts w:asciiTheme="minorHAnsi" w:eastAsiaTheme="minorHAnsi" w:hAnsiTheme="minorHAnsi" w:cs="Arial"/>
          <w:noProof/>
          <w:sz w:val="24"/>
          <w:szCs w:val="24"/>
        </w:rPr>
        <w:t>likelihood being that</w:t>
      </w:r>
      <w:r w:rsidR="00341C57" w:rsidRPr="00B81EC5">
        <w:rPr>
          <w:rFonts w:asciiTheme="minorHAnsi" w:eastAsiaTheme="minorHAnsi" w:hAnsiTheme="minorHAnsi" w:cs="Arial"/>
          <w:noProof/>
          <w:sz w:val="24"/>
          <w:szCs w:val="24"/>
        </w:rPr>
        <w:t>,</w:t>
      </w:r>
      <w:r w:rsidRPr="00B81EC5">
        <w:rPr>
          <w:rFonts w:asciiTheme="minorHAnsi" w:eastAsiaTheme="minorHAnsi" w:hAnsiTheme="minorHAnsi" w:cs="Arial"/>
          <w:noProof/>
          <w:sz w:val="24"/>
          <w:szCs w:val="24"/>
        </w:rPr>
        <w:t xml:space="preserve"> if effective </w:t>
      </w:r>
      <w:r w:rsidR="00341C57" w:rsidRPr="00B81EC5">
        <w:rPr>
          <w:rFonts w:asciiTheme="minorHAnsi" w:eastAsiaTheme="minorHAnsi" w:hAnsiTheme="minorHAnsi" w:cs="Arial"/>
          <w:noProof/>
          <w:sz w:val="24"/>
          <w:szCs w:val="24"/>
        </w:rPr>
        <w:t>i</w:t>
      </w:r>
      <w:r w:rsidRPr="00B81EC5">
        <w:rPr>
          <w:rFonts w:asciiTheme="minorHAnsi" w:eastAsiaTheme="minorHAnsi" w:hAnsiTheme="minorHAnsi" w:cs="Arial"/>
          <w:noProof/>
          <w:sz w:val="24"/>
          <w:szCs w:val="24"/>
        </w:rPr>
        <w:t>ni</w:t>
      </w:r>
      <w:r w:rsidR="00341C57" w:rsidRPr="00B81EC5">
        <w:rPr>
          <w:rFonts w:asciiTheme="minorHAnsi" w:eastAsiaTheme="minorHAnsi" w:hAnsiTheme="minorHAnsi" w:cs="Arial"/>
          <w:noProof/>
          <w:sz w:val="24"/>
          <w:szCs w:val="24"/>
        </w:rPr>
        <w:t>ti</w:t>
      </w:r>
      <w:r w:rsidRPr="00B81EC5">
        <w:rPr>
          <w:rFonts w:asciiTheme="minorHAnsi" w:eastAsiaTheme="minorHAnsi" w:hAnsiTheme="minorHAnsi" w:cs="Arial"/>
          <w:noProof/>
          <w:sz w:val="24"/>
          <w:szCs w:val="24"/>
        </w:rPr>
        <w:t xml:space="preserve">atives are not implemented swiftly enough </w:t>
      </w:r>
      <w:r w:rsidR="00341C57" w:rsidRPr="00B81EC5">
        <w:rPr>
          <w:rFonts w:asciiTheme="minorHAnsi" w:eastAsiaTheme="minorHAnsi" w:hAnsiTheme="minorHAnsi" w:cs="Arial"/>
          <w:noProof/>
          <w:sz w:val="24"/>
          <w:szCs w:val="24"/>
        </w:rPr>
        <w:t xml:space="preserve">to </w:t>
      </w:r>
      <w:r w:rsidRPr="00B81EC5">
        <w:rPr>
          <w:rFonts w:asciiTheme="minorHAnsi" w:eastAsiaTheme="minorHAnsi" w:hAnsiTheme="minorHAnsi" w:cs="Arial"/>
          <w:noProof/>
          <w:sz w:val="24"/>
          <w:szCs w:val="24"/>
        </w:rPr>
        <w:t>expanding the pool of skilled workers</w:t>
      </w:r>
      <w:r w:rsidR="00341C57" w:rsidRPr="00B81EC5">
        <w:rPr>
          <w:rFonts w:asciiTheme="minorHAnsi" w:eastAsiaTheme="minorHAnsi" w:hAnsiTheme="minorHAnsi" w:cs="Arial"/>
          <w:noProof/>
          <w:sz w:val="24"/>
          <w:szCs w:val="24"/>
        </w:rPr>
        <w:t xml:space="preserve">, whom are </w:t>
      </w:r>
      <w:r w:rsidRPr="00B81EC5">
        <w:rPr>
          <w:rFonts w:asciiTheme="minorHAnsi" w:eastAsiaTheme="minorHAnsi" w:hAnsiTheme="minorHAnsi" w:cs="Arial"/>
          <w:noProof/>
          <w:sz w:val="24"/>
          <w:szCs w:val="24"/>
        </w:rPr>
        <w:t xml:space="preserve">able to work on such </w:t>
      </w:r>
      <w:r w:rsidR="00341C57" w:rsidRPr="00B81EC5">
        <w:rPr>
          <w:rFonts w:asciiTheme="minorHAnsi" w:eastAsiaTheme="minorHAnsi" w:hAnsiTheme="minorHAnsi" w:cs="Arial"/>
          <w:noProof/>
          <w:sz w:val="24"/>
          <w:szCs w:val="24"/>
        </w:rPr>
        <w:t>projects,</w:t>
      </w:r>
      <w:r w:rsidRPr="00B81EC5">
        <w:rPr>
          <w:rFonts w:asciiTheme="minorHAnsi" w:eastAsiaTheme="minorHAnsi" w:hAnsiTheme="minorHAnsi" w:cs="Arial"/>
          <w:noProof/>
          <w:sz w:val="24"/>
          <w:szCs w:val="24"/>
        </w:rPr>
        <w:t xml:space="preserve"> many projects could overun</w:t>
      </w:r>
      <w:r w:rsidR="00341C57" w:rsidRPr="00B81EC5">
        <w:rPr>
          <w:rFonts w:asciiTheme="minorHAnsi" w:eastAsiaTheme="minorHAnsi" w:hAnsiTheme="minorHAnsi" w:cs="Arial"/>
          <w:noProof/>
          <w:sz w:val="24"/>
          <w:szCs w:val="24"/>
        </w:rPr>
        <w:t>. This will be</w:t>
      </w:r>
      <w:r w:rsidRPr="00B81EC5">
        <w:rPr>
          <w:rFonts w:asciiTheme="minorHAnsi" w:eastAsiaTheme="minorHAnsi" w:hAnsiTheme="minorHAnsi" w:cs="Arial"/>
          <w:noProof/>
          <w:sz w:val="24"/>
          <w:szCs w:val="24"/>
        </w:rPr>
        <w:t xml:space="preserve"> due to lack of labour availabl</w:t>
      </w:r>
      <w:r w:rsidR="00341C57" w:rsidRPr="00B81EC5">
        <w:rPr>
          <w:rFonts w:asciiTheme="minorHAnsi" w:eastAsiaTheme="minorHAnsi" w:hAnsiTheme="minorHAnsi" w:cs="Arial"/>
          <w:noProof/>
          <w:sz w:val="24"/>
          <w:szCs w:val="24"/>
        </w:rPr>
        <w:t>ility</w:t>
      </w:r>
      <w:r w:rsidRPr="00B81EC5">
        <w:rPr>
          <w:rFonts w:asciiTheme="minorHAnsi" w:eastAsiaTheme="minorHAnsi" w:hAnsiTheme="minorHAnsi" w:cs="Arial"/>
          <w:noProof/>
          <w:sz w:val="24"/>
          <w:szCs w:val="24"/>
        </w:rPr>
        <w:t xml:space="preserve"> and budgets</w:t>
      </w:r>
      <w:r w:rsidR="00341C57" w:rsidRPr="00B81EC5">
        <w:rPr>
          <w:rFonts w:asciiTheme="minorHAnsi" w:eastAsiaTheme="minorHAnsi" w:hAnsiTheme="minorHAnsi" w:cs="Arial"/>
          <w:noProof/>
          <w:sz w:val="24"/>
          <w:szCs w:val="24"/>
        </w:rPr>
        <w:t xml:space="preserve"> overrun</w:t>
      </w:r>
      <w:r w:rsidRPr="00B81EC5">
        <w:rPr>
          <w:rFonts w:asciiTheme="minorHAnsi" w:eastAsiaTheme="minorHAnsi" w:hAnsiTheme="minorHAnsi" w:cs="Arial"/>
          <w:noProof/>
          <w:sz w:val="24"/>
          <w:szCs w:val="24"/>
        </w:rPr>
        <w:t xml:space="preserve"> due to the increase in wages for high demand </w:t>
      </w:r>
      <w:r w:rsidR="00341C57" w:rsidRPr="00B81EC5">
        <w:rPr>
          <w:rFonts w:asciiTheme="minorHAnsi" w:eastAsiaTheme="minorHAnsi" w:hAnsiTheme="minorHAnsi" w:cs="Arial"/>
          <w:noProof/>
          <w:sz w:val="24"/>
          <w:szCs w:val="24"/>
        </w:rPr>
        <w:t xml:space="preserve">labour </w:t>
      </w:r>
      <w:r w:rsidRPr="00B81EC5">
        <w:rPr>
          <w:rFonts w:asciiTheme="minorHAnsi" w:eastAsiaTheme="minorHAnsi" w:hAnsiTheme="minorHAnsi" w:cs="Arial"/>
          <w:noProof/>
          <w:sz w:val="24"/>
          <w:szCs w:val="24"/>
        </w:rPr>
        <w:t>roles which firms are struggling to recruit</w:t>
      </w:r>
      <w:r w:rsidR="00341C57" w:rsidRPr="00B81EC5">
        <w:rPr>
          <w:rFonts w:asciiTheme="minorHAnsi" w:eastAsiaTheme="minorHAnsi" w:hAnsiTheme="minorHAnsi" w:cs="Arial"/>
          <w:noProof/>
          <w:sz w:val="24"/>
          <w:szCs w:val="24"/>
        </w:rPr>
        <w:t xml:space="preserve"> (these would </w:t>
      </w:r>
      <w:r w:rsidR="00786507" w:rsidRPr="00B81EC5">
        <w:rPr>
          <w:rFonts w:asciiTheme="minorHAnsi" w:eastAsiaTheme="minorHAnsi" w:hAnsiTheme="minorHAnsi" w:cs="Arial"/>
          <w:noProof/>
          <w:sz w:val="24"/>
          <w:szCs w:val="24"/>
        </w:rPr>
        <w:t>mean, the</w:t>
      </w:r>
      <w:r w:rsidR="00341C57" w:rsidRPr="00B81EC5">
        <w:rPr>
          <w:rFonts w:asciiTheme="minorHAnsi" w:eastAsiaTheme="minorHAnsi" w:hAnsiTheme="minorHAnsi" w:cs="Arial"/>
          <w:noProof/>
          <w:sz w:val="24"/>
          <w:szCs w:val="24"/>
        </w:rPr>
        <w:t xml:space="preserve"> forces of demand and supply at work).</w:t>
      </w:r>
    </w:p>
    <w:p w:rsidR="00F83AF6" w:rsidRDefault="00F83AF6" w:rsidP="00F83AF6">
      <w:pPr>
        <w:suppressAutoHyphens w:val="0"/>
        <w:autoSpaceDE w:val="0"/>
        <w:adjustRightInd w:val="0"/>
        <w:spacing w:after="0" w:line="360" w:lineRule="auto"/>
        <w:jc w:val="both"/>
        <w:textAlignment w:val="auto"/>
        <w:rPr>
          <w:rFonts w:asciiTheme="minorHAnsi" w:eastAsiaTheme="minorHAnsi" w:hAnsiTheme="minorHAnsi" w:cs="Arial"/>
          <w:noProof/>
          <w:sz w:val="24"/>
          <w:szCs w:val="24"/>
        </w:rPr>
      </w:pPr>
    </w:p>
    <w:p w:rsidR="009C4C80" w:rsidRPr="00B81EC5" w:rsidRDefault="009C4C80" w:rsidP="00F83AF6">
      <w:pPr>
        <w:suppressAutoHyphens w:val="0"/>
        <w:autoSpaceDE w:val="0"/>
        <w:adjustRightInd w:val="0"/>
        <w:spacing w:after="0" w:line="360" w:lineRule="auto"/>
        <w:jc w:val="both"/>
        <w:textAlignment w:val="auto"/>
        <w:rPr>
          <w:rFonts w:asciiTheme="minorHAnsi" w:eastAsiaTheme="minorHAnsi" w:hAnsiTheme="minorHAnsi" w:cs="Arial"/>
          <w:noProof/>
          <w:sz w:val="24"/>
          <w:szCs w:val="24"/>
        </w:rPr>
      </w:pPr>
    </w:p>
    <w:p w:rsidR="00B268A6" w:rsidRPr="00B81EC5" w:rsidRDefault="00F83AF6" w:rsidP="004D700A">
      <w:pPr>
        <w:suppressAutoHyphens w:val="0"/>
        <w:autoSpaceDN/>
        <w:spacing w:after="0" w:line="360" w:lineRule="auto"/>
        <w:jc w:val="both"/>
        <w:textAlignment w:val="auto"/>
        <w:rPr>
          <w:rFonts w:asciiTheme="minorHAnsi" w:hAnsiTheme="minorHAnsi" w:cs="Arial"/>
          <w:b/>
          <w:color w:val="231F20"/>
          <w:sz w:val="24"/>
          <w:szCs w:val="24"/>
        </w:rPr>
      </w:pPr>
      <w:r w:rsidRPr="00B81EC5">
        <w:rPr>
          <w:rFonts w:asciiTheme="minorHAnsi" w:hAnsiTheme="minorHAnsi" w:cs="Arial"/>
          <w:b/>
          <w:color w:val="231F20"/>
          <w:sz w:val="24"/>
          <w:szCs w:val="24"/>
        </w:rPr>
        <w:lastRenderedPageBreak/>
        <w:t xml:space="preserve">Research </w:t>
      </w:r>
      <w:r w:rsidR="00B268A6" w:rsidRPr="00B81EC5">
        <w:rPr>
          <w:rFonts w:asciiTheme="minorHAnsi" w:hAnsiTheme="minorHAnsi" w:cs="Arial"/>
          <w:b/>
          <w:color w:val="231F20"/>
          <w:sz w:val="24"/>
          <w:szCs w:val="24"/>
        </w:rPr>
        <w:t>Methodology</w:t>
      </w:r>
    </w:p>
    <w:p w:rsidR="00645ECF" w:rsidRPr="00B81EC5" w:rsidRDefault="00F83AF6" w:rsidP="004D700A">
      <w:pPr>
        <w:suppressAutoHyphens w:val="0"/>
        <w:autoSpaceDN/>
        <w:spacing w:after="0" w:line="360" w:lineRule="auto"/>
        <w:jc w:val="both"/>
        <w:textAlignment w:val="auto"/>
        <w:rPr>
          <w:rFonts w:asciiTheme="minorHAnsi" w:eastAsiaTheme="minorHAnsi" w:hAnsiTheme="minorHAnsi" w:cs="Arial"/>
          <w:sz w:val="24"/>
          <w:szCs w:val="24"/>
        </w:rPr>
      </w:pPr>
      <w:r w:rsidRPr="00B81EC5">
        <w:rPr>
          <w:rFonts w:asciiTheme="minorHAnsi" w:eastAsiaTheme="minorHAnsi" w:hAnsiTheme="minorHAnsi" w:cs="Arial"/>
          <w:sz w:val="24"/>
          <w:szCs w:val="24"/>
        </w:rPr>
        <w:t xml:space="preserve">The use of exploratory research is utilised in this paper along with secondary literature review, to explore comprehensively the skill gaps in the UK construction industry.  In order, to address and achieve the research aims and objectives, a qualitative approach of utilising construction industry bodies and endorsed institutions’ journals, articles and existing case studies </w:t>
      </w:r>
      <w:proofErr w:type="gramStart"/>
      <w:r w:rsidRPr="00B81EC5">
        <w:rPr>
          <w:rFonts w:asciiTheme="minorHAnsi" w:eastAsiaTheme="minorHAnsi" w:hAnsiTheme="minorHAnsi" w:cs="Arial"/>
          <w:sz w:val="24"/>
          <w:szCs w:val="24"/>
        </w:rPr>
        <w:t>was adopted</w:t>
      </w:r>
      <w:proofErr w:type="gramEnd"/>
      <w:r w:rsidRPr="00B81EC5">
        <w:rPr>
          <w:rFonts w:asciiTheme="minorHAnsi" w:eastAsiaTheme="minorHAnsi" w:hAnsiTheme="minorHAnsi" w:cs="Arial"/>
          <w:sz w:val="24"/>
          <w:szCs w:val="24"/>
        </w:rPr>
        <w:t>.</w:t>
      </w:r>
    </w:p>
    <w:p w:rsidR="00B81EC5" w:rsidRPr="00B81EC5" w:rsidRDefault="00F83AF6" w:rsidP="00B81EC5">
      <w:pPr>
        <w:spacing w:after="0" w:line="360" w:lineRule="auto"/>
        <w:jc w:val="both"/>
        <w:rPr>
          <w:rFonts w:asciiTheme="minorHAnsi" w:eastAsiaTheme="minorHAnsi" w:hAnsiTheme="minorHAnsi" w:cs="Aldhabi"/>
          <w:sz w:val="24"/>
          <w:szCs w:val="24"/>
        </w:rPr>
      </w:pPr>
      <w:r w:rsidRPr="00B81EC5">
        <w:rPr>
          <w:rFonts w:asciiTheme="minorHAnsi" w:eastAsiaTheme="minorHAnsi" w:hAnsiTheme="minorHAnsi" w:cs="Arial"/>
          <w:sz w:val="24"/>
          <w:szCs w:val="24"/>
        </w:rPr>
        <w:t>Exploratory research is utilised as it purely explores the research question, allowing the gathering of multiple sources of literature, whilst allowing supplementary researches around the research question to give a more holistic view and understanding of the research topic</w:t>
      </w:r>
      <w:r w:rsidR="00645ECF" w:rsidRPr="00B81EC5">
        <w:rPr>
          <w:rFonts w:asciiTheme="minorHAnsi" w:eastAsiaTheme="minorHAnsi" w:hAnsiTheme="minorHAnsi" w:cs="Arial"/>
          <w:sz w:val="24"/>
          <w:szCs w:val="24"/>
        </w:rPr>
        <w:t>.</w:t>
      </w:r>
      <w:r w:rsidRPr="00B81EC5">
        <w:rPr>
          <w:rFonts w:asciiTheme="minorHAnsi" w:eastAsiaTheme="minorHAnsi" w:hAnsiTheme="minorHAnsi" w:cs="Arial"/>
          <w:sz w:val="24"/>
          <w:szCs w:val="24"/>
        </w:rPr>
        <w:t xml:space="preserve"> </w:t>
      </w:r>
      <w:proofErr w:type="gramStart"/>
      <w:r w:rsidRPr="00B81EC5">
        <w:rPr>
          <w:rFonts w:asciiTheme="minorHAnsi" w:eastAsiaTheme="minorHAnsi" w:hAnsiTheme="minorHAnsi" w:cs="Arial"/>
          <w:sz w:val="24"/>
          <w:szCs w:val="24"/>
        </w:rPr>
        <w:t>As the nature of exploratory research is to merely explore the research question and does not aim to reach conclusive solution to the research question</w:t>
      </w:r>
      <w:r w:rsidR="00645ECF" w:rsidRPr="00B81EC5">
        <w:rPr>
          <w:rFonts w:asciiTheme="minorHAnsi" w:eastAsiaTheme="minorHAnsi" w:hAnsiTheme="minorHAnsi" w:cs="Arial"/>
          <w:sz w:val="24"/>
          <w:szCs w:val="24"/>
        </w:rPr>
        <w:t xml:space="preserve"> (</w:t>
      </w:r>
      <w:r w:rsidR="00645ECF" w:rsidRPr="00B81EC5">
        <w:rPr>
          <w:rFonts w:asciiTheme="minorHAnsi" w:hAnsiTheme="minorHAnsi" w:cs="Arial"/>
          <w:sz w:val="24"/>
          <w:szCs w:val="24"/>
          <w:shd w:val="clear" w:color="auto" w:fill="FFFFFF"/>
        </w:rPr>
        <w:t>Stebbins, 2001</w:t>
      </w:r>
      <w:r w:rsidR="00645ECF" w:rsidRPr="00B81EC5">
        <w:rPr>
          <w:rFonts w:asciiTheme="minorHAnsi" w:eastAsiaTheme="minorHAnsi" w:hAnsiTheme="minorHAnsi" w:cs="Arial"/>
          <w:sz w:val="24"/>
          <w:szCs w:val="24"/>
        </w:rPr>
        <w:t>)</w:t>
      </w:r>
      <w:r w:rsidRPr="00B81EC5">
        <w:rPr>
          <w:rFonts w:asciiTheme="minorHAnsi" w:eastAsiaTheme="minorHAnsi" w:hAnsiTheme="minorHAnsi" w:cs="Arial"/>
          <w:sz w:val="24"/>
          <w:szCs w:val="24"/>
        </w:rPr>
        <w:t xml:space="preserve">, further quantitative research in the form of analysis of secondary data and the use of qualitative research, collating key industry views on the subject, backed up by data to support these views have jointly allowed </w:t>
      </w:r>
      <w:r w:rsidR="00AD3FC5" w:rsidRPr="00B81EC5">
        <w:rPr>
          <w:rFonts w:asciiTheme="minorHAnsi" w:eastAsiaTheme="minorHAnsi" w:hAnsiTheme="minorHAnsi" w:cs="Arial"/>
          <w:sz w:val="24"/>
          <w:szCs w:val="24"/>
        </w:rPr>
        <w:t>for the analysis and discussions.</w:t>
      </w:r>
      <w:proofErr w:type="gramEnd"/>
      <w:r w:rsidR="00AD3FC5" w:rsidRPr="00B81EC5">
        <w:rPr>
          <w:rFonts w:asciiTheme="minorHAnsi" w:eastAsiaTheme="minorHAnsi" w:hAnsiTheme="minorHAnsi" w:cs="Arial"/>
          <w:sz w:val="24"/>
          <w:szCs w:val="24"/>
        </w:rPr>
        <w:t xml:space="preserve"> </w:t>
      </w:r>
      <w:r w:rsidR="00645ECF" w:rsidRPr="00B81EC5">
        <w:rPr>
          <w:rFonts w:asciiTheme="minorHAnsi" w:eastAsiaTheme="minorHAnsi" w:hAnsiTheme="minorHAnsi" w:cs="Arial"/>
          <w:sz w:val="24"/>
          <w:szCs w:val="24"/>
        </w:rPr>
        <w:t>W</w:t>
      </w:r>
      <w:r w:rsidR="00AD3FC5" w:rsidRPr="00B81EC5">
        <w:rPr>
          <w:rFonts w:asciiTheme="minorHAnsi" w:eastAsiaTheme="minorHAnsi" w:hAnsiTheme="minorHAnsi" w:cs="Arial"/>
          <w:sz w:val="24"/>
          <w:szCs w:val="24"/>
        </w:rPr>
        <w:t xml:space="preserve">here possible attempt </w:t>
      </w:r>
      <w:proofErr w:type="gramStart"/>
      <w:r w:rsidR="004D700A" w:rsidRPr="00B81EC5">
        <w:rPr>
          <w:rFonts w:asciiTheme="minorHAnsi" w:eastAsiaTheme="minorHAnsi" w:hAnsiTheme="minorHAnsi" w:cs="Arial"/>
          <w:sz w:val="24"/>
          <w:szCs w:val="24"/>
        </w:rPr>
        <w:t>was</w:t>
      </w:r>
      <w:r w:rsidR="00AD3FC5" w:rsidRPr="00B81EC5">
        <w:rPr>
          <w:rFonts w:asciiTheme="minorHAnsi" w:eastAsiaTheme="minorHAnsi" w:hAnsiTheme="minorHAnsi" w:cs="Arial"/>
          <w:sz w:val="24"/>
          <w:szCs w:val="24"/>
        </w:rPr>
        <w:t xml:space="preserve"> made</w:t>
      </w:r>
      <w:proofErr w:type="gramEnd"/>
      <w:r w:rsidR="00AD3FC5" w:rsidRPr="00B81EC5">
        <w:rPr>
          <w:rFonts w:asciiTheme="minorHAnsi" w:eastAsiaTheme="minorHAnsi" w:hAnsiTheme="minorHAnsi" w:cs="Arial"/>
          <w:sz w:val="24"/>
          <w:szCs w:val="24"/>
        </w:rPr>
        <w:t xml:space="preserve"> </w:t>
      </w:r>
      <w:r w:rsidR="00AD3FC5" w:rsidRPr="00B81EC5">
        <w:rPr>
          <w:rFonts w:asciiTheme="minorHAnsi" w:eastAsiaTheme="minorHAnsi" w:hAnsiTheme="minorHAnsi" w:cs="Aldhabi"/>
          <w:sz w:val="24"/>
          <w:szCs w:val="24"/>
        </w:rPr>
        <w:t xml:space="preserve">to use qualitative data from academic journals to maintain upmost validity with greater accuracy. </w:t>
      </w:r>
      <w:r w:rsidR="00645ECF" w:rsidRPr="00B81EC5">
        <w:rPr>
          <w:rFonts w:asciiTheme="minorHAnsi" w:eastAsiaTheme="minorHAnsi" w:hAnsiTheme="minorHAnsi" w:cs="Aldhabi"/>
          <w:sz w:val="24"/>
          <w:szCs w:val="24"/>
        </w:rPr>
        <w:t>Additionally, t</w:t>
      </w:r>
      <w:r w:rsidR="004D700A" w:rsidRPr="00B81EC5">
        <w:rPr>
          <w:rFonts w:asciiTheme="minorHAnsi" w:eastAsiaTheme="minorHAnsi" w:hAnsiTheme="minorHAnsi" w:cs="Aldhabi"/>
          <w:sz w:val="24"/>
          <w:szCs w:val="24"/>
        </w:rPr>
        <w:t xml:space="preserve">his research applied inductive reasoning in order, to allow for the use of existing literature and theory to articulate the research question to </w:t>
      </w:r>
      <w:proofErr w:type="gramStart"/>
      <w:r w:rsidR="004D700A" w:rsidRPr="00B81EC5">
        <w:rPr>
          <w:rFonts w:asciiTheme="minorHAnsi" w:eastAsiaTheme="minorHAnsi" w:hAnsiTheme="minorHAnsi" w:cs="Aldhabi"/>
          <w:sz w:val="24"/>
          <w:szCs w:val="24"/>
        </w:rPr>
        <w:t>be explored</w:t>
      </w:r>
      <w:proofErr w:type="gramEnd"/>
      <w:r w:rsidR="004D700A" w:rsidRPr="00B81EC5">
        <w:rPr>
          <w:rFonts w:asciiTheme="minorHAnsi" w:eastAsiaTheme="minorHAnsi" w:hAnsiTheme="minorHAnsi" w:cs="Aldhabi"/>
          <w:sz w:val="24"/>
          <w:szCs w:val="24"/>
        </w:rPr>
        <w:t xml:space="preserve"> in this paper.</w:t>
      </w:r>
      <w:r w:rsidR="00A431D5" w:rsidRPr="00B81EC5">
        <w:rPr>
          <w:rFonts w:asciiTheme="minorHAnsi" w:hAnsiTheme="minorHAnsi" w:cs="Aldhabi"/>
          <w:sz w:val="24"/>
          <w:szCs w:val="24"/>
          <w:shd w:val="clear" w:color="auto" w:fill="FFFFFF"/>
        </w:rPr>
        <w:t xml:space="preserve"> Inductive reasoning begins with observations that are specific and limited in scope, and proceeds to a generalized conclusion that is likely, but not certain, in light of accumulated evidence (butte.edu,</w:t>
      </w:r>
      <w:r w:rsidR="00DF5396" w:rsidRPr="00B81EC5">
        <w:rPr>
          <w:rFonts w:asciiTheme="minorHAnsi" w:hAnsiTheme="minorHAnsi" w:cs="Aldhabi"/>
          <w:sz w:val="24"/>
          <w:szCs w:val="24"/>
          <w:shd w:val="clear" w:color="auto" w:fill="FFFFFF"/>
        </w:rPr>
        <w:t xml:space="preserve"> </w:t>
      </w:r>
      <w:proofErr w:type="spellStart"/>
      <w:r w:rsidR="00DF5396" w:rsidRPr="00B81EC5">
        <w:rPr>
          <w:rFonts w:asciiTheme="minorHAnsi" w:hAnsiTheme="minorHAnsi" w:cs="Aldhabi"/>
          <w:sz w:val="24"/>
          <w:szCs w:val="24"/>
          <w:shd w:val="clear" w:color="auto" w:fill="FFFFFF"/>
        </w:rPr>
        <w:t>n</w:t>
      </w:r>
      <w:r w:rsidR="00B62544" w:rsidRPr="00B81EC5">
        <w:rPr>
          <w:rFonts w:asciiTheme="minorHAnsi" w:hAnsiTheme="minorHAnsi" w:cs="Aldhabi"/>
          <w:sz w:val="24"/>
          <w:szCs w:val="24"/>
          <w:shd w:val="clear" w:color="auto" w:fill="FFFFFF"/>
        </w:rPr>
        <w:t>.d.</w:t>
      </w:r>
      <w:proofErr w:type="spellEnd"/>
      <w:r w:rsidR="00A431D5" w:rsidRPr="00B81EC5">
        <w:rPr>
          <w:rFonts w:asciiTheme="minorHAnsi" w:hAnsiTheme="minorHAnsi" w:cs="Aldhabi"/>
          <w:sz w:val="24"/>
          <w:szCs w:val="24"/>
          <w:shd w:val="clear" w:color="auto" w:fill="FFFFFF"/>
        </w:rPr>
        <w:t>).</w:t>
      </w:r>
      <w:r w:rsidR="004D700A" w:rsidRPr="00B81EC5">
        <w:rPr>
          <w:rFonts w:asciiTheme="minorHAnsi" w:eastAsiaTheme="minorHAnsi" w:hAnsiTheme="minorHAnsi" w:cs="Aldhabi"/>
          <w:sz w:val="24"/>
          <w:szCs w:val="24"/>
        </w:rPr>
        <w:t xml:space="preserve"> Whereas deductive research is concerned with developing a hypothesis (or hypotheses) based on existing theory, and then designing a research strategy to test the hypothesis (</w:t>
      </w:r>
      <w:proofErr w:type="spellStart"/>
      <w:r w:rsidR="004D700A" w:rsidRPr="00B81EC5">
        <w:rPr>
          <w:rFonts w:asciiTheme="minorHAnsi" w:eastAsiaTheme="minorHAnsi" w:hAnsiTheme="minorHAnsi" w:cs="Aldhabi"/>
          <w:sz w:val="24"/>
          <w:szCs w:val="24"/>
        </w:rPr>
        <w:t>Dudovskiy</w:t>
      </w:r>
      <w:proofErr w:type="spellEnd"/>
      <w:r w:rsidR="004D700A" w:rsidRPr="00B81EC5">
        <w:rPr>
          <w:rFonts w:asciiTheme="minorHAnsi" w:eastAsiaTheme="minorHAnsi" w:hAnsiTheme="minorHAnsi" w:cs="Aldhabi"/>
          <w:sz w:val="24"/>
          <w:szCs w:val="24"/>
        </w:rPr>
        <w:t xml:space="preserve">, 2019), this research opted not to use deductive approach as many factors which contribute to the skills shortage are current and ongoing, e.g. the present political situation in the UK. </w:t>
      </w:r>
    </w:p>
    <w:p w:rsidR="000C5787" w:rsidRPr="00B81EC5" w:rsidRDefault="000C5787" w:rsidP="006672C8">
      <w:pPr>
        <w:suppressAutoHyphens w:val="0"/>
        <w:autoSpaceDN/>
        <w:spacing w:after="0" w:line="360" w:lineRule="auto"/>
        <w:jc w:val="both"/>
        <w:textAlignment w:val="auto"/>
        <w:rPr>
          <w:rFonts w:asciiTheme="minorHAnsi" w:eastAsiaTheme="minorHAnsi" w:hAnsiTheme="minorHAnsi" w:cs="Aldhabi"/>
          <w:sz w:val="24"/>
          <w:szCs w:val="24"/>
        </w:rPr>
      </w:pPr>
      <w:r w:rsidRPr="00B81EC5">
        <w:rPr>
          <w:rFonts w:asciiTheme="minorHAnsi" w:eastAsiaTheme="minorHAnsi" w:hAnsiTheme="minorHAnsi" w:cs="Aldhabi"/>
          <w:sz w:val="24"/>
          <w:szCs w:val="24"/>
        </w:rPr>
        <w:t>I</w:t>
      </w:r>
      <w:r w:rsidR="004D700A" w:rsidRPr="00B81EC5">
        <w:rPr>
          <w:rFonts w:asciiTheme="minorHAnsi" w:eastAsiaTheme="minorHAnsi" w:hAnsiTheme="minorHAnsi" w:cs="Aldhabi"/>
          <w:sz w:val="24"/>
          <w:szCs w:val="24"/>
        </w:rPr>
        <w:t xml:space="preserve">nterviews and questionnaires </w:t>
      </w:r>
      <w:proofErr w:type="gramStart"/>
      <w:r w:rsidRPr="00B81EC5">
        <w:rPr>
          <w:rFonts w:asciiTheme="minorHAnsi" w:eastAsiaTheme="minorHAnsi" w:hAnsiTheme="minorHAnsi" w:cs="Aldhabi"/>
          <w:sz w:val="24"/>
          <w:szCs w:val="24"/>
        </w:rPr>
        <w:t>were not exploited</w:t>
      </w:r>
      <w:proofErr w:type="gramEnd"/>
      <w:r w:rsidRPr="00B81EC5">
        <w:rPr>
          <w:rFonts w:asciiTheme="minorHAnsi" w:eastAsiaTheme="minorHAnsi" w:hAnsiTheme="minorHAnsi" w:cs="Aldhabi"/>
          <w:sz w:val="24"/>
          <w:szCs w:val="24"/>
        </w:rPr>
        <w:t xml:space="preserve">, </w:t>
      </w:r>
      <w:r w:rsidR="004D700A" w:rsidRPr="00B81EC5">
        <w:rPr>
          <w:rFonts w:asciiTheme="minorHAnsi" w:eastAsiaTheme="minorHAnsi" w:hAnsiTheme="minorHAnsi" w:cs="Aldhabi"/>
          <w:sz w:val="24"/>
          <w:szCs w:val="24"/>
        </w:rPr>
        <w:t>reason</w:t>
      </w:r>
      <w:r w:rsidRPr="00B81EC5">
        <w:rPr>
          <w:rFonts w:asciiTheme="minorHAnsi" w:eastAsiaTheme="minorHAnsi" w:hAnsiTheme="minorHAnsi" w:cs="Aldhabi"/>
          <w:sz w:val="24"/>
          <w:szCs w:val="24"/>
        </w:rPr>
        <w:t xml:space="preserve"> being that</w:t>
      </w:r>
      <w:r w:rsidR="004D700A" w:rsidRPr="00B81EC5">
        <w:rPr>
          <w:rFonts w:asciiTheme="minorHAnsi" w:eastAsiaTheme="minorHAnsi" w:hAnsiTheme="minorHAnsi" w:cs="Aldhabi"/>
          <w:sz w:val="24"/>
          <w:szCs w:val="24"/>
        </w:rPr>
        <w:t xml:space="preserve"> skill shortage</w:t>
      </w:r>
      <w:r w:rsidRPr="00B81EC5">
        <w:rPr>
          <w:rFonts w:asciiTheme="minorHAnsi" w:eastAsiaTheme="minorHAnsi" w:hAnsiTheme="minorHAnsi" w:cs="Aldhabi"/>
          <w:sz w:val="24"/>
          <w:szCs w:val="24"/>
        </w:rPr>
        <w:t>s</w:t>
      </w:r>
      <w:r w:rsidR="004D700A" w:rsidRPr="00B81EC5">
        <w:rPr>
          <w:rFonts w:asciiTheme="minorHAnsi" w:eastAsiaTheme="minorHAnsi" w:hAnsiTheme="minorHAnsi" w:cs="Aldhabi"/>
          <w:sz w:val="24"/>
          <w:szCs w:val="24"/>
        </w:rPr>
        <w:t xml:space="preserve"> </w:t>
      </w:r>
      <w:r w:rsidRPr="00B81EC5">
        <w:rPr>
          <w:rFonts w:asciiTheme="minorHAnsi" w:eastAsiaTheme="minorHAnsi" w:hAnsiTheme="minorHAnsi" w:cs="Aldhabi"/>
          <w:sz w:val="24"/>
          <w:szCs w:val="24"/>
        </w:rPr>
        <w:t>are</w:t>
      </w:r>
      <w:r w:rsidR="004D700A" w:rsidRPr="00B81EC5">
        <w:rPr>
          <w:rFonts w:asciiTheme="minorHAnsi" w:eastAsiaTheme="minorHAnsi" w:hAnsiTheme="minorHAnsi" w:cs="Aldhabi"/>
          <w:sz w:val="24"/>
          <w:szCs w:val="24"/>
        </w:rPr>
        <w:t xml:space="preserve"> current </w:t>
      </w:r>
      <w:r w:rsidRPr="00B81EC5">
        <w:rPr>
          <w:rFonts w:asciiTheme="minorHAnsi" w:eastAsiaTheme="minorHAnsi" w:hAnsiTheme="minorHAnsi" w:cs="Aldhabi"/>
          <w:sz w:val="24"/>
          <w:szCs w:val="24"/>
        </w:rPr>
        <w:t xml:space="preserve">and </w:t>
      </w:r>
      <w:r w:rsidR="00772654" w:rsidRPr="00B81EC5">
        <w:rPr>
          <w:rFonts w:asciiTheme="minorHAnsi" w:eastAsiaTheme="minorHAnsi" w:hAnsiTheme="minorHAnsi" w:cs="Aldhabi"/>
          <w:sz w:val="24"/>
          <w:szCs w:val="24"/>
        </w:rPr>
        <w:t>ongoing;</w:t>
      </w:r>
      <w:r w:rsidRPr="00B81EC5">
        <w:rPr>
          <w:rFonts w:asciiTheme="minorHAnsi" w:eastAsiaTheme="minorHAnsi" w:hAnsiTheme="minorHAnsi" w:cs="Aldhabi"/>
          <w:sz w:val="24"/>
          <w:szCs w:val="24"/>
        </w:rPr>
        <w:t xml:space="preserve"> hence </w:t>
      </w:r>
      <w:r w:rsidR="004D700A" w:rsidRPr="00B81EC5">
        <w:rPr>
          <w:rFonts w:asciiTheme="minorHAnsi" w:eastAsiaTheme="minorHAnsi" w:hAnsiTheme="minorHAnsi" w:cs="Aldhabi"/>
          <w:sz w:val="24"/>
          <w:szCs w:val="24"/>
        </w:rPr>
        <w:t xml:space="preserve">individual’s opinions and point of views may be </w:t>
      </w:r>
      <w:r w:rsidRPr="00B81EC5">
        <w:rPr>
          <w:rFonts w:asciiTheme="minorHAnsi" w:eastAsiaTheme="minorHAnsi" w:hAnsiTheme="minorHAnsi" w:cs="Aldhabi"/>
          <w:sz w:val="24"/>
          <w:szCs w:val="24"/>
        </w:rPr>
        <w:t>subjective</w:t>
      </w:r>
      <w:r w:rsidR="004D700A" w:rsidRPr="00B81EC5">
        <w:rPr>
          <w:rFonts w:asciiTheme="minorHAnsi" w:eastAsiaTheme="minorHAnsi" w:hAnsiTheme="minorHAnsi" w:cs="Aldhabi"/>
          <w:sz w:val="24"/>
          <w:szCs w:val="24"/>
        </w:rPr>
        <w:t xml:space="preserve"> </w:t>
      </w:r>
      <w:r w:rsidRPr="00B81EC5">
        <w:rPr>
          <w:rFonts w:asciiTheme="minorHAnsi" w:eastAsiaTheme="minorHAnsi" w:hAnsiTheme="minorHAnsi" w:cs="Aldhabi"/>
          <w:sz w:val="24"/>
          <w:szCs w:val="24"/>
        </w:rPr>
        <w:t xml:space="preserve">and based on political views, affiliations and influences </w:t>
      </w:r>
      <w:r w:rsidR="00B62544" w:rsidRPr="00B81EC5">
        <w:rPr>
          <w:rFonts w:asciiTheme="minorHAnsi" w:eastAsiaTheme="minorHAnsi" w:hAnsiTheme="minorHAnsi" w:cs="Aldhabi"/>
          <w:sz w:val="24"/>
          <w:szCs w:val="24"/>
        </w:rPr>
        <w:t>because</w:t>
      </w:r>
      <w:r w:rsidRPr="00B81EC5">
        <w:rPr>
          <w:rFonts w:asciiTheme="minorHAnsi" w:eastAsiaTheme="minorHAnsi" w:hAnsiTheme="minorHAnsi" w:cs="Aldhabi"/>
          <w:sz w:val="24"/>
          <w:szCs w:val="24"/>
        </w:rPr>
        <w:t xml:space="preserve"> </w:t>
      </w:r>
      <w:proofErr w:type="spellStart"/>
      <w:r w:rsidRPr="00B81EC5">
        <w:rPr>
          <w:rFonts w:asciiTheme="minorHAnsi" w:eastAsiaTheme="minorHAnsi" w:hAnsiTheme="minorHAnsi" w:cs="Aldhabi"/>
          <w:sz w:val="24"/>
          <w:szCs w:val="24"/>
        </w:rPr>
        <w:t>Brexit</w:t>
      </w:r>
      <w:proofErr w:type="spellEnd"/>
      <w:r w:rsidRPr="00B81EC5">
        <w:rPr>
          <w:rFonts w:asciiTheme="minorHAnsi" w:eastAsiaTheme="minorHAnsi" w:hAnsiTheme="minorHAnsi" w:cs="Aldhabi"/>
          <w:sz w:val="24"/>
          <w:szCs w:val="24"/>
        </w:rPr>
        <w:t xml:space="preserve"> is presently a hot political debate. </w:t>
      </w:r>
      <w:proofErr w:type="gramStart"/>
      <w:r w:rsidRPr="00B81EC5">
        <w:rPr>
          <w:rFonts w:asciiTheme="minorHAnsi" w:hAnsiTheme="minorHAnsi" w:cs="Aldhabi"/>
          <w:sz w:val="24"/>
          <w:szCs w:val="24"/>
        </w:rPr>
        <w:t>Instead</w:t>
      </w:r>
      <w:proofErr w:type="gramEnd"/>
      <w:r w:rsidRPr="00B81EC5">
        <w:rPr>
          <w:rFonts w:asciiTheme="minorHAnsi" w:hAnsiTheme="minorHAnsi" w:cs="Aldhabi"/>
          <w:sz w:val="24"/>
          <w:szCs w:val="24"/>
        </w:rPr>
        <w:t xml:space="preserve"> the use of secondary data collection techniques has been adopted for the content analysis, with key focus on industry endorsed research</w:t>
      </w:r>
      <w:r w:rsidR="00B62544" w:rsidRPr="00B81EC5">
        <w:rPr>
          <w:rFonts w:asciiTheme="minorHAnsi" w:hAnsiTheme="minorHAnsi" w:cs="Aldhabi"/>
          <w:sz w:val="24"/>
          <w:szCs w:val="24"/>
        </w:rPr>
        <w:t xml:space="preserve"> by key industry players</w:t>
      </w:r>
      <w:r w:rsidRPr="00B81EC5">
        <w:rPr>
          <w:rFonts w:asciiTheme="minorHAnsi" w:hAnsiTheme="minorHAnsi" w:cs="Aldhabi"/>
          <w:sz w:val="24"/>
          <w:szCs w:val="24"/>
        </w:rPr>
        <w:t xml:space="preserve"> and data by recognized regulatory bodies’ specific to the construction industry which critique</w:t>
      </w:r>
      <w:r w:rsidR="00B62544" w:rsidRPr="00B81EC5">
        <w:rPr>
          <w:rFonts w:asciiTheme="minorHAnsi" w:hAnsiTheme="minorHAnsi" w:cs="Aldhabi"/>
          <w:sz w:val="24"/>
          <w:szCs w:val="24"/>
        </w:rPr>
        <w:t xml:space="preserve"> would could say is also subjective</w:t>
      </w:r>
      <w:r w:rsidRPr="00B81EC5">
        <w:rPr>
          <w:rFonts w:asciiTheme="minorHAnsi" w:hAnsiTheme="minorHAnsi" w:cs="Aldhabi"/>
          <w:sz w:val="24"/>
          <w:szCs w:val="24"/>
        </w:rPr>
        <w:t xml:space="preserve"> as firms might want </w:t>
      </w:r>
      <w:r w:rsidR="006672C8" w:rsidRPr="00B81EC5">
        <w:rPr>
          <w:rFonts w:asciiTheme="minorHAnsi" w:hAnsiTheme="minorHAnsi" w:cs="Aldhabi"/>
          <w:sz w:val="24"/>
          <w:szCs w:val="24"/>
        </w:rPr>
        <w:t>to speak for their benefits</w:t>
      </w:r>
      <w:r w:rsidR="006672C8" w:rsidRPr="00B81EC5">
        <w:rPr>
          <w:rFonts w:asciiTheme="minorHAnsi" w:hAnsiTheme="minorHAnsi" w:cs="Aldhabi"/>
          <w:color w:val="FF0000"/>
          <w:sz w:val="24"/>
          <w:szCs w:val="24"/>
        </w:rPr>
        <w:t>.</w:t>
      </w:r>
      <w:r w:rsidRPr="00B81EC5">
        <w:rPr>
          <w:rFonts w:asciiTheme="minorHAnsi" w:hAnsiTheme="minorHAnsi" w:cs="Aldhabi"/>
          <w:color w:val="FF0000"/>
          <w:sz w:val="24"/>
          <w:szCs w:val="24"/>
        </w:rPr>
        <w:t xml:space="preserve"> </w:t>
      </w:r>
    </w:p>
    <w:p w:rsidR="006672C8" w:rsidRPr="00B81EC5" w:rsidRDefault="006672C8" w:rsidP="00984A1E">
      <w:pPr>
        <w:suppressAutoHyphens w:val="0"/>
        <w:autoSpaceDN/>
        <w:textAlignment w:val="auto"/>
        <w:rPr>
          <w:rFonts w:asciiTheme="minorHAnsi" w:hAnsiTheme="minorHAnsi" w:cs="Aldhabi"/>
          <w:b/>
          <w:color w:val="231F20"/>
          <w:sz w:val="24"/>
          <w:szCs w:val="24"/>
        </w:rPr>
      </w:pPr>
    </w:p>
    <w:p w:rsidR="00B268A6" w:rsidRPr="00B81EC5" w:rsidRDefault="006672C8" w:rsidP="00447034">
      <w:pPr>
        <w:suppressAutoHyphens w:val="0"/>
        <w:autoSpaceDN/>
        <w:jc w:val="both"/>
        <w:textAlignment w:val="auto"/>
        <w:rPr>
          <w:rFonts w:asciiTheme="minorHAnsi" w:hAnsiTheme="minorHAnsi" w:cs="Aldhabi"/>
          <w:b/>
          <w:color w:val="231F20"/>
          <w:sz w:val="24"/>
          <w:szCs w:val="24"/>
        </w:rPr>
      </w:pPr>
      <w:r w:rsidRPr="00B81EC5">
        <w:rPr>
          <w:rFonts w:asciiTheme="minorHAnsi" w:hAnsiTheme="minorHAnsi" w:cs="Aldhabi"/>
          <w:b/>
          <w:color w:val="231F20"/>
          <w:sz w:val="24"/>
          <w:szCs w:val="24"/>
        </w:rPr>
        <w:lastRenderedPageBreak/>
        <w:t xml:space="preserve">Findings and </w:t>
      </w:r>
      <w:r w:rsidR="00B268A6" w:rsidRPr="00B81EC5">
        <w:rPr>
          <w:rFonts w:asciiTheme="minorHAnsi" w:hAnsiTheme="minorHAnsi" w:cs="Aldhabi"/>
          <w:b/>
          <w:color w:val="231F20"/>
          <w:sz w:val="24"/>
          <w:szCs w:val="24"/>
        </w:rPr>
        <w:t>Analysis</w:t>
      </w:r>
    </w:p>
    <w:p w:rsidR="006313A7" w:rsidRPr="00B81EC5" w:rsidRDefault="006672C8" w:rsidP="00447034">
      <w:pPr>
        <w:suppressAutoHyphens w:val="0"/>
        <w:autoSpaceDN/>
        <w:spacing w:after="0" w:line="360" w:lineRule="auto"/>
        <w:jc w:val="both"/>
        <w:textAlignment w:val="auto"/>
        <w:rPr>
          <w:rFonts w:asciiTheme="minorHAnsi" w:eastAsiaTheme="minorHAnsi" w:hAnsiTheme="minorHAnsi" w:cs="Aldhabi"/>
          <w:sz w:val="24"/>
          <w:szCs w:val="24"/>
        </w:rPr>
      </w:pPr>
      <w:r w:rsidRPr="00B81EC5">
        <w:rPr>
          <w:rFonts w:asciiTheme="minorHAnsi" w:eastAsiaTheme="minorHAnsi" w:hAnsiTheme="minorHAnsi" w:cs="Aldhabi"/>
          <w:sz w:val="24"/>
          <w:szCs w:val="24"/>
        </w:rPr>
        <w:t xml:space="preserve">Arguably, the most fundamental issue for the United Kingdom currently, is the political situation in the wake of </w:t>
      </w:r>
      <w:proofErr w:type="spellStart"/>
      <w:r w:rsidRPr="00B81EC5">
        <w:rPr>
          <w:rFonts w:asciiTheme="minorHAnsi" w:eastAsiaTheme="minorHAnsi" w:hAnsiTheme="minorHAnsi" w:cs="Aldhabi"/>
          <w:sz w:val="24"/>
          <w:szCs w:val="24"/>
        </w:rPr>
        <w:t>Brexit</w:t>
      </w:r>
      <w:proofErr w:type="spellEnd"/>
      <w:r w:rsidR="00C00077">
        <w:rPr>
          <w:rFonts w:asciiTheme="minorHAnsi" w:eastAsiaTheme="minorHAnsi" w:hAnsiTheme="minorHAnsi" w:cs="Aldhabi"/>
          <w:sz w:val="24"/>
          <w:szCs w:val="24"/>
        </w:rPr>
        <w:t xml:space="preserve">: </w:t>
      </w:r>
      <w:r w:rsidRPr="00B81EC5">
        <w:rPr>
          <w:rFonts w:asciiTheme="minorHAnsi" w:eastAsiaTheme="minorHAnsi" w:hAnsiTheme="minorHAnsi" w:cs="Aldhabi"/>
          <w:sz w:val="24"/>
          <w:szCs w:val="24"/>
        </w:rPr>
        <w:t xml:space="preserve"> what the outcome </w:t>
      </w:r>
      <w:r w:rsidR="00447034" w:rsidRPr="00B81EC5">
        <w:rPr>
          <w:rFonts w:asciiTheme="minorHAnsi" w:eastAsiaTheme="minorHAnsi" w:hAnsiTheme="minorHAnsi" w:cs="Aldhabi"/>
          <w:sz w:val="24"/>
          <w:szCs w:val="24"/>
        </w:rPr>
        <w:t>could</w:t>
      </w:r>
      <w:r w:rsidR="00C00077">
        <w:rPr>
          <w:rFonts w:asciiTheme="minorHAnsi" w:eastAsiaTheme="minorHAnsi" w:hAnsiTheme="minorHAnsi" w:cs="Aldhabi"/>
          <w:sz w:val="24"/>
          <w:szCs w:val="24"/>
        </w:rPr>
        <w:t xml:space="preserve"> be,</w:t>
      </w:r>
      <w:r w:rsidRPr="00B81EC5">
        <w:rPr>
          <w:rFonts w:asciiTheme="minorHAnsi" w:eastAsiaTheme="minorHAnsi" w:hAnsiTheme="minorHAnsi" w:cs="Aldhabi"/>
          <w:sz w:val="24"/>
          <w:szCs w:val="24"/>
        </w:rPr>
        <w:t xml:space="preserve"> the impact </w:t>
      </w:r>
      <w:r w:rsidR="00447034" w:rsidRPr="00B81EC5">
        <w:rPr>
          <w:rFonts w:asciiTheme="minorHAnsi" w:eastAsiaTheme="minorHAnsi" w:hAnsiTheme="minorHAnsi" w:cs="Aldhabi"/>
          <w:sz w:val="24"/>
          <w:szCs w:val="24"/>
        </w:rPr>
        <w:t>it</w:t>
      </w:r>
      <w:r w:rsidRPr="00B81EC5">
        <w:rPr>
          <w:rFonts w:asciiTheme="minorHAnsi" w:eastAsiaTheme="minorHAnsi" w:hAnsiTheme="minorHAnsi" w:cs="Aldhabi"/>
          <w:sz w:val="24"/>
          <w:szCs w:val="24"/>
        </w:rPr>
        <w:t xml:space="preserve"> will have on the UK’s economy in general. However, this paper is limited to investigating the skills gap shortages and the speculative effect th</w:t>
      </w:r>
      <w:r w:rsidR="00447034" w:rsidRPr="00B81EC5">
        <w:rPr>
          <w:rFonts w:asciiTheme="minorHAnsi" w:eastAsiaTheme="minorHAnsi" w:hAnsiTheme="minorHAnsi" w:cs="Aldhabi"/>
          <w:sz w:val="24"/>
          <w:szCs w:val="24"/>
        </w:rPr>
        <w:t>is</w:t>
      </w:r>
      <w:r w:rsidRPr="00B81EC5">
        <w:rPr>
          <w:rFonts w:asciiTheme="minorHAnsi" w:eastAsiaTheme="minorHAnsi" w:hAnsiTheme="minorHAnsi" w:cs="Aldhabi"/>
          <w:sz w:val="24"/>
          <w:szCs w:val="24"/>
        </w:rPr>
        <w:t xml:space="preserve"> could </w:t>
      </w:r>
      <w:r w:rsidR="00447034" w:rsidRPr="00B81EC5">
        <w:rPr>
          <w:rFonts w:asciiTheme="minorHAnsi" w:eastAsiaTheme="minorHAnsi" w:hAnsiTheme="minorHAnsi" w:cs="Aldhabi"/>
          <w:sz w:val="24"/>
          <w:szCs w:val="24"/>
        </w:rPr>
        <w:t>have on construction productivity,</w:t>
      </w:r>
      <w:r w:rsidRPr="00B81EC5">
        <w:rPr>
          <w:rFonts w:asciiTheme="minorHAnsi" w:eastAsiaTheme="minorHAnsi" w:hAnsiTheme="minorHAnsi" w:cs="Aldhabi"/>
          <w:sz w:val="24"/>
          <w:szCs w:val="24"/>
        </w:rPr>
        <w:t xml:space="preserve"> in addition to the already </w:t>
      </w:r>
      <w:r w:rsidR="00447034" w:rsidRPr="00B81EC5">
        <w:rPr>
          <w:rFonts w:asciiTheme="minorHAnsi" w:eastAsiaTheme="minorHAnsi" w:hAnsiTheme="minorHAnsi" w:cs="Aldhabi"/>
          <w:sz w:val="24"/>
          <w:szCs w:val="24"/>
        </w:rPr>
        <w:t>existing</w:t>
      </w:r>
      <w:r w:rsidRPr="00B81EC5">
        <w:rPr>
          <w:rFonts w:asciiTheme="minorHAnsi" w:eastAsiaTheme="minorHAnsi" w:hAnsiTheme="minorHAnsi" w:cs="Aldhabi"/>
          <w:sz w:val="24"/>
          <w:szCs w:val="24"/>
        </w:rPr>
        <w:t xml:space="preserve"> </w:t>
      </w:r>
      <w:r w:rsidR="00447034" w:rsidRPr="00B81EC5">
        <w:rPr>
          <w:rFonts w:asciiTheme="minorHAnsi" w:eastAsiaTheme="minorHAnsi" w:hAnsiTheme="minorHAnsi" w:cs="Aldhabi"/>
          <w:sz w:val="24"/>
          <w:szCs w:val="24"/>
        </w:rPr>
        <w:t xml:space="preserve">skilled workforce </w:t>
      </w:r>
      <w:r w:rsidRPr="00B81EC5">
        <w:rPr>
          <w:rFonts w:asciiTheme="minorHAnsi" w:eastAsiaTheme="minorHAnsi" w:hAnsiTheme="minorHAnsi" w:cs="Aldhabi"/>
          <w:sz w:val="24"/>
          <w:szCs w:val="24"/>
        </w:rPr>
        <w:t xml:space="preserve">shortages and </w:t>
      </w:r>
      <w:r w:rsidR="00447034" w:rsidRPr="00B81EC5">
        <w:rPr>
          <w:rFonts w:asciiTheme="minorHAnsi" w:eastAsiaTheme="minorHAnsi" w:hAnsiTheme="minorHAnsi" w:cs="Aldhabi"/>
          <w:sz w:val="24"/>
          <w:szCs w:val="24"/>
        </w:rPr>
        <w:t xml:space="preserve">the now </w:t>
      </w:r>
      <w:r w:rsidRPr="00B81EC5">
        <w:rPr>
          <w:rFonts w:asciiTheme="minorHAnsi" w:eastAsiaTheme="minorHAnsi" w:hAnsiTheme="minorHAnsi" w:cs="Aldhabi"/>
          <w:sz w:val="24"/>
          <w:szCs w:val="24"/>
        </w:rPr>
        <w:t>disproportionate</w:t>
      </w:r>
      <w:r w:rsidR="00447034" w:rsidRPr="00B81EC5">
        <w:rPr>
          <w:rFonts w:asciiTheme="minorHAnsi" w:eastAsiaTheme="minorHAnsi" w:hAnsiTheme="minorHAnsi" w:cs="Aldhabi"/>
          <w:sz w:val="24"/>
          <w:szCs w:val="24"/>
        </w:rPr>
        <w:t xml:space="preserve"> population growth ratio with the skilled labour workforces.</w:t>
      </w:r>
    </w:p>
    <w:p w:rsidR="006672C8" w:rsidRPr="00B81EC5" w:rsidRDefault="00447034" w:rsidP="00447034">
      <w:pPr>
        <w:suppressAutoHyphens w:val="0"/>
        <w:autoSpaceDN/>
        <w:spacing w:after="0" w:line="360" w:lineRule="auto"/>
        <w:jc w:val="both"/>
        <w:textAlignment w:val="auto"/>
        <w:rPr>
          <w:rFonts w:asciiTheme="minorHAnsi" w:eastAsiaTheme="minorHAnsi" w:hAnsiTheme="minorHAnsi" w:cs="Aldhabi"/>
          <w:sz w:val="24"/>
          <w:szCs w:val="24"/>
        </w:rPr>
      </w:pPr>
      <w:r w:rsidRPr="00B81EC5">
        <w:rPr>
          <w:rFonts w:asciiTheme="minorHAnsi" w:eastAsiaTheme="minorHAnsi" w:hAnsiTheme="minorHAnsi" w:cs="Aldhabi"/>
          <w:sz w:val="24"/>
          <w:szCs w:val="24"/>
        </w:rPr>
        <w:t>A</w:t>
      </w:r>
      <w:r w:rsidR="006672C8" w:rsidRPr="00B81EC5">
        <w:rPr>
          <w:rFonts w:asciiTheme="minorHAnsi" w:eastAsiaTheme="minorHAnsi" w:hAnsiTheme="minorHAnsi" w:cs="Aldhabi"/>
          <w:sz w:val="24"/>
          <w:szCs w:val="24"/>
        </w:rPr>
        <w:t xml:space="preserve"> sizeable bulk of the London and the South East’s labour force is from the </w:t>
      </w:r>
      <w:proofErr w:type="gramStart"/>
      <w:r w:rsidR="006672C8" w:rsidRPr="00B81EC5">
        <w:rPr>
          <w:rFonts w:asciiTheme="minorHAnsi" w:eastAsiaTheme="minorHAnsi" w:hAnsiTheme="minorHAnsi" w:cs="Aldhabi"/>
          <w:sz w:val="24"/>
          <w:szCs w:val="24"/>
        </w:rPr>
        <w:t>EU</w:t>
      </w:r>
      <w:r w:rsidRPr="00B81EC5">
        <w:rPr>
          <w:rFonts w:asciiTheme="minorHAnsi" w:eastAsiaTheme="minorHAnsi" w:hAnsiTheme="minorHAnsi" w:cs="Aldhabi"/>
          <w:sz w:val="24"/>
          <w:szCs w:val="24"/>
        </w:rPr>
        <w:t>,</w:t>
      </w:r>
      <w:proofErr w:type="gramEnd"/>
      <w:r w:rsidR="006672C8" w:rsidRPr="00B81EC5">
        <w:rPr>
          <w:rFonts w:asciiTheme="minorHAnsi" w:eastAsiaTheme="minorHAnsi" w:hAnsiTheme="minorHAnsi" w:cs="Aldhabi"/>
          <w:sz w:val="24"/>
          <w:szCs w:val="24"/>
        </w:rPr>
        <w:t xml:space="preserve"> the negative connotations of </w:t>
      </w:r>
      <w:proofErr w:type="spellStart"/>
      <w:r w:rsidR="006672C8" w:rsidRPr="00B81EC5">
        <w:rPr>
          <w:rFonts w:asciiTheme="minorHAnsi" w:eastAsiaTheme="minorHAnsi" w:hAnsiTheme="minorHAnsi" w:cs="Aldhabi"/>
          <w:sz w:val="24"/>
          <w:szCs w:val="24"/>
        </w:rPr>
        <w:t>Brexit</w:t>
      </w:r>
      <w:proofErr w:type="spellEnd"/>
      <w:r w:rsidR="006672C8" w:rsidRPr="00B81EC5">
        <w:rPr>
          <w:rFonts w:asciiTheme="minorHAnsi" w:eastAsiaTheme="minorHAnsi" w:hAnsiTheme="minorHAnsi" w:cs="Aldhabi"/>
          <w:sz w:val="24"/>
          <w:szCs w:val="24"/>
        </w:rPr>
        <w:t xml:space="preserve"> will </w:t>
      </w:r>
      <w:r w:rsidR="007D4E0D" w:rsidRPr="00B81EC5">
        <w:rPr>
          <w:rFonts w:asciiTheme="minorHAnsi" w:eastAsiaTheme="minorHAnsi" w:hAnsiTheme="minorHAnsi" w:cs="Aldhabi"/>
          <w:sz w:val="24"/>
          <w:szCs w:val="24"/>
        </w:rPr>
        <w:t>further</w:t>
      </w:r>
      <w:r w:rsidR="006672C8" w:rsidRPr="00B81EC5">
        <w:rPr>
          <w:rFonts w:asciiTheme="minorHAnsi" w:eastAsiaTheme="minorHAnsi" w:hAnsiTheme="minorHAnsi" w:cs="Aldhabi"/>
          <w:sz w:val="24"/>
          <w:szCs w:val="24"/>
        </w:rPr>
        <w:t xml:space="preserve"> </w:t>
      </w:r>
      <w:r w:rsidRPr="00B81EC5">
        <w:rPr>
          <w:rFonts w:asciiTheme="minorHAnsi" w:eastAsiaTheme="minorHAnsi" w:hAnsiTheme="minorHAnsi" w:cs="Aldhabi"/>
          <w:sz w:val="24"/>
          <w:szCs w:val="24"/>
        </w:rPr>
        <w:t>constrain</w:t>
      </w:r>
      <w:r w:rsidR="006672C8" w:rsidRPr="00B81EC5">
        <w:rPr>
          <w:rFonts w:asciiTheme="minorHAnsi" w:eastAsiaTheme="minorHAnsi" w:hAnsiTheme="minorHAnsi" w:cs="Aldhabi"/>
          <w:sz w:val="24"/>
          <w:szCs w:val="24"/>
        </w:rPr>
        <w:t xml:space="preserve"> the skills deficit and </w:t>
      </w:r>
      <w:r w:rsidR="000E4D3A" w:rsidRPr="00B81EC5">
        <w:rPr>
          <w:rFonts w:asciiTheme="minorHAnsi" w:eastAsiaTheme="minorHAnsi" w:hAnsiTheme="minorHAnsi" w:cs="Aldhabi"/>
          <w:sz w:val="24"/>
          <w:szCs w:val="24"/>
        </w:rPr>
        <w:t xml:space="preserve">may directly or indirectly </w:t>
      </w:r>
      <w:r w:rsidR="006672C8" w:rsidRPr="00B81EC5">
        <w:rPr>
          <w:rFonts w:asciiTheme="minorHAnsi" w:eastAsiaTheme="minorHAnsi" w:hAnsiTheme="minorHAnsi" w:cs="Aldhabi"/>
          <w:sz w:val="24"/>
          <w:szCs w:val="24"/>
        </w:rPr>
        <w:t>c</w:t>
      </w:r>
      <w:r w:rsidR="007D4E0D" w:rsidRPr="00B81EC5">
        <w:rPr>
          <w:rFonts w:asciiTheme="minorHAnsi" w:eastAsiaTheme="minorHAnsi" w:hAnsiTheme="minorHAnsi" w:cs="Aldhabi"/>
          <w:sz w:val="24"/>
          <w:szCs w:val="24"/>
        </w:rPr>
        <w:t>reate</w:t>
      </w:r>
      <w:r w:rsidR="006672C8" w:rsidRPr="00B81EC5">
        <w:rPr>
          <w:rFonts w:asciiTheme="minorHAnsi" w:eastAsiaTheme="minorHAnsi" w:hAnsiTheme="minorHAnsi" w:cs="Aldhabi"/>
          <w:sz w:val="24"/>
          <w:szCs w:val="24"/>
        </w:rPr>
        <w:t xml:space="preserve"> obstructions for </w:t>
      </w:r>
      <w:r w:rsidRPr="00B81EC5">
        <w:rPr>
          <w:rFonts w:asciiTheme="minorHAnsi" w:eastAsiaTheme="minorHAnsi" w:hAnsiTheme="minorHAnsi" w:cs="Aldhabi"/>
          <w:sz w:val="24"/>
          <w:szCs w:val="24"/>
        </w:rPr>
        <w:t xml:space="preserve">increasing construction productivity in </w:t>
      </w:r>
      <w:r w:rsidR="006672C8" w:rsidRPr="00B81EC5">
        <w:rPr>
          <w:rFonts w:asciiTheme="minorHAnsi" w:eastAsiaTheme="minorHAnsi" w:hAnsiTheme="minorHAnsi" w:cs="Aldhabi"/>
          <w:sz w:val="24"/>
          <w:szCs w:val="24"/>
        </w:rPr>
        <w:t>the years to come.</w:t>
      </w:r>
    </w:p>
    <w:p w:rsidR="00E02CB2" w:rsidRDefault="00E02CB2" w:rsidP="00447034">
      <w:pPr>
        <w:suppressAutoHyphens w:val="0"/>
        <w:autoSpaceDN/>
        <w:spacing w:after="0" w:line="360" w:lineRule="auto"/>
        <w:jc w:val="both"/>
        <w:textAlignment w:val="auto"/>
        <w:rPr>
          <w:rFonts w:ascii="Arial" w:eastAsiaTheme="minorHAnsi" w:hAnsi="Arial" w:cs="Arial"/>
          <w:sz w:val="24"/>
          <w:szCs w:val="24"/>
        </w:rPr>
      </w:pPr>
    </w:p>
    <w:p w:rsidR="00E02CB2" w:rsidRPr="00B81EC5" w:rsidRDefault="00E02CB2" w:rsidP="00447034">
      <w:pPr>
        <w:suppressAutoHyphens w:val="0"/>
        <w:autoSpaceDN/>
        <w:spacing w:after="0" w:line="360" w:lineRule="auto"/>
        <w:jc w:val="both"/>
        <w:textAlignment w:val="auto"/>
        <w:rPr>
          <w:rFonts w:asciiTheme="minorHAnsi" w:eastAsiaTheme="minorHAnsi" w:hAnsiTheme="minorHAnsi" w:cs="Arial"/>
          <w:sz w:val="24"/>
          <w:szCs w:val="24"/>
        </w:rPr>
      </w:pPr>
      <w:r w:rsidRPr="009C4C80">
        <w:rPr>
          <w:rFonts w:asciiTheme="minorHAnsi" w:eastAsiaTheme="minorHAnsi" w:hAnsiTheme="minorHAnsi" w:cs="Arial"/>
          <w:b/>
          <w:sz w:val="24"/>
          <w:szCs w:val="24"/>
        </w:rPr>
        <w:t xml:space="preserve">Figure </w:t>
      </w:r>
      <w:proofErr w:type="gramStart"/>
      <w:r w:rsidRPr="009C4C80">
        <w:rPr>
          <w:rFonts w:asciiTheme="minorHAnsi" w:eastAsiaTheme="minorHAnsi" w:hAnsiTheme="minorHAnsi" w:cs="Arial"/>
          <w:b/>
          <w:sz w:val="24"/>
          <w:szCs w:val="24"/>
        </w:rPr>
        <w:t>3</w:t>
      </w:r>
      <w:proofErr w:type="gramEnd"/>
      <w:r w:rsidRPr="00B81EC5">
        <w:rPr>
          <w:rFonts w:asciiTheme="minorHAnsi" w:eastAsiaTheme="minorHAnsi" w:hAnsiTheme="minorHAnsi" w:cs="Arial"/>
          <w:sz w:val="24"/>
          <w:szCs w:val="24"/>
        </w:rPr>
        <w:t>; is a summarised</w:t>
      </w:r>
      <w:r w:rsidR="00033496" w:rsidRPr="00B81EC5">
        <w:rPr>
          <w:rFonts w:asciiTheme="minorHAnsi" w:eastAsiaTheme="minorHAnsi" w:hAnsiTheme="minorHAnsi" w:cs="Arial"/>
          <w:sz w:val="24"/>
          <w:szCs w:val="24"/>
        </w:rPr>
        <w:t xml:space="preserve"> and tabulated</w:t>
      </w:r>
      <w:r w:rsidRPr="00B81EC5">
        <w:rPr>
          <w:rFonts w:asciiTheme="minorHAnsi" w:eastAsiaTheme="minorHAnsi" w:hAnsiTheme="minorHAnsi" w:cs="Arial"/>
          <w:sz w:val="24"/>
          <w:szCs w:val="24"/>
        </w:rPr>
        <w:t xml:space="preserve"> initiative, potential benefits to the Construction Industry and relevant sources</w:t>
      </w:r>
      <w:r w:rsidR="00B81EC5">
        <w:rPr>
          <w:rFonts w:asciiTheme="minorHAnsi" w:eastAsiaTheme="minorHAnsi" w:hAnsiTheme="minorHAnsi" w:cs="Arial"/>
          <w:sz w:val="24"/>
          <w:szCs w:val="24"/>
        </w:rPr>
        <w:t>.</w:t>
      </w:r>
    </w:p>
    <w:tbl>
      <w:tblPr>
        <w:tblStyle w:val="TableGrid"/>
        <w:tblW w:w="9242" w:type="dxa"/>
        <w:tblLook w:val="04A0" w:firstRow="1" w:lastRow="0" w:firstColumn="1" w:lastColumn="0" w:noHBand="0" w:noVBand="1"/>
      </w:tblPr>
      <w:tblGrid>
        <w:gridCol w:w="392"/>
        <w:gridCol w:w="2693"/>
        <w:gridCol w:w="2297"/>
        <w:gridCol w:w="3860"/>
      </w:tblGrid>
      <w:tr w:rsidR="00E02CB2" w:rsidRPr="00B81EC5" w:rsidTr="00E02CB2">
        <w:tc>
          <w:tcPr>
            <w:tcW w:w="392" w:type="dxa"/>
          </w:tcPr>
          <w:p w:rsidR="00E02CB2" w:rsidRPr="00B81EC5" w:rsidRDefault="00E02CB2" w:rsidP="00E02CB2">
            <w:pPr>
              <w:suppressAutoHyphens w:val="0"/>
              <w:autoSpaceDN/>
              <w:jc w:val="both"/>
              <w:textAlignment w:val="auto"/>
              <w:rPr>
                <w:rFonts w:asciiTheme="minorHAnsi" w:eastAsiaTheme="minorHAnsi" w:hAnsiTheme="minorHAnsi" w:cs="Arial"/>
                <w:sz w:val="24"/>
                <w:szCs w:val="24"/>
              </w:rPr>
            </w:pPr>
          </w:p>
        </w:tc>
        <w:tc>
          <w:tcPr>
            <w:tcW w:w="2693" w:type="dxa"/>
          </w:tcPr>
          <w:p w:rsidR="00E02CB2" w:rsidRPr="00B81EC5" w:rsidRDefault="00E02CB2" w:rsidP="00E02CB2">
            <w:pPr>
              <w:suppressAutoHyphens w:val="0"/>
              <w:autoSpaceDN/>
              <w:jc w:val="both"/>
              <w:textAlignment w:val="auto"/>
              <w:rPr>
                <w:rFonts w:asciiTheme="minorHAnsi" w:eastAsiaTheme="minorHAnsi" w:hAnsiTheme="minorHAnsi" w:cs="Arial"/>
                <w:b/>
                <w:sz w:val="24"/>
                <w:szCs w:val="24"/>
              </w:rPr>
            </w:pPr>
            <w:r w:rsidRPr="00B81EC5">
              <w:rPr>
                <w:rFonts w:asciiTheme="minorHAnsi" w:eastAsiaTheme="minorHAnsi" w:hAnsiTheme="minorHAnsi" w:cs="Arial"/>
                <w:b/>
                <w:sz w:val="24"/>
                <w:szCs w:val="24"/>
              </w:rPr>
              <w:t>Initiatives</w:t>
            </w:r>
          </w:p>
        </w:tc>
        <w:tc>
          <w:tcPr>
            <w:tcW w:w="2297" w:type="dxa"/>
          </w:tcPr>
          <w:p w:rsidR="00E02CB2" w:rsidRPr="00B81EC5" w:rsidRDefault="00E02CB2" w:rsidP="00E02CB2">
            <w:pPr>
              <w:suppressAutoHyphens w:val="0"/>
              <w:autoSpaceDN/>
              <w:jc w:val="both"/>
              <w:textAlignment w:val="auto"/>
              <w:rPr>
                <w:rFonts w:asciiTheme="minorHAnsi" w:eastAsiaTheme="minorHAnsi" w:hAnsiTheme="minorHAnsi" w:cs="Arial"/>
                <w:b/>
                <w:sz w:val="24"/>
                <w:szCs w:val="24"/>
              </w:rPr>
            </w:pPr>
            <w:r w:rsidRPr="00B81EC5">
              <w:rPr>
                <w:rFonts w:asciiTheme="minorHAnsi" w:eastAsiaTheme="minorHAnsi" w:hAnsiTheme="minorHAnsi" w:cs="Arial"/>
                <w:b/>
                <w:sz w:val="24"/>
                <w:szCs w:val="24"/>
              </w:rPr>
              <w:t>Source of data</w:t>
            </w:r>
          </w:p>
        </w:tc>
        <w:tc>
          <w:tcPr>
            <w:tcW w:w="3860" w:type="dxa"/>
          </w:tcPr>
          <w:p w:rsidR="00E02CB2" w:rsidRPr="00B81EC5" w:rsidRDefault="00E02CB2" w:rsidP="00E02CB2">
            <w:pPr>
              <w:suppressAutoHyphens w:val="0"/>
              <w:autoSpaceDN/>
              <w:jc w:val="both"/>
              <w:textAlignment w:val="auto"/>
              <w:rPr>
                <w:rFonts w:asciiTheme="minorHAnsi" w:eastAsiaTheme="minorHAnsi" w:hAnsiTheme="minorHAnsi" w:cs="Arial"/>
                <w:b/>
                <w:sz w:val="24"/>
                <w:szCs w:val="24"/>
              </w:rPr>
            </w:pPr>
            <w:r w:rsidRPr="00B81EC5">
              <w:rPr>
                <w:rFonts w:asciiTheme="minorHAnsi" w:eastAsiaTheme="minorHAnsi" w:hAnsiTheme="minorHAnsi" w:cs="Arial"/>
                <w:b/>
                <w:sz w:val="24"/>
                <w:szCs w:val="24"/>
              </w:rPr>
              <w:t>Potential benefits to Industry</w:t>
            </w:r>
          </w:p>
        </w:tc>
      </w:tr>
      <w:tr w:rsidR="00E02CB2" w:rsidRPr="00B81EC5" w:rsidTr="00E02CB2">
        <w:tc>
          <w:tcPr>
            <w:tcW w:w="392" w:type="dxa"/>
          </w:tcPr>
          <w:p w:rsidR="00E02CB2" w:rsidRPr="00B81EC5" w:rsidRDefault="00E02CB2" w:rsidP="00E02CB2">
            <w:pPr>
              <w:suppressAutoHyphens w:val="0"/>
              <w:autoSpaceDE w:val="0"/>
              <w:adjustRightInd w:val="0"/>
              <w:jc w:val="both"/>
              <w:textAlignment w:val="auto"/>
              <w:rPr>
                <w:rFonts w:asciiTheme="minorHAnsi" w:eastAsiaTheme="minorHAnsi" w:hAnsiTheme="minorHAnsi" w:cs="Arial"/>
                <w:sz w:val="24"/>
                <w:szCs w:val="24"/>
              </w:rPr>
            </w:pPr>
            <w:r w:rsidRPr="00B81EC5">
              <w:rPr>
                <w:rFonts w:asciiTheme="minorHAnsi" w:eastAsiaTheme="minorHAnsi" w:hAnsiTheme="minorHAnsi" w:cs="Arial"/>
                <w:sz w:val="24"/>
                <w:szCs w:val="24"/>
              </w:rPr>
              <w:t>1</w:t>
            </w:r>
          </w:p>
        </w:tc>
        <w:tc>
          <w:tcPr>
            <w:tcW w:w="2693" w:type="dxa"/>
          </w:tcPr>
          <w:p w:rsidR="00E02CB2" w:rsidRPr="00B81EC5" w:rsidRDefault="00E02CB2" w:rsidP="00E02CB2">
            <w:pPr>
              <w:suppressAutoHyphens w:val="0"/>
              <w:autoSpaceDE w:val="0"/>
              <w:adjustRightInd w:val="0"/>
              <w:jc w:val="both"/>
              <w:textAlignment w:val="auto"/>
              <w:rPr>
                <w:rFonts w:asciiTheme="minorHAnsi" w:eastAsiaTheme="minorHAnsi" w:hAnsiTheme="minorHAnsi" w:cs="Arial"/>
                <w:sz w:val="24"/>
                <w:szCs w:val="24"/>
              </w:rPr>
            </w:pPr>
            <w:r w:rsidRPr="00B81EC5">
              <w:rPr>
                <w:rFonts w:asciiTheme="minorHAnsi" w:eastAsiaTheme="minorHAnsi" w:hAnsiTheme="minorHAnsi" w:cs="Arial"/>
                <w:sz w:val="24"/>
                <w:szCs w:val="24"/>
              </w:rPr>
              <w:t>Central and local government in the UK should seek as public procurers and planning regulators, to secure from developers and construction businesses workable obligations to train and develop local people.</w:t>
            </w:r>
          </w:p>
        </w:tc>
        <w:tc>
          <w:tcPr>
            <w:tcW w:w="2297" w:type="dxa"/>
            <w:vMerge w:val="restart"/>
          </w:tcPr>
          <w:p w:rsidR="00E02CB2" w:rsidRPr="00B81EC5" w:rsidRDefault="00E02CB2" w:rsidP="00E02CB2">
            <w:pPr>
              <w:suppressAutoHyphens w:val="0"/>
              <w:autoSpaceDN/>
              <w:jc w:val="both"/>
              <w:textAlignment w:val="auto"/>
              <w:rPr>
                <w:rFonts w:asciiTheme="minorHAnsi" w:eastAsiaTheme="minorHAnsi" w:hAnsiTheme="minorHAnsi" w:cs="Arial"/>
                <w:sz w:val="24"/>
                <w:szCs w:val="24"/>
              </w:rPr>
            </w:pPr>
            <w:r w:rsidRPr="00B81EC5">
              <w:rPr>
                <w:rFonts w:asciiTheme="minorHAnsi" w:eastAsiaTheme="minorHAnsi" w:hAnsiTheme="minorHAnsi" w:cs="Arial"/>
                <w:sz w:val="24"/>
                <w:szCs w:val="24"/>
              </w:rPr>
              <w:t>CIOB (2015)</w:t>
            </w:r>
            <w:r w:rsidR="006C5301" w:rsidRPr="00B81EC5">
              <w:rPr>
                <w:rFonts w:asciiTheme="minorHAnsi" w:eastAsiaTheme="minorHAnsi" w:hAnsiTheme="minorHAnsi" w:cs="Arial"/>
                <w:sz w:val="24"/>
                <w:szCs w:val="24"/>
              </w:rPr>
              <w:t>,</w:t>
            </w:r>
            <w:r w:rsidRPr="00B81EC5">
              <w:rPr>
                <w:rFonts w:asciiTheme="minorHAnsi" w:eastAsiaTheme="minorHAnsi" w:hAnsiTheme="minorHAnsi" w:cs="Arial"/>
                <w:sz w:val="24"/>
                <w:szCs w:val="24"/>
              </w:rPr>
              <w:t xml:space="preserve"> CIOB Perspectives: An analysis on migration in the construction sector</w:t>
            </w:r>
          </w:p>
          <w:p w:rsidR="00E02CB2" w:rsidRPr="00B81EC5" w:rsidRDefault="00E02CB2" w:rsidP="00E02CB2">
            <w:pPr>
              <w:jc w:val="both"/>
              <w:rPr>
                <w:rFonts w:asciiTheme="minorHAnsi" w:eastAsiaTheme="minorHAnsi" w:hAnsiTheme="minorHAnsi" w:cs="Arial"/>
                <w:sz w:val="24"/>
                <w:szCs w:val="24"/>
              </w:rPr>
            </w:pPr>
          </w:p>
        </w:tc>
        <w:tc>
          <w:tcPr>
            <w:tcW w:w="3860" w:type="dxa"/>
          </w:tcPr>
          <w:p w:rsidR="00E02CB2" w:rsidRPr="00B81EC5" w:rsidRDefault="00E02CB2" w:rsidP="00E02CB2">
            <w:pPr>
              <w:suppressAutoHyphens w:val="0"/>
              <w:autoSpaceDN/>
              <w:jc w:val="both"/>
              <w:textAlignment w:val="auto"/>
              <w:rPr>
                <w:rFonts w:asciiTheme="minorHAnsi" w:eastAsiaTheme="minorHAnsi" w:hAnsiTheme="minorHAnsi" w:cs="Arial"/>
                <w:sz w:val="24"/>
                <w:szCs w:val="24"/>
              </w:rPr>
            </w:pPr>
            <w:r w:rsidRPr="00B81EC5">
              <w:rPr>
                <w:rFonts w:asciiTheme="minorHAnsi" w:eastAsiaTheme="minorHAnsi" w:hAnsiTheme="minorHAnsi" w:cs="Arial"/>
                <w:sz w:val="24"/>
                <w:szCs w:val="24"/>
              </w:rPr>
              <w:t>Expansion of the pool of workers to fill the skills deficit with a large proportion of unemployed young people in the UK through education or training, targeting these individuals by tailoring training to meet the skills required for the industry especially in technical trades with shortages as being experienced in the Construction Industry.</w:t>
            </w:r>
          </w:p>
          <w:p w:rsidR="00E02CB2" w:rsidRPr="00B81EC5" w:rsidRDefault="00E02CB2" w:rsidP="00E02CB2">
            <w:pPr>
              <w:suppressAutoHyphens w:val="0"/>
              <w:autoSpaceDN/>
              <w:jc w:val="both"/>
              <w:textAlignment w:val="auto"/>
              <w:rPr>
                <w:rFonts w:asciiTheme="minorHAnsi" w:eastAsiaTheme="minorHAnsi" w:hAnsiTheme="minorHAnsi" w:cs="Arial"/>
                <w:sz w:val="24"/>
                <w:szCs w:val="24"/>
              </w:rPr>
            </w:pPr>
          </w:p>
        </w:tc>
      </w:tr>
      <w:tr w:rsidR="00E02CB2" w:rsidRPr="00B81EC5" w:rsidTr="00E02CB2">
        <w:tc>
          <w:tcPr>
            <w:tcW w:w="392" w:type="dxa"/>
          </w:tcPr>
          <w:p w:rsidR="00E02CB2" w:rsidRPr="00B81EC5" w:rsidRDefault="00E02CB2" w:rsidP="00E02CB2">
            <w:pPr>
              <w:suppressAutoHyphens w:val="0"/>
              <w:autoSpaceDN/>
              <w:jc w:val="both"/>
              <w:textAlignment w:val="auto"/>
              <w:rPr>
                <w:rFonts w:asciiTheme="minorHAnsi" w:eastAsiaTheme="minorHAnsi" w:hAnsiTheme="minorHAnsi" w:cs="Arial"/>
                <w:sz w:val="24"/>
                <w:szCs w:val="24"/>
              </w:rPr>
            </w:pPr>
            <w:r w:rsidRPr="00B81EC5">
              <w:rPr>
                <w:rFonts w:asciiTheme="minorHAnsi" w:eastAsiaTheme="minorHAnsi" w:hAnsiTheme="minorHAnsi" w:cs="Arial"/>
                <w:sz w:val="24"/>
                <w:szCs w:val="24"/>
              </w:rPr>
              <w:t>2</w:t>
            </w:r>
          </w:p>
        </w:tc>
        <w:tc>
          <w:tcPr>
            <w:tcW w:w="2693" w:type="dxa"/>
          </w:tcPr>
          <w:p w:rsidR="00E02CB2" w:rsidRPr="00B81EC5" w:rsidRDefault="00E02CB2" w:rsidP="00E02CB2">
            <w:pPr>
              <w:suppressAutoHyphens w:val="0"/>
              <w:autoSpaceDN/>
              <w:jc w:val="both"/>
              <w:textAlignment w:val="auto"/>
              <w:rPr>
                <w:rFonts w:asciiTheme="minorHAnsi" w:eastAsiaTheme="minorHAnsi" w:hAnsiTheme="minorHAnsi" w:cs="Arial"/>
                <w:sz w:val="24"/>
                <w:szCs w:val="24"/>
              </w:rPr>
            </w:pPr>
            <w:r w:rsidRPr="00B81EC5">
              <w:rPr>
                <w:rFonts w:asciiTheme="minorHAnsi" w:eastAsiaTheme="minorHAnsi" w:hAnsiTheme="minorHAnsi" w:cs="Arial"/>
                <w:sz w:val="24"/>
                <w:szCs w:val="24"/>
              </w:rPr>
              <w:t>The industry needs to continue and enhance its outreach work in schools, ensuring the careers advice presents a fair representation of the huge opportunities available at both trade and professional levels within the construction industry</w:t>
            </w:r>
            <w:r w:rsidR="006C5301" w:rsidRPr="00B81EC5">
              <w:rPr>
                <w:rFonts w:asciiTheme="minorHAnsi" w:eastAsiaTheme="minorHAnsi" w:hAnsiTheme="minorHAnsi" w:cs="Arial"/>
                <w:sz w:val="24"/>
                <w:szCs w:val="24"/>
              </w:rPr>
              <w:t>.</w:t>
            </w:r>
          </w:p>
        </w:tc>
        <w:tc>
          <w:tcPr>
            <w:tcW w:w="2297" w:type="dxa"/>
            <w:vMerge/>
          </w:tcPr>
          <w:p w:rsidR="00E02CB2" w:rsidRPr="00B81EC5" w:rsidRDefault="00E02CB2" w:rsidP="00E02CB2">
            <w:pPr>
              <w:suppressAutoHyphens w:val="0"/>
              <w:autoSpaceDN/>
              <w:jc w:val="both"/>
              <w:textAlignment w:val="auto"/>
              <w:rPr>
                <w:rFonts w:asciiTheme="minorHAnsi" w:eastAsiaTheme="minorHAnsi" w:hAnsiTheme="minorHAnsi" w:cs="Arial"/>
                <w:sz w:val="24"/>
                <w:szCs w:val="24"/>
              </w:rPr>
            </w:pPr>
          </w:p>
        </w:tc>
        <w:tc>
          <w:tcPr>
            <w:tcW w:w="3860" w:type="dxa"/>
          </w:tcPr>
          <w:p w:rsidR="003F3D0B" w:rsidRPr="00B81EC5" w:rsidRDefault="00E02CB2" w:rsidP="00E02CB2">
            <w:pPr>
              <w:suppressAutoHyphens w:val="0"/>
              <w:autoSpaceDN/>
              <w:jc w:val="both"/>
              <w:textAlignment w:val="auto"/>
              <w:rPr>
                <w:rFonts w:asciiTheme="minorHAnsi" w:eastAsiaTheme="minorHAnsi" w:hAnsiTheme="minorHAnsi" w:cs="Arial"/>
                <w:sz w:val="24"/>
                <w:szCs w:val="24"/>
              </w:rPr>
            </w:pPr>
            <w:r w:rsidRPr="00B81EC5">
              <w:rPr>
                <w:rFonts w:asciiTheme="minorHAnsi" w:eastAsiaTheme="minorHAnsi" w:hAnsiTheme="minorHAnsi" w:cs="Arial"/>
                <w:sz w:val="24"/>
                <w:szCs w:val="24"/>
              </w:rPr>
              <w:t>A greater proportion of young people will be willing to enter the industry if the image of the industry is improved. Currently most young people would see construction as an undesirable career path, but with many opportunities for progression and a vast range of roles available, there is a career path for anyone with aspiration to work in construction; this will further relieve the burden of skill shortages.</w:t>
            </w:r>
          </w:p>
          <w:p w:rsidR="001B1BB0" w:rsidRPr="00B81EC5" w:rsidRDefault="001B1BB0" w:rsidP="00E02CB2">
            <w:pPr>
              <w:suppressAutoHyphens w:val="0"/>
              <w:autoSpaceDN/>
              <w:jc w:val="both"/>
              <w:textAlignment w:val="auto"/>
              <w:rPr>
                <w:rFonts w:asciiTheme="minorHAnsi" w:eastAsiaTheme="minorHAnsi" w:hAnsiTheme="minorHAnsi" w:cs="Arial"/>
                <w:sz w:val="24"/>
                <w:szCs w:val="24"/>
              </w:rPr>
            </w:pPr>
          </w:p>
        </w:tc>
      </w:tr>
      <w:tr w:rsidR="00E02CB2" w:rsidRPr="00B81EC5" w:rsidTr="00E02CB2">
        <w:tc>
          <w:tcPr>
            <w:tcW w:w="392" w:type="dxa"/>
          </w:tcPr>
          <w:p w:rsidR="00E02CB2" w:rsidRPr="00B81EC5" w:rsidRDefault="00E02CB2" w:rsidP="00E02CB2">
            <w:pPr>
              <w:suppressAutoHyphens w:val="0"/>
              <w:autoSpaceDE w:val="0"/>
              <w:adjustRightInd w:val="0"/>
              <w:jc w:val="both"/>
              <w:textAlignment w:val="auto"/>
              <w:rPr>
                <w:rFonts w:asciiTheme="minorHAnsi" w:eastAsiaTheme="minorHAnsi" w:hAnsiTheme="minorHAnsi" w:cs="Arial"/>
                <w:sz w:val="24"/>
                <w:szCs w:val="24"/>
              </w:rPr>
            </w:pPr>
            <w:r w:rsidRPr="00B81EC5">
              <w:rPr>
                <w:rFonts w:asciiTheme="minorHAnsi" w:eastAsiaTheme="minorHAnsi" w:hAnsiTheme="minorHAnsi" w:cs="Arial"/>
                <w:sz w:val="24"/>
                <w:szCs w:val="24"/>
              </w:rPr>
              <w:t>3</w:t>
            </w:r>
          </w:p>
        </w:tc>
        <w:tc>
          <w:tcPr>
            <w:tcW w:w="2693" w:type="dxa"/>
          </w:tcPr>
          <w:p w:rsidR="00E02CB2" w:rsidRPr="00B81EC5" w:rsidRDefault="00E02CB2" w:rsidP="00E02CB2">
            <w:pPr>
              <w:suppressAutoHyphens w:val="0"/>
              <w:autoSpaceDE w:val="0"/>
              <w:adjustRightInd w:val="0"/>
              <w:jc w:val="both"/>
              <w:textAlignment w:val="auto"/>
              <w:rPr>
                <w:rFonts w:asciiTheme="minorHAnsi" w:eastAsiaTheme="minorHAnsi" w:hAnsiTheme="minorHAnsi" w:cs="Arial"/>
                <w:sz w:val="24"/>
                <w:szCs w:val="24"/>
              </w:rPr>
            </w:pPr>
            <w:r w:rsidRPr="00B81EC5">
              <w:rPr>
                <w:rFonts w:asciiTheme="minorHAnsi" w:eastAsiaTheme="minorHAnsi" w:hAnsiTheme="minorHAnsi" w:cs="Arial"/>
                <w:sz w:val="24"/>
                <w:szCs w:val="24"/>
              </w:rPr>
              <w:t>Securing the rights for</w:t>
            </w:r>
          </w:p>
          <w:p w:rsidR="00E02CB2" w:rsidRPr="00B81EC5" w:rsidRDefault="00E02CB2" w:rsidP="00E02CB2">
            <w:pPr>
              <w:suppressAutoHyphens w:val="0"/>
              <w:autoSpaceDE w:val="0"/>
              <w:adjustRightInd w:val="0"/>
              <w:jc w:val="both"/>
              <w:textAlignment w:val="auto"/>
              <w:rPr>
                <w:rFonts w:asciiTheme="minorHAnsi" w:eastAsiaTheme="minorHAnsi" w:hAnsiTheme="minorHAnsi" w:cs="Arial"/>
                <w:sz w:val="24"/>
                <w:szCs w:val="24"/>
              </w:rPr>
            </w:pPr>
            <w:r w:rsidRPr="00B81EC5">
              <w:rPr>
                <w:rFonts w:asciiTheme="minorHAnsi" w:eastAsiaTheme="minorHAnsi" w:hAnsiTheme="minorHAnsi" w:cs="Arial"/>
                <w:sz w:val="24"/>
                <w:szCs w:val="24"/>
              </w:rPr>
              <w:lastRenderedPageBreak/>
              <w:t xml:space="preserve">those currently working in British construction industry post </w:t>
            </w:r>
            <w:proofErr w:type="spellStart"/>
            <w:r w:rsidRPr="00B81EC5">
              <w:rPr>
                <w:rFonts w:asciiTheme="minorHAnsi" w:eastAsiaTheme="minorHAnsi" w:hAnsiTheme="minorHAnsi" w:cs="Arial"/>
                <w:sz w:val="24"/>
                <w:szCs w:val="24"/>
              </w:rPr>
              <w:t>Brexit</w:t>
            </w:r>
            <w:proofErr w:type="spellEnd"/>
          </w:p>
        </w:tc>
        <w:tc>
          <w:tcPr>
            <w:tcW w:w="2297" w:type="dxa"/>
          </w:tcPr>
          <w:p w:rsidR="00E02CB2" w:rsidRPr="00B81EC5" w:rsidRDefault="00E02CB2" w:rsidP="00E02CB2">
            <w:pPr>
              <w:suppressAutoHyphens w:val="0"/>
              <w:autoSpaceDN/>
              <w:jc w:val="both"/>
              <w:textAlignment w:val="auto"/>
              <w:rPr>
                <w:rFonts w:asciiTheme="minorHAnsi" w:eastAsiaTheme="minorHAnsi" w:hAnsiTheme="minorHAnsi" w:cs="Arial"/>
                <w:sz w:val="24"/>
                <w:szCs w:val="24"/>
              </w:rPr>
            </w:pPr>
            <w:proofErr w:type="spellStart"/>
            <w:r w:rsidRPr="00B81EC5">
              <w:rPr>
                <w:rFonts w:asciiTheme="minorHAnsi" w:eastAsiaTheme="minorHAnsi" w:hAnsiTheme="minorHAnsi" w:cs="Arial"/>
                <w:sz w:val="24"/>
                <w:szCs w:val="24"/>
              </w:rPr>
              <w:lastRenderedPageBreak/>
              <w:t>Arcadis</w:t>
            </w:r>
            <w:proofErr w:type="spellEnd"/>
            <w:r w:rsidRPr="00B81EC5">
              <w:rPr>
                <w:rFonts w:asciiTheme="minorHAnsi" w:eastAsiaTheme="minorHAnsi" w:hAnsiTheme="minorHAnsi" w:cs="Arial"/>
                <w:sz w:val="24"/>
                <w:szCs w:val="24"/>
              </w:rPr>
              <w:t xml:space="preserve"> (2017)</w:t>
            </w:r>
            <w:r w:rsidR="006C5301" w:rsidRPr="00B81EC5">
              <w:rPr>
                <w:rFonts w:asciiTheme="minorHAnsi" w:eastAsiaTheme="minorHAnsi" w:hAnsiTheme="minorHAnsi" w:cs="Arial"/>
                <w:sz w:val="24"/>
                <w:szCs w:val="24"/>
              </w:rPr>
              <w:t>,</w:t>
            </w:r>
            <w:r w:rsidRPr="00B81EC5">
              <w:rPr>
                <w:rFonts w:asciiTheme="minorHAnsi" w:eastAsiaTheme="minorHAnsi" w:hAnsiTheme="minorHAnsi" w:cs="Arial"/>
                <w:sz w:val="24"/>
                <w:szCs w:val="24"/>
              </w:rPr>
              <w:t xml:space="preserve"> Talent Scale, The real </w:t>
            </w:r>
            <w:r w:rsidRPr="00B81EC5">
              <w:rPr>
                <w:rFonts w:asciiTheme="minorHAnsi" w:eastAsiaTheme="minorHAnsi" w:hAnsiTheme="minorHAnsi" w:cs="Arial"/>
                <w:sz w:val="24"/>
                <w:szCs w:val="24"/>
              </w:rPr>
              <w:lastRenderedPageBreak/>
              <w:t>extent of Britain’s construction labour crisis</w:t>
            </w:r>
          </w:p>
        </w:tc>
        <w:tc>
          <w:tcPr>
            <w:tcW w:w="3860" w:type="dxa"/>
          </w:tcPr>
          <w:p w:rsidR="00E02CB2" w:rsidRPr="00B81EC5" w:rsidRDefault="00E02CB2" w:rsidP="00E02CB2">
            <w:pPr>
              <w:suppressAutoHyphens w:val="0"/>
              <w:autoSpaceDN/>
              <w:jc w:val="both"/>
              <w:textAlignment w:val="auto"/>
              <w:rPr>
                <w:rFonts w:asciiTheme="minorHAnsi" w:eastAsiaTheme="minorHAnsi" w:hAnsiTheme="minorHAnsi" w:cs="Arial"/>
                <w:sz w:val="24"/>
                <w:szCs w:val="24"/>
              </w:rPr>
            </w:pPr>
            <w:r w:rsidRPr="00B81EC5">
              <w:rPr>
                <w:rFonts w:asciiTheme="minorHAnsi" w:eastAsiaTheme="minorHAnsi" w:hAnsiTheme="minorHAnsi" w:cs="Arial"/>
                <w:sz w:val="24"/>
                <w:szCs w:val="24"/>
              </w:rPr>
              <w:lastRenderedPageBreak/>
              <w:t xml:space="preserve">This is fundamental, the UK needs to retain its current EU workforce and </w:t>
            </w:r>
            <w:r w:rsidRPr="00B81EC5">
              <w:rPr>
                <w:rFonts w:asciiTheme="minorHAnsi" w:eastAsiaTheme="minorHAnsi" w:hAnsiTheme="minorHAnsi" w:cs="Arial"/>
                <w:sz w:val="24"/>
                <w:szCs w:val="24"/>
              </w:rPr>
              <w:lastRenderedPageBreak/>
              <w:t xml:space="preserve">look to attract new EU nationals whom may wish to migrate to the UK post </w:t>
            </w:r>
            <w:proofErr w:type="spellStart"/>
            <w:r w:rsidRPr="00B81EC5">
              <w:rPr>
                <w:rFonts w:asciiTheme="minorHAnsi" w:eastAsiaTheme="minorHAnsi" w:hAnsiTheme="minorHAnsi" w:cs="Arial"/>
                <w:sz w:val="24"/>
                <w:szCs w:val="24"/>
              </w:rPr>
              <w:t>Brexit</w:t>
            </w:r>
            <w:proofErr w:type="spellEnd"/>
            <w:r w:rsidRPr="00B81EC5">
              <w:rPr>
                <w:rFonts w:asciiTheme="minorHAnsi" w:eastAsiaTheme="minorHAnsi" w:hAnsiTheme="minorHAnsi" w:cs="Arial"/>
                <w:sz w:val="24"/>
                <w:szCs w:val="24"/>
              </w:rPr>
              <w:t>. Government needs to show that the rights of EU nationals remain is a priority in order to attract more migrant work</w:t>
            </w:r>
            <w:r w:rsidR="006C5301" w:rsidRPr="00B81EC5">
              <w:rPr>
                <w:rFonts w:asciiTheme="minorHAnsi" w:eastAsiaTheme="minorHAnsi" w:hAnsiTheme="minorHAnsi" w:cs="Arial"/>
                <w:sz w:val="24"/>
                <w:szCs w:val="24"/>
              </w:rPr>
              <w:t>er</w:t>
            </w:r>
            <w:r w:rsidRPr="00B81EC5">
              <w:rPr>
                <w:rFonts w:asciiTheme="minorHAnsi" w:eastAsiaTheme="minorHAnsi" w:hAnsiTheme="minorHAnsi" w:cs="Arial"/>
                <w:sz w:val="24"/>
                <w:szCs w:val="24"/>
              </w:rPr>
              <w:t>s to fill the skills gap.</w:t>
            </w:r>
          </w:p>
          <w:p w:rsidR="006C5301" w:rsidRPr="00B81EC5" w:rsidRDefault="006C5301" w:rsidP="00E02CB2">
            <w:pPr>
              <w:suppressAutoHyphens w:val="0"/>
              <w:autoSpaceDN/>
              <w:jc w:val="both"/>
              <w:textAlignment w:val="auto"/>
              <w:rPr>
                <w:rFonts w:asciiTheme="minorHAnsi" w:eastAsiaTheme="minorHAnsi" w:hAnsiTheme="minorHAnsi" w:cs="Arial"/>
                <w:sz w:val="24"/>
                <w:szCs w:val="24"/>
              </w:rPr>
            </w:pPr>
          </w:p>
        </w:tc>
      </w:tr>
      <w:tr w:rsidR="00E02CB2" w:rsidRPr="00B81EC5" w:rsidTr="00E02CB2">
        <w:tc>
          <w:tcPr>
            <w:tcW w:w="392" w:type="dxa"/>
          </w:tcPr>
          <w:p w:rsidR="00E02CB2" w:rsidRPr="00B81EC5" w:rsidRDefault="00E02CB2" w:rsidP="00E02CB2">
            <w:pPr>
              <w:suppressAutoHyphens w:val="0"/>
              <w:autoSpaceDN/>
              <w:jc w:val="both"/>
              <w:textAlignment w:val="auto"/>
              <w:rPr>
                <w:rFonts w:asciiTheme="minorHAnsi" w:eastAsiaTheme="minorHAnsi" w:hAnsiTheme="minorHAnsi" w:cs="Arial"/>
                <w:sz w:val="24"/>
                <w:szCs w:val="24"/>
              </w:rPr>
            </w:pPr>
            <w:r w:rsidRPr="00B81EC5">
              <w:rPr>
                <w:rFonts w:asciiTheme="minorHAnsi" w:eastAsiaTheme="minorHAnsi" w:hAnsiTheme="minorHAnsi" w:cs="Arial"/>
                <w:sz w:val="24"/>
                <w:szCs w:val="24"/>
              </w:rPr>
              <w:lastRenderedPageBreak/>
              <w:t>4</w:t>
            </w:r>
          </w:p>
        </w:tc>
        <w:tc>
          <w:tcPr>
            <w:tcW w:w="2693" w:type="dxa"/>
          </w:tcPr>
          <w:p w:rsidR="00E02CB2" w:rsidRPr="00B81EC5" w:rsidRDefault="006C5301" w:rsidP="00E02CB2">
            <w:pPr>
              <w:suppressAutoHyphens w:val="0"/>
              <w:autoSpaceDN/>
              <w:jc w:val="both"/>
              <w:textAlignment w:val="auto"/>
              <w:rPr>
                <w:rFonts w:asciiTheme="minorHAnsi" w:eastAsiaTheme="minorHAnsi" w:hAnsiTheme="minorHAnsi" w:cs="Arial"/>
                <w:sz w:val="24"/>
                <w:szCs w:val="24"/>
              </w:rPr>
            </w:pPr>
            <w:r w:rsidRPr="00B81EC5">
              <w:rPr>
                <w:rFonts w:asciiTheme="minorHAnsi" w:eastAsiaTheme="minorHAnsi" w:hAnsiTheme="minorHAnsi" w:cs="Arial"/>
                <w:sz w:val="24"/>
                <w:szCs w:val="24"/>
              </w:rPr>
              <w:t>Sourcing and Encouraging a</w:t>
            </w:r>
            <w:r w:rsidR="00E02CB2" w:rsidRPr="00B81EC5">
              <w:rPr>
                <w:rFonts w:asciiTheme="minorHAnsi" w:eastAsiaTheme="minorHAnsi" w:hAnsiTheme="minorHAnsi" w:cs="Arial"/>
                <w:sz w:val="24"/>
                <w:szCs w:val="24"/>
              </w:rPr>
              <w:t>lternative work</w:t>
            </w:r>
            <w:r w:rsidRPr="00B81EC5">
              <w:rPr>
                <w:rFonts w:asciiTheme="minorHAnsi" w:eastAsiaTheme="minorHAnsi" w:hAnsiTheme="minorHAnsi" w:cs="Arial"/>
                <w:sz w:val="24"/>
                <w:szCs w:val="24"/>
              </w:rPr>
              <w:t xml:space="preserve"> source/s</w:t>
            </w:r>
            <w:r w:rsidR="00E02CB2" w:rsidRPr="00B81EC5">
              <w:rPr>
                <w:rFonts w:asciiTheme="minorHAnsi" w:eastAsiaTheme="minorHAnsi" w:hAnsiTheme="minorHAnsi" w:cs="Arial"/>
                <w:sz w:val="24"/>
                <w:szCs w:val="24"/>
              </w:rPr>
              <w:t xml:space="preserve"> </w:t>
            </w:r>
            <w:r w:rsidRPr="00B81EC5">
              <w:rPr>
                <w:rFonts w:asciiTheme="minorHAnsi" w:eastAsiaTheme="minorHAnsi" w:hAnsiTheme="minorHAnsi" w:cs="Arial"/>
                <w:sz w:val="24"/>
                <w:szCs w:val="24"/>
              </w:rPr>
              <w:t xml:space="preserve">e.g. </w:t>
            </w:r>
            <w:r w:rsidR="00E02CB2" w:rsidRPr="00B81EC5">
              <w:rPr>
                <w:rFonts w:asciiTheme="minorHAnsi" w:eastAsiaTheme="minorHAnsi" w:hAnsiTheme="minorHAnsi" w:cs="Arial"/>
                <w:sz w:val="24"/>
                <w:szCs w:val="24"/>
              </w:rPr>
              <w:t xml:space="preserve">new </w:t>
            </w:r>
            <w:r w:rsidRPr="00B81EC5">
              <w:rPr>
                <w:rFonts w:asciiTheme="minorHAnsi" w:eastAsiaTheme="minorHAnsi" w:hAnsiTheme="minorHAnsi" w:cs="Arial"/>
                <w:sz w:val="24"/>
                <w:szCs w:val="24"/>
              </w:rPr>
              <w:t>skilled migrants’ workforce</w:t>
            </w:r>
            <w:r w:rsidR="00E02CB2" w:rsidRPr="00B81EC5">
              <w:rPr>
                <w:rFonts w:asciiTheme="minorHAnsi" w:eastAsiaTheme="minorHAnsi" w:hAnsiTheme="minorHAnsi" w:cs="Arial"/>
                <w:sz w:val="24"/>
                <w:szCs w:val="24"/>
              </w:rPr>
              <w:t>,</w:t>
            </w:r>
            <w:r w:rsidRPr="00B81EC5">
              <w:rPr>
                <w:rFonts w:asciiTheme="minorHAnsi" w:eastAsiaTheme="minorHAnsi" w:hAnsiTheme="minorHAnsi" w:cs="Arial"/>
                <w:sz w:val="24"/>
                <w:szCs w:val="24"/>
              </w:rPr>
              <w:t xml:space="preserve"> </w:t>
            </w:r>
            <w:r w:rsidR="00E02CB2" w:rsidRPr="00B81EC5">
              <w:rPr>
                <w:rFonts w:asciiTheme="minorHAnsi" w:eastAsiaTheme="minorHAnsi" w:hAnsiTheme="minorHAnsi" w:cs="Arial"/>
                <w:sz w:val="24"/>
                <w:szCs w:val="24"/>
              </w:rPr>
              <w:t>ethnic minorities</w:t>
            </w:r>
            <w:r w:rsidRPr="00B81EC5">
              <w:rPr>
                <w:rFonts w:asciiTheme="minorHAnsi" w:eastAsiaTheme="minorHAnsi" w:hAnsiTheme="minorHAnsi" w:cs="Arial"/>
                <w:sz w:val="24"/>
                <w:szCs w:val="24"/>
              </w:rPr>
              <w:t xml:space="preserve"> and women.</w:t>
            </w:r>
          </w:p>
        </w:tc>
        <w:tc>
          <w:tcPr>
            <w:tcW w:w="2297" w:type="dxa"/>
          </w:tcPr>
          <w:p w:rsidR="00E02CB2" w:rsidRPr="00B81EC5" w:rsidRDefault="00E02CB2" w:rsidP="00E02CB2">
            <w:pPr>
              <w:suppressAutoHyphens w:val="0"/>
              <w:autoSpaceDE w:val="0"/>
              <w:adjustRightInd w:val="0"/>
              <w:jc w:val="both"/>
              <w:textAlignment w:val="auto"/>
              <w:rPr>
                <w:rFonts w:asciiTheme="minorHAnsi" w:eastAsiaTheme="minorHAnsi" w:hAnsiTheme="minorHAnsi" w:cs="Arial"/>
                <w:sz w:val="24"/>
                <w:szCs w:val="24"/>
              </w:rPr>
            </w:pPr>
            <w:proofErr w:type="spellStart"/>
            <w:r w:rsidRPr="00B81EC5">
              <w:rPr>
                <w:rFonts w:asciiTheme="minorHAnsi" w:eastAsiaTheme="minorHAnsi" w:hAnsiTheme="minorHAnsi" w:cs="Arial"/>
                <w:sz w:val="24"/>
                <w:szCs w:val="24"/>
              </w:rPr>
              <w:t>Ho</w:t>
            </w:r>
            <w:proofErr w:type="spellEnd"/>
            <w:r w:rsidRPr="00B81EC5">
              <w:rPr>
                <w:rFonts w:asciiTheme="minorHAnsi" w:eastAsiaTheme="minorHAnsi" w:hAnsiTheme="minorHAnsi" w:cs="Arial"/>
                <w:sz w:val="24"/>
                <w:szCs w:val="24"/>
              </w:rPr>
              <w:t xml:space="preserve"> (2016)</w:t>
            </w:r>
            <w:r w:rsidR="006C5301" w:rsidRPr="00B81EC5">
              <w:rPr>
                <w:rFonts w:asciiTheme="minorHAnsi" w:eastAsiaTheme="minorHAnsi" w:hAnsiTheme="minorHAnsi" w:cs="Arial"/>
                <w:sz w:val="24"/>
                <w:szCs w:val="24"/>
              </w:rPr>
              <w:t>,</w:t>
            </w:r>
            <w:r w:rsidRPr="00B81EC5">
              <w:rPr>
                <w:rFonts w:asciiTheme="minorHAnsi" w:eastAsiaTheme="minorHAnsi" w:hAnsiTheme="minorHAnsi" w:cs="Arial"/>
                <w:sz w:val="24"/>
                <w:szCs w:val="24"/>
              </w:rPr>
              <w:t xml:space="preserve"> Labour and skill shortages in Hong Kong’s construction industry, Engineering,</w:t>
            </w:r>
          </w:p>
          <w:p w:rsidR="00E02CB2" w:rsidRPr="00B81EC5" w:rsidRDefault="00E02CB2" w:rsidP="00E02CB2">
            <w:pPr>
              <w:suppressAutoHyphens w:val="0"/>
              <w:autoSpaceDN/>
              <w:jc w:val="both"/>
              <w:textAlignment w:val="auto"/>
              <w:rPr>
                <w:rFonts w:asciiTheme="minorHAnsi" w:eastAsiaTheme="minorHAnsi" w:hAnsiTheme="minorHAnsi" w:cs="Arial"/>
                <w:sz w:val="24"/>
                <w:szCs w:val="24"/>
              </w:rPr>
            </w:pPr>
            <w:r w:rsidRPr="00B81EC5">
              <w:rPr>
                <w:rFonts w:asciiTheme="minorHAnsi" w:eastAsiaTheme="minorHAnsi" w:hAnsiTheme="minorHAnsi" w:cs="Arial"/>
                <w:sz w:val="24"/>
                <w:szCs w:val="24"/>
              </w:rPr>
              <w:t>Construction and Architectural Management</w:t>
            </w:r>
            <w:r w:rsidR="006C5301" w:rsidRPr="00B81EC5">
              <w:rPr>
                <w:rFonts w:asciiTheme="minorHAnsi" w:eastAsiaTheme="minorHAnsi" w:hAnsiTheme="minorHAnsi" w:cs="Arial"/>
                <w:sz w:val="24"/>
                <w:szCs w:val="24"/>
              </w:rPr>
              <w:t>.</w:t>
            </w:r>
            <w:r w:rsidRPr="00B81EC5">
              <w:rPr>
                <w:rFonts w:asciiTheme="minorHAnsi" w:eastAsiaTheme="minorHAnsi" w:hAnsiTheme="minorHAnsi" w:cs="Arial"/>
                <w:sz w:val="24"/>
                <w:szCs w:val="24"/>
              </w:rPr>
              <w:t xml:space="preserve"> Vol. 23 Issue: 4, pp.533-550 </w:t>
            </w:r>
          </w:p>
          <w:p w:rsidR="006C5301" w:rsidRPr="00B81EC5" w:rsidRDefault="006C5301" w:rsidP="00E02CB2">
            <w:pPr>
              <w:suppressAutoHyphens w:val="0"/>
              <w:autoSpaceDN/>
              <w:jc w:val="both"/>
              <w:textAlignment w:val="auto"/>
              <w:rPr>
                <w:rFonts w:asciiTheme="minorHAnsi" w:eastAsiaTheme="minorHAnsi" w:hAnsiTheme="minorHAnsi" w:cs="Arial"/>
                <w:sz w:val="24"/>
                <w:szCs w:val="24"/>
              </w:rPr>
            </w:pPr>
          </w:p>
        </w:tc>
        <w:tc>
          <w:tcPr>
            <w:tcW w:w="3860" w:type="dxa"/>
          </w:tcPr>
          <w:p w:rsidR="00E02CB2" w:rsidRPr="00B81EC5" w:rsidRDefault="00E02CB2" w:rsidP="00E02CB2">
            <w:pPr>
              <w:suppressAutoHyphens w:val="0"/>
              <w:autoSpaceDN/>
              <w:jc w:val="both"/>
              <w:textAlignment w:val="auto"/>
              <w:rPr>
                <w:rFonts w:asciiTheme="minorHAnsi" w:eastAsiaTheme="minorHAnsi" w:hAnsiTheme="minorHAnsi" w:cs="Arial"/>
                <w:sz w:val="24"/>
                <w:szCs w:val="24"/>
              </w:rPr>
            </w:pPr>
            <w:r w:rsidRPr="00B81EC5">
              <w:rPr>
                <w:rFonts w:asciiTheme="minorHAnsi" w:eastAsiaTheme="minorHAnsi" w:hAnsiTheme="minorHAnsi" w:cs="Arial"/>
                <w:sz w:val="24"/>
                <w:szCs w:val="24"/>
              </w:rPr>
              <w:t>Expansion of the pool of potential workers whom can work in the industry, with particular focus on black and minority ethnic</w:t>
            </w:r>
            <w:r w:rsidR="006C5301" w:rsidRPr="00B81EC5">
              <w:rPr>
                <w:rFonts w:asciiTheme="minorHAnsi" w:eastAsiaTheme="minorHAnsi" w:hAnsiTheme="minorHAnsi" w:cs="Arial"/>
                <w:sz w:val="24"/>
                <w:szCs w:val="24"/>
              </w:rPr>
              <w:t xml:space="preserve"> (BAME)</w:t>
            </w:r>
            <w:r w:rsidRPr="00B81EC5">
              <w:rPr>
                <w:rFonts w:asciiTheme="minorHAnsi" w:eastAsiaTheme="minorHAnsi" w:hAnsiTheme="minorHAnsi" w:cs="Arial"/>
                <w:sz w:val="24"/>
                <w:szCs w:val="24"/>
              </w:rPr>
              <w:t xml:space="preserve"> backgrounds and women</w:t>
            </w:r>
            <w:r w:rsidR="006C5301" w:rsidRPr="00B81EC5">
              <w:rPr>
                <w:rFonts w:asciiTheme="minorHAnsi" w:eastAsiaTheme="minorHAnsi" w:hAnsiTheme="minorHAnsi" w:cs="Arial"/>
                <w:sz w:val="24"/>
                <w:szCs w:val="24"/>
              </w:rPr>
              <w:t>. This</w:t>
            </w:r>
            <w:r w:rsidRPr="00B81EC5">
              <w:rPr>
                <w:rFonts w:asciiTheme="minorHAnsi" w:eastAsiaTheme="minorHAnsi" w:hAnsiTheme="minorHAnsi" w:cs="Arial"/>
                <w:sz w:val="24"/>
                <w:szCs w:val="24"/>
              </w:rPr>
              <w:t xml:space="preserve"> will enable more entrants into the </w:t>
            </w:r>
            <w:r w:rsidR="006C5301" w:rsidRPr="00B81EC5">
              <w:rPr>
                <w:rFonts w:asciiTheme="minorHAnsi" w:eastAsiaTheme="minorHAnsi" w:hAnsiTheme="minorHAnsi" w:cs="Arial"/>
                <w:sz w:val="24"/>
                <w:szCs w:val="24"/>
              </w:rPr>
              <w:t xml:space="preserve">construction </w:t>
            </w:r>
            <w:r w:rsidRPr="00B81EC5">
              <w:rPr>
                <w:rFonts w:asciiTheme="minorHAnsi" w:eastAsiaTheme="minorHAnsi" w:hAnsiTheme="minorHAnsi" w:cs="Arial"/>
                <w:sz w:val="24"/>
                <w:szCs w:val="24"/>
              </w:rPr>
              <w:t xml:space="preserve">industry to fill the deficit of </w:t>
            </w:r>
            <w:r w:rsidR="006C5301" w:rsidRPr="00B81EC5">
              <w:rPr>
                <w:rFonts w:asciiTheme="minorHAnsi" w:eastAsiaTheme="minorHAnsi" w:hAnsiTheme="minorHAnsi" w:cs="Arial"/>
                <w:sz w:val="24"/>
                <w:szCs w:val="24"/>
              </w:rPr>
              <w:t>skill shortages and hence</w:t>
            </w:r>
            <w:r w:rsidRPr="00B81EC5">
              <w:rPr>
                <w:rFonts w:asciiTheme="minorHAnsi" w:eastAsiaTheme="minorHAnsi" w:hAnsiTheme="minorHAnsi" w:cs="Arial"/>
                <w:sz w:val="24"/>
                <w:szCs w:val="24"/>
              </w:rPr>
              <w:t xml:space="preserve"> will further relieve</w:t>
            </w:r>
            <w:r w:rsidR="0038435B" w:rsidRPr="00B81EC5">
              <w:rPr>
                <w:rFonts w:asciiTheme="minorHAnsi" w:eastAsiaTheme="minorHAnsi" w:hAnsiTheme="minorHAnsi" w:cs="Arial"/>
                <w:sz w:val="24"/>
                <w:szCs w:val="24"/>
              </w:rPr>
              <w:t xml:space="preserve"> and alleviate the</w:t>
            </w:r>
            <w:r w:rsidRPr="00B81EC5">
              <w:rPr>
                <w:rFonts w:asciiTheme="minorHAnsi" w:eastAsiaTheme="minorHAnsi" w:hAnsiTheme="minorHAnsi" w:cs="Arial"/>
                <w:sz w:val="24"/>
                <w:szCs w:val="24"/>
              </w:rPr>
              <w:t xml:space="preserve"> burden</w:t>
            </w:r>
            <w:r w:rsidR="0038435B" w:rsidRPr="00B81EC5">
              <w:rPr>
                <w:rFonts w:asciiTheme="minorHAnsi" w:eastAsiaTheme="minorHAnsi" w:hAnsiTheme="minorHAnsi" w:cs="Arial"/>
                <w:sz w:val="24"/>
                <w:szCs w:val="24"/>
              </w:rPr>
              <w:t>.</w:t>
            </w:r>
          </w:p>
          <w:p w:rsidR="001B1BB0" w:rsidRPr="00B81EC5" w:rsidRDefault="001B1BB0" w:rsidP="00E02CB2">
            <w:pPr>
              <w:suppressAutoHyphens w:val="0"/>
              <w:autoSpaceDN/>
              <w:jc w:val="both"/>
              <w:textAlignment w:val="auto"/>
              <w:rPr>
                <w:rFonts w:asciiTheme="minorHAnsi" w:eastAsiaTheme="minorHAnsi" w:hAnsiTheme="minorHAnsi" w:cs="Arial"/>
                <w:sz w:val="24"/>
                <w:szCs w:val="24"/>
              </w:rPr>
            </w:pPr>
          </w:p>
        </w:tc>
      </w:tr>
      <w:tr w:rsidR="00E02CB2" w:rsidRPr="00B81EC5" w:rsidTr="00E02CB2">
        <w:tc>
          <w:tcPr>
            <w:tcW w:w="392" w:type="dxa"/>
          </w:tcPr>
          <w:p w:rsidR="00E02CB2" w:rsidRPr="00B81EC5" w:rsidRDefault="00E02CB2" w:rsidP="00E02CB2">
            <w:pPr>
              <w:suppressAutoHyphens w:val="0"/>
              <w:autoSpaceDE w:val="0"/>
              <w:adjustRightInd w:val="0"/>
              <w:jc w:val="both"/>
              <w:textAlignment w:val="auto"/>
              <w:rPr>
                <w:rFonts w:asciiTheme="minorHAnsi" w:eastAsiaTheme="minorHAnsi" w:hAnsiTheme="minorHAnsi" w:cs="Arial"/>
                <w:sz w:val="24"/>
                <w:szCs w:val="24"/>
              </w:rPr>
            </w:pPr>
            <w:r w:rsidRPr="00B81EC5">
              <w:rPr>
                <w:rFonts w:asciiTheme="minorHAnsi" w:eastAsiaTheme="minorHAnsi" w:hAnsiTheme="minorHAnsi" w:cs="Arial"/>
                <w:sz w:val="24"/>
                <w:szCs w:val="24"/>
              </w:rPr>
              <w:t>5</w:t>
            </w:r>
          </w:p>
        </w:tc>
        <w:tc>
          <w:tcPr>
            <w:tcW w:w="2693" w:type="dxa"/>
          </w:tcPr>
          <w:p w:rsidR="00E02CB2" w:rsidRPr="00B81EC5" w:rsidRDefault="00E02CB2" w:rsidP="00E02CB2">
            <w:pPr>
              <w:suppressAutoHyphens w:val="0"/>
              <w:autoSpaceDE w:val="0"/>
              <w:adjustRightInd w:val="0"/>
              <w:jc w:val="both"/>
              <w:textAlignment w:val="auto"/>
              <w:rPr>
                <w:rFonts w:asciiTheme="minorHAnsi" w:eastAsiaTheme="minorHAnsi" w:hAnsiTheme="minorHAnsi" w:cs="Arial"/>
                <w:sz w:val="24"/>
                <w:szCs w:val="24"/>
              </w:rPr>
            </w:pPr>
            <w:r w:rsidRPr="00B81EC5">
              <w:rPr>
                <w:rFonts w:asciiTheme="minorHAnsi" w:eastAsiaTheme="minorHAnsi" w:hAnsiTheme="minorHAnsi" w:cs="Arial"/>
                <w:sz w:val="24"/>
                <w:szCs w:val="24"/>
              </w:rPr>
              <w:t>The Construction Industry Training Board (CITB) should be comprehensively reviewed and a reformed programme instituted</w:t>
            </w:r>
          </w:p>
        </w:tc>
        <w:tc>
          <w:tcPr>
            <w:tcW w:w="2297" w:type="dxa"/>
          </w:tcPr>
          <w:p w:rsidR="00E02CB2" w:rsidRPr="00B81EC5" w:rsidRDefault="00E02CB2" w:rsidP="00E02CB2">
            <w:pPr>
              <w:suppressAutoHyphens w:val="0"/>
              <w:autoSpaceDN/>
              <w:jc w:val="both"/>
              <w:textAlignment w:val="auto"/>
              <w:rPr>
                <w:rFonts w:asciiTheme="minorHAnsi" w:eastAsiaTheme="minorHAnsi" w:hAnsiTheme="minorHAnsi" w:cs="Arial"/>
                <w:sz w:val="24"/>
                <w:szCs w:val="24"/>
              </w:rPr>
            </w:pPr>
            <w:r w:rsidRPr="00B81EC5">
              <w:rPr>
                <w:rFonts w:asciiTheme="minorHAnsi" w:eastAsiaTheme="minorHAnsi" w:hAnsiTheme="minorHAnsi" w:cs="Arial"/>
                <w:sz w:val="24"/>
                <w:szCs w:val="24"/>
              </w:rPr>
              <w:t>Farmer (2016)</w:t>
            </w:r>
            <w:r w:rsidR="0038435B" w:rsidRPr="00B81EC5">
              <w:rPr>
                <w:rFonts w:asciiTheme="minorHAnsi" w:eastAsiaTheme="minorHAnsi" w:hAnsiTheme="minorHAnsi" w:cs="Arial"/>
                <w:sz w:val="24"/>
                <w:szCs w:val="24"/>
              </w:rPr>
              <w:t>,</w:t>
            </w:r>
            <w:r w:rsidRPr="00B81EC5">
              <w:rPr>
                <w:rFonts w:asciiTheme="minorHAnsi" w:eastAsiaTheme="minorHAnsi" w:hAnsiTheme="minorHAnsi" w:cs="Arial"/>
                <w:sz w:val="24"/>
                <w:szCs w:val="24"/>
              </w:rPr>
              <w:t xml:space="preserve"> The Farmer Review of the UK Construction Labour Model, Modernise or Die</w:t>
            </w:r>
            <w:r w:rsidR="0038435B" w:rsidRPr="00B81EC5">
              <w:rPr>
                <w:rFonts w:asciiTheme="minorHAnsi" w:eastAsiaTheme="minorHAnsi" w:hAnsiTheme="minorHAnsi" w:cs="Arial"/>
                <w:sz w:val="24"/>
                <w:szCs w:val="24"/>
              </w:rPr>
              <w:t>.</w:t>
            </w:r>
          </w:p>
        </w:tc>
        <w:tc>
          <w:tcPr>
            <w:tcW w:w="3860" w:type="dxa"/>
          </w:tcPr>
          <w:p w:rsidR="00E02CB2" w:rsidRPr="00B81EC5" w:rsidRDefault="00E02CB2" w:rsidP="00E02CB2">
            <w:pPr>
              <w:suppressAutoHyphens w:val="0"/>
              <w:autoSpaceDN/>
              <w:jc w:val="both"/>
              <w:textAlignment w:val="auto"/>
              <w:rPr>
                <w:rFonts w:asciiTheme="minorHAnsi" w:eastAsiaTheme="minorHAnsi" w:hAnsiTheme="minorHAnsi" w:cs="Arial"/>
                <w:sz w:val="24"/>
                <w:szCs w:val="24"/>
              </w:rPr>
            </w:pPr>
            <w:proofErr w:type="gramStart"/>
            <w:r w:rsidRPr="00B81EC5">
              <w:rPr>
                <w:rFonts w:asciiTheme="minorHAnsi" w:eastAsiaTheme="minorHAnsi" w:hAnsiTheme="minorHAnsi" w:cs="Arial"/>
                <w:sz w:val="24"/>
                <w:szCs w:val="24"/>
              </w:rPr>
              <w:t>More efficient distribution of levy investment</w:t>
            </w:r>
            <w:proofErr w:type="gramEnd"/>
            <w:r w:rsidRPr="00B81EC5">
              <w:rPr>
                <w:rFonts w:asciiTheme="minorHAnsi" w:eastAsiaTheme="minorHAnsi" w:hAnsiTheme="minorHAnsi" w:cs="Arial"/>
                <w:sz w:val="24"/>
                <w:szCs w:val="24"/>
              </w:rPr>
              <w:t xml:space="preserve"> required to support industry wide innovation and modernisation, whilst focussing on the </w:t>
            </w:r>
            <w:r w:rsidR="00C00077" w:rsidRPr="00B81EC5">
              <w:rPr>
                <w:rFonts w:asciiTheme="minorHAnsi" w:eastAsiaTheme="minorHAnsi" w:hAnsiTheme="minorHAnsi" w:cs="Arial"/>
                <w:sz w:val="24"/>
                <w:szCs w:val="24"/>
              </w:rPr>
              <w:t>longer-term</w:t>
            </w:r>
            <w:r w:rsidRPr="00B81EC5">
              <w:rPr>
                <w:rFonts w:asciiTheme="minorHAnsi" w:eastAsiaTheme="minorHAnsi" w:hAnsiTheme="minorHAnsi" w:cs="Arial"/>
                <w:sz w:val="24"/>
                <w:szCs w:val="24"/>
              </w:rPr>
              <w:t xml:space="preserve"> needs of the government</w:t>
            </w:r>
            <w:r w:rsidR="0038435B" w:rsidRPr="00B81EC5">
              <w:rPr>
                <w:rFonts w:asciiTheme="minorHAnsi" w:eastAsiaTheme="minorHAnsi" w:hAnsiTheme="minorHAnsi" w:cs="Arial"/>
                <w:sz w:val="24"/>
                <w:szCs w:val="24"/>
              </w:rPr>
              <w:t>.</w:t>
            </w:r>
            <w:r w:rsidRPr="00B81EC5">
              <w:rPr>
                <w:rFonts w:asciiTheme="minorHAnsi" w:eastAsiaTheme="minorHAnsi" w:hAnsiTheme="minorHAnsi" w:cs="Arial"/>
                <w:sz w:val="24"/>
                <w:szCs w:val="24"/>
              </w:rPr>
              <w:t xml:space="preserve"> </w:t>
            </w:r>
            <w:proofErr w:type="gramStart"/>
            <w:r w:rsidR="0038435B" w:rsidRPr="00B81EC5">
              <w:rPr>
                <w:rFonts w:asciiTheme="minorHAnsi" w:eastAsiaTheme="minorHAnsi" w:hAnsiTheme="minorHAnsi" w:cs="Arial"/>
                <w:sz w:val="24"/>
                <w:szCs w:val="24"/>
              </w:rPr>
              <w:t>Also</w:t>
            </w:r>
            <w:proofErr w:type="gramEnd"/>
            <w:r w:rsidR="0038435B" w:rsidRPr="00B81EC5">
              <w:rPr>
                <w:rFonts w:asciiTheme="minorHAnsi" w:eastAsiaTheme="minorHAnsi" w:hAnsiTheme="minorHAnsi" w:cs="Arial"/>
                <w:sz w:val="24"/>
                <w:szCs w:val="24"/>
              </w:rPr>
              <w:t>, e</w:t>
            </w:r>
            <w:r w:rsidRPr="00B81EC5">
              <w:rPr>
                <w:rFonts w:asciiTheme="minorHAnsi" w:eastAsiaTheme="minorHAnsi" w:hAnsiTheme="minorHAnsi" w:cs="Arial"/>
                <w:sz w:val="24"/>
                <w:szCs w:val="24"/>
              </w:rPr>
              <w:t>nsuring recruitment quotas for trades where there is a shortage are met and apprentices/trainees complete their respective programmes with greater retention rates post completion, further relieving the burden on skills shortages.</w:t>
            </w:r>
          </w:p>
          <w:p w:rsidR="0038435B" w:rsidRPr="00B81EC5" w:rsidRDefault="0038435B" w:rsidP="00E02CB2">
            <w:pPr>
              <w:suppressAutoHyphens w:val="0"/>
              <w:autoSpaceDN/>
              <w:jc w:val="both"/>
              <w:textAlignment w:val="auto"/>
              <w:rPr>
                <w:rFonts w:asciiTheme="minorHAnsi" w:eastAsiaTheme="minorHAnsi" w:hAnsiTheme="minorHAnsi" w:cs="Arial"/>
                <w:sz w:val="24"/>
                <w:szCs w:val="24"/>
              </w:rPr>
            </w:pPr>
          </w:p>
        </w:tc>
      </w:tr>
      <w:tr w:rsidR="00E02CB2" w:rsidRPr="00B81EC5" w:rsidTr="00E02CB2">
        <w:tc>
          <w:tcPr>
            <w:tcW w:w="392" w:type="dxa"/>
          </w:tcPr>
          <w:p w:rsidR="00E02CB2" w:rsidRPr="00B81EC5" w:rsidRDefault="00E02CB2" w:rsidP="00E02CB2">
            <w:pPr>
              <w:suppressAutoHyphens w:val="0"/>
              <w:autoSpaceDE w:val="0"/>
              <w:adjustRightInd w:val="0"/>
              <w:jc w:val="both"/>
              <w:textAlignment w:val="auto"/>
              <w:rPr>
                <w:rFonts w:asciiTheme="minorHAnsi" w:eastAsiaTheme="minorHAnsi" w:hAnsiTheme="minorHAnsi" w:cs="Arial"/>
                <w:sz w:val="24"/>
                <w:szCs w:val="24"/>
              </w:rPr>
            </w:pPr>
            <w:r w:rsidRPr="00B81EC5">
              <w:rPr>
                <w:rFonts w:asciiTheme="minorHAnsi" w:eastAsiaTheme="minorHAnsi" w:hAnsiTheme="minorHAnsi" w:cs="Arial"/>
                <w:sz w:val="24"/>
                <w:szCs w:val="24"/>
              </w:rPr>
              <w:t>6</w:t>
            </w:r>
          </w:p>
        </w:tc>
        <w:tc>
          <w:tcPr>
            <w:tcW w:w="2693" w:type="dxa"/>
          </w:tcPr>
          <w:p w:rsidR="00E02CB2" w:rsidRPr="00B81EC5" w:rsidRDefault="00E02CB2" w:rsidP="00E02CB2">
            <w:pPr>
              <w:suppressAutoHyphens w:val="0"/>
              <w:autoSpaceDE w:val="0"/>
              <w:adjustRightInd w:val="0"/>
              <w:jc w:val="both"/>
              <w:textAlignment w:val="auto"/>
              <w:rPr>
                <w:rFonts w:asciiTheme="minorHAnsi" w:eastAsiaTheme="minorHAnsi" w:hAnsiTheme="minorHAnsi" w:cs="Arial"/>
                <w:sz w:val="24"/>
                <w:szCs w:val="24"/>
              </w:rPr>
            </w:pPr>
            <w:r w:rsidRPr="00B81EC5">
              <w:rPr>
                <w:rFonts w:asciiTheme="minorHAnsi" w:eastAsiaTheme="minorHAnsi" w:hAnsiTheme="minorHAnsi" w:cs="Arial"/>
                <w:sz w:val="24"/>
                <w:szCs w:val="24"/>
              </w:rPr>
              <w:t xml:space="preserve">Adopt new construction technologies </w:t>
            </w:r>
            <w:r w:rsidR="0038435B" w:rsidRPr="00B81EC5">
              <w:rPr>
                <w:rFonts w:asciiTheme="minorHAnsi" w:eastAsiaTheme="minorHAnsi" w:hAnsiTheme="minorHAnsi" w:cs="Arial"/>
                <w:sz w:val="24"/>
                <w:szCs w:val="24"/>
              </w:rPr>
              <w:t>and techniques</w:t>
            </w:r>
            <w:r w:rsidRPr="00B81EC5">
              <w:rPr>
                <w:rFonts w:asciiTheme="minorHAnsi" w:eastAsiaTheme="minorHAnsi" w:hAnsiTheme="minorHAnsi" w:cs="Arial"/>
                <w:sz w:val="24"/>
                <w:szCs w:val="24"/>
              </w:rPr>
              <w:t xml:space="preserve"> to enhance construction</w:t>
            </w:r>
            <w:r w:rsidR="0038435B" w:rsidRPr="00B81EC5">
              <w:rPr>
                <w:rFonts w:asciiTheme="minorHAnsi" w:eastAsiaTheme="minorHAnsi" w:hAnsiTheme="minorHAnsi" w:cs="Arial"/>
                <w:sz w:val="24"/>
                <w:szCs w:val="24"/>
              </w:rPr>
              <w:t xml:space="preserve"> </w:t>
            </w:r>
            <w:r w:rsidRPr="00B81EC5">
              <w:rPr>
                <w:rFonts w:asciiTheme="minorHAnsi" w:eastAsiaTheme="minorHAnsi" w:hAnsiTheme="minorHAnsi" w:cs="Arial"/>
                <w:sz w:val="24"/>
                <w:szCs w:val="24"/>
              </w:rPr>
              <w:t>productivity</w:t>
            </w:r>
          </w:p>
        </w:tc>
        <w:tc>
          <w:tcPr>
            <w:tcW w:w="2297" w:type="dxa"/>
          </w:tcPr>
          <w:p w:rsidR="00E02CB2" w:rsidRPr="00B81EC5" w:rsidRDefault="00E02CB2" w:rsidP="00E02CB2">
            <w:pPr>
              <w:suppressAutoHyphens w:val="0"/>
              <w:autoSpaceDE w:val="0"/>
              <w:adjustRightInd w:val="0"/>
              <w:jc w:val="both"/>
              <w:textAlignment w:val="auto"/>
              <w:rPr>
                <w:rFonts w:asciiTheme="minorHAnsi" w:eastAsiaTheme="minorHAnsi" w:hAnsiTheme="minorHAnsi" w:cs="Arial"/>
                <w:sz w:val="24"/>
                <w:szCs w:val="24"/>
              </w:rPr>
            </w:pPr>
            <w:proofErr w:type="spellStart"/>
            <w:r w:rsidRPr="00B81EC5">
              <w:rPr>
                <w:rFonts w:asciiTheme="minorHAnsi" w:eastAsiaTheme="minorHAnsi" w:hAnsiTheme="minorHAnsi" w:cs="Arial"/>
                <w:sz w:val="24"/>
                <w:szCs w:val="24"/>
              </w:rPr>
              <w:t>Ho</w:t>
            </w:r>
            <w:proofErr w:type="spellEnd"/>
            <w:r w:rsidR="0038435B" w:rsidRPr="00B81EC5">
              <w:rPr>
                <w:rFonts w:asciiTheme="minorHAnsi" w:eastAsiaTheme="minorHAnsi" w:hAnsiTheme="minorHAnsi" w:cs="Arial"/>
                <w:sz w:val="24"/>
                <w:szCs w:val="24"/>
              </w:rPr>
              <w:t xml:space="preserve"> </w:t>
            </w:r>
            <w:r w:rsidRPr="00B81EC5">
              <w:rPr>
                <w:rFonts w:asciiTheme="minorHAnsi" w:eastAsiaTheme="minorHAnsi" w:hAnsiTheme="minorHAnsi" w:cs="Arial"/>
                <w:sz w:val="24"/>
                <w:szCs w:val="24"/>
              </w:rPr>
              <w:t>(2016)</w:t>
            </w:r>
            <w:r w:rsidR="0038435B" w:rsidRPr="00B81EC5">
              <w:rPr>
                <w:rFonts w:asciiTheme="minorHAnsi" w:eastAsiaTheme="minorHAnsi" w:hAnsiTheme="minorHAnsi" w:cs="Arial"/>
                <w:sz w:val="24"/>
                <w:szCs w:val="24"/>
              </w:rPr>
              <w:t>,</w:t>
            </w:r>
            <w:r w:rsidRPr="00B81EC5">
              <w:rPr>
                <w:rFonts w:asciiTheme="minorHAnsi" w:eastAsiaTheme="minorHAnsi" w:hAnsiTheme="minorHAnsi" w:cs="Arial"/>
                <w:sz w:val="24"/>
                <w:szCs w:val="24"/>
              </w:rPr>
              <w:t xml:space="preserve"> Labour and skill shortages in Hong Kong’s construction industry, Engineering,</w:t>
            </w:r>
          </w:p>
          <w:p w:rsidR="00E02CB2" w:rsidRPr="00B81EC5" w:rsidRDefault="00E02CB2" w:rsidP="00E02CB2">
            <w:pPr>
              <w:suppressAutoHyphens w:val="0"/>
              <w:autoSpaceDN/>
              <w:jc w:val="both"/>
              <w:textAlignment w:val="auto"/>
              <w:rPr>
                <w:rFonts w:asciiTheme="minorHAnsi" w:eastAsiaTheme="minorHAnsi" w:hAnsiTheme="minorHAnsi" w:cs="Arial"/>
                <w:sz w:val="24"/>
                <w:szCs w:val="24"/>
              </w:rPr>
            </w:pPr>
            <w:r w:rsidRPr="00B81EC5">
              <w:rPr>
                <w:rFonts w:asciiTheme="minorHAnsi" w:eastAsiaTheme="minorHAnsi" w:hAnsiTheme="minorHAnsi" w:cs="Arial"/>
                <w:sz w:val="24"/>
                <w:szCs w:val="24"/>
              </w:rPr>
              <w:t>Construction and Architectural Management, Vol. 23 Issue: 4, pp.533-550</w:t>
            </w:r>
          </w:p>
          <w:p w:rsidR="0038435B" w:rsidRPr="00B81EC5" w:rsidRDefault="0038435B" w:rsidP="00E02CB2">
            <w:pPr>
              <w:suppressAutoHyphens w:val="0"/>
              <w:autoSpaceDN/>
              <w:jc w:val="both"/>
              <w:textAlignment w:val="auto"/>
              <w:rPr>
                <w:rFonts w:asciiTheme="minorHAnsi" w:eastAsiaTheme="minorHAnsi" w:hAnsiTheme="minorHAnsi" w:cs="Arial"/>
                <w:sz w:val="24"/>
                <w:szCs w:val="24"/>
              </w:rPr>
            </w:pPr>
          </w:p>
        </w:tc>
        <w:tc>
          <w:tcPr>
            <w:tcW w:w="3860" w:type="dxa"/>
          </w:tcPr>
          <w:p w:rsidR="00E02CB2" w:rsidRPr="00B81EC5" w:rsidRDefault="00E02CB2" w:rsidP="00E02CB2">
            <w:pPr>
              <w:suppressAutoHyphens w:val="0"/>
              <w:autoSpaceDN/>
              <w:jc w:val="both"/>
              <w:textAlignment w:val="auto"/>
              <w:rPr>
                <w:rFonts w:asciiTheme="minorHAnsi" w:eastAsiaTheme="minorHAnsi" w:hAnsiTheme="minorHAnsi" w:cs="Arial"/>
                <w:sz w:val="24"/>
                <w:szCs w:val="24"/>
              </w:rPr>
            </w:pPr>
            <w:r w:rsidRPr="00B81EC5">
              <w:rPr>
                <w:rFonts w:asciiTheme="minorHAnsi" w:eastAsiaTheme="minorHAnsi" w:hAnsiTheme="minorHAnsi" w:cs="Arial"/>
                <w:sz w:val="24"/>
                <w:szCs w:val="24"/>
              </w:rPr>
              <w:t xml:space="preserve">Innovation and technology in construction </w:t>
            </w:r>
            <w:r w:rsidR="0038435B" w:rsidRPr="00B81EC5">
              <w:rPr>
                <w:rFonts w:asciiTheme="minorHAnsi" w:eastAsiaTheme="minorHAnsi" w:hAnsiTheme="minorHAnsi" w:cs="Arial"/>
                <w:sz w:val="24"/>
                <w:szCs w:val="24"/>
              </w:rPr>
              <w:t xml:space="preserve">e.g. offsite construction </w:t>
            </w:r>
            <w:r w:rsidRPr="00B81EC5">
              <w:rPr>
                <w:rFonts w:asciiTheme="minorHAnsi" w:eastAsiaTheme="minorHAnsi" w:hAnsiTheme="minorHAnsi" w:cs="Arial"/>
                <w:sz w:val="24"/>
                <w:szCs w:val="24"/>
              </w:rPr>
              <w:t xml:space="preserve">needs to be </w:t>
            </w:r>
            <w:r w:rsidR="0038435B" w:rsidRPr="00B81EC5">
              <w:rPr>
                <w:rFonts w:asciiTheme="minorHAnsi" w:eastAsiaTheme="minorHAnsi" w:hAnsiTheme="minorHAnsi" w:cs="Arial"/>
                <w:sz w:val="24"/>
                <w:szCs w:val="24"/>
              </w:rPr>
              <w:t>re-emphasised, realised and implemented</w:t>
            </w:r>
            <w:r w:rsidR="00CD06A0" w:rsidRPr="00B81EC5">
              <w:rPr>
                <w:rFonts w:asciiTheme="minorHAnsi" w:eastAsiaTheme="minorHAnsi" w:hAnsiTheme="minorHAnsi" w:cs="Arial"/>
                <w:sz w:val="24"/>
                <w:szCs w:val="24"/>
              </w:rPr>
              <w:t>. Example,</w:t>
            </w:r>
            <w:r w:rsidRPr="00B81EC5">
              <w:rPr>
                <w:rFonts w:asciiTheme="minorHAnsi" w:eastAsiaTheme="minorHAnsi" w:hAnsiTheme="minorHAnsi" w:cs="Arial"/>
                <w:sz w:val="24"/>
                <w:szCs w:val="24"/>
              </w:rPr>
              <w:t xml:space="preserve"> the use of precast concrete as opposed to in-situ </w:t>
            </w:r>
            <w:r w:rsidR="00FB2959" w:rsidRPr="00B81EC5">
              <w:rPr>
                <w:rFonts w:asciiTheme="minorHAnsi" w:eastAsiaTheme="minorHAnsi" w:hAnsiTheme="minorHAnsi" w:cs="Arial"/>
                <w:sz w:val="24"/>
                <w:szCs w:val="24"/>
              </w:rPr>
              <w:t xml:space="preserve">concrete </w:t>
            </w:r>
            <w:r w:rsidRPr="00B81EC5">
              <w:rPr>
                <w:rFonts w:asciiTheme="minorHAnsi" w:eastAsiaTheme="minorHAnsi" w:hAnsiTheme="minorHAnsi" w:cs="Arial"/>
                <w:sz w:val="24"/>
                <w:szCs w:val="24"/>
              </w:rPr>
              <w:t xml:space="preserve">and other construction productivity enhancements reducing the labour numbers required </w:t>
            </w:r>
            <w:r w:rsidR="00FB2959" w:rsidRPr="00B81EC5">
              <w:rPr>
                <w:rFonts w:asciiTheme="minorHAnsi" w:eastAsiaTheme="minorHAnsi" w:hAnsiTheme="minorHAnsi" w:cs="Arial"/>
                <w:sz w:val="24"/>
                <w:szCs w:val="24"/>
              </w:rPr>
              <w:t>on major</w:t>
            </w:r>
            <w:r w:rsidRPr="00B81EC5">
              <w:rPr>
                <w:rFonts w:asciiTheme="minorHAnsi" w:eastAsiaTheme="minorHAnsi" w:hAnsiTheme="minorHAnsi" w:cs="Arial"/>
                <w:sz w:val="24"/>
                <w:szCs w:val="24"/>
              </w:rPr>
              <w:t xml:space="preserve"> projects and infrastructure developments</w:t>
            </w:r>
            <w:r w:rsidR="00FB2959" w:rsidRPr="00B81EC5">
              <w:rPr>
                <w:rFonts w:asciiTheme="minorHAnsi" w:eastAsiaTheme="minorHAnsi" w:hAnsiTheme="minorHAnsi" w:cs="Arial"/>
                <w:sz w:val="24"/>
                <w:szCs w:val="24"/>
              </w:rPr>
              <w:t xml:space="preserve">. </w:t>
            </w:r>
          </w:p>
          <w:p w:rsidR="00FB2959" w:rsidRPr="00B81EC5" w:rsidRDefault="00FB2959" w:rsidP="00E02CB2">
            <w:pPr>
              <w:suppressAutoHyphens w:val="0"/>
              <w:autoSpaceDN/>
              <w:jc w:val="both"/>
              <w:textAlignment w:val="auto"/>
              <w:rPr>
                <w:rFonts w:asciiTheme="minorHAnsi" w:eastAsiaTheme="minorHAnsi" w:hAnsiTheme="minorHAnsi" w:cs="Arial"/>
                <w:sz w:val="24"/>
                <w:szCs w:val="24"/>
              </w:rPr>
            </w:pPr>
          </w:p>
        </w:tc>
      </w:tr>
      <w:tr w:rsidR="00E02CB2" w:rsidRPr="00B81EC5" w:rsidTr="00E02CB2">
        <w:tc>
          <w:tcPr>
            <w:tcW w:w="392" w:type="dxa"/>
          </w:tcPr>
          <w:p w:rsidR="00E02CB2" w:rsidRPr="00B81EC5" w:rsidRDefault="00E02CB2" w:rsidP="00E02CB2">
            <w:pPr>
              <w:suppressAutoHyphens w:val="0"/>
              <w:autoSpaceDE w:val="0"/>
              <w:adjustRightInd w:val="0"/>
              <w:jc w:val="both"/>
              <w:textAlignment w:val="auto"/>
              <w:rPr>
                <w:rFonts w:asciiTheme="minorHAnsi" w:eastAsiaTheme="minorHAnsi" w:hAnsiTheme="minorHAnsi" w:cs="Arial"/>
                <w:sz w:val="24"/>
                <w:szCs w:val="24"/>
              </w:rPr>
            </w:pPr>
            <w:r w:rsidRPr="00B81EC5">
              <w:rPr>
                <w:rFonts w:asciiTheme="minorHAnsi" w:eastAsiaTheme="minorHAnsi" w:hAnsiTheme="minorHAnsi" w:cs="Arial"/>
                <w:sz w:val="24"/>
                <w:szCs w:val="24"/>
              </w:rPr>
              <w:t>7</w:t>
            </w:r>
          </w:p>
        </w:tc>
        <w:tc>
          <w:tcPr>
            <w:tcW w:w="2693" w:type="dxa"/>
          </w:tcPr>
          <w:p w:rsidR="00E02CB2" w:rsidRPr="00B81EC5" w:rsidRDefault="00E02CB2" w:rsidP="00E02CB2">
            <w:pPr>
              <w:suppressAutoHyphens w:val="0"/>
              <w:autoSpaceDE w:val="0"/>
              <w:adjustRightInd w:val="0"/>
              <w:jc w:val="both"/>
              <w:textAlignment w:val="auto"/>
              <w:rPr>
                <w:rFonts w:asciiTheme="minorHAnsi" w:eastAsiaTheme="minorHAnsi" w:hAnsiTheme="minorHAnsi" w:cs="Arial"/>
                <w:sz w:val="24"/>
                <w:szCs w:val="24"/>
              </w:rPr>
            </w:pPr>
            <w:r w:rsidRPr="00B81EC5">
              <w:rPr>
                <w:rFonts w:asciiTheme="minorHAnsi" w:eastAsiaTheme="minorHAnsi" w:hAnsiTheme="minorHAnsi" w:cs="Arial"/>
                <w:sz w:val="24"/>
                <w:szCs w:val="24"/>
              </w:rPr>
              <w:t xml:space="preserve">Training </w:t>
            </w:r>
            <w:r w:rsidR="003F3D0B" w:rsidRPr="00B81EC5">
              <w:rPr>
                <w:rFonts w:asciiTheme="minorHAnsi" w:eastAsiaTheme="minorHAnsi" w:hAnsiTheme="minorHAnsi" w:cs="Arial"/>
                <w:sz w:val="24"/>
                <w:szCs w:val="24"/>
              </w:rPr>
              <w:t xml:space="preserve">and </w:t>
            </w:r>
            <w:r w:rsidRPr="00B81EC5">
              <w:rPr>
                <w:rFonts w:asciiTheme="minorHAnsi" w:eastAsiaTheme="minorHAnsi" w:hAnsiTheme="minorHAnsi" w:cs="Arial"/>
                <w:sz w:val="24"/>
                <w:szCs w:val="24"/>
              </w:rPr>
              <w:t xml:space="preserve">retraining the unemployed and underemployed could be </w:t>
            </w:r>
            <w:r w:rsidRPr="00B81EC5">
              <w:rPr>
                <w:rFonts w:asciiTheme="minorHAnsi" w:eastAsiaTheme="minorHAnsi" w:hAnsiTheme="minorHAnsi" w:cs="Arial"/>
                <w:sz w:val="24"/>
                <w:szCs w:val="24"/>
              </w:rPr>
              <w:lastRenderedPageBreak/>
              <w:t>a significant benefit to an industry under significant pressure</w:t>
            </w:r>
          </w:p>
        </w:tc>
        <w:tc>
          <w:tcPr>
            <w:tcW w:w="2297" w:type="dxa"/>
          </w:tcPr>
          <w:p w:rsidR="00E02CB2" w:rsidRPr="00B81EC5" w:rsidRDefault="00E02CB2" w:rsidP="00E02CB2">
            <w:pPr>
              <w:suppressAutoHyphens w:val="0"/>
              <w:autoSpaceDN/>
              <w:jc w:val="both"/>
              <w:textAlignment w:val="auto"/>
              <w:rPr>
                <w:rFonts w:asciiTheme="minorHAnsi" w:eastAsiaTheme="minorHAnsi" w:hAnsiTheme="minorHAnsi" w:cs="Arial"/>
                <w:sz w:val="24"/>
                <w:szCs w:val="24"/>
              </w:rPr>
            </w:pPr>
            <w:proofErr w:type="spellStart"/>
            <w:r w:rsidRPr="00B81EC5">
              <w:rPr>
                <w:rFonts w:asciiTheme="minorHAnsi" w:eastAsiaTheme="minorHAnsi" w:hAnsiTheme="minorHAnsi" w:cs="Arial"/>
                <w:sz w:val="24"/>
                <w:szCs w:val="24"/>
              </w:rPr>
              <w:lastRenderedPageBreak/>
              <w:t>Arcadis</w:t>
            </w:r>
            <w:proofErr w:type="spellEnd"/>
            <w:r w:rsidRPr="00B81EC5">
              <w:rPr>
                <w:rFonts w:asciiTheme="minorHAnsi" w:eastAsiaTheme="minorHAnsi" w:hAnsiTheme="minorHAnsi" w:cs="Arial"/>
                <w:sz w:val="24"/>
                <w:szCs w:val="24"/>
              </w:rPr>
              <w:t xml:space="preserve"> (2017)</w:t>
            </w:r>
            <w:r w:rsidR="003F3D0B" w:rsidRPr="00B81EC5">
              <w:rPr>
                <w:rFonts w:asciiTheme="minorHAnsi" w:eastAsiaTheme="minorHAnsi" w:hAnsiTheme="minorHAnsi" w:cs="Arial"/>
                <w:sz w:val="24"/>
                <w:szCs w:val="24"/>
              </w:rPr>
              <w:t>,</w:t>
            </w:r>
            <w:r w:rsidRPr="00B81EC5">
              <w:rPr>
                <w:rFonts w:asciiTheme="minorHAnsi" w:eastAsiaTheme="minorHAnsi" w:hAnsiTheme="minorHAnsi" w:cs="Arial"/>
                <w:sz w:val="24"/>
                <w:szCs w:val="24"/>
              </w:rPr>
              <w:t xml:space="preserve"> Talent Scale</w:t>
            </w:r>
            <w:r w:rsidR="003F3D0B" w:rsidRPr="00B81EC5">
              <w:rPr>
                <w:rFonts w:asciiTheme="minorHAnsi" w:eastAsiaTheme="minorHAnsi" w:hAnsiTheme="minorHAnsi" w:cs="Arial"/>
                <w:sz w:val="24"/>
                <w:szCs w:val="24"/>
              </w:rPr>
              <w:t>,</w:t>
            </w:r>
            <w:r w:rsidRPr="00B81EC5">
              <w:rPr>
                <w:rFonts w:asciiTheme="minorHAnsi" w:eastAsiaTheme="minorHAnsi" w:hAnsiTheme="minorHAnsi" w:cs="Arial"/>
                <w:sz w:val="24"/>
                <w:szCs w:val="24"/>
              </w:rPr>
              <w:t xml:space="preserve"> The real extent of Britain’s </w:t>
            </w:r>
            <w:r w:rsidRPr="00B81EC5">
              <w:rPr>
                <w:rFonts w:asciiTheme="minorHAnsi" w:eastAsiaTheme="minorHAnsi" w:hAnsiTheme="minorHAnsi" w:cs="Arial"/>
                <w:sz w:val="24"/>
                <w:szCs w:val="24"/>
              </w:rPr>
              <w:lastRenderedPageBreak/>
              <w:t>construction labour crisis</w:t>
            </w:r>
          </w:p>
        </w:tc>
        <w:tc>
          <w:tcPr>
            <w:tcW w:w="3860" w:type="dxa"/>
          </w:tcPr>
          <w:p w:rsidR="00E02CB2" w:rsidRPr="00B81EC5" w:rsidRDefault="00E02CB2" w:rsidP="00E02CB2">
            <w:pPr>
              <w:suppressAutoHyphens w:val="0"/>
              <w:autoSpaceDN/>
              <w:jc w:val="both"/>
              <w:textAlignment w:val="auto"/>
              <w:rPr>
                <w:rFonts w:asciiTheme="minorHAnsi" w:eastAsiaTheme="minorHAnsi" w:hAnsiTheme="minorHAnsi" w:cs="Arial"/>
                <w:sz w:val="24"/>
                <w:szCs w:val="24"/>
              </w:rPr>
            </w:pPr>
            <w:r w:rsidRPr="00B81EC5">
              <w:rPr>
                <w:rFonts w:asciiTheme="minorHAnsi" w:eastAsiaTheme="minorHAnsi" w:hAnsiTheme="minorHAnsi" w:cs="Arial"/>
                <w:sz w:val="24"/>
                <w:szCs w:val="24"/>
              </w:rPr>
              <w:lastRenderedPageBreak/>
              <w:t xml:space="preserve">Relieving current shortages and leading to a culture of improvement throughout industry with training </w:t>
            </w:r>
            <w:r w:rsidRPr="00B81EC5">
              <w:rPr>
                <w:rFonts w:asciiTheme="minorHAnsi" w:eastAsiaTheme="minorHAnsi" w:hAnsiTheme="minorHAnsi" w:cs="Arial"/>
                <w:sz w:val="24"/>
                <w:szCs w:val="24"/>
              </w:rPr>
              <w:lastRenderedPageBreak/>
              <w:t>incentives for employees to allow them to reach career aspirations</w:t>
            </w:r>
          </w:p>
          <w:p w:rsidR="003F3D0B" w:rsidRPr="00B81EC5" w:rsidRDefault="003F3D0B" w:rsidP="00E02CB2">
            <w:pPr>
              <w:suppressAutoHyphens w:val="0"/>
              <w:autoSpaceDN/>
              <w:jc w:val="both"/>
              <w:textAlignment w:val="auto"/>
              <w:rPr>
                <w:rFonts w:asciiTheme="minorHAnsi" w:eastAsiaTheme="minorHAnsi" w:hAnsiTheme="minorHAnsi" w:cs="Arial"/>
                <w:sz w:val="24"/>
                <w:szCs w:val="24"/>
              </w:rPr>
            </w:pPr>
          </w:p>
        </w:tc>
      </w:tr>
    </w:tbl>
    <w:p w:rsidR="000152E5" w:rsidRPr="00A431D5" w:rsidRDefault="000152E5" w:rsidP="00984A1E">
      <w:pPr>
        <w:suppressAutoHyphens w:val="0"/>
        <w:autoSpaceDN/>
        <w:textAlignment w:val="auto"/>
        <w:rPr>
          <w:rFonts w:ascii="Times New Roman" w:hAnsi="Times New Roman"/>
          <w:b/>
          <w:color w:val="231F20"/>
          <w:sz w:val="24"/>
          <w:szCs w:val="24"/>
          <w:u w:val="single"/>
        </w:rPr>
      </w:pPr>
    </w:p>
    <w:p w:rsidR="00B268A6" w:rsidRPr="00B81EC5" w:rsidRDefault="00B268A6" w:rsidP="00CB4776">
      <w:pPr>
        <w:suppressAutoHyphens w:val="0"/>
        <w:autoSpaceDN/>
        <w:spacing w:after="0" w:line="360" w:lineRule="auto"/>
        <w:textAlignment w:val="auto"/>
        <w:rPr>
          <w:rFonts w:asciiTheme="minorHAnsi" w:hAnsiTheme="minorHAnsi" w:cs="Arial"/>
          <w:b/>
          <w:color w:val="231F20"/>
          <w:sz w:val="24"/>
          <w:szCs w:val="24"/>
        </w:rPr>
      </w:pPr>
      <w:r w:rsidRPr="00B81EC5">
        <w:rPr>
          <w:rFonts w:asciiTheme="minorHAnsi" w:hAnsiTheme="minorHAnsi" w:cs="Arial"/>
          <w:b/>
          <w:color w:val="231F20"/>
          <w:sz w:val="24"/>
          <w:szCs w:val="24"/>
        </w:rPr>
        <w:t>Conclusion</w:t>
      </w:r>
      <w:r w:rsidR="00CA7A27" w:rsidRPr="00B81EC5">
        <w:rPr>
          <w:rFonts w:asciiTheme="minorHAnsi" w:hAnsiTheme="minorHAnsi" w:cs="Arial"/>
          <w:b/>
          <w:color w:val="231F20"/>
          <w:sz w:val="24"/>
          <w:szCs w:val="24"/>
        </w:rPr>
        <w:t xml:space="preserve"> and Recommendations</w:t>
      </w:r>
    </w:p>
    <w:p w:rsidR="00CB4776" w:rsidRPr="00B81EC5" w:rsidRDefault="00CA7A27" w:rsidP="00CB4776">
      <w:pPr>
        <w:suppressAutoHyphens w:val="0"/>
        <w:autoSpaceDN/>
        <w:spacing w:after="0" w:line="360" w:lineRule="auto"/>
        <w:textAlignment w:val="auto"/>
        <w:rPr>
          <w:rFonts w:asciiTheme="minorHAnsi" w:hAnsiTheme="minorHAnsi" w:cs="Arial"/>
          <w:color w:val="231F20"/>
          <w:sz w:val="24"/>
          <w:szCs w:val="24"/>
        </w:rPr>
      </w:pPr>
      <w:r w:rsidRPr="00B81EC5">
        <w:rPr>
          <w:rFonts w:asciiTheme="minorHAnsi" w:hAnsiTheme="minorHAnsi" w:cs="Arial"/>
          <w:color w:val="231F20"/>
          <w:sz w:val="24"/>
          <w:szCs w:val="24"/>
        </w:rPr>
        <w:t xml:space="preserve">It </w:t>
      </w:r>
      <w:proofErr w:type="gramStart"/>
      <w:r w:rsidRPr="00B81EC5">
        <w:rPr>
          <w:rFonts w:asciiTheme="minorHAnsi" w:hAnsiTheme="minorHAnsi" w:cs="Arial"/>
          <w:color w:val="231F20"/>
          <w:sz w:val="24"/>
          <w:szCs w:val="24"/>
        </w:rPr>
        <w:t>is recommended</w:t>
      </w:r>
      <w:proofErr w:type="gramEnd"/>
      <w:r w:rsidRPr="00B81EC5">
        <w:rPr>
          <w:rFonts w:asciiTheme="minorHAnsi" w:hAnsiTheme="minorHAnsi" w:cs="Arial"/>
          <w:color w:val="231F20"/>
          <w:sz w:val="24"/>
          <w:szCs w:val="24"/>
        </w:rPr>
        <w:t xml:space="preserve"> in this paper, that the following initiatives to government and industry be adopted in helping to ameliorate and solve the skills gap in the UK construction industry.</w:t>
      </w:r>
    </w:p>
    <w:p w:rsidR="00CB4776" w:rsidRPr="00B81EC5" w:rsidRDefault="00CA7A27" w:rsidP="00CB4776">
      <w:pPr>
        <w:spacing w:after="0" w:line="360" w:lineRule="auto"/>
        <w:jc w:val="both"/>
        <w:rPr>
          <w:rFonts w:asciiTheme="minorHAnsi" w:hAnsiTheme="minorHAnsi" w:cs="Arial"/>
          <w:sz w:val="24"/>
          <w:szCs w:val="24"/>
        </w:rPr>
      </w:pPr>
      <w:r w:rsidRPr="00B81EC5">
        <w:rPr>
          <w:rFonts w:asciiTheme="minorHAnsi" w:hAnsiTheme="minorHAnsi" w:cs="Arial"/>
          <w:sz w:val="24"/>
          <w:szCs w:val="24"/>
        </w:rPr>
        <w:t xml:space="preserve">There is the need to </w:t>
      </w:r>
      <w:r w:rsidR="001B1BB0" w:rsidRPr="00B81EC5">
        <w:rPr>
          <w:rFonts w:asciiTheme="minorHAnsi" w:hAnsiTheme="minorHAnsi" w:cs="Arial"/>
          <w:sz w:val="24"/>
          <w:szCs w:val="24"/>
        </w:rPr>
        <w:t>i</w:t>
      </w:r>
      <w:r w:rsidRPr="00B81EC5">
        <w:rPr>
          <w:rFonts w:asciiTheme="minorHAnsi" w:hAnsiTheme="minorHAnsi" w:cs="Arial"/>
          <w:sz w:val="24"/>
          <w:szCs w:val="24"/>
        </w:rPr>
        <w:t>ncrease apprenticeship and trainee programme</w:t>
      </w:r>
      <w:r w:rsidR="00116C99" w:rsidRPr="00B81EC5">
        <w:rPr>
          <w:rFonts w:asciiTheme="minorHAnsi" w:hAnsiTheme="minorHAnsi" w:cs="Arial"/>
          <w:sz w:val="24"/>
          <w:szCs w:val="24"/>
        </w:rPr>
        <w:t>/</w:t>
      </w:r>
      <w:r w:rsidRPr="00B81EC5">
        <w:rPr>
          <w:rFonts w:asciiTheme="minorHAnsi" w:hAnsiTheme="minorHAnsi" w:cs="Arial"/>
          <w:sz w:val="24"/>
          <w:szCs w:val="24"/>
        </w:rPr>
        <w:t xml:space="preserve">s enrolment quotas and retention </w:t>
      </w:r>
      <w:r w:rsidR="008A1DA6" w:rsidRPr="00B81EC5">
        <w:rPr>
          <w:rFonts w:asciiTheme="minorHAnsi" w:hAnsiTheme="minorHAnsi" w:cs="Arial"/>
          <w:sz w:val="24"/>
          <w:szCs w:val="24"/>
        </w:rPr>
        <w:t>rates (</w:t>
      </w:r>
      <w:r w:rsidR="008A1DA6" w:rsidRPr="00B81EC5">
        <w:rPr>
          <w:rFonts w:asciiTheme="minorHAnsi" w:hAnsiTheme="minorHAnsi" w:cs="Arial"/>
          <w:color w:val="222222"/>
          <w:sz w:val="24"/>
          <w:szCs w:val="24"/>
          <w:shd w:val="clear" w:color="auto" w:fill="FFFFFF"/>
        </w:rPr>
        <w:t>Feng, 2015)</w:t>
      </w:r>
      <w:r w:rsidR="008A1DA6" w:rsidRPr="00B81EC5">
        <w:rPr>
          <w:rFonts w:asciiTheme="minorHAnsi" w:hAnsiTheme="minorHAnsi" w:cs="Arial"/>
          <w:sz w:val="24"/>
          <w:szCs w:val="24"/>
        </w:rPr>
        <w:t>;</w:t>
      </w:r>
      <w:r w:rsidR="00116C99" w:rsidRPr="00B81EC5">
        <w:rPr>
          <w:rFonts w:asciiTheme="minorHAnsi" w:hAnsiTheme="minorHAnsi" w:cs="Arial"/>
          <w:sz w:val="24"/>
          <w:szCs w:val="24"/>
        </w:rPr>
        <w:t xml:space="preserve"> a</w:t>
      </w:r>
      <w:r w:rsidRPr="00B81EC5">
        <w:rPr>
          <w:rFonts w:asciiTheme="minorHAnsi" w:hAnsiTheme="minorHAnsi" w:cs="Arial"/>
          <w:sz w:val="24"/>
          <w:szCs w:val="24"/>
        </w:rPr>
        <w:t xml:space="preserve">s mentioned previously in this research </w:t>
      </w:r>
      <w:r w:rsidR="0083012E" w:rsidRPr="00B81EC5">
        <w:rPr>
          <w:rFonts w:asciiTheme="minorHAnsi" w:hAnsiTheme="minorHAnsi" w:cs="Arial"/>
          <w:sz w:val="24"/>
          <w:szCs w:val="24"/>
        </w:rPr>
        <w:t xml:space="preserve">(illustrated in </w:t>
      </w:r>
      <w:r w:rsidRPr="00B81EC5">
        <w:rPr>
          <w:rFonts w:asciiTheme="minorHAnsi" w:hAnsiTheme="minorHAnsi" w:cs="Arial"/>
          <w:sz w:val="24"/>
          <w:szCs w:val="24"/>
        </w:rPr>
        <w:t>figure 2</w:t>
      </w:r>
      <w:r w:rsidR="0083012E" w:rsidRPr="00B81EC5">
        <w:rPr>
          <w:rFonts w:asciiTheme="minorHAnsi" w:hAnsiTheme="minorHAnsi" w:cs="Arial"/>
          <w:sz w:val="24"/>
          <w:szCs w:val="24"/>
        </w:rPr>
        <w:t xml:space="preserve">), </w:t>
      </w:r>
      <w:r w:rsidRPr="00B81EC5">
        <w:rPr>
          <w:rFonts w:asciiTheme="minorHAnsi" w:hAnsiTheme="minorHAnsi" w:cs="Arial"/>
          <w:sz w:val="24"/>
          <w:szCs w:val="24"/>
        </w:rPr>
        <w:t xml:space="preserve">the number of </w:t>
      </w:r>
      <w:r w:rsidR="00116C99" w:rsidRPr="00B81EC5">
        <w:rPr>
          <w:rFonts w:asciiTheme="minorHAnsi" w:hAnsiTheme="minorHAnsi" w:cs="Arial"/>
          <w:sz w:val="24"/>
          <w:szCs w:val="24"/>
        </w:rPr>
        <w:t>persons</w:t>
      </w:r>
      <w:r w:rsidRPr="00B81EC5">
        <w:rPr>
          <w:rFonts w:asciiTheme="minorHAnsi" w:hAnsiTheme="minorHAnsi" w:cs="Arial"/>
          <w:sz w:val="24"/>
          <w:szCs w:val="24"/>
        </w:rPr>
        <w:t xml:space="preserve"> enrol</w:t>
      </w:r>
      <w:r w:rsidR="00116C99" w:rsidRPr="00B81EC5">
        <w:rPr>
          <w:rFonts w:asciiTheme="minorHAnsi" w:hAnsiTheme="minorHAnsi" w:cs="Arial"/>
          <w:sz w:val="24"/>
          <w:szCs w:val="24"/>
        </w:rPr>
        <w:t>led</w:t>
      </w:r>
      <w:r w:rsidRPr="00B81EC5">
        <w:rPr>
          <w:rFonts w:asciiTheme="minorHAnsi" w:hAnsiTheme="minorHAnsi" w:cs="Arial"/>
          <w:sz w:val="24"/>
          <w:szCs w:val="24"/>
        </w:rPr>
        <w:t xml:space="preserve"> onto apprenticeship and trainee programmes has dramatically fallen since 2005</w:t>
      </w:r>
      <w:r w:rsidR="008A1DA6" w:rsidRPr="00B81EC5">
        <w:rPr>
          <w:rFonts w:asciiTheme="minorHAnsi" w:hAnsiTheme="minorHAnsi" w:cs="Arial"/>
          <w:sz w:val="24"/>
          <w:szCs w:val="24"/>
        </w:rPr>
        <w:t xml:space="preserve"> </w:t>
      </w:r>
      <w:r w:rsidR="008A1DA6" w:rsidRPr="00B81EC5">
        <w:rPr>
          <w:rFonts w:asciiTheme="minorHAnsi" w:hAnsiTheme="minorHAnsi" w:cs="Arial"/>
          <w:color w:val="222222"/>
          <w:sz w:val="24"/>
          <w:szCs w:val="24"/>
          <w:shd w:val="clear" w:color="auto" w:fill="FFFFFF"/>
        </w:rPr>
        <w:t>(</w:t>
      </w:r>
      <w:proofErr w:type="spellStart"/>
      <w:r w:rsidR="008A1DA6" w:rsidRPr="00B81EC5">
        <w:rPr>
          <w:rFonts w:asciiTheme="minorHAnsi" w:hAnsiTheme="minorHAnsi" w:cs="Arial"/>
          <w:color w:val="222222"/>
          <w:sz w:val="24"/>
          <w:szCs w:val="24"/>
          <w:shd w:val="clear" w:color="auto" w:fill="FFFFFF"/>
        </w:rPr>
        <w:t>Eichhorst</w:t>
      </w:r>
      <w:proofErr w:type="spellEnd"/>
      <w:r w:rsidR="008A1DA6" w:rsidRPr="00B81EC5">
        <w:rPr>
          <w:rFonts w:asciiTheme="minorHAnsi" w:hAnsiTheme="minorHAnsi" w:cs="Arial"/>
          <w:color w:val="222222"/>
          <w:sz w:val="24"/>
          <w:szCs w:val="24"/>
          <w:shd w:val="clear" w:color="auto" w:fill="FFFFFF"/>
        </w:rPr>
        <w:t>, et. al., 2015)</w:t>
      </w:r>
      <w:r w:rsidR="0083012E" w:rsidRPr="00B81EC5">
        <w:rPr>
          <w:rFonts w:asciiTheme="minorHAnsi" w:hAnsiTheme="minorHAnsi" w:cs="Arial"/>
          <w:sz w:val="24"/>
          <w:szCs w:val="24"/>
        </w:rPr>
        <w:t>.</w:t>
      </w:r>
      <w:r w:rsidRPr="00B81EC5">
        <w:rPr>
          <w:rFonts w:asciiTheme="minorHAnsi" w:hAnsiTheme="minorHAnsi" w:cs="Arial"/>
          <w:sz w:val="24"/>
          <w:szCs w:val="24"/>
        </w:rPr>
        <w:t xml:space="preserve"> </w:t>
      </w:r>
      <w:r w:rsidR="0083012E" w:rsidRPr="00B81EC5">
        <w:rPr>
          <w:rFonts w:asciiTheme="minorHAnsi" w:hAnsiTheme="minorHAnsi" w:cs="Arial"/>
          <w:sz w:val="24"/>
          <w:szCs w:val="24"/>
        </w:rPr>
        <w:t>A</w:t>
      </w:r>
      <w:r w:rsidRPr="00B81EC5">
        <w:rPr>
          <w:rFonts w:asciiTheme="minorHAnsi" w:hAnsiTheme="minorHAnsi" w:cs="Arial"/>
          <w:sz w:val="24"/>
          <w:szCs w:val="24"/>
        </w:rPr>
        <w:t xml:space="preserve">s a bare </w:t>
      </w:r>
      <w:r w:rsidR="00C00077" w:rsidRPr="00B81EC5">
        <w:rPr>
          <w:rFonts w:asciiTheme="minorHAnsi" w:hAnsiTheme="minorHAnsi" w:cs="Arial"/>
          <w:sz w:val="24"/>
          <w:szCs w:val="24"/>
        </w:rPr>
        <w:t>minimum,</w:t>
      </w:r>
      <w:r w:rsidRPr="00B81EC5">
        <w:rPr>
          <w:rFonts w:asciiTheme="minorHAnsi" w:hAnsiTheme="minorHAnsi" w:cs="Arial"/>
          <w:sz w:val="24"/>
          <w:szCs w:val="24"/>
        </w:rPr>
        <w:t xml:space="preserve"> the industry should recruit the same number of individuals anticipated to retire each year from the industry </w:t>
      </w:r>
      <w:r w:rsidR="009F20DB" w:rsidRPr="00B81EC5">
        <w:rPr>
          <w:rFonts w:asciiTheme="minorHAnsi" w:hAnsiTheme="minorHAnsi" w:cs="Arial"/>
          <w:sz w:val="24"/>
          <w:szCs w:val="24"/>
        </w:rPr>
        <w:t>with</w:t>
      </w:r>
      <w:r w:rsidRPr="00B81EC5">
        <w:rPr>
          <w:rFonts w:asciiTheme="minorHAnsi" w:hAnsiTheme="minorHAnsi" w:cs="Arial"/>
          <w:sz w:val="24"/>
          <w:szCs w:val="24"/>
        </w:rPr>
        <w:t xml:space="preserve"> apprenticeship or trainee programmes</w:t>
      </w:r>
      <w:r w:rsidR="00511182" w:rsidRPr="00B81EC5">
        <w:rPr>
          <w:rFonts w:asciiTheme="minorHAnsi" w:hAnsiTheme="minorHAnsi" w:cs="Arial"/>
          <w:sz w:val="24"/>
          <w:szCs w:val="24"/>
        </w:rPr>
        <w:t>.</w:t>
      </w:r>
      <w:r w:rsidRPr="00B81EC5">
        <w:rPr>
          <w:rFonts w:asciiTheme="minorHAnsi" w:hAnsiTheme="minorHAnsi" w:cs="Arial"/>
          <w:sz w:val="24"/>
          <w:szCs w:val="24"/>
        </w:rPr>
        <w:t xml:space="preserve"> </w:t>
      </w:r>
      <w:r w:rsidR="00511182" w:rsidRPr="00B81EC5">
        <w:rPr>
          <w:rFonts w:asciiTheme="minorHAnsi" w:hAnsiTheme="minorHAnsi" w:cs="Arial"/>
          <w:sz w:val="24"/>
          <w:szCs w:val="24"/>
        </w:rPr>
        <w:t>A</w:t>
      </w:r>
      <w:r w:rsidRPr="00B81EC5">
        <w:rPr>
          <w:rFonts w:asciiTheme="minorHAnsi" w:hAnsiTheme="minorHAnsi" w:cs="Arial"/>
          <w:sz w:val="24"/>
          <w:szCs w:val="24"/>
        </w:rPr>
        <w:t>lthough this w</w:t>
      </w:r>
      <w:r w:rsidR="00511182" w:rsidRPr="00B81EC5">
        <w:rPr>
          <w:rFonts w:asciiTheme="minorHAnsi" w:hAnsiTheme="minorHAnsi" w:cs="Arial"/>
          <w:sz w:val="24"/>
          <w:szCs w:val="24"/>
        </w:rPr>
        <w:t>ill not</w:t>
      </w:r>
      <w:r w:rsidRPr="00B81EC5">
        <w:rPr>
          <w:rFonts w:asciiTheme="minorHAnsi" w:hAnsiTheme="minorHAnsi" w:cs="Arial"/>
          <w:sz w:val="24"/>
          <w:szCs w:val="24"/>
        </w:rPr>
        <w:t xml:space="preserve"> solve the skill shortage</w:t>
      </w:r>
      <w:r w:rsidR="00DE7506" w:rsidRPr="00B81EC5">
        <w:rPr>
          <w:rFonts w:asciiTheme="minorHAnsi" w:hAnsiTheme="minorHAnsi" w:cs="Arial"/>
          <w:sz w:val="24"/>
          <w:szCs w:val="24"/>
        </w:rPr>
        <w:t>s</w:t>
      </w:r>
      <w:r w:rsidRPr="00B81EC5">
        <w:rPr>
          <w:rFonts w:asciiTheme="minorHAnsi" w:hAnsiTheme="minorHAnsi" w:cs="Arial"/>
          <w:sz w:val="24"/>
          <w:szCs w:val="24"/>
        </w:rPr>
        <w:t xml:space="preserve"> immediately, it will ensure that there is a pipeline of young skilled professionals entering the industry for years to </w:t>
      </w:r>
      <w:r w:rsidR="00C00077" w:rsidRPr="00B81EC5">
        <w:rPr>
          <w:rFonts w:asciiTheme="minorHAnsi" w:hAnsiTheme="minorHAnsi" w:cs="Arial"/>
          <w:sz w:val="24"/>
          <w:szCs w:val="24"/>
        </w:rPr>
        <w:t>come, which</w:t>
      </w:r>
      <w:r w:rsidRPr="00B81EC5">
        <w:rPr>
          <w:rFonts w:asciiTheme="minorHAnsi" w:hAnsiTheme="minorHAnsi" w:cs="Arial"/>
          <w:sz w:val="24"/>
          <w:szCs w:val="24"/>
        </w:rPr>
        <w:t xml:space="preserve"> </w:t>
      </w:r>
      <w:r w:rsidR="00DE7506" w:rsidRPr="00B81EC5">
        <w:rPr>
          <w:rFonts w:asciiTheme="minorHAnsi" w:hAnsiTheme="minorHAnsi" w:cs="Arial"/>
          <w:sz w:val="24"/>
          <w:szCs w:val="24"/>
        </w:rPr>
        <w:t>could</w:t>
      </w:r>
      <w:r w:rsidRPr="00B81EC5">
        <w:rPr>
          <w:rFonts w:asciiTheme="minorHAnsi" w:hAnsiTheme="minorHAnsi" w:cs="Arial"/>
          <w:sz w:val="24"/>
          <w:szCs w:val="24"/>
        </w:rPr>
        <w:t xml:space="preserve"> help replace those leaving the industry due to retirement</w:t>
      </w:r>
      <w:r w:rsidR="001B1BB0" w:rsidRPr="00B81EC5">
        <w:rPr>
          <w:rFonts w:asciiTheme="minorHAnsi" w:hAnsiTheme="minorHAnsi" w:cs="Arial"/>
          <w:sz w:val="24"/>
          <w:szCs w:val="24"/>
        </w:rPr>
        <w:t>.</w:t>
      </w:r>
      <w:r w:rsidRPr="00B81EC5">
        <w:rPr>
          <w:rFonts w:asciiTheme="minorHAnsi" w:hAnsiTheme="minorHAnsi" w:cs="Arial"/>
          <w:sz w:val="24"/>
          <w:szCs w:val="24"/>
        </w:rPr>
        <w:t xml:space="preserve"> </w:t>
      </w:r>
      <w:r w:rsidR="009F20DB" w:rsidRPr="00B81EC5">
        <w:rPr>
          <w:rFonts w:asciiTheme="minorHAnsi" w:hAnsiTheme="minorHAnsi" w:cs="Arial"/>
          <w:sz w:val="24"/>
          <w:szCs w:val="24"/>
        </w:rPr>
        <w:t xml:space="preserve">This </w:t>
      </w:r>
      <w:r w:rsidRPr="00B81EC5">
        <w:rPr>
          <w:rFonts w:asciiTheme="minorHAnsi" w:hAnsiTheme="minorHAnsi" w:cs="Arial"/>
          <w:sz w:val="24"/>
          <w:szCs w:val="24"/>
        </w:rPr>
        <w:t xml:space="preserve">will </w:t>
      </w:r>
      <w:r w:rsidR="009F20DB" w:rsidRPr="00B81EC5">
        <w:rPr>
          <w:rFonts w:asciiTheme="minorHAnsi" w:hAnsiTheme="minorHAnsi" w:cs="Arial"/>
          <w:sz w:val="24"/>
          <w:szCs w:val="24"/>
        </w:rPr>
        <w:t>also</w:t>
      </w:r>
      <w:r w:rsidRPr="00B81EC5">
        <w:rPr>
          <w:rFonts w:asciiTheme="minorHAnsi" w:hAnsiTheme="minorHAnsi" w:cs="Arial"/>
          <w:sz w:val="24"/>
          <w:szCs w:val="24"/>
        </w:rPr>
        <w:t xml:space="preserve"> promote a more positive image of the construction industry as </w:t>
      </w:r>
      <w:r w:rsidR="00C00077" w:rsidRPr="00B81EC5">
        <w:rPr>
          <w:rFonts w:asciiTheme="minorHAnsi" w:hAnsiTheme="minorHAnsi" w:cs="Arial"/>
          <w:sz w:val="24"/>
          <w:szCs w:val="24"/>
        </w:rPr>
        <w:t>one, which</w:t>
      </w:r>
      <w:r w:rsidRPr="00B81EC5">
        <w:rPr>
          <w:rFonts w:asciiTheme="minorHAnsi" w:hAnsiTheme="minorHAnsi" w:cs="Arial"/>
          <w:sz w:val="24"/>
          <w:szCs w:val="24"/>
        </w:rPr>
        <w:t xml:space="preserve"> develops individuals into skilled professionals with career pathway to work on major projects with transferrable skills </w:t>
      </w:r>
      <w:r w:rsidR="00C4445B" w:rsidRPr="00B81EC5">
        <w:rPr>
          <w:rFonts w:asciiTheme="minorHAnsi" w:hAnsiTheme="minorHAnsi" w:cs="Arial"/>
          <w:sz w:val="24"/>
          <w:szCs w:val="24"/>
        </w:rPr>
        <w:t>and</w:t>
      </w:r>
      <w:r w:rsidRPr="00B81EC5">
        <w:rPr>
          <w:rFonts w:asciiTheme="minorHAnsi" w:hAnsiTheme="minorHAnsi" w:cs="Arial"/>
          <w:sz w:val="24"/>
          <w:szCs w:val="24"/>
        </w:rPr>
        <w:t xml:space="preserve"> in construction around the world.</w:t>
      </w:r>
    </w:p>
    <w:p w:rsidR="00CB4776" w:rsidRPr="00772654" w:rsidRDefault="009F20DB" w:rsidP="00772654">
      <w:pPr>
        <w:suppressAutoHyphens w:val="0"/>
        <w:autoSpaceDN/>
        <w:spacing w:after="0" w:line="360" w:lineRule="auto"/>
        <w:contextualSpacing/>
        <w:jc w:val="both"/>
        <w:textAlignment w:val="auto"/>
        <w:rPr>
          <w:rFonts w:asciiTheme="minorHAnsi" w:eastAsiaTheme="minorHAnsi" w:hAnsiTheme="minorHAnsi" w:cs="Arial"/>
          <w:sz w:val="24"/>
          <w:szCs w:val="24"/>
        </w:rPr>
      </w:pPr>
      <w:proofErr w:type="gramStart"/>
      <w:r w:rsidRPr="00B81EC5">
        <w:rPr>
          <w:rFonts w:asciiTheme="minorHAnsi" w:eastAsiaTheme="minorHAnsi" w:hAnsiTheme="minorHAnsi" w:cs="Arial"/>
          <w:sz w:val="24"/>
          <w:szCs w:val="24"/>
        </w:rPr>
        <w:t xml:space="preserve">Ensuring that the UK have access to EU labour market post </w:t>
      </w:r>
      <w:proofErr w:type="spellStart"/>
      <w:r w:rsidRPr="00B81EC5">
        <w:rPr>
          <w:rFonts w:asciiTheme="minorHAnsi" w:eastAsiaTheme="minorHAnsi" w:hAnsiTheme="minorHAnsi" w:cs="Arial"/>
          <w:sz w:val="24"/>
          <w:szCs w:val="24"/>
        </w:rPr>
        <w:t>Brexit</w:t>
      </w:r>
      <w:proofErr w:type="spellEnd"/>
      <w:r w:rsidRPr="00B81EC5">
        <w:rPr>
          <w:rFonts w:asciiTheme="minorHAnsi" w:eastAsiaTheme="minorHAnsi" w:hAnsiTheme="minorHAnsi" w:cs="Arial"/>
          <w:sz w:val="24"/>
          <w:szCs w:val="24"/>
        </w:rPr>
        <w:t xml:space="preserve"> and retain current EU nationals working in industry</w:t>
      </w:r>
      <w:r w:rsidR="00F64DF8" w:rsidRPr="00B81EC5">
        <w:rPr>
          <w:rFonts w:asciiTheme="minorHAnsi" w:eastAsiaTheme="minorHAnsi" w:hAnsiTheme="minorHAnsi" w:cs="Arial"/>
          <w:sz w:val="24"/>
          <w:szCs w:val="24"/>
        </w:rPr>
        <w:t xml:space="preserve"> (</w:t>
      </w:r>
      <w:proofErr w:type="spellStart"/>
      <w:r w:rsidR="00F64DF8" w:rsidRPr="00B81EC5">
        <w:rPr>
          <w:rFonts w:asciiTheme="minorHAnsi" w:hAnsiTheme="minorHAnsi" w:cs="Arial"/>
          <w:sz w:val="24"/>
          <w:szCs w:val="24"/>
          <w:shd w:val="clear" w:color="auto" w:fill="FFFFFF"/>
        </w:rPr>
        <w:t>Sumption</w:t>
      </w:r>
      <w:proofErr w:type="spellEnd"/>
      <w:r w:rsidR="00F64DF8" w:rsidRPr="00B81EC5">
        <w:rPr>
          <w:rFonts w:asciiTheme="minorHAnsi" w:hAnsiTheme="minorHAnsi" w:cs="Arial"/>
          <w:sz w:val="24"/>
          <w:szCs w:val="24"/>
          <w:shd w:val="clear" w:color="auto" w:fill="FFFFFF"/>
        </w:rPr>
        <w:t>, 2017</w:t>
      </w:r>
      <w:r w:rsidR="00F64DF8" w:rsidRPr="00B81EC5">
        <w:rPr>
          <w:rFonts w:asciiTheme="minorHAnsi" w:eastAsiaTheme="minorHAnsi" w:hAnsiTheme="minorHAnsi" w:cs="Arial"/>
          <w:sz w:val="24"/>
          <w:szCs w:val="24"/>
        </w:rPr>
        <w:t>)</w:t>
      </w:r>
      <w:r w:rsidRPr="00B81EC5">
        <w:rPr>
          <w:rFonts w:asciiTheme="minorHAnsi" w:eastAsiaTheme="minorHAnsi" w:hAnsiTheme="minorHAnsi" w:cs="Arial"/>
          <w:sz w:val="24"/>
          <w:szCs w:val="24"/>
        </w:rPr>
        <w:t xml:space="preserve">; it is vital that the UK government ensures that the deal reached with the EU in the </w:t>
      </w:r>
      <w:proofErr w:type="spellStart"/>
      <w:r w:rsidRPr="00B81EC5">
        <w:rPr>
          <w:rFonts w:asciiTheme="minorHAnsi" w:eastAsiaTheme="minorHAnsi" w:hAnsiTheme="minorHAnsi" w:cs="Arial"/>
          <w:sz w:val="24"/>
          <w:szCs w:val="24"/>
        </w:rPr>
        <w:t>Brexit</w:t>
      </w:r>
      <w:proofErr w:type="spellEnd"/>
      <w:r w:rsidRPr="00B81EC5">
        <w:rPr>
          <w:rFonts w:asciiTheme="minorHAnsi" w:eastAsiaTheme="minorHAnsi" w:hAnsiTheme="minorHAnsi" w:cs="Arial"/>
          <w:sz w:val="24"/>
          <w:szCs w:val="24"/>
        </w:rPr>
        <w:t xml:space="preserve"> negotiations will ensure current EU nationals working in the UK construction industry are giving the rights to remain as a priority.</w:t>
      </w:r>
      <w:proofErr w:type="gramEnd"/>
      <w:r w:rsidRPr="00B81EC5">
        <w:rPr>
          <w:rFonts w:asciiTheme="minorHAnsi" w:eastAsiaTheme="minorHAnsi" w:hAnsiTheme="minorHAnsi" w:cs="Arial"/>
          <w:sz w:val="24"/>
          <w:szCs w:val="24"/>
        </w:rPr>
        <w:t xml:space="preserve"> Additionally, the gov</w:t>
      </w:r>
      <w:r w:rsidR="00C00077">
        <w:rPr>
          <w:rFonts w:asciiTheme="minorHAnsi" w:eastAsiaTheme="minorHAnsi" w:hAnsiTheme="minorHAnsi" w:cs="Arial"/>
          <w:sz w:val="24"/>
          <w:szCs w:val="24"/>
        </w:rPr>
        <w:t xml:space="preserve">ernment should actively seek </w:t>
      </w:r>
      <w:r w:rsidRPr="00B81EC5">
        <w:rPr>
          <w:rFonts w:asciiTheme="minorHAnsi" w:eastAsiaTheme="minorHAnsi" w:hAnsiTheme="minorHAnsi" w:cs="Arial"/>
          <w:sz w:val="24"/>
          <w:szCs w:val="24"/>
        </w:rPr>
        <w:t xml:space="preserve">not </w:t>
      </w:r>
      <w:r w:rsidR="00C00077">
        <w:rPr>
          <w:rFonts w:asciiTheme="minorHAnsi" w:eastAsiaTheme="minorHAnsi" w:hAnsiTheme="minorHAnsi" w:cs="Arial"/>
          <w:sz w:val="24"/>
          <w:szCs w:val="24"/>
        </w:rPr>
        <w:t xml:space="preserve">to </w:t>
      </w:r>
      <w:r w:rsidRPr="00B81EC5">
        <w:rPr>
          <w:rFonts w:asciiTheme="minorHAnsi" w:eastAsiaTheme="minorHAnsi" w:hAnsiTheme="minorHAnsi" w:cs="Arial"/>
          <w:sz w:val="24"/>
          <w:szCs w:val="24"/>
        </w:rPr>
        <w:t xml:space="preserve">deter new applicants from the EU whom could fill key skilled roles by making the </w:t>
      </w:r>
      <w:proofErr w:type="gramStart"/>
      <w:r w:rsidRPr="00B81EC5">
        <w:rPr>
          <w:rFonts w:asciiTheme="minorHAnsi" w:eastAsiaTheme="minorHAnsi" w:hAnsiTheme="minorHAnsi" w:cs="Arial"/>
          <w:sz w:val="24"/>
          <w:szCs w:val="24"/>
        </w:rPr>
        <w:t>work visa appli</w:t>
      </w:r>
      <w:r w:rsidR="00C00077">
        <w:rPr>
          <w:rFonts w:asciiTheme="minorHAnsi" w:eastAsiaTheme="minorHAnsi" w:hAnsiTheme="minorHAnsi" w:cs="Arial"/>
          <w:sz w:val="24"/>
          <w:szCs w:val="24"/>
        </w:rPr>
        <w:t>cation process</w:t>
      </w:r>
      <w:proofErr w:type="gramEnd"/>
      <w:r w:rsidR="00C00077">
        <w:rPr>
          <w:rFonts w:asciiTheme="minorHAnsi" w:eastAsiaTheme="minorHAnsi" w:hAnsiTheme="minorHAnsi" w:cs="Arial"/>
          <w:sz w:val="24"/>
          <w:szCs w:val="24"/>
        </w:rPr>
        <w:t xml:space="preserve"> as</w:t>
      </w:r>
      <w:r w:rsidRPr="00B81EC5">
        <w:rPr>
          <w:rFonts w:asciiTheme="minorHAnsi" w:eastAsiaTheme="minorHAnsi" w:hAnsiTheme="minorHAnsi" w:cs="Arial"/>
          <w:sz w:val="24"/>
          <w:szCs w:val="24"/>
        </w:rPr>
        <w:t xml:space="preserve"> user friendly and reasonably priced as possible. With over a third of London’s construction </w:t>
      </w:r>
      <w:r w:rsidR="00EB6782" w:rsidRPr="00B81EC5">
        <w:rPr>
          <w:rFonts w:asciiTheme="minorHAnsi" w:eastAsiaTheme="minorHAnsi" w:hAnsiTheme="minorHAnsi" w:cs="Arial"/>
          <w:sz w:val="24"/>
          <w:szCs w:val="24"/>
        </w:rPr>
        <w:t>work</w:t>
      </w:r>
      <w:r w:rsidRPr="00B81EC5">
        <w:rPr>
          <w:rFonts w:asciiTheme="minorHAnsi" w:eastAsiaTheme="minorHAnsi" w:hAnsiTheme="minorHAnsi" w:cs="Arial"/>
          <w:sz w:val="24"/>
          <w:szCs w:val="24"/>
        </w:rPr>
        <w:t>force coming from Europe</w:t>
      </w:r>
      <w:r w:rsidR="00923D1F" w:rsidRPr="00B81EC5">
        <w:rPr>
          <w:rFonts w:asciiTheme="minorHAnsi" w:eastAsiaTheme="minorHAnsi" w:hAnsiTheme="minorHAnsi" w:cs="Arial"/>
          <w:sz w:val="24"/>
          <w:szCs w:val="24"/>
        </w:rPr>
        <w:t>,</w:t>
      </w:r>
      <w:r w:rsidRPr="00B81EC5">
        <w:rPr>
          <w:rFonts w:asciiTheme="minorHAnsi" w:eastAsiaTheme="minorHAnsi" w:hAnsiTheme="minorHAnsi" w:cs="Arial"/>
          <w:sz w:val="24"/>
          <w:szCs w:val="24"/>
        </w:rPr>
        <w:t xml:space="preserve"> it is vital we attract these individuals to stay and any new application process imposed on EU nationals should not act as a deterrent and should appeal to invite skilled individuals to fill key industry shortage roles.</w:t>
      </w:r>
    </w:p>
    <w:p w:rsidR="009F20DB" w:rsidRPr="00772654" w:rsidRDefault="00CB4776" w:rsidP="00772654">
      <w:pPr>
        <w:suppressAutoHyphens w:val="0"/>
        <w:autoSpaceDN/>
        <w:spacing w:after="0" w:line="360" w:lineRule="auto"/>
        <w:contextualSpacing/>
        <w:jc w:val="both"/>
        <w:textAlignment w:val="auto"/>
        <w:rPr>
          <w:rFonts w:asciiTheme="minorHAnsi" w:eastAsiaTheme="minorHAnsi" w:hAnsiTheme="minorHAnsi" w:cs="Arial"/>
          <w:sz w:val="24"/>
          <w:szCs w:val="24"/>
        </w:rPr>
      </w:pPr>
      <w:r w:rsidRPr="00B81EC5">
        <w:rPr>
          <w:rFonts w:asciiTheme="minorHAnsi" w:eastAsiaTheme="minorHAnsi" w:hAnsiTheme="minorHAnsi" w:cs="Arial"/>
          <w:sz w:val="24"/>
          <w:szCs w:val="24"/>
        </w:rPr>
        <w:t>Increase pool of talent which the recruitment of skilled construction labour can be drawn from; the industry should actively look to encourage the recruitment of diverse social groups</w:t>
      </w:r>
      <w:r w:rsidR="009C4C80">
        <w:rPr>
          <w:rFonts w:asciiTheme="minorHAnsi" w:eastAsiaTheme="minorHAnsi" w:hAnsiTheme="minorHAnsi" w:cs="Arial"/>
          <w:sz w:val="24"/>
          <w:szCs w:val="24"/>
        </w:rPr>
        <w:t>,</w:t>
      </w:r>
      <w:r w:rsidR="001B1BB0" w:rsidRPr="00B81EC5">
        <w:rPr>
          <w:rFonts w:asciiTheme="minorHAnsi" w:eastAsiaTheme="minorHAnsi" w:hAnsiTheme="minorHAnsi" w:cs="Arial"/>
          <w:sz w:val="24"/>
          <w:szCs w:val="24"/>
        </w:rPr>
        <w:t xml:space="preserve"> </w:t>
      </w:r>
      <w:r w:rsidR="009C4C80" w:rsidRPr="00B81EC5">
        <w:rPr>
          <w:rFonts w:asciiTheme="minorHAnsi" w:eastAsiaTheme="minorHAnsi" w:hAnsiTheme="minorHAnsi" w:cs="Arial"/>
          <w:sz w:val="24"/>
          <w:szCs w:val="24"/>
        </w:rPr>
        <w:t>encourage</w:t>
      </w:r>
      <w:r w:rsidRPr="00B81EC5">
        <w:rPr>
          <w:rFonts w:asciiTheme="minorHAnsi" w:eastAsiaTheme="minorHAnsi" w:hAnsiTheme="minorHAnsi" w:cs="Arial"/>
          <w:sz w:val="24"/>
          <w:szCs w:val="24"/>
        </w:rPr>
        <w:t xml:space="preserve"> and attract females to enrol onto programmes as well as tailoring training and apprenticeship programs for minority ethnic groups. Industry image can act as a deterrent, </w:t>
      </w:r>
      <w:r w:rsidRPr="00B81EC5">
        <w:rPr>
          <w:rFonts w:asciiTheme="minorHAnsi" w:eastAsiaTheme="minorHAnsi" w:hAnsiTheme="minorHAnsi" w:cs="Arial"/>
          <w:sz w:val="24"/>
          <w:szCs w:val="24"/>
        </w:rPr>
        <w:lastRenderedPageBreak/>
        <w:t xml:space="preserve">particularly to females as the industry </w:t>
      </w:r>
      <w:proofErr w:type="gramStart"/>
      <w:r w:rsidRPr="00B81EC5">
        <w:rPr>
          <w:rFonts w:asciiTheme="minorHAnsi" w:eastAsiaTheme="minorHAnsi" w:hAnsiTheme="minorHAnsi" w:cs="Arial"/>
          <w:sz w:val="24"/>
          <w:szCs w:val="24"/>
        </w:rPr>
        <w:t>is seen</w:t>
      </w:r>
      <w:proofErr w:type="gramEnd"/>
      <w:r w:rsidRPr="00B81EC5">
        <w:rPr>
          <w:rFonts w:asciiTheme="minorHAnsi" w:eastAsiaTheme="minorHAnsi" w:hAnsiTheme="minorHAnsi" w:cs="Arial"/>
          <w:sz w:val="24"/>
          <w:szCs w:val="24"/>
        </w:rPr>
        <w:t xml:space="preserve"> as macho and male dominated, this stereotype needs to be addressed, perhaps by using school engagement programs to attract females </w:t>
      </w:r>
      <w:r w:rsidR="003A667B" w:rsidRPr="00B81EC5">
        <w:rPr>
          <w:rFonts w:asciiTheme="minorHAnsi" w:eastAsiaTheme="minorHAnsi" w:hAnsiTheme="minorHAnsi" w:cs="Arial"/>
          <w:sz w:val="24"/>
          <w:szCs w:val="24"/>
        </w:rPr>
        <w:t>from young</w:t>
      </w:r>
      <w:r w:rsidRPr="00B81EC5">
        <w:rPr>
          <w:rFonts w:asciiTheme="minorHAnsi" w:eastAsiaTheme="minorHAnsi" w:hAnsiTheme="minorHAnsi" w:cs="Arial"/>
          <w:sz w:val="24"/>
          <w:szCs w:val="24"/>
        </w:rPr>
        <w:t xml:space="preserve"> age to look at construction as a viable career path. The industry should encourage minority ethnic </w:t>
      </w:r>
      <w:r w:rsidR="00C00077" w:rsidRPr="00B81EC5">
        <w:rPr>
          <w:rFonts w:asciiTheme="minorHAnsi" w:eastAsiaTheme="minorHAnsi" w:hAnsiTheme="minorHAnsi" w:cs="Arial"/>
          <w:sz w:val="24"/>
          <w:szCs w:val="24"/>
        </w:rPr>
        <w:t>group’s</w:t>
      </w:r>
      <w:r w:rsidRPr="00B81EC5">
        <w:rPr>
          <w:rFonts w:asciiTheme="minorHAnsi" w:eastAsiaTheme="minorHAnsi" w:hAnsiTheme="minorHAnsi" w:cs="Arial"/>
          <w:sz w:val="24"/>
          <w:szCs w:val="24"/>
        </w:rPr>
        <w:t xml:space="preserve"> enrolment onto training programs by employing native speakers to carry out tailor</w:t>
      </w:r>
      <w:r w:rsidR="001B1BB0" w:rsidRPr="00B81EC5">
        <w:rPr>
          <w:rFonts w:asciiTheme="minorHAnsi" w:eastAsiaTheme="minorHAnsi" w:hAnsiTheme="minorHAnsi" w:cs="Arial"/>
          <w:sz w:val="24"/>
          <w:szCs w:val="24"/>
        </w:rPr>
        <w:t>ed</w:t>
      </w:r>
      <w:r w:rsidRPr="00B81EC5">
        <w:rPr>
          <w:rFonts w:asciiTheme="minorHAnsi" w:eastAsiaTheme="minorHAnsi" w:hAnsiTheme="minorHAnsi" w:cs="Arial"/>
          <w:sz w:val="24"/>
          <w:szCs w:val="24"/>
        </w:rPr>
        <w:t xml:space="preserve"> made training programs</w:t>
      </w:r>
      <w:r w:rsidR="003A667B" w:rsidRPr="00B81EC5">
        <w:rPr>
          <w:rFonts w:asciiTheme="minorHAnsi" w:eastAsiaTheme="minorHAnsi" w:hAnsiTheme="minorHAnsi" w:cs="Arial"/>
          <w:sz w:val="24"/>
          <w:szCs w:val="24"/>
        </w:rPr>
        <w:t>,</w:t>
      </w:r>
      <w:r w:rsidRPr="00B81EC5">
        <w:rPr>
          <w:rFonts w:asciiTheme="minorHAnsi" w:eastAsiaTheme="minorHAnsi" w:hAnsiTheme="minorHAnsi" w:cs="Arial"/>
          <w:sz w:val="24"/>
          <w:szCs w:val="24"/>
        </w:rPr>
        <w:t xml:space="preserve"> to fill specific skills required in the </w:t>
      </w:r>
      <w:r w:rsidR="003A667B" w:rsidRPr="00B81EC5">
        <w:rPr>
          <w:rFonts w:asciiTheme="minorHAnsi" w:eastAsiaTheme="minorHAnsi" w:hAnsiTheme="minorHAnsi" w:cs="Arial"/>
          <w:sz w:val="24"/>
          <w:szCs w:val="24"/>
        </w:rPr>
        <w:t>construction</w:t>
      </w:r>
      <w:r w:rsidRPr="00B81EC5">
        <w:rPr>
          <w:rFonts w:asciiTheme="minorHAnsi" w:eastAsiaTheme="minorHAnsi" w:hAnsiTheme="minorHAnsi" w:cs="Arial"/>
          <w:sz w:val="24"/>
          <w:szCs w:val="24"/>
        </w:rPr>
        <w:t xml:space="preserve"> industry </w:t>
      </w:r>
      <w:r w:rsidR="003A667B" w:rsidRPr="00B81EC5">
        <w:rPr>
          <w:rFonts w:asciiTheme="minorHAnsi" w:eastAsiaTheme="minorHAnsi" w:hAnsiTheme="minorHAnsi" w:cs="Arial"/>
          <w:sz w:val="24"/>
          <w:szCs w:val="24"/>
        </w:rPr>
        <w:t>with</w:t>
      </w:r>
      <w:r w:rsidRPr="00B81EC5">
        <w:rPr>
          <w:rFonts w:asciiTheme="minorHAnsi" w:eastAsiaTheme="minorHAnsi" w:hAnsiTheme="minorHAnsi" w:cs="Arial"/>
          <w:sz w:val="24"/>
          <w:szCs w:val="24"/>
        </w:rPr>
        <w:t xml:space="preserve"> the aim to alleviate skill shortage</w:t>
      </w:r>
      <w:r w:rsidR="003A667B" w:rsidRPr="00B81EC5">
        <w:rPr>
          <w:rFonts w:asciiTheme="minorHAnsi" w:eastAsiaTheme="minorHAnsi" w:hAnsiTheme="minorHAnsi" w:cs="Arial"/>
          <w:sz w:val="24"/>
          <w:szCs w:val="24"/>
        </w:rPr>
        <w:t>s</w:t>
      </w:r>
      <w:r w:rsidRPr="00B81EC5">
        <w:rPr>
          <w:rFonts w:asciiTheme="minorHAnsi" w:eastAsiaTheme="minorHAnsi" w:hAnsiTheme="minorHAnsi" w:cs="Arial"/>
          <w:sz w:val="24"/>
          <w:szCs w:val="24"/>
        </w:rPr>
        <w:t xml:space="preserve">. Another approach could be looking to attract ex-offenders onto training </w:t>
      </w:r>
      <w:r w:rsidR="00C00077" w:rsidRPr="00B81EC5">
        <w:rPr>
          <w:rFonts w:asciiTheme="minorHAnsi" w:eastAsiaTheme="minorHAnsi" w:hAnsiTheme="minorHAnsi" w:cs="Arial"/>
          <w:sz w:val="24"/>
          <w:szCs w:val="24"/>
        </w:rPr>
        <w:t>programmes, which</w:t>
      </w:r>
      <w:r w:rsidRPr="00B81EC5">
        <w:rPr>
          <w:rFonts w:asciiTheme="minorHAnsi" w:eastAsiaTheme="minorHAnsi" w:hAnsiTheme="minorHAnsi" w:cs="Arial"/>
          <w:sz w:val="24"/>
          <w:szCs w:val="24"/>
        </w:rPr>
        <w:t xml:space="preserve"> provide a fast track route into employment, further promoting a positive outlook for the construction industry whilst expanding the pool of </w:t>
      </w:r>
      <w:r w:rsidR="00C00077" w:rsidRPr="00B81EC5">
        <w:rPr>
          <w:rFonts w:asciiTheme="minorHAnsi" w:eastAsiaTheme="minorHAnsi" w:hAnsiTheme="minorHAnsi" w:cs="Arial"/>
          <w:sz w:val="24"/>
          <w:szCs w:val="24"/>
        </w:rPr>
        <w:t>workers, which</w:t>
      </w:r>
      <w:r w:rsidRPr="00B81EC5">
        <w:rPr>
          <w:rFonts w:asciiTheme="minorHAnsi" w:eastAsiaTheme="minorHAnsi" w:hAnsiTheme="minorHAnsi" w:cs="Arial"/>
          <w:sz w:val="24"/>
          <w:szCs w:val="24"/>
        </w:rPr>
        <w:t xml:space="preserve"> employers can draw from to fill key skill shortages.</w:t>
      </w:r>
    </w:p>
    <w:p w:rsidR="00B43740" w:rsidRPr="00B81EC5" w:rsidRDefault="003A667B" w:rsidP="00FD0E18">
      <w:pPr>
        <w:suppressAutoHyphens w:val="0"/>
        <w:autoSpaceDN/>
        <w:spacing w:after="0" w:line="360" w:lineRule="auto"/>
        <w:contextualSpacing/>
        <w:jc w:val="both"/>
        <w:textAlignment w:val="auto"/>
        <w:rPr>
          <w:rFonts w:asciiTheme="minorHAnsi" w:eastAsiaTheme="minorHAnsi" w:hAnsiTheme="minorHAnsi" w:cs="Arial"/>
          <w:sz w:val="24"/>
          <w:szCs w:val="24"/>
        </w:rPr>
      </w:pPr>
      <w:proofErr w:type="gramStart"/>
      <w:r w:rsidRPr="00B81EC5">
        <w:rPr>
          <w:rFonts w:asciiTheme="minorHAnsi" w:eastAsiaTheme="minorHAnsi" w:hAnsiTheme="minorHAnsi" w:cs="Arial"/>
          <w:sz w:val="24"/>
          <w:szCs w:val="24"/>
        </w:rPr>
        <w:t xml:space="preserve">Impose quotas on significant government contracts that require contractors and their subcontractors to ensure a proportion of their workforce are apprentices; this recommendation has already been implemented on large scale projects like the Thames Tideway project where </w:t>
      </w:r>
      <w:hyperlink r:id="rId10" w:tooltip="Contractors" w:history="1">
        <w:r w:rsidRPr="00B81EC5">
          <w:rPr>
            <w:rFonts w:asciiTheme="minorHAnsi" w:eastAsiaTheme="minorHAnsi" w:hAnsiTheme="minorHAnsi" w:cs="Arial"/>
            <w:sz w:val="24"/>
            <w:szCs w:val="24"/>
          </w:rPr>
          <w:t>contractors</w:t>
        </w:r>
      </w:hyperlink>
      <w:r w:rsidRPr="00B81EC5">
        <w:rPr>
          <w:rFonts w:asciiTheme="minorHAnsi" w:eastAsiaTheme="minorHAnsi" w:hAnsiTheme="minorHAnsi" w:cs="Arial"/>
          <w:sz w:val="24"/>
          <w:szCs w:val="24"/>
        </w:rPr>
        <w:t xml:space="preserve"> are being asked to ensure 1 in 50 </w:t>
      </w:r>
      <w:hyperlink r:id="rId11" w:tooltip="Place" w:history="1">
        <w:r w:rsidRPr="00B81EC5">
          <w:rPr>
            <w:rFonts w:asciiTheme="minorHAnsi" w:eastAsiaTheme="minorHAnsi" w:hAnsiTheme="minorHAnsi" w:cs="Arial"/>
            <w:sz w:val="24"/>
            <w:szCs w:val="24"/>
          </w:rPr>
          <w:t>places</w:t>
        </w:r>
      </w:hyperlink>
      <w:r w:rsidRPr="00B81EC5">
        <w:rPr>
          <w:rFonts w:asciiTheme="minorHAnsi" w:eastAsiaTheme="minorHAnsi" w:hAnsiTheme="minorHAnsi" w:cs="Arial"/>
          <w:sz w:val="24"/>
          <w:szCs w:val="24"/>
        </w:rPr>
        <w:t xml:space="preserve"> are filled by apprentices from </w:t>
      </w:r>
      <w:hyperlink r:id="rId12" w:tooltip="London" w:history="1">
        <w:r w:rsidRPr="00B81EC5">
          <w:rPr>
            <w:rFonts w:asciiTheme="minorHAnsi" w:eastAsiaTheme="minorHAnsi" w:hAnsiTheme="minorHAnsi" w:cs="Arial"/>
            <w:sz w:val="24"/>
            <w:szCs w:val="24"/>
          </w:rPr>
          <w:t>London</w:t>
        </w:r>
      </w:hyperlink>
      <w:r w:rsidRPr="00B81EC5">
        <w:rPr>
          <w:rFonts w:asciiTheme="minorHAnsi" w:eastAsiaTheme="minorHAnsi" w:hAnsiTheme="minorHAnsi" w:cs="Arial"/>
          <w:sz w:val="24"/>
          <w:szCs w:val="24"/>
        </w:rPr>
        <w:t xml:space="preserve"> and the wider Thames </w:t>
      </w:r>
      <w:hyperlink r:id="rId13" w:tooltip="Water" w:history="1">
        <w:r w:rsidRPr="00B81EC5">
          <w:rPr>
            <w:rFonts w:asciiTheme="minorHAnsi" w:eastAsiaTheme="minorHAnsi" w:hAnsiTheme="minorHAnsi" w:cs="Arial"/>
            <w:sz w:val="24"/>
            <w:szCs w:val="24"/>
          </w:rPr>
          <w:t>Water</w:t>
        </w:r>
      </w:hyperlink>
      <w:r w:rsidRPr="00B81EC5">
        <w:rPr>
          <w:rFonts w:asciiTheme="minorHAnsi" w:eastAsiaTheme="minorHAnsi" w:hAnsiTheme="minorHAnsi" w:cs="Arial"/>
          <w:sz w:val="24"/>
          <w:szCs w:val="24"/>
        </w:rPr>
        <w:t xml:space="preserve"> region  (KLH Sustainability, 2019).</w:t>
      </w:r>
      <w:proofErr w:type="gramEnd"/>
      <w:r w:rsidRPr="00B81EC5">
        <w:rPr>
          <w:rFonts w:asciiTheme="minorHAnsi" w:eastAsiaTheme="minorHAnsi" w:hAnsiTheme="minorHAnsi" w:cs="Arial"/>
          <w:sz w:val="24"/>
          <w:szCs w:val="24"/>
        </w:rPr>
        <w:t xml:space="preserve"> This study </w:t>
      </w:r>
      <w:r w:rsidR="00B43740" w:rsidRPr="00B81EC5">
        <w:rPr>
          <w:rFonts w:asciiTheme="minorHAnsi" w:eastAsiaTheme="minorHAnsi" w:hAnsiTheme="minorHAnsi" w:cs="Arial"/>
          <w:sz w:val="24"/>
          <w:szCs w:val="24"/>
        </w:rPr>
        <w:t>acknowledges</w:t>
      </w:r>
      <w:r w:rsidRPr="00B81EC5">
        <w:rPr>
          <w:rFonts w:asciiTheme="minorHAnsi" w:eastAsiaTheme="minorHAnsi" w:hAnsiTheme="minorHAnsi" w:cs="Arial"/>
          <w:sz w:val="24"/>
          <w:szCs w:val="24"/>
        </w:rPr>
        <w:t xml:space="preserve"> there is a great deal of room for improvement and quotas like this </w:t>
      </w:r>
      <w:proofErr w:type="gramStart"/>
      <w:r w:rsidRPr="00B81EC5">
        <w:rPr>
          <w:rFonts w:asciiTheme="minorHAnsi" w:eastAsiaTheme="minorHAnsi" w:hAnsiTheme="minorHAnsi" w:cs="Arial"/>
          <w:sz w:val="24"/>
          <w:szCs w:val="24"/>
        </w:rPr>
        <w:t>should be embedded</w:t>
      </w:r>
      <w:proofErr w:type="gramEnd"/>
      <w:r w:rsidRPr="00B81EC5">
        <w:rPr>
          <w:rFonts w:asciiTheme="minorHAnsi" w:eastAsiaTheme="minorHAnsi" w:hAnsiTheme="minorHAnsi" w:cs="Arial"/>
          <w:sz w:val="24"/>
          <w:szCs w:val="24"/>
        </w:rPr>
        <w:t xml:space="preserve"> into the </w:t>
      </w:r>
      <w:r w:rsidR="00C00077" w:rsidRPr="00B81EC5">
        <w:rPr>
          <w:rFonts w:asciiTheme="minorHAnsi" w:eastAsiaTheme="minorHAnsi" w:hAnsiTheme="minorHAnsi" w:cs="Arial"/>
          <w:sz w:val="24"/>
          <w:szCs w:val="24"/>
        </w:rPr>
        <w:t>government’s</w:t>
      </w:r>
      <w:r w:rsidRPr="00B81EC5">
        <w:rPr>
          <w:rFonts w:asciiTheme="minorHAnsi" w:eastAsiaTheme="minorHAnsi" w:hAnsiTheme="minorHAnsi" w:cs="Arial"/>
          <w:sz w:val="24"/>
          <w:szCs w:val="24"/>
        </w:rPr>
        <w:t xml:space="preserve"> house building targets</w:t>
      </w:r>
      <w:r w:rsidR="00B43740" w:rsidRPr="00B81EC5">
        <w:rPr>
          <w:rFonts w:asciiTheme="minorHAnsi" w:eastAsiaTheme="minorHAnsi" w:hAnsiTheme="minorHAnsi" w:cs="Arial"/>
          <w:sz w:val="24"/>
          <w:szCs w:val="24"/>
        </w:rPr>
        <w:t xml:space="preserve">. </w:t>
      </w:r>
      <w:proofErr w:type="gramStart"/>
      <w:r w:rsidR="00B43740" w:rsidRPr="00B81EC5">
        <w:rPr>
          <w:rFonts w:asciiTheme="minorHAnsi" w:eastAsiaTheme="minorHAnsi" w:hAnsiTheme="minorHAnsi" w:cs="Arial"/>
          <w:sz w:val="24"/>
          <w:szCs w:val="24"/>
        </w:rPr>
        <w:t>Also</w:t>
      </w:r>
      <w:proofErr w:type="gramEnd"/>
      <w:r w:rsidR="00B43740" w:rsidRPr="00B81EC5">
        <w:rPr>
          <w:rFonts w:asciiTheme="minorHAnsi" w:eastAsiaTheme="minorHAnsi" w:hAnsiTheme="minorHAnsi" w:cs="Arial"/>
          <w:sz w:val="24"/>
          <w:szCs w:val="24"/>
        </w:rPr>
        <w:t>,</w:t>
      </w:r>
      <w:r w:rsidRPr="00B81EC5">
        <w:rPr>
          <w:rFonts w:asciiTheme="minorHAnsi" w:eastAsiaTheme="minorHAnsi" w:hAnsiTheme="minorHAnsi" w:cs="Arial"/>
          <w:sz w:val="24"/>
          <w:szCs w:val="24"/>
        </w:rPr>
        <w:t xml:space="preserve"> rooted in the heart of the infrastructure contracts to promote a client and contractor culture of employing apprenticeships and ensuring their development is imperative to securing high profile contracts that brings an abundance of work. This cultural change should promote the recruitment of apprentices and trainees to ensure firms keep growing whilst providing sustainable career paths for the young and unemployed.</w:t>
      </w:r>
    </w:p>
    <w:p w:rsidR="00B43740" w:rsidRPr="00B81EC5" w:rsidRDefault="00B43740" w:rsidP="00FD0E18">
      <w:pPr>
        <w:suppressAutoHyphens w:val="0"/>
        <w:autoSpaceDN/>
        <w:spacing w:after="0" w:line="360" w:lineRule="auto"/>
        <w:jc w:val="both"/>
        <w:textAlignment w:val="auto"/>
        <w:rPr>
          <w:rFonts w:asciiTheme="minorHAnsi" w:eastAsiaTheme="minorHAnsi" w:hAnsiTheme="minorHAnsi" w:cs="Arial"/>
          <w:sz w:val="24"/>
          <w:szCs w:val="24"/>
        </w:rPr>
      </w:pPr>
      <w:r w:rsidRPr="00B81EC5">
        <w:rPr>
          <w:rFonts w:asciiTheme="minorHAnsi" w:eastAsiaTheme="minorHAnsi" w:hAnsiTheme="minorHAnsi" w:cs="Arial"/>
          <w:sz w:val="24"/>
          <w:szCs w:val="24"/>
        </w:rPr>
        <w:t>The</w:t>
      </w:r>
      <w:r w:rsidR="00FD0E18" w:rsidRPr="00B81EC5">
        <w:rPr>
          <w:rFonts w:asciiTheme="minorHAnsi" w:eastAsiaTheme="minorHAnsi" w:hAnsiTheme="minorHAnsi" w:cs="Arial"/>
          <w:sz w:val="24"/>
          <w:szCs w:val="24"/>
        </w:rPr>
        <w:t>se</w:t>
      </w:r>
      <w:r w:rsidRPr="00B81EC5">
        <w:rPr>
          <w:rFonts w:asciiTheme="minorHAnsi" w:eastAsiaTheme="minorHAnsi" w:hAnsiTheme="minorHAnsi" w:cs="Arial"/>
          <w:sz w:val="24"/>
          <w:szCs w:val="24"/>
        </w:rPr>
        <w:t xml:space="preserve"> recommendations </w:t>
      </w:r>
      <w:r w:rsidR="00FD0E18" w:rsidRPr="00B81EC5">
        <w:rPr>
          <w:rFonts w:asciiTheme="minorHAnsi" w:eastAsiaTheme="minorHAnsi" w:hAnsiTheme="minorHAnsi" w:cs="Arial"/>
          <w:sz w:val="24"/>
          <w:szCs w:val="24"/>
        </w:rPr>
        <w:t>require</w:t>
      </w:r>
      <w:r w:rsidRPr="00B81EC5">
        <w:rPr>
          <w:rFonts w:asciiTheme="minorHAnsi" w:eastAsiaTheme="minorHAnsi" w:hAnsiTheme="minorHAnsi" w:cs="Arial"/>
          <w:sz w:val="24"/>
          <w:szCs w:val="24"/>
        </w:rPr>
        <w:t xml:space="preserve"> complete change in </w:t>
      </w:r>
      <w:r w:rsidR="00FD0E18" w:rsidRPr="00B81EC5">
        <w:rPr>
          <w:rFonts w:asciiTheme="minorHAnsi" w:eastAsiaTheme="minorHAnsi" w:hAnsiTheme="minorHAnsi" w:cs="Arial"/>
          <w:sz w:val="24"/>
          <w:szCs w:val="24"/>
        </w:rPr>
        <w:t xml:space="preserve">the </w:t>
      </w:r>
      <w:r w:rsidRPr="00B81EC5">
        <w:rPr>
          <w:rFonts w:asciiTheme="minorHAnsi" w:eastAsiaTheme="minorHAnsi" w:hAnsiTheme="minorHAnsi" w:cs="Arial"/>
          <w:sz w:val="24"/>
          <w:szCs w:val="24"/>
        </w:rPr>
        <w:t>culture of the UK construction industry,</w:t>
      </w:r>
      <w:r w:rsidR="00FD0E18" w:rsidRPr="00B81EC5">
        <w:rPr>
          <w:rFonts w:asciiTheme="minorHAnsi" w:eastAsiaTheme="minorHAnsi" w:hAnsiTheme="minorHAnsi" w:cs="Arial"/>
          <w:sz w:val="24"/>
          <w:szCs w:val="24"/>
        </w:rPr>
        <w:t xml:space="preserve"> and</w:t>
      </w:r>
      <w:r w:rsidRPr="00B81EC5">
        <w:rPr>
          <w:rFonts w:asciiTheme="minorHAnsi" w:eastAsiaTheme="minorHAnsi" w:hAnsiTheme="minorHAnsi" w:cs="Arial"/>
          <w:sz w:val="24"/>
          <w:szCs w:val="24"/>
        </w:rPr>
        <w:t xml:space="preserve"> it is vital to address the issue</w:t>
      </w:r>
      <w:r w:rsidR="00FD0E18" w:rsidRPr="00B81EC5">
        <w:rPr>
          <w:rFonts w:asciiTheme="minorHAnsi" w:eastAsiaTheme="minorHAnsi" w:hAnsiTheme="minorHAnsi" w:cs="Arial"/>
          <w:sz w:val="24"/>
          <w:szCs w:val="24"/>
        </w:rPr>
        <w:t>s</w:t>
      </w:r>
      <w:r w:rsidRPr="00B81EC5">
        <w:rPr>
          <w:rFonts w:asciiTheme="minorHAnsi" w:eastAsiaTheme="minorHAnsi" w:hAnsiTheme="minorHAnsi" w:cs="Arial"/>
          <w:sz w:val="24"/>
          <w:szCs w:val="24"/>
        </w:rPr>
        <w:t xml:space="preserve"> of skills gap</w:t>
      </w:r>
      <w:r w:rsidR="00FD0E18" w:rsidRPr="00B81EC5">
        <w:rPr>
          <w:rFonts w:asciiTheme="minorHAnsi" w:eastAsiaTheme="minorHAnsi" w:hAnsiTheme="minorHAnsi" w:cs="Arial"/>
          <w:sz w:val="24"/>
          <w:szCs w:val="24"/>
        </w:rPr>
        <w:t xml:space="preserve"> and shortages as discussed in this paper and ensure implementations as recommended.</w:t>
      </w:r>
    </w:p>
    <w:p w:rsidR="00A431D5" w:rsidRDefault="00A431D5" w:rsidP="009F20DB">
      <w:pPr>
        <w:jc w:val="both"/>
        <w:rPr>
          <w:rFonts w:ascii="Arial" w:hAnsi="Arial" w:cs="Arial"/>
          <w:b/>
          <w:sz w:val="24"/>
          <w:szCs w:val="24"/>
        </w:rPr>
      </w:pPr>
    </w:p>
    <w:p w:rsidR="00982315" w:rsidRDefault="00982315" w:rsidP="009F20DB">
      <w:pPr>
        <w:jc w:val="both"/>
        <w:rPr>
          <w:rFonts w:ascii="Arial" w:hAnsi="Arial" w:cs="Arial"/>
          <w:b/>
          <w:sz w:val="24"/>
          <w:szCs w:val="24"/>
        </w:rPr>
      </w:pPr>
    </w:p>
    <w:p w:rsidR="00982315" w:rsidRDefault="00982315" w:rsidP="009F20DB">
      <w:pPr>
        <w:jc w:val="both"/>
        <w:rPr>
          <w:rFonts w:ascii="Arial" w:hAnsi="Arial" w:cs="Arial"/>
          <w:b/>
          <w:sz w:val="24"/>
          <w:szCs w:val="24"/>
        </w:rPr>
      </w:pPr>
    </w:p>
    <w:p w:rsidR="00C00077" w:rsidRDefault="00C00077" w:rsidP="009F20DB">
      <w:pPr>
        <w:jc w:val="both"/>
        <w:rPr>
          <w:rFonts w:ascii="Arial" w:hAnsi="Arial" w:cs="Arial"/>
          <w:b/>
          <w:sz w:val="24"/>
          <w:szCs w:val="24"/>
        </w:rPr>
      </w:pPr>
    </w:p>
    <w:p w:rsidR="00C00077" w:rsidRDefault="00C00077" w:rsidP="009F20DB">
      <w:pPr>
        <w:jc w:val="both"/>
        <w:rPr>
          <w:rFonts w:ascii="Arial" w:hAnsi="Arial" w:cs="Arial"/>
          <w:b/>
          <w:sz w:val="24"/>
          <w:szCs w:val="24"/>
        </w:rPr>
      </w:pPr>
    </w:p>
    <w:p w:rsidR="00C00077" w:rsidRDefault="00C00077" w:rsidP="009F20DB">
      <w:pPr>
        <w:jc w:val="both"/>
        <w:rPr>
          <w:rFonts w:ascii="Arial" w:hAnsi="Arial" w:cs="Arial"/>
          <w:b/>
          <w:sz w:val="24"/>
          <w:szCs w:val="24"/>
        </w:rPr>
      </w:pPr>
    </w:p>
    <w:p w:rsidR="00C00077" w:rsidRPr="00CA7A27" w:rsidRDefault="00C00077" w:rsidP="009F20DB">
      <w:pPr>
        <w:jc w:val="both"/>
        <w:rPr>
          <w:rFonts w:ascii="Arial" w:hAnsi="Arial" w:cs="Arial"/>
          <w:b/>
          <w:sz w:val="24"/>
          <w:szCs w:val="24"/>
        </w:rPr>
      </w:pPr>
    </w:p>
    <w:p w:rsidR="005F5125" w:rsidRPr="00B81EC5" w:rsidRDefault="0023728E" w:rsidP="00BD5BAF">
      <w:pPr>
        <w:suppressAutoHyphens w:val="0"/>
        <w:autoSpaceDN/>
        <w:textAlignment w:val="auto"/>
        <w:rPr>
          <w:rFonts w:asciiTheme="minorHAnsi" w:hAnsiTheme="minorHAnsi" w:cs="Arial"/>
          <w:b/>
          <w:color w:val="231F20"/>
          <w:sz w:val="24"/>
          <w:szCs w:val="24"/>
        </w:rPr>
      </w:pPr>
      <w:r w:rsidRPr="00B81EC5">
        <w:rPr>
          <w:rFonts w:asciiTheme="minorHAnsi" w:hAnsiTheme="minorHAnsi" w:cs="Arial"/>
          <w:b/>
          <w:color w:val="231F20"/>
          <w:sz w:val="24"/>
          <w:szCs w:val="24"/>
        </w:rPr>
        <w:lastRenderedPageBreak/>
        <w:t>References</w:t>
      </w:r>
    </w:p>
    <w:p w:rsidR="005F5125" w:rsidRPr="00B81EC5" w:rsidRDefault="005F5125" w:rsidP="00BD5BAF">
      <w:pPr>
        <w:suppressAutoHyphens w:val="0"/>
        <w:autoSpaceDN/>
        <w:textAlignment w:val="auto"/>
        <w:rPr>
          <w:rFonts w:asciiTheme="minorHAnsi" w:hAnsiTheme="minorHAnsi" w:cs="Arial"/>
          <w:sz w:val="24"/>
          <w:szCs w:val="24"/>
          <w:shd w:val="clear" w:color="auto" w:fill="FFFFFF"/>
        </w:rPr>
      </w:pPr>
      <w:proofErr w:type="spellStart"/>
      <w:r w:rsidRPr="00B81EC5">
        <w:rPr>
          <w:rFonts w:asciiTheme="minorHAnsi" w:hAnsiTheme="minorHAnsi" w:cs="Arial"/>
          <w:sz w:val="24"/>
          <w:szCs w:val="24"/>
          <w:shd w:val="clear" w:color="auto" w:fill="FFFFFF"/>
        </w:rPr>
        <w:t>Agapiou</w:t>
      </w:r>
      <w:proofErr w:type="spellEnd"/>
      <w:r w:rsidRPr="00B81EC5">
        <w:rPr>
          <w:rFonts w:asciiTheme="minorHAnsi" w:hAnsiTheme="minorHAnsi" w:cs="Arial"/>
          <w:sz w:val="24"/>
          <w:szCs w:val="24"/>
          <w:shd w:val="clear" w:color="auto" w:fill="FFFFFF"/>
        </w:rPr>
        <w:t xml:space="preserve">, A., Price, A.D. and </w:t>
      </w:r>
      <w:proofErr w:type="spellStart"/>
      <w:r w:rsidRPr="00B81EC5">
        <w:rPr>
          <w:rFonts w:asciiTheme="minorHAnsi" w:hAnsiTheme="minorHAnsi" w:cs="Arial"/>
          <w:sz w:val="24"/>
          <w:szCs w:val="24"/>
          <w:shd w:val="clear" w:color="auto" w:fill="FFFFFF"/>
        </w:rPr>
        <w:t>McCaffer</w:t>
      </w:r>
      <w:proofErr w:type="spellEnd"/>
      <w:r w:rsidRPr="00B81EC5">
        <w:rPr>
          <w:rFonts w:asciiTheme="minorHAnsi" w:hAnsiTheme="minorHAnsi" w:cs="Arial"/>
          <w:sz w:val="24"/>
          <w:szCs w:val="24"/>
          <w:shd w:val="clear" w:color="auto" w:fill="FFFFFF"/>
        </w:rPr>
        <w:t xml:space="preserve">, R. (1995). Planning </w:t>
      </w:r>
      <w:proofErr w:type="gramStart"/>
      <w:r w:rsidRPr="00B81EC5">
        <w:rPr>
          <w:rFonts w:asciiTheme="minorHAnsi" w:hAnsiTheme="minorHAnsi" w:cs="Arial"/>
          <w:sz w:val="24"/>
          <w:szCs w:val="24"/>
          <w:shd w:val="clear" w:color="auto" w:fill="FFFFFF"/>
        </w:rPr>
        <w:t>future construction skill requirements</w:t>
      </w:r>
      <w:proofErr w:type="gramEnd"/>
      <w:r w:rsidRPr="00B81EC5">
        <w:rPr>
          <w:rFonts w:asciiTheme="minorHAnsi" w:hAnsiTheme="minorHAnsi" w:cs="Arial"/>
          <w:sz w:val="24"/>
          <w:szCs w:val="24"/>
          <w:shd w:val="clear" w:color="auto" w:fill="FFFFFF"/>
        </w:rPr>
        <w:t>: understanding labour resource issues. </w:t>
      </w:r>
      <w:r w:rsidRPr="00B81EC5">
        <w:rPr>
          <w:rFonts w:asciiTheme="minorHAnsi" w:hAnsiTheme="minorHAnsi" w:cs="Arial"/>
          <w:i/>
          <w:iCs/>
          <w:sz w:val="24"/>
          <w:szCs w:val="24"/>
          <w:shd w:val="clear" w:color="auto" w:fill="FFFFFF"/>
        </w:rPr>
        <w:t>Construction Management and Economics</w:t>
      </w:r>
      <w:r w:rsidRPr="00B81EC5">
        <w:rPr>
          <w:rFonts w:asciiTheme="minorHAnsi" w:hAnsiTheme="minorHAnsi" w:cs="Arial"/>
          <w:sz w:val="24"/>
          <w:szCs w:val="24"/>
          <w:shd w:val="clear" w:color="auto" w:fill="FFFFFF"/>
        </w:rPr>
        <w:t>, </w:t>
      </w:r>
      <w:r w:rsidRPr="00B81EC5">
        <w:rPr>
          <w:rFonts w:asciiTheme="minorHAnsi" w:hAnsiTheme="minorHAnsi" w:cs="Arial"/>
          <w:i/>
          <w:iCs/>
          <w:sz w:val="24"/>
          <w:szCs w:val="24"/>
          <w:shd w:val="clear" w:color="auto" w:fill="FFFFFF"/>
        </w:rPr>
        <w:t>13</w:t>
      </w:r>
      <w:r w:rsidRPr="00B81EC5">
        <w:rPr>
          <w:rFonts w:asciiTheme="minorHAnsi" w:hAnsiTheme="minorHAnsi" w:cs="Arial"/>
          <w:sz w:val="24"/>
          <w:szCs w:val="24"/>
          <w:shd w:val="clear" w:color="auto" w:fill="FFFFFF"/>
        </w:rPr>
        <w:t>(2), pp.149-161.</w:t>
      </w:r>
    </w:p>
    <w:p w:rsidR="005F5125" w:rsidRPr="00B81EC5" w:rsidRDefault="00DC7DFB" w:rsidP="00984A1E">
      <w:pPr>
        <w:suppressAutoHyphens w:val="0"/>
        <w:autoSpaceDN/>
        <w:textAlignment w:val="auto"/>
        <w:rPr>
          <w:rFonts w:asciiTheme="minorHAnsi" w:hAnsiTheme="minorHAnsi" w:cs="Arial"/>
          <w:color w:val="006621"/>
          <w:sz w:val="24"/>
          <w:szCs w:val="24"/>
          <w:shd w:val="clear" w:color="auto" w:fill="FFFFFF"/>
        </w:rPr>
      </w:pPr>
      <w:hyperlink r:id="rId14" w:history="1">
        <w:r w:rsidR="005F5125" w:rsidRPr="00B81EC5">
          <w:rPr>
            <w:rFonts w:asciiTheme="minorHAnsi" w:hAnsiTheme="minorHAnsi" w:cs="Arial"/>
            <w:bCs/>
            <w:sz w:val="24"/>
            <w:szCs w:val="24"/>
            <w:shd w:val="clear" w:color="auto" w:fill="FFFFFF"/>
          </w:rPr>
          <w:t>Apprenticeship</w:t>
        </w:r>
        <w:r w:rsidR="005F5125" w:rsidRPr="00B81EC5">
          <w:rPr>
            <w:rFonts w:asciiTheme="minorHAnsi" w:hAnsiTheme="minorHAnsi" w:cs="Arial"/>
            <w:sz w:val="24"/>
            <w:szCs w:val="24"/>
            <w:shd w:val="clear" w:color="auto" w:fill="FFFFFF"/>
          </w:rPr>
          <w:t> </w:t>
        </w:r>
        <w:r w:rsidR="005F5125" w:rsidRPr="00B81EC5">
          <w:rPr>
            <w:rFonts w:asciiTheme="minorHAnsi" w:hAnsiTheme="minorHAnsi" w:cs="Arial"/>
            <w:bCs/>
            <w:sz w:val="24"/>
            <w:szCs w:val="24"/>
            <w:shd w:val="clear" w:color="auto" w:fill="FFFFFF"/>
          </w:rPr>
          <w:t>Levy</w:t>
        </w:r>
        <w:r w:rsidR="005F5125" w:rsidRPr="00B81EC5">
          <w:rPr>
            <w:rFonts w:asciiTheme="minorHAnsi" w:hAnsiTheme="minorHAnsi" w:cs="Arial"/>
            <w:sz w:val="24"/>
            <w:szCs w:val="24"/>
            <w:shd w:val="clear" w:color="auto" w:fill="FFFFFF"/>
          </w:rPr>
          <w:t> | Helping </w:t>
        </w:r>
        <w:r w:rsidR="005F5125" w:rsidRPr="00B81EC5">
          <w:rPr>
            <w:rFonts w:asciiTheme="minorHAnsi" w:hAnsiTheme="minorHAnsi" w:cs="Arial"/>
            <w:bCs/>
            <w:sz w:val="24"/>
            <w:szCs w:val="24"/>
            <w:shd w:val="clear" w:color="auto" w:fill="FFFFFF"/>
          </w:rPr>
          <w:t>employers</w:t>
        </w:r>
        <w:r w:rsidR="005F5125" w:rsidRPr="00B81EC5">
          <w:rPr>
            <w:rFonts w:asciiTheme="minorHAnsi" w:hAnsiTheme="minorHAnsi" w:cs="Arial"/>
            <w:sz w:val="24"/>
            <w:szCs w:val="24"/>
            <w:shd w:val="clear" w:color="auto" w:fill="FFFFFF"/>
          </w:rPr>
          <w:t> </w:t>
        </w:r>
        <w:r w:rsidR="005F5125" w:rsidRPr="00B81EC5">
          <w:rPr>
            <w:rFonts w:asciiTheme="minorHAnsi" w:hAnsiTheme="minorHAnsi" w:cs="Arial"/>
            <w:bCs/>
            <w:sz w:val="24"/>
            <w:szCs w:val="24"/>
            <w:shd w:val="clear" w:color="auto" w:fill="FFFFFF"/>
          </w:rPr>
          <w:t>with</w:t>
        </w:r>
        <w:r w:rsidR="005F5125" w:rsidRPr="00B81EC5">
          <w:rPr>
            <w:rFonts w:asciiTheme="minorHAnsi" w:hAnsiTheme="minorHAnsi" w:cs="Arial"/>
            <w:sz w:val="24"/>
            <w:szCs w:val="24"/>
            <w:shd w:val="clear" w:color="auto" w:fill="FFFFFF"/>
          </w:rPr>
          <w:t> planning, costs</w:t>
        </w:r>
        <w:r w:rsidR="005F5125" w:rsidRPr="00B81EC5">
          <w:rPr>
            <w:rFonts w:asciiTheme="minorHAnsi" w:hAnsiTheme="minorHAnsi" w:cs="Arial"/>
            <w:color w:val="1A0DAB"/>
            <w:sz w:val="24"/>
            <w:szCs w:val="24"/>
            <w:u w:val="single"/>
            <w:shd w:val="clear" w:color="auto" w:fill="FFFFFF"/>
          </w:rPr>
          <w:t xml:space="preserve"> ...</w:t>
        </w:r>
      </w:hyperlink>
      <w:r w:rsidR="005F5125" w:rsidRPr="00B81EC5">
        <w:rPr>
          <w:rFonts w:asciiTheme="minorHAnsi" w:hAnsiTheme="minorHAnsi" w:cs="Arial"/>
          <w:sz w:val="24"/>
          <w:szCs w:val="24"/>
        </w:rPr>
        <w:t xml:space="preserve"> Available from: </w:t>
      </w:r>
      <w:hyperlink r:id="rId15" w:history="1">
        <w:r w:rsidR="005F5125" w:rsidRPr="00B81EC5">
          <w:rPr>
            <w:rStyle w:val="Hyperlink"/>
            <w:rFonts w:asciiTheme="minorHAnsi" w:hAnsiTheme="minorHAnsi" w:cs="Arial"/>
            <w:sz w:val="24"/>
            <w:szCs w:val="24"/>
            <w:shd w:val="clear" w:color="auto" w:fill="FFFFFF"/>
          </w:rPr>
          <w:t>www.apprenticeship-levy.co.uk</w:t>
        </w:r>
      </w:hyperlink>
      <w:r w:rsidR="005F5125" w:rsidRPr="00B81EC5">
        <w:rPr>
          <w:rFonts w:asciiTheme="minorHAnsi" w:hAnsiTheme="minorHAnsi" w:cs="Arial"/>
          <w:color w:val="006621"/>
          <w:sz w:val="24"/>
          <w:szCs w:val="24"/>
          <w:shd w:val="clear" w:color="auto" w:fill="FFFFFF"/>
        </w:rPr>
        <w:t xml:space="preserve"> </w:t>
      </w:r>
      <w:bookmarkStart w:id="3" w:name="_Hlk9841097"/>
      <w:r w:rsidR="005F5125" w:rsidRPr="00B81EC5">
        <w:rPr>
          <w:rFonts w:asciiTheme="minorHAnsi" w:hAnsiTheme="minorHAnsi" w:cs="Arial"/>
          <w:sz w:val="24"/>
          <w:szCs w:val="24"/>
          <w:shd w:val="clear" w:color="auto" w:fill="FFFFFF"/>
        </w:rPr>
        <w:t>(accessed 15/05/2019)</w:t>
      </w:r>
      <w:bookmarkEnd w:id="3"/>
    </w:p>
    <w:p w:rsidR="005F5125" w:rsidRPr="00B81EC5" w:rsidRDefault="005F5125" w:rsidP="005F5125">
      <w:pPr>
        <w:suppressAutoHyphens w:val="0"/>
        <w:autoSpaceDN/>
        <w:spacing w:after="0" w:line="240" w:lineRule="auto"/>
        <w:textAlignment w:val="auto"/>
        <w:rPr>
          <w:rFonts w:asciiTheme="minorHAnsi" w:hAnsiTheme="minorHAnsi" w:cs="Arial"/>
          <w:sz w:val="24"/>
          <w:szCs w:val="24"/>
          <w:shd w:val="clear" w:color="auto" w:fill="FFFFFF"/>
        </w:rPr>
      </w:pPr>
      <w:proofErr w:type="spellStart"/>
      <w:r w:rsidRPr="00B81EC5">
        <w:rPr>
          <w:rFonts w:asciiTheme="minorHAnsi" w:hAnsiTheme="minorHAnsi" w:cs="Arial"/>
          <w:sz w:val="24"/>
          <w:szCs w:val="24"/>
          <w:shd w:val="clear" w:color="auto" w:fill="FFFFFF"/>
        </w:rPr>
        <w:t>Arcadis</w:t>
      </w:r>
      <w:proofErr w:type="spellEnd"/>
      <w:r w:rsidRPr="00B81EC5">
        <w:rPr>
          <w:rFonts w:asciiTheme="minorHAnsi" w:hAnsiTheme="minorHAnsi" w:cs="Arial"/>
          <w:sz w:val="24"/>
          <w:szCs w:val="24"/>
          <w:shd w:val="clear" w:color="auto" w:fill="FFFFFF"/>
        </w:rPr>
        <w:t xml:space="preserve"> (2017). Talent Scale - The real extent of Britain's construction labour crisis, London: </w:t>
      </w:r>
      <w:proofErr w:type="spellStart"/>
      <w:r w:rsidRPr="00B81EC5">
        <w:rPr>
          <w:rFonts w:asciiTheme="minorHAnsi" w:hAnsiTheme="minorHAnsi" w:cs="Arial"/>
          <w:sz w:val="24"/>
          <w:szCs w:val="24"/>
          <w:shd w:val="clear" w:color="auto" w:fill="FFFFFF"/>
        </w:rPr>
        <w:t>s.n</w:t>
      </w:r>
      <w:proofErr w:type="spellEnd"/>
      <w:r w:rsidRPr="00B81EC5">
        <w:rPr>
          <w:rFonts w:asciiTheme="minorHAnsi" w:hAnsiTheme="minorHAnsi" w:cs="Arial"/>
          <w:sz w:val="24"/>
          <w:szCs w:val="24"/>
          <w:shd w:val="clear" w:color="auto" w:fill="FFFFFF"/>
        </w:rPr>
        <w:t>.</w:t>
      </w:r>
    </w:p>
    <w:p w:rsidR="005F5125" w:rsidRPr="00B81EC5" w:rsidRDefault="005F5125" w:rsidP="005F5125">
      <w:pPr>
        <w:suppressAutoHyphens w:val="0"/>
        <w:autoSpaceDN/>
        <w:spacing w:after="0" w:line="240" w:lineRule="auto"/>
        <w:textAlignment w:val="auto"/>
        <w:rPr>
          <w:rFonts w:asciiTheme="minorHAnsi" w:hAnsiTheme="minorHAnsi" w:cs="Arial"/>
          <w:sz w:val="24"/>
          <w:szCs w:val="24"/>
          <w:shd w:val="clear" w:color="auto" w:fill="FFFFFF"/>
        </w:rPr>
      </w:pPr>
    </w:p>
    <w:p w:rsidR="005F5125" w:rsidRPr="00B81EC5" w:rsidRDefault="005F5125" w:rsidP="005F5125">
      <w:pPr>
        <w:suppressAutoHyphens w:val="0"/>
        <w:autoSpaceDN/>
        <w:spacing w:after="0" w:line="240" w:lineRule="auto"/>
        <w:textAlignment w:val="auto"/>
        <w:rPr>
          <w:rFonts w:asciiTheme="minorHAnsi" w:hAnsiTheme="minorHAnsi" w:cs="Arial"/>
          <w:sz w:val="24"/>
          <w:szCs w:val="24"/>
          <w:shd w:val="clear" w:color="auto" w:fill="FFFFFF"/>
        </w:rPr>
      </w:pPr>
      <w:r w:rsidRPr="00B81EC5">
        <w:rPr>
          <w:rFonts w:asciiTheme="minorHAnsi" w:hAnsiTheme="minorHAnsi" w:cs="Arial"/>
          <w:sz w:val="24"/>
          <w:szCs w:val="24"/>
          <w:shd w:val="clear" w:color="auto" w:fill="FFFFFF"/>
        </w:rPr>
        <w:t>Build Force Canada (2018). Construction &amp; Maintenance Looking Forward. National Summary, 14 January, pp. 1-12.</w:t>
      </w:r>
    </w:p>
    <w:p w:rsidR="005F5125" w:rsidRPr="00B81EC5" w:rsidRDefault="005F5125" w:rsidP="005F5125">
      <w:pPr>
        <w:suppressAutoHyphens w:val="0"/>
        <w:autoSpaceDN/>
        <w:spacing w:after="0" w:line="240" w:lineRule="auto"/>
        <w:textAlignment w:val="auto"/>
        <w:rPr>
          <w:rFonts w:asciiTheme="minorHAnsi" w:hAnsiTheme="minorHAnsi" w:cs="Arial"/>
          <w:sz w:val="24"/>
          <w:szCs w:val="24"/>
          <w:shd w:val="clear" w:color="auto" w:fill="FFFFFF"/>
        </w:rPr>
      </w:pPr>
    </w:p>
    <w:p w:rsidR="005F5125" w:rsidRPr="00B81EC5" w:rsidRDefault="005F5125" w:rsidP="005F5125">
      <w:pPr>
        <w:suppressAutoHyphens w:val="0"/>
        <w:autoSpaceDN/>
        <w:spacing w:after="0" w:line="240" w:lineRule="auto"/>
        <w:textAlignment w:val="auto"/>
        <w:rPr>
          <w:rFonts w:asciiTheme="minorHAnsi" w:hAnsiTheme="minorHAnsi" w:cs="Arial"/>
          <w:sz w:val="24"/>
          <w:szCs w:val="24"/>
          <w:shd w:val="clear" w:color="auto" w:fill="FFFFFF"/>
        </w:rPr>
      </w:pPr>
      <w:r w:rsidRPr="00B81EC5">
        <w:rPr>
          <w:rFonts w:asciiTheme="minorHAnsi" w:hAnsiTheme="minorHAnsi" w:cs="Arial"/>
          <w:sz w:val="24"/>
          <w:szCs w:val="24"/>
          <w:shd w:val="clear" w:color="auto" w:fill="FFFFFF"/>
        </w:rPr>
        <w:t xml:space="preserve">Chad Chang, C. M. &amp;. C. A. (2018). Addressing labour shortages in construction — </w:t>
      </w:r>
      <w:proofErr w:type="gramStart"/>
      <w:r w:rsidRPr="00B81EC5">
        <w:rPr>
          <w:rFonts w:asciiTheme="minorHAnsi" w:hAnsiTheme="minorHAnsi" w:cs="Arial"/>
          <w:sz w:val="24"/>
          <w:szCs w:val="24"/>
          <w:shd w:val="clear" w:color="auto" w:fill="FFFFFF"/>
        </w:rPr>
        <w:t>Why</w:t>
      </w:r>
      <w:proofErr w:type="gramEnd"/>
      <w:r w:rsidRPr="00B81EC5">
        <w:rPr>
          <w:rFonts w:asciiTheme="minorHAnsi" w:hAnsiTheme="minorHAnsi" w:cs="Arial"/>
          <w:sz w:val="24"/>
          <w:szCs w:val="24"/>
          <w:shd w:val="clear" w:color="auto" w:fill="FFFFFF"/>
        </w:rPr>
        <w:t xml:space="preserve"> diversity is key. Chartered </w:t>
      </w:r>
      <w:proofErr w:type="spellStart"/>
      <w:r w:rsidRPr="00B81EC5">
        <w:rPr>
          <w:rFonts w:asciiTheme="minorHAnsi" w:hAnsiTheme="minorHAnsi" w:cs="Arial"/>
          <w:sz w:val="24"/>
          <w:szCs w:val="24"/>
          <w:shd w:val="clear" w:color="auto" w:fill="FFFFFF"/>
        </w:rPr>
        <w:t>Proffesional</w:t>
      </w:r>
      <w:proofErr w:type="spellEnd"/>
      <w:r w:rsidRPr="00B81EC5">
        <w:rPr>
          <w:rFonts w:asciiTheme="minorHAnsi" w:hAnsiTheme="minorHAnsi" w:cs="Arial"/>
          <w:sz w:val="24"/>
          <w:szCs w:val="24"/>
          <w:shd w:val="clear" w:color="auto" w:fill="FFFFFF"/>
        </w:rPr>
        <w:t xml:space="preserve"> Accountants British Columbia - Industry Update, 18 September, p. 1.</w:t>
      </w:r>
    </w:p>
    <w:p w:rsidR="005F5125" w:rsidRPr="00B81EC5" w:rsidRDefault="005F5125" w:rsidP="005F5125">
      <w:pPr>
        <w:suppressAutoHyphens w:val="0"/>
        <w:autoSpaceDN/>
        <w:spacing w:after="0" w:line="240" w:lineRule="auto"/>
        <w:textAlignment w:val="auto"/>
        <w:rPr>
          <w:rFonts w:asciiTheme="minorHAnsi" w:hAnsiTheme="minorHAnsi" w:cs="Arial"/>
          <w:sz w:val="24"/>
          <w:szCs w:val="24"/>
          <w:shd w:val="clear" w:color="auto" w:fill="FFFFFF"/>
        </w:rPr>
      </w:pPr>
    </w:p>
    <w:p w:rsidR="005F5125" w:rsidRPr="00B81EC5" w:rsidRDefault="005F5125" w:rsidP="00BD5BAF">
      <w:pPr>
        <w:suppressAutoHyphens w:val="0"/>
        <w:autoSpaceDN/>
        <w:textAlignment w:val="auto"/>
        <w:rPr>
          <w:rFonts w:asciiTheme="minorHAnsi" w:hAnsiTheme="minorHAnsi" w:cs="Arial"/>
          <w:sz w:val="24"/>
          <w:szCs w:val="24"/>
          <w:shd w:val="clear" w:color="auto" w:fill="FFFFFF"/>
        </w:rPr>
      </w:pPr>
      <w:r w:rsidRPr="00B81EC5">
        <w:rPr>
          <w:rFonts w:asciiTheme="minorHAnsi" w:hAnsiTheme="minorHAnsi" w:cs="Arial"/>
          <w:sz w:val="24"/>
          <w:szCs w:val="24"/>
          <w:shd w:val="clear" w:color="auto" w:fill="FFFFFF"/>
        </w:rPr>
        <w:t>Construction Industry Training Board (CITB, 2016). Training and the Built Environment 2016, London: Construction Industry Training Board (CITB).</w:t>
      </w:r>
    </w:p>
    <w:p w:rsidR="005F5125" w:rsidRPr="00B81EC5" w:rsidRDefault="005F5125" w:rsidP="00BD5BAF">
      <w:pPr>
        <w:suppressAutoHyphens w:val="0"/>
        <w:autoSpaceDN/>
        <w:textAlignment w:val="auto"/>
        <w:rPr>
          <w:rFonts w:asciiTheme="minorHAnsi" w:hAnsiTheme="minorHAnsi" w:cs="Arial"/>
          <w:sz w:val="24"/>
          <w:szCs w:val="24"/>
          <w:shd w:val="clear" w:color="auto" w:fill="FFFFFF"/>
        </w:rPr>
      </w:pPr>
      <w:r w:rsidRPr="00B81EC5">
        <w:rPr>
          <w:rFonts w:asciiTheme="minorHAnsi" w:hAnsiTheme="minorHAnsi" w:cs="Arial"/>
          <w:sz w:val="24"/>
          <w:szCs w:val="24"/>
        </w:rPr>
        <w:t xml:space="preserve">Deductive, Inductive and </w:t>
      </w:r>
      <w:proofErr w:type="spellStart"/>
      <w:r w:rsidRPr="00B81EC5">
        <w:rPr>
          <w:rFonts w:asciiTheme="minorHAnsi" w:hAnsiTheme="minorHAnsi" w:cs="Arial"/>
          <w:sz w:val="24"/>
          <w:szCs w:val="24"/>
        </w:rPr>
        <w:t>Abductive</w:t>
      </w:r>
      <w:proofErr w:type="spellEnd"/>
      <w:r w:rsidRPr="00B81EC5">
        <w:rPr>
          <w:rFonts w:asciiTheme="minorHAnsi" w:hAnsiTheme="minorHAnsi" w:cs="Arial"/>
          <w:sz w:val="24"/>
          <w:szCs w:val="24"/>
        </w:rPr>
        <w:t xml:space="preserve"> reasoning </w:t>
      </w:r>
      <w:r w:rsidRPr="00B81EC5">
        <w:rPr>
          <w:rStyle w:val="Strong"/>
          <w:rFonts w:asciiTheme="minorHAnsi" w:hAnsiTheme="minorHAnsi" w:cs="Arial"/>
          <w:b w:val="0"/>
          <w:sz w:val="24"/>
          <w:szCs w:val="24"/>
          <w:shd w:val="clear" w:color="auto" w:fill="FFFFFF"/>
        </w:rPr>
        <w:t>(</w:t>
      </w:r>
      <w:proofErr w:type="spellStart"/>
      <w:r w:rsidRPr="00B81EC5">
        <w:rPr>
          <w:rStyle w:val="Strong"/>
          <w:rFonts w:asciiTheme="minorHAnsi" w:hAnsiTheme="minorHAnsi" w:cs="Arial"/>
          <w:b w:val="0"/>
          <w:sz w:val="24"/>
          <w:szCs w:val="24"/>
          <w:shd w:val="clear" w:color="auto" w:fill="FFFFFF"/>
        </w:rPr>
        <w:t>n.d.</w:t>
      </w:r>
      <w:proofErr w:type="spellEnd"/>
      <w:r w:rsidRPr="00B81EC5">
        <w:rPr>
          <w:rStyle w:val="Strong"/>
          <w:rFonts w:asciiTheme="minorHAnsi" w:hAnsiTheme="minorHAnsi" w:cs="Arial"/>
          <w:b w:val="0"/>
          <w:sz w:val="24"/>
          <w:szCs w:val="24"/>
          <w:shd w:val="clear" w:color="auto" w:fill="FFFFFF"/>
        </w:rPr>
        <w:t>). Available from:</w:t>
      </w:r>
      <w:r w:rsidRPr="00B81EC5">
        <w:rPr>
          <w:rFonts w:asciiTheme="minorHAnsi" w:hAnsiTheme="minorHAnsi" w:cs="Arial"/>
          <w:sz w:val="24"/>
          <w:szCs w:val="24"/>
        </w:rPr>
        <w:t xml:space="preserve"> </w:t>
      </w:r>
      <w:hyperlink r:id="rId16" w:history="1">
        <w:r w:rsidRPr="00B81EC5">
          <w:rPr>
            <w:rFonts w:asciiTheme="minorHAnsi" w:hAnsiTheme="minorHAnsi" w:cs="Arial"/>
            <w:color w:val="0000FF"/>
            <w:sz w:val="24"/>
            <w:szCs w:val="24"/>
            <w:u w:val="single"/>
          </w:rPr>
          <w:t>https://www.butte.edu/departments/cas/tipsheets/thinking/reasoning.html</w:t>
        </w:r>
      </w:hyperlink>
      <w:r w:rsidRPr="00B81EC5">
        <w:rPr>
          <w:rFonts w:asciiTheme="minorHAnsi" w:hAnsiTheme="minorHAnsi" w:cs="Arial"/>
          <w:sz w:val="24"/>
          <w:szCs w:val="24"/>
        </w:rPr>
        <w:t xml:space="preserve"> (accessed 12/05/2019)</w:t>
      </w:r>
    </w:p>
    <w:p w:rsidR="005F5125" w:rsidRPr="00B81EC5" w:rsidRDefault="005F5125" w:rsidP="00984A1E">
      <w:pPr>
        <w:suppressAutoHyphens w:val="0"/>
        <w:autoSpaceDN/>
        <w:textAlignment w:val="auto"/>
        <w:rPr>
          <w:rFonts w:asciiTheme="minorHAnsi" w:hAnsiTheme="minorHAnsi" w:cs="Arial"/>
          <w:sz w:val="24"/>
          <w:szCs w:val="24"/>
          <w:shd w:val="clear" w:color="auto" w:fill="FFFFFF"/>
        </w:rPr>
      </w:pPr>
      <w:bookmarkStart w:id="4" w:name="_Hlk9843068"/>
      <w:r w:rsidRPr="00B81EC5">
        <w:rPr>
          <w:rFonts w:asciiTheme="minorHAnsi" w:hAnsiTheme="minorHAnsi" w:cs="Arial"/>
          <w:sz w:val="24"/>
          <w:szCs w:val="24"/>
          <w:shd w:val="clear" w:color="auto" w:fill="FFFFFF"/>
        </w:rPr>
        <w:t>Devitt, C. (2012</w:t>
      </w:r>
      <w:bookmarkEnd w:id="4"/>
      <w:r w:rsidRPr="00B81EC5">
        <w:rPr>
          <w:rFonts w:asciiTheme="minorHAnsi" w:hAnsiTheme="minorHAnsi" w:cs="Arial"/>
          <w:sz w:val="24"/>
          <w:szCs w:val="24"/>
          <w:shd w:val="clear" w:color="auto" w:fill="FFFFFF"/>
        </w:rPr>
        <w:t>). Labour migration governance in contemporary Europe. The UK Case. </w:t>
      </w:r>
      <w:r w:rsidRPr="00B81EC5">
        <w:rPr>
          <w:rFonts w:asciiTheme="minorHAnsi" w:hAnsiTheme="minorHAnsi" w:cs="Arial"/>
          <w:i/>
          <w:iCs/>
          <w:sz w:val="24"/>
          <w:szCs w:val="24"/>
          <w:shd w:val="clear" w:color="auto" w:fill="FFFFFF"/>
        </w:rPr>
        <w:t>LAB-MIG-GOV</w:t>
      </w:r>
      <w:r w:rsidRPr="00B81EC5">
        <w:rPr>
          <w:rFonts w:asciiTheme="minorHAnsi" w:hAnsiTheme="minorHAnsi" w:cs="Arial"/>
          <w:sz w:val="24"/>
          <w:szCs w:val="24"/>
          <w:shd w:val="clear" w:color="auto" w:fill="FFFFFF"/>
        </w:rPr>
        <w:t>.</w:t>
      </w:r>
    </w:p>
    <w:p w:rsidR="005F5125" w:rsidRPr="00B81EC5" w:rsidRDefault="005F5125" w:rsidP="00BD5BAF">
      <w:pPr>
        <w:suppressAutoHyphens w:val="0"/>
        <w:autoSpaceDN/>
        <w:textAlignment w:val="auto"/>
        <w:rPr>
          <w:rFonts w:asciiTheme="minorHAnsi" w:hAnsiTheme="minorHAnsi" w:cs="Arial"/>
          <w:sz w:val="24"/>
          <w:szCs w:val="24"/>
          <w:shd w:val="clear" w:color="auto" w:fill="FFFFFF"/>
        </w:rPr>
      </w:pPr>
      <w:proofErr w:type="spellStart"/>
      <w:r w:rsidRPr="00B81EC5">
        <w:rPr>
          <w:rFonts w:asciiTheme="minorHAnsi" w:hAnsiTheme="minorHAnsi" w:cs="Arial"/>
          <w:sz w:val="24"/>
          <w:szCs w:val="24"/>
          <w:shd w:val="clear" w:color="auto" w:fill="FFFFFF"/>
        </w:rPr>
        <w:t>Dudovskiy</w:t>
      </w:r>
      <w:proofErr w:type="spellEnd"/>
      <w:r w:rsidRPr="00B81EC5">
        <w:rPr>
          <w:rFonts w:asciiTheme="minorHAnsi" w:hAnsiTheme="minorHAnsi" w:cs="Arial"/>
          <w:sz w:val="24"/>
          <w:szCs w:val="24"/>
          <w:shd w:val="clear" w:color="auto" w:fill="FFFFFF"/>
        </w:rPr>
        <w:t>, J. (2019). Research Methodology - Deductive Approach (Deductive Reasoning). Available from:</w:t>
      </w:r>
      <w:r w:rsidRPr="00B81EC5">
        <w:rPr>
          <w:rFonts w:asciiTheme="minorHAnsi" w:hAnsiTheme="minorHAnsi" w:cs="Arial"/>
          <w:color w:val="222222"/>
          <w:sz w:val="24"/>
          <w:szCs w:val="24"/>
          <w:shd w:val="clear" w:color="auto" w:fill="FFFFFF"/>
        </w:rPr>
        <w:t xml:space="preserve"> </w:t>
      </w:r>
      <w:hyperlink r:id="rId17" w:anchor="_ftn1" w:history="1">
        <w:r w:rsidRPr="00B81EC5">
          <w:rPr>
            <w:rStyle w:val="Hyperlink"/>
            <w:rFonts w:asciiTheme="minorHAnsi" w:hAnsiTheme="minorHAnsi" w:cs="Arial"/>
            <w:sz w:val="24"/>
            <w:szCs w:val="24"/>
            <w:shd w:val="clear" w:color="auto" w:fill="FFFFFF"/>
          </w:rPr>
          <w:t>https://research-methodology.net/research-methodology/research-approach/deductive-approach-2/#_ftn1</w:t>
        </w:r>
      </w:hyperlink>
      <w:r w:rsidRPr="00B81EC5">
        <w:rPr>
          <w:rFonts w:asciiTheme="minorHAnsi" w:hAnsiTheme="minorHAnsi" w:cs="Arial"/>
          <w:color w:val="222222"/>
          <w:sz w:val="24"/>
          <w:szCs w:val="24"/>
          <w:shd w:val="clear" w:color="auto" w:fill="FFFFFF"/>
        </w:rPr>
        <w:t xml:space="preserve"> </w:t>
      </w:r>
      <w:r w:rsidRPr="00B81EC5">
        <w:rPr>
          <w:rFonts w:asciiTheme="minorHAnsi" w:hAnsiTheme="minorHAnsi" w:cs="Arial"/>
          <w:sz w:val="24"/>
          <w:szCs w:val="24"/>
          <w:shd w:val="clear" w:color="auto" w:fill="FFFFFF"/>
        </w:rPr>
        <w:t>[Accessed 6 April 2019].</w:t>
      </w:r>
    </w:p>
    <w:p w:rsidR="005F5125" w:rsidRPr="00B81EC5" w:rsidRDefault="005F5125" w:rsidP="00BD5BAF">
      <w:pPr>
        <w:suppressAutoHyphens w:val="0"/>
        <w:autoSpaceDN/>
        <w:textAlignment w:val="auto"/>
        <w:rPr>
          <w:rFonts w:asciiTheme="minorHAnsi" w:hAnsiTheme="minorHAnsi" w:cs="Arial"/>
          <w:color w:val="FF0000"/>
          <w:sz w:val="24"/>
          <w:szCs w:val="24"/>
          <w:shd w:val="clear" w:color="auto" w:fill="FFFFFF"/>
        </w:rPr>
      </w:pPr>
      <w:proofErr w:type="spellStart"/>
      <w:r w:rsidRPr="00B81EC5">
        <w:rPr>
          <w:rFonts w:asciiTheme="minorHAnsi" w:hAnsiTheme="minorHAnsi" w:cs="Arial"/>
          <w:color w:val="222222"/>
          <w:sz w:val="24"/>
          <w:szCs w:val="24"/>
          <w:shd w:val="clear" w:color="auto" w:fill="FFFFFF"/>
        </w:rPr>
        <w:t>Eichhorst</w:t>
      </w:r>
      <w:proofErr w:type="spellEnd"/>
      <w:r w:rsidRPr="00B81EC5">
        <w:rPr>
          <w:rFonts w:asciiTheme="minorHAnsi" w:hAnsiTheme="minorHAnsi" w:cs="Arial"/>
          <w:color w:val="222222"/>
          <w:sz w:val="24"/>
          <w:szCs w:val="24"/>
          <w:shd w:val="clear" w:color="auto" w:fill="FFFFFF"/>
        </w:rPr>
        <w:t>, W., Rodríguez-</w:t>
      </w:r>
      <w:proofErr w:type="spellStart"/>
      <w:r w:rsidRPr="00B81EC5">
        <w:rPr>
          <w:rFonts w:asciiTheme="minorHAnsi" w:hAnsiTheme="minorHAnsi" w:cs="Arial"/>
          <w:color w:val="222222"/>
          <w:sz w:val="24"/>
          <w:szCs w:val="24"/>
          <w:shd w:val="clear" w:color="auto" w:fill="FFFFFF"/>
        </w:rPr>
        <w:t>Planas</w:t>
      </w:r>
      <w:proofErr w:type="spellEnd"/>
      <w:r w:rsidRPr="00B81EC5">
        <w:rPr>
          <w:rFonts w:asciiTheme="minorHAnsi" w:hAnsiTheme="minorHAnsi" w:cs="Arial"/>
          <w:color w:val="222222"/>
          <w:sz w:val="24"/>
          <w:szCs w:val="24"/>
          <w:shd w:val="clear" w:color="auto" w:fill="FFFFFF"/>
        </w:rPr>
        <w:t xml:space="preserve">, N., </w:t>
      </w:r>
      <w:proofErr w:type="spellStart"/>
      <w:r w:rsidRPr="00B81EC5">
        <w:rPr>
          <w:rFonts w:asciiTheme="minorHAnsi" w:hAnsiTheme="minorHAnsi" w:cs="Arial"/>
          <w:color w:val="222222"/>
          <w:sz w:val="24"/>
          <w:szCs w:val="24"/>
          <w:shd w:val="clear" w:color="auto" w:fill="FFFFFF"/>
        </w:rPr>
        <w:t>Schmidl</w:t>
      </w:r>
      <w:proofErr w:type="spellEnd"/>
      <w:r w:rsidRPr="00B81EC5">
        <w:rPr>
          <w:rFonts w:asciiTheme="minorHAnsi" w:hAnsiTheme="minorHAnsi" w:cs="Arial"/>
          <w:color w:val="222222"/>
          <w:sz w:val="24"/>
          <w:szCs w:val="24"/>
          <w:shd w:val="clear" w:color="auto" w:fill="FFFFFF"/>
        </w:rPr>
        <w:t>, R. and Zimmermann, K.F. (2015). A road map to vocational education and training in industrialized countries. </w:t>
      </w:r>
      <w:r w:rsidRPr="00B81EC5">
        <w:rPr>
          <w:rFonts w:asciiTheme="minorHAnsi" w:hAnsiTheme="minorHAnsi" w:cs="Arial"/>
          <w:i/>
          <w:iCs/>
          <w:color w:val="222222"/>
          <w:sz w:val="24"/>
          <w:szCs w:val="24"/>
          <w:shd w:val="clear" w:color="auto" w:fill="FFFFFF"/>
        </w:rPr>
        <w:t>ILR Review</w:t>
      </w:r>
      <w:r w:rsidRPr="00B81EC5">
        <w:rPr>
          <w:rFonts w:asciiTheme="minorHAnsi" w:hAnsiTheme="minorHAnsi" w:cs="Arial"/>
          <w:color w:val="222222"/>
          <w:sz w:val="24"/>
          <w:szCs w:val="24"/>
          <w:shd w:val="clear" w:color="auto" w:fill="FFFFFF"/>
        </w:rPr>
        <w:t>, </w:t>
      </w:r>
      <w:r w:rsidRPr="00B81EC5">
        <w:rPr>
          <w:rFonts w:asciiTheme="minorHAnsi" w:hAnsiTheme="minorHAnsi" w:cs="Arial"/>
          <w:i/>
          <w:iCs/>
          <w:color w:val="222222"/>
          <w:sz w:val="24"/>
          <w:szCs w:val="24"/>
          <w:shd w:val="clear" w:color="auto" w:fill="FFFFFF"/>
        </w:rPr>
        <w:t>68</w:t>
      </w:r>
      <w:r w:rsidRPr="00B81EC5">
        <w:rPr>
          <w:rFonts w:asciiTheme="minorHAnsi" w:hAnsiTheme="minorHAnsi" w:cs="Arial"/>
          <w:color w:val="222222"/>
          <w:sz w:val="24"/>
          <w:szCs w:val="24"/>
          <w:shd w:val="clear" w:color="auto" w:fill="FFFFFF"/>
        </w:rPr>
        <w:t>(2), pp.314-33</w:t>
      </w:r>
    </w:p>
    <w:p w:rsidR="005F5125" w:rsidRPr="00B81EC5" w:rsidRDefault="005F5125" w:rsidP="00BD5BAF">
      <w:pPr>
        <w:suppressAutoHyphens w:val="0"/>
        <w:autoSpaceDN/>
        <w:textAlignment w:val="auto"/>
        <w:rPr>
          <w:rFonts w:asciiTheme="minorHAnsi" w:hAnsiTheme="minorHAnsi" w:cs="Arial"/>
          <w:sz w:val="24"/>
          <w:szCs w:val="24"/>
          <w:shd w:val="clear" w:color="auto" w:fill="FFFFFF"/>
        </w:rPr>
      </w:pPr>
      <w:r w:rsidRPr="00B81EC5">
        <w:rPr>
          <w:rFonts w:asciiTheme="minorHAnsi" w:hAnsiTheme="minorHAnsi" w:cs="Arial"/>
          <w:sz w:val="24"/>
          <w:szCs w:val="24"/>
          <w:shd w:val="clear" w:color="auto" w:fill="FFFFFF"/>
        </w:rPr>
        <w:t xml:space="preserve">Farmer, M. (2016). The Farmer Review of </w:t>
      </w:r>
      <w:proofErr w:type="gramStart"/>
      <w:r w:rsidRPr="00B81EC5">
        <w:rPr>
          <w:rFonts w:asciiTheme="minorHAnsi" w:hAnsiTheme="minorHAnsi" w:cs="Arial"/>
          <w:sz w:val="24"/>
          <w:szCs w:val="24"/>
          <w:shd w:val="clear" w:color="auto" w:fill="FFFFFF"/>
        </w:rPr>
        <w:t>The</w:t>
      </w:r>
      <w:proofErr w:type="gramEnd"/>
      <w:r w:rsidRPr="00B81EC5">
        <w:rPr>
          <w:rFonts w:asciiTheme="minorHAnsi" w:hAnsiTheme="minorHAnsi" w:cs="Arial"/>
          <w:sz w:val="24"/>
          <w:szCs w:val="24"/>
          <w:shd w:val="clear" w:color="auto" w:fill="FFFFFF"/>
        </w:rPr>
        <w:t xml:space="preserve"> UK Construction Labour Model, London: Construction Leadership Council (CLC).</w:t>
      </w:r>
    </w:p>
    <w:p w:rsidR="005F5125" w:rsidRPr="00B81EC5" w:rsidRDefault="005F5125" w:rsidP="00BD5BAF">
      <w:pPr>
        <w:suppressAutoHyphens w:val="0"/>
        <w:autoSpaceDN/>
        <w:textAlignment w:val="auto"/>
        <w:rPr>
          <w:rFonts w:asciiTheme="minorHAnsi" w:hAnsiTheme="minorHAnsi" w:cs="Arial"/>
          <w:sz w:val="24"/>
          <w:szCs w:val="24"/>
          <w:shd w:val="clear" w:color="auto" w:fill="FFFFFF"/>
        </w:rPr>
      </w:pPr>
      <w:r w:rsidRPr="00B81EC5">
        <w:rPr>
          <w:rFonts w:asciiTheme="minorHAnsi" w:hAnsiTheme="minorHAnsi" w:cs="Arial"/>
          <w:sz w:val="24"/>
          <w:szCs w:val="24"/>
          <w:shd w:val="clear" w:color="auto" w:fill="FFFFFF"/>
        </w:rPr>
        <w:t xml:space="preserve">Federation of Master Builders (2018). Two-thirds of construction bosses </w:t>
      </w:r>
      <w:proofErr w:type="gramStart"/>
      <w:r w:rsidRPr="00B81EC5">
        <w:rPr>
          <w:rFonts w:asciiTheme="minorHAnsi" w:hAnsiTheme="minorHAnsi" w:cs="Arial"/>
          <w:sz w:val="24"/>
          <w:szCs w:val="24"/>
          <w:shd w:val="clear" w:color="auto" w:fill="FFFFFF"/>
        </w:rPr>
        <w:t>can’t</w:t>
      </w:r>
      <w:proofErr w:type="gramEnd"/>
      <w:r w:rsidRPr="00B81EC5">
        <w:rPr>
          <w:rFonts w:asciiTheme="minorHAnsi" w:hAnsiTheme="minorHAnsi" w:cs="Arial"/>
          <w:sz w:val="24"/>
          <w:szCs w:val="24"/>
          <w:shd w:val="clear" w:color="auto" w:fill="FFFFFF"/>
        </w:rPr>
        <w:t xml:space="preserve"> find a </w:t>
      </w:r>
      <w:proofErr w:type="spellStart"/>
      <w:r w:rsidRPr="00B81EC5">
        <w:rPr>
          <w:rFonts w:asciiTheme="minorHAnsi" w:hAnsiTheme="minorHAnsi" w:cs="Arial"/>
          <w:sz w:val="24"/>
          <w:szCs w:val="24"/>
          <w:shd w:val="clear" w:color="auto" w:fill="FFFFFF"/>
        </w:rPr>
        <w:t>bricky</w:t>
      </w:r>
      <w:proofErr w:type="spellEnd"/>
      <w:r w:rsidRPr="00B81EC5">
        <w:rPr>
          <w:rFonts w:asciiTheme="minorHAnsi" w:hAnsiTheme="minorHAnsi" w:cs="Arial"/>
          <w:sz w:val="24"/>
          <w:szCs w:val="24"/>
          <w:shd w:val="clear" w:color="auto" w:fill="FFFFFF"/>
        </w:rPr>
        <w:t xml:space="preserve"> or chippy. Available at: </w:t>
      </w:r>
      <w:hyperlink r:id="rId18" w:history="1">
        <w:r w:rsidRPr="00B81EC5">
          <w:rPr>
            <w:rStyle w:val="Hyperlink"/>
            <w:rFonts w:asciiTheme="minorHAnsi" w:hAnsiTheme="minorHAnsi" w:cs="Arial"/>
            <w:sz w:val="24"/>
            <w:szCs w:val="24"/>
            <w:shd w:val="clear" w:color="auto" w:fill="FFFFFF"/>
          </w:rPr>
          <w:t>https://www.fmb.org.uk/about-the-fmb/newsroom/two-thirds-of-construction-bosses-can-t-find-a-bricky-or-chippy/</w:t>
        </w:r>
      </w:hyperlink>
      <w:r w:rsidRPr="00B81EC5">
        <w:rPr>
          <w:rFonts w:asciiTheme="minorHAnsi" w:hAnsiTheme="minorHAnsi" w:cs="Arial"/>
          <w:color w:val="222222"/>
          <w:sz w:val="24"/>
          <w:szCs w:val="24"/>
          <w:shd w:val="clear" w:color="auto" w:fill="FFFFFF"/>
        </w:rPr>
        <w:t xml:space="preserve"> </w:t>
      </w:r>
      <w:r w:rsidRPr="00B81EC5">
        <w:rPr>
          <w:rFonts w:asciiTheme="minorHAnsi" w:hAnsiTheme="minorHAnsi" w:cs="Arial"/>
          <w:sz w:val="24"/>
          <w:szCs w:val="24"/>
          <w:shd w:val="clear" w:color="auto" w:fill="FFFFFF"/>
        </w:rPr>
        <w:t>(Accessed 13 February 2019).</w:t>
      </w:r>
    </w:p>
    <w:p w:rsidR="005F5125" w:rsidRPr="00B81EC5" w:rsidRDefault="005F5125" w:rsidP="00BD5BAF">
      <w:pPr>
        <w:suppressAutoHyphens w:val="0"/>
        <w:autoSpaceDN/>
        <w:textAlignment w:val="auto"/>
        <w:rPr>
          <w:rFonts w:asciiTheme="minorHAnsi" w:hAnsiTheme="minorHAnsi" w:cs="Arial"/>
          <w:color w:val="222222"/>
          <w:sz w:val="24"/>
          <w:szCs w:val="24"/>
          <w:shd w:val="clear" w:color="auto" w:fill="FFFFFF"/>
        </w:rPr>
      </w:pPr>
      <w:r w:rsidRPr="00B81EC5">
        <w:rPr>
          <w:rFonts w:asciiTheme="minorHAnsi" w:hAnsiTheme="minorHAnsi" w:cs="Arial"/>
          <w:color w:val="222222"/>
          <w:sz w:val="24"/>
          <w:szCs w:val="24"/>
          <w:shd w:val="clear" w:color="auto" w:fill="FFFFFF"/>
        </w:rPr>
        <w:t xml:space="preserve">Feng, G., </w:t>
      </w:r>
      <w:proofErr w:type="spellStart"/>
      <w:r w:rsidRPr="00B81EC5">
        <w:rPr>
          <w:rFonts w:asciiTheme="minorHAnsi" w:hAnsiTheme="minorHAnsi" w:cs="Arial"/>
          <w:color w:val="222222"/>
          <w:sz w:val="24"/>
          <w:szCs w:val="24"/>
          <w:shd w:val="clear" w:color="auto" w:fill="FFFFFF"/>
        </w:rPr>
        <w:t>Mizintseva</w:t>
      </w:r>
      <w:proofErr w:type="spellEnd"/>
      <w:r w:rsidRPr="00B81EC5">
        <w:rPr>
          <w:rFonts w:asciiTheme="minorHAnsi" w:hAnsiTheme="minorHAnsi" w:cs="Arial"/>
          <w:color w:val="222222"/>
          <w:sz w:val="24"/>
          <w:szCs w:val="24"/>
          <w:shd w:val="clear" w:color="auto" w:fill="FFFFFF"/>
        </w:rPr>
        <w:t xml:space="preserve">, M.F. and </w:t>
      </w:r>
      <w:proofErr w:type="spellStart"/>
      <w:r w:rsidRPr="00B81EC5">
        <w:rPr>
          <w:rFonts w:asciiTheme="minorHAnsi" w:hAnsiTheme="minorHAnsi" w:cs="Arial"/>
          <w:color w:val="222222"/>
          <w:sz w:val="24"/>
          <w:szCs w:val="24"/>
          <w:shd w:val="clear" w:color="auto" w:fill="FFFFFF"/>
        </w:rPr>
        <w:t>Sardaryan</w:t>
      </w:r>
      <w:proofErr w:type="spellEnd"/>
      <w:r w:rsidRPr="00B81EC5">
        <w:rPr>
          <w:rFonts w:asciiTheme="minorHAnsi" w:hAnsiTheme="minorHAnsi" w:cs="Arial"/>
          <w:color w:val="222222"/>
          <w:sz w:val="24"/>
          <w:szCs w:val="24"/>
          <w:shd w:val="clear" w:color="auto" w:fill="FFFFFF"/>
        </w:rPr>
        <w:t>, A.R. (2015). The Main Vectors of Educational Programs in Improving the Quality of Human Resources in People’s Republic of China. </w:t>
      </w:r>
      <w:r w:rsidRPr="00B81EC5">
        <w:rPr>
          <w:rFonts w:asciiTheme="minorHAnsi" w:hAnsiTheme="minorHAnsi" w:cs="Arial"/>
          <w:i/>
          <w:iCs/>
          <w:color w:val="222222"/>
          <w:sz w:val="24"/>
          <w:szCs w:val="24"/>
          <w:shd w:val="clear" w:color="auto" w:fill="FFFFFF"/>
        </w:rPr>
        <w:t>European Journal of Economic Studies</w:t>
      </w:r>
      <w:r w:rsidRPr="00B81EC5">
        <w:rPr>
          <w:rFonts w:asciiTheme="minorHAnsi" w:hAnsiTheme="minorHAnsi" w:cs="Arial"/>
          <w:color w:val="222222"/>
          <w:sz w:val="24"/>
          <w:szCs w:val="24"/>
          <w:shd w:val="clear" w:color="auto" w:fill="FFFFFF"/>
        </w:rPr>
        <w:t>, (4), pp.206-211.</w:t>
      </w:r>
    </w:p>
    <w:p w:rsidR="005F5125" w:rsidRPr="00B81EC5" w:rsidRDefault="005F5125" w:rsidP="00BD5BAF">
      <w:pPr>
        <w:suppressAutoHyphens w:val="0"/>
        <w:autoSpaceDN/>
        <w:textAlignment w:val="auto"/>
        <w:rPr>
          <w:rFonts w:asciiTheme="minorHAnsi" w:hAnsiTheme="minorHAnsi" w:cs="Arial"/>
          <w:sz w:val="24"/>
          <w:szCs w:val="24"/>
          <w:shd w:val="clear" w:color="auto" w:fill="FFFFFF"/>
        </w:rPr>
      </w:pPr>
      <w:proofErr w:type="spellStart"/>
      <w:r w:rsidRPr="00B81EC5">
        <w:rPr>
          <w:rFonts w:asciiTheme="minorHAnsi" w:hAnsiTheme="minorHAnsi" w:cs="Arial"/>
          <w:sz w:val="24"/>
          <w:szCs w:val="24"/>
          <w:shd w:val="clear" w:color="auto" w:fill="FFFFFF"/>
        </w:rPr>
        <w:lastRenderedPageBreak/>
        <w:t>Gow</w:t>
      </w:r>
      <w:proofErr w:type="spellEnd"/>
      <w:r w:rsidRPr="00B81EC5">
        <w:rPr>
          <w:rFonts w:asciiTheme="minorHAnsi" w:hAnsiTheme="minorHAnsi" w:cs="Arial"/>
          <w:sz w:val="24"/>
          <w:szCs w:val="24"/>
          <w:shd w:val="clear" w:color="auto" w:fill="FFFFFF"/>
        </w:rPr>
        <w:t xml:space="preserve">, K., Warren, C., Anthony, D. and </w:t>
      </w:r>
      <w:proofErr w:type="spellStart"/>
      <w:r w:rsidRPr="00B81EC5">
        <w:rPr>
          <w:rFonts w:asciiTheme="minorHAnsi" w:hAnsiTheme="minorHAnsi" w:cs="Arial"/>
          <w:sz w:val="24"/>
          <w:szCs w:val="24"/>
          <w:shd w:val="clear" w:color="auto" w:fill="FFFFFF"/>
        </w:rPr>
        <w:t>Hinschen</w:t>
      </w:r>
      <w:proofErr w:type="spellEnd"/>
      <w:r w:rsidRPr="00B81EC5">
        <w:rPr>
          <w:rFonts w:asciiTheme="minorHAnsi" w:hAnsiTheme="minorHAnsi" w:cs="Arial"/>
          <w:sz w:val="24"/>
          <w:szCs w:val="24"/>
          <w:shd w:val="clear" w:color="auto" w:fill="FFFFFF"/>
        </w:rPr>
        <w:t>, C. (2008). Retention and intentions to quit among Australian male apprentices. </w:t>
      </w:r>
      <w:r w:rsidRPr="00B81EC5">
        <w:rPr>
          <w:rFonts w:asciiTheme="minorHAnsi" w:hAnsiTheme="minorHAnsi" w:cs="Arial"/>
          <w:i/>
          <w:iCs/>
          <w:sz w:val="24"/>
          <w:szCs w:val="24"/>
          <w:shd w:val="clear" w:color="auto" w:fill="FFFFFF"/>
        </w:rPr>
        <w:t>Education+ Training</w:t>
      </w:r>
      <w:r w:rsidRPr="00B81EC5">
        <w:rPr>
          <w:rFonts w:asciiTheme="minorHAnsi" w:hAnsiTheme="minorHAnsi" w:cs="Arial"/>
          <w:sz w:val="24"/>
          <w:szCs w:val="24"/>
          <w:shd w:val="clear" w:color="auto" w:fill="FFFFFF"/>
        </w:rPr>
        <w:t>, </w:t>
      </w:r>
      <w:r w:rsidRPr="00B81EC5">
        <w:rPr>
          <w:rFonts w:asciiTheme="minorHAnsi" w:hAnsiTheme="minorHAnsi" w:cs="Arial"/>
          <w:i/>
          <w:iCs/>
          <w:sz w:val="24"/>
          <w:szCs w:val="24"/>
          <w:shd w:val="clear" w:color="auto" w:fill="FFFFFF"/>
        </w:rPr>
        <w:t>50</w:t>
      </w:r>
      <w:r w:rsidRPr="00B81EC5">
        <w:rPr>
          <w:rFonts w:asciiTheme="minorHAnsi" w:hAnsiTheme="minorHAnsi" w:cs="Arial"/>
          <w:sz w:val="24"/>
          <w:szCs w:val="24"/>
          <w:shd w:val="clear" w:color="auto" w:fill="FFFFFF"/>
        </w:rPr>
        <w:t>(3), pp.216-230.</w:t>
      </w:r>
    </w:p>
    <w:p w:rsidR="005F5125" w:rsidRPr="00B81EC5" w:rsidRDefault="005F5125" w:rsidP="00BD5BAF">
      <w:pPr>
        <w:suppressAutoHyphens w:val="0"/>
        <w:autoSpaceDN/>
        <w:textAlignment w:val="auto"/>
        <w:rPr>
          <w:rFonts w:asciiTheme="minorHAnsi" w:hAnsiTheme="minorHAnsi" w:cs="Arial"/>
          <w:sz w:val="24"/>
          <w:szCs w:val="24"/>
          <w:shd w:val="clear" w:color="auto" w:fill="FFFFFF"/>
        </w:rPr>
      </w:pPr>
      <w:r w:rsidRPr="00B81EC5">
        <w:rPr>
          <w:rFonts w:asciiTheme="minorHAnsi" w:hAnsiTheme="minorHAnsi" w:cs="Arial"/>
          <w:sz w:val="24"/>
          <w:szCs w:val="24"/>
          <w:shd w:val="clear" w:color="auto" w:fill="FFFFFF"/>
        </w:rPr>
        <w:t xml:space="preserve">Green, B. (2015). CIOB Perspectives: An Analysis on Migration </w:t>
      </w:r>
      <w:proofErr w:type="gramStart"/>
      <w:r w:rsidRPr="00B81EC5">
        <w:rPr>
          <w:rFonts w:asciiTheme="minorHAnsi" w:hAnsiTheme="minorHAnsi" w:cs="Arial"/>
          <w:sz w:val="24"/>
          <w:szCs w:val="24"/>
          <w:shd w:val="clear" w:color="auto" w:fill="FFFFFF"/>
        </w:rPr>
        <w:t>In</w:t>
      </w:r>
      <w:proofErr w:type="gramEnd"/>
      <w:r w:rsidRPr="00B81EC5">
        <w:rPr>
          <w:rFonts w:asciiTheme="minorHAnsi" w:hAnsiTheme="minorHAnsi" w:cs="Arial"/>
          <w:sz w:val="24"/>
          <w:szCs w:val="24"/>
          <w:shd w:val="clear" w:color="auto" w:fill="FFFFFF"/>
        </w:rPr>
        <w:t xml:space="preserve"> The Construction Sector, London: The Chartered Institute of Building.</w:t>
      </w:r>
    </w:p>
    <w:p w:rsidR="005F5125" w:rsidRPr="00B81EC5" w:rsidRDefault="005F5125" w:rsidP="00BD5BAF">
      <w:pPr>
        <w:suppressAutoHyphens w:val="0"/>
        <w:autoSpaceDN/>
        <w:spacing w:after="0" w:line="240" w:lineRule="auto"/>
        <w:textAlignment w:val="auto"/>
        <w:rPr>
          <w:rFonts w:asciiTheme="minorHAnsi" w:hAnsiTheme="minorHAnsi" w:cs="Arial"/>
          <w:sz w:val="24"/>
          <w:szCs w:val="24"/>
          <w:shd w:val="clear" w:color="auto" w:fill="FFFFFF"/>
        </w:rPr>
      </w:pPr>
      <w:r w:rsidRPr="00B81EC5">
        <w:rPr>
          <w:rFonts w:asciiTheme="minorHAnsi" w:hAnsiTheme="minorHAnsi" w:cs="Arial"/>
          <w:sz w:val="24"/>
          <w:szCs w:val="24"/>
          <w:shd w:val="clear" w:color="auto" w:fill="FFFFFF"/>
        </w:rPr>
        <w:t xml:space="preserve">Henson, K. and </w:t>
      </w:r>
      <w:proofErr w:type="spellStart"/>
      <w:r w:rsidRPr="00B81EC5">
        <w:rPr>
          <w:rFonts w:asciiTheme="minorHAnsi" w:hAnsiTheme="minorHAnsi" w:cs="Arial"/>
          <w:sz w:val="24"/>
          <w:szCs w:val="24"/>
          <w:shd w:val="clear" w:color="auto" w:fill="FFFFFF"/>
        </w:rPr>
        <w:t>Asenievich</w:t>
      </w:r>
      <w:proofErr w:type="spellEnd"/>
      <w:r w:rsidRPr="00B81EC5">
        <w:rPr>
          <w:rFonts w:asciiTheme="minorHAnsi" w:hAnsiTheme="minorHAnsi" w:cs="Arial"/>
          <w:sz w:val="24"/>
          <w:szCs w:val="24"/>
          <w:shd w:val="clear" w:color="auto" w:fill="FFFFFF"/>
        </w:rPr>
        <w:t xml:space="preserve">, K. (2014). Mind the Gap: Tackling the Construction Skills Shortage. Available at: </w:t>
      </w:r>
      <w:hyperlink r:id="rId19" w:history="1">
        <w:r w:rsidRPr="00B81EC5">
          <w:rPr>
            <w:rStyle w:val="Hyperlink"/>
            <w:rFonts w:asciiTheme="minorHAnsi" w:hAnsiTheme="minorHAnsi" w:cs="Arial"/>
            <w:sz w:val="24"/>
            <w:szCs w:val="24"/>
            <w:shd w:val="clear" w:color="auto" w:fill="FFFFFF"/>
          </w:rPr>
          <w:t>http://www.klhsustainability.com/media/thought-leadership?start=3</w:t>
        </w:r>
      </w:hyperlink>
      <w:r w:rsidRPr="00B81EC5">
        <w:rPr>
          <w:rFonts w:asciiTheme="minorHAnsi" w:hAnsiTheme="minorHAnsi" w:cs="Arial"/>
          <w:color w:val="FF0000"/>
          <w:sz w:val="24"/>
          <w:szCs w:val="24"/>
          <w:shd w:val="clear" w:color="auto" w:fill="FFFFFF"/>
        </w:rPr>
        <w:t xml:space="preserve"> </w:t>
      </w:r>
      <w:r w:rsidRPr="00B81EC5">
        <w:rPr>
          <w:rFonts w:asciiTheme="minorHAnsi" w:hAnsiTheme="minorHAnsi" w:cs="Arial"/>
          <w:sz w:val="24"/>
          <w:szCs w:val="24"/>
          <w:shd w:val="clear" w:color="auto" w:fill="FFFFFF"/>
        </w:rPr>
        <w:t>(Accessed 7/05/2019)</w:t>
      </w:r>
    </w:p>
    <w:p w:rsidR="005F5125" w:rsidRPr="00B81EC5" w:rsidRDefault="005F5125" w:rsidP="00BD5BAF">
      <w:pPr>
        <w:suppressAutoHyphens w:val="0"/>
        <w:autoSpaceDN/>
        <w:spacing w:after="0" w:line="240" w:lineRule="auto"/>
        <w:textAlignment w:val="auto"/>
        <w:rPr>
          <w:rFonts w:asciiTheme="minorHAnsi" w:hAnsiTheme="minorHAnsi" w:cs="Arial"/>
          <w:color w:val="222222"/>
          <w:sz w:val="24"/>
          <w:szCs w:val="24"/>
          <w:shd w:val="clear" w:color="auto" w:fill="FFFFFF"/>
        </w:rPr>
      </w:pPr>
    </w:p>
    <w:p w:rsidR="005F5125" w:rsidRPr="00B81EC5" w:rsidRDefault="005F5125" w:rsidP="00BD5BAF">
      <w:pPr>
        <w:suppressAutoHyphens w:val="0"/>
        <w:autoSpaceDN/>
        <w:textAlignment w:val="auto"/>
        <w:rPr>
          <w:rFonts w:asciiTheme="minorHAnsi" w:hAnsiTheme="minorHAnsi" w:cs="Arial"/>
          <w:color w:val="FF0000"/>
          <w:sz w:val="24"/>
          <w:szCs w:val="24"/>
          <w:shd w:val="clear" w:color="auto" w:fill="FFFFFF"/>
        </w:rPr>
      </w:pPr>
      <w:r w:rsidRPr="00B81EC5">
        <w:rPr>
          <w:rFonts w:asciiTheme="minorHAnsi" w:hAnsiTheme="minorHAnsi" w:cs="Arial"/>
          <w:sz w:val="24"/>
          <w:szCs w:val="24"/>
          <w:shd w:val="clear" w:color="auto" w:fill="FFFFFF"/>
        </w:rPr>
        <w:t>HM Treasury (2015). National Infrastructure Plan for Skills, London: HM Treasury</w:t>
      </w:r>
    </w:p>
    <w:p w:rsidR="005F5125" w:rsidRPr="00B81EC5" w:rsidRDefault="005F5125" w:rsidP="00BD5BAF">
      <w:pPr>
        <w:suppressAutoHyphens w:val="0"/>
        <w:autoSpaceDN/>
        <w:textAlignment w:val="auto"/>
        <w:rPr>
          <w:rFonts w:asciiTheme="minorHAnsi" w:hAnsiTheme="minorHAnsi" w:cs="Arial"/>
          <w:sz w:val="24"/>
          <w:szCs w:val="24"/>
          <w:shd w:val="clear" w:color="auto" w:fill="FFFFFF"/>
        </w:rPr>
      </w:pPr>
      <w:proofErr w:type="spellStart"/>
      <w:r w:rsidRPr="00B81EC5">
        <w:rPr>
          <w:rFonts w:asciiTheme="minorHAnsi" w:hAnsiTheme="minorHAnsi" w:cs="Arial"/>
          <w:sz w:val="24"/>
          <w:szCs w:val="24"/>
          <w:shd w:val="clear" w:color="auto" w:fill="FFFFFF"/>
        </w:rPr>
        <w:t>Ho</w:t>
      </w:r>
      <w:proofErr w:type="spellEnd"/>
      <w:r w:rsidRPr="00B81EC5">
        <w:rPr>
          <w:rFonts w:asciiTheme="minorHAnsi" w:hAnsiTheme="minorHAnsi" w:cs="Arial"/>
          <w:sz w:val="24"/>
          <w:szCs w:val="24"/>
          <w:shd w:val="clear" w:color="auto" w:fill="FFFFFF"/>
        </w:rPr>
        <w:t>, P.H., (2016). Labour and skill shortages in Hong Kong’s construction industry. </w:t>
      </w:r>
      <w:r w:rsidRPr="00B81EC5">
        <w:rPr>
          <w:rFonts w:asciiTheme="minorHAnsi" w:hAnsiTheme="minorHAnsi" w:cs="Arial"/>
          <w:i/>
          <w:iCs/>
          <w:sz w:val="24"/>
          <w:szCs w:val="24"/>
          <w:shd w:val="clear" w:color="auto" w:fill="FFFFFF"/>
        </w:rPr>
        <w:t>Engineering, Construction and Architectural Management</w:t>
      </w:r>
      <w:r w:rsidRPr="00B81EC5">
        <w:rPr>
          <w:rFonts w:asciiTheme="minorHAnsi" w:hAnsiTheme="minorHAnsi" w:cs="Arial"/>
          <w:sz w:val="24"/>
          <w:szCs w:val="24"/>
          <w:shd w:val="clear" w:color="auto" w:fill="FFFFFF"/>
        </w:rPr>
        <w:t>, </w:t>
      </w:r>
      <w:r w:rsidRPr="00B81EC5">
        <w:rPr>
          <w:rFonts w:asciiTheme="minorHAnsi" w:hAnsiTheme="minorHAnsi" w:cs="Arial"/>
          <w:i/>
          <w:iCs/>
          <w:sz w:val="24"/>
          <w:szCs w:val="24"/>
          <w:shd w:val="clear" w:color="auto" w:fill="FFFFFF"/>
        </w:rPr>
        <w:t>23</w:t>
      </w:r>
      <w:r w:rsidRPr="00B81EC5">
        <w:rPr>
          <w:rFonts w:asciiTheme="minorHAnsi" w:hAnsiTheme="minorHAnsi" w:cs="Arial"/>
          <w:sz w:val="24"/>
          <w:szCs w:val="24"/>
          <w:shd w:val="clear" w:color="auto" w:fill="FFFFFF"/>
        </w:rPr>
        <w:t>(4), pp.533-550.</w:t>
      </w:r>
    </w:p>
    <w:p w:rsidR="005F5125" w:rsidRPr="00B81EC5" w:rsidRDefault="005F5125" w:rsidP="00984A1E">
      <w:pPr>
        <w:suppressAutoHyphens w:val="0"/>
        <w:autoSpaceDN/>
        <w:textAlignment w:val="auto"/>
        <w:rPr>
          <w:rFonts w:asciiTheme="minorHAnsi" w:hAnsiTheme="minorHAnsi" w:cs="Arial"/>
          <w:sz w:val="24"/>
          <w:szCs w:val="24"/>
          <w:shd w:val="clear" w:color="auto" w:fill="FFFFFF"/>
        </w:rPr>
      </w:pPr>
      <w:r w:rsidRPr="00B81EC5">
        <w:rPr>
          <w:rFonts w:asciiTheme="minorHAnsi" w:hAnsiTheme="minorHAnsi" w:cs="Arial"/>
          <w:sz w:val="24"/>
          <w:szCs w:val="24"/>
          <w:shd w:val="clear" w:color="auto" w:fill="FFFFFF"/>
        </w:rPr>
        <w:t xml:space="preserve">Hogarth, T., </w:t>
      </w:r>
      <w:proofErr w:type="spellStart"/>
      <w:r w:rsidRPr="00B81EC5">
        <w:rPr>
          <w:rFonts w:asciiTheme="minorHAnsi" w:hAnsiTheme="minorHAnsi" w:cs="Arial"/>
          <w:sz w:val="24"/>
          <w:szCs w:val="24"/>
          <w:shd w:val="clear" w:color="auto" w:fill="FFFFFF"/>
        </w:rPr>
        <w:t>Gambin</w:t>
      </w:r>
      <w:proofErr w:type="spellEnd"/>
      <w:r w:rsidRPr="00B81EC5">
        <w:rPr>
          <w:rFonts w:asciiTheme="minorHAnsi" w:hAnsiTheme="minorHAnsi" w:cs="Arial"/>
          <w:sz w:val="24"/>
          <w:szCs w:val="24"/>
          <w:shd w:val="clear" w:color="auto" w:fill="FFFFFF"/>
        </w:rPr>
        <w:t xml:space="preserve">, L. and </w:t>
      </w:r>
      <w:proofErr w:type="spellStart"/>
      <w:r w:rsidRPr="00B81EC5">
        <w:rPr>
          <w:rFonts w:asciiTheme="minorHAnsi" w:hAnsiTheme="minorHAnsi" w:cs="Arial"/>
          <w:sz w:val="24"/>
          <w:szCs w:val="24"/>
          <w:shd w:val="clear" w:color="auto" w:fill="FFFFFF"/>
        </w:rPr>
        <w:t>Hasluck</w:t>
      </w:r>
      <w:proofErr w:type="spellEnd"/>
      <w:r w:rsidRPr="00B81EC5">
        <w:rPr>
          <w:rFonts w:asciiTheme="minorHAnsi" w:hAnsiTheme="minorHAnsi" w:cs="Arial"/>
          <w:sz w:val="24"/>
          <w:szCs w:val="24"/>
          <w:shd w:val="clear" w:color="auto" w:fill="FFFFFF"/>
        </w:rPr>
        <w:t xml:space="preserve">, C. (2012). Apprenticeships in England: what next? </w:t>
      </w:r>
      <w:r w:rsidRPr="00B81EC5">
        <w:rPr>
          <w:rFonts w:asciiTheme="minorHAnsi" w:hAnsiTheme="minorHAnsi" w:cs="Arial"/>
          <w:i/>
          <w:iCs/>
          <w:sz w:val="24"/>
          <w:szCs w:val="24"/>
          <w:shd w:val="clear" w:color="auto" w:fill="FFFFFF"/>
        </w:rPr>
        <w:t>Journal of Vocational Education &amp; Training</w:t>
      </w:r>
      <w:r w:rsidRPr="00B81EC5">
        <w:rPr>
          <w:rFonts w:asciiTheme="minorHAnsi" w:hAnsiTheme="minorHAnsi" w:cs="Arial"/>
          <w:sz w:val="24"/>
          <w:szCs w:val="24"/>
          <w:shd w:val="clear" w:color="auto" w:fill="FFFFFF"/>
        </w:rPr>
        <w:t>, </w:t>
      </w:r>
      <w:r w:rsidRPr="00B81EC5">
        <w:rPr>
          <w:rFonts w:asciiTheme="minorHAnsi" w:hAnsiTheme="minorHAnsi" w:cs="Arial"/>
          <w:i/>
          <w:iCs/>
          <w:sz w:val="24"/>
          <w:szCs w:val="24"/>
          <w:shd w:val="clear" w:color="auto" w:fill="FFFFFF"/>
        </w:rPr>
        <w:t>64</w:t>
      </w:r>
      <w:r w:rsidRPr="00B81EC5">
        <w:rPr>
          <w:rFonts w:asciiTheme="minorHAnsi" w:hAnsiTheme="minorHAnsi" w:cs="Arial"/>
          <w:sz w:val="24"/>
          <w:szCs w:val="24"/>
          <w:shd w:val="clear" w:color="auto" w:fill="FFFFFF"/>
        </w:rPr>
        <w:t>(1), pp.41-55.</w:t>
      </w:r>
    </w:p>
    <w:p w:rsidR="005F5125" w:rsidRPr="00B81EC5" w:rsidRDefault="005F5125" w:rsidP="00984A1E">
      <w:pPr>
        <w:suppressAutoHyphens w:val="0"/>
        <w:autoSpaceDN/>
        <w:textAlignment w:val="auto"/>
        <w:rPr>
          <w:rFonts w:asciiTheme="minorHAnsi" w:hAnsiTheme="minorHAnsi" w:cs="Arial"/>
          <w:sz w:val="24"/>
          <w:szCs w:val="24"/>
          <w:shd w:val="clear" w:color="auto" w:fill="FFFFFF"/>
        </w:rPr>
      </w:pPr>
      <w:bookmarkStart w:id="5" w:name="_Hlk9832632"/>
      <w:r w:rsidRPr="00B81EC5">
        <w:rPr>
          <w:rFonts w:asciiTheme="minorHAnsi" w:hAnsiTheme="minorHAnsi" w:cs="Arial"/>
          <w:sz w:val="24"/>
          <w:szCs w:val="24"/>
          <w:shd w:val="clear" w:color="auto" w:fill="FFFFFF"/>
        </w:rPr>
        <w:t>Lund, B. (2019</w:t>
      </w:r>
      <w:bookmarkEnd w:id="5"/>
      <w:r w:rsidRPr="00B81EC5">
        <w:rPr>
          <w:rFonts w:asciiTheme="minorHAnsi" w:hAnsiTheme="minorHAnsi" w:cs="Arial"/>
          <w:sz w:val="24"/>
          <w:szCs w:val="24"/>
          <w:shd w:val="clear" w:color="auto" w:fill="FFFFFF"/>
        </w:rPr>
        <w:t>). Increasing New House Supply. In </w:t>
      </w:r>
      <w:r w:rsidRPr="00B81EC5">
        <w:rPr>
          <w:rFonts w:asciiTheme="minorHAnsi" w:hAnsiTheme="minorHAnsi" w:cs="Arial"/>
          <w:i/>
          <w:iCs/>
          <w:sz w:val="24"/>
          <w:szCs w:val="24"/>
          <w:shd w:val="clear" w:color="auto" w:fill="FFFFFF"/>
        </w:rPr>
        <w:t>Housing in the United Kingdom</w:t>
      </w:r>
      <w:r w:rsidRPr="00B81EC5">
        <w:rPr>
          <w:rFonts w:asciiTheme="minorHAnsi" w:hAnsiTheme="minorHAnsi" w:cs="Arial"/>
          <w:sz w:val="24"/>
          <w:szCs w:val="24"/>
          <w:shd w:val="clear" w:color="auto" w:fill="FFFFFF"/>
        </w:rPr>
        <w:t> (pp. 217-258). Palgrave Macmillan, Cham.</w:t>
      </w:r>
    </w:p>
    <w:p w:rsidR="005F5125" w:rsidRPr="00B81EC5" w:rsidRDefault="005F5125" w:rsidP="00984A1E">
      <w:pPr>
        <w:suppressAutoHyphens w:val="0"/>
        <w:autoSpaceDN/>
        <w:textAlignment w:val="auto"/>
        <w:rPr>
          <w:rFonts w:asciiTheme="minorHAnsi" w:hAnsiTheme="minorHAnsi" w:cs="Arial"/>
          <w:sz w:val="24"/>
          <w:szCs w:val="24"/>
          <w:shd w:val="clear" w:color="auto" w:fill="FFFFFF"/>
        </w:rPr>
      </w:pPr>
      <w:bookmarkStart w:id="6" w:name="_Hlk9842628"/>
      <w:proofErr w:type="spellStart"/>
      <w:r w:rsidRPr="00B81EC5">
        <w:rPr>
          <w:rFonts w:asciiTheme="minorHAnsi" w:hAnsiTheme="minorHAnsi" w:cs="Arial"/>
          <w:sz w:val="24"/>
          <w:szCs w:val="24"/>
          <w:shd w:val="clear" w:color="auto" w:fill="FFFFFF"/>
        </w:rPr>
        <w:t>Mavroudi</w:t>
      </w:r>
      <w:proofErr w:type="spellEnd"/>
      <w:r w:rsidRPr="00B81EC5">
        <w:rPr>
          <w:rFonts w:asciiTheme="minorHAnsi" w:hAnsiTheme="minorHAnsi" w:cs="Arial"/>
          <w:sz w:val="24"/>
          <w:szCs w:val="24"/>
          <w:shd w:val="clear" w:color="auto" w:fill="FFFFFF"/>
        </w:rPr>
        <w:t>, E. and Warren, A. (2013</w:t>
      </w:r>
      <w:bookmarkEnd w:id="6"/>
      <w:r w:rsidRPr="00B81EC5">
        <w:rPr>
          <w:rFonts w:asciiTheme="minorHAnsi" w:hAnsiTheme="minorHAnsi" w:cs="Arial"/>
          <w:sz w:val="24"/>
          <w:szCs w:val="24"/>
          <w:shd w:val="clear" w:color="auto" w:fill="FFFFFF"/>
        </w:rPr>
        <w:t>). Highly skilled migration and the negotiation of immigration policy: Non-EEA postgraduate students and academic staff at English universities. </w:t>
      </w:r>
      <w:proofErr w:type="spellStart"/>
      <w:r w:rsidRPr="00B81EC5">
        <w:rPr>
          <w:rFonts w:asciiTheme="minorHAnsi" w:hAnsiTheme="minorHAnsi" w:cs="Arial"/>
          <w:i/>
          <w:iCs/>
          <w:sz w:val="24"/>
          <w:szCs w:val="24"/>
          <w:shd w:val="clear" w:color="auto" w:fill="FFFFFF"/>
        </w:rPr>
        <w:t>Geoforum</w:t>
      </w:r>
      <w:proofErr w:type="spellEnd"/>
      <w:r w:rsidRPr="00B81EC5">
        <w:rPr>
          <w:rFonts w:asciiTheme="minorHAnsi" w:hAnsiTheme="minorHAnsi" w:cs="Arial"/>
          <w:sz w:val="24"/>
          <w:szCs w:val="24"/>
          <w:shd w:val="clear" w:color="auto" w:fill="FFFFFF"/>
        </w:rPr>
        <w:t>, </w:t>
      </w:r>
      <w:r w:rsidRPr="00B81EC5">
        <w:rPr>
          <w:rFonts w:asciiTheme="minorHAnsi" w:hAnsiTheme="minorHAnsi" w:cs="Arial"/>
          <w:i/>
          <w:iCs/>
          <w:sz w:val="24"/>
          <w:szCs w:val="24"/>
          <w:shd w:val="clear" w:color="auto" w:fill="FFFFFF"/>
        </w:rPr>
        <w:t>44</w:t>
      </w:r>
      <w:r w:rsidRPr="00B81EC5">
        <w:rPr>
          <w:rFonts w:asciiTheme="minorHAnsi" w:hAnsiTheme="minorHAnsi" w:cs="Arial"/>
          <w:sz w:val="24"/>
          <w:szCs w:val="24"/>
          <w:shd w:val="clear" w:color="auto" w:fill="FFFFFF"/>
        </w:rPr>
        <w:t>, pp.261-270.</w:t>
      </w:r>
    </w:p>
    <w:p w:rsidR="005F5125" w:rsidRPr="00B81EC5" w:rsidRDefault="005F5125" w:rsidP="00BD5BAF">
      <w:pPr>
        <w:suppressAutoHyphens w:val="0"/>
        <w:autoSpaceDN/>
        <w:textAlignment w:val="auto"/>
        <w:rPr>
          <w:rFonts w:asciiTheme="minorHAnsi" w:hAnsiTheme="minorHAnsi" w:cs="Arial"/>
          <w:sz w:val="24"/>
          <w:szCs w:val="24"/>
          <w:shd w:val="clear" w:color="auto" w:fill="FFFFFF"/>
        </w:rPr>
      </w:pPr>
      <w:r w:rsidRPr="00B81EC5">
        <w:rPr>
          <w:rFonts w:asciiTheme="minorHAnsi" w:hAnsiTheme="minorHAnsi" w:cs="Arial"/>
          <w:sz w:val="24"/>
          <w:szCs w:val="24"/>
          <w:shd w:val="clear" w:color="auto" w:fill="FFFFFF"/>
        </w:rPr>
        <w:t xml:space="preserve">Meadows, R. (2018). The UK's deeply flawed immigration system urgently needs an overhaul before </w:t>
      </w:r>
      <w:proofErr w:type="spellStart"/>
      <w:r w:rsidRPr="00B81EC5">
        <w:rPr>
          <w:rFonts w:asciiTheme="minorHAnsi" w:hAnsiTheme="minorHAnsi" w:cs="Arial"/>
          <w:sz w:val="24"/>
          <w:szCs w:val="24"/>
          <w:shd w:val="clear" w:color="auto" w:fill="FFFFFF"/>
        </w:rPr>
        <w:t>Brexit</w:t>
      </w:r>
      <w:proofErr w:type="spellEnd"/>
      <w:r w:rsidRPr="00B81EC5">
        <w:rPr>
          <w:rFonts w:asciiTheme="minorHAnsi" w:hAnsiTheme="minorHAnsi" w:cs="Arial"/>
          <w:sz w:val="24"/>
          <w:szCs w:val="24"/>
          <w:shd w:val="clear" w:color="auto" w:fill="FFFFFF"/>
        </w:rPr>
        <w:t xml:space="preserve"> or businesses will suffer. Independent - News - Business - Comment, 16 May, p.1. </w:t>
      </w:r>
    </w:p>
    <w:p w:rsidR="005F5125" w:rsidRPr="00B81EC5" w:rsidRDefault="005F5125" w:rsidP="00984A1E">
      <w:pPr>
        <w:suppressAutoHyphens w:val="0"/>
        <w:autoSpaceDN/>
        <w:textAlignment w:val="auto"/>
        <w:rPr>
          <w:rFonts w:asciiTheme="minorHAnsi" w:hAnsiTheme="minorHAnsi" w:cs="Arial"/>
          <w:sz w:val="24"/>
          <w:szCs w:val="24"/>
          <w:shd w:val="clear" w:color="auto" w:fill="FFFFFF"/>
        </w:rPr>
      </w:pPr>
      <w:r w:rsidRPr="00B81EC5">
        <w:rPr>
          <w:rFonts w:asciiTheme="minorHAnsi" w:hAnsiTheme="minorHAnsi" w:cs="Arial"/>
          <w:sz w:val="24"/>
          <w:szCs w:val="24"/>
          <w:shd w:val="clear" w:color="auto" w:fill="FFFFFF"/>
        </w:rPr>
        <w:t xml:space="preserve">Mohammed, M., </w:t>
      </w:r>
      <w:proofErr w:type="spellStart"/>
      <w:r w:rsidRPr="00B81EC5">
        <w:rPr>
          <w:rFonts w:asciiTheme="minorHAnsi" w:hAnsiTheme="minorHAnsi" w:cs="Arial"/>
          <w:sz w:val="24"/>
          <w:szCs w:val="24"/>
          <w:shd w:val="clear" w:color="auto" w:fill="FFFFFF"/>
        </w:rPr>
        <w:t>Pärn</w:t>
      </w:r>
      <w:proofErr w:type="spellEnd"/>
      <w:r w:rsidRPr="00B81EC5">
        <w:rPr>
          <w:rFonts w:asciiTheme="minorHAnsi" w:hAnsiTheme="minorHAnsi" w:cs="Arial"/>
          <w:sz w:val="24"/>
          <w:szCs w:val="24"/>
          <w:shd w:val="clear" w:color="auto" w:fill="FFFFFF"/>
        </w:rPr>
        <w:t xml:space="preserve">, E.A. and Edwards, D.J. (2017). </w:t>
      </w:r>
      <w:proofErr w:type="spellStart"/>
      <w:r w:rsidRPr="00B81EC5">
        <w:rPr>
          <w:rFonts w:asciiTheme="minorHAnsi" w:hAnsiTheme="minorHAnsi" w:cs="Arial"/>
          <w:sz w:val="24"/>
          <w:szCs w:val="24"/>
          <w:shd w:val="clear" w:color="auto" w:fill="FFFFFF"/>
        </w:rPr>
        <w:t>Brexit</w:t>
      </w:r>
      <w:proofErr w:type="spellEnd"/>
      <w:r w:rsidRPr="00B81EC5">
        <w:rPr>
          <w:rFonts w:asciiTheme="minorHAnsi" w:hAnsiTheme="minorHAnsi" w:cs="Arial"/>
          <w:sz w:val="24"/>
          <w:szCs w:val="24"/>
          <w:shd w:val="clear" w:color="auto" w:fill="FFFFFF"/>
        </w:rPr>
        <w:t>: measuring the impact upon skilled labour in the UK construction industry. </w:t>
      </w:r>
      <w:r w:rsidRPr="00B81EC5">
        <w:rPr>
          <w:rFonts w:asciiTheme="minorHAnsi" w:hAnsiTheme="minorHAnsi" w:cs="Arial"/>
          <w:i/>
          <w:iCs/>
          <w:sz w:val="24"/>
          <w:szCs w:val="24"/>
          <w:shd w:val="clear" w:color="auto" w:fill="FFFFFF"/>
        </w:rPr>
        <w:t>International Journal of Building Pathology and Adaptation</w:t>
      </w:r>
      <w:r w:rsidRPr="00B81EC5">
        <w:rPr>
          <w:rFonts w:asciiTheme="minorHAnsi" w:hAnsiTheme="minorHAnsi" w:cs="Arial"/>
          <w:sz w:val="24"/>
          <w:szCs w:val="24"/>
          <w:shd w:val="clear" w:color="auto" w:fill="FFFFFF"/>
        </w:rPr>
        <w:t>, </w:t>
      </w:r>
      <w:r w:rsidRPr="00B81EC5">
        <w:rPr>
          <w:rFonts w:asciiTheme="minorHAnsi" w:hAnsiTheme="minorHAnsi" w:cs="Arial"/>
          <w:i/>
          <w:iCs/>
          <w:sz w:val="24"/>
          <w:szCs w:val="24"/>
          <w:shd w:val="clear" w:color="auto" w:fill="FFFFFF"/>
        </w:rPr>
        <w:t>35</w:t>
      </w:r>
      <w:r w:rsidRPr="00B81EC5">
        <w:rPr>
          <w:rFonts w:asciiTheme="minorHAnsi" w:hAnsiTheme="minorHAnsi" w:cs="Arial"/>
          <w:sz w:val="24"/>
          <w:szCs w:val="24"/>
          <w:shd w:val="clear" w:color="auto" w:fill="FFFFFF"/>
        </w:rPr>
        <w:t>(3), pp.264-279</w:t>
      </w:r>
    </w:p>
    <w:p w:rsidR="005F5125" w:rsidRPr="00B81EC5" w:rsidRDefault="005F5125" w:rsidP="008024AA">
      <w:pPr>
        <w:suppressAutoHyphens w:val="0"/>
        <w:autoSpaceDN/>
        <w:spacing w:after="0" w:line="240" w:lineRule="auto"/>
        <w:textAlignment w:val="auto"/>
        <w:rPr>
          <w:rFonts w:asciiTheme="minorHAnsi" w:hAnsiTheme="minorHAnsi" w:cs="Arial"/>
          <w:sz w:val="24"/>
          <w:szCs w:val="24"/>
          <w:shd w:val="clear" w:color="auto" w:fill="FFFFFF"/>
        </w:rPr>
      </w:pPr>
      <w:r w:rsidRPr="00B81EC5">
        <w:rPr>
          <w:rFonts w:asciiTheme="minorHAnsi" w:hAnsiTheme="minorHAnsi" w:cs="Arial"/>
          <w:sz w:val="24"/>
          <w:szCs w:val="24"/>
        </w:rPr>
        <w:t xml:space="preserve">Policy paper on Apprenticeship Levy (2016).  </w:t>
      </w:r>
      <w:r w:rsidRPr="00B81EC5">
        <w:rPr>
          <w:rFonts w:asciiTheme="minorHAnsi" w:hAnsiTheme="minorHAnsi" w:cs="Arial"/>
          <w:sz w:val="24"/>
          <w:szCs w:val="24"/>
          <w:shd w:val="clear" w:color="auto" w:fill="FFFFFF"/>
        </w:rPr>
        <w:t xml:space="preserve">Likely costs, benefits and impacts of the measure. </w:t>
      </w:r>
      <w:r w:rsidRPr="00B81EC5">
        <w:rPr>
          <w:rFonts w:asciiTheme="minorHAnsi" w:hAnsiTheme="minorHAnsi" w:cs="Arial"/>
          <w:sz w:val="24"/>
          <w:szCs w:val="24"/>
        </w:rPr>
        <w:t xml:space="preserve">Available from: </w:t>
      </w:r>
      <w:hyperlink r:id="rId20" w:history="1">
        <w:r w:rsidRPr="00B81EC5">
          <w:rPr>
            <w:rStyle w:val="Hyperlink"/>
            <w:rFonts w:asciiTheme="minorHAnsi" w:hAnsiTheme="minorHAnsi" w:cs="Arial"/>
            <w:sz w:val="24"/>
            <w:szCs w:val="24"/>
          </w:rPr>
          <w:t>https://www.gov.uk/government/publications/apprenticeship-levy/apprenticeship-levy</w:t>
        </w:r>
      </w:hyperlink>
      <w:r w:rsidRPr="00B81EC5">
        <w:rPr>
          <w:rFonts w:asciiTheme="minorHAnsi" w:hAnsiTheme="minorHAnsi" w:cs="Arial"/>
          <w:color w:val="0000FF"/>
          <w:sz w:val="24"/>
          <w:szCs w:val="24"/>
          <w:u w:val="single"/>
        </w:rPr>
        <w:t xml:space="preserve"> </w:t>
      </w:r>
      <w:r w:rsidRPr="00B81EC5">
        <w:rPr>
          <w:rFonts w:asciiTheme="minorHAnsi" w:hAnsiTheme="minorHAnsi" w:cs="Arial"/>
          <w:sz w:val="24"/>
          <w:szCs w:val="24"/>
          <w:shd w:val="clear" w:color="auto" w:fill="FFFFFF"/>
        </w:rPr>
        <w:t>(accessed 15/05/2019)</w:t>
      </w:r>
    </w:p>
    <w:p w:rsidR="008024AA" w:rsidRPr="00B81EC5" w:rsidRDefault="008024AA" w:rsidP="008024AA">
      <w:pPr>
        <w:suppressAutoHyphens w:val="0"/>
        <w:autoSpaceDN/>
        <w:spacing w:after="0" w:line="240" w:lineRule="auto"/>
        <w:textAlignment w:val="auto"/>
        <w:rPr>
          <w:rFonts w:asciiTheme="minorHAnsi" w:hAnsiTheme="minorHAnsi" w:cs="Arial"/>
          <w:b/>
          <w:sz w:val="24"/>
          <w:szCs w:val="24"/>
        </w:rPr>
      </w:pPr>
    </w:p>
    <w:p w:rsidR="005F5125" w:rsidRPr="00B81EC5" w:rsidRDefault="005F5125" w:rsidP="00BD5BAF">
      <w:pPr>
        <w:suppressAutoHyphens w:val="0"/>
        <w:autoSpaceDN/>
        <w:textAlignment w:val="auto"/>
        <w:rPr>
          <w:rFonts w:asciiTheme="minorHAnsi" w:hAnsiTheme="minorHAnsi" w:cs="Arial"/>
          <w:sz w:val="24"/>
          <w:szCs w:val="24"/>
          <w:shd w:val="clear" w:color="auto" w:fill="FFFFFF"/>
        </w:rPr>
      </w:pPr>
      <w:r w:rsidRPr="00B81EC5">
        <w:rPr>
          <w:rFonts w:asciiTheme="minorHAnsi" w:hAnsiTheme="minorHAnsi" w:cs="Arial"/>
          <w:sz w:val="24"/>
          <w:szCs w:val="24"/>
          <w:shd w:val="clear" w:color="auto" w:fill="FFFFFF"/>
        </w:rPr>
        <w:t>Rowe, L., Perrin, D. and Wall, T. (2016). The chartered manager degree apprenticeship: trials and tribulations. </w:t>
      </w:r>
      <w:r w:rsidRPr="00B81EC5">
        <w:rPr>
          <w:rFonts w:asciiTheme="minorHAnsi" w:hAnsiTheme="minorHAnsi" w:cs="Arial"/>
          <w:i/>
          <w:iCs/>
          <w:sz w:val="24"/>
          <w:szCs w:val="24"/>
          <w:shd w:val="clear" w:color="auto" w:fill="FFFFFF"/>
        </w:rPr>
        <w:t>Higher Education, Skills and Work-Based Learning</w:t>
      </w:r>
      <w:r w:rsidRPr="00B81EC5">
        <w:rPr>
          <w:rFonts w:asciiTheme="minorHAnsi" w:hAnsiTheme="minorHAnsi" w:cs="Arial"/>
          <w:sz w:val="24"/>
          <w:szCs w:val="24"/>
          <w:shd w:val="clear" w:color="auto" w:fill="FFFFFF"/>
        </w:rPr>
        <w:t>, </w:t>
      </w:r>
      <w:r w:rsidRPr="00B81EC5">
        <w:rPr>
          <w:rFonts w:asciiTheme="minorHAnsi" w:hAnsiTheme="minorHAnsi" w:cs="Arial"/>
          <w:i/>
          <w:iCs/>
          <w:sz w:val="24"/>
          <w:szCs w:val="24"/>
          <w:shd w:val="clear" w:color="auto" w:fill="FFFFFF"/>
        </w:rPr>
        <w:t>6</w:t>
      </w:r>
      <w:r w:rsidRPr="00B81EC5">
        <w:rPr>
          <w:rFonts w:asciiTheme="minorHAnsi" w:hAnsiTheme="minorHAnsi" w:cs="Arial"/>
          <w:sz w:val="24"/>
          <w:szCs w:val="24"/>
          <w:shd w:val="clear" w:color="auto" w:fill="FFFFFF"/>
        </w:rPr>
        <w:t>(4), pp.357-369.</w:t>
      </w:r>
    </w:p>
    <w:p w:rsidR="005F5125" w:rsidRPr="00B81EC5" w:rsidRDefault="005F5125" w:rsidP="00BD5BAF">
      <w:pPr>
        <w:suppressAutoHyphens w:val="0"/>
        <w:autoSpaceDN/>
        <w:textAlignment w:val="auto"/>
        <w:rPr>
          <w:rFonts w:asciiTheme="minorHAnsi" w:hAnsiTheme="minorHAnsi" w:cs="Arial"/>
          <w:sz w:val="24"/>
          <w:szCs w:val="24"/>
          <w:shd w:val="clear" w:color="auto" w:fill="FFFFFF"/>
        </w:rPr>
      </w:pPr>
      <w:r w:rsidRPr="00B81EC5">
        <w:rPr>
          <w:rFonts w:asciiTheme="minorHAnsi" w:hAnsiTheme="minorHAnsi" w:cs="Arial"/>
          <w:sz w:val="24"/>
          <w:szCs w:val="24"/>
          <w:shd w:val="clear" w:color="auto" w:fill="FFFFFF"/>
        </w:rPr>
        <w:t>Stebbins, R.A. (2001). </w:t>
      </w:r>
      <w:r w:rsidRPr="00B81EC5">
        <w:rPr>
          <w:rFonts w:asciiTheme="minorHAnsi" w:hAnsiTheme="minorHAnsi" w:cs="Arial"/>
          <w:i/>
          <w:iCs/>
          <w:sz w:val="24"/>
          <w:szCs w:val="24"/>
          <w:shd w:val="clear" w:color="auto" w:fill="FFFFFF"/>
        </w:rPr>
        <w:t>Exploratory research in the social sciences</w:t>
      </w:r>
      <w:r w:rsidRPr="00B81EC5">
        <w:rPr>
          <w:rFonts w:asciiTheme="minorHAnsi" w:hAnsiTheme="minorHAnsi" w:cs="Arial"/>
          <w:sz w:val="24"/>
          <w:szCs w:val="24"/>
          <w:shd w:val="clear" w:color="auto" w:fill="FFFFFF"/>
        </w:rPr>
        <w:t> (Vol. 48). Sage.</w:t>
      </w:r>
    </w:p>
    <w:p w:rsidR="005F5125" w:rsidRPr="00B81EC5" w:rsidRDefault="005F5125" w:rsidP="00BD5BAF">
      <w:pPr>
        <w:suppressAutoHyphens w:val="0"/>
        <w:autoSpaceDN/>
        <w:textAlignment w:val="auto"/>
        <w:rPr>
          <w:rFonts w:asciiTheme="minorHAnsi" w:hAnsiTheme="minorHAnsi" w:cs="Arial"/>
          <w:color w:val="222222"/>
          <w:sz w:val="24"/>
          <w:szCs w:val="24"/>
          <w:shd w:val="clear" w:color="auto" w:fill="FFFFFF"/>
        </w:rPr>
      </w:pPr>
      <w:r w:rsidRPr="00B81EC5">
        <w:rPr>
          <w:rFonts w:asciiTheme="minorHAnsi" w:hAnsiTheme="minorHAnsi" w:cs="Arial"/>
          <w:sz w:val="24"/>
          <w:szCs w:val="24"/>
          <w:shd w:val="clear" w:color="auto" w:fill="FFFFFF"/>
        </w:rPr>
        <w:t xml:space="preserve">Strauss, D. (2018). UK Immigration - London reliant on EU for 28% of building workers as </w:t>
      </w:r>
      <w:proofErr w:type="spellStart"/>
      <w:r w:rsidRPr="00B81EC5">
        <w:rPr>
          <w:rFonts w:asciiTheme="minorHAnsi" w:hAnsiTheme="minorHAnsi" w:cs="Arial"/>
          <w:sz w:val="24"/>
          <w:szCs w:val="24"/>
          <w:shd w:val="clear" w:color="auto" w:fill="FFFFFF"/>
        </w:rPr>
        <w:t>Brexit</w:t>
      </w:r>
      <w:proofErr w:type="spellEnd"/>
      <w:r w:rsidRPr="00B81EC5">
        <w:rPr>
          <w:rFonts w:asciiTheme="minorHAnsi" w:hAnsiTheme="minorHAnsi" w:cs="Arial"/>
          <w:sz w:val="24"/>
          <w:szCs w:val="24"/>
          <w:shd w:val="clear" w:color="auto" w:fill="FFFFFF"/>
        </w:rPr>
        <w:t xml:space="preserve"> looms. </w:t>
      </w:r>
      <w:r w:rsidRPr="00B81EC5">
        <w:rPr>
          <w:rFonts w:asciiTheme="minorHAnsi" w:hAnsiTheme="minorHAnsi" w:cs="Arial"/>
          <w:color w:val="222222"/>
          <w:sz w:val="24"/>
          <w:szCs w:val="24"/>
          <w:shd w:val="clear" w:color="auto" w:fill="FFFFFF"/>
        </w:rPr>
        <w:t xml:space="preserve">Available from:  </w:t>
      </w:r>
      <w:hyperlink r:id="rId21" w:history="1">
        <w:r w:rsidRPr="00B81EC5">
          <w:rPr>
            <w:rStyle w:val="Hyperlink"/>
            <w:rFonts w:asciiTheme="minorHAnsi" w:hAnsiTheme="minorHAnsi" w:cs="Arial"/>
            <w:sz w:val="24"/>
            <w:szCs w:val="24"/>
            <w:shd w:val="clear" w:color="auto" w:fill="FFFFFF"/>
          </w:rPr>
          <w:t>https://app.ft.com/content/bc94676c-73af-11e8-b6ad-3823e4384287</w:t>
        </w:r>
      </w:hyperlink>
      <w:r w:rsidRPr="00B81EC5">
        <w:rPr>
          <w:rFonts w:asciiTheme="minorHAnsi" w:hAnsiTheme="minorHAnsi" w:cs="Arial"/>
          <w:color w:val="222222"/>
          <w:sz w:val="24"/>
          <w:szCs w:val="24"/>
          <w:shd w:val="clear" w:color="auto" w:fill="FFFFFF"/>
        </w:rPr>
        <w:t xml:space="preserve"> (Accessed 14/04/2019).</w:t>
      </w:r>
    </w:p>
    <w:p w:rsidR="005F5125" w:rsidRPr="00B81EC5" w:rsidRDefault="005F5125" w:rsidP="00BD5BAF">
      <w:pPr>
        <w:suppressAutoHyphens w:val="0"/>
        <w:autoSpaceDN/>
        <w:textAlignment w:val="auto"/>
        <w:rPr>
          <w:rFonts w:asciiTheme="minorHAnsi" w:hAnsiTheme="minorHAnsi" w:cs="Arial"/>
          <w:sz w:val="24"/>
          <w:szCs w:val="24"/>
          <w:shd w:val="clear" w:color="auto" w:fill="FFFFFF"/>
        </w:rPr>
      </w:pPr>
      <w:proofErr w:type="spellStart"/>
      <w:r w:rsidRPr="00B81EC5">
        <w:rPr>
          <w:rFonts w:asciiTheme="minorHAnsi" w:hAnsiTheme="minorHAnsi" w:cs="Arial"/>
          <w:sz w:val="24"/>
          <w:szCs w:val="24"/>
          <w:shd w:val="clear" w:color="auto" w:fill="FFFFFF"/>
        </w:rPr>
        <w:lastRenderedPageBreak/>
        <w:t>Sumption</w:t>
      </w:r>
      <w:proofErr w:type="spellEnd"/>
      <w:r w:rsidRPr="00B81EC5">
        <w:rPr>
          <w:rFonts w:asciiTheme="minorHAnsi" w:hAnsiTheme="minorHAnsi" w:cs="Arial"/>
          <w:sz w:val="24"/>
          <w:szCs w:val="24"/>
          <w:shd w:val="clear" w:color="auto" w:fill="FFFFFF"/>
        </w:rPr>
        <w:t xml:space="preserve">, M. (2017). Labour immigration after </w:t>
      </w:r>
      <w:proofErr w:type="spellStart"/>
      <w:r w:rsidRPr="00B81EC5">
        <w:rPr>
          <w:rFonts w:asciiTheme="minorHAnsi" w:hAnsiTheme="minorHAnsi" w:cs="Arial"/>
          <w:sz w:val="24"/>
          <w:szCs w:val="24"/>
          <w:shd w:val="clear" w:color="auto" w:fill="FFFFFF"/>
        </w:rPr>
        <w:t>Brexit</w:t>
      </w:r>
      <w:proofErr w:type="spellEnd"/>
      <w:r w:rsidRPr="00B81EC5">
        <w:rPr>
          <w:rFonts w:asciiTheme="minorHAnsi" w:hAnsiTheme="minorHAnsi" w:cs="Arial"/>
          <w:sz w:val="24"/>
          <w:szCs w:val="24"/>
          <w:shd w:val="clear" w:color="auto" w:fill="FFFFFF"/>
        </w:rPr>
        <w:t>: questions and trade-offs in designing a work permit system for EU citizens. </w:t>
      </w:r>
      <w:r w:rsidRPr="00B81EC5">
        <w:rPr>
          <w:rFonts w:asciiTheme="minorHAnsi" w:hAnsiTheme="minorHAnsi" w:cs="Arial"/>
          <w:i/>
          <w:iCs/>
          <w:sz w:val="24"/>
          <w:szCs w:val="24"/>
          <w:shd w:val="clear" w:color="auto" w:fill="FFFFFF"/>
        </w:rPr>
        <w:t>Oxford Review of Economic Policy</w:t>
      </w:r>
      <w:r w:rsidRPr="00B81EC5">
        <w:rPr>
          <w:rFonts w:asciiTheme="minorHAnsi" w:hAnsiTheme="minorHAnsi" w:cs="Arial"/>
          <w:sz w:val="24"/>
          <w:szCs w:val="24"/>
          <w:shd w:val="clear" w:color="auto" w:fill="FFFFFF"/>
        </w:rPr>
        <w:t>, </w:t>
      </w:r>
      <w:r w:rsidRPr="00B81EC5">
        <w:rPr>
          <w:rFonts w:asciiTheme="minorHAnsi" w:hAnsiTheme="minorHAnsi" w:cs="Arial"/>
          <w:i/>
          <w:iCs/>
          <w:sz w:val="24"/>
          <w:szCs w:val="24"/>
          <w:shd w:val="clear" w:color="auto" w:fill="FFFFFF"/>
        </w:rPr>
        <w:t>33</w:t>
      </w:r>
      <w:r w:rsidRPr="00B81EC5">
        <w:rPr>
          <w:rFonts w:asciiTheme="minorHAnsi" w:hAnsiTheme="minorHAnsi" w:cs="Arial"/>
          <w:sz w:val="24"/>
          <w:szCs w:val="24"/>
          <w:shd w:val="clear" w:color="auto" w:fill="FFFFFF"/>
        </w:rPr>
        <w:t>(suppl_1), pp. S45-S53.</w:t>
      </w:r>
    </w:p>
    <w:p w:rsidR="005F5125" w:rsidRPr="00B81EC5" w:rsidRDefault="005F5125" w:rsidP="00BD5BAF">
      <w:pPr>
        <w:suppressAutoHyphens w:val="0"/>
        <w:autoSpaceDN/>
        <w:textAlignment w:val="auto"/>
        <w:rPr>
          <w:rFonts w:asciiTheme="minorHAnsi" w:hAnsiTheme="minorHAnsi" w:cs="Arial"/>
          <w:color w:val="222222"/>
          <w:sz w:val="24"/>
          <w:szCs w:val="24"/>
          <w:shd w:val="clear" w:color="auto" w:fill="FFFFFF"/>
        </w:rPr>
      </w:pPr>
      <w:r w:rsidRPr="00B81EC5">
        <w:rPr>
          <w:rFonts w:asciiTheme="minorHAnsi" w:hAnsiTheme="minorHAnsi" w:cs="Arial"/>
          <w:color w:val="222222"/>
          <w:sz w:val="24"/>
          <w:szCs w:val="24"/>
          <w:shd w:val="clear" w:color="auto" w:fill="FFFFFF"/>
        </w:rPr>
        <w:t>Watson, M. (2007). Concerns for Skills Shortages in the 21st Century: A Review into the. The Australian Journal of Construction Economics and Building, Volume 7(no 1), pp. 45-54.</w:t>
      </w:r>
    </w:p>
    <w:p w:rsidR="00BD5BAF" w:rsidRPr="00B81EC5" w:rsidRDefault="00BD5BAF" w:rsidP="00BD5BAF">
      <w:pPr>
        <w:suppressAutoHyphens w:val="0"/>
        <w:autoSpaceDN/>
        <w:textAlignment w:val="auto"/>
        <w:rPr>
          <w:rFonts w:asciiTheme="minorHAnsi" w:hAnsiTheme="minorHAnsi" w:cs="Arial"/>
          <w:color w:val="222222"/>
          <w:sz w:val="24"/>
          <w:szCs w:val="24"/>
          <w:shd w:val="clear" w:color="auto" w:fill="FFFFFF"/>
        </w:rPr>
      </w:pPr>
    </w:p>
    <w:p w:rsidR="00BD5BAF" w:rsidRPr="00B81EC5" w:rsidRDefault="00BD5BAF" w:rsidP="00984A1E">
      <w:pPr>
        <w:suppressAutoHyphens w:val="0"/>
        <w:autoSpaceDN/>
        <w:textAlignment w:val="auto"/>
        <w:rPr>
          <w:rFonts w:asciiTheme="minorHAnsi" w:hAnsiTheme="minorHAnsi" w:cs="Arial"/>
          <w:color w:val="222222"/>
          <w:sz w:val="24"/>
          <w:szCs w:val="24"/>
          <w:shd w:val="clear" w:color="auto" w:fill="FFFFFF"/>
        </w:rPr>
      </w:pPr>
    </w:p>
    <w:sectPr w:rsidR="00BD5BAF" w:rsidRPr="00B81EC5">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DFB" w:rsidRDefault="00DC7DFB" w:rsidP="00032059">
      <w:pPr>
        <w:spacing w:after="0" w:line="240" w:lineRule="auto"/>
      </w:pPr>
      <w:r>
        <w:separator/>
      </w:r>
    </w:p>
  </w:endnote>
  <w:endnote w:type="continuationSeparator" w:id="0">
    <w:p w:rsidR="00DC7DFB" w:rsidRDefault="00DC7DFB" w:rsidP="00032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dhabi">
    <w:charset w:val="B2"/>
    <w:family w:val="auto"/>
    <w:pitch w:val="variable"/>
    <w:sig w:usb0="8000200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253357"/>
      <w:docPartObj>
        <w:docPartGallery w:val="Page Numbers (Bottom of Page)"/>
        <w:docPartUnique/>
      </w:docPartObj>
    </w:sdtPr>
    <w:sdtEndPr>
      <w:rPr>
        <w:noProof/>
      </w:rPr>
    </w:sdtEndPr>
    <w:sdtContent>
      <w:p w:rsidR="00F64DF8" w:rsidRDefault="00F64DF8">
        <w:pPr>
          <w:pStyle w:val="Footer"/>
          <w:jc w:val="center"/>
        </w:pPr>
        <w:r>
          <w:fldChar w:fldCharType="begin"/>
        </w:r>
        <w:r>
          <w:instrText xml:space="preserve"> PAGE   \* MERGEFORMAT </w:instrText>
        </w:r>
        <w:r>
          <w:fldChar w:fldCharType="separate"/>
        </w:r>
        <w:r w:rsidR="00FB4738">
          <w:rPr>
            <w:noProof/>
          </w:rPr>
          <w:t>15</w:t>
        </w:r>
        <w:r>
          <w:rPr>
            <w:noProof/>
          </w:rPr>
          <w:fldChar w:fldCharType="end"/>
        </w:r>
      </w:p>
    </w:sdtContent>
  </w:sdt>
  <w:p w:rsidR="00F64DF8" w:rsidRDefault="00F64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DFB" w:rsidRDefault="00DC7DFB" w:rsidP="00032059">
      <w:pPr>
        <w:spacing w:after="0" w:line="240" w:lineRule="auto"/>
      </w:pPr>
      <w:r>
        <w:separator/>
      </w:r>
    </w:p>
  </w:footnote>
  <w:footnote w:type="continuationSeparator" w:id="0">
    <w:p w:rsidR="00DC7DFB" w:rsidRDefault="00DC7DFB" w:rsidP="000320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A5717"/>
    <w:multiLevelType w:val="hybridMultilevel"/>
    <w:tmpl w:val="9B325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QzNLA0NLI0NzQ3MjFU0lEKTi0uzszPAykwrAUANS6DYSwAAAA="/>
  </w:docVars>
  <w:rsids>
    <w:rsidRoot w:val="00706537"/>
    <w:rsid w:val="000152E5"/>
    <w:rsid w:val="00017EC3"/>
    <w:rsid w:val="00032059"/>
    <w:rsid w:val="00033496"/>
    <w:rsid w:val="00036CA9"/>
    <w:rsid w:val="00037363"/>
    <w:rsid w:val="00051733"/>
    <w:rsid w:val="000971AA"/>
    <w:rsid w:val="000C0542"/>
    <w:rsid w:val="000C0EFE"/>
    <w:rsid w:val="000C5787"/>
    <w:rsid w:val="000D50E7"/>
    <w:rsid w:val="000E4D3A"/>
    <w:rsid w:val="001023F1"/>
    <w:rsid w:val="00116C99"/>
    <w:rsid w:val="001274B5"/>
    <w:rsid w:val="00162796"/>
    <w:rsid w:val="001A4D86"/>
    <w:rsid w:val="001B1BB0"/>
    <w:rsid w:val="001D623C"/>
    <w:rsid w:val="001E5F88"/>
    <w:rsid w:val="00213C60"/>
    <w:rsid w:val="0023728E"/>
    <w:rsid w:val="002418F7"/>
    <w:rsid w:val="002774C6"/>
    <w:rsid w:val="0029516B"/>
    <w:rsid w:val="00341C57"/>
    <w:rsid w:val="0035690B"/>
    <w:rsid w:val="0038435B"/>
    <w:rsid w:val="003A667B"/>
    <w:rsid w:val="003B5263"/>
    <w:rsid w:val="003E4154"/>
    <w:rsid w:val="003E712C"/>
    <w:rsid w:val="003F3D0B"/>
    <w:rsid w:val="004054A4"/>
    <w:rsid w:val="00406D6A"/>
    <w:rsid w:val="0044507E"/>
    <w:rsid w:val="00447034"/>
    <w:rsid w:val="0045382E"/>
    <w:rsid w:val="0047410A"/>
    <w:rsid w:val="004B0CF3"/>
    <w:rsid w:val="004B31CE"/>
    <w:rsid w:val="004C09E3"/>
    <w:rsid w:val="004D286C"/>
    <w:rsid w:val="004D700A"/>
    <w:rsid w:val="00511182"/>
    <w:rsid w:val="005A71F2"/>
    <w:rsid w:val="005C158D"/>
    <w:rsid w:val="005F5125"/>
    <w:rsid w:val="00611A84"/>
    <w:rsid w:val="006313A7"/>
    <w:rsid w:val="00645ECF"/>
    <w:rsid w:val="006528D5"/>
    <w:rsid w:val="00657325"/>
    <w:rsid w:val="006672C8"/>
    <w:rsid w:val="00680BBB"/>
    <w:rsid w:val="006C5301"/>
    <w:rsid w:val="006F3AB7"/>
    <w:rsid w:val="00706537"/>
    <w:rsid w:val="007379E7"/>
    <w:rsid w:val="0076075A"/>
    <w:rsid w:val="00766D2B"/>
    <w:rsid w:val="00772654"/>
    <w:rsid w:val="007746DE"/>
    <w:rsid w:val="007748AA"/>
    <w:rsid w:val="00786507"/>
    <w:rsid w:val="007D238C"/>
    <w:rsid w:val="007D4E0D"/>
    <w:rsid w:val="008017FE"/>
    <w:rsid w:val="008024AA"/>
    <w:rsid w:val="00814CF0"/>
    <w:rsid w:val="0083012E"/>
    <w:rsid w:val="0089550D"/>
    <w:rsid w:val="008A1DA6"/>
    <w:rsid w:val="008C65D5"/>
    <w:rsid w:val="008D5F9F"/>
    <w:rsid w:val="00923D1F"/>
    <w:rsid w:val="00940D7A"/>
    <w:rsid w:val="0095154C"/>
    <w:rsid w:val="009711EE"/>
    <w:rsid w:val="00973D73"/>
    <w:rsid w:val="00982315"/>
    <w:rsid w:val="00984A1E"/>
    <w:rsid w:val="00995CAA"/>
    <w:rsid w:val="009B3BDB"/>
    <w:rsid w:val="009C4C80"/>
    <w:rsid w:val="009C5D38"/>
    <w:rsid w:val="009C7247"/>
    <w:rsid w:val="009F20DB"/>
    <w:rsid w:val="00A037B2"/>
    <w:rsid w:val="00A431D5"/>
    <w:rsid w:val="00A653F2"/>
    <w:rsid w:val="00A71797"/>
    <w:rsid w:val="00A73BBB"/>
    <w:rsid w:val="00A766C3"/>
    <w:rsid w:val="00AA5DC9"/>
    <w:rsid w:val="00AD3FC5"/>
    <w:rsid w:val="00AF4729"/>
    <w:rsid w:val="00B07E92"/>
    <w:rsid w:val="00B20EEE"/>
    <w:rsid w:val="00B268A6"/>
    <w:rsid w:val="00B3068E"/>
    <w:rsid w:val="00B41661"/>
    <w:rsid w:val="00B43740"/>
    <w:rsid w:val="00B62544"/>
    <w:rsid w:val="00B80C05"/>
    <w:rsid w:val="00B81EC5"/>
    <w:rsid w:val="00B86B53"/>
    <w:rsid w:val="00BA5ECE"/>
    <w:rsid w:val="00BB1023"/>
    <w:rsid w:val="00BD5BAF"/>
    <w:rsid w:val="00BE2246"/>
    <w:rsid w:val="00BE7CA0"/>
    <w:rsid w:val="00BF4B5D"/>
    <w:rsid w:val="00C00077"/>
    <w:rsid w:val="00C1620D"/>
    <w:rsid w:val="00C4445B"/>
    <w:rsid w:val="00C66277"/>
    <w:rsid w:val="00C708D3"/>
    <w:rsid w:val="00C73DB6"/>
    <w:rsid w:val="00CA23B2"/>
    <w:rsid w:val="00CA7A27"/>
    <w:rsid w:val="00CB4776"/>
    <w:rsid w:val="00CD06A0"/>
    <w:rsid w:val="00D41245"/>
    <w:rsid w:val="00D43967"/>
    <w:rsid w:val="00D446DB"/>
    <w:rsid w:val="00D44FD5"/>
    <w:rsid w:val="00D66CDE"/>
    <w:rsid w:val="00D81E59"/>
    <w:rsid w:val="00DA0052"/>
    <w:rsid w:val="00DB0EF0"/>
    <w:rsid w:val="00DC7DFB"/>
    <w:rsid w:val="00DE7506"/>
    <w:rsid w:val="00DF5396"/>
    <w:rsid w:val="00DF7637"/>
    <w:rsid w:val="00E02CB2"/>
    <w:rsid w:val="00E1491C"/>
    <w:rsid w:val="00E46D8F"/>
    <w:rsid w:val="00E70885"/>
    <w:rsid w:val="00EB6782"/>
    <w:rsid w:val="00EF1771"/>
    <w:rsid w:val="00F126BE"/>
    <w:rsid w:val="00F23646"/>
    <w:rsid w:val="00F64DF8"/>
    <w:rsid w:val="00F80167"/>
    <w:rsid w:val="00F83AF6"/>
    <w:rsid w:val="00F84CB2"/>
    <w:rsid w:val="00F94424"/>
    <w:rsid w:val="00FB2959"/>
    <w:rsid w:val="00FB4738"/>
    <w:rsid w:val="00FC6E49"/>
    <w:rsid w:val="00FD056B"/>
    <w:rsid w:val="00FD0E18"/>
    <w:rsid w:val="00FD16D9"/>
    <w:rsid w:val="00FE7BB8"/>
    <w:rsid w:val="00FF0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3AC0E"/>
  <w15:chartTrackingRefBased/>
  <w15:docId w15:val="{CE8640D6-CCE6-4202-BD63-44518749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06537"/>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059"/>
    <w:rPr>
      <w:rFonts w:ascii="Calibri" w:eastAsia="Calibri" w:hAnsi="Calibri" w:cs="Times New Roman"/>
    </w:rPr>
  </w:style>
  <w:style w:type="paragraph" w:styleId="Footer">
    <w:name w:val="footer"/>
    <w:basedOn w:val="Normal"/>
    <w:link w:val="FooterChar"/>
    <w:uiPriority w:val="99"/>
    <w:unhideWhenUsed/>
    <w:rsid w:val="000320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059"/>
    <w:rPr>
      <w:rFonts w:ascii="Calibri" w:eastAsia="Calibri" w:hAnsi="Calibri" w:cs="Times New Roman"/>
    </w:rPr>
  </w:style>
  <w:style w:type="paragraph" w:styleId="Caption">
    <w:name w:val="caption"/>
    <w:basedOn w:val="Normal"/>
    <w:next w:val="Normal"/>
    <w:uiPriority w:val="35"/>
    <w:unhideWhenUsed/>
    <w:qFormat/>
    <w:rsid w:val="00A653F2"/>
    <w:pPr>
      <w:suppressAutoHyphens w:val="0"/>
      <w:autoSpaceDN/>
      <w:spacing w:line="240" w:lineRule="auto"/>
      <w:textAlignment w:val="auto"/>
    </w:pPr>
    <w:rPr>
      <w:rFonts w:asciiTheme="minorHAnsi" w:eastAsiaTheme="minorHAnsi" w:hAnsiTheme="minorHAnsi" w:cstheme="minorBidi"/>
      <w:b/>
      <w:bCs/>
      <w:color w:val="4F81BD" w:themeColor="accent1"/>
      <w:sz w:val="18"/>
      <w:szCs w:val="18"/>
    </w:rPr>
  </w:style>
  <w:style w:type="table" w:styleId="TableGrid">
    <w:name w:val="Table Grid"/>
    <w:basedOn w:val="TableNormal"/>
    <w:uiPriority w:val="59"/>
    <w:rsid w:val="00E02CB2"/>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A27"/>
    <w:pPr>
      <w:suppressAutoHyphens w:val="0"/>
      <w:autoSpaceDN/>
      <w:ind w:left="720"/>
      <w:contextualSpacing/>
      <w:textAlignment w:val="auto"/>
    </w:pPr>
    <w:rPr>
      <w:rFonts w:asciiTheme="minorHAnsi" w:eastAsiaTheme="minorHAnsi" w:hAnsiTheme="minorHAnsi" w:cstheme="minorBidi"/>
    </w:rPr>
  </w:style>
  <w:style w:type="character" w:styleId="Hyperlink">
    <w:name w:val="Hyperlink"/>
    <w:basedOn w:val="DefaultParagraphFont"/>
    <w:uiPriority w:val="99"/>
    <w:unhideWhenUsed/>
    <w:rsid w:val="00BD5BAF"/>
    <w:rPr>
      <w:color w:val="0000FF" w:themeColor="hyperlink"/>
      <w:u w:val="single"/>
    </w:rPr>
  </w:style>
  <w:style w:type="character" w:customStyle="1" w:styleId="UnresolvedMention">
    <w:name w:val="Unresolved Mention"/>
    <w:basedOn w:val="DefaultParagraphFont"/>
    <w:uiPriority w:val="99"/>
    <w:semiHidden/>
    <w:unhideWhenUsed/>
    <w:rsid w:val="00BD5BAF"/>
    <w:rPr>
      <w:color w:val="605E5C"/>
      <w:shd w:val="clear" w:color="auto" w:fill="E1DFDD"/>
    </w:rPr>
  </w:style>
  <w:style w:type="character" w:styleId="Strong">
    <w:name w:val="Strong"/>
    <w:basedOn w:val="DefaultParagraphFont"/>
    <w:uiPriority w:val="22"/>
    <w:qFormat/>
    <w:rsid w:val="00B625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45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esigningbuildings.co.uk/wiki/Water" TargetMode="External"/><Relationship Id="rId18" Type="http://schemas.openxmlformats.org/officeDocument/2006/relationships/hyperlink" Target="https://www.fmb.org.uk/about-the-fmb/newsroom/two-thirds-of-construction-bosses-can-t-find-a-bricky-or-chippy/" TargetMode="External"/><Relationship Id="rId3" Type="http://schemas.openxmlformats.org/officeDocument/2006/relationships/styles" Target="styles.xml"/><Relationship Id="rId21" Type="http://schemas.openxmlformats.org/officeDocument/2006/relationships/hyperlink" Target="https://app.ft.com/content/bc94676c-73af-11e8-b6ad-3823e4384287" TargetMode="External"/><Relationship Id="rId7" Type="http://schemas.openxmlformats.org/officeDocument/2006/relationships/endnotes" Target="endnotes.xml"/><Relationship Id="rId12" Type="http://schemas.openxmlformats.org/officeDocument/2006/relationships/hyperlink" Target="https://www.designingbuildings.co.uk/wiki/London" TargetMode="External"/><Relationship Id="rId17" Type="http://schemas.openxmlformats.org/officeDocument/2006/relationships/hyperlink" Target="https://research-methodology.net/research-methodology/research-approach/deductive-approach-2/" TargetMode="External"/><Relationship Id="rId2" Type="http://schemas.openxmlformats.org/officeDocument/2006/relationships/numbering" Target="numbering.xml"/><Relationship Id="rId16" Type="http://schemas.openxmlformats.org/officeDocument/2006/relationships/hyperlink" Target="https://www.butte.edu/departments/cas/tipsheets/thinking/reasoning.html" TargetMode="External"/><Relationship Id="rId20" Type="http://schemas.openxmlformats.org/officeDocument/2006/relationships/hyperlink" Target="https://www.gov.uk/government/publications/apprenticeship-levy/apprenticeship-lev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signingbuildings.co.uk/wiki/Plac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pprenticeship-levy.co.uk" TargetMode="External"/><Relationship Id="rId23" Type="http://schemas.openxmlformats.org/officeDocument/2006/relationships/fontTable" Target="fontTable.xml"/><Relationship Id="rId10" Type="http://schemas.openxmlformats.org/officeDocument/2006/relationships/hyperlink" Target="https://www.designingbuildings.co.uk/wiki/Contractors" TargetMode="External"/><Relationship Id="rId19" Type="http://schemas.openxmlformats.org/officeDocument/2006/relationships/hyperlink" Target="http://www.klhsustainability.com/media/thought-leadership?start=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pprenticeship-levy.co.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
  <b:Source>
    <b:Tag>Kir14</b:Tag>
    <b:SourceType>DocumentFromInternetSite</b:SourceType>
    <b:Guid>{5E8CDEBA-D5F4-42DE-A2E0-8BFC218A2535}</b:Guid>
    <b:Title>Mind the Gap: Tackling the Construction Skills Shortage</b:Title>
    <b:Year>2014</b:Year>
    <b:Author>
      <b:Author>
        <b:Corporate>Kirsten Henson and Kristina Asenievich</b:Corporate>
      </b:Author>
    </b:Author>
    <b:InternetSiteTitle>http://www.klhsustainability.com</b:InternetSiteTitle>
    <b:Month>July</b:Month>
    <b:Day>25</b:Day>
    <b:YearAccessed>2019</b:YearAccessed>
    <b:MonthAccessed>April</b:MonthAccessed>
    <b:DayAccessed>7</b:DayAccessed>
    <b:URL>http://www.klhsustainability.com/media/thought-leadership?start=3</b:URL>
    <b:RefOrder>1</b:RefOrder>
  </b:Source>
  <b:Source>
    <b:Tag>Del18</b:Tag>
    <b:SourceType>InternetSite</b:SourceType>
    <b:Guid>{E36DE18F-40AF-48A2-B422-D6F6182D362F}</b:Guid>
    <b:Author>
      <b:Author>
        <b:NameList>
          <b:Person>
            <b:Last>Strauss</b:Last>
            <b:First>Delphine</b:First>
          </b:Person>
        </b:NameList>
      </b:Author>
    </b:Author>
    <b:Title>UK Immimgration - London reliant on EU for 28% of building workers as Brexit looms</b:Title>
    <b:InternetSiteTitle>Financial Times</b:InternetSiteTitle>
    <b:Year>2018</b:Year>
    <b:Month>June</b:Month>
    <b:Day>19</b:Day>
    <b:YearAccessed>2019</b:YearAccessed>
    <b:MonthAccessed>March</b:MonthAccessed>
    <b:DayAccessed>14</b:DayAccessed>
    <b:URL>https://app.ft.com/content/bc94676c-73af-11e8-b6ad-3823e4384287</b:URL>
    <b:RefOrder>2</b:RefOrder>
  </b:Source>
  <b:Source>
    <b:Tag>Fed18</b:Tag>
    <b:SourceType>InternetSite</b:SourceType>
    <b:Guid>{162BE601-33AE-42EC-B84F-F3F02E45FA80}</b:Guid>
    <b:Author>
      <b:Author>
        <b:Corporate>Federation of Master Builders</b:Corporate>
      </b:Author>
    </b:Author>
    <b:Title>Two-thirds of construction bosses can’t find a bricky or chippy</b:Title>
    <b:InternetSiteTitle>Federation of Master Builders Web site</b:InternetSiteTitle>
    <b:Year>2018</b:Year>
    <b:Month>January</b:Month>
    <b:Day>23</b:Day>
    <b:YearAccessed>2019</b:YearAccessed>
    <b:MonthAccessed>February</b:MonthAccessed>
    <b:DayAccessed>13</b:DayAccessed>
    <b:URL>https://www.fmb.org.uk/about-the-fmb/newsroom/two-thirds-of-construction-bosses-can-t-find-a-bricky-or-chippy/</b:URL>
    <b:RefOrder>3</b:RefOrder>
  </b:Source>
  <b:Source>
    <b:Tag>HMT15</b:Tag>
    <b:SourceType>Report</b:SourceType>
    <b:Guid>{30B2E718-6F96-4FDD-95D1-C792A88E1EA9}</b:Guid>
    <b:Title>National Infrastructure Plan for Skills</b:Title>
    <b:Year>2015</b:Year>
    <b:Author>
      <b:Author>
        <b:Corporate>HM Treasury</b:Corporate>
      </b:Author>
    </b:Author>
    <b:Publisher>HM Treasury</b:Publisher>
    <b:City>London</b:City>
    <b:URL>https://assets.publishing.service.gov.uk/government/uploads/system/uploads/attachment_data/file/464354/NIP_for_skills_final_web.pdf</b:URL>
    <b:RefOrder>4</b:RefOrder>
  </b:Source>
  <b:Source>
    <b:Tag>Arc17</b:Tag>
    <b:SourceType>Report</b:SourceType>
    <b:Guid>{61541709-5255-4E24-B76D-8BDEDE7554E4}</b:Guid>
    <b:Author>
      <b:Author>
        <b:NameList>
          <b:Person>
            <b:Last>Arcadis</b:Last>
          </b:Person>
        </b:NameList>
      </b:Author>
    </b:Author>
    <b:Title>Talent Scale - The real extent of Britain's construction labour crisis</b:Title>
    <b:Year>2017</b:Year>
    <b:City>London</b:City>
    <b:RefOrder>5</b:RefOrder>
  </b:Source>
  <b:Source>
    <b:Tag>Far16</b:Tag>
    <b:SourceType>Report</b:SourceType>
    <b:Guid>{C1A72950-98A0-40F8-BD36-6CD9CFB03AC2}</b:Guid>
    <b:Author>
      <b:Author>
        <b:NameList>
          <b:Person>
            <b:Last>Farmer</b:Last>
            <b:First>Mark</b:First>
          </b:Person>
        </b:NameList>
      </b:Author>
    </b:Author>
    <b:Title>The Farmer Review of The UK Construction Labour Model</b:Title>
    <b:Year>2016</b:Year>
    <b:Publisher>Construction Leadership Council (CLC)</b:Publisher>
    <b:City>London</b:City>
    <b:URL>http://www.cast-consultancy.com/wp-content/uploads/2016/10/Farmer-Review-1.pdf</b:URL>
    <b:RefOrder>6</b:RefOrder>
  </b:Source>
  <b:Source>
    <b:Tag>Pau15</b:Tag>
    <b:SourceType>JournalArticle</b:SourceType>
    <b:Guid>{C423DA2D-AD28-4E31-89B6-E6011C6A8784}</b:Guid>
    <b:Title>Labour and skill shortages in Hong Kong's construction industry</b:Title>
    <b:Year>2015</b:Year>
    <b:Author>
      <b:Author>
        <b:NameList>
          <b:Person>
            <b:Last>Ho</b:Last>
            <b:First>Paul</b:First>
            <b:Middle>H.K.</b:Middle>
          </b:Person>
        </b:NameList>
      </b:Author>
    </b:Author>
    <b:JournalName>Labour and skills shortages in Hong Kong</b:JournalName>
    <b:Pages>533-550</b:Pages>
    <b:RefOrder>8</b:RefOrder>
  </b:Source>
  <b:Source>
    <b:Tag>CIO15</b:Tag>
    <b:SourceType>Report</b:SourceType>
    <b:Guid>{8C378002-AEC0-47CE-A011-F096DA787293}</b:Guid>
    <b:Title>CIOB Perspectives: An Analysis On Migration In The Construction Sector</b:Title>
    <b:Year>2015</b:Year>
    <b:URL>https://www.ciob.org/sites/default/files/CIOB%20research%20-%20Analysis%20on%20Migration%20in%20the%20Construction%20Sector_1.pdf</b:URL>
    <b:Author>
      <b:Author>
        <b:NameList>
          <b:Person>
            <b:Last>Green</b:Last>
            <b:First>Brian</b:First>
          </b:Person>
        </b:NameList>
      </b:Author>
    </b:Author>
    <b:Publisher>The Chartered Institute of Building</b:Publisher>
    <b:City>London</b:City>
    <b:RefOrder>9</b:RefOrder>
  </b:Source>
  <b:Source>
    <b:Tag>Ter12</b:Tag>
    <b:SourceType>Report</b:SourceType>
    <b:Guid>{10E5D038-ADC1-4F4D-ABFE-2BB4923E80AA}</b:Guid>
    <b:Title>BIS RESEARCH PAPER NUMBER 67 - Employer Investment in Apprenticeships and Workplace Learning: The Fifth Net Benefits Of Training to Employers Study</b:Title>
    <b:Year>2012</b:Year>
    <b:Publisher>Department for Business Innovation &amp; Skills (BIS)</b:Publisher>
    <b:City>London</b:City>
    <b:URL>https://assets.publishing.service.gov.uk/government/uploads/system/uploads/attachment_data/file/32306/12-814-employer-investment-in-apprenticeships-fifth-net-benefits-study.pdf</b:URL>
    <b:Author>
      <b:Author>
        <b:NameList>
          <b:Person>
            <b:Last>Terence Hogarth</b:Last>
            <b:First>Lynn</b:First>
            <b:Middle>Gambin, Mark Winterbotham, Beate Baldauf, Geoff Briscoe, Briony Gunstone, Chris Hasluck, Christoph Koerbitz, and Charlie Taylor</b:Middle>
          </b:Person>
        </b:NameList>
      </b:Author>
    </b:Author>
    <b:RefOrder>10</b:RefOrder>
  </b:Source>
  <b:Source>
    <b:Tag>Mea18</b:Tag>
    <b:SourceType>ArticleInAPeriodical</b:SourceType>
    <b:Guid>{7F98E554-0E70-4F62-89BC-4F986B60BF8F}</b:Guid>
    <b:Title>The UK's deeply flawed immigration system urgently needs an overhaul before Brexit or businesses will suffer</b:Title>
    <b:Year>2018</b:Year>
    <b:Author>
      <b:Author>
        <b:NameList>
          <b:Person>
            <b:Last>Meadows</b:Last>
            <b:First>Ross</b:First>
          </b:Person>
        </b:NameList>
      </b:Author>
    </b:Author>
    <b:PeriodicalTitle>Independant - News - Business - Business Comment</b:PeriodicalTitle>
    <b:Month>May</b:Month>
    <b:Day>16</b:Day>
    <b:Pages>1</b:Pages>
    <b:URL>https://www.independent.co.uk/news/business/comment/uk-immigration-system-brexit-urgent-overhaul-fasttrack-citizenship-a8353681.html</b:URL>
    <b:RefOrder>11</b:RefOrder>
  </b:Source>
  <b:Source>
    <b:Tag>Mic07</b:Tag>
    <b:SourceType>JournalArticle</b:SourceType>
    <b:Guid>{FA5E2B00-5D73-4C46-8911-8E6F4C9BDC77}</b:Guid>
    <b:Title>Concerns for Skills Shortages in the 21st Century: A Review into the</b:Title>
    <b:Year>2007</b:Year>
    <b:Pages>45-54</b:Pages>
    <b:Author>
      <b:Author>
        <b:NameList>
          <b:Person>
            <b:Last>Watson</b:Last>
            <b:First>Michelle</b:First>
          </b:Person>
        </b:NameList>
      </b:Author>
    </b:Author>
    <b:JournalName>The Australian Journal of Construction Economics and Building</b:JournalName>
    <b:Volume>Volume 7</b:Volume>
    <b:Issue>no 1</b:Issue>
    <b:RefOrder>12</b:RefOrder>
  </b:Source>
  <b:Source>
    <b:Tag>Can18</b:Tag>
    <b:SourceType>ArticleInAPeriodical</b:SourceType>
    <b:Guid>{35ADFD0F-A064-4E30-8E18-2A4A87539EBA}</b:Guid>
    <b:Author>
      <b:Author>
        <b:Corporate>Build Force Canada</b:Corporate>
      </b:Author>
    </b:Author>
    <b:Title>Construction &amp; Maintenance Looking Forward</b:Title>
    <b:PeriodicalTitle>National Summary</b:PeriodicalTitle>
    <b:Year>2018</b:Year>
    <b:Month>January</b:Month>
    <b:Day>14</b:Day>
    <b:Pages>1-12</b:Pages>
    <b:URL>https://www.buildforce.ca/en/system/files/products/2018_National_Summary_Constr_Maint_Looking_Forward.pdf</b:URL>
    <b:RefOrder>13</b:RefOrder>
  </b:Source>
  <b:Source>
    <b:Tag>Joh19</b:Tag>
    <b:SourceType>InternetSite</b:SourceType>
    <b:Guid>{7EC6BBB1-8B9E-4BE6-B610-2AD9C8F3C0DF}</b:Guid>
    <b:Title>Research Methodology - Deductive Approach (Deductive Reasoning)</b:Title>
    <b:Year>2019</b:Year>
    <b:Author>
      <b:Author>
        <b:NameList>
          <b:Person>
            <b:Last>Dudovskiy</b:Last>
            <b:First>John</b:First>
          </b:Person>
        </b:NameList>
      </b:Author>
    </b:Author>
    <b:YearAccessed>2019</b:YearAccessed>
    <b:MonthAccessed>April</b:MonthAccessed>
    <b:DayAccessed>6</b:DayAccessed>
    <b:URL>https://research-methodology.net/research-methodology/research-approach/deductive-approach-2/#_ftn1</b:URL>
    <b:RefOrder>14</b:RefOrder>
  </b:Source>
  <b:Source>
    <b:Tag>KLH19</b:Tag>
    <b:SourceType>InternetSite</b:SourceType>
    <b:Guid>{8DEA27F7-40C3-4B7F-8EED-1853C9E6194B}</b:Guid>
    <b:Author>
      <b:Author>
        <b:Corporate>KLH Sustainability</b:Corporate>
      </b:Author>
    </b:Author>
    <b:Title>Designing Buildings Wiki - Tackling the construction skills shortage</b:Title>
    <b:Year>2019</b:Year>
    <b:YearAccessed>2019</b:YearAccessed>
    <b:MonthAccessed>February</b:MonthAccessed>
    <b:DayAccessed>22</b:DayAccessed>
    <b:URL>https://www.designingbuildings.co.uk/wiki/Tackling_the_construction_skills_shortage</b:URL>
    <b:RefOrder>15</b:RefOrder>
  </b:Source>
  <b:Source>
    <b:Tag>Con16</b:Tag>
    <b:SourceType>Report</b:SourceType>
    <b:Guid>{ED3598D0-166C-4656-9E89-471917A48A62}</b:Guid>
    <b:Author>
      <b:Author>
        <b:Corporate>Construction Industry Training Board (CITB)</b:Corporate>
      </b:Author>
    </b:Author>
    <b:Title>Training and the Built Environment 2016</b:Title>
    <b:Year>2016</b:Year>
    <b:Publisher>Construction Industry Training Board (CITB)</b:Publisher>
    <b:City>London</b:City>
    <b:URL>https://www.citb.co.uk/documents/research/tns-2015-2016%20final%20-%20pdf.pdf</b:URL>
    <b:RefOrder>7</b:RefOrder>
  </b:Source>
  <b:Source>
    <b:Tag>Cha18</b:Tag>
    <b:SourceType>ArticleInAPeriodical</b:SourceType>
    <b:Guid>{A9335742-AB0B-4901-AF85-2BAE40645028}</b:Guid>
    <b:Title>Addressing labour shortages in construction — Why diversity is key</b:Title>
    <b:Year>2018</b:Year>
    <b:Pages>1</b:Pages>
    <b:Author>
      <b:Author>
        <b:NameList>
          <b:Person>
            <b:Last>Chad Chang</b:Last>
            <b:First>Celeste</b:First>
            <b:Middle>Munger &amp; Craig Abbott</b:Middle>
          </b:Person>
        </b:NameList>
      </b:Author>
    </b:Author>
    <b:PeriodicalTitle>Chartered Proffesional Accountants British Columbia - Industry Update</b:PeriodicalTitle>
    <b:Month>September</b:Month>
    <b:Day>18</b:Day>
    <b:URL>https://www.bccpa.ca/industry-update/news/september-en/addressing-labour-shortages-in-construction-why-diversity-is-key/#2</b:URL>
    <b:RefOrder>16</b:RefOrder>
  </b:Source>
</b:Sources>
</file>

<file path=customXml/itemProps1.xml><?xml version="1.0" encoding="utf-8"?>
<ds:datastoreItem xmlns:ds="http://schemas.openxmlformats.org/officeDocument/2006/customXml" ds:itemID="{D927B228-F781-44C6-B0D7-FCC2AA9B7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5427</Words>
  <Characters>30936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36291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Seidu, Rafiu</dc:creator>
  <cp:keywords/>
  <dc:description/>
  <cp:lastModifiedBy>Seidu, Rafiu</cp:lastModifiedBy>
  <cp:revision>6</cp:revision>
  <dcterms:created xsi:type="dcterms:W3CDTF">2019-06-25T13:49:00Z</dcterms:created>
  <dcterms:modified xsi:type="dcterms:W3CDTF">2020-03-05T10:18:00Z</dcterms:modified>
</cp:coreProperties>
</file>