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AC25" w14:textId="5DD1275E" w:rsidR="00061A8F" w:rsidRPr="00E668B2" w:rsidRDefault="00CE45B5" w:rsidP="00585463">
      <w:pPr>
        <w:spacing w:after="0" w:line="480" w:lineRule="auto"/>
        <w:jc w:val="center"/>
        <w:rPr>
          <w:rFonts w:ascii="Times New Roman" w:eastAsia="Times New Roman" w:hAnsi="Times New Roman" w:cs="Times New Roman"/>
          <w:b/>
          <w:bCs/>
          <w:sz w:val="24"/>
          <w:szCs w:val="24"/>
          <w:lang w:eastAsia="en-GB"/>
        </w:rPr>
      </w:pPr>
      <w:r w:rsidRPr="00E668B2">
        <w:rPr>
          <w:rFonts w:ascii="Times New Roman" w:eastAsia="Times New Roman" w:hAnsi="Times New Roman" w:cs="Times New Roman"/>
          <w:b/>
          <w:bCs/>
          <w:sz w:val="24"/>
          <w:szCs w:val="24"/>
          <w:lang w:eastAsia="en-GB"/>
        </w:rPr>
        <w:t xml:space="preserve">Examining the roles of cognitive flexibility, emotion recognition and </w:t>
      </w:r>
      <w:r w:rsidR="007442C7" w:rsidRPr="00E668B2">
        <w:rPr>
          <w:rFonts w:ascii="Times New Roman" w:eastAsia="Times New Roman" w:hAnsi="Times New Roman" w:cs="Times New Roman"/>
          <w:b/>
          <w:bCs/>
          <w:sz w:val="24"/>
          <w:szCs w:val="24"/>
          <w:lang w:eastAsia="en-GB"/>
        </w:rPr>
        <w:t>metacognitions</w:t>
      </w:r>
      <w:r w:rsidR="00061A8F" w:rsidRPr="00E668B2">
        <w:rPr>
          <w:rFonts w:ascii="Times New Roman" w:eastAsia="Times New Roman" w:hAnsi="Times New Roman" w:cs="Times New Roman"/>
          <w:b/>
          <w:bCs/>
          <w:sz w:val="24"/>
          <w:szCs w:val="24"/>
          <w:lang w:eastAsia="en-GB"/>
        </w:rPr>
        <w:t xml:space="preserve"> </w:t>
      </w:r>
      <w:r w:rsidR="00DA2D5F" w:rsidRPr="00E668B2">
        <w:rPr>
          <w:rFonts w:ascii="Times New Roman" w:eastAsia="Times New Roman" w:hAnsi="Times New Roman" w:cs="Times New Roman"/>
          <w:b/>
          <w:bCs/>
          <w:sz w:val="24"/>
          <w:szCs w:val="24"/>
          <w:lang w:eastAsia="en-GB"/>
        </w:rPr>
        <w:t xml:space="preserve">                                             i</w:t>
      </w:r>
      <w:r w:rsidR="007442C7" w:rsidRPr="00E668B2">
        <w:rPr>
          <w:rFonts w:ascii="Times New Roman" w:eastAsia="Times New Roman" w:hAnsi="Times New Roman" w:cs="Times New Roman"/>
          <w:b/>
          <w:bCs/>
          <w:sz w:val="24"/>
          <w:szCs w:val="24"/>
          <w:lang w:eastAsia="en-GB"/>
        </w:rPr>
        <w:t>n</w:t>
      </w:r>
      <w:r w:rsidR="00061A8F" w:rsidRPr="00E668B2">
        <w:rPr>
          <w:rFonts w:ascii="Times New Roman" w:eastAsia="Times New Roman" w:hAnsi="Times New Roman" w:cs="Times New Roman"/>
          <w:b/>
          <w:bCs/>
          <w:sz w:val="24"/>
          <w:szCs w:val="24"/>
          <w:lang w:eastAsia="en-GB"/>
        </w:rPr>
        <w:t xml:space="preserve"> </w:t>
      </w:r>
      <w:r w:rsidR="00BD4F13" w:rsidRPr="00E668B2">
        <w:rPr>
          <w:rFonts w:ascii="Times New Roman" w:eastAsia="Times New Roman" w:hAnsi="Times New Roman" w:cs="Times New Roman"/>
          <w:b/>
          <w:bCs/>
          <w:sz w:val="24"/>
          <w:szCs w:val="24"/>
          <w:lang w:eastAsia="en-GB"/>
        </w:rPr>
        <w:t>a</w:t>
      </w:r>
      <w:r w:rsidR="00061A8F" w:rsidRPr="00E668B2">
        <w:rPr>
          <w:rFonts w:ascii="Times New Roman" w:eastAsia="Times New Roman" w:hAnsi="Times New Roman" w:cs="Times New Roman"/>
          <w:b/>
          <w:bCs/>
          <w:sz w:val="24"/>
          <w:szCs w:val="24"/>
          <w:lang w:eastAsia="en-GB"/>
        </w:rPr>
        <w:t xml:space="preserve">dult </w:t>
      </w:r>
      <w:r w:rsidR="00BD4F13" w:rsidRPr="00E668B2">
        <w:rPr>
          <w:rFonts w:ascii="Times New Roman" w:eastAsia="Times New Roman" w:hAnsi="Times New Roman" w:cs="Times New Roman"/>
          <w:b/>
          <w:bCs/>
          <w:sz w:val="24"/>
          <w:szCs w:val="24"/>
          <w:lang w:eastAsia="en-GB"/>
        </w:rPr>
        <w:t>A</w:t>
      </w:r>
      <w:r w:rsidRPr="00E668B2">
        <w:rPr>
          <w:rFonts w:ascii="Times New Roman" w:eastAsia="Times New Roman" w:hAnsi="Times New Roman" w:cs="Times New Roman"/>
          <w:b/>
          <w:bCs/>
          <w:sz w:val="24"/>
          <w:szCs w:val="24"/>
          <w:lang w:eastAsia="en-GB"/>
        </w:rPr>
        <w:t xml:space="preserve">ttention </w:t>
      </w:r>
      <w:r w:rsidR="00BD4F13" w:rsidRPr="00E668B2">
        <w:rPr>
          <w:rFonts w:ascii="Times New Roman" w:eastAsia="Times New Roman" w:hAnsi="Times New Roman" w:cs="Times New Roman"/>
          <w:b/>
          <w:bCs/>
          <w:sz w:val="24"/>
          <w:szCs w:val="24"/>
          <w:lang w:eastAsia="en-GB"/>
        </w:rPr>
        <w:t>D</w:t>
      </w:r>
      <w:r w:rsidRPr="00E668B2">
        <w:rPr>
          <w:rFonts w:ascii="Times New Roman" w:eastAsia="Times New Roman" w:hAnsi="Times New Roman" w:cs="Times New Roman"/>
          <w:b/>
          <w:bCs/>
          <w:sz w:val="24"/>
          <w:szCs w:val="24"/>
          <w:lang w:eastAsia="en-GB"/>
        </w:rPr>
        <w:t xml:space="preserve">eficit and </w:t>
      </w:r>
      <w:r w:rsidR="00BD4F13" w:rsidRPr="00E668B2">
        <w:rPr>
          <w:rFonts w:ascii="Times New Roman" w:eastAsia="Times New Roman" w:hAnsi="Times New Roman" w:cs="Times New Roman"/>
          <w:b/>
          <w:bCs/>
          <w:sz w:val="24"/>
          <w:szCs w:val="24"/>
          <w:lang w:eastAsia="en-GB"/>
        </w:rPr>
        <w:t>H</w:t>
      </w:r>
      <w:r w:rsidRPr="00E668B2">
        <w:rPr>
          <w:rFonts w:ascii="Times New Roman" w:eastAsia="Times New Roman" w:hAnsi="Times New Roman" w:cs="Times New Roman"/>
          <w:b/>
          <w:bCs/>
          <w:sz w:val="24"/>
          <w:szCs w:val="24"/>
          <w:lang w:eastAsia="en-GB"/>
        </w:rPr>
        <w:t xml:space="preserve">yperactivity </w:t>
      </w:r>
      <w:r w:rsidR="00BD4F13" w:rsidRPr="00E668B2">
        <w:rPr>
          <w:rFonts w:ascii="Times New Roman" w:eastAsia="Times New Roman" w:hAnsi="Times New Roman" w:cs="Times New Roman"/>
          <w:b/>
          <w:bCs/>
          <w:sz w:val="24"/>
          <w:szCs w:val="24"/>
          <w:lang w:eastAsia="en-GB"/>
        </w:rPr>
        <w:t>D</w:t>
      </w:r>
      <w:r w:rsidRPr="00E668B2">
        <w:rPr>
          <w:rFonts w:ascii="Times New Roman" w:eastAsia="Times New Roman" w:hAnsi="Times New Roman" w:cs="Times New Roman"/>
          <w:b/>
          <w:bCs/>
          <w:sz w:val="24"/>
          <w:szCs w:val="24"/>
          <w:lang w:eastAsia="en-GB"/>
        </w:rPr>
        <w:t>isorder with predominantly inattentive presentation</w:t>
      </w:r>
    </w:p>
    <w:p w14:paraId="6DE9F1C3" w14:textId="1B772927" w:rsidR="00061A8F" w:rsidRPr="00E668B2" w:rsidRDefault="00061A8F" w:rsidP="00585463">
      <w:pPr>
        <w:spacing w:after="0" w:line="480" w:lineRule="auto"/>
        <w:jc w:val="both"/>
        <w:rPr>
          <w:rFonts w:ascii="Times New Roman" w:eastAsia="Times New Roman" w:hAnsi="Times New Roman" w:cs="Times New Roman"/>
          <w:bCs/>
          <w:sz w:val="24"/>
          <w:szCs w:val="24"/>
          <w:vertAlign w:val="superscript"/>
          <w:lang w:eastAsia="en-GB"/>
        </w:rPr>
      </w:pPr>
      <w:proofErr w:type="spellStart"/>
      <w:r w:rsidRPr="00E668B2">
        <w:rPr>
          <w:rFonts w:ascii="Times New Roman" w:eastAsia="Times New Roman" w:hAnsi="Times New Roman" w:cs="Times New Roman"/>
          <w:bCs/>
          <w:sz w:val="24"/>
          <w:szCs w:val="24"/>
          <w:lang w:eastAsia="en-GB"/>
        </w:rPr>
        <w:t>Orkun</w:t>
      </w:r>
      <w:proofErr w:type="spellEnd"/>
      <w:r w:rsidRPr="00E668B2">
        <w:rPr>
          <w:rFonts w:ascii="Times New Roman" w:eastAsia="Times New Roman" w:hAnsi="Times New Roman" w:cs="Times New Roman"/>
          <w:bCs/>
          <w:sz w:val="24"/>
          <w:szCs w:val="24"/>
          <w:lang w:eastAsia="en-GB"/>
        </w:rPr>
        <w:t xml:space="preserve"> </w:t>
      </w:r>
      <w:proofErr w:type="spellStart"/>
      <w:r w:rsidRPr="00E668B2">
        <w:rPr>
          <w:rFonts w:ascii="Times New Roman" w:eastAsia="Times New Roman" w:hAnsi="Times New Roman" w:cs="Times New Roman"/>
          <w:bCs/>
          <w:sz w:val="24"/>
          <w:szCs w:val="24"/>
          <w:lang w:eastAsia="en-GB"/>
        </w:rPr>
        <w:t>Aydın</w:t>
      </w:r>
      <w:r w:rsidRPr="00E668B2">
        <w:rPr>
          <w:rFonts w:ascii="Times New Roman" w:eastAsia="Times New Roman" w:hAnsi="Times New Roman" w:cs="Times New Roman"/>
          <w:bCs/>
          <w:sz w:val="24"/>
          <w:szCs w:val="24"/>
          <w:vertAlign w:val="superscript"/>
          <w:lang w:eastAsia="en-GB"/>
        </w:rPr>
        <w:t>a</w:t>
      </w:r>
      <w:proofErr w:type="spellEnd"/>
      <w:r w:rsidRPr="00E668B2">
        <w:rPr>
          <w:rFonts w:ascii="Times New Roman" w:eastAsia="Times New Roman" w:hAnsi="Times New Roman" w:cs="Times New Roman"/>
          <w:bCs/>
          <w:sz w:val="24"/>
          <w:szCs w:val="24"/>
          <w:vertAlign w:val="superscript"/>
          <w:lang w:eastAsia="en-GB"/>
        </w:rPr>
        <w:t>*</w:t>
      </w:r>
      <w:r w:rsidRPr="00E668B2">
        <w:rPr>
          <w:rFonts w:ascii="Times New Roman" w:eastAsia="Times New Roman" w:hAnsi="Times New Roman" w:cs="Times New Roman"/>
          <w:bCs/>
          <w:sz w:val="24"/>
          <w:szCs w:val="24"/>
          <w:lang w:eastAsia="en-GB"/>
        </w:rPr>
        <w:t xml:space="preserve">, </w:t>
      </w:r>
      <w:proofErr w:type="spellStart"/>
      <w:r w:rsidRPr="00E668B2">
        <w:rPr>
          <w:rFonts w:ascii="Times New Roman" w:eastAsia="Times New Roman" w:hAnsi="Times New Roman" w:cs="Times New Roman"/>
          <w:bCs/>
          <w:sz w:val="24"/>
          <w:szCs w:val="24"/>
          <w:lang w:eastAsia="en-GB"/>
        </w:rPr>
        <w:t>Kuzeymen</w:t>
      </w:r>
      <w:proofErr w:type="spellEnd"/>
      <w:r w:rsidRPr="00E668B2">
        <w:rPr>
          <w:rFonts w:ascii="Times New Roman" w:eastAsia="Times New Roman" w:hAnsi="Times New Roman" w:cs="Times New Roman"/>
          <w:bCs/>
          <w:sz w:val="24"/>
          <w:szCs w:val="24"/>
          <w:lang w:eastAsia="en-GB"/>
        </w:rPr>
        <w:t xml:space="preserve"> </w:t>
      </w:r>
      <w:proofErr w:type="spellStart"/>
      <w:r w:rsidRPr="00E668B2">
        <w:rPr>
          <w:rFonts w:ascii="Times New Roman" w:eastAsia="Times New Roman" w:hAnsi="Times New Roman" w:cs="Times New Roman"/>
          <w:bCs/>
          <w:sz w:val="24"/>
          <w:szCs w:val="24"/>
          <w:lang w:eastAsia="en-GB"/>
        </w:rPr>
        <w:t>Balıkçı</w:t>
      </w:r>
      <w:r w:rsidRPr="00E668B2">
        <w:rPr>
          <w:rFonts w:ascii="Times New Roman" w:eastAsia="Times New Roman" w:hAnsi="Times New Roman" w:cs="Times New Roman"/>
          <w:bCs/>
          <w:sz w:val="24"/>
          <w:szCs w:val="24"/>
          <w:vertAlign w:val="superscript"/>
          <w:lang w:eastAsia="en-GB"/>
        </w:rPr>
        <w:t>b</w:t>
      </w:r>
      <w:proofErr w:type="spellEnd"/>
      <w:r w:rsidRPr="00E668B2">
        <w:rPr>
          <w:rFonts w:ascii="Times New Roman" w:eastAsia="Times New Roman" w:hAnsi="Times New Roman" w:cs="Times New Roman"/>
          <w:bCs/>
          <w:sz w:val="24"/>
          <w:szCs w:val="24"/>
          <w:lang w:eastAsia="en-GB"/>
        </w:rPr>
        <w:t xml:space="preserve">, </w:t>
      </w:r>
      <w:proofErr w:type="spellStart"/>
      <w:r w:rsidRPr="00E668B2">
        <w:rPr>
          <w:rFonts w:ascii="Times New Roman" w:eastAsia="Times New Roman" w:hAnsi="Times New Roman" w:cs="Times New Roman"/>
          <w:bCs/>
          <w:sz w:val="24"/>
          <w:szCs w:val="24"/>
          <w:lang w:eastAsia="en-GB"/>
        </w:rPr>
        <w:t>İpek</w:t>
      </w:r>
      <w:proofErr w:type="spellEnd"/>
      <w:r w:rsidRPr="00E668B2">
        <w:rPr>
          <w:rFonts w:ascii="Times New Roman" w:eastAsia="Times New Roman" w:hAnsi="Times New Roman" w:cs="Times New Roman"/>
          <w:bCs/>
          <w:sz w:val="24"/>
          <w:szCs w:val="24"/>
          <w:lang w:eastAsia="en-GB"/>
        </w:rPr>
        <w:t xml:space="preserve"> </w:t>
      </w:r>
      <w:proofErr w:type="spellStart"/>
      <w:r w:rsidRPr="00E668B2">
        <w:rPr>
          <w:rFonts w:ascii="Times New Roman" w:eastAsia="Times New Roman" w:hAnsi="Times New Roman" w:cs="Times New Roman"/>
          <w:bCs/>
          <w:sz w:val="24"/>
          <w:szCs w:val="24"/>
          <w:lang w:eastAsia="en-GB"/>
        </w:rPr>
        <w:t>Sönmez</w:t>
      </w:r>
      <w:r w:rsidRPr="00E668B2">
        <w:rPr>
          <w:rFonts w:ascii="Times New Roman" w:eastAsia="Times New Roman" w:hAnsi="Times New Roman" w:cs="Times New Roman"/>
          <w:bCs/>
          <w:sz w:val="24"/>
          <w:szCs w:val="24"/>
          <w:vertAlign w:val="superscript"/>
          <w:lang w:eastAsia="en-GB"/>
        </w:rPr>
        <w:t>c</w:t>
      </w:r>
      <w:proofErr w:type="spellEnd"/>
      <w:r w:rsidRPr="00E668B2">
        <w:rPr>
          <w:rFonts w:ascii="Times New Roman" w:eastAsia="Times New Roman" w:hAnsi="Times New Roman" w:cs="Times New Roman"/>
          <w:bCs/>
          <w:sz w:val="24"/>
          <w:szCs w:val="24"/>
          <w:lang w:eastAsia="en-GB"/>
        </w:rPr>
        <w:t xml:space="preserve">, </w:t>
      </w:r>
      <w:proofErr w:type="spellStart"/>
      <w:r w:rsidRPr="00E668B2">
        <w:rPr>
          <w:rFonts w:ascii="Times New Roman" w:eastAsia="Times New Roman" w:hAnsi="Times New Roman" w:cs="Times New Roman"/>
          <w:bCs/>
          <w:sz w:val="24"/>
          <w:szCs w:val="24"/>
          <w:lang w:eastAsia="en-GB"/>
        </w:rPr>
        <w:t>Pınar</w:t>
      </w:r>
      <w:proofErr w:type="spellEnd"/>
      <w:r w:rsidRPr="00E668B2">
        <w:rPr>
          <w:rFonts w:ascii="Times New Roman" w:eastAsia="Times New Roman" w:hAnsi="Times New Roman" w:cs="Times New Roman"/>
          <w:bCs/>
          <w:sz w:val="24"/>
          <w:szCs w:val="24"/>
          <w:lang w:eastAsia="en-GB"/>
        </w:rPr>
        <w:t xml:space="preserve"> </w:t>
      </w:r>
      <w:proofErr w:type="spellStart"/>
      <w:r w:rsidRPr="00E668B2">
        <w:rPr>
          <w:rFonts w:ascii="Times New Roman" w:eastAsia="Times New Roman" w:hAnsi="Times New Roman" w:cs="Times New Roman"/>
          <w:bCs/>
          <w:sz w:val="24"/>
          <w:szCs w:val="24"/>
          <w:lang w:eastAsia="en-GB"/>
        </w:rPr>
        <w:t>Ünal-</w:t>
      </w:r>
      <w:proofErr w:type="gramStart"/>
      <w:r w:rsidRPr="00E668B2">
        <w:rPr>
          <w:rFonts w:ascii="Times New Roman" w:eastAsia="Times New Roman" w:hAnsi="Times New Roman" w:cs="Times New Roman"/>
          <w:bCs/>
          <w:sz w:val="24"/>
          <w:szCs w:val="24"/>
          <w:lang w:eastAsia="en-GB"/>
        </w:rPr>
        <w:t>Aydın</w:t>
      </w:r>
      <w:r w:rsidRPr="00E668B2">
        <w:rPr>
          <w:rFonts w:ascii="Times New Roman" w:eastAsia="Times New Roman" w:hAnsi="Times New Roman" w:cs="Times New Roman"/>
          <w:bCs/>
          <w:sz w:val="24"/>
          <w:szCs w:val="24"/>
          <w:vertAlign w:val="superscript"/>
          <w:lang w:eastAsia="en-GB"/>
        </w:rPr>
        <w:t>a</w:t>
      </w:r>
      <w:proofErr w:type="spellEnd"/>
      <w:r w:rsidR="00C156C0" w:rsidRPr="00E668B2">
        <w:rPr>
          <w:rFonts w:ascii="Times New Roman" w:eastAsia="Times New Roman" w:hAnsi="Times New Roman" w:cs="Times New Roman"/>
          <w:bCs/>
          <w:sz w:val="24"/>
          <w:szCs w:val="24"/>
          <w:vertAlign w:val="superscript"/>
          <w:lang w:eastAsia="en-GB"/>
        </w:rPr>
        <w:t xml:space="preserve"> </w:t>
      </w:r>
      <w:r w:rsidR="00C156C0" w:rsidRPr="00E668B2">
        <w:rPr>
          <w:rFonts w:ascii="Times New Roman" w:eastAsia="Times New Roman" w:hAnsi="Times New Roman" w:cs="Times New Roman"/>
          <w:bCs/>
          <w:sz w:val="24"/>
          <w:szCs w:val="24"/>
          <w:lang w:eastAsia="en-GB"/>
        </w:rPr>
        <w:t>,</w:t>
      </w:r>
      <w:proofErr w:type="gramEnd"/>
      <w:r w:rsidR="00C156C0" w:rsidRPr="00E668B2">
        <w:rPr>
          <w:rFonts w:ascii="Times New Roman" w:eastAsia="Times New Roman" w:hAnsi="Times New Roman" w:cs="Times New Roman"/>
          <w:bCs/>
          <w:sz w:val="24"/>
          <w:szCs w:val="24"/>
          <w:lang w:eastAsia="en-GB"/>
        </w:rPr>
        <w:t xml:space="preserve"> Marcantonio M. </w:t>
      </w:r>
      <w:proofErr w:type="spellStart"/>
      <w:r w:rsidR="00C156C0" w:rsidRPr="00E668B2">
        <w:rPr>
          <w:rFonts w:ascii="Times New Roman" w:eastAsia="Times New Roman" w:hAnsi="Times New Roman" w:cs="Times New Roman"/>
          <w:bCs/>
          <w:sz w:val="24"/>
          <w:szCs w:val="24"/>
          <w:lang w:eastAsia="en-GB"/>
        </w:rPr>
        <w:t>Spada</w:t>
      </w:r>
      <w:r w:rsidR="00C156C0" w:rsidRPr="00E668B2">
        <w:rPr>
          <w:rFonts w:ascii="Times New Roman" w:eastAsia="Times New Roman" w:hAnsi="Times New Roman" w:cs="Times New Roman"/>
          <w:bCs/>
          <w:sz w:val="24"/>
          <w:szCs w:val="24"/>
          <w:vertAlign w:val="superscript"/>
          <w:lang w:eastAsia="en-GB"/>
        </w:rPr>
        <w:t>d</w:t>
      </w:r>
      <w:proofErr w:type="spellEnd"/>
    </w:p>
    <w:p w14:paraId="0F039681" w14:textId="01E11E3D" w:rsidR="00061A8F" w:rsidRPr="00E668B2" w:rsidRDefault="00061A8F" w:rsidP="00061A8F">
      <w:pPr>
        <w:spacing w:after="0" w:line="480" w:lineRule="auto"/>
        <w:jc w:val="both"/>
        <w:rPr>
          <w:rFonts w:ascii="Times New Roman" w:eastAsia="Times New Roman" w:hAnsi="Times New Roman" w:cs="Times New Roman"/>
          <w:bCs/>
          <w:i/>
          <w:sz w:val="24"/>
          <w:szCs w:val="24"/>
          <w:lang w:eastAsia="en-GB"/>
        </w:rPr>
      </w:pPr>
      <w:r w:rsidRPr="00E668B2">
        <w:rPr>
          <w:rFonts w:ascii="Times New Roman" w:eastAsia="Times New Roman" w:hAnsi="Times New Roman" w:cs="Times New Roman"/>
          <w:bCs/>
          <w:i/>
          <w:sz w:val="24"/>
          <w:szCs w:val="24"/>
          <w:vertAlign w:val="superscript"/>
          <w:lang w:eastAsia="en-GB"/>
        </w:rPr>
        <w:t>a</w:t>
      </w:r>
      <w:r w:rsidRPr="00E668B2">
        <w:rPr>
          <w:rFonts w:ascii="Times New Roman" w:eastAsia="Times New Roman" w:hAnsi="Times New Roman" w:cs="Times New Roman"/>
          <w:bCs/>
          <w:i/>
          <w:sz w:val="24"/>
          <w:szCs w:val="24"/>
          <w:lang w:eastAsia="en-GB"/>
        </w:rPr>
        <w:t xml:space="preserve"> Department of Psychology, International University of Sarajevo, Sarajevo,</w:t>
      </w:r>
      <w:r w:rsidR="000D72EA" w:rsidRPr="00E668B2">
        <w:rPr>
          <w:rFonts w:ascii="Times New Roman" w:eastAsia="Times New Roman" w:hAnsi="Times New Roman" w:cs="Times New Roman"/>
          <w:bCs/>
          <w:i/>
          <w:sz w:val="24"/>
          <w:szCs w:val="24"/>
          <w:lang w:eastAsia="en-GB"/>
        </w:rPr>
        <w:t xml:space="preserve"> </w:t>
      </w:r>
      <w:r w:rsidRPr="00E668B2">
        <w:rPr>
          <w:rFonts w:ascii="Times New Roman" w:eastAsia="Times New Roman" w:hAnsi="Times New Roman" w:cs="Times New Roman"/>
          <w:bCs/>
          <w:i/>
          <w:sz w:val="24"/>
          <w:szCs w:val="24"/>
          <w:lang w:eastAsia="en-GB"/>
        </w:rPr>
        <w:t>Bosnia Herzegovina</w:t>
      </w:r>
    </w:p>
    <w:p w14:paraId="17B18E5C" w14:textId="77777777" w:rsidR="00061A8F" w:rsidRPr="00E668B2" w:rsidRDefault="00061A8F" w:rsidP="00061A8F">
      <w:pPr>
        <w:spacing w:after="0" w:line="480" w:lineRule="auto"/>
        <w:jc w:val="both"/>
        <w:rPr>
          <w:rFonts w:ascii="Times New Roman" w:eastAsia="Times New Roman" w:hAnsi="Times New Roman" w:cs="Times New Roman"/>
          <w:bCs/>
          <w:i/>
          <w:sz w:val="24"/>
          <w:szCs w:val="24"/>
          <w:lang w:eastAsia="en-GB"/>
        </w:rPr>
      </w:pPr>
      <w:r w:rsidRPr="00E668B2">
        <w:rPr>
          <w:rFonts w:ascii="Times New Roman" w:eastAsia="Times New Roman" w:hAnsi="Times New Roman" w:cs="Times New Roman"/>
          <w:bCs/>
          <w:i/>
          <w:sz w:val="24"/>
          <w:szCs w:val="24"/>
          <w:vertAlign w:val="superscript"/>
          <w:lang w:eastAsia="en-GB"/>
        </w:rPr>
        <w:t>b</w:t>
      </w:r>
      <w:r w:rsidRPr="00E668B2">
        <w:rPr>
          <w:rFonts w:ascii="Times New Roman" w:eastAsia="Times New Roman" w:hAnsi="Times New Roman" w:cs="Times New Roman"/>
          <w:bCs/>
          <w:i/>
          <w:sz w:val="24"/>
          <w:szCs w:val="24"/>
          <w:lang w:eastAsia="en-GB"/>
        </w:rPr>
        <w:t xml:space="preserve"> Department of Psychology, Cyprus Social Sciences University, Nicosia, Turkish Republic of Northern Cyprus</w:t>
      </w:r>
    </w:p>
    <w:p w14:paraId="11AF1B71" w14:textId="77777777" w:rsidR="00061A8F" w:rsidRPr="00E668B2" w:rsidRDefault="00061A8F" w:rsidP="00061A8F">
      <w:pPr>
        <w:spacing w:after="0" w:line="480" w:lineRule="auto"/>
        <w:jc w:val="both"/>
        <w:rPr>
          <w:rFonts w:ascii="Times New Roman" w:eastAsia="Times New Roman" w:hAnsi="Times New Roman" w:cs="Times New Roman"/>
          <w:bCs/>
          <w:i/>
          <w:sz w:val="24"/>
          <w:szCs w:val="24"/>
          <w:lang w:eastAsia="en-GB"/>
        </w:rPr>
      </w:pPr>
      <w:r w:rsidRPr="00E668B2">
        <w:rPr>
          <w:rFonts w:ascii="Times New Roman" w:eastAsia="Times New Roman" w:hAnsi="Times New Roman" w:cs="Times New Roman"/>
          <w:bCs/>
          <w:i/>
          <w:sz w:val="24"/>
          <w:szCs w:val="24"/>
          <w:vertAlign w:val="superscript"/>
          <w:lang w:eastAsia="en-GB"/>
        </w:rPr>
        <w:t>c</w:t>
      </w:r>
      <w:r w:rsidRPr="00E668B2">
        <w:rPr>
          <w:rFonts w:ascii="Times New Roman" w:eastAsia="Times New Roman" w:hAnsi="Times New Roman" w:cs="Times New Roman"/>
          <w:bCs/>
          <w:i/>
          <w:sz w:val="24"/>
          <w:szCs w:val="24"/>
          <w:lang w:eastAsia="en-GB"/>
        </w:rPr>
        <w:t xml:space="preserve"> Department of Psychiatry, Near East University Faculty of Medicine, Nicosia, Turkish Republic of Northern Cyprus</w:t>
      </w:r>
    </w:p>
    <w:p w14:paraId="54AA1E7F" w14:textId="73916B63" w:rsidR="00C156C0" w:rsidRPr="00E668B2" w:rsidRDefault="00C156C0" w:rsidP="00C156C0">
      <w:pPr>
        <w:spacing w:after="0" w:line="480" w:lineRule="auto"/>
        <w:jc w:val="both"/>
        <w:rPr>
          <w:rFonts w:ascii="Times New Roman" w:eastAsia="Times New Roman" w:hAnsi="Times New Roman" w:cs="Times New Roman"/>
          <w:bCs/>
          <w:i/>
          <w:sz w:val="24"/>
          <w:szCs w:val="24"/>
          <w:lang w:eastAsia="en-GB"/>
        </w:rPr>
      </w:pPr>
      <w:r w:rsidRPr="00E668B2">
        <w:rPr>
          <w:rFonts w:ascii="Times New Roman" w:eastAsia="Times New Roman" w:hAnsi="Times New Roman" w:cs="Times New Roman"/>
          <w:bCs/>
          <w:i/>
          <w:sz w:val="24"/>
          <w:szCs w:val="24"/>
          <w:vertAlign w:val="superscript"/>
          <w:lang w:eastAsia="en-GB"/>
        </w:rPr>
        <w:t>d</w:t>
      </w:r>
      <w:r w:rsidRPr="00E668B2">
        <w:rPr>
          <w:rFonts w:ascii="Times New Roman" w:eastAsia="Times New Roman" w:hAnsi="Times New Roman" w:cs="Times New Roman"/>
          <w:bCs/>
          <w:i/>
          <w:sz w:val="24"/>
          <w:szCs w:val="24"/>
          <w:lang w:eastAsia="en-GB"/>
        </w:rPr>
        <w:t xml:space="preserve"> Division of Psychology, School of Applied Sciences, London South Bank University, </w:t>
      </w:r>
      <w:r w:rsidR="000D72EA" w:rsidRPr="00E668B2">
        <w:rPr>
          <w:rFonts w:ascii="Times New Roman" w:eastAsia="Times New Roman" w:hAnsi="Times New Roman" w:cs="Times New Roman"/>
          <w:bCs/>
          <w:i/>
          <w:sz w:val="24"/>
          <w:szCs w:val="24"/>
          <w:lang w:eastAsia="en-GB"/>
        </w:rPr>
        <w:t>UK</w:t>
      </w:r>
    </w:p>
    <w:p w14:paraId="32DAD867" w14:textId="77777777" w:rsidR="000D72EA" w:rsidRPr="00E668B2" w:rsidRDefault="000D72EA" w:rsidP="000D72EA">
      <w:pPr>
        <w:spacing w:after="0" w:line="480" w:lineRule="auto"/>
        <w:rPr>
          <w:rFonts w:ascii="Times New Roman" w:eastAsia="Times New Roman" w:hAnsi="Times New Roman" w:cs="Times New Roman"/>
          <w:bCs/>
          <w:i/>
          <w:sz w:val="24"/>
          <w:szCs w:val="24"/>
          <w:lang w:eastAsia="en-GB"/>
        </w:rPr>
      </w:pPr>
    </w:p>
    <w:p w14:paraId="7E42E770" w14:textId="2B45E123" w:rsidR="000D72EA" w:rsidRPr="00E668B2" w:rsidRDefault="000D72EA" w:rsidP="000D72EA">
      <w:pPr>
        <w:spacing w:after="0" w:line="480" w:lineRule="auto"/>
        <w:jc w:val="both"/>
        <w:rPr>
          <w:rFonts w:ascii="Times New Roman" w:eastAsia="Times New Roman" w:hAnsi="Times New Roman" w:cs="Times New Roman"/>
          <w:bCs/>
          <w:i/>
          <w:sz w:val="24"/>
          <w:szCs w:val="24"/>
          <w:lang w:eastAsia="en-GB"/>
        </w:rPr>
      </w:pPr>
      <w:r w:rsidRPr="00E668B2">
        <w:rPr>
          <w:rFonts w:ascii="Times New Roman" w:eastAsia="Times New Roman" w:hAnsi="Times New Roman" w:cs="Times New Roman"/>
          <w:bCs/>
          <w:i/>
          <w:sz w:val="24"/>
          <w:szCs w:val="24"/>
          <w:lang w:eastAsia="en-GB"/>
        </w:rPr>
        <w:t xml:space="preserve">Email addresses: </w:t>
      </w:r>
      <w:proofErr w:type="spellStart"/>
      <w:r w:rsidRPr="00E668B2">
        <w:rPr>
          <w:rFonts w:ascii="Times New Roman" w:eastAsia="Times New Roman" w:hAnsi="Times New Roman" w:cs="Times New Roman"/>
          <w:bCs/>
          <w:i/>
          <w:sz w:val="24"/>
          <w:szCs w:val="24"/>
          <w:lang w:eastAsia="en-GB"/>
        </w:rPr>
        <w:t>Orkun</w:t>
      </w:r>
      <w:proofErr w:type="spellEnd"/>
      <w:r w:rsidRPr="00E668B2">
        <w:rPr>
          <w:rFonts w:ascii="Times New Roman" w:eastAsia="Times New Roman" w:hAnsi="Times New Roman" w:cs="Times New Roman"/>
          <w:bCs/>
          <w:i/>
          <w:sz w:val="24"/>
          <w:szCs w:val="24"/>
          <w:lang w:eastAsia="en-GB"/>
        </w:rPr>
        <w:t xml:space="preserve"> Aydin: </w:t>
      </w:r>
      <w:hyperlink r:id="rId8" w:history="1">
        <w:r w:rsidRPr="00E668B2">
          <w:rPr>
            <w:rStyle w:val="Hyperlink"/>
            <w:rFonts w:ascii="Times New Roman" w:eastAsia="Times New Roman" w:hAnsi="Times New Roman" w:cs="Times New Roman"/>
            <w:bCs/>
            <w:i/>
            <w:color w:val="auto"/>
            <w:sz w:val="24"/>
            <w:szCs w:val="24"/>
            <w:lang w:eastAsia="en-GB"/>
          </w:rPr>
          <w:t>oaydin@ius.edu.ba</w:t>
        </w:r>
      </w:hyperlink>
      <w:r w:rsidRPr="00E668B2">
        <w:rPr>
          <w:rFonts w:ascii="Times New Roman" w:eastAsia="Times New Roman" w:hAnsi="Times New Roman" w:cs="Times New Roman"/>
          <w:bCs/>
          <w:i/>
          <w:sz w:val="24"/>
          <w:szCs w:val="24"/>
          <w:lang w:eastAsia="en-GB"/>
        </w:rPr>
        <w:t xml:space="preserve">; </w:t>
      </w:r>
      <w:proofErr w:type="spellStart"/>
      <w:r w:rsidRPr="00E668B2">
        <w:rPr>
          <w:rFonts w:ascii="Times New Roman" w:eastAsia="Times New Roman" w:hAnsi="Times New Roman" w:cs="Times New Roman"/>
          <w:bCs/>
          <w:i/>
          <w:sz w:val="24"/>
          <w:szCs w:val="24"/>
          <w:lang w:eastAsia="en-GB"/>
        </w:rPr>
        <w:t>Kuzeymen</w:t>
      </w:r>
      <w:proofErr w:type="spellEnd"/>
      <w:r w:rsidRPr="00E668B2">
        <w:rPr>
          <w:rFonts w:ascii="Times New Roman" w:eastAsia="Times New Roman" w:hAnsi="Times New Roman" w:cs="Times New Roman"/>
          <w:bCs/>
          <w:i/>
          <w:sz w:val="24"/>
          <w:szCs w:val="24"/>
          <w:lang w:eastAsia="en-GB"/>
        </w:rPr>
        <w:t xml:space="preserve"> </w:t>
      </w:r>
      <w:proofErr w:type="spellStart"/>
      <w:r w:rsidRPr="00E668B2">
        <w:rPr>
          <w:rFonts w:ascii="Times New Roman" w:eastAsia="Times New Roman" w:hAnsi="Times New Roman" w:cs="Times New Roman"/>
          <w:bCs/>
          <w:i/>
          <w:sz w:val="24"/>
          <w:szCs w:val="24"/>
          <w:lang w:eastAsia="en-GB"/>
        </w:rPr>
        <w:t>Balıkçı</w:t>
      </w:r>
      <w:proofErr w:type="spellEnd"/>
      <w:r w:rsidRPr="00E668B2">
        <w:rPr>
          <w:rFonts w:ascii="Times New Roman" w:eastAsia="Times New Roman" w:hAnsi="Times New Roman" w:cs="Times New Roman"/>
          <w:bCs/>
          <w:i/>
          <w:sz w:val="24"/>
          <w:szCs w:val="24"/>
          <w:lang w:eastAsia="en-GB"/>
        </w:rPr>
        <w:t xml:space="preserve">: </w:t>
      </w:r>
      <w:hyperlink r:id="rId9" w:history="1">
        <w:r w:rsidRPr="00E668B2">
          <w:rPr>
            <w:rStyle w:val="Hyperlink"/>
            <w:rFonts w:ascii="Times New Roman" w:eastAsia="Times New Roman" w:hAnsi="Times New Roman" w:cs="Times New Roman"/>
            <w:bCs/>
            <w:i/>
            <w:color w:val="auto"/>
            <w:sz w:val="24"/>
            <w:szCs w:val="24"/>
            <w:lang w:eastAsia="en-GB"/>
          </w:rPr>
          <w:t>dr.kuzeymen@gmail.com</w:t>
        </w:r>
      </w:hyperlink>
      <w:r w:rsidRPr="00E668B2">
        <w:rPr>
          <w:rFonts w:ascii="Times New Roman" w:eastAsia="Times New Roman" w:hAnsi="Times New Roman" w:cs="Times New Roman"/>
          <w:bCs/>
          <w:i/>
          <w:sz w:val="24"/>
          <w:szCs w:val="24"/>
          <w:lang w:eastAsia="en-GB"/>
        </w:rPr>
        <w:t xml:space="preserve">; </w:t>
      </w:r>
      <w:proofErr w:type="spellStart"/>
      <w:r w:rsidRPr="00E668B2">
        <w:rPr>
          <w:rFonts w:ascii="Times New Roman" w:eastAsia="Times New Roman" w:hAnsi="Times New Roman" w:cs="Times New Roman"/>
          <w:bCs/>
          <w:i/>
          <w:sz w:val="24"/>
          <w:szCs w:val="24"/>
          <w:lang w:eastAsia="en-GB"/>
        </w:rPr>
        <w:t>İpek</w:t>
      </w:r>
      <w:proofErr w:type="spellEnd"/>
      <w:r w:rsidRPr="00E668B2">
        <w:rPr>
          <w:rFonts w:ascii="Times New Roman" w:eastAsia="Times New Roman" w:hAnsi="Times New Roman" w:cs="Times New Roman"/>
          <w:bCs/>
          <w:i/>
          <w:sz w:val="24"/>
          <w:szCs w:val="24"/>
          <w:lang w:eastAsia="en-GB"/>
        </w:rPr>
        <w:t xml:space="preserve"> Sönmez: </w:t>
      </w:r>
      <w:hyperlink r:id="rId10" w:history="1">
        <w:r w:rsidRPr="00E668B2">
          <w:rPr>
            <w:rStyle w:val="Hyperlink"/>
            <w:rFonts w:ascii="Times New Roman" w:eastAsia="Times New Roman" w:hAnsi="Times New Roman" w:cs="Times New Roman"/>
            <w:bCs/>
            <w:i/>
            <w:color w:val="auto"/>
            <w:sz w:val="24"/>
            <w:szCs w:val="24"/>
            <w:lang w:eastAsia="en-GB"/>
          </w:rPr>
          <w:t>ipek.sonmez@med.neu.edu.tr</w:t>
        </w:r>
      </w:hyperlink>
      <w:r w:rsidRPr="00E668B2">
        <w:rPr>
          <w:rFonts w:ascii="Times New Roman" w:eastAsia="Times New Roman" w:hAnsi="Times New Roman" w:cs="Times New Roman"/>
          <w:bCs/>
          <w:i/>
          <w:sz w:val="24"/>
          <w:szCs w:val="24"/>
          <w:lang w:eastAsia="en-GB"/>
        </w:rPr>
        <w:t xml:space="preserve">; </w:t>
      </w:r>
      <w:proofErr w:type="spellStart"/>
      <w:r w:rsidRPr="00E668B2">
        <w:rPr>
          <w:rFonts w:ascii="Times New Roman" w:eastAsia="Times New Roman" w:hAnsi="Times New Roman" w:cs="Times New Roman"/>
          <w:bCs/>
          <w:i/>
          <w:sz w:val="24"/>
          <w:szCs w:val="24"/>
          <w:lang w:eastAsia="en-GB"/>
        </w:rPr>
        <w:t>Pınar</w:t>
      </w:r>
      <w:proofErr w:type="spellEnd"/>
      <w:r w:rsidRPr="00E668B2">
        <w:rPr>
          <w:rFonts w:ascii="Times New Roman" w:eastAsia="Times New Roman" w:hAnsi="Times New Roman" w:cs="Times New Roman"/>
          <w:bCs/>
          <w:i/>
          <w:sz w:val="24"/>
          <w:szCs w:val="24"/>
          <w:lang w:eastAsia="en-GB"/>
        </w:rPr>
        <w:t xml:space="preserve"> </w:t>
      </w:r>
      <w:proofErr w:type="spellStart"/>
      <w:r w:rsidRPr="00E668B2">
        <w:rPr>
          <w:rFonts w:ascii="Times New Roman" w:eastAsia="Times New Roman" w:hAnsi="Times New Roman" w:cs="Times New Roman"/>
          <w:bCs/>
          <w:i/>
          <w:sz w:val="24"/>
          <w:szCs w:val="24"/>
          <w:lang w:eastAsia="en-GB"/>
        </w:rPr>
        <w:t>Ünal-Aydın</w:t>
      </w:r>
      <w:proofErr w:type="spellEnd"/>
      <w:r w:rsidRPr="00E668B2">
        <w:rPr>
          <w:rFonts w:ascii="Times New Roman" w:eastAsia="Times New Roman" w:hAnsi="Times New Roman" w:cs="Times New Roman"/>
          <w:bCs/>
          <w:i/>
          <w:sz w:val="24"/>
          <w:szCs w:val="24"/>
          <w:lang w:eastAsia="en-GB"/>
        </w:rPr>
        <w:t xml:space="preserve">: </w:t>
      </w:r>
      <w:hyperlink r:id="rId11" w:history="1">
        <w:r w:rsidRPr="00E668B2">
          <w:rPr>
            <w:rStyle w:val="Hyperlink"/>
            <w:rFonts w:ascii="Times New Roman" w:eastAsia="Times New Roman" w:hAnsi="Times New Roman" w:cs="Times New Roman"/>
            <w:bCs/>
            <w:i/>
            <w:color w:val="auto"/>
            <w:sz w:val="24"/>
            <w:szCs w:val="24"/>
            <w:lang w:eastAsia="en-GB"/>
          </w:rPr>
          <w:t>paydin@ius.edu.ba</w:t>
        </w:r>
      </w:hyperlink>
      <w:r w:rsidRPr="00E668B2">
        <w:rPr>
          <w:rFonts w:ascii="Times New Roman" w:eastAsia="Times New Roman" w:hAnsi="Times New Roman" w:cs="Times New Roman"/>
          <w:bCs/>
          <w:i/>
          <w:sz w:val="24"/>
          <w:szCs w:val="24"/>
          <w:lang w:eastAsia="en-GB"/>
        </w:rPr>
        <w:t xml:space="preserve">; Marcantonio Spada: </w:t>
      </w:r>
      <w:hyperlink r:id="rId12" w:history="1">
        <w:r w:rsidRPr="00E668B2">
          <w:rPr>
            <w:rStyle w:val="Hyperlink"/>
            <w:rFonts w:ascii="Times New Roman" w:eastAsia="Times New Roman" w:hAnsi="Times New Roman" w:cs="Times New Roman"/>
            <w:bCs/>
            <w:i/>
            <w:color w:val="auto"/>
            <w:sz w:val="24"/>
            <w:szCs w:val="24"/>
            <w:lang w:eastAsia="en-GB"/>
          </w:rPr>
          <w:t>spadam@lsbu.ac.uk</w:t>
        </w:r>
      </w:hyperlink>
      <w:r w:rsidRPr="00E668B2">
        <w:rPr>
          <w:rFonts w:ascii="Times New Roman" w:eastAsia="Times New Roman" w:hAnsi="Times New Roman" w:cs="Times New Roman"/>
          <w:bCs/>
          <w:i/>
          <w:sz w:val="24"/>
          <w:szCs w:val="24"/>
          <w:lang w:eastAsia="en-GB"/>
        </w:rPr>
        <w:t xml:space="preserve"> </w:t>
      </w:r>
    </w:p>
    <w:p w14:paraId="00C1F0F7" w14:textId="77777777" w:rsidR="000D72EA" w:rsidRPr="00E668B2" w:rsidRDefault="000D72EA" w:rsidP="00061A8F">
      <w:pPr>
        <w:spacing w:after="0" w:line="480" w:lineRule="auto"/>
        <w:jc w:val="both"/>
        <w:rPr>
          <w:rFonts w:ascii="Times New Roman" w:eastAsia="Times New Roman" w:hAnsi="Times New Roman" w:cs="Times New Roman"/>
          <w:b/>
          <w:sz w:val="24"/>
          <w:szCs w:val="24"/>
          <w:lang w:eastAsia="tr-TR"/>
        </w:rPr>
      </w:pPr>
    </w:p>
    <w:p w14:paraId="59D7AE34" w14:textId="631A3DCE" w:rsidR="00CE45B5" w:rsidRPr="00E668B2" w:rsidRDefault="00CE45B5" w:rsidP="00061A8F">
      <w:pPr>
        <w:spacing w:after="0" w:line="480" w:lineRule="auto"/>
        <w:jc w:val="both"/>
        <w:rPr>
          <w:rFonts w:ascii="Times New Roman" w:eastAsia="Times New Roman" w:hAnsi="Times New Roman" w:cs="Times New Roman"/>
          <w:sz w:val="24"/>
          <w:szCs w:val="24"/>
          <w:lang w:eastAsia="tr-TR"/>
        </w:rPr>
      </w:pPr>
      <w:r w:rsidRPr="00E668B2">
        <w:rPr>
          <w:rFonts w:ascii="Times New Roman" w:eastAsia="Times New Roman" w:hAnsi="Times New Roman" w:cs="Times New Roman"/>
          <w:b/>
          <w:sz w:val="24"/>
          <w:szCs w:val="24"/>
          <w:lang w:eastAsia="tr-TR"/>
        </w:rPr>
        <w:t>Correspondence to:</w:t>
      </w:r>
      <w:r w:rsidRPr="00E668B2">
        <w:rPr>
          <w:rFonts w:ascii="Times New Roman" w:eastAsia="Times New Roman" w:hAnsi="Times New Roman" w:cs="Times New Roman"/>
          <w:sz w:val="24"/>
          <w:szCs w:val="24"/>
          <w:lang w:eastAsia="tr-TR"/>
        </w:rPr>
        <w:t xml:space="preserve"> Professor Marcantonio M. Spada, Division of Psychology, School of Applied Sciences, London South Bank University, </w:t>
      </w:r>
      <w:hyperlink r:id="rId13" w:history="1">
        <w:r w:rsidRPr="00E668B2">
          <w:rPr>
            <w:rFonts w:ascii="Times New Roman" w:eastAsia="Times New Roman" w:hAnsi="Times New Roman" w:cs="Times New Roman"/>
            <w:sz w:val="24"/>
            <w:szCs w:val="24"/>
            <w:u w:val="single"/>
            <w:lang w:eastAsia="tr-TR"/>
          </w:rPr>
          <w:t>spadam@lsbu.ac.uk</w:t>
        </w:r>
      </w:hyperlink>
      <w:r w:rsidRPr="00E668B2">
        <w:rPr>
          <w:rFonts w:ascii="Times New Roman" w:eastAsia="Times New Roman" w:hAnsi="Times New Roman" w:cs="Times New Roman"/>
          <w:sz w:val="24"/>
          <w:szCs w:val="24"/>
          <w:lang w:eastAsia="tr-TR"/>
        </w:rPr>
        <w:t xml:space="preserve">. </w:t>
      </w:r>
    </w:p>
    <w:p w14:paraId="63CFFFDF" w14:textId="77777777" w:rsidR="00061A8F" w:rsidRPr="00E668B2" w:rsidRDefault="00061A8F" w:rsidP="00061A8F">
      <w:pPr>
        <w:spacing w:after="0" w:line="480" w:lineRule="auto"/>
        <w:jc w:val="both"/>
        <w:rPr>
          <w:rFonts w:ascii="Times New Roman" w:eastAsia="Times New Roman" w:hAnsi="Times New Roman" w:cs="Times New Roman"/>
          <w:bCs/>
          <w:sz w:val="24"/>
          <w:szCs w:val="24"/>
          <w:lang w:eastAsia="en-GB"/>
        </w:rPr>
      </w:pPr>
      <w:r w:rsidRPr="00E668B2">
        <w:rPr>
          <w:rFonts w:ascii="Times New Roman" w:eastAsia="Times New Roman" w:hAnsi="Times New Roman" w:cs="Times New Roman"/>
          <w:b/>
          <w:bCs/>
          <w:sz w:val="24"/>
          <w:szCs w:val="24"/>
          <w:lang w:eastAsia="en-GB"/>
        </w:rPr>
        <w:t xml:space="preserve">Conflict of interest: </w:t>
      </w:r>
      <w:r w:rsidRPr="00E668B2">
        <w:rPr>
          <w:rFonts w:ascii="Times New Roman" w:eastAsia="Times New Roman" w:hAnsi="Times New Roman" w:cs="Times New Roman"/>
          <w:bCs/>
          <w:sz w:val="24"/>
          <w:szCs w:val="24"/>
          <w:lang w:eastAsia="en-GB"/>
        </w:rPr>
        <w:t>The authors declare that they have no conflicts of interest.</w:t>
      </w:r>
    </w:p>
    <w:p w14:paraId="6AB86C7F" w14:textId="77777777" w:rsidR="007477CA" w:rsidRPr="007477CA" w:rsidRDefault="007477CA" w:rsidP="007477CA">
      <w:pPr>
        <w:spacing w:after="0" w:line="480" w:lineRule="auto"/>
        <w:jc w:val="both"/>
        <w:rPr>
          <w:rFonts w:ascii="Times New Roman" w:eastAsia="Times New Roman" w:hAnsi="Times New Roman" w:cs="Times New Roman"/>
          <w:sz w:val="24"/>
          <w:szCs w:val="24"/>
          <w:lang w:eastAsia="en-GB"/>
        </w:rPr>
      </w:pPr>
      <w:r w:rsidRPr="007477CA">
        <w:rPr>
          <w:rFonts w:ascii="Times New Roman" w:eastAsia="Times New Roman" w:hAnsi="Times New Roman" w:cs="Times New Roman"/>
          <w:b/>
          <w:bCs/>
          <w:sz w:val="24"/>
          <w:szCs w:val="24"/>
          <w:lang w:eastAsia="en-GB"/>
        </w:rPr>
        <w:t>Data:</w:t>
      </w:r>
      <w:r w:rsidRPr="007477CA">
        <w:rPr>
          <w:rFonts w:ascii="Times New Roman" w:eastAsia="Times New Roman" w:hAnsi="Times New Roman" w:cs="Times New Roman"/>
          <w:sz w:val="24"/>
          <w:szCs w:val="24"/>
          <w:lang w:eastAsia="en-GB"/>
        </w:rPr>
        <w:t xml:space="preserve"> Available upon request.</w:t>
      </w:r>
    </w:p>
    <w:p w14:paraId="3D97F6D6" w14:textId="5BE3E419" w:rsidR="00061A8F" w:rsidRDefault="002E3CEF" w:rsidP="00061A8F">
      <w:pPr>
        <w:spacing w:after="0" w:line="480" w:lineRule="auto"/>
        <w:jc w:val="both"/>
        <w:rPr>
          <w:rFonts w:ascii="Times New Roman" w:eastAsia="Times New Roman" w:hAnsi="Times New Roman" w:cs="Times New Roman"/>
          <w:bCs/>
          <w:sz w:val="24"/>
          <w:szCs w:val="24"/>
          <w:lang w:eastAsia="en-GB"/>
        </w:rPr>
      </w:pPr>
      <w:r w:rsidRPr="00E668B2">
        <w:rPr>
          <w:rFonts w:ascii="Times New Roman" w:eastAsia="Times New Roman" w:hAnsi="Times New Roman" w:cs="Times New Roman"/>
          <w:b/>
          <w:sz w:val="24"/>
          <w:szCs w:val="24"/>
          <w:lang w:eastAsia="en-GB"/>
        </w:rPr>
        <w:t>Ethics:</w:t>
      </w:r>
      <w:r w:rsidRPr="00E668B2">
        <w:rPr>
          <w:rFonts w:ascii="Times New Roman" w:eastAsia="Times New Roman" w:hAnsi="Times New Roman" w:cs="Times New Roman"/>
          <w:bCs/>
          <w:sz w:val="24"/>
          <w:szCs w:val="24"/>
          <w:lang w:eastAsia="en-GB"/>
        </w:rPr>
        <w:t xml:space="preserve"> </w:t>
      </w:r>
      <w:r w:rsidR="00061A8F" w:rsidRPr="00E668B2">
        <w:rPr>
          <w:rFonts w:ascii="Times New Roman" w:eastAsia="Times New Roman" w:hAnsi="Times New Roman" w:cs="Times New Roman"/>
          <w:bCs/>
          <w:sz w:val="24"/>
          <w:szCs w:val="24"/>
          <w:lang w:eastAsia="en-GB"/>
        </w:rPr>
        <w:t xml:space="preserve">All procedures followed were in accordance with the ethical standards of the responsible committee on human experimentation (institutional and national) and with the Helsinki Declaration of 1975, as revised in 2000 (5). Informed consent was obtained from all </w:t>
      </w:r>
      <w:r w:rsidRPr="00E668B2">
        <w:rPr>
          <w:rFonts w:ascii="Times New Roman" w:eastAsia="Times New Roman" w:hAnsi="Times New Roman" w:cs="Times New Roman"/>
          <w:bCs/>
          <w:sz w:val="24"/>
          <w:szCs w:val="24"/>
          <w:lang w:eastAsia="en-GB"/>
        </w:rPr>
        <w:t xml:space="preserve">participants </w:t>
      </w:r>
      <w:r w:rsidR="00061A8F" w:rsidRPr="00E668B2">
        <w:rPr>
          <w:rFonts w:ascii="Times New Roman" w:eastAsia="Times New Roman" w:hAnsi="Times New Roman" w:cs="Times New Roman"/>
          <w:bCs/>
          <w:sz w:val="24"/>
          <w:szCs w:val="24"/>
          <w:lang w:eastAsia="en-GB"/>
        </w:rPr>
        <w:t>included in the study.</w:t>
      </w:r>
    </w:p>
    <w:p w14:paraId="35AA7DEA" w14:textId="77777777" w:rsidR="007477CA" w:rsidRPr="00E668B2" w:rsidRDefault="007477CA" w:rsidP="007477CA">
      <w:pPr>
        <w:spacing w:after="0" w:line="480" w:lineRule="auto"/>
        <w:jc w:val="both"/>
        <w:rPr>
          <w:rFonts w:ascii="Times New Roman" w:eastAsia="Times New Roman" w:hAnsi="Times New Roman" w:cs="Times New Roman"/>
          <w:b/>
          <w:bCs/>
          <w:sz w:val="24"/>
          <w:szCs w:val="24"/>
          <w:lang w:eastAsia="en-GB"/>
        </w:rPr>
      </w:pPr>
      <w:r w:rsidRPr="00E668B2">
        <w:rPr>
          <w:rFonts w:ascii="Times New Roman" w:eastAsia="Times New Roman" w:hAnsi="Times New Roman" w:cs="Times New Roman"/>
          <w:b/>
          <w:bCs/>
          <w:sz w:val="24"/>
          <w:szCs w:val="24"/>
          <w:lang w:eastAsia="en-GB"/>
        </w:rPr>
        <w:t xml:space="preserve">Funding source: </w:t>
      </w:r>
      <w:r w:rsidRPr="00E668B2">
        <w:rPr>
          <w:rFonts w:ascii="Times New Roman" w:eastAsia="Times New Roman" w:hAnsi="Times New Roman" w:cs="Times New Roman"/>
          <w:bCs/>
          <w:sz w:val="24"/>
          <w:szCs w:val="24"/>
          <w:lang w:eastAsia="en-GB"/>
        </w:rPr>
        <w:t>No funding source was utilized for the current study.</w:t>
      </w:r>
    </w:p>
    <w:p w14:paraId="4A570DD5" w14:textId="4242E5F8" w:rsidR="00786A82" w:rsidRPr="00E668B2" w:rsidRDefault="00786A82" w:rsidP="00F0349C">
      <w:pPr>
        <w:spacing w:after="0" w:line="480" w:lineRule="auto"/>
        <w:jc w:val="center"/>
        <w:rPr>
          <w:rFonts w:ascii="Times New Roman" w:hAnsi="Times New Roman" w:cs="Times New Roman"/>
          <w:b/>
          <w:bCs/>
          <w:sz w:val="24"/>
          <w:szCs w:val="24"/>
        </w:rPr>
      </w:pPr>
      <w:r w:rsidRPr="00E668B2">
        <w:rPr>
          <w:rFonts w:ascii="Times New Roman" w:hAnsi="Times New Roman" w:cs="Times New Roman"/>
          <w:b/>
          <w:bCs/>
          <w:sz w:val="24"/>
          <w:szCs w:val="24"/>
        </w:rPr>
        <w:lastRenderedPageBreak/>
        <w:t>Abstract</w:t>
      </w:r>
    </w:p>
    <w:p w14:paraId="6D833D70" w14:textId="77777777" w:rsidR="007B0C6E" w:rsidRPr="00E668B2" w:rsidRDefault="00786A82" w:rsidP="00F0349C">
      <w:pPr>
        <w:spacing w:after="0" w:line="480" w:lineRule="auto"/>
        <w:jc w:val="both"/>
        <w:rPr>
          <w:rFonts w:ascii="Times New Roman" w:hAnsi="Times New Roman" w:cs="Times New Roman"/>
          <w:bCs/>
          <w:sz w:val="24"/>
          <w:szCs w:val="24"/>
        </w:rPr>
      </w:pPr>
      <w:r w:rsidRPr="00E668B2">
        <w:rPr>
          <w:rFonts w:ascii="Times New Roman" w:hAnsi="Times New Roman" w:cs="Times New Roman"/>
          <w:bCs/>
          <w:sz w:val="24"/>
          <w:szCs w:val="24"/>
        </w:rPr>
        <w:t xml:space="preserve">The evaluation of cognitive functions in </w:t>
      </w:r>
      <w:r w:rsidR="00136356" w:rsidRPr="00E668B2">
        <w:rPr>
          <w:rFonts w:ascii="Times New Roman" w:hAnsi="Times New Roman" w:cs="Times New Roman"/>
          <w:bCs/>
          <w:sz w:val="24"/>
          <w:szCs w:val="24"/>
        </w:rPr>
        <w:t>A</w:t>
      </w:r>
      <w:r w:rsidRPr="00E668B2">
        <w:rPr>
          <w:rFonts w:ascii="Times New Roman" w:hAnsi="Times New Roman" w:cs="Times New Roman"/>
          <w:bCs/>
          <w:sz w:val="24"/>
          <w:szCs w:val="24"/>
        </w:rPr>
        <w:t xml:space="preserve">ttention </w:t>
      </w:r>
      <w:r w:rsidR="00136356" w:rsidRPr="00E668B2">
        <w:rPr>
          <w:rFonts w:ascii="Times New Roman" w:hAnsi="Times New Roman" w:cs="Times New Roman"/>
          <w:bCs/>
          <w:sz w:val="24"/>
          <w:szCs w:val="24"/>
        </w:rPr>
        <w:t>D</w:t>
      </w:r>
      <w:r w:rsidRPr="00E668B2">
        <w:rPr>
          <w:rFonts w:ascii="Times New Roman" w:hAnsi="Times New Roman" w:cs="Times New Roman"/>
          <w:bCs/>
          <w:sz w:val="24"/>
          <w:szCs w:val="24"/>
        </w:rPr>
        <w:t xml:space="preserve">eficit and </w:t>
      </w:r>
      <w:r w:rsidR="00136356" w:rsidRPr="00E668B2">
        <w:rPr>
          <w:rFonts w:ascii="Times New Roman" w:hAnsi="Times New Roman" w:cs="Times New Roman"/>
          <w:bCs/>
          <w:sz w:val="24"/>
          <w:szCs w:val="24"/>
        </w:rPr>
        <w:t>H</w:t>
      </w:r>
      <w:r w:rsidRPr="00E668B2">
        <w:rPr>
          <w:rFonts w:ascii="Times New Roman" w:hAnsi="Times New Roman" w:cs="Times New Roman"/>
          <w:bCs/>
          <w:sz w:val="24"/>
          <w:szCs w:val="24"/>
        </w:rPr>
        <w:t xml:space="preserve">yperactivity </w:t>
      </w:r>
      <w:r w:rsidR="00136356" w:rsidRPr="00E668B2">
        <w:rPr>
          <w:rFonts w:ascii="Times New Roman" w:hAnsi="Times New Roman" w:cs="Times New Roman"/>
          <w:bCs/>
          <w:sz w:val="24"/>
          <w:szCs w:val="24"/>
        </w:rPr>
        <w:t>D</w:t>
      </w:r>
      <w:r w:rsidRPr="00E668B2">
        <w:rPr>
          <w:rFonts w:ascii="Times New Roman" w:hAnsi="Times New Roman" w:cs="Times New Roman"/>
          <w:bCs/>
          <w:sz w:val="24"/>
          <w:szCs w:val="24"/>
        </w:rPr>
        <w:t xml:space="preserve">isorder (ADHD) is fundamental to improve the efficacy of therapeutic interventions. </w:t>
      </w:r>
      <w:r w:rsidR="00B67F82" w:rsidRPr="00E668B2">
        <w:rPr>
          <w:rFonts w:ascii="Times New Roman" w:hAnsi="Times New Roman" w:cs="Times New Roman"/>
          <w:bCs/>
          <w:sz w:val="24"/>
          <w:szCs w:val="24"/>
        </w:rPr>
        <w:t>However</w:t>
      </w:r>
      <w:r w:rsidR="002E3CEF" w:rsidRPr="00E668B2">
        <w:rPr>
          <w:rFonts w:ascii="Times New Roman" w:hAnsi="Times New Roman" w:cs="Times New Roman"/>
          <w:bCs/>
          <w:sz w:val="24"/>
          <w:szCs w:val="24"/>
        </w:rPr>
        <w:t>,</w:t>
      </w:r>
      <w:r w:rsidR="00B67F82" w:rsidRPr="00E668B2">
        <w:rPr>
          <w:rFonts w:ascii="Times New Roman" w:hAnsi="Times New Roman" w:cs="Times New Roman"/>
          <w:bCs/>
          <w:sz w:val="24"/>
          <w:szCs w:val="24"/>
        </w:rPr>
        <w:t xml:space="preserve"> t</w:t>
      </w:r>
      <w:r w:rsidR="00342050" w:rsidRPr="00E668B2">
        <w:rPr>
          <w:rFonts w:ascii="Times New Roman" w:hAnsi="Times New Roman" w:cs="Times New Roman"/>
          <w:bCs/>
          <w:sz w:val="24"/>
          <w:szCs w:val="24"/>
        </w:rPr>
        <w:t xml:space="preserve">he </w:t>
      </w:r>
      <w:r w:rsidRPr="00E668B2">
        <w:rPr>
          <w:rFonts w:ascii="Times New Roman" w:hAnsi="Times New Roman" w:cs="Times New Roman"/>
          <w:bCs/>
          <w:sz w:val="24"/>
          <w:szCs w:val="24"/>
        </w:rPr>
        <w:t xml:space="preserve">role of specific </w:t>
      </w:r>
      <w:r w:rsidR="00DA2D5F" w:rsidRPr="00E668B2">
        <w:rPr>
          <w:rFonts w:ascii="Times New Roman" w:hAnsi="Times New Roman" w:cs="Times New Roman"/>
          <w:bCs/>
          <w:sz w:val="24"/>
          <w:szCs w:val="24"/>
        </w:rPr>
        <w:t xml:space="preserve">higher-order </w:t>
      </w:r>
      <w:r w:rsidRPr="00E668B2">
        <w:rPr>
          <w:rFonts w:ascii="Times New Roman" w:hAnsi="Times New Roman" w:cs="Times New Roman"/>
          <w:bCs/>
          <w:sz w:val="24"/>
          <w:szCs w:val="24"/>
        </w:rPr>
        <w:t xml:space="preserve">cognitive </w:t>
      </w:r>
      <w:r w:rsidR="00136356" w:rsidRPr="00E668B2">
        <w:rPr>
          <w:rFonts w:ascii="Times New Roman" w:hAnsi="Times New Roman" w:cs="Times New Roman"/>
          <w:bCs/>
          <w:sz w:val="24"/>
          <w:szCs w:val="24"/>
        </w:rPr>
        <w:t xml:space="preserve">functions in </w:t>
      </w:r>
      <w:r w:rsidR="00B67F82" w:rsidRPr="00E668B2">
        <w:rPr>
          <w:rFonts w:ascii="Times New Roman" w:hAnsi="Times New Roman" w:cs="Times New Roman"/>
          <w:bCs/>
          <w:sz w:val="24"/>
          <w:szCs w:val="24"/>
        </w:rPr>
        <w:t xml:space="preserve">adult </w:t>
      </w:r>
      <w:r w:rsidR="00136356" w:rsidRPr="00E668B2">
        <w:rPr>
          <w:rFonts w:ascii="Times New Roman" w:hAnsi="Times New Roman" w:cs="Times New Roman"/>
          <w:bCs/>
          <w:sz w:val="24"/>
          <w:szCs w:val="24"/>
        </w:rPr>
        <w:t>ADHD,</w:t>
      </w:r>
      <w:r w:rsidRPr="00E668B2">
        <w:rPr>
          <w:rFonts w:ascii="Times New Roman" w:hAnsi="Times New Roman" w:cs="Times New Roman"/>
          <w:bCs/>
          <w:sz w:val="24"/>
          <w:szCs w:val="24"/>
        </w:rPr>
        <w:t xml:space="preserve"> including </w:t>
      </w:r>
      <w:r w:rsidR="00CE45B5" w:rsidRPr="00E668B2">
        <w:rPr>
          <w:rFonts w:ascii="Times New Roman" w:hAnsi="Times New Roman" w:cs="Times New Roman"/>
          <w:bCs/>
          <w:sz w:val="24"/>
          <w:szCs w:val="24"/>
        </w:rPr>
        <w:t>cognitive flexibility</w:t>
      </w:r>
      <w:r w:rsidRPr="00E668B2">
        <w:rPr>
          <w:rFonts w:ascii="Times New Roman" w:hAnsi="Times New Roman" w:cs="Times New Roman"/>
          <w:bCs/>
          <w:sz w:val="24"/>
          <w:szCs w:val="24"/>
        </w:rPr>
        <w:t>, emotion recognition</w:t>
      </w:r>
      <w:r w:rsidR="00136356"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and metacognition</w:t>
      </w:r>
      <w:r w:rsidR="00136356" w:rsidRPr="00E668B2">
        <w:rPr>
          <w:rFonts w:ascii="Times New Roman" w:hAnsi="Times New Roman" w:cs="Times New Roman"/>
          <w:bCs/>
          <w:sz w:val="24"/>
          <w:szCs w:val="24"/>
        </w:rPr>
        <w:t>s,</w:t>
      </w:r>
      <w:r w:rsidRPr="00E668B2">
        <w:rPr>
          <w:rFonts w:ascii="Times New Roman" w:hAnsi="Times New Roman" w:cs="Times New Roman"/>
          <w:bCs/>
          <w:sz w:val="24"/>
          <w:szCs w:val="24"/>
        </w:rPr>
        <w:t xml:space="preserve"> remain unclear. Therefore, </w:t>
      </w:r>
      <w:r w:rsidR="00136356" w:rsidRPr="00E668B2">
        <w:rPr>
          <w:rFonts w:ascii="Times New Roman" w:hAnsi="Times New Roman" w:cs="Times New Roman"/>
          <w:bCs/>
          <w:sz w:val="24"/>
          <w:szCs w:val="24"/>
        </w:rPr>
        <w:t xml:space="preserve">in the current study, </w:t>
      </w:r>
      <w:r w:rsidRPr="00E668B2">
        <w:rPr>
          <w:rFonts w:ascii="Times New Roman" w:hAnsi="Times New Roman" w:cs="Times New Roman"/>
          <w:bCs/>
          <w:sz w:val="24"/>
          <w:szCs w:val="24"/>
        </w:rPr>
        <w:t xml:space="preserve">we aimed to examine these three distinct </w:t>
      </w:r>
      <w:r w:rsidR="00B13392" w:rsidRPr="00E668B2">
        <w:rPr>
          <w:rFonts w:ascii="Times New Roman" w:hAnsi="Times New Roman" w:cs="Times New Roman"/>
          <w:bCs/>
          <w:sz w:val="24"/>
          <w:szCs w:val="24"/>
        </w:rPr>
        <w:t xml:space="preserve">higher-order </w:t>
      </w:r>
      <w:r w:rsidRPr="00E668B2">
        <w:rPr>
          <w:rFonts w:ascii="Times New Roman" w:hAnsi="Times New Roman" w:cs="Times New Roman"/>
          <w:bCs/>
          <w:sz w:val="24"/>
          <w:szCs w:val="24"/>
        </w:rPr>
        <w:t xml:space="preserve">cognitive functions among adult ADHD </w:t>
      </w:r>
      <w:r w:rsidR="00CE45B5" w:rsidRPr="00E668B2">
        <w:rPr>
          <w:rFonts w:ascii="Times New Roman" w:hAnsi="Times New Roman" w:cs="Times New Roman"/>
          <w:bCs/>
          <w:sz w:val="24"/>
          <w:szCs w:val="24"/>
        </w:rPr>
        <w:t>individuals</w:t>
      </w:r>
      <w:r w:rsidRPr="00E668B2">
        <w:rPr>
          <w:rFonts w:ascii="Times New Roman" w:hAnsi="Times New Roman" w:cs="Times New Roman"/>
          <w:bCs/>
          <w:sz w:val="24"/>
          <w:szCs w:val="24"/>
        </w:rPr>
        <w:t xml:space="preserve">. </w:t>
      </w:r>
      <w:r w:rsidR="00136356" w:rsidRPr="00E668B2">
        <w:rPr>
          <w:rFonts w:ascii="Times New Roman" w:hAnsi="Times New Roman" w:cs="Times New Roman"/>
          <w:bCs/>
          <w:sz w:val="24"/>
          <w:szCs w:val="24"/>
        </w:rPr>
        <w:t>Forty</w:t>
      </w:r>
      <w:r w:rsidRPr="00E668B2">
        <w:rPr>
          <w:rFonts w:ascii="Times New Roman" w:hAnsi="Times New Roman" w:cs="Times New Roman"/>
          <w:bCs/>
          <w:sz w:val="24"/>
          <w:szCs w:val="24"/>
        </w:rPr>
        <w:t xml:space="preserve"> patients with ADHD</w:t>
      </w:r>
      <w:r w:rsidR="00CE45B5" w:rsidRPr="00E668B2">
        <w:rPr>
          <w:rFonts w:ascii="Times New Roman" w:hAnsi="Times New Roman" w:cs="Times New Roman"/>
          <w:bCs/>
          <w:sz w:val="24"/>
          <w:szCs w:val="24"/>
        </w:rPr>
        <w:t xml:space="preserve"> with predominantly inattentive presentation </w:t>
      </w:r>
      <w:r w:rsidRPr="00E668B2">
        <w:rPr>
          <w:rFonts w:ascii="Times New Roman" w:hAnsi="Times New Roman" w:cs="Times New Roman"/>
          <w:bCs/>
          <w:sz w:val="24"/>
          <w:szCs w:val="24"/>
        </w:rPr>
        <w:t>and 42 healthy controls participated</w:t>
      </w:r>
      <w:r w:rsidR="00136356" w:rsidRPr="00E668B2">
        <w:rPr>
          <w:rFonts w:ascii="Times New Roman" w:hAnsi="Times New Roman" w:cs="Times New Roman"/>
          <w:bCs/>
          <w:sz w:val="24"/>
          <w:szCs w:val="24"/>
        </w:rPr>
        <w:t xml:space="preserve"> in the study</w:t>
      </w:r>
      <w:r w:rsidRPr="00E668B2">
        <w:rPr>
          <w:rFonts w:ascii="Times New Roman" w:hAnsi="Times New Roman" w:cs="Times New Roman"/>
          <w:bCs/>
          <w:sz w:val="24"/>
          <w:szCs w:val="24"/>
        </w:rPr>
        <w:t>.</w:t>
      </w:r>
      <w:r w:rsidRPr="00E668B2">
        <w:rPr>
          <w:rFonts w:ascii="Times New Roman" w:hAnsi="Times New Roman" w:cs="Times New Roman"/>
          <w:b/>
          <w:bCs/>
          <w:sz w:val="24"/>
          <w:szCs w:val="24"/>
        </w:rPr>
        <w:t xml:space="preserve"> </w:t>
      </w:r>
      <w:r w:rsidR="00B13392" w:rsidRPr="00E668B2">
        <w:rPr>
          <w:rFonts w:ascii="Times New Roman" w:hAnsi="Times New Roman" w:cs="Times New Roman"/>
          <w:sz w:val="24"/>
          <w:szCs w:val="24"/>
        </w:rPr>
        <w:t xml:space="preserve">The </w:t>
      </w:r>
      <w:r w:rsidRPr="00E668B2">
        <w:rPr>
          <w:rFonts w:ascii="Times New Roman" w:hAnsi="Times New Roman" w:cs="Times New Roman"/>
          <w:bCs/>
          <w:sz w:val="24"/>
          <w:szCs w:val="24"/>
        </w:rPr>
        <w:t xml:space="preserve">Adult Attention Deficit and Hyperactivity Disorder Scale (AADHDS), </w:t>
      </w:r>
      <w:r w:rsidR="00B13392" w:rsidRPr="00E668B2">
        <w:rPr>
          <w:rFonts w:ascii="Times New Roman" w:hAnsi="Times New Roman" w:cs="Times New Roman"/>
          <w:bCs/>
          <w:sz w:val="24"/>
          <w:szCs w:val="24"/>
        </w:rPr>
        <w:t xml:space="preserve">the </w:t>
      </w:r>
      <w:r w:rsidR="00CE45B5" w:rsidRPr="00E668B2">
        <w:rPr>
          <w:rFonts w:ascii="Times New Roman" w:hAnsi="Times New Roman" w:cs="Times New Roman"/>
          <w:bCs/>
          <w:sz w:val="24"/>
          <w:szCs w:val="24"/>
        </w:rPr>
        <w:t xml:space="preserve">Wisconsin Card Sorting Test (WCST), </w:t>
      </w:r>
      <w:r w:rsidR="00B13392" w:rsidRPr="00E668B2">
        <w:rPr>
          <w:rFonts w:ascii="Times New Roman" w:hAnsi="Times New Roman" w:cs="Times New Roman"/>
          <w:bCs/>
          <w:sz w:val="24"/>
          <w:szCs w:val="24"/>
        </w:rPr>
        <w:t xml:space="preserve">the </w:t>
      </w:r>
      <w:r w:rsidR="00CE45B5" w:rsidRPr="00E668B2">
        <w:rPr>
          <w:rFonts w:ascii="Times New Roman" w:hAnsi="Times New Roman" w:cs="Times New Roman"/>
          <w:bCs/>
          <w:sz w:val="24"/>
          <w:szCs w:val="24"/>
        </w:rPr>
        <w:t xml:space="preserve">Reading the Mind in the Eyes Test (RMET), and </w:t>
      </w:r>
      <w:r w:rsidR="00B13392" w:rsidRPr="00E668B2">
        <w:rPr>
          <w:rFonts w:ascii="Times New Roman" w:hAnsi="Times New Roman" w:cs="Times New Roman"/>
          <w:bCs/>
          <w:sz w:val="24"/>
          <w:szCs w:val="24"/>
        </w:rPr>
        <w:t xml:space="preserve">the </w:t>
      </w:r>
      <w:r w:rsidRPr="00E668B2">
        <w:rPr>
          <w:rFonts w:ascii="Times New Roman" w:hAnsi="Times New Roman" w:cs="Times New Roman"/>
          <w:bCs/>
          <w:sz w:val="24"/>
          <w:szCs w:val="24"/>
        </w:rPr>
        <w:t>Metacognition</w:t>
      </w:r>
      <w:r w:rsidR="00136356" w:rsidRPr="00E668B2">
        <w:rPr>
          <w:rFonts w:ascii="Times New Roman" w:hAnsi="Times New Roman" w:cs="Times New Roman"/>
          <w:bCs/>
          <w:sz w:val="24"/>
          <w:szCs w:val="24"/>
        </w:rPr>
        <w:t>s</w:t>
      </w:r>
      <w:r w:rsidRPr="00E668B2">
        <w:rPr>
          <w:rFonts w:ascii="Times New Roman" w:hAnsi="Times New Roman" w:cs="Times New Roman"/>
          <w:bCs/>
          <w:sz w:val="24"/>
          <w:szCs w:val="24"/>
        </w:rPr>
        <w:t xml:space="preserve"> Questionnaire</w:t>
      </w:r>
      <w:r w:rsidR="00CE45B5" w:rsidRPr="00E668B2">
        <w:rPr>
          <w:rFonts w:ascii="Times New Roman" w:hAnsi="Times New Roman" w:cs="Times New Roman"/>
          <w:bCs/>
          <w:sz w:val="24"/>
          <w:szCs w:val="24"/>
        </w:rPr>
        <w:t>-</w:t>
      </w:r>
      <w:r w:rsidRPr="00E668B2">
        <w:rPr>
          <w:rFonts w:ascii="Times New Roman" w:hAnsi="Times New Roman" w:cs="Times New Roman"/>
          <w:bCs/>
          <w:sz w:val="24"/>
          <w:szCs w:val="24"/>
        </w:rPr>
        <w:t>30 (MCQ-30)</w:t>
      </w:r>
      <w:r w:rsidR="00CE45B5"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 xml:space="preserve">were </w:t>
      </w:r>
      <w:r w:rsidR="00136356" w:rsidRPr="00E668B2">
        <w:rPr>
          <w:rFonts w:ascii="Times New Roman" w:hAnsi="Times New Roman" w:cs="Times New Roman"/>
          <w:bCs/>
          <w:sz w:val="24"/>
          <w:szCs w:val="24"/>
        </w:rPr>
        <w:t>administered</w:t>
      </w:r>
      <w:r w:rsidRPr="00E668B2">
        <w:rPr>
          <w:rFonts w:ascii="Times New Roman" w:hAnsi="Times New Roman" w:cs="Times New Roman"/>
          <w:bCs/>
          <w:sz w:val="24"/>
          <w:szCs w:val="24"/>
        </w:rPr>
        <w:t xml:space="preserve">. </w:t>
      </w:r>
      <w:r w:rsidR="00136356" w:rsidRPr="00E668B2">
        <w:rPr>
          <w:rFonts w:ascii="Times New Roman" w:hAnsi="Times New Roman" w:cs="Times New Roman"/>
          <w:bCs/>
          <w:sz w:val="24"/>
          <w:szCs w:val="24"/>
        </w:rPr>
        <w:t>Results indicated that p</w:t>
      </w:r>
      <w:r w:rsidRPr="00E668B2">
        <w:rPr>
          <w:rFonts w:ascii="Times New Roman" w:hAnsi="Times New Roman" w:cs="Times New Roman"/>
          <w:bCs/>
          <w:sz w:val="24"/>
          <w:szCs w:val="24"/>
        </w:rPr>
        <w:t xml:space="preserve">atients </w:t>
      </w:r>
      <w:r w:rsidR="00341AF3" w:rsidRPr="00E668B2">
        <w:rPr>
          <w:rFonts w:ascii="Times New Roman" w:hAnsi="Times New Roman" w:cs="Times New Roman"/>
          <w:bCs/>
          <w:sz w:val="24"/>
          <w:szCs w:val="24"/>
        </w:rPr>
        <w:t xml:space="preserve">with ADHD </w:t>
      </w:r>
      <w:r w:rsidR="00EC0CFF" w:rsidRPr="00E668B2">
        <w:rPr>
          <w:rFonts w:ascii="Times New Roman" w:hAnsi="Times New Roman" w:cs="Times New Roman"/>
          <w:bCs/>
          <w:sz w:val="24"/>
          <w:szCs w:val="24"/>
        </w:rPr>
        <w:t xml:space="preserve">had </w:t>
      </w:r>
      <w:r w:rsidR="00C40947" w:rsidRPr="00E668B2">
        <w:rPr>
          <w:rFonts w:ascii="Times New Roman" w:hAnsi="Times New Roman" w:cs="Times New Roman"/>
          <w:bCs/>
          <w:sz w:val="24"/>
          <w:szCs w:val="24"/>
        </w:rPr>
        <w:t>worse</w:t>
      </w:r>
      <w:r w:rsidR="00EC0CFF" w:rsidRPr="00E668B2">
        <w:rPr>
          <w:rFonts w:ascii="Times New Roman" w:hAnsi="Times New Roman" w:cs="Times New Roman"/>
          <w:bCs/>
          <w:sz w:val="24"/>
          <w:szCs w:val="24"/>
        </w:rPr>
        <w:t xml:space="preserve"> </w:t>
      </w:r>
      <w:r w:rsidR="00136356" w:rsidRPr="00E668B2">
        <w:rPr>
          <w:rFonts w:ascii="Times New Roman" w:hAnsi="Times New Roman" w:cs="Times New Roman"/>
          <w:bCs/>
          <w:sz w:val="24"/>
          <w:szCs w:val="24"/>
        </w:rPr>
        <w:t>metacognitions</w:t>
      </w:r>
      <w:r w:rsidR="002B57B2" w:rsidRPr="00E668B2">
        <w:rPr>
          <w:rFonts w:ascii="Times New Roman" w:hAnsi="Times New Roman" w:cs="Times New Roman"/>
          <w:bCs/>
          <w:sz w:val="24"/>
          <w:szCs w:val="24"/>
        </w:rPr>
        <w:t xml:space="preserve"> </w:t>
      </w:r>
      <w:r w:rsidR="00B13392" w:rsidRPr="00E668B2">
        <w:rPr>
          <w:rFonts w:ascii="Times New Roman" w:hAnsi="Times New Roman" w:cs="Times New Roman"/>
          <w:bCs/>
          <w:sz w:val="24"/>
          <w:szCs w:val="24"/>
        </w:rPr>
        <w:t xml:space="preserve">scores, </w:t>
      </w:r>
      <w:r w:rsidR="002B57B2" w:rsidRPr="00E668B2">
        <w:rPr>
          <w:rFonts w:ascii="Times New Roman" w:hAnsi="Times New Roman" w:cs="Times New Roman"/>
          <w:bCs/>
          <w:sz w:val="24"/>
          <w:szCs w:val="24"/>
        </w:rPr>
        <w:t xml:space="preserve">in </w:t>
      </w:r>
      <w:r w:rsidR="00B13392" w:rsidRPr="00E668B2">
        <w:rPr>
          <w:rFonts w:ascii="Times New Roman" w:hAnsi="Times New Roman" w:cs="Times New Roman"/>
          <w:bCs/>
          <w:sz w:val="24"/>
          <w:szCs w:val="24"/>
        </w:rPr>
        <w:t xml:space="preserve">specific </w:t>
      </w:r>
      <w:r w:rsidR="002B57B2" w:rsidRPr="00E668B2">
        <w:rPr>
          <w:rFonts w:ascii="Times New Roman" w:hAnsi="Times New Roman" w:cs="Times New Roman"/>
          <w:bCs/>
          <w:sz w:val="24"/>
          <w:szCs w:val="24"/>
        </w:rPr>
        <w:t>subdimensions</w:t>
      </w:r>
      <w:r w:rsidR="00B13392" w:rsidRPr="00E668B2">
        <w:rPr>
          <w:rFonts w:ascii="Times New Roman" w:hAnsi="Times New Roman" w:cs="Times New Roman"/>
          <w:bCs/>
          <w:sz w:val="24"/>
          <w:szCs w:val="24"/>
        </w:rPr>
        <w:t>,</w:t>
      </w:r>
      <w:r w:rsidR="00C40947" w:rsidRPr="00E668B2">
        <w:rPr>
          <w:rFonts w:ascii="Times New Roman" w:hAnsi="Times New Roman" w:cs="Times New Roman"/>
          <w:bCs/>
          <w:sz w:val="24"/>
          <w:szCs w:val="24"/>
        </w:rPr>
        <w:t xml:space="preserve"> relative to healthy controls</w:t>
      </w:r>
      <w:r w:rsidR="00C0371F" w:rsidRPr="00E668B2">
        <w:rPr>
          <w:rFonts w:ascii="Times New Roman" w:hAnsi="Times New Roman" w:cs="Times New Roman"/>
          <w:bCs/>
          <w:sz w:val="24"/>
          <w:szCs w:val="24"/>
        </w:rPr>
        <w:t>. However, cognitive flexibility and emotion recognition</w:t>
      </w:r>
      <w:r w:rsidR="00DA2D5F"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di</w:t>
      </w:r>
      <w:r w:rsidR="00C0371F" w:rsidRPr="00E668B2">
        <w:rPr>
          <w:rFonts w:ascii="Times New Roman" w:hAnsi="Times New Roman" w:cs="Times New Roman"/>
          <w:bCs/>
          <w:sz w:val="24"/>
          <w:szCs w:val="24"/>
        </w:rPr>
        <w:t xml:space="preserve">d not differ </w:t>
      </w:r>
      <w:r w:rsidRPr="00E668B2">
        <w:rPr>
          <w:rFonts w:ascii="Times New Roman" w:hAnsi="Times New Roman" w:cs="Times New Roman"/>
          <w:bCs/>
          <w:sz w:val="24"/>
          <w:szCs w:val="24"/>
        </w:rPr>
        <w:t xml:space="preserve">between the groups. </w:t>
      </w:r>
      <w:r w:rsidR="00C40947" w:rsidRPr="00E668B2">
        <w:rPr>
          <w:rFonts w:ascii="Times New Roman" w:hAnsi="Times New Roman" w:cs="Times New Roman"/>
          <w:bCs/>
          <w:sz w:val="24"/>
          <w:szCs w:val="24"/>
        </w:rPr>
        <w:t>Moreover</w:t>
      </w:r>
      <w:r w:rsidR="00B13392" w:rsidRPr="00E668B2">
        <w:rPr>
          <w:rFonts w:ascii="Times New Roman" w:hAnsi="Times New Roman" w:cs="Times New Roman"/>
          <w:bCs/>
          <w:sz w:val="24"/>
          <w:szCs w:val="24"/>
        </w:rPr>
        <w:t>,</w:t>
      </w:r>
      <w:r w:rsidR="00C40947" w:rsidRPr="00E668B2">
        <w:rPr>
          <w:rFonts w:ascii="Times New Roman" w:hAnsi="Times New Roman" w:cs="Times New Roman"/>
          <w:bCs/>
          <w:sz w:val="24"/>
          <w:szCs w:val="24"/>
        </w:rPr>
        <w:t xml:space="preserve"> </w:t>
      </w:r>
      <w:r w:rsidR="00B13392" w:rsidRPr="00E668B2">
        <w:rPr>
          <w:rFonts w:ascii="Times New Roman" w:hAnsi="Times New Roman" w:cs="Times New Roman"/>
          <w:bCs/>
          <w:sz w:val="24"/>
          <w:szCs w:val="24"/>
        </w:rPr>
        <w:t xml:space="preserve">the </w:t>
      </w:r>
      <w:r w:rsidRPr="00E668B2">
        <w:rPr>
          <w:rFonts w:ascii="Times New Roman" w:hAnsi="Times New Roman" w:cs="Times New Roman"/>
          <w:bCs/>
          <w:sz w:val="24"/>
          <w:szCs w:val="24"/>
        </w:rPr>
        <w:t xml:space="preserve">cognitive confidence </w:t>
      </w:r>
      <w:r w:rsidR="00C0371F" w:rsidRPr="00E668B2">
        <w:rPr>
          <w:rFonts w:ascii="Times New Roman" w:hAnsi="Times New Roman" w:cs="Times New Roman"/>
          <w:bCs/>
          <w:sz w:val="24"/>
          <w:szCs w:val="24"/>
        </w:rPr>
        <w:t xml:space="preserve">subdimension of </w:t>
      </w:r>
      <w:r w:rsidR="00B13392" w:rsidRPr="00E668B2">
        <w:rPr>
          <w:rFonts w:ascii="Times New Roman" w:hAnsi="Times New Roman" w:cs="Times New Roman"/>
          <w:bCs/>
          <w:sz w:val="24"/>
          <w:szCs w:val="24"/>
        </w:rPr>
        <w:t xml:space="preserve">the </w:t>
      </w:r>
      <w:r w:rsidR="00C0371F" w:rsidRPr="00E668B2">
        <w:rPr>
          <w:rFonts w:ascii="Times New Roman" w:hAnsi="Times New Roman" w:cs="Times New Roman"/>
          <w:bCs/>
          <w:sz w:val="24"/>
          <w:szCs w:val="24"/>
        </w:rPr>
        <w:t xml:space="preserve">MCQ-30 was </w:t>
      </w:r>
      <w:r w:rsidRPr="00E668B2">
        <w:rPr>
          <w:rFonts w:ascii="Times New Roman" w:hAnsi="Times New Roman" w:cs="Times New Roman"/>
          <w:bCs/>
          <w:sz w:val="24"/>
          <w:szCs w:val="24"/>
        </w:rPr>
        <w:t xml:space="preserve">found to be </w:t>
      </w:r>
      <w:r w:rsidR="00C40947" w:rsidRPr="00E668B2">
        <w:rPr>
          <w:rFonts w:ascii="Times New Roman" w:hAnsi="Times New Roman" w:cs="Times New Roman"/>
          <w:bCs/>
          <w:sz w:val="24"/>
          <w:szCs w:val="24"/>
        </w:rPr>
        <w:t>sole</w:t>
      </w:r>
      <w:r w:rsidR="00C0371F" w:rsidRPr="00E668B2">
        <w:rPr>
          <w:rFonts w:ascii="Times New Roman" w:hAnsi="Times New Roman" w:cs="Times New Roman"/>
          <w:bCs/>
          <w:sz w:val="24"/>
          <w:szCs w:val="24"/>
        </w:rPr>
        <w:t xml:space="preserve"> significant predictor</w:t>
      </w:r>
      <w:r w:rsidR="00DA2D5F" w:rsidRPr="00E668B2">
        <w:rPr>
          <w:rFonts w:ascii="Times New Roman" w:hAnsi="Times New Roman" w:cs="Times New Roman"/>
          <w:bCs/>
          <w:sz w:val="24"/>
          <w:szCs w:val="24"/>
        </w:rPr>
        <w:t xml:space="preserve"> </w:t>
      </w:r>
      <w:r w:rsidR="00C0371F" w:rsidRPr="00E668B2">
        <w:rPr>
          <w:rFonts w:ascii="Times New Roman" w:hAnsi="Times New Roman" w:cs="Times New Roman"/>
          <w:bCs/>
          <w:sz w:val="24"/>
          <w:szCs w:val="24"/>
        </w:rPr>
        <w:t xml:space="preserve">in </w:t>
      </w:r>
      <w:r w:rsidR="00B13392" w:rsidRPr="00E668B2">
        <w:rPr>
          <w:rFonts w:ascii="Times New Roman" w:hAnsi="Times New Roman" w:cs="Times New Roman"/>
          <w:bCs/>
          <w:sz w:val="24"/>
          <w:szCs w:val="24"/>
        </w:rPr>
        <w:t xml:space="preserve">the </w:t>
      </w:r>
      <w:r w:rsidR="00C0371F" w:rsidRPr="00E668B2">
        <w:rPr>
          <w:rFonts w:ascii="Times New Roman" w:hAnsi="Times New Roman" w:cs="Times New Roman"/>
          <w:bCs/>
          <w:sz w:val="24"/>
          <w:szCs w:val="24"/>
        </w:rPr>
        <w:t xml:space="preserve">attention deficit subdimension of </w:t>
      </w:r>
      <w:r w:rsidR="00B13392" w:rsidRPr="00E668B2">
        <w:rPr>
          <w:rFonts w:ascii="Times New Roman" w:hAnsi="Times New Roman" w:cs="Times New Roman"/>
          <w:bCs/>
          <w:sz w:val="24"/>
          <w:szCs w:val="24"/>
        </w:rPr>
        <w:t xml:space="preserve">the </w:t>
      </w:r>
      <w:r w:rsidR="00C0371F" w:rsidRPr="00E668B2">
        <w:rPr>
          <w:rFonts w:ascii="Times New Roman" w:hAnsi="Times New Roman" w:cs="Times New Roman"/>
          <w:bCs/>
          <w:sz w:val="24"/>
          <w:szCs w:val="24"/>
        </w:rPr>
        <w:t>AADHDS</w:t>
      </w:r>
      <w:r w:rsidRPr="00E668B2">
        <w:rPr>
          <w:rFonts w:ascii="Times New Roman" w:hAnsi="Times New Roman" w:cs="Times New Roman"/>
          <w:bCs/>
          <w:sz w:val="24"/>
          <w:szCs w:val="24"/>
        </w:rPr>
        <w:t xml:space="preserve">. </w:t>
      </w:r>
      <w:r w:rsidR="00136356" w:rsidRPr="00E668B2">
        <w:rPr>
          <w:rFonts w:ascii="Times New Roman" w:hAnsi="Times New Roman" w:cs="Times New Roman"/>
          <w:bCs/>
          <w:sz w:val="24"/>
          <w:szCs w:val="24"/>
        </w:rPr>
        <w:t xml:space="preserve">Our findings suggest that </w:t>
      </w:r>
      <w:r w:rsidR="00C40947" w:rsidRPr="00E668B2">
        <w:rPr>
          <w:rFonts w:ascii="Times New Roman" w:hAnsi="Times New Roman" w:cs="Times New Roman"/>
          <w:bCs/>
          <w:sz w:val="24"/>
          <w:szCs w:val="24"/>
        </w:rPr>
        <w:t>lack of cognitive confidence</w:t>
      </w:r>
      <w:r w:rsidRPr="00E668B2">
        <w:rPr>
          <w:rFonts w:ascii="Times New Roman" w:hAnsi="Times New Roman" w:cs="Times New Roman"/>
          <w:bCs/>
          <w:sz w:val="24"/>
          <w:szCs w:val="24"/>
        </w:rPr>
        <w:t xml:space="preserve"> may contribut</w:t>
      </w:r>
      <w:r w:rsidR="00C40947" w:rsidRPr="00E668B2">
        <w:rPr>
          <w:rFonts w:ascii="Times New Roman" w:hAnsi="Times New Roman" w:cs="Times New Roman"/>
          <w:bCs/>
          <w:sz w:val="24"/>
          <w:szCs w:val="24"/>
        </w:rPr>
        <w:t>e</w:t>
      </w:r>
      <w:r w:rsidRPr="00E668B2">
        <w:rPr>
          <w:rFonts w:ascii="Times New Roman" w:hAnsi="Times New Roman" w:cs="Times New Roman"/>
          <w:bCs/>
          <w:sz w:val="24"/>
          <w:szCs w:val="24"/>
        </w:rPr>
        <w:t xml:space="preserve"> to </w:t>
      </w:r>
      <w:r w:rsidR="00341AF3" w:rsidRPr="00E668B2">
        <w:rPr>
          <w:rFonts w:ascii="Times New Roman" w:hAnsi="Times New Roman" w:cs="Times New Roman"/>
          <w:bCs/>
          <w:sz w:val="24"/>
          <w:szCs w:val="24"/>
        </w:rPr>
        <w:t>ADHD</w:t>
      </w:r>
      <w:r w:rsidR="00C40947"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symptomatology</w:t>
      </w:r>
      <w:r w:rsidR="00C40947" w:rsidRPr="00E668B2">
        <w:rPr>
          <w:rFonts w:ascii="Times New Roman" w:hAnsi="Times New Roman" w:cs="Times New Roman"/>
          <w:bCs/>
          <w:sz w:val="24"/>
          <w:szCs w:val="24"/>
        </w:rPr>
        <w:t xml:space="preserve"> despite </w:t>
      </w:r>
      <w:r w:rsidR="00B67F82" w:rsidRPr="00E668B2">
        <w:rPr>
          <w:rFonts w:ascii="Times New Roman" w:hAnsi="Times New Roman" w:cs="Times New Roman"/>
          <w:bCs/>
          <w:sz w:val="24"/>
          <w:szCs w:val="24"/>
        </w:rPr>
        <w:t xml:space="preserve">regularly functioning </w:t>
      </w:r>
      <w:r w:rsidR="00C40947" w:rsidRPr="00E668B2">
        <w:rPr>
          <w:rFonts w:ascii="Times New Roman" w:hAnsi="Times New Roman" w:cs="Times New Roman"/>
          <w:bCs/>
          <w:sz w:val="24"/>
          <w:szCs w:val="24"/>
        </w:rPr>
        <w:t>cognitive flexibility and emotion recognition.</w:t>
      </w:r>
      <w:r w:rsidRPr="00E668B2">
        <w:rPr>
          <w:rFonts w:ascii="Times New Roman" w:hAnsi="Times New Roman" w:cs="Times New Roman"/>
          <w:bCs/>
          <w:sz w:val="24"/>
          <w:szCs w:val="24"/>
        </w:rPr>
        <w:t xml:space="preserve"> Therefore, </w:t>
      </w:r>
      <w:r w:rsidR="00136356" w:rsidRPr="00E668B2">
        <w:rPr>
          <w:rFonts w:ascii="Times New Roman" w:hAnsi="Times New Roman" w:cs="Times New Roman"/>
          <w:bCs/>
          <w:sz w:val="24"/>
          <w:szCs w:val="24"/>
        </w:rPr>
        <w:t>metacognitions</w:t>
      </w:r>
      <w:r w:rsidRPr="00E668B2">
        <w:rPr>
          <w:rFonts w:ascii="Times New Roman" w:hAnsi="Times New Roman" w:cs="Times New Roman"/>
          <w:bCs/>
          <w:sz w:val="24"/>
          <w:szCs w:val="24"/>
        </w:rPr>
        <w:t xml:space="preserve"> could be a suitable target to alleviate the severity of ADHD symptoms.</w:t>
      </w:r>
    </w:p>
    <w:p w14:paraId="5B7364CC" w14:textId="77777777" w:rsidR="007B0C6E" w:rsidRPr="00E668B2" w:rsidRDefault="007B0C6E" w:rsidP="00F0349C">
      <w:pPr>
        <w:spacing w:after="0" w:line="480" w:lineRule="auto"/>
        <w:jc w:val="both"/>
        <w:rPr>
          <w:rFonts w:ascii="Times New Roman" w:hAnsi="Times New Roman" w:cs="Times New Roman"/>
          <w:bCs/>
          <w:sz w:val="24"/>
          <w:szCs w:val="24"/>
        </w:rPr>
      </w:pPr>
    </w:p>
    <w:p w14:paraId="32B3F45E" w14:textId="77777777" w:rsidR="007B0C6E" w:rsidRPr="00E668B2" w:rsidRDefault="007B0C6E" w:rsidP="00857C88">
      <w:pPr>
        <w:spacing w:after="0" w:line="240" w:lineRule="auto"/>
        <w:jc w:val="both"/>
        <w:rPr>
          <w:rFonts w:ascii="Times New Roman" w:hAnsi="Times New Roman" w:cs="Times New Roman"/>
          <w:b/>
          <w:bCs/>
          <w:sz w:val="24"/>
          <w:szCs w:val="24"/>
        </w:rPr>
      </w:pPr>
      <w:r w:rsidRPr="00E668B2">
        <w:rPr>
          <w:rFonts w:ascii="Times New Roman" w:hAnsi="Times New Roman" w:cs="Times New Roman"/>
          <w:b/>
          <w:bCs/>
          <w:sz w:val="24"/>
          <w:szCs w:val="24"/>
        </w:rPr>
        <w:t>Key Practitioner Messages</w:t>
      </w:r>
    </w:p>
    <w:p w14:paraId="2882927E" w14:textId="17292363" w:rsidR="007B0C6E" w:rsidRPr="00E668B2" w:rsidRDefault="007B0C6E" w:rsidP="00857C88">
      <w:pPr>
        <w:pStyle w:val="ListParagraph"/>
        <w:numPr>
          <w:ilvl w:val="0"/>
          <w:numId w:val="1"/>
        </w:numPr>
        <w:spacing w:after="0" w:line="240" w:lineRule="auto"/>
        <w:jc w:val="both"/>
        <w:rPr>
          <w:rFonts w:ascii="Times New Roman" w:hAnsi="Times New Roman" w:cs="Times New Roman"/>
          <w:bCs/>
          <w:sz w:val="24"/>
          <w:szCs w:val="24"/>
        </w:rPr>
      </w:pPr>
      <w:r w:rsidRPr="00E668B2">
        <w:rPr>
          <w:rFonts w:ascii="Times New Roman" w:hAnsi="Times New Roman" w:cs="Times New Roman"/>
          <w:bCs/>
          <w:sz w:val="24"/>
          <w:szCs w:val="24"/>
        </w:rPr>
        <w:t xml:space="preserve">ADHD patients </w:t>
      </w:r>
      <w:r w:rsidR="00857C88" w:rsidRPr="00E668B2">
        <w:rPr>
          <w:rFonts w:ascii="Times New Roman" w:hAnsi="Times New Roman" w:cs="Times New Roman"/>
          <w:bCs/>
          <w:sz w:val="24"/>
          <w:szCs w:val="24"/>
        </w:rPr>
        <w:t>had higher scores on</w:t>
      </w:r>
      <w:r w:rsidRPr="00E668B2">
        <w:rPr>
          <w:rFonts w:ascii="Times New Roman" w:hAnsi="Times New Roman" w:cs="Times New Roman"/>
          <w:bCs/>
          <w:sz w:val="24"/>
          <w:szCs w:val="24"/>
        </w:rPr>
        <w:t xml:space="preserve"> dysfunctional metacognitions compared to healthy controls.</w:t>
      </w:r>
    </w:p>
    <w:p w14:paraId="727B5BE4" w14:textId="203F4444" w:rsidR="007B0C6E" w:rsidRPr="00E668B2" w:rsidRDefault="007B0C6E" w:rsidP="00857C88">
      <w:pPr>
        <w:pStyle w:val="ListParagraph"/>
        <w:numPr>
          <w:ilvl w:val="0"/>
          <w:numId w:val="1"/>
        </w:numPr>
        <w:spacing w:after="0" w:line="240" w:lineRule="auto"/>
        <w:jc w:val="both"/>
        <w:rPr>
          <w:rFonts w:ascii="Times New Roman" w:hAnsi="Times New Roman" w:cs="Times New Roman"/>
          <w:bCs/>
          <w:sz w:val="24"/>
          <w:szCs w:val="24"/>
        </w:rPr>
      </w:pPr>
      <w:r w:rsidRPr="00E668B2">
        <w:rPr>
          <w:rFonts w:ascii="Times New Roman" w:hAnsi="Times New Roman" w:cs="Times New Roman"/>
          <w:bCs/>
          <w:sz w:val="24"/>
          <w:szCs w:val="24"/>
        </w:rPr>
        <w:t>Cognitive confidence predicted attention deficit symptoms.</w:t>
      </w:r>
    </w:p>
    <w:p w14:paraId="53770F47" w14:textId="7AE0C48C" w:rsidR="007B0C6E" w:rsidRPr="00E668B2" w:rsidRDefault="007B0C6E" w:rsidP="00857C88">
      <w:pPr>
        <w:pStyle w:val="ListParagraph"/>
        <w:numPr>
          <w:ilvl w:val="0"/>
          <w:numId w:val="1"/>
        </w:numPr>
        <w:spacing w:after="0" w:line="240" w:lineRule="auto"/>
        <w:jc w:val="both"/>
        <w:rPr>
          <w:rFonts w:ascii="Times New Roman" w:hAnsi="Times New Roman" w:cs="Times New Roman"/>
          <w:bCs/>
          <w:sz w:val="24"/>
          <w:szCs w:val="24"/>
        </w:rPr>
      </w:pPr>
      <w:r w:rsidRPr="00E668B2">
        <w:rPr>
          <w:rFonts w:ascii="Times New Roman" w:hAnsi="Times New Roman" w:cs="Times New Roman"/>
          <w:bCs/>
          <w:sz w:val="24"/>
          <w:szCs w:val="24"/>
        </w:rPr>
        <w:t>Cognitive flexibility and emotion recognition did not differ between ADHD patients and healthy controls.</w:t>
      </w:r>
    </w:p>
    <w:p w14:paraId="262F9C89" w14:textId="77777777" w:rsidR="00857C88" w:rsidRPr="00E668B2" w:rsidRDefault="00786A82" w:rsidP="00857C88">
      <w:pPr>
        <w:spacing w:after="0" w:line="240" w:lineRule="auto"/>
        <w:jc w:val="both"/>
        <w:rPr>
          <w:rFonts w:ascii="Times New Roman" w:hAnsi="Times New Roman" w:cs="Times New Roman"/>
          <w:bCs/>
          <w:sz w:val="24"/>
          <w:szCs w:val="24"/>
        </w:rPr>
      </w:pPr>
      <w:r w:rsidRPr="00E668B2">
        <w:rPr>
          <w:rFonts w:ascii="Times New Roman" w:hAnsi="Times New Roman" w:cs="Times New Roman"/>
          <w:bCs/>
          <w:sz w:val="24"/>
          <w:szCs w:val="24"/>
        </w:rPr>
        <w:t xml:space="preserve"> </w:t>
      </w:r>
    </w:p>
    <w:p w14:paraId="6A941F44" w14:textId="42392AE6" w:rsidR="00136356" w:rsidRPr="00E668B2" w:rsidRDefault="00786A82" w:rsidP="00857C88">
      <w:pPr>
        <w:spacing w:after="0" w:line="240" w:lineRule="auto"/>
        <w:jc w:val="both"/>
        <w:rPr>
          <w:rFonts w:ascii="Times New Roman" w:hAnsi="Times New Roman" w:cs="Times New Roman"/>
          <w:b/>
          <w:bCs/>
          <w:sz w:val="24"/>
          <w:szCs w:val="24"/>
        </w:rPr>
      </w:pPr>
      <w:r w:rsidRPr="00E668B2">
        <w:rPr>
          <w:rFonts w:ascii="Times New Roman" w:hAnsi="Times New Roman" w:cs="Times New Roman"/>
          <w:bCs/>
          <w:sz w:val="24"/>
          <w:szCs w:val="24"/>
        </w:rPr>
        <w:t xml:space="preserve"> </w:t>
      </w:r>
    </w:p>
    <w:p w14:paraId="76944FFC" w14:textId="084D1D3F" w:rsidR="00786A82" w:rsidRPr="00E668B2" w:rsidRDefault="00786A82" w:rsidP="00857C88">
      <w:pPr>
        <w:spacing w:after="0" w:line="240" w:lineRule="auto"/>
        <w:jc w:val="both"/>
        <w:rPr>
          <w:rFonts w:ascii="Times New Roman" w:hAnsi="Times New Roman" w:cs="Times New Roman"/>
          <w:bCs/>
          <w:sz w:val="24"/>
          <w:szCs w:val="24"/>
        </w:rPr>
      </w:pPr>
      <w:r w:rsidRPr="00E668B2">
        <w:rPr>
          <w:rFonts w:ascii="Times New Roman" w:hAnsi="Times New Roman" w:cs="Times New Roman"/>
          <w:b/>
          <w:bCs/>
          <w:sz w:val="24"/>
          <w:szCs w:val="24"/>
        </w:rPr>
        <w:t xml:space="preserve">Keywords: </w:t>
      </w:r>
      <w:r w:rsidR="00C40947" w:rsidRPr="00E668B2">
        <w:rPr>
          <w:rFonts w:ascii="Times New Roman" w:hAnsi="Times New Roman" w:cs="Times New Roman"/>
          <w:bCs/>
          <w:sz w:val="24"/>
          <w:szCs w:val="24"/>
        </w:rPr>
        <w:t>attention deficit; h</w:t>
      </w:r>
      <w:r w:rsidRPr="00E668B2">
        <w:rPr>
          <w:rFonts w:ascii="Times New Roman" w:hAnsi="Times New Roman" w:cs="Times New Roman"/>
          <w:bCs/>
          <w:sz w:val="24"/>
          <w:szCs w:val="24"/>
        </w:rPr>
        <w:t>yperactivity</w:t>
      </w:r>
      <w:r w:rsidR="00C40947" w:rsidRPr="00E668B2">
        <w:rPr>
          <w:rFonts w:ascii="Times New Roman" w:hAnsi="Times New Roman" w:cs="Times New Roman"/>
          <w:bCs/>
          <w:sz w:val="24"/>
          <w:szCs w:val="24"/>
        </w:rPr>
        <w:t>;</w:t>
      </w:r>
      <w:r w:rsidRPr="00E668B2">
        <w:rPr>
          <w:rFonts w:ascii="Times New Roman" w:hAnsi="Times New Roman" w:cs="Times New Roman"/>
          <w:bCs/>
          <w:sz w:val="24"/>
          <w:szCs w:val="24"/>
        </w:rPr>
        <w:t xml:space="preserve"> </w:t>
      </w:r>
      <w:r w:rsidR="00C40947" w:rsidRPr="00E668B2">
        <w:rPr>
          <w:rFonts w:ascii="Times New Roman" w:hAnsi="Times New Roman" w:cs="Times New Roman"/>
          <w:bCs/>
          <w:sz w:val="24"/>
          <w:szCs w:val="24"/>
        </w:rPr>
        <w:t>cognitive flexibility</w:t>
      </w:r>
      <w:r w:rsidR="00136356" w:rsidRPr="00E668B2">
        <w:rPr>
          <w:rFonts w:ascii="Times New Roman" w:hAnsi="Times New Roman" w:cs="Times New Roman"/>
          <w:bCs/>
          <w:sz w:val="24"/>
          <w:szCs w:val="24"/>
        </w:rPr>
        <w:t>;</w:t>
      </w:r>
      <w:r w:rsidR="00C40947" w:rsidRPr="00E668B2">
        <w:rPr>
          <w:rFonts w:ascii="Times New Roman" w:hAnsi="Times New Roman" w:cs="Times New Roman"/>
          <w:bCs/>
          <w:sz w:val="24"/>
          <w:szCs w:val="24"/>
        </w:rPr>
        <w:t xml:space="preserve"> emotion recognition;</w:t>
      </w:r>
      <w:r w:rsidR="00136356" w:rsidRPr="00E668B2">
        <w:rPr>
          <w:rFonts w:ascii="Times New Roman" w:hAnsi="Times New Roman" w:cs="Times New Roman"/>
          <w:bCs/>
          <w:sz w:val="24"/>
          <w:szCs w:val="24"/>
        </w:rPr>
        <w:t xml:space="preserve"> metacognitions</w:t>
      </w:r>
      <w:r w:rsidR="00C40947" w:rsidRPr="00E668B2">
        <w:rPr>
          <w:rFonts w:ascii="Times New Roman" w:hAnsi="Times New Roman" w:cs="Times New Roman"/>
          <w:bCs/>
          <w:sz w:val="24"/>
          <w:szCs w:val="24"/>
        </w:rPr>
        <w:t>, symptom severity</w:t>
      </w:r>
      <w:r w:rsidR="00B13392" w:rsidRPr="00E668B2">
        <w:rPr>
          <w:rFonts w:ascii="Times New Roman" w:hAnsi="Times New Roman" w:cs="Times New Roman"/>
          <w:bCs/>
          <w:sz w:val="24"/>
          <w:szCs w:val="24"/>
        </w:rPr>
        <w:t>.</w:t>
      </w:r>
    </w:p>
    <w:p w14:paraId="7EF57F81" w14:textId="77777777" w:rsidR="007B0C6E" w:rsidRPr="00E668B2" w:rsidRDefault="007B0C6E" w:rsidP="00F0349C">
      <w:pPr>
        <w:spacing w:after="0" w:line="480" w:lineRule="auto"/>
        <w:jc w:val="both"/>
        <w:rPr>
          <w:rFonts w:ascii="Times New Roman" w:hAnsi="Times New Roman" w:cs="Times New Roman"/>
          <w:bCs/>
          <w:sz w:val="24"/>
          <w:szCs w:val="24"/>
        </w:rPr>
      </w:pPr>
    </w:p>
    <w:p w14:paraId="1541C82B" w14:textId="2BAC7A31" w:rsidR="00076D7C" w:rsidRPr="00E668B2" w:rsidRDefault="00076D7C" w:rsidP="00F0349C">
      <w:pPr>
        <w:spacing w:after="0" w:line="480" w:lineRule="auto"/>
        <w:jc w:val="center"/>
        <w:rPr>
          <w:rFonts w:ascii="Times New Roman" w:hAnsi="Times New Roman" w:cs="Times New Roman"/>
          <w:b/>
          <w:bCs/>
          <w:sz w:val="24"/>
          <w:szCs w:val="24"/>
        </w:rPr>
      </w:pPr>
      <w:r w:rsidRPr="00E668B2">
        <w:rPr>
          <w:rFonts w:ascii="Times New Roman" w:hAnsi="Times New Roman" w:cs="Times New Roman"/>
          <w:b/>
          <w:bCs/>
          <w:sz w:val="24"/>
          <w:szCs w:val="24"/>
        </w:rPr>
        <w:lastRenderedPageBreak/>
        <w:t>Introduction</w:t>
      </w:r>
    </w:p>
    <w:p w14:paraId="04C7622D" w14:textId="3847A5C7" w:rsidR="005B2B26" w:rsidRPr="00E668B2" w:rsidRDefault="00F43C88" w:rsidP="00F0349C">
      <w:pPr>
        <w:spacing w:after="0" w:line="480" w:lineRule="auto"/>
        <w:jc w:val="both"/>
        <w:rPr>
          <w:rFonts w:ascii="Times New Roman" w:eastAsia="Times New Roman" w:hAnsi="Times New Roman" w:cs="Times New Roman"/>
          <w:sz w:val="24"/>
          <w:szCs w:val="24"/>
          <w:lang w:eastAsia="tr-TR"/>
        </w:rPr>
      </w:pPr>
      <w:r w:rsidRPr="00E668B2">
        <w:rPr>
          <w:rFonts w:ascii="Times New Roman" w:eastAsia="Times New Roman" w:hAnsi="Times New Roman" w:cs="Times New Roman"/>
          <w:sz w:val="24"/>
          <w:szCs w:val="24"/>
          <w:lang w:eastAsia="tr-TR"/>
        </w:rPr>
        <w:t>A</w:t>
      </w:r>
      <w:r w:rsidR="00814875" w:rsidRPr="00E668B2">
        <w:rPr>
          <w:rFonts w:ascii="Times New Roman" w:eastAsia="Times New Roman" w:hAnsi="Times New Roman" w:cs="Times New Roman"/>
          <w:sz w:val="24"/>
          <w:szCs w:val="24"/>
          <w:lang w:eastAsia="tr-TR"/>
        </w:rPr>
        <w:t xml:space="preserve">ttention </w:t>
      </w:r>
      <w:r w:rsidR="00136356" w:rsidRPr="00E668B2">
        <w:rPr>
          <w:rFonts w:ascii="Times New Roman" w:eastAsia="Times New Roman" w:hAnsi="Times New Roman" w:cs="Times New Roman"/>
          <w:sz w:val="24"/>
          <w:szCs w:val="24"/>
          <w:lang w:eastAsia="tr-TR"/>
        </w:rPr>
        <w:t>D</w:t>
      </w:r>
      <w:r w:rsidR="00814875" w:rsidRPr="00E668B2">
        <w:rPr>
          <w:rFonts w:ascii="Times New Roman" w:eastAsia="Times New Roman" w:hAnsi="Times New Roman" w:cs="Times New Roman"/>
          <w:sz w:val="24"/>
          <w:szCs w:val="24"/>
          <w:lang w:eastAsia="tr-TR"/>
        </w:rPr>
        <w:t xml:space="preserve">eficit and </w:t>
      </w:r>
      <w:r w:rsidR="00136356" w:rsidRPr="00E668B2">
        <w:rPr>
          <w:rFonts w:ascii="Times New Roman" w:eastAsia="Times New Roman" w:hAnsi="Times New Roman" w:cs="Times New Roman"/>
          <w:sz w:val="24"/>
          <w:szCs w:val="24"/>
          <w:lang w:eastAsia="tr-TR"/>
        </w:rPr>
        <w:t>H</w:t>
      </w:r>
      <w:r w:rsidR="00814875" w:rsidRPr="00E668B2">
        <w:rPr>
          <w:rFonts w:ascii="Times New Roman" w:eastAsia="Times New Roman" w:hAnsi="Times New Roman" w:cs="Times New Roman"/>
          <w:sz w:val="24"/>
          <w:szCs w:val="24"/>
          <w:lang w:eastAsia="tr-TR"/>
        </w:rPr>
        <w:t xml:space="preserve">yperactivity </w:t>
      </w:r>
      <w:r w:rsidR="00136356" w:rsidRPr="00E668B2">
        <w:rPr>
          <w:rFonts w:ascii="Times New Roman" w:eastAsia="Times New Roman" w:hAnsi="Times New Roman" w:cs="Times New Roman"/>
          <w:sz w:val="24"/>
          <w:szCs w:val="24"/>
          <w:lang w:eastAsia="tr-TR"/>
        </w:rPr>
        <w:t>D</w:t>
      </w:r>
      <w:r w:rsidR="00814875" w:rsidRPr="00E668B2">
        <w:rPr>
          <w:rFonts w:ascii="Times New Roman" w:eastAsia="Times New Roman" w:hAnsi="Times New Roman" w:cs="Times New Roman"/>
          <w:sz w:val="24"/>
          <w:szCs w:val="24"/>
          <w:lang w:eastAsia="tr-TR"/>
        </w:rPr>
        <w:t>isorder (ADHD)</w:t>
      </w:r>
      <w:r w:rsidR="00F311F3" w:rsidRPr="00E668B2">
        <w:rPr>
          <w:rFonts w:ascii="Times New Roman" w:eastAsia="Times New Roman" w:hAnsi="Times New Roman" w:cs="Times New Roman"/>
          <w:sz w:val="24"/>
          <w:szCs w:val="24"/>
          <w:lang w:eastAsia="tr-TR"/>
        </w:rPr>
        <w:t xml:space="preserve"> is</w:t>
      </w:r>
      <w:r w:rsidRPr="00E668B2">
        <w:rPr>
          <w:rFonts w:ascii="Times New Roman" w:eastAsia="Times New Roman" w:hAnsi="Times New Roman" w:cs="Times New Roman"/>
          <w:sz w:val="24"/>
          <w:szCs w:val="24"/>
          <w:lang w:eastAsia="tr-TR"/>
        </w:rPr>
        <w:t xml:space="preserve"> </w:t>
      </w:r>
      <w:r w:rsidR="00814875" w:rsidRPr="00E668B2">
        <w:rPr>
          <w:rFonts w:ascii="Times New Roman" w:eastAsia="Times New Roman" w:hAnsi="Times New Roman" w:cs="Times New Roman"/>
          <w:sz w:val="24"/>
          <w:szCs w:val="24"/>
          <w:lang w:eastAsia="tr-TR"/>
        </w:rPr>
        <w:t xml:space="preserve">one of the detrimental </w:t>
      </w:r>
      <w:r w:rsidRPr="00E668B2">
        <w:rPr>
          <w:rFonts w:ascii="Times New Roman" w:eastAsia="Times New Roman" w:hAnsi="Times New Roman" w:cs="Times New Roman"/>
          <w:sz w:val="24"/>
          <w:szCs w:val="24"/>
          <w:lang w:eastAsia="tr-TR"/>
        </w:rPr>
        <w:t xml:space="preserve"> neuro</w:t>
      </w:r>
      <w:r w:rsidR="00814875" w:rsidRPr="00E668B2">
        <w:rPr>
          <w:rFonts w:ascii="Times New Roman" w:eastAsia="Times New Roman" w:hAnsi="Times New Roman" w:cs="Times New Roman"/>
          <w:sz w:val="24"/>
          <w:szCs w:val="24"/>
          <w:lang w:eastAsia="tr-TR"/>
        </w:rPr>
        <w:t xml:space="preserve">developmental disorders that </w:t>
      </w:r>
      <w:r w:rsidR="00F71145" w:rsidRPr="00E668B2">
        <w:rPr>
          <w:rFonts w:ascii="Times New Roman" w:eastAsia="Times New Roman" w:hAnsi="Times New Roman" w:cs="Times New Roman"/>
          <w:sz w:val="24"/>
          <w:szCs w:val="24"/>
          <w:lang w:eastAsia="tr-TR"/>
        </w:rPr>
        <w:t xml:space="preserve">is often accompanied </w:t>
      </w:r>
      <w:r w:rsidR="00BD1C5A" w:rsidRPr="00E668B2">
        <w:rPr>
          <w:rFonts w:ascii="Times New Roman" w:eastAsia="Times New Roman" w:hAnsi="Times New Roman" w:cs="Times New Roman"/>
          <w:sz w:val="24"/>
          <w:szCs w:val="24"/>
          <w:lang w:eastAsia="tr-TR"/>
        </w:rPr>
        <w:t>by</w:t>
      </w:r>
      <w:r w:rsidRPr="00E668B2">
        <w:rPr>
          <w:rFonts w:ascii="Times New Roman" w:eastAsia="Times New Roman" w:hAnsi="Times New Roman" w:cs="Times New Roman"/>
          <w:sz w:val="24"/>
          <w:szCs w:val="24"/>
          <w:lang w:eastAsia="tr-TR"/>
        </w:rPr>
        <w:t xml:space="preserve"> impulsiveness, hyperactivity,</w:t>
      </w:r>
      <w:r w:rsidR="00814875" w:rsidRPr="00E668B2">
        <w:rPr>
          <w:rFonts w:ascii="Times New Roman" w:eastAsia="Times New Roman" w:hAnsi="Times New Roman" w:cs="Times New Roman"/>
          <w:sz w:val="24"/>
          <w:szCs w:val="24"/>
          <w:lang w:eastAsia="tr-TR"/>
        </w:rPr>
        <w:t xml:space="preserve"> and inattentiveness </w:t>
      </w:r>
      <w:r w:rsidR="00F71145" w:rsidRPr="00E668B2">
        <w:rPr>
          <w:rFonts w:ascii="Times New Roman" w:eastAsia="Times New Roman" w:hAnsi="Times New Roman" w:cs="Times New Roman"/>
          <w:sz w:val="24"/>
          <w:szCs w:val="24"/>
          <w:lang w:eastAsia="tr-TR"/>
        </w:rPr>
        <w:t xml:space="preserve">which yield </w:t>
      </w:r>
      <w:r w:rsidR="00BD1C5A" w:rsidRPr="00E668B2">
        <w:rPr>
          <w:rFonts w:ascii="Times New Roman" w:eastAsia="Times New Roman" w:hAnsi="Times New Roman" w:cs="Times New Roman"/>
          <w:sz w:val="24"/>
          <w:szCs w:val="24"/>
          <w:lang w:eastAsia="tr-TR"/>
        </w:rPr>
        <w:t>significant</w:t>
      </w:r>
      <w:r w:rsidR="00F71145" w:rsidRPr="00E668B2">
        <w:rPr>
          <w:rFonts w:ascii="Times New Roman" w:eastAsia="Times New Roman" w:hAnsi="Times New Roman" w:cs="Times New Roman"/>
          <w:sz w:val="24"/>
          <w:szCs w:val="24"/>
          <w:lang w:eastAsia="tr-TR"/>
        </w:rPr>
        <w:t xml:space="preserve"> impairments in maintenance of daily functioning </w:t>
      </w:r>
      <w:r w:rsidR="00D979B1" w:rsidRPr="00E668B2">
        <w:rPr>
          <w:rFonts w:ascii="Times New Roman" w:eastAsia="Times New Roman" w:hAnsi="Times New Roman" w:cs="Times New Roman"/>
          <w:sz w:val="24"/>
          <w:szCs w:val="24"/>
          <w:lang w:eastAsia="tr-TR"/>
        </w:rPr>
        <w:fldChar w:fldCharType="begin" w:fldLock="1"/>
      </w:r>
      <w:r w:rsidR="00D05118" w:rsidRPr="00E668B2">
        <w:rPr>
          <w:rFonts w:ascii="Times New Roman" w:eastAsia="Times New Roman" w:hAnsi="Times New Roman" w:cs="Times New Roman"/>
          <w:sz w:val="24"/>
          <w:szCs w:val="24"/>
          <w:lang w:eastAsia="tr-TR"/>
        </w:rPr>
        <w:instrText>ADDIN CSL_CITATION {"citationItems":[{"id":"ITEM-1","itemData":{"DOI":"10.4088/PCC.13r01600","ISSN":"1555211X","abstract":"Objective: To raise awareness of attention-deficit/hyperactivity disorder (ADHD) as an underdiagnosed, undertreated, often comorbid, and debilitating condition in adults. Data Sources: PubMed was searched using combinations of keywords, including ADHD, adult, diagnosis, identify, prevalence, and comorbid, to find articles published between 1976 and 2013. Study Selection: In total, 99 articles were selected for inclusion on the basis of their relevance to the objective and importance to and representation of ADHD research, including international guidelines for adults with ADHD. Results: In a large proportion of children with ADHD, symptoms persist into adulthood. However, although adults with ADHD often experience chaotic lifestyles, with impaired educational and vocational achievement and higher risks of substance abuse and imprisonment, many remain undiagnosed and/or untreated. ADHD is usually accompanied by other psychiatric comorbidities (such as major depressive disorder, anxiety disorder, and alcohol abuse). Indeed, adults with ADHD are more likely to present to a psychiatric clinic for treatment of their comorbid disorders than for ADHD, and their ADHD symptoms are often mistaken for those of their comorbidities. Untreated ADHD in adults with psychiatric comorbidities leads to poor clinical and functional outcomes for the patient even if comorbidities are treated. Effective treatment of adults' ADHD improves symptoms, emotional lability, and patient functioning, often leading to favorable outcomes (eg, safer driving, reduced criminality). A few medications have now been approved for use in adults with ADHD, while a multimodal approach involving psychotherapy has also shown promising results. Conclusions: General psychiatrists should familiarize themselves with the symptoms of ADHD in adults in order to diagnose and manage ADHD and comorbidities appropriately in these patients. © 2014 Physicians Postgraduate Press, Inc.","author":[{"dropping-particle":"","family":"Ginsberg","given":"Ylva","non-dropping-particle":"","parse-names":false,"suffix":""},{"dropping-particle":"","family":"Quintero","given":"Javier","non-dropping-particle":"","parse-names":false,"suffix":""},{"dropping-particle":"","family":"Anand","given":"Ernie","non-dropping-particle":"","parse-names":false,"suffix":""},{"dropping-particle":"","family":"Casillas","given":"Marta","non-dropping-particle":"","parse-names":false,"suffix":""},{"dropping-particle":"","family":"Upadhyaya","given":"Himanshu P.","non-dropping-particle":"","parse-names":false,"suffix":""}],"container-title":"Primary Care Companion to the Journal of Clinical Psychiatry","id":"ITEM-1","issue":"3","issued":{"date-parts":[["2014"]]},"publisher":"Physicians Postgraduate Press, Inc.","title":"Underdiagnosis of attention-deficit/hyperactivity disorder in adult patients: A review of the literature","type":"article-journal","volume":"16"},"uris":["http://www.mendeley.com/documents/?uuid=5c9dbda7-0afd-492e-88f4-e670d1fb140c"]}],"mendeley":{"formattedCitation":"(Ginsberg et al., 2014)","plainTextFormattedCitation":"(Ginsberg et al., 2014)","previouslyFormattedCitation":"(Ginsberg et al., 2014)"},"properties":{"noteIndex":0},"schema":"https://github.com/citation-style-language/schema/raw/master/csl-citation.json"}</w:instrText>
      </w:r>
      <w:r w:rsidR="00D979B1" w:rsidRPr="00E668B2">
        <w:rPr>
          <w:rFonts w:ascii="Times New Roman" w:eastAsia="Times New Roman" w:hAnsi="Times New Roman" w:cs="Times New Roman"/>
          <w:sz w:val="24"/>
          <w:szCs w:val="24"/>
          <w:lang w:eastAsia="tr-TR"/>
        </w:rPr>
        <w:fldChar w:fldCharType="separate"/>
      </w:r>
      <w:r w:rsidR="00EF773E" w:rsidRPr="00E668B2">
        <w:rPr>
          <w:rFonts w:ascii="Times New Roman" w:eastAsia="Times New Roman" w:hAnsi="Times New Roman" w:cs="Times New Roman"/>
          <w:noProof/>
          <w:sz w:val="24"/>
          <w:szCs w:val="24"/>
          <w:lang w:eastAsia="tr-TR"/>
        </w:rPr>
        <w:t>(Ginsberg et al., 2014)</w:t>
      </w:r>
      <w:r w:rsidR="00D979B1" w:rsidRPr="00E668B2">
        <w:rPr>
          <w:rFonts w:ascii="Times New Roman" w:eastAsia="Times New Roman" w:hAnsi="Times New Roman" w:cs="Times New Roman"/>
          <w:sz w:val="24"/>
          <w:szCs w:val="24"/>
          <w:lang w:eastAsia="tr-TR"/>
        </w:rPr>
        <w:fldChar w:fldCharType="end"/>
      </w:r>
      <w:r w:rsidRPr="00E668B2">
        <w:rPr>
          <w:rFonts w:ascii="Times New Roman" w:eastAsia="Times New Roman" w:hAnsi="Times New Roman" w:cs="Times New Roman"/>
          <w:sz w:val="24"/>
          <w:szCs w:val="24"/>
          <w:lang w:eastAsia="tr-TR"/>
        </w:rPr>
        <w:t xml:space="preserve">. </w:t>
      </w:r>
      <w:r w:rsidR="00BD1C5A" w:rsidRPr="00E668B2">
        <w:rPr>
          <w:rFonts w:ascii="Times New Roman" w:eastAsia="Times New Roman" w:hAnsi="Times New Roman" w:cs="Times New Roman"/>
          <w:sz w:val="24"/>
          <w:szCs w:val="24"/>
          <w:lang w:eastAsia="tr-TR"/>
        </w:rPr>
        <w:t>Although</w:t>
      </w:r>
      <w:r w:rsidR="00F71145" w:rsidRPr="00E668B2">
        <w:rPr>
          <w:rFonts w:ascii="Times New Roman" w:eastAsia="Times New Roman" w:hAnsi="Times New Roman" w:cs="Times New Roman"/>
          <w:sz w:val="24"/>
          <w:szCs w:val="24"/>
          <w:lang w:eastAsia="tr-TR"/>
        </w:rPr>
        <w:t xml:space="preserve"> generally </w:t>
      </w:r>
      <w:r w:rsidRPr="00E668B2">
        <w:rPr>
          <w:rFonts w:ascii="Times New Roman" w:eastAsia="Times New Roman" w:hAnsi="Times New Roman" w:cs="Times New Roman"/>
          <w:sz w:val="24"/>
          <w:szCs w:val="24"/>
          <w:lang w:eastAsia="tr-TR"/>
        </w:rPr>
        <w:t xml:space="preserve">diagnosed </w:t>
      </w:r>
      <w:r w:rsidR="00F71145" w:rsidRPr="00E668B2">
        <w:rPr>
          <w:rFonts w:ascii="Times New Roman" w:eastAsia="Times New Roman" w:hAnsi="Times New Roman" w:cs="Times New Roman"/>
          <w:sz w:val="24"/>
          <w:szCs w:val="24"/>
          <w:lang w:eastAsia="tr-TR"/>
        </w:rPr>
        <w:t>throughout</w:t>
      </w:r>
      <w:r w:rsidRPr="00E668B2">
        <w:rPr>
          <w:rFonts w:ascii="Times New Roman" w:eastAsia="Times New Roman" w:hAnsi="Times New Roman" w:cs="Times New Roman"/>
          <w:sz w:val="24"/>
          <w:szCs w:val="24"/>
          <w:lang w:eastAsia="tr-TR"/>
        </w:rPr>
        <w:t xml:space="preserve"> childhood, </w:t>
      </w:r>
      <w:r w:rsidR="00BD1C5A" w:rsidRPr="00E668B2">
        <w:rPr>
          <w:rFonts w:ascii="Times New Roman" w:eastAsia="Times New Roman" w:hAnsi="Times New Roman" w:cs="Times New Roman"/>
          <w:sz w:val="24"/>
          <w:szCs w:val="24"/>
          <w:lang w:eastAsia="tr-TR"/>
        </w:rPr>
        <w:t>ADHD</w:t>
      </w:r>
      <w:r w:rsidR="00F71145" w:rsidRPr="00E668B2">
        <w:rPr>
          <w:rFonts w:ascii="Times New Roman" w:eastAsia="Times New Roman" w:hAnsi="Times New Roman" w:cs="Times New Roman"/>
          <w:sz w:val="24"/>
          <w:szCs w:val="24"/>
          <w:lang w:eastAsia="tr-TR"/>
        </w:rPr>
        <w:t xml:space="preserve"> has </w:t>
      </w:r>
      <w:r w:rsidR="00BD1C5A" w:rsidRPr="00E668B2">
        <w:rPr>
          <w:rFonts w:ascii="Times New Roman" w:eastAsia="Times New Roman" w:hAnsi="Times New Roman" w:cs="Times New Roman"/>
          <w:sz w:val="24"/>
          <w:szCs w:val="24"/>
          <w:lang w:eastAsia="tr-TR"/>
        </w:rPr>
        <w:t>increasingly been identified in</w:t>
      </w:r>
      <w:r w:rsidR="00D979B1" w:rsidRPr="00E668B2">
        <w:rPr>
          <w:rFonts w:ascii="Times New Roman" w:eastAsia="Times New Roman" w:hAnsi="Times New Roman" w:cs="Times New Roman"/>
          <w:sz w:val="24"/>
          <w:szCs w:val="24"/>
          <w:lang w:eastAsia="tr-TR"/>
        </w:rPr>
        <w:t xml:space="preserve"> adults with a prevalence of </w:t>
      </w:r>
      <w:r w:rsidR="00BD1C5A" w:rsidRPr="00E668B2">
        <w:rPr>
          <w:rFonts w:ascii="Times New Roman" w:eastAsia="Times New Roman" w:hAnsi="Times New Roman" w:cs="Times New Roman"/>
          <w:sz w:val="24"/>
          <w:szCs w:val="24"/>
          <w:lang w:eastAsia="tr-TR"/>
        </w:rPr>
        <w:t xml:space="preserve">between </w:t>
      </w:r>
      <w:r w:rsidR="00D979B1" w:rsidRPr="00E668B2">
        <w:rPr>
          <w:rFonts w:ascii="Times New Roman" w:eastAsia="Times New Roman" w:hAnsi="Times New Roman" w:cs="Times New Roman"/>
          <w:sz w:val="24"/>
          <w:szCs w:val="24"/>
          <w:lang w:eastAsia="tr-TR"/>
        </w:rPr>
        <w:t>2.5% and 5</w:t>
      </w:r>
      <w:r w:rsidR="00BD1C5A" w:rsidRPr="00E668B2">
        <w:rPr>
          <w:rFonts w:ascii="Times New Roman" w:eastAsia="Times New Roman" w:hAnsi="Times New Roman" w:cs="Times New Roman"/>
          <w:sz w:val="24"/>
          <w:szCs w:val="24"/>
          <w:lang w:eastAsia="tr-TR"/>
        </w:rPr>
        <w:t>.0</w:t>
      </w:r>
      <w:r w:rsidR="00D979B1" w:rsidRPr="00E668B2">
        <w:rPr>
          <w:rFonts w:ascii="Times New Roman" w:eastAsia="Times New Roman" w:hAnsi="Times New Roman" w:cs="Times New Roman"/>
          <w:sz w:val="24"/>
          <w:szCs w:val="24"/>
          <w:lang w:eastAsia="tr-TR"/>
        </w:rPr>
        <w:t xml:space="preserve">% in </w:t>
      </w:r>
      <w:r w:rsidR="00CD3956" w:rsidRPr="00E668B2">
        <w:rPr>
          <w:rFonts w:ascii="Times New Roman" w:eastAsia="Times New Roman" w:hAnsi="Times New Roman" w:cs="Times New Roman"/>
          <w:sz w:val="24"/>
          <w:szCs w:val="24"/>
          <w:lang w:eastAsia="tr-TR"/>
        </w:rPr>
        <w:t xml:space="preserve">the </w:t>
      </w:r>
      <w:r w:rsidR="00D979B1" w:rsidRPr="00E668B2">
        <w:rPr>
          <w:rFonts w:ascii="Times New Roman" w:eastAsia="Times New Roman" w:hAnsi="Times New Roman" w:cs="Times New Roman"/>
          <w:sz w:val="24"/>
          <w:szCs w:val="24"/>
          <w:lang w:eastAsia="tr-TR"/>
        </w:rPr>
        <w:t xml:space="preserve">general population </w:t>
      </w:r>
      <w:r w:rsidR="00D979B1" w:rsidRPr="00E668B2">
        <w:rPr>
          <w:rFonts w:ascii="Times New Roman" w:eastAsia="Times New Roman" w:hAnsi="Times New Roman" w:cs="Times New Roman"/>
          <w:sz w:val="24"/>
          <w:szCs w:val="24"/>
          <w:lang w:eastAsia="tr-TR"/>
        </w:rPr>
        <w:fldChar w:fldCharType="begin" w:fldLock="1"/>
      </w:r>
      <w:r w:rsidR="00D05118" w:rsidRPr="00E668B2">
        <w:rPr>
          <w:rFonts w:ascii="Times New Roman" w:eastAsia="Times New Roman" w:hAnsi="Times New Roman" w:cs="Times New Roman"/>
          <w:sz w:val="24"/>
          <w:szCs w:val="24"/>
          <w:lang w:eastAsia="tr-TR"/>
        </w:rPr>
        <w:instrText>ADDIN CSL_CITATION {"citationItems":[{"id":"ITEM-1","itemData":{"DOI":"10.1186/1471-244X-10-67","ISSN":"1471244X","PMID":"20815868","abstract":"Background: Attention deficit hyperactivity disorder (ADHD) is among the most common psychiatric disorders of childhood that persists into adulthood in the majority of cases. The evidence on persistence poses several difficulties for adult psychiatry considering the lack of expertise for diagnostic assessment, limited treatment options and patient facilities across Europe.Methods: The European Network Adult ADHD, founded in 2003, aims to increase awareness of this disorder and improve knowledge and patient care for adults with ADHD across Europe. This Consensus Statement is one of the actions taken by the European Network Adult ADHD in order to support the clinician with research evidence and clinical experience from 18 European countries in which ADHD in adults is recognised and treated.Results: Besides information on the genetics and neurobiology of ADHD, three major questions are addressed in this statement: (1) What is the clinical picture of ADHD in adults? (2) How can ADHD in adults be properly diagnosed? (3) How should ADHD in adults be effectively treated?Conclusions: ADHD often presents as an impairing lifelong condition in adults, yet it is currently underdiagnosed and treated in many European countries, leading to ineffective treatment and higher costs of illness. Expertise in diagnostic assessment and treatment of ADHD in adults must increase in psychiatry. Instruments for screening and diagnosis of ADHD in adults are available and appropriate treatments exist, although more research is needed in this age group. © 2010 Kooij et al; licensee BioMed Central Ltd.","author":[{"dropping-particle":"","family":"Kooij","given":"Sandra J.J.","non-dropping-particle":"","parse-names":false,"suffix":""},{"dropping-particle":"","family":"Bejerot","given":"Susanne","non-dropping-particle":"","parse-names":false,"suffix":""},{"dropping-particle":"","family":"Blackwell","given":"Andrew","non-dropping-particle":"","parse-names":false,"suffix":""},{"dropping-particle":"","family":"Caci","given":"Herve","non-dropping-particle":"","parse-names":false,"suffix":""},{"dropping-particle":"","family":"Casas-Brugué","given":"Miquel","non-dropping-particle":"","parse-names":false,"suffix":""},{"dropping-particle":"","family":"Carpentier","given":"Pieter J.","non-dropping-particle":"","parse-names":false,"suffix":""},{"dropping-particle":"","family":"Edvinsson","given":"Dan","non-dropping-particle":"","parse-names":false,"suffix":""},{"dropping-particle":"","family":"Fayyad","given":"John","non-dropping-particle":"","parse-names":false,"suffix":""},{"dropping-particle":"","family":"Foeken","given":"Karin","non-dropping-particle":"","parse-names":false,"suffix":""},{"dropping-particle":"","family":"Fitzgerald","given":"Michael","non-dropping-particle":"","parse-names":false,"suffix":""},{"dropping-particle":"","family":"Gaillac","given":"Veronique","non-dropping-particle":"","parse-names":false,"suffix":""},{"dropping-particle":"","family":"Ginsberg","given":"Ylva","non-dropping-particle":"","parse-names":false,"suffix":""},{"dropping-particle":"","family":"Henry","given":"Chantal","non-dropping-particle":"","parse-names":false,"suffix":""},{"dropping-particle":"","family":"Krause","given":"Johanna","non-dropping-particle":"","parse-names":false,"suffix":""},{"dropping-particle":"","family":"Lensing","given":"Michael B.","non-dropping-particle":"","parse-names":false,"suffix":""},{"dropping-particle":"","family":"Manor","given":"Iris","non-dropping-particle":"","parse-names":false,"suffix":""},{"dropping-particle":"","family":"Niederhofer","given":"Helmut","non-dropping-particle":"","parse-names":false,"suffix":""},{"dropping-particle":"","family":"Nunes-Filipe","given":"Carlos","non-dropping-particle":"","parse-names":false,"suffix":""},{"dropping-particle":"","family":"Ohlmeier","given":"Martin D.","non-dropping-particle":"","parse-names":false,"suffix":""},{"dropping-particle":"","family":"Oswald","given":"Pierre","non-dropping-particle":"","parse-names":false,"suffix":""},{"dropping-particle":"","family":"Pallanti","given":"Stefano","non-dropping-particle":"","parse-names":false,"suffix":""},{"dropping-particle":"","family":"Pehlivanidis","given":"Artemios","non-dropping-particle":"","parse-names":false,"suffix":""},{"dropping-particle":"","family":"Ramos-Quiroga","given":"Josep A.","non-dropping-particle":"","parse-names":false,"suffix":""},{"dropping-particle":"","family":"Rastam","given":"Maria","non-dropping-particle":"","parse-names":false,"suffix":""},{"dropping-particle":"","family":"Ryffel-Rawak","given":"Doris","non-dropping-particle":"","parse-names":false,"suffix":""},{"dropping-particle":"","family":"Stes","given":"Steven","non-dropping-particle":"","parse-names":false,"suffix":""},{"dropping-particle":"","family":"Asherson","given":"Philip","non-dropping-particle":"","parse-names":false,"suffix":""}],"container-title":"BMC Psychiatry","id":"ITEM-1","issue":"1","issued":{"date-parts":[["2010"]]},"page":"67","publisher":"Springer","title":"European consensus statement on diagnosis and treatment of adult ADHD: The European Network Adult ADHD","type":"article-journal","volume":"10"},"uris":["http://www.mendeley.com/documents/?uuid=d2d163d4-2652-4252-a30a-09e4a7b46b4d"]},{"id":"ITEM-2","itemData":{"DOI":"10.1176/ajp.2006.163.4.716","ISSN":"0002953X","PMID":"16585449","abstract":"Objective: Despite growing interest in adult attention deficit hyperactivity disorder (ADHD), little is known about its prevalence or correlates. Method: A screen for adult ADHD was included in a probability subsample (N= 3,199) of 18-44-year-old respondents in the National Comorbidity Survey Replication, a nationally representative household survey that used a lay-administered diagnostic interview to assess a wide range of DSM-IV disorders. Blinded clinical follow-up interviews of adult ADHD were carried out with 154 respondents, oversampling those with positive screen results. Multiple imputation was used to estimate prevalence and correlates of clinician-assessed adult ADHD. Results: The estimated prevalence of current adult ADHD was 4.4%. Significant correlates included being male, previously married, unemployed, and non-Hispanic white. Adult ADHD was highly comorbid with many other DSM-IV disorders assessed in the survey and was associated with substantial role impairment. The majority of cases were untreated, although many individuals had obtained treatment for other comorbid mental and substance-related disorders. Conclusion: Efforts are needed to increase the detection and treatment of adult ADHD. Research is needed to determine whether effective treatment would reduce the onset, persistence, and severity of disorders that co-occur with adult ADHD.","author":[{"dropping-particle":"","family":"Kessler","given":"Ronald C.","non-dropping-particle":"","parse-names":false,"suffix":""},{"dropping-particle":"","family":"Adler","given":"Lenard","non-dropping-particle":"","parse-names":false,"suffix":""},{"dropping-particle":"","family":"Berkley","given":"Russell","non-dropping-particle":"","parse-names":false,"suffix":""},{"dropping-particle":"","family":"Biederman","given":"Joseph","non-dropping-particle":"","parse-names":false,"suffix":""},{"dropping-particle":"","family":"Conners","given":"C. Keith","non-dropping-particle":"","parse-names":false,"suffix":""},{"dropping-particle":"","family":"Demler","given":"Olga","non-dropping-particle":"","parse-names":false,"suffix":""},{"dropping-particle":"V.","family":"Faraone","given":"Stephen","non-dropping-particle":"","parse-names":false,"suffix":""},{"dropping-particle":"","family":"Greenhill","given":"Laurence L.","non-dropping-particle":"","parse-names":false,"suffix":""},{"dropping-particle":"","family":"Howes","given":"Mary J.","non-dropping-particle":"","parse-names":false,"suffix":""},{"dropping-particle":"","family":"Secnik","given":"Kristina","non-dropping-particle":"","parse-names":false,"suffix":""},{"dropping-particle":"","family":"Spencer","given":"Thomas","non-dropping-particle":"","parse-names":false,"suffix":""},{"dropping-particle":"","family":"Ustun","given":"T. Bedirhan","non-dropping-particle":"","parse-names":false,"suffix":""},{"dropping-particle":"","family":"Walters","given":"Ellen E.","non-dropping-particle":"","parse-names":false,"suffix":""},{"dropping-particle":"","family":"Zaslavsky","given":"Alan M.","non-dropping-particle":"","parse-names":false,"suffix":""}],"container-title":"American Journal of Psychiatry","id":"ITEM-2","issue":"4","issued":{"date-parts":[["2006"]]},"page":"716-723","publisher":"Am Psychiatric Assoc","title":"The prevalence and correlates of adult ADHD in the United States: Results from the National Comorbidity Survey Replication","type":"article-journal","volume":"163"},"uris":["http://www.mendeley.com/documents/?uuid=84f41d9b-b951-455b-b67d-c02c293514ce"]},{"id":"ITEM-3","itemData":{"DOI":"10.1192/bjp.bp.106.034389","ISSN":"00071250","PMID":"17470954","abstract":"Background: Little is known about the epidemiology of adult attention-deficit hyperactivity disorder (ADHD). Aims: To estimate the prevalence and correlates of DSM - IV adult ADHD in the World Health Organization World Mental Health Survey Initiative. Method: An ADHD screen was administered to respondents aged 18-44 years in ten countries in the Americas, Europe and the Middle East (n=11422). Masked clinical reappraisal interviews were administered to 154 US respondents to calibrate the screen. Multiple imputation was used to estimate prevalence and correlates based on the assumption of cross-national calibration comparability. Results: Estimates of ADHD prevalence averaged 3.4% (range 1.2-7.3%), with lower prevalence in lower-income countries (1.9%) compared with higher-income countries (4.2%). Adult ADHD often co-occurs with other DSM-IV disorders and is associated with considerable role disability. Few cases are treated for ADHD, but in many cases treatment is given for comorbid disorders. Conclusions: Adult ADHD should be considered more seriously in future epidemiological and clinical studies than is currently the case.","author":[{"dropping-particle":"","family":"Fayyad","given":"John","non-dropping-particle":"","parse-names":false,"suffix":""},{"dropping-particle":"","family":"Graaf","given":"R.","non-dropping-particle":"De","parse-names":false,"suffix":""},{"dropping-particle":"","family":"Kessler","given":"R.","non-dropping-particle":"","parse-names":false,"suffix":""},{"dropping-particle":"","family":"Alonso","given":"J.","non-dropping-particle":"","parse-names":false,"suffix":""},{"dropping-particle":"","family":"Angermeyer","given":"M.","non-dropping-particle":"","parse-names":false,"suffix":""},{"dropping-particle":"","family":"Demyttenaere","given":"K.","non-dropping-particle":"","parse-names":false,"suffix":""},{"dropping-particle":"","family":"Girolamo","given":"G.","non-dropping-particle":"De","parse-names":false,"suffix":""},{"dropping-particle":"","family":"Haro","given":"J. M.","non-dropping-particle":"","parse-names":false,"suffix":""},{"dropping-particle":"","family":"Karam","given":"E. G.","non-dropping-particle":"","parse-names":false,"suffix":""},{"dropping-particle":"","family":"Lara","given":"C.","non-dropping-particle":"","parse-names":false,"suffix":""},{"dropping-particle":"","family":"Lépine","given":"J. P.","non-dropping-particle":"","parse-names":false,"suffix":""},{"dropping-particle":"","family":"Ormel","given":"J.","non-dropping-particle":"","parse-names":false,"suffix":""},{"dropping-particle":"","family":"Posada-Villa","given":"J.","non-dropping-particle":"","parse-names":false,"suffix":""},{"dropping-particle":"","family":"Zaslavsky","given":"A. M.","non-dropping-particle":"","parse-names":false,"suffix":""},{"dropping-particle":"","family":"Jin","given":"R.","non-dropping-particle":"","parse-names":false,"suffix":""}],"container-title":"British Journal of Psychiatry","id":"ITEM-3","issue":"MAY","issued":{"date-parts":[["2007"]]},"page":"402-409","publisher":"Cambridge University Press","title":"Cross-national prevalence and correlates of adult attention-deficit hyperactivity disorder","type":"article-journal","volume":"190"},"uris":["http://www.mendeley.com/documents/?uuid=bfbc36ef-62d1-4917-b5a7-3445deeed69a"]}],"mendeley":{"formattedCitation":"(Fayyad et al., 2007; Kessler et al., 2006; Kooij et al., 2010)","plainTextFormattedCitation":"(Fayyad et al., 2007; Kessler et al., 2006; Kooij et al., 2010)","previouslyFormattedCitation":"(Fayyad et al., 2007; Kessler et al., 2006; Kooij et al., 2010)"},"properties":{"noteIndex":0},"schema":"https://github.com/citation-style-language/schema/raw/master/csl-citation.json"}</w:instrText>
      </w:r>
      <w:r w:rsidR="00D979B1" w:rsidRPr="00E668B2">
        <w:rPr>
          <w:rFonts w:ascii="Times New Roman" w:eastAsia="Times New Roman" w:hAnsi="Times New Roman" w:cs="Times New Roman"/>
          <w:sz w:val="24"/>
          <w:szCs w:val="24"/>
          <w:lang w:eastAsia="tr-TR"/>
        </w:rPr>
        <w:fldChar w:fldCharType="separate"/>
      </w:r>
      <w:r w:rsidR="00D979B1" w:rsidRPr="00E668B2">
        <w:rPr>
          <w:rFonts w:ascii="Times New Roman" w:eastAsia="Times New Roman" w:hAnsi="Times New Roman" w:cs="Times New Roman"/>
          <w:noProof/>
          <w:sz w:val="24"/>
          <w:szCs w:val="24"/>
          <w:lang w:eastAsia="tr-TR"/>
        </w:rPr>
        <w:t>(Fayyad et al., 2007; Kessler et al., 2006; Kooij et al., 2010)</w:t>
      </w:r>
      <w:r w:rsidR="00D979B1" w:rsidRPr="00E668B2">
        <w:rPr>
          <w:rFonts w:ascii="Times New Roman" w:eastAsia="Times New Roman" w:hAnsi="Times New Roman" w:cs="Times New Roman"/>
          <w:sz w:val="24"/>
          <w:szCs w:val="24"/>
          <w:lang w:eastAsia="tr-TR"/>
        </w:rPr>
        <w:fldChar w:fldCharType="end"/>
      </w:r>
      <w:r w:rsidRPr="00E668B2">
        <w:rPr>
          <w:rFonts w:ascii="Times New Roman" w:eastAsia="Times New Roman" w:hAnsi="Times New Roman" w:cs="Times New Roman"/>
          <w:sz w:val="24"/>
          <w:szCs w:val="24"/>
          <w:lang w:eastAsia="tr-TR"/>
        </w:rPr>
        <w:t xml:space="preserve">. </w:t>
      </w:r>
      <w:r w:rsidR="00BD1C5A" w:rsidRPr="00E668B2">
        <w:rPr>
          <w:rFonts w:ascii="Times New Roman" w:eastAsia="Times New Roman" w:hAnsi="Times New Roman" w:cs="Times New Roman"/>
          <w:sz w:val="24"/>
          <w:szCs w:val="24"/>
          <w:lang w:eastAsia="tr-TR"/>
        </w:rPr>
        <w:t xml:space="preserve">Adult </w:t>
      </w:r>
      <w:r w:rsidRPr="00E668B2">
        <w:rPr>
          <w:rFonts w:ascii="Times New Roman" w:eastAsia="Times New Roman" w:hAnsi="Times New Roman" w:cs="Times New Roman"/>
          <w:sz w:val="24"/>
          <w:szCs w:val="24"/>
          <w:lang w:eastAsia="tr-TR"/>
        </w:rPr>
        <w:t xml:space="preserve">ADHD </w:t>
      </w:r>
      <w:r w:rsidR="00D979B1" w:rsidRPr="00E668B2">
        <w:rPr>
          <w:rFonts w:ascii="Times New Roman" w:eastAsia="Times New Roman" w:hAnsi="Times New Roman" w:cs="Times New Roman"/>
          <w:sz w:val="24"/>
          <w:szCs w:val="24"/>
          <w:lang w:eastAsia="tr-TR"/>
        </w:rPr>
        <w:t>frequently</w:t>
      </w:r>
      <w:r w:rsidRPr="00E668B2">
        <w:rPr>
          <w:rFonts w:ascii="Times New Roman" w:eastAsia="Times New Roman" w:hAnsi="Times New Roman" w:cs="Times New Roman"/>
          <w:sz w:val="24"/>
          <w:szCs w:val="24"/>
          <w:lang w:eastAsia="tr-TR"/>
        </w:rPr>
        <w:t xml:space="preserve"> </w:t>
      </w:r>
      <w:r w:rsidR="00D979B1" w:rsidRPr="00E668B2">
        <w:rPr>
          <w:rFonts w:ascii="Times New Roman" w:eastAsia="Times New Roman" w:hAnsi="Times New Roman" w:cs="Times New Roman"/>
          <w:sz w:val="24"/>
          <w:szCs w:val="24"/>
          <w:lang w:eastAsia="tr-TR"/>
        </w:rPr>
        <w:t xml:space="preserve">manifests </w:t>
      </w:r>
      <w:r w:rsidR="00BD1C5A" w:rsidRPr="00E668B2">
        <w:rPr>
          <w:rFonts w:ascii="Times New Roman" w:eastAsia="Times New Roman" w:hAnsi="Times New Roman" w:cs="Times New Roman"/>
          <w:sz w:val="24"/>
          <w:szCs w:val="24"/>
          <w:lang w:eastAsia="tr-TR"/>
        </w:rPr>
        <w:t>in</w:t>
      </w:r>
      <w:r w:rsidR="00010E87" w:rsidRPr="00E668B2">
        <w:rPr>
          <w:rFonts w:ascii="Times New Roman" w:eastAsia="Times New Roman" w:hAnsi="Times New Roman" w:cs="Times New Roman"/>
          <w:sz w:val="24"/>
          <w:szCs w:val="24"/>
          <w:lang w:eastAsia="tr-TR"/>
        </w:rPr>
        <w:t xml:space="preserve"> </w:t>
      </w:r>
      <w:r w:rsidR="00D979B1" w:rsidRPr="00E668B2">
        <w:rPr>
          <w:rFonts w:ascii="Times New Roman" w:eastAsia="Times New Roman" w:hAnsi="Times New Roman" w:cs="Times New Roman"/>
          <w:sz w:val="24"/>
          <w:szCs w:val="24"/>
          <w:lang w:eastAsia="tr-TR"/>
        </w:rPr>
        <w:t xml:space="preserve">problems </w:t>
      </w:r>
      <w:r w:rsidR="00010E87" w:rsidRPr="00E668B2">
        <w:rPr>
          <w:rFonts w:ascii="Times New Roman" w:eastAsia="Times New Roman" w:hAnsi="Times New Roman" w:cs="Times New Roman"/>
          <w:sz w:val="24"/>
          <w:szCs w:val="24"/>
          <w:lang w:eastAsia="tr-TR"/>
        </w:rPr>
        <w:t>related to lack</w:t>
      </w:r>
      <w:r w:rsidR="00BD1C5A" w:rsidRPr="00E668B2">
        <w:rPr>
          <w:rFonts w:ascii="Times New Roman" w:eastAsia="Times New Roman" w:hAnsi="Times New Roman" w:cs="Times New Roman"/>
          <w:sz w:val="24"/>
          <w:szCs w:val="24"/>
          <w:lang w:eastAsia="tr-TR"/>
        </w:rPr>
        <w:t xml:space="preserve"> of</w:t>
      </w:r>
      <w:r w:rsidR="00010E87" w:rsidRPr="00E668B2">
        <w:rPr>
          <w:rFonts w:ascii="Times New Roman" w:eastAsia="Times New Roman" w:hAnsi="Times New Roman" w:cs="Times New Roman"/>
          <w:sz w:val="24"/>
          <w:szCs w:val="24"/>
          <w:lang w:eastAsia="tr-TR"/>
        </w:rPr>
        <w:t xml:space="preserve"> attentiveness (e.g.</w:t>
      </w:r>
      <w:r w:rsidR="00CD3956" w:rsidRPr="00E668B2">
        <w:rPr>
          <w:rFonts w:ascii="Times New Roman" w:eastAsia="Times New Roman" w:hAnsi="Times New Roman" w:cs="Times New Roman"/>
          <w:sz w:val="24"/>
          <w:szCs w:val="24"/>
          <w:lang w:eastAsia="tr-TR"/>
        </w:rPr>
        <w:t>,</w:t>
      </w:r>
      <w:r w:rsidR="00010E87" w:rsidRPr="00E668B2">
        <w:rPr>
          <w:rFonts w:ascii="Times New Roman" w:eastAsia="Times New Roman" w:hAnsi="Times New Roman" w:cs="Times New Roman"/>
          <w:sz w:val="24"/>
          <w:szCs w:val="24"/>
          <w:lang w:eastAsia="tr-TR"/>
        </w:rPr>
        <w:t xml:space="preserve"> disorganization, difficulty in memory</w:t>
      </w:r>
      <w:r w:rsidRPr="00E668B2">
        <w:rPr>
          <w:rFonts w:ascii="Times New Roman" w:eastAsia="Times New Roman" w:hAnsi="Times New Roman" w:cs="Times New Roman"/>
          <w:sz w:val="24"/>
          <w:szCs w:val="24"/>
          <w:lang w:eastAsia="tr-TR"/>
        </w:rPr>
        <w:t xml:space="preserve"> </w:t>
      </w:r>
      <w:r w:rsidR="00010E87" w:rsidRPr="00E668B2">
        <w:rPr>
          <w:rFonts w:ascii="Times New Roman" w:eastAsia="Times New Roman" w:hAnsi="Times New Roman" w:cs="Times New Roman"/>
          <w:sz w:val="24"/>
          <w:szCs w:val="24"/>
          <w:lang w:eastAsia="tr-TR"/>
        </w:rPr>
        <w:t xml:space="preserve">tasks, planning) </w:t>
      </w:r>
      <w:r w:rsidR="00BD1C5A" w:rsidRPr="00E668B2">
        <w:rPr>
          <w:rFonts w:ascii="Times New Roman" w:eastAsia="Times New Roman" w:hAnsi="Times New Roman" w:cs="Times New Roman"/>
          <w:sz w:val="24"/>
          <w:szCs w:val="24"/>
          <w:lang w:eastAsia="tr-TR"/>
        </w:rPr>
        <w:t>rather than</w:t>
      </w:r>
      <w:r w:rsidR="00010E87" w:rsidRPr="00E668B2">
        <w:rPr>
          <w:rFonts w:ascii="Times New Roman" w:eastAsia="Times New Roman" w:hAnsi="Times New Roman" w:cs="Times New Roman"/>
          <w:sz w:val="24"/>
          <w:szCs w:val="24"/>
          <w:lang w:eastAsia="tr-TR"/>
        </w:rPr>
        <w:t xml:space="preserve"> </w:t>
      </w:r>
      <w:r w:rsidRPr="00E668B2">
        <w:rPr>
          <w:rFonts w:ascii="Times New Roman" w:eastAsia="Times New Roman" w:hAnsi="Times New Roman" w:cs="Times New Roman"/>
          <w:sz w:val="24"/>
          <w:szCs w:val="24"/>
          <w:lang w:eastAsia="tr-TR"/>
        </w:rPr>
        <w:t>hyperacti</w:t>
      </w:r>
      <w:r w:rsidR="00010E87" w:rsidRPr="00E668B2">
        <w:rPr>
          <w:rFonts w:ascii="Times New Roman" w:eastAsia="Times New Roman" w:hAnsi="Times New Roman" w:cs="Times New Roman"/>
          <w:sz w:val="24"/>
          <w:szCs w:val="24"/>
          <w:lang w:eastAsia="tr-TR"/>
        </w:rPr>
        <w:t xml:space="preserve">vity </w:t>
      </w:r>
      <w:r w:rsidR="003B355E" w:rsidRPr="00E668B2">
        <w:rPr>
          <w:rFonts w:ascii="Times New Roman" w:eastAsia="Times New Roman" w:hAnsi="Times New Roman" w:cs="Times New Roman"/>
          <w:sz w:val="24"/>
          <w:szCs w:val="24"/>
          <w:lang w:eastAsia="tr-TR"/>
        </w:rPr>
        <w:fldChar w:fldCharType="begin" w:fldLock="1"/>
      </w:r>
      <w:r w:rsidR="00D05118" w:rsidRPr="00E668B2">
        <w:rPr>
          <w:rFonts w:ascii="Times New Roman" w:eastAsia="Times New Roman" w:hAnsi="Times New Roman" w:cs="Times New Roman"/>
          <w:sz w:val="24"/>
          <w:szCs w:val="24"/>
          <w:lang w:eastAsia="tr-TR"/>
        </w:rPr>
        <w:instrText>ADDIN CSL_CITATION {"citationItems":[{"id":"ITEM-1","itemData":{"DOI":"10.1176/ajp.2006.163.4.716","ISSN":"0002953X","PMID":"16585449","abstract":"Objective: Despite growing interest in adult attention deficit hyperactivity disorder (ADHD), little is known about its prevalence or correlates. Method: A screen for adult ADHD was included in a probability subsample (N= 3,199) of 18-44-year-old respondents in the National Comorbidity Survey Replication, a nationally representative household survey that used a lay-administered diagnostic interview to assess a wide range of DSM-IV disorders. Blinded clinical follow-up interviews of adult ADHD were carried out with 154 respondents, oversampling those with positive screen results. Multiple imputation was used to estimate prevalence and correlates of clinician-assessed adult ADHD. Results: The estimated prevalence of current adult ADHD was 4.4%. Significant correlates included being male, previously married, unemployed, and non-Hispanic white. Adult ADHD was highly comorbid with many other DSM-IV disorders assessed in the survey and was associated with substantial role impairment. The majority of cases were untreated, although many individuals had obtained treatment for other comorbid mental and substance-related disorders. Conclusion: Efforts are needed to increase the detection and treatment of adult ADHD. Research is needed to determine whether effective treatment would reduce the onset, persistence, and severity of disorders that co-occur with adult ADHD.","author":[{"dropping-particle":"","family":"Kessler","given":"Ronald C.","non-dropping-particle":"","parse-names":false,"suffix":""},{"dropping-particle":"","family":"Adler","given":"Lenard","non-dropping-particle":"","parse-names":false,"suffix":""},{"dropping-particle":"","family":"Berkley","given":"Russell","non-dropping-particle":"","parse-names":false,"suffix":""},{"dropping-particle":"","family":"Biederman","given":"Joseph","non-dropping-particle":"","parse-names":false,"suffix":""},{"dropping-particle":"","family":"Conners","given":"C. Keith","non-dropping-particle":"","parse-names":false,"suffix":""},{"dropping-particle":"","family":"Demler","given":"Olga","non-dropping-particle":"","parse-names":false,"suffix":""},{"dropping-particle":"V.","family":"Faraone","given":"Stephen","non-dropping-particle":"","parse-names":false,"suffix":""},{"dropping-particle":"","family":"Greenhill","given":"Laurence L.","non-dropping-particle":"","parse-names":false,"suffix":""},{"dropping-particle":"","family":"Howes","given":"Mary J.","non-dropping-particle":"","parse-names":false,"suffix":""},{"dropping-particle":"","family":"Secnik","given":"Kristina","non-dropping-particle":"","parse-names":false,"suffix":""},{"dropping-particle":"","family":"Spencer","given":"Thomas","non-dropping-particle":"","parse-names":false,"suffix":""},{"dropping-particle":"","family":"Ustun","given":"T. Bedirhan","non-dropping-particle":"","parse-names":false,"suffix":""},{"dropping-particle":"","family":"Walters","given":"Ellen E.","non-dropping-particle":"","parse-names":false,"suffix":""},{"dropping-particle":"","family":"Zaslavsky","given":"Alan M.","non-dropping-particle":"","parse-names":false,"suffix":""}],"container-title":"American Journal of Psychiatry","id":"ITEM-1","issue":"4","issued":{"date-parts":[["2006"]]},"page":"716-723","publisher":"Am Psychiatric Assoc","title":"The prevalence and correlates of adult ADHD in the United States: Results from the National Comorbidity Survey Replication","type":"article-journal","volume":"163"},"uris":["http://www.mendeley.com/documents/?uuid=84f41d9b-b951-455b-b67d-c02c293514ce"]}],"mendeley":{"formattedCitation":"(Kessler et al., 2006)","plainTextFormattedCitation":"(Kessler et al., 2006)","previouslyFormattedCitation":"(Kessler et al., 2006)"},"properties":{"noteIndex":0},"schema":"https://github.com/citation-style-language/schema/raw/master/csl-citation.json"}</w:instrText>
      </w:r>
      <w:r w:rsidR="003B355E" w:rsidRPr="00E668B2">
        <w:rPr>
          <w:rFonts w:ascii="Times New Roman" w:eastAsia="Times New Roman" w:hAnsi="Times New Roman" w:cs="Times New Roman"/>
          <w:sz w:val="24"/>
          <w:szCs w:val="24"/>
          <w:lang w:eastAsia="tr-TR"/>
        </w:rPr>
        <w:fldChar w:fldCharType="separate"/>
      </w:r>
      <w:r w:rsidR="003B355E" w:rsidRPr="00E668B2">
        <w:rPr>
          <w:rFonts w:ascii="Times New Roman" w:eastAsia="Times New Roman" w:hAnsi="Times New Roman" w:cs="Times New Roman"/>
          <w:noProof/>
          <w:sz w:val="24"/>
          <w:szCs w:val="24"/>
          <w:lang w:eastAsia="tr-TR"/>
        </w:rPr>
        <w:t>(Kessler et al., 2006)</w:t>
      </w:r>
      <w:r w:rsidR="003B355E" w:rsidRPr="00E668B2">
        <w:rPr>
          <w:rFonts w:ascii="Times New Roman" w:eastAsia="Times New Roman" w:hAnsi="Times New Roman" w:cs="Times New Roman"/>
          <w:sz w:val="24"/>
          <w:szCs w:val="24"/>
          <w:lang w:eastAsia="tr-TR"/>
        </w:rPr>
        <w:fldChar w:fldCharType="end"/>
      </w:r>
      <w:r w:rsidR="00BD1C5A" w:rsidRPr="00E668B2">
        <w:rPr>
          <w:rFonts w:ascii="Times New Roman" w:eastAsia="Times New Roman" w:hAnsi="Times New Roman" w:cs="Times New Roman"/>
          <w:sz w:val="24"/>
          <w:szCs w:val="24"/>
          <w:lang w:eastAsia="tr-TR"/>
        </w:rPr>
        <w:t>.</w:t>
      </w:r>
      <w:r w:rsidR="00010E87" w:rsidRPr="00E668B2">
        <w:rPr>
          <w:rFonts w:ascii="Times New Roman" w:eastAsia="Times New Roman" w:hAnsi="Times New Roman" w:cs="Times New Roman"/>
          <w:sz w:val="24"/>
          <w:szCs w:val="24"/>
          <w:lang w:eastAsia="tr-TR"/>
        </w:rPr>
        <w:t xml:space="preserve"> </w:t>
      </w:r>
      <w:r w:rsidR="00BD1C5A" w:rsidRPr="00E668B2">
        <w:rPr>
          <w:rFonts w:ascii="Times New Roman" w:eastAsia="Times New Roman" w:hAnsi="Times New Roman" w:cs="Times New Roman"/>
          <w:sz w:val="24"/>
          <w:szCs w:val="24"/>
          <w:lang w:eastAsia="tr-TR"/>
        </w:rPr>
        <w:t>T</w:t>
      </w:r>
      <w:r w:rsidR="00010E87" w:rsidRPr="00E668B2">
        <w:rPr>
          <w:rFonts w:ascii="Times New Roman" w:eastAsia="Times New Roman" w:hAnsi="Times New Roman" w:cs="Times New Roman"/>
          <w:sz w:val="24"/>
          <w:szCs w:val="24"/>
          <w:lang w:eastAsia="tr-TR"/>
        </w:rPr>
        <w:t>hese symptoms have been reported to markedly affect the</w:t>
      </w:r>
      <w:r w:rsidR="003A7DEC" w:rsidRPr="00E668B2">
        <w:rPr>
          <w:rFonts w:ascii="Times New Roman" w:eastAsia="Times New Roman" w:hAnsi="Times New Roman" w:cs="Times New Roman"/>
          <w:sz w:val="24"/>
          <w:szCs w:val="24"/>
          <w:lang w:eastAsia="tr-TR"/>
        </w:rPr>
        <w:t xml:space="preserve"> </w:t>
      </w:r>
      <w:r w:rsidR="00010E87" w:rsidRPr="00E668B2">
        <w:rPr>
          <w:rFonts w:ascii="Times New Roman" w:eastAsia="Times New Roman" w:hAnsi="Times New Roman" w:cs="Times New Roman"/>
          <w:sz w:val="24"/>
          <w:szCs w:val="24"/>
          <w:lang w:eastAsia="tr-TR"/>
        </w:rPr>
        <w:t>occupational, interpersonal</w:t>
      </w:r>
      <w:r w:rsidR="00CD3956" w:rsidRPr="00E668B2">
        <w:rPr>
          <w:rFonts w:ascii="Times New Roman" w:eastAsia="Times New Roman" w:hAnsi="Times New Roman" w:cs="Times New Roman"/>
          <w:sz w:val="24"/>
          <w:szCs w:val="24"/>
          <w:lang w:eastAsia="tr-TR"/>
        </w:rPr>
        <w:t>,</w:t>
      </w:r>
      <w:r w:rsidR="00010E87" w:rsidRPr="00E668B2">
        <w:rPr>
          <w:rFonts w:ascii="Times New Roman" w:eastAsia="Times New Roman" w:hAnsi="Times New Roman" w:cs="Times New Roman"/>
          <w:sz w:val="24"/>
          <w:szCs w:val="24"/>
          <w:lang w:eastAsia="tr-TR"/>
        </w:rPr>
        <w:t xml:space="preserve"> and social aspects of individual</w:t>
      </w:r>
      <w:r w:rsidR="00BF0208" w:rsidRPr="00E668B2">
        <w:rPr>
          <w:rFonts w:ascii="Times New Roman" w:eastAsia="Times New Roman" w:hAnsi="Times New Roman" w:cs="Times New Roman"/>
          <w:sz w:val="24"/>
          <w:szCs w:val="24"/>
          <w:lang w:eastAsia="tr-TR"/>
        </w:rPr>
        <w:t>s’</w:t>
      </w:r>
      <w:r w:rsidR="00010E87" w:rsidRPr="00E668B2">
        <w:rPr>
          <w:rFonts w:ascii="Times New Roman" w:eastAsia="Times New Roman" w:hAnsi="Times New Roman" w:cs="Times New Roman"/>
          <w:sz w:val="24"/>
          <w:szCs w:val="24"/>
          <w:lang w:eastAsia="tr-TR"/>
        </w:rPr>
        <w:t xml:space="preserve"> li</w:t>
      </w:r>
      <w:r w:rsidR="00BD1C5A" w:rsidRPr="00E668B2">
        <w:rPr>
          <w:rFonts w:ascii="Times New Roman" w:eastAsia="Times New Roman" w:hAnsi="Times New Roman" w:cs="Times New Roman"/>
          <w:sz w:val="24"/>
          <w:szCs w:val="24"/>
          <w:lang w:eastAsia="tr-TR"/>
        </w:rPr>
        <w:t>ves</w:t>
      </w:r>
      <w:r w:rsidR="00010E87" w:rsidRPr="00E668B2">
        <w:rPr>
          <w:rFonts w:ascii="Times New Roman" w:eastAsia="Times New Roman" w:hAnsi="Times New Roman" w:cs="Times New Roman"/>
          <w:sz w:val="24"/>
          <w:szCs w:val="24"/>
          <w:lang w:eastAsia="tr-TR"/>
        </w:rPr>
        <w:t xml:space="preserve"> </w:t>
      </w:r>
      <w:r w:rsidR="00010E87" w:rsidRPr="00E668B2">
        <w:rPr>
          <w:rFonts w:ascii="Times New Roman" w:eastAsia="Times New Roman" w:hAnsi="Times New Roman" w:cs="Times New Roman"/>
          <w:sz w:val="24"/>
          <w:szCs w:val="24"/>
          <w:lang w:eastAsia="tr-TR"/>
        </w:rPr>
        <w:fldChar w:fldCharType="begin" w:fldLock="1"/>
      </w:r>
      <w:r w:rsidR="00D05118" w:rsidRPr="00E668B2">
        <w:rPr>
          <w:rFonts w:ascii="Times New Roman" w:eastAsia="Times New Roman" w:hAnsi="Times New Roman" w:cs="Times New Roman"/>
          <w:sz w:val="24"/>
          <w:szCs w:val="24"/>
          <w:lang w:eastAsia="tr-TR"/>
        </w:rPr>
        <w:instrText>ADDIN CSL_CITATION {"citationItems":[{"id":"ITEM-1","itemData":{"DOI":"10.1371/journal.pone.0031500","ISSN":"19326203","PMID":"22347487","abstract":"Attention deficit/hyperactivity disorder (ADHD) is the most prevalent childhood psychiatric condition. It frequently persists into adulthood and can have serious health and other adverse consequences. The majority of previous adult ADHD studies have focused on young adults so that relatively little is known about ADHD symptoms and their effects in mid and late life. In addition, effects of subclinical levels of attention deficit and hyperactivity have not been studied in detail. In this study we investigated ADHD symptoms and related impairment in a large population-based sample of middle-aged Australian adults (n = 2091; 47% male). Applying the WHO adult ADHD Self Report Screener (ASRS) we observed that 6.2% of participants had scores that were previously associated with ADHD diagnosis. No significant gender difference in the distribution of ASRS scores was observed. Multiple regression analyses indicated strong positive correlations between symptoms of ADHD and depression/anxiety and significant negative associations (p&lt;0.01) with employment, financial stress, relationship quality, health and well-being measures in this age group. Importantly, associations were highly significant even when few ADHD symptoms were reported. Compared to the hyperactivity component, the inattention trait was particularly strongly associated and remained significant after controlling for depression/anxiety symptoms. Our study confirms previous findings and significantly adds to existing literature especially for an age-group that has not been well-studied. Our results suggest that ADHD symptoms continue to be associated with ill-health and functional impairment in mid-life and are, therefore, likely to be a major, previously unrecognized source of late-life morbidity with associated social and economic costs. Thus, there is a compelling need for better understanding and development of age-appropriate approaches to the diagnosis and treatment of ADHD in mid- to late-life. © 2012 Das et al.","author":[{"dropping-particle":"","family":"Das","given":"Debjani","non-dropping-particle":"","parse-names":false,"suffix":""},{"dropping-particle":"","family":"Cherbuin","given":"Nicolas","non-dropping-particle":"","parse-names":false,"suffix":""},{"dropping-particle":"","family":"Butterworth","given":"Peter","non-dropping-particle":"","parse-names":false,"suffix":""},{"dropping-particle":"","family":"Anstey","given":"Kaarin J.","non-dropping-particle":"","parse-names":false,"suffix":""},{"dropping-particle":"","family":"Easteal","given":"Simon","non-dropping-particle":"","parse-names":false,"suffix":""}],"container-title":"PLoS ONE","id":"ITEM-1","issue":"2","issued":{"date-parts":[["2012"]]},"publisher":"Public Library of Science","title":"A population-based study of attention deficit/hyperactivity disorder symptoms and associated impairment in middle-aged adults","type":"article-journal","volume":"7"},"uris":["http://www.mendeley.com/documents/?uuid=4d39c37a-9064-4565-a841-fadf489cb847"]}],"mendeley":{"formattedCitation":"(Das et al., 2012)","plainTextFormattedCitation":"(Das et al., 2012)","previouslyFormattedCitation":"(Das et al., 2012)"},"properties":{"noteIndex":0},"schema":"https://github.com/citation-style-language/schema/raw/master/csl-citation.json"}</w:instrText>
      </w:r>
      <w:r w:rsidR="00010E87" w:rsidRPr="00E668B2">
        <w:rPr>
          <w:rFonts w:ascii="Times New Roman" w:eastAsia="Times New Roman" w:hAnsi="Times New Roman" w:cs="Times New Roman"/>
          <w:sz w:val="24"/>
          <w:szCs w:val="24"/>
          <w:lang w:eastAsia="tr-TR"/>
        </w:rPr>
        <w:fldChar w:fldCharType="separate"/>
      </w:r>
      <w:r w:rsidR="00EF773E" w:rsidRPr="00E668B2">
        <w:rPr>
          <w:rFonts w:ascii="Times New Roman" w:eastAsia="Times New Roman" w:hAnsi="Times New Roman" w:cs="Times New Roman"/>
          <w:noProof/>
          <w:sz w:val="24"/>
          <w:szCs w:val="24"/>
          <w:lang w:eastAsia="tr-TR"/>
        </w:rPr>
        <w:t>(Das et al., 2012)</w:t>
      </w:r>
      <w:r w:rsidR="00010E87" w:rsidRPr="00E668B2">
        <w:rPr>
          <w:rFonts w:ascii="Times New Roman" w:eastAsia="Times New Roman" w:hAnsi="Times New Roman" w:cs="Times New Roman"/>
          <w:sz w:val="24"/>
          <w:szCs w:val="24"/>
          <w:lang w:eastAsia="tr-TR"/>
        </w:rPr>
        <w:fldChar w:fldCharType="end"/>
      </w:r>
      <w:r w:rsidR="00010E87" w:rsidRPr="00E668B2">
        <w:rPr>
          <w:rFonts w:ascii="Times New Roman" w:eastAsia="Times New Roman" w:hAnsi="Times New Roman" w:cs="Times New Roman"/>
          <w:sz w:val="24"/>
          <w:szCs w:val="24"/>
          <w:lang w:eastAsia="tr-TR"/>
        </w:rPr>
        <w:t xml:space="preserve">. </w:t>
      </w:r>
    </w:p>
    <w:p w14:paraId="325475A0" w14:textId="77777777" w:rsidR="007F2FED" w:rsidRPr="00E668B2" w:rsidRDefault="00AD42B8" w:rsidP="00F0349C">
      <w:pPr>
        <w:spacing w:after="0" w:line="480" w:lineRule="auto"/>
        <w:jc w:val="both"/>
        <w:rPr>
          <w:rFonts w:ascii="Times New Roman" w:eastAsia="Times New Roman" w:hAnsi="Times New Roman" w:cs="Times New Roman"/>
          <w:b/>
          <w:sz w:val="24"/>
          <w:szCs w:val="24"/>
          <w:lang w:eastAsia="tr-TR"/>
        </w:rPr>
      </w:pPr>
      <w:r w:rsidRPr="00E668B2">
        <w:rPr>
          <w:rFonts w:ascii="Times New Roman" w:eastAsia="Times New Roman" w:hAnsi="Times New Roman" w:cs="Times New Roman"/>
          <w:b/>
          <w:sz w:val="24"/>
          <w:szCs w:val="24"/>
          <w:lang w:eastAsia="tr-TR"/>
        </w:rPr>
        <w:t>The associations between cognitive flexibility and ADHD</w:t>
      </w:r>
    </w:p>
    <w:p w14:paraId="69D355EE" w14:textId="715D1EC4" w:rsidR="002F0B11" w:rsidRPr="00E668B2" w:rsidRDefault="00350783" w:rsidP="00F0349C">
      <w:pPr>
        <w:spacing w:after="0" w:line="480" w:lineRule="auto"/>
        <w:jc w:val="both"/>
        <w:rPr>
          <w:rFonts w:ascii="Times New Roman" w:hAnsi="Times New Roman" w:cs="Times New Roman"/>
          <w:sz w:val="24"/>
          <w:szCs w:val="24"/>
          <w:lang w:val="tr-TR"/>
        </w:rPr>
      </w:pPr>
      <w:r w:rsidRPr="00E668B2">
        <w:rPr>
          <w:rFonts w:ascii="Times New Roman" w:hAnsi="Times New Roman" w:cs="Times New Roman"/>
          <w:sz w:val="24"/>
          <w:szCs w:val="24"/>
        </w:rPr>
        <w:t xml:space="preserve">Cognitive flexibility </w:t>
      </w:r>
      <w:r w:rsidR="00B67F82" w:rsidRPr="00E668B2">
        <w:rPr>
          <w:rFonts w:ascii="Times New Roman" w:hAnsi="Times New Roman" w:cs="Times New Roman"/>
          <w:sz w:val="24"/>
          <w:szCs w:val="24"/>
        </w:rPr>
        <w:t>is</w:t>
      </w:r>
      <w:r w:rsidRPr="00E668B2">
        <w:rPr>
          <w:rFonts w:ascii="Times New Roman" w:hAnsi="Times New Roman" w:cs="Times New Roman"/>
          <w:sz w:val="24"/>
          <w:szCs w:val="24"/>
        </w:rPr>
        <w:t xml:space="preserve"> defined as individual's attentiveness and awareness of diverse preferences and available discretions in </w:t>
      </w:r>
      <w:r w:rsidR="00026193" w:rsidRPr="00E668B2">
        <w:rPr>
          <w:rFonts w:ascii="Times New Roman" w:hAnsi="Times New Roman" w:cs="Times New Roman"/>
          <w:sz w:val="24"/>
          <w:szCs w:val="24"/>
        </w:rPr>
        <w:t>miscellaneous scenarios</w:t>
      </w:r>
      <w:r w:rsidRPr="00E668B2">
        <w:rPr>
          <w:rFonts w:ascii="Times New Roman" w:hAnsi="Times New Roman" w:cs="Times New Roman"/>
          <w:sz w:val="24"/>
          <w:szCs w:val="24"/>
        </w:rPr>
        <w:t xml:space="preserve">, </w:t>
      </w:r>
      <w:r w:rsidR="00463D08" w:rsidRPr="00E668B2">
        <w:rPr>
          <w:rFonts w:ascii="Times New Roman" w:hAnsi="Times New Roman" w:cs="Times New Roman"/>
          <w:sz w:val="24"/>
          <w:szCs w:val="24"/>
        </w:rPr>
        <w:t xml:space="preserve">and </w:t>
      </w:r>
      <w:r w:rsidRPr="00E668B2">
        <w:rPr>
          <w:rFonts w:ascii="Times New Roman" w:hAnsi="Times New Roman" w:cs="Times New Roman"/>
          <w:sz w:val="24"/>
          <w:szCs w:val="24"/>
        </w:rPr>
        <w:t xml:space="preserve">a </w:t>
      </w:r>
      <w:r w:rsidR="00026193" w:rsidRPr="00E668B2">
        <w:rPr>
          <w:rFonts w:ascii="Times New Roman" w:hAnsi="Times New Roman" w:cs="Times New Roman"/>
          <w:sz w:val="24"/>
          <w:szCs w:val="24"/>
        </w:rPr>
        <w:t>motivation</w:t>
      </w:r>
      <w:r w:rsidRPr="00E668B2">
        <w:rPr>
          <w:rFonts w:ascii="Times New Roman" w:hAnsi="Times New Roman" w:cs="Times New Roman"/>
          <w:sz w:val="24"/>
          <w:szCs w:val="24"/>
        </w:rPr>
        <w:t xml:space="preserve"> to be</w:t>
      </w:r>
      <w:r w:rsidR="00026193" w:rsidRPr="00E668B2">
        <w:rPr>
          <w:rFonts w:ascii="Times New Roman" w:hAnsi="Times New Roman" w:cs="Times New Roman"/>
          <w:sz w:val="24"/>
          <w:szCs w:val="24"/>
        </w:rPr>
        <w:t>come</w:t>
      </w:r>
      <w:r w:rsidRPr="00E668B2">
        <w:rPr>
          <w:rFonts w:ascii="Times New Roman" w:hAnsi="Times New Roman" w:cs="Times New Roman"/>
          <w:sz w:val="24"/>
          <w:szCs w:val="24"/>
        </w:rPr>
        <w:t xml:space="preserve"> flexible </w:t>
      </w:r>
      <w:r w:rsidR="00463D08" w:rsidRPr="00E668B2">
        <w:rPr>
          <w:rFonts w:ascii="Times New Roman" w:hAnsi="Times New Roman" w:cs="Times New Roman"/>
          <w:sz w:val="24"/>
          <w:szCs w:val="24"/>
        </w:rPr>
        <w:t>in</w:t>
      </w:r>
      <w:r w:rsidR="00026193" w:rsidRPr="00E668B2">
        <w:rPr>
          <w:rFonts w:ascii="Times New Roman" w:hAnsi="Times New Roman" w:cs="Times New Roman"/>
          <w:sz w:val="24"/>
          <w:szCs w:val="24"/>
        </w:rPr>
        <w:t xml:space="preserve"> new situations with </w:t>
      </w:r>
      <w:r w:rsidRPr="00E668B2">
        <w:rPr>
          <w:rFonts w:ascii="Times New Roman" w:hAnsi="Times New Roman" w:cs="Times New Roman"/>
          <w:sz w:val="24"/>
          <w:szCs w:val="24"/>
        </w:rPr>
        <w:t xml:space="preserve">self-efficacy </w:t>
      </w:r>
      <w:r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{"citationItems":[{"id":"ITEM-1","itemData":{"DOI":"10.2466/pr0.1995.76.2.623","ISSN":"0033-2941","abstract":"This paper contains a description of a scale to measure cognitive flexibility. In Study 1, 247 participants completed the Cognitive Flexibility Scale, the Communication Flexibility Scale, and the Rigidity of Attitudes Regarding Personal Habits Scale. In Study 2, 275 participants completed the Cognitive Flexibility Scale, the Interaction Involvement Scale, the Self-monitoring Scale, and the Unwillingness to Communicate Scale. Analysis showed the Cognitive Flexibility Scale to be internally reliable and supported its construct and concurrent validity.","author":[{"dropping-particle":"","family":"Martin","given":"Matthew M.","non-dropping-particle":"","parse-names":false,"suffix":""},{"dropping-particle":"","family":"Rubin","given":"Rebecca B.","non-dropping-particle":"","parse-names":false,"suffix":""}],"container-title":"Psychological Reports","id":"ITEM-1","issue":"2","issued":{"date-parts":[["1995"]]},"page":"623-626","publisher":"SAGE Publications Sage CA: Los Angeles, CA","title":"A New Measure of Cognitive Flexibility","type":"article-journal","volume":"76"},"uris":["http://www.mendeley.com/documents/?uuid=7b3dc751-6f74-4fc7-b1b3-b573c9383215"]},{"id":"ITEM-2","itemData":{"DOI":"10.1093/cercor/bhj116","ISSN":"10473211","PMID":"16436686","abstract":"Despite numerous functional neuroimaging and lesion studies of human executive function, the precise neuroanatomical correlates of specific components of attentional control remain controversial. Using a novel approach that focused upon volunteer behavior rather than experimental manipulations, specific components of attentional shifting were fractionated, and their neural correlates differentiated using event-related fMRI. The results demonstrate that the ventrolateral prefrontal cortex is involved in switching attention \"between\" stimulus dimensions, whereas the posterior parietal cortex mediates changes in stimulus-response mapping. Furthermore, reversals based on negative feedback activated the lateral orbitofrontal cortex, whereas positive feedback modulated activity in the medial orbital frontal cortex. Finally, the dorsolateral prefrontal cortex was active throughout solution search. These findings support the hypothesis that lateral prefrontal, orbital, and parietal areas form a supervisory network that controls the focus of attention and suggests that these regions can be fractionated in terms of their specific contributions. © The Author 2006. Published by Oxford University Press. All rights reserved.","author":[{"dropping-particle":"","family":"Hampshire","given":"Adam","non-dropping-particle":"","parse-names":false,"suffix":""},{"dropping-particle":"","family":"Owen","given":"Adrian M.","non-dropping-particle":"","parse-names":false,"suffix":""}],"container-title":"Cerebral Cortex","id":"ITEM-2","issue":"12","issued":{"date-parts":[["2006"]]},"page":"1679-1689","publisher":"Oxford University Press","title":"Fractionating attentional control using event-related fMRI","type":"article-journal","volume":"16"},"uris":["http://www.mendeley.com/documents/?uuid=929ff5b4-e51d-4639-ae87-779934fa32a4","http://www.mendeley.com/documents/?uuid=f125cafc-f74f-4b3d-9423-10a331080bf6"]}],"mendeley":{"formattedCitation":"(Hampshire &amp; Owen, 2006; Martin &amp; Rubin, 1995)","manualFormatting":"(Hampshire &amp; Owen, 2006; Martin &amp; Rubin, 1995)","plainTextFormattedCitation":"(Hampshire &amp; Owen, 2006; Martin &amp; Rubin, 1995)","previouslyFormattedCitation":"(Hampshire &amp; Owen, 2006; Martin &amp; Rubin, 1995)"},"properties":{"noteIndex":0},"schema":"https://github.com/citation-style-language/schema/raw/master/csl-citation.json"}</w:instrText>
      </w:r>
      <w:r w:rsidRPr="00E668B2">
        <w:rPr>
          <w:rFonts w:ascii="Times New Roman" w:hAnsi="Times New Roman" w:cs="Times New Roman"/>
          <w:sz w:val="24"/>
          <w:szCs w:val="24"/>
        </w:rPr>
        <w:fldChar w:fldCharType="separate"/>
      </w:r>
      <w:r w:rsidR="00026193" w:rsidRPr="00E668B2">
        <w:rPr>
          <w:rFonts w:ascii="Times New Roman" w:hAnsi="Times New Roman" w:cs="Times New Roman"/>
          <w:noProof/>
          <w:sz w:val="24"/>
          <w:szCs w:val="24"/>
        </w:rPr>
        <w:t xml:space="preserve">(Hampshire </w:t>
      </w:r>
      <w:r w:rsidR="00463D08" w:rsidRPr="00E668B2">
        <w:rPr>
          <w:rFonts w:ascii="Times New Roman" w:hAnsi="Times New Roman" w:cs="Times New Roman"/>
          <w:noProof/>
          <w:sz w:val="24"/>
          <w:szCs w:val="24"/>
        </w:rPr>
        <w:t>&amp;</w:t>
      </w:r>
      <w:r w:rsidR="00026193" w:rsidRPr="00E668B2">
        <w:rPr>
          <w:rFonts w:ascii="Times New Roman" w:hAnsi="Times New Roman" w:cs="Times New Roman"/>
          <w:noProof/>
          <w:sz w:val="24"/>
          <w:szCs w:val="24"/>
        </w:rPr>
        <w:t xml:space="preserve"> Owen, 2006; Martin </w:t>
      </w:r>
      <w:r w:rsidR="00463D08" w:rsidRPr="00E668B2">
        <w:rPr>
          <w:rFonts w:ascii="Times New Roman" w:hAnsi="Times New Roman" w:cs="Times New Roman"/>
          <w:noProof/>
          <w:sz w:val="24"/>
          <w:szCs w:val="24"/>
        </w:rPr>
        <w:t>&amp;</w:t>
      </w:r>
      <w:r w:rsidR="00026193" w:rsidRPr="00E668B2">
        <w:rPr>
          <w:rFonts w:ascii="Times New Roman" w:hAnsi="Times New Roman" w:cs="Times New Roman"/>
          <w:noProof/>
          <w:sz w:val="24"/>
          <w:szCs w:val="24"/>
        </w:rPr>
        <w:t xml:space="preserve"> Rubin, 1995)</w:t>
      </w:r>
      <w:r w:rsidRPr="00E668B2">
        <w:rPr>
          <w:rFonts w:ascii="Times New Roman" w:hAnsi="Times New Roman" w:cs="Times New Roman"/>
          <w:sz w:val="24"/>
          <w:szCs w:val="24"/>
        </w:rPr>
        <w:fldChar w:fldCharType="end"/>
      </w:r>
      <w:r w:rsidRPr="00E668B2">
        <w:rPr>
          <w:rFonts w:ascii="Times New Roman" w:hAnsi="Times New Roman" w:cs="Times New Roman"/>
          <w:sz w:val="24"/>
          <w:szCs w:val="24"/>
        </w:rPr>
        <w:t>.</w:t>
      </w:r>
      <w:r w:rsidR="00026193" w:rsidRPr="00E668B2">
        <w:rPr>
          <w:rFonts w:ascii="Times New Roman" w:hAnsi="Times New Roman" w:cs="Times New Roman"/>
          <w:sz w:val="24"/>
          <w:szCs w:val="24"/>
        </w:rPr>
        <w:t xml:space="preserve"> </w:t>
      </w:r>
      <w:r w:rsidR="00463D08" w:rsidRPr="00E668B2">
        <w:rPr>
          <w:rFonts w:ascii="Times New Roman" w:hAnsi="Times New Roman" w:cs="Times New Roman"/>
          <w:sz w:val="24"/>
          <w:szCs w:val="24"/>
        </w:rPr>
        <w:t>D</w:t>
      </w:r>
      <w:r w:rsidR="00026193" w:rsidRPr="00E668B2">
        <w:rPr>
          <w:rFonts w:ascii="Times New Roman" w:hAnsi="Times New Roman" w:cs="Times New Roman"/>
          <w:sz w:val="24"/>
          <w:szCs w:val="24"/>
        </w:rPr>
        <w:t xml:space="preserve">eficits in cognitive flexibility </w:t>
      </w:r>
      <w:r w:rsidR="00463D08" w:rsidRPr="00E668B2">
        <w:rPr>
          <w:rFonts w:ascii="Times New Roman" w:hAnsi="Times New Roman" w:cs="Times New Roman"/>
          <w:sz w:val="24"/>
          <w:szCs w:val="24"/>
        </w:rPr>
        <w:t>have been</w:t>
      </w:r>
      <w:r w:rsidR="00026193" w:rsidRPr="00E668B2">
        <w:rPr>
          <w:rFonts w:ascii="Times New Roman" w:hAnsi="Times New Roman" w:cs="Times New Roman"/>
          <w:sz w:val="24"/>
          <w:szCs w:val="24"/>
        </w:rPr>
        <w:t xml:space="preserve"> demonstrated in </w:t>
      </w:r>
      <w:r w:rsidR="007F2FED" w:rsidRPr="00E668B2">
        <w:rPr>
          <w:rFonts w:ascii="Times New Roman" w:hAnsi="Times New Roman" w:cs="Times New Roman"/>
          <w:sz w:val="24"/>
          <w:szCs w:val="24"/>
        </w:rPr>
        <w:t xml:space="preserve">several major mental disorder groups including </w:t>
      </w:r>
      <w:r w:rsidR="00026193" w:rsidRPr="00E668B2">
        <w:rPr>
          <w:rFonts w:ascii="Times New Roman" w:hAnsi="Times New Roman" w:cs="Times New Roman"/>
          <w:sz w:val="24"/>
          <w:szCs w:val="24"/>
        </w:rPr>
        <w:t xml:space="preserve">depression </w:t>
      </w:r>
      <w:r w:rsidR="00026193"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{"citationItems":[{"id":"ITEM-1","itemData":{"ISSN":"0013-7006","PMID":"11972136","abstract":"While several neuropsychological studies have demonstrated that cognitive deficits are seen across a broad range of cognitive domains, executive deficits associated with frontal lobe dysfunction may be prominent in depression. Executive function refers to cognitive processes that control and integrate other cognitive activities such as episodic memory. These executive functions involve a set of cognitive behaviors which include: dealing with novelty, selecting strategies, inhibiting incorrect responses, monitoring performance and using feedback to adjust future responding. The measurement of executive function relies mainly on the use of neuropsychological tests known to be sensitive to frontal lobe damage such as the Wisconsin and California Card Sorting Tests, verbal fluency tests, Stroop-test, Tower of London Task and Trail Making Test. The present review focuses on studies investigating executive functions in primary unipolar depression with these neuropsychological tasks. Unipolar depressed patients mainly exhibit cognitive inhibition deficits, problem-solving impairments and planning deficits. Cognitive inhibition deficits in depressed patients have been related to a reduction of cognitive resources and psychomotor retardation. Inhibition disturbance could lead depressed patients to process irrelevant information and consequently reduce their capacity to control transient mood changes. Several studies have found evidence of problem solving impairments in depressed patients. Depressed subjects show with card sorting tests difficulties in hypothesis testing with a loss of spontaneous and reactive cognitive flexibility. The cognitive rigidity and hypothesis-testing associated with dorsolateral prefrontal dysfunction in depression may prevent patients to cope with life events and lead to a perpetuation of depressed mood by a continuation of stress exposure. Planning tasks, such as the Tower of London Test, also demonstrate that depressed patients fail to use negative feedback as a motivational boost to improve their performance. Both trait and state factors influence the executive level of depressed patients. Executive deficits have been reported in more severely depressed subjects with melancholic or psychotic features. Executive functioning also might predict a poorer outcome in depression. Thus initiation and perseveration scores - a measure of cognitive flexibility - is associated with relapse and recurrence of depression and residual depressive s…","author":[{"dropping-particle":"","family":"Fossati","given":"P","non-dropping-particle":"","parse-names":false,"suffix":""},{"dropping-particle":"","family":"Ergis","given":"A M","non-dropping-particle":"","parse-names":false,"suffix":""},{"dropping-particle":"","family":"Allilaire","given":"J F","non-dropping-particle":"","parse-names":false,"suffix":""}],"container-title":"L'Encephale","id":"ITEM-1","issue":"2","issued":{"date-parts":[["2002"]]},"page":"97-107","title":"[Executive functioning in unipolar depression: a review].","type":"article-journal","volume":"28"},"uris":["http://www.mendeley.com/documents/?uuid=427b5f72-95a6-48c6-835b-6bfe67fb29d6"]}],"mendeley":{"formattedCitation":"(Fossati et al., 2002)","plainTextFormattedCitation":"(Fossati et al., 2002)","previouslyFormattedCitation":"(Fossati et al., 2002)"},"properties":{"noteIndex":0},"schema":"https://github.com/citation-style-language/schema/raw/master/csl-citation.json"}</w:instrText>
      </w:r>
      <w:r w:rsidR="00026193" w:rsidRPr="00E668B2">
        <w:rPr>
          <w:rFonts w:ascii="Times New Roman" w:hAnsi="Times New Roman" w:cs="Times New Roman"/>
          <w:sz w:val="24"/>
          <w:szCs w:val="24"/>
        </w:rPr>
        <w:fldChar w:fldCharType="separate"/>
      </w:r>
      <w:r w:rsidR="00026193" w:rsidRPr="00E668B2">
        <w:rPr>
          <w:rFonts w:ascii="Times New Roman" w:hAnsi="Times New Roman" w:cs="Times New Roman"/>
          <w:noProof/>
          <w:sz w:val="24"/>
          <w:szCs w:val="24"/>
        </w:rPr>
        <w:t>(Fossati et al., 2002)</w:t>
      </w:r>
      <w:r w:rsidR="00026193" w:rsidRPr="00E668B2">
        <w:rPr>
          <w:rFonts w:ascii="Times New Roman" w:hAnsi="Times New Roman" w:cs="Times New Roman"/>
          <w:sz w:val="24"/>
          <w:szCs w:val="24"/>
        </w:rPr>
        <w:fldChar w:fldCharType="end"/>
      </w:r>
      <w:r w:rsidR="00026193" w:rsidRPr="00E668B2">
        <w:rPr>
          <w:rFonts w:ascii="Times New Roman" w:hAnsi="Times New Roman" w:cs="Times New Roman"/>
          <w:sz w:val="24"/>
          <w:szCs w:val="24"/>
        </w:rPr>
        <w:t xml:space="preserve">, generalized anxiety, obsessive-compulsive disorder </w:t>
      </w:r>
      <w:r w:rsidR="00026193" w:rsidRPr="00E668B2">
        <w:rPr>
          <w:rFonts w:ascii="Times New Roman" w:hAnsi="Times New Roman" w:cs="Times New Roman"/>
          <w:sz w:val="24"/>
          <w:szCs w:val="24"/>
        </w:rPr>
        <w:fldChar w:fldCharType="begin" w:fldLock="1"/>
      </w:r>
      <w:r w:rsidR="00026193" w:rsidRPr="00E668B2">
        <w:rPr>
          <w:rFonts w:ascii="Times New Roman" w:hAnsi="Times New Roman" w:cs="Times New Roman"/>
          <w:sz w:val="24"/>
          <w:szCs w:val="24"/>
        </w:rPr>
        <w:instrText>ADDIN CSL_CITATION {"citationItems":[{"id":"ITEM-1","itemData":{"DOI":"10.1016/j.ijchp.2019.07.006","ISSN":"16972600","abstract":"Background/Objective: The main aim of this study was to analyze differences in inhibition and cognitive flexibility, taking into account some variables that may influence results (non verbal reasoning, depression, anxiety, intolerance of uncertainty, comorbidity, medication consumption). Method: The participants were 95 adults aged 17-61 years old (M = 33.48, SD = 11.13), primary (most severe) Generalized Anxiety Disorder or Obsessive-Compulsive Disorder and a healthy control group. Neuropsychological neasures were completed using computerized Wisconsin Card Sorting Test, Stroop Color Word Test and Go/NoGo Task. Results: Clinical groups presented worse results in cognitive flexibility to the control group. The obsessive-compulsive group showed worse scores in flexibility than the generalized anxiety group, once non-verbal reasoning and tolerance to uncertainty were controlled. Comorbidity and medication use did not affect results in the obsessive compulsive group but did however influence the generalized anxiety group. Conclusions: Cognitive flexibility could be included treatment in the treatment of obsessive-compulsive disorder and generalized anxiety disorder.","author":[{"dropping-particle":"","family":"Rosa-Alcázar","given":"Ángel","non-dropping-particle":"","parse-names":false,"suffix":""},{"dropping-particle":"","family":"Olivares-Olivares","given":"Pablo J.","non-dropping-particle":"","parse-names":false,"suffix":""},{"dropping-particle":"","family":"Martínez-Esparza","given":"Inmaculada Concepción","non-dropping-particle":"","parse-names":false,"suffix":""},{"dropping-particle":"","family":"Parada-Navas","given":"José Luis","non-dropping-particle":"","parse-names":false,"suffix":""},{"dropping-particle":"","family":"Rosa-Alcázar","given":"Ana I.","non-dropping-particle":"","parse-names":false,"suffix":""},{"dropping-particle":"","family":"Olivares-Rodríguez","given":"José","non-dropping-particle":"","parse-names":false,"suffix":""}],"container-title":"International Journal of Clinical and Health Psychology","id":"ITEM-1","issue":"1","issued":{"date-parts":[["2020","1","1"]]},"page":"20-28","publisher":"Elsevier Doyma","title":"Cognitive flexibility and response inhibition in patients with Obsessive-Compulsive Disorder and Generalized Anxiety Disorder","type":"article-journal","volume":"20"},"uris":["http://www.mendeley.com/documents/?uuid=b11085f4-2aa1-3040-b7e0-5bcd777f5b5f"]}],"mendeley":{"formattedCitation":"(Rosa-Alcázar et al., 2020)","plainTextFormattedCitation":"(Rosa-Alcázar et al., 2020)","previouslyFormattedCitation":"(Rosa-Alcázar et al., 2020)"},"properties":{"noteIndex":0},"schema":"https://github.com/citation-style-language/schema/raw/master/csl-citation.json"}</w:instrText>
      </w:r>
      <w:r w:rsidR="00026193" w:rsidRPr="00E668B2">
        <w:rPr>
          <w:rFonts w:ascii="Times New Roman" w:hAnsi="Times New Roman" w:cs="Times New Roman"/>
          <w:sz w:val="24"/>
          <w:szCs w:val="24"/>
        </w:rPr>
        <w:fldChar w:fldCharType="separate"/>
      </w:r>
      <w:r w:rsidR="00026193" w:rsidRPr="00E668B2">
        <w:rPr>
          <w:rFonts w:ascii="Times New Roman" w:hAnsi="Times New Roman" w:cs="Times New Roman"/>
          <w:noProof/>
          <w:sz w:val="24"/>
          <w:szCs w:val="24"/>
        </w:rPr>
        <w:t>(Rosa-Alcázar et al., 2020)</w:t>
      </w:r>
      <w:r w:rsidR="00026193" w:rsidRPr="00E668B2">
        <w:rPr>
          <w:rFonts w:ascii="Times New Roman" w:hAnsi="Times New Roman" w:cs="Times New Roman"/>
          <w:sz w:val="24"/>
          <w:szCs w:val="24"/>
        </w:rPr>
        <w:fldChar w:fldCharType="end"/>
      </w:r>
      <w:r w:rsidR="00026193" w:rsidRPr="00E668B2">
        <w:rPr>
          <w:rFonts w:ascii="Times New Roman" w:hAnsi="Times New Roman" w:cs="Times New Roman"/>
          <w:sz w:val="24"/>
          <w:szCs w:val="24"/>
        </w:rPr>
        <w:t xml:space="preserve">, schizophrenia </w:t>
      </w:r>
      <w:r w:rsidR="00026193" w:rsidRPr="00E668B2">
        <w:rPr>
          <w:rFonts w:ascii="Times New Roman" w:hAnsi="Times New Roman" w:cs="Times New Roman"/>
          <w:sz w:val="24"/>
          <w:szCs w:val="24"/>
        </w:rPr>
        <w:fldChar w:fldCharType="begin" w:fldLock="1"/>
      </w:r>
      <w:r w:rsidR="00026193" w:rsidRPr="00E668B2">
        <w:rPr>
          <w:rFonts w:ascii="Times New Roman" w:hAnsi="Times New Roman" w:cs="Times New Roman"/>
          <w:sz w:val="24"/>
          <w:szCs w:val="24"/>
        </w:rPr>
        <w:instrText>ADDIN CSL_CITATION {"citationItems":[{"id":"ITEM-1","itemData":{"DOI":"10.1016/j.psychres.2018.03.048","ISSN":"18727123","abstract":"Many with schizophrenia experiences deficits in social cognition, neurocognition and metacognition. Yet the biological mechanisms which may underpin these cognitive deficits are poorly understood. Two candidate causes of these deficits are disturbances in oxytocin (OT) and vasopressin (VP). To explore this we assessed plasma OT and VP in 34 schizophrenia patients and 31 healthy controls. We also concurrently assessed social cognition using the Reading the Mind from the Eyes test, neurocognition using the Wisconsin Card Sorting Test and metacognition using the Metacognitive Assessment Scale-Abbreviated. Group comparisons revealed lower plasma OT levels in the schizophrenia group. Plasma VP levels did not differ between groups. Correlations revealed that lower levels of OT were associated with poorer levels of metacognitive functioning in the schizophrenia group but not poorer social cognition or neurocognition. In a stepwise multiple regression, plasma OT level, neurocognition and social cognition contributed uniquely to the prediction of metacognition in the schizophrenia group. Results may suggest that disturbance in OT is linked with deficits in metacognition and may interact with other forms of cognitive deficits, interfering with the person's abilities to form a complex and integrated sense of self and others.","author":[{"dropping-particle":"","family":"Aydın","given":"Orkun","non-dropping-particle":"","parse-names":false,"suffix":""},{"dropping-particle":"","family":"Lysaker","given":"Paul H.","non-dropping-particle":"","parse-names":false,"suffix":""},{"dropping-particle":"","family":"Balıkçı","given":"Kuzeymen","non-dropping-particle":"","parse-names":false,"suffix":""},{"dropping-particle":"","family":"Ünal-Aydın","given":"Pınar","non-dropping-particle":"","parse-names":false,"suffix":""},{"dropping-particle":"","family":"Esen-Danacı","given":"Ayşen","non-dropping-particle":"","parse-names":false,"suffix":""}],"container-title":"Psychiatry Research","id":"ITEM-1","issue":"September 2017","issued":{"date-parts":[["2018"]]},"page":"1010-1016","title":"Associations of oxytocin and vasopressin plasma levels with neurocognitive, social cognitive and meta cognitive function in schizophrenia","type":"article-journal","volume":"270"},"uris":["http://www.mendeley.com/documents/?uuid=bad1c56d-f3cc-45c4-82fe-22ac73d06155"]}],"mendeley":{"formattedCitation":"(Aydın et al., 2018)","plainTextFormattedCitation":"(Aydın et al., 2018)","previouslyFormattedCitation":"(Aydın et al., 2018)"},"properties":{"noteIndex":0},"schema":"https://github.com/citation-style-language/schema/raw/master/csl-citation.json"}</w:instrText>
      </w:r>
      <w:r w:rsidR="00026193" w:rsidRPr="00E668B2">
        <w:rPr>
          <w:rFonts w:ascii="Times New Roman" w:hAnsi="Times New Roman" w:cs="Times New Roman"/>
          <w:sz w:val="24"/>
          <w:szCs w:val="24"/>
        </w:rPr>
        <w:fldChar w:fldCharType="separate"/>
      </w:r>
      <w:r w:rsidR="00026193" w:rsidRPr="00E668B2">
        <w:rPr>
          <w:rFonts w:ascii="Times New Roman" w:hAnsi="Times New Roman" w:cs="Times New Roman"/>
          <w:noProof/>
          <w:sz w:val="24"/>
          <w:szCs w:val="24"/>
        </w:rPr>
        <w:t>(Aydın et al., 2018)</w:t>
      </w:r>
      <w:r w:rsidR="00026193" w:rsidRPr="00E668B2">
        <w:rPr>
          <w:rFonts w:ascii="Times New Roman" w:hAnsi="Times New Roman" w:cs="Times New Roman"/>
          <w:sz w:val="24"/>
          <w:szCs w:val="24"/>
        </w:rPr>
        <w:fldChar w:fldCharType="end"/>
      </w:r>
      <w:r w:rsidR="00026193" w:rsidRPr="00E668B2">
        <w:rPr>
          <w:rFonts w:ascii="Times New Roman" w:hAnsi="Times New Roman" w:cs="Times New Roman"/>
          <w:sz w:val="24"/>
          <w:szCs w:val="24"/>
        </w:rPr>
        <w:t xml:space="preserve">, bipolar disorder </w:t>
      </w:r>
      <w:r w:rsidR="00026193"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{"citationItems":[{"id":"ITEM-1","itemData":{"DOI":"10.1080/13803395.2017.1296935","ISSN":"1744411X","PMID":"28276284","abstract":"Introduction: Deficits in cognitive flexibility, a difficulty altering thoughts and behavioral responses in a changing environment, are found in individuals with bipolar disorder (BD) and are associated with poor social and work functioning. However, the current literature is inconsistent in clarifying the long-term nature of these deficits for those with BD. We administered a common task of cognitive flexibility, the Wisconsin Card Sorting Task (WCST) and accounted for demographics, clinical, and cognitive features of BD, to determine the state versus trait characteristics of these deficits. Method: The Wisconsin Card Sorting Test (WCST) was administered to 154 adults with BD and 95 healthy controls twice, one year apart. Results: The main findings show that cognitive inflexibility is a trait feature of BD, independent of clinical features, that may modestly worsen over time due to the presence of certain demographic, cognitive, and functional features of the disorder. In addition, improvements in WCST performance over an extended period of time in both those with and those without already existing cognitive flexibility deficits indicate potential practice effects. Conclusions: These findings suggest that the implementation of early interventions before the illness progresses could potentially prevent further cognitive impairment, mitigate functional outcomes, and improve the quality of life of the individual with BD.","author":[{"dropping-particle":"","family":"O’Donnell","given":"Lisa A.","non-dropping-particle":"","parse-names":false,"suffix":""},{"dropping-particle":"","family":"Deldin","given":"Patricia J.","non-dropping-particle":"","parse-names":false,"suffix":""},{"dropping-particle":"","family":"Pester","given":"Bethany","non-dropping-particle":"","parse-names":false,"suffix":""},{"dropping-particle":"","family":"McInnis","given":"Melvin G.","non-dropping-particle":"","parse-names":false,"suffix":""},{"dropping-particle":"","family":"Langenecker","given":"Scott A.","non-dropping-particle":"","parse-names":false,"suffix":""},{"dropping-particle":"","family":"Ryan","given":"Kelly A.","non-dropping-particle":"","parse-names":false,"suffix":""}],"container-title":"Journal of Clinical and Experimental Neuropsychology","id":"ITEM-1","issue":"10","issued":{"date-parts":[["2017"]]},"page":"979-987","publisher":"Taylor &amp; Francis","title":"Cognitive flexibility: A trait of bipolar disorder that worsens with length of illness","type":"article-journal","volume":"39"},"uris":["http://www.mendeley.com/documents/?uuid=153cd334-ca74-4f3b-860f-f486811f39c3"]}],"mendeley":{"formattedCitation":"(O’Donnell et al., 2017)","plainTextFormattedCitation":"(O’Donnell et al., 2017)","previouslyFormattedCitation":"(O’Donnell et al., 2017)"},"properties":{"noteIndex":0},"schema":"https://github.com/citation-style-language/schema/raw/master/csl-citation.json"}</w:instrText>
      </w:r>
      <w:r w:rsidR="00026193" w:rsidRPr="00E668B2">
        <w:rPr>
          <w:rFonts w:ascii="Times New Roman" w:hAnsi="Times New Roman" w:cs="Times New Roman"/>
          <w:sz w:val="24"/>
          <w:szCs w:val="24"/>
        </w:rPr>
        <w:fldChar w:fldCharType="separate"/>
      </w:r>
      <w:r w:rsidR="00026193" w:rsidRPr="00E668B2">
        <w:rPr>
          <w:rFonts w:ascii="Times New Roman" w:hAnsi="Times New Roman" w:cs="Times New Roman"/>
          <w:noProof/>
          <w:sz w:val="24"/>
          <w:szCs w:val="24"/>
        </w:rPr>
        <w:t>(O’Donnell et al., 2017)</w:t>
      </w:r>
      <w:r w:rsidR="00026193" w:rsidRPr="00E668B2">
        <w:rPr>
          <w:rFonts w:ascii="Times New Roman" w:hAnsi="Times New Roman" w:cs="Times New Roman"/>
          <w:sz w:val="24"/>
          <w:szCs w:val="24"/>
        </w:rPr>
        <w:fldChar w:fldCharType="end"/>
      </w:r>
      <w:r w:rsidR="00026193" w:rsidRPr="00E668B2">
        <w:rPr>
          <w:rFonts w:ascii="Times New Roman" w:hAnsi="Times New Roman" w:cs="Times New Roman"/>
          <w:sz w:val="24"/>
          <w:szCs w:val="24"/>
        </w:rPr>
        <w:t xml:space="preserve">, </w:t>
      </w:r>
      <w:r w:rsidR="007F2FED" w:rsidRPr="00E668B2">
        <w:rPr>
          <w:rFonts w:ascii="Times New Roman" w:hAnsi="Times New Roman" w:cs="Times New Roman"/>
          <w:sz w:val="24"/>
          <w:szCs w:val="24"/>
        </w:rPr>
        <w:t xml:space="preserve">and eating disorders </w:t>
      </w:r>
      <w:r w:rsidR="007F2FED" w:rsidRPr="00E668B2">
        <w:rPr>
          <w:rFonts w:ascii="Times New Roman" w:hAnsi="Times New Roman" w:cs="Times New Roman"/>
          <w:sz w:val="24"/>
          <w:szCs w:val="24"/>
        </w:rPr>
        <w:fldChar w:fldCharType="begin" w:fldLock="1"/>
      </w:r>
      <w:r w:rsidR="008919ED" w:rsidRPr="00E668B2">
        <w:rPr>
          <w:rFonts w:ascii="Times New Roman" w:hAnsi="Times New Roman" w:cs="Times New Roman"/>
          <w:sz w:val="24"/>
          <w:szCs w:val="24"/>
        </w:rPr>
        <w:instrText>ADDIN CSL_CITATION {"citationItems":[{"id":"ITEM-1","itemData":{"ISSN":"1932-6203","author":[{"dropping-particle":"","family":"Tchanturia","given":"Kate","non-dropping-particle":"","parse-names":false,"suffix":""},{"dropping-particle":"","family":"Davies","given":"Helen","non-dropping-particle":"","parse-names":false,"suffix":""},{"dropping-particle":"","family":"Roberts","given":"Marion","non-dropping-particle":"","parse-names":false,"suffix":""},{"dropping-particle":"","family":"Harrison","given":"Amy","non-dropping-particle":"","parse-names":false,"suffix":""},{"dropping-particle":"","family":"Nakazato","given":"Michiko","non-dropping-particle":"","parse-names":false,"suffix":""},{"dropping-particle":"","family":"Schmidt","given":"Ulrike","non-dropping-particle":"","parse-names":false,"suffix":""},{"dropping-particle":"","family":"Treasure","given":"Janet","non-dropping-particle":"","parse-names":false,"suffix":""},{"dropping-particle":"","family":"Morris","given":"Robin","non-dropping-particle":"","parse-names":false,"suffix":""}],"container-title":"PloS one","id":"ITEM-1","issue":"1","issued":{"date-parts":[["2012"]]},"page":"e28331","publisher":"Public Library of Science","title":"Poor cognitive flexibility in eating disorders: examining the evidence using the Wisconsin Card Sorting Task","type":"article-journal","volume":"7"},"uris":["http://www.mendeley.com/documents/?uuid=00e03e23-0734-442f-8d53-c7901a78dd82"]}],"mendeley":{"formattedCitation":"(Tchanturia et al., 2012)","plainTextFormattedCitation":"(Tchanturia et al., 2012)","previouslyFormattedCitation":"(Tchanturia et al., 2012)"},"properties":{"noteIndex":0},"schema":"https://github.com/citation-style-language/schema/raw/master/csl-citation.json"}</w:instrText>
      </w:r>
      <w:r w:rsidR="007F2FED" w:rsidRPr="00E668B2">
        <w:rPr>
          <w:rFonts w:ascii="Times New Roman" w:hAnsi="Times New Roman" w:cs="Times New Roman"/>
          <w:sz w:val="24"/>
          <w:szCs w:val="24"/>
        </w:rPr>
        <w:fldChar w:fldCharType="separate"/>
      </w:r>
      <w:r w:rsidR="007F2FED" w:rsidRPr="00E668B2">
        <w:rPr>
          <w:rFonts w:ascii="Times New Roman" w:hAnsi="Times New Roman" w:cs="Times New Roman"/>
          <w:noProof/>
          <w:sz w:val="24"/>
          <w:szCs w:val="24"/>
        </w:rPr>
        <w:t>(Tchanturia et al., 2012)</w:t>
      </w:r>
      <w:r w:rsidR="007F2FED" w:rsidRPr="00E668B2">
        <w:rPr>
          <w:rFonts w:ascii="Times New Roman" w:hAnsi="Times New Roman" w:cs="Times New Roman"/>
          <w:sz w:val="24"/>
          <w:szCs w:val="24"/>
        </w:rPr>
        <w:fldChar w:fldCharType="end"/>
      </w:r>
      <w:r w:rsidR="007F2FED" w:rsidRPr="00E668B2">
        <w:rPr>
          <w:rFonts w:ascii="Times New Roman" w:hAnsi="Times New Roman" w:cs="Times New Roman"/>
          <w:sz w:val="24"/>
          <w:szCs w:val="24"/>
        </w:rPr>
        <w:t xml:space="preserve">. </w:t>
      </w:r>
      <w:r w:rsidR="00463D08" w:rsidRPr="00E668B2">
        <w:rPr>
          <w:rFonts w:ascii="Times New Roman" w:hAnsi="Times New Roman" w:cs="Times New Roman"/>
          <w:sz w:val="24"/>
          <w:szCs w:val="24"/>
        </w:rPr>
        <w:t>However, t</w:t>
      </w:r>
      <w:r w:rsidR="007F2FED" w:rsidRPr="00E668B2">
        <w:rPr>
          <w:rFonts w:ascii="Times New Roman" w:hAnsi="Times New Roman" w:cs="Times New Roman"/>
          <w:sz w:val="24"/>
          <w:szCs w:val="24"/>
        </w:rPr>
        <w:t xml:space="preserve">he studies which </w:t>
      </w:r>
      <w:r w:rsidR="00463D08" w:rsidRPr="00E668B2">
        <w:rPr>
          <w:rFonts w:ascii="Times New Roman" w:hAnsi="Times New Roman" w:cs="Times New Roman"/>
          <w:sz w:val="24"/>
          <w:szCs w:val="24"/>
        </w:rPr>
        <w:t xml:space="preserve">have </w:t>
      </w:r>
      <w:r w:rsidR="007F2FED" w:rsidRPr="00E668B2">
        <w:rPr>
          <w:rFonts w:ascii="Times New Roman" w:hAnsi="Times New Roman" w:cs="Times New Roman"/>
          <w:sz w:val="24"/>
          <w:szCs w:val="24"/>
        </w:rPr>
        <w:t xml:space="preserve">examined cognitive flexibility in ADHD </w:t>
      </w:r>
      <w:r w:rsidR="00463D08" w:rsidRPr="00E668B2">
        <w:rPr>
          <w:rFonts w:ascii="Times New Roman" w:hAnsi="Times New Roman" w:cs="Times New Roman"/>
          <w:sz w:val="24"/>
          <w:szCs w:val="24"/>
        </w:rPr>
        <w:t xml:space="preserve">have </w:t>
      </w:r>
      <w:r w:rsidR="007F2FED" w:rsidRPr="00E668B2">
        <w:rPr>
          <w:rFonts w:ascii="Times New Roman" w:hAnsi="Times New Roman" w:cs="Times New Roman"/>
          <w:sz w:val="24"/>
          <w:szCs w:val="24"/>
        </w:rPr>
        <w:t xml:space="preserve">found </w:t>
      </w:r>
      <w:r w:rsidR="008919ED" w:rsidRPr="00E668B2">
        <w:rPr>
          <w:rFonts w:ascii="Times New Roman" w:hAnsi="Times New Roman" w:cs="Times New Roman"/>
          <w:sz w:val="24"/>
          <w:szCs w:val="24"/>
        </w:rPr>
        <w:t xml:space="preserve">inconsistent results. There are studies in which individuals with </w:t>
      </w:r>
      <w:r w:rsidR="007F2FED" w:rsidRPr="00E668B2">
        <w:rPr>
          <w:rFonts w:ascii="Times New Roman" w:hAnsi="Times New Roman" w:cs="Times New Roman"/>
          <w:sz w:val="24"/>
          <w:szCs w:val="24"/>
        </w:rPr>
        <w:t xml:space="preserve">ADHD </w:t>
      </w:r>
      <w:r w:rsidR="008919ED" w:rsidRPr="00E668B2">
        <w:rPr>
          <w:rFonts w:ascii="Times New Roman" w:hAnsi="Times New Roman" w:cs="Times New Roman"/>
          <w:sz w:val="24"/>
          <w:szCs w:val="24"/>
        </w:rPr>
        <w:t xml:space="preserve">exhibited poor performance </w:t>
      </w:r>
      <w:r w:rsidR="008919ED"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{"citationItems":[{"id":"ITEM-1","itemData":{"DOI":"10.1016/j.psychres.2019.112494","ISSN":"18727123","PMID":"31439404","abstract":"Attention Deficit Hyperactivity Disorder (ADHD) is a developmental and psychiatric disorder that affects different aspects of an individual life, such as cognitive functions. ADHD comprise a complex symptomatology such as cognitive flexibility and inappropriate risk-taking. We aimed to compare cognitive flexibility and appropriate risk-taking of adults with and without ADHD. For this purpose, the Conners’ Adult ADHD Rating Scale (CAARS) was used to screen 580 students of Tehran University in Iran. Forty participants who scored highest in CAARS were invited to have a clinical interview with a trained psychiatrist. The diagnosis was made based on the Diagnostic and Statistical Manual of Mental Disorders (DSM–5), using the Wender Utah Rating Scale (WURS). Finally, thirty individuals were diagnosed with ADHD. Meanwhile, the 30 students with the lowest scores on the CAARS and General Health Questionnaire (GHQ) were included as the control group. The two groups then were compared using the Cognitive Flexibility Inventory (CFI) and the Iowa Gambling Task (IGT). The results of the one-way ANOVA indicated that scores of case group in the components of cognitive flexibility were significantly lower in the patients compared to the control group. Also, the ADHD group had lower scores concerning appropriate risk-taking and had a shorter reaction time. Findings of the current study might help to open further avenues in the rehabilitation of cognitive flexibility and controlling reward-seeking and risk-seeking impulses.","author":[{"dropping-particle":"","family":"Roshani","given":"Fereshteh","non-dropping-particle":"","parse-names":false,"suffix":""},{"dropping-particle":"","family":"Piri","given":"Reza","non-dropping-particle":"","parse-names":false,"suffix":""},{"dropping-particle":"","family":"Malek","given":"Ayyoub","non-dropping-particle":"","parse-names":false,"suffix":""},{"dropping-particle":"","family":"Michel","given":"Tanja Maria","non-dropping-particle":"","parse-names":false,"suffix":""},{"dropping-particle":"","family":"Vafaee","given":"Manouchehr Seyedi","non-dropping-particle":"","parse-names":false,"suffix":""}],"container-title":"Psychiatry Research","id":"ITEM-1","issued":{"date-parts":[["2020"]]},"page":"112494","publisher":"Elsevier","title":"Comparison of cognitive flexibility, appropriate risk-taking and reaction time in individuals with and without adult ADHD","type":"article-journal","volume":"284"},"uris":["http://www.mendeley.com/documents/?uuid=3ca12667-023c-42cc-bfcc-92fc8beba3f5"]},{"id":"ITEM-2","itemData":{"abstract":"The purpose of this study was to investigate the relationship between cognitive flexibility, academic skills, educational trajectories, and career goals of college students with and without Attention Deficit Hyperactivity Disorder (ADHD). Participants completed a demographic questionnaire, objective and subjective measures of cognitive flexibility, and tests of academic achievement. Cognitive Flexibility predicted academic achievement; reading skills increased as subjective cognitive flexibility increased and as the tendency to perseverate (i.e., to stick with an ineffective strategy) on the Wisconsin Card Sorting Test decreased. Objective cognitive flexibility also predicted mathematical and writing skills. Although students with different college majors did not vary significantly in their cognitive flexibility, the interaction between cognitive flexibility and ADHD shared a significant relationship with career confidence. Our results expand on the literature examining cognitive flexibility and have implications for both academic and career planning, particularly for students who may struggle with attention.","author":[{"dropping-particle":"","family":"Kercood","given":"Suneeta","non-dropping-particle":"","parse-names":false,"suffix":""},{"dropping-particle":"","family":"Lineweaver","given":"Tara","non-dropping-particle":"","parse-names":false,"suffix":""},{"dropping-particle":"","family":"Frank","given":"Colleen","non-dropping-particle":"","parse-names":false,"suffix":""},{"dropping-particle":"","family":"Fromm","given":"Erik","non-dropping-particle":"","parse-names":false,"suffix":""}],"container-title":"Journal of Postsecondary Education and Disability","id":"ITEM-2","issue":"4","issued":{"date-parts":[["2017"]]},"page":"329-344","publisher":"ERIC","title":"Cognitive Flexibility and Its Relationship to Academic Achievement and Career Choice of College Students with and without Attention Deficit Hyperactivity Disorder.","type":"article-journal","volume":"30"},"uris":["http://www.mendeley.com/documents/?uuid=7178adbd-6c14-49e7-9e79-14dbc8e0916d"]},{"id":"ITEM-3","itemData":{"DOI":"10.1177/1087054705283758","ISSN":"1087-0547","PMID":"16481670","abstract":"BACKGROUND It has been proposed that ADHD is an executive control disorder. Little is known however about the maturation of executive control in ADHD. METHOD A cross-sectional study of ADHD patients compared to normal controls tested on a computerized neurocognitive test battery. PARTICIPANTS 175 patients with ADHD, age 10 to 29, compared to 175 age-matched normal controls. RESULTS In every age group, ADHD patients were impaired in measures of psychomotor speed, reaction time, cognitive flexibility, and attention. Participants in both groups improved with age. In tests of executive control, normals improved their performance with shorter reaction times. ADHD patients improved their performance but by adopting a less efficient strategy: Their reaction times increased with age. CONCLUSIONS These data support executive control as a \"core deficit\" in ADHD. In the Stroop and the shifting attention tests, ADHD patients proved to be inefficient in allocating their attentional resources.","author":[{"dropping-particle":"","family":"Gualtieri","given":"C Thomas","non-dropping-particle":"","parse-names":false,"suffix":""},{"dropping-particle":"","family":"Johnson","given":"Lynda G","non-dropping-particle":"","parse-names":false,"suffix":""}],"container-title":"Journal of attention disorders","id":"ITEM-3","issue":"3","issued":{"date-parts":[["2006","2","26"]]},"page":"534-42","publisher":"SAGE Publications Inc.","title":"Efficient allocation of attentional resources in patients with ADHD: maturational changes from age 10 to 29.","type":"article-journal","volume":"9"},"uris":["http://www.mendeley.com/documents/?uuid=9323fdf8-c944-38d6-9850-163c7aedf0ad"]}],"mendeley":{"formattedCitation":"(Gualtieri &amp; Johnson, 2006; Kercood et al., 2017; Roshani et al., 2020)","manualFormatting":"(Gualtieri &amp; Johnson, 2006; Kercood et al., 2017; Roshani et al., 2020)","plainTextFormattedCitation":"(Gualtieri &amp; Johnson, 2006; Kercood et al., 2017; Roshani et al., 2020)","previouslyFormattedCitation":"(Gualtieri &amp; Johnson, 2006; Kercood et al., 2017; Roshani et al., 2020)"},"properties":{"noteIndex":0},"schema":"https://github.com/citation-style-language/schema/raw/master/csl-citation.json"}</w:instrText>
      </w:r>
      <w:r w:rsidR="008919ED" w:rsidRPr="00E668B2">
        <w:rPr>
          <w:rFonts w:ascii="Times New Roman" w:hAnsi="Times New Roman" w:cs="Times New Roman"/>
          <w:sz w:val="24"/>
          <w:szCs w:val="24"/>
        </w:rPr>
        <w:fldChar w:fldCharType="separate"/>
      </w:r>
      <w:r w:rsidR="008919ED" w:rsidRPr="00E668B2">
        <w:rPr>
          <w:rFonts w:ascii="Times New Roman" w:hAnsi="Times New Roman" w:cs="Times New Roman"/>
          <w:noProof/>
          <w:sz w:val="24"/>
          <w:szCs w:val="24"/>
        </w:rPr>
        <w:t xml:space="preserve">(Gualtieri </w:t>
      </w:r>
      <w:r w:rsidR="00463D08" w:rsidRPr="00E668B2">
        <w:rPr>
          <w:rFonts w:ascii="Times New Roman" w:hAnsi="Times New Roman" w:cs="Times New Roman"/>
          <w:noProof/>
          <w:sz w:val="24"/>
          <w:szCs w:val="24"/>
        </w:rPr>
        <w:t>&amp;</w:t>
      </w:r>
      <w:r w:rsidR="008919ED" w:rsidRPr="00E668B2">
        <w:rPr>
          <w:rFonts w:ascii="Times New Roman" w:hAnsi="Times New Roman" w:cs="Times New Roman"/>
          <w:noProof/>
          <w:sz w:val="24"/>
          <w:szCs w:val="24"/>
        </w:rPr>
        <w:t xml:space="preserve"> Johnson, 2006; Kercood et al., 2017; Roshani et al., 2020)</w:t>
      </w:r>
      <w:r w:rsidR="008919ED" w:rsidRPr="00E668B2">
        <w:rPr>
          <w:rFonts w:ascii="Times New Roman" w:hAnsi="Times New Roman" w:cs="Times New Roman"/>
          <w:sz w:val="24"/>
          <w:szCs w:val="24"/>
        </w:rPr>
        <w:fldChar w:fldCharType="end"/>
      </w:r>
      <w:r w:rsidR="008919ED" w:rsidRPr="00E668B2">
        <w:rPr>
          <w:rFonts w:ascii="Times New Roman" w:hAnsi="Times New Roman" w:cs="Times New Roman"/>
          <w:sz w:val="24"/>
          <w:szCs w:val="24"/>
        </w:rPr>
        <w:t xml:space="preserve"> or </w:t>
      </w:r>
      <w:r w:rsidR="007F2FED" w:rsidRPr="00E668B2">
        <w:rPr>
          <w:rFonts w:ascii="Times New Roman" w:hAnsi="Times New Roman" w:cs="Times New Roman"/>
          <w:sz w:val="24"/>
          <w:szCs w:val="24"/>
        </w:rPr>
        <w:t xml:space="preserve">no significant difference in cognitive </w:t>
      </w:r>
      <w:r w:rsidR="008919ED" w:rsidRPr="00E668B2">
        <w:rPr>
          <w:rFonts w:ascii="Times New Roman" w:hAnsi="Times New Roman" w:cs="Times New Roman"/>
          <w:sz w:val="24"/>
          <w:szCs w:val="24"/>
        </w:rPr>
        <w:t xml:space="preserve">flexibility when compared to healthy individuals </w:t>
      </w:r>
      <w:r w:rsidR="008919ED" w:rsidRPr="00E668B2">
        <w:rPr>
          <w:rFonts w:ascii="Times New Roman" w:hAnsi="Times New Roman" w:cs="Times New Roman"/>
          <w:sz w:val="24"/>
          <w:szCs w:val="24"/>
        </w:rPr>
        <w:fldChar w:fldCharType="begin" w:fldLock="1"/>
      </w:r>
      <w:r w:rsidR="00CF1398" w:rsidRPr="00E668B2">
        <w:rPr>
          <w:rFonts w:ascii="Times New Roman" w:hAnsi="Times New Roman" w:cs="Times New Roman"/>
          <w:sz w:val="24"/>
          <w:szCs w:val="24"/>
        </w:rPr>
        <w:instrText>ADDIN CSL_CITATION {"citationItems":[{"id":"ITEM-1","itemData":{"DOI":"10.1007/s10802-007-9146-z","ISSN":"00910627","PMID":"17503173","abstract":"Executive dysfunction has been postulated as the core deficit in ADHD, although many deficits in lower order cognitive processes have also been identified. By obtaining an appropriate baseline of lower order cognitive functioning light may be shed on as to whether executive deficits result from problems in lower order and/or higher order cognitive processes. We examined motor inhibition and cognitive flexibility in relation to a baseline measure in 816 children from ADHD and control families. Multiple children in a family were tested in order to examine the familiality of the measures. No evidence was found for deficits in motor inhibition or cognitive flexibility in children with ADHD or their nonaffected siblings: Compared to their baseline speed and accuracy of responding, children with ADHD and their (non)affected siblings were not disproportionally slower or inaccurate when demands for motor inhibition or cognitive flexibility were added to the task. However, children with ADHD and their (non)affected siblings were overall less accurate than controls, which could not be attributed to differences in response speed. This suggests that inaccuracy of responding is characteristic of children having (a familial risk for) ADHD. Motor inhibition and cognitive flexibility as operationalized with mean reaction time were found to be familial. It is concluded that poorer performance on executive tasks in children with ADHD and their (non)affected siblings may result from deficiencies in lower order cognitive processes and not (only) from higher order cognitive processes/executive functions. © 2007 Springer Science+Business Media, LLC.","author":[{"dropping-particle":"","family":"Rommelse","given":"Nanda N.J.","non-dropping-particle":"","parse-names":false,"suffix":""},{"dropping-particle":"","family":"Altink","given":"Marieke E.","non-dropping-particle":"","parse-names":false,"suffix":""},{"dropping-particle":"","family":"Sonneville","given":"Leo M.J.","non-dropping-particle":"De","parse-names":false,"suffix":""},{"dropping-particle":"","family":"Buschgens","given":"Cathelijne J.M.","non-dropping-particle":"","parse-names":false,"suffix":""},{"dropping-particle":"","family":"Buitelaar","given":"Jan","non-dropping-particle":"","parse-names":false,"suffix":""},{"dropping-particle":"","family":"Oosterlaan","given":"Jaap","non-dropping-particle":"","parse-names":false,"suffix":""},{"dropping-particle":"","family":"Sergeant","given":"Joseph A.","non-dropping-particle":"","parse-names":false,"suffix":""}],"container-title":"Journal of Abnormal Child Psychology","id":"ITEM-1","issue":"6","issued":{"date-parts":[["2007","12","15"]]},"page":"957-967","publisher":"Springer","title":"Are motor inhibition and cognitive flexibility dead ends in ADHD?","type":"article-journal","volume":"35"},"uris":["http://www.mendeley.com/documents/?uuid=3c2d6003-8a81-35ae-8da7-0c9b1bf99176"]}],"mendeley":{"formattedCitation":"(Rommelse et al., 2007)","plainTextFormattedCitation":"(Rommelse et al., 2007)","previouslyFormattedCitation":"(Rommelse et al., 2007)"},"properties":{"noteIndex":0},"schema":"https://github.com/citation-style-language/schema/raw/master/csl-citation.json"}</w:instrText>
      </w:r>
      <w:r w:rsidR="008919ED" w:rsidRPr="00E668B2">
        <w:rPr>
          <w:rFonts w:ascii="Times New Roman" w:hAnsi="Times New Roman" w:cs="Times New Roman"/>
          <w:sz w:val="24"/>
          <w:szCs w:val="24"/>
        </w:rPr>
        <w:fldChar w:fldCharType="separate"/>
      </w:r>
      <w:r w:rsidR="008919ED" w:rsidRPr="00E668B2">
        <w:rPr>
          <w:rFonts w:ascii="Times New Roman" w:hAnsi="Times New Roman" w:cs="Times New Roman"/>
          <w:noProof/>
          <w:sz w:val="24"/>
          <w:szCs w:val="24"/>
        </w:rPr>
        <w:t>(Rommelse et al., 2007)</w:t>
      </w:r>
      <w:r w:rsidR="008919ED" w:rsidRPr="00E668B2">
        <w:rPr>
          <w:rFonts w:ascii="Times New Roman" w:hAnsi="Times New Roman" w:cs="Times New Roman"/>
          <w:sz w:val="24"/>
          <w:szCs w:val="24"/>
        </w:rPr>
        <w:fldChar w:fldCharType="end"/>
      </w:r>
      <w:r w:rsidR="008919ED" w:rsidRPr="00E668B2">
        <w:rPr>
          <w:rFonts w:ascii="Times New Roman" w:hAnsi="Times New Roman" w:cs="Times New Roman"/>
          <w:sz w:val="24"/>
          <w:szCs w:val="24"/>
        </w:rPr>
        <w:t xml:space="preserve">. </w:t>
      </w:r>
      <w:r w:rsidR="00CF1398" w:rsidRPr="00E668B2">
        <w:rPr>
          <w:rFonts w:ascii="Times New Roman" w:hAnsi="Times New Roman" w:cs="Times New Roman"/>
          <w:sz w:val="24"/>
          <w:szCs w:val="24"/>
        </w:rPr>
        <w:t xml:space="preserve">Moreover, one previous systematic review which examined the neurological correlates of cognitive flexibility in ADHD patients reported lowered activation in frontal and parietal lobes compared to healthy controls </w:t>
      </w:r>
      <w:r w:rsidR="00CF1398" w:rsidRPr="00E668B2">
        <w:rPr>
          <w:rFonts w:ascii="Times New Roman" w:hAnsi="Times New Roman" w:cs="Times New Roman"/>
          <w:sz w:val="24"/>
          <w:szCs w:val="24"/>
        </w:rPr>
        <w:lastRenderedPageBreak/>
        <w:fldChar w:fldCharType="begin" w:fldLock="1"/>
      </w:r>
      <w:r w:rsidR="00D05118" w:rsidRPr="00E668B2">
        <w:rPr>
          <w:rFonts w:ascii="Times New Roman" w:hAnsi="Times New Roman" w:cs="Times New Roman"/>
          <w:sz w:val="24"/>
          <w:szCs w:val="24"/>
        </w:rPr>
        <w:instrText>ADDIN CSL_CITATION {"citationItems":[{"id":"ITEM-1","itemData":{"ISSN":"02377896","PMID":"26771696","author":[{"dropping-particle":"","family":"Bálint","given":"Sára","non-dropping-particle":"","parse-names":false,"suffix":""},{"dropping-particle":"","family":"Bitter","given":"István","non-dropping-particle":"","parse-names":false,"suffix":""},{"dropping-particle":"","family":"Czobor","given":"Pál","non-dropping-particle":"","parse-names":false,"suffix":""}],"container-title":"Psychiatria Hungarica : A Magyar Pszichiátriai Társaság tudományos folyóirata","id":"ITEM-1","issue":"4","issued":{"date-parts":[["2015"]]},"page":"363-371","title":"Neurobiological correlates of cognitive flexibility in ADHD - A systematic review of the literature","type":"article-journal","volume":"30"},"uris":["http://www.mendeley.com/documents/?uuid=60b23ae0-eeba-45d1-b036-898611dcf473"]}],"mendeley":{"formattedCitation":"(Bálint et al., 2015)","plainTextFormattedCitation":"(Bálint et al., 2015)","previouslyFormattedCitation":"(Bálint et al., 2015)"},"properties":{"noteIndex":0},"schema":"https://github.com/citation-style-language/schema/raw/master/csl-citation.json"}</w:instrText>
      </w:r>
      <w:r w:rsidR="00CF1398" w:rsidRPr="00E668B2">
        <w:rPr>
          <w:rFonts w:ascii="Times New Roman" w:hAnsi="Times New Roman" w:cs="Times New Roman"/>
          <w:sz w:val="24"/>
          <w:szCs w:val="24"/>
        </w:rPr>
        <w:fldChar w:fldCharType="separate"/>
      </w:r>
      <w:r w:rsidR="00CF1398" w:rsidRPr="00E668B2">
        <w:rPr>
          <w:rFonts w:ascii="Times New Roman" w:hAnsi="Times New Roman" w:cs="Times New Roman"/>
          <w:noProof/>
          <w:sz w:val="24"/>
          <w:szCs w:val="24"/>
        </w:rPr>
        <w:t>(Bálint et al., 2015)</w:t>
      </w:r>
      <w:r w:rsidR="00CF1398" w:rsidRPr="00E668B2">
        <w:rPr>
          <w:rFonts w:ascii="Times New Roman" w:hAnsi="Times New Roman" w:cs="Times New Roman"/>
          <w:sz w:val="24"/>
          <w:szCs w:val="24"/>
        </w:rPr>
        <w:fldChar w:fldCharType="end"/>
      </w:r>
      <w:r w:rsidR="00CF1398" w:rsidRPr="00E668B2">
        <w:rPr>
          <w:rFonts w:ascii="Times New Roman" w:hAnsi="Times New Roman" w:cs="Times New Roman"/>
          <w:sz w:val="24"/>
          <w:szCs w:val="24"/>
        </w:rPr>
        <w:t xml:space="preserve"> and these regions were</w:t>
      </w:r>
      <w:r w:rsidR="00CF1398" w:rsidRPr="00E668B2">
        <w:rPr>
          <w:rFonts w:ascii="Times New Roman" w:hAnsi="Times New Roman" w:cs="Times New Roman"/>
          <w:sz w:val="24"/>
          <w:szCs w:val="24"/>
          <w:lang w:val="tr-TR"/>
        </w:rPr>
        <w:t xml:space="preserve"> </w:t>
      </w:r>
      <w:r w:rsidR="00CF1398" w:rsidRPr="00E668B2">
        <w:rPr>
          <w:rFonts w:ascii="Times New Roman" w:hAnsi="Times New Roman" w:cs="Times New Roman"/>
          <w:sz w:val="24"/>
          <w:szCs w:val="24"/>
        </w:rPr>
        <w:t xml:space="preserve">shown to be particularly related to cognitive flexibility </w:t>
      </w:r>
      <w:r w:rsidR="00CF1398"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{"citationItems":[{"id":"ITEM-1","itemData":{"DOI":"10.1038/npp.2009.111","ISSN":"0893133X","PMID":"19693005","abstract":"After decades of research aimed at elucidating the pathophysiology and etiology of schizophrenia, it has become increasingly apparent that it is an illness knowing few boundaries. Psychopathological manifestations extend across several domains, impacting multiple facets of real-world functioning for the affected individual. Even within one such domain, arguably the most enduring, difficult to treat, and devastating to long-term functioningexecutive impairmentthere are not only a host of disrupted component processes, but also a complex underlying dysfunctional neural architecture. Further, just as implicated brain structures (eg, dorsolateral prefrontal cortex) through postmortem and neuroimaging techniques continue to show alterations in multiple, interacting signaling pathways, so too does evolving understanding of genetic risk factors suggest multiple molecular entry points to illness liability. With this expansive network of interactions in mind, the present chapter takes a systems-level approach to executive dysfunction in schizophrenia, by identifying key regions both within and outside of the frontal lobes that show changes in schizophrenia and are important in cognitive control neural circuitry, summarizing current knowledge of their relevant functional interactions, and reviewing emerging links between schizophrenia risk genetics and characteristic executive circuit aberrancies observed with neuroimaging methods. © 2010 Nature Publishing Group All rights reserved.","author":[{"dropping-particle":"","family":"Eisenberg","given":"Daniel Paul","non-dropping-particle":"","parse-names":false,"suffix":""},{"dropping-particle":"","family":"Berman","given":"Karen Faith","non-dropping-particle":"","parse-names":false,"suffix":""}],"container-title":"Neuropsychopharmacology","id":"ITEM-1","issue":"1","issued":{"date-parts":[["2010"]]},"page":"258-277","publisher":"Nature Publishing Group","title":"Executive function, neural circuitry, and genetic mechanisms in schizophrenia","type":"article-journal","volume":"35"},"uris":["http://www.mendeley.com/documents/?uuid=6028f35e-70f1-49ff-9fe4-29b37745c37c","http://www.mendeley.com/documents/?uuid=9534abd0-b66c-42f7-9560-8d8f942fc75e"]},{"id":"ITEM-2","itemData":{"DOI":"10.1016/S0028-3932(01)00110-5","ISSN":"00283932","PMID":"11684168","abstract":"The specificity of the Wisconsin Card Sorting Test (WCST) as a marker of frontal lobe pathology remains controversial. One problem is the lack of a well established correspondence between WCST errors and specific cognitive or neural processes. The conventional scoring of non-perseverative WCST errors does not discriminate between errors related to the efficient test of hypotheses during set shifting ('efficient errors'), and random failures to maintain set ('random errors'). This inherent confusion in the non-perseverative error score probably minimizes the relative importance of random errors in frontal lobe pathology. In this study, we used a WCST version sensitive to differences between 'efficient' and random errors to examine set shifting deficits in patients with focal lesions to their lateral prefrontal cortex. As expected, patients showed abnormally high rates of perseverative errors. Interestingly, patients also showed enhanced rates of random errors suggesting constant shifts or fluctuations in their choice of sorting principle. These results suggest that more sensitive tests are needed to elucidate the association between a specific type of set shifting error and a particular type of frontal lobe pathology. © 2001 Elsevier Science Ltd. All rights reserved.","author":[{"dropping-particle":"","family":"Barceló","given":"Francisco","non-dropping-particle":"","parse-names":false,"suffix":""},{"dropping-particle":"","family":"Knight","given":"Robert T","non-dropping-particle":"","parse-names":false,"suffix":""}],"container-title":"Neuropsychologia","id":"ITEM-2","issue":"3","issued":{"date-parts":[["2002"]]},"page":"349-356","publisher":"Elsevier","title":"Both random and perseverative errors underlie WCST deficits in prefrontal patients","type":"article-journal","volume":"40"},"uris":["http://www.mendeley.com/documents/?uuid=7a29c921-c9cd-4034-b44b-32a9c441a781"]},{"id":"ITEM-3","itemData":{"DOI":"10.1590/S0102-79722013000300010","ISSN":"16787153","abstract":"This study investigated the relationship between measures of the Wisconsin Card Sorting Test (WCST) and a brief battery of cognitive functions (NEUPSILIN) with the goal of providing a better understanding of the association between executive processes and other functions. The sample included 39 people, from 14 to 61 years old, with an average education of 12.38 (SD = 3.65) years of study. The hypothesis that correlations would be moderate to strong between the measures of executive function, working memory, attention and prospective memory from NEUPSILIN and WCST scores was partially corroborated because the intensity of the correlations was below than the expected. Other correlations were also found between the WCST scores and tasks that assess semantic-episodic memory, oral language (inference processing) and writing (reading) components.","author":[{"dropping-particle":"","family":"Yates","given":"Denise Balem","non-dropping-particle":"","parse-names":false,"suffix":""},{"dropping-particle":"","family":"Zibetti","given":"Murilo Ricardo","non-dropping-particle":"","parse-names":false,"suffix":""},{"dropping-particle":"","family":"Pawlowski","given":"Josiane","non-dropping-particle":"","parse-names":false,"suffix":""},{"dropping-particle":"","family":"Salles","given":"Jerusa Fumagalli","non-dropping-particle":"","parse-names":false,"suffix":""},{"dropping-particle":"","family":"Mattos Pimenta Parente","given":"Maria Alice","non-dropping-particle":"De","parse-names":false,"suffix":""},{"dropping-particle":"","family":"Lima Argimond","given":"Irani","non-dropping-particle":"de","parse-names":false,"suffix":""},{"dropping-particle":"","family":"Fonseca","given":"Rochele Paz","non-dropping-particle":"","parse-names":false,"suffix":""},{"dropping-particle":"","family":"Trentini","given":"Clarissa Marceli","non-dropping-particle":"","parse-names":false,"suffix":""}],"container-title":"Psicologia: Reflexao e Critica","id":"ITEM-3","issue":"3","issued":{"date-parts":[["2013"]]},"page":"506-515","title":"WCST and NEUPSILIN: Relationships among executive functions, attention, memory and language","type":"article-journal","volume":"26"},"uris":["http://www.mendeley.com/documents/?uuid=b140dea9-ca5a-436a-b45b-9b30d0b35dab"]}],"mendeley":{"formattedCitation":"(Barceló &amp; Knight, 2002; Eisenberg &amp; Berman, 2010; Yates et al., 2013)","plainTextFormattedCitation":"(Barceló &amp; Knight, 2002; Eisenberg &amp; Berman, 2010; Yates et al., 2013)","previouslyFormattedCitation":"(Barceló &amp; Knight, 2002; Eisenberg &amp; Berman, 2010; Yates et al., 2013)"},"properties":{"noteIndex":0},"schema":"https://github.com/citation-style-language/schema/raw/master/csl-citation.json"}</w:instrText>
      </w:r>
      <w:r w:rsidR="00CF1398" w:rsidRPr="00E668B2">
        <w:rPr>
          <w:rFonts w:ascii="Times New Roman" w:hAnsi="Times New Roman" w:cs="Times New Roman"/>
          <w:sz w:val="24"/>
          <w:szCs w:val="24"/>
        </w:rPr>
        <w:fldChar w:fldCharType="separate"/>
      </w:r>
      <w:r w:rsidR="00167E63" w:rsidRPr="00E668B2">
        <w:rPr>
          <w:rFonts w:ascii="Times New Roman" w:hAnsi="Times New Roman" w:cs="Times New Roman"/>
          <w:noProof/>
          <w:sz w:val="24"/>
          <w:szCs w:val="24"/>
        </w:rPr>
        <w:t>(Barceló &amp; Knight, 2002; Eisenberg &amp; Berman, 2010; Yates et al., 2013)</w:t>
      </w:r>
      <w:r w:rsidR="00CF1398" w:rsidRPr="00E668B2">
        <w:rPr>
          <w:rFonts w:ascii="Times New Roman" w:hAnsi="Times New Roman" w:cs="Times New Roman"/>
          <w:sz w:val="24"/>
          <w:szCs w:val="24"/>
        </w:rPr>
        <w:fldChar w:fldCharType="end"/>
      </w:r>
      <w:r w:rsidR="00CF1398" w:rsidRPr="00E668B2">
        <w:rPr>
          <w:rFonts w:ascii="Times New Roman" w:hAnsi="Times New Roman" w:cs="Times New Roman"/>
          <w:sz w:val="24"/>
          <w:szCs w:val="24"/>
        </w:rPr>
        <w:t>. Therefore i</w:t>
      </w:r>
      <w:r w:rsidR="007F2FED" w:rsidRPr="00E668B2">
        <w:rPr>
          <w:rFonts w:ascii="Times New Roman" w:hAnsi="Times New Roman" w:cs="Times New Roman"/>
          <w:sz w:val="24"/>
          <w:szCs w:val="24"/>
        </w:rPr>
        <w:t xml:space="preserve">t has been </w:t>
      </w:r>
      <w:r w:rsidR="008919ED" w:rsidRPr="00E668B2">
        <w:rPr>
          <w:rFonts w:ascii="Times New Roman" w:hAnsi="Times New Roman" w:cs="Times New Roman"/>
          <w:sz w:val="24"/>
          <w:szCs w:val="24"/>
        </w:rPr>
        <w:t>acknowledged</w:t>
      </w:r>
      <w:r w:rsidR="007F2FED" w:rsidRPr="00E668B2">
        <w:rPr>
          <w:rFonts w:ascii="Times New Roman" w:hAnsi="Times New Roman" w:cs="Times New Roman"/>
          <w:sz w:val="24"/>
          <w:szCs w:val="24"/>
        </w:rPr>
        <w:t xml:space="preserve"> that </w:t>
      </w:r>
      <w:r w:rsidR="00A63D8F" w:rsidRPr="00E668B2">
        <w:rPr>
          <w:rFonts w:ascii="Times New Roman" w:hAnsi="Times New Roman" w:cs="Times New Roman"/>
          <w:sz w:val="24"/>
          <w:szCs w:val="24"/>
        </w:rPr>
        <w:t xml:space="preserve">neurological deviations </w:t>
      </w:r>
      <w:r w:rsidR="00B30BB5" w:rsidRPr="00E668B2">
        <w:rPr>
          <w:rFonts w:ascii="Times New Roman" w:hAnsi="Times New Roman" w:cs="Times New Roman"/>
          <w:sz w:val="24"/>
          <w:szCs w:val="24"/>
        </w:rPr>
        <w:t>may</w:t>
      </w:r>
      <w:r w:rsidR="008919ED" w:rsidRPr="00E668B2">
        <w:rPr>
          <w:rFonts w:ascii="Times New Roman" w:hAnsi="Times New Roman" w:cs="Times New Roman"/>
          <w:sz w:val="24"/>
          <w:szCs w:val="24"/>
        </w:rPr>
        <w:t xml:space="preserve"> </w:t>
      </w:r>
      <w:r w:rsidR="009E6A71" w:rsidRPr="00E668B2">
        <w:rPr>
          <w:rFonts w:ascii="Times New Roman" w:hAnsi="Times New Roman" w:cs="Times New Roman"/>
          <w:sz w:val="24"/>
          <w:szCs w:val="24"/>
        </w:rPr>
        <w:t>provoke</w:t>
      </w:r>
      <w:r w:rsidR="008919ED" w:rsidRPr="00E668B2">
        <w:rPr>
          <w:rFonts w:ascii="Times New Roman" w:hAnsi="Times New Roman" w:cs="Times New Roman"/>
          <w:sz w:val="24"/>
          <w:szCs w:val="24"/>
        </w:rPr>
        <w:t xml:space="preserve"> </w:t>
      </w:r>
      <w:r w:rsidR="009E6A71" w:rsidRPr="00E668B2">
        <w:rPr>
          <w:rFonts w:ascii="Times New Roman" w:hAnsi="Times New Roman" w:cs="Times New Roman"/>
          <w:sz w:val="24"/>
          <w:szCs w:val="24"/>
        </w:rPr>
        <w:t>disturbances in</w:t>
      </w:r>
      <w:r w:rsidR="007F2FED" w:rsidRPr="00E668B2">
        <w:rPr>
          <w:rFonts w:ascii="Times New Roman" w:hAnsi="Times New Roman" w:cs="Times New Roman"/>
          <w:sz w:val="24"/>
          <w:szCs w:val="24"/>
        </w:rPr>
        <w:t xml:space="preserve"> cognitive flexibility </w:t>
      </w:r>
      <w:r w:rsidR="00DC4601" w:rsidRPr="00E668B2">
        <w:rPr>
          <w:rFonts w:ascii="Times New Roman" w:hAnsi="Times New Roman" w:cs="Times New Roman"/>
          <w:sz w:val="24"/>
          <w:szCs w:val="24"/>
        </w:rPr>
        <w:t xml:space="preserve">(problems with switching, decision making and recalling the information) </w:t>
      </w:r>
      <w:r w:rsidR="00A63D8F" w:rsidRPr="00E668B2">
        <w:rPr>
          <w:rFonts w:ascii="Times New Roman" w:hAnsi="Times New Roman" w:cs="Times New Roman"/>
          <w:sz w:val="24"/>
          <w:szCs w:val="24"/>
        </w:rPr>
        <w:t xml:space="preserve">and this may generate attention deficits in ADHD </w:t>
      </w:r>
      <w:r w:rsidR="002F0B11" w:rsidRPr="00E668B2">
        <w:rPr>
          <w:rFonts w:ascii="Times New Roman" w:hAnsi="Times New Roman" w:cs="Times New Roman"/>
          <w:sz w:val="24"/>
          <w:szCs w:val="24"/>
        </w:rPr>
        <w:t xml:space="preserve">which </w:t>
      </w:r>
      <w:r w:rsidR="00DC4601" w:rsidRPr="00E668B2">
        <w:rPr>
          <w:rFonts w:ascii="Times New Roman" w:hAnsi="Times New Roman" w:cs="Times New Roman"/>
          <w:sz w:val="24"/>
          <w:szCs w:val="24"/>
        </w:rPr>
        <w:t xml:space="preserve">may decrease daily functioning </w:t>
      </w:r>
      <w:r w:rsidR="00CF1398"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{"citationItems":[{"id":"ITEM-1","itemData":{"DOI":"10.1002/hbm.20975","ISSN":"10659471","PMID":"20205245","abstract":"Background. Problems with cognitive flexibility have been observed in patients with attention deficit hyperactivity disorder (ADHD) and in patients with conduct disorder (CD), characterized by the violation of societal rules and the rights of others. Functional magnetic resonance imaging (fMRI) of cognitive switching, however, has only been investigated in patients with ADHD, including comorbidity with CD, finding frontostriatal and temporoparietal underactivation. This study investigates disorder-specific functional abnormalities during cognitive flexibility between medication-naïve children and adolescents with noncomorbid CD and those with noncomorbid ADHD compared to healthy controls. Methods. Event-related fMRI was used to compare brain activation of 14 boys with noncomorbid, childhood-onset CD, 14 boys with noncomorbid ADHD, and 20 healthy comparison boys during a visual-spatial Switch task. Results. Behaviorally, children with ADHD compared to children with CD had significantly slower reaction times to switch compared to repeat trials. The fMRI comparison showed that the patients with ADHD compared to both controls and patients with CD showed underactivation in right and left inferior prefrontal cortex. No disorder-specific brain underactivation was observed in patients with CD. Only when compared with controls alone, the disruptive behavior group showed reduced activation in bilateral temporoparietal and occipital brain regions. Conclusions. The findings extend previous evidence for disorder-specific underactivation in patients with ADHD compared to patients with CD in inferior prefrontal cortex during tasks of inhibitory control to the domain of cognitive flexibility. Inferior prefrontal underactivation thus appears to be a disorder-specific neurofunctional biomarker for ADHD when compared with patients with CD. Hum Brain Mapp, 2010. © 2010 Wiley-Liss, Inc.","author":[{"dropping-particle":"","family":"Rubia","given":"Katya","non-dropping-particle":"","parse-names":false,"suffix":""},{"dropping-particle":"","family":"Halari","given":"Rozmin","non-dropping-particle":"","parse-names":false,"suffix":""},{"dropping-particle":"","family":"Cubillo","given":"Ana","non-dropping-particle":"","parse-names":false,"suffix":""},{"dropping-particle":"","family":"Mohammad","given":"Abdul Majeed","non-dropping-particle":"","parse-names":false,"suffix":""},{"dropping-particle":"","family":"Scott","given":"Stephen","non-dropping-particle":"","parse-names":false,"suffix":""},{"dropping-particle":"","family":"Brammer","given":"Michael","non-dropping-particle":"","parse-names":false,"suffix":""}],"container-title":"Human Brain Mapping","id":"ITEM-1","issue":"12","issued":{"date-parts":[["2010"]]},"page":"1823-1833","publisher":"Wiley Online Library","title":"Disorder-specific inferior prefrontal hypofunction in boys with pure attention-deficit/hyperactivity disorder compared to boys with pure conduct disorder during cognitive flexibility","type":"article-journal","volume":"31"},"uris":["http://www.mendeley.com/documents/?uuid=68831eb6-4d7e-4c89-ab8c-466bc6051124"]}],"mendeley":{"formattedCitation":"(Rubia et al., 2010)","plainTextFormattedCitation":"(Rubia et al., 2010)","previouslyFormattedCitation":"(Rubia et al., 2010)"},"properties":{"noteIndex":0},"schema":"https://github.com/citation-style-language/schema/raw/master/csl-citation.json"}</w:instrText>
      </w:r>
      <w:r w:rsidR="00CF1398" w:rsidRPr="00E668B2">
        <w:rPr>
          <w:rFonts w:ascii="Times New Roman" w:hAnsi="Times New Roman" w:cs="Times New Roman"/>
          <w:sz w:val="24"/>
          <w:szCs w:val="24"/>
        </w:rPr>
        <w:fldChar w:fldCharType="separate"/>
      </w:r>
      <w:r w:rsidR="00CF1398" w:rsidRPr="00E668B2">
        <w:rPr>
          <w:rFonts w:ascii="Times New Roman" w:hAnsi="Times New Roman" w:cs="Times New Roman"/>
          <w:noProof/>
          <w:sz w:val="24"/>
          <w:szCs w:val="24"/>
        </w:rPr>
        <w:t>(Rubia et al., 2010)</w:t>
      </w:r>
      <w:r w:rsidR="00CF1398" w:rsidRPr="00E668B2">
        <w:rPr>
          <w:rFonts w:ascii="Times New Roman" w:hAnsi="Times New Roman" w:cs="Times New Roman"/>
          <w:sz w:val="24"/>
          <w:szCs w:val="24"/>
        </w:rPr>
        <w:fldChar w:fldCharType="end"/>
      </w:r>
      <w:r w:rsidR="007F2FED" w:rsidRPr="00E668B2">
        <w:rPr>
          <w:rFonts w:ascii="Times New Roman" w:hAnsi="Times New Roman" w:cs="Times New Roman"/>
          <w:sz w:val="24"/>
          <w:szCs w:val="24"/>
        </w:rPr>
        <w:t>.</w:t>
      </w:r>
      <w:r w:rsidR="00CF1398" w:rsidRPr="00E668B2">
        <w:rPr>
          <w:rFonts w:ascii="Times New Roman" w:hAnsi="Times New Roman" w:cs="Times New Roman"/>
          <w:sz w:val="24"/>
          <w:szCs w:val="24"/>
        </w:rPr>
        <w:t xml:space="preserve"> </w:t>
      </w:r>
    </w:p>
    <w:p w14:paraId="101DA7B4" w14:textId="23004685" w:rsidR="00AD42B8" w:rsidRPr="00E668B2" w:rsidRDefault="00AD42B8" w:rsidP="00F0349C">
      <w:pPr>
        <w:spacing w:after="0" w:line="480" w:lineRule="auto"/>
        <w:jc w:val="both"/>
        <w:rPr>
          <w:rFonts w:ascii="Times New Roman" w:hAnsi="Times New Roman" w:cs="Times New Roman"/>
          <w:sz w:val="24"/>
          <w:szCs w:val="24"/>
        </w:rPr>
      </w:pPr>
      <w:r w:rsidRPr="00E668B2">
        <w:rPr>
          <w:rFonts w:ascii="Times New Roman" w:eastAsia="Times New Roman" w:hAnsi="Times New Roman" w:cs="Times New Roman"/>
          <w:b/>
          <w:sz w:val="24"/>
          <w:szCs w:val="24"/>
          <w:lang w:eastAsia="tr-TR"/>
        </w:rPr>
        <w:t>The associations between emotion recognition and ADHD</w:t>
      </w:r>
    </w:p>
    <w:p w14:paraId="0D7BEAC5" w14:textId="1E37FA92" w:rsidR="00AD42B8" w:rsidRPr="00E668B2" w:rsidRDefault="00CF0F68" w:rsidP="00F0349C">
      <w:pPr>
        <w:spacing w:after="0" w:line="480" w:lineRule="auto"/>
        <w:jc w:val="both"/>
        <w:rPr>
          <w:rFonts w:ascii="Times New Roman" w:hAnsi="Times New Roman" w:cs="Times New Roman"/>
          <w:bCs/>
          <w:sz w:val="24"/>
          <w:szCs w:val="24"/>
        </w:rPr>
      </w:pPr>
      <w:r w:rsidRPr="00E668B2">
        <w:rPr>
          <w:rFonts w:ascii="Times New Roman" w:hAnsi="Times New Roman" w:cs="Times New Roman"/>
          <w:sz w:val="24"/>
          <w:szCs w:val="24"/>
        </w:rPr>
        <w:t>Emotion r</w:t>
      </w:r>
      <w:r w:rsidR="003B6A95" w:rsidRPr="00E668B2">
        <w:rPr>
          <w:rFonts w:ascii="Times New Roman" w:hAnsi="Times New Roman" w:cs="Times New Roman"/>
          <w:sz w:val="24"/>
          <w:szCs w:val="24"/>
        </w:rPr>
        <w:t xml:space="preserve">ecognition </w:t>
      </w:r>
      <w:r w:rsidRPr="00E668B2">
        <w:rPr>
          <w:rFonts w:ascii="Times New Roman" w:hAnsi="Times New Roman" w:cs="Times New Roman"/>
          <w:sz w:val="24"/>
          <w:szCs w:val="24"/>
        </w:rPr>
        <w:t>(a construct closely</w:t>
      </w:r>
      <w:r w:rsidR="00C118DE" w:rsidRPr="00E668B2">
        <w:rPr>
          <w:rFonts w:ascii="Times New Roman" w:hAnsi="Times New Roman" w:cs="Times New Roman"/>
          <w:sz w:val="24"/>
          <w:szCs w:val="24"/>
        </w:rPr>
        <w:t xml:space="preserve"> linked to Theory of Mind</w:t>
      </w:r>
      <w:r w:rsidR="004B481E" w:rsidRPr="00E668B2">
        <w:rPr>
          <w:rFonts w:ascii="Times New Roman" w:hAnsi="Times New Roman" w:cs="Times New Roman"/>
          <w:sz w:val="24"/>
          <w:szCs w:val="24"/>
        </w:rPr>
        <w:t>-</w:t>
      </w:r>
      <w:proofErr w:type="spellStart"/>
      <w:r w:rsidR="004B481E" w:rsidRPr="00E668B2">
        <w:rPr>
          <w:rFonts w:ascii="Times New Roman" w:hAnsi="Times New Roman" w:cs="Times New Roman"/>
          <w:sz w:val="24"/>
          <w:szCs w:val="24"/>
        </w:rPr>
        <w:t>ToM</w:t>
      </w:r>
      <w:proofErr w:type="spellEnd"/>
      <w:r w:rsidRPr="00E668B2">
        <w:rPr>
          <w:rFonts w:ascii="Times New Roman" w:hAnsi="Times New Roman" w:cs="Times New Roman"/>
          <w:sz w:val="24"/>
          <w:szCs w:val="24"/>
        </w:rPr>
        <w:t>)</w:t>
      </w:r>
      <w:r w:rsidR="004B481E" w:rsidRPr="00E668B2">
        <w:rPr>
          <w:rFonts w:ascii="Times New Roman" w:hAnsi="Times New Roman" w:cs="Times New Roman"/>
          <w:sz w:val="24"/>
          <w:szCs w:val="24"/>
        </w:rPr>
        <w:t xml:space="preserve"> </w:t>
      </w:r>
      <w:r w:rsidRPr="00E668B2">
        <w:rPr>
          <w:rFonts w:ascii="Times New Roman" w:hAnsi="Times New Roman" w:cs="Times New Roman"/>
          <w:sz w:val="24"/>
          <w:szCs w:val="24"/>
        </w:rPr>
        <w:t>is an</w:t>
      </w:r>
      <w:r w:rsidR="00C118DE" w:rsidRPr="00E668B2">
        <w:rPr>
          <w:rFonts w:ascii="Times New Roman" w:hAnsi="Times New Roman" w:cs="Times New Roman"/>
          <w:sz w:val="24"/>
          <w:szCs w:val="24"/>
        </w:rPr>
        <w:t xml:space="preserve"> aspect of social cognition</w:t>
      </w:r>
      <w:r w:rsidR="003B6A95" w:rsidRPr="00E668B2">
        <w:rPr>
          <w:rFonts w:ascii="Times New Roman" w:hAnsi="Times New Roman" w:cs="Times New Roman"/>
          <w:sz w:val="24"/>
          <w:szCs w:val="24"/>
        </w:rPr>
        <w:t xml:space="preserve"> </w:t>
      </w:r>
      <w:r w:rsidR="00C118DE" w:rsidRPr="00E668B2">
        <w:rPr>
          <w:rFonts w:ascii="Times New Roman" w:hAnsi="Times New Roman" w:cs="Times New Roman"/>
          <w:sz w:val="24"/>
          <w:szCs w:val="24"/>
        </w:rPr>
        <w:t>and is acknowledged as one of the</w:t>
      </w:r>
      <w:r w:rsidR="003B6A95" w:rsidRPr="00E668B2">
        <w:rPr>
          <w:rFonts w:ascii="Times New Roman" w:hAnsi="Times New Roman" w:cs="Times New Roman"/>
          <w:sz w:val="24"/>
          <w:szCs w:val="24"/>
        </w:rPr>
        <w:t xml:space="preserve"> essential skill</w:t>
      </w:r>
      <w:r w:rsidR="00C118DE" w:rsidRPr="00E668B2">
        <w:rPr>
          <w:rFonts w:ascii="Times New Roman" w:hAnsi="Times New Roman" w:cs="Times New Roman"/>
          <w:sz w:val="24"/>
          <w:szCs w:val="24"/>
        </w:rPr>
        <w:t>s</w:t>
      </w:r>
      <w:r w:rsidR="003B6A95" w:rsidRPr="00E668B2">
        <w:rPr>
          <w:rFonts w:ascii="Times New Roman" w:hAnsi="Times New Roman" w:cs="Times New Roman"/>
          <w:bCs/>
          <w:sz w:val="24"/>
          <w:szCs w:val="24"/>
        </w:rPr>
        <w:t xml:space="preserve"> </w:t>
      </w:r>
      <w:r w:rsidR="00751BD7" w:rsidRPr="00E668B2">
        <w:rPr>
          <w:rFonts w:ascii="Times New Roman" w:hAnsi="Times New Roman" w:cs="Times New Roman"/>
          <w:bCs/>
          <w:sz w:val="24"/>
          <w:szCs w:val="24"/>
        </w:rPr>
        <w:t>for processing</w:t>
      </w:r>
      <w:r w:rsidR="003B6A95" w:rsidRPr="00E668B2">
        <w:rPr>
          <w:rFonts w:ascii="Times New Roman" w:hAnsi="Times New Roman" w:cs="Times New Roman"/>
          <w:bCs/>
          <w:sz w:val="24"/>
          <w:szCs w:val="24"/>
        </w:rPr>
        <w:t xml:space="preserve"> </w:t>
      </w:r>
      <w:r w:rsidR="00751BD7" w:rsidRPr="00E668B2">
        <w:rPr>
          <w:rFonts w:ascii="Times New Roman" w:hAnsi="Times New Roman" w:cs="Times New Roman"/>
          <w:bCs/>
          <w:sz w:val="24"/>
          <w:szCs w:val="24"/>
        </w:rPr>
        <w:t xml:space="preserve">other </w:t>
      </w:r>
      <w:r w:rsidR="003B6A95" w:rsidRPr="00E668B2">
        <w:rPr>
          <w:rFonts w:ascii="Times New Roman" w:hAnsi="Times New Roman" w:cs="Times New Roman"/>
          <w:bCs/>
          <w:sz w:val="24"/>
          <w:szCs w:val="24"/>
        </w:rPr>
        <w:t xml:space="preserve">individuals’ mental experiences </w:t>
      </w:r>
      <w:r w:rsidR="00751BD7" w:rsidRPr="00E668B2">
        <w:rPr>
          <w:rFonts w:ascii="Times New Roman" w:hAnsi="Times New Roman" w:cs="Times New Roman"/>
          <w:bCs/>
          <w:sz w:val="24"/>
          <w:szCs w:val="24"/>
        </w:rPr>
        <w:t xml:space="preserve">in order </w:t>
      </w:r>
      <w:r w:rsidR="00C118DE" w:rsidRPr="00E668B2">
        <w:rPr>
          <w:rFonts w:ascii="Times New Roman" w:hAnsi="Times New Roman" w:cs="Times New Roman"/>
          <w:bCs/>
          <w:sz w:val="24"/>
          <w:szCs w:val="24"/>
        </w:rPr>
        <w:t xml:space="preserve">to </w:t>
      </w:r>
      <w:r w:rsidR="003B6A95" w:rsidRPr="00E668B2">
        <w:rPr>
          <w:rFonts w:ascii="Times New Roman" w:hAnsi="Times New Roman" w:cs="Times New Roman"/>
          <w:bCs/>
          <w:sz w:val="24"/>
          <w:szCs w:val="24"/>
        </w:rPr>
        <w:t>provide</w:t>
      </w:r>
      <w:r w:rsidR="00C118DE"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 xml:space="preserve">acceptable and functional </w:t>
      </w:r>
      <w:r w:rsidR="003B6A95" w:rsidRPr="00E668B2">
        <w:rPr>
          <w:rFonts w:ascii="Times New Roman" w:hAnsi="Times New Roman" w:cs="Times New Roman"/>
          <w:bCs/>
          <w:sz w:val="24"/>
          <w:szCs w:val="24"/>
        </w:rPr>
        <w:t xml:space="preserve">social interactions </w:t>
      </w:r>
      <w:r w:rsidR="00C118DE"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{"citationItems":[{"id":"ITEM-1","itemData":{"DOI":"10.1017/S0033291715002573","ISSN":"14698978","PMID":"26707895","abstract":"Background Impairment in social cognition is an established finding in autism spectrum disorders (ASD). Emerging evidence suggests that attention-deficit/hyperactivity disorder (ADHD) might be also associated with deficits in theory of mind (ToM) and emotion recognition. However, there are inconsistent findings, and it has been debatable whether such deficits persist beyond childhood and how similar social cognitive deficits are in ADHD v. ASD. Method We conducted a meta-analysis of social cognition, including emotion recognition and ToM, studies in ADHD compared with healthy controls and ASD. The current meta-analysis involved 44 studies comparing ADHD (n = 1999) with healthy controls (n = 1725) and 17 studies comparing ADHD (n = 772) with ASD (n = 710). Results Facial and vocal emotion recognition (d = 0.40-0.44) and ToM (d = 0.43) abilities were significantly impaired in ADHD. The most robust facial emotion recognition deficits were evident in anger and fear. Social cognitive deficits were either very subtle (emotion recognition) or non-significant (ToM) in adults with ADHD. Deficits in social cognition, especially ToM, were significantly more pronounced in ASD compared with ADHD. General cognitive impairment has contributed to social cognitive deficits in ADHD. Conclusions Performance of individuals with ADHD on social cognition lies intermediate between ASD and healthy controls. However, developmental trajectories of social cognition probably differ between ADHD and ASD as social cognitive deficits in ADHD might be improving with age in most individuals. There is a need for studies investigating a potential subtype of ADHD with persistent social cognitive deficits and exploring longitudinal changes in social cognition during development.","author":[{"dropping-particle":"","family":"Bora","given":"E.","non-dropping-particle":"","parse-names":false,"suffix":""},{"dropping-particle":"","family":"Pantelis","given":"C.","non-dropping-particle":"","parse-names":false,"suffix":""}],"container-title":"Psychological Medicine","id":"ITEM-1","issue":"4","issued":{"date-parts":[["2016"]]},"page":"699-716","publisher":"Cambridge University Press","title":"Meta-analysis of social cognition in attention-deficit/hyperactivity disorder (ADHD): Comparison with healthy controls and autistic spectrum disorder","type":"article-journal","volume":"46"},"uris":["http://www.mendeley.com/documents/?uuid=e48b651a-277a-40a8-9789-2c5efa14ae7d"]}],"mendeley":{"formattedCitation":"(E. Bora &amp; Pantelis, 2016)","manualFormatting":"(Bora &amp; Pantelis, 2016)","plainTextFormattedCitation":"(E. Bora &amp; Pantelis, 2016)","previouslyFormattedCitation":"(E. Bora &amp; Pantelis, 2016)"},"properties":{"noteIndex":0},"schema":"https://github.com/citation-style-language/schema/raw/master/csl-citation.json"}</w:instrText>
      </w:r>
      <w:r w:rsidR="00C118DE" w:rsidRPr="00E668B2">
        <w:rPr>
          <w:rFonts w:ascii="Times New Roman" w:hAnsi="Times New Roman" w:cs="Times New Roman"/>
          <w:bCs/>
          <w:sz w:val="24"/>
          <w:szCs w:val="24"/>
        </w:rPr>
        <w:fldChar w:fldCharType="separate"/>
      </w:r>
      <w:r w:rsidR="00EF773E" w:rsidRPr="00E668B2">
        <w:rPr>
          <w:rFonts w:ascii="Times New Roman" w:hAnsi="Times New Roman" w:cs="Times New Roman"/>
          <w:bCs/>
          <w:noProof/>
          <w:sz w:val="24"/>
          <w:szCs w:val="24"/>
        </w:rPr>
        <w:t xml:space="preserve">(Bora </w:t>
      </w:r>
      <w:r w:rsidR="00751BD7" w:rsidRPr="00E668B2">
        <w:rPr>
          <w:rFonts w:ascii="Times New Roman" w:hAnsi="Times New Roman" w:cs="Times New Roman"/>
          <w:bCs/>
          <w:noProof/>
          <w:sz w:val="24"/>
          <w:szCs w:val="24"/>
        </w:rPr>
        <w:t>&amp;</w:t>
      </w:r>
      <w:r w:rsidR="00EF773E" w:rsidRPr="00E668B2">
        <w:rPr>
          <w:rFonts w:ascii="Times New Roman" w:hAnsi="Times New Roman" w:cs="Times New Roman"/>
          <w:bCs/>
          <w:noProof/>
          <w:sz w:val="24"/>
          <w:szCs w:val="24"/>
        </w:rPr>
        <w:t xml:space="preserve"> Pantelis, 2016)</w:t>
      </w:r>
      <w:r w:rsidR="00C118DE" w:rsidRPr="00E668B2">
        <w:rPr>
          <w:rFonts w:ascii="Times New Roman" w:hAnsi="Times New Roman" w:cs="Times New Roman"/>
          <w:bCs/>
          <w:sz w:val="24"/>
          <w:szCs w:val="24"/>
        </w:rPr>
        <w:fldChar w:fldCharType="end"/>
      </w:r>
      <w:r w:rsidR="00C118DE" w:rsidRPr="00E668B2">
        <w:rPr>
          <w:rFonts w:ascii="Times New Roman" w:hAnsi="Times New Roman" w:cs="Times New Roman"/>
          <w:bCs/>
          <w:sz w:val="24"/>
          <w:szCs w:val="24"/>
        </w:rPr>
        <w:t xml:space="preserve">. </w:t>
      </w:r>
      <w:r w:rsidR="004B481E" w:rsidRPr="00E668B2">
        <w:rPr>
          <w:rFonts w:ascii="Times New Roman" w:hAnsi="Times New Roman" w:cs="Times New Roman"/>
          <w:bCs/>
          <w:sz w:val="24"/>
          <w:szCs w:val="24"/>
        </w:rPr>
        <w:t>This particular social cognition domain was found to be deteriorated in various mental disorders</w:t>
      </w:r>
      <w:r w:rsidR="00AA5D19" w:rsidRPr="00E668B2">
        <w:rPr>
          <w:rFonts w:ascii="Times New Roman" w:hAnsi="Times New Roman" w:cs="Times New Roman"/>
          <w:bCs/>
          <w:sz w:val="24"/>
          <w:szCs w:val="24"/>
        </w:rPr>
        <w:t xml:space="preserve"> including </w:t>
      </w:r>
      <w:r w:rsidR="00E577B6" w:rsidRPr="00E668B2">
        <w:rPr>
          <w:rFonts w:ascii="Times New Roman" w:hAnsi="Times New Roman" w:cs="Times New Roman"/>
          <w:bCs/>
          <w:sz w:val="24"/>
          <w:szCs w:val="24"/>
        </w:rPr>
        <w:t xml:space="preserve">depression </w:t>
      </w:r>
      <w:r w:rsidR="00E577B6"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{"citationItems":[{"id":"ITEM-1","itemData":{"DOI":"10.1192/bjp.bp.110.078139","ISSN":"00071250","PMID":"21263011","abstract":"Background: Negative biases in emotional processing are well recognised in people who are currently depressed but are less well described in those with a history of depression, where such biases may contribute to vulnerability to relapse. Aims: To compare accuracy, discrimination and bias in face emotion recognition in those with current and remitted depression. Method: The sample comprised a control group (n = 101), a currently depressed group (n = 30) and a remitted depression group (n = 99). Participants provided valid data after receiving a computerised face emotion recognition task following standardised assessment of diagnosis and mood symptoms. Results: In the control group women were more accurate in recognising emotions than men owing to greater discrimination. Among participants with depression, those in remission correctly identified more emotions than controls owing to increased response bias, whereas those currently depressed recognised fewer emotions owing to decreased discrimination. These effects were most marked for anger, fear and sadness but there was no significant emotion x group interaction, and a similar pattern tended to be seen for happiness although not for surprise or disgust. These differences were confined to participants who were antidepressant-free, with those taking antidepressants having similar results to the control group. Conclusions: Abnormalities in face emotion recognition differ between people with current depression and those in remission. Reduced discrimination in depressed participants may reflect withdrawal from the emotions of others, whereas the increased bias in those with a history of depression could contribute to vulnerability to relapse. The normal face emotion recognition seen in those taking medication may relate to the known effects of antidepressants on emotional processing and could contribute to their ability to protect against depressive relapse. © 2011 The Royal College of Psychiatrists.","author":[{"dropping-particle":"","family":"Anderson","given":"Ian M.","non-dropping-particle":"","parse-names":false,"suffix":""},{"dropping-particle":"","family":"Shippen","given":"Clare","non-dropping-particle":"","parse-names":false,"suffix":""},{"dropping-particle":"","family":"Juhasz","given":"Gabriella","non-dropping-particle":"","parse-names":false,"suffix":""},{"dropping-particle":"","family":"Chase","given":"Diana","non-dropping-particle":"","parse-names":false,"suffix":""},{"dropping-particle":"","family":"Thomas","given":"Emma","non-dropping-particle":"","parse-names":false,"suffix":""},{"dropping-particle":"","family":"Downey","given":"Darragh","non-dropping-particle":"","parse-names":false,"suffix":""},{"dropping-particle":"","family":"Toth","given":"Zoltan G.","non-dropping-particle":"","parse-names":false,"suffix":""},{"dropping-particle":"","family":"Lloyd-Williams","given":"Kathryn","non-dropping-particle":"","parse-names":false,"suffix":""},{"dropping-particle":"","family":"Elliott","given":"Rebecca","non-dropping-particle":"","parse-names":false,"suffix":""},{"dropping-particle":"","family":"Deakin","given":"J. F.William","non-dropping-particle":"","parse-names":false,"suffix":""}],"container-title":"British Journal of Psychiatry","id":"ITEM-1","issue":"4","issued":{"date-parts":[["2011"]]},"page":"302-308","publisher":"Cambridge University Press","title":"State-dependent alteration in face emotion recognition in depression","type":"article-journal","volume":"198"},"uris":["http://www.mendeley.com/documents/?uuid=8c5e2fde-02e3-4511-b459-024e5469a8d7"]}],"mendeley":{"formattedCitation":"(Anderson et al., 2011)","plainTextFormattedCitation":"(Anderson et al., 2011)","previouslyFormattedCitation":"(Anderson et al., 2011)"},"properties":{"noteIndex":0},"schema":"https://github.com/citation-style-language/schema/raw/master/csl-citation.json"}</w:instrText>
      </w:r>
      <w:r w:rsidR="00E577B6" w:rsidRPr="00E668B2">
        <w:rPr>
          <w:rFonts w:ascii="Times New Roman" w:hAnsi="Times New Roman" w:cs="Times New Roman"/>
          <w:bCs/>
          <w:sz w:val="24"/>
          <w:szCs w:val="24"/>
        </w:rPr>
        <w:fldChar w:fldCharType="separate"/>
      </w:r>
      <w:r w:rsidR="00E577B6" w:rsidRPr="00E668B2">
        <w:rPr>
          <w:rFonts w:ascii="Times New Roman" w:hAnsi="Times New Roman" w:cs="Times New Roman"/>
          <w:bCs/>
          <w:noProof/>
          <w:sz w:val="24"/>
          <w:szCs w:val="24"/>
        </w:rPr>
        <w:t>(Anderson et al., 2011)</w:t>
      </w:r>
      <w:r w:rsidR="00E577B6" w:rsidRPr="00E668B2">
        <w:rPr>
          <w:rFonts w:ascii="Times New Roman" w:hAnsi="Times New Roman" w:cs="Times New Roman"/>
          <w:bCs/>
          <w:sz w:val="24"/>
          <w:szCs w:val="24"/>
        </w:rPr>
        <w:fldChar w:fldCharType="end"/>
      </w:r>
      <w:r w:rsidR="00E577B6" w:rsidRPr="00E668B2">
        <w:rPr>
          <w:rFonts w:ascii="Times New Roman" w:hAnsi="Times New Roman" w:cs="Times New Roman"/>
          <w:bCs/>
          <w:sz w:val="24"/>
          <w:szCs w:val="24"/>
        </w:rPr>
        <w:t xml:space="preserve">, </w:t>
      </w:r>
      <w:r w:rsidR="00AA5D19" w:rsidRPr="00E668B2">
        <w:rPr>
          <w:rFonts w:ascii="Times New Roman" w:hAnsi="Times New Roman" w:cs="Times New Roman"/>
          <w:bCs/>
          <w:sz w:val="24"/>
          <w:szCs w:val="24"/>
        </w:rPr>
        <w:t xml:space="preserve">anxiety disorders </w:t>
      </w:r>
      <w:r w:rsidR="00AA5D19" w:rsidRPr="00E668B2">
        <w:rPr>
          <w:rFonts w:ascii="Times New Roman" w:hAnsi="Times New Roman" w:cs="Times New Roman"/>
          <w:bCs/>
          <w:sz w:val="24"/>
          <w:szCs w:val="24"/>
        </w:rPr>
        <w:fldChar w:fldCharType="begin" w:fldLock="1"/>
      </w:r>
      <w:r w:rsidR="00E577B6" w:rsidRPr="00E668B2">
        <w:rPr>
          <w:rFonts w:ascii="Times New Roman" w:hAnsi="Times New Roman" w:cs="Times New Roman"/>
          <w:bCs/>
          <w:sz w:val="24"/>
          <w:szCs w:val="24"/>
        </w:rPr>
        <w:instrText>ADDIN CSL_CITATION {"citationItems":[{"id":"ITEM-1","itemData":{"ISSN":"15024725","abstract":"Background: The impairments in metacognitive functions and emotion recognition are considered as liable factors in anxiety disorders. Aims: The better understanding of these cognitive abilities might lead to develop more accurate treatment methods for patients who suffer from anxiety. Methods: Forty-four patients with panic disorder (PD), 37 individuals with generalized anxiety disorder (GAD) and 44 healthy control (HC) were participated in our study. Metacognition questionnaire-30 (MCQ-30), Reading The Mind From The Eyes Test and symptom severity tests were administered. Results: Statistical analyses estimated the dysfunctional metacognitive beliefs and disrupted emotion recognition in patients relative to HC. The ‘need to control thoughts’ aspect of metacognitive beliefs was accounted for symptom severity in GAD. Improper metacognitive beliefs were significantly predicted the PD and GAD. In addition, impoverished emotion recognition predicted the GAD. Conclusions: Our study revealed the role of inconvenient metacognitive beliefs and distorted emotion recognition in PD and GAD. These findings might facilitate the treatment management in cognitive therapies of anxiety disorders via pointing out more reasonable targets across improper cognitive fields.","author":[{"dropping-particle":"","family":"Aydın","given":"Orkun","non-dropping-particle":"","parse-names":false,"suffix":""},{"dropping-particle":"","family":"Balıkçı","given":"Kuzeymen","non-dropping-particle":"","parse-names":false,"suffix":""},{"dropping-particle":"","family":"Çökmüş","given":"Fikret Poyraz","non-dropping-particle":"","parse-names":false,"suffix":""},{"dropping-particle":"","family":"Ünal Aydın","given":"Pınar","non-dropping-particle":"","parse-names":false,"suffix":""}],"container-title":"Nordic Journal of Psychiatry","id":"ITEM-1","issue":"4-5","issued":{"date-parts":[["2019","7","4"]]},"page":"293-301","title":"The evaluation of metacognitive beliefs and emotion recognition in panic disorder and generalized anxiety disorder: effects on symptoms and comparison with healthy control","type":"article-journal","volume":"73"},"uris":["http://www.mendeley.com/documents/?uuid=ef5cd476-a7b0-3946-ad8a-62f23a73e8b0"]}],"mendeley":{"formattedCitation":"(Aydın et al., 2019)","plainTextFormattedCitation":"(Aydın et al., 2019)","previouslyFormattedCitation":"(Aydın et al., 2019)"},"properties":{"noteIndex":0},"schema":"https://github.com/citation-style-language/schema/raw/master/csl-citation.json"}</w:instrText>
      </w:r>
      <w:r w:rsidR="00AA5D19" w:rsidRPr="00E668B2">
        <w:rPr>
          <w:rFonts w:ascii="Times New Roman" w:hAnsi="Times New Roman" w:cs="Times New Roman"/>
          <w:bCs/>
          <w:sz w:val="24"/>
          <w:szCs w:val="24"/>
        </w:rPr>
        <w:fldChar w:fldCharType="separate"/>
      </w:r>
      <w:r w:rsidR="00AA5D19" w:rsidRPr="00E668B2">
        <w:rPr>
          <w:rFonts w:ascii="Times New Roman" w:hAnsi="Times New Roman" w:cs="Times New Roman"/>
          <w:bCs/>
          <w:noProof/>
          <w:sz w:val="24"/>
          <w:szCs w:val="24"/>
        </w:rPr>
        <w:t>(Aydın et al., 2019)</w:t>
      </w:r>
      <w:r w:rsidR="00AA5D19" w:rsidRPr="00E668B2">
        <w:rPr>
          <w:rFonts w:ascii="Times New Roman" w:hAnsi="Times New Roman" w:cs="Times New Roman"/>
          <w:bCs/>
          <w:sz w:val="24"/>
          <w:szCs w:val="24"/>
        </w:rPr>
        <w:fldChar w:fldCharType="end"/>
      </w:r>
      <w:r w:rsidR="00AA5D19" w:rsidRPr="00E668B2">
        <w:rPr>
          <w:rFonts w:ascii="Times New Roman" w:hAnsi="Times New Roman" w:cs="Times New Roman"/>
          <w:bCs/>
          <w:sz w:val="24"/>
          <w:szCs w:val="24"/>
        </w:rPr>
        <w:t xml:space="preserve">, </w:t>
      </w:r>
      <w:r w:rsidR="00E577B6" w:rsidRPr="00E668B2">
        <w:rPr>
          <w:rFonts w:ascii="Times New Roman" w:hAnsi="Times New Roman" w:cs="Times New Roman"/>
          <w:bCs/>
          <w:sz w:val="24"/>
          <w:szCs w:val="24"/>
        </w:rPr>
        <w:t>alcohol/substance use disorder</w:t>
      </w:r>
      <w:r w:rsidR="00DC4601" w:rsidRPr="00E668B2">
        <w:rPr>
          <w:rFonts w:ascii="Times New Roman" w:hAnsi="Times New Roman" w:cs="Times New Roman"/>
          <w:bCs/>
          <w:sz w:val="24"/>
          <w:szCs w:val="24"/>
        </w:rPr>
        <w:t xml:space="preserve"> </w:t>
      </w:r>
      <w:r w:rsidR="00E577B6"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{"citationItems":[{"id":"ITEM-1","itemData":{"DOI":"10.1111/acer.13802","ISSN":"15300277","abstract":"Background: Alcohol use disorder (AUD) has been associated with impairments in cognitive and emotional function, including difficulty identifying emotional facial expressions. However, it is unclear whether these deficits are associated with alcohol consumption or related anxious and depressive symptoms. Methods: We compared the recognition of emotional faces expressing happiness, surprise, sadness, fear, anger, and disgust in 19 AUD participants and 19 healthy volunteers using the Cambridge Neuropsychological Test Automated Battery Emotion Recognition Task. We analyzed group differences in response latency, accuracy, and misidentification patterns (as defined by the tendency to mislabel facial expressions as exhibiting specific emotions). To assess whether misidentification patterns were associated with drinking severity, we also examined associations with alcohol consumption over the past 90 days. Results: There were no differences in response latency or accuracy between groups. However, there were group differences in misidentification patterns. While controls tended to misidentify emotional expressions as happy, those with AUD tended to misidentify expressions as angry or disgusted. In AUD participants, the degree to which individuals were biased toward anger or disgust was positively correlated with the number of drinks they consumed in the past 90 days but was not associated with depression or anxiety scores. Conclusions: Our findings suggest that individuals with AUD have a bias toward misidentifying emotional facial expressions as hostile, which is not mediated by associated mood changes. This provides further evidence of disrupted social cognition in AUD.","author":[{"dropping-particle":"","family":"Freeman","given":"Clara R.","non-dropping-particle":"","parse-names":false,"suffix":""},{"dropping-particle":"","family":"Wiers","given":"Corinde E.","non-dropping-particle":"","parse-names":false,"suffix":""},{"dropping-particle":"","family":"Sloan","given":"Matthew E.","non-dropping-particle":"","parse-names":false,"suffix":""},{"dropping-particle":"","family":"Zehra","given":"Amna","non-dropping-particle":"","parse-names":false,"suffix":""},{"dropping-particle":"","family":"Ramirez","given":"Veronica","non-dropping-particle":"","parse-names":false,"suffix":""},{"dropping-particle":"","family":"Wang","given":"Gene Jack","non-dropping-particle":"","parse-names":false,"suffix":""},{"dropping-particle":"","family":"Volkow","given":"Nora D.","non-dropping-particle":"","parse-names":false,"suffix":""}],"container-title":"Alcoholism: Clinical and Experimental Research","id":"ITEM-1","issue":"8","issued":{"date-parts":[["2018"]]},"page":"1541-1547","publisher":"Wiley Online Library","title":"Emotion Recognition Biases in Alcohol Use Disorder","type":"article-journal","volume":"42"},"uris":["http://www.mendeley.com/documents/?uuid=08cb3cb6-28b7-4bc9-b753-b17197aed584"]},{"id":"ITEM-2","itemData":{"DOI":"10.1016/j.addbeh.2009.10.014","ISSN":"03064603","PMID":"19914005","abstract":"This 4-year longitudinal study examined whether performance on a decision-making task and an emotion-processing task predicted the initiation of tobacco, marijuana, or alcohol use among 77 adolescents. Of the participants, 64% met criteria for an externalizing behavioral disorder; 33% did not initiate substance use; 13% used one of the three substances under investigation, 18% used two, and 36% used all three. Initiation of substance use was associated with enhanced recognition of angry emotion, but not with risky decision-making. In conclusion, adolescents who initiate drug use present vulnerability in the form of bias towards negative emotion but not toward decisions that involve risk. © 2009.","author":[{"dropping-particle":"","family":"Ernst","given":"Monique","non-dropping-particle":"","parse-names":false,"suffix":""},{"dropping-particle":"","family":"Luckenbaugh","given":"David A.","non-dropping-particle":"","parse-names":false,"suffix":""},{"dropping-particle":"","family":"Moolchan","given":"Eric T.","non-dropping-particle":"","parse-names":false,"suffix":""},{"dropping-particle":"","family":"Temple","given":"Veronica A.","non-dropping-particle":"","parse-names":false,"suffix":""},{"dropping-particle":"","family":"Jenness","given":"Jessica","non-dropping-particle":"","parse-names":false,"suffix":""},{"dropping-particle":"","family":"Korelitz","given":"Katherine E.","non-dropping-particle":"","parse-names":false,"suffix":""},{"dropping-particle":"","family":"London","given":"Edythe D.","non-dropping-particle":"","parse-names":false,"suffix":""},{"dropping-particle":"","family":"Kimes","given":"Alane S.","non-dropping-particle":"","parse-names":false,"suffix":""}],"container-title":"Addictive Behaviors","id":"ITEM-2","issue":"3","issued":{"date-parts":[["2010"]]},"page":"286-289","publisher":"Elsevier","title":"Decision-making and facial emotion recognition as predictors of substance-use initiation among adolescents","type":"article-journal","volume":"35"},"uris":["http://www.mendeley.com/documents/?uuid=aa5a4abe-4ef9-4ee2-82fb-efda7868c3d6"]}],"mendeley":{"formattedCitation":"(Ernst et al., 2010; Freeman et al., 2018)","plainTextFormattedCitation":"(Ernst et al., 2010; Freeman et al., 2018)","previouslyFormattedCitation":"(Ernst et al., 2010; Freeman et al., 2018)"},"properties":{"noteIndex":0},"schema":"https://github.com/citation-style-language/schema/raw/master/csl-citation.json"}</w:instrText>
      </w:r>
      <w:r w:rsidR="00E577B6" w:rsidRPr="00E668B2">
        <w:rPr>
          <w:rFonts w:ascii="Times New Roman" w:hAnsi="Times New Roman" w:cs="Times New Roman"/>
          <w:bCs/>
          <w:sz w:val="24"/>
          <w:szCs w:val="24"/>
        </w:rPr>
        <w:fldChar w:fldCharType="separate"/>
      </w:r>
      <w:r w:rsidR="00E577B6" w:rsidRPr="00E668B2">
        <w:rPr>
          <w:rFonts w:ascii="Times New Roman" w:hAnsi="Times New Roman" w:cs="Times New Roman"/>
          <w:bCs/>
          <w:noProof/>
          <w:sz w:val="24"/>
          <w:szCs w:val="24"/>
        </w:rPr>
        <w:t>(Ernst et al., 2010; Freeman et al., 2018)</w:t>
      </w:r>
      <w:r w:rsidR="00E577B6" w:rsidRPr="00E668B2">
        <w:rPr>
          <w:rFonts w:ascii="Times New Roman" w:hAnsi="Times New Roman" w:cs="Times New Roman"/>
          <w:bCs/>
          <w:sz w:val="24"/>
          <w:szCs w:val="24"/>
        </w:rPr>
        <w:fldChar w:fldCharType="end"/>
      </w:r>
      <w:r w:rsidR="00E577B6" w:rsidRPr="00E668B2">
        <w:rPr>
          <w:rFonts w:ascii="Times New Roman" w:hAnsi="Times New Roman" w:cs="Times New Roman"/>
          <w:bCs/>
          <w:sz w:val="24"/>
          <w:szCs w:val="24"/>
        </w:rPr>
        <w:t xml:space="preserve">, schizophrenia </w:t>
      </w:r>
      <w:r w:rsidR="00E577B6" w:rsidRPr="00E668B2">
        <w:rPr>
          <w:rFonts w:ascii="Times New Roman" w:hAnsi="Times New Roman" w:cs="Times New Roman"/>
          <w:bCs/>
          <w:sz w:val="24"/>
          <w:szCs w:val="24"/>
        </w:rPr>
        <w:fldChar w:fldCharType="begin" w:fldLock="1"/>
      </w:r>
      <w:r w:rsidR="00E577B6" w:rsidRPr="00E668B2">
        <w:rPr>
          <w:rFonts w:ascii="Times New Roman" w:hAnsi="Times New Roman" w:cs="Times New Roman"/>
          <w:bCs/>
          <w:sz w:val="24"/>
          <w:szCs w:val="24"/>
        </w:rPr>
        <w:instrText>ADDIN CSL_CITATION {"citationItems":[{"id":"ITEM-1","itemData":{"DOI":"10.1080/24750573.2017.1387405","ISSN":"24750581","abstract":"© 2018, The authors. Objective: There is substantial evidence from animal research indicating a key role of the neuropeptide oxytocin (OT) in the regulation of complex social cognition and behaviour. Social cognition is indispensable for social relationships for the whole of human society, and numerous studies have shown impaired social cognition in schizophrenia (SCH) and unaffected first-degree relatives also seem to be impaired, albeit to a lesser extent. Because of that, this study focuses on the role of OT in social cognition in SCH. Methods: Twenty-seven patients with SCH, 27 healthy siblings (HS) of these patients, and 27 psychologically healthy controls (HC) were included in the study. Blood samples were collected through a peripheral venous catheter. Differences in the socio-demographical and WAIS-R were tested by chi-square and one way-ANOVA. To explore the relationships between social cognition and blood samples we performed Pearson correlations. MANCOVA (gender and WAIS-R as covariates) test was performed to investigate the effect of gender on blood levels of OT and WAIS-R on social cognition. Results: Significant differences were found in neurocognitive and social cognitive capacity but not in OT levels. In the healthy control group, there was a positive correlation between blood OT levels and RMET. There is a statistically significant difference between high and low OT groups with regard to social cognition in all subtests of the RMET. Conclusions: In the current study, we found that patients had deficits in social cognition and neurocognition. Lower endogenous OT levels are also predictive for poor social cognitive functioning in HS and HC.","author":[{"dropping-particle":"","family":"Balikci","given":"Kuzeymen","non-dropping-particle":"","parse-names":false,"suffix":""},{"dropping-particle":"","family":"Aydin","given":"Orkun","non-dropping-particle":"","parse-names":false,"suffix":""},{"dropping-particle":"","family":"Tas","given":"Cumhur","non-dropping-particle":"","parse-names":false,"suffix":""},{"dropping-particle":"","family":"Danaci","given":"Aysen Esen","non-dropping-particle":"","parse-names":false,"suffix":""}],"container-title":"Psychiatry and Clinical Psychopharmacology","id":"ITEM-1","issue":"2","issued":{"date-parts":[["2018"]]},"page":"123-130","title":"Oxytocin and social cognition in patients with schizophrenia: Comparison with healthy siblings and healthy controls","type":"article-journal","volume":"28"},"uris":["http://www.mendeley.com/documents/?uuid=3ae5f866-635a-3500-b901-d55e4a71b682"]}],"mendeley":{"formattedCitation":"(Balikci et al., 2018)","plainTextFormattedCitation":"(Balikci et al., 2018)","previouslyFormattedCitation":"(Balikci et al., 2018)"},"properties":{"noteIndex":0},"schema":"https://github.com/citation-style-language/schema/raw/master/csl-citation.json"}</w:instrText>
      </w:r>
      <w:r w:rsidR="00E577B6" w:rsidRPr="00E668B2">
        <w:rPr>
          <w:rFonts w:ascii="Times New Roman" w:hAnsi="Times New Roman" w:cs="Times New Roman"/>
          <w:bCs/>
          <w:sz w:val="24"/>
          <w:szCs w:val="24"/>
        </w:rPr>
        <w:fldChar w:fldCharType="separate"/>
      </w:r>
      <w:r w:rsidR="00E577B6" w:rsidRPr="00E668B2">
        <w:rPr>
          <w:rFonts w:ascii="Times New Roman" w:hAnsi="Times New Roman" w:cs="Times New Roman"/>
          <w:bCs/>
          <w:noProof/>
          <w:sz w:val="24"/>
          <w:szCs w:val="24"/>
        </w:rPr>
        <w:t>(Balikci et al., 2018)</w:t>
      </w:r>
      <w:r w:rsidR="00E577B6" w:rsidRPr="00E668B2">
        <w:rPr>
          <w:rFonts w:ascii="Times New Roman" w:hAnsi="Times New Roman" w:cs="Times New Roman"/>
          <w:bCs/>
          <w:sz w:val="24"/>
          <w:szCs w:val="24"/>
        </w:rPr>
        <w:fldChar w:fldCharType="end"/>
      </w:r>
      <w:r w:rsidR="00E577B6" w:rsidRPr="00E668B2">
        <w:rPr>
          <w:rFonts w:ascii="Times New Roman" w:hAnsi="Times New Roman" w:cs="Times New Roman"/>
          <w:bCs/>
          <w:sz w:val="24"/>
          <w:szCs w:val="24"/>
        </w:rPr>
        <w:t xml:space="preserve">, autism </w:t>
      </w:r>
      <w:r w:rsidR="00E577B6" w:rsidRPr="00E668B2">
        <w:rPr>
          <w:rFonts w:ascii="Times New Roman" w:hAnsi="Times New Roman" w:cs="Times New Roman"/>
          <w:bCs/>
          <w:sz w:val="24"/>
          <w:szCs w:val="24"/>
        </w:rPr>
        <w:fldChar w:fldCharType="begin" w:fldLock="1"/>
      </w:r>
      <w:r w:rsidR="00834A7D" w:rsidRPr="00E668B2">
        <w:rPr>
          <w:rFonts w:ascii="Times New Roman" w:hAnsi="Times New Roman" w:cs="Times New Roman"/>
          <w:bCs/>
          <w:sz w:val="24"/>
          <w:szCs w:val="24"/>
        </w:rPr>
        <w:instrText>ADDIN CSL_CITATION {"citationItems":[{"id":"ITEM-1","itemData":{"DOI":"10.1007/s10803-012-1695-5","ISSN":"01623257","PMID":"23114566","abstract":"Determining the integrity of emotion recognition in autistic spectrum disorder is important to our theoretical understanding of autism and to teaching social skills. Previous studies have reported both positive and negative results. Here, we take a formal meta-analytic approach, bringing together data from 48 papers testing over 980 participants with autism. Results show there is an emotion recognition difficulty in autism, with a mean effect size of 0.80 which reduces to 0.41 when a correction for publication bias is applied. Recognition of happiness was only marginally impaired in autism, but recognition of fear was marginally worse than recognition of happiness. This meta-analysis provides an opportunity to survey the state of emotion recognition research in autism and to outline potential future directions. © 2012 Springer Science+Business Media New York.","author":[{"dropping-particle":"","family":"Uljarevic","given":"Mirko","non-dropping-particle":"","parse-names":false,"suffix":""},{"dropping-particle":"","family":"Hamilton","given":"Antonia","non-dropping-particle":"","parse-names":false,"suffix":""}],"container-title":"Journal of Autism and Developmental Disorders","id":"ITEM-1","issue":"7","issued":{"date-parts":[["2013"]]},"page":"1517-1526","publisher":"Springer","title":"Recognition of emotions in autism: A formal meta-analysis","type":"article-journal","volume":"43"},"uris":["http://www.mendeley.com/documents/?uuid=81f5c459-f3e8-4152-b10c-3cb86a281171"]}],"mendeley":{"formattedCitation":"(Uljarevic &amp; Hamilton, 2013)","manualFormatting":"(Uljarevic &amp; Hamilton, 2013)","plainTextFormattedCitation":"(Uljarevic &amp; Hamilton, 2013)","previouslyFormattedCitation":"(Uljarevic &amp; Hamilton, 2013)"},"properties":{"noteIndex":0},"schema":"https://github.com/citation-style-language/schema/raw/master/csl-citation.json"}</w:instrText>
      </w:r>
      <w:r w:rsidR="00E577B6" w:rsidRPr="00E668B2">
        <w:rPr>
          <w:rFonts w:ascii="Times New Roman" w:hAnsi="Times New Roman" w:cs="Times New Roman"/>
          <w:bCs/>
          <w:sz w:val="24"/>
          <w:szCs w:val="24"/>
        </w:rPr>
        <w:fldChar w:fldCharType="separate"/>
      </w:r>
      <w:r w:rsidR="00E577B6" w:rsidRPr="00E668B2">
        <w:rPr>
          <w:rFonts w:ascii="Times New Roman" w:hAnsi="Times New Roman" w:cs="Times New Roman"/>
          <w:bCs/>
          <w:noProof/>
          <w:sz w:val="24"/>
          <w:szCs w:val="24"/>
        </w:rPr>
        <w:t xml:space="preserve">(Uljarevic </w:t>
      </w:r>
      <w:r w:rsidR="00751BD7" w:rsidRPr="00E668B2">
        <w:rPr>
          <w:rFonts w:ascii="Times New Roman" w:hAnsi="Times New Roman" w:cs="Times New Roman"/>
          <w:bCs/>
          <w:noProof/>
          <w:sz w:val="24"/>
          <w:szCs w:val="24"/>
        </w:rPr>
        <w:t>&amp;</w:t>
      </w:r>
      <w:r w:rsidR="00E577B6" w:rsidRPr="00E668B2">
        <w:rPr>
          <w:rFonts w:ascii="Times New Roman" w:hAnsi="Times New Roman" w:cs="Times New Roman"/>
          <w:bCs/>
          <w:noProof/>
          <w:sz w:val="24"/>
          <w:szCs w:val="24"/>
        </w:rPr>
        <w:t xml:space="preserve"> Hamilton, 2013)</w:t>
      </w:r>
      <w:r w:rsidR="00E577B6" w:rsidRPr="00E668B2">
        <w:rPr>
          <w:rFonts w:ascii="Times New Roman" w:hAnsi="Times New Roman" w:cs="Times New Roman"/>
          <w:bCs/>
          <w:sz w:val="24"/>
          <w:szCs w:val="24"/>
        </w:rPr>
        <w:fldChar w:fldCharType="end"/>
      </w:r>
      <w:r w:rsidR="00E577B6" w:rsidRPr="00E668B2">
        <w:rPr>
          <w:rFonts w:ascii="Times New Roman" w:hAnsi="Times New Roman" w:cs="Times New Roman"/>
          <w:bCs/>
          <w:sz w:val="24"/>
          <w:szCs w:val="24"/>
        </w:rPr>
        <w:t xml:space="preserve">, </w:t>
      </w:r>
      <w:r w:rsidR="00751BD7" w:rsidRPr="00E668B2">
        <w:rPr>
          <w:rFonts w:ascii="Times New Roman" w:hAnsi="Times New Roman" w:cs="Times New Roman"/>
          <w:bCs/>
          <w:sz w:val="24"/>
          <w:szCs w:val="24"/>
        </w:rPr>
        <w:t>and I</w:t>
      </w:r>
      <w:r w:rsidR="00E577B6" w:rsidRPr="00E668B2">
        <w:rPr>
          <w:rFonts w:ascii="Times New Roman" w:hAnsi="Times New Roman" w:cs="Times New Roman"/>
          <w:bCs/>
          <w:sz w:val="24"/>
          <w:szCs w:val="24"/>
        </w:rPr>
        <w:t xml:space="preserve">nternet </w:t>
      </w:r>
      <w:r w:rsidR="00751BD7" w:rsidRPr="00E668B2">
        <w:rPr>
          <w:rFonts w:ascii="Times New Roman" w:hAnsi="Times New Roman" w:cs="Times New Roman"/>
          <w:bCs/>
          <w:sz w:val="24"/>
          <w:szCs w:val="24"/>
        </w:rPr>
        <w:t>G</w:t>
      </w:r>
      <w:r w:rsidR="00E577B6" w:rsidRPr="00E668B2">
        <w:rPr>
          <w:rFonts w:ascii="Times New Roman" w:hAnsi="Times New Roman" w:cs="Times New Roman"/>
          <w:bCs/>
          <w:sz w:val="24"/>
          <w:szCs w:val="24"/>
        </w:rPr>
        <w:t xml:space="preserve">aming </w:t>
      </w:r>
      <w:r w:rsidR="00751BD7" w:rsidRPr="00E668B2">
        <w:rPr>
          <w:rFonts w:ascii="Times New Roman" w:hAnsi="Times New Roman" w:cs="Times New Roman"/>
          <w:bCs/>
          <w:sz w:val="24"/>
          <w:szCs w:val="24"/>
        </w:rPr>
        <w:t>D</w:t>
      </w:r>
      <w:r w:rsidR="00E577B6" w:rsidRPr="00E668B2">
        <w:rPr>
          <w:rFonts w:ascii="Times New Roman" w:hAnsi="Times New Roman" w:cs="Times New Roman"/>
          <w:bCs/>
          <w:sz w:val="24"/>
          <w:szCs w:val="24"/>
        </w:rPr>
        <w:t xml:space="preserve">isorder </w:t>
      </w:r>
      <w:r w:rsidR="00E577B6"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{"citationItems":[{"id":"ITEM-1","itemData":{"DOI":"10.1016/j.abrep.2020.100296","ISSN":"23528532","abstract":"Internet Gaming Disorder (IGD) is associated with considerable psychological distress in adolescents. However, studies which strive to shed light on the developmental background of IGD are still sparse. We aimed to examine the role of metacognitions and emotion recognition in predicting IGD during the early adolescence period. Four hundred and seventy-seven secondary school students were recruited for the study. Participants completed the Internet Gaming Disorder Test (IGDT), the Metacognitions Questionnaire for Children (MCQ-C), and the Children's Version of Reading the Mind in the Eye Test (RMET). Correlation analyses indicated that three factors of the MCQ-C (positive meta-worry, negative meta-worry, and superstition, punishment, and responsibility) and its total score were positively correlated with the majority of factors of the IGDT. The negative factor of the RMET was positively correlated with the salience, tolerance, and relapse factors and total score of the IGDT. Daily internet use was positively correlated with all factors of the IGDT and its total score. Hierarchical regression analyses indicated that daily internet use and metacognitions (in different combinations) were significant independent predictors of IGDT factors and its total score, and that the negative factor of the RMET was a significant independent predictor of the salience and tolerance factors of IGDT and its total score. The implications of these findings are discussed.","author":[{"dropping-particle":"","family":"Aydın","given":"Orkun","non-dropping-particle":"","parse-names":false,"suffix":""},{"dropping-particle":"","family":"Güçlü","given":"Merve","non-dropping-particle":"","parse-names":false,"suffix":""},{"dropping-particle":"","family":"Ünal-Aydın","given":"Pınar","non-dropping-particle":"","parse-names":false,"suffix":""},{"dropping-particle":"","family":"Spada","given":"Marcantonio M.","non-dropping-particle":"","parse-names":false,"suffix":""}],"container-title":"Addictive Behaviors Reports","id":"ITEM-1","issued":{"date-parts":[["2020"]]},"page":"100296","publisher":"Elsevier","title":"Metacognitions and emotion recognition in Internet Gaming Disorder among adolescents","type":"article-journal","volume":"12"},"uris":["http://www.mendeley.com/documents/?uuid=7750a887-55b8-4e34-a06b-19a430719a87"]}],"mendeley":{"formattedCitation":"(Aydın et al., 2020)","plainTextFormattedCitation":"(Aydın et al., 2020)","previouslyFormattedCitation":"(Aydın et al., 2020)"},"properties":{"noteIndex":0},"schema":"https://github.com/citation-style-language/schema/raw/master/csl-citation.json"}</w:instrText>
      </w:r>
      <w:r w:rsidR="00E577B6" w:rsidRPr="00E668B2">
        <w:rPr>
          <w:rFonts w:ascii="Times New Roman" w:hAnsi="Times New Roman" w:cs="Times New Roman"/>
          <w:bCs/>
          <w:sz w:val="24"/>
          <w:szCs w:val="24"/>
        </w:rPr>
        <w:fldChar w:fldCharType="separate"/>
      </w:r>
      <w:r w:rsidR="00E577B6" w:rsidRPr="00E668B2">
        <w:rPr>
          <w:rFonts w:ascii="Times New Roman" w:hAnsi="Times New Roman" w:cs="Times New Roman"/>
          <w:bCs/>
          <w:noProof/>
          <w:sz w:val="24"/>
          <w:szCs w:val="24"/>
        </w:rPr>
        <w:t>(Aydın et al., 2020)</w:t>
      </w:r>
      <w:r w:rsidR="00E577B6" w:rsidRPr="00E668B2">
        <w:rPr>
          <w:rFonts w:ascii="Times New Roman" w:hAnsi="Times New Roman" w:cs="Times New Roman"/>
          <w:bCs/>
          <w:sz w:val="24"/>
          <w:szCs w:val="24"/>
        </w:rPr>
        <w:fldChar w:fldCharType="end"/>
      </w:r>
      <w:r w:rsidR="004B481E" w:rsidRPr="00E668B2">
        <w:rPr>
          <w:rFonts w:ascii="Times New Roman" w:hAnsi="Times New Roman" w:cs="Times New Roman"/>
          <w:bCs/>
          <w:sz w:val="24"/>
          <w:szCs w:val="24"/>
        </w:rPr>
        <w:t xml:space="preserve">. </w:t>
      </w:r>
      <w:r w:rsidR="00751BD7" w:rsidRPr="00E668B2">
        <w:rPr>
          <w:rFonts w:ascii="Times New Roman" w:hAnsi="Times New Roman" w:cs="Times New Roman"/>
          <w:bCs/>
          <w:sz w:val="24"/>
          <w:szCs w:val="24"/>
        </w:rPr>
        <w:t xml:space="preserve">However, </w:t>
      </w:r>
      <w:r w:rsidR="004B481E" w:rsidRPr="00E668B2">
        <w:rPr>
          <w:rFonts w:ascii="Times New Roman" w:hAnsi="Times New Roman" w:cs="Times New Roman"/>
          <w:bCs/>
          <w:sz w:val="24"/>
          <w:szCs w:val="24"/>
        </w:rPr>
        <w:t xml:space="preserve">studies which assessed adult ADHD patients </w:t>
      </w:r>
      <w:r w:rsidR="00E577B6" w:rsidRPr="00E668B2">
        <w:rPr>
          <w:rFonts w:ascii="Times New Roman" w:hAnsi="Times New Roman" w:cs="Times New Roman"/>
          <w:bCs/>
          <w:sz w:val="24"/>
          <w:szCs w:val="24"/>
        </w:rPr>
        <w:t xml:space="preserve">for emotion recognition </w:t>
      </w:r>
      <w:r w:rsidR="00751BD7" w:rsidRPr="00E668B2">
        <w:rPr>
          <w:rFonts w:ascii="Times New Roman" w:hAnsi="Times New Roman" w:cs="Times New Roman"/>
          <w:bCs/>
          <w:sz w:val="24"/>
          <w:szCs w:val="24"/>
        </w:rPr>
        <w:t xml:space="preserve">deficits </w:t>
      </w:r>
      <w:r w:rsidR="004B481E" w:rsidRPr="00E668B2">
        <w:rPr>
          <w:rFonts w:ascii="Times New Roman" w:hAnsi="Times New Roman" w:cs="Times New Roman"/>
          <w:bCs/>
          <w:sz w:val="24"/>
          <w:szCs w:val="24"/>
        </w:rPr>
        <w:t xml:space="preserve">have </w:t>
      </w:r>
      <w:r w:rsidR="00751BD7" w:rsidRPr="00E668B2">
        <w:rPr>
          <w:rFonts w:ascii="Times New Roman" w:hAnsi="Times New Roman" w:cs="Times New Roman"/>
          <w:bCs/>
          <w:sz w:val="24"/>
          <w:szCs w:val="24"/>
        </w:rPr>
        <w:t>produced</w:t>
      </w:r>
      <w:r w:rsidR="004B481E" w:rsidRPr="00E668B2">
        <w:rPr>
          <w:rFonts w:ascii="Times New Roman" w:hAnsi="Times New Roman" w:cs="Times New Roman"/>
          <w:bCs/>
          <w:sz w:val="24"/>
          <w:szCs w:val="24"/>
        </w:rPr>
        <w:t xml:space="preserve"> inconsistent results. For example </w:t>
      </w:r>
      <w:r w:rsidR="0024147D" w:rsidRPr="00E668B2">
        <w:rPr>
          <w:rFonts w:ascii="Times New Roman" w:hAnsi="Times New Roman" w:cs="Times New Roman"/>
          <w:bCs/>
          <w:sz w:val="24"/>
          <w:szCs w:val="24"/>
        </w:rPr>
        <w:t>several</w:t>
      </w:r>
      <w:r w:rsidR="004B481E" w:rsidRPr="00E668B2">
        <w:rPr>
          <w:rFonts w:ascii="Times New Roman" w:hAnsi="Times New Roman" w:cs="Times New Roman"/>
          <w:bCs/>
          <w:sz w:val="24"/>
          <w:szCs w:val="24"/>
        </w:rPr>
        <w:t xml:space="preserve"> studies </w:t>
      </w:r>
      <w:r w:rsidR="00751BD7" w:rsidRPr="00E668B2">
        <w:rPr>
          <w:rFonts w:ascii="Times New Roman" w:hAnsi="Times New Roman" w:cs="Times New Roman"/>
          <w:bCs/>
          <w:sz w:val="24"/>
          <w:szCs w:val="24"/>
        </w:rPr>
        <w:t xml:space="preserve">have </w:t>
      </w:r>
      <w:r w:rsidR="004B481E" w:rsidRPr="00E668B2">
        <w:rPr>
          <w:rFonts w:ascii="Times New Roman" w:hAnsi="Times New Roman" w:cs="Times New Roman"/>
          <w:bCs/>
          <w:sz w:val="24"/>
          <w:szCs w:val="24"/>
        </w:rPr>
        <w:t>reported no difference</w:t>
      </w:r>
      <w:r w:rsidR="00751BD7" w:rsidRPr="00E668B2">
        <w:rPr>
          <w:rFonts w:ascii="Times New Roman" w:hAnsi="Times New Roman" w:cs="Times New Roman"/>
          <w:bCs/>
          <w:sz w:val="24"/>
          <w:szCs w:val="24"/>
        </w:rPr>
        <w:t>s</w:t>
      </w:r>
      <w:r w:rsidR="004B481E" w:rsidRPr="00E668B2">
        <w:rPr>
          <w:rFonts w:ascii="Times New Roman" w:hAnsi="Times New Roman" w:cs="Times New Roman"/>
          <w:bCs/>
          <w:sz w:val="24"/>
          <w:szCs w:val="24"/>
        </w:rPr>
        <w:t xml:space="preserve"> between ADHD </w:t>
      </w:r>
      <w:r w:rsidR="00751BD7" w:rsidRPr="00E668B2">
        <w:rPr>
          <w:rFonts w:ascii="Times New Roman" w:hAnsi="Times New Roman" w:cs="Times New Roman"/>
          <w:bCs/>
          <w:sz w:val="24"/>
          <w:szCs w:val="24"/>
        </w:rPr>
        <w:t xml:space="preserve">patients </w:t>
      </w:r>
      <w:r w:rsidR="004B481E" w:rsidRPr="00E668B2">
        <w:rPr>
          <w:rFonts w:ascii="Times New Roman" w:hAnsi="Times New Roman" w:cs="Times New Roman"/>
          <w:bCs/>
          <w:sz w:val="24"/>
          <w:szCs w:val="24"/>
        </w:rPr>
        <w:t xml:space="preserve">and healthy controls </w:t>
      </w:r>
      <w:r w:rsidR="004B481E" w:rsidRPr="00E668B2">
        <w:rPr>
          <w:rFonts w:ascii="Times New Roman" w:hAnsi="Times New Roman" w:cs="Times New Roman"/>
          <w:bCs/>
          <w:sz w:val="24"/>
          <w:szCs w:val="24"/>
        </w:rPr>
        <w:fldChar w:fldCharType="begin" w:fldLock="1"/>
      </w:r>
      <w:r w:rsidR="00834A7D" w:rsidRPr="00E668B2">
        <w:rPr>
          <w:rFonts w:ascii="Times New Roman" w:hAnsi="Times New Roman" w:cs="Times New Roman"/>
          <w:bCs/>
          <w:sz w:val="24"/>
          <w:szCs w:val="24"/>
        </w:rPr>
        <w:instrText>ADDIN CSL_CITATION {"citationItems":[{"id":"ITEM-1","itemData":{"DOI":"10.1016/j.ridd.2012.11.009","ISSN":"08914222","PMID":"23220737","abstract":"Attention-deficit/hyperactivity disorder (ADHD) and Asperger's Syndrome (AS) share a heterogeneous cognitive profile. Studies assessing executive functions (EF) and social cognition in both groups have found preserved and impaired performances. These inconsistent findings would be partially explained by the cognitive variability reported in these disorders. First, the present study explored the inter-individual variability in EF and social cognition in both patient groups. Second, we compared differential characteristics and commonalities in the cognitive profiles of EF and social cognition between ADHD, AS and control adults. We assessed 22 patients with ADHD, 23 adults with AS and 21 matched typically developing subjects using different measures of EF (working memory, cognitive flexibility and multitasking) and social cognition (theory of mind and decision-making). Group comparisons and multiple case series analyses (MCSA) were conducted. The between-group comparisons showed an EF deficit in working memory in ADHD and a theory of mind (ToM) impairment in AS. The MCSA evidenced that, compared to controls, ADHD patients had a higher inter-individual variability in EF, while individuals with AS had a more heterogeneous profile in social cognition tasks compared to both groups. Finally, the AS and ADHD groups presented higher task-related variability compared to controls and shared a common heterogeneous profile in EF. This is the first study to compare variability in EF and social cognition profiles of ADHD and AS. We propose that heterogeneity in EF performance is a link between ADHD and AS which may explain the overlap of symptomatology between both diagnoses. In addition, patients with AS seem to show a unique heterogeneous profile in ToM which may explain the low probability of finding AS symptoms in patients with ADHD. © 2012 Elsevier Ltd.","author":[{"dropping-particle":"","family":"Gonzalez-Gadea","given":"Maria Luz","non-dropping-particle":"","parse-names":false,"suffix":""},{"dropping-particle":"","family":"Baez","given":"Sandra","non-dropping-particle":"","parse-names":false,"suffix":""},{"dropping-particle":"","family":"Torralva","given":"Teresa","non-dropping-particle":"","parse-names":false,"suffix":""},{"dropping-particle":"","family":"Castellanos","given":"Francisco Xavier","non-dropping-particle":"","parse-names":false,"suffix":""},{"dropping-particle":"","family":"Rattazzi","given":"Alexia","non-dropping-particle":"","parse-names":false,"suffix":""},{"dropping-particle":"","family":"Bein","given":"Victoria","non-dropping-particle":"","parse-names":false,"suffix":""},{"dropping-particle":"","family":"Rogg","given":"Katharina","non-dropping-particle":"","parse-names":false,"suffix":""},{"dropping-particle":"","family":"Manes","given":"Facundo","non-dropping-particle":"","parse-names":false,"suffix":""},{"dropping-particle":"","family":"Ibanez","given":"Agustin","non-dropping-particle":"","parse-names":false,"suffix":""}],"container-title":"Research in Developmental Disabilities","id":"ITEM-1","issue":"2","issued":{"date-parts":[["2013"]]},"page":"817-830","publisher":"Elsevier","title":"Cognitive variability in adults with ADHD and AS: Disentangling the roles of executive functions and social cognition","type":"article-journal","volume":"34"},"uris":["http://www.mendeley.com/documents/?uuid=bfa68e29-67d1-45a2-bcc8-0d934e308596"]},{"id":"ITEM-2","itemData":{"DOI":"10.5455/apd.48920","ISSN":"13026631","abstract":"Objective: The aim of this study was to determine the relationship between neurocognitive functions, reading the mind in the eyes performance and impulsivity in adult attention deficit and hyperactivity disorder (ADHD) patients. Methods: Thirty subjects who had a diagnosis of ADHD and 30 control subjects aging between 18-65 years were included into the study. Structured Clinical Interview for the Diagnostic and Statistical Manual of Mental Disorders Axis I (SCID I), Adult ADHD Self-Report Scale (ASRS), Barratt Impulsivity Scale (BIS), Reading the Mind in the Eyes Test (RMET) and neuropsychological tests (Digit Span Test, Auditory Consonant Trigram-ACT, Rey Verbal Learning Test, Visual Reproduction Test, Controlled Oral Word Association Test-COWAT and Stroop Task) were performed to all participants. Results: ASRS and Barratt Impulsivity Scale scores were significantly higher in ADHD group than the control group. No difference was found in RMET scores between the adult ADHD and the control groups. ACT, Stroop word reading mistake subscale and COWAT perseveration scores were found to be higher in ADHD group than the control group. Correlation analyses revealed that there was a significant and negative relationship between BIS inattention score and digit span forward test score; BIS motor impulsivity score and REY 1, REY 5 scores; BIS non-planning score and REY 5 score; BIS total score and digit span forward, REY 1, REY 5, REY 7 scores. Conclusion: Verbal memory functions are related with impulsivity in ADHD patients. Impulsivity, executive functions and theory of mind may be independent functions in patients with ADHD.","author":[{"dropping-particle":"","family":"Yilmaz","given":"Taner","non-dropping-particle":"","parse-names":false,"suffix":""},{"dropping-particle":"","family":"Karaş","given":"Hakan","non-dropping-particle":"","parse-names":false,"suffix":""},{"dropping-particle":"","family":"Tan","given":"Devran","non-dropping-particle":"","parse-names":false,"suffix":""}],"container-title":"Anadolu Psikiyatri Dergisi","id":"ITEM-2","issue":"2","issued":{"date-parts":[["2020"]]},"page":"149-157","publisher":"Anadolu Psikiyatri Dergisi","title":"Relationship between theory of mind, impulsivity and cognitive functions in adult attention deficit and hyperactivity disorder","type":"article-journal","volume":"21"},"uris":["http://www.mendeley.com/documents/?uuid=623a7887-c79b-4ec1-b32f-d0bb6efbd0c3"]},{"id":"ITEM-3","itemData":{"DOI":"10.1016/j.jaac.2018.04.016","ISSN":"15275418","PMID":"30071977","abstract":"Objective: Conduct disorder (CD) is associated with impairments in facial emotion recognition. However, CD commonly co-occurs with attention-deficit/hyperactivity disorder (ADHD); thus, it is unclear whether these impairments are explained by ADHD or by one of its core features—inattention. We explored whether emotion recognition impairments are specific to individuals with ADHD and comorbid CD while also examining the mechanisms that might explain such deficits. Method: A total of 63 male and female adolescents with ADHD (mean age = 14.2 years, age range = 11–18 years) and with (ADHD+CD) or without (ADHD) comorbid CD, and 41 typically developing controls (healthy controls [HC]; mean age = 15.5, age range = 11–18 years) performed an emotion recognition task with concurrent eye-tracking. Results: Participants with ADHD+CD were less accurate at recognizing fear and neutral faces, and more likely to confuse fear with anger than participants with ADHD alone and HC. Both ADHD subgroups fixated the eye region less than HC. Although there was a negative correlation between ADHD symptom severity and eye fixation duration, only CD severity was inversely related to emotion recognition accuracy. Conclusion: Only ADHD participants with comorbid CD showed impairments in emotion recognition, suggesting that these deficits are specific to individuals with conduct problems. However, lack of attention to the eye region of faces appears to be a characteristic of ADHD. These findings suggest that emotion recognition impairments in those with ADHD+CD are related to misinterpretation rather than poor attention, offering interesting opportunities for intervention.","author":[{"dropping-particle":"","family":"Airdrie","given":"Jac N.","non-dropping-particle":"","parse-names":false,"suffix":""},{"dropping-particle":"","family":"Langley","given":"Kate","non-dropping-particle":"","parse-names":false,"suffix":""},{"dropping-particle":"","family":"Thapar","given":"Anita","non-dropping-particle":"","parse-names":false,"suffix":""},{"dropping-particle":"","family":"Goozen","given":"Stephanie H.M.","non-dropping-particle":"van","parse-names":false,"suffix":""}],"container-title":"Journal of the American Academy of Child and Adolescent Psychiatry","id":"ITEM-3","issue":"8","issued":{"date-parts":[["2018","8","1"]]},"page":"561-570","publisher":"Elsevier Inc.","title":"Facial Emotion Recognition and Eye Gaze in Attention-Deficit/Hyperactivity Disorder With and Without Comorbid Conduct Disorder","type":"article-journal","volume":"57"},"uris":["http://www.mendeley.com/documents/?uuid=0143d897-a798-3e64-9a76-e029bd572ce2"]}],"mendeley":{"formattedCitation":"(Airdrie et al., 2018; Gonzalez-Gadea et al., 2013; Yilmaz et al., 2020)","plainTextFormattedCitation":"(Airdrie et al., 2018; Gonzalez-Gadea et al., 2013; Yilmaz et al., 2020)","previouslyFormattedCitation":"(Airdrie et al., 2018; Gonzalez-Gadea et al., 2013; Yilmaz et al., 2020)"},"properties":{"noteIndex":0},"schema":"https://github.com/citation-style-language/schema/raw/master/csl-citation.json"}</w:instrText>
      </w:r>
      <w:r w:rsidR="004B481E" w:rsidRPr="00E668B2">
        <w:rPr>
          <w:rFonts w:ascii="Times New Roman" w:hAnsi="Times New Roman" w:cs="Times New Roman"/>
          <w:bCs/>
          <w:sz w:val="24"/>
          <w:szCs w:val="24"/>
        </w:rPr>
        <w:fldChar w:fldCharType="separate"/>
      </w:r>
      <w:r w:rsidR="0024147D" w:rsidRPr="00E668B2">
        <w:rPr>
          <w:rFonts w:ascii="Times New Roman" w:hAnsi="Times New Roman" w:cs="Times New Roman"/>
          <w:bCs/>
          <w:noProof/>
          <w:sz w:val="24"/>
          <w:szCs w:val="24"/>
        </w:rPr>
        <w:t>(Airdrie et al., 2018; Gonzalez-Gadea et al., 2013; Yilmaz et al., 2020)</w:t>
      </w:r>
      <w:r w:rsidR="004B481E" w:rsidRPr="00E668B2">
        <w:rPr>
          <w:rFonts w:ascii="Times New Roman" w:hAnsi="Times New Roman" w:cs="Times New Roman"/>
          <w:bCs/>
          <w:sz w:val="24"/>
          <w:szCs w:val="24"/>
        </w:rPr>
        <w:fldChar w:fldCharType="end"/>
      </w:r>
      <w:r w:rsidR="004B481E" w:rsidRPr="00E668B2">
        <w:rPr>
          <w:rFonts w:ascii="Times New Roman" w:hAnsi="Times New Roman" w:cs="Times New Roman"/>
          <w:bCs/>
          <w:sz w:val="24"/>
          <w:szCs w:val="24"/>
        </w:rPr>
        <w:t xml:space="preserve">, </w:t>
      </w:r>
      <w:r w:rsidR="00751BD7" w:rsidRPr="00E668B2">
        <w:rPr>
          <w:rFonts w:ascii="Times New Roman" w:hAnsi="Times New Roman" w:cs="Times New Roman"/>
          <w:bCs/>
          <w:sz w:val="24"/>
          <w:szCs w:val="24"/>
        </w:rPr>
        <w:t>with</w:t>
      </w:r>
      <w:r w:rsidR="004B481E" w:rsidRPr="00E668B2">
        <w:rPr>
          <w:rFonts w:ascii="Times New Roman" w:hAnsi="Times New Roman" w:cs="Times New Roman"/>
          <w:bCs/>
          <w:sz w:val="24"/>
          <w:szCs w:val="24"/>
        </w:rPr>
        <w:t xml:space="preserve"> </w:t>
      </w:r>
      <w:r w:rsidR="00751BD7" w:rsidRPr="00E668B2">
        <w:rPr>
          <w:rFonts w:ascii="Times New Roman" w:hAnsi="Times New Roman" w:cs="Times New Roman"/>
          <w:bCs/>
          <w:sz w:val="24"/>
          <w:szCs w:val="24"/>
        </w:rPr>
        <w:t xml:space="preserve">one </w:t>
      </w:r>
      <w:r w:rsidR="004B481E" w:rsidRPr="00E668B2">
        <w:rPr>
          <w:rFonts w:ascii="Times New Roman" w:hAnsi="Times New Roman" w:cs="Times New Roman"/>
          <w:bCs/>
          <w:sz w:val="24"/>
          <w:szCs w:val="24"/>
        </w:rPr>
        <w:t xml:space="preserve">study </w:t>
      </w:r>
      <w:r w:rsidR="00751BD7" w:rsidRPr="00E668B2">
        <w:rPr>
          <w:rFonts w:ascii="Times New Roman" w:hAnsi="Times New Roman" w:cs="Times New Roman"/>
          <w:bCs/>
          <w:sz w:val="24"/>
          <w:szCs w:val="24"/>
        </w:rPr>
        <w:t>observing</w:t>
      </w:r>
      <w:r w:rsidR="004B481E" w:rsidRPr="00E668B2">
        <w:rPr>
          <w:rFonts w:ascii="Times New Roman" w:hAnsi="Times New Roman" w:cs="Times New Roman"/>
          <w:bCs/>
          <w:sz w:val="24"/>
          <w:szCs w:val="24"/>
        </w:rPr>
        <w:t xml:space="preserve"> lower performance in ADHD patients relative to </w:t>
      </w:r>
      <w:r w:rsidR="00751BD7" w:rsidRPr="00E668B2">
        <w:rPr>
          <w:rFonts w:ascii="Times New Roman" w:hAnsi="Times New Roman" w:cs="Times New Roman"/>
          <w:bCs/>
          <w:sz w:val="24"/>
          <w:szCs w:val="24"/>
        </w:rPr>
        <w:t xml:space="preserve">healthy </w:t>
      </w:r>
      <w:r w:rsidR="004B481E" w:rsidRPr="00E668B2">
        <w:rPr>
          <w:rFonts w:ascii="Times New Roman" w:hAnsi="Times New Roman" w:cs="Times New Roman"/>
          <w:bCs/>
          <w:sz w:val="24"/>
          <w:szCs w:val="24"/>
        </w:rPr>
        <w:t xml:space="preserve">controls </w:t>
      </w:r>
      <w:r w:rsidR="004B481E" w:rsidRPr="00E668B2">
        <w:rPr>
          <w:rFonts w:ascii="Times New Roman" w:hAnsi="Times New Roman" w:cs="Times New Roman"/>
          <w:bCs/>
          <w:sz w:val="24"/>
          <w:szCs w:val="24"/>
        </w:rPr>
        <w:fldChar w:fldCharType="begin" w:fldLock="1"/>
      </w:r>
      <w:r w:rsidR="00750867" w:rsidRPr="00E668B2">
        <w:rPr>
          <w:rFonts w:ascii="Times New Roman" w:hAnsi="Times New Roman" w:cs="Times New Roman"/>
          <w:bCs/>
          <w:sz w:val="24"/>
          <w:szCs w:val="24"/>
        </w:rPr>
        <w:instrText>ADDIN CSL_CITATION {"citationItems":[{"id":"ITEM-1","itemData":{"DOI":"10.1093/scan/nst067","ISSN":"17495024","PMID":"23685775","abstract":"It is commonly assumed that early emotional signals provide relevant information for social cognition tasks. The goal of this study was to test the association between (a) cortical markers of face emotional processing and (b) social-cognitive measures, and also to build a model which can predict this association (a and b) in healthy volunteers as well as in different groups of psychiatric patients. Thus, we investigated the early cortical processing of emotional stimuli (N170, using a face and word valence task) and their relationship with the social-cognitive profiles (SCPs, indexed by measures of theory of mind, fluid intelligence, speed processing and executive functions). Group comparisons and individual differences were assessed among schizophrenia (SCZ) patients and their relatives, individuals with attention deficit hyperactivity disorder (ADHD), individuals with euthymic bipolar disorder (BD) and healthy participants (educational level, handedness, age and gender matched). Our results provide evidence of emotional N170 impairments in the affected groups (SCZ and relatives, ADHD and BD) as well as subtle group differences. Importantly, cortical processing of emotional stimuli predicted the SCP, as evidenced by a structural equation model analysis. This is the first study to report an association model of brain markers of emotional processing and SCP. © The Author (2013). Published by Oxford University Press.","author":[{"dropping-particle":"","family":"Ibáñez","given":"Agustín","non-dropping-particle":"","parse-names":false,"suffix":""},{"dropping-particle":"","family":"Aguado","given":"Jaume","non-dropping-particle":"","parse-names":false,"suffix":""},{"dropping-particle":"","family":"Baez","given":"Sandra","non-dropping-particle":"","parse-names":false,"suffix":""},{"dropping-particle":"","family":"Huepe","given":"David","non-dropping-particle":"","parse-names":false,"suffix":""},{"dropping-particle":"","family":"Lopez","given":"Vladimir","non-dropping-particle":"","parse-names":false,"suffix":""},{"dropping-particle":"","family":"Ortega","given":"Rodrigo","non-dropping-particle":"","parse-names":false,"suffix":""},{"dropping-particle":"","family":"Sigman","given":"Mariano","non-dropping-particle":"","parse-names":false,"suffix":""},{"dropping-particle":"","family":"Mikulan","given":"Ezequiel","non-dropping-particle":"","parse-names":false,"suffix":""},{"dropping-particle":"","family":"Lischinsky","given":"Alicia","non-dropping-particle":"","parse-names":false,"suffix":""},{"dropping-particle":"","family":"Torrente","given":"Fernando","non-dropping-particle":"","parse-names":false,"suffix":""},{"dropping-particle":"","family":"Cetkovich","given":"Marcelo","non-dropping-particle":"","parse-names":false,"suffix":""},{"dropping-particle":"","family":"Torralva","given":"Teresa","non-dropping-particle":"","parse-names":false,"suffix":""},{"dropping-particle":"","family":"Bekinschtein","given":"Tristan","non-dropping-particle":"","parse-names":false,"suffix":""},{"dropping-particle":"","family":"Manes","given":"Facundo","non-dropping-particle":"","parse-names":false,"suffix":""}],"container-title":"Social Cognitive and Affective Neuroscience","id":"ITEM-1","issue":"7","issued":{"date-parts":[["2014"]]},"page":"939-950","publisher":"Oxford University Press","title":"From neural signatures of emotional modulation to social cognition: Individual differences in healthy volunteers and psychiatric participants","type":"article-journal","volume":"9"},"uris":["http://www.mendeley.com/documents/?uuid=4f22dab4-d9b6-4654-9d9a-ed0f63a66d8f"]}],"mendeley":{"formattedCitation":"(Agustín Ibáñez et al., 2014)","manualFormatting":"(Ibáñez et al., 2014)","plainTextFormattedCitation":"(Agustín Ibáñez et al., 2014)","previouslyFormattedCitation":"(Agustín Ibáñez et al., 2014)"},"properties":{"noteIndex":0},"schema":"https://github.com/citation-style-language/schema/raw/master/csl-citation.json"}</w:instrText>
      </w:r>
      <w:r w:rsidR="004B481E" w:rsidRPr="00E668B2">
        <w:rPr>
          <w:rFonts w:ascii="Times New Roman" w:hAnsi="Times New Roman" w:cs="Times New Roman"/>
          <w:bCs/>
          <w:sz w:val="24"/>
          <w:szCs w:val="24"/>
        </w:rPr>
        <w:fldChar w:fldCharType="separate"/>
      </w:r>
      <w:r w:rsidR="00D05118" w:rsidRPr="00E668B2">
        <w:rPr>
          <w:rFonts w:ascii="Times New Roman" w:hAnsi="Times New Roman" w:cs="Times New Roman"/>
          <w:bCs/>
          <w:noProof/>
          <w:sz w:val="24"/>
          <w:szCs w:val="24"/>
        </w:rPr>
        <w:t>(Ibáñez et al., 2014)</w:t>
      </w:r>
      <w:r w:rsidR="004B481E" w:rsidRPr="00E668B2">
        <w:rPr>
          <w:rFonts w:ascii="Times New Roman" w:hAnsi="Times New Roman" w:cs="Times New Roman"/>
          <w:bCs/>
          <w:sz w:val="24"/>
          <w:szCs w:val="24"/>
        </w:rPr>
        <w:fldChar w:fldCharType="end"/>
      </w:r>
      <w:r w:rsidR="004B481E" w:rsidRPr="00E668B2">
        <w:rPr>
          <w:rFonts w:ascii="Times New Roman" w:hAnsi="Times New Roman" w:cs="Times New Roman"/>
          <w:bCs/>
          <w:sz w:val="24"/>
          <w:szCs w:val="24"/>
        </w:rPr>
        <w:t xml:space="preserve">. </w:t>
      </w:r>
      <w:r w:rsidR="0024147D" w:rsidRPr="00E668B2">
        <w:rPr>
          <w:rFonts w:ascii="Times New Roman" w:hAnsi="Times New Roman" w:cs="Times New Roman"/>
          <w:bCs/>
          <w:sz w:val="24"/>
          <w:szCs w:val="24"/>
        </w:rPr>
        <w:t xml:space="preserve">Moreover one study demonstrated </w:t>
      </w:r>
      <w:r w:rsidR="00751BD7" w:rsidRPr="00E668B2">
        <w:rPr>
          <w:rFonts w:ascii="Times New Roman" w:hAnsi="Times New Roman" w:cs="Times New Roman"/>
          <w:bCs/>
          <w:sz w:val="24"/>
          <w:szCs w:val="24"/>
        </w:rPr>
        <w:t>a</w:t>
      </w:r>
      <w:r w:rsidR="0024147D" w:rsidRPr="00E668B2">
        <w:rPr>
          <w:rFonts w:ascii="Times New Roman" w:hAnsi="Times New Roman" w:cs="Times New Roman"/>
          <w:bCs/>
          <w:sz w:val="24"/>
          <w:szCs w:val="24"/>
        </w:rPr>
        <w:t xml:space="preserve"> weak performance </w:t>
      </w:r>
      <w:r w:rsidR="00751BD7" w:rsidRPr="00E668B2">
        <w:rPr>
          <w:rFonts w:ascii="Times New Roman" w:hAnsi="Times New Roman" w:cs="Times New Roman"/>
          <w:bCs/>
          <w:sz w:val="24"/>
          <w:szCs w:val="24"/>
        </w:rPr>
        <w:t xml:space="preserve">on emotion recognition </w:t>
      </w:r>
      <w:r w:rsidR="0024147D" w:rsidRPr="00E668B2">
        <w:rPr>
          <w:rFonts w:ascii="Times New Roman" w:hAnsi="Times New Roman" w:cs="Times New Roman"/>
          <w:bCs/>
          <w:sz w:val="24"/>
          <w:szCs w:val="24"/>
        </w:rPr>
        <w:t xml:space="preserve">only when ADHD is accompanied by conduct disorder comorbidity </w:t>
      </w:r>
      <w:r w:rsidR="0024147D" w:rsidRPr="00E668B2">
        <w:rPr>
          <w:rFonts w:ascii="Times New Roman" w:hAnsi="Times New Roman" w:cs="Times New Roman"/>
          <w:bCs/>
          <w:sz w:val="24"/>
          <w:szCs w:val="24"/>
        </w:rPr>
        <w:fldChar w:fldCharType="begin" w:fldLock="1"/>
      </w:r>
      <w:r w:rsidR="00350783" w:rsidRPr="00E668B2">
        <w:rPr>
          <w:rFonts w:ascii="Times New Roman" w:hAnsi="Times New Roman" w:cs="Times New Roman"/>
          <w:bCs/>
          <w:sz w:val="24"/>
          <w:szCs w:val="24"/>
        </w:rPr>
        <w:instrText>ADDIN CSL_CITATION {"citationItems":[{"id":"ITEM-1","itemData":{"DOI":"10.1016/j.jaac.2018.04.016","ISSN":"15275418","PMID":"30071977","abstract":"Objective: Conduct disorder (CD) is associated with impairments in facial emotion recognition. However, CD commonly co-occurs with attention-deficit/hyperactivity disorder (ADHD); thus, it is unclear whether these impairments are explained by ADHD or by one of its core features—inattention. We explored whether emotion recognition impairments are specific to individuals with ADHD and comorbid CD while also examining the mechanisms that might explain such deficits. Method: A total of 63 male and female adolescents with ADHD (mean age = 14.2 years, age range = 11–18 years) and with (ADHD+CD) or without (ADHD) comorbid CD, and 41 typically developing controls (healthy controls [HC]; mean age = 15.5, age range = 11–18 years) performed an emotion recognition task with concurrent eye-tracking. Results: Participants with ADHD+CD were less accurate at recognizing fear and neutral faces, and more likely to confuse fear with anger than participants with ADHD alone and HC. Both ADHD subgroups fixated the eye region less than HC. Although there was a negative correlation between ADHD symptom severity and eye fixation duration, only CD severity was inversely related to emotion recognition accuracy. Conclusion: Only ADHD participants with comorbid CD showed impairments in emotion recognition, suggesting that these deficits are specific to individuals with conduct problems. However, lack of attention to the eye region of faces appears to be a characteristic of ADHD. These findings suggest that emotion recognition impairments in those with ADHD+CD are related to misinterpretation rather than poor attention, offering interesting opportunities for intervention.","author":[{"dropping-particle":"","family":"Airdrie","given":"Jac N.","non-dropping-particle":"","parse-names":false,"suffix":""},{"dropping-particle":"","family":"Langley","given":"Kate","non-dropping-particle":"","parse-names":false,"suffix":""},{"dropping-particle":"","family":"Thapar","given":"Anita","non-dropping-particle":"","parse-names":false,"suffix":""},{"dropping-particle":"","family":"Goozen","given":"Stephanie H.M.","non-dropping-particle":"van","parse-names":false,"suffix":""}],"container-title":"Journal of the American Academy of Child and Adolescent Psychiatry","id":"ITEM-1","issue":"8","issued":{"date-parts":[["2018","8","1"]]},"page":"561-570","publisher":"Elsevier Inc.","title":"Facial Emotion Recognition and Eye Gaze in Attention-Deficit/Hyperactivity Disorder With and Without Comorbid Conduct Disorder","type":"article-journal","volume":"57"},"uris":["http://www.mendeley.com/documents/?uuid=0143d897-a798-3e64-9a76-e029bd572ce2"]}],"mendeley":{"formattedCitation":"(Airdrie et al., 2018)","plainTextFormattedCitation":"(Airdrie et al., 2018)","previouslyFormattedCitation":"(Airdrie et al., 2018)"},"properties":{"noteIndex":0},"schema":"https://github.com/citation-style-language/schema/raw/master/csl-citation.json"}</w:instrText>
      </w:r>
      <w:r w:rsidR="0024147D" w:rsidRPr="00E668B2">
        <w:rPr>
          <w:rFonts w:ascii="Times New Roman" w:hAnsi="Times New Roman" w:cs="Times New Roman"/>
          <w:bCs/>
          <w:sz w:val="24"/>
          <w:szCs w:val="24"/>
        </w:rPr>
        <w:fldChar w:fldCharType="separate"/>
      </w:r>
      <w:r w:rsidR="0024147D" w:rsidRPr="00E668B2">
        <w:rPr>
          <w:rFonts w:ascii="Times New Roman" w:hAnsi="Times New Roman" w:cs="Times New Roman"/>
          <w:bCs/>
          <w:noProof/>
          <w:sz w:val="24"/>
          <w:szCs w:val="24"/>
        </w:rPr>
        <w:t>(Airdrie et al., 2018)</w:t>
      </w:r>
      <w:r w:rsidR="0024147D" w:rsidRPr="00E668B2">
        <w:rPr>
          <w:rFonts w:ascii="Times New Roman" w:hAnsi="Times New Roman" w:cs="Times New Roman"/>
          <w:bCs/>
          <w:sz w:val="24"/>
          <w:szCs w:val="24"/>
        </w:rPr>
        <w:fldChar w:fldCharType="end"/>
      </w:r>
      <w:r w:rsidR="0024147D" w:rsidRPr="00E668B2">
        <w:rPr>
          <w:rFonts w:ascii="Times New Roman" w:hAnsi="Times New Roman" w:cs="Times New Roman"/>
          <w:bCs/>
          <w:sz w:val="24"/>
          <w:szCs w:val="24"/>
        </w:rPr>
        <w:t xml:space="preserve">. It is still </w:t>
      </w:r>
      <w:r w:rsidR="00751BD7" w:rsidRPr="00E668B2">
        <w:rPr>
          <w:rFonts w:ascii="Times New Roman" w:hAnsi="Times New Roman" w:cs="Times New Roman"/>
          <w:bCs/>
          <w:sz w:val="24"/>
          <w:szCs w:val="24"/>
        </w:rPr>
        <w:t>open to debate</w:t>
      </w:r>
      <w:r w:rsidR="0024147D" w:rsidRPr="00E668B2">
        <w:rPr>
          <w:rFonts w:ascii="Times New Roman" w:hAnsi="Times New Roman" w:cs="Times New Roman"/>
          <w:bCs/>
          <w:sz w:val="24"/>
          <w:szCs w:val="24"/>
        </w:rPr>
        <w:t xml:space="preserve"> whether </w:t>
      </w:r>
      <w:r w:rsidR="00751BD7" w:rsidRPr="00E668B2">
        <w:rPr>
          <w:rFonts w:ascii="Times New Roman" w:hAnsi="Times New Roman" w:cs="Times New Roman"/>
          <w:bCs/>
          <w:sz w:val="24"/>
          <w:szCs w:val="24"/>
        </w:rPr>
        <w:t xml:space="preserve">deficits in </w:t>
      </w:r>
      <w:r w:rsidR="0024147D" w:rsidRPr="00E668B2">
        <w:rPr>
          <w:rFonts w:ascii="Times New Roman" w:hAnsi="Times New Roman" w:cs="Times New Roman"/>
          <w:bCs/>
          <w:sz w:val="24"/>
          <w:szCs w:val="24"/>
        </w:rPr>
        <w:t xml:space="preserve">emotion recognition develop </w:t>
      </w:r>
      <w:r w:rsidR="00350783" w:rsidRPr="00E668B2">
        <w:rPr>
          <w:rFonts w:ascii="Times New Roman" w:hAnsi="Times New Roman" w:cs="Times New Roman"/>
          <w:bCs/>
          <w:sz w:val="24"/>
          <w:szCs w:val="24"/>
        </w:rPr>
        <w:t>in childhood and persists through adulthood of ADHD patients or whether these impairments are autonomously derived from intellectual limitations for a specific subgroup of ADHD</w:t>
      </w:r>
      <w:r w:rsidR="00751BD7" w:rsidRPr="00E668B2">
        <w:rPr>
          <w:rFonts w:ascii="Times New Roman" w:hAnsi="Times New Roman" w:cs="Times New Roman"/>
          <w:bCs/>
          <w:sz w:val="24"/>
          <w:szCs w:val="24"/>
        </w:rPr>
        <w:t xml:space="preserve"> patients</w:t>
      </w:r>
      <w:r w:rsidR="00350783" w:rsidRPr="00E668B2">
        <w:rPr>
          <w:rFonts w:ascii="Times New Roman" w:hAnsi="Times New Roman" w:cs="Times New Roman"/>
          <w:bCs/>
          <w:sz w:val="24"/>
          <w:szCs w:val="24"/>
        </w:rPr>
        <w:t xml:space="preserve"> </w:t>
      </w:r>
      <w:r w:rsidR="00350783"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{"citationItems":[{"id":"ITEM-1","itemData":{"DOI":"10.1080/17470919.2011.620769","ISSN":"17470919","PMID":"21961874","abstract":"Although it has been shown that adults with attention-deficit hyperactivity disorder (ADHD) have impaired social cognition, no previous study has reported the brain correlates of face valence processing. This study looked for behavioral, neuropsychological, and electrophysiological markers of emotion processing for faces (N170) in adult ADHD compared to controls matched by age, gender, educational level, and handedness. We designed an event-related potential (ERP) study based on a dual valence task (DVT), in which faces and words were presented to test the effects of stimulus type (faces, words, or face-word stimuli) and valence (positive versus negative). Individual signatures of cognitive functioning in participants with ADHD and controls were assessed with a comprehensive neuropsychological evaluation, including executive functioning (EF) and theory of mind (ToM). Compared to controls, the adult ADHD group showed deficits in N170 emotion modulation for facial stimuli. These N170 impairments were observed in the absence of any deficit in facial structural processing, suggesting a specific ADHD impairment in early facial emotion modulation. The cortical current density mapping of N170 yielded a main neural source of N170 at posterior section of fusiform gyrus (maximum at left hemisphere for words and right hemisphere for faces and simultaneous stimuli). Neural generators of N170 (fusiform gyrus) were reduced in ADHD. In those patients, N170 emotion processing was associated with performance on an emotional inference ToM task, and N170 from simultaneous stimuli was associated with EF, especially working memory. This is the first report to reveal an adult ADHD-specific impairment in the cortical modulation of emotion for faces and an association between N170 cortical measures and ToM and EF. © 2011 Copyright 2011 Psychology Press, an imprint of the Taylor &amp; Francis Group, an Informa business.","author":[{"dropping-particle":"","family":"Ibáñez","given":"Agustin","non-dropping-particle":"","parse-names":false,"suffix":""},{"dropping-particle":"","family":"Petroni","given":"Agustin","non-dropping-particle":"","parse-names":false,"suffix":""},{"dropping-particle":"","family":"Urquina","given":"Hugo","non-dropping-particle":"","parse-names":false,"suffix":""},{"dropping-particle":"","family":"Torrente","given":"Fernando","non-dropping-particle":"","parse-names":false,"suffix":""},{"dropping-particle":"","family":"Torralva","given":"Teresa","non-dropping-particle":"","parse-names":false,"suffix":""},{"dropping-particle":"","family":"Hurtado","given":"Esteban","non-dropping-particle":"","parse-names":false,"suffix":""},{"dropping-particle":"","family":"Guex","given":"Raphael","non-dropping-particle":"","parse-names":false,"suffix":""},{"dropping-particle":"","family":"Blenkmann","given":"Alejandro","non-dropping-particle":"","parse-names":false,"suffix":""},{"dropping-particle":"","family":"Beltrachini","given":"Leandro","non-dropping-particle":"","parse-names":false,"suffix":""},{"dropping-particle":"","family":"Muravchik","given":"Carlos","non-dropping-particle":"","parse-names":false,"suffix":""},{"dropping-particle":"","family":"Baez","given":"Sandra","non-dropping-particle":"","parse-names":false,"suffix":""},{"dropping-particle":"","family":"Cetkovich","given":"Marcelo","non-dropping-particle":"","parse-names":false,"suffix":""},{"dropping-particle":"","family":"Sigman","given":"Mariano","non-dropping-particle":"","parse-names":false,"suffix":""},{"dropping-particle":"","family":"Lischinsky","given":"Alicia","non-dropping-particle":"","parse-names":false,"suffix":""},{"dropping-particle":"","family":"Manes","given":"Facundo","non-dropping-particle":"","parse-names":false,"suffix":""}],"container-title":"Social Neuroscience","id":"ITEM-1","issue":"5-6","issued":{"date-parts":[["2011"]]},"page":"464-481","publisher":"Taylor &amp; Francis","title":"Cortical deficits of emotional face processing in adults with ADHD: Its relation to social cognition and executive function","type":"article-journal","volume":"6"},"uris":["http://www.mendeley.com/documents/?uuid=7f268400-d075-4dcf-a8cd-ac7062935772"]},{"id":"ITEM-2","itemData":{"DOI":"10.1017/S0033291715002573","ISSN":"14698978","PMID":"26707895","abstract":"Background Impairment in social cognition is an established finding in autism spectrum disorders (ASD). Emerging evidence suggests that attention-deficit/hyperactivity disorder (ADHD) might be also associated with deficits in theory of mind (ToM) and emotion recognition. However, there are inconsistent findings, and it has been debatable whether such deficits persist beyond childhood and how similar social cognitive deficits are in ADHD v. ASD. Method We conducted a meta-analysis of social cognition, including emotion recognition and ToM, studies in ADHD compared with healthy controls and ASD. The current meta-analysis involved 44 studies comparing ADHD (n = 1999) with healthy controls (n = 1725) and 17 studies comparing ADHD (n = 772) with ASD (n = 710). Results Facial and vocal emotion recognition (d = 0.40-0.44) and ToM (d = 0.43) abilities were significantly impaired in ADHD. The most robust facial emotion recognition deficits were evident in anger and fear. Social cognitive deficits were either very subtle (emotion recognition) or non-significant (ToM) in adults with ADHD. Deficits in social cognition, especially ToM, were significantly more pronounced in ASD compared with ADHD. General cognitive impairment has contributed to social cognitive deficits in ADHD. Conclusions Performance of individuals with ADHD on social cognition lies intermediate between ASD and healthy controls. However, developmental trajectories of social cognition probably differ between ADHD and ASD as social cognitive deficits in ADHD might be improving with age in most individuals. There is a need for studies investigating a potential subtype of ADHD with persistent social cognitive deficits and exploring longitudinal changes in social cognition during development.","author":[{"dropping-particle":"","family":"Bora","given":"E.","non-dropping-particle":"","parse-names":false,"suffix":""},{"dropping-particle":"","family":"Pantelis","given":"C.","non-dropping-particle":"","parse-names":false,"suffix":""}],"container-title":"Psychological Medicine","id":"ITEM-2","issue":"4","issued":{"date-parts":[["2016"]]},"page":"699-716","publisher":"Cambridge University Press","title":"Meta-analysis of social cognition in attention-deficit/hyperactivity disorder (ADHD): Comparison with healthy controls and autistic spectrum disorder","type":"article-journal","volume":"46"},"uris":["http://www.mendeley.com/documents/?uuid=e48b651a-277a-40a8-9789-2c5efa14ae7d"]}],"mendeley":{"formattedCitation":"(E. Bora &amp; Pantelis, 2016; Agustin Ibáñez et al., 2011)","manualFormatting":"(Bora &amp; Pantelis, 2016; Ibáñez et al., 2011)","plainTextFormattedCitation":"(E. Bora &amp; Pantelis, 2016; Agustin Ibáñez et al., 2011)","previouslyFormattedCitation":"(E. Bora &amp; Pantelis, 2016; Agustin Ibáñez et al., 2011)"},"properties":{"noteIndex":0},"schema":"https://github.com/citation-style-language/schema/raw/master/csl-citation.json"}</w:instrText>
      </w:r>
      <w:r w:rsidR="00350783" w:rsidRPr="00E668B2">
        <w:rPr>
          <w:rFonts w:ascii="Times New Roman" w:hAnsi="Times New Roman" w:cs="Times New Roman"/>
          <w:bCs/>
          <w:sz w:val="24"/>
          <w:szCs w:val="24"/>
        </w:rPr>
        <w:fldChar w:fldCharType="separate"/>
      </w:r>
      <w:r w:rsidR="00350783" w:rsidRPr="00E668B2">
        <w:rPr>
          <w:rFonts w:ascii="Times New Roman" w:hAnsi="Times New Roman" w:cs="Times New Roman"/>
          <w:bCs/>
          <w:noProof/>
          <w:sz w:val="24"/>
          <w:szCs w:val="24"/>
        </w:rPr>
        <w:t xml:space="preserve">(Bora </w:t>
      </w:r>
      <w:r w:rsidR="00751BD7" w:rsidRPr="00E668B2">
        <w:rPr>
          <w:rFonts w:ascii="Times New Roman" w:hAnsi="Times New Roman" w:cs="Times New Roman"/>
          <w:bCs/>
          <w:noProof/>
          <w:sz w:val="24"/>
          <w:szCs w:val="24"/>
        </w:rPr>
        <w:t>&amp;</w:t>
      </w:r>
      <w:r w:rsidR="00350783" w:rsidRPr="00E668B2">
        <w:rPr>
          <w:rFonts w:ascii="Times New Roman" w:hAnsi="Times New Roman" w:cs="Times New Roman"/>
          <w:bCs/>
          <w:noProof/>
          <w:sz w:val="24"/>
          <w:szCs w:val="24"/>
        </w:rPr>
        <w:t xml:space="preserve"> Pantelis, 2016; Ibáñez et al., 2011)</w:t>
      </w:r>
      <w:r w:rsidR="00350783" w:rsidRPr="00E668B2">
        <w:rPr>
          <w:rFonts w:ascii="Times New Roman" w:hAnsi="Times New Roman" w:cs="Times New Roman"/>
          <w:bCs/>
          <w:sz w:val="24"/>
          <w:szCs w:val="24"/>
        </w:rPr>
        <w:fldChar w:fldCharType="end"/>
      </w:r>
      <w:r w:rsidR="00350783" w:rsidRPr="00E668B2">
        <w:rPr>
          <w:rFonts w:ascii="Times New Roman" w:hAnsi="Times New Roman" w:cs="Times New Roman"/>
          <w:bCs/>
          <w:sz w:val="24"/>
          <w:szCs w:val="24"/>
        </w:rPr>
        <w:t xml:space="preserve">. </w:t>
      </w:r>
    </w:p>
    <w:p w14:paraId="19F7A767" w14:textId="77777777" w:rsidR="00751BD7" w:rsidRPr="00E668B2" w:rsidRDefault="00751BD7" w:rsidP="00F0349C">
      <w:pPr>
        <w:spacing w:after="0" w:line="480" w:lineRule="auto"/>
        <w:jc w:val="both"/>
        <w:rPr>
          <w:rFonts w:ascii="Times New Roman" w:hAnsi="Times New Roman" w:cs="Times New Roman"/>
          <w:bCs/>
          <w:sz w:val="24"/>
          <w:szCs w:val="24"/>
        </w:rPr>
      </w:pPr>
    </w:p>
    <w:p w14:paraId="692C6108" w14:textId="5A877746" w:rsidR="00AD42B8" w:rsidRPr="00E668B2" w:rsidRDefault="00AD42B8" w:rsidP="00F0349C">
      <w:pPr>
        <w:spacing w:after="0" w:line="480" w:lineRule="auto"/>
        <w:jc w:val="both"/>
        <w:rPr>
          <w:rFonts w:ascii="Times New Roman" w:eastAsia="Times New Roman" w:hAnsi="Times New Roman" w:cs="Times New Roman"/>
          <w:b/>
          <w:sz w:val="24"/>
          <w:szCs w:val="24"/>
          <w:lang w:eastAsia="tr-TR"/>
        </w:rPr>
      </w:pPr>
      <w:r w:rsidRPr="00E668B2">
        <w:rPr>
          <w:rFonts w:ascii="Times New Roman" w:eastAsia="Times New Roman" w:hAnsi="Times New Roman" w:cs="Times New Roman"/>
          <w:b/>
          <w:sz w:val="24"/>
          <w:szCs w:val="24"/>
          <w:lang w:eastAsia="tr-TR"/>
        </w:rPr>
        <w:lastRenderedPageBreak/>
        <w:t>The associations between metacognition and ADHD</w:t>
      </w:r>
    </w:p>
    <w:p w14:paraId="6B371B1E" w14:textId="1EA6CC59" w:rsidR="00C21C03" w:rsidRPr="00E668B2" w:rsidRDefault="00C46F9B" w:rsidP="00F0349C">
      <w:pPr>
        <w:spacing w:after="0" w:line="480" w:lineRule="auto"/>
        <w:jc w:val="both"/>
        <w:rPr>
          <w:rFonts w:ascii="Times New Roman" w:hAnsi="Times New Roman" w:cs="Times New Roman"/>
          <w:bCs/>
          <w:sz w:val="24"/>
          <w:szCs w:val="24"/>
        </w:rPr>
      </w:pPr>
      <w:r w:rsidRPr="00E668B2">
        <w:rPr>
          <w:rFonts w:ascii="Times New Roman" w:hAnsi="Times New Roman" w:cs="Times New Roman"/>
          <w:bCs/>
          <w:sz w:val="24"/>
          <w:szCs w:val="24"/>
        </w:rPr>
        <w:t xml:space="preserve">Metacognition refers to how individuals organize, control, monitor and </w:t>
      </w:r>
      <w:r w:rsidR="00F22CDD" w:rsidRPr="00E668B2">
        <w:rPr>
          <w:rFonts w:ascii="Times New Roman" w:hAnsi="Times New Roman" w:cs="Times New Roman"/>
          <w:bCs/>
          <w:sz w:val="24"/>
          <w:szCs w:val="24"/>
        </w:rPr>
        <w:t>recognize</w:t>
      </w:r>
      <w:r w:rsidRPr="00E668B2">
        <w:rPr>
          <w:rFonts w:ascii="Times New Roman" w:hAnsi="Times New Roman" w:cs="Times New Roman"/>
          <w:bCs/>
          <w:sz w:val="24"/>
          <w:szCs w:val="24"/>
        </w:rPr>
        <w:t xml:space="preserve"> their cognitive experiences </w:t>
      </w:r>
      <w:r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{"citationItems":[{"id":"ITEM-1","itemData":{"DOI":"10.1037/0003-066X.34.10.906","ISSN":"0003066X","abstract":"Studies suggest that young children are quite limited in their knowledge about cognitive phenomena-or in their metacognition-and do relatively little monitoring of their own memory, comprehension, and other cognitive enterprises. Metacognitive knowledge is one's stored knowledge or beliefs about oneself and others as cognitive agents, about tasks, about actions or strategies, and about how all these interact to affect the outcomes of any sort of intellectual enterprise. Metacognitive experiences are conscious cognitive or affective experiences that occur during the enterprise and concern any aspect of it-often, how well it is going. Research is needed to describe and explain spontaneous developmental acquisitions in this area and find effective ways of teaching metacognitive knowledge and cognitive monitoring skills. (9 ref) (PsycINFO Database Record (c) 2006 APA, all rights reserved). © 1979 American Psychological Association.","author":[{"dropping-particle":"","family":"Flavell","given":"John H.","non-dropping-particle":"","parse-names":false,"suffix":""}],"container-title":"American Psychologist","id":"ITEM-1","issue":"10","issued":{"date-parts":[["1979"]]},"page":"906-911","publisher":"American Psychological Association","title":"Metacognition and cognitive monitoring: A new area of cognitive-developmental inquiry","type":"article-journal","volume":"34"},"uris":["http://www.mendeley.com/documents/?uuid=9e68f55d-1172-4227-819e-7813d8b878da"]}],"mendeley":{"formattedCitation":"(Flavell, 1979)","plainTextFormattedCitation":"(Flavell, 1979)","previouslyFormattedCitation":"(Flavell, 1979)"},"properties":{"noteIndex":0},"schema":"https://github.com/citation-style-language/schema/raw/master/csl-citation.json"}</w:instrText>
      </w:r>
      <w:r w:rsidRPr="00E668B2">
        <w:rPr>
          <w:rFonts w:ascii="Times New Roman" w:hAnsi="Times New Roman" w:cs="Times New Roman"/>
          <w:bCs/>
          <w:sz w:val="24"/>
          <w:szCs w:val="24"/>
        </w:rPr>
        <w:fldChar w:fldCharType="separate"/>
      </w:r>
      <w:r w:rsidRPr="00E668B2">
        <w:rPr>
          <w:rFonts w:ascii="Times New Roman" w:hAnsi="Times New Roman" w:cs="Times New Roman"/>
          <w:bCs/>
          <w:noProof/>
          <w:sz w:val="24"/>
          <w:szCs w:val="24"/>
        </w:rPr>
        <w:t>(Flavell, 1979)</w:t>
      </w:r>
      <w:r w:rsidRPr="00E668B2">
        <w:rPr>
          <w:rFonts w:ascii="Times New Roman" w:hAnsi="Times New Roman" w:cs="Times New Roman"/>
          <w:bCs/>
          <w:sz w:val="24"/>
          <w:szCs w:val="24"/>
        </w:rPr>
        <w:fldChar w:fldCharType="end"/>
      </w:r>
      <w:r w:rsidRPr="00E668B2">
        <w:rPr>
          <w:rFonts w:ascii="Times New Roman" w:hAnsi="Times New Roman" w:cs="Times New Roman"/>
          <w:bCs/>
          <w:sz w:val="24"/>
          <w:szCs w:val="24"/>
        </w:rPr>
        <w:t>. According to Wells</w:t>
      </w:r>
      <w:r w:rsidR="00F1276B" w:rsidRPr="00E668B2">
        <w:rPr>
          <w:rFonts w:ascii="Times New Roman" w:hAnsi="Times New Roman" w:cs="Times New Roman"/>
          <w:bCs/>
          <w:sz w:val="24"/>
          <w:szCs w:val="24"/>
        </w:rPr>
        <w:t>’</w:t>
      </w:r>
      <w:r w:rsidRPr="00E668B2">
        <w:rPr>
          <w:rFonts w:ascii="Times New Roman" w:hAnsi="Times New Roman" w:cs="Times New Roman"/>
          <w:bCs/>
          <w:sz w:val="24"/>
          <w:szCs w:val="24"/>
        </w:rPr>
        <w:t xml:space="preserve"> </w:t>
      </w:r>
      <w:r w:rsidR="00F1276B" w:rsidRPr="00E668B2">
        <w:rPr>
          <w:rFonts w:ascii="Times New Roman" w:hAnsi="Times New Roman" w:cs="Times New Roman"/>
          <w:bCs/>
          <w:sz w:val="24"/>
          <w:szCs w:val="24"/>
        </w:rPr>
        <w:t xml:space="preserve">and Matthews’ </w:t>
      </w:r>
      <w:r w:rsidRPr="00E668B2">
        <w:rPr>
          <w:rFonts w:ascii="Times New Roman" w:hAnsi="Times New Roman" w:cs="Times New Roman"/>
          <w:bCs/>
          <w:sz w:val="24"/>
          <w:szCs w:val="24"/>
        </w:rPr>
        <w:t xml:space="preserve">metacognitive model </w:t>
      </w:r>
      <w:r w:rsidR="00F1276B" w:rsidRPr="00E668B2">
        <w:rPr>
          <w:rFonts w:ascii="Times New Roman" w:hAnsi="Times New Roman" w:cs="Times New Roman"/>
          <w:bCs/>
          <w:sz w:val="24"/>
          <w:szCs w:val="24"/>
        </w:rPr>
        <w:t>of psychopathology, the</w:t>
      </w:r>
      <w:r w:rsidRPr="00E668B2">
        <w:rPr>
          <w:rFonts w:ascii="Times New Roman" w:hAnsi="Times New Roman" w:cs="Times New Roman"/>
          <w:bCs/>
          <w:sz w:val="24"/>
          <w:szCs w:val="24"/>
        </w:rPr>
        <w:t xml:space="preserve"> Self-Regulatory Executive Function (S-REF)</w:t>
      </w:r>
      <w:r w:rsidR="00F1276B" w:rsidRPr="00E668B2">
        <w:rPr>
          <w:rFonts w:ascii="Times New Roman" w:hAnsi="Times New Roman" w:cs="Times New Roman"/>
          <w:bCs/>
          <w:sz w:val="24"/>
          <w:szCs w:val="24"/>
        </w:rPr>
        <w:t xml:space="preserve"> model,</w:t>
      </w:r>
      <w:r w:rsidRPr="00E668B2">
        <w:rPr>
          <w:rFonts w:ascii="Times New Roman" w:hAnsi="Times New Roman" w:cs="Times New Roman"/>
          <w:bCs/>
          <w:sz w:val="24"/>
          <w:szCs w:val="24"/>
        </w:rPr>
        <w:t xml:space="preserve"> </w:t>
      </w:r>
      <w:r w:rsidR="00F1276B" w:rsidRPr="00E668B2">
        <w:rPr>
          <w:rFonts w:ascii="Times New Roman" w:hAnsi="Times New Roman" w:cs="Times New Roman"/>
          <w:bCs/>
          <w:sz w:val="24"/>
          <w:szCs w:val="24"/>
        </w:rPr>
        <w:t>a</w:t>
      </w:r>
      <w:r w:rsidRPr="00E668B2">
        <w:rPr>
          <w:rFonts w:ascii="Times New Roman" w:hAnsi="Times New Roman" w:cs="Times New Roman"/>
          <w:bCs/>
          <w:sz w:val="24"/>
          <w:szCs w:val="24"/>
        </w:rPr>
        <w:t xml:space="preserve"> cognitive-attentional syndrome (CAS) which involves </w:t>
      </w:r>
      <w:r w:rsidR="00F1276B" w:rsidRPr="00E668B2">
        <w:rPr>
          <w:rFonts w:ascii="Times New Roman" w:hAnsi="Times New Roman" w:cs="Times New Roman"/>
          <w:bCs/>
          <w:sz w:val="24"/>
          <w:szCs w:val="24"/>
        </w:rPr>
        <w:t xml:space="preserve">rumination, worry, </w:t>
      </w:r>
      <w:r w:rsidRPr="00E668B2">
        <w:rPr>
          <w:rFonts w:ascii="Times New Roman" w:hAnsi="Times New Roman" w:cs="Times New Roman"/>
          <w:bCs/>
          <w:sz w:val="24"/>
          <w:szCs w:val="24"/>
        </w:rPr>
        <w:t>elevated threat monitoring and self-focused attention</w:t>
      </w:r>
      <w:r w:rsidR="00F1276B" w:rsidRPr="00E668B2">
        <w:rPr>
          <w:rFonts w:ascii="Times New Roman" w:hAnsi="Times New Roman" w:cs="Times New Roman"/>
          <w:bCs/>
          <w:sz w:val="24"/>
          <w:szCs w:val="24"/>
        </w:rPr>
        <w:t xml:space="preserve"> is responsible for the escalation and perpetuation of psychological distress</w:t>
      </w:r>
      <w:r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fldChar w:fldCharType="begin" w:fldLock="1"/>
      </w:r>
      <w:r w:rsidR="00834A7D" w:rsidRPr="00E668B2">
        <w:rPr>
          <w:rFonts w:ascii="Times New Roman" w:hAnsi="Times New Roman" w:cs="Times New Roman"/>
          <w:bCs/>
          <w:sz w:val="24"/>
          <w:szCs w:val="24"/>
        </w:rPr>
        <w:instrText>ADDIN CSL_CITATION {"citationItems":[{"id":"ITEM-1","itemData":{"DOI":"10.1016/S0005-7967(96)00050-2","ISSN":"00057967","PMID":"8990539","abstract":"Cognitive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author":[{"dropping-particle":"","family":"Wells","given":"Adrian","non-dropping-particle":"","parse-names":false,"suffix":""},{"dropping-particle":"","family":"Matthews","given":"Gerald","non-dropping-particle":"","parse-names":false,"suffix":""}],"container-title":"Behaviour Research and Therapy","id":"ITEM-1","issue":"11-12","issued":{"date-parts":[["1996"]]},"page":"881-888","publisher":"Elsevier","title":"Modelling cognition in emotional disorder: The S-REF model","type":"article-journal","volume":"34"},"uris":["http://www.mendeley.com/documents/?uuid=bb21378d-b6d5-4748-a0f0-c03d62e13f64"]},{"id":"ITEM-2","itemData":{"DOI":"10.1002/9780470713143.ch11","ISBN":"0470012781","author":[{"dropping-particle":"","family":"Wells","given":"Adrian","non-dropping-particle":"","parse-names":false,"suffix":""}],"container-title":"Worry and its Psychological Disorders: Theory, Assessment and Treatment","id":"ITEM-2","issued":{"date-parts":[["2008"]]},"page":"177-199","publisher":"Wiley West Sussex","title":"The Metacognitive Model of Worry and Generalised Anxiety Disorder","type":"article-journal"},"uris":["http://www.mendeley.com/documents/?uuid=051fdd70-c89a-4364-b9e8-3bcddb8cd538"]}],"mendeley":{"formattedCitation":"(Wells, 2008; Wells &amp; Matthews, 1996)","manualFormatting":"(Wells &amp; Matthews, 1996)","plainTextFormattedCitation":"(Wells, 2008; Wells &amp; Matthews, 1996)","previouslyFormattedCitation":"(Wells, 2008; Wells &amp; Matthews, 1996)"},"properties":{"noteIndex":0},"schema":"https://github.com/citation-style-language/schema/raw/master/csl-citation.json"}</w:instrText>
      </w:r>
      <w:r w:rsidRPr="00E668B2">
        <w:rPr>
          <w:rFonts w:ascii="Times New Roman" w:hAnsi="Times New Roman" w:cs="Times New Roman"/>
          <w:bCs/>
          <w:sz w:val="24"/>
          <w:szCs w:val="24"/>
        </w:rPr>
        <w:fldChar w:fldCharType="separate"/>
      </w:r>
      <w:r w:rsidRPr="00E668B2">
        <w:rPr>
          <w:rFonts w:ascii="Times New Roman" w:hAnsi="Times New Roman" w:cs="Times New Roman"/>
          <w:bCs/>
          <w:noProof/>
          <w:sz w:val="24"/>
          <w:szCs w:val="24"/>
        </w:rPr>
        <w:t>(Wells</w:t>
      </w:r>
      <w:r w:rsidR="00F1276B" w:rsidRPr="00E668B2">
        <w:rPr>
          <w:rFonts w:ascii="Times New Roman" w:hAnsi="Times New Roman" w:cs="Times New Roman"/>
          <w:bCs/>
          <w:noProof/>
          <w:sz w:val="24"/>
          <w:szCs w:val="24"/>
        </w:rPr>
        <w:t xml:space="preserve"> &amp;</w:t>
      </w:r>
      <w:r w:rsidRPr="00E668B2">
        <w:rPr>
          <w:rFonts w:ascii="Times New Roman" w:hAnsi="Times New Roman" w:cs="Times New Roman"/>
          <w:bCs/>
          <w:noProof/>
          <w:sz w:val="24"/>
          <w:szCs w:val="24"/>
        </w:rPr>
        <w:t xml:space="preserve"> Matthews, 1996)</w:t>
      </w:r>
      <w:r w:rsidRPr="00E668B2">
        <w:rPr>
          <w:rFonts w:ascii="Times New Roman" w:hAnsi="Times New Roman" w:cs="Times New Roman"/>
          <w:bCs/>
          <w:sz w:val="24"/>
          <w:szCs w:val="24"/>
        </w:rPr>
        <w:fldChar w:fldCharType="end"/>
      </w:r>
      <w:r w:rsidRPr="00E668B2">
        <w:rPr>
          <w:rFonts w:ascii="Times New Roman" w:hAnsi="Times New Roman" w:cs="Times New Roman"/>
          <w:bCs/>
          <w:sz w:val="24"/>
          <w:szCs w:val="24"/>
        </w:rPr>
        <w:t xml:space="preserve">. </w:t>
      </w:r>
      <w:r w:rsidR="00F1276B" w:rsidRPr="00E668B2">
        <w:rPr>
          <w:rFonts w:ascii="Times New Roman" w:hAnsi="Times New Roman" w:cs="Times New Roman"/>
          <w:bCs/>
          <w:sz w:val="24"/>
          <w:szCs w:val="24"/>
        </w:rPr>
        <w:t xml:space="preserve">The CAS is activated and maintained by metacognitions. Metacognitions are beliefs about the meaning and experience of cognition and how it should be controlled (Wells, 2006). Metacognitions have </w:t>
      </w:r>
      <w:r w:rsidRPr="00E668B2">
        <w:rPr>
          <w:rFonts w:ascii="Times New Roman" w:hAnsi="Times New Roman" w:cs="Times New Roman"/>
          <w:bCs/>
          <w:sz w:val="24"/>
          <w:szCs w:val="24"/>
        </w:rPr>
        <w:t>be</w:t>
      </w:r>
      <w:r w:rsidR="00F1276B" w:rsidRPr="00E668B2">
        <w:rPr>
          <w:rFonts w:ascii="Times New Roman" w:hAnsi="Times New Roman" w:cs="Times New Roman"/>
          <w:bCs/>
          <w:sz w:val="24"/>
          <w:szCs w:val="24"/>
        </w:rPr>
        <w:t>en</w:t>
      </w:r>
      <w:r w:rsidRPr="00E668B2">
        <w:rPr>
          <w:rFonts w:ascii="Times New Roman" w:hAnsi="Times New Roman" w:cs="Times New Roman"/>
          <w:bCs/>
          <w:sz w:val="24"/>
          <w:szCs w:val="24"/>
        </w:rPr>
        <w:t xml:space="preserve"> separated </w:t>
      </w:r>
      <w:r w:rsidR="00F1276B" w:rsidRPr="00E668B2">
        <w:rPr>
          <w:rFonts w:ascii="Times New Roman" w:hAnsi="Times New Roman" w:cs="Times New Roman"/>
          <w:bCs/>
          <w:sz w:val="24"/>
          <w:szCs w:val="24"/>
        </w:rPr>
        <w:t>into two broad categories: positive and negative.</w:t>
      </w:r>
      <w:r w:rsidRPr="00E668B2">
        <w:rPr>
          <w:rFonts w:ascii="Times New Roman" w:hAnsi="Times New Roman" w:cs="Times New Roman"/>
          <w:bCs/>
          <w:sz w:val="24"/>
          <w:szCs w:val="24"/>
        </w:rPr>
        <w:t xml:space="preserve"> </w:t>
      </w:r>
      <w:r w:rsidR="00F1276B" w:rsidRPr="00E668B2">
        <w:rPr>
          <w:rFonts w:ascii="Times New Roman" w:hAnsi="Times New Roman" w:cs="Times New Roman"/>
          <w:bCs/>
          <w:sz w:val="24"/>
          <w:szCs w:val="24"/>
        </w:rPr>
        <w:t xml:space="preserve">Positive metacognitions </w:t>
      </w:r>
      <w:r w:rsidRPr="00E668B2">
        <w:rPr>
          <w:rFonts w:ascii="Times New Roman" w:hAnsi="Times New Roman" w:cs="Times New Roman"/>
          <w:bCs/>
          <w:sz w:val="24"/>
          <w:szCs w:val="24"/>
        </w:rPr>
        <w:t>(e.g.</w:t>
      </w:r>
      <w:r w:rsidR="00F1276B" w:rsidRPr="00E668B2">
        <w:rPr>
          <w:rFonts w:ascii="Times New Roman" w:hAnsi="Times New Roman" w:cs="Times New Roman"/>
          <w:bCs/>
          <w:sz w:val="24"/>
          <w:szCs w:val="24"/>
        </w:rPr>
        <w:t>,</w:t>
      </w:r>
      <w:r w:rsidRPr="00E668B2">
        <w:rPr>
          <w:rFonts w:ascii="Times New Roman" w:hAnsi="Times New Roman" w:cs="Times New Roman"/>
          <w:bCs/>
          <w:sz w:val="24"/>
          <w:szCs w:val="24"/>
        </w:rPr>
        <w:t xml:space="preserve"> </w:t>
      </w:r>
      <w:r w:rsidR="00F1276B" w:rsidRPr="00E668B2">
        <w:rPr>
          <w:rFonts w:ascii="Times New Roman" w:hAnsi="Times New Roman" w:cs="Times New Roman"/>
          <w:bCs/>
          <w:sz w:val="24"/>
          <w:szCs w:val="24"/>
        </w:rPr>
        <w:t>“</w:t>
      </w:r>
      <w:r w:rsidRPr="00E668B2">
        <w:rPr>
          <w:rFonts w:ascii="Times New Roman" w:hAnsi="Times New Roman" w:cs="Times New Roman"/>
          <w:bCs/>
          <w:sz w:val="24"/>
          <w:szCs w:val="24"/>
        </w:rPr>
        <w:t>Worrying helps me to get things sorted out in my mind</w:t>
      </w:r>
      <w:r w:rsidR="00F1276B" w:rsidRPr="00E668B2">
        <w:rPr>
          <w:rFonts w:ascii="Times New Roman" w:hAnsi="Times New Roman" w:cs="Times New Roman"/>
          <w:bCs/>
          <w:sz w:val="24"/>
          <w:szCs w:val="24"/>
        </w:rPr>
        <w:t>”</w:t>
      </w:r>
      <w:r w:rsidRPr="00E668B2">
        <w:rPr>
          <w:rFonts w:ascii="Times New Roman" w:hAnsi="Times New Roman" w:cs="Times New Roman"/>
          <w:bCs/>
          <w:sz w:val="24"/>
          <w:szCs w:val="24"/>
        </w:rPr>
        <w:t>)</w:t>
      </w:r>
      <w:r w:rsidR="00F1276B" w:rsidRPr="00E668B2">
        <w:rPr>
          <w:rFonts w:ascii="Times New Roman" w:hAnsi="Times New Roman" w:cs="Times New Roman"/>
          <w:bCs/>
          <w:sz w:val="24"/>
          <w:szCs w:val="24"/>
        </w:rPr>
        <w:t xml:space="preserve"> drive the activation of the CAS</w:t>
      </w:r>
      <w:r w:rsidRPr="00E668B2">
        <w:rPr>
          <w:rFonts w:ascii="Times New Roman" w:hAnsi="Times New Roman" w:cs="Times New Roman"/>
          <w:bCs/>
          <w:sz w:val="24"/>
          <w:szCs w:val="24"/>
        </w:rPr>
        <w:t xml:space="preserve">. </w:t>
      </w:r>
      <w:r w:rsidR="00F1276B" w:rsidRPr="00E668B2">
        <w:rPr>
          <w:rFonts w:ascii="Times New Roman" w:hAnsi="Times New Roman" w:cs="Times New Roman"/>
          <w:bCs/>
          <w:sz w:val="24"/>
          <w:szCs w:val="24"/>
        </w:rPr>
        <w:t>Negative metacognitions (e.g., “I cannot stop thinking about my thoughts”) lead to an exacerbation of negative affective responses and the escalation maintenance of the CAS</w:t>
      </w:r>
      <w:r w:rsidRPr="00E668B2">
        <w:rPr>
          <w:rFonts w:ascii="Times New Roman" w:hAnsi="Times New Roman" w:cs="Times New Roman"/>
          <w:bCs/>
          <w:sz w:val="24"/>
          <w:szCs w:val="24"/>
        </w:rPr>
        <w:t xml:space="preserve">. </w:t>
      </w:r>
    </w:p>
    <w:p w14:paraId="6FD5D864" w14:textId="2BD4850C" w:rsidR="00473A17" w:rsidRPr="00E668B2" w:rsidRDefault="00D14F9C" w:rsidP="00F0349C">
      <w:pPr>
        <w:spacing w:after="0" w:line="480" w:lineRule="auto"/>
        <w:ind w:firstLine="708"/>
        <w:jc w:val="both"/>
        <w:rPr>
          <w:rFonts w:ascii="Times New Roman" w:hAnsi="Times New Roman" w:cs="Times New Roman"/>
          <w:bCs/>
          <w:sz w:val="24"/>
          <w:szCs w:val="24"/>
        </w:rPr>
      </w:pPr>
      <w:r w:rsidRPr="00E668B2">
        <w:rPr>
          <w:rFonts w:ascii="Times New Roman" w:hAnsi="Times New Roman" w:cs="Times New Roman"/>
          <w:bCs/>
          <w:sz w:val="24"/>
          <w:szCs w:val="24"/>
        </w:rPr>
        <w:t>Anxiety has been found to feature in up to 25% of children with ADHD</w:t>
      </w:r>
      <w:r w:rsidR="0011544C" w:rsidRPr="00E668B2">
        <w:rPr>
          <w:rFonts w:ascii="Times New Roman" w:hAnsi="Times New Roman" w:cs="Times New Roman"/>
          <w:bCs/>
          <w:sz w:val="24"/>
          <w:szCs w:val="24"/>
        </w:rPr>
        <w:t xml:space="preserve"> </w:t>
      </w:r>
      <w:r w:rsidR="0011544C"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{"citationItems":[{"id":"ITEM-1","itemData":{"ISBN":"0-88048-711-9 (Hardcover)","ISSN":"0880487119","abstract":"Anxiety disorders comorbid with attention deficit hyperactivity disorder (ADHD) are the most prevalent psychiatric problems in childhood and adolescence, as demonstrated by recent epidemiological studies. Moreover, these 2 disorders frequently occur in the same individual: ADHD and anxiety disorders occur together in approximately 25% of cases in both epidemiological and clinical samples. This chapter reviews literature regarding this comorbidity to determine whether the presence of concurrent anxiety disorders alters the meaning of ADHD in terms of its clinical presentation, correlates and risk factors, clinical course, and response to treatment. Also, the implications for diagnostic assessment and treatment of anxious children with ADHD are discussed. (PsycINFO Database Record (c) 2016 APA, all rights reserved)","author":[{"dropping-particle":"","family":"Tannock","given":"Rosemary","non-dropping-particle":"","parse-names":false,"suffix":""}],"container-title":"Attention-deficit disorders and comorbidities in children, adolescents, and adults.","id":"ITEM-1","issued":{"date-parts":[["2000"]]},"page":"125-170","publisher":"American Psychiatric Publishing, Inc.","title":"Attention-deficit/hyperactivity disorder with anxiety disorders.","type":"article-journal"},"uris":["http://www.mendeley.com/documents/?uuid=8d3ea193-92dd-4be9-9402-c9fd1849d8f0"]}],"mendeley":{"formattedCitation":"(Tannock, 2000)","plainTextFormattedCitation":"(Tannock, 2000)","previouslyFormattedCitation":"(Tannock, 2000)"},"properties":{"noteIndex":0},"schema":"https://github.com/citation-style-language/schema/raw/master/csl-citation.json"}</w:instrText>
      </w:r>
      <w:r w:rsidR="0011544C" w:rsidRPr="00E668B2">
        <w:rPr>
          <w:rFonts w:ascii="Times New Roman" w:hAnsi="Times New Roman" w:cs="Times New Roman"/>
          <w:bCs/>
          <w:sz w:val="24"/>
          <w:szCs w:val="24"/>
        </w:rPr>
        <w:fldChar w:fldCharType="separate"/>
      </w:r>
      <w:r w:rsidR="0011544C" w:rsidRPr="00E668B2">
        <w:rPr>
          <w:rFonts w:ascii="Times New Roman" w:hAnsi="Times New Roman" w:cs="Times New Roman"/>
          <w:bCs/>
          <w:noProof/>
          <w:sz w:val="24"/>
          <w:szCs w:val="24"/>
        </w:rPr>
        <w:t>(Tannock, 2000)</w:t>
      </w:r>
      <w:r w:rsidR="0011544C" w:rsidRPr="00E668B2">
        <w:rPr>
          <w:rFonts w:ascii="Times New Roman" w:hAnsi="Times New Roman" w:cs="Times New Roman"/>
          <w:bCs/>
          <w:sz w:val="24"/>
          <w:szCs w:val="24"/>
        </w:rPr>
        <w:fldChar w:fldCharType="end"/>
      </w:r>
      <w:r w:rsidR="00473A17" w:rsidRPr="00E668B2">
        <w:rPr>
          <w:rFonts w:ascii="Times New Roman" w:hAnsi="Times New Roman" w:cs="Times New Roman"/>
          <w:bCs/>
          <w:sz w:val="24"/>
          <w:szCs w:val="24"/>
        </w:rPr>
        <w:t xml:space="preserve"> though the </w:t>
      </w:r>
      <w:r w:rsidR="0011544C" w:rsidRPr="00E668B2">
        <w:rPr>
          <w:rFonts w:ascii="Times New Roman" w:hAnsi="Times New Roman" w:cs="Times New Roman"/>
          <w:bCs/>
          <w:sz w:val="24"/>
          <w:szCs w:val="24"/>
        </w:rPr>
        <w:t xml:space="preserve">proposed pathways for </w:t>
      </w:r>
      <w:r w:rsidR="00473A17" w:rsidRPr="00E668B2">
        <w:rPr>
          <w:rFonts w:ascii="Times New Roman" w:hAnsi="Times New Roman" w:cs="Times New Roman"/>
          <w:bCs/>
          <w:sz w:val="24"/>
          <w:szCs w:val="24"/>
        </w:rPr>
        <w:t>the presence of anxiety in ADHD remain unclear</w:t>
      </w:r>
      <w:r w:rsidR="0011544C" w:rsidRPr="00E668B2">
        <w:rPr>
          <w:rFonts w:ascii="Times New Roman" w:hAnsi="Times New Roman" w:cs="Times New Roman"/>
          <w:bCs/>
          <w:sz w:val="24"/>
          <w:szCs w:val="24"/>
        </w:rPr>
        <w:t xml:space="preserve"> </w:t>
      </w:r>
      <w:r w:rsidR="0011544C"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{"citationItems":[{"id":"ITEM-1","itemData":{"DOI":"10.1207/S15374424JCCP3301_5","ISSN":"15374416","PMID":"15028540","abstract":"This article outlines the parallels between major theories of attention deficit hyperactivity disorder (ADHD) and relevant temperament domains, summarizing recent research from our laboratories on (a) child temperament and (b) adult personality traits related to ADHD symptoms. These data are convergent in suggesting a role of effortful control and regulation in the core symptoms of ADHD, Negative approach and anger is also associated with ADHD, but this may be due to the overlap of ADHD and antisocial behavior. Positive approach may be involved in an alternate pathway to ADHD. The involvement of effortful control is congruent with experimental findings of executive functioning deficits in children with ADHD. We hypothesize that, whereas regulation problems may occur in most children with ADHD, a subgroup also may be characterized by positive approach problems and another subgroup by negative approach problems. We conclude with a theorized multiple process developmental model outlining alternate pathways to ADHD that warrant empirical investigation to better resolve etiological heterogeneity in ADHD.","author":[{"dropping-particle":"","family":"Nigg","given":"Joel T.","non-dropping-particle":"","parse-names":false,"suffix":""},{"dropping-particle":"","family":"Goldsmith","given":"H. Hill","non-dropping-particle":"","parse-names":false,"suffix":""},{"dropping-particle":"","family":"Sachek","given":"Jennifer","non-dropping-particle":"","parse-names":false,"suffix":""}],"container-title":"Journal of Clinical Child and Adolescent Psychology","id":"ITEM-1","issue":"1","issued":{"date-parts":[["2004"]]},"page":"42-53","publisher":"Taylor &amp; Francis","title":"Temperament and Attention Deficit Hyperactivity Disorder: The Development of a Multiple Pathway Model","type":"article-journal","volume":"33"},"uris":["http://www.mendeley.com/documents/?uuid=59b52e97-5a10-4ba0-8a6a-5116a6f1bc22"]}],"mendeley":{"formattedCitation":"(Nigg et al., 2004)","plainTextFormattedCitation":"(Nigg et al., 2004)","previouslyFormattedCitation":"(Nigg et al., 2004)"},"properties":{"noteIndex":0},"schema":"https://github.com/citation-style-language/schema/raw/master/csl-citation.json"}</w:instrText>
      </w:r>
      <w:r w:rsidR="0011544C" w:rsidRPr="00E668B2">
        <w:rPr>
          <w:rFonts w:ascii="Times New Roman" w:hAnsi="Times New Roman" w:cs="Times New Roman"/>
          <w:bCs/>
          <w:sz w:val="24"/>
          <w:szCs w:val="24"/>
        </w:rPr>
        <w:fldChar w:fldCharType="separate"/>
      </w:r>
      <w:r w:rsidR="0011544C" w:rsidRPr="00E668B2">
        <w:rPr>
          <w:rFonts w:ascii="Times New Roman" w:hAnsi="Times New Roman" w:cs="Times New Roman"/>
          <w:bCs/>
          <w:noProof/>
          <w:sz w:val="24"/>
          <w:szCs w:val="24"/>
        </w:rPr>
        <w:t>(Nigg et al., 2004)</w:t>
      </w:r>
      <w:r w:rsidR="0011544C" w:rsidRPr="00E668B2">
        <w:rPr>
          <w:rFonts w:ascii="Times New Roman" w:hAnsi="Times New Roman" w:cs="Times New Roman"/>
          <w:bCs/>
          <w:sz w:val="24"/>
          <w:szCs w:val="24"/>
        </w:rPr>
        <w:fldChar w:fldCharType="end"/>
      </w:r>
      <w:r w:rsidR="0011544C" w:rsidRPr="00E668B2">
        <w:rPr>
          <w:rFonts w:ascii="Times New Roman" w:hAnsi="Times New Roman" w:cs="Times New Roman"/>
          <w:bCs/>
          <w:sz w:val="24"/>
          <w:szCs w:val="24"/>
        </w:rPr>
        <w:t xml:space="preserve">. </w:t>
      </w:r>
      <w:r w:rsidR="00473A17" w:rsidRPr="00E668B2">
        <w:rPr>
          <w:rFonts w:ascii="Times New Roman" w:hAnsi="Times New Roman" w:cs="Times New Roman"/>
          <w:bCs/>
          <w:sz w:val="24"/>
          <w:szCs w:val="24"/>
        </w:rPr>
        <w:t xml:space="preserve">One such pathway posits that that </w:t>
      </w:r>
      <w:r w:rsidR="0011544C" w:rsidRPr="00E668B2">
        <w:rPr>
          <w:rFonts w:ascii="Times New Roman" w:hAnsi="Times New Roman" w:cs="Times New Roman"/>
          <w:bCs/>
          <w:sz w:val="24"/>
          <w:szCs w:val="24"/>
        </w:rPr>
        <w:t xml:space="preserve">failures in cognitive or regulatory mechanisms </w:t>
      </w:r>
      <w:r w:rsidR="00473A17" w:rsidRPr="00E668B2">
        <w:rPr>
          <w:rFonts w:ascii="Times New Roman" w:hAnsi="Times New Roman" w:cs="Times New Roman"/>
          <w:bCs/>
          <w:sz w:val="24"/>
          <w:szCs w:val="24"/>
        </w:rPr>
        <w:t xml:space="preserve">lead to </w:t>
      </w:r>
      <w:r w:rsidR="0011544C" w:rsidRPr="00E668B2">
        <w:rPr>
          <w:rFonts w:ascii="Times New Roman" w:hAnsi="Times New Roman" w:cs="Times New Roman"/>
          <w:bCs/>
          <w:sz w:val="24"/>
          <w:szCs w:val="24"/>
        </w:rPr>
        <w:t xml:space="preserve">insufficient </w:t>
      </w:r>
      <w:r w:rsidR="00473A17" w:rsidRPr="00E668B2">
        <w:rPr>
          <w:rFonts w:ascii="Times New Roman" w:hAnsi="Times New Roman" w:cs="Times New Roman"/>
          <w:bCs/>
          <w:sz w:val="24"/>
          <w:szCs w:val="24"/>
        </w:rPr>
        <w:t xml:space="preserve">capacity to </w:t>
      </w:r>
      <w:r w:rsidR="0011544C" w:rsidRPr="00E668B2">
        <w:rPr>
          <w:rFonts w:ascii="Times New Roman" w:hAnsi="Times New Roman" w:cs="Times New Roman"/>
          <w:bCs/>
          <w:sz w:val="24"/>
          <w:szCs w:val="24"/>
        </w:rPr>
        <w:t>cop</w:t>
      </w:r>
      <w:r w:rsidR="00473A17" w:rsidRPr="00E668B2">
        <w:rPr>
          <w:rFonts w:ascii="Times New Roman" w:hAnsi="Times New Roman" w:cs="Times New Roman"/>
          <w:bCs/>
          <w:sz w:val="24"/>
          <w:szCs w:val="24"/>
        </w:rPr>
        <w:t>e</w:t>
      </w:r>
      <w:r w:rsidR="0011544C" w:rsidRPr="00E668B2">
        <w:rPr>
          <w:rFonts w:ascii="Times New Roman" w:hAnsi="Times New Roman" w:cs="Times New Roman"/>
          <w:bCs/>
          <w:sz w:val="24"/>
          <w:szCs w:val="24"/>
        </w:rPr>
        <w:t xml:space="preserve"> with </w:t>
      </w:r>
      <w:r w:rsidR="00473A17" w:rsidRPr="00E668B2">
        <w:rPr>
          <w:rFonts w:ascii="Times New Roman" w:hAnsi="Times New Roman" w:cs="Times New Roman"/>
          <w:bCs/>
          <w:sz w:val="24"/>
          <w:szCs w:val="24"/>
        </w:rPr>
        <w:t>intrusive thoughts, leading to an escalation in perseverative thinking (such as worry and rumination) and consequently anxiety</w:t>
      </w:r>
      <w:r w:rsidR="0011544C" w:rsidRPr="00E668B2">
        <w:rPr>
          <w:rFonts w:ascii="Times New Roman" w:hAnsi="Times New Roman" w:cs="Times New Roman"/>
          <w:bCs/>
          <w:sz w:val="24"/>
          <w:szCs w:val="24"/>
        </w:rPr>
        <w:t xml:space="preserve">. </w:t>
      </w:r>
      <w:r w:rsidR="00473A17" w:rsidRPr="00E668B2">
        <w:rPr>
          <w:rFonts w:ascii="Times New Roman" w:hAnsi="Times New Roman" w:cs="Times New Roman"/>
          <w:bCs/>
          <w:sz w:val="24"/>
          <w:szCs w:val="24"/>
        </w:rPr>
        <w:t>The metacognitive model of psychopathology, which</w:t>
      </w:r>
      <w:r w:rsidR="00C46F9B" w:rsidRPr="00E668B2">
        <w:rPr>
          <w:rFonts w:ascii="Times New Roman" w:hAnsi="Times New Roman" w:cs="Times New Roman"/>
          <w:bCs/>
          <w:sz w:val="24"/>
          <w:szCs w:val="24"/>
        </w:rPr>
        <w:t xml:space="preserve"> was first developed for </w:t>
      </w:r>
      <w:r w:rsidR="00473A17" w:rsidRPr="00E668B2">
        <w:rPr>
          <w:rFonts w:ascii="Times New Roman" w:hAnsi="Times New Roman" w:cs="Times New Roman"/>
          <w:bCs/>
          <w:sz w:val="24"/>
          <w:szCs w:val="24"/>
        </w:rPr>
        <w:t xml:space="preserve">conceptualizing </w:t>
      </w:r>
      <w:r w:rsidR="00C46F9B" w:rsidRPr="00E668B2">
        <w:rPr>
          <w:rFonts w:ascii="Times New Roman" w:hAnsi="Times New Roman" w:cs="Times New Roman"/>
          <w:bCs/>
          <w:sz w:val="24"/>
          <w:szCs w:val="24"/>
        </w:rPr>
        <w:t xml:space="preserve">anxiety disorders, </w:t>
      </w:r>
      <w:r w:rsidR="00473A17" w:rsidRPr="00E668B2">
        <w:rPr>
          <w:rFonts w:ascii="Times New Roman" w:hAnsi="Times New Roman" w:cs="Times New Roman"/>
          <w:bCs/>
          <w:sz w:val="24"/>
          <w:szCs w:val="24"/>
        </w:rPr>
        <w:t xml:space="preserve">posits metacognitions as central to the activation of the CAS (hence rumination and worry) in the presence of intrusive thoughts. Indeed, </w:t>
      </w:r>
      <w:r w:rsidR="00C46F9B" w:rsidRPr="00E668B2">
        <w:rPr>
          <w:rFonts w:ascii="Times New Roman" w:hAnsi="Times New Roman" w:cs="Times New Roman"/>
          <w:bCs/>
          <w:sz w:val="24"/>
          <w:szCs w:val="24"/>
        </w:rPr>
        <w:t xml:space="preserve">there is an extensive research </w:t>
      </w:r>
      <w:r w:rsidR="00473A17" w:rsidRPr="00E668B2">
        <w:rPr>
          <w:rFonts w:ascii="Times New Roman" w:hAnsi="Times New Roman" w:cs="Times New Roman"/>
          <w:bCs/>
          <w:sz w:val="24"/>
          <w:szCs w:val="24"/>
        </w:rPr>
        <w:t xml:space="preserve">base on the key role of metacognitions across </w:t>
      </w:r>
      <w:r w:rsidR="00C46F9B" w:rsidRPr="00E668B2">
        <w:rPr>
          <w:rFonts w:ascii="Times New Roman" w:hAnsi="Times New Roman" w:cs="Times New Roman"/>
          <w:bCs/>
          <w:sz w:val="24"/>
          <w:szCs w:val="24"/>
        </w:rPr>
        <w:t>mental disorders</w:t>
      </w:r>
      <w:r w:rsidR="00473A17" w:rsidRPr="00E668B2">
        <w:rPr>
          <w:rFonts w:ascii="Times New Roman" w:hAnsi="Times New Roman" w:cs="Times New Roman"/>
          <w:bCs/>
          <w:sz w:val="24"/>
          <w:szCs w:val="24"/>
        </w:rPr>
        <w:t xml:space="preserve"> </w:t>
      </w:r>
      <w:r w:rsidR="00C46F9B" w:rsidRPr="00E668B2">
        <w:rPr>
          <w:rFonts w:ascii="Times New Roman" w:hAnsi="Times New Roman" w:cs="Times New Roman"/>
          <w:bCs/>
          <w:sz w:val="24"/>
          <w:szCs w:val="24"/>
        </w:rPr>
        <w:t>including schizophrenia, obsessive compulsive disorder, major depression, eating disorder</w:t>
      </w:r>
      <w:r w:rsidR="00473A17" w:rsidRPr="00E668B2">
        <w:rPr>
          <w:rFonts w:ascii="Times New Roman" w:hAnsi="Times New Roman" w:cs="Times New Roman"/>
          <w:bCs/>
          <w:sz w:val="24"/>
          <w:szCs w:val="24"/>
        </w:rPr>
        <w:t>s</w:t>
      </w:r>
      <w:r w:rsidR="00C46F9B" w:rsidRPr="00E668B2">
        <w:rPr>
          <w:rFonts w:ascii="Times New Roman" w:hAnsi="Times New Roman" w:cs="Times New Roman"/>
          <w:bCs/>
          <w:sz w:val="24"/>
          <w:szCs w:val="24"/>
        </w:rPr>
        <w:t>, substance use disorder</w:t>
      </w:r>
      <w:r w:rsidR="00473A17" w:rsidRPr="00E668B2">
        <w:rPr>
          <w:rFonts w:ascii="Times New Roman" w:hAnsi="Times New Roman" w:cs="Times New Roman"/>
          <w:bCs/>
          <w:sz w:val="24"/>
          <w:szCs w:val="24"/>
        </w:rPr>
        <w:t>s</w:t>
      </w:r>
      <w:r w:rsidR="00C46F9B" w:rsidRPr="00E668B2">
        <w:rPr>
          <w:rFonts w:ascii="Times New Roman" w:hAnsi="Times New Roman" w:cs="Times New Roman"/>
          <w:bCs/>
          <w:sz w:val="24"/>
          <w:szCs w:val="24"/>
        </w:rPr>
        <w:t xml:space="preserve">, problematic </w:t>
      </w:r>
      <w:r w:rsidR="00473A17" w:rsidRPr="00E668B2">
        <w:rPr>
          <w:rFonts w:ascii="Times New Roman" w:hAnsi="Times New Roman" w:cs="Times New Roman"/>
          <w:bCs/>
          <w:sz w:val="24"/>
          <w:szCs w:val="24"/>
        </w:rPr>
        <w:t>I</w:t>
      </w:r>
      <w:r w:rsidR="00C46F9B" w:rsidRPr="00E668B2">
        <w:rPr>
          <w:rFonts w:ascii="Times New Roman" w:hAnsi="Times New Roman" w:cs="Times New Roman"/>
          <w:bCs/>
          <w:sz w:val="24"/>
          <w:szCs w:val="24"/>
        </w:rPr>
        <w:t xml:space="preserve">nternet and social networking sites use  </w:t>
      </w:r>
      <w:r w:rsidR="00C46F9B"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{"citationItems":[{"id":"ITEM-1","itemData":{"DOI":"10.1016/j.eurpsy.2017.05.029","ISSN":"17783585","PMID":"28763680","abstract":"Background Dysfunctions in metacognition have been reported in individuals with anxiety disorders. Although recent studies have examined metacognition in other disorders, how dysfunctional metacognition compares across disorders is not clear. This review aimed to ascertain the importance of dysfunctional metacognition in various psychopathologies, and to identify similarities and differences in metacognitive profiles across disorders. Methods Forty-seven studies were selected from 586 articles published between 1990 and August 2015, including a total sample of 3772 patients and 3376 healthy individuals. Studies that measured metacognition using the Meta-Cognitions Questionnaire (MCQ) and its variants were included. We conducted five meta-analyses including 49 to 55 effect sizes, comparing psychiatric patients to healthy individuals on respective metacognitive dimensions of the MCQ. Results We found elevated metacognitive dysfunctions in patients, as a group, on all MCQ dimensions. Group effects were large and robust for the two negative beliefs (i.e., beliefs about the uncontrollability and danger of thoughts, and beliefs about the need to control thoughts), and moderate and unstable for the positive beliefs. Patients showed decreased cognitive confidence and heightened cognitive self-consciousness on moderate to large levels. Moderator analyses revealed that negative beliefs about uncontrollability and danger of thoughts were most prevalent in generalized anxiety disorder, whereas heightened cognitive self-consciousness was more characteristic in obsessive-compulsive disorder. Generalized anxiety disorder, obsessive-compulsive disorder and eating disorders manifested more similar metacognitive profiles than other disorders. Conclusions Our findings supported dysfunctional metacognition as common processes across psychopathologies, with certain dimensions being more prevalent in particular disorders.","author":[{"dropping-particle":"","family":"Sun","given":"X.","non-dropping-particle":"","parse-names":false,"suffix":""},{"dropping-particle":"","family":"Zhu","given":"C.","non-dropping-particle":"","parse-names":false,"suffix":""},{"dropping-particle":"","family":"So","given":"S. H.W.","non-dropping-particle":"","parse-names":false,"suffix":""}],"container-title":"European Psychiatry","id":"ITEM-1","issued":{"date-parts":[["2017"]]},"page":"139-153","publisher":"Elsevier","title":"Dysfunctional metacognition across psychopathologies: A meta-analytic review","type":"article-journal","volume":"45"},"uris":["http://www.mendeley.com/documents/?uuid=f9515ef5-2c7e-49d7-b646-78f963e0bf82"]},{"id":"ITEM-2","itemData":{"ISSN":"15024725","abstract":"Background: The impairments in metacognitive functions and emotion recognition are considered as liable factors in anxiety disorders. Aims: The better understanding of these cognitive abilities might lead to develop more accurate treatment methods for patients who suffer from anxiety. Methods: Forty-four patients with panic disorder (PD), 37 individuals with generalized anxiety disorder (GAD) and 44 healthy control (HC) were participated in our study. Metacognition questionnaire-30 (MCQ-30), Reading The Mind From The Eyes Test and symptom severity tests were administered. Results: Statistical analyses estimated the dysfunctional metacognitive beliefs and disrupted emotion recognition in patients relative to HC. The ‘need to control thoughts’ aspect of metacognitive beliefs was accounted for symptom severity in GAD. Improper metacognitive beliefs were significantly predicted the PD and GAD. In addition, impoverished emotion recognition predicted the GAD. Conclusions: Our study revealed the role of inconvenient metacognitive beliefs and distorted emotion recognition in PD and GAD. These findings might facilitate the treatment management in cognitive therapies of anxiety disorders via pointing out more reasonable targets across improper cognitive fields.","author":[{"dropping-particle":"","family":"Aydın","given":"Orkun","non-dropping-particle":"","parse-names":false,"suffix":""},{"dropping-particle":"","family":"Balıkçı","given":"Kuzeymen","non-dropping-particle":"","parse-names":false,"suffix":""},{"dropping-particle":"","family":"Çökmüş","given":"Fikret Poyraz","non-dropping-particle":"","parse-names":false,"suffix":""},{"dropping-particle":"","family":"Ünal Aydın","given":"Pınar","non-dropping-particle":"","parse-names":false,"suffix":""}],"container-title":"Nordic Journal of Psychiatry","id":"ITEM-2","issue":"4-5","issued":{"date-parts":[["2019","7","4"]]},"page":"293-301","title":"The evaluation of metacognitive beliefs and emotion recognition in panic disorder and generalized anxiety disorder: effects on symptoms and comparison with healthy control","type":"article-journal","volume":"73"},"uris":["http://www.mendeley.com/documents/?uuid=ef5cd476-a7b0-3946-ad8a-62f23a73e8b0"]},{"id":"ITEM-3","itemData":{"DOI":"10.1016/B978-0-12-398336-7.00037-1","ISBN":"9780123983367","abstract":"Metacognitive theory applied to psychopathology and substance misuse argues that the development and maintenance of problems may be linked to the monitoring, appraisal or control of internal cognitive processes. The S-REF model provides a conceptual framework to illustrate how stored knowledge and beliefs a person holds about their own thinking processes may influence the activation of plans for coping in response to cues or triggers from the environment.- The emphasis of the model is upon the human drive to maintain cognitive regulation. In vulnerable individuals the configurations that are initiated to maintain this regulatory function can be unhelpful and maladaptive, leading to the development of a vicious circle consisting of negative patterns of responding which perpetuate cognitive-affective distress. Extending this model further, the recently developed triphasic formulation of substance misuse details a three-stage process that allows for the application of metacognitive theory to substance misuse. During the pre-substance use phase the formulation suggests that cues trigger an affective response, leading to the activation of metacognitive beliefs regarding that internal state. The metacognitive beliefs guide the activation of the individual's blueprint for coping and this could include engagement in extended thinking (consisting of desire thinking and/or perseverative thinking), leading to the establishment of the vicious circle or CAS and increasing the likelihood of cravings and substance use initiation. Due to this priming in phase 1 and the possible activation of positive metacognitive beliefs about the potential benefits of substance use for reestablishing internal regulatory control, the person may be more likely to shift to the second phase of the formulation. In addition, substance use simultaneously reduces the individual's capacity to track the regulatory state of the system by reducing metacognitive monitoring through the effects of the substance. In the post-substance use phase, the individual is proposed to select substance use perseverative thinking in response to the activation of positive metacognitive beliefs about the benefits of rumination and worry as post-event processing strategies. Perseverative processing of this nature is likely to lead to the activation of negative metacognitive beliefs regarding uncontrollability and danger as the person appraises further escalations in cognitive-affective distress. Strategies applied…","author":[{"dropping-particle":"","family":"Spada","given":"Marcantonio","non-dropping-particle":"","parse-names":false,"suffix":""},{"dropping-particle":"","family":"Proctor","given":"Dawn","non-dropping-particle":"","parse-names":false,"suffix":""},{"dropping-particle":"","family":"Caselli","given":"Gabriele","non-dropping-particle":"","parse-names":false,"suffix":""},{"dropping-particle":"","family":"Strodl","given":"Esben","non-dropping-particle":"","parse-names":false,"suffix":""}],"container-title":"Principles of Addiction","id":"ITEM-3","issued":{"date-parts":[["2013"]]},"page":"355-362","title":"Metacognition in Substance Misuse","type":"chapter"},"uris":["http://www.mendeley.com/documents/?uuid=c2eb8b52-3a18-4ad8-9bd1-62d8f3bea907"]},{"id":"ITEM-4","itemData":{"DOI":"10.1111/sjop.12634","ISSN":"14679450","PMID":"32145032","abstract":"Social networking sites (SNSs) enrol new subscribers each day. However, problematic SNS use has undesirable effects on psychological functioning. Therefore, it is important to identify the factors that contribute to the development of problematic SNS use. Very few studies have focused on revealing the underlying mechanisms of problematic SNS use. Although many past studies have examined the relationship between metacognitive beliefs and Internet addiction, the association between metacognitive beliefs and problematic SNS use has not been adequately explored. In this study, we aimed to explore the association between metacognitive beliefs and problematic SNS use among young adults. A total of 308 individuals participated in this study. A socio-demographic data form, the Metacognitions Questionnaire-30 (MCQ-30), and Social Media Addiction Scale (SMAS) were administered. Group comparisons were performed using multivariate analysis of covariance. Pearson's correlational and multiple linear regression analyses were conducted to examine the associations between metacognitive beliefs and problematic SNS use. The SNS addicts scored higher in all of the SMAS assessments. When compared to non-addicts, SNS addicts obtained higher scores on all the subtests of the SMAS and MCQ-30 except cognitive self-consciousness. The negative beliefs about the uncontrollability and danger of worry, cognitive confidence, and need for control thoughts were associated with SMAS mood modification, relapse and conflict subdimensions. Our findings revealed that dysfunctional metacognitive beliefs are related to problematic SNS use among young adults. These findings indicate that mental health workers should consider the modification of metacognitive beliefs in the treatment of problematic SNS use.","author":[{"dropping-particle":"","family":"Balıkçı","given":"Kuzeymen","non-dropping-particle":"","parse-names":false,"suffix":""},{"dropping-particle":"","family":"Aydın","given":"Orkun","non-dropping-particle":"","parse-names":false,"suffix":""},{"dropping-particle":"","family":"Sönmez","given":"İpek","non-dropping-particle":"","parse-names":false,"suffix":""},{"dropping-particle":"","family":"Kalo","given":"Bengü","non-dropping-particle":"","parse-names":false,"suffix":""},{"dropping-particle":"","family":"Ünal-Aydın","given":"Pınar","non-dropping-particle":"","parse-names":false,"suffix":""}],"container-title":"Scandinavian Journal of Psychology","id":"ITEM-4","issue":"5","issued":{"date-parts":[["2020"]]},"page":"593-598","publisher":"Wiley Online Library","title":"The relationship between dysfunctional metacognitive beliefs and problematic social networking sites use","type":"article-journal","volume":"61"},"uris":["http://www.mendeley.com/documents/?uuid=5deba4dd-7e3c-4040-a56b-db260d2fba5a"]}],"mendeley":{"formattedCitation":"(Aydın et al., 2019; Balıkçı et al., 2020; Spada et al., 2013; Sun et al., 2017)","plainTextFormattedCitation":"(Aydın et al., 2019; Balıkçı et al., 2020; Spada et al., 2013; Sun et al., 2017)","previouslyFormattedCitation":"(Aydın et al., 2019; Balıkçı et al., 2020; Spada et al., 2013; Sun et al., 2017)"},"properties":{"noteIndex":0},"schema":"https://github.com/citation-style-language/schema/raw/master/csl-citation.json"}</w:instrText>
      </w:r>
      <w:r w:rsidR="00C46F9B" w:rsidRPr="00E668B2">
        <w:rPr>
          <w:rFonts w:ascii="Times New Roman" w:hAnsi="Times New Roman" w:cs="Times New Roman"/>
          <w:bCs/>
          <w:sz w:val="24"/>
          <w:szCs w:val="24"/>
        </w:rPr>
        <w:fldChar w:fldCharType="separate"/>
      </w:r>
      <w:r w:rsidR="00C46F9B" w:rsidRPr="00E668B2">
        <w:rPr>
          <w:rFonts w:ascii="Times New Roman" w:hAnsi="Times New Roman" w:cs="Times New Roman"/>
          <w:bCs/>
          <w:noProof/>
          <w:sz w:val="24"/>
          <w:szCs w:val="24"/>
        </w:rPr>
        <w:t>(Aydın et al., 2019; Balıkçı et al., 2020; Spada et al., 2013; Sun et al., 2017)</w:t>
      </w:r>
      <w:r w:rsidR="00C46F9B" w:rsidRPr="00E668B2">
        <w:rPr>
          <w:rFonts w:ascii="Times New Roman" w:hAnsi="Times New Roman" w:cs="Times New Roman"/>
          <w:bCs/>
          <w:sz w:val="24"/>
          <w:szCs w:val="24"/>
        </w:rPr>
        <w:fldChar w:fldCharType="end"/>
      </w:r>
      <w:r w:rsidR="00C46F9B" w:rsidRPr="00E668B2">
        <w:rPr>
          <w:rFonts w:ascii="Times New Roman" w:hAnsi="Times New Roman" w:cs="Times New Roman"/>
          <w:bCs/>
          <w:sz w:val="24"/>
          <w:szCs w:val="24"/>
        </w:rPr>
        <w:t xml:space="preserve">. </w:t>
      </w:r>
      <w:r w:rsidR="00473A17" w:rsidRPr="00E668B2">
        <w:rPr>
          <w:rFonts w:ascii="Times New Roman" w:hAnsi="Times New Roman" w:cs="Times New Roman"/>
          <w:bCs/>
          <w:sz w:val="24"/>
          <w:szCs w:val="24"/>
        </w:rPr>
        <w:t xml:space="preserve">Research has also shown that </w:t>
      </w:r>
      <w:r w:rsidR="00C46F9B" w:rsidRPr="00E668B2">
        <w:rPr>
          <w:rFonts w:ascii="Times New Roman" w:hAnsi="Times New Roman" w:cs="Times New Roman"/>
          <w:bCs/>
          <w:sz w:val="24"/>
          <w:szCs w:val="24"/>
        </w:rPr>
        <w:t xml:space="preserve">negative beliefs </w:t>
      </w:r>
      <w:r w:rsidR="00473A17" w:rsidRPr="00E668B2">
        <w:rPr>
          <w:rFonts w:ascii="Times New Roman" w:hAnsi="Times New Roman" w:cs="Times New Roman"/>
          <w:bCs/>
          <w:sz w:val="24"/>
          <w:szCs w:val="24"/>
        </w:rPr>
        <w:lastRenderedPageBreak/>
        <w:t>about thoughts concerning uncontrollability and danger</w:t>
      </w:r>
      <w:r w:rsidR="008504CB" w:rsidRPr="00E668B2">
        <w:rPr>
          <w:rFonts w:ascii="Times New Roman" w:hAnsi="Times New Roman" w:cs="Times New Roman"/>
          <w:bCs/>
          <w:sz w:val="24"/>
          <w:szCs w:val="24"/>
        </w:rPr>
        <w:t xml:space="preserve"> (e.g., “Thoughts are dangerous if not controlled”)</w:t>
      </w:r>
      <w:r w:rsidR="00473A17" w:rsidRPr="00E668B2">
        <w:rPr>
          <w:rFonts w:ascii="Times New Roman" w:hAnsi="Times New Roman" w:cs="Times New Roman"/>
          <w:bCs/>
          <w:sz w:val="24"/>
          <w:szCs w:val="24"/>
        </w:rPr>
        <w:t xml:space="preserve">, lack of cognitive confidence </w:t>
      </w:r>
      <w:r w:rsidR="008504CB" w:rsidRPr="00E668B2">
        <w:rPr>
          <w:rFonts w:ascii="Times New Roman" w:hAnsi="Times New Roman" w:cs="Times New Roman"/>
          <w:bCs/>
          <w:sz w:val="24"/>
          <w:szCs w:val="24"/>
        </w:rPr>
        <w:t xml:space="preserve">(e.g. “I do not trust my memory and judgement”), </w:t>
      </w:r>
      <w:r w:rsidR="00473A17" w:rsidRPr="00E668B2">
        <w:rPr>
          <w:rFonts w:ascii="Times New Roman" w:hAnsi="Times New Roman" w:cs="Times New Roman"/>
          <w:bCs/>
          <w:sz w:val="24"/>
          <w:szCs w:val="24"/>
        </w:rPr>
        <w:t xml:space="preserve">and beliefs about the need to control thoughts </w:t>
      </w:r>
      <w:r w:rsidR="008504CB" w:rsidRPr="00E668B2">
        <w:rPr>
          <w:rFonts w:ascii="Times New Roman" w:hAnsi="Times New Roman" w:cs="Times New Roman"/>
          <w:bCs/>
          <w:sz w:val="24"/>
          <w:szCs w:val="24"/>
        </w:rPr>
        <w:t xml:space="preserve">(e.g. “Thoughts should be controlled at all times”) </w:t>
      </w:r>
      <w:r w:rsidR="00473A17" w:rsidRPr="00E668B2">
        <w:rPr>
          <w:rFonts w:ascii="Times New Roman" w:hAnsi="Times New Roman" w:cs="Times New Roman"/>
          <w:bCs/>
          <w:sz w:val="24"/>
          <w:szCs w:val="24"/>
        </w:rPr>
        <w:t>are</w:t>
      </w:r>
      <w:r w:rsidR="00C46F9B" w:rsidRPr="00E668B2">
        <w:rPr>
          <w:rFonts w:ascii="Times New Roman" w:hAnsi="Times New Roman" w:cs="Times New Roman"/>
          <w:bCs/>
          <w:sz w:val="24"/>
          <w:szCs w:val="24"/>
        </w:rPr>
        <w:t xml:space="preserve"> </w:t>
      </w:r>
      <w:r w:rsidR="00473A17" w:rsidRPr="00E668B2">
        <w:rPr>
          <w:rFonts w:ascii="Times New Roman" w:hAnsi="Times New Roman" w:cs="Times New Roman"/>
          <w:bCs/>
          <w:sz w:val="24"/>
          <w:szCs w:val="24"/>
        </w:rPr>
        <w:t xml:space="preserve">typically higher in </w:t>
      </w:r>
      <w:r w:rsidR="00C46F9B" w:rsidRPr="00E668B2">
        <w:rPr>
          <w:rFonts w:ascii="Times New Roman" w:hAnsi="Times New Roman" w:cs="Times New Roman"/>
          <w:bCs/>
          <w:sz w:val="24"/>
          <w:szCs w:val="24"/>
        </w:rPr>
        <w:t xml:space="preserve">individuals with mental disorders </w:t>
      </w:r>
      <w:r w:rsidR="00C46F9B"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{"citationItems":[{"id":"ITEM-1","itemData":{"DOI":"10.1016/j.eurpsy.2017.05.029","ISSN":"17783585","PMID":"28763680","abstract":"Background Dysfunctions in metacognition have been reported in individuals with anxiety disorders. Although recent studies have examined metacognition in other disorders, how dysfunctional metacognition compares across disorders is not clear. This review aimed to ascertain the importance of dysfunctional metacognition in various psychopathologies, and to identify similarities and differences in metacognitive profiles across disorders. Methods Forty-seven studies were selected from 586 articles published between 1990 and August 2015, including a total sample of 3772 patients and 3376 healthy individuals. Studies that measured metacognition using the Meta-Cognitions Questionnaire (MCQ) and its variants were included. We conducted five meta-analyses including 49 to 55 effect sizes, comparing psychiatric patients to healthy individuals on respective metacognitive dimensions of the MCQ. Results We found elevated metacognitive dysfunctions in patients, as a group, on all MCQ dimensions. Group effects were large and robust for the two negative beliefs (i.e., beliefs about the uncontrollability and danger of thoughts, and beliefs about the need to control thoughts), and moderate and unstable for the positive beliefs. Patients showed decreased cognitive confidence and heightened cognitive self-consciousness on moderate to large levels. Moderator analyses revealed that negative beliefs about uncontrollability and danger of thoughts were most prevalent in generalized anxiety disorder, whereas heightened cognitive self-consciousness was more characteristic in obsessive-compulsive disorder. Generalized anxiety disorder, obsessive-compulsive disorder and eating disorders manifested more similar metacognitive profiles than other disorders. Conclusions Our findings supported dysfunctional metacognition as common processes across psychopathologies, with certain dimensions being more prevalent in particular disorders.","author":[{"dropping-particle":"","family":"Sun","given":"X.","non-dropping-particle":"","parse-names":false,"suffix":""},{"dropping-particle":"","family":"Zhu","given":"C.","non-dropping-particle":"","parse-names":false,"suffix":""},{"dropping-particle":"","family":"So","given":"S. H.W.","non-dropping-particle":"","parse-names":false,"suffix":""}],"container-title":"European Psychiatry","id":"ITEM-1","issued":{"date-parts":[["2017"]]},"page":"139-153","publisher":"Elsevier","title":"Dysfunctional metacognition across psychopathologies: A meta-analytic review","type":"article-journal","volume":"45"},"uris":["http://www.mendeley.com/documents/?uuid=f9515ef5-2c7e-49d7-b646-78f963e0bf82"]}],"mendeley":{"formattedCitation":"(Sun et al., 2017)","plainTextFormattedCitation":"(Sun et al., 2017)","previouslyFormattedCitation":"(Sun et al., 2017)"},"properties":{"noteIndex":0},"schema":"https://github.com/citation-style-language/schema/raw/master/csl-citation.json"}</w:instrText>
      </w:r>
      <w:r w:rsidR="00C46F9B" w:rsidRPr="00E668B2">
        <w:rPr>
          <w:rFonts w:ascii="Times New Roman" w:hAnsi="Times New Roman" w:cs="Times New Roman"/>
          <w:bCs/>
          <w:sz w:val="24"/>
          <w:szCs w:val="24"/>
        </w:rPr>
        <w:fldChar w:fldCharType="separate"/>
      </w:r>
      <w:r w:rsidR="00C46F9B" w:rsidRPr="00E668B2">
        <w:rPr>
          <w:rFonts w:ascii="Times New Roman" w:hAnsi="Times New Roman" w:cs="Times New Roman"/>
          <w:bCs/>
          <w:noProof/>
          <w:sz w:val="24"/>
          <w:szCs w:val="24"/>
        </w:rPr>
        <w:t>(Sun et al., 2017)</w:t>
      </w:r>
      <w:r w:rsidR="00C46F9B" w:rsidRPr="00E668B2">
        <w:rPr>
          <w:rFonts w:ascii="Times New Roman" w:hAnsi="Times New Roman" w:cs="Times New Roman"/>
          <w:bCs/>
          <w:sz w:val="24"/>
          <w:szCs w:val="24"/>
        </w:rPr>
        <w:fldChar w:fldCharType="end"/>
      </w:r>
      <w:r w:rsidR="00C46F9B" w:rsidRPr="00E668B2">
        <w:rPr>
          <w:rFonts w:ascii="Times New Roman" w:hAnsi="Times New Roman" w:cs="Times New Roman"/>
          <w:bCs/>
          <w:sz w:val="24"/>
          <w:szCs w:val="24"/>
        </w:rPr>
        <w:t xml:space="preserve">. </w:t>
      </w:r>
      <w:r w:rsidR="00473A17" w:rsidRPr="00E668B2">
        <w:rPr>
          <w:rFonts w:ascii="Times New Roman" w:hAnsi="Times New Roman" w:cs="Times New Roman"/>
          <w:bCs/>
          <w:sz w:val="24"/>
          <w:szCs w:val="24"/>
        </w:rPr>
        <w:t>It would therefore appear plausible to assume that these beliefs should also be present in those diagnosed with ADHD in view of the frequent co-occurrence of psychological distress (be it anxiety</w:t>
      </w:r>
      <w:r w:rsidR="008504CB" w:rsidRPr="00E668B2">
        <w:rPr>
          <w:rFonts w:ascii="Times New Roman" w:hAnsi="Times New Roman" w:cs="Times New Roman"/>
          <w:bCs/>
          <w:sz w:val="24"/>
          <w:szCs w:val="24"/>
        </w:rPr>
        <w:t>,</w:t>
      </w:r>
      <w:r w:rsidR="00473A17" w:rsidRPr="00E668B2">
        <w:rPr>
          <w:rFonts w:ascii="Times New Roman" w:hAnsi="Times New Roman" w:cs="Times New Roman"/>
          <w:bCs/>
          <w:sz w:val="24"/>
          <w:szCs w:val="24"/>
        </w:rPr>
        <w:t xml:space="preserve"> depression</w:t>
      </w:r>
      <w:r w:rsidR="008504CB" w:rsidRPr="00E668B2">
        <w:rPr>
          <w:rFonts w:ascii="Times New Roman" w:hAnsi="Times New Roman" w:cs="Times New Roman"/>
          <w:bCs/>
          <w:sz w:val="24"/>
          <w:szCs w:val="24"/>
        </w:rPr>
        <w:t>, or both</w:t>
      </w:r>
      <w:r w:rsidR="00473A17" w:rsidRPr="00E668B2">
        <w:rPr>
          <w:rFonts w:ascii="Times New Roman" w:hAnsi="Times New Roman" w:cs="Times New Roman"/>
          <w:bCs/>
          <w:sz w:val="24"/>
          <w:szCs w:val="24"/>
        </w:rPr>
        <w:t xml:space="preserve">) in this condition. </w:t>
      </w:r>
    </w:p>
    <w:p w14:paraId="69344271" w14:textId="2F219626" w:rsidR="00C21C03" w:rsidRPr="00E668B2" w:rsidRDefault="00473A17" w:rsidP="00F0349C">
      <w:pPr>
        <w:spacing w:after="0" w:line="480" w:lineRule="auto"/>
        <w:ind w:firstLine="708"/>
        <w:jc w:val="both"/>
        <w:rPr>
          <w:rFonts w:ascii="Times New Roman" w:hAnsi="Times New Roman" w:cs="Times New Roman"/>
          <w:bCs/>
          <w:sz w:val="24"/>
          <w:szCs w:val="24"/>
        </w:rPr>
      </w:pPr>
      <w:r w:rsidRPr="00E668B2">
        <w:rPr>
          <w:rFonts w:ascii="Times New Roman" w:hAnsi="Times New Roman" w:cs="Times New Roman"/>
          <w:bCs/>
          <w:sz w:val="24"/>
          <w:szCs w:val="24"/>
        </w:rPr>
        <w:t xml:space="preserve">There are </w:t>
      </w:r>
      <w:r w:rsidR="008504CB" w:rsidRPr="00E668B2">
        <w:rPr>
          <w:rFonts w:ascii="Times New Roman" w:hAnsi="Times New Roman" w:cs="Times New Roman"/>
          <w:bCs/>
          <w:sz w:val="24"/>
          <w:szCs w:val="24"/>
        </w:rPr>
        <w:t xml:space="preserve">also studies on different aspects of metacognition which indicate the value of furthering our understanding of this area in respect to ADHD. For example, </w:t>
      </w:r>
      <w:r w:rsidR="00C46F9B" w:rsidRPr="00E668B2">
        <w:rPr>
          <w:rFonts w:ascii="Times New Roman" w:hAnsi="Times New Roman" w:cs="Times New Roman"/>
          <w:bCs/>
          <w:sz w:val="24"/>
          <w:szCs w:val="24"/>
        </w:rPr>
        <w:t>different aspects of metacognitive deficits</w:t>
      </w:r>
      <w:r w:rsidR="00C33EF6" w:rsidRPr="00E668B2">
        <w:rPr>
          <w:rFonts w:ascii="Times New Roman" w:hAnsi="Times New Roman" w:cs="Times New Roman"/>
          <w:bCs/>
          <w:sz w:val="24"/>
          <w:szCs w:val="24"/>
        </w:rPr>
        <w:t xml:space="preserve"> (i.e. self-awareness)</w:t>
      </w:r>
      <w:r w:rsidR="00C46F9B" w:rsidRPr="00E668B2">
        <w:rPr>
          <w:rFonts w:ascii="Times New Roman" w:hAnsi="Times New Roman" w:cs="Times New Roman"/>
          <w:bCs/>
          <w:sz w:val="24"/>
          <w:szCs w:val="24"/>
        </w:rPr>
        <w:t xml:space="preserve"> among children </w:t>
      </w:r>
      <w:r w:rsidR="00C46F9B"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{"citationItems":[{"id":"ITEM-1","itemData":{"DOI":"10.1016/j.pedn.2010.02.004","ISSN":"08825963","PMID":"21601148","abstract":"Children with attention deficit hyperactivity disorder (ADHD) struggle with behavioral symptoms, yet little research has provided information about how behavioral symptoms impact their self-concept, especially in terms of gender, age, and ethnicity. Data were collected from 145 children and adolescents with ADHD and their mothers. African Americans, Hispanic Americans, and Caucasians were nearly equally represented in the sample, with approximately one third each. The Child Behavior Checklist was used to assess ADHD symptom severity, and Piers-Harris Children's Self-Concept Scale was used to measure self-concept. Older ages and more internalizing behavior problems predicted lower self-concept. There were no significant differences between ethnic groups on behavior problem and self-concept scores, although post hoc analyses revealed a trend for Caucasian children with ADHD to have lower self-concept scores than those of African American or Hispanic children. The findings indicate that there is a need to assess self-concept in children and adolescents with ADHD, especially those who are older and have comorbid conditions of anxiety and depression. © 2011 Elsevier Inc.","author":[{"dropping-particle":"","family":"Houck","given":"Gail","non-dropping-particle":"","parse-names":false,"suffix":""},{"dropping-particle":"","family":"Kendall","given":"Judy","non-dropping-particle":"","parse-names":false,"suffix":""},{"dropping-particle":"","family":"Miller","given":"Aaron","non-dropping-particle":"","parse-names":false,"suffix":""},{"dropping-particle":"","family":"Morrell","given":"Piper","non-dropping-particle":"","parse-names":false,"suffix":""},{"dropping-particle":"","family":"Wiebe","given":"Gail","non-dropping-particle":"","parse-names":false,"suffix":""}],"container-title":"Journal of Pediatric Nursing","id":"ITEM-1","issue":"3","issued":{"date-parts":[["2011"]]},"page":"239-247","publisher":"Cambridge University Press","title":"Self-Concept in Children and Adolescents With Attention Deficit Hyperactivity Disorder","type":"article-journal","volume":"26"},"uris":["http://www.mendeley.com/documents/?uuid=781a5bb0-8f6e-47ac-b273-7b30316bb1e1"]}],"mendeley":{"formattedCitation":"(Houck et al., 2011)","plainTextFormattedCitation":"(Houck et al., 2011)","previouslyFormattedCitation":"(Houck et al., 2011)"},"properties":{"noteIndex":0},"schema":"https://github.com/citation-style-language/schema/raw/master/csl-citation.json"}</w:instrText>
      </w:r>
      <w:r w:rsidR="00C46F9B" w:rsidRPr="00E668B2">
        <w:rPr>
          <w:rFonts w:ascii="Times New Roman" w:hAnsi="Times New Roman" w:cs="Times New Roman"/>
          <w:bCs/>
          <w:sz w:val="24"/>
          <w:szCs w:val="24"/>
        </w:rPr>
        <w:fldChar w:fldCharType="separate"/>
      </w:r>
      <w:r w:rsidR="00D05118" w:rsidRPr="00E668B2">
        <w:rPr>
          <w:rFonts w:ascii="Times New Roman" w:hAnsi="Times New Roman" w:cs="Times New Roman"/>
          <w:bCs/>
          <w:noProof/>
          <w:sz w:val="24"/>
          <w:szCs w:val="24"/>
        </w:rPr>
        <w:t>(Houck et al., 2011)</w:t>
      </w:r>
      <w:r w:rsidR="00C46F9B" w:rsidRPr="00E668B2">
        <w:rPr>
          <w:rFonts w:ascii="Times New Roman" w:hAnsi="Times New Roman" w:cs="Times New Roman"/>
          <w:bCs/>
          <w:sz w:val="24"/>
          <w:szCs w:val="24"/>
        </w:rPr>
        <w:fldChar w:fldCharType="end"/>
      </w:r>
      <w:r w:rsidR="00C46F9B" w:rsidRPr="00E668B2">
        <w:rPr>
          <w:rFonts w:ascii="Times New Roman" w:hAnsi="Times New Roman" w:cs="Times New Roman"/>
          <w:bCs/>
          <w:sz w:val="24"/>
          <w:szCs w:val="24"/>
        </w:rPr>
        <w:t xml:space="preserve"> and young adults </w:t>
      </w:r>
      <w:r w:rsidR="00C46F9B"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{"citationItems":[{"id":"ITEM-1","itemData":{"DOI":"10.3389/fpsyg.2019.01397","ISSN":"16641078","abstract":"Previous studies suggest that in adolescents and young adults, evening chronotype is a subclinical factor in physical, cognitive, and psychiatric fitness; poor sleep habits and larger misalignment with the social schedule constraints may exacerbate symptoms of inattention, impulsivity and the risks for detrimental behaviors. The influence of chronotype on neurocognitive performance during morning hours and scores in self-reports about attention deficit symptoms (ADS) and executive functioning, was explored in 42 healthy young university students (29 women), divided to evening type (ET) and combined morning/intermediate type (MT/IT) groups. Evening chronotypes scored significantly higher in the questionnaires of inattention Adult ADHD Self-Report Scale (ASRS-6) (MT/IT: 1.62 ± 1.59; ET: 2.71 ± 1.62, p &lt; 0.05) and day-time sleepiness Epworth scale (MT/IT: 7.19 ± 5.17; ET: 11.48 ± 5.26, p &lt; 0.01), reported lower subjective alertness (MT/IT: 63.02 ± 21.40; ET: 40.76 ± 17.43, p &lt; 0.001), and had slower reaction times (MT/IT: 321.47 ± 76.81; ET: 358.94 ± 75.16, p &lt; 0.05) during tests, compared to non-evening chronotypes. Nevertheless, ETs did not significantly differ in self-reports of executive functioning in the Behavioral Rating Inventory of Executive Functions-A (BRIEF-A) from non-ETs. The scores on standard self-report screening tools for ADS and executive functioning (ASRS-6, BRIEF-A-Metacognition) correlated with eveningness. We conclude that eveningness, subjective sleepiness and low arousal levels during morning can present as subclinical Attention Deficit and Hyperactivity Disorder (ADHD) symptoms in typical young adults with no evident sleep problems. Self-report based screening tools for ADS and executive functioning reflect chronotype-related traits in healthy young adults. Strong eveningness may bias the results of neurocognitive performance screening for ADHD when administered at morning hours.","author":[{"dropping-particle":"","family":"Korman","given":"Maria","non-dropping-particle":"","parse-names":false,"suffix":""},{"dropping-particle":"","family":"Levy","given":"Ishay","non-dropping-particle":"","parse-names":false,"suffix":""},{"dropping-particle":"","family":"Maaravi-Hesseg","given":"Rinatia","non-dropping-particle":"","parse-names":false,"suffix":""},{"dropping-particle":"","family":"Eshed-Mantel","given":"Adi","non-dropping-particle":"","parse-names":false,"suffix":""},{"dropping-particle":"","family":"Karni","given":"Avi","non-dropping-particle":"","parse-names":false,"suffix":""}],"container-title":"Frontiers in Psychology","id":"ITEM-1","issue":"JUN","issued":{"date-parts":[["2019"]]},"page":"1397","publisher":"Frontiers","title":"Subclinical scores in self-report based screening tools for attention deficits correlate with cognitive traits in typical evening-type adults tested in the morning","type":"article-journal","volume":"10"},"uris":["http://www.mendeley.com/documents/?uuid=f6a60e03-bff9-4f61-9094-f1f30dd2ad85"]}],"mendeley":{"formattedCitation":"(Korman et al., 2019)","plainTextFormattedCitation":"(Korman et al., 2019)","previouslyFormattedCitation":"(Korman et al., 2019)"},"properties":{"noteIndex":0},"schema":"https://github.com/citation-style-language/schema/raw/master/csl-citation.json"}</w:instrText>
      </w:r>
      <w:r w:rsidR="00C46F9B" w:rsidRPr="00E668B2">
        <w:rPr>
          <w:rFonts w:ascii="Times New Roman" w:hAnsi="Times New Roman" w:cs="Times New Roman"/>
          <w:bCs/>
          <w:sz w:val="24"/>
          <w:szCs w:val="24"/>
        </w:rPr>
        <w:fldChar w:fldCharType="separate"/>
      </w:r>
      <w:r w:rsidR="00C46F9B" w:rsidRPr="00E668B2">
        <w:rPr>
          <w:rFonts w:ascii="Times New Roman" w:hAnsi="Times New Roman" w:cs="Times New Roman"/>
          <w:bCs/>
          <w:noProof/>
          <w:sz w:val="24"/>
          <w:szCs w:val="24"/>
        </w:rPr>
        <w:t>(Korman et al., 2019)</w:t>
      </w:r>
      <w:r w:rsidR="00C46F9B" w:rsidRPr="00E668B2">
        <w:rPr>
          <w:rFonts w:ascii="Times New Roman" w:hAnsi="Times New Roman" w:cs="Times New Roman"/>
          <w:bCs/>
          <w:sz w:val="24"/>
          <w:szCs w:val="24"/>
        </w:rPr>
        <w:fldChar w:fldCharType="end"/>
      </w:r>
      <w:r w:rsidR="00C46F9B" w:rsidRPr="00E668B2">
        <w:rPr>
          <w:rFonts w:ascii="Times New Roman" w:hAnsi="Times New Roman" w:cs="Times New Roman"/>
          <w:bCs/>
          <w:sz w:val="24"/>
          <w:szCs w:val="24"/>
        </w:rPr>
        <w:t xml:space="preserve"> with ADHD</w:t>
      </w:r>
      <w:r w:rsidR="008504CB" w:rsidRPr="00E668B2">
        <w:rPr>
          <w:rFonts w:ascii="Times New Roman" w:hAnsi="Times New Roman" w:cs="Times New Roman"/>
          <w:bCs/>
          <w:sz w:val="24"/>
          <w:szCs w:val="24"/>
        </w:rPr>
        <w:t xml:space="preserve"> have been identified</w:t>
      </w:r>
      <w:r w:rsidR="00C46F9B" w:rsidRPr="00E668B2">
        <w:rPr>
          <w:rFonts w:ascii="Times New Roman" w:hAnsi="Times New Roman" w:cs="Times New Roman"/>
          <w:bCs/>
          <w:sz w:val="24"/>
          <w:szCs w:val="24"/>
        </w:rPr>
        <w:t xml:space="preserve">. </w:t>
      </w:r>
      <w:r w:rsidR="00BD3E5D" w:rsidRPr="00E668B2">
        <w:rPr>
          <w:rFonts w:ascii="Times New Roman" w:hAnsi="Times New Roman" w:cs="Times New Roman"/>
          <w:bCs/>
          <w:sz w:val="24"/>
          <w:szCs w:val="24"/>
        </w:rPr>
        <w:t xml:space="preserve">Additionally, one recent study showed metacognitive awareness deficits particularly in </w:t>
      </w:r>
      <w:r w:rsidR="008504CB" w:rsidRPr="00E668B2">
        <w:rPr>
          <w:rFonts w:ascii="Times New Roman" w:hAnsi="Times New Roman" w:cs="Times New Roman"/>
          <w:bCs/>
          <w:sz w:val="24"/>
          <w:szCs w:val="24"/>
        </w:rPr>
        <w:t xml:space="preserve">the </w:t>
      </w:r>
      <w:r w:rsidR="00BD3E5D" w:rsidRPr="00E668B2">
        <w:rPr>
          <w:rFonts w:ascii="Times New Roman" w:hAnsi="Times New Roman" w:cs="Times New Roman"/>
          <w:bCs/>
          <w:sz w:val="24"/>
          <w:szCs w:val="24"/>
        </w:rPr>
        <w:t xml:space="preserve">attention domain of adult ADHD </w:t>
      </w:r>
      <w:r w:rsidR="00BD3E5D" w:rsidRPr="00E668B2">
        <w:rPr>
          <w:rFonts w:ascii="Times New Roman" w:hAnsi="Times New Roman" w:cs="Times New Roman"/>
          <w:bCs/>
          <w:sz w:val="24"/>
          <w:szCs w:val="24"/>
        </w:rPr>
        <w:fldChar w:fldCharType="begin" w:fldLock="1"/>
      </w:r>
      <w:r w:rsidR="00C21C03" w:rsidRPr="00E668B2">
        <w:rPr>
          <w:rFonts w:ascii="Times New Roman" w:hAnsi="Times New Roman" w:cs="Times New Roman"/>
          <w:bCs/>
          <w:sz w:val="24"/>
          <w:szCs w:val="24"/>
        </w:rPr>
        <w:instrText>ADDIN CSL_CITATION {"citationItems":[{"id":"ITEM-1","itemData":{"DOI":"10.1007/s00702-020-02293-w","ISBN":"0123456789","ISSN":"14351463","abstract":"Although attention deficit hyperactivity disorder (ADHD) in adulthood is associated with marked cognitive impairment, research on metacognition in adult ADHD is scarce. Deficits in metacognition may have a negative impact on treatment adherence, functional outcomes, and everyday life. This study explores metacognition, specifically self-awareness of cognitive performance, in adults with ADHD by combining objective and subjective assessments. Forty-seven patients with ADHD and 47 control individuals completed a neuropsychological assessment battery including tests for attention, executive functions and memory (objective assessment), as well as questionnaires for cognitive functioning and symptom severity (subjective assessment; self- and informant-report). Participants evaluated their test performance of the objective assessment after test completion by selecting a percentile rank which was subtracted from their normed test result, yielding a discrepancy score. Compared to controls, adults with ADHD showed impairments in attention (medium effects) and memory (small and medium effects), but not in executive functions. The discrepancy scores between self-evaluation and cognitive performance revealed deficits in self-awareness of attentional functions (small effects), but not in executive functions and memory in patients with ADHD compared to controls. Discrepancy scores between self- and informant-reports of cognitive functioning revealed no significant differences. Adults with ADHD show impairments in metacognition in attentional functions, but may have intact metacognitive abilities in other domains. Patients with ADHD tend to overestimate their abilities, especially in attentional functions. Subjective and objective measures of metacognition may not correspond, highlighting the need for clinicians to not solely rely on patients’ self-report in their assessment.","author":[{"dropping-particle":"","family":"Butzbach","given":"Marah","non-dropping-particle":"","parse-names":false,"suffix":""},{"dropping-particle":"","family":"Fuermaier","given":"Anselm B.M.","non-dropping-particle":"","parse-names":false,"suffix":""},{"dropping-particle":"","family":"Aschenbrenner","given":"Steffen","non-dropping-particle":"","parse-names":false,"suffix":""},{"dropping-particle":"","family":"Weisbrod","given":"Matthias","non-dropping-particle":"","parse-names":false,"suffix":""},{"dropping-particle":"","family":"Tucha","given":"Lara","non-dropping-particle":"","parse-names":false,"suffix":""},{"dropping-particle":"","family":"Tucha","given":"Oliver","non-dropping-particle":"","parse-names":false,"suffix":""}],"container-title":"Journal of Neural Transmission","id":"ITEM-1","issued":{"date-parts":[["2021"]]},"page":"3","title":"Metacognition in adult ADHD: subjective and objective perspectives on self-awareness of cognitive functioning","type":"article-journal","volume":"1"},"uris":["http://www.mendeley.com/documents/?uuid=fc13d1ca-d730-394e-8472-288d5d0212c3"]}],"mendeley":{"formattedCitation":"(Butzbach et al., 2021)","plainTextFormattedCitation":"(Butzbach et al., 2021)","previouslyFormattedCitation":"(Butzbach et al., 2021)"},"properties":{"noteIndex":0},"schema":"https://github.com/citation-style-language/schema/raw/master/csl-citation.json"}</w:instrText>
      </w:r>
      <w:r w:rsidR="00BD3E5D" w:rsidRPr="00E668B2">
        <w:rPr>
          <w:rFonts w:ascii="Times New Roman" w:hAnsi="Times New Roman" w:cs="Times New Roman"/>
          <w:bCs/>
          <w:sz w:val="24"/>
          <w:szCs w:val="24"/>
        </w:rPr>
        <w:fldChar w:fldCharType="separate"/>
      </w:r>
      <w:r w:rsidR="00BD3E5D" w:rsidRPr="00E668B2">
        <w:rPr>
          <w:rFonts w:ascii="Times New Roman" w:hAnsi="Times New Roman" w:cs="Times New Roman"/>
          <w:bCs/>
          <w:noProof/>
          <w:sz w:val="24"/>
          <w:szCs w:val="24"/>
        </w:rPr>
        <w:t>(Butzbach et al., 2021)</w:t>
      </w:r>
      <w:r w:rsidR="00BD3E5D" w:rsidRPr="00E668B2">
        <w:rPr>
          <w:rFonts w:ascii="Times New Roman" w:hAnsi="Times New Roman" w:cs="Times New Roman"/>
          <w:bCs/>
          <w:sz w:val="24"/>
          <w:szCs w:val="24"/>
        </w:rPr>
        <w:fldChar w:fldCharType="end"/>
      </w:r>
      <w:r w:rsidR="00BD3E5D" w:rsidRPr="00E668B2">
        <w:rPr>
          <w:rFonts w:ascii="Times New Roman" w:hAnsi="Times New Roman" w:cs="Times New Roman"/>
          <w:bCs/>
          <w:sz w:val="24"/>
          <w:szCs w:val="24"/>
        </w:rPr>
        <w:t>.</w:t>
      </w:r>
      <w:r w:rsidR="00C21C03" w:rsidRPr="00E668B2">
        <w:rPr>
          <w:rFonts w:ascii="Times New Roman" w:hAnsi="Times New Roman" w:cs="Times New Roman"/>
          <w:bCs/>
          <w:sz w:val="24"/>
          <w:szCs w:val="24"/>
        </w:rPr>
        <w:t xml:space="preserve"> </w:t>
      </w:r>
      <w:r w:rsidR="008504CB" w:rsidRPr="00E668B2">
        <w:rPr>
          <w:rFonts w:ascii="Times New Roman" w:hAnsi="Times New Roman" w:cs="Times New Roman"/>
          <w:bCs/>
          <w:sz w:val="24"/>
          <w:szCs w:val="24"/>
        </w:rPr>
        <w:t>Moreover</w:t>
      </w:r>
      <w:r w:rsidR="00C46F9B" w:rsidRPr="00E668B2">
        <w:rPr>
          <w:rFonts w:ascii="Times New Roman" w:hAnsi="Times New Roman" w:cs="Times New Roman"/>
          <w:bCs/>
          <w:sz w:val="24"/>
          <w:szCs w:val="24"/>
        </w:rPr>
        <w:t xml:space="preserve">, there </w:t>
      </w:r>
      <w:r w:rsidR="008504CB" w:rsidRPr="00E668B2">
        <w:rPr>
          <w:rFonts w:ascii="Times New Roman" w:hAnsi="Times New Roman" w:cs="Times New Roman"/>
          <w:bCs/>
          <w:sz w:val="24"/>
          <w:szCs w:val="24"/>
        </w:rPr>
        <w:t>have been researchers who</w:t>
      </w:r>
      <w:r w:rsidR="00C46F9B" w:rsidRPr="00E668B2">
        <w:rPr>
          <w:rFonts w:ascii="Times New Roman" w:hAnsi="Times New Roman" w:cs="Times New Roman"/>
          <w:bCs/>
          <w:sz w:val="24"/>
          <w:szCs w:val="24"/>
        </w:rPr>
        <w:t xml:space="preserve"> </w:t>
      </w:r>
      <w:r w:rsidR="008504CB" w:rsidRPr="00E668B2">
        <w:rPr>
          <w:rFonts w:ascii="Times New Roman" w:hAnsi="Times New Roman" w:cs="Times New Roman"/>
          <w:bCs/>
          <w:sz w:val="24"/>
          <w:szCs w:val="24"/>
        </w:rPr>
        <w:t xml:space="preserve">have </w:t>
      </w:r>
      <w:r w:rsidR="00C46F9B" w:rsidRPr="00E668B2">
        <w:rPr>
          <w:rFonts w:ascii="Times New Roman" w:hAnsi="Times New Roman" w:cs="Times New Roman"/>
          <w:bCs/>
          <w:sz w:val="24"/>
          <w:szCs w:val="24"/>
        </w:rPr>
        <w:t>recommend</w:t>
      </w:r>
      <w:r w:rsidR="008504CB" w:rsidRPr="00E668B2">
        <w:rPr>
          <w:rFonts w:ascii="Times New Roman" w:hAnsi="Times New Roman" w:cs="Times New Roman"/>
          <w:bCs/>
          <w:sz w:val="24"/>
          <w:szCs w:val="24"/>
        </w:rPr>
        <w:t>ed</w:t>
      </w:r>
      <w:r w:rsidR="00C46F9B" w:rsidRPr="00E668B2">
        <w:rPr>
          <w:rFonts w:ascii="Times New Roman" w:hAnsi="Times New Roman" w:cs="Times New Roman"/>
          <w:bCs/>
          <w:sz w:val="24"/>
          <w:szCs w:val="24"/>
        </w:rPr>
        <w:t xml:space="preserve"> </w:t>
      </w:r>
      <w:r w:rsidR="008504CB" w:rsidRPr="00E668B2">
        <w:rPr>
          <w:rFonts w:ascii="Times New Roman" w:hAnsi="Times New Roman" w:cs="Times New Roman"/>
          <w:bCs/>
          <w:sz w:val="24"/>
          <w:szCs w:val="24"/>
        </w:rPr>
        <w:t>M</w:t>
      </w:r>
      <w:r w:rsidR="00C46F9B" w:rsidRPr="00E668B2">
        <w:rPr>
          <w:rFonts w:ascii="Times New Roman" w:hAnsi="Times New Roman" w:cs="Times New Roman"/>
          <w:bCs/>
          <w:sz w:val="24"/>
          <w:szCs w:val="24"/>
        </w:rPr>
        <w:t xml:space="preserve">etacognitive </w:t>
      </w:r>
      <w:r w:rsidR="008504CB" w:rsidRPr="00E668B2">
        <w:rPr>
          <w:rFonts w:ascii="Times New Roman" w:hAnsi="Times New Roman" w:cs="Times New Roman"/>
          <w:bCs/>
          <w:sz w:val="24"/>
          <w:szCs w:val="24"/>
        </w:rPr>
        <w:t>T</w:t>
      </w:r>
      <w:r w:rsidR="00C46F9B" w:rsidRPr="00E668B2">
        <w:rPr>
          <w:rFonts w:ascii="Times New Roman" w:hAnsi="Times New Roman" w:cs="Times New Roman"/>
          <w:bCs/>
          <w:sz w:val="24"/>
          <w:szCs w:val="24"/>
        </w:rPr>
        <w:t xml:space="preserve">herapy </w:t>
      </w:r>
      <w:r w:rsidR="008504CB" w:rsidRPr="00E668B2">
        <w:rPr>
          <w:rFonts w:ascii="Times New Roman" w:hAnsi="Times New Roman" w:cs="Times New Roman"/>
          <w:bCs/>
          <w:sz w:val="24"/>
          <w:szCs w:val="24"/>
        </w:rPr>
        <w:t xml:space="preserve">(which is aimed at restructuring metacognitions and interrupting CAS configurations) </w:t>
      </w:r>
      <w:r w:rsidR="00C46F9B" w:rsidRPr="00E668B2">
        <w:rPr>
          <w:rFonts w:ascii="Times New Roman" w:hAnsi="Times New Roman" w:cs="Times New Roman"/>
          <w:bCs/>
          <w:sz w:val="24"/>
          <w:szCs w:val="24"/>
        </w:rPr>
        <w:t>to alleviate problems related to ADHD</w:t>
      </w:r>
      <w:r w:rsidR="008504CB" w:rsidRPr="00E668B2">
        <w:rPr>
          <w:rFonts w:ascii="Times New Roman" w:hAnsi="Times New Roman" w:cs="Times New Roman"/>
          <w:bCs/>
          <w:sz w:val="24"/>
          <w:szCs w:val="24"/>
        </w:rPr>
        <w:t xml:space="preserve"> because of the frequent presence of anxiety/depression in this condition</w:t>
      </w:r>
      <w:r w:rsidR="00C46F9B" w:rsidRPr="00E668B2">
        <w:rPr>
          <w:rFonts w:ascii="Times New Roman" w:hAnsi="Times New Roman" w:cs="Times New Roman"/>
          <w:bCs/>
          <w:sz w:val="24"/>
          <w:szCs w:val="24"/>
        </w:rPr>
        <w:t xml:space="preserve"> </w:t>
      </w:r>
      <w:r w:rsidR="00C46F9B" w:rsidRPr="00E668B2">
        <w:rPr>
          <w:rFonts w:ascii="Times New Roman" w:hAnsi="Times New Roman" w:cs="Times New Roman"/>
          <w:bCs/>
          <w:sz w:val="24"/>
          <w:szCs w:val="24"/>
        </w:rPr>
        <w:fldChar w:fldCharType="begin" w:fldLock="1"/>
      </w:r>
      <w:r w:rsidR="00834A7D" w:rsidRPr="00E668B2">
        <w:rPr>
          <w:rFonts w:ascii="Times New Roman" w:hAnsi="Times New Roman" w:cs="Times New Roman"/>
          <w:bCs/>
          <w:sz w:val="24"/>
          <w:szCs w:val="24"/>
        </w:rPr>
        <w:instrText>ADDIN CSL_CITATION {"citationItems":[{"id":"ITEM-1","itemData":{"ISSN":"11399287","PMID":"22723133","abstract":"Introduction: Attention-deficit/hyperactivity disorder (ADHD) is a neurodevelopmental disorder of childhood onset. The disorder persists into adulthood in most cases, significantly affecting patient function. Although the first-line choice of treatment for ADHD is pharmacological, drug treatments are not always sufficient. All the published studies on the psychological treatment of ADHD were systematically reviewed for the present article. Method: The MEDLINE and PsychlNFO electronic databases were searched using the terms psychological treatment OR psychotherapy OR psychosocial treatment AND ADHD. Patient age was restricted to adults (all adult:19+ years). Results: Eighteen published studies met inclusion criteria forthe review. Fifteen efficacy studies of psychological treatment were selected (cognitive behavioral therapy, metacognitive therapy, dialectical behavior therapy, coaching, cognitive remediation) and three previous reviews. Conclusions: The results indicate that cognitive behavioral therapy is the most effective psychological treatment for ADHD symptoms in adults and the comorbid symptoms of anxiety and depression, which have an important functional impact on the daily life of patients. However, more research is needed to know the differential effects of each psychological approach in relation to improved ADHD symptoms in adults. Finally, future directions for the psychosocial treatment of ADHD problems of adults are suggested.","author":[{"dropping-particle":"","family":"Vidal-Estrada","given":"Raquel","non-dropping-particle":"","parse-names":false,"suffix":""},{"dropping-particle":"","family":"Bosch-Munso","given":"Rosa","non-dropping-particle":"","parse-names":false,"suffix":""},{"dropping-particle":"","family":"Nogueira-Morais","given":"Mariana","non-dropping-particle":"","parse-names":false,"suffix":""},{"dropping-particle":"","family":"Casas-Brugue","given":"Miquel","non-dropping-particle":"","parse-names":false,"suffix":""},{"dropping-particle":"","family":"Ramos-Quiroga","given":"Josep A.","non-dropping-particle":"","parse-names":false,"suffix":""}],"container-title":"Actas Espanolas de Psiquiatria","id":"ITEM-1","issue":"3","issued":{"date-parts":[["2012"]]},"page":"147-154","title":"Psychological treatment of attention deficit hyperactivity disorder in adults: A systematic review","type":"article-journal","volume":"40"},"uris":["http://www.mendeley.com/documents/?uuid=4bfac902-76be-496a-9f76-76f401924b43"]},{"id":"ITEM-2","itemData":{"DOI":"10.1111/j.1749-6632.2001.tb05791.x","ISSN":"00778923","PMID":"11462754","abstract":"The neuropathology underlying ADHD most consistently points to dysfunction in corticostriatal pathways - leading to inactivation, or insufficient engagement, of frontal and prefrontal lobes. By implication there may be functional disconnection between the anterior and posterior higher cortical regions, instead of a fixed dysfunction in either one. Given this premise, reconnection of these systems via cognitive interventions constitutes a logical remedial approach in the treatment of ADHD, which this paper introduces. In particular, a hybrid model is developed which proposes integration of existing psychodynamic, cognitive, and neuropsychological interventions. An organizing theme is expansion of metacognitive understanding through these procedures, powerfully exemplified via use of metaphor in clinical vignettes.","author":[{"dropping-particle":"","family":"Wasserstein","given":"Jeanette","non-dropping-particle":"","parse-names":false,"suffix":""},{"dropping-particle":"","family":"Lynn","given":"Antoinette","non-dropping-particle":"","parse-names":false,"suffix":""}],"container-title":"Annals of the New York Academy of Sciences","id":"ITEM-2","issue":"1","issued":{"date-parts":[["2001"]]},"page":"376-384","publisher":"Wiley Online Library","title":"Metacognitive remediation in adult ADHD: Treating executive function deficits via executive functions","type":"article-journal","volume":"931"},"uris":["http://www.mendeley.com/documents/?uuid=d076054b-ac38-4ada-9529-e67a2bf1434e"]},{"id":"ITEM-3","itemData":{"DOI":"10.1176/appi.ajp.2009.09081123","ISSN":"0002953X","PMID":"20231319","abstract":"Objective: The authors investigated the efficacy of a 12-week manualized meta-cognitive therapy group intervention designed to enhance time management, organization, and planning in adults with attention deficit hyperactivity disorder (ADHD). Method: Eighty-eight clinically referred adults who met DSM-IV criteria for ADHD according to clinical and structured diagnostic interviews and standardized questionnaires were stratified by ADHD medication use and otherwise randomly assigned to receive meta-cognitive therapy or supportive psychotherapy in a group modality. Meta-cognitive therapy uses cognitive-behavioral principles and methods to impart skills and strategies in time management, organization, and planning and to target depressogenic and anxiogenic cognitions that undermine effective self-management. The supportive therapy condition controlled for nonspecific aspects of treatment by providing support while avoiding discussion of cognitive-behavioral strategies. Therapeutic response was assessed by an independent (blind) evaluator via structured interview before and after treatment as well as by self-report and collateral informant behavioral ratings. Results: General linear models comparing change from baseline between treatments revealed statistically significant effects for self-report, collateral report, and independent evaluator ratings of DSM-IV inattention symptoms. In dichotomous indices of therapeutic response, a significantly greater proportion of members of the meta-cognitive therapy group demonstrated improvement compared with members of the supportive therapy group. Logistic regression examining group differences in operationally defined response (controlling for baseline ADHD severity) revealed a robust effect of treatment group (odds ratio=5.41; 95% CI=1.77-16.55). Conclusion: Meta-cognitive therapy yielded significantly greater improvements in dimensional and categorical estimates of severity of ADHD symptoms compared with supportive therapy. These findings support the efficacy of meta-cognitive therapy as a viable psychosocial intervention.","author":[{"dropping-particle":"V.","family":"Solanto","given":"Mary","non-dropping-particle":"","parse-names":false,"suffix":""},{"dropping-particle":"","family":"Marks","given":"David J.","non-dropping-particle":"","parse-names":false,"suffix":""},{"dropping-particle":"","family":"Wasserstein","given":"Jeanette","non-dropping-particle":"","parse-names":false,"suffix":""},{"dropping-particle":"","family":"Mitchell","given":"Katherine","non-dropping-particle":"","parse-names":false,"suffix":""},{"dropping-particle":"","family":"Abikoff","given":"Howard","non-dropping-particle":"","parse-names":false,"suffix":""},{"dropping-particle":"","family":"Alvir","given":"Jose Ma J.","non-dropping-particle":"","parse-names":false,"suffix":""},{"dropping-particle":"","family":"Kofman","given":"Michele D.","non-dropping-particle":"","parse-names":false,"suffix":""}],"container-title":"American Journal of Psychiatry","id":"ITEM-3","issue":"8","issued":{"date-parts":[["2010"]]},"page":"958-968","publisher":"Am Psychiatric Assoc","title":"Efficacy of meta-cognitive therapy for adult ADHD","type":"article-journal","volume":"167"},"uris":["http://www.mendeley.com/documents/?uuid=b95ebc6e-63d8-46ed-8ef4-0fb6fac8f146"]}],"mendeley":{"formattedCitation":"(Solanto et al., 2010; Vidal-Estrada et al., 2012; Wasserstein &amp; Lynn, 2001)","manualFormatting":"(Ramos-Quiroga, 2012; Solanto et al., 2010; Wasserstein &amp; Lynn, 2001)","plainTextFormattedCitation":"(Solanto et al., 2010; Vidal-Estrada et al., 2012; Wasserstein &amp; Lynn, 2001)","previouslyFormattedCitation":"(Solanto et al., 2010; Vidal-Estrada et al., 2012; Wasserstein &amp; Lynn, 2001)"},"properties":{"noteIndex":0},"schema":"https://github.com/citation-style-language/schema/raw/master/csl-citation.json"}</w:instrText>
      </w:r>
      <w:r w:rsidR="00C46F9B" w:rsidRPr="00E668B2">
        <w:rPr>
          <w:rFonts w:ascii="Times New Roman" w:hAnsi="Times New Roman" w:cs="Times New Roman"/>
          <w:bCs/>
          <w:sz w:val="24"/>
          <w:szCs w:val="24"/>
        </w:rPr>
        <w:fldChar w:fldCharType="separate"/>
      </w:r>
      <w:r w:rsidR="00C46F9B" w:rsidRPr="00E668B2">
        <w:rPr>
          <w:rFonts w:ascii="Times New Roman" w:hAnsi="Times New Roman" w:cs="Times New Roman"/>
          <w:bCs/>
          <w:noProof/>
          <w:sz w:val="24"/>
          <w:szCs w:val="24"/>
        </w:rPr>
        <w:t xml:space="preserve">(Ramos-Quiroga, 2012; Solanto et al., 2010; Wasserstein </w:t>
      </w:r>
      <w:r w:rsidR="008504CB" w:rsidRPr="00E668B2">
        <w:rPr>
          <w:rFonts w:ascii="Times New Roman" w:hAnsi="Times New Roman" w:cs="Times New Roman"/>
          <w:bCs/>
          <w:noProof/>
          <w:sz w:val="24"/>
          <w:szCs w:val="24"/>
        </w:rPr>
        <w:t>&amp;</w:t>
      </w:r>
      <w:r w:rsidR="00C46F9B" w:rsidRPr="00E668B2">
        <w:rPr>
          <w:rFonts w:ascii="Times New Roman" w:hAnsi="Times New Roman" w:cs="Times New Roman"/>
          <w:bCs/>
          <w:noProof/>
          <w:sz w:val="24"/>
          <w:szCs w:val="24"/>
        </w:rPr>
        <w:t xml:space="preserve"> Lynn, 2001)</w:t>
      </w:r>
      <w:r w:rsidR="00C46F9B" w:rsidRPr="00E668B2">
        <w:rPr>
          <w:rFonts w:ascii="Times New Roman" w:hAnsi="Times New Roman" w:cs="Times New Roman"/>
          <w:bCs/>
          <w:sz w:val="24"/>
          <w:szCs w:val="24"/>
        </w:rPr>
        <w:fldChar w:fldCharType="end"/>
      </w:r>
      <w:r w:rsidR="00C46F9B" w:rsidRPr="00E668B2">
        <w:rPr>
          <w:rFonts w:ascii="Times New Roman" w:hAnsi="Times New Roman" w:cs="Times New Roman"/>
          <w:bCs/>
          <w:sz w:val="24"/>
          <w:szCs w:val="24"/>
        </w:rPr>
        <w:t>.</w:t>
      </w:r>
      <w:r w:rsidR="00C21C03" w:rsidRPr="00E668B2">
        <w:rPr>
          <w:rFonts w:ascii="Times New Roman" w:hAnsi="Times New Roman" w:cs="Times New Roman"/>
          <w:bCs/>
          <w:sz w:val="24"/>
          <w:szCs w:val="24"/>
        </w:rPr>
        <w:t xml:space="preserve"> </w:t>
      </w:r>
    </w:p>
    <w:p w14:paraId="24745EFE" w14:textId="26B583A2" w:rsidR="00C46F9B" w:rsidRPr="00E668B2" w:rsidRDefault="008504CB" w:rsidP="00857C88">
      <w:pPr>
        <w:spacing w:after="0" w:line="480" w:lineRule="auto"/>
        <w:jc w:val="both"/>
        <w:rPr>
          <w:rFonts w:ascii="Times New Roman" w:hAnsi="Times New Roman" w:cs="Times New Roman"/>
          <w:b/>
          <w:bCs/>
          <w:sz w:val="24"/>
          <w:szCs w:val="24"/>
        </w:rPr>
      </w:pPr>
      <w:r w:rsidRPr="00E668B2">
        <w:rPr>
          <w:rFonts w:ascii="Times New Roman" w:hAnsi="Times New Roman" w:cs="Times New Roman"/>
          <w:b/>
          <w:bCs/>
          <w:sz w:val="24"/>
          <w:szCs w:val="24"/>
        </w:rPr>
        <w:t xml:space="preserve">Aims of the current </w:t>
      </w:r>
      <w:proofErr w:type="gramStart"/>
      <w:r w:rsidRPr="00E668B2">
        <w:rPr>
          <w:rFonts w:ascii="Times New Roman" w:hAnsi="Times New Roman" w:cs="Times New Roman"/>
          <w:b/>
          <w:bCs/>
          <w:sz w:val="24"/>
          <w:szCs w:val="24"/>
        </w:rPr>
        <w:t>study</w:t>
      </w:r>
      <w:proofErr w:type="gramEnd"/>
    </w:p>
    <w:p w14:paraId="4685C551" w14:textId="6EE74716" w:rsidR="006D6E08" w:rsidRPr="00E668B2" w:rsidRDefault="00C93F7A" w:rsidP="00857C88">
      <w:pPr>
        <w:spacing w:line="480" w:lineRule="auto"/>
        <w:jc w:val="both"/>
        <w:rPr>
          <w:rFonts w:ascii="Times New Roman" w:hAnsi="Times New Roman" w:cs="Times New Roman"/>
          <w:sz w:val="24"/>
          <w:szCs w:val="24"/>
        </w:rPr>
      </w:pPr>
      <w:r w:rsidRPr="00E668B2">
        <w:rPr>
          <w:rFonts w:ascii="Times New Roman" w:hAnsi="Times New Roman" w:cs="Times New Roman"/>
          <w:bCs/>
          <w:sz w:val="24"/>
          <w:szCs w:val="24"/>
        </w:rPr>
        <w:t xml:space="preserve">Adult ADHD is </w:t>
      </w:r>
      <w:r w:rsidR="004C0545" w:rsidRPr="00E668B2">
        <w:rPr>
          <w:rFonts w:ascii="Times New Roman" w:hAnsi="Times New Roman" w:cs="Times New Roman"/>
          <w:bCs/>
          <w:sz w:val="24"/>
          <w:szCs w:val="24"/>
        </w:rPr>
        <w:t xml:space="preserve">considered to be </w:t>
      </w:r>
      <w:r w:rsidRPr="00E668B2">
        <w:rPr>
          <w:rFonts w:ascii="Times New Roman" w:hAnsi="Times New Roman" w:cs="Times New Roman"/>
          <w:bCs/>
          <w:sz w:val="24"/>
          <w:szCs w:val="24"/>
        </w:rPr>
        <w:t xml:space="preserve">underdiagnosed </w:t>
      </w:r>
      <w:r w:rsidR="004C0545"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{"citationItems":[{"id":"ITEM-1","itemData":{"DOI":"10.1016/j.apnu.2014.10.001","ISSN":"08839417","PMID":"25634876","abstract":"Aim: The Lifetime Impairment Survey assessed how ADHD impairs everyday life, identifying areas most affected. Methods: This opinion-based survey evaluated experiences, diagnosis and treatment of lifetime impairment in adults with (. n=. 89) and without (. n=. 94) ADHD. Groups were compared using impairment and symptoms scales; higher scores indicate greater impairment. Results: Mean (standard deviation) age at diagnosis was 18.2 (11.5) years; 47.1% were taking prescription medication for ADHD. Adults with ADHD reported greater impairments than those without for all scales (. p&lt;. 0.001) except the involvement scale. Conclusion: Greater impairments in adults with than without ADHD suggest a continued impact throughout their daily lives.","author":[{"dropping-particle":"","family":"Pitts","given":"M.","non-dropping-particle":"","parse-names":false,"suffix":""},{"dropping-particle":"","family":"Mangle","given":"L.","non-dropping-particle":"","parse-names":false,"suffix":""},{"dropping-particle":"","family":"Asherson","given":"P.","non-dropping-particle":"","parse-names":false,"suffix":""}],"container-title":"Archives of Psychiatric Nursing","id":"ITEM-1","issue":"1","issued":{"date-parts":[["2015"]]},"page":"56-63","publisher":"Elsevier","title":"Impairments, Diagnosis and Treatments Associated with Attention-Deficit/Hyperactivity Disorder (ADHD) in UK Adults: Results from the Lifetime Impairment Survey","type":"article-journal","volume":"29"},"uris":["http://www.mendeley.com/documents/?uuid=f48970f8-3dbb-46e9-96a9-dfa0bf1efa69"]}],"mendeley":{"formattedCitation":"(Pitts et al., 2015)","plainTextFormattedCitation":"(Pitts et al., 2015)","previouslyFormattedCitation":"(Pitts et al., 2015)"},"properties":{"noteIndex":0},"schema":"https://github.com/citation-style-language/schema/raw/master/csl-citation.json"}</w:instrText>
      </w:r>
      <w:r w:rsidR="004C0545" w:rsidRPr="00E668B2">
        <w:rPr>
          <w:rFonts w:ascii="Times New Roman" w:hAnsi="Times New Roman" w:cs="Times New Roman"/>
          <w:bCs/>
          <w:sz w:val="24"/>
          <w:szCs w:val="24"/>
        </w:rPr>
        <w:fldChar w:fldCharType="separate"/>
      </w:r>
      <w:r w:rsidR="00EF773E" w:rsidRPr="00E668B2">
        <w:rPr>
          <w:rFonts w:ascii="Times New Roman" w:hAnsi="Times New Roman" w:cs="Times New Roman"/>
          <w:bCs/>
          <w:noProof/>
          <w:sz w:val="24"/>
          <w:szCs w:val="24"/>
        </w:rPr>
        <w:t>(Pitts et al., 2015)</w:t>
      </w:r>
      <w:r w:rsidR="004C0545" w:rsidRPr="00E668B2">
        <w:rPr>
          <w:rFonts w:ascii="Times New Roman" w:hAnsi="Times New Roman" w:cs="Times New Roman"/>
          <w:bCs/>
          <w:sz w:val="24"/>
          <w:szCs w:val="24"/>
        </w:rPr>
        <w:fldChar w:fldCharType="end"/>
      </w:r>
      <w:r w:rsidR="004C0545"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 xml:space="preserve">and </w:t>
      </w:r>
      <w:r w:rsidR="00DC4601" w:rsidRPr="00E668B2">
        <w:rPr>
          <w:rFonts w:ascii="Times New Roman" w:hAnsi="Times New Roman" w:cs="Times New Roman"/>
          <w:bCs/>
          <w:sz w:val="24"/>
          <w:szCs w:val="24"/>
        </w:rPr>
        <w:t xml:space="preserve">to </w:t>
      </w:r>
      <w:r w:rsidR="00F311F3" w:rsidRPr="00E668B2">
        <w:rPr>
          <w:rFonts w:ascii="Times New Roman" w:hAnsi="Times New Roman" w:cs="Times New Roman"/>
          <w:bCs/>
          <w:sz w:val="24"/>
          <w:szCs w:val="24"/>
        </w:rPr>
        <w:t xml:space="preserve">be </w:t>
      </w:r>
      <w:r w:rsidRPr="00E668B2">
        <w:rPr>
          <w:rFonts w:ascii="Times New Roman" w:hAnsi="Times New Roman" w:cs="Times New Roman"/>
          <w:bCs/>
          <w:sz w:val="24"/>
          <w:szCs w:val="24"/>
        </w:rPr>
        <w:t>less adequately treated</w:t>
      </w:r>
      <w:r w:rsidR="004C0545" w:rsidRPr="00E668B2">
        <w:rPr>
          <w:rFonts w:ascii="Times New Roman" w:hAnsi="Times New Roman" w:cs="Times New Roman"/>
          <w:bCs/>
          <w:sz w:val="24"/>
          <w:szCs w:val="24"/>
        </w:rPr>
        <w:t xml:space="preserve"> </w:t>
      </w:r>
      <w:r w:rsidR="004C0545"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{"citationItems":[{"id":"ITEM-1","itemData":{"ISSN":"11399287","PMID":"23803802","abstract":"Introduction: ADHD is a clinical entity that persists during adolescence and even into adulthood in many cases. Assuming that most adults with ADHD will not have been diagnosed in childhood, the GEDA-A group (Adult ADHD study group) considered that it was important to assess how much knowledge the clinicians had about ADHD in order to provide for the identification of the disorder in the adult. Methodology: A cross-sectional survey to be fill out by specialists involved in the diagnosis and treatment of ADHD was designed. This survey included questions on awareness of the disease in the different stages of life (childhood, adolescence and adulthood). Results: 484 clinicians, with a mean age of 45 years (95% Cl 44-46) and 17 years of professional experience (95% Cl 16-18) filled out the survey. 384 were psychiatrists (79.5%), 67 neurologists (13.9%) and 19 addictive behavior specialists (3.9%). When their opinions were compared about the diagnosis and treatment of ADHD in childhood, adolescence and adulthood, significant differences of opinion were found regarding the three stages in all the dimensions analyzed (p&lt;0.0001). Assessment in adulthood systematically showed a lower degree of awareness compared to ADHD in childhood and adolescence. Conclusions: In the clinician's opinion, ADHD in adulthood is a clinical entity that is less defined and whose diagnosis is not as clear, compared to ADHD in the other stages in life. The GEDA-A group suggests that it is necessary to have more comprehensive training that makes the diagnosis and treatment of ADHD in adults easier.","author":[{"dropping-particle":"","family":"Quintero","given":"Javier","non-dropping-particle":"","parse-names":false,"suffix":""},{"dropping-particle":"","family":"Batanzá-Martínez","given":"Vicent","non-dropping-particle":"","parse-names":false,"suffix":""},{"dropping-particle":"","family":"Correas","given":"Javier","non-dropping-particle":"","parse-names":false,"suffix":""},{"dropping-particle":"","family":"Soler","given":"Begoña","non-dropping-particle":"","parse-names":false,"suffix":""}],"container-title":"Actas Espanolas de Psiquiatria","id":"ITEM-1","issue":"3","issued":{"date-parts":[["2013"]]},"page":"185-195","title":"Attention deficit hyperactivity disorder (ADHD) In the adult patients: View of the clinician","type":"article-journal","volume":"41"},"uris":["http://www.mendeley.com/documents/?uuid=6b67dadd-2723-4a6a-beb6-aff109d78079"]}],"mendeley":{"formattedCitation":"(Quintero et al., 2013)","plainTextFormattedCitation":"(Quintero et al., 2013)","previouslyFormattedCitation":"(Quintero et al., 2013)"},"properties":{"noteIndex":0},"schema":"https://github.com/citation-style-language/schema/raw/master/csl-citation.json"}</w:instrText>
      </w:r>
      <w:r w:rsidR="004C0545" w:rsidRPr="00E668B2">
        <w:rPr>
          <w:rFonts w:ascii="Times New Roman" w:hAnsi="Times New Roman" w:cs="Times New Roman"/>
          <w:bCs/>
          <w:sz w:val="24"/>
          <w:szCs w:val="24"/>
        </w:rPr>
        <w:fldChar w:fldCharType="separate"/>
      </w:r>
      <w:r w:rsidR="00D05118" w:rsidRPr="00E668B2">
        <w:rPr>
          <w:rFonts w:ascii="Times New Roman" w:hAnsi="Times New Roman" w:cs="Times New Roman"/>
          <w:bCs/>
          <w:noProof/>
          <w:sz w:val="24"/>
          <w:szCs w:val="24"/>
        </w:rPr>
        <w:t>(Quintero et al., 2013)</w:t>
      </w:r>
      <w:r w:rsidR="004C0545" w:rsidRPr="00E668B2">
        <w:rPr>
          <w:rFonts w:ascii="Times New Roman" w:hAnsi="Times New Roman" w:cs="Times New Roman"/>
          <w:bCs/>
          <w:sz w:val="24"/>
          <w:szCs w:val="24"/>
        </w:rPr>
        <w:fldChar w:fldCharType="end"/>
      </w:r>
      <w:r w:rsidRPr="00E668B2">
        <w:rPr>
          <w:rFonts w:ascii="Times New Roman" w:hAnsi="Times New Roman" w:cs="Times New Roman"/>
          <w:bCs/>
          <w:sz w:val="24"/>
          <w:szCs w:val="24"/>
        </w:rPr>
        <w:t xml:space="preserve"> compared to childhood ADHD, besides </w:t>
      </w:r>
      <w:r w:rsidR="004C0545" w:rsidRPr="00E668B2">
        <w:rPr>
          <w:rFonts w:ascii="Times New Roman" w:hAnsi="Times New Roman" w:cs="Times New Roman"/>
          <w:bCs/>
          <w:sz w:val="24"/>
          <w:szCs w:val="24"/>
        </w:rPr>
        <w:t xml:space="preserve">disengagements in the treatment process were also reported during the switch of mental health services from childhood to adulthood </w:t>
      </w:r>
      <w:r w:rsidR="004C0545"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{"citationItems":[{"id":"ITEM-1","itemData":{"DOI":"10.1186/1471-244X-13-186","ISSN":"1471244X","PMID":"23842080","abstract":"Background: Once considered to be a disorder restricted to childhood, Attention Deficit/Hyperactivity Disorder (ADHD) is now recognised to persist into adult life. However, service provision for adults with ADHD is limited. Additionally, there is little guidance or research on how best to transition young people with ADHD from child to adult services.Method: We report the findings of a survey of 96 healthcare professionals working in children's (Child and Adolescent Mental Health Services and Community Paediatrics) and adult services across five NHS Trusts within the East Midlands region of England to gain a better understanding of the current provision of services for young people with ADHD transitioning into adult mental health services.Results: Our findings indicate a lack of structured guidelines on transitioning and little communication between child and adult services. Child and adult services had differing opinions on what they felt adult services should provide for ADHD cases. Adult services reported feeling ill-prepared to deal with ADHD patients, with clinicians in these services citing a lack of specific knowledge of ADHD and a paucity of resources to deal with such cases.Conclusions: We discuss suggestions for further research, including the need to map the national provision of services for adults with ADHD, and provide recommendations for commissioned adult ADHD services. We specifically advocate an increase in ADHD-specific training for clinicians in adult services, the development of specialist adult ADHD clinics and greater involvement of Primary Care to support the work of generic adult mental health services in adult ADHD management. © 2013 Hall et al.; licensee BioMed Central Ltd.","author":[{"dropping-particle":"","family":"Hall","given":"Charlotte L.","non-dropping-particle":"","parse-names":false,"suffix":""},{"dropping-particle":"","family":"Newell","given":"Karen","non-dropping-particle":"","parse-names":false,"suffix":""},{"dropping-particle":"","family":"Taylor","given":"John","non-dropping-particle":"","parse-names":false,"suffix":""},{"dropping-particle":"","family":"Sayal","given":"Kapil","non-dropping-particle":"","parse-names":false,"suffix":""},{"dropping-particle":"","family":"Swift","given":"Katie D.","non-dropping-particle":"","parse-names":false,"suffix":""},{"dropping-particle":"","family":"Hollis","given":"Chris","non-dropping-particle":"","parse-names":false,"suffix":""}],"container-title":"BMC Psychiatry","id":"ITEM-1","issue":"1","issued":{"date-parts":[["2013"]]},"page":"186","publisher":"Springer","title":"'Mind the gap' - mapping services for young people with ADHD transitioning from child to adult mental health services","type":"article-journal","volume":"13"},"uris":["http://www.mendeley.com/documents/?uuid=257286e0-ccaf-4a8c-bad2-43727cfe5503"]}],"mendeley":{"formattedCitation":"(Hall et al., 2013)","plainTextFormattedCitation":"(Hall et al., 2013)","previouslyFormattedCitation":"(Hall et al., 2013)"},"properties":{"noteIndex":0},"schema":"https://github.com/citation-style-language/schema/raw/master/csl-citation.json"}</w:instrText>
      </w:r>
      <w:r w:rsidR="004C0545" w:rsidRPr="00E668B2">
        <w:rPr>
          <w:rFonts w:ascii="Times New Roman" w:hAnsi="Times New Roman" w:cs="Times New Roman"/>
          <w:bCs/>
          <w:sz w:val="24"/>
          <w:szCs w:val="24"/>
        </w:rPr>
        <w:fldChar w:fldCharType="separate"/>
      </w:r>
      <w:r w:rsidR="004C0545" w:rsidRPr="00E668B2">
        <w:rPr>
          <w:rFonts w:ascii="Times New Roman" w:hAnsi="Times New Roman" w:cs="Times New Roman"/>
          <w:bCs/>
          <w:noProof/>
          <w:sz w:val="24"/>
          <w:szCs w:val="24"/>
        </w:rPr>
        <w:t>(Hall et al., 2013)</w:t>
      </w:r>
      <w:r w:rsidR="004C0545" w:rsidRPr="00E668B2">
        <w:rPr>
          <w:rFonts w:ascii="Times New Roman" w:hAnsi="Times New Roman" w:cs="Times New Roman"/>
          <w:bCs/>
          <w:sz w:val="24"/>
          <w:szCs w:val="24"/>
        </w:rPr>
        <w:fldChar w:fldCharType="end"/>
      </w:r>
      <w:r w:rsidR="004C0545" w:rsidRPr="00E668B2">
        <w:rPr>
          <w:rFonts w:ascii="Times New Roman" w:hAnsi="Times New Roman" w:cs="Times New Roman"/>
          <w:bCs/>
          <w:sz w:val="24"/>
          <w:szCs w:val="24"/>
        </w:rPr>
        <w:t xml:space="preserve">. </w:t>
      </w:r>
      <w:r w:rsidR="00743F88" w:rsidRPr="00E668B2">
        <w:rPr>
          <w:rFonts w:ascii="Times New Roman" w:hAnsi="Times New Roman" w:cs="Times New Roman"/>
          <w:bCs/>
          <w:sz w:val="24"/>
          <w:szCs w:val="24"/>
        </w:rPr>
        <w:t>Despite enhanced coping strategies</w:t>
      </w:r>
      <w:r w:rsidR="00DC4601" w:rsidRPr="00E668B2">
        <w:rPr>
          <w:rFonts w:ascii="Times New Roman" w:hAnsi="Times New Roman" w:cs="Times New Roman"/>
          <w:bCs/>
          <w:sz w:val="24"/>
          <w:szCs w:val="24"/>
        </w:rPr>
        <w:t xml:space="preserve"> and cognitive ability</w:t>
      </w:r>
      <w:r w:rsidR="00743F88" w:rsidRPr="00E668B2">
        <w:rPr>
          <w:rFonts w:ascii="Times New Roman" w:hAnsi="Times New Roman" w:cs="Times New Roman"/>
          <w:bCs/>
          <w:sz w:val="24"/>
          <w:szCs w:val="24"/>
        </w:rPr>
        <w:t xml:space="preserve"> </w:t>
      </w:r>
      <w:r w:rsidR="00383B66" w:rsidRPr="00E668B2">
        <w:rPr>
          <w:rFonts w:ascii="Times New Roman" w:hAnsi="Times New Roman" w:cs="Times New Roman"/>
          <w:bCs/>
          <w:sz w:val="24"/>
          <w:szCs w:val="24"/>
        </w:rPr>
        <w:t xml:space="preserve">arising with </w:t>
      </w:r>
      <w:r w:rsidR="00743F88" w:rsidRPr="00E668B2">
        <w:rPr>
          <w:rFonts w:ascii="Times New Roman" w:hAnsi="Times New Roman" w:cs="Times New Roman"/>
          <w:bCs/>
          <w:sz w:val="24"/>
          <w:szCs w:val="24"/>
        </w:rPr>
        <w:t>age</w:t>
      </w:r>
      <w:r w:rsidR="00CC1E3F" w:rsidRPr="00E668B2">
        <w:rPr>
          <w:rFonts w:ascii="Times New Roman" w:hAnsi="Times New Roman" w:cs="Times New Roman"/>
          <w:bCs/>
          <w:sz w:val="24"/>
          <w:szCs w:val="24"/>
        </w:rPr>
        <w:t xml:space="preserve">, </w:t>
      </w:r>
      <w:r w:rsidR="00743F88" w:rsidRPr="00E668B2">
        <w:rPr>
          <w:rFonts w:ascii="Times New Roman" w:hAnsi="Times New Roman" w:cs="Times New Roman"/>
          <w:bCs/>
          <w:sz w:val="24"/>
          <w:szCs w:val="24"/>
        </w:rPr>
        <w:t xml:space="preserve">adult </w:t>
      </w:r>
      <w:r w:rsidR="004C0545" w:rsidRPr="00E668B2">
        <w:rPr>
          <w:rFonts w:ascii="Times New Roman" w:hAnsi="Times New Roman" w:cs="Times New Roman"/>
          <w:bCs/>
          <w:sz w:val="24"/>
          <w:szCs w:val="24"/>
        </w:rPr>
        <w:t xml:space="preserve">ADHD </w:t>
      </w:r>
      <w:r w:rsidR="00743F88" w:rsidRPr="00E668B2">
        <w:rPr>
          <w:rFonts w:ascii="Times New Roman" w:hAnsi="Times New Roman" w:cs="Times New Roman"/>
          <w:bCs/>
          <w:sz w:val="24"/>
          <w:szCs w:val="24"/>
        </w:rPr>
        <w:t xml:space="preserve">is still prominent in daily life impairments </w:t>
      </w:r>
      <w:r w:rsidR="00743F88"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{"citationItems":[{"id":"ITEM-1","itemData":{"DOI":"10.1016/j.apnu.2014.10.001","ISSN":"08839417","PMID":"25634876","abstract":"Aim: The Lifetime Impairment Survey assessed how ADHD impairs everyday life, identifying areas most affected. Methods: This opinion-based survey evaluated experiences, diagnosis and treatment of lifetime impairment in adults with (. n=. 89) and without (. n=. 94) ADHD. Groups were compared using impairment and symptoms scales; higher scores indicate greater impairment. Results: Mean (standard deviation) age at diagnosis was 18.2 (11.5) years; 47.1% were taking prescription medication for ADHD. Adults with ADHD reported greater impairments than those without for all scales (. p&lt;. 0.001) except the involvement scale. Conclusion: Greater impairments in adults with than without ADHD suggest a continued impact throughout their daily lives.","author":[{"dropping-particle":"","family":"Pitts","given":"M.","non-dropping-particle":"","parse-names":false,"suffix":""},{"dropping-particle":"","family":"Mangle","given":"L.","non-dropping-particle":"","parse-names":false,"suffix":""},{"dropping-particle":"","family":"Asherson","given":"P.","non-dropping-particle":"","parse-names":false,"suffix":""}],"container-title":"Archives of Psychiatric Nursing","id":"ITEM-1","issue":"1","issued":{"date-parts":[["2015"]]},"page":"56-63","publisher":"Elsevier","title":"Impairments, Diagnosis and Treatments Associated with Attention-Deficit/Hyperactivity Disorder (ADHD) in UK Adults: Results from the Lifetime Impairment Survey","type":"article-journal","volume":"29"},"uris":["http://www.mendeley.com/documents/?uuid=f48970f8-3dbb-46e9-96a9-dfa0bf1efa69"]}],"mendeley":{"formattedCitation":"(Pitts et al., 2015)","plainTextFormattedCitation":"(Pitts et al., 2015)","previouslyFormattedCitation":"(Pitts et al., 2015)"},"properties":{"noteIndex":0},"schema":"https://github.com/citation-style-language/schema/raw/master/csl-citation.json"}</w:instrText>
      </w:r>
      <w:r w:rsidR="00743F88" w:rsidRPr="00E668B2">
        <w:rPr>
          <w:rFonts w:ascii="Times New Roman" w:hAnsi="Times New Roman" w:cs="Times New Roman"/>
          <w:bCs/>
          <w:sz w:val="24"/>
          <w:szCs w:val="24"/>
        </w:rPr>
        <w:fldChar w:fldCharType="separate"/>
      </w:r>
      <w:r w:rsidR="00743F88" w:rsidRPr="00E668B2">
        <w:rPr>
          <w:rFonts w:ascii="Times New Roman" w:hAnsi="Times New Roman" w:cs="Times New Roman"/>
          <w:bCs/>
          <w:noProof/>
          <w:sz w:val="24"/>
          <w:szCs w:val="24"/>
        </w:rPr>
        <w:t>(Pitts et al., 2015)</w:t>
      </w:r>
      <w:r w:rsidR="00743F88" w:rsidRPr="00E668B2">
        <w:rPr>
          <w:rFonts w:ascii="Times New Roman" w:hAnsi="Times New Roman" w:cs="Times New Roman"/>
          <w:bCs/>
          <w:sz w:val="24"/>
          <w:szCs w:val="24"/>
        </w:rPr>
        <w:fldChar w:fldCharType="end"/>
      </w:r>
      <w:r w:rsidR="00743F88" w:rsidRPr="00E668B2">
        <w:rPr>
          <w:rFonts w:ascii="Times New Roman" w:hAnsi="Times New Roman" w:cs="Times New Roman"/>
          <w:bCs/>
          <w:sz w:val="24"/>
          <w:szCs w:val="24"/>
        </w:rPr>
        <w:t xml:space="preserve">. </w:t>
      </w:r>
      <w:r w:rsidR="00383B66" w:rsidRPr="00E668B2">
        <w:rPr>
          <w:rFonts w:ascii="Times New Roman" w:hAnsi="Times New Roman" w:cs="Times New Roman"/>
          <w:bCs/>
          <w:sz w:val="24"/>
          <w:szCs w:val="24"/>
        </w:rPr>
        <w:t>The a</w:t>
      </w:r>
      <w:r w:rsidR="00743F88" w:rsidRPr="00E668B2">
        <w:rPr>
          <w:rFonts w:ascii="Times New Roman" w:hAnsi="Times New Roman" w:cs="Times New Roman"/>
          <w:bCs/>
          <w:sz w:val="24"/>
          <w:szCs w:val="24"/>
        </w:rPr>
        <w:t xml:space="preserve">bove-cited studies </w:t>
      </w:r>
      <w:r w:rsidR="00383B66" w:rsidRPr="00E668B2">
        <w:rPr>
          <w:rFonts w:ascii="Times New Roman" w:hAnsi="Times New Roman" w:cs="Times New Roman"/>
          <w:bCs/>
          <w:sz w:val="24"/>
          <w:szCs w:val="24"/>
        </w:rPr>
        <w:t xml:space="preserve">have </w:t>
      </w:r>
      <w:r w:rsidR="00743F88" w:rsidRPr="00E668B2">
        <w:rPr>
          <w:rFonts w:ascii="Times New Roman" w:hAnsi="Times New Roman" w:cs="Times New Roman"/>
          <w:bCs/>
          <w:sz w:val="24"/>
          <w:szCs w:val="24"/>
        </w:rPr>
        <w:t xml:space="preserve">supported the view that </w:t>
      </w:r>
      <w:r w:rsidR="005F7DBF" w:rsidRPr="00E668B2">
        <w:rPr>
          <w:rFonts w:ascii="Times New Roman" w:hAnsi="Times New Roman" w:cs="Times New Roman"/>
          <w:bCs/>
          <w:sz w:val="24"/>
          <w:szCs w:val="24"/>
        </w:rPr>
        <w:t>di</w:t>
      </w:r>
      <w:r w:rsidR="00383B66" w:rsidRPr="00E668B2">
        <w:rPr>
          <w:rFonts w:ascii="Times New Roman" w:hAnsi="Times New Roman" w:cs="Times New Roman"/>
          <w:bCs/>
          <w:sz w:val="24"/>
          <w:szCs w:val="24"/>
        </w:rPr>
        <w:t xml:space="preserve">fferent higher-order </w:t>
      </w:r>
      <w:r w:rsidR="005F7DBF" w:rsidRPr="00E668B2">
        <w:rPr>
          <w:rFonts w:ascii="Times New Roman" w:hAnsi="Times New Roman" w:cs="Times New Roman"/>
          <w:bCs/>
          <w:sz w:val="24"/>
          <w:szCs w:val="24"/>
        </w:rPr>
        <w:t xml:space="preserve">cognitive functions may be </w:t>
      </w:r>
      <w:r w:rsidR="00383B66" w:rsidRPr="00E668B2">
        <w:rPr>
          <w:rFonts w:ascii="Times New Roman" w:hAnsi="Times New Roman" w:cs="Times New Roman"/>
          <w:bCs/>
          <w:sz w:val="24"/>
          <w:szCs w:val="24"/>
        </w:rPr>
        <w:t>viable</w:t>
      </w:r>
      <w:r w:rsidR="005F7DBF" w:rsidRPr="00E668B2">
        <w:rPr>
          <w:rFonts w:ascii="Times New Roman" w:hAnsi="Times New Roman" w:cs="Times New Roman"/>
          <w:bCs/>
          <w:sz w:val="24"/>
          <w:szCs w:val="24"/>
        </w:rPr>
        <w:t xml:space="preserve"> targets in ADHD</w:t>
      </w:r>
      <w:r w:rsidR="008504CB" w:rsidRPr="00E668B2">
        <w:rPr>
          <w:rFonts w:ascii="Times New Roman" w:hAnsi="Times New Roman" w:cs="Times New Roman"/>
          <w:bCs/>
          <w:sz w:val="24"/>
          <w:szCs w:val="24"/>
        </w:rPr>
        <w:t xml:space="preserve"> treatment</w:t>
      </w:r>
      <w:r w:rsidR="001000F4" w:rsidRPr="00E668B2">
        <w:rPr>
          <w:rFonts w:ascii="Times New Roman" w:hAnsi="Times New Roman" w:cs="Times New Roman"/>
          <w:bCs/>
          <w:sz w:val="24"/>
          <w:szCs w:val="24"/>
        </w:rPr>
        <w:t xml:space="preserve">, </w:t>
      </w:r>
      <w:r w:rsidR="005F7DBF" w:rsidRPr="00E668B2">
        <w:rPr>
          <w:rFonts w:ascii="Times New Roman" w:hAnsi="Times New Roman" w:cs="Times New Roman"/>
          <w:bCs/>
          <w:sz w:val="24"/>
          <w:szCs w:val="24"/>
        </w:rPr>
        <w:t>however</w:t>
      </w:r>
      <w:r w:rsidR="001000F4" w:rsidRPr="00E668B2">
        <w:rPr>
          <w:rFonts w:ascii="Times New Roman" w:hAnsi="Times New Roman" w:cs="Times New Roman"/>
          <w:bCs/>
          <w:sz w:val="24"/>
          <w:szCs w:val="24"/>
        </w:rPr>
        <w:t>,</w:t>
      </w:r>
      <w:r w:rsidR="005F7DBF" w:rsidRPr="00E668B2">
        <w:rPr>
          <w:rFonts w:ascii="Times New Roman" w:hAnsi="Times New Roman" w:cs="Times New Roman"/>
          <w:bCs/>
          <w:sz w:val="24"/>
          <w:szCs w:val="24"/>
        </w:rPr>
        <w:t xml:space="preserve"> inconsistent results have been reported </w:t>
      </w:r>
      <w:proofErr w:type="gramStart"/>
      <w:r w:rsidR="005F7DBF" w:rsidRPr="00E668B2">
        <w:rPr>
          <w:rFonts w:ascii="Times New Roman" w:hAnsi="Times New Roman" w:cs="Times New Roman"/>
          <w:bCs/>
          <w:sz w:val="24"/>
          <w:szCs w:val="24"/>
        </w:rPr>
        <w:t xml:space="preserve">in regard </w:t>
      </w:r>
      <w:r w:rsidR="005F7DBF" w:rsidRPr="00E668B2">
        <w:rPr>
          <w:rFonts w:ascii="Times New Roman" w:hAnsi="Times New Roman" w:cs="Times New Roman"/>
          <w:bCs/>
          <w:sz w:val="24"/>
          <w:szCs w:val="24"/>
        </w:rPr>
        <w:lastRenderedPageBreak/>
        <w:t>to</w:t>
      </w:r>
      <w:proofErr w:type="gramEnd"/>
      <w:r w:rsidR="005F7DBF" w:rsidRPr="00E668B2">
        <w:rPr>
          <w:rFonts w:ascii="Times New Roman" w:hAnsi="Times New Roman" w:cs="Times New Roman"/>
          <w:bCs/>
          <w:sz w:val="24"/>
          <w:szCs w:val="24"/>
        </w:rPr>
        <w:t xml:space="preserve"> deficits in </w:t>
      </w:r>
      <w:r w:rsidR="001000F4" w:rsidRPr="00E668B2">
        <w:rPr>
          <w:rFonts w:ascii="Times New Roman" w:hAnsi="Times New Roman" w:cs="Times New Roman"/>
          <w:bCs/>
          <w:sz w:val="24"/>
          <w:szCs w:val="24"/>
        </w:rPr>
        <w:t>cognitive flexibility</w:t>
      </w:r>
      <w:r w:rsidR="00CC1E3F" w:rsidRPr="00E668B2">
        <w:rPr>
          <w:rFonts w:ascii="Times New Roman" w:hAnsi="Times New Roman" w:cs="Times New Roman"/>
          <w:bCs/>
          <w:sz w:val="24"/>
          <w:szCs w:val="24"/>
        </w:rPr>
        <w:t xml:space="preserve">, </w:t>
      </w:r>
      <w:r w:rsidR="005F7DBF" w:rsidRPr="00E668B2">
        <w:rPr>
          <w:rFonts w:ascii="Times New Roman" w:hAnsi="Times New Roman" w:cs="Times New Roman"/>
          <w:bCs/>
          <w:sz w:val="24"/>
          <w:szCs w:val="24"/>
        </w:rPr>
        <w:t>emotion recognition and metacognition</w:t>
      </w:r>
      <w:r w:rsidR="008504CB" w:rsidRPr="00E668B2">
        <w:rPr>
          <w:rFonts w:ascii="Times New Roman" w:hAnsi="Times New Roman" w:cs="Times New Roman"/>
          <w:bCs/>
          <w:sz w:val="24"/>
          <w:szCs w:val="24"/>
        </w:rPr>
        <w:t>s</w:t>
      </w:r>
      <w:r w:rsidR="005F7DBF" w:rsidRPr="00E668B2">
        <w:rPr>
          <w:rFonts w:ascii="Times New Roman" w:hAnsi="Times New Roman" w:cs="Times New Roman"/>
          <w:bCs/>
          <w:sz w:val="24"/>
          <w:szCs w:val="24"/>
        </w:rPr>
        <w:t>.</w:t>
      </w:r>
      <w:r w:rsidR="00743F88" w:rsidRPr="00E668B2">
        <w:rPr>
          <w:rFonts w:ascii="Times New Roman" w:hAnsi="Times New Roman" w:cs="Times New Roman"/>
          <w:bCs/>
          <w:sz w:val="24"/>
          <w:szCs w:val="24"/>
        </w:rPr>
        <w:t xml:space="preserve"> </w:t>
      </w:r>
      <w:r w:rsidR="005F7DBF" w:rsidRPr="00E668B2">
        <w:rPr>
          <w:rFonts w:ascii="Times New Roman" w:hAnsi="Times New Roman" w:cs="Times New Roman"/>
          <w:bCs/>
          <w:sz w:val="24"/>
          <w:szCs w:val="24"/>
        </w:rPr>
        <w:t xml:space="preserve">Therefore, we acknowledge that there is </w:t>
      </w:r>
      <w:r w:rsidR="008504CB" w:rsidRPr="00E668B2">
        <w:rPr>
          <w:rFonts w:ascii="Times New Roman" w:hAnsi="Times New Roman" w:cs="Times New Roman"/>
          <w:bCs/>
          <w:sz w:val="24"/>
          <w:szCs w:val="24"/>
        </w:rPr>
        <w:t xml:space="preserve">a clear </w:t>
      </w:r>
      <w:r w:rsidR="005F7DBF" w:rsidRPr="00E668B2">
        <w:rPr>
          <w:rFonts w:ascii="Times New Roman" w:hAnsi="Times New Roman" w:cs="Times New Roman"/>
          <w:bCs/>
          <w:sz w:val="24"/>
          <w:szCs w:val="24"/>
        </w:rPr>
        <w:t xml:space="preserve">need for </w:t>
      </w:r>
      <w:r w:rsidR="008504CB" w:rsidRPr="00E668B2">
        <w:rPr>
          <w:rFonts w:ascii="Times New Roman" w:hAnsi="Times New Roman" w:cs="Times New Roman"/>
          <w:bCs/>
          <w:sz w:val="24"/>
          <w:szCs w:val="24"/>
        </w:rPr>
        <w:t>research</w:t>
      </w:r>
      <w:r w:rsidR="005F7DBF" w:rsidRPr="00E668B2">
        <w:rPr>
          <w:rFonts w:ascii="Times New Roman" w:hAnsi="Times New Roman" w:cs="Times New Roman"/>
          <w:bCs/>
          <w:sz w:val="24"/>
          <w:szCs w:val="24"/>
        </w:rPr>
        <w:t xml:space="preserve"> which </w:t>
      </w:r>
      <w:r w:rsidR="00393ADE" w:rsidRPr="00E668B2">
        <w:rPr>
          <w:rFonts w:ascii="Times New Roman" w:hAnsi="Times New Roman" w:cs="Times New Roman"/>
          <w:bCs/>
          <w:sz w:val="24"/>
          <w:szCs w:val="24"/>
        </w:rPr>
        <w:t>assess</w:t>
      </w:r>
      <w:r w:rsidR="00D462BC" w:rsidRPr="00E668B2">
        <w:rPr>
          <w:rFonts w:ascii="Times New Roman" w:hAnsi="Times New Roman" w:cs="Times New Roman"/>
          <w:bCs/>
          <w:sz w:val="24"/>
          <w:szCs w:val="24"/>
        </w:rPr>
        <w:t>es</w:t>
      </w:r>
      <w:r w:rsidR="00393ADE" w:rsidRPr="00E668B2">
        <w:rPr>
          <w:rFonts w:ascii="Times New Roman" w:hAnsi="Times New Roman" w:cs="Times New Roman"/>
          <w:bCs/>
          <w:sz w:val="24"/>
          <w:szCs w:val="24"/>
        </w:rPr>
        <w:t xml:space="preserve"> </w:t>
      </w:r>
      <w:r w:rsidR="00F5128D" w:rsidRPr="00E668B2">
        <w:rPr>
          <w:rFonts w:ascii="Times New Roman" w:hAnsi="Times New Roman" w:cs="Times New Roman"/>
          <w:bCs/>
          <w:sz w:val="24"/>
          <w:szCs w:val="24"/>
        </w:rPr>
        <w:t>the</w:t>
      </w:r>
      <w:r w:rsidR="00D462BC" w:rsidRPr="00E668B2">
        <w:rPr>
          <w:rFonts w:ascii="Times New Roman" w:hAnsi="Times New Roman" w:cs="Times New Roman"/>
          <w:bCs/>
          <w:sz w:val="24"/>
          <w:szCs w:val="24"/>
        </w:rPr>
        <w:t xml:space="preserve"> relative contribution of these</w:t>
      </w:r>
      <w:r w:rsidR="00F5128D" w:rsidRPr="00E668B2">
        <w:rPr>
          <w:rFonts w:ascii="Times New Roman" w:hAnsi="Times New Roman" w:cs="Times New Roman"/>
          <w:bCs/>
          <w:sz w:val="24"/>
          <w:szCs w:val="24"/>
        </w:rPr>
        <w:t xml:space="preserve"> </w:t>
      </w:r>
      <w:r w:rsidR="00DC4601" w:rsidRPr="00E668B2">
        <w:rPr>
          <w:rFonts w:ascii="Times New Roman" w:hAnsi="Times New Roman" w:cs="Times New Roman"/>
          <w:bCs/>
          <w:sz w:val="24"/>
          <w:szCs w:val="24"/>
        </w:rPr>
        <w:t xml:space="preserve">three </w:t>
      </w:r>
      <w:r w:rsidR="00383B66" w:rsidRPr="00E668B2">
        <w:rPr>
          <w:rFonts w:ascii="Times New Roman" w:hAnsi="Times New Roman" w:cs="Times New Roman"/>
          <w:bCs/>
          <w:sz w:val="24"/>
          <w:szCs w:val="24"/>
        </w:rPr>
        <w:t>higher-order cognitive functions</w:t>
      </w:r>
      <w:r w:rsidR="005F7DBF" w:rsidRPr="00E668B2">
        <w:rPr>
          <w:rFonts w:ascii="Times New Roman" w:hAnsi="Times New Roman" w:cs="Times New Roman"/>
          <w:bCs/>
          <w:sz w:val="24"/>
          <w:szCs w:val="24"/>
        </w:rPr>
        <w:t xml:space="preserve"> </w:t>
      </w:r>
      <w:r w:rsidR="00393ADE" w:rsidRPr="00E668B2">
        <w:rPr>
          <w:rFonts w:ascii="Times New Roman" w:hAnsi="Times New Roman" w:cs="Times New Roman"/>
          <w:bCs/>
          <w:sz w:val="24"/>
          <w:szCs w:val="24"/>
        </w:rPr>
        <w:t>in</w:t>
      </w:r>
      <w:r w:rsidR="005F7DBF" w:rsidRPr="00E668B2">
        <w:rPr>
          <w:rFonts w:ascii="Times New Roman" w:hAnsi="Times New Roman" w:cs="Times New Roman"/>
          <w:bCs/>
          <w:sz w:val="24"/>
          <w:szCs w:val="24"/>
        </w:rPr>
        <w:t xml:space="preserve"> adult ADHD. </w:t>
      </w:r>
      <w:r w:rsidR="00D42509" w:rsidRPr="00E668B2">
        <w:rPr>
          <w:rFonts w:ascii="Times New Roman" w:hAnsi="Times New Roman" w:cs="Times New Roman"/>
          <w:bCs/>
          <w:sz w:val="24"/>
          <w:szCs w:val="24"/>
        </w:rPr>
        <w:t xml:space="preserve">To our knowledge, </w:t>
      </w:r>
      <w:r w:rsidRPr="00E668B2">
        <w:rPr>
          <w:rFonts w:ascii="Times New Roman" w:hAnsi="Times New Roman" w:cs="Times New Roman"/>
          <w:bCs/>
          <w:sz w:val="24"/>
          <w:szCs w:val="24"/>
        </w:rPr>
        <w:t xml:space="preserve">there is no study which </w:t>
      </w:r>
      <w:r w:rsidR="00383B66" w:rsidRPr="00E668B2">
        <w:rPr>
          <w:rFonts w:ascii="Times New Roman" w:hAnsi="Times New Roman" w:cs="Times New Roman"/>
          <w:bCs/>
          <w:sz w:val="24"/>
          <w:szCs w:val="24"/>
        </w:rPr>
        <w:t xml:space="preserve">has </w:t>
      </w:r>
      <w:r w:rsidRPr="00E668B2">
        <w:rPr>
          <w:rFonts w:ascii="Times New Roman" w:hAnsi="Times New Roman" w:cs="Times New Roman"/>
          <w:bCs/>
          <w:sz w:val="24"/>
          <w:szCs w:val="24"/>
        </w:rPr>
        <w:t>evaluate</w:t>
      </w:r>
      <w:r w:rsidR="00383B66" w:rsidRPr="00E668B2">
        <w:rPr>
          <w:rFonts w:ascii="Times New Roman" w:hAnsi="Times New Roman" w:cs="Times New Roman"/>
          <w:bCs/>
          <w:sz w:val="24"/>
          <w:szCs w:val="24"/>
        </w:rPr>
        <w:t>d</w:t>
      </w:r>
      <w:r w:rsidRPr="00E668B2">
        <w:rPr>
          <w:rFonts w:ascii="Times New Roman" w:hAnsi="Times New Roman" w:cs="Times New Roman"/>
          <w:bCs/>
          <w:sz w:val="24"/>
          <w:szCs w:val="24"/>
        </w:rPr>
        <w:t xml:space="preserve"> </w:t>
      </w:r>
      <w:r w:rsidR="00393ADE" w:rsidRPr="00E668B2">
        <w:rPr>
          <w:rFonts w:ascii="Times New Roman" w:hAnsi="Times New Roman" w:cs="Times New Roman"/>
          <w:bCs/>
          <w:sz w:val="24"/>
          <w:szCs w:val="24"/>
        </w:rPr>
        <w:t xml:space="preserve">these </w:t>
      </w:r>
      <w:r w:rsidR="00D462BC" w:rsidRPr="00E668B2">
        <w:rPr>
          <w:rFonts w:ascii="Times New Roman" w:hAnsi="Times New Roman" w:cs="Times New Roman"/>
          <w:bCs/>
          <w:sz w:val="24"/>
          <w:szCs w:val="24"/>
        </w:rPr>
        <w:t>three</w:t>
      </w:r>
      <w:r w:rsidR="00393ADE" w:rsidRPr="00E668B2">
        <w:rPr>
          <w:rFonts w:ascii="Times New Roman" w:hAnsi="Times New Roman" w:cs="Times New Roman"/>
          <w:bCs/>
          <w:sz w:val="24"/>
          <w:szCs w:val="24"/>
        </w:rPr>
        <w:t xml:space="preserve"> constructs</w:t>
      </w:r>
      <w:r w:rsidRPr="00E668B2">
        <w:rPr>
          <w:rFonts w:ascii="Times New Roman" w:hAnsi="Times New Roman" w:cs="Times New Roman"/>
          <w:bCs/>
          <w:sz w:val="24"/>
          <w:szCs w:val="24"/>
        </w:rPr>
        <w:t xml:space="preserve"> </w:t>
      </w:r>
      <w:r w:rsidR="00393ADE" w:rsidRPr="00E668B2">
        <w:rPr>
          <w:rFonts w:ascii="Times New Roman" w:hAnsi="Times New Roman" w:cs="Times New Roman"/>
          <w:bCs/>
          <w:sz w:val="24"/>
          <w:szCs w:val="24"/>
        </w:rPr>
        <w:t>concurrently</w:t>
      </w:r>
      <w:r w:rsidRPr="00E668B2">
        <w:rPr>
          <w:rFonts w:ascii="Times New Roman" w:hAnsi="Times New Roman" w:cs="Times New Roman"/>
          <w:bCs/>
          <w:sz w:val="24"/>
          <w:szCs w:val="24"/>
        </w:rPr>
        <w:t xml:space="preserve"> among adult ADHD </w:t>
      </w:r>
      <w:r w:rsidR="00383B66" w:rsidRPr="00E668B2">
        <w:rPr>
          <w:rFonts w:ascii="Times New Roman" w:hAnsi="Times New Roman" w:cs="Times New Roman"/>
          <w:bCs/>
          <w:sz w:val="24"/>
          <w:szCs w:val="24"/>
        </w:rPr>
        <w:t>patients</w:t>
      </w:r>
      <w:r w:rsidRPr="00E668B2">
        <w:rPr>
          <w:rFonts w:ascii="Times New Roman" w:hAnsi="Times New Roman" w:cs="Times New Roman"/>
          <w:bCs/>
          <w:sz w:val="24"/>
          <w:szCs w:val="24"/>
        </w:rPr>
        <w:t>.</w:t>
      </w:r>
      <w:r w:rsidR="00743F88" w:rsidRPr="00E668B2">
        <w:rPr>
          <w:rFonts w:ascii="Times New Roman" w:hAnsi="Times New Roman" w:cs="Times New Roman"/>
          <w:bCs/>
          <w:sz w:val="24"/>
          <w:szCs w:val="24"/>
        </w:rPr>
        <w:t xml:space="preserve"> </w:t>
      </w:r>
      <w:r w:rsidR="00F5128D" w:rsidRPr="00E668B2">
        <w:rPr>
          <w:rFonts w:ascii="Times New Roman" w:hAnsi="Times New Roman" w:cs="Times New Roman"/>
          <w:bCs/>
          <w:sz w:val="24"/>
          <w:szCs w:val="24"/>
        </w:rPr>
        <w:t>Accordingly, this study aimed to examine</w:t>
      </w:r>
      <w:r w:rsidR="00383B66" w:rsidRPr="00E668B2">
        <w:rPr>
          <w:rFonts w:ascii="Times New Roman" w:hAnsi="Times New Roman" w:cs="Times New Roman"/>
          <w:bCs/>
          <w:sz w:val="24"/>
          <w:szCs w:val="24"/>
        </w:rPr>
        <w:t>:</w:t>
      </w:r>
      <w:r w:rsidR="00F5128D" w:rsidRPr="00E668B2">
        <w:rPr>
          <w:rFonts w:ascii="Times New Roman" w:hAnsi="Times New Roman" w:cs="Times New Roman"/>
          <w:bCs/>
          <w:sz w:val="24"/>
          <w:szCs w:val="24"/>
        </w:rPr>
        <w:t xml:space="preserve"> </w:t>
      </w:r>
      <w:r w:rsidR="00D462BC" w:rsidRPr="00E668B2">
        <w:rPr>
          <w:rFonts w:ascii="Times New Roman" w:hAnsi="Times New Roman" w:cs="Times New Roman"/>
          <w:bCs/>
          <w:sz w:val="24"/>
          <w:szCs w:val="24"/>
        </w:rPr>
        <w:t>(1</w:t>
      </w:r>
      <w:r w:rsidR="00F5128D" w:rsidRPr="00E668B2">
        <w:rPr>
          <w:rFonts w:ascii="Times New Roman" w:hAnsi="Times New Roman" w:cs="Times New Roman"/>
          <w:bCs/>
          <w:sz w:val="24"/>
          <w:szCs w:val="24"/>
        </w:rPr>
        <w:t xml:space="preserve">) whether </w:t>
      </w:r>
      <w:r w:rsidR="00393ADE" w:rsidRPr="00E668B2">
        <w:rPr>
          <w:rFonts w:ascii="Times New Roman" w:hAnsi="Times New Roman" w:cs="Times New Roman"/>
          <w:bCs/>
          <w:sz w:val="24"/>
          <w:szCs w:val="24"/>
        </w:rPr>
        <w:t>cognitive flexibility</w:t>
      </w:r>
      <w:r w:rsidR="00F5128D" w:rsidRPr="00E668B2">
        <w:rPr>
          <w:rFonts w:ascii="Times New Roman" w:hAnsi="Times New Roman" w:cs="Times New Roman"/>
          <w:bCs/>
          <w:sz w:val="24"/>
          <w:szCs w:val="24"/>
        </w:rPr>
        <w:t>, emotion recognition and metacognition</w:t>
      </w:r>
      <w:r w:rsidR="00D462BC" w:rsidRPr="00E668B2">
        <w:rPr>
          <w:rFonts w:ascii="Times New Roman" w:hAnsi="Times New Roman" w:cs="Times New Roman"/>
          <w:bCs/>
          <w:sz w:val="24"/>
          <w:szCs w:val="24"/>
        </w:rPr>
        <w:t>s</w:t>
      </w:r>
      <w:r w:rsidR="00F5128D" w:rsidRPr="00E668B2">
        <w:rPr>
          <w:rFonts w:ascii="Times New Roman" w:hAnsi="Times New Roman" w:cs="Times New Roman"/>
          <w:bCs/>
          <w:sz w:val="24"/>
          <w:szCs w:val="24"/>
        </w:rPr>
        <w:t xml:space="preserve"> differ</w:t>
      </w:r>
      <w:r w:rsidR="00D462BC" w:rsidRPr="00E668B2">
        <w:rPr>
          <w:rFonts w:ascii="Times New Roman" w:hAnsi="Times New Roman" w:cs="Times New Roman"/>
          <w:bCs/>
          <w:sz w:val="24"/>
          <w:szCs w:val="24"/>
        </w:rPr>
        <w:t>ed</w:t>
      </w:r>
      <w:r w:rsidR="00F5128D" w:rsidRPr="00E668B2">
        <w:rPr>
          <w:rFonts w:ascii="Times New Roman" w:hAnsi="Times New Roman" w:cs="Times New Roman"/>
          <w:bCs/>
          <w:sz w:val="24"/>
          <w:szCs w:val="24"/>
        </w:rPr>
        <w:t xml:space="preserve"> between adult ADHD </w:t>
      </w:r>
      <w:r w:rsidR="00383B66" w:rsidRPr="00E668B2">
        <w:rPr>
          <w:rFonts w:ascii="Times New Roman" w:hAnsi="Times New Roman" w:cs="Times New Roman"/>
          <w:bCs/>
          <w:sz w:val="24"/>
          <w:szCs w:val="24"/>
        </w:rPr>
        <w:t xml:space="preserve">patients </w:t>
      </w:r>
      <w:r w:rsidR="00F5128D" w:rsidRPr="00E668B2">
        <w:rPr>
          <w:rFonts w:ascii="Times New Roman" w:hAnsi="Times New Roman" w:cs="Times New Roman"/>
          <w:bCs/>
          <w:sz w:val="24"/>
          <w:szCs w:val="24"/>
        </w:rPr>
        <w:t>and healthy controls</w:t>
      </w:r>
      <w:r w:rsidR="00383B66" w:rsidRPr="00E668B2">
        <w:rPr>
          <w:rFonts w:ascii="Times New Roman" w:hAnsi="Times New Roman" w:cs="Times New Roman"/>
          <w:bCs/>
          <w:sz w:val="24"/>
          <w:szCs w:val="24"/>
        </w:rPr>
        <w:t>; and</w:t>
      </w:r>
      <w:r w:rsidR="00F5128D" w:rsidRPr="00E668B2">
        <w:rPr>
          <w:rFonts w:ascii="Times New Roman" w:hAnsi="Times New Roman" w:cs="Times New Roman"/>
          <w:bCs/>
          <w:sz w:val="24"/>
          <w:szCs w:val="24"/>
        </w:rPr>
        <w:t xml:space="preserve"> </w:t>
      </w:r>
      <w:r w:rsidR="00D462BC" w:rsidRPr="00E668B2">
        <w:rPr>
          <w:rFonts w:ascii="Times New Roman" w:hAnsi="Times New Roman" w:cs="Times New Roman"/>
          <w:bCs/>
          <w:sz w:val="24"/>
          <w:szCs w:val="24"/>
        </w:rPr>
        <w:t>(2</w:t>
      </w:r>
      <w:r w:rsidR="00F5128D" w:rsidRPr="00E668B2">
        <w:rPr>
          <w:rFonts w:ascii="Times New Roman" w:hAnsi="Times New Roman" w:cs="Times New Roman"/>
          <w:bCs/>
          <w:sz w:val="24"/>
          <w:szCs w:val="24"/>
        </w:rPr>
        <w:t xml:space="preserve">) whether </w:t>
      </w:r>
      <w:r w:rsidR="00393ADE" w:rsidRPr="00E668B2">
        <w:rPr>
          <w:rFonts w:ascii="Times New Roman" w:hAnsi="Times New Roman" w:cs="Times New Roman"/>
          <w:bCs/>
          <w:sz w:val="24"/>
          <w:szCs w:val="24"/>
        </w:rPr>
        <w:t>cognitive flexibility, emotion recognition and metacognition</w:t>
      </w:r>
      <w:r w:rsidR="00D462BC" w:rsidRPr="00E668B2">
        <w:rPr>
          <w:rFonts w:ascii="Times New Roman" w:hAnsi="Times New Roman" w:cs="Times New Roman"/>
          <w:bCs/>
          <w:sz w:val="24"/>
          <w:szCs w:val="24"/>
        </w:rPr>
        <w:t>s</w:t>
      </w:r>
      <w:r w:rsidR="00F5128D" w:rsidRPr="00E668B2">
        <w:rPr>
          <w:rFonts w:ascii="Times New Roman" w:hAnsi="Times New Roman" w:cs="Times New Roman"/>
          <w:bCs/>
          <w:sz w:val="24"/>
          <w:szCs w:val="24"/>
        </w:rPr>
        <w:t xml:space="preserve"> </w:t>
      </w:r>
      <w:r w:rsidR="00D462BC" w:rsidRPr="00E668B2">
        <w:rPr>
          <w:rFonts w:ascii="Times New Roman" w:hAnsi="Times New Roman" w:cs="Times New Roman"/>
          <w:bCs/>
          <w:sz w:val="24"/>
          <w:szCs w:val="24"/>
        </w:rPr>
        <w:t xml:space="preserve">predicted </w:t>
      </w:r>
      <w:r w:rsidR="00393ADE" w:rsidRPr="00E668B2">
        <w:rPr>
          <w:rFonts w:ascii="Times New Roman" w:hAnsi="Times New Roman" w:cs="Times New Roman"/>
          <w:bCs/>
          <w:sz w:val="24"/>
          <w:szCs w:val="24"/>
        </w:rPr>
        <w:t xml:space="preserve">adult </w:t>
      </w:r>
      <w:r w:rsidR="00F5128D" w:rsidRPr="00E668B2">
        <w:rPr>
          <w:rFonts w:ascii="Times New Roman" w:hAnsi="Times New Roman" w:cs="Times New Roman"/>
          <w:bCs/>
          <w:sz w:val="24"/>
          <w:szCs w:val="24"/>
        </w:rPr>
        <w:t>ADHD symptoms</w:t>
      </w:r>
      <w:r w:rsidR="00393ADE" w:rsidRPr="00E668B2">
        <w:rPr>
          <w:rFonts w:ascii="Times New Roman" w:hAnsi="Times New Roman" w:cs="Times New Roman"/>
          <w:bCs/>
          <w:sz w:val="24"/>
          <w:szCs w:val="24"/>
        </w:rPr>
        <w:t>.</w:t>
      </w:r>
      <w:r w:rsidR="0093603A" w:rsidRPr="00E668B2">
        <w:rPr>
          <w:rFonts w:ascii="Times New Roman" w:hAnsi="Times New Roman" w:cs="Times New Roman"/>
          <w:bCs/>
          <w:sz w:val="24"/>
          <w:szCs w:val="24"/>
        </w:rPr>
        <w:t xml:space="preserve"> </w:t>
      </w:r>
      <w:r w:rsidR="006D6E08" w:rsidRPr="00E668B2">
        <w:rPr>
          <w:rFonts w:ascii="Times New Roman" w:hAnsi="Times New Roman" w:cs="Times New Roman"/>
          <w:sz w:val="24"/>
          <w:szCs w:val="24"/>
        </w:rPr>
        <w:t xml:space="preserve">Our hypotheses were: </w:t>
      </w:r>
      <w:r w:rsidR="00291968" w:rsidRPr="00E668B2">
        <w:rPr>
          <w:rFonts w:ascii="Times New Roman" w:hAnsi="Times New Roman" w:cs="Times New Roman"/>
          <w:sz w:val="24"/>
          <w:szCs w:val="24"/>
        </w:rPr>
        <w:t>(</w:t>
      </w:r>
      <w:proofErr w:type="spellStart"/>
      <w:r w:rsidR="006D6E08" w:rsidRPr="00E668B2">
        <w:rPr>
          <w:rFonts w:ascii="Times New Roman" w:hAnsi="Times New Roman" w:cs="Times New Roman"/>
          <w:sz w:val="24"/>
          <w:szCs w:val="24"/>
        </w:rPr>
        <w:t>i</w:t>
      </w:r>
      <w:proofErr w:type="spellEnd"/>
      <w:r w:rsidR="006D6E08" w:rsidRPr="00E668B2">
        <w:rPr>
          <w:rFonts w:ascii="Times New Roman" w:hAnsi="Times New Roman" w:cs="Times New Roman"/>
          <w:sz w:val="24"/>
          <w:szCs w:val="24"/>
        </w:rPr>
        <w:t xml:space="preserve">) ADHD patients may show decreased cognitive flexibility, poor ability in emotion recognition, and </w:t>
      </w:r>
      <w:r w:rsidR="00857C88" w:rsidRPr="00E668B2">
        <w:rPr>
          <w:rFonts w:ascii="Times New Roman" w:hAnsi="Times New Roman" w:cs="Times New Roman"/>
          <w:sz w:val="24"/>
          <w:szCs w:val="24"/>
        </w:rPr>
        <w:t xml:space="preserve">higher </w:t>
      </w:r>
      <w:r w:rsidR="006D6E08" w:rsidRPr="00E668B2">
        <w:rPr>
          <w:rFonts w:ascii="Times New Roman" w:hAnsi="Times New Roman" w:cs="Times New Roman"/>
          <w:sz w:val="24"/>
          <w:szCs w:val="24"/>
        </w:rPr>
        <w:t>dysfunctional metacognitions compared to healthy controls</w:t>
      </w:r>
      <w:r w:rsidR="00857C88" w:rsidRPr="00E668B2">
        <w:rPr>
          <w:rFonts w:ascii="Times New Roman" w:hAnsi="Times New Roman" w:cs="Times New Roman"/>
          <w:sz w:val="24"/>
          <w:szCs w:val="24"/>
        </w:rPr>
        <w:t>; and</w:t>
      </w:r>
      <w:r w:rsidR="006D6E08" w:rsidRPr="00E668B2">
        <w:rPr>
          <w:rFonts w:ascii="Times New Roman" w:hAnsi="Times New Roman" w:cs="Times New Roman"/>
          <w:sz w:val="24"/>
          <w:szCs w:val="24"/>
        </w:rPr>
        <w:t xml:space="preserve"> </w:t>
      </w:r>
      <w:r w:rsidR="00291968" w:rsidRPr="00E668B2">
        <w:rPr>
          <w:rFonts w:ascii="Times New Roman" w:hAnsi="Times New Roman" w:cs="Times New Roman"/>
          <w:sz w:val="24"/>
          <w:szCs w:val="24"/>
        </w:rPr>
        <w:t>(</w:t>
      </w:r>
      <w:r w:rsidR="006D6E08" w:rsidRPr="00E668B2">
        <w:rPr>
          <w:rFonts w:ascii="Times New Roman" w:hAnsi="Times New Roman" w:cs="Times New Roman"/>
          <w:sz w:val="24"/>
          <w:szCs w:val="24"/>
        </w:rPr>
        <w:t xml:space="preserve">ii) </w:t>
      </w:r>
      <w:r w:rsidR="00857C88" w:rsidRPr="00E668B2">
        <w:rPr>
          <w:rFonts w:ascii="Times New Roman" w:hAnsi="Times New Roman" w:cs="Times New Roman"/>
          <w:sz w:val="24"/>
          <w:szCs w:val="24"/>
        </w:rPr>
        <w:t>D</w:t>
      </w:r>
      <w:r w:rsidR="00FA4BFD" w:rsidRPr="00E668B2">
        <w:rPr>
          <w:rFonts w:ascii="Times New Roman" w:hAnsi="Times New Roman" w:cs="Times New Roman"/>
          <w:sz w:val="24"/>
          <w:szCs w:val="24"/>
        </w:rPr>
        <w:t xml:space="preserve">ecreased cognitive flexibility, poor ability in emotion recognition, and dysfunctional metacognitions may predict ADHD symptom severity. </w:t>
      </w:r>
    </w:p>
    <w:p w14:paraId="39903115" w14:textId="005BC98D" w:rsidR="005152AB" w:rsidRPr="00E668B2" w:rsidRDefault="0067789B" w:rsidP="00F0349C">
      <w:pPr>
        <w:spacing w:after="0" w:line="480" w:lineRule="auto"/>
        <w:jc w:val="center"/>
        <w:rPr>
          <w:rFonts w:ascii="Times New Roman" w:hAnsi="Times New Roman" w:cs="Times New Roman"/>
          <w:b/>
          <w:bCs/>
          <w:sz w:val="24"/>
          <w:szCs w:val="24"/>
        </w:rPr>
      </w:pPr>
      <w:r w:rsidRPr="00E668B2">
        <w:rPr>
          <w:rFonts w:ascii="Times New Roman" w:hAnsi="Times New Roman" w:cs="Times New Roman"/>
          <w:b/>
          <w:bCs/>
          <w:sz w:val="24"/>
          <w:szCs w:val="24"/>
        </w:rPr>
        <w:t>Methods</w:t>
      </w:r>
    </w:p>
    <w:p w14:paraId="3E67D51E" w14:textId="196CA300" w:rsidR="0067789B" w:rsidRPr="00E668B2" w:rsidRDefault="0067789B" w:rsidP="00F0349C">
      <w:pPr>
        <w:spacing w:after="0" w:line="480" w:lineRule="auto"/>
        <w:jc w:val="both"/>
        <w:rPr>
          <w:rFonts w:ascii="Times New Roman" w:hAnsi="Times New Roman" w:cs="Times New Roman"/>
          <w:b/>
          <w:bCs/>
          <w:sz w:val="24"/>
          <w:szCs w:val="24"/>
        </w:rPr>
      </w:pPr>
      <w:r w:rsidRPr="00E668B2">
        <w:rPr>
          <w:rFonts w:ascii="Times New Roman" w:hAnsi="Times New Roman" w:cs="Times New Roman"/>
          <w:b/>
          <w:bCs/>
          <w:sz w:val="24"/>
          <w:szCs w:val="24"/>
        </w:rPr>
        <w:t>Participants</w:t>
      </w:r>
    </w:p>
    <w:p w14:paraId="6BE21BBD" w14:textId="01F0B18A" w:rsidR="00D32D9D" w:rsidRPr="00E668B2" w:rsidRDefault="00E25B6B" w:rsidP="00F0349C">
      <w:pPr>
        <w:spacing w:after="0" w:line="480" w:lineRule="auto"/>
        <w:jc w:val="both"/>
        <w:rPr>
          <w:rFonts w:ascii="Times New Roman" w:hAnsi="Times New Roman" w:cs="Times New Roman"/>
          <w:sz w:val="24"/>
          <w:szCs w:val="24"/>
        </w:rPr>
      </w:pPr>
      <w:r w:rsidRPr="00E668B2">
        <w:rPr>
          <w:rFonts w:ascii="Times New Roman" w:hAnsi="Times New Roman" w:cs="Times New Roman"/>
          <w:sz w:val="24"/>
          <w:szCs w:val="24"/>
        </w:rPr>
        <w:t>Fifty</w:t>
      </w:r>
      <w:r w:rsidR="00956B26" w:rsidRPr="00E668B2">
        <w:rPr>
          <w:rFonts w:ascii="Times New Roman" w:hAnsi="Times New Roman" w:cs="Times New Roman"/>
          <w:sz w:val="24"/>
          <w:szCs w:val="24"/>
        </w:rPr>
        <w:t xml:space="preserve"> </w:t>
      </w:r>
      <w:r w:rsidR="00C2631E" w:rsidRPr="00E668B2">
        <w:rPr>
          <w:rFonts w:ascii="Times New Roman" w:hAnsi="Times New Roman" w:cs="Times New Roman"/>
          <w:sz w:val="24"/>
          <w:szCs w:val="24"/>
        </w:rPr>
        <w:t>participants</w:t>
      </w:r>
      <w:r w:rsidR="00956B26" w:rsidRPr="00E668B2">
        <w:rPr>
          <w:rFonts w:ascii="Times New Roman" w:hAnsi="Times New Roman" w:cs="Times New Roman"/>
          <w:sz w:val="24"/>
          <w:szCs w:val="24"/>
        </w:rPr>
        <w:t xml:space="preserve"> with ADHD and forty-</w:t>
      </w:r>
      <w:r w:rsidRPr="00E668B2">
        <w:rPr>
          <w:rFonts w:ascii="Times New Roman" w:hAnsi="Times New Roman" w:cs="Times New Roman"/>
          <w:sz w:val="24"/>
          <w:szCs w:val="24"/>
        </w:rPr>
        <w:t>five</w:t>
      </w:r>
      <w:r w:rsidR="00956B26" w:rsidRPr="00E668B2">
        <w:rPr>
          <w:rFonts w:ascii="Times New Roman" w:hAnsi="Times New Roman" w:cs="Times New Roman"/>
          <w:sz w:val="24"/>
          <w:szCs w:val="24"/>
        </w:rPr>
        <w:t xml:space="preserve"> healthy participants were recruited for this study. </w:t>
      </w:r>
      <w:r w:rsidR="00262752" w:rsidRPr="00E668B2">
        <w:rPr>
          <w:rFonts w:ascii="Times New Roman" w:hAnsi="Times New Roman" w:cs="Times New Roman"/>
          <w:sz w:val="24"/>
          <w:szCs w:val="24"/>
        </w:rPr>
        <w:t>The patient group was</w:t>
      </w:r>
      <w:r w:rsidR="00594887" w:rsidRPr="00E668B2">
        <w:rPr>
          <w:rFonts w:ascii="Times New Roman" w:hAnsi="Times New Roman" w:cs="Times New Roman"/>
          <w:sz w:val="24"/>
          <w:szCs w:val="24"/>
        </w:rPr>
        <w:t xml:space="preserve"> randomly selected from the individuals who receive</w:t>
      </w:r>
      <w:r w:rsidR="00CC63C9" w:rsidRPr="00E668B2">
        <w:rPr>
          <w:rFonts w:ascii="Times New Roman" w:hAnsi="Times New Roman" w:cs="Times New Roman"/>
          <w:sz w:val="24"/>
          <w:szCs w:val="24"/>
        </w:rPr>
        <w:t>d</w:t>
      </w:r>
      <w:r w:rsidR="00594887" w:rsidRPr="00E668B2">
        <w:rPr>
          <w:rFonts w:ascii="Times New Roman" w:hAnsi="Times New Roman" w:cs="Times New Roman"/>
          <w:sz w:val="24"/>
          <w:szCs w:val="24"/>
        </w:rPr>
        <w:t xml:space="preserve"> regular psychostimulant treatment </w:t>
      </w:r>
      <w:r w:rsidR="00E41595" w:rsidRPr="00E668B2">
        <w:rPr>
          <w:rFonts w:ascii="Times New Roman" w:hAnsi="Times New Roman" w:cs="Times New Roman"/>
          <w:sz w:val="24"/>
          <w:szCs w:val="24"/>
        </w:rPr>
        <w:t xml:space="preserve">(methylphenidate) </w:t>
      </w:r>
      <w:r w:rsidR="00594887" w:rsidRPr="00E668B2">
        <w:rPr>
          <w:rFonts w:ascii="Times New Roman" w:hAnsi="Times New Roman" w:cs="Times New Roman"/>
          <w:sz w:val="24"/>
          <w:szCs w:val="24"/>
        </w:rPr>
        <w:t xml:space="preserve">under the control of the psychiatric outpatient unit of Medical Faculty at Near East University in Turkish Republic of Northern Cyprus between August 2019 and June 2020. </w:t>
      </w:r>
      <w:r w:rsidR="00262752" w:rsidRPr="00E668B2">
        <w:rPr>
          <w:rFonts w:ascii="Times New Roman" w:hAnsi="Times New Roman" w:cs="Times New Roman"/>
          <w:sz w:val="24"/>
          <w:szCs w:val="24"/>
        </w:rPr>
        <w:t xml:space="preserve">The patients met DSM-5 criteria for </w:t>
      </w:r>
      <w:r w:rsidR="009316B7" w:rsidRPr="00E668B2">
        <w:rPr>
          <w:rFonts w:ascii="Times New Roman" w:hAnsi="Times New Roman" w:cs="Times New Roman"/>
          <w:sz w:val="24"/>
          <w:szCs w:val="24"/>
        </w:rPr>
        <w:t>ADHD</w:t>
      </w:r>
      <w:r w:rsidR="00262752" w:rsidRPr="00E668B2">
        <w:rPr>
          <w:rFonts w:ascii="Times New Roman" w:hAnsi="Times New Roman" w:cs="Times New Roman"/>
          <w:sz w:val="24"/>
          <w:szCs w:val="24"/>
        </w:rPr>
        <w:t xml:space="preserve"> </w:t>
      </w:r>
      <w:r w:rsidR="009966C3" w:rsidRPr="00E668B2">
        <w:rPr>
          <w:rFonts w:ascii="Times New Roman" w:hAnsi="Times New Roman" w:cs="Times New Roman"/>
          <w:sz w:val="24"/>
          <w:szCs w:val="24"/>
        </w:rPr>
        <w:t>which</w:t>
      </w:r>
      <w:r w:rsidR="00262752" w:rsidRPr="00E668B2">
        <w:rPr>
          <w:rFonts w:ascii="Times New Roman" w:hAnsi="Times New Roman" w:cs="Times New Roman"/>
          <w:sz w:val="24"/>
          <w:szCs w:val="24"/>
        </w:rPr>
        <w:t xml:space="preserve"> were confirmed with </w:t>
      </w:r>
      <w:r w:rsidR="009966C3" w:rsidRPr="00E668B2">
        <w:rPr>
          <w:rFonts w:ascii="Times New Roman" w:hAnsi="Times New Roman" w:cs="Times New Roman"/>
          <w:sz w:val="24"/>
          <w:szCs w:val="24"/>
        </w:rPr>
        <w:t>a</w:t>
      </w:r>
      <w:r w:rsidR="00262752" w:rsidRPr="00E668B2">
        <w:rPr>
          <w:rFonts w:ascii="Times New Roman" w:hAnsi="Times New Roman" w:cs="Times New Roman"/>
          <w:sz w:val="24"/>
          <w:szCs w:val="24"/>
        </w:rPr>
        <w:t xml:space="preserve"> Structured Clinical Interview for DSM-5 </w:t>
      </w:r>
      <w:r w:rsidR="00262752" w:rsidRPr="00E668B2">
        <w:rPr>
          <w:rFonts w:ascii="Times New Roman" w:hAnsi="Times New Roman" w:cs="Times New Roman"/>
          <w:sz w:val="24"/>
          <w:szCs w:val="24"/>
        </w:rPr>
        <w:fldChar w:fldCharType="begin" w:fldLock="1"/>
      </w:r>
      <w:r w:rsidR="00262752" w:rsidRPr="00E668B2">
        <w:rPr>
          <w:rFonts w:ascii="Times New Roman" w:hAnsi="Times New Roman" w:cs="Times New Roman"/>
          <w:sz w:val="24"/>
          <w:szCs w:val="24"/>
        </w:rPr>
        <w:instrText>ADDIN CSL_CITATION {"citationItems":[{"id":"ITEM-1","itemData":{"DOI":"10.5080/u23431","ISSN":"13002163","PMID":"31170307","abstract":"Objective: In this study, we aimed to adapt the Structured Clinical Interview for DSM-5-ClinicianVersion into Turkish and to demonstrate its reliability. Method: A total of 185 patients, both inpatient and outpatient, from two different university hospitals were included. Training sessions on the features and use of SCID-5/CV were held before the data collection. During the study, in order to test the diagnostic agreement and accuracy, two psychiatrists remained present at the evaluation of each participant; alternatively being interviewer and the observer. Cohen's kappa coefficient for inter-rater reliability was calculated for every diagnostic category. Results: The patient group had a mean age of 37.2 (±13.5) years and 55.7% were female. The education status was as follows: 2.7% were illiterate, 1.7% literate with no primary education, 33% had primary education, 23.8% had secondary education and 38.9% had higher education. The calculated kappa value showed excellent agreement for schizophrenia (κ=0.93), bipolar disorder (κ=0.96), major depressive disorder (κ=0.89), dysthymic disorder (κ=0.82), alcohol use disorder (κ=0.96), panic disorder (κ=0.84), agoraphobia (κ=0.85), social anxiety disorder (κ=0.95), generalized anxiety disorder (κ=0.89), obsessive compulsive disorder (κ=0.87), posttraumatic stress disorder (κ=0.89), adult attention deficit and hyperactivity disorder (κ=1.00), specific phobias (κ=0.82) and very good agreement with adjustment disorder (κ=0.78) and somatic symptom disorder (κ=0.65). Conclusion: Similar to the past SCID versions, kappa values were found to be quite high and all were statistically significant. The Turkish version of SCID-5/ CV can be reliably used in both clinical practice and clinical studies.","author":[{"dropping-particle":"","family":"Elbir","given":"Müge","non-dropping-particle":"","parse-names":false,"suffix":""},{"dropping-particle":"","family":"Alp Topbaş","given":"Özge","non-dropping-particle":"","parse-names":false,"suffix":""},{"dropping-particle":"","family":"Bayad","given":"Serkan","non-dropping-particle":"","parse-names":false,"suffix":""},{"dropping-particle":"","family":"Kocabaş","given":"Tuğba","non-dropping-particle":"","parse-names":false,"suffix":""},{"dropping-particle":"","family":"Zülkif Topak","given":"Osman","non-dropping-particle":"","parse-names":false,"suffix":""},{"dropping-particle":"","family":"Çetin","given":"Şahabettin","non-dropping-particle":"","parse-names":false,"suffix":""},{"dropping-particle":"","family":"Özdel","given":"Osman","non-dropping-particle":"","parse-names":false,"suffix":""},{"dropping-particle":"","family":"Ateşçi","given":"Figen","non-dropping-particle":"","parse-names":false,"suffix":""},{"dropping-particle":"","family":"Aydemir","given":"Ömer","non-dropping-particle":"","parse-names":false,"suffix":""}],"container-title":"Turk Psikiyatri Dergisi","id":"ITEM-1","issue":"1","issued":{"date-parts":[["2019"]]},"title":"Adaptation and reliability of the structured clinical interview for DSM-5-disorders - clinician version (SCID-5/CV) to the Turkish language","type":"article-journal","volume":"30"},"uris":["http://www.mendeley.com/documents/?uuid=a7468677-5ebd-49cc-bad0-13c91425092f"]}],"mendeley":{"formattedCitation":"(Elbir et al., 2019)","plainTextFormattedCitation":"(Elbir et al., 2019)","previouslyFormattedCitation":"(Elbir et al., 2019)"},"properties":{"noteIndex":0},"schema":"https://github.com/citation-style-language/schema/raw/master/csl-citation.json"}</w:instrText>
      </w:r>
      <w:r w:rsidR="00262752" w:rsidRPr="00E668B2">
        <w:rPr>
          <w:rFonts w:ascii="Times New Roman" w:hAnsi="Times New Roman" w:cs="Times New Roman"/>
          <w:sz w:val="24"/>
          <w:szCs w:val="24"/>
        </w:rPr>
        <w:fldChar w:fldCharType="separate"/>
      </w:r>
      <w:r w:rsidR="00262752" w:rsidRPr="00E668B2">
        <w:rPr>
          <w:rFonts w:ascii="Times New Roman" w:hAnsi="Times New Roman" w:cs="Times New Roman"/>
          <w:noProof/>
          <w:sz w:val="24"/>
          <w:szCs w:val="24"/>
        </w:rPr>
        <w:t>(Elbir et al., 2019)</w:t>
      </w:r>
      <w:r w:rsidR="00262752" w:rsidRPr="00E668B2">
        <w:rPr>
          <w:rFonts w:ascii="Times New Roman" w:hAnsi="Times New Roman" w:cs="Times New Roman"/>
          <w:sz w:val="24"/>
          <w:szCs w:val="24"/>
        </w:rPr>
        <w:fldChar w:fldCharType="end"/>
      </w:r>
      <w:r w:rsidR="00262752" w:rsidRPr="00E668B2">
        <w:rPr>
          <w:rFonts w:ascii="Times New Roman" w:hAnsi="Times New Roman" w:cs="Times New Roman"/>
          <w:sz w:val="24"/>
          <w:szCs w:val="24"/>
        </w:rPr>
        <w:t xml:space="preserve">. Inclusion criteria for the patient group were: </w:t>
      </w:r>
      <w:r w:rsidR="009966C3" w:rsidRPr="00E668B2">
        <w:rPr>
          <w:rFonts w:ascii="Times New Roman" w:hAnsi="Times New Roman" w:cs="Times New Roman"/>
          <w:sz w:val="24"/>
          <w:szCs w:val="24"/>
        </w:rPr>
        <w:t>(</w:t>
      </w:r>
      <w:r w:rsidR="00262752" w:rsidRPr="00E668B2">
        <w:rPr>
          <w:rFonts w:ascii="Times New Roman" w:hAnsi="Times New Roman" w:cs="Times New Roman"/>
          <w:sz w:val="24"/>
          <w:szCs w:val="24"/>
        </w:rPr>
        <w:t xml:space="preserve">a) </w:t>
      </w:r>
      <w:r w:rsidR="009316B7" w:rsidRPr="00E668B2">
        <w:rPr>
          <w:rFonts w:ascii="Times New Roman" w:hAnsi="Times New Roman" w:cs="Times New Roman"/>
          <w:sz w:val="24"/>
          <w:szCs w:val="24"/>
        </w:rPr>
        <w:t>to be 18-</w:t>
      </w:r>
      <w:r w:rsidR="003E0057" w:rsidRPr="00E668B2">
        <w:rPr>
          <w:rFonts w:ascii="Times New Roman" w:hAnsi="Times New Roman" w:cs="Times New Roman"/>
          <w:sz w:val="24"/>
          <w:szCs w:val="24"/>
        </w:rPr>
        <w:t>40</w:t>
      </w:r>
      <w:r w:rsidR="009316B7" w:rsidRPr="00E668B2">
        <w:rPr>
          <w:rFonts w:ascii="Times New Roman" w:hAnsi="Times New Roman" w:cs="Times New Roman"/>
          <w:sz w:val="24"/>
          <w:szCs w:val="24"/>
        </w:rPr>
        <w:t xml:space="preserve"> years</w:t>
      </w:r>
      <w:r w:rsidR="00C2631E" w:rsidRPr="00E668B2">
        <w:rPr>
          <w:rFonts w:ascii="Times New Roman" w:hAnsi="Times New Roman" w:cs="Times New Roman"/>
          <w:sz w:val="24"/>
          <w:szCs w:val="24"/>
        </w:rPr>
        <w:t xml:space="preserve"> of age</w:t>
      </w:r>
      <w:r w:rsidR="009966C3" w:rsidRPr="00E668B2">
        <w:rPr>
          <w:rFonts w:ascii="Times New Roman" w:hAnsi="Times New Roman" w:cs="Times New Roman"/>
          <w:sz w:val="24"/>
          <w:szCs w:val="24"/>
        </w:rPr>
        <w:t>;</w:t>
      </w:r>
      <w:r w:rsidR="00262752" w:rsidRPr="00E668B2">
        <w:rPr>
          <w:rFonts w:ascii="Times New Roman" w:hAnsi="Times New Roman" w:cs="Times New Roman"/>
          <w:sz w:val="24"/>
          <w:szCs w:val="24"/>
        </w:rPr>
        <w:t xml:space="preserve"> </w:t>
      </w:r>
      <w:r w:rsidR="009966C3" w:rsidRPr="00E668B2">
        <w:rPr>
          <w:rFonts w:ascii="Times New Roman" w:hAnsi="Times New Roman" w:cs="Times New Roman"/>
          <w:sz w:val="24"/>
          <w:szCs w:val="24"/>
        </w:rPr>
        <w:t>(</w:t>
      </w:r>
      <w:r w:rsidR="00262752" w:rsidRPr="00E668B2">
        <w:rPr>
          <w:rFonts w:ascii="Times New Roman" w:hAnsi="Times New Roman" w:cs="Times New Roman"/>
          <w:sz w:val="24"/>
          <w:szCs w:val="24"/>
        </w:rPr>
        <w:t xml:space="preserve">b) </w:t>
      </w:r>
      <w:r w:rsidR="009316B7" w:rsidRPr="00E668B2">
        <w:rPr>
          <w:rFonts w:ascii="Times New Roman" w:hAnsi="Times New Roman" w:cs="Times New Roman"/>
          <w:sz w:val="24"/>
          <w:szCs w:val="24"/>
        </w:rPr>
        <w:t xml:space="preserve">to have </w:t>
      </w:r>
      <w:r w:rsidR="00C2631E" w:rsidRPr="00E668B2">
        <w:rPr>
          <w:rFonts w:ascii="Times New Roman" w:hAnsi="Times New Roman" w:cs="Times New Roman"/>
          <w:sz w:val="24"/>
          <w:szCs w:val="24"/>
        </w:rPr>
        <w:t xml:space="preserve">an </w:t>
      </w:r>
      <w:r w:rsidR="009316B7" w:rsidRPr="00E668B2">
        <w:rPr>
          <w:rFonts w:ascii="Times New Roman" w:hAnsi="Times New Roman" w:cs="Times New Roman"/>
          <w:sz w:val="24"/>
          <w:szCs w:val="24"/>
        </w:rPr>
        <w:t>ADHD diagnosis</w:t>
      </w:r>
      <w:r w:rsidR="009966C3" w:rsidRPr="00E668B2">
        <w:rPr>
          <w:rFonts w:ascii="Times New Roman" w:hAnsi="Times New Roman" w:cs="Times New Roman"/>
          <w:sz w:val="24"/>
          <w:szCs w:val="24"/>
        </w:rPr>
        <w:t>;</w:t>
      </w:r>
      <w:r w:rsidR="009316B7" w:rsidRPr="00E668B2">
        <w:rPr>
          <w:rFonts w:ascii="Times New Roman" w:hAnsi="Times New Roman" w:cs="Times New Roman"/>
          <w:sz w:val="24"/>
          <w:szCs w:val="24"/>
        </w:rPr>
        <w:t xml:space="preserve"> (c) </w:t>
      </w:r>
      <w:r w:rsidR="009966C3" w:rsidRPr="00E668B2">
        <w:rPr>
          <w:rFonts w:ascii="Times New Roman" w:hAnsi="Times New Roman" w:cs="Times New Roman"/>
          <w:sz w:val="24"/>
          <w:szCs w:val="24"/>
        </w:rPr>
        <w:t>to not have had</w:t>
      </w:r>
      <w:r w:rsidR="003E0057" w:rsidRPr="00E668B2">
        <w:rPr>
          <w:rFonts w:ascii="Times New Roman" w:hAnsi="Times New Roman" w:cs="Times New Roman"/>
          <w:sz w:val="24"/>
          <w:szCs w:val="24"/>
        </w:rPr>
        <w:t xml:space="preserve"> hospital admission</w:t>
      </w:r>
      <w:r w:rsidR="009316B7" w:rsidRPr="00E668B2">
        <w:rPr>
          <w:rFonts w:ascii="Times New Roman" w:hAnsi="Times New Roman" w:cs="Times New Roman"/>
          <w:sz w:val="24"/>
          <w:szCs w:val="24"/>
        </w:rPr>
        <w:t xml:space="preserve"> in last 6 months</w:t>
      </w:r>
      <w:r w:rsidR="00C2631E" w:rsidRPr="00E668B2">
        <w:rPr>
          <w:rFonts w:ascii="Times New Roman" w:hAnsi="Times New Roman" w:cs="Times New Roman"/>
          <w:sz w:val="24"/>
          <w:szCs w:val="24"/>
        </w:rPr>
        <w:t>;</w:t>
      </w:r>
      <w:r w:rsidR="009316B7" w:rsidRPr="00E668B2">
        <w:rPr>
          <w:rFonts w:ascii="Times New Roman" w:hAnsi="Times New Roman" w:cs="Times New Roman"/>
          <w:sz w:val="24"/>
          <w:szCs w:val="24"/>
        </w:rPr>
        <w:t xml:space="preserve"> and (d) </w:t>
      </w:r>
      <w:r w:rsidR="009966C3" w:rsidRPr="00E668B2">
        <w:rPr>
          <w:rFonts w:ascii="Times New Roman" w:hAnsi="Times New Roman" w:cs="Times New Roman"/>
          <w:sz w:val="24"/>
          <w:szCs w:val="24"/>
        </w:rPr>
        <w:t>to not have had</w:t>
      </w:r>
      <w:r w:rsidR="009316B7" w:rsidRPr="00E668B2">
        <w:rPr>
          <w:rFonts w:ascii="Times New Roman" w:hAnsi="Times New Roman" w:cs="Times New Roman"/>
          <w:sz w:val="24"/>
          <w:szCs w:val="24"/>
        </w:rPr>
        <w:t xml:space="preserve"> </w:t>
      </w:r>
      <w:r w:rsidR="003E0057" w:rsidRPr="00E668B2">
        <w:rPr>
          <w:rFonts w:ascii="Times New Roman" w:hAnsi="Times New Roman" w:cs="Times New Roman"/>
          <w:sz w:val="24"/>
          <w:szCs w:val="24"/>
        </w:rPr>
        <w:t xml:space="preserve">treatment </w:t>
      </w:r>
      <w:r w:rsidR="00C2631E" w:rsidRPr="00E668B2">
        <w:rPr>
          <w:rFonts w:ascii="Times New Roman" w:hAnsi="Times New Roman" w:cs="Times New Roman"/>
          <w:sz w:val="24"/>
          <w:szCs w:val="24"/>
        </w:rPr>
        <w:t xml:space="preserve">changes </w:t>
      </w:r>
      <w:r w:rsidR="003E0057" w:rsidRPr="00E668B2">
        <w:rPr>
          <w:rFonts w:ascii="Times New Roman" w:hAnsi="Times New Roman" w:cs="Times New Roman"/>
          <w:sz w:val="24"/>
          <w:szCs w:val="24"/>
        </w:rPr>
        <w:t xml:space="preserve">in last </w:t>
      </w:r>
      <w:r w:rsidR="009316B7" w:rsidRPr="00E668B2">
        <w:rPr>
          <w:rFonts w:ascii="Times New Roman" w:hAnsi="Times New Roman" w:cs="Times New Roman"/>
          <w:sz w:val="24"/>
          <w:szCs w:val="24"/>
        </w:rPr>
        <w:t>3 month</w:t>
      </w:r>
      <w:r w:rsidR="003E0057" w:rsidRPr="00E668B2">
        <w:rPr>
          <w:rFonts w:ascii="Times New Roman" w:hAnsi="Times New Roman" w:cs="Times New Roman"/>
          <w:sz w:val="24"/>
          <w:szCs w:val="24"/>
        </w:rPr>
        <w:t xml:space="preserve">s. </w:t>
      </w:r>
      <w:r w:rsidR="00262752" w:rsidRPr="00E668B2">
        <w:rPr>
          <w:rFonts w:ascii="Times New Roman" w:hAnsi="Times New Roman" w:cs="Times New Roman"/>
          <w:sz w:val="24"/>
          <w:szCs w:val="24"/>
        </w:rPr>
        <w:t xml:space="preserve">The exclusion criteria were: </w:t>
      </w:r>
      <w:r w:rsidR="009966C3" w:rsidRPr="00E668B2">
        <w:rPr>
          <w:rFonts w:ascii="Times New Roman" w:hAnsi="Times New Roman" w:cs="Times New Roman"/>
          <w:sz w:val="24"/>
          <w:szCs w:val="24"/>
        </w:rPr>
        <w:t>(</w:t>
      </w:r>
      <w:r w:rsidR="00262752" w:rsidRPr="00E668B2">
        <w:rPr>
          <w:rFonts w:ascii="Times New Roman" w:hAnsi="Times New Roman" w:cs="Times New Roman"/>
          <w:sz w:val="24"/>
          <w:szCs w:val="24"/>
        </w:rPr>
        <w:t xml:space="preserve">a) </w:t>
      </w:r>
      <w:r w:rsidR="00C2631E" w:rsidRPr="00E668B2">
        <w:rPr>
          <w:rFonts w:ascii="Times New Roman" w:hAnsi="Times New Roman" w:cs="Times New Roman"/>
          <w:sz w:val="24"/>
          <w:szCs w:val="24"/>
        </w:rPr>
        <w:t xml:space="preserve">the presence of </w:t>
      </w:r>
      <w:r w:rsidR="00262752" w:rsidRPr="00E668B2">
        <w:rPr>
          <w:rFonts w:ascii="Times New Roman" w:hAnsi="Times New Roman" w:cs="Times New Roman"/>
          <w:sz w:val="24"/>
          <w:szCs w:val="24"/>
        </w:rPr>
        <w:t>substance and/or alcohol use disorder</w:t>
      </w:r>
      <w:r w:rsidR="009966C3" w:rsidRPr="00E668B2">
        <w:rPr>
          <w:rFonts w:ascii="Times New Roman" w:hAnsi="Times New Roman" w:cs="Times New Roman"/>
          <w:sz w:val="24"/>
          <w:szCs w:val="24"/>
        </w:rPr>
        <w:t>;</w:t>
      </w:r>
      <w:r w:rsidR="009316B7" w:rsidRPr="00E668B2">
        <w:rPr>
          <w:rFonts w:ascii="Times New Roman" w:hAnsi="Times New Roman" w:cs="Times New Roman"/>
          <w:sz w:val="24"/>
          <w:szCs w:val="24"/>
        </w:rPr>
        <w:t xml:space="preserve"> </w:t>
      </w:r>
      <w:r w:rsidR="009966C3" w:rsidRPr="00E668B2">
        <w:rPr>
          <w:rFonts w:ascii="Times New Roman" w:hAnsi="Times New Roman" w:cs="Times New Roman"/>
          <w:sz w:val="24"/>
          <w:szCs w:val="24"/>
        </w:rPr>
        <w:t>(</w:t>
      </w:r>
      <w:r w:rsidR="009316B7" w:rsidRPr="00E668B2">
        <w:rPr>
          <w:rFonts w:ascii="Times New Roman" w:hAnsi="Times New Roman" w:cs="Times New Roman"/>
          <w:sz w:val="24"/>
          <w:szCs w:val="24"/>
        </w:rPr>
        <w:t xml:space="preserve">b) </w:t>
      </w:r>
      <w:r w:rsidR="009966C3" w:rsidRPr="00E668B2">
        <w:rPr>
          <w:rFonts w:ascii="Times New Roman" w:hAnsi="Times New Roman" w:cs="Times New Roman"/>
          <w:sz w:val="24"/>
          <w:szCs w:val="24"/>
        </w:rPr>
        <w:t xml:space="preserve">the presence of </w:t>
      </w:r>
      <w:r w:rsidR="009316B7" w:rsidRPr="00E668B2">
        <w:rPr>
          <w:rFonts w:ascii="Times New Roman" w:hAnsi="Times New Roman" w:cs="Times New Roman"/>
          <w:sz w:val="24"/>
          <w:szCs w:val="24"/>
        </w:rPr>
        <w:t>mental retardation</w:t>
      </w:r>
      <w:r w:rsidR="009966C3" w:rsidRPr="00E668B2">
        <w:rPr>
          <w:rFonts w:ascii="Times New Roman" w:hAnsi="Times New Roman" w:cs="Times New Roman"/>
          <w:sz w:val="24"/>
          <w:szCs w:val="24"/>
        </w:rPr>
        <w:t>; (</w:t>
      </w:r>
      <w:r w:rsidR="009316B7" w:rsidRPr="00E668B2">
        <w:rPr>
          <w:rFonts w:ascii="Times New Roman" w:hAnsi="Times New Roman" w:cs="Times New Roman"/>
          <w:sz w:val="24"/>
          <w:szCs w:val="24"/>
        </w:rPr>
        <w:t xml:space="preserve">c) </w:t>
      </w:r>
      <w:r w:rsidR="009966C3" w:rsidRPr="00E668B2">
        <w:rPr>
          <w:rFonts w:ascii="Times New Roman" w:hAnsi="Times New Roman" w:cs="Times New Roman"/>
          <w:sz w:val="24"/>
          <w:szCs w:val="24"/>
        </w:rPr>
        <w:t>the presence of a</w:t>
      </w:r>
      <w:r w:rsidR="009316B7" w:rsidRPr="00E668B2">
        <w:rPr>
          <w:rFonts w:ascii="Times New Roman" w:hAnsi="Times New Roman" w:cs="Times New Roman"/>
          <w:sz w:val="24"/>
          <w:szCs w:val="24"/>
        </w:rPr>
        <w:t xml:space="preserve"> neurocognitive disorder (e.g., Alzheimer's disease, traumatic brain injury)</w:t>
      </w:r>
      <w:r w:rsidR="009966C3" w:rsidRPr="00E668B2">
        <w:rPr>
          <w:rFonts w:ascii="Times New Roman" w:hAnsi="Times New Roman" w:cs="Times New Roman"/>
          <w:sz w:val="24"/>
          <w:szCs w:val="24"/>
        </w:rPr>
        <w:t>;</w:t>
      </w:r>
      <w:r w:rsidR="00D32D9D" w:rsidRPr="00E668B2">
        <w:rPr>
          <w:rFonts w:ascii="Times New Roman" w:hAnsi="Times New Roman" w:cs="Times New Roman"/>
          <w:sz w:val="24"/>
          <w:szCs w:val="24"/>
        </w:rPr>
        <w:t xml:space="preserve"> </w:t>
      </w:r>
      <w:r w:rsidR="009966C3" w:rsidRPr="00E668B2">
        <w:rPr>
          <w:rFonts w:ascii="Times New Roman" w:hAnsi="Times New Roman" w:cs="Times New Roman"/>
          <w:sz w:val="24"/>
          <w:szCs w:val="24"/>
        </w:rPr>
        <w:t>and (</w:t>
      </w:r>
      <w:r w:rsidR="00D32D9D" w:rsidRPr="00E668B2">
        <w:rPr>
          <w:rFonts w:ascii="Times New Roman" w:hAnsi="Times New Roman" w:cs="Times New Roman"/>
          <w:sz w:val="24"/>
          <w:szCs w:val="24"/>
        </w:rPr>
        <w:t xml:space="preserve">d) </w:t>
      </w:r>
      <w:r w:rsidR="009966C3" w:rsidRPr="00E668B2">
        <w:rPr>
          <w:rFonts w:ascii="Times New Roman" w:hAnsi="Times New Roman" w:cs="Times New Roman"/>
          <w:sz w:val="24"/>
          <w:szCs w:val="24"/>
        </w:rPr>
        <w:t xml:space="preserve">the presence of </w:t>
      </w:r>
      <w:r w:rsidR="009316B7" w:rsidRPr="00E668B2">
        <w:rPr>
          <w:rFonts w:ascii="Times New Roman" w:hAnsi="Times New Roman" w:cs="Times New Roman"/>
          <w:sz w:val="24"/>
          <w:szCs w:val="24"/>
        </w:rPr>
        <w:t>comorbid mental disorders (</w:t>
      </w:r>
      <w:r w:rsidR="00D32D9D" w:rsidRPr="00E668B2">
        <w:rPr>
          <w:rFonts w:ascii="Times New Roman" w:hAnsi="Times New Roman" w:cs="Times New Roman"/>
          <w:sz w:val="24"/>
          <w:szCs w:val="24"/>
        </w:rPr>
        <w:t>e.g</w:t>
      </w:r>
      <w:r w:rsidR="009316B7" w:rsidRPr="00E668B2">
        <w:rPr>
          <w:rFonts w:ascii="Times New Roman" w:hAnsi="Times New Roman" w:cs="Times New Roman"/>
          <w:sz w:val="24"/>
          <w:szCs w:val="24"/>
        </w:rPr>
        <w:t xml:space="preserve">., </w:t>
      </w:r>
      <w:r w:rsidR="00D32D9D" w:rsidRPr="00E668B2">
        <w:rPr>
          <w:rFonts w:ascii="Times New Roman" w:hAnsi="Times New Roman" w:cs="Times New Roman"/>
          <w:sz w:val="24"/>
          <w:szCs w:val="24"/>
        </w:rPr>
        <w:t>ADHD with generalized anxiety disorder, ADHD with major depression</w:t>
      </w:r>
      <w:r w:rsidR="009316B7" w:rsidRPr="00E668B2">
        <w:rPr>
          <w:rFonts w:ascii="Times New Roman" w:hAnsi="Times New Roman" w:cs="Times New Roman"/>
          <w:sz w:val="24"/>
          <w:szCs w:val="24"/>
        </w:rPr>
        <w:t>)</w:t>
      </w:r>
      <w:r w:rsidR="00262752" w:rsidRPr="00E668B2">
        <w:rPr>
          <w:rFonts w:ascii="Times New Roman" w:hAnsi="Times New Roman" w:cs="Times New Roman"/>
          <w:sz w:val="24"/>
          <w:szCs w:val="24"/>
        </w:rPr>
        <w:t>.</w:t>
      </w:r>
      <w:r w:rsidR="00BD13E9" w:rsidRPr="00E668B2">
        <w:t xml:space="preserve"> </w:t>
      </w:r>
      <w:r w:rsidR="00291968" w:rsidRPr="00E668B2">
        <w:rPr>
          <w:rFonts w:ascii="Times New Roman" w:hAnsi="Times New Roman" w:cs="Times New Roman"/>
          <w:sz w:val="24"/>
          <w:szCs w:val="24"/>
        </w:rPr>
        <w:t xml:space="preserve">After </w:t>
      </w:r>
      <w:r w:rsidR="00291968" w:rsidRPr="00E668B2">
        <w:rPr>
          <w:rFonts w:ascii="Times New Roman" w:hAnsi="Times New Roman" w:cs="Times New Roman"/>
          <w:sz w:val="24"/>
          <w:szCs w:val="24"/>
        </w:rPr>
        <w:lastRenderedPageBreak/>
        <w:t>completion of patient recruitment phase,</w:t>
      </w:r>
      <w:r w:rsidR="00291968" w:rsidRPr="00E668B2">
        <w:t xml:space="preserve"> </w:t>
      </w:r>
      <w:r w:rsidR="00291968" w:rsidRPr="00E668B2">
        <w:rPr>
          <w:rFonts w:ascii="Times New Roman" w:hAnsi="Times New Roman" w:cs="Times New Roman"/>
          <w:sz w:val="24"/>
          <w:szCs w:val="24"/>
        </w:rPr>
        <w:t>w</w:t>
      </w:r>
      <w:r w:rsidR="00BD13E9" w:rsidRPr="00E668B2">
        <w:rPr>
          <w:rFonts w:ascii="Times New Roman" w:hAnsi="Times New Roman" w:cs="Times New Roman"/>
          <w:sz w:val="24"/>
          <w:szCs w:val="24"/>
        </w:rPr>
        <w:t xml:space="preserve">e placed an advertisement on the internet and made an announcement through social media platforms for </w:t>
      </w:r>
      <w:r w:rsidR="00CC63C9" w:rsidRPr="00E668B2">
        <w:rPr>
          <w:rFonts w:ascii="Times New Roman" w:hAnsi="Times New Roman" w:cs="Times New Roman"/>
          <w:sz w:val="24"/>
          <w:szCs w:val="24"/>
        </w:rPr>
        <w:t xml:space="preserve">the </w:t>
      </w:r>
      <w:r w:rsidR="00BD13E9" w:rsidRPr="00E668B2">
        <w:rPr>
          <w:rFonts w:ascii="Times New Roman" w:hAnsi="Times New Roman" w:cs="Times New Roman"/>
          <w:sz w:val="24"/>
          <w:szCs w:val="24"/>
        </w:rPr>
        <w:t xml:space="preserve">healthy control group recruitment. </w:t>
      </w:r>
      <w:r w:rsidR="00262752" w:rsidRPr="00E668B2">
        <w:rPr>
          <w:rFonts w:ascii="Times New Roman" w:hAnsi="Times New Roman" w:cs="Times New Roman"/>
          <w:sz w:val="24"/>
          <w:szCs w:val="24"/>
        </w:rPr>
        <w:t xml:space="preserve"> </w:t>
      </w:r>
      <w:r w:rsidR="00BD13E9" w:rsidRPr="00E668B2">
        <w:rPr>
          <w:rFonts w:ascii="Times New Roman" w:hAnsi="Times New Roman" w:cs="Times New Roman"/>
          <w:sz w:val="24"/>
          <w:szCs w:val="24"/>
        </w:rPr>
        <w:t>Inclusion criteria for the healthy controls were</w:t>
      </w:r>
      <w:r w:rsidR="00CC63C9" w:rsidRPr="00E668B2">
        <w:rPr>
          <w:rFonts w:ascii="Times New Roman" w:hAnsi="Times New Roman" w:cs="Times New Roman"/>
          <w:sz w:val="24"/>
          <w:szCs w:val="24"/>
        </w:rPr>
        <w:t>:</w:t>
      </w:r>
      <w:r w:rsidR="00BD13E9" w:rsidRPr="00E668B2">
        <w:rPr>
          <w:rFonts w:ascii="Times New Roman" w:hAnsi="Times New Roman" w:cs="Times New Roman"/>
          <w:sz w:val="24"/>
          <w:szCs w:val="24"/>
        </w:rPr>
        <w:t xml:space="preserve"> (a) to be 18-40 years of age; </w:t>
      </w:r>
      <w:r w:rsidR="00CC63C9" w:rsidRPr="00E668B2">
        <w:rPr>
          <w:rFonts w:ascii="Times New Roman" w:hAnsi="Times New Roman" w:cs="Times New Roman"/>
          <w:sz w:val="24"/>
          <w:szCs w:val="24"/>
        </w:rPr>
        <w:t xml:space="preserve">and </w:t>
      </w:r>
      <w:r w:rsidR="00BD13E9" w:rsidRPr="00E668B2">
        <w:rPr>
          <w:rFonts w:ascii="Times New Roman" w:hAnsi="Times New Roman" w:cs="Times New Roman"/>
          <w:sz w:val="24"/>
          <w:szCs w:val="24"/>
        </w:rPr>
        <w:t xml:space="preserve">(b) to not have any psychiatric diagnosis. </w:t>
      </w:r>
      <w:r w:rsidR="00291968" w:rsidRPr="00E668B2">
        <w:rPr>
          <w:rFonts w:ascii="Times New Roman" w:hAnsi="Times New Roman" w:cs="Times New Roman"/>
          <w:sz w:val="24"/>
          <w:szCs w:val="24"/>
        </w:rPr>
        <w:t xml:space="preserve">The exclusion criteria of the patient group were also set for the healthy controls. Healthy controls’ psychiatric examination were performed </w:t>
      </w:r>
      <w:r w:rsidR="00CC63C9" w:rsidRPr="00E668B2">
        <w:rPr>
          <w:rFonts w:ascii="Times New Roman" w:hAnsi="Times New Roman" w:cs="Times New Roman"/>
          <w:sz w:val="24"/>
          <w:szCs w:val="24"/>
        </w:rPr>
        <w:t>using the</w:t>
      </w:r>
      <w:r w:rsidR="00291968" w:rsidRPr="00E668B2">
        <w:rPr>
          <w:rFonts w:ascii="Times New Roman" w:hAnsi="Times New Roman" w:cs="Times New Roman"/>
          <w:sz w:val="24"/>
          <w:szCs w:val="24"/>
        </w:rPr>
        <w:t xml:space="preserve"> Structured Clinical Interview for DSM-5 </w:t>
      </w:r>
      <w:r w:rsidR="00291968" w:rsidRPr="00E668B2">
        <w:rPr>
          <w:rFonts w:ascii="Times New Roman" w:hAnsi="Times New Roman" w:cs="Times New Roman"/>
          <w:sz w:val="24"/>
          <w:szCs w:val="24"/>
        </w:rPr>
        <w:fldChar w:fldCharType="begin" w:fldLock="1"/>
      </w:r>
      <w:r w:rsidR="00291968" w:rsidRPr="00E668B2">
        <w:rPr>
          <w:rFonts w:ascii="Times New Roman" w:hAnsi="Times New Roman" w:cs="Times New Roman"/>
          <w:sz w:val="24"/>
          <w:szCs w:val="24"/>
        </w:rPr>
        <w:instrText>ADDIN CSL_CITATION {"citationItems":[{"id":"ITEM-1","itemData":{"DOI":"10.5080/u23431","ISSN":"13002163","PMID":"31170307","abstract":"Objective: In this study, we aimed to adapt the Structured Clinical Interview for DSM-5-ClinicianVersion into Turkish and to demonstrate its reliability. Method: A total of 185 patients, both inpatient and outpatient, from two different university hospitals were included. Training sessions on the features and use of SCID-5/CV were held before the data collection. During the study, in order to test the diagnostic agreement and accuracy, two psychiatrists remained present at the evaluation of each participant; alternatively being interviewer and the observer. Cohen's kappa coefficient for inter-rater reliability was calculated for every diagnostic category. Results: The patient group had a mean age of 37.2 (±13.5) years and 55.7% were female. The education status was as follows: 2.7% were illiterate, 1.7% literate with no primary education, 33% had primary education, 23.8% had secondary education and 38.9% had higher education. The calculated kappa value showed excellent agreement for schizophrenia (κ=0.93), bipolar disorder (κ=0.96), major depressive disorder (κ=0.89), dysthymic disorder (κ=0.82), alcohol use disorder (κ=0.96), panic disorder (κ=0.84), agoraphobia (κ=0.85), social anxiety disorder (κ=0.95), generalized anxiety disorder (κ=0.89), obsessive compulsive disorder (κ=0.87), posttraumatic stress disorder (κ=0.89), adult attention deficit and hyperactivity disorder (κ=1.00), specific phobias (κ=0.82) and very good agreement with adjustment disorder (κ=0.78) and somatic symptom disorder (κ=0.65). Conclusion: Similar to the past SCID versions, kappa values were found to be quite high and all were statistically significant. The Turkish version of SCID-5/ CV can be reliably used in both clinical practice and clinical studies.","author":[{"dropping-particle":"","family":"Elbir","given":"Müge","non-dropping-particle":"","parse-names":false,"suffix":""},{"dropping-particle":"","family":"Alp Topbaş","given":"Özge","non-dropping-particle":"","parse-names":false,"suffix":""},{"dropping-particle":"","family":"Bayad","given":"Serkan","non-dropping-particle":"","parse-names":false,"suffix":""},{"dropping-particle":"","family":"Kocabaş","given":"Tuğba","non-dropping-particle":"","parse-names":false,"suffix":""},{"dropping-particle":"","family":"Zülkif Topak","given":"Osman","non-dropping-particle":"","parse-names":false,"suffix":""},{"dropping-particle":"","family":"Çetin","given":"Şahabettin","non-dropping-particle":"","parse-names":false,"suffix":""},{"dropping-particle":"","family":"Özdel","given":"Osman","non-dropping-particle":"","parse-names":false,"suffix":""},{"dropping-particle":"","family":"Ateşçi","given":"Figen","non-dropping-particle":"","parse-names":false,"suffix":""},{"dropping-particle":"","family":"Aydemir","given":"Ömer","non-dropping-particle":"","parse-names":false,"suffix":""}],"container-title":"Turk Psikiyatri Dergisi","id":"ITEM-1","issue":"1","issued":{"date-parts":[["2019"]]},"title":"Adaptation and reliability of the structured clinical interview for DSM-5-disorders - clinician version (SCID-5/CV) to the Turkish language","type":"article-journal","volume":"30"},"uris":["http://www.mendeley.com/documents/?uuid=a7468677-5ebd-49cc-bad0-13c91425092f"]}],"mendeley":{"formattedCitation":"(Elbir et al., 2019)","plainTextFormattedCitation":"(Elbir et al., 2019)","previouslyFormattedCitation":"(Elbir et al., 2019)"},"properties":{"noteIndex":0},"schema":"https://github.com/citation-style-language/schema/raw/master/csl-citation.json"}</w:instrText>
      </w:r>
      <w:r w:rsidR="00291968" w:rsidRPr="00E668B2">
        <w:rPr>
          <w:rFonts w:ascii="Times New Roman" w:hAnsi="Times New Roman" w:cs="Times New Roman"/>
          <w:sz w:val="24"/>
          <w:szCs w:val="24"/>
        </w:rPr>
        <w:fldChar w:fldCharType="separate"/>
      </w:r>
      <w:r w:rsidR="00291968" w:rsidRPr="00E668B2">
        <w:rPr>
          <w:rFonts w:ascii="Times New Roman" w:hAnsi="Times New Roman" w:cs="Times New Roman"/>
          <w:noProof/>
          <w:sz w:val="24"/>
          <w:szCs w:val="24"/>
        </w:rPr>
        <w:t>(Elbir et al., 2019)</w:t>
      </w:r>
      <w:r w:rsidR="00291968" w:rsidRPr="00E668B2">
        <w:rPr>
          <w:rFonts w:ascii="Times New Roman" w:hAnsi="Times New Roman" w:cs="Times New Roman"/>
          <w:sz w:val="24"/>
          <w:szCs w:val="24"/>
        </w:rPr>
        <w:fldChar w:fldCharType="end"/>
      </w:r>
      <w:r w:rsidR="00291968" w:rsidRPr="00E668B2">
        <w:rPr>
          <w:rFonts w:ascii="Times New Roman" w:hAnsi="Times New Roman" w:cs="Times New Roman"/>
          <w:sz w:val="24"/>
          <w:szCs w:val="24"/>
        </w:rPr>
        <w:t xml:space="preserve">. </w:t>
      </w:r>
      <w:r w:rsidR="00C437DF" w:rsidRPr="00E668B2">
        <w:rPr>
          <w:rFonts w:ascii="Times New Roman" w:hAnsi="Times New Roman" w:cs="Times New Roman"/>
          <w:sz w:val="24"/>
          <w:szCs w:val="24"/>
        </w:rPr>
        <w:t xml:space="preserve">Participants were informed about their right to withdraw </w:t>
      </w:r>
      <w:r w:rsidR="00586199" w:rsidRPr="00E668B2">
        <w:rPr>
          <w:rFonts w:ascii="Times New Roman" w:hAnsi="Times New Roman" w:cs="Times New Roman"/>
          <w:sz w:val="24"/>
          <w:szCs w:val="24"/>
        </w:rPr>
        <w:t>from the study</w:t>
      </w:r>
      <w:r w:rsidR="00C437DF" w:rsidRPr="00E668B2">
        <w:rPr>
          <w:rFonts w:ascii="Times New Roman" w:hAnsi="Times New Roman" w:cs="Times New Roman"/>
          <w:sz w:val="24"/>
          <w:szCs w:val="24"/>
        </w:rPr>
        <w:t xml:space="preserve"> at any time without </w:t>
      </w:r>
      <w:r w:rsidR="00586199" w:rsidRPr="00E668B2">
        <w:rPr>
          <w:rFonts w:ascii="Times New Roman" w:hAnsi="Times New Roman" w:cs="Times New Roman"/>
          <w:sz w:val="24"/>
          <w:szCs w:val="24"/>
        </w:rPr>
        <w:t>any</w:t>
      </w:r>
      <w:r w:rsidR="00C437DF" w:rsidRPr="00E668B2">
        <w:rPr>
          <w:rFonts w:ascii="Times New Roman" w:hAnsi="Times New Roman" w:cs="Times New Roman"/>
          <w:sz w:val="24"/>
          <w:szCs w:val="24"/>
        </w:rPr>
        <w:t xml:space="preserve"> risk of penalty. </w:t>
      </w:r>
      <w:r w:rsidR="003E0057" w:rsidRPr="00E668B2">
        <w:rPr>
          <w:rFonts w:ascii="Times New Roman" w:hAnsi="Times New Roman" w:cs="Times New Roman"/>
          <w:sz w:val="24"/>
          <w:szCs w:val="24"/>
        </w:rPr>
        <w:t xml:space="preserve">The patient group discontinued </w:t>
      </w:r>
      <w:r w:rsidR="00291968" w:rsidRPr="00E668B2">
        <w:rPr>
          <w:rFonts w:ascii="Times New Roman" w:hAnsi="Times New Roman" w:cs="Times New Roman"/>
          <w:sz w:val="24"/>
          <w:szCs w:val="24"/>
        </w:rPr>
        <w:t>psychostimulant</w:t>
      </w:r>
      <w:r w:rsidR="003E0057" w:rsidRPr="00E668B2">
        <w:rPr>
          <w:rFonts w:ascii="Times New Roman" w:hAnsi="Times New Roman" w:cs="Times New Roman"/>
          <w:sz w:val="24"/>
          <w:szCs w:val="24"/>
        </w:rPr>
        <w:t xml:space="preserve"> </w:t>
      </w:r>
      <w:r w:rsidR="00291968" w:rsidRPr="00E668B2">
        <w:rPr>
          <w:rFonts w:ascii="Times New Roman" w:hAnsi="Times New Roman" w:cs="Times New Roman"/>
          <w:sz w:val="24"/>
          <w:szCs w:val="24"/>
        </w:rPr>
        <w:t xml:space="preserve">medications </w:t>
      </w:r>
      <w:r w:rsidR="00E41595" w:rsidRPr="00E668B2">
        <w:rPr>
          <w:rFonts w:ascii="Times New Roman" w:hAnsi="Times New Roman" w:cs="Times New Roman"/>
          <w:sz w:val="24"/>
          <w:szCs w:val="24"/>
        </w:rPr>
        <w:t xml:space="preserve">(methylphenidate) </w:t>
      </w:r>
      <w:r w:rsidR="00CC63C9" w:rsidRPr="00E668B2">
        <w:rPr>
          <w:rFonts w:ascii="Times New Roman" w:hAnsi="Times New Roman" w:cs="Times New Roman"/>
          <w:sz w:val="24"/>
          <w:szCs w:val="24"/>
        </w:rPr>
        <w:t xml:space="preserve">for </w:t>
      </w:r>
      <w:r w:rsidR="003E0057" w:rsidRPr="00E668B2">
        <w:rPr>
          <w:rFonts w:ascii="Times New Roman" w:hAnsi="Times New Roman" w:cs="Times New Roman"/>
          <w:sz w:val="24"/>
          <w:szCs w:val="24"/>
        </w:rPr>
        <w:t>24 hours prior to participation</w:t>
      </w:r>
      <w:r w:rsidR="00E41595" w:rsidRPr="00E668B2">
        <w:rPr>
          <w:rFonts w:ascii="Times New Roman" w:hAnsi="Times New Roman" w:cs="Times New Roman"/>
          <w:sz w:val="24"/>
          <w:szCs w:val="24"/>
        </w:rPr>
        <w:t xml:space="preserve"> in order to partially limit the enhancing effects of methylphenidate on performed cognitive tasks </w:t>
      </w:r>
      <w:r w:rsidR="00E41595" w:rsidRPr="00E668B2">
        <w:rPr>
          <w:rFonts w:ascii="Times New Roman" w:hAnsi="Times New Roman" w:cs="Times New Roman"/>
          <w:sz w:val="24"/>
          <w:szCs w:val="24"/>
        </w:rPr>
        <w:fldChar w:fldCharType="begin" w:fldLock="1"/>
      </w:r>
      <w:r w:rsidR="00E41595" w:rsidRPr="00E668B2">
        <w:rPr>
          <w:rFonts w:ascii="Times New Roman" w:hAnsi="Times New Roman" w:cs="Times New Roman"/>
          <w:sz w:val="24"/>
          <w:szCs w:val="24"/>
        </w:rPr>
        <w:instrText>ADDIN CSL_CITATION {"citationItems":[{"id":"ITEM-1","itemData":{"ISSN":"1461-1457","author":[{"dropping-particle":"","family":"Linssen","given":"Anke M W","non-dropping-particle":"","parse-names":false,"suffix":""},{"dropping-particle":"","family":"Sambeth","given":"Anke","non-dropping-particle":"","parse-names":false,"suffix":""},{"dropping-particle":"","family":"Vuurman","given":"Eric F P M","non-dropping-particle":"","parse-names":false,"suffix":""},{"dropping-particle":"","family":"Riedel","given":"W J","non-dropping-particle":"","parse-names":false,"suffix":""}],"container-title":"International journal of neuropsychopharmacology","id":"ITEM-1","issue":"6","issued":{"date-parts":[["2014"]]},"page":"961-977","publisher":"Oxford University Press","title":"Cognitive effects of methylphenidate in healthy volunteers: a review of single dose studies","type":"article-journal","volume":"17"},"uris":["http://www.mendeley.com/documents/?uuid=57cea671-5054-4731-aa9b-4ca6f0b99394"]}],"mendeley":{"formattedCitation":"(Linssen et al., 2014)","plainTextFormattedCitation":"(Linssen et al., 2014)","previouslyFormattedCitation":"(Linssen et al., 2014)"},"properties":{"noteIndex":0},"schema":"https://github.com/citation-style-language/schema/raw/master/csl-citation.json"}</w:instrText>
      </w:r>
      <w:r w:rsidR="00E41595" w:rsidRPr="00E668B2">
        <w:rPr>
          <w:rFonts w:ascii="Times New Roman" w:hAnsi="Times New Roman" w:cs="Times New Roman"/>
          <w:sz w:val="24"/>
          <w:szCs w:val="24"/>
        </w:rPr>
        <w:fldChar w:fldCharType="separate"/>
      </w:r>
      <w:r w:rsidR="00E41595" w:rsidRPr="00E668B2">
        <w:rPr>
          <w:rFonts w:ascii="Times New Roman" w:hAnsi="Times New Roman" w:cs="Times New Roman"/>
          <w:noProof/>
          <w:sz w:val="24"/>
          <w:szCs w:val="24"/>
        </w:rPr>
        <w:t>(Linssen et al., 2014)</w:t>
      </w:r>
      <w:r w:rsidR="00E41595" w:rsidRPr="00E668B2">
        <w:rPr>
          <w:rFonts w:ascii="Times New Roman" w:hAnsi="Times New Roman" w:cs="Times New Roman"/>
          <w:sz w:val="24"/>
          <w:szCs w:val="24"/>
        </w:rPr>
        <w:fldChar w:fldCharType="end"/>
      </w:r>
      <w:r w:rsidR="003E0057" w:rsidRPr="00E668B2">
        <w:rPr>
          <w:rFonts w:ascii="Times New Roman" w:hAnsi="Times New Roman" w:cs="Times New Roman"/>
          <w:sz w:val="24"/>
          <w:szCs w:val="24"/>
        </w:rPr>
        <w:t>. Additionally</w:t>
      </w:r>
      <w:r w:rsidR="009966C3" w:rsidRPr="00E668B2">
        <w:rPr>
          <w:rFonts w:ascii="Times New Roman" w:hAnsi="Times New Roman" w:cs="Times New Roman"/>
          <w:sz w:val="24"/>
          <w:szCs w:val="24"/>
        </w:rPr>
        <w:t>,</w:t>
      </w:r>
      <w:r w:rsidR="003E0057" w:rsidRPr="00E668B2">
        <w:rPr>
          <w:rFonts w:ascii="Times New Roman" w:hAnsi="Times New Roman" w:cs="Times New Roman"/>
          <w:sz w:val="24"/>
          <w:szCs w:val="24"/>
        </w:rPr>
        <w:t xml:space="preserve"> both groups were notified not to use nicotine and/or alcohol </w:t>
      </w:r>
      <w:r w:rsidR="00CC63C9" w:rsidRPr="00E668B2">
        <w:rPr>
          <w:rFonts w:ascii="Times New Roman" w:hAnsi="Times New Roman" w:cs="Times New Roman"/>
          <w:sz w:val="24"/>
          <w:szCs w:val="24"/>
        </w:rPr>
        <w:t xml:space="preserve">for </w:t>
      </w:r>
      <w:r w:rsidR="003E0057" w:rsidRPr="00E668B2">
        <w:rPr>
          <w:rFonts w:ascii="Times New Roman" w:hAnsi="Times New Roman" w:cs="Times New Roman"/>
          <w:sz w:val="24"/>
          <w:szCs w:val="24"/>
        </w:rPr>
        <w:t xml:space="preserve">at least 8 hours before </w:t>
      </w:r>
      <w:r w:rsidR="009966C3" w:rsidRPr="00E668B2">
        <w:rPr>
          <w:rFonts w:ascii="Times New Roman" w:hAnsi="Times New Roman" w:cs="Times New Roman"/>
          <w:sz w:val="24"/>
          <w:szCs w:val="24"/>
        </w:rPr>
        <w:t>participating in the study</w:t>
      </w:r>
      <w:r w:rsidR="00E41595" w:rsidRPr="00E668B2">
        <w:rPr>
          <w:rFonts w:ascii="Times New Roman" w:hAnsi="Times New Roman" w:cs="Times New Roman"/>
          <w:sz w:val="24"/>
          <w:szCs w:val="24"/>
        </w:rPr>
        <w:t xml:space="preserve"> to control </w:t>
      </w:r>
      <w:r w:rsidR="00CC63C9" w:rsidRPr="00E668B2">
        <w:rPr>
          <w:rFonts w:ascii="Times New Roman" w:hAnsi="Times New Roman" w:cs="Times New Roman"/>
          <w:sz w:val="24"/>
          <w:szCs w:val="24"/>
        </w:rPr>
        <w:t>for its</w:t>
      </w:r>
      <w:r w:rsidR="00E41595" w:rsidRPr="00E668B2">
        <w:rPr>
          <w:rFonts w:ascii="Times New Roman" w:hAnsi="Times New Roman" w:cs="Times New Roman"/>
          <w:sz w:val="24"/>
          <w:szCs w:val="24"/>
        </w:rPr>
        <w:t xml:space="preserve"> potential effects </w:t>
      </w:r>
      <w:r w:rsidR="00CC63C9" w:rsidRPr="00E668B2">
        <w:rPr>
          <w:rFonts w:ascii="Times New Roman" w:hAnsi="Times New Roman" w:cs="Times New Roman"/>
          <w:sz w:val="24"/>
          <w:szCs w:val="24"/>
        </w:rPr>
        <w:t>o</w:t>
      </w:r>
      <w:r w:rsidR="00E41595" w:rsidRPr="00E668B2">
        <w:rPr>
          <w:rFonts w:ascii="Times New Roman" w:hAnsi="Times New Roman" w:cs="Times New Roman"/>
          <w:sz w:val="24"/>
          <w:szCs w:val="24"/>
        </w:rPr>
        <w:t xml:space="preserve">n focusing on cognitive tasks </w:t>
      </w:r>
      <w:r w:rsidR="00E41595" w:rsidRPr="00E668B2">
        <w:rPr>
          <w:rFonts w:ascii="Times New Roman" w:hAnsi="Times New Roman" w:cs="Times New Roman"/>
          <w:sz w:val="24"/>
          <w:szCs w:val="24"/>
        </w:rPr>
        <w:fldChar w:fldCharType="begin" w:fldLock="1"/>
      </w:r>
      <w:r w:rsidR="003B4CCA" w:rsidRPr="00E668B2">
        <w:rPr>
          <w:rFonts w:ascii="Times New Roman" w:hAnsi="Times New Roman" w:cs="Times New Roman"/>
          <w:sz w:val="24"/>
          <w:szCs w:val="24"/>
        </w:rPr>
        <w:instrText>ADDIN CSL_CITATION {"citationItems":[{"id":"ITEM-1","itemData":{"ISSN":"1740-634X","author":[{"dropping-particle":"","family":"Ernst","given":"Monique","non-dropping-particle":"","parse-names":false,"suffix":""},{"dropping-particle":"","family":"Heishman","given":"Stephen J","non-dropping-particle":"","parse-names":false,"suffix":""},{"dropping-particle":"","family":"Spurgeon","given":"Loretta","non-dropping-particle":"","parse-names":false,"suffix":""},{"dropping-particle":"","family":"London","given":"Edythe D","non-dropping-particle":"","parse-names":false,"suffix":""}],"container-title":"Neuropsychopharmacology","id":"ITEM-1","issue":"3","issued":{"date-parts":[["2001"]]},"page":"313-319","publisher":"Nature Publishing Group","title":"Smoking history and nicotine effects on cognitive performance","type":"article-journal","volume":"25"},"uris":["http://www.mendeley.com/documents/?uuid=be6dffb6-1ece-4b02-b6e9-005e26296bda"]},{"id":"ITEM-2","itemData":{"ISSN":"1476-6256","author":[{"dropping-particle":"","family":"Kalmijn","given":"Sandra","non-dropping-particle":"","parse-names":false,"suffix":""},{"dropping-particle":"","family":"Boxtel","given":"Martin P J","non-dropping-particle":"Van","parse-names":false,"suffix":""},{"dropping-particle":"","family":"Verschuren","given":"Monique W M","non-dropping-particle":"","parse-names":false,"suffix":""},{"dropping-particle":"","family":"Jolles","given":"Jelle","non-dropping-particle":"","parse-names":false,"suffix":""},{"dropping-particle":"","family":"Launer","given":"Lenore J","non-dropping-particle":"","parse-names":false,"suffix":""}],"container-title":"American journal of epidemiology","id":"ITEM-2","issue":"10","issued":{"date-parts":[["2002"]]},"page":"936-944","publisher":"Oxford University Press","title":"Cigarette smoking and alcohol consumption in relation to cognitive performance in middle age","type":"article-journal","volume":"156"},"uris":["http://www.mendeley.com/documents/?uuid=d7a06e26-1c32-4394-8a82-9448a2871b6f"]}],"mendeley":{"formattedCitation":"(Ernst et al., 2001; Kalmijn et al., 2002)","plainTextFormattedCitation":"(Ernst et al., 2001; Kalmijn et al., 2002)","previouslyFormattedCitation":"(Ernst et al., 2001; Kalmijn et al., 2002)"},"properties":{"noteIndex":0},"schema":"https://github.com/citation-style-language/schema/raw/master/csl-citation.json"}</w:instrText>
      </w:r>
      <w:r w:rsidR="00E41595" w:rsidRPr="00E668B2">
        <w:rPr>
          <w:rFonts w:ascii="Times New Roman" w:hAnsi="Times New Roman" w:cs="Times New Roman"/>
          <w:sz w:val="24"/>
          <w:szCs w:val="24"/>
        </w:rPr>
        <w:fldChar w:fldCharType="separate"/>
      </w:r>
      <w:r w:rsidR="00E41595" w:rsidRPr="00E668B2">
        <w:rPr>
          <w:rFonts w:ascii="Times New Roman" w:hAnsi="Times New Roman" w:cs="Times New Roman"/>
          <w:noProof/>
          <w:sz w:val="24"/>
          <w:szCs w:val="24"/>
        </w:rPr>
        <w:t>(Ernst et al., 2001; Kalmijn et al., 2002)</w:t>
      </w:r>
      <w:r w:rsidR="00E41595" w:rsidRPr="00E668B2">
        <w:rPr>
          <w:rFonts w:ascii="Times New Roman" w:hAnsi="Times New Roman" w:cs="Times New Roman"/>
          <w:sz w:val="24"/>
          <w:szCs w:val="24"/>
        </w:rPr>
        <w:fldChar w:fldCharType="end"/>
      </w:r>
      <w:r w:rsidR="00E41595" w:rsidRPr="00E668B2">
        <w:rPr>
          <w:rFonts w:ascii="Times New Roman" w:hAnsi="Times New Roman" w:cs="Times New Roman"/>
          <w:sz w:val="24"/>
          <w:szCs w:val="24"/>
        </w:rPr>
        <w:t xml:space="preserve">. </w:t>
      </w:r>
      <w:r w:rsidR="00C437DF" w:rsidRPr="00E668B2">
        <w:rPr>
          <w:rFonts w:ascii="Times New Roman" w:hAnsi="Times New Roman" w:cs="Times New Roman"/>
          <w:sz w:val="24"/>
          <w:szCs w:val="24"/>
        </w:rPr>
        <w:t xml:space="preserve">The administration of the tests lasted </w:t>
      </w:r>
      <w:r w:rsidR="00C32F8D" w:rsidRPr="00E668B2">
        <w:rPr>
          <w:rFonts w:ascii="Times New Roman" w:hAnsi="Times New Roman" w:cs="Times New Roman"/>
          <w:sz w:val="24"/>
          <w:szCs w:val="24"/>
        </w:rPr>
        <w:t>30</w:t>
      </w:r>
      <w:r w:rsidR="00C437DF" w:rsidRPr="00E668B2">
        <w:rPr>
          <w:rFonts w:ascii="Times New Roman" w:hAnsi="Times New Roman" w:cs="Times New Roman"/>
          <w:sz w:val="24"/>
          <w:szCs w:val="24"/>
        </w:rPr>
        <w:t xml:space="preserve"> minutes on average. All participants provided written informed consent, however </w:t>
      </w:r>
      <w:r w:rsidR="00D32D9D" w:rsidRPr="00E668B2">
        <w:rPr>
          <w:rFonts w:ascii="Times New Roman" w:hAnsi="Times New Roman" w:cs="Times New Roman"/>
          <w:sz w:val="24"/>
          <w:szCs w:val="24"/>
        </w:rPr>
        <w:t xml:space="preserve">9 participants from the patient group and 3 participants from the healthy control group </w:t>
      </w:r>
      <w:r w:rsidR="00DF589C" w:rsidRPr="00E668B2">
        <w:rPr>
          <w:rFonts w:ascii="Times New Roman" w:hAnsi="Times New Roman" w:cs="Times New Roman"/>
          <w:sz w:val="24"/>
          <w:szCs w:val="24"/>
        </w:rPr>
        <w:t>did not want to continue the test procedure</w:t>
      </w:r>
      <w:r w:rsidR="00C437DF" w:rsidRPr="00E668B2">
        <w:rPr>
          <w:rFonts w:ascii="Times New Roman" w:hAnsi="Times New Roman" w:cs="Times New Roman"/>
          <w:sz w:val="24"/>
          <w:szCs w:val="24"/>
        </w:rPr>
        <w:t>.</w:t>
      </w:r>
      <w:r w:rsidR="00C32F8D" w:rsidRPr="00E668B2">
        <w:rPr>
          <w:rFonts w:ascii="Times New Roman" w:hAnsi="Times New Roman" w:cs="Times New Roman"/>
          <w:sz w:val="24"/>
          <w:szCs w:val="24"/>
        </w:rPr>
        <w:t xml:space="preserve"> </w:t>
      </w:r>
      <w:r w:rsidR="00C437DF" w:rsidRPr="00E668B2">
        <w:rPr>
          <w:rFonts w:ascii="Times New Roman" w:hAnsi="Times New Roman" w:cs="Times New Roman"/>
          <w:sz w:val="24"/>
          <w:szCs w:val="24"/>
        </w:rPr>
        <w:t xml:space="preserve">Additionally, </w:t>
      </w:r>
      <w:r w:rsidR="00C2631E" w:rsidRPr="00E668B2">
        <w:rPr>
          <w:rFonts w:ascii="Times New Roman" w:hAnsi="Times New Roman" w:cs="Times New Roman"/>
          <w:sz w:val="24"/>
          <w:szCs w:val="24"/>
        </w:rPr>
        <w:t>one</w:t>
      </w:r>
      <w:r w:rsidR="00D32D9D" w:rsidRPr="00E668B2">
        <w:rPr>
          <w:rFonts w:ascii="Times New Roman" w:hAnsi="Times New Roman" w:cs="Times New Roman"/>
          <w:sz w:val="24"/>
          <w:szCs w:val="24"/>
        </w:rPr>
        <w:t xml:space="preserve"> patient </w:t>
      </w:r>
      <w:r w:rsidR="00C437DF" w:rsidRPr="00E668B2">
        <w:rPr>
          <w:rFonts w:ascii="Times New Roman" w:hAnsi="Times New Roman" w:cs="Times New Roman"/>
          <w:sz w:val="24"/>
          <w:szCs w:val="24"/>
        </w:rPr>
        <w:t>withdrew the approval of informed consent after participation. The final data was collected from 40 patients with ADHD</w:t>
      </w:r>
      <w:r w:rsidR="00970722" w:rsidRPr="00E668B2">
        <w:rPr>
          <w:rFonts w:ascii="Times New Roman" w:hAnsi="Times New Roman" w:cs="Times New Roman"/>
          <w:sz w:val="24"/>
          <w:szCs w:val="24"/>
        </w:rPr>
        <w:t xml:space="preserve"> (who ha</w:t>
      </w:r>
      <w:r w:rsidR="009966C3" w:rsidRPr="00E668B2">
        <w:rPr>
          <w:rFonts w:ascii="Times New Roman" w:hAnsi="Times New Roman" w:cs="Times New Roman"/>
          <w:sz w:val="24"/>
          <w:szCs w:val="24"/>
        </w:rPr>
        <w:t>d</w:t>
      </w:r>
      <w:r w:rsidR="00970722" w:rsidRPr="00E668B2">
        <w:rPr>
          <w:rFonts w:ascii="Times New Roman" w:hAnsi="Times New Roman" w:cs="Times New Roman"/>
          <w:sz w:val="24"/>
          <w:szCs w:val="24"/>
        </w:rPr>
        <w:t xml:space="preserve"> </w:t>
      </w:r>
      <w:r w:rsidR="00BC655E" w:rsidRPr="00E668B2">
        <w:rPr>
          <w:rFonts w:ascii="Times New Roman" w:hAnsi="Times New Roman" w:cs="Times New Roman"/>
          <w:sz w:val="24"/>
          <w:szCs w:val="24"/>
        </w:rPr>
        <w:t>predominantly inattentive presentation</w:t>
      </w:r>
      <w:r w:rsidR="003E0057" w:rsidRPr="00E668B2">
        <w:rPr>
          <w:rFonts w:ascii="Times New Roman" w:hAnsi="Times New Roman" w:cs="Times New Roman"/>
          <w:sz w:val="24"/>
          <w:szCs w:val="24"/>
        </w:rPr>
        <w:t xml:space="preserve"> and </w:t>
      </w:r>
      <w:r w:rsidR="009966C3" w:rsidRPr="00E668B2">
        <w:rPr>
          <w:rFonts w:ascii="Times New Roman" w:hAnsi="Times New Roman" w:cs="Times New Roman"/>
          <w:sz w:val="24"/>
          <w:szCs w:val="24"/>
        </w:rPr>
        <w:t>were</w:t>
      </w:r>
      <w:r w:rsidR="00970722" w:rsidRPr="00E668B2">
        <w:rPr>
          <w:rFonts w:ascii="Times New Roman" w:hAnsi="Times New Roman" w:cs="Times New Roman"/>
          <w:sz w:val="24"/>
          <w:szCs w:val="24"/>
        </w:rPr>
        <w:t xml:space="preserve"> </w:t>
      </w:r>
      <w:r w:rsidR="003E0057" w:rsidRPr="00E668B2">
        <w:rPr>
          <w:rFonts w:ascii="Times New Roman" w:hAnsi="Times New Roman" w:cs="Times New Roman"/>
          <w:sz w:val="24"/>
          <w:szCs w:val="24"/>
        </w:rPr>
        <w:t>in partial remission</w:t>
      </w:r>
      <w:r w:rsidR="00970722" w:rsidRPr="00E668B2">
        <w:rPr>
          <w:rFonts w:ascii="Times New Roman" w:hAnsi="Times New Roman" w:cs="Times New Roman"/>
          <w:sz w:val="24"/>
          <w:szCs w:val="24"/>
        </w:rPr>
        <w:t>- age range: 19-37</w:t>
      </w:r>
      <w:r w:rsidR="009966C3" w:rsidRPr="00E668B2">
        <w:rPr>
          <w:rFonts w:ascii="Times New Roman" w:hAnsi="Times New Roman" w:cs="Times New Roman"/>
          <w:sz w:val="24"/>
          <w:szCs w:val="24"/>
        </w:rPr>
        <w:t xml:space="preserve"> years</w:t>
      </w:r>
      <w:r w:rsidR="00BC655E" w:rsidRPr="00E668B2">
        <w:rPr>
          <w:rFonts w:ascii="Times New Roman" w:hAnsi="Times New Roman" w:cs="Times New Roman"/>
          <w:sz w:val="24"/>
          <w:szCs w:val="24"/>
        </w:rPr>
        <w:t>)</w:t>
      </w:r>
      <w:r w:rsidR="00C437DF" w:rsidRPr="00E668B2">
        <w:rPr>
          <w:rFonts w:ascii="Times New Roman" w:hAnsi="Times New Roman" w:cs="Times New Roman"/>
          <w:sz w:val="24"/>
          <w:szCs w:val="24"/>
        </w:rPr>
        <w:t xml:space="preserve"> and 42 healthy individuals. </w:t>
      </w:r>
      <w:r w:rsidR="00D32D9D" w:rsidRPr="00E668B2">
        <w:rPr>
          <w:rFonts w:ascii="Times New Roman" w:hAnsi="Times New Roman" w:cs="Times New Roman"/>
          <w:sz w:val="24"/>
          <w:szCs w:val="24"/>
        </w:rPr>
        <w:t>The study was approved by the Institutional Review Board of Near East University (Meeting no:</w:t>
      </w:r>
      <w:r w:rsidR="00891792" w:rsidRPr="00E668B2">
        <w:rPr>
          <w:rFonts w:ascii="Times New Roman" w:hAnsi="Times New Roman" w:cs="Times New Roman"/>
          <w:sz w:val="24"/>
          <w:szCs w:val="24"/>
        </w:rPr>
        <w:t xml:space="preserve"> </w:t>
      </w:r>
      <w:r w:rsidR="00D32D9D" w:rsidRPr="00E668B2">
        <w:rPr>
          <w:rFonts w:ascii="Times New Roman" w:hAnsi="Times New Roman" w:cs="Times New Roman"/>
          <w:sz w:val="24"/>
          <w:szCs w:val="24"/>
        </w:rPr>
        <w:t>201</w:t>
      </w:r>
      <w:r w:rsidR="00D661EC" w:rsidRPr="00E668B2">
        <w:rPr>
          <w:rFonts w:ascii="Times New Roman" w:hAnsi="Times New Roman" w:cs="Times New Roman"/>
          <w:sz w:val="24"/>
          <w:szCs w:val="24"/>
        </w:rPr>
        <w:t>9</w:t>
      </w:r>
      <w:r w:rsidR="00D32D9D" w:rsidRPr="00E668B2">
        <w:rPr>
          <w:rFonts w:ascii="Times New Roman" w:hAnsi="Times New Roman" w:cs="Times New Roman"/>
          <w:sz w:val="24"/>
          <w:szCs w:val="24"/>
        </w:rPr>
        <w:t>/</w:t>
      </w:r>
      <w:r w:rsidR="00D661EC" w:rsidRPr="00E668B2">
        <w:rPr>
          <w:rFonts w:ascii="Times New Roman" w:hAnsi="Times New Roman" w:cs="Times New Roman"/>
          <w:sz w:val="24"/>
          <w:szCs w:val="24"/>
        </w:rPr>
        <w:t>71</w:t>
      </w:r>
      <w:r w:rsidR="00D32D9D" w:rsidRPr="00E668B2">
        <w:rPr>
          <w:rFonts w:ascii="Times New Roman" w:hAnsi="Times New Roman" w:cs="Times New Roman"/>
          <w:sz w:val="24"/>
          <w:szCs w:val="24"/>
        </w:rPr>
        <w:t>, Project no:</w:t>
      </w:r>
      <w:r w:rsidR="00D661EC" w:rsidRPr="00E668B2">
        <w:rPr>
          <w:rFonts w:ascii="Times New Roman" w:hAnsi="Times New Roman" w:cs="Times New Roman"/>
          <w:sz w:val="24"/>
          <w:szCs w:val="24"/>
        </w:rPr>
        <w:t>883</w:t>
      </w:r>
      <w:r w:rsidR="00D32D9D" w:rsidRPr="00E668B2">
        <w:rPr>
          <w:rFonts w:ascii="Times New Roman" w:hAnsi="Times New Roman" w:cs="Times New Roman"/>
          <w:sz w:val="24"/>
          <w:szCs w:val="24"/>
        </w:rPr>
        <w:t xml:space="preserve">, Supp. </w:t>
      </w:r>
      <w:r w:rsidR="00323C8F" w:rsidRPr="00E668B2">
        <w:rPr>
          <w:rFonts w:ascii="Times New Roman" w:hAnsi="Times New Roman" w:cs="Times New Roman"/>
          <w:sz w:val="24"/>
          <w:szCs w:val="24"/>
        </w:rPr>
        <w:t>9S1</w:t>
      </w:r>
      <w:r w:rsidR="00D32D9D" w:rsidRPr="00E668B2">
        <w:rPr>
          <w:rFonts w:ascii="Times New Roman" w:hAnsi="Times New Roman" w:cs="Times New Roman"/>
          <w:sz w:val="24"/>
          <w:szCs w:val="24"/>
        </w:rPr>
        <w:t>-201</w:t>
      </w:r>
      <w:r w:rsidR="00323C8F" w:rsidRPr="00E668B2">
        <w:rPr>
          <w:rFonts w:ascii="Times New Roman" w:hAnsi="Times New Roman" w:cs="Times New Roman"/>
          <w:sz w:val="24"/>
          <w:szCs w:val="24"/>
        </w:rPr>
        <w:t>9, 25.07.2019</w:t>
      </w:r>
      <w:r w:rsidR="00D32D9D" w:rsidRPr="00E668B2">
        <w:rPr>
          <w:rFonts w:ascii="Times New Roman" w:hAnsi="Times New Roman" w:cs="Times New Roman"/>
          <w:sz w:val="24"/>
          <w:szCs w:val="24"/>
        </w:rPr>
        <w:t>).</w:t>
      </w:r>
    </w:p>
    <w:p w14:paraId="33A3DD30" w14:textId="00E4016B" w:rsidR="0067789B" w:rsidRPr="00E668B2" w:rsidRDefault="00C2631E" w:rsidP="00F0349C">
      <w:pPr>
        <w:spacing w:after="0" w:line="480" w:lineRule="auto"/>
        <w:jc w:val="both"/>
        <w:rPr>
          <w:rFonts w:ascii="Times New Roman" w:hAnsi="Times New Roman" w:cs="Times New Roman"/>
          <w:b/>
          <w:bCs/>
          <w:sz w:val="24"/>
          <w:szCs w:val="24"/>
        </w:rPr>
      </w:pPr>
      <w:r w:rsidRPr="00E668B2">
        <w:rPr>
          <w:rFonts w:ascii="Times New Roman" w:hAnsi="Times New Roman" w:cs="Times New Roman"/>
          <w:b/>
          <w:bCs/>
          <w:sz w:val="24"/>
          <w:szCs w:val="24"/>
        </w:rPr>
        <w:t>Measures</w:t>
      </w:r>
    </w:p>
    <w:p w14:paraId="13221468" w14:textId="7A3E2297" w:rsidR="0067789B" w:rsidRPr="00E668B2" w:rsidRDefault="0067789B" w:rsidP="00F0349C">
      <w:pPr>
        <w:spacing w:after="0" w:line="480" w:lineRule="auto"/>
        <w:jc w:val="both"/>
        <w:rPr>
          <w:rFonts w:ascii="Times New Roman" w:hAnsi="Times New Roman" w:cs="Times New Roman"/>
          <w:b/>
          <w:bCs/>
          <w:i/>
          <w:iCs/>
          <w:sz w:val="24"/>
          <w:szCs w:val="24"/>
        </w:rPr>
      </w:pPr>
      <w:r w:rsidRPr="00E668B2">
        <w:rPr>
          <w:rFonts w:ascii="Times New Roman" w:hAnsi="Times New Roman" w:cs="Times New Roman"/>
          <w:b/>
          <w:bCs/>
          <w:i/>
          <w:iCs/>
          <w:sz w:val="24"/>
          <w:szCs w:val="24"/>
        </w:rPr>
        <w:t>Socio-demographic form</w:t>
      </w:r>
    </w:p>
    <w:p w14:paraId="00811811" w14:textId="18EA6FA9" w:rsidR="0067789B" w:rsidRPr="00E668B2" w:rsidRDefault="0067789B" w:rsidP="00F0349C">
      <w:pPr>
        <w:spacing w:after="0" w:line="480" w:lineRule="auto"/>
        <w:jc w:val="both"/>
        <w:rPr>
          <w:rFonts w:ascii="Times New Roman" w:hAnsi="Times New Roman" w:cs="Times New Roman"/>
          <w:sz w:val="24"/>
          <w:szCs w:val="24"/>
        </w:rPr>
      </w:pPr>
      <w:r w:rsidRPr="00E668B2">
        <w:rPr>
          <w:rFonts w:ascii="Times New Roman" w:hAnsi="Times New Roman" w:cs="Times New Roman"/>
          <w:sz w:val="24"/>
          <w:szCs w:val="24"/>
        </w:rPr>
        <w:t xml:space="preserve">The socio-demographic form </w:t>
      </w:r>
      <w:r w:rsidR="00AE3A3F" w:rsidRPr="00E668B2">
        <w:rPr>
          <w:rFonts w:ascii="Times New Roman" w:hAnsi="Times New Roman" w:cs="Times New Roman"/>
          <w:sz w:val="24"/>
          <w:szCs w:val="24"/>
        </w:rPr>
        <w:t>include</w:t>
      </w:r>
      <w:r w:rsidR="00C2631E" w:rsidRPr="00E668B2">
        <w:rPr>
          <w:rFonts w:ascii="Times New Roman" w:hAnsi="Times New Roman" w:cs="Times New Roman"/>
          <w:sz w:val="24"/>
          <w:szCs w:val="24"/>
        </w:rPr>
        <w:t>d</w:t>
      </w:r>
      <w:r w:rsidRPr="00E668B2">
        <w:rPr>
          <w:rFonts w:ascii="Times New Roman" w:hAnsi="Times New Roman" w:cs="Times New Roman"/>
          <w:sz w:val="24"/>
          <w:szCs w:val="24"/>
        </w:rPr>
        <w:t xml:space="preserve"> six questions </w:t>
      </w:r>
      <w:r w:rsidR="00847CF5" w:rsidRPr="00E668B2">
        <w:rPr>
          <w:rFonts w:ascii="Times New Roman" w:hAnsi="Times New Roman" w:cs="Times New Roman"/>
          <w:sz w:val="24"/>
          <w:szCs w:val="24"/>
        </w:rPr>
        <w:t>concerning</w:t>
      </w:r>
      <w:r w:rsidRPr="00E668B2">
        <w:rPr>
          <w:rFonts w:ascii="Times New Roman" w:hAnsi="Times New Roman" w:cs="Times New Roman"/>
          <w:sz w:val="24"/>
          <w:szCs w:val="24"/>
        </w:rPr>
        <w:t xml:space="preserve"> the gender, age, marital status, education level </w:t>
      </w:r>
      <w:r w:rsidR="00847CF5" w:rsidRPr="00E668B2">
        <w:rPr>
          <w:rFonts w:ascii="Times New Roman" w:hAnsi="Times New Roman" w:cs="Times New Roman"/>
          <w:sz w:val="24"/>
          <w:szCs w:val="24"/>
        </w:rPr>
        <w:t>(</w:t>
      </w:r>
      <w:r w:rsidRPr="00E668B2">
        <w:rPr>
          <w:rFonts w:ascii="Times New Roman" w:hAnsi="Times New Roman" w:cs="Times New Roman"/>
          <w:sz w:val="24"/>
          <w:szCs w:val="24"/>
        </w:rPr>
        <w:t>in years</w:t>
      </w:r>
      <w:r w:rsidR="00847CF5" w:rsidRPr="00E668B2">
        <w:rPr>
          <w:rFonts w:ascii="Times New Roman" w:hAnsi="Times New Roman" w:cs="Times New Roman"/>
          <w:sz w:val="24"/>
          <w:szCs w:val="24"/>
        </w:rPr>
        <w:t>)</w:t>
      </w:r>
      <w:r w:rsidRPr="00E668B2">
        <w:rPr>
          <w:rFonts w:ascii="Times New Roman" w:hAnsi="Times New Roman" w:cs="Times New Roman"/>
          <w:sz w:val="24"/>
          <w:szCs w:val="24"/>
        </w:rPr>
        <w:t>, duration</w:t>
      </w:r>
      <w:r w:rsidR="00C2631E" w:rsidRPr="00E668B2">
        <w:rPr>
          <w:rFonts w:ascii="Times New Roman" w:hAnsi="Times New Roman" w:cs="Times New Roman"/>
          <w:sz w:val="24"/>
          <w:szCs w:val="24"/>
        </w:rPr>
        <w:t xml:space="preserve"> of disorder</w:t>
      </w:r>
      <w:r w:rsidRPr="00E668B2">
        <w:rPr>
          <w:rFonts w:ascii="Times New Roman" w:hAnsi="Times New Roman" w:cs="Times New Roman"/>
          <w:sz w:val="24"/>
          <w:szCs w:val="24"/>
        </w:rPr>
        <w:t xml:space="preserve"> </w:t>
      </w:r>
      <w:r w:rsidR="00847CF5" w:rsidRPr="00E668B2">
        <w:rPr>
          <w:rFonts w:ascii="Times New Roman" w:hAnsi="Times New Roman" w:cs="Times New Roman"/>
          <w:sz w:val="24"/>
          <w:szCs w:val="24"/>
        </w:rPr>
        <w:t>(</w:t>
      </w:r>
      <w:r w:rsidRPr="00E668B2">
        <w:rPr>
          <w:rFonts w:ascii="Times New Roman" w:hAnsi="Times New Roman" w:cs="Times New Roman"/>
          <w:sz w:val="24"/>
          <w:szCs w:val="24"/>
        </w:rPr>
        <w:t>in years</w:t>
      </w:r>
      <w:r w:rsidR="00847CF5" w:rsidRPr="00E668B2">
        <w:rPr>
          <w:rFonts w:ascii="Times New Roman" w:hAnsi="Times New Roman" w:cs="Times New Roman"/>
          <w:sz w:val="24"/>
          <w:szCs w:val="24"/>
        </w:rPr>
        <w:t>)</w:t>
      </w:r>
      <w:r w:rsidRPr="00E668B2">
        <w:rPr>
          <w:rFonts w:ascii="Times New Roman" w:hAnsi="Times New Roman" w:cs="Times New Roman"/>
          <w:sz w:val="24"/>
          <w:szCs w:val="24"/>
        </w:rPr>
        <w:t>, and duration of psycho</w:t>
      </w:r>
      <w:r w:rsidR="007D4866" w:rsidRPr="00E668B2">
        <w:rPr>
          <w:rFonts w:ascii="Times New Roman" w:hAnsi="Times New Roman" w:cs="Times New Roman"/>
          <w:sz w:val="24"/>
          <w:szCs w:val="24"/>
        </w:rPr>
        <w:t>stimulant</w:t>
      </w:r>
      <w:r w:rsidRPr="00E668B2">
        <w:rPr>
          <w:rFonts w:ascii="Times New Roman" w:hAnsi="Times New Roman" w:cs="Times New Roman"/>
          <w:sz w:val="24"/>
          <w:szCs w:val="24"/>
        </w:rPr>
        <w:t xml:space="preserve"> treatment </w:t>
      </w:r>
      <w:r w:rsidR="00847CF5" w:rsidRPr="00E668B2">
        <w:rPr>
          <w:rFonts w:ascii="Times New Roman" w:hAnsi="Times New Roman" w:cs="Times New Roman"/>
          <w:sz w:val="24"/>
          <w:szCs w:val="24"/>
        </w:rPr>
        <w:t>(</w:t>
      </w:r>
      <w:r w:rsidRPr="00E668B2">
        <w:rPr>
          <w:rFonts w:ascii="Times New Roman" w:hAnsi="Times New Roman" w:cs="Times New Roman"/>
          <w:sz w:val="24"/>
          <w:szCs w:val="24"/>
        </w:rPr>
        <w:t>in months</w:t>
      </w:r>
      <w:r w:rsidR="00847CF5" w:rsidRPr="00E668B2">
        <w:rPr>
          <w:rFonts w:ascii="Times New Roman" w:hAnsi="Times New Roman" w:cs="Times New Roman"/>
          <w:sz w:val="24"/>
          <w:szCs w:val="24"/>
        </w:rPr>
        <w:t>)</w:t>
      </w:r>
      <w:r w:rsidRPr="00E668B2">
        <w:rPr>
          <w:rFonts w:ascii="Times New Roman" w:hAnsi="Times New Roman" w:cs="Times New Roman"/>
          <w:sz w:val="24"/>
          <w:szCs w:val="24"/>
        </w:rPr>
        <w:t xml:space="preserve">. </w:t>
      </w:r>
      <w:r w:rsidR="00847CF5" w:rsidRPr="00E668B2">
        <w:rPr>
          <w:rFonts w:ascii="Times New Roman" w:hAnsi="Times New Roman" w:cs="Times New Roman"/>
          <w:sz w:val="24"/>
          <w:szCs w:val="24"/>
        </w:rPr>
        <w:t>These questions</w:t>
      </w:r>
      <w:r w:rsidRPr="00E668B2">
        <w:rPr>
          <w:rFonts w:ascii="Times New Roman" w:hAnsi="Times New Roman" w:cs="Times New Roman"/>
          <w:sz w:val="24"/>
          <w:szCs w:val="24"/>
        </w:rPr>
        <w:t xml:space="preserve"> w</w:t>
      </w:r>
      <w:r w:rsidR="00847CF5" w:rsidRPr="00E668B2">
        <w:rPr>
          <w:rFonts w:ascii="Times New Roman" w:hAnsi="Times New Roman" w:cs="Times New Roman"/>
          <w:sz w:val="24"/>
          <w:szCs w:val="24"/>
        </w:rPr>
        <w:t>ere</w:t>
      </w:r>
      <w:r w:rsidRPr="00E668B2">
        <w:rPr>
          <w:rFonts w:ascii="Times New Roman" w:hAnsi="Times New Roman" w:cs="Times New Roman"/>
          <w:sz w:val="24"/>
          <w:szCs w:val="24"/>
        </w:rPr>
        <w:t xml:space="preserve"> </w:t>
      </w:r>
      <w:r w:rsidR="00847CF5" w:rsidRPr="00E668B2">
        <w:rPr>
          <w:rFonts w:ascii="Times New Roman" w:hAnsi="Times New Roman" w:cs="Times New Roman"/>
          <w:sz w:val="24"/>
          <w:szCs w:val="24"/>
        </w:rPr>
        <w:t>synthesized by the researchers</w:t>
      </w:r>
      <w:r w:rsidRPr="00E668B2">
        <w:rPr>
          <w:rFonts w:ascii="Times New Roman" w:hAnsi="Times New Roman" w:cs="Times New Roman"/>
          <w:sz w:val="24"/>
          <w:szCs w:val="24"/>
        </w:rPr>
        <w:t xml:space="preserve"> </w:t>
      </w:r>
      <w:r w:rsidR="00847CF5" w:rsidRPr="00E668B2">
        <w:rPr>
          <w:rFonts w:ascii="Times New Roman" w:hAnsi="Times New Roman" w:cs="Times New Roman"/>
          <w:sz w:val="24"/>
          <w:szCs w:val="24"/>
        </w:rPr>
        <w:t xml:space="preserve">based on the objectives of this study. </w:t>
      </w:r>
      <w:r w:rsidRPr="00E668B2">
        <w:rPr>
          <w:rFonts w:ascii="Times New Roman" w:hAnsi="Times New Roman" w:cs="Times New Roman"/>
          <w:sz w:val="24"/>
          <w:szCs w:val="24"/>
        </w:rPr>
        <w:t xml:space="preserve"> </w:t>
      </w:r>
    </w:p>
    <w:p w14:paraId="4D099095" w14:textId="2CA00D02" w:rsidR="00847CF5" w:rsidRPr="00E668B2" w:rsidRDefault="00847CF5" w:rsidP="00F0349C">
      <w:pPr>
        <w:spacing w:after="0" w:line="480" w:lineRule="auto"/>
        <w:jc w:val="both"/>
        <w:rPr>
          <w:rFonts w:ascii="Times New Roman" w:hAnsi="Times New Roman" w:cs="Times New Roman"/>
          <w:b/>
          <w:bCs/>
          <w:i/>
          <w:iCs/>
          <w:sz w:val="24"/>
          <w:szCs w:val="24"/>
        </w:rPr>
      </w:pPr>
      <w:r w:rsidRPr="00E668B2">
        <w:rPr>
          <w:rFonts w:ascii="Times New Roman" w:hAnsi="Times New Roman" w:cs="Times New Roman"/>
          <w:b/>
          <w:bCs/>
          <w:i/>
          <w:iCs/>
          <w:sz w:val="24"/>
          <w:szCs w:val="24"/>
        </w:rPr>
        <w:lastRenderedPageBreak/>
        <w:t>Adult A</w:t>
      </w:r>
      <w:r w:rsidR="0032284D" w:rsidRPr="00E668B2">
        <w:rPr>
          <w:rFonts w:ascii="Times New Roman" w:hAnsi="Times New Roman" w:cs="Times New Roman"/>
          <w:b/>
          <w:bCs/>
          <w:i/>
          <w:iCs/>
          <w:sz w:val="24"/>
          <w:szCs w:val="24"/>
        </w:rPr>
        <w:t xml:space="preserve">ttention </w:t>
      </w:r>
      <w:r w:rsidRPr="00E668B2">
        <w:rPr>
          <w:rFonts w:ascii="Times New Roman" w:hAnsi="Times New Roman" w:cs="Times New Roman"/>
          <w:b/>
          <w:bCs/>
          <w:i/>
          <w:iCs/>
          <w:sz w:val="24"/>
          <w:szCs w:val="24"/>
        </w:rPr>
        <w:t>D</w:t>
      </w:r>
      <w:r w:rsidR="0032284D" w:rsidRPr="00E668B2">
        <w:rPr>
          <w:rFonts w:ascii="Times New Roman" w:hAnsi="Times New Roman" w:cs="Times New Roman"/>
          <w:b/>
          <w:bCs/>
          <w:i/>
          <w:iCs/>
          <w:sz w:val="24"/>
          <w:szCs w:val="24"/>
        </w:rPr>
        <w:t xml:space="preserve">eficit and </w:t>
      </w:r>
      <w:r w:rsidRPr="00E668B2">
        <w:rPr>
          <w:rFonts w:ascii="Times New Roman" w:hAnsi="Times New Roman" w:cs="Times New Roman"/>
          <w:b/>
          <w:bCs/>
          <w:i/>
          <w:iCs/>
          <w:sz w:val="24"/>
          <w:szCs w:val="24"/>
        </w:rPr>
        <w:t>H</w:t>
      </w:r>
      <w:r w:rsidR="0032284D" w:rsidRPr="00E668B2">
        <w:rPr>
          <w:rFonts w:ascii="Times New Roman" w:hAnsi="Times New Roman" w:cs="Times New Roman"/>
          <w:b/>
          <w:bCs/>
          <w:i/>
          <w:iCs/>
          <w:sz w:val="24"/>
          <w:szCs w:val="24"/>
        </w:rPr>
        <w:t xml:space="preserve">yperactivity </w:t>
      </w:r>
      <w:r w:rsidRPr="00E668B2">
        <w:rPr>
          <w:rFonts w:ascii="Times New Roman" w:hAnsi="Times New Roman" w:cs="Times New Roman"/>
          <w:b/>
          <w:bCs/>
          <w:i/>
          <w:iCs/>
          <w:sz w:val="24"/>
          <w:szCs w:val="24"/>
        </w:rPr>
        <w:t>D</w:t>
      </w:r>
      <w:r w:rsidR="0032284D" w:rsidRPr="00E668B2">
        <w:rPr>
          <w:rFonts w:ascii="Times New Roman" w:hAnsi="Times New Roman" w:cs="Times New Roman"/>
          <w:b/>
          <w:bCs/>
          <w:i/>
          <w:iCs/>
          <w:sz w:val="24"/>
          <w:szCs w:val="24"/>
        </w:rPr>
        <w:t>isorder</w:t>
      </w:r>
      <w:r w:rsidRPr="00E668B2">
        <w:rPr>
          <w:rFonts w:ascii="Times New Roman" w:hAnsi="Times New Roman" w:cs="Times New Roman"/>
          <w:b/>
          <w:bCs/>
          <w:i/>
          <w:iCs/>
          <w:sz w:val="24"/>
          <w:szCs w:val="24"/>
        </w:rPr>
        <w:t xml:space="preserve"> Scale</w:t>
      </w:r>
    </w:p>
    <w:p w14:paraId="7DDE1908" w14:textId="23A0BE68" w:rsidR="00FA7C70" w:rsidRPr="00E668B2" w:rsidRDefault="0032284D" w:rsidP="00F0349C">
      <w:pPr>
        <w:spacing w:after="0" w:line="480" w:lineRule="auto"/>
        <w:jc w:val="both"/>
        <w:rPr>
          <w:rFonts w:ascii="Times New Roman" w:hAnsi="Times New Roman" w:cs="Times New Roman"/>
          <w:sz w:val="24"/>
          <w:szCs w:val="24"/>
        </w:rPr>
      </w:pPr>
      <w:r w:rsidRPr="00E668B2">
        <w:rPr>
          <w:rFonts w:ascii="Times New Roman" w:hAnsi="Times New Roman" w:cs="Times New Roman"/>
          <w:sz w:val="24"/>
          <w:szCs w:val="24"/>
        </w:rPr>
        <w:t xml:space="preserve">The </w:t>
      </w:r>
      <w:r w:rsidR="002A70BC" w:rsidRPr="00E668B2">
        <w:rPr>
          <w:rFonts w:ascii="Times New Roman" w:hAnsi="Times New Roman" w:cs="Times New Roman"/>
          <w:sz w:val="24"/>
          <w:szCs w:val="24"/>
        </w:rPr>
        <w:t>Adult Attention Deficit and Hyperactivity Disorder Scale (</w:t>
      </w:r>
      <w:r w:rsidRPr="00E668B2">
        <w:rPr>
          <w:rFonts w:ascii="Times New Roman" w:hAnsi="Times New Roman" w:cs="Times New Roman"/>
          <w:sz w:val="24"/>
          <w:szCs w:val="24"/>
        </w:rPr>
        <w:t>AADHDS</w:t>
      </w:r>
      <w:r w:rsidR="002A70BC" w:rsidRPr="00E668B2">
        <w:rPr>
          <w:rFonts w:ascii="Times New Roman" w:hAnsi="Times New Roman" w:cs="Times New Roman"/>
          <w:sz w:val="24"/>
          <w:szCs w:val="24"/>
        </w:rPr>
        <w:t>)</w:t>
      </w:r>
      <w:r w:rsidR="00C05BC6" w:rsidRPr="00E668B2">
        <w:rPr>
          <w:rFonts w:ascii="Times New Roman" w:hAnsi="Times New Roman" w:cs="Times New Roman"/>
          <w:sz w:val="24"/>
          <w:szCs w:val="24"/>
        </w:rPr>
        <w:t xml:space="preserve"> is a self-report</w:t>
      </w:r>
      <w:r w:rsidR="00FA7C70" w:rsidRPr="00E668B2">
        <w:rPr>
          <w:rFonts w:ascii="Times New Roman" w:hAnsi="Times New Roman" w:cs="Times New Roman"/>
          <w:sz w:val="24"/>
          <w:szCs w:val="24"/>
        </w:rPr>
        <w:t xml:space="preserve"> </w:t>
      </w:r>
      <w:r w:rsidR="00C05BC6" w:rsidRPr="00E668B2">
        <w:rPr>
          <w:rFonts w:ascii="Times New Roman" w:hAnsi="Times New Roman" w:cs="Times New Roman"/>
          <w:sz w:val="24"/>
          <w:szCs w:val="24"/>
        </w:rPr>
        <w:t xml:space="preserve">scale that </w:t>
      </w:r>
      <w:r w:rsidR="00DC3C8F" w:rsidRPr="00E668B2">
        <w:rPr>
          <w:rFonts w:ascii="Times New Roman" w:hAnsi="Times New Roman" w:cs="Times New Roman"/>
          <w:sz w:val="24"/>
          <w:szCs w:val="24"/>
        </w:rPr>
        <w:t xml:space="preserve">has previously been used to assess ADHD symptoms among Turkish samples </w:t>
      </w:r>
      <w:r w:rsidR="00DC3C8F"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{"citationItems":[{"id":"ITEM-1","itemData":{"ISSN":"1302-2466, 1302-2466","abstract":"Objective: The main objective of the present study was to perform the norm study and investigate the transliteral equivalence, the validity and reliability of the Turkish version of Adult ADD/ADHD DSM-IV Based Diagnostic Screening and Rating Scale. Method: In this study; Adult ADHD Scale, Adjective Check list,SCL 90-R and State Trait Anxiety Inventory were used. The subjects of the study were: 30 patients diagnosed as Adult ADHD, 30 Patients diagnosed as Bipolar Disorder, 30 patients with Alcohol and Substance Abuse, 47 students and 163 healthy individuals (control) Transliteral equivalence, internal reliability coefficient, correlation coefficient of item summary, repeated test reliability, item reliability, construct and criterion validity were assessed. Findings: Transliteral assessment of Adult ADHD Scale did not reveal any significant difference in related t test analysis both for general and subdimensional assessments. General reliability are demonstrated with internal reliability coefficients; in which the highest reliability calculated with Cronbach Alpha (0,9566) and less in Spearmann Brown (0.9072) and Gutmann (0,9072) technics Kaiser Meyer Olkin value over 0,50 indicating sampling size is large enough for factor analysis. Significant results in Barlett test showed that measured parameters are originated from a multidimensional variable. Factor analysis processed with Varimax-rotated method revealed 3 sub-dimension of the scale and related subdimensional variables. Results: Our study demonstrated that Adult ADHD Rating Scale Turkish version is transliterally equivalent, valid and reliable. (PsycINFO Database Record (c) 2016 APA, all rights reserved) (Source: journal abstract)","author":[{"dropping-particle":"","family":"Gunay","given":"Sennur","non-dropping-particle":"","parse-names":false,"suffix":""},{"dropping-particle":"","family":"Savran","given":"Canan","non-dropping-particle":"","parse-names":false,"suffix":""},{"dropping-particle":"","family":"Aksoy","given":"Umut Mert","non-dropping-particle":"","parse-names":false,"suffix":""},{"dropping-particle":"","family":"Maner","given":"Fulya","non-dropping-particle":"","parse-names":false,"suffix":""},{"dropping-particle":"","family":"Turgay","given":"Atilla","non-dropping-particle":"","parse-names":false,"suffix":""},{"dropping-particle":"","family":"Yargic","given":"Ilhan","non-dropping-particle":"","parse-names":false,"suffix":""}],"container-title":"Türkiye'de Psikiyatri","id":"ITEM-1","issue":"2","issued":{"date-parts":[["2006"]]},"page":"98-107","title":"Erişkin dikkat eksikliği hiperaktivite ölçeğinin (Adult ADD/ADHD DSM IV-Based Diagnostic Screening and Rating Scale) dilsel eşdeğerlilik, geçerlik güvenirlik ve norm çalişmasi TT - The norm study, transliteral equivalence, validity reliability of Adult H","type":"article-journal","volume":"8"},"uris":["http://www.mendeley.com/documents/?uuid=5ee59c4e-49a0-4b4d-af51-308a8ec21cc3","http://www.mendeley.com/documents/?uuid=77bd5e30-34c7-40cb-b6f8-8f4c15a0fa09"]},{"id":"ITEM-2","itemData":{"author":[{"dropping-particle":"","family":"Turgay","given":"A","non-dropping-particle":"","parse-names":false,"suffix":""}],"container-title":"Integrative Therapy Institute Publication, Toronto, Ontario","id":"ITEM-2","issued":{"date-parts":[["1995"]]},"title":"Adult ADHD screening and rating scale and structured interview guidelines","type":"article-journal"},"uris":["http://www.mendeley.com/documents/?uuid=8d0359fa-eb66-4dac-9c56-e3d330a5296d"]}],"mendeley":{"formattedCitation":"(Gunay et al., 2006; Turgay, 1995)","plainTextFormattedCitation":"(Gunay et al., 2006; Turgay, 1995)","previouslyFormattedCitation":"(Gunay et al., 2006; Turgay, 1995)"},"properties":{"noteIndex":0},"schema":"https://github.com/citation-style-language/schema/raw/master/csl-citation.json"}</w:instrText>
      </w:r>
      <w:r w:rsidR="00DC3C8F" w:rsidRPr="00E668B2">
        <w:rPr>
          <w:rFonts w:ascii="Times New Roman" w:hAnsi="Times New Roman" w:cs="Times New Roman"/>
          <w:sz w:val="24"/>
          <w:szCs w:val="24"/>
        </w:rPr>
        <w:fldChar w:fldCharType="separate"/>
      </w:r>
      <w:r w:rsidR="00D05118" w:rsidRPr="00E668B2">
        <w:rPr>
          <w:rFonts w:ascii="Times New Roman" w:hAnsi="Times New Roman" w:cs="Times New Roman"/>
          <w:noProof/>
          <w:sz w:val="24"/>
          <w:szCs w:val="24"/>
        </w:rPr>
        <w:t>(Gunay et al., 2006; Turgay, 1995)</w:t>
      </w:r>
      <w:r w:rsidR="00DC3C8F" w:rsidRPr="00E668B2">
        <w:rPr>
          <w:rFonts w:ascii="Times New Roman" w:hAnsi="Times New Roman" w:cs="Times New Roman"/>
          <w:sz w:val="24"/>
          <w:szCs w:val="24"/>
        </w:rPr>
        <w:fldChar w:fldCharType="end"/>
      </w:r>
      <w:r w:rsidR="00DC3C8F" w:rsidRPr="00E668B2">
        <w:rPr>
          <w:rFonts w:ascii="Times New Roman" w:hAnsi="Times New Roman" w:cs="Times New Roman"/>
          <w:sz w:val="24"/>
          <w:szCs w:val="24"/>
        </w:rPr>
        <w:t>. It consists of three sub</w:t>
      </w:r>
      <w:r w:rsidR="00AE3A3F" w:rsidRPr="00E668B2">
        <w:rPr>
          <w:rFonts w:ascii="Times New Roman" w:hAnsi="Times New Roman" w:cs="Times New Roman"/>
          <w:sz w:val="24"/>
          <w:szCs w:val="24"/>
        </w:rPr>
        <w:t>te</w:t>
      </w:r>
      <w:r w:rsidR="00DC3C8F" w:rsidRPr="00E668B2">
        <w:rPr>
          <w:rFonts w:ascii="Times New Roman" w:hAnsi="Times New Roman" w:cs="Times New Roman"/>
          <w:sz w:val="24"/>
          <w:szCs w:val="24"/>
        </w:rPr>
        <w:t>s</w:t>
      </w:r>
      <w:r w:rsidR="00AE3A3F" w:rsidRPr="00E668B2">
        <w:rPr>
          <w:rFonts w:ascii="Times New Roman" w:hAnsi="Times New Roman" w:cs="Times New Roman"/>
          <w:sz w:val="24"/>
          <w:szCs w:val="24"/>
        </w:rPr>
        <w:t>ts</w:t>
      </w:r>
      <w:r w:rsidR="00DC3C8F" w:rsidRPr="00E668B2">
        <w:rPr>
          <w:rFonts w:ascii="Times New Roman" w:hAnsi="Times New Roman" w:cs="Times New Roman"/>
          <w:sz w:val="24"/>
          <w:szCs w:val="24"/>
        </w:rPr>
        <w:t>: (1) attention deficit</w:t>
      </w:r>
      <w:r w:rsidR="00891792" w:rsidRPr="00E668B2">
        <w:rPr>
          <w:rFonts w:ascii="Times New Roman" w:hAnsi="Times New Roman" w:cs="Times New Roman"/>
          <w:sz w:val="24"/>
          <w:szCs w:val="24"/>
        </w:rPr>
        <w:t>;</w:t>
      </w:r>
      <w:r w:rsidR="00DC3C8F" w:rsidRPr="00E668B2">
        <w:rPr>
          <w:rFonts w:ascii="Times New Roman" w:hAnsi="Times New Roman" w:cs="Times New Roman"/>
          <w:sz w:val="24"/>
          <w:szCs w:val="24"/>
        </w:rPr>
        <w:t xml:space="preserve"> (2) hyperactivity/impulsivity</w:t>
      </w:r>
      <w:r w:rsidR="00891792" w:rsidRPr="00E668B2">
        <w:rPr>
          <w:rFonts w:ascii="Times New Roman" w:hAnsi="Times New Roman" w:cs="Times New Roman"/>
          <w:sz w:val="24"/>
          <w:szCs w:val="24"/>
        </w:rPr>
        <w:t>;</w:t>
      </w:r>
      <w:r w:rsidR="00DC3C8F" w:rsidRPr="00E668B2">
        <w:rPr>
          <w:rFonts w:ascii="Times New Roman" w:hAnsi="Times New Roman" w:cs="Times New Roman"/>
          <w:sz w:val="24"/>
          <w:szCs w:val="24"/>
        </w:rPr>
        <w:t xml:space="preserve"> and (3) problems regarding ADHD. </w:t>
      </w:r>
      <w:r w:rsidR="00C2631E" w:rsidRPr="00E668B2">
        <w:rPr>
          <w:rFonts w:ascii="Times New Roman" w:hAnsi="Times New Roman" w:cs="Times New Roman"/>
          <w:sz w:val="24"/>
          <w:szCs w:val="24"/>
        </w:rPr>
        <w:t>The f</w:t>
      </w:r>
      <w:r w:rsidR="007643E1" w:rsidRPr="00E668B2">
        <w:rPr>
          <w:rFonts w:ascii="Times New Roman" w:hAnsi="Times New Roman" w:cs="Times New Roman"/>
          <w:sz w:val="24"/>
          <w:szCs w:val="24"/>
        </w:rPr>
        <w:t>irst and second</w:t>
      </w:r>
      <w:r w:rsidR="00DC3C8F" w:rsidRPr="00E668B2">
        <w:rPr>
          <w:rFonts w:ascii="Times New Roman" w:hAnsi="Times New Roman" w:cs="Times New Roman"/>
          <w:sz w:val="24"/>
          <w:szCs w:val="24"/>
        </w:rPr>
        <w:t xml:space="preserve"> sub</w:t>
      </w:r>
      <w:r w:rsidR="00AE3A3F" w:rsidRPr="00E668B2">
        <w:rPr>
          <w:rFonts w:ascii="Times New Roman" w:hAnsi="Times New Roman" w:cs="Times New Roman"/>
          <w:sz w:val="24"/>
          <w:szCs w:val="24"/>
        </w:rPr>
        <w:t>tests</w:t>
      </w:r>
      <w:r w:rsidR="00DC3C8F" w:rsidRPr="00E668B2">
        <w:rPr>
          <w:rFonts w:ascii="Times New Roman" w:hAnsi="Times New Roman" w:cs="Times New Roman"/>
          <w:sz w:val="24"/>
          <w:szCs w:val="24"/>
        </w:rPr>
        <w:t xml:space="preserve"> </w:t>
      </w:r>
      <w:r w:rsidR="007643E1" w:rsidRPr="00E668B2">
        <w:rPr>
          <w:rFonts w:ascii="Times New Roman" w:hAnsi="Times New Roman" w:cs="Times New Roman"/>
          <w:sz w:val="24"/>
          <w:szCs w:val="24"/>
        </w:rPr>
        <w:t>are</w:t>
      </w:r>
      <w:r w:rsidR="00DC3C8F" w:rsidRPr="00E668B2">
        <w:rPr>
          <w:rFonts w:ascii="Times New Roman" w:hAnsi="Times New Roman" w:cs="Times New Roman"/>
          <w:sz w:val="24"/>
          <w:szCs w:val="24"/>
        </w:rPr>
        <w:t xml:space="preserve"> formed based on the attention defici</w:t>
      </w:r>
      <w:r w:rsidR="007643E1" w:rsidRPr="00E668B2">
        <w:rPr>
          <w:rFonts w:ascii="Times New Roman" w:hAnsi="Times New Roman" w:cs="Times New Roman"/>
          <w:sz w:val="24"/>
          <w:szCs w:val="24"/>
        </w:rPr>
        <w:t>t and hyperactivity</w:t>
      </w:r>
      <w:r w:rsidR="007D4866" w:rsidRPr="00E668B2">
        <w:rPr>
          <w:rFonts w:ascii="Times New Roman" w:hAnsi="Times New Roman" w:cs="Times New Roman"/>
          <w:sz w:val="24"/>
          <w:szCs w:val="24"/>
        </w:rPr>
        <w:t>/impulsivity</w:t>
      </w:r>
      <w:r w:rsidR="00DC3C8F" w:rsidRPr="00E668B2">
        <w:rPr>
          <w:rFonts w:ascii="Times New Roman" w:hAnsi="Times New Roman" w:cs="Times New Roman"/>
          <w:sz w:val="24"/>
          <w:szCs w:val="24"/>
        </w:rPr>
        <w:t xml:space="preserve"> symptoms in DSM-IV, and</w:t>
      </w:r>
      <w:r w:rsidR="007643E1" w:rsidRPr="00E668B2">
        <w:rPr>
          <w:rFonts w:ascii="Times New Roman" w:hAnsi="Times New Roman" w:cs="Times New Roman"/>
          <w:sz w:val="24"/>
          <w:szCs w:val="24"/>
        </w:rPr>
        <w:t xml:space="preserve"> each subscale </w:t>
      </w:r>
      <w:r w:rsidR="00DC3C8F" w:rsidRPr="00E668B2">
        <w:rPr>
          <w:rFonts w:ascii="Times New Roman" w:hAnsi="Times New Roman" w:cs="Times New Roman"/>
          <w:sz w:val="24"/>
          <w:szCs w:val="24"/>
        </w:rPr>
        <w:t>co</w:t>
      </w:r>
      <w:r w:rsidR="00AE3A3F" w:rsidRPr="00E668B2">
        <w:rPr>
          <w:rFonts w:ascii="Times New Roman" w:hAnsi="Times New Roman" w:cs="Times New Roman"/>
          <w:sz w:val="24"/>
          <w:szCs w:val="24"/>
        </w:rPr>
        <w:t>mprises</w:t>
      </w:r>
      <w:r w:rsidR="00DC3C8F" w:rsidRPr="00E668B2">
        <w:rPr>
          <w:rFonts w:ascii="Times New Roman" w:hAnsi="Times New Roman" w:cs="Times New Roman"/>
          <w:sz w:val="24"/>
          <w:szCs w:val="24"/>
        </w:rPr>
        <w:t xml:space="preserve"> nine items</w:t>
      </w:r>
      <w:r w:rsidR="007643E1" w:rsidRPr="00E668B2">
        <w:rPr>
          <w:rFonts w:ascii="Times New Roman" w:hAnsi="Times New Roman" w:cs="Times New Roman"/>
          <w:sz w:val="24"/>
          <w:szCs w:val="24"/>
        </w:rPr>
        <w:t>. However, the third sub</w:t>
      </w:r>
      <w:r w:rsidR="00AE3A3F" w:rsidRPr="00E668B2">
        <w:rPr>
          <w:rFonts w:ascii="Times New Roman" w:hAnsi="Times New Roman" w:cs="Times New Roman"/>
          <w:sz w:val="24"/>
          <w:szCs w:val="24"/>
        </w:rPr>
        <w:t>test</w:t>
      </w:r>
      <w:r w:rsidR="007643E1" w:rsidRPr="00E668B2">
        <w:rPr>
          <w:rFonts w:ascii="Times New Roman" w:hAnsi="Times New Roman" w:cs="Times New Roman"/>
          <w:sz w:val="24"/>
          <w:szCs w:val="24"/>
        </w:rPr>
        <w:t xml:space="preserve">, consisting of 30 items, is created based on clinical experience and observation. </w:t>
      </w:r>
      <w:r w:rsidR="00FA7C70" w:rsidRPr="00E668B2">
        <w:rPr>
          <w:rFonts w:ascii="Times New Roman" w:hAnsi="Times New Roman" w:cs="Times New Roman"/>
          <w:sz w:val="24"/>
          <w:szCs w:val="24"/>
        </w:rPr>
        <w:t xml:space="preserve">Responses are based on </w:t>
      </w:r>
      <w:r w:rsidR="00C2631E" w:rsidRPr="00E668B2">
        <w:rPr>
          <w:rFonts w:ascii="Times New Roman" w:hAnsi="Times New Roman" w:cs="Times New Roman"/>
          <w:sz w:val="24"/>
          <w:szCs w:val="24"/>
        </w:rPr>
        <w:t>a</w:t>
      </w:r>
      <w:r w:rsidR="00FA7C70" w:rsidRPr="00E668B2">
        <w:rPr>
          <w:rFonts w:ascii="Times New Roman" w:hAnsi="Times New Roman" w:cs="Times New Roman"/>
          <w:sz w:val="24"/>
          <w:szCs w:val="24"/>
        </w:rPr>
        <w:t xml:space="preserve"> 4-point Likert-style, ranging from 0 (never) to 3 (very often). </w:t>
      </w:r>
      <w:r w:rsidR="007643E1" w:rsidRPr="00E668B2">
        <w:rPr>
          <w:rFonts w:ascii="Times New Roman" w:hAnsi="Times New Roman" w:cs="Times New Roman"/>
          <w:sz w:val="24"/>
          <w:szCs w:val="24"/>
        </w:rPr>
        <w:t>Higher scores indicate higher symptom severity for the respective sub</w:t>
      </w:r>
      <w:r w:rsidR="00AE3A3F" w:rsidRPr="00E668B2">
        <w:rPr>
          <w:rFonts w:ascii="Times New Roman" w:hAnsi="Times New Roman" w:cs="Times New Roman"/>
          <w:sz w:val="24"/>
          <w:szCs w:val="24"/>
        </w:rPr>
        <w:t>test</w:t>
      </w:r>
      <w:r w:rsidR="00C2631E" w:rsidRPr="00E668B2">
        <w:rPr>
          <w:rFonts w:ascii="Times New Roman" w:hAnsi="Times New Roman" w:cs="Times New Roman"/>
          <w:sz w:val="24"/>
          <w:szCs w:val="24"/>
        </w:rPr>
        <w:t>s</w:t>
      </w:r>
      <w:r w:rsidR="007643E1" w:rsidRPr="00E668B2">
        <w:rPr>
          <w:rFonts w:ascii="Times New Roman" w:hAnsi="Times New Roman" w:cs="Times New Roman"/>
          <w:sz w:val="24"/>
          <w:szCs w:val="24"/>
        </w:rPr>
        <w:t xml:space="preserve">. </w:t>
      </w:r>
      <w:r w:rsidR="00C2631E" w:rsidRPr="00E668B2">
        <w:rPr>
          <w:rFonts w:ascii="Times New Roman" w:hAnsi="Times New Roman" w:cs="Times New Roman"/>
          <w:sz w:val="24"/>
          <w:szCs w:val="24"/>
        </w:rPr>
        <w:t>The AADHDS</w:t>
      </w:r>
      <w:r w:rsidR="00CC0F7C" w:rsidRPr="00E668B2">
        <w:rPr>
          <w:rFonts w:ascii="Times New Roman" w:hAnsi="Times New Roman" w:cs="Times New Roman"/>
          <w:sz w:val="24"/>
          <w:szCs w:val="24"/>
        </w:rPr>
        <w:t xml:space="preserve"> has conclusively been show</w:t>
      </w:r>
      <w:r w:rsidR="00C2631E" w:rsidRPr="00E668B2">
        <w:rPr>
          <w:rFonts w:ascii="Times New Roman" w:hAnsi="Times New Roman" w:cs="Times New Roman"/>
          <w:sz w:val="24"/>
          <w:szCs w:val="24"/>
        </w:rPr>
        <w:t>n</w:t>
      </w:r>
      <w:r w:rsidR="00CC0F7C" w:rsidRPr="00E668B2">
        <w:rPr>
          <w:rFonts w:ascii="Times New Roman" w:hAnsi="Times New Roman" w:cs="Times New Roman"/>
          <w:sz w:val="24"/>
          <w:szCs w:val="24"/>
        </w:rPr>
        <w:t xml:space="preserve"> </w:t>
      </w:r>
      <w:r w:rsidR="00C2631E" w:rsidRPr="00E668B2">
        <w:rPr>
          <w:rFonts w:ascii="Times New Roman" w:hAnsi="Times New Roman" w:cs="Times New Roman"/>
          <w:sz w:val="24"/>
          <w:szCs w:val="24"/>
        </w:rPr>
        <w:t xml:space="preserve">to have </w:t>
      </w:r>
      <w:r w:rsidR="00FA7C70" w:rsidRPr="00E668B2">
        <w:rPr>
          <w:rFonts w:ascii="Times New Roman" w:hAnsi="Times New Roman" w:cs="Times New Roman"/>
          <w:sz w:val="24"/>
          <w:szCs w:val="24"/>
        </w:rPr>
        <w:t>strong internal consistency</w:t>
      </w:r>
      <w:r w:rsidR="00CC0F7C" w:rsidRPr="00E668B2">
        <w:rPr>
          <w:rFonts w:ascii="Times New Roman" w:hAnsi="Times New Roman" w:cs="Times New Roman"/>
          <w:sz w:val="24"/>
          <w:szCs w:val="24"/>
        </w:rPr>
        <w:t xml:space="preserve"> (Cronbach’s α = 0.95)</w:t>
      </w:r>
      <w:r w:rsidR="00FA7C70" w:rsidRPr="00E668B2">
        <w:rPr>
          <w:rFonts w:ascii="Times New Roman" w:hAnsi="Times New Roman" w:cs="Times New Roman"/>
          <w:sz w:val="24"/>
          <w:szCs w:val="24"/>
        </w:rPr>
        <w:t xml:space="preserve"> and adequate validity</w:t>
      </w:r>
      <w:r w:rsidR="00CC0F7C" w:rsidRPr="00E668B2">
        <w:rPr>
          <w:rFonts w:ascii="Times New Roman" w:hAnsi="Times New Roman" w:cs="Times New Roman"/>
          <w:sz w:val="24"/>
          <w:szCs w:val="24"/>
        </w:rPr>
        <w:t xml:space="preserve"> </w:t>
      </w:r>
      <w:r w:rsidR="007643E1"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{"citationItems":[{"id":"ITEM-1","itemData":{"ISSN":"1302-2466, 1302-2466","abstract":"Objective: The main objective of the present study was to perform the norm study and investigate the transliteral equivalence, the validity and reliability of the Turkish version of Adult ADD/ADHD DSM-IV Based Diagnostic Screening and Rating Scale. Method: In this study; Adult ADHD Scale, Adjective Check list,SCL 90-R and State Trait Anxiety Inventory were used. The subjects of the study were: 30 patients diagnosed as Adult ADHD, 30 Patients diagnosed as Bipolar Disorder, 30 patients with Alcohol and Substance Abuse, 47 students and 163 healthy individuals (control) Transliteral equivalence, internal reliability coefficient, correlation coefficient of item summary, repeated test reliability, item reliability, construct and criterion validity were assessed. Findings: Transliteral assessment of Adult ADHD Scale did not reveal any significant difference in related t test analysis both for general and subdimensional assessments. General reliability are demonstrated with internal reliability coefficients; in which the highest reliability calculated with Cronbach Alpha (0,9566) and less in Spearmann Brown (0.9072) and Gutmann (0,9072) technics Kaiser Meyer Olkin value over 0,50 indicating sampling size is large enough for factor analysis. Significant results in Barlett test showed that measured parameters are originated from a multidimensional variable. Factor analysis processed with Varimax-rotated method revealed 3 sub-dimension of the scale and related subdimensional variables. Results: Our study demonstrated that Adult ADHD Rating Scale Turkish version is transliterally equivalent, valid and reliable. (PsycINFO Database Record (c) 2016 APA, all rights reserved) (Source: journal abstract)","author":[{"dropping-particle":"","family":"Gunay","given":"Sennur","non-dropping-particle":"","parse-names":false,"suffix":""},{"dropping-particle":"","family":"Savran","given":"Canan","non-dropping-particle":"","parse-names":false,"suffix":""},{"dropping-particle":"","family":"Aksoy","given":"Umut Mert","non-dropping-particle":"","parse-names":false,"suffix":""},{"dropping-particle":"","family":"Maner","given":"Fulya","non-dropping-particle":"","parse-names":false,"suffix":""},{"dropping-particle":"","family":"Turgay","given":"Atilla","non-dropping-particle":"","parse-names":false,"suffix":""},{"dropping-particle":"","family":"Yargic","given":"Ilhan","non-dropping-particle":"","parse-names":false,"suffix":""}],"container-title":"Türkiye'de Psikiyatri","id":"ITEM-1","issue":"2","issued":{"date-parts":[["2006"]]},"page":"98-107","title":"Erişkin dikkat eksikliği hiperaktivite ölçeğinin (Adult ADD/ADHD DSM IV-Based Diagnostic Screening and Rating Scale) dilsel eşdeğerlilik, geçerlik güvenirlik ve norm çalişmasi TT - The norm study, transliteral equivalence, validity reliability of Adult H","type":"article-journal","volume":"8"},"uris":["http://www.mendeley.com/documents/?uuid=77bd5e30-34c7-40cb-b6f8-8f4c15a0fa09","http://www.mendeley.com/documents/?uuid=5ee59c4e-49a0-4b4d-af51-308a8ec21cc3"]}],"mendeley":{"formattedCitation":"(Gunay et al., 2006)","plainTextFormattedCitation":"(Gunay et al., 2006)","previouslyFormattedCitation":"(Gunay et al., 2006)"},"properties":{"noteIndex":0},"schema":"https://github.com/citation-style-language/schema/raw/master/csl-citation.json"}</w:instrText>
      </w:r>
      <w:r w:rsidR="007643E1" w:rsidRPr="00E668B2">
        <w:rPr>
          <w:rFonts w:ascii="Times New Roman" w:hAnsi="Times New Roman" w:cs="Times New Roman"/>
          <w:sz w:val="24"/>
          <w:szCs w:val="24"/>
        </w:rPr>
        <w:fldChar w:fldCharType="separate"/>
      </w:r>
      <w:r w:rsidR="00D05118" w:rsidRPr="00E668B2">
        <w:rPr>
          <w:rFonts w:ascii="Times New Roman" w:hAnsi="Times New Roman" w:cs="Times New Roman"/>
          <w:noProof/>
          <w:sz w:val="24"/>
          <w:szCs w:val="24"/>
        </w:rPr>
        <w:t>(Gunay et al., 2006)</w:t>
      </w:r>
      <w:r w:rsidR="007643E1" w:rsidRPr="00E668B2">
        <w:rPr>
          <w:rFonts w:ascii="Times New Roman" w:hAnsi="Times New Roman" w:cs="Times New Roman"/>
          <w:sz w:val="24"/>
          <w:szCs w:val="24"/>
        </w:rPr>
        <w:fldChar w:fldCharType="end"/>
      </w:r>
      <w:r w:rsidR="00C2631E" w:rsidRPr="00E668B2">
        <w:rPr>
          <w:rFonts w:ascii="Times New Roman" w:hAnsi="Times New Roman" w:cs="Times New Roman"/>
          <w:sz w:val="24"/>
          <w:szCs w:val="24"/>
        </w:rPr>
        <w:t xml:space="preserve"> in Turkish samples</w:t>
      </w:r>
      <w:r w:rsidR="00FA7C70" w:rsidRPr="00E668B2">
        <w:rPr>
          <w:rFonts w:ascii="Times New Roman" w:hAnsi="Times New Roman" w:cs="Times New Roman"/>
          <w:sz w:val="24"/>
          <w:szCs w:val="24"/>
        </w:rPr>
        <w:t>.</w:t>
      </w:r>
      <w:r w:rsidR="00BC655E" w:rsidRPr="00E668B2">
        <w:rPr>
          <w:rFonts w:ascii="Times New Roman" w:hAnsi="Times New Roman" w:cs="Times New Roman"/>
          <w:sz w:val="24"/>
          <w:szCs w:val="24"/>
        </w:rPr>
        <w:t xml:space="preserve"> Cronbach’s α was </w:t>
      </w:r>
      <w:r w:rsidR="00DF589C" w:rsidRPr="00E668B2">
        <w:rPr>
          <w:rFonts w:ascii="Times New Roman" w:hAnsi="Times New Roman" w:cs="Times New Roman"/>
          <w:sz w:val="24"/>
          <w:szCs w:val="24"/>
        </w:rPr>
        <w:t>0.91</w:t>
      </w:r>
      <w:r w:rsidR="00BC655E" w:rsidRPr="00E668B2">
        <w:rPr>
          <w:rFonts w:ascii="Times New Roman" w:hAnsi="Times New Roman" w:cs="Times New Roman"/>
          <w:sz w:val="24"/>
          <w:szCs w:val="24"/>
        </w:rPr>
        <w:t xml:space="preserve"> in </w:t>
      </w:r>
      <w:r w:rsidR="00891792" w:rsidRPr="00E668B2">
        <w:rPr>
          <w:rFonts w:ascii="Times New Roman" w:hAnsi="Times New Roman" w:cs="Times New Roman"/>
          <w:sz w:val="24"/>
          <w:szCs w:val="24"/>
        </w:rPr>
        <w:t xml:space="preserve">the </w:t>
      </w:r>
      <w:r w:rsidR="00BC655E" w:rsidRPr="00E668B2">
        <w:rPr>
          <w:rFonts w:ascii="Times New Roman" w:hAnsi="Times New Roman" w:cs="Times New Roman"/>
          <w:sz w:val="24"/>
          <w:szCs w:val="24"/>
        </w:rPr>
        <w:t>current sample.</w:t>
      </w:r>
    </w:p>
    <w:p w14:paraId="25583DE4" w14:textId="6EA10008" w:rsidR="00284E26" w:rsidRPr="00E668B2" w:rsidRDefault="00284E26" w:rsidP="00F0349C">
      <w:pPr>
        <w:spacing w:after="0" w:line="480" w:lineRule="auto"/>
        <w:jc w:val="both"/>
        <w:rPr>
          <w:rFonts w:ascii="Times New Roman" w:hAnsi="Times New Roman" w:cs="Times New Roman"/>
          <w:b/>
          <w:bCs/>
          <w:i/>
          <w:iCs/>
          <w:sz w:val="24"/>
          <w:szCs w:val="24"/>
        </w:rPr>
      </w:pPr>
      <w:r w:rsidRPr="00E668B2">
        <w:rPr>
          <w:rFonts w:ascii="Times New Roman" w:hAnsi="Times New Roman" w:cs="Times New Roman"/>
          <w:b/>
          <w:bCs/>
          <w:i/>
          <w:iCs/>
          <w:sz w:val="24"/>
          <w:szCs w:val="24"/>
        </w:rPr>
        <w:t>Wisconsin Card Sorting Test</w:t>
      </w:r>
    </w:p>
    <w:p w14:paraId="61261D61" w14:textId="51440BCC" w:rsidR="00963AF1" w:rsidRPr="00E668B2" w:rsidRDefault="00C20839" w:rsidP="00F0349C">
      <w:pPr>
        <w:spacing w:after="0" w:line="480" w:lineRule="auto"/>
        <w:jc w:val="both"/>
        <w:rPr>
          <w:rFonts w:ascii="Times New Roman" w:hAnsi="Times New Roman" w:cs="Times New Roman"/>
          <w:sz w:val="24"/>
          <w:szCs w:val="24"/>
        </w:rPr>
      </w:pPr>
      <w:r w:rsidRPr="00E668B2">
        <w:rPr>
          <w:rFonts w:ascii="Times New Roman" w:hAnsi="Times New Roman" w:cs="Times New Roman"/>
          <w:sz w:val="24"/>
          <w:szCs w:val="24"/>
        </w:rPr>
        <w:t xml:space="preserve">Traditionally, </w:t>
      </w:r>
      <w:r w:rsidR="00C2631E" w:rsidRPr="00E668B2">
        <w:rPr>
          <w:rFonts w:ascii="Times New Roman" w:hAnsi="Times New Roman" w:cs="Times New Roman"/>
          <w:sz w:val="24"/>
          <w:szCs w:val="24"/>
        </w:rPr>
        <w:t xml:space="preserve">the </w:t>
      </w:r>
      <w:r w:rsidR="002A70BC" w:rsidRPr="00E668B2">
        <w:rPr>
          <w:rFonts w:ascii="Times New Roman" w:hAnsi="Times New Roman" w:cs="Times New Roman"/>
          <w:sz w:val="24"/>
          <w:szCs w:val="24"/>
        </w:rPr>
        <w:t xml:space="preserve">Wisconsin Card Sorting Test (WCST) </w:t>
      </w:r>
      <w:r w:rsidR="0057108C" w:rsidRPr="00E668B2">
        <w:rPr>
          <w:rFonts w:ascii="Times New Roman" w:hAnsi="Times New Roman" w:cs="Times New Roman"/>
          <w:sz w:val="24"/>
          <w:szCs w:val="24"/>
        </w:rPr>
        <w:t xml:space="preserve">has been </w:t>
      </w:r>
      <w:r w:rsidR="009A2972" w:rsidRPr="00E668B2">
        <w:rPr>
          <w:rFonts w:ascii="Times New Roman" w:hAnsi="Times New Roman" w:cs="Times New Roman"/>
          <w:sz w:val="24"/>
          <w:szCs w:val="24"/>
        </w:rPr>
        <w:t xml:space="preserve">one of the </w:t>
      </w:r>
      <w:r w:rsidRPr="00E668B2">
        <w:rPr>
          <w:rFonts w:ascii="Times New Roman" w:hAnsi="Times New Roman" w:cs="Times New Roman"/>
          <w:sz w:val="24"/>
          <w:szCs w:val="24"/>
        </w:rPr>
        <w:t xml:space="preserve">main </w:t>
      </w:r>
      <w:r w:rsidR="009A2972" w:rsidRPr="00E668B2">
        <w:rPr>
          <w:rFonts w:ascii="Times New Roman" w:hAnsi="Times New Roman" w:cs="Times New Roman"/>
          <w:sz w:val="24"/>
          <w:szCs w:val="24"/>
        </w:rPr>
        <w:t xml:space="preserve">methods for assessing the </w:t>
      </w:r>
      <w:r w:rsidR="009A7665" w:rsidRPr="00E668B2">
        <w:rPr>
          <w:rFonts w:ascii="Times New Roman" w:hAnsi="Times New Roman" w:cs="Times New Roman"/>
          <w:sz w:val="24"/>
          <w:szCs w:val="24"/>
        </w:rPr>
        <w:t xml:space="preserve">cognitive flexibility aspect of </w:t>
      </w:r>
      <w:r w:rsidR="00C2631E" w:rsidRPr="00E668B2">
        <w:rPr>
          <w:rFonts w:ascii="Times New Roman" w:hAnsi="Times New Roman" w:cs="Times New Roman"/>
          <w:sz w:val="24"/>
          <w:szCs w:val="24"/>
        </w:rPr>
        <w:t>executive function</w:t>
      </w:r>
      <w:r w:rsidR="001041FE" w:rsidRPr="00E668B2">
        <w:rPr>
          <w:rFonts w:ascii="Times New Roman" w:hAnsi="Times New Roman" w:cs="Times New Roman"/>
          <w:sz w:val="24"/>
          <w:szCs w:val="24"/>
        </w:rPr>
        <w:t>, and m</w:t>
      </w:r>
      <w:r w:rsidR="009A2972" w:rsidRPr="00E668B2">
        <w:rPr>
          <w:rFonts w:ascii="Times New Roman" w:hAnsi="Times New Roman" w:cs="Times New Roman"/>
          <w:sz w:val="24"/>
          <w:szCs w:val="24"/>
        </w:rPr>
        <w:t xml:space="preserve">any researchers </w:t>
      </w:r>
      <w:r w:rsidR="001041FE" w:rsidRPr="00E668B2">
        <w:rPr>
          <w:rFonts w:ascii="Times New Roman" w:hAnsi="Times New Roman" w:cs="Times New Roman"/>
          <w:sz w:val="24"/>
          <w:szCs w:val="24"/>
        </w:rPr>
        <w:t>have utilized it</w:t>
      </w:r>
      <w:r w:rsidRPr="00E668B2">
        <w:rPr>
          <w:rFonts w:ascii="Times New Roman" w:hAnsi="Times New Roman" w:cs="Times New Roman"/>
          <w:sz w:val="24"/>
          <w:szCs w:val="24"/>
        </w:rPr>
        <w:t xml:space="preserve"> up to the present </w:t>
      </w:r>
      <w:r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{"citationItems":[{"id":"ITEM-1","itemData":{"DOI":"10.1016/j.psychres.2018.03.048","ISSN":"18727123","abstract":"Many with schizophrenia experiences deficits in social cognition, neurocognition and metacognition. Yet the biological mechanisms which may underpin these cognitive deficits are poorly understood. Two candidate causes of these deficits are disturbances in oxytocin (OT) and vasopressin (VP). To explore this we assessed plasma OT and VP in 34 schizophrenia patients and 31 healthy controls. We also concurrently assessed social cognition using the Reading the Mind from the Eyes test, neurocognition using the Wisconsin Card Sorting Test and metacognition using the Metacognitive Assessment Scale-Abbreviated. Group comparisons revealed lower plasma OT levels in the schizophrenia group. Plasma VP levels did not differ between groups. Correlations revealed that lower levels of OT were associated with poorer levels of metacognitive functioning in the schizophrenia group but not poorer social cognition or neurocognition. In a stepwise multiple regression, plasma OT level, neurocognition and social cognition contributed uniquely to the prediction of metacognition in the schizophrenia group. Results may suggest that disturbance in OT is linked with deficits in metacognition and may interact with other forms of cognitive deficits, interfering with the person's abilities to form a complex and integrated sense of self and others.","author":[{"dropping-particle":"","family":"Aydın","given":"Orkun","non-dropping-particle":"","parse-names":false,"suffix":""},{"dropping-particle":"","family":"Lysaker","given":"Paul H.","non-dropping-particle":"","parse-names":false,"suffix":""},{"dropping-particle":"","family":"Balıkçı","given":"Kuzeymen","non-dropping-particle":"","parse-names":false,"suffix":""},{"dropping-particle":"","family":"Ünal-Aydın","given":"Pınar","non-dropping-particle":"","parse-names":false,"suffix":""},{"dropping-particle":"","family":"Esen-Danacı","given":"Ayşen","non-dropping-particle":"","parse-names":false,"suffix":""}],"container-title":"Psychiatry Research","id":"ITEM-1","issue":"September 2017","issued":{"date-parts":[["2018"]]},"page":"1010-1016","title":"Associations of oxytocin and vasopressin plasma levels with neurocognitive, social cognitive and meta cognitive function in schizophrenia","type":"article-journal","volume":"270"},"uris":["http://www.mendeley.com/documents/?uuid=bad1c56d-f3cc-45c4-82fe-22ac73d06155"]},{"id":"ITEM-2","itemData":{"DOI":"10.1016/j.braindev.2019.07.011","ISSN":"18727131","PMID":"31785985","abstract":"The DSM-5 confirmed that autism spectrum disorder (ASD) might be comorbid with attention-deficit/hyperactivity disorder (ADHD). This study investigated the executive function of ASD comorbid with ADHD (ASD + ADHD), ASD, and typically developed (TD) children using the Keio version of the modified Wisconsin card sorting test (KWCST). Children with ASD + ADHD (n = 43), ASD (n = 69), and TD (n = 69) were examined in two age groups: 5–9 years and 10–15 years. Both of the younger clinical groups showed significantly unfavorable scores for many indices in the second step compared to the TD group. As for the older groups, the ASD children showed significantly unfavorable scores in total errors in the second step, while the ASD + ADHD children did not show significant differences in either step. However, some index scores of the two older clinical groups were comparable to the older TD group in the second step. For the cognitive differences between clinical groups, the younger ASD + ADHD showed unfavorable scores in numbers of response cards until the first category achieved in the second step, while the older ASD showed unfavorable scores in categories achieved and perseverative errors of Nelson in the first step. For the degree of improvements in the second step, the older groups did not show significant group differences, while the younger ASD group showed significantly fewer improvements compared to the TD group. Based on these results, it is presumed that younger ASD + ADHD individuals are not sufficiently able to sustain attention and/or memory, and that the older ASD patients have difficulty in terms of flexibility.","author":[{"dropping-particle":"","family":"Kado","given":"Yoko","non-dropping-particle":"","parse-names":false,"suffix":""},{"dropping-particle":"","family":"Sanada","given":"Satoshi","non-dropping-particle":"","parse-names":false,"suffix":""},{"dropping-particle":"","family":"Oono","given":"Shigeru","non-dropping-particle":"","parse-names":false,"suffix":""},{"dropping-particle":"","family":"Ogino","given":"Tatsuya","non-dropping-particle":"","parse-names":false,"suffix":""},{"dropping-particle":"","family":"Nouno","given":"Shin","non-dropping-particle":"","parse-names":false,"suffix":""}],"container-title":"Brain and Development","id":"ITEM-2","issue":"2","issued":{"date-parts":[["2020"]]},"page":"113-120","publisher":"Elsevier","title":"Children with autism spectrum disorder comorbid with attention-deficit/hyperactivity disorder examined by the Wisconsin card sorting test: Analysis by age-related differences","type":"article-journal","volume":"42"},"uris":["http://www.mendeley.com/documents/?uuid=ff1d88da-8603-428d-b2f4-e5a7757ca661","http://www.mendeley.com/documents/?uuid=a399e046-2c8d-4128-afb1-6d98bf9e4d00"]},{"id":"ITEM-3","itemData":{"DOI":"10.1016/j.braindev.2016.10.002","ISSN":"18727131","PMID":"27839927","abstract":"Objective The autonomic nervous system has a deep relationship with the cognitive network when performing cognitive tasks. We hypothesize that autonomic emotional responses can affect cognitive function, especially executive function. The aim of this study was to clarify the involvement of the autonomic system during an executive functional task via developmental changes assessed using pupillometry. Subjects and methods Subjects were 16 healthy children and 9 healthy adults. Children were divided into 3 groups (Group A, 7–9 years; Group B, 10–14 years; Group C, 15–17 years). Pupil diameter was recorded using an eye mark recorder during cognitive shift (CS) during the Wisconsin card sorting test (WCST). The rate of pupil variations was integrated and compared within each group, focusing on performance during CS. Results Categories achieved (CA) in the behavioral results of WCST increased with age, with significant differences between Group A and other groups. The change of pupillary diameter was increased with CS and decreased at the correct answers after CS in adults. Changes of pupillary diameter with CS showed a linear increase with age, and the pattern of the pupillary response at the age of 10–14 years was comparable to adults. The integrated rate of pupil diameter with CS increased with age, and there was a significant difference between Group A and adults. In addition, the degree of mydriasis correlated with the number of CA. Conclusion These findings suggest that autonomic emotional response play an important role as a part of the process for executive function.","author":[{"dropping-particle":"","family":"Ohyama","given":"Tetsuo","non-dropping-particle":"","parse-names":false,"suffix":""},{"dropping-particle":"","family":"Kaga","given":"Yoshimi","non-dropping-particle":"","parse-names":false,"suffix":""},{"dropping-particle":"","family":"Goto","given":"Yusuke","non-dropping-particle":"","parse-names":false,"suffix":""},{"dropping-particle":"","family":"Aoyagi","given":"Kakuro","non-dropping-particle":"","parse-names":false,"suffix":""},{"dropping-particle":"","family":"Ishii","given":"Sayaka","non-dropping-particle":"","parse-names":false,"suffix":""},{"dropping-particle":"","family":"Kanemura","given":"Hideaki","non-dropping-particle":"","parse-names":false,"suffix":""},{"dropping-particle":"","family":"Sugita","given":"Kanji","non-dropping-particle":"","parse-names":false,"suffix":""},{"dropping-particle":"","family":"Aihara","given":"Masao","non-dropping-particle":"","parse-names":false,"suffix":""}],"container-title":"Brain and Development","id":"ITEM-3","issue":"3","issued":{"date-parts":[["2017"]]},"page":"187-195","publisher":"Elsevier","title":"Developmental changes in autonomic emotional response during an executive functional task: A pupillometric study during Wisconsin card sorting test","type":"article-journal","volume":"39"},"uris":["http://www.mendeley.com/documents/?uuid=d8469893-37da-46c8-8487-4909b3e6efb2","http://www.mendeley.com/documents/?uuid=d12f569b-86db-4277-88fd-ec72d5fdd195"]},{"id":"ITEM-4","itemData":{"DOI":"10.1016/j.psc.2003.12.005","ISSN":"0193953X","PMID":"15063997","abstract":"This article reviews the current state of the literature pertaining to the neuropsychological dysfunctions that are found in children and adults with attention-deficit/hyperactivity disorder (ADHD). Because considerable controversy has existed about the nature and validity of adult ADHD, this article will aid clinicians in developing a better understanding of the empirical literature on neuropsychological function in ADHD throughout the lifespan.","author":[{"dropping-particle":"","family":"Seidman","given":"Larry J.","non-dropping-particle":"","parse-names":false,"suffix":""},{"dropping-particle":"","family":"Doyle","given":"Alysa","non-dropping-particle":"","parse-names":false,"suffix":""},{"dropping-particle":"","family":"Fried","given":"Ronna","non-dropping-particle":"","parse-names":false,"suffix":""},{"dropping-particle":"","family":"Valera","given":"Eve","non-dropping-particle":"","parse-names":false,"suffix":""},{"dropping-particle":"","family":"Crum","given":"Katherine","non-dropping-particle":"","parse-names":false,"suffix":""},{"dropping-particle":"","family":"Matthews","given":"Lauren","non-dropping-particle":"","parse-names":false,"suffix":""}],"container-title":"Psychiatric Clinics of North America","id":"ITEM-4","issue":"2","issued":{"date-parts":[["2004"]]},"page":"261-282","publisher":"Elsevier","title":"Neuropsychological function in adults with attention-deficit/hyperactivity disorder","type":"article-journal","volume":"27"},"uris":["http://www.mendeley.com/documents/?uuid=09468a72-25b8-4600-a368-1f84b01081bc","http://www.mendeley.com/documents/?uuid=f3d3c8ec-550f-4ed4-8b7a-7a23fc9b100c"]},{"id":"ITEM-5","itemData":{"DOI":"10.1016/j.acn.2003.08.005","ISSN":"08876177","PMID":"15163457","abstract":"This study was aimed at: (1) testing whether boys with Attention Deficit/Hyperactivity Disorder (ADHD) demonstrate a deficit in response inhibition and deficits in other executive functions (EF), or alternatively, demonstrate a deficit in only response inhibition; (2) investigating which role associated factors, such as IQ, age, and performance on non-EF tasks play in EF in ADHD; (3) studying the association between the three different forms of inhibition studied here. Boys with ADHD were compared with normal control (NC) boys on five domains of executive functioning: inhibition (inhibition of a prepotent response, inhibition of an ongoing response, and interference control), planning, set-shifting, working memory, and verbal fluency. Boys with ADHD demonstrated deficits in interference control, inhibition of an ongoing response, planning, and letter fluency. After controlling for age, IQ, and non-EF measures, none of the EF deficits in ADHD remained. Finally, correlations between different inhibition measures were generally low, and correlations within domains of inhibition were not higher than correlations between domains of inhibition. This calls into question the distinctiveness of the different forms of response inhibition. © 2003 National Academy of Neuropsychology. Published by Elsevier Ltd. All rights reserved.","author":[{"dropping-particle":"","family":"Scheres","given":"Anouk","non-dropping-particle":"","parse-names":false,"suffix":""},{"dropping-particle":"","family":"Oosterlaan","given":"Jaap","non-dropping-particle":"","parse-names":false,"suffix":""},{"dropping-particle":"","family":"Geurts","given":"Hilde","non-dropping-particle":"","parse-names":false,"suffix":""},{"dropping-particle":"","family":"Morein-Zamir","given":"Sharon","non-dropping-particle":"","parse-names":false,"suffix":""},{"dropping-particle":"","family":"Meiran","given":"Nachson","non-dropping-particle":"","parse-names":false,"suffix":""},{"dropping-particle":"","family":"Schut","given":"Harry","non-dropping-particle":"","parse-names":false,"suffix":""},{"dropping-particle":"","family":"Vlasveld","given":"Laurens","non-dropping-particle":"","parse-names":false,"suffix":""},{"dropping-particle":"","family":"Sergeant","given":"Joseph A.","non-dropping-particle":"","parse-names":false,"suffix":""}],"container-title":"Archives of Clinical Neuropsychology","id":"ITEM-5","issue":"4","issued":{"date-parts":[["2004"]]},"page":"569-594","publisher":"Elsevier","title":"Executive functioning in boys with ADHD: Primarily an inhibition deficit?","type":"article-journal","volume":"19"},"uris":["http://www.mendeley.com/documents/?uuid=3ff020fe-3a29-4079-a55d-ca33ae072036","http://www.mendeley.com/documents/?uuid=566bc66e-5e58-4f15-89e0-81777d167892"]}],"mendeley":{"formattedCitation":"(Aydın et al., 2018; Kado et al., 2020; Ohyama et al., 2017; Scheres et al., 2004; Seidman et al., 2004)","plainTextFormattedCitation":"(Aydın et al., 2018; Kado et al., 2020; Ohyama et al., 2017; Scheres et al., 2004; Seidman et al., 2004)","previouslyFormattedCitation":"(Aydın et al., 2018; Kado et al., 2020; Ohyama et al., 2017; Scheres et al., 2004; Seidman et al., 2004)"},"properties":{"noteIndex":0},"schema":"https://github.com/citation-style-language/schema/raw/master/csl-citation.json"}</w:instrText>
      </w:r>
      <w:r w:rsidRPr="00E668B2">
        <w:rPr>
          <w:rFonts w:ascii="Times New Roman" w:hAnsi="Times New Roman" w:cs="Times New Roman"/>
          <w:sz w:val="24"/>
          <w:szCs w:val="24"/>
        </w:rPr>
        <w:fldChar w:fldCharType="separate"/>
      </w:r>
      <w:r w:rsidR="00D05118" w:rsidRPr="00E668B2">
        <w:rPr>
          <w:rFonts w:ascii="Times New Roman" w:hAnsi="Times New Roman" w:cs="Times New Roman"/>
          <w:noProof/>
          <w:sz w:val="24"/>
          <w:szCs w:val="24"/>
        </w:rPr>
        <w:t>(Aydın et al., 2018; Kado et al., 2020; Ohyama et al., 2017; Scheres et al., 2004; Seidman et al., 2004)</w:t>
      </w:r>
      <w:r w:rsidRPr="00E668B2">
        <w:rPr>
          <w:rFonts w:ascii="Times New Roman" w:hAnsi="Times New Roman" w:cs="Times New Roman"/>
          <w:sz w:val="24"/>
          <w:szCs w:val="24"/>
        </w:rPr>
        <w:fldChar w:fldCharType="end"/>
      </w:r>
      <w:r w:rsidRPr="00E668B2">
        <w:rPr>
          <w:rFonts w:ascii="Times New Roman" w:hAnsi="Times New Roman" w:cs="Times New Roman"/>
          <w:sz w:val="24"/>
          <w:szCs w:val="24"/>
        </w:rPr>
        <w:t>.</w:t>
      </w:r>
      <w:r w:rsidR="001041FE" w:rsidRPr="00E668B2">
        <w:rPr>
          <w:rFonts w:ascii="Times New Roman" w:hAnsi="Times New Roman" w:cs="Times New Roman"/>
          <w:sz w:val="24"/>
          <w:szCs w:val="24"/>
        </w:rPr>
        <w:t xml:space="preserve"> </w:t>
      </w:r>
      <w:r w:rsidR="005951D0" w:rsidRPr="00E668B2">
        <w:rPr>
          <w:rFonts w:ascii="Times New Roman" w:hAnsi="Times New Roman" w:cs="Times New Roman"/>
          <w:sz w:val="24"/>
          <w:szCs w:val="24"/>
        </w:rPr>
        <w:t>Developed by</w:t>
      </w:r>
      <w:r w:rsidR="00AE3A3F" w:rsidRPr="00E668B2">
        <w:rPr>
          <w:rFonts w:ascii="Times New Roman" w:hAnsi="Times New Roman" w:cs="Times New Roman"/>
          <w:sz w:val="24"/>
          <w:szCs w:val="24"/>
        </w:rPr>
        <w:t xml:space="preserve"> Heaton</w:t>
      </w:r>
      <w:r w:rsidR="005951D0" w:rsidRPr="00E668B2">
        <w:rPr>
          <w:rFonts w:ascii="Times New Roman" w:hAnsi="Times New Roman" w:cs="Times New Roman"/>
          <w:sz w:val="24"/>
          <w:szCs w:val="24"/>
        </w:rPr>
        <w:t xml:space="preserve"> </w:t>
      </w:r>
      <w:r w:rsidR="005951D0"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{"citationItems":[{"id":"ITEM-1","itemData":{"ISBN":"0021-9010\\r1939-1854","ISSN":"0033-2941","PMID":"12940408","abstract":"The Resistance to Change Scale was designed to measure an individual's dispositional inclination to resist changes. In Study 1, exploratory analyses indicated 4 reliable factors: Routine Seeking, Emotional Reaction to Imposed Change, Cognitive Rigidity, and Short-Term Focus. Studies 2, 3, and 4 confirmed this structure and demonstrated the scale's convergent and discriminant validities. Studies 5, 6, and 7 demonstrated the concurrent and predictive validities of the scale in 3 distinct contexts. The scale can be used to account for the individual-difference component of resistance to change and to predict reactions to specific change.","author":[{"dropping-particle":"","family":"Heaton","given":"R.K. K.","non-dropping-particle":"","parse-names":false,"suffix":""},{"dropping-particle":"","family":"Chelune","given":"G. J.","non-dropping-particle":"","parse-names":false,"suffix":""},{"dropping-particle":"","family":"Talley","given":"J. L.","non-dropping-particle":"","parse-names":false,"suffix":""},{"dropping-particle":"","family":"Kay","given":"G. G.","non-dropping-particle":"","parse-names":false,"suffix":""},{"dropping-particle":"","family":"Curtiss","given":"G","non-dropping-particle":"","parse-names":false,"suffix":""},{"dropping-particle":"","family":"Oreg","given":"Shaul","non-dropping-particle":"","parse-names":false,"suffix":""},{"dropping-particle":"","family":"Martin","given":"Matthew M","non-dropping-particle":"","parse-names":false,"suffix":""},{"dropping-particle":"","family":"Rubin","given":"Rebecca B","non-dropping-particle":"","parse-names":false,"suffix":""},{"dropping-particle":"","family":"Heaton","given":"R.K. K.","non-dropping-particle":"","parse-names":false,"suffix":""},{"dropping-particle":"","family":"Chelune","given":"G. J.","non-dropping-particle":"","parse-names":false,"suffix":""},{"dropping-particle":"","family":"Talley","given":"J. L.","non-dropping-particle":"","parse-names":false,"suffix":""},{"dropping-particle":"","family":"Kay","given":"G. G.","non-dropping-particle":"","parse-names":false,"suffix":""},{"dropping-particle":"","family":"Curtiss","given":"G","non-dropping-particle":"","parse-names":false,"suffix":""}],"container-title":"Psychological Reports","id":"ITEM-1","issue":"2","issued":{"date-parts":[["1993"]]},"page":"623-626","title":"Wisconsin Card Sorting Test Manual: Revised and expanded","type":"article-journal","volume":"76"},"uris":["http://www.mendeley.com/documents/?uuid=a0ef269a-c469-4820-8689-ce6ad5f321a5"]}],"mendeley":{"formattedCitation":"(Heaton et al., 1993)","plainTextFormattedCitation":"(Heaton et al., 1993)","previouslyFormattedCitation":"(Heaton et al., 1993)"},"properties":{"noteIndex":0},"schema":"https://github.com/citation-style-language/schema/raw/master/csl-citation.json"}</w:instrText>
      </w:r>
      <w:r w:rsidR="005951D0" w:rsidRPr="00E668B2">
        <w:rPr>
          <w:rFonts w:ascii="Times New Roman" w:hAnsi="Times New Roman" w:cs="Times New Roman"/>
          <w:sz w:val="24"/>
          <w:szCs w:val="24"/>
        </w:rPr>
        <w:fldChar w:fldCharType="separate"/>
      </w:r>
      <w:r w:rsidR="00D05118" w:rsidRPr="00E668B2">
        <w:rPr>
          <w:rFonts w:ascii="Times New Roman" w:hAnsi="Times New Roman" w:cs="Times New Roman"/>
          <w:noProof/>
          <w:sz w:val="24"/>
          <w:szCs w:val="24"/>
        </w:rPr>
        <w:t>(Heaton et al., 1993)</w:t>
      </w:r>
      <w:r w:rsidR="005951D0" w:rsidRPr="00E668B2">
        <w:rPr>
          <w:rFonts w:ascii="Times New Roman" w:hAnsi="Times New Roman" w:cs="Times New Roman"/>
          <w:sz w:val="24"/>
          <w:szCs w:val="24"/>
        </w:rPr>
        <w:fldChar w:fldCharType="end"/>
      </w:r>
      <w:r w:rsidR="005951D0" w:rsidRPr="00E668B2">
        <w:rPr>
          <w:rFonts w:ascii="Times New Roman" w:hAnsi="Times New Roman" w:cs="Times New Roman"/>
          <w:sz w:val="24"/>
          <w:szCs w:val="24"/>
        </w:rPr>
        <w:t xml:space="preserve">, </w:t>
      </w:r>
      <w:r w:rsidR="00C2631E" w:rsidRPr="00E668B2">
        <w:rPr>
          <w:rFonts w:ascii="Times New Roman" w:hAnsi="Times New Roman" w:cs="Times New Roman"/>
          <w:sz w:val="24"/>
          <w:szCs w:val="24"/>
        </w:rPr>
        <w:t>the</w:t>
      </w:r>
      <w:r w:rsidR="005951D0" w:rsidRPr="00E668B2">
        <w:rPr>
          <w:rFonts w:ascii="Times New Roman" w:hAnsi="Times New Roman" w:cs="Times New Roman"/>
          <w:sz w:val="24"/>
          <w:szCs w:val="24"/>
        </w:rPr>
        <w:t xml:space="preserve"> W</w:t>
      </w:r>
      <w:r w:rsidR="00963AF1" w:rsidRPr="00E668B2">
        <w:rPr>
          <w:rFonts w:ascii="Times New Roman" w:hAnsi="Times New Roman" w:cs="Times New Roman"/>
          <w:sz w:val="24"/>
          <w:szCs w:val="24"/>
        </w:rPr>
        <w:t>CST</w:t>
      </w:r>
      <w:r w:rsidR="00016BA3" w:rsidRPr="00E668B2">
        <w:rPr>
          <w:rFonts w:ascii="Times New Roman" w:hAnsi="Times New Roman" w:cs="Times New Roman"/>
          <w:sz w:val="24"/>
          <w:szCs w:val="24"/>
        </w:rPr>
        <w:t xml:space="preserve"> is applied by </w:t>
      </w:r>
      <w:r w:rsidR="00C2631E" w:rsidRPr="00E668B2">
        <w:rPr>
          <w:rFonts w:ascii="Times New Roman" w:hAnsi="Times New Roman" w:cs="Times New Roman"/>
          <w:sz w:val="24"/>
          <w:szCs w:val="24"/>
        </w:rPr>
        <w:t xml:space="preserve">using </w:t>
      </w:r>
      <w:r w:rsidR="00016BA3" w:rsidRPr="00E668B2">
        <w:rPr>
          <w:rFonts w:ascii="Times New Roman" w:hAnsi="Times New Roman" w:cs="Times New Roman"/>
          <w:sz w:val="24"/>
          <w:szCs w:val="24"/>
        </w:rPr>
        <w:t xml:space="preserve">four stimulus cards and 64 response cards in two </w:t>
      </w:r>
      <w:r w:rsidR="005951D0" w:rsidRPr="00E668B2">
        <w:rPr>
          <w:rFonts w:ascii="Times New Roman" w:hAnsi="Times New Roman" w:cs="Times New Roman"/>
          <w:sz w:val="24"/>
          <w:szCs w:val="24"/>
        </w:rPr>
        <w:t>separate pack</w:t>
      </w:r>
      <w:r w:rsidR="00C2631E" w:rsidRPr="00E668B2">
        <w:rPr>
          <w:rFonts w:ascii="Times New Roman" w:hAnsi="Times New Roman" w:cs="Times New Roman"/>
          <w:sz w:val="24"/>
          <w:szCs w:val="24"/>
        </w:rPr>
        <w:t>s</w:t>
      </w:r>
      <w:r w:rsidR="005951D0" w:rsidRPr="00E668B2">
        <w:rPr>
          <w:rFonts w:ascii="Times New Roman" w:hAnsi="Times New Roman" w:cs="Times New Roman"/>
          <w:sz w:val="24"/>
          <w:szCs w:val="24"/>
        </w:rPr>
        <w:t xml:space="preserve"> of cards</w:t>
      </w:r>
      <w:r w:rsidR="00016BA3" w:rsidRPr="00E668B2">
        <w:rPr>
          <w:rFonts w:ascii="Times New Roman" w:hAnsi="Times New Roman" w:cs="Times New Roman"/>
          <w:sz w:val="24"/>
          <w:szCs w:val="24"/>
        </w:rPr>
        <w:t xml:space="preserve">. Each card has different shapes with varying numbers. The participants are asked to </w:t>
      </w:r>
      <w:r w:rsidR="00963AF1" w:rsidRPr="00E668B2">
        <w:rPr>
          <w:rFonts w:ascii="Times New Roman" w:hAnsi="Times New Roman" w:cs="Times New Roman"/>
          <w:sz w:val="24"/>
          <w:szCs w:val="24"/>
        </w:rPr>
        <w:t>sort</w:t>
      </w:r>
      <w:r w:rsidR="00016BA3" w:rsidRPr="00E668B2">
        <w:rPr>
          <w:rFonts w:ascii="Times New Roman" w:hAnsi="Times New Roman" w:cs="Times New Roman"/>
          <w:sz w:val="24"/>
          <w:szCs w:val="24"/>
        </w:rPr>
        <w:t xml:space="preserve"> each </w:t>
      </w:r>
      <w:r w:rsidR="00963AF1" w:rsidRPr="00E668B2">
        <w:rPr>
          <w:rFonts w:ascii="Times New Roman" w:hAnsi="Times New Roman" w:cs="Times New Roman"/>
          <w:sz w:val="24"/>
          <w:szCs w:val="24"/>
        </w:rPr>
        <w:t>response</w:t>
      </w:r>
      <w:r w:rsidR="00016BA3" w:rsidRPr="00E668B2">
        <w:rPr>
          <w:rFonts w:ascii="Times New Roman" w:hAnsi="Times New Roman" w:cs="Times New Roman"/>
          <w:sz w:val="24"/>
          <w:szCs w:val="24"/>
        </w:rPr>
        <w:t xml:space="preserve"> card</w:t>
      </w:r>
      <w:r w:rsidR="00963AF1" w:rsidRPr="00E668B2">
        <w:rPr>
          <w:rFonts w:ascii="Times New Roman" w:hAnsi="Times New Roman" w:cs="Times New Roman"/>
          <w:sz w:val="24"/>
          <w:szCs w:val="24"/>
        </w:rPr>
        <w:t xml:space="preserve"> in the pack</w:t>
      </w:r>
      <w:r w:rsidR="00016BA3" w:rsidRPr="00E668B2">
        <w:rPr>
          <w:rFonts w:ascii="Times New Roman" w:hAnsi="Times New Roman" w:cs="Times New Roman"/>
          <w:sz w:val="24"/>
          <w:szCs w:val="24"/>
        </w:rPr>
        <w:t xml:space="preserve"> with a </w:t>
      </w:r>
      <w:r w:rsidR="00963AF1" w:rsidRPr="00E668B2">
        <w:rPr>
          <w:rFonts w:ascii="Times New Roman" w:hAnsi="Times New Roman" w:cs="Times New Roman"/>
          <w:sz w:val="24"/>
          <w:szCs w:val="24"/>
        </w:rPr>
        <w:t>stimulus</w:t>
      </w:r>
      <w:r w:rsidR="00016BA3" w:rsidRPr="00E668B2">
        <w:rPr>
          <w:rFonts w:ascii="Times New Roman" w:hAnsi="Times New Roman" w:cs="Times New Roman"/>
          <w:sz w:val="24"/>
          <w:szCs w:val="24"/>
        </w:rPr>
        <w:t xml:space="preserve"> card</w:t>
      </w:r>
      <w:r w:rsidR="00963AF1" w:rsidRPr="00E668B2">
        <w:rPr>
          <w:rFonts w:ascii="Times New Roman" w:hAnsi="Times New Roman" w:cs="Times New Roman"/>
          <w:sz w:val="24"/>
          <w:szCs w:val="24"/>
        </w:rPr>
        <w:t xml:space="preserve"> that they think is matching. The test yields </w:t>
      </w:r>
      <w:proofErr w:type="gramStart"/>
      <w:r w:rsidR="00963AF1" w:rsidRPr="00E668B2">
        <w:rPr>
          <w:rFonts w:ascii="Times New Roman" w:hAnsi="Times New Roman" w:cs="Times New Roman"/>
          <w:sz w:val="24"/>
          <w:szCs w:val="24"/>
        </w:rPr>
        <w:t>results</w:t>
      </w:r>
      <w:proofErr w:type="gramEnd"/>
      <w:r w:rsidR="00405C92" w:rsidRPr="00E668B2">
        <w:rPr>
          <w:rFonts w:ascii="Times New Roman" w:hAnsi="Times New Roman" w:cs="Times New Roman"/>
          <w:sz w:val="24"/>
          <w:szCs w:val="24"/>
        </w:rPr>
        <w:t xml:space="preserve"> in</w:t>
      </w:r>
      <w:r w:rsidR="00C2631E" w:rsidRPr="00E668B2">
        <w:rPr>
          <w:rFonts w:ascii="Times New Roman" w:hAnsi="Times New Roman" w:cs="Times New Roman"/>
          <w:sz w:val="24"/>
          <w:szCs w:val="24"/>
        </w:rPr>
        <w:t>:</w:t>
      </w:r>
      <w:r w:rsidR="00963AF1" w:rsidRPr="00E668B2">
        <w:rPr>
          <w:rFonts w:ascii="Times New Roman" w:hAnsi="Times New Roman" w:cs="Times New Roman"/>
          <w:sz w:val="24"/>
          <w:szCs w:val="24"/>
        </w:rPr>
        <w:t xml:space="preserve"> </w:t>
      </w:r>
      <w:r w:rsidR="00405C92" w:rsidRPr="00E668B2">
        <w:rPr>
          <w:rFonts w:ascii="Times New Roman" w:hAnsi="Times New Roman" w:cs="Times New Roman"/>
          <w:sz w:val="24"/>
          <w:szCs w:val="24"/>
        </w:rPr>
        <w:t xml:space="preserve">(1) </w:t>
      </w:r>
      <w:r w:rsidR="00963AF1" w:rsidRPr="00E668B2">
        <w:rPr>
          <w:rFonts w:ascii="Times New Roman" w:hAnsi="Times New Roman" w:cs="Times New Roman"/>
          <w:sz w:val="24"/>
          <w:szCs w:val="24"/>
        </w:rPr>
        <w:t>categories achieved</w:t>
      </w:r>
      <w:r w:rsidR="00405C92" w:rsidRPr="00E668B2">
        <w:rPr>
          <w:rFonts w:ascii="Times New Roman" w:hAnsi="Times New Roman" w:cs="Times New Roman"/>
          <w:sz w:val="24"/>
          <w:szCs w:val="24"/>
        </w:rPr>
        <w:t xml:space="preserve"> (WCST-CA)</w:t>
      </w:r>
      <w:r w:rsidR="00C2631E" w:rsidRPr="00E668B2">
        <w:rPr>
          <w:rFonts w:ascii="Times New Roman" w:hAnsi="Times New Roman" w:cs="Times New Roman"/>
          <w:sz w:val="24"/>
          <w:szCs w:val="24"/>
        </w:rPr>
        <w:t>;</w:t>
      </w:r>
      <w:r w:rsidR="00405C92" w:rsidRPr="00E668B2">
        <w:rPr>
          <w:rFonts w:ascii="Times New Roman" w:hAnsi="Times New Roman" w:cs="Times New Roman"/>
          <w:sz w:val="24"/>
          <w:szCs w:val="24"/>
        </w:rPr>
        <w:t xml:space="preserve"> and</w:t>
      </w:r>
      <w:r w:rsidR="00963AF1" w:rsidRPr="00E668B2">
        <w:rPr>
          <w:rFonts w:ascii="Times New Roman" w:hAnsi="Times New Roman" w:cs="Times New Roman"/>
          <w:sz w:val="24"/>
          <w:szCs w:val="24"/>
        </w:rPr>
        <w:t xml:space="preserve"> </w:t>
      </w:r>
      <w:r w:rsidR="00405C92" w:rsidRPr="00E668B2">
        <w:rPr>
          <w:rFonts w:ascii="Times New Roman" w:hAnsi="Times New Roman" w:cs="Times New Roman"/>
          <w:sz w:val="24"/>
          <w:szCs w:val="24"/>
        </w:rPr>
        <w:t xml:space="preserve">(2) </w:t>
      </w:r>
      <w:r w:rsidR="00963AF1" w:rsidRPr="00E668B2">
        <w:rPr>
          <w:rFonts w:ascii="Times New Roman" w:hAnsi="Times New Roman" w:cs="Times New Roman"/>
          <w:sz w:val="24"/>
          <w:szCs w:val="24"/>
        </w:rPr>
        <w:t>perseverative errors</w:t>
      </w:r>
      <w:r w:rsidR="00405C92" w:rsidRPr="00E668B2">
        <w:rPr>
          <w:rFonts w:ascii="Times New Roman" w:hAnsi="Times New Roman" w:cs="Times New Roman"/>
          <w:sz w:val="24"/>
          <w:szCs w:val="24"/>
        </w:rPr>
        <w:t xml:space="preserve"> (WCST-PE)</w:t>
      </w:r>
      <w:r w:rsidR="00963AF1" w:rsidRPr="00E668B2">
        <w:rPr>
          <w:rFonts w:ascii="Times New Roman" w:hAnsi="Times New Roman" w:cs="Times New Roman"/>
          <w:sz w:val="24"/>
          <w:szCs w:val="24"/>
        </w:rPr>
        <w:t xml:space="preserve">. </w:t>
      </w:r>
      <w:r w:rsidR="00C2631E" w:rsidRPr="00E668B2">
        <w:rPr>
          <w:rFonts w:ascii="Times New Roman" w:hAnsi="Times New Roman" w:cs="Times New Roman"/>
          <w:sz w:val="24"/>
          <w:szCs w:val="24"/>
        </w:rPr>
        <w:t xml:space="preserve">The first result </w:t>
      </w:r>
      <w:r w:rsidR="00963AF1" w:rsidRPr="00E668B2">
        <w:rPr>
          <w:rFonts w:ascii="Times New Roman" w:hAnsi="Times New Roman" w:cs="Times New Roman"/>
          <w:sz w:val="24"/>
          <w:szCs w:val="24"/>
        </w:rPr>
        <w:t xml:space="preserve">refers to correct answers given by participants 10 times in a row; </w:t>
      </w:r>
      <w:r w:rsidR="00C2631E" w:rsidRPr="00E668B2">
        <w:rPr>
          <w:rFonts w:ascii="Times New Roman" w:hAnsi="Times New Roman" w:cs="Times New Roman"/>
          <w:sz w:val="24"/>
          <w:szCs w:val="24"/>
        </w:rPr>
        <w:t xml:space="preserve">the </w:t>
      </w:r>
      <w:r w:rsidR="00963AF1" w:rsidRPr="00E668B2">
        <w:rPr>
          <w:rFonts w:ascii="Times New Roman" w:hAnsi="Times New Roman" w:cs="Times New Roman"/>
          <w:sz w:val="24"/>
          <w:szCs w:val="24"/>
        </w:rPr>
        <w:t xml:space="preserve">second </w:t>
      </w:r>
      <w:r w:rsidR="00C2631E" w:rsidRPr="00E668B2">
        <w:rPr>
          <w:rFonts w:ascii="Times New Roman" w:hAnsi="Times New Roman" w:cs="Times New Roman"/>
          <w:sz w:val="24"/>
          <w:szCs w:val="24"/>
        </w:rPr>
        <w:t>result</w:t>
      </w:r>
      <w:r w:rsidR="00963AF1" w:rsidRPr="00E668B2">
        <w:rPr>
          <w:rFonts w:ascii="Times New Roman" w:hAnsi="Times New Roman" w:cs="Times New Roman"/>
          <w:sz w:val="24"/>
          <w:szCs w:val="24"/>
        </w:rPr>
        <w:t xml:space="preserve"> refers to answers that </w:t>
      </w:r>
      <w:r w:rsidR="005951D0" w:rsidRPr="00E668B2">
        <w:rPr>
          <w:rFonts w:ascii="Times New Roman" w:hAnsi="Times New Roman" w:cs="Times New Roman"/>
          <w:sz w:val="24"/>
          <w:szCs w:val="24"/>
        </w:rPr>
        <w:t xml:space="preserve">are not </w:t>
      </w:r>
      <w:r w:rsidR="009A7665" w:rsidRPr="00E668B2">
        <w:rPr>
          <w:rFonts w:ascii="Times New Roman" w:hAnsi="Times New Roman" w:cs="Times New Roman"/>
          <w:sz w:val="24"/>
          <w:szCs w:val="24"/>
        </w:rPr>
        <w:t>consecutively</w:t>
      </w:r>
      <w:r w:rsidR="00C2631E" w:rsidRPr="00E668B2">
        <w:rPr>
          <w:rFonts w:ascii="Times New Roman" w:hAnsi="Times New Roman" w:cs="Times New Roman"/>
          <w:sz w:val="24"/>
          <w:szCs w:val="24"/>
        </w:rPr>
        <w:t xml:space="preserve"> correct</w:t>
      </w:r>
      <w:r w:rsidR="00405C92" w:rsidRPr="00E668B2">
        <w:rPr>
          <w:rFonts w:ascii="Times New Roman" w:hAnsi="Times New Roman" w:cs="Times New Roman"/>
          <w:sz w:val="24"/>
          <w:szCs w:val="24"/>
        </w:rPr>
        <w:t xml:space="preserve">. </w:t>
      </w:r>
      <w:r w:rsidR="00C2631E" w:rsidRPr="00E668B2">
        <w:rPr>
          <w:rFonts w:ascii="Times New Roman" w:hAnsi="Times New Roman" w:cs="Times New Roman"/>
          <w:sz w:val="24"/>
          <w:szCs w:val="24"/>
        </w:rPr>
        <w:t xml:space="preserve">The </w:t>
      </w:r>
      <w:r w:rsidR="005951D0" w:rsidRPr="00E668B2">
        <w:rPr>
          <w:rFonts w:ascii="Times New Roman" w:hAnsi="Times New Roman" w:cs="Times New Roman"/>
          <w:sz w:val="24"/>
          <w:szCs w:val="24"/>
        </w:rPr>
        <w:t>WCST has been adapted into Turkish, and it was found</w:t>
      </w:r>
      <w:r w:rsidR="00441476" w:rsidRPr="00E668B2">
        <w:rPr>
          <w:rFonts w:ascii="Times New Roman" w:hAnsi="Times New Roman" w:cs="Times New Roman"/>
          <w:sz w:val="24"/>
          <w:szCs w:val="24"/>
        </w:rPr>
        <w:t xml:space="preserve"> </w:t>
      </w:r>
      <w:r w:rsidR="00C2631E" w:rsidRPr="00E668B2">
        <w:rPr>
          <w:rFonts w:ascii="Times New Roman" w:hAnsi="Times New Roman" w:cs="Times New Roman"/>
          <w:sz w:val="24"/>
          <w:szCs w:val="24"/>
        </w:rPr>
        <w:t xml:space="preserve">to be </w:t>
      </w:r>
      <w:r w:rsidR="00441476" w:rsidRPr="00E668B2">
        <w:rPr>
          <w:rFonts w:ascii="Times New Roman" w:hAnsi="Times New Roman" w:cs="Times New Roman"/>
          <w:sz w:val="24"/>
          <w:szCs w:val="24"/>
        </w:rPr>
        <w:t>valid and</w:t>
      </w:r>
      <w:r w:rsidR="005951D0" w:rsidRPr="00E668B2">
        <w:rPr>
          <w:rFonts w:ascii="Times New Roman" w:hAnsi="Times New Roman" w:cs="Times New Roman"/>
          <w:sz w:val="24"/>
          <w:szCs w:val="24"/>
        </w:rPr>
        <w:t xml:space="preserve"> reliable </w:t>
      </w:r>
      <w:r w:rsidR="005951D0"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{"citationItems":[{"id":"ITEM-1","itemData":{"author":[{"dropping-particle":"","family":"Karakaş, S., Irak, M., &amp; Ersezgin","given":"Ö. U.","non-dropping-particle":"","parse-names":false,"suffix":""}],"container-title":"X. Ulusal Psikoloji Kongresi özet kitabı","id":"ITEM-1","issued":{"date-parts":[["1998"]]},"page":"44","title":"Wisconsin Kart Eşleme Testi (WCST) ve Stroop Testi TBAG Formu puanlarının test-içi ve testler-arası ilişkileri","type":"article-journal","volume":"44"},"uris":["http://www.mendeley.com/documents/?uuid=31805328-4237-484b-8101-2539a6f91085","http://www.mendeley.com/documents/?uuid=5537872b-2fe3-47b7-9afd-412c1e6a2bcd"]}],"mendeley":{"formattedCitation":"(Karakaş, S., Irak, M., &amp; Ersezgin, 1998)","plainTextFormattedCitation":"(Karakaş, S., Irak, M., &amp; Ersezgin, 1998)","previouslyFormattedCitation":"(Karakaş, S., Irak, M., &amp; Ersezgin, 1998)"},"properties":{"noteIndex":0},"schema":"https://github.com/citation-style-language/schema/raw/master/csl-citation.json"}</w:instrText>
      </w:r>
      <w:r w:rsidR="005951D0" w:rsidRPr="00E668B2">
        <w:rPr>
          <w:rFonts w:ascii="Times New Roman" w:hAnsi="Times New Roman" w:cs="Times New Roman"/>
          <w:sz w:val="24"/>
          <w:szCs w:val="24"/>
        </w:rPr>
        <w:fldChar w:fldCharType="separate"/>
      </w:r>
      <w:r w:rsidR="00D05118" w:rsidRPr="00E668B2">
        <w:rPr>
          <w:rFonts w:ascii="Times New Roman" w:hAnsi="Times New Roman" w:cs="Times New Roman"/>
          <w:noProof/>
          <w:sz w:val="24"/>
          <w:szCs w:val="24"/>
        </w:rPr>
        <w:t>(Karakaş, S., Irak, M., &amp; Ersezgin, 1998)</w:t>
      </w:r>
      <w:r w:rsidR="005951D0" w:rsidRPr="00E668B2">
        <w:rPr>
          <w:rFonts w:ascii="Times New Roman" w:hAnsi="Times New Roman" w:cs="Times New Roman"/>
          <w:sz w:val="24"/>
          <w:szCs w:val="24"/>
        </w:rPr>
        <w:fldChar w:fldCharType="end"/>
      </w:r>
      <w:r w:rsidR="005951D0" w:rsidRPr="00E668B2">
        <w:rPr>
          <w:rFonts w:ascii="Times New Roman" w:hAnsi="Times New Roman" w:cs="Times New Roman"/>
          <w:sz w:val="24"/>
          <w:szCs w:val="24"/>
        </w:rPr>
        <w:t>.</w:t>
      </w:r>
      <w:r w:rsidR="00AE3A3F" w:rsidRPr="00E668B2">
        <w:rPr>
          <w:rFonts w:ascii="Times New Roman" w:hAnsi="Times New Roman" w:cs="Times New Roman"/>
          <w:sz w:val="24"/>
          <w:szCs w:val="24"/>
        </w:rPr>
        <w:t xml:space="preserve"> </w:t>
      </w:r>
      <w:r w:rsidR="00C2631E" w:rsidRPr="00E668B2">
        <w:rPr>
          <w:rFonts w:ascii="Times New Roman" w:hAnsi="Times New Roman" w:cs="Times New Roman"/>
          <w:sz w:val="24"/>
          <w:szCs w:val="24"/>
        </w:rPr>
        <w:t>The c</w:t>
      </w:r>
      <w:r w:rsidR="00AE3A3F" w:rsidRPr="00E668B2">
        <w:rPr>
          <w:rFonts w:ascii="Times New Roman" w:hAnsi="Times New Roman" w:cs="Times New Roman"/>
          <w:sz w:val="24"/>
          <w:szCs w:val="24"/>
        </w:rPr>
        <w:t>omputerized version of the WCST was used in this study.</w:t>
      </w:r>
    </w:p>
    <w:p w14:paraId="727001EB" w14:textId="2DF0EF96" w:rsidR="00016BA3" w:rsidRPr="00E668B2" w:rsidRDefault="002A70BC" w:rsidP="00F0349C">
      <w:pPr>
        <w:spacing w:after="0" w:line="480" w:lineRule="auto"/>
        <w:jc w:val="both"/>
        <w:rPr>
          <w:rFonts w:ascii="Times New Roman" w:hAnsi="Times New Roman" w:cs="Times New Roman"/>
          <w:b/>
          <w:bCs/>
          <w:i/>
          <w:iCs/>
          <w:sz w:val="24"/>
          <w:szCs w:val="24"/>
        </w:rPr>
      </w:pPr>
      <w:r w:rsidRPr="00E668B2">
        <w:rPr>
          <w:rFonts w:ascii="Times New Roman" w:hAnsi="Times New Roman" w:cs="Times New Roman"/>
          <w:b/>
          <w:bCs/>
          <w:i/>
          <w:iCs/>
          <w:sz w:val="24"/>
          <w:szCs w:val="24"/>
        </w:rPr>
        <w:lastRenderedPageBreak/>
        <w:t>Reading the Mind in the Eyes Test</w:t>
      </w:r>
    </w:p>
    <w:p w14:paraId="59015694" w14:textId="321F3A05" w:rsidR="002A70BC" w:rsidRPr="00E668B2" w:rsidRDefault="002A70BC" w:rsidP="00F0349C">
      <w:pPr>
        <w:spacing w:after="0" w:line="480" w:lineRule="auto"/>
        <w:jc w:val="both"/>
        <w:rPr>
          <w:rFonts w:ascii="Times New Roman" w:hAnsi="Times New Roman" w:cs="Times New Roman"/>
          <w:sz w:val="24"/>
          <w:szCs w:val="24"/>
        </w:rPr>
      </w:pPr>
      <w:r w:rsidRPr="00E668B2">
        <w:rPr>
          <w:rFonts w:ascii="Times New Roman" w:hAnsi="Times New Roman" w:cs="Times New Roman"/>
          <w:sz w:val="24"/>
          <w:szCs w:val="24"/>
        </w:rPr>
        <w:t>The Reading the Mind in the Eyes Test (RMET), developed and revised by</w:t>
      </w:r>
      <w:r w:rsidR="00AE3A3F" w:rsidRPr="00E668B2">
        <w:rPr>
          <w:rFonts w:ascii="Times New Roman" w:hAnsi="Times New Roman" w:cs="Times New Roman"/>
          <w:sz w:val="24"/>
          <w:szCs w:val="24"/>
        </w:rPr>
        <w:t xml:space="preserve"> </w:t>
      </w:r>
      <w:r w:rsidR="00AE3A3F" w:rsidRPr="00E668B2">
        <w:rPr>
          <w:rFonts w:ascii="Times New Roman" w:hAnsi="Times New Roman" w:cs="Times New Roman"/>
          <w:noProof/>
          <w:sz w:val="24"/>
          <w:szCs w:val="24"/>
        </w:rPr>
        <w:t>Baron-Cohen et al.</w:t>
      </w:r>
      <w:r w:rsidRPr="00E668B2">
        <w:rPr>
          <w:rFonts w:ascii="Times New Roman" w:hAnsi="Times New Roman" w:cs="Times New Roman"/>
          <w:sz w:val="24"/>
          <w:szCs w:val="24"/>
        </w:rPr>
        <w:t xml:space="preserve"> </w:t>
      </w:r>
      <w:r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{"citationItems":[{"id":"ITEM-1","itemData":{"DOI":"10.1017/S0021963001006643","ISSN":"00219630","PMID":"11280420","abstract":"In 1997 in this Journal we published the \"Reading the Mind in the Eyes\" Test, as a measure of adult \"mentalising\". Whilst that test succeeded in discriminating a group of adults with Asperger syndrome (AS) or high-functioning autism (HFA) from controls, it suffered from several psychometric problems. In this paper these limitations are rectified by revising the test. The Revised Eyes Test was administered to a group of adults with AS or HFA (N = 15) and again discriminated these from a large number of normal controls (N = 239) drawn from different samples. In both the clinical and control groups the Eyes Test was inversely correlated with the Autism Spectrum Quotient (the AQ), a measure of autistic traits in adults of normal intelligence. The Revised Eyes Test has improved power to detect subtle individual differences in social sensitivity.","author":[{"dropping-particle":"","family":"Baron-Cohen","given":"Simon","non-dropping-particle":"","parse-names":false,"suffix":""},{"dropping-particle":"","family":"Wheelwright","given":"Sally","non-dropping-particle":"","parse-names":false,"suffix":""},{"dropping-particle":"","family":"Hill","given":"Jacqueline","non-dropping-particle":"","parse-names":false,"suffix":""},{"dropping-particle":"","family":"Raste","given":"Yogini","non-dropping-particle":"","parse-names":false,"suffix":""},{"dropping-particle":"","family":"Plumb","given":"Ian","non-dropping-particle":"","parse-names":false,"suffix":""}],"container-title":"Journal of Child Psychology and Psychiatry and Allied Disciplines","id":"ITEM-1","issue":"2","issued":{"date-parts":[["2001"]]},"page":"241-251","publisher":"Cambridge University Press","title":"The \"Reading the Mind in the Eyes\" Test revised version: A study with normal adults, and adults with Asperger syndrome or high-functioning autism","type":"article-journal","volume":"42"},"uris":["http://www.mendeley.com/documents/?uuid=498e0f07-b78e-4622-afd6-8046dadfb15a"]}],"mendeley":{"formattedCitation":"(Baron-Cohen et al., 2001)","plainTextFormattedCitation":"(Baron-Cohen et al., 2001)","previouslyFormattedCitation":"(Baron-Cohen et al., 2001)"},"properties":{"noteIndex":0},"schema":"https://github.com/citation-style-language/schema/raw/master/csl-citation.json"}</w:instrText>
      </w:r>
      <w:r w:rsidRPr="00E668B2">
        <w:rPr>
          <w:rFonts w:ascii="Times New Roman" w:hAnsi="Times New Roman" w:cs="Times New Roman"/>
          <w:sz w:val="24"/>
          <w:szCs w:val="24"/>
        </w:rPr>
        <w:fldChar w:fldCharType="separate"/>
      </w:r>
      <w:r w:rsidR="00EF773E" w:rsidRPr="00E668B2">
        <w:rPr>
          <w:rFonts w:ascii="Times New Roman" w:hAnsi="Times New Roman" w:cs="Times New Roman"/>
          <w:noProof/>
          <w:sz w:val="24"/>
          <w:szCs w:val="24"/>
        </w:rPr>
        <w:t>(Baron-Cohen et al., 2001)</w:t>
      </w:r>
      <w:r w:rsidRPr="00E668B2">
        <w:rPr>
          <w:rFonts w:ascii="Times New Roman" w:hAnsi="Times New Roman" w:cs="Times New Roman"/>
          <w:sz w:val="24"/>
          <w:szCs w:val="24"/>
        </w:rPr>
        <w:fldChar w:fldCharType="end"/>
      </w:r>
      <w:r w:rsidRPr="00E668B2">
        <w:rPr>
          <w:rFonts w:ascii="Times New Roman" w:hAnsi="Times New Roman" w:cs="Times New Roman"/>
          <w:sz w:val="24"/>
          <w:szCs w:val="24"/>
        </w:rPr>
        <w:t>,</w:t>
      </w:r>
      <w:r w:rsidR="001B56D6" w:rsidRPr="00E668B2">
        <w:rPr>
          <w:rFonts w:ascii="Times New Roman" w:hAnsi="Times New Roman" w:cs="Times New Roman"/>
          <w:sz w:val="24"/>
          <w:szCs w:val="24"/>
        </w:rPr>
        <w:t xml:space="preserve"> </w:t>
      </w:r>
      <w:r w:rsidRPr="00E668B2">
        <w:rPr>
          <w:rFonts w:ascii="Times New Roman" w:hAnsi="Times New Roman" w:cs="Times New Roman"/>
          <w:sz w:val="24"/>
          <w:szCs w:val="24"/>
        </w:rPr>
        <w:t>comprises 36 photographs showing the eye region</w:t>
      </w:r>
      <w:r w:rsidR="001B56D6" w:rsidRPr="00E668B2">
        <w:rPr>
          <w:rFonts w:ascii="Times New Roman" w:hAnsi="Times New Roman" w:cs="Times New Roman"/>
          <w:sz w:val="24"/>
          <w:szCs w:val="24"/>
        </w:rPr>
        <w:t xml:space="preserve"> of face, of which the p</w:t>
      </w:r>
      <w:r w:rsidRPr="00E668B2">
        <w:rPr>
          <w:rFonts w:ascii="Times New Roman" w:hAnsi="Times New Roman" w:cs="Times New Roman"/>
          <w:sz w:val="24"/>
          <w:szCs w:val="24"/>
        </w:rPr>
        <w:t xml:space="preserve">articipants are asked to </w:t>
      </w:r>
      <w:r w:rsidR="001B56D6" w:rsidRPr="00E668B2">
        <w:rPr>
          <w:rFonts w:ascii="Times New Roman" w:hAnsi="Times New Roman" w:cs="Times New Roman"/>
          <w:sz w:val="24"/>
          <w:szCs w:val="24"/>
        </w:rPr>
        <w:t>find the word</w:t>
      </w:r>
      <w:r w:rsidR="00AA610F" w:rsidRPr="00E668B2">
        <w:rPr>
          <w:rFonts w:ascii="Times New Roman" w:hAnsi="Times New Roman" w:cs="Times New Roman"/>
          <w:sz w:val="24"/>
          <w:szCs w:val="24"/>
        </w:rPr>
        <w:t xml:space="preserve"> among four options</w:t>
      </w:r>
      <w:r w:rsidR="001B56D6" w:rsidRPr="00E668B2">
        <w:rPr>
          <w:rFonts w:ascii="Times New Roman" w:hAnsi="Times New Roman" w:cs="Times New Roman"/>
          <w:sz w:val="24"/>
          <w:szCs w:val="24"/>
        </w:rPr>
        <w:t xml:space="preserve"> that best </w:t>
      </w:r>
      <w:r w:rsidR="00AA610F" w:rsidRPr="00E668B2">
        <w:rPr>
          <w:rFonts w:ascii="Times New Roman" w:hAnsi="Times New Roman" w:cs="Times New Roman"/>
          <w:sz w:val="24"/>
          <w:szCs w:val="24"/>
        </w:rPr>
        <w:t>represents</w:t>
      </w:r>
      <w:r w:rsidR="001B56D6" w:rsidRPr="00E668B2">
        <w:rPr>
          <w:rFonts w:ascii="Times New Roman" w:hAnsi="Times New Roman" w:cs="Times New Roman"/>
          <w:sz w:val="24"/>
          <w:szCs w:val="24"/>
        </w:rPr>
        <w:t xml:space="preserve"> the</w:t>
      </w:r>
      <w:r w:rsidR="00B4199A" w:rsidRPr="00E668B2">
        <w:rPr>
          <w:rFonts w:ascii="Times New Roman" w:hAnsi="Times New Roman" w:cs="Times New Roman"/>
          <w:sz w:val="24"/>
          <w:szCs w:val="24"/>
        </w:rPr>
        <w:t xml:space="preserve"> complex emotional and cognitive </w:t>
      </w:r>
      <w:r w:rsidR="001B56D6" w:rsidRPr="00E668B2">
        <w:rPr>
          <w:rFonts w:ascii="Times New Roman" w:hAnsi="Times New Roman" w:cs="Times New Roman"/>
          <w:sz w:val="24"/>
          <w:szCs w:val="24"/>
        </w:rPr>
        <w:t>state of the person in the photograph.</w:t>
      </w:r>
      <w:r w:rsidR="00AA610F" w:rsidRPr="00E668B2">
        <w:rPr>
          <w:rFonts w:ascii="Times New Roman" w:hAnsi="Times New Roman" w:cs="Times New Roman"/>
          <w:sz w:val="24"/>
          <w:szCs w:val="24"/>
        </w:rPr>
        <w:t xml:space="preserve"> The test includes photographs with positive</w:t>
      </w:r>
      <w:r w:rsidR="003E0057" w:rsidRPr="00E668B2">
        <w:rPr>
          <w:rFonts w:ascii="Times New Roman" w:hAnsi="Times New Roman" w:cs="Times New Roman"/>
          <w:sz w:val="24"/>
          <w:szCs w:val="24"/>
        </w:rPr>
        <w:t xml:space="preserve">, </w:t>
      </w:r>
      <w:r w:rsidR="00AA610F" w:rsidRPr="00E668B2">
        <w:rPr>
          <w:rFonts w:ascii="Times New Roman" w:hAnsi="Times New Roman" w:cs="Times New Roman"/>
          <w:sz w:val="24"/>
          <w:szCs w:val="24"/>
        </w:rPr>
        <w:t>negative</w:t>
      </w:r>
      <w:r w:rsidR="003E0057" w:rsidRPr="00E668B2">
        <w:rPr>
          <w:rFonts w:ascii="Times New Roman" w:hAnsi="Times New Roman" w:cs="Times New Roman"/>
          <w:sz w:val="24"/>
          <w:szCs w:val="24"/>
        </w:rPr>
        <w:t xml:space="preserve">, </w:t>
      </w:r>
      <w:r w:rsidR="00AA610F" w:rsidRPr="00E668B2">
        <w:rPr>
          <w:rFonts w:ascii="Times New Roman" w:hAnsi="Times New Roman" w:cs="Times New Roman"/>
          <w:sz w:val="24"/>
          <w:szCs w:val="24"/>
        </w:rPr>
        <w:t>and neutral emotions</w:t>
      </w:r>
      <w:r w:rsidR="003E0057" w:rsidRPr="00E668B2">
        <w:rPr>
          <w:rFonts w:ascii="Times New Roman" w:hAnsi="Times New Roman" w:cs="Times New Roman"/>
          <w:sz w:val="24"/>
          <w:szCs w:val="24"/>
        </w:rPr>
        <w:t xml:space="preserve"> </w:t>
      </w:r>
      <w:r w:rsidR="00AA610F" w:rsidRPr="00E668B2">
        <w:rPr>
          <w:rFonts w:ascii="Times New Roman" w:hAnsi="Times New Roman" w:cs="Times New Roman"/>
          <w:sz w:val="24"/>
          <w:szCs w:val="24"/>
        </w:rPr>
        <w:t xml:space="preserve">and </w:t>
      </w:r>
      <w:r w:rsidR="003E0057" w:rsidRPr="00E668B2">
        <w:rPr>
          <w:rFonts w:ascii="Times New Roman" w:hAnsi="Times New Roman" w:cs="Times New Roman"/>
          <w:sz w:val="24"/>
          <w:szCs w:val="24"/>
        </w:rPr>
        <w:t xml:space="preserve">the score is calculated for </w:t>
      </w:r>
      <w:r w:rsidR="00A52F4C" w:rsidRPr="00E668B2">
        <w:rPr>
          <w:rFonts w:ascii="Times New Roman" w:hAnsi="Times New Roman" w:cs="Times New Roman"/>
          <w:sz w:val="24"/>
          <w:szCs w:val="24"/>
        </w:rPr>
        <w:t xml:space="preserve">overall achievement </w:t>
      </w:r>
      <w:r w:rsidR="00AA610F"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{"citationItems":[{"id":"ITEM-1","itemData":{"DOI":"10.1080/02699930541000110","ISSN":"02699931","abstract":"A significant clinical feature of depression involves difficulties in social functioning. At the foundation of these difficulties may lie alterations in \"theory of mind\" reasoning - the ability to decode others' mental states. Participants included 124 undergraduates who participated in a theory of mind task that involved attributing emotion states (e.g., happy, embarrassed) to photographs of eyes. Across two studies, dysphoria was significantly positively associated with greater accuracy on this task, suggesting an increased sensitivity to the subtle social cues required to make theory of mind judgements. This association held regardless of the emotional valence of the judgement. Furthermore, this finding was robust after controlling for reaction time and level of anxiety. These findings are discussed in terms of their implications for developing a model of social cognition in depression. © 2005 Psychology Press Ltd.","author":[{"dropping-particle":"","family":"Harkness","given":"Kate L.","non-dropping-particle":"","parse-names":false,"suffix":""},{"dropping-particle":"","family":"Sabbagh","given":"Mark A.","non-dropping-particle":"","parse-names":false,"suffix":""},{"dropping-particle":"","family":"Jacobson","given":"Jill A.","non-dropping-particle":"","parse-names":false,"suffix":""},{"dropping-particle":"","family":"Chowdrey","given":"Neeta K.","non-dropping-particle":"","parse-names":false,"suffix":""},{"dropping-particle":"","family":"Chen","given":"Tina","non-dropping-particle":"","parse-names":false,"suffix":""}],"container-title":"Cognition and Emotion","id":"ITEM-1","issue":"7","issued":{"date-parts":[["2005"]]},"page":"999-1025","publisher":"Taylor &amp; Francis","title":"Enhanced accuracy of mental state decoding in dysphoric college students","type":"article-journal","volume":"19"},"uris":["http://www.mendeley.com/documents/?uuid=3ee7dd8d-a5a2-4691-b1b6-d576c096e645"]}],"mendeley":{"formattedCitation":"(Harkness et al., 2005)","plainTextFormattedCitation":"(Harkness et al., 2005)","previouslyFormattedCitation":"(Harkness et al., 2005)"},"properties":{"noteIndex":0},"schema":"https://github.com/citation-style-language/schema/raw/master/csl-citation.json"}</w:instrText>
      </w:r>
      <w:r w:rsidR="00AA610F" w:rsidRPr="00E668B2">
        <w:rPr>
          <w:rFonts w:ascii="Times New Roman" w:hAnsi="Times New Roman" w:cs="Times New Roman"/>
          <w:sz w:val="24"/>
          <w:szCs w:val="24"/>
        </w:rPr>
        <w:fldChar w:fldCharType="separate"/>
      </w:r>
      <w:r w:rsidR="00EF773E" w:rsidRPr="00E668B2">
        <w:rPr>
          <w:rFonts w:ascii="Times New Roman" w:hAnsi="Times New Roman" w:cs="Times New Roman"/>
          <w:noProof/>
          <w:sz w:val="24"/>
          <w:szCs w:val="24"/>
        </w:rPr>
        <w:t>(Harkness et al., 2005)</w:t>
      </w:r>
      <w:r w:rsidR="00AA610F" w:rsidRPr="00E668B2">
        <w:rPr>
          <w:rFonts w:ascii="Times New Roman" w:hAnsi="Times New Roman" w:cs="Times New Roman"/>
          <w:sz w:val="24"/>
          <w:szCs w:val="24"/>
        </w:rPr>
        <w:fldChar w:fldCharType="end"/>
      </w:r>
      <w:r w:rsidR="00AA610F" w:rsidRPr="00E668B2">
        <w:rPr>
          <w:rFonts w:ascii="Times New Roman" w:hAnsi="Times New Roman" w:cs="Times New Roman"/>
          <w:sz w:val="24"/>
          <w:szCs w:val="24"/>
        </w:rPr>
        <w:t>.</w:t>
      </w:r>
      <w:r w:rsidR="00785963" w:rsidRPr="00E668B2">
        <w:rPr>
          <w:rFonts w:ascii="Times New Roman" w:hAnsi="Times New Roman" w:cs="Times New Roman"/>
          <w:sz w:val="24"/>
          <w:szCs w:val="24"/>
        </w:rPr>
        <w:t xml:space="preserve"> The test has been acknowledged to be </w:t>
      </w:r>
      <w:r w:rsidR="00F47BF5" w:rsidRPr="00E668B2">
        <w:rPr>
          <w:rFonts w:ascii="Times New Roman" w:hAnsi="Times New Roman" w:cs="Times New Roman"/>
          <w:sz w:val="24"/>
          <w:szCs w:val="24"/>
        </w:rPr>
        <w:t xml:space="preserve">effective in </w:t>
      </w:r>
      <w:r w:rsidR="00785963" w:rsidRPr="00E668B2">
        <w:rPr>
          <w:rFonts w:ascii="Times New Roman" w:hAnsi="Times New Roman" w:cs="Times New Roman"/>
          <w:sz w:val="24"/>
          <w:szCs w:val="24"/>
        </w:rPr>
        <w:t xml:space="preserve">identifying specific </w:t>
      </w:r>
      <w:r w:rsidR="00F47BF5" w:rsidRPr="00E668B2">
        <w:rPr>
          <w:rFonts w:ascii="Times New Roman" w:hAnsi="Times New Roman" w:cs="Times New Roman"/>
          <w:sz w:val="24"/>
          <w:szCs w:val="24"/>
        </w:rPr>
        <w:t>Theory of Mind</w:t>
      </w:r>
      <w:r w:rsidR="00785963" w:rsidRPr="00E668B2">
        <w:rPr>
          <w:rFonts w:ascii="Times New Roman" w:hAnsi="Times New Roman" w:cs="Times New Roman"/>
          <w:sz w:val="24"/>
          <w:szCs w:val="24"/>
        </w:rPr>
        <w:t xml:space="preserve"> impairments in populations who obtain worse scores on other </w:t>
      </w:r>
      <w:r w:rsidR="00F47BF5" w:rsidRPr="00E668B2">
        <w:rPr>
          <w:rFonts w:ascii="Times New Roman" w:hAnsi="Times New Roman" w:cs="Times New Roman"/>
          <w:sz w:val="24"/>
          <w:szCs w:val="24"/>
        </w:rPr>
        <w:t>Theory of Mind</w:t>
      </w:r>
      <w:r w:rsidR="00785963" w:rsidRPr="00E668B2">
        <w:rPr>
          <w:rFonts w:ascii="Times New Roman" w:hAnsi="Times New Roman" w:cs="Times New Roman"/>
          <w:sz w:val="24"/>
          <w:szCs w:val="24"/>
        </w:rPr>
        <w:t xml:space="preserve"> tests </w:t>
      </w:r>
      <w:r w:rsidR="00785963"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{"citationItems":[{"id":"ITEM-1","itemData":{"DOI":"10.1017/CBO9780511977145.011","ISBN":"9780511977145","abstract":"Introduction Social neuroscience is an emerging interdisciplinary field aimed at investigating the fundamentals of human social and emotional behavior, the quintessence of which is the relationship between the brain and social interaction. Studies on the impact of neurological, psychiatric, and psychological conditions on human social behavior contribute to our understanding of the complexity of social interactions and highlight important social and affective symptoms in brain disorders such as epilepsies which continue to be overlooked in clinical practice. In patients with epilepsy non-social cognitive functions including memory, language, and executive functions have been studied for many years, whereas social cognitive abilities have received little attention (Kirsch 2006). This is quite astonishing in light of what we know about the remarkable overlap between structures associated with social cognition and anterior brain structures which are frequently affected in patients with epilepsy. The paucity of research becomes more understandable when one considers the lack of readily apparent social deficits in the majority of patients with epilepsies (Phelps and LeDoux 2005). Nevertheless, comprehensive clinical studies have revealed that psychosocial maladjustment is a serious problem in many patients with chronic epilepsies (Hermann et al. 2000). To what extent these maladjustments are caused by social burdens, stigma, and risk factors of active epilepsy, and to what extent they are due to dysfunctional social cognition, remains an open question (Devinsky and Najjar 1999; Shackleton et al. 2003). However, the fact that psychosocial maladjustment and psychiatric comorbidity are more frequent in certain focal epilepsies compared with other epilepsy syndromes may reflect a specific pathological association (Perini et al. 1996). In the past, psychiatry and neurology have used different terms and concepts and differed in their diagnostic approaches, research, and treatment methods. Their focus converges to some degree within the framework of the modern neurosciences. As such, social and affective neuroscience provides insight into behavioral disorders in patients with epilepsy via new unifying concepts that can be investigated by means of behavioral tests and structural and functional imaging as well as by neuropsychopharmacological interventions. These opportunities allow us to advance our understanding of brain diseases and how they affect behavior, and r…","author":[{"dropping-particle":"","family":"Broicher","given":"Sarah","non-dropping-particle":"","parse-names":false,"suffix":""},{"dropping-particle":"","family":"Jokeit","given":"Hennric","non-dropping-particle":"","parse-names":false,"suffix":""}],"container-title":"The Neuropsychiatry of Epilepsy, Second Edition","id":"ITEM-1","issued":{"date-parts":[["2011"]]},"page":"109-123","title":"Emotional agnosis and theory of mind","type":"chapter"},"uris":["http://www.mendeley.com/documents/?uuid=1e8536c3-4a4b-4d5a-9b5f-7480461c41be","http://www.mendeley.com/documents/?uuid=fc1dacbd-0077-4c7b-b6bf-dd04c5f67ace"]}],"mendeley":{"formattedCitation":"(Broicher &amp; Jokeit, 2011)","plainTextFormattedCitation":"(Broicher &amp; Jokeit, 2011)","previouslyFormattedCitation":"(Broicher &amp; Jokeit, 2011)"},"properties":{"noteIndex":0},"schema":"https://github.com/citation-style-language/schema/raw/master/csl-citation.json"}</w:instrText>
      </w:r>
      <w:r w:rsidR="00785963" w:rsidRPr="00E668B2">
        <w:rPr>
          <w:rFonts w:ascii="Times New Roman" w:hAnsi="Times New Roman" w:cs="Times New Roman"/>
          <w:sz w:val="24"/>
          <w:szCs w:val="24"/>
        </w:rPr>
        <w:fldChar w:fldCharType="separate"/>
      </w:r>
      <w:r w:rsidR="00167E63" w:rsidRPr="00E668B2">
        <w:rPr>
          <w:rFonts w:ascii="Times New Roman" w:hAnsi="Times New Roman" w:cs="Times New Roman"/>
          <w:noProof/>
          <w:sz w:val="24"/>
          <w:szCs w:val="24"/>
        </w:rPr>
        <w:t>(Broicher &amp; Jokeit, 2011)</w:t>
      </w:r>
      <w:r w:rsidR="00785963" w:rsidRPr="00E668B2">
        <w:rPr>
          <w:rFonts w:ascii="Times New Roman" w:hAnsi="Times New Roman" w:cs="Times New Roman"/>
          <w:sz w:val="24"/>
          <w:szCs w:val="24"/>
        </w:rPr>
        <w:fldChar w:fldCharType="end"/>
      </w:r>
      <w:r w:rsidR="00785963" w:rsidRPr="00E668B2">
        <w:rPr>
          <w:rFonts w:ascii="Times New Roman" w:hAnsi="Times New Roman" w:cs="Times New Roman"/>
          <w:sz w:val="24"/>
          <w:szCs w:val="24"/>
        </w:rPr>
        <w:t xml:space="preserve">. </w:t>
      </w:r>
      <w:r w:rsidR="00AA610F" w:rsidRPr="00E668B2">
        <w:rPr>
          <w:rFonts w:ascii="Times New Roman" w:hAnsi="Times New Roman" w:cs="Times New Roman"/>
          <w:sz w:val="24"/>
          <w:szCs w:val="24"/>
        </w:rPr>
        <w:t>The adaptation of RMET into Turkish was conducted in 2011</w:t>
      </w:r>
      <w:r w:rsidR="00B4199A" w:rsidRPr="00E668B2">
        <w:rPr>
          <w:rFonts w:ascii="Times New Roman" w:hAnsi="Times New Roman" w:cs="Times New Roman"/>
          <w:sz w:val="24"/>
          <w:szCs w:val="24"/>
        </w:rPr>
        <w:t xml:space="preserve">, and it was found valid and reliable </w:t>
      </w:r>
      <w:r w:rsidR="00AA610F" w:rsidRPr="00E668B2">
        <w:rPr>
          <w:rFonts w:ascii="Times New Roman" w:hAnsi="Times New Roman" w:cs="Times New Roman"/>
          <w:sz w:val="24"/>
          <w:szCs w:val="24"/>
        </w:rPr>
        <w:fldChar w:fldCharType="begin" w:fldLock="1"/>
      </w:r>
      <w:r w:rsidR="00834A7D" w:rsidRPr="00E668B2">
        <w:rPr>
          <w:rFonts w:ascii="Times New Roman" w:hAnsi="Times New Roman" w:cs="Times New Roman"/>
          <w:sz w:val="24"/>
          <w:szCs w:val="24"/>
        </w:rPr>
        <w:instrText>ADDIN CSL_CITATION {"citationItems":[{"id":"ITEM-1","itemData":{"ISSN":"13002163","PMID":"21870307","abstract":"Objective: The \"Reading the Mind in the Eyes Test\" (RMET) is one of the most widely used tasks for examining the Theory of Mind. In this study, the goal was to determine the reliability of a Turkish version of the RMET and the distribution of the results in a healthy population. Method: The original test is made up of 36 pictures of solely the eye region of different individuals. Subjects are asked to choose the option that best describes the mental state of individual in the picture. After 3 piloting studies each conducted with different sets of 8 people, 2 items (25 and 35) in which most of the subjects consistently replied to foil words, were excluded in final step. 117 healthy volunteers were given the test, and 70 of these individuals were re-tested two weeks later. The Bland and Altman method was used to examine test re-test reliability Results: The mean value of the number of correct responses was 24.46 (SD=3.44) for the test and 24.13 (SD=4.36) for the re-test. No significant difference was shown between test and re-test results (p=0.815). After excluding items 19 and 21 which failed to show reliability, the mean correct response rates were 23.64 (SD=3.38) and 23.40 (SD=4.32), respectively. The educational level significantly affected the correct response rates. Conclusion: The Turkish version of the RMET was found to be reliable in a healthy population. The educational level should be taken into account. The 32-item version of the Turkish RMET can be used to evaluate the social, cognitive and emotional processes in adults.","author":[{"dropping-particle":"","family":"Yildirim","given":"Ejder Akgün","non-dropping-particle":"","parse-names":false,"suffix":""},{"dropping-particle":"","family":"Kaşar","given":"Muzaffer","non-dropping-particle":"","parse-names":false,"suffix":""},{"dropping-particle":"","family":"Güdük","given":"Mehmet","non-dropping-particle":"","parse-names":false,"suffix":""},{"dropping-particle":"","family":"Ateş","given":"Elif","non-dropping-particle":"","parse-names":false,"suffix":""},{"dropping-particle":"","family":"Küçükparlak","given":"Ilker","non-dropping-particle":"","parse-names":false,"suffix":""},{"dropping-particle":"","family":"Ozalmete","given":"Erdem Onur","non-dropping-particle":"","parse-names":false,"suffix":""}],"container-title":"Turk Psikiyatri Dergisi","id":"ITEM-1","issue":"3","issued":{"date-parts":[["2011"]]},"page":"177-186","title":"Investigation of the reliability of the \"reading the mind in the eyes test\" in a Turkish population","type":"article-journal","volume":"22"},"uris":["http://www.mendeley.com/documents/?uuid=9316e18d-8352-42f3-b67e-0cf48470f0a6"]}],"mendeley":{"formattedCitation":"(Yildirim et al., 2011)","manualFormatting":"(Yildirim et al., 2011)","plainTextFormattedCitation":"(Yildirim et al., 2011)","previouslyFormattedCitation":"(Yildirim et al., 2011)"},"properties":{"noteIndex":0},"schema":"https://github.com/citation-style-language/schema/raw/master/csl-citation.json"}</w:instrText>
      </w:r>
      <w:r w:rsidR="00AA610F" w:rsidRPr="00E668B2">
        <w:rPr>
          <w:rFonts w:ascii="Times New Roman" w:hAnsi="Times New Roman" w:cs="Times New Roman"/>
          <w:sz w:val="24"/>
          <w:szCs w:val="24"/>
        </w:rPr>
        <w:fldChar w:fldCharType="separate"/>
      </w:r>
      <w:r w:rsidR="007C672B" w:rsidRPr="00E668B2">
        <w:rPr>
          <w:rFonts w:ascii="Times New Roman" w:hAnsi="Times New Roman" w:cs="Times New Roman"/>
          <w:noProof/>
          <w:sz w:val="24"/>
          <w:szCs w:val="24"/>
        </w:rPr>
        <w:t>(Yildirim et al., 2011)</w:t>
      </w:r>
      <w:r w:rsidR="00AA610F" w:rsidRPr="00E668B2">
        <w:rPr>
          <w:rFonts w:ascii="Times New Roman" w:hAnsi="Times New Roman" w:cs="Times New Roman"/>
          <w:sz w:val="24"/>
          <w:szCs w:val="24"/>
        </w:rPr>
        <w:fldChar w:fldCharType="end"/>
      </w:r>
      <w:r w:rsidR="00AA610F" w:rsidRPr="00E668B2">
        <w:rPr>
          <w:rFonts w:ascii="Times New Roman" w:hAnsi="Times New Roman" w:cs="Times New Roman"/>
          <w:sz w:val="24"/>
          <w:szCs w:val="24"/>
        </w:rPr>
        <w:t>.</w:t>
      </w:r>
    </w:p>
    <w:p w14:paraId="2A679560" w14:textId="0F24161A" w:rsidR="00304304" w:rsidRPr="00E668B2" w:rsidRDefault="00C2631E" w:rsidP="00F0349C">
      <w:pPr>
        <w:spacing w:after="0" w:line="480" w:lineRule="auto"/>
        <w:jc w:val="both"/>
        <w:rPr>
          <w:rFonts w:ascii="Times New Roman" w:hAnsi="Times New Roman" w:cs="Times New Roman"/>
          <w:b/>
          <w:bCs/>
          <w:i/>
          <w:iCs/>
          <w:sz w:val="24"/>
          <w:szCs w:val="24"/>
        </w:rPr>
      </w:pPr>
      <w:r w:rsidRPr="00E668B2">
        <w:rPr>
          <w:rFonts w:ascii="Times New Roman" w:hAnsi="Times New Roman" w:cs="Times New Roman"/>
          <w:b/>
          <w:bCs/>
          <w:i/>
          <w:iCs/>
          <w:sz w:val="24"/>
          <w:szCs w:val="24"/>
        </w:rPr>
        <w:t>M</w:t>
      </w:r>
      <w:r w:rsidR="00304304" w:rsidRPr="00E668B2">
        <w:rPr>
          <w:rFonts w:ascii="Times New Roman" w:hAnsi="Times New Roman" w:cs="Times New Roman"/>
          <w:b/>
          <w:bCs/>
          <w:i/>
          <w:iCs/>
          <w:sz w:val="24"/>
          <w:szCs w:val="24"/>
        </w:rPr>
        <w:t>etacognition</w:t>
      </w:r>
      <w:r w:rsidRPr="00E668B2">
        <w:rPr>
          <w:rFonts w:ascii="Times New Roman" w:hAnsi="Times New Roman" w:cs="Times New Roman"/>
          <w:b/>
          <w:bCs/>
          <w:i/>
          <w:iCs/>
          <w:sz w:val="24"/>
          <w:szCs w:val="24"/>
        </w:rPr>
        <w:t>s</w:t>
      </w:r>
      <w:r w:rsidR="00304304" w:rsidRPr="00E668B2">
        <w:rPr>
          <w:rFonts w:ascii="Times New Roman" w:hAnsi="Times New Roman" w:cs="Times New Roman"/>
          <w:b/>
          <w:bCs/>
          <w:i/>
          <w:iCs/>
          <w:sz w:val="24"/>
          <w:szCs w:val="24"/>
        </w:rPr>
        <w:t xml:space="preserve"> Questionnaire</w:t>
      </w:r>
      <w:r w:rsidRPr="00E668B2">
        <w:rPr>
          <w:rFonts w:ascii="Times New Roman" w:hAnsi="Times New Roman" w:cs="Times New Roman"/>
          <w:b/>
          <w:bCs/>
          <w:i/>
          <w:iCs/>
          <w:sz w:val="24"/>
          <w:szCs w:val="24"/>
        </w:rPr>
        <w:t xml:space="preserve"> </w:t>
      </w:r>
      <w:r w:rsidR="00304304" w:rsidRPr="00E668B2">
        <w:rPr>
          <w:rFonts w:ascii="Times New Roman" w:hAnsi="Times New Roman" w:cs="Times New Roman"/>
          <w:b/>
          <w:bCs/>
          <w:i/>
          <w:iCs/>
          <w:sz w:val="24"/>
          <w:szCs w:val="24"/>
        </w:rPr>
        <w:t>30</w:t>
      </w:r>
    </w:p>
    <w:p w14:paraId="229D4DBF" w14:textId="09D7B009" w:rsidR="00304304" w:rsidRPr="00E668B2" w:rsidRDefault="00C2631E" w:rsidP="00F0349C">
      <w:pPr>
        <w:spacing w:after="0" w:line="480" w:lineRule="auto"/>
        <w:jc w:val="both"/>
        <w:rPr>
          <w:rFonts w:ascii="Times New Roman" w:hAnsi="Times New Roman" w:cs="Times New Roman"/>
          <w:sz w:val="24"/>
          <w:szCs w:val="24"/>
        </w:rPr>
      </w:pPr>
      <w:r w:rsidRPr="00E668B2">
        <w:rPr>
          <w:rFonts w:ascii="Times New Roman" w:hAnsi="Times New Roman" w:cs="Times New Roman"/>
          <w:sz w:val="24"/>
          <w:szCs w:val="24"/>
        </w:rPr>
        <w:t xml:space="preserve">The </w:t>
      </w:r>
      <w:r w:rsidR="00304304" w:rsidRPr="00E668B2">
        <w:rPr>
          <w:rFonts w:ascii="Times New Roman" w:hAnsi="Times New Roman" w:cs="Times New Roman"/>
          <w:sz w:val="24"/>
          <w:szCs w:val="24"/>
        </w:rPr>
        <w:t>Metacognition</w:t>
      </w:r>
      <w:r w:rsidRPr="00E668B2">
        <w:rPr>
          <w:rFonts w:ascii="Times New Roman" w:hAnsi="Times New Roman" w:cs="Times New Roman"/>
          <w:sz w:val="24"/>
          <w:szCs w:val="24"/>
        </w:rPr>
        <w:t>s</w:t>
      </w:r>
      <w:r w:rsidR="00304304" w:rsidRPr="00E668B2">
        <w:rPr>
          <w:rFonts w:ascii="Times New Roman" w:hAnsi="Times New Roman" w:cs="Times New Roman"/>
          <w:sz w:val="24"/>
          <w:szCs w:val="24"/>
        </w:rPr>
        <w:t xml:space="preserve"> Questionnaire-30 (MCQ-30)</w:t>
      </w:r>
      <w:r w:rsidR="00144830" w:rsidRPr="00E668B2">
        <w:rPr>
          <w:rFonts w:ascii="Times New Roman" w:hAnsi="Times New Roman" w:cs="Times New Roman"/>
          <w:sz w:val="24"/>
          <w:szCs w:val="24"/>
        </w:rPr>
        <w:t xml:space="preserve">, developed by </w:t>
      </w:r>
      <w:r w:rsidR="00144830" w:rsidRPr="00E668B2">
        <w:rPr>
          <w:rFonts w:ascii="Times New Roman" w:hAnsi="Times New Roman" w:cs="Times New Roman"/>
          <w:sz w:val="24"/>
          <w:szCs w:val="24"/>
        </w:rPr>
        <w:fldChar w:fldCharType="begin" w:fldLock="1"/>
      </w:r>
      <w:r w:rsidR="00834A7D" w:rsidRPr="00E668B2">
        <w:rPr>
          <w:rFonts w:ascii="Times New Roman" w:hAnsi="Times New Roman" w:cs="Times New Roman"/>
          <w:sz w:val="24"/>
          <w:szCs w:val="24"/>
        </w:rPr>
        <w:instrText>ADDIN CSL_CITATION {"citationItems":[{"id":"ITEM-1","itemData":{"DOI":"10.1016/S0005-7967(03)00147-5","ISSN":"00057967","PMID":"14998733","abstract":"The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 2003 Elsevier Ltd. All rights reserved.","author":[{"dropping-particle":"","family":"Wells","given":"Adrian","non-dropping-particle":"","parse-names":false,"suffix":""},{"dropping-particle":"","family":"Cartwright-Hatton","given":"Sam","non-dropping-particle":"","parse-names":false,"suffix":""}],"container-title":"Behaviour Research and Therapy","id":"ITEM-1","issue":"4","issued":{"date-parts":[["2004"]]},"page":"385-396","publisher":"Elsevier","title":"A short form of the metacognitions questionnaire: Properties of the MCQ-30","type":"article-journal","volume":"42"},"uris":["http://www.mendeley.com/documents/?uuid=ed797f16-448e-4868-9dc5-a6157c6e54bf"]}],"mendeley":{"formattedCitation":"(Wells &amp; Cartwright-Hatton, 2004)","manualFormatting":"Wells and Cartwright-Hatton (2004)","plainTextFormattedCitation":"(Wells &amp; Cartwright-Hatton, 2004)","previouslyFormattedCitation":"(Wells &amp; Cartwright-Hatton, 2004)"},"properties":{"noteIndex":0},"schema":"https://github.com/citation-style-language/schema/raw/master/csl-citation.json"}</w:instrText>
      </w:r>
      <w:r w:rsidR="00144830" w:rsidRPr="00E668B2">
        <w:rPr>
          <w:rFonts w:ascii="Times New Roman" w:hAnsi="Times New Roman" w:cs="Times New Roman"/>
          <w:sz w:val="24"/>
          <w:szCs w:val="24"/>
        </w:rPr>
        <w:fldChar w:fldCharType="separate"/>
      </w:r>
      <w:r w:rsidR="00144830" w:rsidRPr="00E668B2">
        <w:rPr>
          <w:rFonts w:ascii="Times New Roman" w:hAnsi="Times New Roman" w:cs="Times New Roman"/>
          <w:noProof/>
          <w:sz w:val="24"/>
          <w:szCs w:val="24"/>
        </w:rPr>
        <w:t>Wells and Cartwright-Hatton (2004)</w:t>
      </w:r>
      <w:r w:rsidR="00144830" w:rsidRPr="00E668B2">
        <w:rPr>
          <w:rFonts w:ascii="Times New Roman" w:hAnsi="Times New Roman" w:cs="Times New Roman"/>
          <w:sz w:val="24"/>
          <w:szCs w:val="24"/>
        </w:rPr>
        <w:fldChar w:fldCharType="end"/>
      </w:r>
      <w:r w:rsidR="00144830" w:rsidRPr="00E668B2">
        <w:rPr>
          <w:rFonts w:ascii="Times New Roman" w:hAnsi="Times New Roman" w:cs="Times New Roman"/>
          <w:sz w:val="24"/>
          <w:szCs w:val="24"/>
        </w:rPr>
        <w:t xml:space="preserve">, </w:t>
      </w:r>
      <w:r w:rsidR="00891792" w:rsidRPr="00E668B2">
        <w:rPr>
          <w:rFonts w:ascii="Times New Roman" w:hAnsi="Times New Roman" w:cs="Times New Roman"/>
          <w:sz w:val="24"/>
          <w:szCs w:val="24"/>
        </w:rPr>
        <w:t>assesses</w:t>
      </w:r>
      <w:r w:rsidR="009B2565" w:rsidRPr="00E668B2">
        <w:rPr>
          <w:rFonts w:ascii="Times New Roman" w:hAnsi="Times New Roman" w:cs="Times New Roman"/>
          <w:sz w:val="24"/>
          <w:szCs w:val="24"/>
        </w:rPr>
        <w:t xml:space="preserve"> different </w:t>
      </w:r>
      <w:r w:rsidR="00F47BF5" w:rsidRPr="00E668B2">
        <w:rPr>
          <w:rFonts w:ascii="Times New Roman" w:hAnsi="Times New Roman" w:cs="Times New Roman"/>
          <w:sz w:val="24"/>
          <w:szCs w:val="24"/>
        </w:rPr>
        <w:t>metacognitions</w:t>
      </w:r>
      <w:r w:rsidR="009B2565" w:rsidRPr="00E668B2">
        <w:rPr>
          <w:rFonts w:ascii="Times New Roman" w:hAnsi="Times New Roman" w:cs="Times New Roman"/>
          <w:sz w:val="24"/>
          <w:szCs w:val="24"/>
        </w:rPr>
        <w:t>.</w:t>
      </w:r>
      <w:r w:rsidR="00C44146" w:rsidRPr="00E668B2">
        <w:rPr>
          <w:rFonts w:ascii="Times New Roman" w:hAnsi="Times New Roman" w:cs="Times New Roman"/>
          <w:sz w:val="24"/>
          <w:szCs w:val="24"/>
        </w:rPr>
        <w:t xml:space="preserve"> </w:t>
      </w:r>
      <w:r w:rsidR="00F47BF5" w:rsidRPr="00E668B2">
        <w:rPr>
          <w:rFonts w:ascii="Times New Roman" w:hAnsi="Times New Roman" w:cs="Times New Roman"/>
          <w:sz w:val="24"/>
          <w:szCs w:val="24"/>
        </w:rPr>
        <w:t xml:space="preserve">The </w:t>
      </w:r>
      <w:r w:rsidR="009B2565" w:rsidRPr="00E668B2">
        <w:rPr>
          <w:rFonts w:ascii="Times New Roman" w:hAnsi="Times New Roman" w:cs="Times New Roman"/>
          <w:sz w:val="24"/>
          <w:szCs w:val="24"/>
        </w:rPr>
        <w:t xml:space="preserve">MCQ-30 is a self-report questionnaire with 30 items that are rated on a 4-point Likert scale, ranging from 1 (do not agree) to 4 (agree very much). </w:t>
      </w:r>
      <w:r w:rsidR="00C44146" w:rsidRPr="00E668B2">
        <w:rPr>
          <w:rFonts w:ascii="Times New Roman" w:hAnsi="Times New Roman" w:cs="Times New Roman"/>
          <w:sz w:val="24"/>
          <w:szCs w:val="24"/>
        </w:rPr>
        <w:t xml:space="preserve">The questionnaire </w:t>
      </w:r>
      <w:r w:rsidR="00AE3A3F" w:rsidRPr="00E668B2">
        <w:rPr>
          <w:rFonts w:ascii="Times New Roman" w:hAnsi="Times New Roman" w:cs="Times New Roman"/>
          <w:sz w:val="24"/>
          <w:szCs w:val="24"/>
        </w:rPr>
        <w:t>include</w:t>
      </w:r>
      <w:r w:rsidR="00C44146" w:rsidRPr="00E668B2">
        <w:rPr>
          <w:rFonts w:ascii="Times New Roman" w:hAnsi="Times New Roman" w:cs="Times New Roman"/>
          <w:sz w:val="24"/>
          <w:szCs w:val="24"/>
        </w:rPr>
        <w:t>s five factors: positive beliefs about worry (MCQ-</w:t>
      </w:r>
      <w:r w:rsidR="00E8180A" w:rsidRPr="00E668B2">
        <w:rPr>
          <w:rFonts w:ascii="Times New Roman" w:hAnsi="Times New Roman" w:cs="Times New Roman"/>
          <w:sz w:val="24"/>
          <w:szCs w:val="24"/>
        </w:rPr>
        <w:t>30-</w:t>
      </w:r>
      <w:r w:rsidR="00C44146" w:rsidRPr="00E668B2">
        <w:rPr>
          <w:rFonts w:ascii="Times New Roman" w:hAnsi="Times New Roman" w:cs="Times New Roman"/>
          <w:sz w:val="24"/>
          <w:szCs w:val="24"/>
        </w:rPr>
        <w:t xml:space="preserve">PBW), negative beliefs about </w:t>
      </w:r>
      <w:r w:rsidR="00F47BF5" w:rsidRPr="00E668B2">
        <w:rPr>
          <w:rFonts w:ascii="Times New Roman" w:hAnsi="Times New Roman" w:cs="Times New Roman"/>
          <w:sz w:val="24"/>
          <w:szCs w:val="24"/>
        </w:rPr>
        <w:t>thoughts concerning uncontrollability and danger</w:t>
      </w:r>
      <w:r w:rsidR="00C44146" w:rsidRPr="00E668B2">
        <w:rPr>
          <w:rFonts w:ascii="Times New Roman" w:hAnsi="Times New Roman" w:cs="Times New Roman"/>
          <w:sz w:val="24"/>
          <w:szCs w:val="24"/>
        </w:rPr>
        <w:t xml:space="preserve"> (MCQ-</w:t>
      </w:r>
      <w:r w:rsidR="00E8180A" w:rsidRPr="00E668B2">
        <w:rPr>
          <w:rFonts w:ascii="Times New Roman" w:hAnsi="Times New Roman" w:cs="Times New Roman"/>
          <w:sz w:val="24"/>
          <w:szCs w:val="24"/>
        </w:rPr>
        <w:t>30-</w:t>
      </w:r>
      <w:r w:rsidR="00C44146" w:rsidRPr="00E668B2">
        <w:rPr>
          <w:rFonts w:ascii="Times New Roman" w:hAnsi="Times New Roman" w:cs="Times New Roman"/>
          <w:sz w:val="24"/>
          <w:szCs w:val="24"/>
        </w:rPr>
        <w:t>NB</w:t>
      </w:r>
      <w:r w:rsidR="00E8180A" w:rsidRPr="00E668B2">
        <w:rPr>
          <w:rFonts w:ascii="Times New Roman" w:hAnsi="Times New Roman" w:cs="Times New Roman"/>
          <w:sz w:val="24"/>
          <w:szCs w:val="24"/>
        </w:rPr>
        <w:t>T</w:t>
      </w:r>
      <w:r w:rsidR="00C44146" w:rsidRPr="00E668B2">
        <w:rPr>
          <w:rFonts w:ascii="Times New Roman" w:hAnsi="Times New Roman" w:cs="Times New Roman"/>
          <w:sz w:val="24"/>
          <w:szCs w:val="24"/>
        </w:rPr>
        <w:t>), cognitive confidence (MCQ-</w:t>
      </w:r>
      <w:r w:rsidR="00117783" w:rsidRPr="00E668B2">
        <w:rPr>
          <w:rFonts w:ascii="Times New Roman" w:hAnsi="Times New Roman" w:cs="Times New Roman"/>
          <w:sz w:val="24"/>
          <w:szCs w:val="24"/>
        </w:rPr>
        <w:t>30-</w:t>
      </w:r>
      <w:r w:rsidR="00C44146" w:rsidRPr="00E668B2">
        <w:rPr>
          <w:rFonts w:ascii="Times New Roman" w:hAnsi="Times New Roman" w:cs="Times New Roman"/>
          <w:sz w:val="24"/>
          <w:szCs w:val="24"/>
        </w:rPr>
        <w:t xml:space="preserve">CC), </w:t>
      </w:r>
      <w:r w:rsidR="00F47BF5" w:rsidRPr="00E668B2">
        <w:rPr>
          <w:rFonts w:ascii="Times New Roman" w:hAnsi="Times New Roman" w:cs="Times New Roman"/>
          <w:sz w:val="24"/>
          <w:szCs w:val="24"/>
        </w:rPr>
        <w:t xml:space="preserve">beliefs about the </w:t>
      </w:r>
      <w:r w:rsidR="00C44146" w:rsidRPr="00E668B2">
        <w:rPr>
          <w:rFonts w:ascii="Times New Roman" w:hAnsi="Times New Roman" w:cs="Times New Roman"/>
          <w:sz w:val="24"/>
          <w:szCs w:val="24"/>
        </w:rPr>
        <w:t>need to control thoughts (MCQ-</w:t>
      </w:r>
      <w:r w:rsidR="00E8180A" w:rsidRPr="00E668B2">
        <w:rPr>
          <w:rFonts w:ascii="Times New Roman" w:hAnsi="Times New Roman" w:cs="Times New Roman"/>
          <w:sz w:val="24"/>
          <w:szCs w:val="24"/>
        </w:rPr>
        <w:t>30-</w:t>
      </w:r>
      <w:r w:rsidR="00C44146" w:rsidRPr="00E668B2">
        <w:rPr>
          <w:rFonts w:ascii="Times New Roman" w:hAnsi="Times New Roman" w:cs="Times New Roman"/>
          <w:sz w:val="24"/>
          <w:szCs w:val="24"/>
        </w:rPr>
        <w:t xml:space="preserve">NCT), and cognitive </w:t>
      </w:r>
      <w:r w:rsidR="00F47BF5" w:rsidRPr="00E668B2">
        <w:rPr>
          <w:rFonts w:ascii="Times New Roman" w:hAnsi="Times New Roman" w:cs="Times New Roman"/>
          <w:sz w:val="24"/>
          <w:szCs w:val="24"/>
        </w:rPr>
        <w:t>self-consciousness</w:t>
      </w:r>
      <w:r w:rsidR="00C44146" w:rsidRPr="00E668B2">
        <w:rPr>
          <w:rFonts w:ascii="Times New Roman" w:hAnsi="Times New Roman" w:cs="Times New Roman"/>
          <w:sz w:val="24"/>
          <w:szCs w:val="24"/>
        </w:rPr>
        <w:t xml:space="preserve"> (MCQ-</w:t>
      </w:r>
      <w:r w:rsidR="00E8180A" w:rsidRPr="00E668B2">
        <w:rPr>
          <w:rFonts w:ascii="Times New Roman" w:hAnsi="Times New Roman" w:cs="Times New Roman"/>
          <w:sz w:val="24"/>
          <w:szCs w:val="24"/>
        </w:rPr>
        <w:t>30-</w:t>
      </w:r>
      <w:r w:rsidR="00C44146" w:rsidRPr="00E668B2">
        <w:rPr>
          <w:rFonts w:ascii="Times New Roman" w:hAnsi="Times New Roman" w:cs="Times New Roman"/>
          <w:sz w:val="24"/>
          <w:szCs w:val="24"/>
        </w:rPr>
        <w:t>C</w:t>
      </w:r>
      <w:r w:rsidR="00DF589C" w:rsidRPr="00E668B2">
        <w:rPr>
          <w:rFonts w:ascii="Times New Roman" w:hAnsi="Times New Roman" w:cs="Times New Roman"/>
          <w:sz w:val="24"/>
          <w:szCs w:val="24"/>
        </w:rPr>
        <w:t>S</w:t>
      </w:r>
      <w:r w:rsidR="00F47BF5" w:rsidRPr="00E668B2">
        <w:rPr>
          <w:rFonts w:ascii="Times New Roman" w:hAnsi="Times New Roman" w:cs="Times New Roman"/>
          <w:sz w:val="24"/>
          <w:szCs w:val="24"/>
        </w:rPr>
        <w:t>C</w:t>
      </w:r>
      <w:r w:rsidR="00C44146" w:rsidRPr="00E668B2">
        <w:rPr>
          <w:rFonts w:ascii="Times New Roman" w:hAnsi="Times New Roman" w:cs="Times New Roman"/>
          <w:sz w:val="24"/>
          <w:szCs w:val="24"/>
        </w:rPr>
        <w:t xml:space="preserve">). </w:t>
      </w:r>
      <w:r w:rsidR="00084122" w:rsidRPr="00E668B2">
        <w:rPr>
          <w:rFonts w:ascii="Times New Roman" w:hAnsi="Times New Roman" w:cs="Times New Roman"/>
          <w:sz w:val="24"/>
          <w:szCs w:val="24"/>
        </w:rPr>
        <w:t xml:space="preserve">Higher scores indicate </w:t>
      </w:r>
      <w:r w:rsidR="00F460A3" w:rsidRPr="00E668B2">
        <w:rPr>
          <w:rFonts w:ascii="Times New Roman" w:hAnsi="Times New Roman" w:cs="Times New Roman"/>
          <w:sz w:val="24"/>
          <w:szCs w:val="24"/>
        </w:rPr>
        <w:t>higher</w:t>
      </w:r>
      <w:r w:rsidR="00084122" w:rsidRPr="00E668B2">
        <w:rPr>
          <w:rFonts w:ascii="Times New Roman" w:hAnsi="Times New Roman" w:cs="Times New Roman"/>
          <w:sz w:val="24"/>
          <w:szCs w:val="24"/>
        </w:rPr>
        <w:t xml:space="preserve"> </w:t>
      </w:r>
      <w:r w:rsidR="00F460A3" w:rsidRPr="00E668B2">
        <w:rPr>
          <w:rFonts w:ascii="Times New Roman" w:hAnsi="Times New Roman" w:cs="Times New Roman"/>
          <w:sz w:val="24"/>
          <w:szCs w:val="24"/>
        </w:rPr>
        <w:t xml:space="preserve">levels of </w:t>
      </w:r>
      <w:r w:rsidR="00C32F8D" w:rsidRPr="00E668B2">
        <w:rPr>
          <w:rFonts w:ascii="Times New Roman" w:hAnsi="Times New Roman" w:cs="Times New Roman"/>
          <w:sz w:val="24"/>
          <w:szCs w:val="24"/>
        </w:rPr>
        <w:t xml:space="preserve">dysfunctional </w:t>
      </w:r>
      <w:r w:rsidR="00F47BF5" w:rsidRPr="00E668B2">
        <w:rPr>
          <w:rFonts w:ascii="Times New Roman" w:hAnsi="Times New Roman" w:cs="Times New Roman"/>
          <w:sz w:val="24"/>
          <w:szCs w:val="24"/>
        </w:rPr>
        <w:t>metacognitions</w:t>
      </w:r>
      <w:r w:rsidR="00084122" w:rsidRPr="00E668B2">
        <w:rPr>
          <w:rFonts w:ascii="Times New Roman" w:hAnsi="Times New Roman" w:cs="Times New Roman"/>
          <w:sz w:val="24"/>
          <w:szCs w:val="24"/>
        </w:rPr>
        <w:t xml:space="preserve">. </w:t>
      </w:r>
      <w:r w:rsidR="00891792" w:rsidRPr="00E668B2">
        <w:rPr>
          <w:rFonts w:ascii="Times New Roman" w:hAnsi="Times New Roman" w:cs="Times New Roman"/>
          <w:sz w:val="24"/>
          <w:szCs w:val="24"/>
        </w:rPr>
        <w:t>The</w:t>
      </w:r>
      <w:r w:rsidR="00084122" w:rsidRPr="00E668B2">
        <w:rPr>
          <w:rFonts w:ascii="Times New Roman" w:hAnsi="Times New Roman" w:cs="Times New Roman"/>
          <w:sz w:val="24"/>
          <w:szCs w:val="24"/>
        </w:rPr>
        <w:t xml:space="preserve"> validity and reliability study </w:t>
      </w:r>
      <w:r w:rsidR="00F47BF5" w:rsidRPr="00E668B2">
        <w:rPr>
          <w:rFonts w:ascii="Times New Roman" w:hAnsi="Times New Roman" w:cs="Times New Roman"/>
          <w:sz w:val="24"/>
          <w:szCs w:val="24"/>
        </w:rPr>
        <w:t xml:space="preserve">on the MCQ-30 </w:t>
      </w:r>
      <w:r w:rsidR="008D2AC4" w:rsidRPr="00E668B2">
        <w:rPr>
          <w:rFonts w:ascii="Times New Roman" w:hAnsi="Times New Roman" w:cs="Times New Roman"/>
          <w:sz w:val="24"/>
          <w:szCs w:val="24"/>
        </w:rPr>
        <w:t xml:space="preserve">has been established in community samples (Spada, </w:t>
      </w:r>
      <w:proofErr w:type="spellStart"/>
      <w:r w:rsidR="008D2AC4" w:rsidRPr="00E668B2">
        <w:rPr>
          <w:rFonts w:ascii="Times New Roman" w:hAnsi="Times New Roman" w:cs="Times New Roman"/>
          <w:sz w:val="24"/>
          <w:szCs w:val="24"/>
        </w:rPr>
        <w:t>Mohiyedinni</w:t>
      </w:r>
      <w:proofErr w:type="spellEnd"/>
      <w:r w:rsidR="008D2AC4" w:rsidRPr="00E668B2">
        <w:rPr>
          <w:rFonts w:ascii="Times New Roman" w:hAnsi="Times New Roman" w:cs="Times New Roman"/>
          <w:sz w:val="24"/>
          <w:szCs w:val="24"/>
        </w:rPr>
        <w:t xml:space="preserve"> &amp; Wells, 2008) and </w:t>
      </w:r>
      <w:r w:rsidR="00084122" w:rsidRPr="00E668B2">
        <w:rPr>
          <w:rFonts w:ascii="Times New Roman" w:hAnsi="Times New Roman" w:cs="Times New Roman"/>
          <w:sz w:val="24"/>
          <w:szCs w:val="24"/>
        </w:rPr>
        <w:t xml:space="preserve">in a Turkish sample </w:t>
      </w:r>
      <w:r w:rsidR="00F80BBD" w:rsidRPr="00E668B2">
        <w:rPr>
          <w:rFonts w:ascii="Times New Roman" w:hAnsi="Times New Roman" w:cs="Times New Roman"/>
          <w:sz w:val="24"/>
          <w:szCs w:val="24"/>
        </w:rPr>
        <w:fldChar w:fldCharType="begin" w:fldLock="1"/>
      </w:r>
      <w:r w:rsidR="00167E63" w:rsidRPr="00E668B2">
        <w:rPr>
          <w:rFonts w:ascii="Times New Roman" w:hAnsi="Times New Roman" w:cs="Times New Roman"/>
          <w:sz w:val="24"/>
          <w:szCs w:val="24"/>
        </w:rPr>
        <w:instrText>ADDIN CSL_CITATION {"citationItems":[{"id":"ITEM-1","itemData":{"ISSN":"1300-2163","author":[{"dropping-particle":"","family":"Tosun","given":"Ahmet","non-dropping-particle":"","parse-names":false,"suffix":""},{"dropping-particle":"","family":"Irak","given":"Metehan","non-dropping-particle":"","parse-names":false,"suffix":""}],"container-title":"Turk Psikiyatri Dergisi","id":"ITEM-1","issue":"1","issued":{"date-parts":[["2008"]]},"title":"Üstbiliş Ölçeği-30'un Türkçe Uyarlaması, Geçerliği, Güvenirliği, Kaygı ve Obsesif-Kompülsif Belirtilerle İlişkisi.","type":"article-journal","volume":"19"},"uris":["http://www.mendeley.com/documents/?uuid=db05c87f-9eb7-400c-8bf3-ca74aef207cc"]}],"mendeley":{"formattedCitation":"(Tosun &amp; Irak, 2008)","manualFormatting":"(Tosun &amp; Irak, 2008)","plainTextFormattedCitation":"(Tosun &amp; Irak, 2008)","previouslyFormattedCitation":"(Tosun &amp; Irak, 2008)"},"properties":{"noteIndex":0},"schema":"https://github.com/citation-style-language/schema/raw/master/csl-citation.json"}</w:instrText>
      </w:r>
      <w:r w:rsidR="00F80BBD" w:rsidRPr="00E668B2">
        <w:rPr>
          <w:rFonts w:ascii="Times New Roman" w:hAnsi="Times New Roman" w:cs="Times New Roman"/>
          <w:sz w:val="24"/>
          <w:szCs w:val="24"/>
        </w:rPr>
        <w:fldChar w:fldCharType="separate"/>
      </w:r>
      <w:r w:rsidR="00EF773E" w:rsidRPr="00E668B2">
        <w:rPr>
          <w:rFonts w:ascii="Times New Roman" w:hAnsi="Times New Roman" w:cs="Times New Roman"/>
          <w:noProof/>
          <w:sz w:val="24"/>
          <w:szCs w:val="24"/>
        </w:rPr>
        <w:t xml:space="preserve">(Tosun </w:t>
      </w:r>
      <w:r w:rsidR="00891792" w:rsidRPr="00E668B2">
        <w:rPr>
          <w:rFonts w:ascii="Times New Roman" w:hAnsi="Times New Roman" w:cs="Times New Roman"/>
          <w:noProof/>
          <w:sz w:val="24"/>
          <w:szCs w:val="24"/>
        </w:rPr>
        <w:t>&amp;</w:t>
      </w:r>
      <w:r w:rsidR="00EF773E" w:rsidRPr="00E668B2">
        <w:rPr>
          <w:rFonts w:ascii="Times New Roman" w:hAnsi="Times New Roman" w:cs="Times New Roman"/>
          <w:noProof/>
          <w:sz w:val="24"/>
          <w:szCs w:val="24"/>
        </w:rPr>
        <w:t xml:space="preserve"> Irak, 2008)</w:t>
      </w:r>
      <w:r w:rsidR="00F80BBD" w:rsidRPr="00E668B2">
        <w:rPr>
          <w:rFonts w:ascii="Times New Roman" w:hAnsi="Times New Roman" w:cs="Times New Roman"/>
          <w:sz w:val="24"/>
          <w:szCs w:val="24"/>
        </w:rPr>
        <w:fldChar w:fldCharType="end"/>
      </w:r>
      <w:r w:rsidR="00F80BBD" w:rsidRPr="00E668B2">
        <w:rPr>
          <w:rFonts w:ascii="Times New Roman" w:hAnsi="Times New Roman" w:cs="Times New Roman"/>
          <w:sz w:val="24"/>
          <w:szCs w:val="24"/>
        </w:rPr>
        <w:t>, in which strong</w:t>
      </w:r>
      <w:r w:rsidR="00084122" w:rsidRPr="00E668B2">
        <w:rPr>
          <w:rFonts w:ascii="Times New Roman" w:hAnsi="Times New Roman" w:cs="Times New Roman"/>
          <w:sz w:val="24"/>
          <w:szCs w:val="24"/>
        </w:rPr>
        <w:t xml:space="preserve"> internal consistency (</w:t>
      </w:r>
      <w:r w:rsidR="00F80BBD" w:rsidRPr="00E668B2">
        <w:rPr>
          <w:rFonts w:ascii="Times New Roman" w:hAnsi="Times New Roman" w:cs="Times New Roman"/>
          <w:sz w:val="24"/>
          <w:szCs w:val="24"/>
        </w:rPr>
        <w:t>Cronbach’s α</w:t>
      </w:r>
      <w:r w:rsidR="00084122" w:rsidRPr="00E668B2">
        <w:rPr>
          <w:rFonts w:ascii="Times New Roman" w:hAnsi="Times New Roman" w:cs="Times New Roman"/>
          <w:sz w:val="24"/>
          <w:szCs w:val="24"/>
        </w:rPr>
        <w:t xml:space="preserve"> </w:t>
      </w:r>
      <w:r w:rsidR="00F80BBD" w:rsidRPr="00E668B2">
        <w:rPr>
          <w:rFonts w:ascii="Times New Roman" w:hAnsi="Times New Roman" w:cs="Times New Roman"/>
          <w:sz w:val="24"/>
          <w:szCs w:val="24"/>
        </w:rPr>
        <w:t>= 0.86</w:t>
      </w:r>
      <w:r w:rsidR="00084122" w:rsidRPr="00E668B2">
        <w:rPr>
          <w:rFonts w:ascii="Times New Roman" w:hAnsi="Times New Roman" w:cs="Times New Roman"/>
          <w:sz w:val="24"/>
          <w:szCs w:val="24"/>
        </w:rPr>
        <w:t>) and adequate test–retest reliability (r from 0.</w:t>
      </w:r>
      <w:r w:rsidR="00F80BBD" w:rsidRPr="00E668B2">
        <w:rPr>
          <w:rFonts w:ascii="Times New Roman" w:hAnsi="Times New Roman" w:cs="Times New Roman"/>
          <w:sz w:val="24"/>
          <w:szCs w:val="24"/>
        </w:rPr>
        <w:t>40</w:t>
      </w:r>
      <w:r w:rsidR="00084122" w:rsidRPr="00E668B2">
        <w:rPr>
          <w:rFonts w:ascii="Times New Roman" w:hAnsi="Times New Roman" w:cs="Times New Roman"/>
          <w:sz w:val="24"/>
          <w:szCs w:val="24"/>
        </w:rPr>
        <w:t xml:space="preserve"> to 0.</w:t>
      </w:r>
      <w:r w:rsidR="00F80BBD" w:rsidRPr="00E668B2">
        <w:rPr>
          <w:rFonts w:ascii="Times New Roman" w:hAnsi="Times New Roman" w:cs="Times New Roman"/>
          <w:sz w:val="24"/>
          <w:szCs w:val="24"/>
        </w:rPr>
        <w:t>94</w:t>
      </w:r>
      <w:r w:rsidR="00084122" w:rsidRPr="00E668B2">
        <w:rPr>
          <w:rFonts w:ascii="Times New Roman" w:hAnsi="Times New Roman" w:cs="Times New Roman"/>
          <w:sz w:val="24"/>
          <w:szCs w:val="24"/>
        </w:rPr>
        <w:t>) were demonstrated.</w:t>
      </w:r>
      <w:r w:rsidR="003E0057" w:rsidRPr="00E668B2">
        <w:rPr>
          <w:rFonts w:ascii="Times New Roman" w:hAnsi="Times New Roman" w:cs="Times New Roman"/>
          <w:sz w:val="24"/>
          <w:szCs w:val="24"/>
        </w:rPr>
        <w:t xml:space="preserve"> Cronbach’s α was </w:t>
      </w:r>
      <w:r w:rsidR="00DF589C" w:rsidRPr="00E668B2">
        <w:rPr>
          <w:rFonts w:ascii="Times New Roman" w:hAnsi="Times New Roman" w:cs="Times New Roman"/>
          <w:sz w:val="24"/>
          <w:szCs w:val="24"/>
        </w:rPr>
        <w:t>0.87</w:t>
      </w:r>
      <w:r w:rsidR="003E0057" w:rsidRPr="00E668B2">
        <w:rPr>
          <w:rFonts w:ascii="Times New Roman" w:hAnsi="Times New Roman" w:cs="Times New Roman"/>
          <w:sz w:val="24"/>
          <w:szCs w:val="24"/>
        </w:rPr>
        <w:t xml:space="preserve"> in </w:t>
      </w:r>
      <w:r w:rsidR="00891792" w:rsidRPr="00E668B2">
        <w:rPr>
          <w:rFonts w:ascii="Times New Roman" w:hAnsi="Times New Roman" w:cs="Times New Roman"/>
          <w:sz w:val="24"/>
          <w:szCs w:val="24"/>
        </w:rPr>
        <w:t xml:space="preserve">the </w:t>
      </w:r>
      <w:r w:rsidR="003E0057" w:rsidRPr="00E668B2">
        <w:rPr>
          <w:rFonts w:ascii="Times New Roman" w:hAnsi="Times New Roman" w:cs="Times New Roman"/>
          <w:sz w:val="24"/>
          <w:szCs w:val="24"/>
        </w:rPr>
        <w:t>current sample.</w:t>
      </w:r>
    </w:p>
    <w:p w14:paraId="328905E4" w14:textId="4DB3C446" w:rsidR="00CC63C9" w:rsidRPr="00E668B2" w:rsidRDefault="00CC63C9" w:rsidP="00F0349C">
      <w:pPr>
        <w:spacing w:after="0" w:line="480" w:lineRule="auto"/>
        <w:jc w:val="both"/>
        <w:rPr>
          <w:rFonts w:ascii="Times New Roman" w:hAnsi="Times New Roman" w:cs="Times New Roman"/>
          <w:sz w:val="24"/>
          <w:szCs w:val="24"/>
        </w:rPr>
      </w:pPr>
    </w:p>
    <w:p w14:paraId="047D94D3" w14:textId="77777777" w:rsidR="00CC63C9" w:rsidRPr="00E668B2" w:rsidRDefault="00CC63C9" w:rsidP="00F0349C">
      <w:pPr>
        <w:spacing w:after="0" w:line="480" w:lineRule="auto"/>
        <w:jc w:val="both"/>
        <w:rPr>
          <w:rFonts w:ascii="Times New Roman" w:hAnsi="Times New Roman" w:cs="Times New Roman"/>
          <w:sz w:val="24"/>
          <w:szCs w:val="24"/>
        </w:rPr>
      </w:pPr>
    </w:p>
    <w:p w14:paraId="15E12D75" w14:textId="333A3FDA" w:rsidR="00C433AA" w:rsidRPr="00E668B2" w:rsidRDefault="00C433AA" w:rsidP="00F0349C">
      <w:pPr>
        <w:spacing w:after="0" w:line="480" w:lineRule="auto"/>
        <w:jc w:val="both"/>
        <w:rPr>
          <w:rFonts w:ascii="Times New Roman" w:hAnsi="Times New Roman" w:cs="Times New Roman"/>
          <w:sz w:val="24"/>
          <w:szCs w:val="24"/>
        </w:rPr>
      </w:pPr>
      <w:r w:rsidRPr="00E668B2">
        <w:rPr>
          <w:rFonts w:ascii="Times New Roman" w:hAnsi="Times New Roman" w:cs="Times New Roman"/>
          <w:b/>
          <w:bCs/>
          <w:sz w:val="24"/>
          <w:szCs w:val="24"/>
        </w:rPr>
        <w:lastRenderedPageBreak/>
        <w:t xml:space="preserve">Statistical </w:t>
      </w:r>
      <w:r w:rsidR="003436F0" w:rsidRPr="00E668B2">
        <w:rPr>
          <w:rFonts w:ascii="Times New Roman" w:hAnsi="Times New Roman" w:cs="Times New Roman"/>
          <w:b/>
          <w:bCs/>
          <w:sz w:val="24"/>
          <w:szCs w:val="24"/>
        </w:rPr>
        <w:t>a</w:t>
      </w:r>
      <w:r w:rsidRPr="00E668B2">
        <w:rPr>
          <w:rFonts w:ascii="Times New Roman" w:hAnsi="Times New Roman" w:cs="Times New Roman"/>
          <w:b/>
          <w:bCs/>
          <w:sz w:val="24"/>
          <w:szCs w:val="24"/>
        </w:rPr>
        <w:t>nalys</w:t>
      </w:r>
      <w:r w:rsidR="003436F0" w:rsidRPr="00E668B2">
        <w:rPr>
          <w:rFonts w:ascii="Times New Roman" w:hAnsi="Times New Roman" w:cs="Times New Roman"/>
          <w:b/>
          <w:bCs/>
          <w:sz w:val="24"/>
          <w:szCs w:val="24"/>
        </w:rPr>
        <w:t>e</w:t>
      </w:r>
      <w:r w:rsidRPr="00E668B2">
        <w:rPr>
          <w:rFonts w:ascii="Times New Roman" w:hAnsi="Times New Roman" w:cs="Times New Roman"/>
          <w:b/>
          <w:bCs/>
          <w:sz w:val="24"/>
          <w:szCs w:val="24"/>
        </w:rPr>
        <w:t>s</w:t>
      </w:r>
    </w:p>
    <w:p w14:paraId="175783C0" w14:textId="362C0DB6" w:rsidR="00C433AA" w:rsidRPr="00E668B2" w:rsidRDefault="00AE3A3F" w:rsidP="00F0349C">
      <w:pPr>
        <w:spacing w:after="0" w:line="480" w:lineRule="auto"/>
        <w:jc w:val="both"/>
        <w:rPr>
          <w:rFonts w:ascii="Times New Roman" w:hAnsi="Times New Roman" w:cs="Times New Roman"/>
          <w:sz w:val="24"/>
          <w:szCs w:val="24"/>
        </w:rPr>
      </w:pPr>
      <w:r w:rsidRPr="00E668B2">
        <w:rPr>
          <w:rFonts w:ascii="Times New Roman" w:hAnsi="Times New Roman" w:cs="Times New Roman"/>
          <w:sz w:val="24"/>
          <w:szCs w:val="24"/>
        </w:rPr>
        <w:t>The assumptions of normality</w:t>
      </w:r>
      <w:r w:rsidR="00DF589C" w:rsidRPr="00E668B2">
        <w:rPr>
          <w:rFonts w:ascii="Times New Roman" w:hAnsi="Times New Roman" w:cs="Times New Roman"/>
          <w:sz w:val="24"/>
          <w:szCs w:val="24"/>
        </w:rPr>
        <w:t xml:space="preserve"> w</w:t>
      </w:r>
      <w:r w:rsidR="00891792" w:rsidRPr="00E668B2">
        <w:rPr>
          <w:rFonts w:ascii="Times New Roman" w:hAnsi="Times New Roman" w:cs="Times New Roman"/>
          <w:sz w:val="24"/>
          <w:szCs w:val="24"/>
        </w:rPr>
        <w:t>ere</w:t>
      </w:r>
      <w:r w:rsidR="00DF589C" w:rsidRPr="00E668B2">
        <w:rPr>
          <w:rFonts w:ascii="Times New Roman" w:hAnsi="Times New Roman" w:cs="Times New Roman"/>
          <w:sz w:val="24"/>
          <w:szCs w:val="24"/>
        </w:rPr>
        <w:t xml:space="preserve"> met according to </w:t>
      </w:r>
      <w:r w:rsidR="00891792" w:rsidRPr="00E668B2">
        <w:rPr>
          <w:rFonts w:ascii="Times New Roman" w:hAnsi="Times New Roman" w:cs="Times New Roman"/>
          <w:sz w:val="24"/>
          <w:szCs w:val="24"/>
        </w:rPr>
        <w:t xml:space="preserve">the </w:t>
      </w:r>
      <w:r w:rsidR="00DF589C" w:rsidRPr="00E668B2">
        <w:rPr>
          <w:rFonts w:ascii="Times New Roman" w:hAnsi="Times New Roman" w:cs="Times New Roman"/>
          <w:sz w:val="24"/>
          <w:szCs w:val="24"/>
        </w:rPr>
        <w:t>Shapiro-Wilk test</w:t>
      </w:r>
      <w:r w:rsidRPr="00E668B2">
        <w:rPr>
          <w:rFonts w:ascii="Times New Roman" w:hAnsi="Times New Roman" w:cs="Times New Roman"/>
          <w:sz w:val="24"/>
          <w:szCs w:val="24"/>
        </w:rPr>
        <w:t>. C</w:t>
      </w:r>
      <w:r w:rsidR="00C433AA" w:rsidRPr="00E668B2">
        <w:rPr>
          <w:rFonts w:ascii="Times New Roman" w:hAnsi="Times New Roman" w:cs="Times New Roman"/>
          <w:sz w:val="24"/>
          <w:szCs w:val="24"/>
        </w:rPr>
        <w:t>hi-square and independent-samples</w:t>
      </w:r>
      <w:r w:rsidR="00C32F8D" w:rsidRPr="00E668B2">
        <w:rPr>
          <w:rFonts w:ascii="Times New Roman" w:hAnsi="Times New Roman" w:cs="Times New Roman"/>
          <w:sz w:val="24"/>
          <w:szCs w:val="24"/>
        </w:rPr>
        <w:t>’</w:t>
      </w:r>
      <w:r w:rsidR="00C433AA" w:rsidRPr="00E668B2">
        <w:rPr>
          <w:rFonts w:ascii="Times New Roman" w:hAnsi="Times New Roman" w:cs="Times New Roman"/>
          <w:sz w:val="24"/>
          <w:szCs w:val="24"/>
        </w:rPr>
        <w:t xml:space="preserve"> t-test were conducted to explore differences in </w:t>
      </w:r>
      <w:r w:rsidR="00FD3479" w:rsidRPr="00E668B2">
        <w:rPr>
          <w:rFonts w:ascii="Times New Roman" w:hAnsi="Times New Roman" w:cs="Times New Roman"/>
          <w:sz w:val="24"/>
          <w:szCs w:val="24"/>
        </w:rPr>
        <w:t xml:space="preserve">the </w:t>
      </w:r>
      <w:r w:rsidR="00C433AA" w:rsidRPr="00E668B2">
        <w:rPr>
          <w:rFonts w:ascii="Times New Roman" w:hAnsi="Times New Roman" w:cs="Times New Roman"/>
          <w:sz w:val="24"/>
          <w:szCs w:val="24"/>
        </w:rPr>
        <w:t>socio-demographic</w:t>
      </w:r>
      <w:r w:rsidRPr="00E668B2">
        <w:rPr>
          <w:rFonts w:ascii="Times New Roman" w:hAnsi="Times New Roman" w:cs="Times New Roman"/>
          <w:sz w:val="24"/>
          <w:szCs w:val="24"/>
        </w:rPr>
        <w:t xml:space="preserve"> </w:t>
      </w:r>
      <w:r w:rsidR="00C433AA" w:rsidRPr="00E668B2">
        <w:rPr>
          <w:rFonts w:ascii="Times New Roman" w:hAnsi="Times New Roman" w:cs="Times New Roman"/>
          <w:sz w:val="24"/>
          <w:szCs w:val="24"/>
        </w:rPr>
        <w:t xml:space="preserve">variables </w:t>
      </w:r>
      <w:r w:rsidR="009A7665" w:rsidRPr="00E668B2">
        <w:rPr>
          <w:rFonts w:ascii="Times New Roman" w:hAnsi="Times New Roman" w:cs="Times New Roman"/>
          <w:sz w:val="24"/>
          <w:szCs w:val="24"/>
        </w:rPr>
        <w:t>between</w:t>
      </w:r>
      <w:r w:rsidR="00C433AA" w:rsidRPr="00E668B2">
        <w:rPr>
          <w:rFonts w:ascii="Times New Roman" w:hAnsi="Times New Roman" w:cs="Times New Roman"/>
          <w:sz w:val="24"/>
          <w:szCs w:val="24"/>
        </w:rPr>
        <w:t xml:space="preserve"> </w:t>
      </w:r>
      <w:r w:rsidR="00FD3479" w:rsidRPr="00E668B2">
        <w:rPr>
          <w:rFonts w:ascii="Times New Roman" w:hAnsi="Times New Roman" w:cs="Times New Roman"/>
          <w:sz w:val="24"/>
          <w:szCs w:val="24"/>
        </w:rPr>
        <w:t>the patient</w:t>
      </w:r>
      <w:r w:rsidR="00C433AA" w:rsidRPr="00E668B2">
        <w:rPr>
          <w:rFonts w:ascii="Times New Roman" w:hAnsi="Times New Roman" w:cs="Times New Roman"/>
          <w:sz w:val="24"/>
          <w:szCs w:val="24"/>
        </w:rPr>
        <w:t xml:space="preserve"> and healthy </w:t>
      </w:r>
      <w:r w:rsidR="00FD3479" w:rsidRPr="00E668B2">
        <w:rPr>
          <w:rFonts w:ascii="Times New Roman" w:hAnsi="Times New Roman" w:cs="Times New Roman"/>
          <w:sz w:val="24"/>
          <w:szCs w:val="24"/>
        </w:rPr>
        <w:t xml:space="preserve">control </w:t>
      </w:r>
      <w:r w:rsidR="00C433AA" w:rsidRPr="00E668B2">
        <w:rPr>
          <w:rFonts w:ascii="Times New Roman" w:hAnsi="Times New Roman" w:cs="Times New Roman"/>
          <w:sz w:val="24"/>
          <w:szCs w:val="24"/>
        </w:rPr>
        <w:t xml:space="preserve">groups. </w:t>
      </w:r>
      <w:r w:rsidR="00891792" w:rsidRPr="00E668B2">
        <w:rPr>
          <w:rFonts w:ascii="Times New Roman" w:hAnsi="Times New Roman" w:cs="Times New Roman"/>
          <w:sz w:val="24"/>
          <w:szCs w:val="24"/>
        </w:rPr>
        <w:t xml:space="preserve">An </w:t>
      </w:r>
      <w:r w:rsidR="00C433AA" w:rsidRPr="00E668B2">
        <w:rPr>
          <w:rFonts w:ascii="Times New Roman" w:hAnsi="Times New Roman" w:cs="Times New Roman"/>
          <w:sz w:val="24"/>
          <w:szCs w:val="24"/>
        </w:rPr>
        <w:t xml:space="preserve">ANCOVA analysis was conducted to compare </w:t>
      </w:r>
      <w:r w:rsidR="00FD3479" w:rsidRPr="00E668B2">
        <w:rPr>
          <w:rFonts w:ascii="Times New Roman" w:hAnsi="Times New Roman" w:cs="Times New Roman"/>
          <w:sz w:val="24"/>
          <w:szCs w:val="24"/>
        </w:rPr>
        <w:t xml:space="preserve">the </w:t>
      </w:r>
      <w:r w:rsidR="00C433AA" w:rsidRPr="00E668B2">
        <w:rPr>
          <w:rFonts w:ascii="Times New Roman" w:hAnsi="Times New Roman" w:cs="Times New Roman"/>
          <w:sz w:val="24"/>
          <w:szCs w:val="24"/>
        </w:rPr>
        <w:t>WCST</w:t>
      </w:r>
      <w:r w:rsidR="00FD3479" w:rsidRPr="00E668B2">
        <w:rPr>
          <w:rFonts w:ascii="Times New Roman" w:hAnsi="Times New Roman" w:cs="Times New Roman"/>
          <w:sz w:val="24"/>
          <w:szCs w:val="24"/>
        </w:rPr>
        <w:t xml:space="preserve">, RMET, and MCQ-30 </w:t>
      </w:r>
      <w:r w:rsidR="00C433AA" w:rsidRPr="00E668B2">
        <w:rPr>
          <w:rFonts w:ascii="Times New Roman" w:hAnsi="Times New Roman" w:cs="Times New Roman"/>
          <w:sz w:val="24"/>
          <w:szCs w:val="24"/>
        </w:rPr>
        <w:t xml:space="preserve">subtests between </w:t>
      </w:r>
      <w:r w:rsidR="00FD3479" w:rsidRPr="00E668B2">
        <w:rPr>
          <w:rFonts w:ascii="Times New Roman" w:hAnsi="Times New Roman" w:cs="Times New Roman"/>
          <w:sz w:val="24"/>
          <w:szCs w:val="24"/>
        </w:rPr>
        <w:t>patient</w:t>
      </w:r>
      <w:r w:rsidR="00970722" w:rsidRPr="00E668B2">
        <w:rPr>
          <w:rFonts w:ascii="Times New Roman" w:hAnsi="Times New Roman" w:cs="Times New Roman"/>
          <w:sz w:val="24"/>
          <w:szCs w:val="24"/>
        </w:rPr>
        <w:t>s</w:t>
      </w:r>
      <w:r w:rsidR="00C433AA" w:rsidRPr="00E668B2">
        <w:rPr>
          <w:rFonts w:ascii="Times New Roman" w:hAnsi="Times New Roman" w:cs="Times New Roman"/>
          <w:sz w:val="24"/>
          <w:szCs w:val="24"/>
        </w:rPr>
        <w:t xml:space="preserve"> and healthy </w:t>
      </w:r>
      <w:r w:rsidR="00970722" w:rsidRPr="00E668B2">
        <w:rPr>
          <w:rFonts w:ascii="Times New Roman" w:hAnsi="Times New Roman" w:cs="Times New Roman"/>
          <w:sz w:val="24"/>
          <w:szCs w:val="24"/>
        </w:rPr>
        <w:t>group</w:t>
      </w:r>
      <w:r w:rsidR="00891792" w:rsidRPr="00E668B2">
        <w:rPr>
          <w:rFonts w:ascii="Times New Roman" w:hAnsi="Times New Roman" w:cs="Times New Roman"/>
          <w:sz w:val="24"/>
          <w:szCs w:val="24"/>
        </w:rPr>
        <w:t>s</w:t>
      </w:r>
      <w:r w:rsidR="00C433AA" w:rsidRPr="00E668B2">
        <w:rPr>
          <w:rFonts w:ascii="Times New Roman" w:hAnsi="Times New Roman" w:cs="Times New Roman"/>
          <w:sz w:val="24"/>
          <w:szCs w:val="24"/>
        </w:rPr>
        <w:t>, controlling for the possible effect of confounding variable/s.</w:t>
      </w:r>
      <w:r w:rsidR="00367620" w:rsidRPr="00E668B2">
        <w:rPr>
          <w:rFonts w:ascii="Times New Roman" w:hAnsi="Times New Roman" w:cs="Times New Roman"/>
          <w:sz w:val="24"/>
          <w:szCs w:val="24"/>
        </w:rPr>
        <w:t xml:space="preserve"> Since ageing negatively affects cognitive flexibility </w:t>
      </w:r>
      <w:r w:rsidR="003B4CCA" w:rsidRPr="00E668B2">
        <w:rPr>
          <w:rFonts w:ascii="Times New Roman" w:hAnsi="Times New Roman" w:cs="Times New Roman"/>
          <w:sz w:val="24"/>
          <w:szCs w:val="24"/>
        </w:rPr>
        <w:fldChar w:fldCharType="begin" w:fldLock="1"/>
      </w:r>
      <w:r w:rsidR="003B4CCA" w:rsidRPr="00E668B2">
        <w:rPr>
          <w:rFonts w:ascii="Times New Roman" w:hAnsi="Times New Roman" w:cs="Times New Roman"/>
          <w:sz w:val="24"/>
          <w:szCs w:val="24"/>
        </w:rPr>
        <w:instrText>ADDIN CSL_CITATION {"citationItems":[{"id":"ITEM-1","itemData":{"ISSN":"0954-1446","author":[{"dropping-particle":"","family":"Taconnat","given":"Laurence","non-dropping-particle":"","parse-names":false,"suffix":""},{"dropping-particle":"","family":"Raz","given":"Naftali","non-dropping-particle":"","parse-names":false,"suffix":""},{"dropping-particle":"","family":"Toczé","given":"Capucine","non-dropping-particle":"","parse-names":false,"suffix":""},{"dropping-particle":"","family":"Bouazzaoui","given":"Badiâa","non-dropping-particle":"","parse-names":false,"suffix":""},{"dropping-particle":"","family":"Sauzéon","given":"Hélène","non-dropping-particle":"","parse-names":false,"suffix":""},{"dropping-particle":"","family":"Fay","given":"Séverine","non-dropping-particle":"","parse-names":false,"suffix":""},{"dropping-particle":"","family":"Isingrini","given":"Michel","non-dropping-particle":"","parse-names":false,"suffix":""}],"container-title":"European Journal of Cognitive Psychology","id":"ITEM-1","issue":"2-3","issued":{"date-parts":[["2009"]]},"page":"347-365","publisher":"Taylor &amp; Francis","title":"Ageing and organisation strategies in free recall: The role of cognitive flexibility","type":"article-journal","volume":"21"},"uris":["http://www.mendeley.com/documents/?uuid=aeb3e70f-bc64-40b6-88c0-c095c29e9edf"]}],"mendeley":{"formattedCitation":"(Taconnat et al., 2009)","plainTextFormattedCitation":"(Taconnat et al., 2009)","previouslyFormattedCitation":"(Taconnat et al., 2009)"},"properties":{"noteIndex":0},"schema":"https://github.com/citation-style-language/schema/raw/master/csl-citation.json"}</w:instrText>
      </w:r>
      <w:r w:rsidR="003B4CCA" w:rsidRPr="00E668B2">
        <w:rPr>
          <w:rFonts w:ascii="Times New Roman" w:hAnsi="Times New Roman" w:cs="Times New Roman"/>
          <w:sz w:val="24"/>
          <w:szCs w:val="24"/>
        </w:rPr>
        <w:fldChar w:fldCharType="separate"/>
      </w:r>
      <w:r w:rsidR="003B4CCA" w:rsidRPr="00E668B2">
        <w:rPr>
          <w:rFonts w:ascii="Times New Roman" w:hAnsi="Times New Roman" w:cs="Times New Roman"/>
          <w:noProof/>
          <w:sz w:val="24"/>
          <w:szCs w:val="24"/>
        </w:rPr>
        <w:t>(Taconnat et al., 2009)</w:t>
      </w:r>
      <w:r w:rsidR="003B4CCA" w:rsidRPr="00E668B2">
        <w:rPr>
          <w:rFonts w:ascii="Times New Roman" w:hAnsi="Times New Roman" w:cs="Times New Roman"/>
          <w:sz w:val="24"/>
          <w:szCs w:val="24"/>
        </w:rPr>
        <w:fldChar w:fldCharType="end"/>
      </w:r>
      <w:r w:rsidR="003B4CCA" w:rsidRPr="00E668B2">
        <w:rPr>
          <w:rFonts w:ascii="Times New Roman" w:hAnsi="Times New Roman" w:cs="Times New Roman"/>
          <w:sz w:val="24"/>
          <w:szCs w:val="24"/>
        </w:rPr>
        <w:t xml:space="preserve">, emotion recognition </w:t>
      </w:r>
      <w:r w:rsidR="003B4CCA" w:rsidRPr="00E668B2">
        <w:rPr>
          <w:rFonts w:ascii="Times New Roman" w:hAnsi="Times New Roman" w:cs="Times New Roman"/>
          <w:sz w:val="24"/>
          <w:szCs w:val="24"/>
        </w:rPr>
        <w:fldChar w:fldCharType="begin" w:fldLock="1"/>
      </w:r>
      <w:r w:rsidR="00411A47" w:rsidRPr="00E668B2">
        <w:rPr>
          <w:rFonts w:ascii="Times New Roman" w:hAnsi="Times New Roman" w:cs="Times New Roman"/>
          <w:sz w:val="24"/>
          <w:szCs w:val="24"/>
        </w:rPr>
        <w:instrText>ADDIN CSL_CITATION {"citationItems":[{"id":"ITEM-1","itemData":{"ISSN":"1758-5368","author":[{"dropping-particle":"","family":"Sullivan","given":"Susan","non-dropping-particle":"","parse-names":false,"suffix":""},{"dropping-particle":"","family":"Ruffman","given":"Ted","non-dropping-particle":"","parse-names":false,"suffix":""},{"dropping-particle":"","family":"Hutton","given":"Sam B","non-dropping-particle":"","parse-names":false,"suffix":""}],"container-title":"The Journals of Gerontology Series B: Psychological Sciences and Social Sciences","id":"ITEM-1","issue":"1","issued":{"date-parts":[["2007"]]},"page":"P53-P60","publisher":"Oxford University Press","title":"Age differences in emotion recognition skills and the visual scanning of emotion faces","type":"article-journal","volume":"62"},"uris":["http://www.mendeley.com/documents/?uuid=bffccd34-a2e3-4642-a63c-bccca7d01256"]}],"mendeley":{"formattedCitation":"(Sullivan et al., 2007)","plainTextFormattedCitation":"(Sullivan et al., 2007)","previouslyFormattedCitation":"(Sullivan et al., 2007)"},"properties":{"noteIndex":0},"schema":"https://github.com/citation-style-language/schema/raw/master/csl-citation.json"}</w:instrText>
      </w:r>
      <w:r w:rsidR="003B4CCA" w:rsidRPr="00E668B2">
        <w:rPr>
          <w:rFonts w:ascii="Times New Roman" w:hAnsi="Times New Roman" w:cs="Times New Roman"/>
          <w:sz w:val="24"/>
          <w:szCs w:val="24"/>
        </w:rPr>
        <w:fldChar w:fldCharType="separate"/>
      </w:r>
      <w:r w:rsidR="003B4CCA" w:rsidRPr="00E668B2">
        <w:rPr>
          <w:rFonts w:ascii="Times New Roman" w:hAnsi="Times New Roman" w:cs="Times New Roman"/>
          <w:noProof/>
          <w:sz w:val="24"/>
          <w:szCs w:val="24"/>
        </w:rPr>
        <w:t>(Sullivan et al., 2007)</w:t>
      </w:r>
      <w:r w:rsidR="003B4CCA" w:rsidRPr="00E668B2">
        <w:rPr>
          <w:rFonts w:ascii="Times New Roman" w:hAnsi="Times New Roman" w:cs="Times New Roman"/>
          <w:sz w:val="24"/>
          <w:szCs w:val="24"/>
        </w:rPr>
        <w:fldChar w:fldCharType="end"/>
      </w:r>
      <w:r w:rsidR="003B4CCA" w:rsidRPr="00E668B2">
        <w:rPr>
          <w:rFonts w:ascii="Times New Roman" w:hAnsi="Times New Roman" w:cs="Times New Roman"/>
          <w:sz w:val="24"/>
          <w:szCs w:val="24"/>
        </w:rPr>
        <w:t>, and metacognition</w:t>
      </w:r>
      <w:r w:rsidR="00411A47" w:rsidRPr="00E668B2">
        <w:rPr>
          <w:rFonts w:ascii="Times New Roman" w:hAnsi="Times New Roman" w:cs="Times New Roman"/>
          <w:sz w:val="24"/>
          <w:szCs w:val="24"/>
        </w:rPr>
        <w:t xml:space="preserve"> </w:t>
      </w:r>
      <w:r w:rsidR="00411A47" w:rsidRPr="00E668B2">
        <w:rPr>
          <w:rFonts w:ascii="Times New Roman" w:hAnsi="Times New Roman" w:cs="Times New Roman"/>
          <w:sz w:val="24"/>
          <w:szCs w:val="24"/>
        </w:rPr>
        <w:fldChar w:fldCharType="begin" w:fldLock="1"/>
      </w:r>
      <w:r w:rsidR="00C1126E" w:rsidRPr="00E668B2">
        <w:rPr>
          <w:rFonts w:ascii="Times New Roman" w:hAnsi="Times New Roman" w:cs="Times New Roman"/>
          <w:sz w:val="24"/>
          <w:szCs w:val="24"/>
        </w:rPr>
        <w:instrText>ADDIN CSL_CITATION {"citationItems":[{"id":"ITEM-1","itemData":{"ISSN":"1053-8100","author":[{"dropping-particle":"","family":"Palmer","given":"Emma C","non-dropping-particle":"","parse-names":false,"suffix":""},{"dropping-particle":"","family":"David","given":"Anthony S","non-dropping-particle":"","parse-names":false,"suffix":""},{"dropping-particle":"","family":"Fleming","given":"Stephen M","non-dropping-particle":"","parse-names":false,"suffix":""}],"container-title":"Consciousness and cognition","id":"ITEM-1","issued":{"date-parts":[["2014"]]},"page":"151-160","publisher":"Elsevier","title":"Effects of age on metacognitive efficiency","type":"article-journal","volume":"28"},"uris":["http://www.mendeley.com/documents/?uuid=d3413907-b04b-40e9-a14a-70e5e6749052"]}],"mendeley":{"formattedCitation":"(Palmer et al., 2014)","plainTextFormattedCitation":"(Palmer et al., 2014)","previouslyFormattedCitation":"(Palmer et al., 2014)"},"properties":{"noteIndex":0},"schema":"https://github.com/citation-style-language/schema/raw/master/csl-citation.json"}</w:instrText>
      </w:r>
      <w:r w:rsidR="00411A47" w:rsidRPr="00E668B2">
        <w:rPr>
          <w:rFonts w:ascii="Times New Roman" w:hAnsi="Times New Roman" w:cs="Times New Roman"/>
          <w:sz w:val="24"/>
          <w:szCs w:val="24"/>
        </w:rPr>
        <w:fldChar w:fldCharType="separate"/>
      </w:r>
      <w:r w:rsidR="00411A47" w:rsidRPr="00E668B2">
        <w:rPr>
          <w:rFonts w:ascii="Times New Roman" w:hAnsi="Times New Roman" w:cs="Times New Roman"/>
          <w:noProof/>
          <w:sz w:val="24"/>
          <w:szCs w:val="24"/>
        </w:rPr>
        <w:t>(Palmer et al., 2014)</w:t>
      </w:r>
      <w:r w:rsidR="00411A47" w:rsidRPr="00E668B2">
        <w:rPr>
          <w:rFonts w:ascii="Times New Roman" w:hAnsi="Times New Roman" w:cs="Times New Roman"/>
          <w:sz w:val="24"/>
          <w:szCs w:val="24"/>
        </w:rPr>
        <w:fldChar w:fldCharType="end"/>
      </w:r>
      <w:r w:rsidR="00C1126E" w:rsidRPr="00E668B2">
        <w:rPr>
          <w:rFonts w:ascii="Times New Roman" w:hAnsi="Times New Roman" w:cs="Times New Roman"/>
          <w:sz w:val="24"/>
          <w:szCs w:val="24"/>
        </w:rPr>
        <w:t xml:space="preserve"> and tak</w:t>
      </w:r>
      <w:r w:rsidR="00CC63C9" w:rsidRPr="00E668B2">
        <w:rPr>
          <w:rFonts w:ascii="Times New Roman" w:hAnsi="Times New Roman" w:cs="Times New Roman"/>
          <w:sz w:val="24"/>
          <w:szCs w:val="24"/>
        </w:rPr>
        <w:t>ing</w:t>
      </w:r>
      <w:r w:rsidR="00C1126E" w:rsidRPr="00E668B2">
        <w:rPr>
          <w:rFonts w:ascii="Times New Roman" w:hAnsi="Times New Roman" w:cs="Times New Roman"/>
          <w:sz w:val="24"/>
          <w:szCs w:val="24"/>
        </w:rPr>
        <w:t xml:space="preserve"> into account the potential relationship between</w:t>
      </w:r>
      <w:r w:rsidR="00C433AA" w:rsidRPr="00E668B2">
        <w:rPr>
          <w:rFonts w:ascii="Times New Roman" w:hAnsi="Times New Roman" w:cs="Times New Roman"/>
          <w:sz w:val="24"/>
          <w:szCs w:val="24"/>
        </w:rPr>
        <w:t xml:space="preserve"> </w:t>
      </w:r>
      <w:r w:rsidR="00A81435" w:rsidRPr="00E668B2">
        <w:rPr>
          <w:rFonts w:ascii="Times New Roman" w:hAnsi="Times New Roman" w:cs="Times New Roman"/>
          <w:sz w:val="24"/>
          <w:szCs w:val="24"/>
        </w:rPr>
        <w:t xml:space="preserve">higher </w:t>
      </w:r>
      <w:r w:rsidR="00C1126E" w:rsidRPr="00E668B2">
        <w:rPr>
          <w:rFonts w:ascii="Times New Roman" w:hAnsi="Times New Roman" w:cs="Times New Roman"/>
          <w:sz w:val="24"/>
          <w:szCs w:val="24"/>
        </w:rPr>
        <w:t>education</w:t>
      </w:r>
      <w:r w:rsidR="00A81435" w:rsidRPr="00E668B2">
        <w:rPr>
          <w:rFonts w:ascii="Times New Roman" w:hAnsi="Times New Roman" w:cs="Times New Roman"/>
          <w:sz w:val="24"/>
          <w:szCs w:val="24"/>
        </w:rPr>
        <w:t xml:space="preserve"> level</w:t>
      </w:r>
      <w:r w:rsidR="00C1126E" w:rsidRPr="00E668B2">
        <w:rPr>
          <w:rFonts w:ascii="Times New Roman" w:hAnsi="Times New Roman" w:cs="Times New Roman"/>
          <w:sz w:val="24"/>
          <w:szCs w:val="24"/>
        </w:rPr>
        <w:t xml:space="preserve">, cognitive flexibility </w:t>
      </w:r>
      <w:r w:rsidR="00C1126E" w:rsidRPr="00E668B2">
        <w:rPr>
          <w:rFonts w:ascii="Times New Roman" w:hAnsi="Times New Roman" w:cs="Times New Roman"/>
          <w:sz w:val="24"/>
          <w:szCs w:val="24"/>
        </w:rPr>
        <w:fldChar w:fldCharType="begin" w:fldLock="1"/>
      </w:r>
      <w:r w:rsidR="00C1126E" w:rsidRPr="00E668B2">
        <w:rPr>
          <w:rFonts w:ascii="Times New Roman" w:hAnsi="Times New Roman" w:cs="Times New Roman"/>
          <w:sz w:val="24"/>
          <w:szCs w:val="24"/>
        </w:rPr>
        <w:instrText>ADDIN CSL_CITATION {"citationItems":[{"id":"ITEM-1","itemData":{"ISSN":"0954-1446","author":[{"dropping-particle":"","family":"Taconnat","given":"Laurence","non-dropping-particle":"","parse-names":false,"suffix":""},{"dropping-particle":"","family":"Raz","given":"Naftali","non-dropping-particle":"","parse-names":false,"suffix":""},{"dropping-particle":"","family":"Toczé","given":"Capucine","non-dropping-particle":"","parse-names":false,"suffix":""},{"dropping-particle":"","family":"Bouazzaoui","given":"Badiâa","non-dropping-particle":"","parse-names":false,"suffix":""},{"dropping-particle":"","family":"Sauzéon","given":"Hélène","non-dropping-particle":"","parse-names":false,"suffix":""},{"dropping-particle":"","family":"Fay","given":"Séverine","non-dropping-particle":"","parse-names":false,"suffix":""},{"dropping-particle":"","family":"Isingrini","given":"Michel","non-dropping-particle":"","parse-names":false,"suffix":""}],"container-title":"European Journal of Cognitive Psychology","id":"ITEM-1","issue":"2-3","issued":{"date-parts":[["2009"]]},"page":"347-365","publisher":"Taylor &amp; Francis","title":"Ageing and organisation strategies in free recall: The role of cognitive flexibility","type":"article-journal","volume":"21"},"uris":["http://www.mendeley.com/documents/?uuid=aeb3e70f-bc64-40b6-88c0-c095c29e9edf"]}],"mendeley":{"formattedCitation":"(Taconnat et al., 2009)","plainTextFormattedCitation":"(Taconnat et al., 2009)","previouslyFormattedCitation":"(Taconnat et al., 2009)"},"properties":{"noteIndex":0},"schema":"https://github.com/citation-style-language/schema/raw/master/csl-citation.json"}</w:instrText>
      </w:r>
      <w:r w:rsidR="00C1126E" w:rsidRPr="00E668B2">
        <w:rPr>
          <w:rFonts w:ascii="Times New Roman" w:hAnsi="Times New Roman" w:cs="Times New Roman"/>
          <w:sz w:val="24"/>
          <w:szCs w:val="24"/>
        </w:rPr>
        <w:fldChar w:fldCharType="separate"/>
      </w:r>
      <w:r w:rsidR="00C1126E" w:rsidRPr="00E668B2">
        <w:rPr>
          <w:rFonts w:ascii="Times New Roman" w:hAnsi="Times New Roman" w:cs="Times New Roman"/>
          <w:noProof/>
          <w:sz w:val="24"/>
          <w:szCs w:val="24"/>
        </w:rPr>
        <w:t>(Taconnat et al., 2009)</w:t>
      </w:r>
      <w:r w:rsidR="00C1126E" w:rsidRPr="00E668B2">
        <w:rPr>
          <w:rFonts w:ascii="Times New Roman" w:hAnsi="Times New Roman" w:cs="Times New Roman"/>
          <w:sz w:val="24"/>
          <w:szCs w:val="24"/>
        </w:rPr>
        <w:fldChar w:fldCharType="end"/>
      </w:r>
      <w:r w:rsidR="00C1126E" w:rsidRPr="00E668B2">
        <w:rPr>
          <w:rFonts w:ascii="Times New Roman" w:hAnsi="Times New Roman" w:cs="Times New Roman"/>
          <w:sz w:val="24"/>
          <w:szCs w:val="24"/>
        </w:rPr>
        <w:t xml:space="preserve">, emotion recognition </w:t>
      </w:r>
      <w:r w:rsidR="00C1126E" w:rsidRPr="00E668B2">
        <w:rPr>
          <w:rFonts w:ascii="Times New Roman" w:hAnsi="Times New Roman" w:cs="Times New Roman"/>
          <w:sz w:val="24"/>
          <w:szCs w:val="24"/>
        </w:rPr>
        <w:fldChar w:fldCharType="begin" w:fldLock="1"/>
      </w:r>
      <w:r w:rsidR="00B54631" w:rsidRPr="00E668B2">
        <w:rPr>
          <w:rFonts w:ascii="Times New Roman" w:hAnsi="Times New Roman" w:cs="Times New Roman"/>
          <w:sz w:val="24"/>
          <w:szCs w:val="24"/>
        </w:rPr>
        <w:instrText>ADDIN CSL_CITATION {"citationItems":[{"id":"ITEM-1","itemData":{"DOI":"10.1016/j.learninstruc.2020.101353","ISSN":"09594752","abstract":"While emotion recognition is shaped through social interactions from a child's early years through at least late adolescence, no emphasis has thus far been given to the effects of daily experiences at school. We posited that enriched, more diverse, and less competitive social interactions fostered by some pedagogical practices may contribute to emotion recognition processes in children. Here, we investigated differences in emotion recognition among schoolchildren experiencing the Montessori versus traditional practices. Children performed two tasks; one measuring the impact of social context on fear-surprise perception, and one measuring their bias toward happiness or anger. Results suggest that children experiencing traditional practices show a higher sensitivity to fear-recognition, while children attending Montessori schools show a higher integration of social cues and perceive expressions of happiness for longer durations. Such preliminary findings call for replication and further research to determine which pedagogical features from the Montessori method may explain these effects.","author":[{"dropping-particle":"","family":"Denervaud","given":"Solange","non-dropping-particle":"","parse-names":false,"suffix":""},{"dropping-particle":"","family":"Mumenthaler","given":"Christian","non-dropping-particle":"","parse-names":false,"suffix":""},{"dropping-particle":"","family":"Gentaz","given":"Edouard","non-dropping-particle":"","parse-names":false,"suffix":""},{"dropping-particle":"","family":"Sander","given":"David","non-dropping-particle":"","parse-names":false,"suffix":""}],"container-title":"Learning and Instruction","id":"ITEM-1","issued":{"date-parts":[["2020","10","1"]]},"page":"101353","publisher":"Elsevier Ltd","title":"Emotion recognition development: Preliminary evidence for an effect of school pedagogical practices","type":"article-journal","volume":"69"},"uris":["http://www.mendeley.com/documents/?uuid=e163b92a-5f59-3851-b3e1-257cc5cd4592"]}],"mendeley":{"formattedCitation":"(Denervaud et al., 2020)","plainTextFormattedCitation":"(Denervaud et al., 2020)","previouslyFormattedCitation":"(Denervaud et al., 2020)"},"properties":{"noteIndex":0},"schema":"https://github.com/citation-style-language/schema/raw/master/csl-citation.json"}</w:instrText>
      </w:r>
      <w:r w:rsidR="00C1126E" w:rsidRPr="00E668B2">
        <w:rPr>
          <w:rFonts w:ascii="Times New Roman" w:hAnsi="Times New Roman" w:cs="Times New Roman"/>
          <w:sz w:val="24"/>
          <w:szCs w:val="24"/>
        </w:rPr>
        <w:fldChar w:fldCharType="separate"/>
      </w:r>
      <w:r w:rsidR="00C1126E" w:rsidRPr="00E668B2">
        <w:rPr>
          <w:rFonts w:ascii="Times New Roman" w:hAnsi="Times New Roman" w:cs="Times New Roman"/>
          <w:noProof/>
          <w:sz w:val="24"/>
          <w:szCs w:val="24"/>
        </w:rPr>
        <w:t>(Denervaud et al., 2020)</w:t>
      </w:r>
      <w:r w:rsidR="00C1126E" w:rsidRPr="00E668B2">
        <w:rPr>
          <w:rFonts w:ascii="Times New Roman" w:hAnsi="Times New Roman" w:cs="Times New Roman"/>
          <w:sz w:val="24"/>
          <w:szCs w:val="24"/>
        </w:rPr>
        <w:fldChar w:fldCharType="end"/>
      </w:r>
      <w:r w:rsidR="00C1126E" w:rsidRPr="00E668B2">
        <w:rPr>
          <w:rFonts w:ascii="Times New Roman" w:hAnsi="Times New Roman" w:cs="Times New Roman"/>
          <w:sz w:val="24"/>
          <w:szCs w:val="24"/>
        </w:rPr>
        <w:t xml:space="preserve">, and metacognition </w:t>
      </w:r>
      <w:r w:rsidR="00C1126E" w:rsidRPr="00E668B2">
        <w:rPr>
          <w:rFonts w:ascii="Times New Roman" w:hAnsi="Times New Roman" w:cs="Times New Roman"/>
          <w:sz w:val="24"/>
          <w:szCs w:val="24"/>
        </w:rPr>
        <w:fldChar w:fldCharType="begin" w:fldLock="1"/>
      </w:r>
      <w:r w:rsidR="00C1126E" w:rsidRPr="00E668B2">
        <w:rPr>
          <w:rFonts w:ascii="Times New Roman" w:hAnsi="Times New Roman" w:cs="Times New Roman"/>
          <w:sz w:val="24"/>
          <w:szCs w:val="24"/>
        </w:rPr>
        <w:instrText>ADDIN CSL_CITATION {"citationItems":[{"id":"ITEM-1","itemData":{"author":[{"dropping-particle":"","family":"Mahdavi","given":"Mohsen","non-dropping-particle":"","parse-names":false,"suffix":""}],"container-title":"International Journal of Multidisciplinary and current research","id":"ITEM-1","issue":"6","issued":{"date-parts":[["2014"]]},"page":"529-535","publisher":"Citeseer","title":"An overview: Metacognition in education","type":"article-journal","volume":"2"},"uris":["http://www.mendeley.com/documents/?uuid=63a1be24-c75a-4cd9-ae6f-34f65f7d2c8c"]}],"mendeley":{"formattedCitation":"(Mahdavi, 2014)","plainTextFormattedCitation":"(Mahdavi, 2014)","previouslyFormattedCitation":"(Mahdavi, 2014)"},"properties":{"noteIndex":0},"schema":"https://github.com/citation-style-language/schema/raw/master/csl-citation.json"}</w:instrText>
      </w:r>
      <w:r w:rsidR="00C1126E" w:rsidRPr="00E668B2">
        <w:rPr>
          <w:rFonts w:ascii="Times New Roman" w:hAnsi="Times New Roman" w:cs="Times New Roman"/>
          <w:sz w:val="24"/>
          <w:szCs w:val="24"/>
        </w:rPr>
        <w:fldChar w:fldCharType="separate"/>
      </w:r>
      <w:r w:rsidR="00C1126E" w:rsidRPr="00E668B2">
        <w:rPr>
          <w:rFonts w:ascii="Times New Roman" w:hAnsi="Times New Roman" w:cs="Times New Roman"/>
          <w:noProof/>
          <w:sz w:val="24"/>
          <w:szCs w:val="24"/>
        </w:rPr>
        <w:t>(Mahdavi, 2014)</w:t>
      </w:r>
      <w:r w:rsidR="00C1126E" w:rsidRPr="00E668B2">
        <w:rPr>
          <w:rFonts w:ascii="Times New Roman" w:hAnsi="Times New Roman" w:cs="Times New Roman"/>
          <w:sz w:val="24"/>
          <w:szCs w:val="24"/>
        </w:rPr>
        <w:fldChar w:fldCharType="end"/>
      </w:r>
      <w:r w:rsidR="00A81435" w:rsidRPr="00E668B2">
        <w:rPr>
          <w:rFonts w:ascii="Times New Roman" w:hAnsi="Times New Roman" w:cs="Times New Roman"/>
          <w:sz w:val="24"/>
          <w:szCs w:val="24"/>
        </w:rPr>
        <w:t xml:space="preserve">; we decided to control </w:t>
      </w:r>
      <w:r w:rsidR="00CC63C9" w:rsidRPr="00E668B2">
        <w:rPr>
          <w:rFonts w:ascii="Times New Roman" w:hAnsi="Times New Roman" w:cs="Times New Roman"/>
          <w:sz w:val="24"/>
          <w:szCs w:val="24"/>
        </w:rPr>
        <w:t xml:space="preserve">for </w:t>
      </w:r>
      <w:r w:rsidR="00A81435" w:rsidRPr="00E668B2">
        <w:rPr>
          <w:rFonts w:ascii="Times New Roman" w:hAnsi="Times New Roman" w:cs="Times New Roman"/>
          <w:sz w:val="24"/>
          <w:szCs w:val="24"/>
        </w:rPr>
        <w:t xml:space="preserve">these variables. </w:t>
      </w:r>
      <w:r w:rsidR="00C433AA" w:rsidRPr="00E668B2">
        <w:rPr>
          <w:rFonts w:ascii="Times New Roman" w:hAnsi="Times New Roman" w:cs="Times New Roman"/>
          <w:sz w:val="24"/>
          <w:szCs w:val="24"/>
        </w:rPr>
        <w:t>Pearson</w:t>
      </w:r>
      <w:r w:rsidR="00FD3479" w:rsidRPr="00E668B2">
        <w:rPr>
          <w:rFonts w:ascii="Times New Roman" w:hAnsi="Times New Roman" w:cs="Times New Roman"/>
          <w:sz w:val="24"/>
          <w:szCs w:val="24"/>
        </w:rPr>
        <w:t xml:space="preserve"> Product moment correlations</w:t>
      </w:r>
      <w:r w:rsidR="00405C92" w:rsidRPr="00E668B2">
        <w:rPr>
          <w:rFonts w:ascii="Times New Roman" w:hAnsi="Times New Roman" w:cs="Times New Roman"/>
          <w:sz w:val="24"/>
          <w:szCs w:val="24"/>
        </w:rPr>
        <w:t xml:space="preserve"> and multiple linear regression analyses</w:t>
      </w:r>
      <w:r w:rsidR="00C433AA" w:rsidRPr="00E668B2">
        <w:rPr>
          <w:rFonts w:ascii="Times New Roman" w:hAnsi="Times New Roman" w:cs="Times New Roman"/>
          <w:sz w:val="24"/>
          <w:szCs w:val="24"/>
        </w:rPr>
        <w:t xml:space="preserve"> w</w:t>
      </w:r>
      <w:r w:rsidR="00405C92" w:rsidRPr="00E668B2">
        <w:rPr>
          <w:rFonts w:ascii="Times New Roman" w:hAnsi="Times New Roman" w:cs="Times New Roman"/>
          <w:sz w:val="24"/>
          <w:szCs w:val="24"/>
        </w:rPr>
        <w:t>ere</w:t>
      </w:r>
      <w:r w:rsidR="00C433AA" w:rsidRPr="00E668B2">
        <w:rPr>
          <w:rFonts w:ascii="Times New Roman" w:hAnsi="Times New Roman" w:cs="Times New Roman"/>
          <w:sz w:val="24"/>
          <w:szCs w:val="24"/>
        </w:rPr>
        <w:t xml:space="preserve"> performed to explore the relationships between </w:t>
      </w:r>
      <w:r w:rsidR="00FD3479" w:rsidRPr="00E668B2">
        <w:rPr>
          <w:rFonts w:ascii="Times New Roman" w:hAnsi="Times New Roman" w:cs="Times New Roman"/>
          <w:sz w:val="24"/>
          <w:szCs w:val="24"/>
        </w:rPr>
        <w:t xml:space="preserve">WCST, RMET, MCQ-30 and </w:t>
      </w:r>
      <w:r w:rsidR="00C433AA" w:rsidRPr="00E668B2">
        <w:rPr>
          <w:rFonts w:ascii="Times New Roman" w:hAnsi="Times New Roman" w:cs="Times New Roman"/>
          <w:sz w:val="24"/>
          <w:szCs w:val="24"/>
        </w:rPr>
        <w:t>AADHDS</w:t>
      </w:r>
      <w:r w:rsidR="00835BFD" w:rsidRPr="00E668B2">
        <w:rPr>
          <w:rFonts w:ascii="Times New Roman" w:hAnsi="Times New Roman" w:cs="Times New Roman"/>
          <w:sz w:val="24"/>
          <w:szCs w:val="24"/>
        </w:rPr>
        <w:t xml:space="preserve"> subtests</w:t>
      </w:r>
      <w:r w:rsidR="00C433AA" w:rsidRPr="00E668B2">
        <w:rPr>
          <w:rFonts w:ascii="Times New Roman" w:hAnsi="Times New Roman" w:cs="Times New Roman"/>
          <w:sz w:val="24"/>
          <w:szCs w:val="24"/>
        </w:rPr>
        <w:t xml:space="preserve"> in </w:t>
      </w:r>
      <w:r w:rsidR="00FD3479" w:rsidRPr="00E668B2">
        <w:rPr>
          <w:rFonts w:ascii="Times New Roman" w:hAnsi="Times New Roman" w:cs="Times New Roman"/>
          <w:sz w:val="24"/>
          <w:szCs w:val="24"/>
        </w:rPr>
        <w:t>the patient</w:t>
      </w:r>
      <w:r w:rsidR="00E25B6B" w:rsidRPr="00E668B2">
        <w:rPr>
          <w:rFonts w:ascii="Times New Roman" w:hAnsi="Times New Roman" w:cs="Times New Roman"/>
          <w:sz w:val="24"/>
          <w:szCs w:val="24"/>
        </w:rPr>
        <w:t xml:space="preserve"> </w:t>
      </w:r>
      <w:r w:rsidR="00C433AA" w:rsidRPr="00E668B2">
        <w:rPr>
          <w:rFonts w:ascii="Times New Roman" w:hAnsi="Times New Roman" w:cs="Times New Roman"/>
          <w:sz w:val="24"/>
          <w:szCs w:val="24"/>
        </w:rPr>
        <w:t>group.</w:t>
      </w:r>
      <w:r w:rsidR="00405C92" w:rsidRPr="00E668B2">
        <w:rPr>
          <w:rFonts w:ascii="Times New Roman" w:hAnsi="Times New Roman" w:cs="Times New Roman"/>
          <w:sz w:val="24"/>
          <w:szCs w:val="24"/>
        </w:rPr>
        <w:t xml:space="preserve"> Cohen's </w:t>
      </w:r>
      <w:r w:rsidR="00405C92" w:rsidRPr="00E668B2">
        <w:rPr>
          <w:rFonts w:ascii="Times New Roman" w:hAnsi="Times New Roman" w:cs="Times New Roman"/>
          <w:i/>
          <w:iCs/>
          <w:sz w:val="24"/>
          <w:szCs w:val="24"/>
        </w:rPr>
        <w:t>f</w:t>
      </w:r>
      <w:r w:rsidR="009A7665" w:rsidRPr="00E668B2">
        <w:rPr>
          <w:rFonts w:ascii="Times New Roman" w:hAnsi="Times New Roman" w:cs="Times New Roman"/>
          <w:i/>
          <w:iCs/>
          <w:sz w:val="24"/>
          <w:szCs w:val="24"/>
        </w:rPr>
        <w:t xml:space="preserve"> </w:t>
      </w:r>
      <w:r w:rsidR="00405C92" w:rsidRPr="00E668B2">
        <w:rPr>
          <w:rFonts w:ascii="Times New Roman" w:hAnsi="Times New Roman" w:cs="Times New Roman"/>
          <w:sz w:val="24"/>
          <w:szCs w:val="24"/>
          <w:vertAlign w:val="superscript"/>
        </w:rPr>
        <w:t>2</w:t>
      </w:r>
      <w:r w:rsidR="00405C92" w:rsidRPr="00E668B2">
        <w:rPr>
          <w:rFonts w:ascii="Times New Roman" w:hAnsi="Times New Roman" w:cs="Times New Roman"/>
          <w:sz w:val="24"/>
          <w:szCs w:val="24"/>
        </w:rPr>
        <w:t xml:space="preserve"> which is appropriate for calculating the effect size within a regression model was computed, and according to Cohen's guidelines, </w:t>
      </w:r>
      <w:r w:rsidR="00405C92" w:rsidRPr="00E668B2">
        <w:rPr>
          <w:rFonts w:ascii="Times New Roman" w:hAnsi="Times New Roman" w:cs="Times New Roman"/>
          <w:i/>
          <w:iCs/>
          <w:sz w:val="24"/>
          <w:szCs w:val="24"/>
        </w:rPr>
        <w:t>f</w:t>
      </w:r>
      <w:r w:rsidR="009A7665" w:rsidRPr="00E668B2">
        <w:rPr>
          <w:rFonts w:ascii="Times New Roman" w:hAnsi="Times New Roman" w:cs="Times New Roman"/>
          <w:i/>
          <w:iCs/>
          <w:sz w:val="24"/>
          <w:szCs w:val="24"/>
        </w:rPr>
        <w:t xml:space="preserve"> </w:t>
      </w:r>
      <w:r w:rsidR="00405C92" w:rsidRPr="00E668B2">
        <w:rPr>
          <w:rFonts w:ascii="Times New Roman" w:hAnsi="Times New Roman" w:cs="Times New Roman"/>
          <w:sz w:val="24"/>
          <w:szCs w:val="24"/>
          <w:vertAlign w:val="superscript"/>
        </w:rPr>
        <w:t>2</w:t>
      </w:r>
      <w:r w:rsidR="00405C92" w:rsidRPr="00E668B2">
        <w:rPr>
          <w:rFonts w:ascii="Times New Roman" w:hAnsi="Times New Roman" w:cs="Times New Roman"/>
          <w:sz w:val="24"/>
          <w:szCs w:val="24"/>
        </w:rPr>
        <w:t xml:space="preserve"> ≥ 0.02, </w:t>
      </w:r>
      <w:r w:rsidR="00405C92" w:rsidRPr="00E668B2">
        <w:rPr>
          <w:rFonts w:ascii="Times New Roman" w:hAnsi="Times New Roman" w:cs="Times New Roman"/>
          <w:i/>
          <w:iCs/>
          <w:sz w:val="24"/>
          <w:szCs w:val="24"/>
        </w:rPr>
        <w:t>f</w:t>
      </w:r>
      <w:r w:rsidR="009A7665" w:rsidRPr="00E668B2">
        <w:rPr>
          <w:rFonts w:ascii="Times New Roman" w:hAnsi="Times New Roman" w:cs="Times New Roman"/>
          <w:i/>
          <w:iCs/>
          <w:sz w:val="24"/>
          <w:szCs w:val="24"/>
        </w:rPr>
        <w:t xml:space="preserve"> </w:t>
      </w:r>
      <w:r w:rsidR="00405C92" w:rsidRPr="00E668B2">
        <w:rPr>
          <w:rFonts w:ascii="Times New Roman" w:hAnsi="Times New Roman" w:cs="Times New Roman"/>
          <w:sz w:val="24"/>
          <w:szCs w:val="24"/>
          <w:vertAlign w:val="superscript"/>
        </w:rPr>
        <w:t>2</w:t>
      </w:r>
      <w:r w:rsidR="00405C92" w:rsidRPr="00E668B2">
        <w:rPr>
          <w:rFonts w:ascii="Times New Roman" w:hAnsi="Times New Roman" w:cs="Times New Roman"/>
          <w:sz w:val="24"/>
          <w:szCs w:val="24"/>
        </w:rPr>
        <w:t xml:space="preserve"> ≥ 0.15, and </w:t>
      </w:r>
      <w:r w:rsidR="00405C92" w:rsidRPr="00E668B2">
        <w:rPr>
          <w:rFonts w:ascii="Times New Roman" w:hAnsi="Times New Roman" w:cs="Times New Roman"/>
          <w:i/>
          <w:iCs/>
          <w:sz w:val="24"/>
          <w:szCs w:val="24"/>
        </w:rPr>
        <w:t>f</w:t>
      </w:r>
      <w:r w:rsidR="009A7665" w:rsidRPr="00E668B2">
        <w:rPr>
          <w:rFonts w:ascii="Times New Roman" w:hAnsi="Times New Roman" w:cs="Times New Roman"/>
          <w:i/>
          <w:iCs/>
          <w:sz w:val="24"/>
          <w:szCs w:val="24"/>
        </w:rPr>
        <w:t xml:space="preserve"> </w:t>
      </w:r>
      <w:r w:rsidR="00405C92" w:rsidRPr="00E668B2">
        <w:rPr>
          <w:rFonts w:ascii="Times New Roman" w:hAnsi="Times New Roman" w:cs="Times New Roman"/>
          <w:sz w:val="24"/>
          <w:szCs w:val="24"/>
          <w:vertAlign w:val="superscript"/>
        </w:rPr>
        <w:t>2</w:t>
      </w:r>
      <w:r w:rsidR="00405C92" w:rsidRPr="00E668B2">
        <w:rPr>
          <w:rFonts w:ascii="Times New Roman" w:hAnsi="Times New Roman" w:cs="Times New Roman"/>
          <w:sz w:val="24"/>
          <w:szCs w:val="24"/>
        </w:rPr>
        <w:t xml:space="preserve"> ≥ 0.35 represent small, medium, and large effect sizes, respectively</w:t>
      </w:r>
      <w:r w:rsidR="00097753" w:rsidRPr="00E668B2">
        <w:rPr>
          <w:rFonts w:ascii="Times New Roman" w:hAnsi="Times New Roman" w:cs="Times New Roman"/>
          <w:sz w:val="24"/>
          <w:szCs w:val="24"/>
        </w:rPr>
        <w:t xml:space="preserve"> </w:t>
      </w:r>
      <w:r w:rsidR="00097753" w:rsidRPr="00E668B2">
        <w:rPr>
          <w:rFonts w:ascii="Times New Roman" w:hAnsi="Times New Roman" w:cs="Times New Roman"/>
          <w:sz w:val="24"/>
          <w:szCs w:val="24"/>
        </w:rPr>
        <w:fldChar w:fldCharType="begin" w:fldLock="1"/>
      </w:r>
      <w:r w:rsidR="00AD42B8" w:rsidRPr="00E668B2">
        <w:rPr>
          <w:rFonts w:ascii="Times New Roman" w:hAnsi="Times New Roman" w:cs="Times New Roman"/>
          <w:sz w:val="24"/>
          <w:szCs w:val="24"/>
        </w:rPr>
        <w:instrText>ADDIN CSL_CITATION {"citationItems":[{"id":"ITEM-1","itemData":{"abstract":"Cohen, J. (1988). The effect size index: d. Statistical power analysis for the behavioral sciences, 2, 284-288.","author":[{"dropping-particle":"","family":"Cohen","given":"J","non-dropping-particle":"","parse-names":false,"suffix":""}],"container-title":"Statistical Power Analysis for the Behavioral Sciences","id":"ITEM-1","issued":{"date-parts":[["1988"]]},"page":"77-83","publisher":"Lawrence Erlbaum Associates New Jersey, NJ, USA","title":"The effect size index: d","type":"article-journal","volume":"2"},"uris":["http://www.mendeley.com/documents/?uuid=31faf881-2304-4458-a53b-f62fc212b19c"]}],"mendeley":{"formattedCitation":"(Cohen, 1988)","plainTextFormattedCitation":"(Cohen, 1988)","previouslyFormattedCitation":"(Cohen, 1988)"},"properties":{"noteIndex":0},"schema":"https://github.com/citation-style-language/schema/raw/master/csl-citation.json"}</w:instrText>
      </w:r>
      <w:r w:rsidR="00097753" w:rsidRPr="00E668B2">
        <w:rPr>
          <w:rFonts w:ascii="Times New Roman" w:hAnsi="Times New Roman" w:cs="Times New Roman"/>
          <w:sz w:val="24"/>
          <w:szCs w:val="24"/>
        </w:rPr>
        <w:fldChar w:fldCharType="separate"/>
      </w:r>
      <w:r w:rsidR="00097753" w:rsidRPr="00E668B2">
        <w:rPr>
          <w:rFonts w:ascii="Times New Roman" w:hAnsi="Times New Roman" w:cs="Times New Roman"/>
          <w:noProof/>
          <w:sz w:val="24"/>
          <w:szCs w:val="24"/>
        </w:rPr>
        <w:t>(Cohen, 1988)</w:t>
      </w:r>
      <w:r w:rsidR="00097753" w:rsidRPr="00E668B2">
        <w:rPr>
          <w:rFonts w:ascii="Times New Roman" w:hAnsi="Times New Roman" w:cs="Times New Roman"/>
          <w:sz w:val="24"/>
          <w:szCs w:val="24"/>
        </w:rPr>
        <w:fldChar w:fldCharType="end"/>
      </w:r>
      <w:r w:rsidR="00097753" w:rsidRPr="00E668B2">
        <w:rPr>
          <w:rFonts w:ascii="Times New Roman" w:hAnsi="Times New Roman" w:cs="Times New Roman"/>
          <w:sz w:val="24"/>
          <w:szCs w:val="24"/>
        </w:rPr>
        <w:t>.</w:t>
      </w:r>
      <w:r w:rsidR="00405C92" w:rsidRPr="00E668B2">
        <w:rPr>
          <w:rFonts w:ascii="Times New Roman" w:hAnsi="Times New Roman" w:cs="Times New Roman"/>
          <w:sz w:val="24"/>
          <w:szCs w:val="24"/>
        </w:rPr>
        <w:t xml:space="preserve"> </w:t>
      </w:r>
      <w:r w:rsidR="00C433AA" w:rsidRPr="00E668B2">
        <w:rPr>
          <w:rFonts w:ascii="Times New Roman" w:hAnsi="Times New Roman" w:cs="Times New Roman"/>
          <w:sz w:val="24"/>
          <w:szCs w:val="24"/>
        </w:rPr>
        <w:t>The statistical significance (</w:t>
      </w:r>
      <w:r w:rsidR="00C433AA" w:rsidRPr="00E668B2">
        <w:rPr>
          <w:rFonts w:ascii="Times New Roman" w:hAnsi="Times New Roman" w:cs="Times New Roman"/>
          <w:i/>
          <w:iCs/>
          <w:sz w:val="24"/>
          <w:szCs w:val="24"/>
        </w:rPr>
        <w:t>p</w:t>
      </w:r>
      <w:r w:rsidR="00C433AA" w:rsidRPr="00E668B2">
        <w:rPr>
          <w:rFonts w:ascii="Times New Roman" w:hAnsi="Times New Roman" w:cs="Times New Roman"/>
          <w:sz w:val="24"/>
          <w:szCs w:val="24"/>
        </w:rPr>
        <w:t>) value was adjusted as 0.05, and all analyses were estimated with statistical analysis software (IBM Corp., Armonk, NY. SPSS Statistics 22.0.).</w:t>
      </w:r>
    </w:p>
    <w:p w14:paraId="0472E37B" w14:textId="58E2698C" w:rsidR="00C433AA" w:rsidRPr="00E668B2" w:rsidRDefault="00C433AA" w:rsidP="00F0349C">
      <w:pPr>
        <w:spacing w:after="0" w:line="480" w:lineRule="auto"/>
        <w:jc w:val="center"/>
        <w:rPr>
          <w:rFonts w:ascii="Times New Roman" w:hAnsi="Times New Roman" w:cs="Times New Roman"/>
          <w:b/>
          <w:bCs/>
          <w:sz w:val="24"/>
          <w:szCs w:val="24"/>
        </w:rPr>
      </w:pPr>
      <w:r w:rsidRPr="00E668B2">
        <w:rPr>
          <w:rFonts w:ascii="Times New Roman" w:hAnsi="Times New Roman" w:cs="Times New Roman"/>
          <w:b/>
          <w:bCs/>
          <w:sz w:val="24"/>
          <w:szCs w:val="24"/>
        </w:rPr>
        <w:t>Results</w:t>
      </w:r>
    </w:p>
    <w:p w14:paraId="66ED64C3" w14:textId="128A1A43" w:rsidR="003436F0" w:rsidRPr="00E668B2" w:rsidRDefault="003436F0" w:rsidP="00F0349C">
      <w:pPr>
        <w:spacing w:after="0" w:line="480" w:lineRule="auto"/>
        <w:jc w:val="both"/>
        <w:rPr>
          <w:rFonts w:ascii="Times New Roman" w:hAnsi="Times New Roman" w:cs="Times New Roman"/>
          <w:b/>
          <w:bCs/>
          <w:sz w:val="24"/>
          <w:szCs w:val="24"/>
        </w:rPr>
      </w:pPr>
      <w:r w:rsidRPr="00E668B2">
        <w:rPr>
          <w:rFonts w:ascii="Times New Roman" w:hAnsi="Times New Roman" w:cs="Times New Roman"/>
          <w:b/>
          <w:bCs/>
          <w:sz w:val="24"/>
          <w:szCs w:val="24"/>
        </w:rPr>
        <w:t>Group differences in socio-demographic variables</w:t>
      </w:r>
    </w:p>
    <w:p w14:paraId="50D4BC7F" w14:textId="5316C4A6" w:rsidR="009744D8" w:rsidRPr="00E668B2" w:rsidRDefault="009744D8" w:rsidP="00F0349C">
      <w:pPr>
        <w:spacing w:after="0" w:line="480" w:lineRule="auto"/>
        <w:jc w:val="both"/>
        <w:rPr>
          <w:rFonts w:ascii="Times New Roman" w:eastAsia="Times New Roman" w:hAnsi="Times New Roman" w:cs="Times New Roman"/>
          <w:sz w:val="24"/>
          <w:szCs w:val="24"/>
          <w:lang w:eastAsia="tr-TR"/>
        </w:rPr>
      </w:pPr>
      <w:r w:rsidRPr="00E668B2">
        <w:rPr>
          <w:rFonts w:ascii="Times New Roman" w:hAnsi="Times New Roman" w:cs="Times New Roman"/>
          <w:sz w:val="24"/>
          <w:szCs w:val="24"/>
        </w:rPr>
        <w:t xml:space="preserve">Table 1 </w:t>
      </w:r>
      <w:r w:rsidR="00FD3479" w:rsidRPr="00E668B2">
        <w:rPr>
          <w:rFonts w:ascii="Times New Roman" w:hAnsi="Times New Roman" w:cs="Times New Roman"/>
          <w:sz w:val="24"/>
          <w:szCs w:val="24"/>
        </w:rPr>
        <w:t>presents</w:t>
      </w:r>
      <w:r w:rsidRPr="00E668B2">
        <w:rPr>
          <w:rFonts w:ascii="Times New Roman" w:hAnsi="Times New Roman" w:cs="Times New Roman"/>
          <w:sz w:val="24"/>
          <w:szCs w:val="24"/>
        </w:rPr>
        <w:t xml:space="preserve"> an overview of the descriptive statistics for all study measures. </w:t>
      </w:r>
      <w:r w:rsidR="00475F60" w:rsidRPr="00E668B2">
        <w:rPr>
          <w:rFonts w:ascii="Times New Roman" w:hAnsi="Times New Roman" w:cs="Times New Roman"/>
          <w:sz w:val="24"/>
          <w:szCs w:val="24"/>
        </w:rPr>
        <w:t>Differences in g</w:t>
      </w:r>
      <w:r w:rsidRPr="00E668B2">
        <w:rPr>
          <w:rFonts w:ascii="Times New Roman" w:hAnsi="Times New Roman" w:cs="Times New Roman"/>
          <w:sz w:val="24"/>
          <w:szCs w:val="24"/>
        </w:rPr>
        <w:t>ender (</w:t>
      </w:r>
      <w:r w:rsidRPr="00E668B2">
        <w:rPr>
          <w:rFonts w:ascii="Times New Roman" w:hAnsi="Times New Roman" w:cs="Times New Roman"/>
          <w:i/>
          <w:sz w:val="24"/>
          <w:szCs w:val="24"/>
        </w:rPr>
        <w:t>χ</w:t>
      </w:r>
      <w:r w:rsidRPr="00E668B2">
        <w:rPr>
          <w:rFonts w:ascii="Times New Roman" w:hAnsi="Times New Roman" w:cs="Times New Roman"/>
          <w:i/>
          <w:sz w:val="24"/>
          <w:szCs w:val="24"/>
          <w:vertAlign w:val="superscript"/>
        </w:rPr>
        <w:t>2</w:t>
      </w:r>
      <w:r w:rsidRPr="00E668B2">
        <w:rPr>
          <w:rFonts w:ascii="Times New Roman" w:hAnsi="Times New Roman" w:cs="Times New Roman"/>
          <w:sz w:val="24"/>
          <w:szCs w:val="24"/>
        </w:rPr>
        <w:t>(</w:t>
      </w:r>
      <w:r w:rsidR="00E15A87" w:rsidRPr="00E668B2">
        <w:rPr>
          <w:rFonts w:ascii="Times New Roman" w:hAnsi="Times New Roman" w:cs="Times New Roman"/>
          <w:sz w:val="24"/>
          <w:szCs w:val="24"/>
        </w:rPr>
        <w:t>1</w:t>
      </w:r>
      <w:r w:rsidRPr="00E668B2">
        <w:rPr>
          <w:rFonts w:ascii="Times New Roman" w:hAnsi="Times New Roman" w:cs="Times New Roman"/>
          <w:sz w:val="24"/>
          <w:szCs w:val="24"/>
        </w:rPr>
        <w:t xml:space="preserve">) = </w:t>
      </w:r>
      <w:r w:rsidR="00E15A87" w:rsidRPr="00E668B2">
        <w:rPr>
          <w:rFonts w:ascii="Times New Roman" w:hAnsi="Times New Roman" w:cs="Times New Roman"/>
          <w:sz w:val="24"/>
          <w:szCs w:val="24"/>
        </w:rPr>
        <w:t>0</w:t>
      </w:r>
      <w:r w:rsidRPr="00E668B2">
        <w:rPr>
          <w:rFonts w:ascii="Times New Roman" w:hAnsi="Times New Roman" w:cs="Times New Roman"/>
          <w:sz w:val="24"/>
          <w:szCs w:val="24"/>
        </w:rPr>
        <w:t>.</w:t>
      </w:r>
      <w:r w:rsidR="00E15A87" w:rsidRPr="00E668B2">
        <w:rPr>
          <w:rFonts w:ascii="Times New Roman" w:hAnsi="Times New Roman" w:cs="Times New Roman"/>
          <w:sz w:val="24"/>
          <w:szCs w:val="24"/>
        </w:rPr>
        <w:t>21</w:t>
      </w:r>
      <w:r w:rsidRPr="00E668B2">
        <w:rPr>
          <w:rFonts w:ascii="Times New Roman" w:hAnsi="Times New Roman" w:cs="Times New Roman"/>
          <w:sz w:val="24"/>
          <w:szCs w:val="24"/>
        </w:rPr>
        <w:t xml:space="preserve">, </w:t>
      </w:r>
      <w:r w:rsidRPr="00E668B2">
        <w:rPr>
          <w:rFonts w:ascii="Times New Roman" w:hAnsi="Times New Roman" w:cs="Times New Roman"/>
          <w:i/>
          <w:sz w:val="24"/>
          <w:szCs w:val="24"/>
        </w:rPr>
        <w:t>p</w:t>
      </w:r>
      <w:r w:rsidR="00E15A87" w:rsidRPr="00E668B2">
        <w:rPr>
          <w:rFonts w:ascii="Times New Roman" w:hAnsi="Times New Roman" w:cs="Times New Roman"/>
          <w:sz w:val="24"/>
          <w:szCs w:val="24"/>
        </w:rPr>
        <w:t xml:space="preserve"> = </w:t>
      </w:r>
      <w:r w:rsidRPr="00E668B2">
        <w:rPr>
          <w:rFonts w:ascii="Times New Roman" w:hAnsi="Times New Roman" w:cs="Times New Roman"/>
          <w:sz w:val="24"/>
          <w:szCs w:val="24"/>
        </w:rPr>
        <w:t>0.</w:t>
      </w:r>
      <w:r w:rsidR="00E15A87" w:rsidRPr="00E668B2">
        <w:rPr>
          <w:rFonts w:ascii="Times New Roman" w:hAnsi="Times New Roman" w:cs="Times New Roman"/>
          <w:sz w:val="24"/>
          <w:szCs w:val="24"/>
        </w:rPr>
        <w:t>64</w:t>
      </w:r>
      <w:r w:rsidRPr="00E668B2">
        <w:rPr>
          <w:rFonts w:ascii="Times New Roman" w:hAnsi="Times New Roman" w:cs="Times New Roman"/>
          <w:sz w:val="24"/>
          <w:szCs w:val="24"/>
        </w:rPr>
        <w:t>)</w:t>
      </w:r>
      <w:r w:rsidR="00475F60" w:rsidRPr="00E668B2">
        <w:rPr>
          <w:rFonts w:ascii="Times New Roman" w:hAnsi="Times New Roman" w:cs="Times New Roman"/>
          <w:sz w:val="24"/>
          <w:szCs w:val="24"/>
        </w:rPr>
        <w:t xml:space="preserve"> and</w:t>
      </w:r>
      <w:r w:rsidR="00E15A87" w:rsidRPr="00E668B2">
        <w:rPr>
          <w:rFonts w:ascii="Times New Roman" w:hAnsi="Times New Roman" w:cs="Times New Roman"/>
          <w:sz w:val="24"/>
          <w:szCs w:val="24"/>
        </w:rPr>
        <w:t xml:space="preserve"> marital status</w:t>
      </w:r>
      <w:r w:rsidR="00475F60" w:rsidRPr="00E668B2">
        <w:rPr>
          <w:rFonts w:ascii="Times New Roman" w:hAnsi="Times New Roman" w:cs="Times New Roman"/>
          <w:sz w:val="24"/>
          <w:szCs w:val="24"/>
        </w:rPr>
        <w:t xml:space="preserve"> (</w:t>
      </w:r>
      <w:r w:rsidR="00475F60" w:rsidRPr="00E668B2">
        <w:rPr>
          <w:rFonts w:ascii="Times New Roman" w:hAnsi="Times New Roman" w:cs="Times New Roman"/>
          <w:i/>
          <w:sz w:val="24"/>
          <w:szCs w:val="24"/>
        </w:rPr>
        <w:t>χ</w:t>
      </w:r>
      <w:r w:rsidR="00475F60" w:rsidRPr="00E668B2">
        <w:rPr>
          <w:rFonts w:ascii="Times New Roman" w:hAnsi="Times New Roman" w:cs="Times New Roman"/>
          <w:i/>
          <w:sz w:val="24"/>
          <w:szCs w:val="24"/>
          <w:vertAlign w:val="superscript"/>
        </w:rPr>
        <w:t>2</w:t>
      </w:r>
      <w:r w:rsidR="00475F60" w:rsidRPr="00E668B2">
        <w:rPr>
          <w:rFonts w:ascii="Times New Roman" w:hAnsi="Times New Roman" w:cs="Times New Roman"/>
          <w:sz w:val="24"/>
          <w:szCs w:val="24"/>
        </w:rPr>
        <w:t xml:space="preserve">(2) = 2.27, </w:t>
      </w:r>
      <w:r w:rsidR="00475F60" w:rsidRPr="00E668B2">
        <w:rPr>
          <w:rFonts w:ascii="Times New Roman" w:hAnsi="Times New Roman" w:cs="Times New Roman"/>
          <w:i/>
          <w:sz w:val="24"/>
          <w:szCs w:val="24"/>
        </w:rPr>
        <w:t>p</w:t>
      </w:r>
      <w:r w:rsidR="00475F60" w:rsidRPr="00E668B2">
        <w:rPr>
          <w:rFonts w:ascii="Times New Roman" w:hAnsi="Times New Roman" w:cs="Times New Roman"/>
          <w:sz w:val="24"/>
          <w:szCs w:val="24"/>
        </w:rPr>
        <w:t xml:space="preserve"> = 0.24) </w:t>
      </w:r>
      <w:r w:rsidR="00E15A87" w:rsidRPr="00E668B2">
        <w:rPr>
          <w:rFonts w:ascii="Times New Roman" w:hAnsi="Times New Roman" w:cs="Times New Roman"/>
          <w:sz w:val="24"/>
          <w:szCs w:val="24"/>
        </w:rPr>
        <w:t xml:space="preserve">were not statistically significant </w:t>
      </w:r>
      <w:r w:rsidR="00475F60" w:rsidRPr="00E668B2">
        <w:rPr>
          <w:rFonts w:ascii="Times New Roman" w:hAnsi="Times New Roman" w:cs="Times New Roman"/>
          <w:sz w:val="24"/>
          <w:szCs w:val="24"/>
        </w:rPr>
        <w:t>b</w:t>
      </w:r>
      <w:r w:rsidR="009A7665" w:rsidRPr="00E668B2">
        <w:rPr>
          <w:rFonts w:ascii="Times New Roman" w:hAnsi="Times New Roman" w:cs="Times New Roman"/>
          <w:sz w:val="24"/>
          <w:szCs w:val="24"/>
        </w:rPr>
        <w:t>etween</w:t>
      </w:r>
      <w:r w:rsidR="00475F60" w:rsidRPr="00E668B2">
        <w:rPr>
          <w:rFonts w:ascii="Times New Roman" w:hAnsi="Times New Roman" w:cs="Times New Roman"/>
          <w:sz w:val="24"/>
          <w:szCs w:val="24"/>
        </w:rPr>
        <w:t xml:space="preserve"> </w:t>
      </w:r>
      <w:r w:rsidR="00FD3479" w:rsidRPr="00E668B2">
        <w:rPr>
          <w:rFonts w:ascii="Times New Roman" w:hAnsi="Times New Roman" w:cs="Times New Roman"/>
          <w:sz w:val="24"/>
          <w:szCs w:val="24"/>
        </w:rPr>
        <w:t>the patient</w:t>
      </w:r>
      <w:r w:rsidR="00475F60" w:rsidRPr="00E668B2">
        <w:rPr>
          <w:rFonts w:ascii="Times New Roman" w:hAnsi="Times New Roman" w:cs="Times New Roman"/>
          <w:sz w:val="24"/>
          <w:szCs w:val="24"/>
        </w:rPr>
        <w:t xml:space="preserve"> and </w:t>
      </w:r>
      <w:r w:rsidR="00FD3479" w:rsidRPr="00E668B2">
        <w:rPr>
          <w:rFonts w:ascii="Times New Roman" w:hAnsi="Times New Roman" w:cs="Times New Roman"/>
          <w:sz w:val="24"/>
          <w:szCs w:val="24"/>
        </w:rPr>
        <w:t>control groups</w:t>
      </w:r>
      <w:r w:rsidR="00E15A87" w:rsidRPr="00E668B2">
        <w:rPr>
          <w:rFonts w:ascii="Times New Roman" w:hAnsi="Times New Roman" w:cs="Times New Roman"/>
          <w:sz w:val="24"/>
          <w:szCs w:val="24"/>
        </w:rPr>
        <w:t xml:space="preserve">. </w:t>
      </w:r>
      <w:r w:rsidR="00475F60" w:rsidRPr="00E668B2">
        <w:rPr>
          <w:rFonts w:ascii="Times New Roman" w:hAnsi="Times New Roman" w:cs="Times New Roman"/>
          <w:sz w:val="24"/>
          <w:szCs w:val="24"/>
        </w:rPr>
        <w:t>However,</w:t>
      </w:r>
      <w:r w:rsidR="00346AF6" w:rsidRPr="00E668B2">
        <w:rPr>
          <w:rFonts w:ascii="Times New Roman" w:hAnsi="Times New Roman" w:cs="Times New Roman"/>
          <w:sz w:val="24"/>
          <w:szCs w:val="24"/>
        </w:rPr>
        <w:t xml:space="preserve"> </w:t>
      </w:r>
      <w:r w:rsidR="00C32F8D" w:rsidRPr="00E668B2">
        <w:rPr>
          <w:rFonts w:ascii="Times New Roman" w:eastAsia="Times New Roman" w:hAnsi="Times New Roman" w:cs="Times New Roman"/>
          <w:sz w:val="24"/>
          <w:szCs w:val="24"/>
          <w:lang w:eastAsia="tr-TR"/>
        </w:rPr>
        <w:t>both groups differed significantly</w:t>
      </w:r>
      <w:r w:rsidR="00C32F8D" w:rsidRPr="00E668B2">
        <w:rPr>
          <w:rFonts w:ascii="Times New Roman" w:hAnsi="Times New Roman" w:cs="Times New Roman"/>
          <w:sz w:val="24"/>
          <w:szCs w:val="24"/>
        </w:rPr>
        <w:t xml:space="preserve"> in</w:t>
      </w:r>
      <w:r w:rsidR="00346AF6" w:rsidRPr="00E668B2">
        <w:rPr>
          <w:rFonts w:ascii="Times New Roman" w:hAnsi="Times New Roman" w:cs="Times New Roman"/>
          <w:sz w:val="24"/>
          <w:szCs w:val="24"/>
        </w:rPr>
        <w:t xml:space="preserve"> regard</w:t>
      </w:r>
      <w:r w:rsidR="00FD3479" w:rsidRPr="00E668B2">
        <w:rPr>
          <w:rFonts w:ascii="Times New Roman" w:hAnsi="Times New Roman" w:cs="Times New Roman"/>
          <w:sz w:val="24"/>
          <w:szCs w:val="24"/>
        </w:rPr>
        <w:t>s</w:t>
      </w:r>
      <w:r w:rsidR="009A7665" w:rsidRPr="00E668B2">
        <w:rPr>
          <w:rFonts w:ascii="Times New Roman" w:hAnsi="Times New Roman" w:cs="Times New Roman"/>
          <w:sz w:val="24"/>
          <w:szCs w:val="24"/>
        </w:rPr>
        <w:t xml:space="preserve"> to</w:t>
      </w:r>
      <w:r w:rsidR="00346AF6" w:rsidRPr="00E668B2">
        <w:rPr>
          <w:rFonts w:ascii="Times New Roman" w:hAnsi="Times New Roman" w:cs="Times New Roman"/>
          <w:sz w:val="24"/>
          <w:szCs w:val="24"/>
        </w:rPr>
        <w:t xml:space="preserve"> age (</w:t>
      </w:r>
      <w:proofErr w:type="gramStart"/>
      <w:r w:rsidR="00346AF6" w:rsidRPr="00E668B2">
        <w:rPr>
          <w:rFonts w:ascii="Times New Roman" w:eastAsia="Times New Roman" w:hAnsi="Times New Roman" w:cs="Times New Roman"/>
          <w:i/>
          <w:iCs/>
          <w:sz w:val="24"/>
          <w:szCs w:val="24"/>
          <w:lang w:eastAsia="tr-TR"/>
        </w:rPr>
        <w:t>t</w:t>
      </w:r>
      <w:r w:rsidR="00346AF6" w:rsidRPr="00E668B2">
        <w:rPr>
          <w:rFonts w:ascii="Times New Roman" w:eastAsia="Times New Roman" w:hAnsi="Times New Roman" w:cs="Times New Roman"/>
          <w:sz w:val="24"/>
          <w:szCs w:val="24"/>
          <w:lang w:eastAsia="tr-TR"/>
        </w:rPr>
        <w:t>(</w:t>
      </w:r>
      <w:proofErr w:type="gramEnd"/>
      <w:r w:rsidR="00346AF6" w:rsidRPr="00E668B2">
        <w:rPr>
          <w:rFonts w:ascii="Times New Roman" w:eastAsia="Times New Roman" w:hAnsi="Times New Roman" w:cs="Times New Roman"/>
          <w:sz w:val="24"/>
          <w:szCs w:val="24"/>
          <w:lang w:eastAsia="tr-TR"/>
        </w:rPr>
        <w:t xml:space="preserve">80) = 2.14, </w:t>
      </w:r>
      <w:r w:rsidR="00346AF6" w:rsidRPr="00E668B2">
        <w:rPr>
          <w:rFonts w:ascii="Times New Roman" w:eastAsia="Times New Roman" w:hAnsi="Times New Roman" w:cs="Times New Roman"/>
          <w:i/>
          <w:iCs/>
          <w:sz w:val="24"/>
          <w:szCs w:val="24"/>
          <w:lang w:eastAsia="tr-TR"/>
        </w:rPr>
        <w:t>p</w:t>
      </w:r>
      <w:r w:rsidR="00346AF6" w:rsidRPr="00E668B2">
        <w:rPr>
          <w:rFonts w:ascii="Times New Roman" w:eastAsia="Times New Roman" w:hAnsi="Times New Roman" w:cs="Times New Roman"/>
          <w:sz w:val="24"/>
          <w:szCs w:val="24"/>
          <w:lang w:eastAsia="tr-TR"/>
        </w:rPr>
        <w:t xml:space="preserve"> = </w:t>
      </w:r>
      <w:r w:rsidR="00405C92" w:rsidRPr="00E668B2">
        <w:rPr>
          <w:rFonts w:ascii="Times New Roman" w:eastAsia="Times New Roman" w:hAnsi="Times New Roman" w:cs="Times New Roman"/>
          <w:sz w:val="24"/>
          <w:szCs w:val="24"/>
          <w:lang w:eastAsia="tr-TR"/>
        </w:rPr>
        <w:t>0</w:t>
      </w:r>
      <w:r w:rsidR="00346AF6" w:rsidRPr="00E668B2">
        <w:rPr>
          <w:rFonts w:ascii="Times New Roman" w:eastAsia="Times New Roman" w:hAnsi="Times New Roman" w:cs="Times New Roman"/>
          <w:sz w:val="24"/>
          <w:szCs w:val="24"/>
          <w:lang w:eastAsia="tr-TR"/>
        </w:rPr>
        <w:t>.03) and education level (</w:t>
      </w:r>
      <w:r w:rsidR="00346AF6" w:rsidRPr="00E668B2">
        <w:rPr>
          <w:rFonts w:ascii="Times New Roman" w:eastAsia="Times New Roman" w:hAnsi="Times New Roman" w:cs="Times New Roman"/>
          <w:i/>
          <w:sz w:val="24"/>
          <w:szCs w:val="24"/>
          <w:lang w:eastAsia="tr-TR"/>
        </w:rPr>
        <w:t>t</w:t>
      </w:r>
      <w:r w:rsidR="00346AF6" w:rsidRPr="00E668B2">
        <w:rPr>
          <w:rFonts w:ascii="Times New Roman" w:eastAsia="Times New Roman" w:hAnsi="Times New Roman" w:cs="Times New Roman"/>
          <w:sz w:val="24"/>
          <w:szCs w:val="24"/>
          <w:lang w:eastAsia="tr-TR"/>
        </w:rPr>
        <w:t xml:space="preserve">(80) = 3.59, </w:t>
      </w:r>
      <w:r w:rsidR="00346AF6" w:rsidRPr="00E668B2">
        <w:rPr>
          <w:rFonts w:ascii="Times New Roman" w:eastAsia="Times New Roman" w:hAnsi="Times New Roman" w:cs="Times New Roman"/>
          <w:i/>
          <w:iCs/>
          <w:sz w:val="24"/>
          <w:szCs w:val="24"/>
          <w:lang w:eastAsia="tr-TR"/>
        </w:rPr>
        <w:t>p</w:t>
      </w:r>
      <w:r w:rsidR="00346AF6" w:rsidRPr="00E668B2">
        <w:rPr>
          <w:rFonts w:ascii="Times New Roman" w:eastAsia="Times New Roman" w:hAnsi="Times New Roman" w:cs="Times New Roman"/>
          <w:sz w:val="24"/>
          <w:szCs w:val="24"/>
          <w:lang w:eastAsia="tr-TR"/>
        </w:rPr>
        <w:t xml:space="preserve"> </w:t>
      </w:r>
      <w:r w:rsidR="00405C92" w:rsidRPr="00E668B2">
        <w:rPr>
          <w:rFonts w:ascii="Times New Roman" w:eastAsia="Times New Roman" w:hAnsi="Times New Roman" w:cs="Times New Roman"/>
          <w:sz w:val="24"/>
          <w:szCs w:val="24"/>
          <w:lang w:eastAsia="tr-TR"/>
        </w:rPr>
        <w:t>&lt;</w:t>
      </w:r>
      <w:r w:rsidR="00346AF6" w:rsidRPr="00E668B2">
        <w:rPr>
          <w:rFonts w:ascii="Times New Roman" w:eastAsia="Times New Roman" w:hAnsi="Times New Roman" w:cs="Times New Roman"/>
          <w:sz w:val="24"/>
          <w:szCs w:val="24"/>
          <w:lang w:eastAsia="tr-TR"/>
        </w:rPr>
        <w:t xml:space="preserve"> </w:t>
      </w:r>
      <w:r w:rsidR="00405C92" w:rsidRPr="00E668B2">
        <w:rPr>
          <w:rFonts w:ascii="Times New Roman" w:eastAsia="Times New Roman" w:hAnsi="Times New Roman" w:cs="Times New Roman"/>
          <w:sz w:val="24"/>
          <w:szCs w:val="24"/>
          <w:lang w:eastAsia="tr-TR"/>
        </w:rPr>
        <w:t>0</w:t>
      </w:r>
      <w:r w:rsidR="00346AF6" w:rsidRPr="00E668B2">
        <w:rPr>
          <w:rFonts w:ascii="Times New Roman" w:eastAsia="Times New Roman" w:hAnsi="Times New Roman" w:cs="Times New Roman"/>
          <w:sz w:val="24"/>
          <w:szCs w:val="24"/>
          <w:lang w:eastAsia="tr-TR"/>
        </w:rPr>
        <w:t>.01).</w:t>
      </w:r>
      <w:r w:rsidR="00E25B6B" w:rsidRPr="00E668B2">
        <w:rPr>
          <w:rFonts w:ascii="Times New Roman" w:eastAsia="Times New Roman" w:hAnsi="Times New Roman" w:cs="Times New Roman"/>
          <w:sz w:val="24"/>
          <w:szCs w:val="24"/>
          <w:lang w:eastAsia="tr-TR"/>
        </w:rPr>
        <w:t xml:space="preserve"> </w:t>
      </w:r>
      <w:r w:rsidR="00891792" w:rsidRPr="00E668B2">
        <w:rPr>
          <w:rFonts w:ascii="Times New Roman" w:eastAsia="Times New Roman" w:hAnsi="Times New Roman" w:cs="Times New Roman"/>
          <w:sz w:val="24"/>
          <w:szCs w:val="24"/>
          <w:lang w:eastAsia="tr-TR"/>
        </w:rPr>
        <w:t>The p</w:t>
      </w:r>
      <w:r w:rsidR="00970722" w:rsidRPr="00E668B2">
        <w:rPr>
          <w:rFonts w:ascii="Times New Roman" w:eastAsia="Times New Roman" w:hAnsi="Times New Roman" w:cs="Times New Roman"/>
          <w:sz w:val="24"/>
          <w:szCs w:val="24"/>
          <w:lang w:eastAsia="tr-TR"/>
        </w:rPr>
        <w:t xml:space="preserve">atient group </w:t>
      </w:r>
      <w:r w:rsidR="00043640" w:rsidRPr="00E668B2">
        <w:rPr>
          <w:rFonts w:ascii="Times New Roman" w:eastAsia="Times New Roman" w:hAnsi="Times New Roman" w:cs="Times New Roman"/>
          <w:sz w:val="24"/>
          <w:szCs w:val="24"/>
          <w:lang w:eastAsia="tr-TR"/>
        </w:rPr>
        <w:t xml:space="preserve">was older and </w:t>
      </w:r>
      <w:r w:rsidR="00970722" w:rsidRPr="00E668B2">
        <w:rPr>
          <w:rFonts w:ascii="Times New Roman" w:eastAsia="Times New Roman" w:hAnsi="Times New Roman" w:cs="Times New Roman"/>
          <w:sz w:val="24"/>
          <w:szCs w:val="24"/>
          <w:lang w:eastAsia="tr-TR"/>
        </w:rPr>
        <w:t xml:space="preserve">had </w:t>
      </w:r>
      <w:r w:rsidR="00043640" w:rsidRPr="00E668B2">
        <w:rPr>
          <w:rFonts w:ascii="Times New Roman" w:eastAsia="Times New Roman" w:hAnsi="Times New Roman" w:cs="Times New Roman"/>
          <w:sz w:val="24"/>
          <w:szCs w:val="24"/>
          <w:lang w:eastAsia="tr-TR"/>
        </w:rPr>
        <w:t xml:space="preserve">higher levels of education compared to </w:t>
      </w:r>
      <w:r w:rsidR="00891792" w:rsidRPr="00E668B2">
        <w:rPr>
          <w:rFonts w:ascii="Times New Roman" w:eastAsia="Times New Roman" w:hAnsi="Times New Roman" w:cs="Times New Roman"/>
          <w:sz w:val="24"/>
          <w:szCs w:val="24"/>
          <w:lang w:eastAsia="tr-TR"/>
        </w:rPr>
        <w:t>the health control group.</w:t>
      </w:r>
    </w:p>
    <w:p w14:paraId="2B8303BA" w14:textId="77777777" w:rsidR="00CC63C9" w:rsidRPr="00E668B2" w:rsidRDefault="00CC63C9" w:rsidP="00F0349C">
      <w:pPr>
        <w:spacing w:after="0" w:line="480" w:lineRule="auto"/>
        <w:jc w:val="both"/>
        <w:rPr>
          <w:rFonts w:ascii="Times New Roman" w:eastAsia="Times New Roman" w:hAnsi="Times New Roman" w:cs="Times New Roman"/>
          <w:sz w:val="24"/>
          <w:szCs w:val="24"/>
          <w:lang w:eastAsia="tr-TR"/>
        </w:rPr>
      </w:pPr>
    </w:p>
    <w:p w14:paraId="77B9735E" w14:textId="68E38093" w:rsidR="00AA4874" w:rsidRPr="00E668B2" w:rsidRDefault="00AA4874" w:rsidP="00F0349C">
      <w:pPr>
        <w:spacing w:after="0" w:line="480" w:lineRule="auto"/>
        <w:jc w:val="both"/>
        <w:rPr>
          <w:rFonts w:ascii="Times New Roman" w:hAnsi="Times New Roman" w:cs="Times New Roman"/>
          <w:b/>
          <w:bCs/>
          <w:sz w:val="24"/>
          <w:szCs w:val="24"/>
        </w:rPr>
      </w:pPr>
      <w:r w:rsidRPr="00E668B2">
        <w:rPr>
          <w:rFonts w:ascii="Times New Roman" w:hAnsi="Times New Roman" w:cs="Times New Roman"/>
          <w:b/>
          <w:bCs/>
          <w:sz w:val="24"/>
          <w:szCs w:val="24"/>
        </w:rPr>
        <w:lastRenderedPageBreak/>
        <w:t xml:space="preserve">Group comparison of </w:t>
      </w:r>
      <w:r w:rsidR="00043640" w:rsidRPr="00E668B2">
        <w:rPr>
          <w:rFonts w:ascii="Times New Roman" w:hAnsi="Times New Roman" w:cs="Times New Roman"/>
          <w:b/>
          <w:bCs/>
          <w:sz w:val="24"/>
          <w:szCs w:val="24"/>
        </w:rPr>
        <w:t xml:space="preserve">WCST, </w:t>
      </w:r>
      <w:r w:rsidRPr="00E668B2">
        <w:rPr>
          <w:rFonts w:ascii="Times New Roman" w:hAnsi="Times New Roman" w:cs="Times New Roman"/>
          <w:b/>
          <w:bCs/>
          <w:sz w:val="24"/>
          <w:szCs w:val="24"/>
        </w:rPr>
        <w:t xml:space="preserve">RMET, and </w:t>
      </w:r>
      <w:r w:rsidR="00043640" w:rsidRPr="00E668B2">
        <w:rPr>
          <w:rFonts w:ascii="Times New Roman" w:hAnsi="Times New Roman" w:cs="Times New Roman"/>
          <w:b/>
          <w:bCs/>
          <w:sz w:val="24"/>
          <w:szCs w:val="24"/>
        </w:rPr>
        <w:t>MCQ-30</w:t>
      </w:r>
      <w:r w:rsidRPr="00E668B2">
        <w:rPr>
          <w:rFonts w:ascii="Times New Roman" w:hAnsi="Times New Roman" w:cs="Times New Roman"/>
          <w:b/>
          <w:bCs/>
          <w:sz w:val="24"/>
          <w:szCs w:val="24"/>
        </w:rPr>
        <w:t xml:space="preserve"> subtests</w:t>
      </w:r>
    </w:p>
    <w:p w14:paraId="524C9B13" w14:textId="1B30FC18" w:rsidR="006D37E4" w:rsidRPr="00E668B2" w:rsidRDefault="00891792" w:rsidP="00F0349C">
      <w:pPr>
        <w:spacing w:after="0" w:line="480" w:lineRule="auto"/>
        <w:jc w:val="both"/>
        <w:rPr>
          <w:rFonts w:ascii="Times New Roman" w:hAnsi="Times New Roman" w:cs="Times New Roman"/>
          <w:bCs/>
          <w:sz w:val="24"/>
          <w:szCs w:val="24"/>
        </w:rPr>
      </w:pPr>
      <w:r w:rsidRPr="00E668B2">
        <w:rPr>
          <w:rFonts w:ascii="Times New Roman" w:hAnsi="Times New Roman" w:cs="Times New Roman"/>
          <w:sz w:val="24"/>
          <w:szCs w:val="24"/>
        </w:rPr>
        <w:t xml:space="preserve">An </w:t>
      </w:r>
      <w:r w:rsidR="006D37E4" w:rsidRPr="00E668B2">
        <w:rPr>
          <w:rFonts w:ascii="Times New Roman" w:hAnsi="Times New Roman" w:cs="Times New Roman"/>
          <w:sz w:val="24"/>
          <w:szCs w:val="24"/>
        </w:rPr>
        <w:t xml:space="preserve">ANCOVA analysis was </w:t>
      </w:r>
      <w:r w:rsidR="00C6347E" w:rsidRPr="00E668B2">
        <w:rPr>
          <w:rFonts w:ascii="Times New Roman" w:hAnsi="Times New Roman" w:cs="Times New Roman"/>
          <w:sz w:val="24"/>
          <w:szCs w:val="24"/>
        </w:rPr>
        <w:t>run</w:t>
      </w:r>
      <w:r w:rsidR="006D37E4" w:rsidRPr="00E668B2">
        <w:rPr>
          <w:rFonts w:ascii="Times New Roman" w:hAnsi="Times New Roman" w:cs="Times New Roman"/>
          <w:sz w:val="24"/>
          <w:szCs w:val="24"/>
        </w:rPr>
        <w:t xml:space="preserve"> to compare the WCST</w:t>
      </w:r>
      <w:r w:rsidR="00FD3479" w:rsidRPr="00E668B2">
        <w:rPr>
          <w:rFonts w:ascii="Times New Roman" w:hAnsi="Times New Roman" w:cs="Times New Roman"/>
          <w:sz w:val="24"/>
          <w:szCs w:val="24"/>
        </w:rPr>
        <w:t>, RMET and MCQ-30</w:t>
      </w:r>
      <w:r w:rsidR="006D37E4" w:rsidRPr="00E668B2">
        <w:rPr>
          <w:rFonts w:ascii="Times New Roman" w:hAnsi="Times New Roman" w:cs="Times New Roman"/>
          <w:sz w:val="24"/>
          <w:szCs w:val="24"/>
        </w:rPr>
        <w:t xml:space="preserve"> </w:t>
      </w:r>
      <w:r w:rsidR="00D705D8" w:rsidRPr="00E668B2">
        <w:rPr>
          <w:rFonts w:ascii="Times New Roman" w:hAnsi="Times New Roman" w:cs="Times New Roman"/>
          <w:sz w:val="24"/>
          <w:szCs w:val="24"/>
        </w:rPr>
        <w:t xml:space="preserve">subtest scores </w:t>
      </w:r>
      <w:r w:rsidR="006D37E4" w:rsidRPr="00E668B2">
        <w:rPr>
          <w:rFonts w:ascii="Times New Roman" w:hAnsi="Times New Roman" w:cs="Times New Roman"/>
          <w:sz w:val="24"/>
          <w:szCs w:val="24"/>
        </w:rPr>
        <w:t>on both samples</w:t>
      </w:r>
      <w:r w:rsidR="00D705D8" w:rsidRPr="00E668B2">
        <w:rPr>
          <w:rFonts w:ascii="Times New Roman" w:hAnsi="Times New Roman" w:cs="Times New Roman"/>
          <w:sz w:val="24"/>
          <w:szCs w:val="24"/>
        </w:rPr>
        <w:t xml:space="preserve"> after controlling for a</w:t>
      </w:r>
      <w:r w:rsidR="006D37E4" w:rsidRPr="00E668B2">
        <w:rPr>
          <w:rFonts w:ascii="Times New Roman" w:hAnsi="Times New Roman" w:cs="Times New Roman"/>
          <w:sz w:val="24"/>
          <w:szCs w:val="24"/>
        </w:rPr>
        <w:t xml:space="preserve">ge and education. </w:t>
      </w:r>
      <w:r w:rsidR="006D37E4" w:rsidRPr="00E668B2">
        <w:rPr>
          <w:rFonts w:ascii="Times New Roman" w:hAnsi="Times New Roman" w:cs="Times New Roman"/>
          <w:bCs/>
          <w:sz w:val="24"/>
          <w:szCs w:val="24"/>
        </w:rPr>
        <w:t>There were no significant effect</w:t>
      </w:r>
      <w:r w:rsidR="00FD3479" w:rsidRPr="00E668B2">
        <w:rPr>
          <w:rFonts w:ascii="Times New Roman" w:hAnsi="Times New Roman" w:cs="Times New Roman"/>
          <w:bCs/>
          <w:sz w:val="24"/>
          <w:szCs w:val="24"/>
        </w:rPr>
        <w:t>s</w:t>
      </w:r>
      <w:r w:rsidR="00D705D8" w:rsidRPr="00E668B2">
        <w:rPr>
          <w:rFonts w:ascii="Times New Roman" w:hAnsi="Times New Roman" w:cs="Times New Roman"/>
          <w:bCs/>
          <w:sz w:val="24"/>
          <w:szCs w:val="24"/>
        </w:rPr>
        <w:t xml:space="preserve"> for </w:t>
      </w:r>
      <w:r w:rsidR="006D37E4" w:rsidRPr="00E668B2">
        <w:rPr>
          <w:rFonts w:ascii="Times New Roman" w:hAnsi="Times New Roman" w:cs="Times New Roman"/>
          <w:bCs/>
          <w:sz w:val="24"/>
          <w:szCs w:val="24"/>
        </w:rPr>
        <w:t xml:space="preserve">age </w:t>
      </w:r>
      <w:r w:rsidR="006D37E4" w:rsidRPr="00E668B2">
        <w:rPr>
          <w:rFonts w:ascii="Times New Roman" w:hAnsi="Times New Roman" w:cs="Times New Roman"/>
          <w:sz w:val="24"/>
          <w:szCs w:val="24"/>
        </w:rPr>
        <w:t xml:space="preserve">(Wilks’ Lambda; </w:t>
      </w:r>
      <w:proofErr w:type="gramStart"/>
      <w:r w:rsidR="006D37E4" w:rsidRPr="00E668B2">
        <w:rPr>
          <w:rFonts w:ascii="Times New Roman" w:hAnsi="Times New Roman" w:cs="Times New Roman"/>
          <w:i/>
          <w:sz w:val="24"/>
          <w:szCs w:val="24"/>
        </w:rPr>
        <w:t>F</w:t>
      </w:r>
      <w:r w:rsidR="006D37E4" w:rsidRPr="00E668B2">
        <w:rPr>
          <w:rFonts w:ascii="Times New Roman" w:hAnsi="Times New Roman" w:cs="Times New Roman"/>
          <w:sz w:val="24"/>
          <w:szCs w:val="24"/>
        </w:rPr>
        <w:t>(</w:t>
      </w:r>
      <w:proofErr w:type="gramEnd"/>
      <w:r w:rsidR="00BE4198" w:rsidRPr="00E668B2">
        <w:rPr>
          <w:rFonts w:ascii="Times New Roman" w:hAnsi="Times New Roman" w:cs="Times New Roman"/>
          <w:sz w:val="24"/>
          <w:szCs w:val="24"/>
        </w:rPr>
        <w:t>8</w:t>
      </w:r>
      <w:r w:rsidR="006D37E4" w:rsidRPr="00E668B2">
        <w:rPr>
          <w:rFonts w:ascii="Times New Roman" w:hAnsi="Times New Roman" w:cs="Times New Roman"/>
          <w:sz w:val="24"/>
          <w:szCs w:val="24"/>
        </w:rPr>
        <w:t>,</w:t>
      </w:r>
      <w:r w:rsidR="00BE4198" w:rsidRPr="00E668B2">
        <w:rPr>
          <w:rFonts w:ascii="Times New Roman" w:hAnsi="Times New Roman" w:cs="Times New Roman"/>
          <w:sz w:val="24"/>
          <w:szCs w:val="24"/>
        </w:rPr>
        <w:t>71</w:t>
      </w:r>
      <w:r w:rsidR="006D37E4" w:rsidRPr="00E668B2">
        <w:rPr>
          <w:rFonts w:ascii="Times New Roman" w:hAnsi="Times New Roman" w:cs="Times New Roman"/>
          <w:sz w:val="24"/>
          <w:szCs w:val="24"/>
        </w:rPr>
        <w:t xml:space="preserve">) = </w:t>
      </w:r>
      <w:r w:rsidR="00BE4198" w:rsidRPr="00E668B2">
        <w:rPr>
          <w:rFonts w:ascii="Times New Roman" w:hAnsi="Times New Roman" w:cs="Times New Roman"/>
          <w:sz w:val="24"/>
          <w:szCs w:val="24"/>
        </w:rPr>
        <w:t>0</w:t>
      </w:r>
      <w:r w:rsidR="006D37E4" w:rsidRPr="00E668B2">
        <w:rPr>
          <w:rFonts w:ascii="Times New Roman" w:hAnsi="Times New Roman" w:cs="Times New Roman"/>
          <w:sz w:val="24"/>
          <w:szCs w:val="24"/>
        </w:rPr>
        <w:t>.</w:t>
      </w:r>
      <w:r w:rsidR="00BE4198" w:rsidRPr="00E668B2">
        <w:rPr>
          <w:rFonts w:ascii="Times New Roman" w:hAnsi="Times New Roman" w:cs="Times New Roman"/>
          <w:sz w:val="24"/>
          <w:szCs w:val="24"/>
        </w:rPr>
        <w:t>73</w:t>
      </w:r>
      <w:r w:rsidR="006D37E4" w:rsidRPr="00E668B2">
        <w:rPr>
          <w:rFonts w:ascii="Times New Roman" w:hAnsi="Times New Roman" w:cs="Times New Roman"/>
          <w:sz w:val="24"/>
          <w:szCs w:val="24"/>
        </w:rPr>
        <w:t xml:space="preserve">; </w:t>
      </w:r>
      <w:r w:rsidR="006D37E4" w:rsidRPr="00E668B2">
        <w:rPr>
          <w:rFonts w:ascii="Times New Roman" w:hAnsi="Times New Roman" w:cs="Times New Roman"/>
          <w:i/>
          <w:sz w:val="24"/>
          <w:szCs w:val="24"/>
        </w:rPr>
        <w:t>p</w:t>
      </w:r>
      <w:r w:rsidR="00C6347E" w:rsidRPr="00E668B2">
        <w:rPr>
          <w:rFonts w:ascii="Times New Roman" w:hAnsi="Times New Roman" w:cs="Times New Roman"/>
          <w:i/>
          <w:sz w:val="24"/>
          <w:szCs w:val="24"/>
        </w:rPr>
        <w:t xml:space="preserve"> </w:t>
      </w:r>
      <w:r w:rsidR="006D37E4" w:rsidRPr="00E668B2">
        <w:rPr>
          <w:rFonts w:ascii="Times New Roman" w:hAnsi="Times New Roman" w:cs="Times New Roman"/>
          <w:sz w:val="24"/>
          <w:szCs w:val="24"/>
        </w:rPr>
        <w:t>=</w:t>
      </w:r>
      <w:r w:rsidR="00C6347E" w:rsidRPr="00E668B2">
        <w:rPr>
          <w:rFonts w:ascii="Times New Roman" w:hAnsi="Times New Roman" w:cs="Times New Roman"/>
          <w:sz w:val="24"/>
          <w:szCs w:val="24"/>
        </w:rPr>
        <w:t xml:space="preserve"> </w:t>
      </w:r>
      <w:r w:rsidR="006D37E4" w:rsidRPr="00E668B2">
        <w:rPr>
          <w:rFonts w:ascii="Times New Roman" w:hAnsi="Times New Roman" w:cs="Times New Roman"/>
          <w:sz w:val="24"/>
          <w:szCs w:val="24"/>
        </w:rPr>
        <w:t>0.</w:t>
      </w:r>
      <w:r w:rsidR="00BE4198" w:rsidRPr="00E668B2">
        <w:rPr>
          <w:rFonts w:ascii="Times New Roman" w:hAnsi="Times New Roman" w:cs="Times New Roman"/>
          <w:sz w:val="24"/>
          <w:szCs w:val="24"/>
        </w:rPr>
        <w:t>65</w:t>
      </w:r>
      <w:r w:rsidR="006D37E4" w:rsidRPr="00E668B2">
        <w:rPr>
          <w:rFonts w:ascii="Times New Roman" w:hAnsi="Times New Roman" w:cs="Times New Roman"/>
          <w:sz w:val="24"/>
          <w:szCs w:val="24"/>
        </w:rPr>
        <w:t>; η</w:t>
      </w:r>
      <w:r w:rsidR="006D37E4" w:rsidRPr="00E668B2">
        <w:rPr>
          <w:rFonts w:ascii="Times New Roman" w:hAnsi="Times New Roman" w:cs="Times New Roman"/>
          <w:position w:val="-3"/>
          <w:sz w:val="24"/>
          <w:szCs w:val="24"/>
          <w:vertAlign w:val="subscript"/>
        </w:rPr>
        <w:t>p</w:t>
      </w:r>
      <w:r w:rsidR="006D37E4" w:rsidRPr="00E668B2">
        <w:rPr>
          <w:rFonts w:ascii="Times New Roman" w:hAnsi="Times New Roman" w:cs="Times New Roman"/>
          <w:position w:val="-3"/>
          <w:sz w:val="24"/>
          <w:szCs w:val="24"/>
          <w:vertAlign w:val="superscript"/>
        </w:rPr>
        <w:t xml:space="preserve">2 </w:t>
      </w:r>
      <w:r w:rsidR="006D37E4" w:rsidRPr="00E668B2">
        <w:rPr>
          <w:rFonts w:ascii="Times New Roman" w:hAnsi="Times New Roman" w:cs="Times New Roman"/>
          <w:sz w:val="24"/>
          <w:szCs w:val="24"/>
        </w:rPr>
        <w:t>= 0</w:t>
      </w:r>
      <w:r w:rsidR="00BE4198" w:rsidRPr="00E668B2">
        <w:rPr>
          <w:rFonts w:ascii="Times New Roman" w:hAnsi="Times New Roman" w:cs="Times New Roman"/>
          <w:sz w:val="24"/>
          <w:szCs w:val="24"/>
        </w:rPr>
        <w:t>.07</w:t>
      </w:r>
      <w:r w:rsidR="006D37E4" w:rsidRPr="00E668B2">
        <w:rPr>
          <w:rFonts w:ascii="Times New Roman" w:hAnsi="Times New Roman" w:cs="Times New Roman"/>
          <w:sz w:val="24"/>
          <w:szCs w:val="24"/>
        </w:rPr>
        <w:t xml:space="preserve">) and education (Wilks’ Lambda; </w:t>
      </w:r>
      <w:r w:rsidR="006D37E4" w:rsidRPr="00E668B2">
        <w:rPr>
          <w:rFonts w:ascii="Times New Roman" w:hAnsi="Times New Roman" w:cs="Times New Roman"/>
          <w:i/>
          <w:sz w:val="24"/>
          <w:szCs w:val="24"/>
        </w:rPr>
        <w:t>F</w:t>
      </w:r>
      <w:r w:rsidR="006D37E4" w:rsidRPr="00E668B2">
        <w:rPr>
          <w:rFonts w:ascii="Times New Roman" w:hAnsi="Times New Roman" w:cs="Times New Roman"/>
          <w:sz w:val="24"/>
          <w:szCs w:val="24"/>
        </w:rPr>
        <w:t>(</w:t>
      </w:r>
      <w:r w:rsidR="00BE4198" w:rsidRPr="00E668B2">
        <w:rPr>
          <w:rFonts w:ascii="Times New Roman" w:hAnsi="Times New Roman" w:cs="Times New Roman"/>
          <w:sz w:val="24"/>
          <w:szCs w:val="24"/>
        </w:rPr>
        <w:t>8</w:t>
      </w:r>
      <w:r w:rsidR="006D37E4" w:rsidRPr="00E668B2">
        <w:rPr>
          <w:rFonts w:ascii="Times New Roman" w:hAnsi="Times New Roman" w:cs="Times New Roman"/>
          <w:sz w:val="24"/>
          <w:szCs w:val="24"/>
        </w:rPr>
        <w:t>,</w:t>
      </w:r>
      <w:r w:rsidR="00BE4198" w:rsidRPr="00E668B2">
        <w:rPr>
          <w:rFonts w:ascii="Times New Roman" w:hAnsi="Times New Roman" w:cs="Times New Roman"/>
          <w:sz w:val="24"/>
          <w:szCs w:val="24"/>
        </w:rPr>
        <w:t>71</w:t>
      </w:r>
      <w:r w:rsidR="006D37E4" w:rsidRPr="00E668B2">
        <w:rPr>
          <w:rFonts w:ascii="Times New Roman" w:hAnsi="Times New Roman" w:cs="Times New Roman"/>
          <w:sz w:val="24"/>
          <w:szCs w:val="24"/>
        </w:rPr>
        <w:t>) = 0.</w:t>
      </w:r>
      <w:r w:rsidR="00BE4198" w:rsidRPr="00E668B2">
        <w:rPr>
          <w:rFonts w:ascii="Times New Roman" w:hAnsi="Times New Roman" w:cs="Times New Roman"/>
          <w:sz w:val="24"/>
          <w:szCs w:val="24"/>
        </w:rPr>
        <w:t>82</w:t>
      </w:r>
      <w:r w:rsidR="006D37E4" w:rsidRPr="00E668B2">
        <w:rPr>
          <w:rFonts w:ascii="Times New Roman" w:hAnsi="Times New Roman" w:cs="Times New Roman"/>
          <w:sz w:val="24"/>
          <w:szCs w:val="24"/>
        </w:rPr>
        <w:t xml:space="preserve">; </w:t>
      </w:r>
      <w:r w:rsidR="006D37E4" w:rsidRPr="00E668B2">
        <w:rPr>
          <w:rFonts w:ascii="Times New Roman" w:hAnsi="Times New Roman" w:cs="Times New Roman"/>
          <w:i/>
          <w:sz w:val="24"/>
          <w:szCs w:val="24"/>
        </w:rPr>
        <w:t xml:space="preserve">p </w:t>
      </w:r>
      <w:r w:rsidR="006D37E4" w:rsidRPr="00E668B2">
        <w:rPr>
          <w:rFonts w:ascii="Times New Roman" w:hAnsi="Times New Roman" w:cs="Times New Roman"/>
          <w:sz w:val="24"/>
          <w:szCs w:val="24"/>
        </w:rPr>
        <w:t>= 0.5</w:t>
      </w:r>
      <w:r w:rsidR="00BE4198" w:rsidRPr="00E668B2">
        <w:rPr>
          <w:rFonts w:ascii="Times New Roman" w:hAnsi="Times New Roman" w:cs="Times New Roman"/>
          <w:sz w:val="24"/>
          <w:szCs w:val="24"/>
        </w:rPr>
        <w:t>8</w:t>
      </w:r>
      <w:r w:rsidR="006D37E4" w:rsidRPr="00E668B2">
        <w:rPr>
          <w:rFonts w:ascii="Times New Roman" w:hAnsi="Times New Roman" w:cs="Times New Roman"/>
          <w:sz w:val="24"/>
          <w:szCs w:val="24"/>
        </w:rPr>
        <w:t>; η</w:t>
      </w:r>
      <w:r w:rsidR="006D37E4" w:rsidRPr="00E668B2">
        <w:rPr>
          <w:rFonts w:ascii="Times New Roman" w:hAnsi="Times New Roman" w:cs="Times New Roman"/>
          <w:position w:val="-3"/>
          <w:sz w:val="24"/>
          <w:szCs w:val="24"/>
          <w:vertAlign w:val="subscript"/>
        </w:rPr>
        <w:t>p</w:t>
      </w:r>
      <w:r w:rsidR="006D37E4" w:rsidRPr="00E668B2">
        <w:rPr>
          <w:rFonts w:ascii="Times New Roman" w:hAnsi="Times New Roman" w:cs="Times New Roman"/>
          <w:position w:val="-3"/>
          <w:sz w:val="24"/>
          <w:szCs w:val="24"/>
          <w:vertAlign w:val="superscript"/>
        </w:rPr>
        <w:t xml:space="preserve">2 </w:t>
      </w:r>
      <w:r w:rsidR="006D37E4" w:rsidRPr="00E668B2">
        <w:rPr>
          <w:rFonts w:ascii="Times New Roman" w:hAnsi="Times New Roman" w:cs="Times New Roman"/>
          <w:sz w:val="24"/>
          <w:szCs w:val="24"/>
        </w:rPr>
        <w:t>= 0.</w:t>
      </w:r>
      <w:r w:rsidR="00BE4198" w:rsidRPr="00E668B2">
        <w:rPr>
          <w:rFonts w:ascii="Times New Roman" w:hAnsi="Times New Roman" w:cs="Times New Roman"/>
          <w:sz w:val="24"/>
          <w:szCs w:val="24"/>
        </w:rPr>
        <w:t>08</w:t>
      </w:r>
      <w:r w:rsidR="006D37E4" w:rsidRPr="00E668B2">
        <w:rPr>
          <w:rFonts w:ascii="Times New Roman" w:hAnsi="Times New Roman" w:cs="Times New Roman"/>
          <w:sz w:val="24"/>
          <w:szCs w:val="24"/>
        </w:rPr>
        <w:t xml:space="preserve">) </w:t>
      </w:r>
      <w:r w:rsidRPr="00E668B2">
        <w:rPr>
          <w:rFonts w:ascii="Times New Roman" w:hAnsi="Times New Roman" w:cs="Times New Roman"/>
          <w:sz w:val="24"/>
          <w:szCs w:val="24"/>
        </w:rPr>
        <w:t>between the</w:t>
      </w:r>
      <w:r w:rsidR="006D37E4" w:rsidRPr="00E668B2">
        <w:rPr>
          <w:rFonts w:ascii="Times New Roman" w:hAnsi="Times New Roman" w:cs="Times New Roman"/>
          <w:sz w:val="24"/>
          <w:szCs w:val="24"/>
        </w:rPr>
        <w:t xml:space="preserve"> groups</w:t>
      </w:r>
      <w:r w:rsidR="00C6347E" w:rsidRPr="00E668B2">
        <w:rPr>
          <w:rFonts w:ascii="Times New Roman" w:hAnsi="Times New Roman" w:cs="Times New Roman"/>
          <w:bCs/>
          <w:sz w:val="24"/>
          <w:szCs w:val="24"/>
        </w:rPr>
        <w:t>. Additional</w:t>
      </w:r>
      <w:r w:rsidR="00D705D8" w:rsidRPr="00E668B2">
        <w:rPr>
          <w:rFonts w:ascii="Times New Roman" w:hAnsi="Times New Roman" w:cs="Times New Roman"/>
          <w:bCs/>
          <w:sz w:val="24"/>
          <w:szCs w:val="24"/>
        </w:rPr>
        <w:t>ly</w:t>
      </w:r>
      <w:r w:rsidR="00C6347E" w:rsidRPr="00E668B2">
        <w:rPr>
          <w:rFonts w:ascii="Times New Roman" w:hAnsi="Times New Roman" w:cs="Times New Roman"/>
          <w:bCs/>
          <w:sz w:val="24"/>
          <w:szCs w:val="24"/>
        </w:rPr>
        <w:t xml:space="preserve">, </w:t>
      </w:r>
      <w:r w:rsidR="00D705D8" w:rsidRPr="00E668B2">
        <w:rPr>
          <w:rFonts w:ascii="Times New Roman" w:hAnsi="Times New Roman" w:cs="Times New Roman"/>
          <w:bCs/>
          <w:sz w:val="24"/>
          <w:szCs w:val="24"/>
        </w:rPr>
        <w:t xml:space="preserve">the </w:t>
      </w:r>
      <w:r w:rsidR="00785963" w:rsidRPr="00E668B2">
        <w:rPr>
          <w:rFonts w:ascii="Times New Roman" w:hAnsi="Times New Roman" w:cs="Times New Roman"/>
          <w:bCs/>
          <w:sz w:val="24"/>
          <w:szCs w:val="24"/>
        </w:rPr>
        <w:t xml:space="preserve">group </w:t>
      </w:r>
      <w:r w:rsidR="00D705D8" w:rsidRPr="00E668B2">
        <w:rPr>
          <w:rFonts w:ascii="Times New Roman" w:hAnsi="Times New Roman" w:cs="Times New Roman"/>
          <w:bCs/>
          <w:sz w:val="24"/>
          <w:szCs w:val="24"/>
        </w:rPr>
        <w:t xml:space="preserve">effect </w:t>
      </w:r>
      <w:r w:rsidR="00785963" w:rsidRPr="00E668B2">
        <w:rPr>
          <w:rFonts w:ascii="Times New Roman" w:hAnsi="Times New Roman" w:cs="Times New Roman"/>
          <w:bCs/>
          <w:sz w:val="24"/>
          <w:szCs w:val="24"/>
        </w:rPr>
        <w:t>was</w:t>
      </w:r>
      <w:r w:rsidR="00D705D8" w:rsidRPr="00E668B2">
        <w:rPr>
          <w:rFonts w:ascii="Times New Roman" w:hAnsi="Times New Roman" w:cs="Times New Roman"/>
          <w:bCs/>
          <w:sz w:val="24"/>
          <w:szCs w:val="24"/>
        </w:rPr>
        <w:t xml:space="preserve"> significant for </w:t>
      </w:r>
      <w:r w:rsidR="00822287" w:rsidRPr="00E668B2">
        <w:rPr>
          <w:rFonts w:ascii="Times New Roman" w:hAnsi="Times New Roman" w:cs="Times New Roman"/>
          <w:bCs/>
          <w:sz w:val="24"/>
          <w:szCs w:val="24"/>
        </w:rPr>
        <w:t>the</w:t>
      </w:r>
      <w:r w:rsidR="00FD3479" w:rsidRPr="00E668B2">
        <w:rPr>
          <w:rFonts w:ascii="Times New Roman" w:hAnsi="Times New Roman" w:cs="Times New Roman"/>
          <w:bCs/>
          <w:sz w:val="24"/>
          <w:szCs w:val="24"/>
        </w:rPr>
        <w:t xml:space="preserve"> following subtests:</w:t>
      </w:r>
      <w:r w:rsidR="00822287" w:rsidRPr="00E668B2">
        <w:rPr>
          <w:rFonts w:ascii="Times New Roman" w:hAnsi="Times New Roman" w:cs="Times New Roman"/>
          <w:bCs/>
          <w:sz w:val="24"/>
          <w:szCs w:val="24"/>
        </w:rPr>
        <w:t xml:space="preserve"> </w:t>
      </w:r>
      <w:r w:rsidR="00D705D8" w:rsidRPr="00E668B2">
        <w:rPr>
          <w:rFonts w:ascii="Times New Roman" w:hAnsi="Times New Roman" w:cs="Times New Roman"/>
          <w:bCs/>
          <w:sz w:val="24"/>
          <w:szCs w:val="24"/>
        </w:rPr>
        <w:t>MCQ-</w:t>
      </w:r>
      <w:r w:rsidR="00FD3479" w:rsidRPr="00E668B2">
        <w:rPr>
          <w:rFonts w:ascii="Times New Roman" w:hAnsi="Times New Roman" w:cs="Times New Roman"/>
          <w:bCs/>
          <w:sz w:val="24"/>
          <w:szCs w:val="24"/>
        </w:rPr>
        <w:t>30-</w:t>
      </w:r>
      <w:r w:rsidR="00D705D8" w:rsidRPr="00E668B2">
        <w:rPr>
          <w:rFonts w:ascii="Times New Roman" w:hAnsi="Times New Roman" w:cs="Times New Roman"/>
          <w:bCs/>
          <w:sz w:val="24"/>
          <w:szCs w:val="24"/>
        </w:rPr>
        <w:t>NB</w:t>
      </w:r>
      <w:r w:rsidR="00FD3479" w:rsidRPr="00E668B2">
        <w:rPr>
          <w:rFonts w:ascii="Times New Roman" w:hAnsi="Times New Roman" w:cs="Times New Roman"/>
          <w:bCs/>
          <w:sz w:val="24"/>
          <w:szCs w:val="24"/>
        </w:rPr>
        <w:t>T</w:t>
      </w:r>
      <w:r w:rsidR="00D705D8" w:rsidRPr="00E668B2">
        <w:rPr>
          <w:rFonts w:ascii="Times New Roman" w:hAnsi="Times New Roman" w:cs="Times New Roman"/>
          <w:bCs/>
          <w:sz w:val="24"/>
          <w:szCs w:val="24"/>
        </w:rPr>
        <w:t>, MCQ</w:t>
      </w:r>
      <w:r w:rsidR="00FD3479" w:rsidRPr="00E668B2">
        <w:rPr>
          <w:rFonts w:ascii="Times New Roman" w:hAnsi="Times New Roman" w:cs="Times New Roman"/>
          <w:bCs/>
          <w:sz w:val="24"/>
          <w:szCs w:val="24"/>
        </w:rPr>
        <w:t>-30-</w:t>
      </w:r>
      <w:r w:rsidR="00D705D8" w:rsidRPr="00E668B2">
        <w:rPr>
          <w:rFonts w:ascii="Times New Roman" w:hAnsi="Times New Roman" w:cs="Times New Roman"/>
          <w:bCs/>
          <w:sz w:val="24"/>
          <w:szCs w:val="24"/>
        </w:rPr>
        <w:t>CC, MCQ-</w:t>
      </w:r>
      <w:r w:rsidR="00FD3479" w:rsidRPr="00E668B2">
        <w:rPr>
          <w:rFonts w:ascii="Times New Roman" w:hAnsi="Times New Roman" w:cs="Times New Roman"/>
          <w:bCs/>
          <w:sz w:val="24"/>
          <w:szCs w:val="24"/>
        </w:rPr>
        <w:t>30-</w:t>
      </w:r>
      <w:r w:rsidR="00D705D8" w:rsidRPr="00E668B2">
        <w:rPr>
          <w:rFonts w:ascii="Times New Roman" w:hAnsi="Times New Roman" w:cs="Times New Roman"/>
          <w:bCs/>
          <w:sz w:val="24"/>
          <w:szCs w:val="24"/>
        </w:rPr>
        <w:t xml:space="preserve">NCT, </w:t>
      </w:r>
      <w:r w:rsidR="00822287" w:rsidRPr="00E668B2">
        <w:rPr>
          <w:rFonts w:ascii="Times New Roman" w:hAnsi="Times New Roman" w:cs="Times New Roman"/>
          <w:bCs/>
          <w:sz w:val="24"/>
          <w:szCs w:val="24"/>
        </w:rPr>
        <w:t xml:space="preserve">but </w:t>
      </w:r>
      <w:r w:rsidR="00C6347E" w:rsidRPr="00E668B2">
        <w:rPr>
          <w:rFonts w:ascii="Times New Roman" w:hAnsi="Times New Roman" w:cs="Times New Roman"/>
          <w:bCs/>
          <w:sz w:val="24"/>
          <w:szCs w:val="24"/>
        </w:rPr>
        <w:t>no</w:t>
      </w:r>
      <w:r w:rsidR="00822287" w:rsidRPr="00E668B2">
        <w:rPr>
          <w:rFonts w:ascii="Times New Roman" w:hAnsi="Times New Roman" w:cs="Times New Roman"/>
          <w:bCs/>
          <w:sz w:val="24"/>
          <w:szCs w:val="24"/>
        </w:rPr>
        <w:t>t for MCQ-</w:t>
      </w:r>
      <w:r w:rsidR="00FD3479" w:rsidRPr="00E668B2">
        <w:rPr>
          <w:rFonts w:ascii="Times New Roman" w:hAnsi="Times New Roman" w:cs="Times New Roman"/>
          <w:bCs/>
          <w:sz w:val="24"/>
          <w:szCs w:val="24"/>
        </w:rPr>
        <w:t>30-</w:t>
      </w:r>
      <w:r w:rsidR="00822287" w:rsidRPr="00E668B2">
        <w:rPr>
          <w:rFonts w:ascii="Times New Roman" w:hAnsi="Times New Roman" w:cs="Times New Roman"/>
          <w:bCs/>
          <w:sz w:val="24"/>
          <w:szCs w:val="24"/>
        </w:rPr>
        <w:t>PBW, MCQ-</w:t>
      </w:r>
      <w:r w:rsidR="00FD3479" w:rsidRPr="00E668B2">
        <w:rPr>
          <w:rFonts w:ascii="Times New Roman" w:hAnsi="Times New Roman" w:cs="Times New Roman"/>
          <w:bCs/>
          <w:sz w:val="24"/>
          <w:szCs w:val="24"/>
        </w:rPr>
        <w:t>30-CSC</w:t>
      </w:r>
      <w:r w:rsidR="00822287" w:rsidRPr="00E668B2">
        <w:rPr>
          <w:rFonts w:ascii="Times New Roman" w:hAnsi="Times New Roman" w:cs="Times New Roman"/>
          <w:bCs/>
          <w:sz w:val="24"/>
          <w:szCs w:val="24"/>
        </w:rPr>
        <w:t xml:space="preserve">, </w:t>
      </w:r>
      <w:r w:rsidR="002879C3" w:rsidRPr="00E668B2">
        <w:rPr>
          <w:rFonts w:ascii="Times New Roman" w:hAnsi="Times New Roman" w:cs="Times New Roman"/>
          <w:bCs/>
          <w:sz w:val="24"/>
          <w:szCs w:val="24"/>
        </w:rPr>
        <w:t>RMET</w:t>
      </w:r>
      <w:r w:rsidR="00970722" w:rsidRPr="00E668B2">
        <w:rPr>
          <w:rFonts w:ascii="Times New Roman" w:hAnsi="Times New Roman" w:cs="Times New Roman"/>
          <w:bCs/>
          <w:sz w:val="24"/>
          <w:szCs w:val="24"/>
        </w:rPr>
        <w:t xml:space="preserve"> score</w:t>
      </w:r>
      <w:r w:rsidR="002879C3" w:rsidRPr="00E668B2">
        <w:rPr>
          <w:rFonts w:ascii="Times New Roman" w:hAnsi="Times New Roman" w:cs="Times New Roman"/>
          <w:bCs/>
          <w:sz w:val="24"/>
          <w:szCs w:val="24"/>
        </w:rPr>
        <w:t>,</w:t>
      </w:r>
      <w:r w:rsidR="00822287" w:rsidRPr="00E668B2">
        <w:rPr>
          <w:rFonts w:ascii="Times New Roman" w:hAnsi="Times New Roman" w:cs="Times New Roman"/>
          <w:bCs/>
          <w:sz w:val="24"/>
          <w:szCs w:val="24"/>
        </w:rPr>
        <w:t xml:space="preserve"> WCST-CA, and WCST-PE.</w:t>
      </w:r>
      <w:r w:rsidR="00C6347E" w:rsidRPr="00E668B2">
        <w:rPr>
          <w:rFonts w:ascii="Times New Roman" w:hAnsi="Times New Roman" w:cs="Times New Roman"/>
          <w:bCs/>
          <w:sz w:val="24"/>
          <w:szCs w:val="24"/>
        </w:rPr>
        <w:t xml:space="preserve"> </w:t>
      </w:r>
      <w:r w:rsidR="00043640" w:rsidRPr="00E668B2">
        <w:rPr>
          <w:rFonts w:ascii="Times New Roman" w:hAnsi="Times New Roman" w:cs="Times New Roman"/>
          <w:bCs/>
          <w:sz w:val="24"/>
          <w:szCs w:val="24"/>
        </w:rPr>
        <w:t>The patient group had higher scores on MCQ-30-NBT, MCQ-30-CC, and MCQ-30-NCT which indicate</w:t>
      </w:r>
      <w:r w:rsidRPr="00E668B2">
        <w:rPr>
          <w:rFonts w:ascii="Times New Roman" w:hAnsi="Times New Roman" w:cs="Times New Roman"/>
          <w:bCs/>
          <w:sz w:val="24"/>
          <w:szCs w:val="24"/>
        </w:rPr>
        <w:t>s</w:t>
      </w:r>
      <w:r w:rsidR="00043640"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 xml:space="preserve">the importance of </w:t>
      </w:r>
      <w:r w:rsidR="00043640" w:rsidRPr="00E668B2">
        <w:rPr>
          <w:rFonts w:ascii="Times New Roman" w:hAnsi="Times New Roman" w:cs="Times New Roman"/>
          <w:bCs/>
          <w:sz w:val="24"/>
          <w:szCs w:val="24"/>
        </w:rPr>
        <w:t xml:space="preserve">maladaptive metacognitions when compared to controls. </w:t>
      </w:r>
      <w:r w:rsidR="00C012D8" w:rsidRPr="00E668B2">
        <w:rPr>
          <w:rFonts w:ascii="Times New Roman" w:hAnsi="Times New Roman" w:cs="Times New Roman"/>
          <w:bCs/>
          <w:sz w:val="24"/>
          <w:szCs w:val="24"/>
        </w:rPr>
        <w:t>All results are presented in Table 2.</w:t>
      </w:r>
    </w:p>
    <w:p w14:paraId="5ABC24E8" w14:textId="54F27136" w:rsidR="00822287" w:rsidRPr="00E668B2" w:rsidRDefault="00043640" w:rsidP="00F0349C">
      <w:pPr>
        <w:spacing w:after="0" w:line="480" w:lineRule="auto"/>
        <w:jc w:val="both"/>
        <w:rPr>
          <w:rFonts w:ascii="Times New Roman" w:hAnsi="Times New Roman" w:cs="Times New Roman"/>
          <w:b/>
          <w:sz w:val="24"/>
          <w:szCs w:val="24"/>
        </w:rPr>
      </w:pPr>
      <w:r w:rsidRPr="00E668B2">
        <w:rPr>
          <w:rFonts w:ascii="Times New Roman" w:hAnsi="Times New Roman" w:cs="Times New Roman"/>
          <w:b/>
          <w:sz w:val="24"/>
          <w:szCs w:val="24"/>
        </w:rPr>
        <w:t>Bivariate c</w:t>
      </w:r>
      <w:r w:rsidR="00822287" w:rsidRPr="00E668B2">
        <w:rPr>
          <w:rFonts w:ascii="Times New Roman" w:hAnsi="Times New Roman" w:cs="Times New Roman"/>
          <w:b/>
          <w:sz w:val="24"/>
          <w:szCs w:val="24"/>
        </w:rPr>
        <w:t xml:space="preserve">orrelations between </w:t>
      </w:r>
      <w:r w:rsidRPr="00E668B2">
        <w:rPr>
          <w:rFonts w:ascii="Times New Roman" w:hAnsi="Times New Roman" w:cs="Times New Roman"/>
          <w:b/>
          <w:sz w:val="24"/>
          <w:szCs w:val="24"/>
        </w:rPr>
        <w:t xml:space="preserve">AADHDS, </w:t>
      </w:r>
      <w:r w:rsidR="00822287" w:rsidRPr="00E668B2">
        <w:rPr>
          <w:rFonts w:ascii="Times New Roman" w:hAnsi="Times New Roman" w:cs="Times New Roman"/>
          <w:b/>
          <w:sz w:val="24"/>
          <w:szCs w:val="24"/>
        </w:rPr>
        <w:t>WCST</w:t>
      </w:r>
      <w:r w:rsidR="00F43F85" w:rsidRPr="00E668B2">
        <w:rPr>
          <w:rFonts w:ascii="Times New Roman" w:hAnsi="Times New Roman" w:cs="Times New Roman"/>
          <w:b/>
          <w:sz w:val="24"/>
          <w:szCs w:val="24"/>
        </w:rPr>
        <w:t xml:space="preserve">, RMET, </w:t>
      </w:r>
      <w:r w:rsidRPr="00E668B2">
        <w:rPr>
          <w:rFonts w:ascii="Times New Roman" w:hAnsi="Times New Roman" w:cs="Times New Roman"/>
          <w:b/>
          <w:sz w:val="24"/>
          <w:szCs w:val="24"/>
        </w:rPr>
        <w:t xml:space="preserve">and </w:t>
      </w:r>
      <w:r w:rsidR="00F43F85" w:rsidRPr="00E668B2">
        <w:rPr>
          <w:rFonts w:ascii="Times New Roman" w:hAnsi="Times New Roman" w:cs="Times New Roman"/>
          <w:b/>
          <w:sz w:val="24"/>
          <w:szCs w:val="24"/>
        </w:rPr>
        <w:t>MCQ-30</w:t>
      </w:r>
      <w:r w:rsidR="00822287" w:rsidRPr="00E668B2">
        <w:rPr>
          <w:rFonts w:ascii="Times New Roman" w:hAnsi="Times New Roman" w:cs="Times New Roman"/>
          <w:b/>
          <w:sz w:val="24"/>
          <w:szCs w:val="24"/>
        </w:rPr>
        <w:t xml:space="preserve"> subtests in </w:t>
      </w:r>
      <w:r w:rsidR="00891792" w:rsidRPr="00E668B2">
        <w:rPr>
          <w:rFonts w:ascii="Times New Roman" w:hAnsi="Times New Roman" w:cs="Times New Roman"/>
          <w:b/>
          <w:sz w:val="24"/>
          <w:szCs w:val="24"/>
        </w:rPr>
        <w:t xml:space="preserve">the </w:t>
      </w:r>
      <w:r w:rsidR="00F43F85" w:rsidRPr="00E668B2">
        <w:rPr>
          <w:rFonts w:ascii="Times New Roman" w:hAnsi="Times New Roman" w:cs="Times New Roman"/>
          <w:b/>
          <w:sz w:val="24"/>
          <w:szCs w:val="24"/>
        </w:rPr>
        <w:t xml:space="preserve">patient </w:t>
      </w:r>
      <w:r w:rsidR="00822287" w:rsidRPr="00E668B2">
        <w:rPr>
          <w:rFonts w:ascii="Times New Roman" w:hAnsi="Times New Roman" w:cs="Times New Roman"/>
          <w:b/>
          <w:sz w:val="24"/>
          <w:szCs w:val="24"/>
        </w:rPr>
        <w:t>group</w:t>
      </w:r>
    </w:p>
    <w:p w14:paraId="424CA55C" w14:textId="2AA645C9" w:rsidR="00C012D8" w:rsidRPr="00E668B2" w:rsidRDefault="00F43F85" w:rsidP="00F0349C">
      <w:pPr>
        <w:spacing w:after="0" w:line="480" w:lineRule="auto"/>
        <w:jc w:val="both"/>
        <w:rPr>
          <w:rFonts w:ascii="Times New Roman" w:hAnsi="Times New Roman" w:cs="Times New Roman"/>
          <w:bCs/>
          <w:sz w:val="24"/>
          <w:szCs w:val="24"/>
        </w:rPr>
      </w:pPr>
      <w:r w:rsidRPr="00E668B2">
        <w:rPr>
          <w:rFonts w:ascii="Times New Roman" w:hAnsi="Times New Roman" w:cs="Times New Roman"/>
          <w:bCs/>
          <w:sz w:val="24"/>
          <w:szCs w:val="24"/>
        </w:rPr>
        <w:t>The a</w:t>
      </w:r>
      <w:r w:rsidR="00785963" w:rsidRPr="00E668B2">
        <w:rPr>
          <w:rFonts w:ascii="Times New Roman" w:hAnsi="Times New Roman" w:cs="Times New Roman"/>
          <w:bCs/>
          <w:sz w:val="24"/>
          <w:szCs w:val="24"/>
        </w:rPr>
        <w:t xml:space="preserve">ttention deficit subtest was found to be positively </w:t>
      </w:r>
      <w:r w:rsidR="00891792" w:rsidRPr="00E668B2">
        <w:rPr>
          <w:rFonts w:ascii="Times New Roman" w:hAnsi="Times New Roman" w:cs="Times New Roman"/>
          <w:bCs/>
          <w:sz w:val="24"/>
          <w:szCs w:val="24"/>
        </w:rPr>
        <w:t xml:space="preserve">and significantly </w:t>
      </w:r>
      <w:r w:rsidR="00785963" w:rsidRPr="00E668B2">
        <w:rPr>
          <w:rFonts w:ascii="Times New Roman" w:hAnsi="Times New Roman" w:cs="Times New Roman"/>
          <w:bCs/>
          <w:sz w:val="24"/>
          <w:szCs w:val="24"/>
        </w:rPr>
        <w:t>correlated with</w:t>
      </w:r>
      <w:r w:rsidR="00C012D8" w:rsidRPr="00E668B2">
        <w:rPr>
          <w:rFonts w:ascii="Times New Roman" w:hAnsi="Times New Roman" w:cs="Times New Roman"/>
          <w:bCs/>
          <w:sz w:val="24"/>
          <w:szCs w:val="24"/>
        </w:rPr>
        <w:t xml:space="preserve"> hyperactivity</w:t>
      </w:r>
      <w:r w:rsidR="007D0053" w:rsidRPr="00E668B2">
        <w:rPr>
          <w:rFonts w:ascii="Times New Roman" w:hAnsi="Times New Roman" w:cs="Times New Roman"/>
          <w:bCs/>
          <w:sz w:val="24"/>
          <w:szCs w:val="24"/>
        </w:rPr>
        <w:t>/impu</w:t>
      </w:r>
      <w:r w:rsidR="00B65B20" w:rsidRPr="00E668B2">
        <w:rPr>
          <w:rFonts w:ascii="Times New Roman" w:hAnsi="Times New Roman" w:cs="Times New Roman"/>
          <w:bCs/>
          <w:sz w:val="24"/>
          <w:szCs w:val="24"/>
        </w:rPr>
        <w:t>l</w:t>
      </w:r>
      <w:r w:rsidR="007D0053" w:rsidRPr="00E668B2">
        <w:rPr>
          <w:rFonts w:ascii="Times New Roman" w:hAnsi="Times New Roman" w:cs="Times New Roman"/>
          <w:bCs/>
          <w:sz w:val="24"/>
          <w:szCs w:val="24"/>
        </w:rPr>
        <w:t>sivity</w:t>
      </w:r>
      <w:r w:rsidR="00177560" w:rsidRPr="00E668B2">
        <w:rPr>
          <w:rFonts w:ascii="Times New Roman" w:hAnsi="Times New Roman" w:cs="Times New Roman"/>
          <w:bCs/>
          <w:sz w:val="24"/>
          <w:szCs w:val="24"/>
        </w:rPr>
        <w:t xml:space="preserve">, problems </w:t>
      </w:r>
      <w:r w:rsidR="00B65B20" w:rsidRPr="00E668B2">
        <w:rPr>
          <w:rFonts w:ascii="Times New Roman" w:hAnsi="Times New Roman" w:cs="Times New Roman"/>
          <w:bCs/>
          <w:sz w:val="24"/>
          <w:szCs w:val="24"/>
        </w:rPr>
        <w:t>subtests</w:t>
      </w:r>
      <w:r w:rsidR="00177560" w:rsidRPr="00E668B2">
        <w:rPr>
          <w:rFonts w:ascii="Times New Roman" w:hAnsi="Times New Roman" w:cs="Times New Roman"/>
          <w:bCs/>
          <w:sz w:val="24"/>
          <w:szCs w:val="24"/>
        </w:rPr>
        <w:t>, MCQ-</w:t>
      </w:r>
      <w:r w:rsidRPr="00E668B2">
        <w:rPr>
          <w:rFonts w:ascii="Times New Roman" w:hAnsi="Times New Roman" w:cs="Times New Roman"/>
          <w:bCs/>
          <w:sz w:val="24"/>
          <w:szCs w:val="24"/>
        </w:rPr>
        <w:t>30-</w:t>
      </w:r>
      <w:r w:rsidR="00177560" w:rsidRPr="00E668B2">
        <w:rPr>
          <w:rFonts w:ascii="Times New Roman" w:hAnsi="Times New Roman" w:cs="Times New Roman"/>
          <w:bCs/>
          <w:sz w:val="24"/>
          <w:szCs w:val="24"/>
        </w:rPr>
        <w:t>NB</w:t>
      </w:r>
      <w:r w:rsidR="00E8180A" w:rsidRPr="00E668B2">
        <w:rPr>
          <w:rFonts w:ascii="Times New Roman" w:hAnsi="Times New Roman" w:cs="Times New Roman"/>
          <w:bCs/>
          <w:sz w:val="24"/>
          <w:szCs w:val="24"/>
        </w:rPr>
        <w:t>T</w:t>
      </w:r>
      <w:r w:rsidR="00177560" w:rsidRPr="00E668B2">
        <w:rPr>
          <w:rFonts w:ascii="Times New Roman" w:hAnsi="Times New Roman" w:cs="Times New Roman"/>
          <w:bCs/>
          <w:sz w:val="24"/>
          <w:szCs w:val="24"/>
        </w:rPr>
        <w:t>, MCQ-</w:t>
      </w:r>
      <w:r w:rsidRPr="00E668B2">
        <w:rPr>
          <w:rFonts w:ascii="Times New Roman" w:hAnsi="Times New Roman" w:cs="Times New Roman"/>
          <w:bCs/>
          <w:sz w:val="24"/>
          <w:szCs w:val="24"/>
        </w:rPr>
        <w:t>30-</w:t>
      </w:r>
      <w:r w:rsidR="00177560" w:rsidRPr="00E668B2">
        <w:rPr>
          <w:rFonts w:ascii="Times New Roman" w:hAnsi="Times New Roman" w:cs="Times New Roman"/>
          <w:bCs/>
          <w:sz w:val="24"/>
          <w:szCs w:val="24"/>
        </w:rPr>
        <w:t>CC, and MCQ-</w:t>
      </w:r>
      <w:r w:rsidRPr="00E668B2">
        <w:rPr>
          <w:rFonts w:ascii="Times New Roman" w:hAnsi="Times New Roman" w:cs="Times New Roman"/>
          <w:bCs/>
          <w:sz w:val="24"/>
          <w:szCs w:val="24"/>
        </w:rPr>
        <w:t>30-</w:t>
      </w:r>
      <w:r w:rsidR="00177560" w:rsidRPr="00E668B2">
        <w:rPr>
          <w:rFonts w:ascii="Times New Roman" w:hAnsi="Times New Roman" w:cs="Times New Roman"/>
          <w:bCs/>
          <w:sz w:val="24"/>
          <w:szCs w:val="24"/>
        </w:rPr>
        <w:t xml:space="preserve">NCT. </w:t>
      </w:r>
      <w:r w:rsidRPr="00E668B2">
        <w:rPr>
          <w:rFonts w:ascii="Times New Roman" w:hAnsi="Times New Roman" w:cs="Times New Roman"/>
          <w:bCs/>
          <w:sz w:val="24"/>
          <w:szCs w:val="24"/>
        </w:rPr>
        <w:t>The h</w:t>
      </w:r>
      <w:r w:rsidR="00177560" w:rsidRPr="00E668B2">
        <w:rPr>
          <w:rFonts w:ascii="Times New Roman" w:hAnsi="Times New Roman" w:cs="Times New Roman"/>
          <w:bCs/>
          <w:sz w:val="24"/>
          <w:szCs w:val="24"/>
        </w:rPr>
        <w:t>yperactivity</w:t>
      </w:r>
      <w:r w:rsidR="007D0053" w:rsidRPr="00E668B2">
        <w:rPr>
          <w:rFonts w:ascii="Times New Roman" w:hAnsi="Times New Roman" w:cs="Times New Roman"/>
          <w:bCs/>
          <w:sz w:val="24"/>
          <w:szCs w:val="24"/>
        </w:rPr>
        <w:t>/impulsivity</w:t>
      </w:r>
      <w:r w:rsidR="00785963" w:rsidRPr="00E668B2">
        <w:rPr>
          <w:rFonts w:ascii="Times New Roman" w:hAnsi="Times New Roman" w:cs="Times New Roman"/>
          <w:bCs/>
          <w:sz w:val="24"/>
          <w:szCs w:val="24"/>
        </w:rPr>
        <w:t xml:space="preserve"> subtest</w:t>
      </w:r>
      <w:r w:rsidR="00177560"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was found to have a</w:t>
      </w:r>
      <w:r w:rsidR="00177560" w:rsidRPr="00E668B2">
        <w:rPr>
          <w:rFonts w:ascii="Times New Roman" w:hAnsi="Times New Roman" w:cs="Times New Roman"/>
          <w:bCs/>
          <w:sz w:val="24"/>
          <w:szCs w:val="24"/>
        </w:rPr>
        <w:t xml:space="preserve"> positive </w:t>
      </w:r>
      <w:r w:rsidR="00891792" w:rsidRPr="00E668B2">
        <w:rPr>
          <w:rFonts w:ascii="Times New Roman" w:hAnsi="Times New Roman" w:cs="Times New Roman"/>
          <w:bCs/>
          <w:sz w:val="24"/>
          <w:szCs w:val="24"/>
        </w:rPr>
        <w:t xml:space="preserve">and significant </w:t>
      </w:r>
      <w:r w:rsidR="00177560" w:rsidRPr="00E668B2">
        <w:rPr>
          <w:rFonts w:ascii="Times New Roman" w:hAnsi="Times New Roman" w:cs="Times New Roman"/>
          <w:bCs/>
          <w:sz w:val="24"/>
          <w:szCs w:val="24"/>
        </w:rPr>
        <w:t>correlat</w:t>
      </w:r>
      <w:r w:rsidR="00785963" w:rsidRPr="00E668B2">
        <w:rPr>
          <w:rFonts w:ascii="Times New Roman" w:hAnsi="Times New Roman" w:cs="Times New Roman"/>
          <w:bCs/>
          <w:sz w:val="24"/>
          <w:szCs w:val="24"/>
        </w:rPr>
        <w:t>ion</w:t>
      </w:r>
      <w:r w:rsidR="00177560" w:rsidRPr="00E668B2">
        <w:rPr>
          <w:rFonts w:ascii="Times New Roman" w:hAnsi="Times New Roman" w:cs="Times New Roman"/>
          <w:bCs/>
          <w:sz w:val="24"/>
          <w:szCs w:val="24"/>
        </w:rPr>
        <w:t xml:space="preserve"> with </w:t>
      </w:r>
      <w:r w:rsidR="00891792" w:rsidRPr="00E668B2">
        <w:rPr>
          <w:rFonts w:ascii="Times New Roman" w:hAnsi="Times New Roman" w:cs="Times New Roman"/>
          <w:bCs/>
          <w:sz w:val="24"/>
          <w:szCs w:val="24"/>
        </w:rPr>
        <w:t xml:space="preserve">the </w:t>
      </w:r>
      <w:proofErr w:type="gramStart"/>
      <w:r w:rsidR="00177560" w:rsidRPr="00E668B2">
        <w:rPr>
          <w:rFonts w:ascii="Times New Roman" w:hAnsi="Times New Roman" w:cs="Times New Roman"/>
          <w:bCs/>
          <w:sz w:val="24"/>
          <w:szCs w:val="24"/>
        </w:rPr>
        <w:t>problems</w:t>
      </w:r>
      <w:proofErr w:type="gramEnd"/>
      <w:r w:rsidR="00177560" w:rsidRPr="00E668B2">
        <w:rPr>
          <w:rFonts w:ascii="Times New Roman" w:hAnsi="Times New Roman" w:cs="Times New Roman"/>
          <w:bCs/>
          <w:sz w:val="24"/>
          <w:szCs w:val="24"/>
        </w:rPr>
        <w:t xml:space="preserve"> </w:t>
      </w:r>
      <w:r w:rsidR="00785963" w:rsidRPr="00E668B2">
        <w:rPr>
          <w:rFonts w:ascii="Times New Roman" w:hAnsi="Times New Roman" w:cs="Times New Roman"/>
          <w:bCs/>
          <w:sz w:val="24"/>
          <w:szCs w:val="24"/>
        </w:rPr>
        <w:t>subtest</w:t>
      </w:r>
      <w:r w:rsidR="00177560" w:rsidRPr="00E668B2">
        <w:rPr>
          <w:rFonts w:ascii="Times New Roman" w:hAnsi="Times New Roman" w:cs="Times New Roman"/>
          <w:bCs/>
          <w:sz w:val="24"/>
          <w:szCs w:val="24"/>
        </w:rPr>
        <w:t>, MCQ-</w:t>
      </w:r>
      <w:r w:rsidRPr="00E668B2">
        <w:rPr>
          <w:rFonts w:ascii="Times New Roman" w:hAnsi="Times New Roman" w:cs="Times New Roman"/>
          <w:bCs/>
          <w:sz w:val="24"/>
          <w:szCs w:val="24"/>
        </w:rPr>
        <w:t>30-</w:t>
      </w:r>
      <w:r w:rsidR="00177560" w:rsidRPr="00E668B2">
        <w:rPr>
          <w:rFonts w:ascii="Times New Roman" w:hAnsi="Times New Roman" w:cs="Times New Roman"/>
          <w:bCs/>
          <w:sz w:val="24"/>
          <w:szCs w:val="24"/>
        </w:rPr>
        <w:t>NB</w:t>
      </w:r>
      <w:r w:rsidR="00E8180A" w:rsidRPr="00E668B2">
        <w:rPr>
          <w:rFonts w:ascii="Times New Roman" w:hAnsi="Times New Roman" w:cs="Times New Roman"/>
          <w:bCs/>
          <w:sz w:val="24"/>
          <w:szCs w:val="24"/>
        </w:rPr>
        <w:t>T</w:t>
      </w:r>
      <w:r w:rsidR="00177560" w:rsidRPr="00E668B2">
        <w:rPr>
          <w:rFonts w:ascii="Times New Roman" w:hAnsi="Times New Roman" w:cs="Times New Roman"/>
          <w:bCs/>
          <w:sz w:val="24"/>
          <w:szCs w:val="24"/>
        </w:rPr>
        <w:t>, MCQ-</w:t>
      </w:r>
      <w:r w:rsidRPr="00E668B2">
        <w:rPr>
          <w:rFonts w:ascii="Times New Roman" w:hAnsi="Times New Roman" w:cs="Times New Roman"/>
          <w:bCs/>
          <w:sz w:val="24"/>
          <w:szCs w:val="24"/>
        </w:rPr>
        <w:t>30-</w:t>
      </w:r>
      <w:r w:rsidR="00177560" w:rsidRPr="00E668B2">
        <w:rPr>
          <w:rFonts w:ascii="Times New Roman" w:hAnsi="Times New Roman" w:cs="Times New Roman"/>
          <w:bCs/>
          <w:sz w:val="24"/>
          <w:szCs w:val="24"/>
        </w:rPr>
        <w:t>CC, and MCQ-</w:t>
      </w:r>
      <w:r w:rsidRPr="00E668B2">
        <w:rPr>
          <w:rFonts w:ascii="Times New Roman" w:hAnsi="Times New Roman" w:cs="Times New Roman"/>
          <w:bCs/>
          <w:sz w:val="24"/>
          <w:szCs w:val="24"/>
        </w:rPr>
        <w:t>30-</w:t>
      </w:r>
      <w:r w:rsidR="00177560" w:rsidRPr="00E668B2">
        <w:rPr>
          <w:rFonts w:ascii="Times New Roman" w:hAnsi="Times New Roman" w:cs="Times New Roman"/>
          <w:bCs/>
          <w:sz w:val="24"/>
          <w:szCs w:val="24"/>
        </w:rPr>
        <w:t>NCT.</w:t>
      </w:r>
      <w:r w:rsidR="005930C1" w:rsidRPr="00E668B2">
        <w:rPr>
          <w:rFonts w:ascii="Times New Roman" w:hAnsi="Times New Roman" w:cs="Times New Roman"/>
          <w:bCs/>
          <w:sz w:val="24"/>
          <w:szCs w:val="24"/>
        </w:rPr>
        <w:t xml:space="preserve"> </w:t>
      </w:r>
      <w:r w:rsidR="00785963" w:rsidRPr="00E668B2">
        <w:rPr>
          <w:rFonts w:ascii="Times New Roman" w:hAnsi="Times New Roman" w:cs="Times New Roman"/>
          <w:bCs/>
          <w:sz w:val="24"/>
          <w:szCs w:val="24"/>
        </w:rPr>
        <w:t>Lastly, p</w:t>
      </w:r>
      <w:r w:rsidR="005930C1" w:rsidRPr="00E668B2">
        <w:rPr>
          <w:rFonts w:ascii="Times New Roman" w:hAnsi="Times New Roman" w:cs="Times New Roman"/>
          <w:bCs/>
          <w:sz w:val="24"/>
          <w:szCs w:val="24"/>
        </w:rPr>
        <w:t xml:space="preserve">ositive </w:t>
      </w:r>
      <w:r w:rsidR="00891792" w:rsidRPr="00E668B2">
        <w:rPr>
          <w:rFonts w:ascii="Times New Roman" w:hAnsi="Times New Roman" w:cs="Times New Roman"/>
          <w:bCs/>
          <w:sz w:val="24"/>
          <w:szCs w:val="24"/>
        </w:rPr>
        <w:t xml:space="preserve">and significant </w:t>
      </w:r>
      <w:r w:rsidR="005930C1" w:rsidRPr="00E668B2">
        <w:rPr>
          <w:rFonts w:ascii="Times New Roman" w:hAnsi="Times New Roman" w:cs="Times New Roman"/>
          <w:bCs/>
          <w:sz w:val="24"/>
          <w:szCs w:val="24"/>
        </w:rPr>
        <w:t>correlation</w:t>
      </w:r>
      <w:r w:rsidR="00785963" w:rsidRPr="00E668B2">
        <w:rPr>
          <w:rFonts w:ascii="Times New Roman" w:hAnsi="Times New Roman" w:cs="Times New Roman"/>
          <w:bCs/>
          <w:sz w:val="24"/>
          <w:szCs w:val="24"/>
        </w:rPr>
        <w:t xml:space="preserve">s were present </w:t>
      </w:r>
      <w:r w:rsidR="005930C1" w:rsidRPr="00E668B2">
        <w:rPr>
          <w:rFonts w:ascii="Times New Roman" w:hAnsi="Times New Roman" w:cs="Times New Roman"/>
          <w:bCs/>
          <w:sz w:val="24"/>
          <w:szCs w:val="24"/>
        </w:rPr>
        <w:t xml:space="preserve">between </w:t>
      </w:r>
      <w:r w:rsidR="00891792" w:rsidRPr="00E668B2">
        <w:rPr>
          <w:rFonts w:ascii="Times New Roman" w:hAnsi="Times New Roman" w:cs="Times New Roman"/>
          <w:bCs/>
          <w:sz w:val="24"/>
          <w:szCs w:val="24"/>
        </w:rPr>
        <w:t xml:space="preserve">the </w:t>
      </w:r>
      <w:proofErr w:type="gramStart"/>
      <w:r w:rsidR="005930C1" w:rsidRPr="00E668B2">
        <w:rPr>
          <w:rFonts w:ascii="Times New Roman" w:hAnsi="Times New Roman" w:cs="Times New Roman"/>
          <w:bCs/>
          <w:sz w:val="24"/>
          <w:szCs w:val="24"/>
        </w:rPr>
        <w:t>problems</w:t>
      </w:r>
      <w:proofErr w:type="gramEnd"/>
      <w:r w:rsidR="00785963" w:rsidRPr="00E668B2">
        <w:rPr>
          <w:rFonts w:ascii="Times New Roman" w:hAnsi="Times New Roman" w:cs="Times New Roman"/>
          <w:bCs/>
          <w:sz w:val="24"/>
          <w:szCs w:val="24"/>
        </w:rPr>
        <w:t xml:space="preserve"> subtest, </w:t>
      </w:r>
      <w:r w:rsidR="005930C1" w:rsidRPr="00E668B2">
        <w:rPr>
          <w:rFonts w:ascii="Times New Roman" w:hAnsi="Times New Roman" w:cs="Times New Roman"/>
          <w:bCs/>
          <w:sz w:val="24"/>
          <w:szCs w:val="24"/>
        </w:rPr>
        <w:t>MCQ-</w:t>
      </w:r>
      <w:r w:rsidRPr="00E668B2">
        <w:rPr>
          <w:rFonts w:ascii="Times New Roman" w:hAnsi="Times New Roman" w:cs="Times New Roman"/>
          <w:bCs/>
          <w:sz w:val="24"/>
          <w:szCs w:val="24"/>
        </w:rPr>
        <w:t>30-</w:t>
      </w:r>
      <w:r w:rsidR="005930C1" w:rsidRPr="00E668B2">
        <w:rPr>
          <w:rFonts w:ascii="Times New Roman" w:hAnsi="Times New Roman" w:cs="Times New Roman"/>
          <w:bCs/>
          <w:sz w:val="24"/>
          <w:szCs w:val="24"/>
        </w:rPr>
        <w:t>NB</w:t>
      </w:r>
      <w:r w:rsidR="00E8180A" w:rsidRPr="00E668B2">
        <w:rPr>
          <w:rFonts w:ascii="Times New Roman" w:hAnsi="Times New Roman" w:cs="Times New Roman"/>
          <w:bCs/>
          <w:sz w:val="24"/>
          <w:szCs w:val="24"/>
        </w:rPr>
        <w:t>T</w:t>
      </w:r>
      <w:r w:rsidR="00043640" w:rsidRPr="00E668B2">
        <w:rPr>
          <w:rFonts w:ascii="Times New Roman" w:hAnsi="Times New Roman" w:cs="Times New Roman"/>
          <w:bCs/>
          <w:sz w:val="24"/>
          <w:szCs w:val="24"/>
        </w:rPr>
        <w:t xml:space="preserve">, </w:t>
      </w:r>
      <w:r w:rsidR="005930C1" w:rsidRPr="00E668B2">
        <w:rPr>
          <w:rFonts w:ascii="Times New Roman" w:hAnsi="Times New Roman" w:cs="Times New Roman"/>
          <w:bCs/>
          <w:sz w:val="24"/>
          <w:szCs w:val="24"/>
        </w:rPr>
        <w:t>MCQ-</w:t>
      </w:r>
      <w:r w:rsidR="00842099" w:rsidRPr="00E668B2">
        <w:rPr>
          <w:rFonts w:ascii="Times New Roman" w:hAnsi="Times New Roman" w:cs="Times New Roman"/>
          <w:bCs/>
          <w:sz w:val="24"/>
          <w:szCs w:val="24"/>
        </w:rPr>
        <w:t>30-</w:t>
      </w:r>
      <w:r w:rsidR="005930C1" w:rsidRPr="00E668B2">
        <w:rPr>
          <w:rFonts w:ascii="Times New Roman" w:hAnsi="Times New Roman" w:cs="Times New Roman"/>
          <w:bCs/>
          <w:sz w:val="24"/>
          <w:szCs w:val="24"/>
        </w:rPr>
        <w:t>CC</w:t>
      </w:r>
      <w:r w:rsidR="00043640" w:rsidRPr="00E668B2">
        <w:rPr>
          <w:rFonts w:ascii="Times New Roman" w:hAnsi="Times New Roman" w:cs="Times New Roman"/>
          <w:bCs/>
          <w:sz w:val="24"/>
          <w:szCs w:val="24"/>
        </w:rPr>
        <w:t>, and MCQ-30-NCT</w:t>
      </w:r>
      <w:r w:rsidR="005930C1" w:rsidRPr="00E668B2">
        <w:rPr>
          <w:rFonts w:ascii="Times New Roman" w:hAnsi="Times New Roman" w:cs="Times New Roman"/>
          <w:bCs/>
          <w:sz w:val="24"/>
          <w:szCs w:val="24"/>
        </w:rPr>
        <w:t xml:space="preserve">. Although no significant correlation was found between AADHDS, RMET, and WCST subtests, there was a </w:t>
      </w:r>
      <w:r w:rsidR="00891792" w:rsidRPr="00E668B2">
        <w:rPr>
          <w:rFonts w:ascii="Times New Roman" w:hAnsi="Times New Roman" w:cs="Times New Roman"/>
          <w:bCs/>
          <w:sz w:val="24"/>
          <w:szCs w:val="24"/>
        </w:rPr>
        <w:t>negative and significant</w:t>
      </w:r>
      <w:r w:rsidR="005930C1" w:rsidRPr="00E668B2">
        <w:rPr>
          <w:rFonts w:ascii="Times New Roman" w:hAnsi="Times New Roman" w:cs="Times New Roman"/>
          <w:bCs/>
          <w:sz w:val="24"/>
          <w:szCs w:val="24"/>
        </w:rPr>
        <w:t xml:space="preserve"> correlation between WCST-</w:t>
      </w:r>
      <w:r w:rsidR="00261C18" w:rsidRPr="00E668B2">
        <w:rPr>
          <w:rFonts w:ascii="Times New Roman" w:hAnsi="Times New Roman" w:cs="Times New Roman"/>
          <w:bCs/>
          <w:sz w:val="24"/>
          <w:szCs w:val="24"/>
        </w:rPr>
        <w:t>PE</w:t>
      </w:r>
      <w:r w:rsidR="00043640" w:rsidRPr="00E668B2">
        <w:rPr>
          <w:rFonts w:ascii="Times New Roman" w:hAnsi="Times New Roman" w:cs="Times New Roman"/>
          <w:bCs/>
          <w:sz w:val="24"/>
          <w:szCs w:val="24"/>
        </w:rPr>
        <w:t xml:space="preserve"> and </w:t>
      </w:r>
      <w:r w:rsidR="00A52F4C" w:rsidRPr="00E668B2">
        <w:rPr>
          <w:rFonts w:ascii="Times New Roman" w:hAnsi="Times New Roman" w:cs="Times New Roman"/>
          <w:bCs/>
          <w:sz w:val="24"/>
          <w:szCs w:val="24"/>
        </w:rPr>
        <w:t>RMET</w:t>
      </w:r>
      <w:r w:rsidR="00043640" w:rsidRPr="00E668B2">
        <w:rPr>
          <w:rFonts w:ascii="Times New Roman" w:hAnsi="Times New Roman" w:cs="Times New Roman"/>
          <w:bCs/>
          <w:sz w:val="24"/>
          <w:szCs w:val="24"/>
        </w:rPr>
        <w:t xml:space="preserve"> score</w:t>
      </w:r>
      <w:r w:rsidR="00842099" w:rsidRPr="00E668B2">
        <w:rPr>
          <w:rFonts w:ascii="Times New Roman" w:hAnsi="Times New Roman" w:cs="Times New Roman"/>
          <w:bCs/>
          <w:sz w:val="24"/>
          <w:szCs w:val="24"/>
        </w:rPr>
        <w:t>,</w:t>
      </w:r>
      <w:r w:rsidR="00A52F4C" w:rsidRPr="00E668B2">
        <w:rPr>
          <w:rFonts w:ascii="Times New Roman" w:hAnsi="Times New Roman" w:cs="Times New Roman"/>
          <w:bCs/>
          <w:sz w:val="24"/>
          <w:szCs w:val="24"/>
        </w:rPr>
        <w:t xml:space="preserve"> </w:t>
      </w:r>
      <w:r w:rsidR="005930C1" w:rsidRPr="00E668B2">
        <w:rPr>
          <w:rFonts w:ascii="Times New Roman" w:hAnsi="Times New Roman" w:cs="Times New Roman"/>
          <w:bCs/>
          <w:sz w:val="24"/>
          <w:szCs w:val="24"/>
        </w:rPr>
        <w:t xml:space="preserve">and a positive </w:t>
      </w:r>
      <w:r w:rsidR="00891792" w:rsidRPr="00E668B2">
        <w:rPr>
          <w:rFonts w:ascii="Times New Roman" w:hAnsi="Times New Roman" w:cs="Times New Roman"/>
          <w:bCs/>
          <w:sz w:val="24"/>
          <w:szCs w:val="24"/>
        </w:rPr>
        <w:t xml:space="preserve">and significant </w:t>
      </w:r>
      <w:r w:rsidR="005930C1" w:rsidRPr="00E668B2">
        <w:rPr>
          <w:rFonts w:ascii="Times New Roman" w:hAnsi="Times New Roman" w:cs="Times New Roman"/>
          <w:bCs/>
          <w:sz w:val="24"/>
          <w:szCs w:val="24"/>
        </w:rPr>
        <w:t>correlation between WCST-</w:t>
      </w:r>
      <w:r w:rsidR="00261C18" w:rsidRPr="00E668B2">
        <w:rPr>
          <w:rFonts w:ascii="Times New Roman" w:hAnsi="Times New Roman" w:cs="Times New Roman"/>
          <w:bCs/>
          <w:sz w:val="24"/>
          <w:szCs w:val="24"/>
        </w:rPr>
        <w:t>CA</w:t>
      </w:r>
      <w:r w:rsidR="00A52F4C" w:rsidRPr="00E668B2">
        <w:rPr>
          <w:rFonts w:ascii="Times New Roman" w:hAnsi="Times New Roman" w:cs="Times New Roman"/>
          <w:bCs/>
          <w:sz w:val="24"/>
          <w:szCs w:val="24"/>
        </w:rPr>
        <w:t>, and RMET</w:t>
      </w:r>
      <w:r w:rsidR="00A81435" w:rsidRPr="00E668B2">
        <w:rPr>
          <w:rFonts w:ascii="Times New Roman" w:hAnsi="Times New Roman" w:cs="Times New Roman"/>
          <w:bCs/>
          <w:sz w:val="24"/>
          <w:szCs w:val="24"/>
        </w:rPr>
        <w:t xml:space="preserve"> score</w:t>
      </w:r>
      <w:r w:rsidR="00A52F4C" w:rsidRPr="00E668B2">
        <w:rPr>
          <w:rFonts w:ascii="Times New Roman" w:hAnsi="Times New Roman" w:cs="Times New Roman"/>
          <w:bCs/>
          <w:sz w:val="24"/>
          <w:szCs w:val="24"/>
        </w:rPr>
        <w:t xml:space="preserve">. </w:t>
      </w:r>
      <w:r w:rsidR="00891792" w:rsidRPr="00E668B2">
        <w:rPr>
          <w:rFonts w:ascii="Times New Roman" w:hAnsi="Times New Roman" w:cs="Times New Roman"/>
          <w:bCs/>
          <w:sz w:val="24"/>
          <w:szCs w:val="24"/>
        </w:rPr>
        <w:t>All c</w:t>
      </w:r>
      <w:r w:rsidR="007C71A7" w:rsidRPr="00E668B2">
        <w:rPr>
          <w:rFonts w:ascii="Times New Roman" w:hAnsi="Times New Roman" w:cs="Times New Roman"/>
          <w:bCs/>
          <w:sz w:val="24"/>
          <w:szCs w:val="24"/>
        </w:rPr>
        <w:t>orrelation coefficients are presented in Table 3.</w:t>
      </w:r>
    </w:p>
    <w:p w14:paraId="4497057F" w14:textId="1B3A0074" w:rsidR="007C71A7" w:rsidRPr="00E668B2" w:rsidRDefault="007C71A7" w:rsidP="00F0349C">
      <w:pPr>
        <w:spacing w:after="0" w:line="480" w:lineRule="auto"/>
        <w:jc w:val="both"/>
        <w:rPr>
          <w:rFonts w:ascii="Times New Roman" w:hAnsi="Times New Roman" w:cs="Times New Roman"/>
          <w:b/>
          <w:sz w:val="24"/>
          <w:szCs w:val="24"/>
        </w:rPr>
      </w:pPr>
      <w:r w:rsidRPr="00E668B2">
        <w:rPr>
          <w:rFonts w:ascii="Times New Roman" w:hAnsi="Times New Roman" w:cs="Times New Roman"/>
          <w:b/>
          <w:sz w:val="24"/>
          <w:szCs w:val="24"/>
        </w:rPr>
        <w:t xml:space="preserve">The </w:t>
      </w:r>
      <w:r w:rsidR="00835BFD" w:rsidRPr="00E668B2">
        <w:rPr>
          <w:rFonts w:ascii="Times New Roman" w:hAnsi="Times New Roman" w:cs="Times New Roman"/>
          <w:b/>
          <w:sz w:val="24"/>
          <w:szCs w:val="24"/>
        </w:rPr>
        <w:t xml:space="preserve">multiple linear regression results </w:t>
      </w:r>
    </w:p>
    <w:p w14:paraId="4C4A691F" w14:textId="366AD6A1" w:rsidR="007C71A7" w:rsidRPr="00E668B2" w:rsidRDefault="008B7A06" w:rsidP="00F0349C">
      <w:pPr>
        <w:spacing w:after="0" w:line="480" w:lineRule="auto"/>
        <w:jc w:val="both"/>
        <w:rPr>
          <w:rFonts w:ascii="Times New Roman" w:hAnsi="Times New Roman" w:cs="Times New Roman"/>
          <w:bCs/>
          <w:sz w:val="24"/>
          <w:szCs w:val="24"/>
        </w:rPr>
      </w:pPr>
      <w:r w:rsidRPr="00E668B2">
        <w:rPr>
          <w:rFonts w:ascii="Times New Roman" w:hAnsi="Times New Roman" w:cs="Times New Roman"/>
          <w:bCs/>
          <w:sz w:val="24"/>
          <w:szCs w:val="24"/>
        </w:rPr>
        <w:t xml:space="preserve">Only </w:t>
      </w:r>
      <w:r w:rsidR="007C71A7" w:rsidRPr="00E668B2">
        <w:rPr>
          <w:rFonts w:ascii="Times New Roman" w:hAnsi="Times New Roman" w:cs="Times New Roman"/>
          <w:bCs/>
          <w:sz w:val="24"/>
          <w:szCs w:val="24"/>
        </w:rPr>
        <w:t>significant variables</w:t>
      </w:r>
      <w:r w:rsidRPr="00E668B2">
        <w:rPr>
          <w:rFonts w:ascii="Times New Roman" w:hAnsi="Times New Roman" w:cs="Times New Roman"/>
          <w:bCs/>
          <w:sz w:val="24"/>
          <w:szCs w:val="24"/>
        </w:rPr>
        <w:t xml:space="preserve"> associated with </w:t>
      </w:r>
      <w:r w:rsidR="00835BFD" w:rsidRPr="00E668B2">
        <w:rPr>
          <w:rFonts w:ascii="Times New Roman" w:hAnsi="Times New Roman" w:cs="Times New Roman"/>
          <w:bCs/>
          <w:sz w:val="24"/>
          <w:szCs w:val="24"/>
        </w:rPr>
        <w:t xml:space="preserve">three </w:t>
      </w:r>
      <w:r w:rsidRPr="00E668B2">
        <w:rPr>
          <w:rFonts w:ascii="Times New Roman" w:hAnsi="Times New Roman" w:cs="Times New Roman"/>
          <w:bCs/>
          <w:sz w:val="24"/>
          <w:szCs w:val="24"/>
        </w:rPr>
        <w:t xml:space="preserve">AADHDS subtests </w:t>
      </w:r>
      <w:r w:rsidR="007C71A7" w:rsidRPr="00E668B2">
        <w:rPr>
          <w:rFonts w:ascii="Times New Roman" w:hAnsi="Times New Roman" w:cs="Times New Roman"/>
          <w:bCs/>
          <w:sz w:val="24"/>
          <w:szCs w:val="24"/>
        </w:rPr>
        <w:t>in the correlation analysis were included in the model</w:t>
      </w:r>
      <w:r w:rsidR="00011786" w:rsidRPr="00E668B2">
        <w:rPr>
          <w:rFonts w:ascii="Times New Roman" w:hAnsi="Times New Roman" w:cs="Times New Roman"/>
          <w:bCs/>
          <w:sz w:val="24"/>
          <w:szCs w:val="24"/>
        </w:rPr>
        <w:t>s</w:t>
      </w:r>
      <w:r w:rsidR="007C71A7" w:rsidRPr="00E668B2">
        <w:rPr>
          <w:rFonts w:ascii="Times New Roman" w:hAnsi="Times New Roman" w:cs="Times New Roman"/>
          <w:bCs/>
          <w:sz w:val="24"/>
          <w:szCs w:val="24"/>
        </w:rPr>
        <w:t xml:space="preserve">. </w:t>
      </w:r>
      <w:r w:rsidR="00DC5101" w:rsidRPr="00E668B2">
        <w:rPr>
          <w:rFonts w:ascii="Times New Roman" w:hAnsi="Times New Roman" w:cs="Times New Roman"/>
          <w:bCs/>
          <w:sz w:val="24"/>
          <w:szCs w:val="24"/>
        </w:rPr>
        <w:t>MCQ-</w:t>
      </w:r>
      <w:r w:rsidR="009D5040" w:rsidRPr="00E668B2">
        <w:rPr>
          <w:rFonts w:ascii="Times New Roman" w:hAnsi="Times New Roman" w:cs="Times New Roman"/>
          <w:bCs/>
          <w:sz w:val="24"/>
          <w:szCs w:val="24"/>
        </w:rPr>
        <w:t>30-</w:t>
      </w:r>
      <w:r w:rsidR="00DC5101" w:rsidRPr="00E668B2">
        <w:rPr>
          <w:rFonts w:ascii="Times New Roman" w:hAnsi="Times New Roman" w:cs="Times New Roman"/>
          <w:bCs/>
          <w:sz w:val="24"/>
          <w:szCs w:val="24"/>
        </w:rPr>
        <w:t>NB</w:t>
      </w:r>
      <w:r w:rsidR="00E8180A" w:rsidRPr="00E668B2">
        <w:rPr>
          <w:rFonts w:ascii="Times New Roman" w:hAnsi="Times New Roman" w:cs="Times New Roman"/>
          <w:bCs/>
          <w:sz w:val="24"/>
          <w:szCs w:val="24"/>
        </w:rPr>
        <w:t>T</w:t>
      </w:r>
      <w:r w:rsidR="00DC5101" w:rsidRPr="00E668B2">
        <w:rPr>
          <w:rFonts w:ascii="Times New Roman" w:hAnsi="Times New Roman" w:cs="Times New Roman"/>
          <w:bCs/>
          <w:sz w:val="24"/>
          <w:szCs w:val="24"/>
        </w:rPr>
        <w:t>, MCQ-</w:t>
      </w:r>
      <w:r w:rsidR="009D5040" w:rsidRPr="00E668B2">
        <w:rPr>
          <w:rFonts w:ascii="Times New Roman" w:hAnsi="Times New Roman" w:cs="Times New Roman"/>
          <w:bCs/>
          <w:sz w:val="24"/>
          <w:szCs w:val="24"/>
        </w:rPr>
        <w:t>30-</w:t>
      </w:r>
      <w:r w:rsidR="00DC5101" w:rsidRPr="00E668B2">
        <w:rPr>
          <w:rFonts w:ascii="Times New Roman" w:hAnsi="Times New Roman" w:cs="Times New Roman"/>
          <w:bCs/>
          <w:sz w:val="24"/>
          <w:szCs w:val="24"/>
        </w:rPr>
        <w:t>CC and MCQ-</w:t>
      </w:r>
      <w:r w:rsidR="009D5040" w:rsidRPr="00E668B2">
        <w:rPr>
          <w:rFonts w:ascii="Times New Roman" w:hAnsi="Times New Roman" w:cs="Times New Roman"/>
          <w:bCs/>
          <w:sz w:val="24"/>
          <w:szCs w:val="24"/>
        </w:rPr>
        <w:t>30-</w:t>
      </w:r>
      <w:r w:rsidR="00DC5101" w:rsidRPr="00E668B2">
        <w:rPr>
          <w:rFonts w:ascii="Times New Roman" w:hAnsi="Times New Roman" w:cs="Times New Roman"/>
          <w:bCs/>
          <w:sz w:val="24"/>
          <w:szCs w:val="24"/>
        </w:rPr>
        <w:t xml:space="preserve">NCT were entered into the </w:t>
      </w:r>
      <w:r w:rsidR="00011786" w:rsidRPr="00E668B2">
        <w:rPr>
          <w:rFonts w:ascii="Times New Roman" w:hAnsi="Times New Roman" w:cs="Times New Roman"/>
          <w:bCs/>
          <w:sz w:val="24"/>
          <w:szCs w:val="24"/>
        </w:rPr>
        <w:t xml:space="preserve">equation as independent </w:t>
      </w:r>
      <w:r w:rsidR="00891792" w:rsidRPr="00E668B2">
        <w:rPr>
          <w:rFonts w:ascii="Times New Roman" w:hAnsi="Times New Roman" w:cs="Times New Roman"/>
          <w:bCs/>
          <w:sz w:val="24"/>
          <w:szCs w:val="24"/>
        </w:rPr>
        <w:t>predictors</w:t>
      </w:r>
      <w:r w:rsidR="00011786" w:rsidRPr="00E668B2">
        <w:rPr>
          <w:rFonts w:ascii="Times New Roman" w:hAnsi="Times New Roman" w:cs="Times New Roman"/>
          <w:bCs/>
          <w:sz w:val="24"/>
          <w:szCs w:val="24"/>
        </w:rPr>
        <w:t xml:space="preserve"> whereas attention deficit, hyperactivity/impulsivity</w:t>
      </w:r>
      <w:r w:rsidR="009D5040" w:rsidRPr="00E668B2">
        <w:rPr>
          <w:rFonts w:ascii="Times New Roman" w:hAnsi="Times New Roman" w:cs="Times New Roman"/>
          <w:bCs/>
          <w:sz w:val="24"/>
          <w:szCs w:val="24"/>
        </w:rPr>
        <w:t>,</w:t>
      </w:r>
      <w:r w:rsidR="00011786" w:rsidRPr="00E668B2">
        <w:rPr>
          <w:rFonts w:ascii="Times New Roman" w:hAnsi="Times New Roman" w:cs="Times New Roman"/>
          <w:bCs/>
          <w:sz w:val="24"/>
          <w:szCs w:val="24"/>
        </w:rPr>
        <w:t xml:space="preserve"> and problems subdimensions were </w:t>
      </w:r>
      <w:r w:rsidR="00891792" w:rsidRPr="00E668B2">
        <w:rPr>
          <w:rFonts w:ascii="Times New Roman" w:hAnsi="Times New Roman" w:cs="Times New Roman"/>
          <w:bCs/>
          <w:sz w:val="24"/>
          <w:szCs w:val="24"/>
        </w:rPr>
        <w:t>entered as the</w:t>
      </w:r>
      <w:r w:rsidR="00011786" w:rsidRPr="00E668B2">
        <w:rPr>
          <w:rFonts w:ascii="Times New Roman" w:hAnsi="Times New Roman" w:cs="Times New Roman"/>
          <w:bCs/>
          <w:sz w:val="24"/>
          <w:szCs w:val="24"/>
        </w:rPr>
        <w:t xml:space="preserve"> </w:t>
      </w:r>
      <w:r w:rsidR="00891792" w:rsidRPr="00E668B2">
        <w:rPr>
          <w:rFonts w:ascii="Times New Roman" w:hAnsi="Times New Roman" w:cs="Times New Roman"/>
          <w:bCs/>
          <w:sz w:val="24"/>
          <w:szCs w:val="24"/>
        </w:rPr>
        <w:t>outcome</w:t>
      </w:r>
      <w:r w:rsidR="00011786" w:rsidRPr="00E668B2">
        <w:rPr>
          <w:rFonts w:ascii="Times New Roman" w:hAnsi="Times New Roman" w:cs="Times New Roman"/>
          <w:bCs/>
          <w:sz w:val="24"/>
          <w:szCs w:val="24"/>
        </w:rPr>
        <w:t xml:space="preserve"> variables, separately. </w:t>
      </w:r>
      <w:r w:rsidR="007C71A7" w:rsidRPr="00E668B2">
        <w:rPr>
          <w:rFonts w:ascii="Times New Roman" w:hAnsi="Times New Roman" w:cs="Times New Roman"/>
          <w:bCs/>
          <w:sz w:val="24"/>
          <w:szCs w:val="24"/>
        </w:rPr>
        <w:t>MCQ-</w:t>
      </w:r>
      <w:r w:rsidR="00117783" w:rsidRPr="00E668B2">
        <w:rPr>
          <w:rFonts w:ascii="Times New Roman" w:hAnsi="Times New Roman" w:cs="Times New Roman"/>
          <w:bCs/>
          <w:sz w:val="24"/>
          <w:szCs w:val="24"/>
        </w:rPr>
        <w:t>30-</w:t>
      </w:r>
      <w:r w:rsidR="007C71A7" w:rsidRPr="00E668B2">
        <w:rPr>
          <w:rFonts w:ascii="Times New Roman" w:hAnsi="Times New Roman" w:cs="Times New Roman"/>
          <w:bCs/>
          <w:sz w:val="24"/>
          <w:szCs w:val="24"/>
        </w:rPr>
        <w:t xml:space="preserve">CC </w:t>
      </w:r>
      <w:r w:rsidR="00B228E5" w:rsidRPr="00E668B2">
        <w:rPr>
          <w:rFonts w:ascii="Times New Roman" w:hAnsi="Times New Roman" w:cs="Times New Roman"/>
          <w:bCs/>
          <w:sz w:val="24"/>
          <w:szCs w:val="24"/>
        </w:rPr>
        <w:lastRenderedPageBreak/>
        <w:t>was</w:t>
      </w:r>
      <w:r w:rsidR="007C71A7" w:rsidRPr="00E668B2">
        <w:rPr>
          <w:rFonts w:ascii="Times New Roman" w:hAnsi="Times New Roman" w:cs="Times New Roman"/>
          <w:bCs/>
          <w:sz w:val="24"/>
          <w:szCs w:val="24"/>
        </w:rPr>
        <w:t xml:space="preserve"> </w:t>
      </w:r>
      <w:r w:rsidR="00891792" w:rsidRPr="00E668B2">
        <w:rPr>
          <w:rFonts w:ascii="Times New Roman" w:hAnsi="Times New Roman" w:cs="Times New Roman"/>
          <w:bCs/>
          <w:sz w:val="24"/>
          <w:szCs w:val="24"/>
        </w:rPr>
        <w:t xml:space="preserve">found to be </w:t>
      </w:r>
      <w:r w:rsidR="00835BFD" w:rsidRPr="00E668B2">
        <w:rPr>
          <w:rFonts w:ascii="Times New Roman" w:hAnsi="Times New Roman" w:cs="Times New Roman"/>
          <w:bCs/>
          <w:sz w:val="24"/>
          <w:szCs w:val="24"/>
        </w:rPr>
        <w:t>the</w:t>
      </w:r>
      <w:r w:rsidR="009D5040" w:rsidRPr="00E668B2">
        <w:rPr>
          <w:rFonts w:ascii="Times New Roman" w:hAnsi="Times New Roman" w:cs="Times New Roman"/>
          <w:bCs/>
          <w:sz w:val="24"/>
          <w:szCs w:val="24"/>
        </w:rPr>
        <w:t xml:space="preserve"> </w:t>
      </w:r>
      <w:r w:rsidR="00835BFD" w:rsidRPr="00E668B2">
        <w:rPr>
          <w:rFonts w:ascii="Times New Roman" w:hAnsi="Times New Roman" w:cs="Times New Roman"/>
          <w:bCs/>
          <w:sz w:val="24"/>
          <w:szCs w:val="24"/>
        </w:rPr>
        <w:t xml:space="preserve">sole significant </w:t>
      </w:r>
      <w:r w:rsidR="009D5040" w:rsidRPr="00E668B2">
        <w:rPr>
          <w:rFonts w:ascii="Times New Roman" w:hAnsi="Times New Roman" w:cs="Times New Roman"/>
          <w:bCs/>
          <w:sz w:val="24"/>
          <w:szCs w:val="24"/>
        </w:rPr>
        <w:t xml:space="preserve">predictor </w:t>
      </w:r>
      <w:r w:rsidR="00891792" w:rsidRPr="00E668B2">
        <w:rPr>
          <w:rFonts w:ascii="Times New Roman" w:hAnsi="Times New Roman" w:cs="Times New Roman"/>
          <w:bCs/>
          <w:sz w:val="24"/>
          <w:szCs w:val="24"/>
        </w:rPr>
        <w:t xml:space="preserve">of the </w:t>
      </w:r>
      <w:r w:rsidR="00B228E5" w:rsidRPr="00E668B2">
        <w:rPr>
          <w:rFonts w:ascii="Times New Roman" w:hAnsi="Times New Roman" w:cs="Times New Roman"/>
          <w:bCs/>
          <w:sz w:val="24"/>
          <w:szCs w:val="24"/>
        </w:rPr>
        <w:t>attention deficit</w:t>
      </w:r>
      <w:r w:rsidRPr="00E668B2">
        <w:rPr>
          <w:rFonts w:ascii="Times New Roman" w:hAnsi="Times New Roman" w:cs="Times New Roman"/>
          <w:bCs/>
          <w:sz w:val="24"/>
          <w:szCs w:val="24"/>
        </w:rPr>
        <w:t xml:space="preserve"> sub</w:t>
      </w:r>
      <w:r w:rsidR="00835BFD" w:rsidRPr="00E668B2">
        <w:rPr>
          <w:rFonts w:ascii="Times New Roman" w:hAnsi="Times New Roman" w:cs="Times New Roman"/>
          <w:bCs/>
          <w:sz w:val="24"/>
          <w:szCs w:val="24"/>
        </w:rPr>
        <w:t>dimension of AADHDS.</w:t>
      </w:r>
      <w:r w:rsidR="00B228E5" w:rsidRPr="00E668B2">
        <w:rPr>
          <w:rFonts w:ascii="Times New Roman" w:hAnsi="Times New Roman" w:cs="Times New Roman"/>
          <w:bCs/>
          <w:sz w:val="24"/>
          <w:szCs w:val="24"/>
        </w:rPr>
        <w:t xml:space="preserve"> </w:t>
      </w:r>
      <w:r w:rsidR="00835BFD" w:rsidRPr="00E668B2">
        <w:rPr>
          <w:rFonts w:ascii="Times New Roman" w:hAnsi="Times New Roman" w:cs="Times New Roman"/>
          <w:bCs/>
          <w:sz w:val="24"/>
          <w:szCs w:val="24"/>
        </w:rPr>
        <w:t xml:space="preserve">No significant predictors were found for hyperactivity/impulsivity and problems subdimensions. </w:t>
      </w:r>
      <w:r w:rsidR="00011786" w:rsidRPr="00E668B2">
        <w:rPr>
          <w:rFonts w:ascii="Times New Roman" w:hAnsi="Times New Roman" w:cs="Times New Roman"/>
          <w:bCs/>
          <w:sz w:val="24"/>
          <w:szCs w:val="24"/>
        </w:rPr>
        <w:t xml:space="preserve">Table 4 </w:t>
      </w:r>
      <w:r w:rsidR="00891792" w:rsidRPr="00E668B2">
        <w:rPr>
          <w:rFonts w:ascii="Times New Roman" w:hAnsi="Times New Roman" w:cs="Times New Roman"/>
          <w:bCs/>
          <w:sz w:val="24"/>
          <w:szCs w:val="24"/>
        </w:rPr>
        <w:t>presents the result from the</w:t>
      </w:r>
      <w:r w:rsidR="00011786" w:rsidRPr="00E668B2">
        <w:rPr>
          <w:rFonts w:ascii="Times New Roman" w:hAnsi="Times New Roman" w:cs="Times New Roman"/>
          <w:bCs/>
          <w:sz w:val="24"/>
          <w:szCs w:val="24"/>
        </w:rPr>
        <w:t xml:space="preserve"> </w:t>
      </w:r>
      <w:r w:rsidR="00891792" w:rsidRPr="00E668B2">
        <w:rPr>
          <w:rFonts w:ascii="Times New Roman" w:hAnsi="Times New Roman" w:cs="Times New Roman"/>
          <w:bCs/>
          <w:sz w:val="24"/>
          <w:szCs w:val="24"/>
        </w:rPr>
        <w:t>liner regression</w:t>
      </w:r>
      <w:r w:rsidR="00011786" w:rsidRPr="00E668B2">
        <w:rPr>
          <w:rFonts w:ascii="Times New Roman" w:hAnsi="Times New Roman" w:cs="Times New Roman"/>
          <w:bCs/>
          <w:sz w:val="24"/>
          <w:szCs w:val="24"/>
        </w:rPr>
        <w:t xml:space="preserve">. </w:t>
      </w:r>
      <w:r w:rsidR="009843C5" w:rsidRPr="00E668B2">
        <w:rPr>
          <w:rFonts w:ascii="Times New Roman" w:hAnsi="Times New Roman" w:cs="Times New Roman"/>
          <w:bCs/>
          <w:sz w:val="24"/>
          <w:szCs w:val="24"/>
        </w:rPr>
        <w:t xml:space="preserve">The </w:t>
      </w:r>
      <w:r w:rsidR="00891792" w:rsidRPr="00E668B2">
        <w:rPr>
          <w:rFonts w:ascii="Times New Roman" w:hAnsi="Times New Roman" w:cs="Times New Roman"/>
          <w:bCs/>
          <w:sz w:val="24"/>
          <w:szCs w:val="24"/>
        </w:rPr>
        <w:t xml:space="preserve">linear </w:t>
      </w:r>
      <w:r w:rsidR="009843C5" w:rsidRPr="00E668B2">
        <w:rPr>
          <w:rFonts w:ascii="Times New Roman" w:hAnsi="Times New Roman" w:cs="Times New Roman"/>
          <w:bCs/>
          <w:sz w:val="24"/>
          <w:szCs w:val="24"/>
        </w:rPr>
        <w:t xml:space="preserve">regression results indicated </w:t>
      </w:r>
      <w:r w:rsidR="00891792" w:rsidRPr="00E668B2">
        <w:rPr>
          <w:rFonts w:ascii="Times New Roman" w:hAnsi="Times New Roman" w:cs="Times New Roman"/>
          <w:bCs/>
          <w:sz w:val="24"/>
          <w:szCs w:val="24"/>
        </w:rPr>
        <w:t xml:space="preserve">a </w:t>
      </w:r>
      <w:r w:rsidR="009843C5" w:rsidRPr="00E668B2">
        <w:rPr>
          <w:rFonts w:ascii="Times New Roman" w:hAnsi="Times New Roman" w:cs="Times New Roman"/>
          <w:bCs/>
          <w:sz w:val="24"/>
          <w:szCs w:val="24"/>
        </w:rPr>
        <w:t>large effect size</w:t>
      </w:r>
      <w:r w:rsidR="00835BFD" w:rsidRPr="00E668B2">
        <w:rPr>
          <w:rFonts w:ascii="Times New Roman" w:hAnsi="Times New Roman" w:cs="Times New Roman"/>
          <w:bCs/>
          <w:sz w:val="24"/>
          <w:szCs w:val="24"/>
        </w:rPr>
        <w:t xml:space="preserve"> (</w:t>
      </w:r>
      <w:r w:rsidR="00835BFD" w:rsidRPr="00E668B2">
        <w:rPr>
          <w:rFonts w:ascii="Times New Roman" w:hAnsi="Times New Roman" w:cs="Times New Roman"/>
          <w:i/>
          <w:iCs/>
          <w:sz w:val="24"/>
          <w:szCs w:val="24"/>
        </w:rPr>
        <w:t xml:space="preserve">f </w:t>
      </w:r>
      <w:r w:rsidR="00835BFD" w:rsidRPr="00E668B2">
        <w:rPr>
          <w:rFonts w:ascii="Times New Roman" w:hAnsi="Times New Roman" w:cs="Times New Roman"/>
          <w:sz w:val="24"/>
          <w:szCs w:val="24"/>
          <w:vertAlign w:val="superscript"/>
        </w:rPr>
        <w:t>2</w:t>
      </w:r>
      <w:r w:rsidR="00835BFD" w:rsidRPr="00E668B2">
        <w:rPr>
          <w:rFonts w:ascii="Times New Roman" w:hAnsi="Times New Roman" w:cs="Times New Roman"/>
          <w:sz w:val="24"/>
          <w:szCs w:val="24"/>
        </w:rPr>
        <w:t>=0.45)</w:t>
      </w:r>
      <w:r w:rsidR="009843C5" w:rsidRPr="00E668B2">
        <w:rPr>
          <w:rFonts w:ascii="Times New Roman" w:hAnsi="Times New Roman" w:cs="Times New Roman"/>
          <w:bCs/>
          <w:sz w:val="24"/>
          <w:szCs w:val="24"/>
        </w:rPr>
        <w:t xml:space="preserve"> according to Cohen’s guidelines </w:t>
      </w:r>
      <w:r w:rsidR="00097753" w:rsidRPr="00E668B2">
        <w:rPr>
          <w:rFonts w:ascii="Times New Roman" w:hAnsi="Times New Roman" w:cs="Times New Roman"/>
          <w:bCs/>
          <w:sz w:val="24"/>
          <w:szCs w:val="24"/>
        </w:rPr>
        <w:fldChar w:fldCharType="begin" w:fldLock="1"/>
      </w:r>
      <w:r w:rsidR="00AD42B8" w:rsidRPr="00E668B2">
        <w:rPr>
          <w:rFonts w:ascii="Times New Roman" w:hAnsi="Times New Roman" w:cs="Times New Roman"/>
          <w:bCs/>
          <w:sz w:val="24"/>
          <w:szCs w:val="24"/>
        </w:rPr>
        <w:instrText>ADDIN CSL_CITATION {"citationItems":[{"id":"ITEM-1","itemData":{"abstract":"Cohen, J. (1988). The effect size index: d. Statistical power analysis for the behavioral sciences, 2, 284-288.","author":[{"dropping-particle":"","family":"Cohen","given":"J","non-dropping-particle":"","parse-names":false,"suffix":""}],"container-title":"Statistical Power Analysis for the Behavioral Sciences","id":"ITEM-1","issued":{"date-parts":[["1988"]]},"page":"77-83","publisher":"Lawrence Erlbaum Associates New Jersey, NJ, USA","title":"The effect size index: d","type":"article-journal","volume":"2"},"uris":["http://www.mendeley.com/documents/?uuid=31faf881-2304-4458-a53b-f62fc212b19c"]}],"mendeley":{"formattedCitation":"(Cohen, 1988)","plainTextFormattedCitation":"(Cohen, 1988)","previouslyFormattedCitation":"(Cohen, 1988)"},"properties":{"noteIndex":0},"schema":"https://github.com/citation-style-language/schema/raw/master/csl-citation.json"}</w:instrText>
      </w:r>
      <w:r w:rsidR="00097753" w:rsidRPr="00E668B2">
        <w:rPr>
          <w:rFonts w:ascii="Times New Roman" w:hAnsi="Times New Roman" w:cs="Times New Roman"/>
          <w:bCs/>
          <w:sz w:val="24"/>
          <w:szCs w:val="24"/>
        </w:rPr>
        <w:fldChar w:fldCharType="separate"/>
      </w:r>
      <w:r w:rsidR="00097753" w:rsidRPr="00E668B2">
        <w:rPr>
          <w:rFonts w:ascii="Times New Roman" w:hAnsi="Times New Roman" w:cs="Times New Roman"/>
          <w:bCs/>
          <w:noProof/>
          <w:sz w:val="24"/>
          <w:szCs w:val="24"/>
        </w:rPr>
        <w:t>(Cohen, 1988)</w:t>
      </w:r>
      <w:r w:rsidR="00097753" w:rsidRPr="00E668B2">
        <w:rPr>
          <w:rFonts w:ascii="Times New Roman" w:hAnsi="Times New Roman" w:cs="Times New Roman"/>
          <w:bCs/>
          <w:sz w:val="24"/>
          <w:szCs w:val="24"/>
        </w:rPr>
        <w:fldChar w:fldCharType="end"/>
      </w:r>
      <w:r w:rsidRPr="00E668B2">
        <w:rPr>
          <w:rFonts w:ascii="Times New Roman" w:hAnsi="Times New Roman" w:cs="Times New Roman"/>
          <w:bCs/>
          <w:sz w:val="24"/>
          <w:szCs w:val="24"/>
        </w:rPr>
        <w:t>.</w:t>
      </w:r>
    </w:p>
    <w:p w14:paraId="5BF0CB0F" w14:textId="2CE3234C" w:rsidR="008B7A06" w:rsidRPr="00E668B2" w:rsidRDefault="008B7A06" w:rsidP="00F0349C">
      <w:pPr>
        <w:spacing w:after="0" w:line="480" w:lineRule="auto"/>
        <w:jc w:val="center"/>
        <w:rPr>
          <w:rFonts w:ascii="Times New Roman" w:hAnsi="Times New Roman" w:cs="Times New Roman"/>
          <w:b/>
          <w:bCs/>
          <w:sz w:val="24"/>
          <w:szCs w:val="24"/>
        </w:rPr>
      </w:pPr>
      <w:r w:rsidRPr="00E668B2">
        <w:rPr>
          <w:rFonts w:ascii="Times New Roman" w:hAnsi="Times New Roman" w:cs="Times New Roman"/>
          <w:b/>
          <w:bCs/>
          <w:sz w:val="24"/>
          <w:szCs w:val="24"/>
        </w:rPr>
        <w:t>Discussion</w:t>
      </w:r>
    </w:p>
    <w:p w14:paraId="31055B9D" w14:textId="7AE1D3A0" w:rsidR="00165C2E" w:rsidRPr="00E668B2" w:rsidRDefault="00F05EF9" w:rsidP="00F0349C">
      <w:pPr>
        <w:spacing w:after="0" w:line="480" w:lineRule="auto"/>
        <w:jc w:val="both"/>
        <w:rPr>
          <w:rFonts w:ascii="Times New Roman" w:hAnsi="Times New Roman" w:cs="Times New Roman"/>
          <w:bCs/>
          <w:sz w:val="24"/>
          <w:szCs w:val="24"/>
        </w:rPr>
      </w:pPr>
      <w:r w:rsidRPr="00E668B2">
        <w:rPr>
          <w:rFonts w:ascii="Times New Roman" w:hAnsi="Times New Roman" w:cs="Times New Roman"/>
          <w:bCs/>
          <w:sz w:val="24"/>
          <w:szCs w:val="24"/>
        </w:rPr>
        <w:t xml:space="preserve">This study set out to compare </w:t>
      </w:r>
      <w:r w:rsidR="00AD42B8" w:rsidRPr="00E668B2">
        <w:rPr>
          <w:rFonts w:ascii="Times New Roman" w:hAnsi="Times New Roman" w:cs="Times New Roman"/>
          <w:bCs/>
          <w:sz w:val="24"/>
          <w:szCs w:val="24"/>
        </w:rPr>
        <w:t>cognitive flexibility</w:t>
      </w:r>
      <w:r w:rsidR="009D5040" w:rsidRPr="00E668B2">
        <w:rPr>
          <w:rFonts w:ascii="Times New Roman" w:hAnsi="Times New Roman" w:cs="Times New Roman"/>
          <w:bCs/>
          <w:sz w:val="24"/>
          <w:szCs w:val="24"/>
        </w:rPr>
        <w:t>, emotion recognition and metacognitions</w:t>
      </w:r>
      <w:r w:rsidRPr="00E668B2">
        <w:rPr>
          <w:rFonts w:ascii="Times New Roman" w:hAnsi="Times New Roman" w:cs="Times New Roman"/>
          <w:bCs/>
          <w:sz w:val="24"/>
          <w:szCs w:val="24"/>
        </w:rPr>
        <w:t xml:space="preserve"> between adult ADHD patients and healthy controls</w:t>
      </w:r>
      <w:r w:rsidR="005F4B5A" w:rsidRPr="00E668B2">
        <w:rPr>
          <w:rFonts w:ascii="Times New Roman" w:hAnsi="Times New Roman" w:cs="Times New Roman"/>
          <w:bCs/>
          <w:sz w:val="24"/>
          <w:szCs w:val="24"/>
        </w:rPr>
        <w:t xml:space="preserve"> and to examine the </w:t>
      </w:r>
      <w:r w:rsidR="003974B6" w:rsidRPr="00E668B2">
        <w:rPr>
          <w:rFonts w:ascii="Times New Roman" w:hAnsi="Times New Roman" w:cs="Times New Roman"/>
          <w:bCs/>
          <w:sz w:val="24"/>
          <w:szCs w:val="24"/>
        </w:rPr>
        <w:t>associations</w:t>
      </w:r>
      <w:r w:rsidR="005F4B5A" w:rsidRPr="00E668B2">
        <w:rPr>
          <w:rFonts w:ascii="Times New Roman" w:hAnsi="Times New Roman" w:cs="Times New Roman"/>
          <w:bCs/>
          <w:sz w:val="24"/>
          <w:szCs w:val="24"/>
        </w:rPr>
        <w:t xml:space="preserve"> </w:t>
      </w:r>
      <w:r w:rsidR="003974B6" w:rsidRPr="00E668B2">
        <w:rPr>
          <w:rFonts w:ascii="Times New Roman" w:hAnsi="Times New Roman" w:cs="Times New Roman"/>
          <w:bCs/>
          <w:sz w:val="24"/>
          <w:szCs w:val="24"/>
        </w:rPr>
        <w:t>between</w:t>
      </w:r>
      <w:r w:rsidR="005F4B5A" w:rsidRPr="00E668B2">
        <w:rPr>
          <w:rFonts w:ascii="Times New Roman" w:hAnsi="Times New Roman" w:cs="Times New Roman"/>
          <w:bCs/>
          <w:sz w:val="24"/>
          <w:szCs w:val="24"/>
        </w:rPr>
        <w:t xml:space="preserve"> these </w:t>
      </w:r>
      <w:r w:rsidR="00891792" w:rsidRPr="00E668B2">
        <w:rPr>
          <w:rFonts w:ascii="Times New Roman" w:hAnsi="Times New Roman" w:cs="Times New Roman"/>
          <w:bCs/>
          <w:sz w:val="24"/>
          <w:szCs w:val="24"/>
        </w:rPr>
        <w:t xml:space="preserve">higher-order </w:t>
      </w:r>
      <w:r w:rsidR="005F4B5A" w:rsidRPr="00E668B2">
        <w:rPr>
          <w:rFonts w:ascii="Times New Roman" w:hAnsi="Times New Roman" w:cs="Times New Roman"/>
          <w:bCs/>
          <w:sz w:val="24"/>
          <w:szCs w:val="24"/>
        </w:rPr>
        <w:t xml:space="preserve">cognitive </w:t>
      </w:r>
      <w:r w:rsidR="009D5040" w:rsidRPr="00E668B2">
        <w:rPr>
          <w:rFonts w:ascii="Times New Roman" w:hAnsi="Times New Roman" w:cs="Times New Roman"/>
          <w:bCs/>
          <w:sz w:val="24"/>
          <w:szCs w:val="24"/>
        </w:rPr>
        <w:t>functions</w:t>
      </w:r>
      <w:r w:rsidR="003974B6" w:rsidRPr="00E668B2">
        <w:rPr>
          <w:rFonts w:ascii="Times New Roman" w:hAnsi="Times New Roman" w:cs="Times New Roman"/>
          <w:bCs/>
          <w:sz w:val="24"/>
          <w:szCs w:val="24"/>
        </w:rPr>
        <w:t xml:space="preserve"> and</w:t>
      </w:r>
      <w:r w:rsidR="005F4B5A" w:rsidRPr="00E668B2">
        <w:rPr>
          <w:rFonts w:ascii="Times New Roman" w:hAnsi="Times New Roman" w:cs="Times New Roman"/>
          <w:bCs/>
          <w:sz w:val="24"/>
          <w:szCs w:val="24"/>
        </w:rPr>
        <w:t xml:space="preserve"> ADHD symptomatology</w:t>
      </w:r>
      <w:r w:rsidRPr="00E668B2">
        <w:rPr>
          <w:rFonts w:ascii="Times New Roman" w:hAnsi="Times New Roman" w:cs="Times New Roman"/>
          <w:bCs/>
          <w:sz w:val="24"/>
          <w:szCs w:val="24"/>
        </w:rPr>
        <w:t>.</w:t>
      </w:r>
      <w:r w:rsidR="009D5040" w:rsidRPr="00E668B2">
        <w:rPr>
          <w:rFonts w:ascii="Times New Roman" w:hAnsi="Times New Roman" w:cs="Times New Roman"/>
          <w:bCs/>
          <w:sz w:val="24"/>
          <w:szCs w:val="24"/>
        </w:rPr>
        <w:t xml:space="preserve"> </w:t>
      </w:r>
      <w:r w:rsidR="00891792" w:rsidRPr="00E668B2">
        <w:rPr>
          <w:rFonts w:ascii="Times New Roman" w:hAnsi="Times New Roman" w:cs="Times New Roman"/>
          <w:bCs/>
          <w:sz w:val="24"/>
          <w:szCs w:val="24"/>
        </w:rPr>
        <w:t>C</w:t>
      </w:r>
      <w:r w:rsidR="00165C2E" w:rsidRPr="00E668B2">
        <w:rPr>
          <w:rFonts w:ascii="Times New Roman" w:hAnsi="Times New Roman" w:cs="Times New Roman"/>
          <w:bCs/>
          <w:sz w:val="24"/>
          <w:szCs w:val="24"/>
        </w:rPr>
        <w:t>ontrary to our presumptions,</w:t>
      </w:r>
      <w:r w:rsidR="00C46F9B" w:rsidRPr="00E668B2">
        <w:rPr>
          <w:rFonts w:ascii="Times New Roman" w:hAnsi="Times New Roman" w:cs="Times New Roman"/>
          <w:bCs/>
          <w:sz w:val="24"/>
          <w:szCs w:val="24"/>
        </w:rPr>
        <w:t xml:space="preserve"> cognitive flexibility</w:t>
      </w:r>
      <w:r w:rsidR="00165C2E" w:rsidRPr="00E668B2">
        <w:rPr>
          <w:rFonts w:ascii="Times New Roman" w:hAnsi="Times New Roman" w:cs="Times New Roman"/>
          <w:bCs/>
          <w:sz w:val="24"/>
          <w:szCs w:val="24"/>
        </w:rPr>
        <w:t xml:space="preserve"> </w:t>
      </w:r>
      <w:r w:rsidR="002073AF" w:rsidRPr="00E668B2">
        <w:rPr>
          <w:rFonts w:ascii="Times New Roman" w:hAnsi="Times New Roman" w:cs="Times New Roman"/>
          <w:bCs/>
          <w:sz w:val="24"/>
          <w:szCs w:val="24"/>
        </w:rPr>
        <w:t xml:space="preserve">and emotion recognition </w:t>
      </w:r>
      <w:r w:rsidR="00165C2E" w:rsidRPr="00E668B2">
        <w:rPr>
          <w:rFonts w:ascii="Times New Roman" w:hAnsi="Times New Roman" w:cs="Times New Roman"/>
          <w:bCs/>
          <w:sz w:val="24"/>
          <w:szCs w:val="24"/>
        </w:rPr>
        <w:t xml:space="preserve">did not differ between the groups. </w:t>
      </w:r>
      <w:r w:rsidR="005F4B5A" w:rsidRPr="00E668B2">
        <w:rPr>
          <w:rFonts w:ascii="Times New Roman" w:hAnsi="Times New Roman" w:cs="Times New Roman"/>
          <w:bCs/>
          <w:sz w:val="24"/>
          <w:szCs w:val="24"/>
        </w:rPr>
        <w:t xml:space="preserve">Furthermore, </w:t>
      </w:r>
      <w:r w:rsidR="00C46F9B" w:rsidRPr="00E668B2">
        <w:rPr>
          <w:rFonts w:ascii="Times New Roman" w:hAnsi="Times New Roman" w:cs="Times New Roman"/>
          <w:bCs/>
          <w:sz w:val="24"/>
          <w:szCs w:val="24"/>
        </w:rPr>
        <w:t xml:space="preserve">one </w:t>
      </w:r>
      <w:r w:rsidR="003974B6" w:rsidRPr="00E668B2">
        <w:rPr>
          <w:rFonts w:ascii="Times New Roman" w:hAnsi="Times New Roman" w:cs="Times New Roman"/>
          <w:bCs/>
          <w:sz w:val="24"/>
          <w:szCs w:val="24"/>
        </w:rPr>
        <w:t xml:space="preserve">specific subdomain of </w:t>
      </w:r>
      <w:r w:rsidR="00C46F9B" w:rsidRPr="00E668B2">
        <w:rPr>
          <w:rFonts w:ascii="Times New Roman" w:hAnsi="Times New Roman" w:cs="Times New Roman"/>
          <w:bCs/>
          <w:sz w:val="24"/>
          <w:szCs w:val="24"/>
        </w:rPr>
        <w:t xml:space="preserve">dysfunctional </w:t>
      </w:r>
      <w:r w:rsidR="005F4B5A" w:rsidRPr="00E668B2">
        <w:rPr>
          <w:rFonts w:ascii="Times New Roman" w:hAnsi="Times New Roman" w:cs="Times New Roman"/>
          <w:bCs/>
          <w:sz w:val="24"/>
          <w:szCs w:val="24"/>
        </w:rPr>
        <w:t>metacogniti</w:t>
      </w:r>
      <w:r w:rsidR="003974B6" w:rsidRPr="00E668B2">
        <w:rPr>
          <w:rFonts w:ascii="Times New Roman" w:hAnsi="Times New Roman" w:cs="Times New Roman"/>
          <w:bCs/>
          <w:sz w:val="24"/>
          <w:szCs w:val="24"/>
        </w:rPr>
        <w:t xml:space="preserve">ons, </w:t>
      </w:r>
      <w:r w:rsidR="005F4B5A" w:rsidRPr="00E668B2">
        <w:rPr>
          <w:rFonts w:ascii="Times New Roman" w:hAnsi="Times New Roman" w:cs="Times New Roman"/>
          <w:bCs/>
          <w:sz w:val="24"/>
          <w:szCs w:val="24"/>
        </w:rPr>
        <w:t>cognitive confidence</w:t>
      </w:r>
      <w:r w:rsidR="003974B6" w:rsidRPr="00E668B2">
        <w:rPr>
          <w:rFonts w:ascii="Times New Roman" w:hAnsi="Times New Roman" w:cs="Times New Roman"/>
          <w:bCs/>
          <w:sz w:val="24"/>
          <w:szCs w:val="24"/>
        </w:rPr>
        <w:t>,</w:t>
      </w:r>
      <w:r w:rsidR="005F4B5A" w:rsidRPr="00E668B2">
        <w:rPr>
          <w:rFonts w:ascii="Times New Roman" w:hAnsi="Times New Roman" w:cs="Times New Roman"/>
          <w:bCs/>
          <w:sz w:val="24"/>
          <w:szCs w:val="24"/>
        </w:rPr>
        <w:t xml:space="preserve"> w</w:t>
      </w:r>
      <w:r w:rsidR="00C46F9B" w:rsidRPr="00E668B2">
        <w:rPr>
          <w:rFonts w:ascii="Times New Roman" w:hAnsi="Times New Roman" w:cs="Times New Roman"/>
          <w:bCs/>
          <w:sz w:val="24"/>
          <w:szCs w:val="24"/>
        </w:rPr>
        <w:t>as</w:t>
      </w:r>
      <w:r w:rsidR="005F4B5A" w:rsidRPr="00E668B2">
        <w:rPr>
          <w:rFonts w:ascii="Times New Roman" w:hAnsi="Times New Roman" w:cs="Times New Roman"/>
          <w:bCs/>
          <w:sz w:val="24"/>
          <w:szCs w:val="24"/>
        </w:rPr>
        <w:t xml:space="preserve"> found to be associated with </w:t>
      </w:r>
      <w:r w:rsidR="003974B6" w:rsidRPr="00E668B2">
        <w:rPr>
          <w:rFonts w:ascii="Times New Roman" w:hAnsi="Times New Roman" w:cs="Times New Roman"/>
          <w:bCs/>
          <w:sz w:val="24"/>
          <w:szCs w:val="24"/>
        </w:rPr>
        <w:t xml:space="preserve">attention </w:t>
      </w:r>
      <w:r w:rsidR="001E29B0" w:rsidRPr="00E668B2">
        <w:rPr>
          <w:rFonts w:ascii="Times New Roman" w:hAnsi="Times New Roman" w:cs="Times New Roman"/>
          <w:bCs/>
          <w:sz w:val="24"/>
          <w:szCs w:val="24"/>
        </w:rPr>
        <w:t>deficit</w:t>
      </w:r>
      <w:r w:rsidR="003974B6" w:rsidRPr="00E668B2">
        <w:rPr>
          <w:rFonts w:ascii="Times New Roman" w:hAnsi="Times New Roman" w:cs="Times New Roman"/>
          <w:bCs/>
          <w:sz w:val="24"/>
          <w:szCs w:val="24"/>
        </w:rPr>
        <w:t xml:space="preserve"> </w:t>
      </w:r>
      <w:r w:rsidR="001E29B0" w:rsidRPr="00E668B2">
        <w:rPr>
          <w:rFonts w:ascii="Times New Roman" w:hAnsi="Times New Roman" w:cs="Times New Roman"/>
          <w:bCs/>
          <w:sz w:val="24"/>
          <w:szCs w:val="24"/>
        </w:rPr>
        <w:t>in</w:t>
      </w:r>
      <w:r w:rsidR="003974B6" w:rsidRPr="00E668B2">
        <w:rPr>
          <w:rFonts w:ascii="Times New Roman" w:hAnsi="Times New Roman" w:cs="Times New Roman"/>
          <w:bCs/>
          <w:sz w:val="24"/>
          <w:szCs w:val="24"/>
        </w:rPr>
        <w:t xml:space="preserve"> ADHD</w:t>
      </w:r>
      <w:r w:rsidR="000159AD" w:rsidRPr="00E668B2">
        <w:rPr>
          <w:rFonts w:ascii="Times New Roman" w:hAnsi="Times New Roman" w:cs="Times New Roman"/>
          <w:bCs/>
          <w:sz w:val="24"/>
          <w:szCs w:val="24"/>
        </w:rPr>
        <w:t>, although n</w:t>
      </w:r>
      <w:r w:rsidR="005F4B5A" w:rsidRPr="00E668B2">
        <w:rPr>
          <w:rFonts w:ascii="Times New Roman" w:hAnsi="Times New Roman" w:cs="Times New Roman"/>
          <w:bCs/>
          <w:sz w:val="24"/>
          <w:szCs w:val="24"/>
        </w:rPr>
        <w:t xml:space="preserve">either </w:t>
      </w:r>
      <w:r w:rsidR="00C46F9B" w:rsidRPr="00E668B2">
        <w:rPr>
          <w:rFonts w:ascii="Times New Roman" w:hAnsi="Times New Roman" w:cs="Times New Roman"/>
          <w:bCs/>
          <w:sz w:val="24"/>
          <w:szCs w:val="24"/>
        </w:rPr>
        <w:t>cognitive flexibility</w:t>
      </w:r>
      <w:r w:rsidR="005F4B5A" w:rsidRPr="00E668B2">
        <w:rPr>
          <w:rFonts w:ascii="Times New Roman" w:hAnsi="Times New Roman" w:cs="Times New Roman"/>
          <w:bCs/>
          <w:sz w:val="24"/>
          <w:szCs w:val="24"/>
        </w:rPr>
        <w:t xml:space="preserve"> nor emotion recognition was </w:t>
      </w:r>
      <w:r w:rsidR="00891792" w:rsidRPr="00E668B2">
        <w:rPr>
          <w:rFonts w:ascii="Times New Roman" w:hAnsi="Times New Roman" w:cs="Times New Roman"/>
          <w:bCs/>
          <w:sz w:val="24"/>
          <w:szCs w:val="24"/>
        </w:rPr>
        <w:t>correlated with</w:t>
      </w:r>
      <w:r w:rsidR="003974B6" w:rsidRPr="00E668B2">
        <w:rPr>
          <w:rFonts w:ascii="Times New Roman" w:hAnsi="Times New Roman" w:cs="Times New Roman"/>
          <w:bCs/>
          <w:sz w:val="24"/>
          <w:szCs w:val="24"/>
        </w:rPr>
        <w:t xml:space="preserve"> </w:t>
      </w:r>
      <w:r w:rsidR="002073AF" w:rsidRPr="00E668B2">
        <w:rPr>
          <w:rFonts w:ascii="Times New Roman" w:hAnsi="Times New Roman" w:cs="Times New Roman"/>
          <w:bCs/>
          <w:sz w:val="24"/>
          <w:szCs w:val="24"/>
        </w:rPr>
        <w:t xml:space="preserve">symptomatology in ADHD group. </w:t>
      </w:r>
    </w:p>
    <w:p w14:paraId="75C91913" w14:textId="23C122B9" w:rsidR="00630428" w:rsidRPr="00E668B2" w:rsidRDefault="004F7B24" w:rsidP="00F0349C">
      <w:pPr>
        <w:spacing w:after="0" w:line="480" w:lineRule="auto"/>
        <w:jc w:val="both"/>
        <w:rPr>
          <w:rFonts w:ascii="Times New Roman" w:hAnsi="Times New Roman" w:cs="Times New Roman"/>
          <w:b/>
          <w:bCs/>
          <w:sz w:val="24"/>
          <w:szCs w:val="24"/>
        </w:rPr>
      </w:pPr>
      <w:r w:rsidRPr="00E668B2">
        <w:rPr>
          <w:rFonts w:ascii="Times New Roman" w:hAnsi="Times New Roman" w:cs="Times New Roman"/>
          <w:b/>
          <w:bCs/>
          <w:sz w:val="24"/>
          <w:szCs w:val="24"/>
        </w:rPr>
        <w:t>Cognitive flexibility</w:t>
      </w:r>
    </w:p>
    <w:p w14:paraId="507F56F4" w14:textId="181BE82E" w:rsidR="004F7B24" w:rsidRPr="00E668B2" w:rsidRDefault="005549C8" w:rsidP="00F0349C">
      <w:pPr>
        <w:spacing w:after="0" w:line="480" w:lineRule="auto"/>
        <w:jc w:val="both"/>
        <w:rPr>
          <w:rFonts w:ascii="Times New Roman" w:hAnsi="Times New Roman" w:cs="Times New Roman"/>
          <w:b/>
          <w:bCs/>
          <w:sz w:val="24"/>
          <w:szCs w:val="24"/>
        </w:rPr>
      </w:pPr>
      <w:r w:rsidRPr="00E668B2">
        <w:rPr>
          <w:rFonts w:ascii="Times New Roman" w:hAnsi="Times New Roman" w:cs="Times New Roman"/>
          <w:bCs/>
          <w:sz w:val="24"/>
          <w:szCs w:val="24"/>
        </w:rPr>
        <w:t>Cognitive flexibility</w:t>
      </w:r>
      <w:r w:rsidR="004F7B24"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is</w:t>
      </w:r>
      <w:r w:rsidR="004F7B24" w:rsidRPr="00E668B2">
        <w:rPr>
          <w:rFonts w:ascii="Times New Roman" w:hAnsi="Times New Roman" w:cs="Times New Roman"/>
          <w:bCs/>
          <w:sz w:val="24"/>
          <w:szCs w:val="24"/>
        </w:rPr>
        <w:t xml:space="preserve"> one of the well-studied areas </w:t>
      </w:r>
      <w:r w:rsidRPr="00E668B2">
        <w:rPr>
          <w:rFonts w:ascii="Times New Roman" w:hAnsi="Times New Roman" w:cs="Times New Roman"/>
          <w:bCs/>
          <w:sz w:val="24"/>
          <w:szCs w:val="24"/>
        </w:rPr>
        <w:t>in</w:t>
      </w:r>
      <w:r w:rsidR="004F7B24" w:rsidRPr="00E668B2">
        <w:rPr>
          <w:rFonts w:ascii="Times New Roman" w:hAnsi="Times New Roman" w:cs="Times New Roman"/>
          <w:bCs/>
          <w:sz w:val="24"/>
          <w:szCs w:val="24"/>
        </w:rPr>
        <w:t xml:space="preserve"> ADHD and </w:t>
      </w:r>
      <w:r w:rsidR="00891792" w:rsidRPr="00E668B2">
        <w:rPr>
          <w:rFonts w:ascii="Times New Roman" w:hAnsi="Times New Roman" w:cs="Times New Roman"/>
          <w:bCs/>
          <w:sz w:val="24"/>
          <w:szCs w:val="24"/>
        </w:rPr>
        <w:t xml:space="preserve">the </w:t>
      </w:r>
      <w:r w:rsidR="00BF47C9" w:rsidRPr="00E668B2">
        <w:rPr>
          <w:rFonts w:ascii="Times New Roman" w:hAnsi="Times New Roman" w:cs="Times New Roman"/>
          <w:bCs/>
          <w:sz w:val="24"/>
          <w:szCs w:val="24"/>
        </w:rPr>
        <w:t xml:space="preserve">majority of </w:t>
      </w:r>
      <w:r w:rsidR="004F7B24" w:rsidRPr="00E668B2">
        <w:rPr>
          <w:rFonts w:ascii="Times New Roman" w:hAnsi="Times New Roman" w:cs="Times New Roman"/>
          <w:bCs/>
          <w:sz w:val="24"/>
          <w:szCs w:val="24"/>
        </w:rPr>
        <w:t xml:space="preserve">previous findings </w:t>
      </w:r>
      <w:r w:rsidR="00891792" w:rsidRPr="00E668B2">
        <w:rPr>
          <w:rFonts w:ascii="Times New Roman" w:hAnsi="Times New Roman" w:cs="Times New Roman"/>
          <w:bCs/>
          <w:sz w:val="24"/>
          <w:szCs w:val="24"/>
        </w:rPr>
        <w:t xml:space="preserve">have observed </w:t>
      </w:r>
      <w:r w:rsidR="004F7B24" w:rsidRPr="00E668B2">
        <w:rPr>
          <w:rFonts w:ascii="Times New Roman" w:hAnsi="Times New Roman" w:cs="Times New Roman"/>
          <w:bCs/>
          <w:sz w:val="24"/>
          <w:szCs w:val="24"/>
        </w:rPr>
        <w:t xml:space="preserve">substantial impairments in </w:t>
      </w:r>
      <w:r w:rsidRPr="00E668B2">
        <w:rPr>
          <w:rFonts w:ascii="Times New Roman" w:hAnsi="Times New Roman" w:cs="Times New Roman"/>
          <w:bCs/>
          <w:sz w:val="24"/>
          <w:szCs w:val="24"/>
        </w:rPr>
        <w:t xml:space="preserve">this </w:t>
      </w:r>
      <w:r w:rsidR="00891792" w:rsidRPr="00E668B2">
        <w:rPr>
          <w:rFonts w:ascii="Times New Roman" w:hAnsi="Times New Roman" w:cs="Times New Roman"/>
          <w:bCs/>
          <w:sz w:val="24"/>
          <w:szCs w:val="24"/>
        </w:rPr>
        <w:t xml:space="preserve">higher-order </w:t>
      </w:r>
      <w:r w:rsidRPr="00E668B2">
        <w:rPr>
          <w:rFonts w:ascii="Times New Roman" w:hAnsi="Times New Roman" w:cs="Times New Roman"/>
          <w:bCs/>
          <w:sz w:val="24"/>
          <w:szCs w:val="24"/>
        </w:rPr>
        <w:t xml:space="preserve">cognitive </w:t>
      </w:r>
      <w:r w:rsidR="00891792" w:rsidRPr="00E668B2">
        <w:rPr>
          <w:rFonts w:ascii="Times New Roman" w:hAnsi="Times New Roman" w:cs="Times New Roman"/>
          <w:bCs/>
          <w:sz w:val="24"/>
          <w:szCs w:val="24"/>
        </w:rPr>
        <w:t>function</w:t>
      </w:r>
      <w:r w:rsidR="00BF47C9" w:rsidRPr="00E668B2">
        <w:rPr>
          <w:rFonts w:ascii="Times New Roman" w:hAnsi="Times New Roman" w:cs="Times New Roman"/>
          <w:bCs/>
          <w:sz w:val="24"/>
          <w:szCs w:val="24"/>
        </w:rPr>
        <w:t xml:space="preserve"> relative to healthy controls</w:t>
      </w:r>
      <w:r w:rsidR="004F7B24" w:rsidRPr="00E668B2">
        <w:rPr>
          <w:rFonts w:ascii="Times New Roman" w:hAnsi="Times New Roman" w:cs="Times New Roman"/>
          <w:bCs/>
          <w:sz w:val="24"/>
          <w:szCs w:val="24"/>
        </w:rPr>
        <w:t xml:space="preserve"> </w:t>
      </w:r>
      <w:r w:rsidR="004F7B24"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{"citationItems":[{"id":"ITEM-1","itemData":{"DOI":"10.1177/1087054708326113","ISSN":"10870547","PMID":"19420282","abstract":"Objectives: To demonstrate that high IQ adults diagnosed with ADHD suffer from executive function (EF) impairments that: a) can be identified with a combination of standardized measures and self-report data; and b) occur more commonly in this group than in the general population. Method: 157 ADHD adults with IQ ≥ 120 were assessed with 8 normed measures of EF- 3 index scores from standardized tests of memory and cognitive abilities, and 5 subscales of a normed self-report measure of EF impairments in daily life. Results: 73% of subjects were significantly impaired on ≥ 5 of these 8 EF markers. On all 8 measures, incidence of these impairments was significantly greater than in the general population. Conclusion: High IQ adults with ADHD tend to suffer EF impairments that can be assessed with these measures; incidence of such impairments in this group is significantly higher than in the general population. (J. of Att. Dis. 2009; 13(2) 161-167). © 2009 SAGE Publications.","author":[{"dropping-particle":"","family":"Brown","given":"Thomas E.","non-dropping-particle":"","parse-names":false,"suffix":""},{"dropping-particle":"","family":"Reichel","given":"Philipp C.","non-dropping-particle":"","parse-names":false,"suffix":""},{"dropping-particle":"","family":"Quinlan","given":"Donald M.","non-dropping-particle":"","parse-names":false,"suffix":""}],"container-title":"Journal of Attention Disorders","id":"ITEM-1","issue":"2","issued":{"date-parts":[["2009"]]},"page":"161-167","publisher":"Sage Publications Sage CA: Los Angeles, CA","title":"Executive function impairments in high IQ adults With ADHD","type":"article-journal","volume":"13"},"uris":["http://www.mendeley.com/documents/?uuid=0548056f-f563-4aeb-bb54-2fb4ae0e3aef"]},{"id":"ITEM-2","itemData":{"DOI":"10.1177/1087054714554933","ISSN":"15571246","PMID":"25359760","abstract":"Objective: To evaluate and compare the performance of adults with ADHD with high and standard IQ in executive functions (EF) tasks. Method: We investigated the neuropsychological performance of 51 adults with ADHD, compared with 33 healthy controls (HC) while performing a wide battery of neuropsychological tests that measure executive functioning. Adults with clinical diagnosis of ADHD were divided into two groups according to their IQ level (IQ ≥ 110—ADHD group with more elevated IQ, and IQ &lt; 110—ADHD group with standard IQ). Results: The ADHD group with standard IQ presented a worse executive functioning compared with the HC group in the following measures: Stroop 2 (p =.000) and 3 (p =.000), Trail Making Test (TMT) B (p =.005), Wisconsin Card-Sorting Test (WCST)—perseverative errors (p =.022) and failures to maintain set (p =.020), Continuous Performance Test (CPT)—omission errors (p =.005) and commission errors (p =.000), and Frontal Assessment Battery (FAB)—conceptualization (p =.016). The ADHD group with more elevated IQ presented only impairments in the CPT—commission errors (p =.019) when compared with the control group. Conclusion: Adults with ADHD and more elevated IQ show less evidence of executive functioning deficits compared with those with ADHD and standard IQ, suggesting that a higher degree of intellectual efficiency may compensate deficits in executive functions, leading to problems in establishing a precise clinical diagnosis.","author":[{"dropping-particle":"","family":"Milioni","given":"Ana Luiza Vidal","non-dropping-particle":"","parse-names":false,"suffix":""},{"dropping-particle":"","family":"Chaim","given":"Tiffany Moukbel","non-dropping-particle":"","parse-names":false,"suffix":""},{"dropping-particle":"","family":"Cavallet","given":"Mikael","non-dropping-particle":"","parse-names":false,"suffix":""},{"dropping-particle":"","family":"Oliveira","given":"Nathalya Moleda","non-dropping-particle":"de","parse-names":false,"suffix":""},{"dropping-particle":"","family":"Annes","given":"Marco","non-dropping-particle":"","parse-names":false,"suffix":""},{"dropping-particle":"","family":"Santos","given":"Bernardo","non-dropping-particle":"dos","parse-names":false,"suffix":""},{"dropping-particle":"","family":"Louzã","given":"Mario","non-dropping-particle":"","parse-names":false,"suffix":""},{"dropping-particle":"","family":"Silva","given":"Maria Aparecida","non-dropping-particle":"da","parse-names":false,"suffix":""},{"dropping-particle":"","family":"Miguel","given":"Carmen Silvia","non-dropping-particle":"","parse-names":false,"suffix":""},{"dropping-particle":"","family":"Serpa","given":"Mauricio Henriques","non-dropping-particle":"","parse-names":false,"suffix":""},{"dropping-particle":"V.","family":"Zanetti","given":"Marcus","non-dropping-particle":"","parse-names":false,"suffix":""},{"dropping-particle":"","family":"Busatto","given":"Geraldo","non-dropping-particle":"","parse-names":false,"suffix":""},{"dropping-particle":"","family":"Cunha","given":"Paulo Jannuzzi","non-dropping-particle":"","parse-names":false,"suffix":""}],"container-title":"Journal of Attention Disorders","id":"ITEM-2","issue":"6","issued":{"date-parts":[["2017"]]},"page":"455-464","publisher":"Sage Publications Sage CA: Los Angeles, CA","title":"High IQ May “Mask” the Diagnosis of ADHD by Compensating for Deficits in Executive Functions in Treatment-Naïve Adults With ADHD","type":"article-journal","volume":"21"},"uris":["http://www.mendeley.com/documents/?uuid=32c0b5d2-deb3-4892-a3c7-f923e0d2d3d8"]},{"id":"ITEM-3","itemData":{"DOI":"10.1017/S0033291709992273","ISSN":"00332917","PMID":"20085666","abstract":"Background To examine the association between psychological tests of executive functioning and functional outcomes among high-IQ adults with attention deficit hyperactivity disorder (ADHD).Method Subjects were high-IQ adults with (n=64) and without ADHD (n=53). Subjects were administered a battery of neuropsychological tests assessing executive functioning.Results High-IQ adults with ADHD performed less well than those without ADHD on several psychological tests of executive functioning, including the Wisconsin Card Sorting Test (WCST), Stroop Color and Word Test, Rey-Osterrieth Complex Figure Test (ROCF), California Verbal Learning Test (CVLT) and an auditory continuous performance test (CPT). Test performance in the high-IQ adult ADHD group, however, was average. In the entire sample, performance on several tests of executive functioning including the ROCF and the CVLT were significant predictors of real-world functioning.Conclusions High-IQ adults with ADHD perform less well on tests of executive functioning relative to high-IQ control participants. Performance on several tests of executive functioning was a significant predictor of functioning. © 2010 Cambridge University Press.","author":[{"dropping-particle":"","family":"Antshel","given":"K. M.","non-dropping-particle":"","parse-names":false,"suffix":""},{"dropping-particle":"V.","family":"Faraone","given":"S.","non-dropping-particle":"","parse-names":false,"suffix":""},{"dropping-particle":"","family":"Maglione","given":"K.","non-dropping-particle":"","parse-names":false,"suffix":""},{"dropping-particle":"","family":"Doyle","given":"A. E.","non-dropping-particle":"","parse-names":false,"suffix":""},{"dropping-particle":"","family":"Fried","given":"R.","non-dropping-particle":"","parse-names":false,"suffix":""},{"dropping-particle":"","family":"Seidman","given":"L. J.","non-dropping-particle":"","parse-names":false,"suffix":""},{"dropping-particle":"","family":"Biederman","given":"J.","non-dropping-particle":"","parse-names":false,"suffix":""}],"container-title":"Psychological Medicine","id":"ITEM-3","issue":"11","issued":{"date-parts":[["2010"]]},"page":"1909-1918","publisher":"Cambridge University Press","title":"Executive functioning in high-IQ adults with ADHD","type":"article-journal","volume":"40"},"uris":["http://www.mendeley.com/documents/?uuid=db7de17d-ca3c-48ef-9e74-1ab9c235ea5d"]}],"mendeley":{"formattedCitation":"(Antshel et al., 2010; Brown et al., 2009; Milioni et al., 2017)","plainTextFormattedCitation":"(Antshel et al., 2010; Brown et al., 2009; Milioni et al., 2017)","previouslyFormattedCitation":"(Antshel et al., 2010; Brown et al., 2009; Milioni et al., 2017)"},"properties":{"noteIndex":0},"schema":"https://github.com/citation-style-language/schema/raw/master/csl-citation.json"}</w:instrText>
      </w:r>
      <w:r w:rsidR="004F7B24" w:rsidRPr="00E668B2">
        <w:rPr>
          <w:rFonts w:ascii="Times New Roman" w:hAnsi="Times New Roman" w:cs="Times New Roman"/>
          <w:bCs/>
          <w:sz w:val="24"/>
          <w:szCs w:val="24"/>
        </w:rPr>
        <w:fldChar w:fldCharType="separate"/>
      </w:r>
      <w:r w:rsidR="004F7B24" w:rsidRPr="00E668B2">
        <w:rPr>
          <w:rFonts w:ascii="Times New Roman" w:hAnsi="Times New Roman" w:cs="Times New Roman"/>
          <w:bCs/>
          <w:noProof/>
          <w:sz w:val="24"/>
          <w:szCs w:val="24"/>
        </w:rPr>
        <w:t>(Antshel et al., 2010; Brown et al., 2009; Milioni et al., 2017)</w:t>
      </w:r>
      <w:r w:rsidR="004F7B24" w:rsidRPr="00E668B2">
        <w:rPr>
          <w:rFonts w:ascii="Times New Roman" w:hAnsi="Times New Roman" w:cs="Times New Roman"/>
          <w:bCs/>
          <w:sz w:val="24"/>
          <w:szCs w:val="24"/>
        </w:rPr>
        <w:fldChar w:fldCharType="end"/>
      </w:r>
      <w:r w:rsidR="00BF47C9" w:rsidRPr="00E668B2">
        <w:rPr>
          <w:rFonts w:ascii="Times New Roman" w:hAnsi="Times New Roman" w:cs="Times New Roman"/>
          <w:bCs/>
          <w:sz w:val="24"/>
          <w:szCs w:val="24"/>
        </w:rPr>
        <w:t xml:space="preserve"> yet there </w:t>
      </w:r>
      <w:r w:rsidR="00891792" w:rsidRPr="00E668B2">
        <w:rPr>
          <w:rFonts w:ascii="Times New Roman" w:hAnsi="Times New Roman" w:cs="Times New Roman"/>
          <w:bCs/>
          <w:sz w:val="24"/>
          <w:szCs w:val="24"/>
        </w:rPr>
        <w:t>are</w:t>
      </w:r>
      <w:r w:rsidR="00BF47C9" w:rsidRPr="00E668B2">
        <w:rPr>
          <w:rFonts w:ascii="Times New Roman" w:hAnsi="Times New Roman" w:cs="Times New Roman"/>
          <w:bCs/>
          <w:sz w:val="24"/>
          <w:szCs w:val="24"/>
        </w:rPr>
        <w:t xml:space="preserve"> also non-significant </w:t>
      </w:r>
      <w:r w:rsidR="00891792" w:rsidRPr="00E668B2">
        <w:rPr>
          <w:rFonts w:ascii="Times New Roman" w:hAnsi="Times New Roman" w:cs="Times New Roman"/>
          <w:bCs/>
          <w:sz w:val="24"/>
          <w:szCs w:val="24"/>
        </w:rPr>
        <w:t>findings</w:t>
      </w:r>
      <w:r w:rsidR="00BF47C9" w:rsidRPr="00E668B2">
        <w:rPr>
          <w:rFonts w:ascii="Times New Roman" w:hAnsi="Times New Roman" w:cs="Times New Roman"/>
          <w:bCs/>
          <w:sz w:val="24"/>
          <w:szCs w:val="24"/>
        </w:rPr>
        <w:t xml:space="preserve"> </w:t>
      </w:r>
      <w:r w:rsidR="00BF47C9" w:rsidRPr="00E668B2">
        <w:rPr>
          <w:rFonts w:ascii="Times New Roman" w:hAnsi="Times New Roman" w:cs="Times New Roman"/>
          <w:bCs/>
          <w:sz w:val="24"/>
          <w:szCs w:val="24"/>
        </w:rPr>
        <w:fldChar w:fldCharType="begin" w:fldLock="1"/>
      </w:r>
      <w:r w:rsidR="004F4EEA" w:rsidRPr="00E668B2">
        <w:rPr>
          <w:rFonts w:ascii="Times New Roman" w:hAnsi="Times New Roman" w:cs="Times New Roman"/>
          <w:bCs/>
          <w:sz w:val="24"/>
          <w:szCs w:val="24"/>
        </w:rPr>
        <w:instrText>ADDIN CSL_CITATION {"citationItems":[{"id":"ITEM-1","itemData":{"DOI":"10.1007/s10802-007-9146-z","ISSN":"00910627","PMID":"17503173","abstract":"Executive dysfunction has been postulated as the core deficit in ADHD, although many deficits in lower order cognitive processes have also been identified. By obtaining an appropriate baseline of lower order cognitive functioning light may be shed on as to whether executive deficits result from problems in lower order and/or higher order cognitive processes. We examined motor inhibition and cognitive flexibility in relation to a baseline measure in 816 children from ADHD and control families. Multiple children in a family were tested in order to examine the familiality of the measures. No evidence was found for deficits in motor inhibition or cognitive flexibility in children with ADHD or their nonaffected siblings: Compared to their baseline speed and accuracy of responding, children with ADHD and their (non)affected siblings were not disproportionally slower or inaccurate when demands for motor inhibition or cognitive flexibility were added to the task. However, children with ADHD and their (non)affected siblings were overall less accurate than controls, which could not be attributed to differences in response speed. This suggests that inaccuracy of responding is characteristic of children having (a familial risk for) ADHD. Motor inhibition and cognitive flexibility as operationalized with mean reaction time were found to be familial. It is concluded that poorer performance on executive tasks in children with ADHD and their (non)affected siblings may result from deficiencies in lower order cognitive processes and not (only) from higher order cognitive processes/executive functions. © 2007 Springer Science+Business Media, LLC.","author":[{"dropping-particle":"","family":"Rommelse","given":"Nanda N.J.","non-dropping-particle":"","parse-names":false,"suffix":""},{"dropping-particle":"","family":"Altink","given":"Marieke E.","non-dropping-particle":"","parse-names":false,"suffix":""},{"dropping-particle":"","family":"Sonneville","given":"Leo M.J.","non-dropping-particle":"De","parse-names":false,"suffix":""},{"dropping-particle":"","family":"Buschgens","given":"Cathelijne J.M.","non-dropping-particle":"","parse-names":false,"suffix":""},{"dropping-particle":"","family":"Buitelaar","given":"Jan","non-dropping-particle":"","parse-names":false,"suffix":""},{"dropping-particle":"","family":"Oosterlaan","given":"Jaap","non-dropping-particle":"","parse-names":false,"suffix":""},{"dropping-particle":"","family":"Sergeant","given":"Joseph A.","non-dropping-particle":"","parse-names":false,"suffix":""}],"container-title":"Journal of Abnormal Child Psychology","id":"ITEM-1","issue":"6","issued":{"date-parts":[["2007","12","15"]]},"page":"957-967","publisher":"Springer","title":"Are motor inhibition and cognitive flexibility dead ends in ADHD?","type":"article-journal","volume":"35"},"uris":["http://www.mendeley.com/documents/?uuid=3c2d6003-8a81-35ae-8da7-0c9b1bf99176"]}],"mendeley":{"formattedCitation":"(Rommelse et al., 2007)","plainTextFormattedCitation":"(Rommelse et al., 2007)","previouslyFormattedCitation":"(Rommelse et al., 2007)"},"properties":{"noteIndex":0},"schema":"https://github.com/citation-style-language/schema/raw/master/csl-citation.json"}</w:instrText>
      </w:r>
      <w:r w:rsidR="00BF47C9" w:rsidRPr="00E668B2">
        <w:rPr>
          <w:rFonts w:ascii="Times New Roman" w:hAnsi="Times New Roman" w:cs="Times New Roman"/>
          <w:bCs/>
          <w:sz w:val="24"/>
          <w:szCs w:val="24"/>
        </w:rPr>
        <w:fldChar w:fldCharType="separate"/>
      </w:r>
      <w:r w:rsidR="00BF47C9" w:rsidRPr="00E668B2">
        <w:rPr>
          <w:rFonts w:ascii="Times New Roman" w:hAnsi="Times New Roman" w:cs="Times New Roman"/>
          <w:bCs/>
          <w:noProof/>
          <w:sz w:val="24"/>
          <w:szCs w:val="24"/>
        </w:rPr>
        <w:t>(Rommelse et al., 2007)</w:t>
      </w:r>
      <w:r w:rsidR="00BF47C9" w:rsidRPr="00E668B2">
        <w:rPr>
          <w:rFonts w:ascii="Times New Roman" w:hAnsi="Times New Roman" w:cs="Times New Roman"/>
          <w:bCs/>
          <w:sz w:val="24"/>
          <w:szCs w:val="24"/>
        </w:rPr>
        <w:fldChar w:fldCharType="end"/>
      </w:r>
      <w:r w:rsidR="00BF47C9" w:rsidRPr="00E668B2">
        <w:rPr>
          <w:rFonts w:ascii="Times New Roman" w:hAnsi="Times New Roman" w:cs="Times New Roman"/>
          <w:bCs/>
          <w:sz w:val="24"/>
          <w:szCs w:val="24"/>
        </w:rPr>
        <w:t xml:space="preserve">. </w:t>
      </w:r>
      <w:r w:rsidR="00C41E37" w:rsidRPr="00E668B2">
        <w:rPr>
          <w:rFonts w:ascii="Times New Roman" w:hAnsi="Times New Roman" w:cs="Times New Roman"/>
          <w:bCs/>
          <w:sz w:val="24"/>
          <w:szCs w:val="24"/>
        </w:rPr>
        <w:t>Our findings did not identify differences in cognitive flexibility</w:t>
      </w:r>
      <w:r w:rsidR="004F7B24" w:rsidRPr="00E668B2">
        <w:rPr>
          <w:rFonts w:ascii="Times New Roman" w:hAnsi="Times New Roman" w:cs="Times New Roman"/>
          <w:bCs/>
          <w:sz w:val="24"/>
          <w:szCs w:val="24"/>
        </w:rPr>
        <w:t xml:space="preserve"> </w:t>
      </w:r>
      <w:r w:rsidR="00C41E37" w:rsidRPr="00E668B2">
        <w:rPr>
          <w:rFonts w:ascii="Times New Roman" w:hAnsi="Times New Roman" w:cs="Times New Roman"/>
          <w:bCs/>
          <w:sz w:val="24"/>
          <w:szCs w:val="24"/>
        </w:rPr>
        <w:t xml:space="preserve">between </w:t>
      </w:r>
      <w:r w:rsidR="004F7B24" w:rsidRPr="00E668B2">
        <w:rPr>
          <w:rFonts w:ascii="Times New Roman" w:hAnsi="Times New Roman" w:cs="Times New Roman"/>
          <w:bCs/>
          <w:sz w:val="24"/>
          <w:szCs w:val="24"/>
        </w:rPr>
        <w:t>group</w:t>
      </w:r>
      <w:r w:rsidR="00C41E37" w:rsidRPr="00E668B2">
        <w:rPr>
          <w:rFonts w:ascii="Times New Roman" w:hAnsi="Times New Roman" w:cs="Times New Roman"/>
          <w:bCs/>
          <w:sz w:val="24"/>
          <w:szCs w:val="24"/>
        </w:rPr>
        <w:t>s</w:t>
      </w:r>
      <w:r w:rsidR="004F7B24" w:rsidRPr="00E668B2">
        <w:rPr>
          <w:rFonts w:ascii="Times New Roman" w:hAnsi="Times New Roman" w:cs="Times New Roman"/>
          <w:bCs/>
          <w:sz w:val="24"/>
          <w:szCs w:val="24"/>
        </w:rPr>
        <w:t xml:space="preserve"> </w:t>
      </w:r>
      <w:r w:rsidR="00C41E37" w:rsidRPr="00E668B2">
        <w:rPr>
          <w:rFonts w:ascii="Times New Roman" w:hAnsi="Times New Roman" w:cs="Times New Roman"/>
          <w:bCs/>
          <w:sz w:val="24"/>
          <w:szCs w:val="24"/>
        </w:rPr>
        <w:t>nor in correlations with symptoms of ADHD</w:t>
      </w:r>
      <w:r w:rsidR="004F7B24" w:rsidRPr="00E668B2">
        <w:rPr>
          <w:rFonts w:ascii="Times New Roman" w:hAnsi="Times New Roman" w:cs="Times New Roman"/>
          <w:bCs/>
          <w:sz w:val="24"/>
          <w:szCs w:val="24"/>
        </w:rPr>
        <w:t xml:space="preserve">. There are several possible explanations for this result. First, the IQ of the participants might </w:t>
      </w:r>
      <w:r w:rsidR="00C41E37" w:rsidRPr="00E668B2">
        <w:rPr>
          <w:rFonts w:ascii="Times New Roman" w:hAnsi="Times New Roman" w:cs="Times New Roman"/>
          <w:bCs/>
          <w:sz w:val="24"/>
          <w:szCs w:val="24"/>
        </w:rPr>
        <w:t xml:space="preserve">have </w:t>
      </w:r>
      <w:r w:rsidR="004F7B24" w:rsidRPr="00E668B2">
        <w:rPr>
          <w:rFonts w:ascii="Times New Roman" w:hAnsi="Times New Roman" w:cs="Times New Roman"/>
          <w:bCs/>
          <w:sz w:val="24"/>
          <w:szCs w:val="24"/>
        </w:rPr>
        <w:t>affect</w:t>
      </w:r>
      <w:r w:rsidR="00C41E37" w:rsidRPr="00E668B2">
        <w:rPr>
          <w:rFonts w:ascii="Times New Roman" w:hAnsi="Times New Roman" w:cs="Times New Roman"/>
          <w:bCs/>
          <w:sz w:val="24"/>
          <w:szCs w:val="24"/>
        </w:rPr>
        <w:t>ed</w:t>
      </w:r>
      <w:r w:rsidR="004F7B24" w:rsidRPr="00E668B2">
        <w:rPr>
          <w:rFonts w:ascii="Times New Roman" w:hAnsi="Times New Roman" w:cs="Times New Roman"/>
          <w:bCs/>
          <w:sz w:val="24"/>
          <w:szCs w:val="24"/>
        </w:rPr>
        <w:t xml:space="preserve"> the WCST performance. </w:t>
      </w:r>
      <w:proofErr w:type="spellStart"/>
      <w:r w:rsidR="004F7B24" w:rsidRPr="00E668B2">
        <w:rPr>
          <w:rFonts w:ascii="Times New Roman" w:hAnsi="Times New Roman" w:cs="Times New Roman"/>
          <w:bCs/>
          <w:sz w:val="24"/>
          <w:szCs w:val="24"/>
        </w:rPr>
        <w:t>Milioni</w:t>
      </w:r>
      <w:proofErr w:type="spellEnd"/>
      <w:r w:rsidR="004F7B24" w:rsidRPr="00E668B2">
        <w:rPr>
          <w:rFonts w:ascii="Times New Roman" w:hAnsi="Times New Roman" w:cs="Times New Roman"/>
          <w:bCs/>
          <w:sz w:val="24"/>
          <w:szCs w:val="24"/>
        </w:rPr>
        <w:t xml:space="preserve"> </w:t>
      </w:r>
      <w:r w:rsidR="00C41E37" w:rsidRPr="00E668B2">
        <w:rPr>
          <w:rFonts w:ascii="Times New Roman" w:hAnsi="Times New Roman" w:cs="Times New Roman"/>
          <w:bCs/>
          <w:sz w:val="24"/>
          <w:szCs w:val="24"/>
        </w:rPr>
        <w:t>and colleagues</w:t>
      </w:r>
      <w:r w:rsidR="004F7B24" w:rsidRPr="00E668B2">
        <w:rPr>
          <w:rFonts w:ascii="Times New Roman" w:hAnsi="Times New Roman" w:cs="Times New Roman"/>
          <w:bCs/>
          <w:sz w:val="24"/>
          <w:szCs w:val="24"/>
        </w:rPr>
        <w:t xml:space="preserve"> </w:t>
      </w:r>
      <w:r w:rsidR="00C41E37" w:rsidRPr="00E668B2">
        <w:rPr>
          <w:rFonts w:ascii="Times New Roman" w:hAnsi="Times New Roman" w:cs="Times New Roman"/>
          <w:bCs/>
          <w:sz w:val="24"/>
          <w:szCs w:val="24"/>
        </w:rPr>
        <w:t xml:space="preserve">(2017) have </w:t>
      </w:r>
      <w:r w:rsidR="004F7B24" w:rsidRPr="00E668B2">
        <w:rPr>
          <w:rFonts w:ascii="Times New Roman" w:hAnsi="Times New Roman" w:cs="Times New Roman"/>
          <w:bCs/>
          <w:sz w:val="24"/>
          <w:szCs w:val="24"/>
        </w:rPr>
        <w:t xml:space="preserve">suggested that ADHD adults with higher IQ may find a broad range of intellectual strategies to overcome </w:t>
      </w:r>
      <w:r w:rsidR="00630428" w:rsidRPr="00E668B2">
        <w:rPr>
          <w:rFonts w:ascii="Times New Roman" w:hAnsi="Times New Roman" w:cs="Times New Roman"/>
          <w:bCs/>
          <w:sz w:val="24"/>
          <w:szCs w:val="24"/>
        </w:rPr>
        <w:t>cognitive flexibility</w:t>
      </w:r>
      <w:r w:rsidR="004F7B24" w:rsidRPr="00E668B2">
        <w:rPr>
          <w:rFonts w:ascii="Times New Roman" w:hAnsi="Times New Roman" w:cs="Times New Roman"/>
          <w:bCs/>
          <w:sz w:val="24"/>
          <w:szCs w:val="24"/>
        </w:rPr>
        <w:t xml:space="preserve"> deficits relative to </w:t>
      </w:r>
      <w:r w:rsidR="00C41E37" w:rsidRPr="00E668B2">
        <w:rPr>
          <w:rFonts w:ascii="Times New Roman" w:hAnsi="Times New Roman" w:cs="Times New Roman"/>
          <w:bCs/>
          <w:sz w:val="24"/>
          <w:szCs w:val="24"/>
        </w:rPr>
        <w:t xml:space="preserve">individuals </w:t>
      </w:r>
      <w:r w:rsidR="004F7B24" w:rsidRPr="00E668B2">
        <w:rPr>
          <w:rFonts w:ascii="Times New Roman" w:hAnsi="Times New Roman" w:cs="Times New Roman"/>
          <w:bCs/>
          <w:sz w:val="24"/>
          <w:szCs w:val="24"/>
        </w:rPr>
        <w:t>with standar</w:t>
      </w:r>
      <w:r w:rsidR="00630428" w:rsidRPr="00E668B2">
        <w:rPr>
          <w:rFonts w:ascii="Times New Roman" w:hAnsi="Times New Roman" w:cs="Times New Roman"/>
          <w:bCs/>
          <w:sz w:val="24"/>
          <w:szCs w:val="24"/>
        </w:rPr>
        <w:t>d</w:t>
      </w:r>
      <w:r w:rsidR="004F7B24" w:rsidRPr="00E668B2">
        <w:rPr>
          <w:rFonts w:ascii="Times New Roman" w:hAnsi="Times New Roman" w:cs="Times New Roman"/>
          <w:bCs/>
          <w:sz w:val="24"/>
          <w:szCs w:val="24"/>
        </w:rPr>
        <w:t xml:space="preserve"> IQ. However</w:t>
      </w:r>
      <w:r w:rsidR="00C41E37" w:rsidRPr="00E668B2">
        <w:rPr>
          <w:rFonts w:ascii="Times New Roman" w:hAnsi="Times New Roman" w:cs="Times New Roman"/>
          <w:bCs/>
          <w:sz w:val="24"/>
          <w:szCs w:val="24"/>
        </w:rPr>
        <w:t>,</w:t>
      </w:r>
      <w:r w:rsidR="004F7B24" w:rsidRPr="00E668B2">
        <w:rPr>
          <w:rFonts w:ascii="Times New Roman" w:hAnsi="Times New Roman" w:cs="Times New Roman"/>
          <w:bCs/>
          <w:sz w:val="24"/>
          <w:szCs w:val="24"/>
        </w:rPr>
        <w:t xml:space="preserve"> we </w:t>
      </w:r>
      <w:r w:rsidR="00630428" w:rsidRPr="00E668B2">
        <w:rPr>
          <w:rFonts w:ascii="Times New Roman" w:hAnsi="Times New Roman" w:cs="Times New Roman"/>
          <w:bCs/>
          <w:sz w:val="24"/>
          <w:szCs w:val="24"/>
        </w:rPr>
        <w:t>did</w:t>
      </w:r>
      <w:r w:rsidR="004F7B24" w:rsidRPr="00E668B2">
        <w:rPr>
          <w:rFonts w:ascii="Times New Roman" w:hAnsi="Times New Roman" w:cs="Times New Roman"/>
          <w:bCs/>
          <w:sz w:val="24"/>
          <w:szCs w:val="24"/>
        </w:rPr>
        <w:t xml:space="preserve"> not measure</w:t>
      </w:r>
      <w:r w:rsidR="00630428" w:rsidRPr="00E668B2">
        <w:rPr>
          <w:rFonts w:ascii="Times New Roman" w:hAnsi="Times New Roman" w:cs="Times New Roman"/>
          <w:bCs/>
          <w:sz w:val="24"/>
          <w:szCs w:val="24"/>
        </w:rPr>
        <w:t xml:space="preserve"> the</w:t>
      </w:r>
      <w:r w:rsidR="004F7B24" w:rsidRPr="00E668B2">
        <w:rPr>
          <w:rFonts w:ascii="Times New Roman" w:hAnsi="Times New Roman" w:cs="Times New Roman"/>
          <w:bCs/>
          <w:sz w:val="24"/>
          <w:szCs w:val="24"/>
        </w:rPr>
        <w:t xml:space="preserve"> IQ of the participants due to lack of </w:t>
      </w:r>
      <w:r w:rsidR="00C41E37" w:rsidRPr="00E668B2">
        <w:rPr>
          <w:rFonts w:ascii="Times New Roman" w:hAnsi="Times New Roman" w:cs="Times New Roman"/>
          <w:bCs/>
          <w:sz w:val="24"/>
          <w:szCs w:val="24"/>
        </w:rPr>
        <w:t xml:space="preserve">availability of </w:t>
      </w:r>
      <w:r w:rsidR="004F7B24" w:rsidRPr="00E668B2">
        <w:rPr>
          <w:rFonts w:ascii="Times New Roman" w:hAnsi="Times New Roman" w:cs="Times New Roman"/>
          <w:bCs/>
          <w:sz w:val="24"/>
          <w:szCs w:val="24"/>
        </w:rPr>
        <w:t xml:space="preserve">valid and reliable adult intelligence </w:t>
      </w:r>
      <w:r w:rsidR="00C41E37" w:rsidRPr="00E668B2">
        <w:rPr>
          <w:rFonts w:ascii="Times New Roman" w:hAnsi="Times New Roman" w:cs="Times New Roman"/>
          <w:bCs/>
          <w:sz w:val="24"/>
          <w:szCs w:val="24"/>
        </w:rPr>
        <w:t>for our sample.</w:t>
      </w:r>
      <w:r w:rsidR="004F7B24" w:rsidRPr="00E668B2">
        <w:rPr>
          <w:rFonts w:ascii="Times New Roman" w:hAnsi="Times New Roman" w:cs="Times New Roman"/>
          <w:bCs/>
          <w:sz w:val="24"/>
          <w:szCs w:val="24"/>
        </w:rPr>
        <w:t xml:space="preserve"> </w:t>
      </w:r>
      <w:r w:rsidR="00C41E37" w:rsidRPr="00E668B2">
        <w:rPr>
          <w:rFonts w:ascii="Times New Roman" w:hAnsi="Times New Roman" w:cs="Times New Roman"/>
          <w:bCs/>
          <w:sz w:val="24"/>
          <w:szCs w:val="24"/>
        </w:rPr>
        <w:t>Furthermore, the</w:t>
      </w:r>
      <w:r w:rsidR="004F7B24" w:rsidRPr="00E668B2">
        <w:rPr>
          <w:rFonts w:ascii="Times New Roman" w:hAnsi="Times New Roman" w:cs="Times New Roman"/>
          <w:bCs/>
          <w:sz w:val="24"/>
          <w:szCs w:val="24"/>
        </w:rPr>
        <w:t xml:space="preserve"> ADHD</w:t>
      </w:r>
      <w:r w:rsidR="00C41E37" w:rsidRPr="00E668B2">
        <w:rPr>
          <w:rFonts w:ascii="Times New Roman" w:hAnsi="Times New Roman" w:cs="Times New Roman"/>
          <w:bCs/>
          <w:sz w:val="24"/>
          <w:szCs w:val="24"/>
        </w:rPr>
        <w:t xml:space="preserve"> group</w:t>
      </w:r>
      <w:r w:rsidR="004F7B24" w:rsidRPr="00E668B2">
        <w:rPr>
          <w:rFonts w:ascii="Times New Roman" w:hAnsi="Times New Roman" w:cs="Times New Roman"/>
          <w:bCs/>
          <w:sz w:val="24"/>
          <w:szCs w:val="24"/>
        </w:rPr>
        <w:t xml:space="preserve"> held </w:t>
      </w:r>
      <w:r w:rsidR="00C41E37" w:rsidRPr="00E668B2">
        <w:rPr>
          <w:rFonts w:ascii="Times New Roman" w:hAnsi="Times New Roman" w:cs="Times New Roman"/>
          <w:bCs/>
          <w:sz w:val="24"/>
          <w:szCs w:val="24"/>
        </w:rPr>
        <w:t xml:space="preserve">a </w:t>
      </w:r>
      <w:r w:rsidR="004F7B24" w:rsidRPr="00E668B2">
        <w:rPr>
          <w:rFonts w:ascii="Times New Roman" w:hAnsi="Times New Roman" w:cs="Times New Roman"/>
          <w:bCs/>
          <w:sz w:val="24"/>
          <w:szCs w:val="24"/>
        </w:rPr>
        <w:t xml:space="preserve">higher educational level (ranked by total years) </w:t>
      </w:r>
      <w:r w:rsidR="00C41E37" w:rsidRPr="00E668B2">
        <w:rPr>
          <w:rFonts w:ascii="Times New Roman" w:hAnsi="Times New Roman" w:cs="Times New Roman"/>
          <w:bCs/>
          <w:sz w:val="24"/>
          <w:szCs w:val="24"/>
        </w:rPr>
        <w:t>compared to</w:t>
      </w:r>
      <w:r w:rsidR="004F7B24" w:rsidRPr="00E668B2">
        <w:rPr>
          <w:rFonts w:ascii="Times New Roman" w:hAnsi="Times New Roman" w:cs="Times New Roman"/>
          <w:bCs/>
          <w:sz w:val="24"/>
          <w:szCs w:val="24"/>
        </w:rPr>
        <w:t xml:space="preserve"> </w:t>
      </w:r>
      <w:r w:rsidR="00C41E37" w:rsidRPr="00E668B2">
        <w:rPr>
          <w:rFonts w:ascii="Times New Roman" w:hAnsi="Times New Roman" w:cs="Times New Roman"/>
          <w:bCs/>
          <w:sz w:val="24"/>
          <w:szCs w:val="24"/>
        </w:rPr>
        <w:t xml:space="preserve">the </w:t>
      </w:r>
      <w:r w:rsidR="004F7B24" w:rsidRPr="00E668B2">
        <w:rPr>
          <w:rFonts w:ascii="Times New Roman" w:hAnsi="Times New Roman" w:cs="Times New Roman"/>
          <w:bCs/>
          <w:sz w:val="24"/>
          <w:szCs w:val="24"/>
        </w:rPr>
        <w:t xml:space="preserve">healthy </w:t>
      </w:r>
      <w:r w:rsidR="00C41E37" w:rsidRPr="00E668B2">
        <w:rPr>
          <w:rFonts w:ascii="Times New Roman" w:hAnsi="Times New Roman" w:cs="Times New Roman"/>
          <w:bCs/>
          <w:sz w:val="24"/>
          <w:szCs w:val="24"/>
        </w:rPr>
        <w:t>control group which may have impacted on the capability of completing the tests</w:t>
      </w:r>
      <w:r w:rsidR="004F7B24" w:rsidRPr="00E668B2">
        <w:rPr>
          <w:rFonts w:ascii="Times New Roman" w:hAnsi="Times New Roman" w:cs="Times New Roman"/>
          <w:bCs/>
          <w:sz w:val="24"/>
          <w:szCs w:val="24"/>
        </w:rPr>
        <w:t xml:space="preserve">. </w:t>
      </w:r>
      <w:r w:rsidR="00C41E37" w:rsidRPr="00E668B2">
        <w:rPr>
          <w:rFonts w:ascii="Times New Roman" w:hAnsi="Times New Roman" w:cs="Times New Roman"/>
          <w:bCs/>
          <w:sz w:val="24"/>
          <w:szCs w:val="24"/>
        </w:rPr>
        <w:lastRenderedPageBreak/>
        <w:t xml:space="preserve">A further </w:t>
      </w:r>
      <w:r w:rsidR="004F7B24" w:rsidRPr="00E668B2">
        <w:rPr>
          <w:rFonts w:ascii="Times New Roman" w:hAnsi="Times New Roman" w:cs="Times New Roman"/>
          <w:bCs/>
          <w:sz w:val="24"/>
          <w:szCs w:val="24"/>
        </w:rPr>
        <w:t xml:space="preserve">explanation </w:t>
      </w:r>
      <w:r w:rsidR="00C41E37" w:rsidRPr="00E668B2">
        <w:rPr>
          <w:rFonts w:ascii="Times New Roman" w:hAnsi="Times New Roman" w:cs="Times New Roman"/>
          <w:bCs/>
          <w:sz w:val="24"/>
          <w:szCs w:val="24"/>
        </w:rPr>
        <w:t xml:space="preserve">for our findings </w:t>
      </w:r>
      <w:r w:rsidR="004F7B24" w:rsidRPr="00E668B2">
        <w:rPr>
          <w:rFonts w:ascii="Times New Roman" w:hAnsi="Times New Roman" w:cs="Times New Roman"/>
          <w:bCs/>
          <w:sz w:val="24"/>
          <w:szCs w:val="24"/>
        </w:rPr>
        <w:t xml:space="preserve">is that the psychostimulant treatment </w:t>
      </w:r>
      <w:r w:rsidR="00C41E37" w:rsidRPr="00E668B2">
        <w:rPr>
          <w:rFonts w:ascii="Times New Roman" w:hAnsi="Times New Roman" w:cs="Times New Roman"/>
          <w:bCs/>
          <w:sz w:val="24"/>
          <w:szCs w:val="24"/>
        </w:rPr>
        <w:t>may</w:t>
      </w:r>
      <w:r w:rsidR="004F7B24" w:rsidRPr="00E668B2">
        <w:rPr>
          <w:rFonts w:ascii="Times New Roman" w:hAnsi="Times New Roman" w:cs="Times New Roman"/>
          <w:bCs/>
          <w:sz w:val="24"/>
          <w:szCs w:val="24"/>
        </w:rPr>
        <w:t xml:space="preserve"> have improved cognitive flexibility. There </w:t>
      </w:r>
      <w:r w:rsidR="00C41E37" w:rsidRPr="00E668B2">
        <w:rPr>
          <w:rFonts w:ascii="Times New Roman" w:hAnsi="Times New Roman" w:cs="Times New Roman"/>
          <w:bCs/>
          <w:sz w:val="24"/>
          <w:szCs w:val="24"/>
        </w:rPr>
        <w:t>are</w:t>
      </w:r>
      <w:r w:rsidR="004F7B24" w:rsidRPr="00E668B2">
        <w:rPr>
          <w:rFonts w:ascii="Times New Roman" w:hAnsi="Times New Roman" w:cs="Times New Roman"/>
          <w:bCs/>
          <w:sz w:val="24"/>
          <w:szCs w:val="24"/>
        </w:rPr>
        <w:t xml:space="preserve"> studies which have provided evidence in regard to </w:t>
      </w:r>
      <w:r w:rsidR="00C41E37" w:rsidRPr="00E668B2">
        <w:rPr>
          <w:rFonts w:ascii="Times New Roman" w:hAnsi="Times New Roman" w:cs="Times New Roman"/>
          <w:bCs/>
          <w:sz w:val="24"/>
          <w:szCs w:val="24"/>
        </w:rPr>
        <w:t xml:space="preserve">the </w:t>
      </w:r>
      <w:r w:rsidR="004F7B24" w:rsidRPr="00E668B2">
        <w:rPr>
          <w:rFonts w:ascii="Times New Roman" w:hAnsi="Times New Roman" w:cs="Times New Roman"/>
          <w:bCs/>
          <w:sz w:val="24"/>
          <w:szCs w:val="24"/>
        </w:rPr>
        <w:t xml:space="preserve">positive effects of </w:t>
      </w:r>
      <w:r w:rsidR="008825F1" w:rsidRPr="00E668B2">
        <w:rPr>
          <w:rFonts w:ascii="Times New Roman" w:hAnsi="Times New Roman" w:cs="Times New Roman"/>
          <w:bCs/>
          <w:sz w:val="24"/>
          <w:szCs w:val="24"/>
        </w:rPr>
        <w:t xml:space="preserve">long-term </w:t>
      </w:r>
      <w:r w:rsidR="004F7B24" w:rsidRPr="00E668B2">
        <w:rPr>
          <w:rFonts w:ascii="Times New Roman" w:hAnsi="Times New Roman" w:cs="Times New Roman"/>
          <w:bCs/>
          <w:sz w:val="24"/>
          <w:szCs w:val="24"/>
        </w:rPr>
        <w:t xml:space="preserve">psychostimulant treatment on </w:t>
      </w:r>
      <w:r w:rsidR="00BF47C9" w:rsidRPr="00E668B2">
        <w:rPr>
          <w:rFonts w:ascii="Times New Roman" w:hAnsi="Times New Roman" w:cs="Times New Roman"/>
          <w:bCs/>
          <w:sz w:val="24"/>
          <w:szCs w:val="24"/>
        </w:rPr>
        <w:t>cognitive flexibility</w:t>
      </w:r>
      <w:r w:rsidR="004F7B24" w:rsidRPr="00E668B2">
        <w:rPr>
          <w:rFonts w:ascii="Times New Roman" w:hAnsi="Times New Roman" w:cs="Times New Roman"/>
          <w:bCs/>
          <w:sz w:val="24"/>
          <w:szCs w:val="24"/>
        </w:rPr>
        <w:t xml:space="preserve"> </w:t>
      </w:r>
      <w:r w:rsidR="004F7B24" w:rsidRPr="00E668B2">
        <w:rPr>
          <w:rFonts w:ascii="Times New Roman" w:hAnsi="Times New Roman" w:cs="Times New Roman"/>
          <w:bCs/>
          <w:sz w:val="24"/>
          <w:szCs w:val="24"/>
        </w:rPr>
        <w:fldChar w:fldCharType="begin" w:fldLock="1"/>
      </w:r>
      <w:r w:rsidR="00834A7D" w:rsidRPr="00E668B2">
        <w:rPr>
          <w:rFonts w:ascii="Times New Roman" w:hAnsi="Times New Roman" w:cs="Times New Roman"/>
          <w:bCs/>
          <w:sz w:val="24"/>
          <w:szCs w:val="24"/>
        </w:rPr>
        <w:instrText>ADDIN CSL_CITATION {"citationItems":[{"id":"ITEM-1","itemData":{"DOI":"10.1046/j.1440-1614.2003.01238.x","ISSN":"00048674","PMID":"14511085","abstract":"Objective: Executive function deficits are evident in primary school-age children with attention deficit hyperactivity disorder, combined type (ADHD-CT) and are possibly improved by longer-term psychostimulant medication. In contrast, a substantial subgroup of children with ADHD-CT become symptomatic despite longer-term psychostimulant medication use. We investigated the hypothesis that better executive function performance is associated with the use of longer-term psychostimulant medication in primary school-age children with ADHD-CT who are again symptomatic of ADHD-CT, despite its use. Method: A cross-sectional study of 40 primary school-age psychostimulant medication-naïve children with ADHD-CT, 26 with symptomatic ADHD-CT and treated with psychostimulant medication, and 26 control children without ADHD-CT was conducted. Nonverbal tasks of executive function were compared across the three groups. Results: The longer-term psychostimulant medication-treated group had a better executive function performance, despite being symptomatic for ADHD-CT, than the psychostimulant medication-naïve group. Conclusion: Improved executive function may be a marker of psychostimulant medication effect in children with ADHD-CT treated in the longer term. This improvement may not correlate with that of the ADHD-CT symptoms. Longitudinal studies are required.","author":[{"dropping-particle":"","family":"Vance","given":"Alasdair L.A.","non-dropping-particle":"","parse-names":false,"suffix":""},{"dropping-particle":"","family":"Maruff","given":"Paul","non-dropping-particle":"","parse-names":false,"suffix":""},{"dropping-particle":"","family":"Barnett","given":"Rebecca","non-dropping-particle":"","parse-names":false,"suffix":""}],"container-title":"Australian and New Zealand Journal of Psychiatry","id":"ITEM-1","issue":"5","issued":{"date-parts":[["2003"]]},"page":"570-576","publisher":"Sage Publications Sage UK: London, England","title":"Attention deficit hyperactivity disorder, combined type: Better executive function performance with longer-term psychostimulant medication","type":"article-journal","volume":"37"},"uris":["http://www.mendeley.com/documents/?uuid=f87911bd-ee69-4f15-ab03-64e2f9437a31"]},{"id":"ITEM-2","itemData":{"DOI":"10.1176/appi.ajp.2008.08050781","ISSN":"0002953X","PMID":"18794206","abstract":"Objective: While there has been considerable concern over possible adverse effects of psychostimulants on brain development, this issue has not been examined in a prospective study. The authors sought to determine prospectively whether psychostimulant treatment for attention deficit hyperactivity disorder (ADHD) was associated with differences in the development of the cerebral cortex during adolescence. Method: Change in cortical thickness was estimated from two neuroanatomic MRI scans in 43 youths with ADHD. The mean age at the first scan was 12.5 years, and at the second scan, 16.4 years. Nineteen patients not treated with psychostimulants between the scans were compared with an age-matched group of 24 patients who were treated with psychostimulants. Further comparison was made against a template derived from 620 scans of 294 typically developing youths without ADHD. Results: Adolescents taking psychostimulants differed from those not taking psychostimulants in the rate of change of the cortical thickness in the right motor strip, the left middle/inferior frontal gyrus, and the right parieto-occipital region. The group difference was due to more rapid cortical thinning in the group not taking psychostimulants (mean cortical thinning of 0.16 mm/year [SD=0.17], compared with 0.03 mm/year [SD=0.11] in the group taking psychostimulants). Comparison against the typically developing cohort without ADHD showed that cortical thinning in the group not taking psychostimulants was in excess of age-appropriate rates. The treatment groups did not differ in clinical outcome, however. Conclusions: These findings show no evidence that psychostimulants were associated with slowing of overall growth of the cortical mantle.","author":[{"dropping-particle":"","family":"Shaw","given":"Philip","non-dropping-particle":"","parse-names":false,"suffix":""},{"dropping-particle":"","family":"Sharp","given":"Wendy S.","non-dropping-particle":"","parse-names":false,"suffix":""},{"dropping-particle":"","family":"Morrison","given":"Meaghan","non-dropping-particle":"","parse-names":false,"suffix":""},{"dropping-particle":"","family":"Eckstrand","given":"Kristen","non-dropping-particle":"","parse-names":false,"suffix":""},{"dropping-particle":"","family":"Greenstein","given":"Deanna K.","non-dropping-particle":"","parse-names":false,"suffix":""},{"dropping-particle":"","family":"Clasen","given":"Liv S.","non-dropping-particle":"","parse-names":false,"suffix":""},{"dropping-particle":"","family":"Evans","given":"Alan C.","non-dropping-particle":"","parse-names":false,"suffix":""},{"dropping-particle":"","family":"Rapoport","given":"Judith L.","non-dropping-particle":"","parse-names":false,"suffix":""}],"container-title":"American Journal of Psychiatry","id":"ITEM-2","issue":"1","issued":{"date-parts":[["2009"]]},"page":"58-63","publisher":"Am Psychiatric Assoc","title":"Psychostimulant treatment and the developing cortex in attention deficit hyperactivity disorder","type":"article-journal","volume":"166"},"uris":["http://www.mendeley.com/documents/?uuid=40841800-ab4c-45a7-ae0e-bce8d00ade2b"]},{"id":"ITEM-3","itemData":{"DOI":"10.1017/S0033291701004172","ISSN":"00332917","PMID":"11513378","abstract":"Objective. This study sought to examine the factors associated with spatial working memory and the use of strategies to impairments in spatial working memory in children with attention deficit hyperactivity disorder (ADHD). The developmental trajectories for spatial working memory in medicated and medication naïve children with ADHD were investigated. In addition, the effect of psychostimulant medication on deficits in spatial working memory was examined. Method. A cross-sectional study compared performance between 21 psychostimulant medicated children with ADHD, 27 medication naïve children with ADHD and 26 matched control subjects on computerized tests of spatial memory and spatial working memory. Results. Compared with the controls, performance in medication naïve children with ADHD was significantly worse on the spatial working memory task. There was no difference in performance between the medicated children with ADHD and the control subjects on this same task, despite the ongoing symptoms of ADHD in the former group. The pattern of normal and abnormal performance in the ADHD groups was age-independent. Conclusions. Deficits in executive functions related to spatial working memory do occur in children with ADHD, although the magnitude of these deficits is not related to the child's age or the level of ADHD symptoms. These deficits were not present in the current sample of children who were receiving psychostimulant medication.","author":[{"dropping-particle":"","family":"Barnett","given":"R.","non-dropping-particle":"","parse-names":false,"suffix":""},{"dropping-particle":"","family":"Maruff","given":"P.","non-dropping-particle":"","parse-names":false,"suffix":""},{"dropping-particle":"","family":"Vance","given":"A.","non-dropping-particle":"","parse-names":false,"suffix":""},{"dropping-particle":"","family":"Luk","given":"E. S.L.","non-dropping-particle":"","parse-names":false,"suffix":""},{"dropping-particle":"","family":"Costin","given":"J.","non-dropping-particle":"","parse-names":false,"suffix":""},{"dropping-particle":"","family":"Wood","given":"C.","non-dropping-particle":"","parse-names":false,"suffix":""},{"dropping-particle":"","family":"Pantelis","given":"C.","non-dropping-particle":"","parse-names":false,"suffix":""}],"container-title":"Psychological Medicine","id":"ITEM-3","issue":"6","issued":{"date-parts":[["2001"]]},"page":"1107-1115","publisher":"Cambridge University Press","title":"Abnormal executive function in attention deficit hyperactivity disorder: The effect of stimulant medication and age on spatial working memory","type":"article-journal","volume":"31"},"uris":["http://www.mendeley.com/documents/?uuid=46935391-aab3-4d5a-9c16-9792a7fae284"]},{"id":"ITEM-4","itemData":{"DOI":"10.1016/j.psiq.2012.07.001","ISSN":"15788962","abstract":"Psychostimulants exert behavioral-calming and cognition-enhancing actions in the treatment of attention-deficit/hyperactivity disorder (ADHD). Contrary to early views, extensive research demonstrates that these actions are not unique to ADHD. Specifically, when administered at low and clinically relevant doses, psychostimulants improve a variety of behavioral and cognitive processes dependent on the prefrontal cortex (PFC) in subjects with and without ADHD. Despite the longstanding clinical use of these drugs, the neural mechanisms underlying their cognition-enhancing/therapeutic actions have only recently begun to be examined. At behaviorally activating doses, psychostimulants produce large and widespread increases in extracellular levels of brain catecholamines. In contrast, cognition-enhancing doses of psychostimulants exert regionally restricted actions, elevating extracellular catecholamine levels and enhancing neuronal signal processing preferentially within the PFC. Additional evidence suggests a prominent role of PFC alpha-2 and D1 receptors in the behavioral and electrophysiological actions of low-dose psychostimulants. These and other observations indicate a pivotal role of PFC catecholamines in the cognition-enhancing and therapeutic actions of psychostimulants, as well as other drugs used in the treatment of ADHD. This information may be particularly relevant for the development of novel pharmacological treatments for ADHD and other conditions associated with PFC dysregulation. © 2012 Elsevier Espana, S.L. All rights reserved.","author":[{"dropping-particle":"","family":"Berridge","given":"Craig W.","non-dropping-particle":"","parse-names":false,"suffix":""},{"dropping-particle":"","family":"Devilbiss","given":"David M.","non-dropping-particle":"","parse-names":false,"suffix":""}],"container-title":"Psiquiatria Biologica","id":"ITEM-4","issue":"3","issued":{"date-parts":[["2012"]]},"page":"84-94","publisher":"Elsevier","title":"Psychostimulants as cognitive enhancers: The prefrontal cortex, catecholamines, and attention-deficit/hyperactivity disorder","type":"article-journal","volume":"19"},"uris":["http://www.mendeley.com/documents/?uuid=3e3d63b7-c03a-4074-9f35-462ffc44acc3"]}],"mendeley":{"formattedCitation":"(Barnett et al., 2001; Berridge &amp; Devilbiss, 2012; Shaw et al., 2009; Vance et al., 2003)","manualFormatting":"(Barnett et al., 2001; Berridge &amp; Devilbiss, 2011; Shaw et al., 2009; Vance et al., 2003)","plainTextFormattedCitation":"(Barnett et al., 2001; Berridge &amp; Devilbiss, 2012; Shaw et al., 2009; Vance et al., 2003)","previouslyFormattedCitation":"(Barnett et al., 2001; Berridge &amp; Devilbiss, 2012; Shaw et al., 2009; Vance et al., 2003)"},"properties":{"noteIndex":0},"schema":"https://github.com/citation-style-language/schema/raw/master/csl-citation.json"}</w:instrText>
      </w:r>
      <w:r w:rsidR="004F7B24" w:rsidRPr="00E668B2">
        <w:rPr>
          <w:rFonts w:ascii="Times New Roman" w:hAnsi="Times New Roman" w:cs="Times New Roman"/>
          <w:bCs/>
          <w:sz w:val="24"/>
          <w:szCs w:val="24"/>
        </w:rPr>
        <w:fldChar w:fldCharType="separate"/>
      </w:r>
      <w:r w:rsidR="004F7B24" w:rsidRPr="00E668B2">
        <w:rPr>
          <w:rFonts w:ascii="Times New Roman" w:hAnsi="Times New Roman" w:cs="Times New Roman"/>
          <w:bCs/>
          <w:noProof/>
          <w:sz w:val="24"/>
          <w:szCs w:val="24"/>
        </w:rPr>
        <w:t xml:space="preserve">(Barnett et al., 2001; Berridge </w:t>
      </w:r>
      <w:r w:rsidR="00C41E37" w:rsidRPr="00E668B2">
        <w:rPr>
          <w:rFonts w:ascii="Times New Roman" w:hAnsi="Times New Roman" w:cs="Times New Roman"/>
          <w:bCs/>
          <w:noProof/>
          <w:sz w:val="24"/>
          <w:szCs w:val="24"/>
        </w:rPr>
        <w:t>&amp;</w:t>
      </w:r>
      <w:r w:rsidR="004F7B24" w:rsidRPr="00E668B2">
        <w:rPr>
          <w:rFonts w:ascii="Times New Roman" w:hAnsi="Times New Roman" w:cs="Times New Roman"/>
          <w:bCs/>
          <w:noProof/>
          <w:sz w:val="24"/>
          <w:szCs w:val="24"/>
        </w:rPr>
        <w:t xml:space="preserve"> Devilbiss, 2011; Shaw et al., 2009; Vance et al., 2003)</w:t>
      </w:r>
      <w:r w:rsidR="004F7B24" w:rsidRPr="00E668B2">
        <w:rPr>
          <w:rFonts w:ascii="Times New Roman" w:hAnsi="Times New Roman" w:cs="Times New Roman"/>
          <w:bCs/>
          <w:sz w:val="24"/>
          <w:szCs w:val="24"/>
        </w:rPr>
        <w:fldChar w:fldCharType="end"/>
      </w:r>
      <w:r w:rsidR="004F7B24" w:rsidRPr="00E668B2">
        <w:rPr>
          <w:rFonts w:ascii="Times New Roman" w:hAnsi="Times New Roman" w:cs="Times New Roman"/>
          <w:bCs/>
          <w:sz w:val="24"/>
          <w:szCs w:val="24"/>
        </w:rPr>
        <w:t xml:space="preserve">. </w:t>
      </w:r>
      <w:r w:rsidR="009277ED" w:rsidRPr="00E668B2">
        <w:rPr>
          <w:rFonts w:ascii="Times New Roman" w:hAnsi="Times New Roman" w:cs="Times New Roman"/>
          <w:bCs/>
          <w:sz w:val="24"/>
          <w:szCs w:val="24"/>
        </w:rPr>
        <w:t xml:space="preserve">However, we did prevent the instant positive effects of psychostimulant treatment on cognitive task performance by discontinuing medication for 24 hours prior to the study. It is possible to conclude that </w:t>
      </w:r>
      <w:r w:rsidR="00CC63C9" w:rsidRPr="00E668B2">
        <w:rPr>
          <w:rFonts w:ascii="Times New Roman" w:hAnsi="Times New Roman" w:cs="Times New Roman"/>
          <w:bCs/>
          <w:sz w:val="24"/>
          <w:szCs w:val="24"/>
        </w:rPr>
        <w:t xml:space="preserve">the </w:t>
      </w:r>
      <w:r w:rsidR="009277ED" w:rsidRPr="00E668B2">
        <w:rPr>
          <w:rFonts w:ascii="Times New Roman" w:hAnsi="Times New Roman" w:cs="Times New Roman"/>
          <w:bCs/>
          <w:sz w:val="24"/>
          <w:szCs w:val="24"/>
        </w:rPr>
        <w:t>ADHD group in our sample may have effectively tackled their deficits in cognitive flexibility with the aid of long-term psychostimulant treatment.</w:t>
      </w:r>
    </w:p>
    <w:p w14:paraId="32E10860" w14:textId="69253638" w:rsidR="004F7B24" w:rsidRPr="00E668B2" w:rsidRDefault="004F7B24" w:rsidP="00F0349C">
      <w:pPr>
        <w:spacing w:after="0" w:line="480" w:lineRule="auto"/>
        <w:jc w:val="both"/>
        <w:rPr>
          <w:rFonts w:ascii="Times New Roman" w:hAnsi="Times New Roman" w:cs="Times New Roman"/>
          <w:b/>
          <w:bCs/>
          <w:sz w:val="24"/>
          <w:szCs w:val="24"/>
        </w:rPr>
      </w:pPr>
      <w:r w:rsidRPr="00E668B2">
        <w:rPr>
          <w:rFonts w:ascii="Times New Roman" w:hAnsi="Times New Roman" w:cs="Times New Roman"/>
          <w:b/>
          <w:bCs/>
          <w:sz w:val="24"/>
          <w:szCs w:val="24"/>
        </w:rPr>
        <w:t>Emotion recognition</w:t>
      </w:r>
    </w:p>
    <w:p w14:paraId="51740649" w14:textId="5481577D" w:rsidR="00F0349C" w:rsidRPr="00E668B2" w:rsidRDefault="00BB210E" w:rsidP="00F0349C">
      <w:pPr>
        <w:spacing w:after="0" w:line="480" w:lineRule="auto"/>
        <w:jc w:val="both"/>
        <w:rPr>
          <w:rFonts w:ascii="Times New Roman" w:hAnsi="Times New Roman" w:cs="Times New Roman"/>
          <w:bCs/>
          <w:sz w:val="24"/>
          <w:szCs w:val="24"/>
        </w:rPr>
      </w:pPr>
      <w:r w:rsidRPr="00E668B2">
        <w:rPr>
          <w:rFonts w:ascii="Times New Roman" w:hAnsi="Times New Roman" w:cs="Times New Roman"/>
          <w:bCs/>
          <w:sz w:val="24"/>
          <w:szCs w:val="24"/>
        </w:rPr>
        <w:t xml:space="preserve">Emotion recognition, </w:t>
      </w:r>
      <w:r w:rsidR="00C41E37" w:rsidRPr="00E668B2">
        <w:rPr>
          <w:rFonts w:ascii="Times New Roman" w:hAnsi="Times New Roman" w:cs="Times New Roman"/>
          <w:bCs/>
          <w:sz w:val="24"/>
          <w:szCs w:val="24"/>
        </w:rPr>
        <w:t>an</w:t>
      </w:r>
      <w:r w:rsidRPr="00E668B2">
        <w:rPr>
          <w:rFonts w:ascii="Times New Roman" w:hAnsi="Times New Roman" w:cs="Times New Roman"/>
          <w:bCs/>
          <w:sz w:val="24"/>
          <w:szCs w:val="24"/>
        </w:rPr>
        <w:t xml:space="preserve"> important aspect of social cognition, is a fundamental aptitude in preservation of social interactions </w:t>
      </w:r>
      <w:r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{"citationItems":[{"id":"ITEM-1","itemData":{"DOI":"10.1016/j.brat.2004.08.008","ISSN":"00057967","PMID":"16086981","abstract":"Three studies provide preliminary support for an emotion dysregulation model of generalized anxiety disorder (GAD). In study 1, students with GAD reported heightened intensity of emotions, poorer understanding of emotions, greater negative reactivity to emotional experience, and less ability to self-soothe after negative emotions than controls. A composite emotion regulation score significantly predicted the presence of GAD, after controlling for worry, anxiety, and depressive symptoms. In study 2, these findings were largely replicated with a clinical sample. In study 3, students with GAD, but not controls, displayed greater increases in self-reported physiological symptoms after listening to emotion-inducing music than after neutral mood induction. Further, GAD participants had more difficulty managing their emotional reactions. Implications for GAD and psychopathology in general are discussed. © 2004 Elsevier Ltd. All rights reserved.","author":[{"dropping-particle":"","family":"Mennin","given":"Douglas S.","non-dropping-particle":"","parse-names":false,"suffix":""},{"dropping-particle":"","family":"Heimberg","given":"Richard G.","non-dropping-particle":"","parse-names":false,"suffix":""},{"dropping-particle":"","family":"Turk","given":"Cynthia L.","non-dropping-particle":"","parse-names":false,"suffix":""},{"dropping-particle":"","family":"Fresco","given":"David M.","non-dropping-particle":"","parse-names":false,"suffix":""}],"container-title":"Behaviour Research and Therapy","id":"ITEM-1","issue":"10","issued":{"date-parts":[["2005"]]},"page":"1281-1310","publisher":"Elsevier","title":"Preliminary evidence for an emotion dysregulation model of generalized anxiety disorder","type":"article-journal","volume":"43"},"uris":["http://www.mendeley.com/documents/?uuid=cb262732-b74d-4bc3-b9f1-10d8ea75b073"]}],"mendeley":{"formattedCitation":"(Mennin et al., 2005)","plainTextFormattedCitation":"(Mennin et al., 2005)","previouslyFormattedCitation":"(Mennin et al., 2005)"},"properties":{"noteIndex":0},"schema":"https://github.com/citation-style-language/schema/raw/master/csl-citation.json"}</w:instrText>
      </w:r>
      <w:r w:rsidRPr="00E668B2">
        <w:rPr>
          <w:rFonts w:ascii="Times New Roman" w:hAnsi="Times New Roman" w:cs="Times New Roman"/>
          <w:bCs/>
          <w:sz w:val="24"/>
          <w:szCs w:val="24"/>
        </w:rPr>
        <w:fldChar w:fldCharType="separate"/>
      </w:r>
      <w:r w:rsidRPr="00E668B2">
        <w:rPr>
          <w:rFonts w:ascii="Times New Roman" w:hAnsi="Times New Roman" w:cs="Times New Roman"/>
          <w:bCs/>
          <w:noProof/>
          <w:sz w:val="24"/>
          <w:szCs w:val="24"/>
        </w:rPr>
        <w:t>(Mennin et al., 2005)</w:t>
      </w:r>
      <w:r w:rsidRPr="00E668B2">
        <w:rPr>
          <w:rFonts w:ascii="Times New Roman" w:hAnsi="Times New Roman" w:cs="Times New Roman"/>
          <w:bCs/>
          <w:sz w:val="24"/>
          <w:szCs w:val="24"/>
        </w:rPr>
        <w:fldChar w:fldCharType="end"/>
      </w:r>
      <w:r w:rsidRPr="00E668B2">
        <w:rPr>
          <w:rFonts w:ascii="Times New Roman" w:hAnsi="Times New Roman" w:cs="Times New Roman"/>
          <w:bCs/>
          <w:sz w:val="24"/>
          <w:szCs w:val="24"/>
        </w:rPr>
        <w:t xml:space="preserve">. In our study we applied </w:t>
      </w:r>
      <w:r w:rsidR="00C41E37" w:rsidRPr="00E668B2">
        <w:rPr>
          <w:rFonts w:ascii="Times New Roman" w:hAnsi="Times New Roman" w:cs="Times New Roman"/>
          <w:bCs/>
          <w:sz w:val="24"/>
          <w:szCs w:val="24"/>
        </w:rPr>
        <w:t xml:space="preserve">the </w:t>
      </w:r>
      <w:r w:rsidRPr="00E668B2">
        <w:rPr>
          <w:rFonts w:ascii="Times New Roman" w:hAnsi="Times New Roman" w:cs="Times New Roman"/>
          <w:bCs/>
          <w:sz w:val="24"/>
          <w:szCs w:val="24"/>
        </w:rPr>
        <w:t xml:space="preserve">RMET which is commonly utilized as </w:t>
      </w:r>
      <w:r w:rsidR="00C41E37" w:rsidRPr="00E668B2">
        <w:rPr>
          <w:rFonts w:ascii="Times New Roman" w:hAnsi="Times New Roman" w:cs="Times New Roman"/>
          <w:bCs/>
          <w:sz w:val="24"/>
          <w:szCs w:val="24"/>
        </w:rPr>
        <w:t xml:space="preserve">a </w:t>
      </w:r>
      <w:proofErr w:type="spellStart"/>
      <w:r w:rsidRPr="00E668B2">
        <w:rPr>
          <w:rFonts w:ascii="Times New Roman" w:hAnsi="Times New Roman" w:cs="Times New Roman"/>
          <w:bCs/>
          <w:sz w:val="24"/>
          <w:szCs w:val="24"/>
        </w:rPr>
        <w:t>ToM</w:t>
      </w:r>
      <w:proofErr w:type="spellEnd"/>
      <w:r w:rsidRPr="00E668B2">
        <w:rPr>
          <w:rFonts w:ascii="Times New Roman" w:hAnsi="Times New Roman" w:cs="Times New Roman"/>
          <w:bCs/>
          <w:sz w:val="24"/>
          <w:szCs w:val="24"/>
        </w:rPr>
        <w:t xml:space="preserve"> task in various mental disorders to examine emotion recognition ability </w:t>
      </w:r>
      <w:r w:rsidRPr="00E668B2">
        <w:rPr>
          <w:rFonts w:ascii="Times New Roman" w:hAnsi="Times New Roman" w:cs="Times New Roman"/>
          <w:bCs/>
          <w:sz w:val="24"/>
          <w:szCs w:val="24"/>
          <w:lang w:val="tr-TR"/>
        </w:rPr>
        <w:fldChar w:fldCharType="begin" w:fldLock="1"/>
      </w:r>
      <w:r w:rsidR="00D05118" w:rsidRPr="00E668B2">
        <w:rPr>
          <w:rFonts w:ascii="Times New Roman" w:hAnsi="Times New Roman" w:cs="Times New Roman"/>
          <w:bCs/>
          <w:sz w:val="24"/>
          <w:szCs w:val="24"/>
          <w:lang w:val="tr-TR"/>
        </w:rPr>
        <w:instrText>ADDIN CSL_CITATION {"citationItems":[{"id":"ITEM-1","itemData":{"DOI":"10.1017/S003329170900600X","ISSN":"00332917","PMID":"19460187","abstract":"Background Borderline personality disorder (BPD) is partly characterized by chronic instability in interpersonal relationships, which exacerbates other symptom dimensions of the disorder and can interfere with treatment engagement. Facial emotion recognition paradigms have been used to investigate the bases of interpersonal impairments in BPD, yielding mixed results. We sought to clarify and extend past findings by using the Reading the Mind in the Eyes Test (RMET), a measure of the capacity to discriminate the mental state of others from expressions in the eye region of the face.Method Thirty individuals diagnosed with BPD were compared to 25 healthy controls (HCs) on RMET performance. Participants were also assessed for depression severity, emotional state at the time of assessment, history of childhood abuse, and other Axis I and personality disorders (PDs).Results The BPD group performed significantly better than the HC group on the RMET, particularly for the Total Score and Neutral emotional valences. Effect sizes were in the large range for the Total Score and for Neutral RMET performance. The results could not be accounted for by demographics, co-occurring Axis I or II conditions, medication status, abuse history, or emotional state. However, depression severity partially mediated the relationship between RMET and BPD status.Conclusions Mental state discrimination based on the eye region of the face is enhanced in BPD. An enhanced sensitivity to the mental states of others may be a basis for the social impairments in BPD. © 2009 Cambridge University Press.","author":[{"dropping-particle":"","family":"Fertuck","given":"E. A.","non-dropping-particle":"","parse-names":false,"suffix":""},{"dropping-particle":"","family":"Jekal","given":"A.","non-dropping-particle":"","parse-names":false,"suffix":""},{"dropping-particle":"","family":"Song","given":"I.","non-dropping-particle":"","parse-names":false,"suffix":""},{"dropping-particle":"","family":"Wyman","given":"B.","non-dropping-particle":"","parse-names":false,"suffix":""},{"dropping-particle":"","family":"Morris","given":"M. C.","non-dropping-particle":"","parse-names":false,"suffix":""},{"dropping-particle":"","family":"Wilson","given":"S. T.","non-dropping-particle":"","parse-names":false,"suffix":""},{"dropping-particle":"","family":"Brodsky","given":"B. S.","non-dropping-particle":"","parse-names":false,"suffix":""},{"dropping-particle":"","family":"Stanley","given":"B.","non-dropping-particle":"","parse-names":false,"suffix":""}],"container-title":"Psychological Medicine","id":"ITEM-1","issue":"12","issued":{"date-parts":[["2009"]]},"page":"1979-1988","publisher":"Cambridge University Press","title":"Enhanced reading the mind in the eyes in borderline personality disorder compared to healthy controls","type":"article-journal","volume":"39"},"uris":["http://www.mendeley.com/documents/?uuid=051c0263-8c9b-43cc-96d3-228d0056ae32"]},{"id":"ITEM-2","itemData":{"DOI":"10.1016/j.biopsych.2006.07.015","ISSN":"00063223","PMID":"17137561","abstract":"Background: The ability to \"read the mind\" of other individuals, that is, to infer their mental state by interpreting subtle social cues, is indispensable in human social interaction. The neuropeptide oxytocin plays a central role in social approach behavior in nonhuman mammals. Methods: In a double-blind, placebo-controlled, within-subject design, 30 healthy male volunteers were tested for their ability to infer the affective mental state of others using the Reading the Mind in the Eyes Test (RMET) after intranasal administration of 24 IU oxytocin. Results: Oxytocin improved performance on the RMET compared with placebo. This effect was pronounced for difficult compared with easy items. Conclusions: Our data suggest that oxytocin improves the ability to infer the mental state of others from social cues of the eye region. Oxytocin might play a role in the pathogenesis of autism spectrum disorder, which is characterized by severe social impairment. © 2007 Society of Biological Psychiatry.","author":[{"dropping-particle":"","family":"Domes","given":"Gregor","non-dropping-particle":"","parse-names":false,"suffix":""},{"dropping-particle":"","family":"Heinrichs","given":"Markus","non-dropping-particle":"","parse-names":false,"suffix":""},{"dropping-particle":"","family":"Michel","given":"Andre","non-dropping-particle":"","parse-names":false,"suffix":""},{"dropping-particle":"","family":"Berger","given":"Christoph","non-dropping-particle":"","parse-names":false,"suffix":""},{"dropping-particle":"","family":"Herpertz","given":"Sabine C.","non-dropping-particle":"","parse-names":false,"suffix":""}],"container-title":"Biological Psychiatry","id":"ITEM-2","issue":"6","issued":{"date-parts":[["2007"]]},"page":"731-733","publisher":"Elsevier","title":"Oxytocin Improves \"Mind-Reading\" in Humans","type":"article-journal","volume":"61"},"uris":["http://www.mendeley.com/documents/?uuid=26157e68-8039-4735-9b63-895f5a4bdd06"]},{"id":"ITEM-3","itemData":{"DOI":"10.1016/j.biopsych.2009.09.020","ISSN":"00063223","PMID":"19897177","abstract":"Background: A diagnostic hallmark of autism spectrum disorders is a qualitative impairment in social communication and interaction. Deficits in the ability to recognize the emotions of others are believed to contribute to this. There is currently no effective treatment for these problems. Methods: In a double-blind, randomized, placebo-controlled, crossover design, we administered oxytocin nasal spray (18 or 24 IU) or a placebo to 16 male youth aged 12 to 19 who were diagnosed with Autistic or Asperger's Disorder. Participants then completed the Reading the Mind in the Eyes Task, a widely used and reliable test of emotion recognition. Results: In comparison with placebo, oxytocin administration improved performance on the Reading the Mind in the Eyes Task. This effect was also shown when analysis was restricted to the younger participants aged 12 to 15 who received the lower dose. Conclusions: This study provides the first evidence that oxytocin nasal spray improves emotion recognition in young people diagnosed with autism spectrum disorders. Findings suggest the potential of earlier intervention and further evaluation of oxytocin nasal spray as a treatment to improve social communication and interaction in young people with autism spectrum disorders. © 2010 Society of Biological Psychiatry.","author":[{"dropping-particle":"","family":"Guastella","given":"Adam J.","non-dropping-particle":"","parse-names":false,"suffix":""},{"dropping-particle":"","family":"Einfeld","given":"Stewart L.","non-dropping-particle":"","parse-names":false,"suffix":""},{"dropping-particle":"","family":"Gray","given":"Kylie M.","non-dropping-particle":"","parse-names":false,"suffix":""},{"dropping-particle":"","family":"Rinehart","given":"Nicole J.","non-dropping-particle":"","parse-names":false,"suffix":""},{"dropping-particle":"","family":"Tonge","given":"Bruce J.","non-dropping-particle":"","parse-names":false,"suffix":""},{"dropping-particle":"","family":"Lambert","given":"Timothy J.","non-dropping-particle":"","parse-names":false,"suffix":""},{"dropping-particle":"","family":"Hickie","given":"Ian B.","non-dropping-particle":"","parse-names":false,"suffix":""}],"container-title":"Biological Psychiatry","id":"ITEM-3","issue":"7","issued":{"date-parts":[["2010"]]},"page":"692-694","publisher":"Elsevier","title":"Intranasal Oxytocin Improves Emotion Recognition for Youth with Autism Spectrum Disorders","type":"article-journal","volume":"67"},"uris":["http://www.mendeley.com/documents/?uuid=be74f2ab-8ca2-4b76-bafa-1d8fd9a7deba"]}],"mendeley":{"formattedCitation":"(Domes et al., 2007; Fertuck et al., 2009; Guastella et al., 2010)","plainTextFormattedCitation":"(Domes et al., 2007; Fertuck et al., 2009; Guastella et al., 2010)","previouslyFormattedCitation":"(Domes et al., 2007; Fertuck et al., 2009; Guastella et al., 2010)"},"properties":{"noteIndex":0},"schema":"https://github.com/citation-style-language/schema/raw/master/csl-citation.json"}</w:instrText>
      </w:r>
      <w:r w:rsidRPr="00E668B2">
        <w:rPr>
          <w:rFonts w:ascii="Times New Roman" w:hAnsi="Times New Roman" w:cs="Times New Roman"/>
          <w:bCs/>
          <w:sz w:val="24"/>
          <w:szCs w:val="24"/>
          <w:lang w:val="tr-TR"/>
        </w:rPr>
        <w:fldChar w:fldCharType="separate"/>
      </w:r>
      <w:r w:rsidRPr="00E668B2">
        <w:rPr>
          <w:rFonts w:ascii="Times New Roman" w:hAnsi="Times New Roman" w:cs="Times New Roman"/>
          <w:bCs/>
          <w:noProof/>
          <w:sz w:val="24"/>
          <w:szCs w:val="24"/>
          <w:lang w:val="tr-TR"/>
        </w:rPr>
        <w:t>(Domes et al., 2007; Fertuck et al., 2009; Guastella et al., 2010)</w:t>
      </w:r>
      <w:r w:rsidRPr="00E668B2">
        <w:rPr>
          <w:rFonts w:ascii="Times New Roman" w:hAnsi="Times New Roman" w:cs="Times New Roman"/>
          <w:bCs/>
          <w:sz w:val="24"/>
          <w:szCs w:val="24"/>
        </w:rPr>
        <w:fldChar w:fldCharType="end"/>
      </w:r>
      <w:r w:rsidRPr="00E668B2">
        <w:rPr>
          <w:rFonts w:ascii="Times New Roman" w:hAnsi="Times New Roman" w:cs="Times New Roman"/>
          <w:bCs/>
          <w:sz w:val="24"/>
          <w:szCs w:val="24"/>
        </w:rPr>
        <w:t xml:space="preserve">. The findings in this study </w:t>
      </w:r>
      <w:r w:rsidR="00C41E37" w:rsidRPr="00E668B2">
        <w:rPr>
          <w:rFonts w:ascii="Times New Roman" w:hAnsi="Times New Roman" w:cs="Times New Roman"/>
          <w:bCs/>
          <w:sz w:val="24"/>
          <w:szCs w:val="24"/>
        </w:rPr>
        <w:t>indicated</w:t>
      </w:r>
      <w:r w:rsidRPr="00E668B2">
        <w:rPr>
          <w:rFonts w:ascii="Times New Roman" w:hAnsi="Times New Roman" w:cs="Times New Roman"/>
          <w:bCs/>
          <w:sz w:val="24"/>
          <w:szCs w:val="24"/>
        </w:rPr>
        <w:t xml:space="preserve"> that </w:t>
      </w:r>
      <w:r w:rsidR="00C41E37" w:rsidRPr="00E668B2">
        <w:rPr>
          <w:rFonts w:ascii="Times New Roman" w:hAnsi="Times New Roman" w:cs="Times New Roman"/>
          <w:bCs/>
          <w:sz w:val="24"/>
          <w:szCs w:val="24"/>
        </w:rPr>
        <w:t xml:space="preserve">the </w:t>
      </w:r>
      <w:r w:rsidRPr="00E668B2">
        <w:rPr>
          <w:rFonts w:ascii="Times New Roman" w:hAnsi="Times New Roman" w:cs="Times New Roman"/>
          <w:bCs/>
          <w:sz w:val="24"/>
          <w:szCs w:val="24"/>
        </w:rPr>
        <w:t xml:space="preserve">ADHD group </w:t>
      </w:r>
      <w:r w:rsidR="00C41E37" w:rsidRPr="00E668B2">
        <w:rPr>
          <w:rFonts w:ascii="Times New Roman" w:hAnsi="Times New Roman" w:cs="Times New Roman"/>
          <w:bCs/>
          <w:sz w:val="24"/>
          <w:szCs w:val="24"/>
        </w:rPr>
        <w:t>displayed</w:t>
      </w:r>
      <w:r w:rsidRPr="00E668B2">
        <w:rPr>
          <w:rFonts w:ascii="Times New Roman" w:hAnsi="Times New Roman" w:cs="Times New Roman"/>
          <w:bCs/>
          <w:sz w:val="24"/>
          <w:szCs w:val="24"/>
        </w:rPr>
        <w:t xml:space="preserve"> no significant difference</w:t>
      </w:r>
      <w:r w:rsidR="00C41E37" w:rsidRPr="00E668B2">
        <w:rPr>
          <w:rFonts w:ascii="Times New Roman" w:hAnsi="Times New Roman" w:cs="Times New Roman"/>
          <w:bCs/>
          <w:sz w:val="24"/>
          <w:szCs w:val="24"/>
        </w:rPr>
        <w:t>s</w:t>
      </w:r>
      <w:r w:rsidRPr="00E668B2">
        <w:rPr>
          <w:rFonts w:ascii="Times New Roman" w:hAnsi="Times New Roman" w:cs="Times New Roman"/>
          <w:bCs/>
          <w:sz w:val="24"/>
          <w:szCs w:val="24"/>
        </w:rPr>
        <w:t xml:space="preserve"> in emotion recognition ability when compared to </w:t>
      </w:r>
      <w:r w:rsidR="00C41E37" w:rsidRPr="00E668B2">
        <w:rPr>
          <w:rFonts w:ascii="Times New Roman" w:hAnsi="Times New Roman" w:cs="Times New Roman"/>
          <w:bCs/>
          <w:sz w:val="24"/>
          <w:szCs w:val="24"/>
        </w:rPr>
        <w:t xml:space="preserve">the </w:t>
      </w:r>
      <w:r w:rsidRPr="00E668B2">
        <w:rPr>
          <w:rFonts w:ascii="Times New Roman" w:hAnsi="Times New Roman" w:cs="Times New Roman"/>
          <w:bCs/>
          <w:sz w:val="24"/>
          <w:szCs w:val="24"/>
        </w:rPr>
        <w:t xml:space="preserve">healthy </w:t>
      </w:r>
      <w:r w:rsidR="00C41E37" w:rsidRPr="00E668B2">
        <w:rPr>
          <w:rFonts w:ascii="Times New Roman" w:hAnsi="Times New Roman" w:cs="Times New Roman"/>
          <w:bCs/>
          <w:sz w:val="24"/>
          <w:szCs w:val="24"/>
        </w:rPr>
        <w:t>control group</w:t>
      </w:r>
      <w:r w:rsidRPr="00E668B2">
        <w:rPr>
          <w:rFonts w:ascii="Times New Roman" w:hAnsi="Times New Roman" w:cs="Times New Roman"/>
          <w:bCs/>
          <w:sz w:val="24"/>
          <w:szCs w:val="24"/>
        </w:rPr>
        <w:t xml:space="preserve">. </w:t>
      </w:r>
      <w:r w:rsidR="00C41E37" w:rsidRPr="00E668B2">
        <w:rPr>
          <w:rFonts w:ascii="Times New Roman" w:hAnsi="Times New Roman" w:cs="Times New Roman"/>
          <w:bCs/>
          <w:sz w:val="24"/>
          <w:szCs w:val="24"/>
        </w:rPr>
        <w:t xml:space="preserve">As is the case with cognitive flexibility, several </w:t>
      </w:r>
      <w:r w:rsidRPr="00E668B2">
        <w:rPr>
          <w:rFonts w:ascii="Times New Roman" w:hAnsi="Times New Roman" w:cs="Times New Roman"/>
          <w:bCs/>
          <w:sz w:val="24"/>
          <w:szCs w:val="24"/>
        </w:rPr>
        <w:t xml:space="preserve">studies which assessed adult ADHD patients with </w:t>
      </w:r>
      <w:r w:rsidR="00C41E37" w:rsidRPr="00E668B2">
        <w:rPr>
          <w:rFonts w:ascii="Times New Roman" w:hAnsi="Times New Roman" w:cs="Times New Roman"/>
          <w:bCs/>
          <w:sz w:val="24"/>
          <w:szCs w:val="24"/>
        </w:rPr>
        <w:t xml:space="preserve">the </w:t>
      </w:r>
      <w:r w:rsidRPr="00E668B2">
        <w:rPr>
          <w:rFonts w:ascii="Times New Roman" w:hAnsi="Times New Roman" w:cs="Times New Roman"/>
          <w:bCs/>
          <w:sz w:val="24"/>
          <w:szCs w:val="24"/>
        </w:rPr>
        <w:t xml:space="preserve">RMET have indicated inconsistent results. For example two studies reported no difference in overall score </w:t>
      </w:r>
      <w:r w:rsidR="00C41E37" w:rsidRPr="00E668B2">
        <w:rPr>
          <w:rFonts w:ascii="Times New Roman" w:hAnsi="Times New Roman" w:cs="Times New Roman"/>
          <w:bCs/>
          <w:sz w:val="24"/>
          <w:szCs w:val="24"/>
        </w:rPr>
        <w:t>on the</w:t>
      </w:r>
      <w:r w:rsidRPr="00E668B2">
        <w:rPr>
          <w:rFonts w:ascii="Times New Roman" w:hAnsi="Times New Roman" w:cs="Times New Roman"/>
          <w:bCs/>
          <w:sz w:val="24"/>
          <w:szCs w:val="24"/>
        </w:rPr>
        <w:t xml:space="preserve"> RMET between ADHD and control</w:t>
      </w:r>
      <w:r w:rsidR="00EE0201" w:rsidRPr="00E668B2">
        <w:rPr>
          <w:rFonts w:ascii="Times New Roman" w:hAnsi="Times New Roman" w:cs="Times New Roman"/>
          <w:bCs/>
          <w:sz w:val="24"/>
          <w:szCs w:val="24"/>
        </w:rPr>
        <w:t>s</w:t>
      </w:r>
      <w:r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fldChar w:fldCharType="begin" w:fldLock="1"/>
      </w:r>
      <w:r w:rsidR="00834A7D" w:rsidRPr="00E668B2">
        <w:rPr>
          <w:rFonts w:ascii="Times New Roman" w:hAnsi="Times New Roman" w:cs="Times New Roman"/>
          <w:bCs/>
          <w:sz w:val="24"/>
          <w:szCs w:val="24"/>
        </w:rPr>
        <w:instrText>ADDIN CSL_CITATION {"citationItems":[{"id":"ITEM-1","itemData":{"DOI":"10.1016/j.ridd.2012.11.009","ISSN":"08914222","PMID":"23220737","abstract":"Attention-deficit/hyperactivity disorder (ADHD) and Asperger's Syndrome (AS) share a heterogeneous cognitive profile. Studies assessing executive functions (EF) and social cognition in both groups have found preserved and impaired performances. These inconsistent findings would be partially explained by the cognitive variability reported in these disorders. First, the present study explored the inter-individual variability in EF and social cognition in both patient groups. Second, we compared differential characteristics and commonalities in the cognitive profiles of EF and social cognition between ADHD, AS and control adults. We assessed 22 patients with ADHD, 23 adults with AS and 21 matched typically developing subjects using different measures of EF (working memory, cognitive flexibility and multitasking) and social cognition (theory of mind and decision-making). Group comparisons and multiple case series analyses (MCSA) were conducted. The between-group comparisons showed an EF deficit in working memory in ADHD and a theory of mind (ToM) impairment in AS. The MCSA evidenced that, compared to controls, ADHD patients had a higher inter-individual variability in EF, while individuals with AS had a more heterogeneous profile in social cognition tasks compared to both groups. Finally, the AS and ADHD groups presented higher task-related variability compared to controls and shared a common heterogeneous profile in EF. This is the first study to compare variability in EF and social cognition profiles of ADHD and AS. We propose that heterogeneity in EF performance is a link between ADHD and AS which may explain the overlap of symptomatology between both diagnoses. In addition, patients with AS seem to show a unique heterogeneous profile in ToM which may explain the low probability of finding AS symptoms in patients with ADHD. © 2012 Elsevier Ltd.","author":[{"dropping-particle":"","family":"Gonzalez-Gadea","given":"Maria Luz","non-dropping-particle":"","parse-names":false,"suffix":""},{"dropping-particle":"","family":"Baez","given":"Sandra","non-dropping-particle":"","parse-names":false,"suffix":""},{"dropping-particle":"","family":"Torralva","given":"Teresa","non-dropping-particle":"","parse-names":false,"suffix":""},{"dropping-particle":"","family":"Castellanos","given":"Francisco Xavier","non-dropping-particle":"","parse-names":false,"suffix":""},{"dropping-particle":"","family":"Rattazzi","given":"Alexia","non-dropping-particle":"","parse-names":false,"suffix":""},{"dropping-particle":"","family":"Bein","given":"Victoria","non-dropping-particle":"","parse-names":false,"suffix":""},{"dropping-particle":"","family":"Rogg","given":"Katharina","non-dropping-particle":"","parse-names":false,"suffix":""},{"dropping-particle":"","family":"Manes","given":"Facundo","non-dropping-particle":"","parse-names":false,"suffix":""},{"dropping-particle":"","family":"Ibanez","given":"Agustin","non-dropping-particle":"","parse-names":false,"suffix":""}],"container-title":"Research in Developmental Disabilities","id":"ITEM-1","issue":"2","issued":{"date-parts":[["2013"]]},"page":"817-830","publisher":"Elsevier","title":"Cognitive variability in adults with ADHD and AS: Disentangling the roles of executive functions and social cognition","type":"article-journal","volume":"34"},"uris":["http://www.mendeley.com/documents/?uuid=bfa68e29-67d1-45a2-bcc8-0d934e308596"]},{"id":"ITEM-2","itemData":{"DOI":"10.5455/apd.48920","ISSN":"13026631","abstract":"Objective: The aim of this study was to determine the relationship between neurocognitive functions, reading the mind in the eyes performance and impulsivity in adult attention deficit and hyperactivity disorder (ADHD) patients. Methods: Thirty subjects who had a diagnosis of ADHD and 30 control subjects aging between 18-65 years were included into the study. Structured Clinical Interview for the Diagnostic and Statistical Manual of Mental Disorders Axis I (SCID I), Adult ADHD Self-Report Scale (ASRS), Barratt Impulsivity Scale (BIS), Reading the Mind in the Eyes Test (RMET) and neuropsychological tests (Digit Span Test, Auditory Consonant Trigram-ACT, Rey Verbal Learning Test, Visual Reproduction Test, Controlled Oral Word Association Test-COWAT and Stroop Task) were performed to all participants. Results: ASRS and Barratt Impulsivity Scale scores were significantly higher in ADHD group than the control group. No difference was found in RMET scores between the adult ADHD and the control groups. ACT, Stroop word reading mistake subscale and COWAT perseveration scores were found to be higher in ADHD group than the control group. Correlation analyses revealed that there was a significant and negative relationship between BIS inattention score and digit span forward test score; BIS motor impulsivity score and REY 1, REY 5 scores; BIS non-planning score and REY 5 score; BIS total score and digit span forward, REY 1, REY 5, REY 7 scores. Conclusion: Verbal memory functions are related with impulsivity in ADHD patients. Impulsivity, executive functions and theory of mind may be independent functions in patients with ADHD.","author":[{"dropping-particle":"","family":"Yilmaz","given":"Taner","non-dropping-particle":"","parse-names":false,"suffix":""},{"dropping-particle":"","family":"Karaş","given":"Hakan","non-dropping-particle":"","parse-names":false,"suffix":""},{"dropping-particle":"","family":"Tan","given":"Devran","non-dropping-particle":"","parse-names":false,"suffix":""}],"container-title":"Anadolu Psikiyatri Dergisi","id":"ITEM-2","issue":"2","issued":{"date-parts":[["2020"]]},"page":"149-157","publisher":"Anadolu Psikiyatri Dergisi","title":"Relationship between theory of mind, impulsivity and cognitive functions in adult attention deficit and hyperactivity disorder","type":"article-journal","volume":"21"},"uris":["http://www.mendeley.com/documents/?uuid=623a7887-c79b-4ec1-b32f-d0bb6efbd0c3"]}],"mendeley":{"formattedCitation":"(Gonzalez-Gadea et al., 2013; Yilmaz et al., 2020)","plainTextFormattedCitation":"(Gonzalez-Gadea et al., 2013; Yilmaz et al., 2020)","previouslyFormattedCitation":"(Gonzalez-Gadea et al., 2013; Yilmaz et al., 2020)"},"properties":{"noteIndex":0},"schema":"https://github.com/citation-style-language/schema/raw/master/csl-citation.json"}</w:instrText>
      </w:r>
      <w:r w:rsidRPr="00E668B2">
        <w:rPr>
          <w:rFonts w:ascii="Times New Roman" w:hAnsi="Times New Roman" w:cs="Times New Roman"/>
          <w:bCs/>
          <w:sz w:val="24"/>
          <w:szCs w:val="24"/>
        </w:rPr>
        <w:fldChar w:fldCharType="separate"/>
      </w:r>
      <w:r w:rsidRPr="00E668B2">
        <w:rPr>
          <w:rFonts w:ascii="Times New Roman" w:hAnsi="Times New Roman" w:cs="Times New Roman"/>
          <w:bCs/>
          <w:noProof/>
          <w:sz w:val="24"/>
          <w:szCs w:val="24"/>
        </w:rPr>
        <w:t>(Gonzalez-Gadea et al., 2013; Yilmaz et al., 2020)</w:t>
      </w:r>
      <w:r w:rsidRPr="00E668B2">
        <w:rPr>
          <w:rFonts w:ascii="Times New Roman" w:hAnsi="Times New Roman" w:cs="Times New Roman"/>
          <w:bCs/>
          <w:sz w:val="24"/>
          <w:szCs w:val="24"/>
        </w:rPr>
        <w:fldChar w:fldCharType="end"/>
      </w:r>
      <w:r w:rsidR="00EE0201" w:rsidRPr="00E668B2">
        <w:rPr>
          <w:rFonts w:ascii="Times New Roman" w:hAnsi="Times New Roman" w:cs="Times New Roman"/>
          <w:bCs/>
          <w:sz w:val="24"/>
          <w:szCs w:val="24"/>
        </w:rPr>
        <w:t>.</w:t>
      </w:r>
      <w:r w:rsidRPr="00E668B2">
        <w:rPr>
          <w:rFonts w:ascii="Times New Roman" w:hAnsi="Times New Roman" w:cs="Times New Roman"/>
          <w:bCs/>
          <w:sz w:val="24"/>
          <w:szCs w:val="24"/>
        </w:rPr>
        <w:t xml:space="preserve"> </w:t>
      </w:r>
      <w:r w:rsidR="00EE0201" w:rsidRPr="00E668B2">
        <w:rPr>
          <w:rFonts w:ascii="Times New Roman" w:hAnsi="Times New Roman" w:cs="Times New Roman"/>
          <w:bCs/>
          <w:sz w:val="24"/>
          <w:szCs w:val="24"/>
        </w:rPr>
        <w:t>However, a</w:t>
      </w:r>
      <w:r w:rsidRPr="00E668B2">
        <w:rPr>
          <w:rFonts w:ascii="Times New Roman" w:hAnsi="Times New Roman" w:cs="Times New Roman"/>
          <w:bCs/>
          <w:sz w:val="24"/>
          <w:szCs w:val="24"/>
        </w:rPr>
        <w:t xml:space="preserve">nother study </w:t>
      </w:r>
      <w:r w:rsidR="00EE0201" w:rsidRPr="00E668B2">
        <w:rPr>
          <w:rFonts w:ascii="Times New Roman" w:hAnsi="Times New Roman" w:cs="Times New Roman"/>
          <w:bCs/>
          <w:sz w:val="24"/>
          <w:szCs w:val="24"/>
        </w:rPr>
        <w:t>showed</w:t>
      </w:r>
      <w:r w:rsidRPr="00E668B2">
        <w:rPr>
          <w:rFonts w:ascii="Times New Roman" w:hAnsi="Times New Roman" w:cs="Times New Roman"/>
          <w:bCs/>
          <w:sz w:val="24"/>
          <w:szCs w:val="24"/>
        </w:rPr>
        <w:t xml:space="preserve"> </w:t>
      </w:r>
      <w:r w:rsidR="00EE0201" w:rsidRPr="00E668B2">
        <w:rPr>
          <w:rFonts w:ascii="Times New Roman" w:hAnsi="Times New Roman" w:cs="Times New Roman"/>
          <w:bCs/>
          <w:sz w:val="24"/>
          <w:szCs w:val="24"/>
        </w:rPr>
        <w:t>a</w:t>
      </w:r>
      <w:r w:rsidRPr="00E668B2">
        <w:rPr>
          <w:rFonts w:ascii="Times New Roman" w:hAnsi="Times New Roman" w:cs="Times New Roman"/>
          <w:bCs/>
          <w:sz w:val="24"/>
          <w:szCs w:val="24"/>
        </w:rPr>
        <w:t xml:space="preserve"> lower performance in ADHD patients relative to controls </w:t>
      </w:r>
      <w:r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{"citationItems":[{"id":"ITEM-1","itemData":{"DOI":"10.1093/scan/nst067","ISSN":"17495024","PMID":"23685775","abstract":"It is commonly assumed that early emotional signals provide relevant information for social cognition tasks. The goal of this study was to test the association between (a) cortical markers of face emotional processing and (b) social-cognitive measures, and also to build a model which can predict this association (a and b) in healthy volunteers as well as in different groups of psychiatric patients. Thus, we investigated the early cortical processing of emotional stimuli (N170, using a face and word valence task) and their relationship with the social-cognitive profiles (SCPs, indexed by measures of theory of mind, fluid intelligence, speed processing and executive functions). Group comparisons and individual differences were assessed among schizophrenia (SCZ) patients and their relatives, individuals with attention deficit hyperactivity disorder (ADHD), individuals with euthymic bipolar disorder (BD) and healthy participants (educational level, handedness, age and gender matched). Our results provide evidence of emotional N170 impairments in the affected groups (SCZ and relatives, ADHD and BD) as well as subtle group differences. Importantly, cortical processing of emotional stimuli predicted the SCP, as evidenced by a structural equation model analysis. This is the first study to report an association model of brain markers of emotional processing and SCP. © The Author (2013). Published by Oxford University Press.","author":[{"dropping-particle":"","family":"Ibáñez","given":"Agustín","non-dropping-particle":"","parse-names":false,"suffix":""},{"dropping-particle":"","family":"Aguado","given":"Jaume","non-dropping-particle":"","parse-names":false,"suffix":""},{"dropping-particle":"","family":"Baez","given":"Sandra","non-dropping-particle":"","parse-names":false,"suffix":""},{"dropping-particle":"","family":"Huepe","given":"David","non-dropping-particle":"","parse-names":false,"suffix":""},{"dropping-particle":"","family":"Lopez","given":"Vladimir","non-dropping-particle":"","parse-names":false,"suffix":""},{"dropping-particle":"","family":"Ortega","given":"Rodrigo","non-dropping-particle":"","parse-names":false,"suffix":""},{"dropping-particle":"","family":"Sigman","given":"Mariano","non-dropping-particle":"","parse-names":false,"suffix":""},{"dropping-particle":"","family":"Mikulan","given":"Ezequiel","non-dropping-particle":"","parse-names":false,"suffix":""},{"dropping-particle":"","family":"Lischinsky","given":"Alicia","non-dropping-particle":"","parse-names":false,"suffix":""},{"dropping-particle":"","family":"Torrente","given":"Fernando","non-dropping-particle":"","parse-names":false,"suffix":""},{"dropping-particle":"","family":"Cetkovich","given":"Marcelo","non-dropping-particle":"","parse-names":false,"suffix":""},{"dropping-particle":"","family":"Torralva","given":"Teresa","non-dropping-particle":"","parse-names":false,"suffix":""},{"dropping-particle":"","family":"Bekinschtein","given":"Tristan","non-dropping-particle":"","parse-names":false,"suffix":""},{"dropping-particle":"","family":"Manes","given":"Facundo","non-dropping-particle":"","parse-names":false,"suffix":""}],"container-title":"Social Cognitive and Affective Neuroscience","id":"ITEM-1","issue":"7","issued":{"date-parts":[["2014"]]},"page":"939-950","publisher":"Oxford University Press","title":"From neural signatures of emotional modulation to social cognition: Individual differences in healthy volunteers and psychiatric participants","type":"article-journal","volume":"9"},"uris":["http://www.mendeley.com/documents/?uuid=4f22dab4-d9b6-4654-9d9a-ed0f63a66d8f"]}],"mendeley":{"formattedCitation":"(Agustín Ibáñez et al., 2014)","plainTextFormattedCitation":"(Agustín Ibáñez et al., 2014)","previouslyFormattedCitation":"(Agustín Ibáñez et al., 2014)"},"properties":{"noteIndex":0},"schema":"https://github.com/citation-style-language/schema/raw/master/csl-citation.json"}</w:instrText>
      </w:r>
      <w:r w:rsidRPr="00E668B2">
        <w:rPr>
          <w:rFonts w:ascii="Times New Roman" w:hAnsi="Times New Roman" w:cs="Times New Roman"/>
          <w:bCs/>
          <w:sz w:val="24"/>
          <w:szCs w:val="24"/>
        </w:rPr>
        <w:fldChar w:fldCharType="separate"/>
      </w:r>
      <w:r w:rsidR="00D05118" w:rsidRPr="00E668B2">
        <w:rPr>
          <w:rFonts w:ascii="Times New Roman" w:hAnsi="Times New Roman" w:cs="Times New Roman"/>
          <w:bCs/>
          <w:noProof/>
          <w:sz w:val="24"/>
          <w:szCs w:val="24"/>
        </w:rPr>
        <w:t>(Agustín Ibáñez et al., 2014)</w:t>
      </w:r>
      <w:r w:rsidRPr="00E668B2">
        <w:rPr>
          <w:rFonts w:ascii="Times New Roman" w:hAnsi="Times New Roman" w:cs="Times New Roman"/>
          <w:bCs/>
          <w:sz w:val="24"/>
          <w:szCs w:val="24"/>
        </w:rPr>
        <w:fldChar w:fldCharType="end"/>
      </w:r>
      <w:r w:rsidRPr="00E668B2">
        <w:rPr>
          <w:rFonts w:ascii="Times New Roman" w:hAnsi="Times New Roman" w:cs="Times New Roman"/>
          <w:bCs/>
          <w:sz w:val="24"/>
          <w:szCs w:val="24"/>
        </w:rPr>
        <w:t xml:space="preserve">. </w:t>
      </w:r>
      <w:r w:rsidR="00EE0201" w:rsidRPr="00E668B2">
        <w:rPr>
          <w:rFonts w:ascii="Times New Roman" w:hAnsi="Times New Roman" w:cs="Times New Roman"/>
          <w:bCs/>
          <w:sz w:val="24"/>
          <w:szCs w:val="24"/>
        </w:rPr>
        <w:t xml:space="preserve">It should be noted that </w:t>
      </w:r>
      <w:r w:rsidRPr="00E668B2">
        <w:rPr>
          <w:rFonts w:ascii="Times New Roman" w:hAnsi="Times New Roman" w:cs="Times New Roman"/>
          <w:bCs/>
          <w:sz w:val="24"/>
          <w:szCs w:val="24"/>
        </w:rPr>
        <w:t xml:space="preserve"> previous studies </w:t>
      </w:r>
      <w:r w:rsidR="00EE0201" w:rsidRPr="00E668B2">
        <w:rPr>
          <w:rFonts w:ascii="Times New Roman" w:hAnsi="Times New Roman" w:cs="Times New Roman"/>
          <w:bCs/>
          <w:sz w:val="24"/>
          <w:szCs w:val="24"/>
        </w:rPr>
        <w:t xml:space="preserve">generally </w:t>
      </w:r>
      <w:r w:rsidRPr="00E668B2">
        <w:rPr>
          <w:rFonts w:ascii="Times New Roman" w:hAnsi="Times New Roman" w:cs="Times New Roman"/>
          <w:bCs/>
          <w:sz w:val="24"/>
          <w:szCs w:val="24"/>
        </w:rPr>
        <w:t xml:space="preserve">tend to exhibit a decline in </w:t>
      </w:r>
      <w:proofErr w:type="spellStart"/>
      <w:r w:rsidRPr="00E668B2">
        <w:rPr>
          <w:rFonts w:ascii="Times New Roman" w:hAnsi="Times New Roman" w:cs="Times New Roman"/>
          <w:bCs/>
          <w:sz w:val="24"/>
          <w:szCs w:val="24"/>
        </w:rPr>
        <w:t>ToM</w:t>
      </w:r>
      <w:proofErr w:type="spellEnd"/>
      <w:r w:rsidRPr="00E668B2">
        <w:rPr>
          <w:rFonts w:ascii="Times New Roman" w:hAnsi="Times New Roman" w:cs="Times New Roman"/>
          <w:bCs/>
          <w:sz w:val="24"/>
          <w:szCs w:val="24"/>
        </w:rPr>
        <w:t xml:space="preserve"> capacity in ADHD </w:t>
      </w:r>
      <w:r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{"citationItems":[{"id":"ITEM-1","itemData":{"DOI":"10.1093/scan/nst067","ISSN":"17495024","PMID":"23685775","abstract":"It is commonly assumed that early emotional signals provide relevant information for social cognition tasks. The goal of this study was to test the association between (a) cortical markers of face emotional processing and (b) social-cognitive measures, and also to build a model which can predict this association (a and b) in healthy volunteers as well as in different groups of psychiatric patients. Thus, we investigated the early cortical processing of emotional stimuli (N170, using a face and word valence task) and their relationship with the social-cognitive profiles (SCPs, indexed by measures of theory of mind, fluid intelligence, speed processing and executive functions). Group comparisons and individual differences were assessed among schizophrenia (SCZ) patients and their relatives, individuals with attention deficit hyperactivity disorder (ADHD), individuals with euthymic bipolar disorder (BD) and healthy participants (educational level, handedness, age and gender matched). Our results provide evidence of emotional N170 impairments in the affected groups (SCZ and relatives, ADHD and BD) as well as subtle group differences. Importantly, cortical processing of emotional stimuli predicted the SCP, as evidenced by a structural equation model analysis. This is the first study to report an association model of brain markers of emotional processing and SCP. © The Author (2013). Published by Oxford University Press.","author":[{"dropping-particle":"","family":"Ibáñez","given":"Agustín","non-dropping-particle":"","parse-names":false,"suffix":""},{"dropping-particle":"","family":"Aguado","given":"Jaume","non-dropping-particle":"","parse-names":false,"suffix":""},{"dropping-particle":"","family":"Baez","given":"Sandra","non-dropping-particle":"","parse-names":false,"suffix":""},{"dropping-particle":"","family":"Huepe","given":"David","non-dropping-particle":"","parse-names":false,"suffix":""},{"dropping-particle":"","family":"Lopez","given":"Vladimir","non-dropping-particle":"","parse-names":false,"suffix":""},{"dropping-particle":"","family":"Ortega","given":"Rodrigo","non-dropping-particle":"","parse-names":false,"suffix":""},{"dropping-particle":"","family":"Sigman","given":"Mariano","non-dropping-particle":"","parse-names":false,"suffix":""},{"dropping-particle":"","family":"Mikulan","given":"Ezequiel","non-dropping-particle":"","parse-names":false,"suffix":""},{"dropping-particle":"","family":"Lischinsky","given":"Alicia","non-dropping-particle":"","parse-names":false,"suffix":""},{"dropping-particle":"","family":"Torrente","given":"Fernando","non-dropping-particle":"","parse-names":false,"suffix":""},{"dropping-particle":"","family":"Cetkovich","given":"Marcelo","non-dropping-particle":"","parse-names":false,"suffix":""},{"dropping-particle":"","family":"Torralva","given":"Teresa","non-dropping-particle":"","parse-names":false,"suffix":""},{"dropping-particle":"","family":"Bekinschtein","given":"Tristan","non-dropping-particle":"","parse-names":false,"suffix":""},{"dropping-particle":"","family":"Manes","given":"Facundo","non-dropping-particle":"","parse-names":false,"suffix":""}],"container-title":"Social Cognitive and Affective Neuroscience","id":"ITEM-1","issue":"7","issued":{"date-parts":[["2014"]]},"page":"939-950","publisher":"Oxford University Press","title":"From neural signatures of emotional modulation to social cognition: Individual differences in healthy volunteers and psychiatric participants","type":"article-journal","volume":"9"},"uris":["http://www.mendeley.com/documents/?uuid=4f22dab4-d9b6-4654-9d9a-ed0f63a66d8f"]},{"id":"ITEM-2","itemData":{"ISSN":"17307503","abstract":"Background: To compare speed, speed variability and accuracy during feature integration, frontal, profile and upside-down face recognition, as well as identification and matching of emotions in facial expression, in ADHD and normal adults. Material/ Methods: Four subtests from the Amsterdam Neuropsychological Test (ANT) and the Emotional Continuous Performance Test (ECPT) were applied in 50 ADHD and 50 normal adults. Results: ADHD adults took significantly longer than the controls to select the feature, face and emotion displayed, for both ANT and ECPT tasks. There was no statistical difference between the ADHD and control group for accuracy in ANT tasks, while during ECPT tasks the ADHD adults demonstrated less accuracy than the control group. Conclusions: These results for the speed and its variability showed that both ANT and ECPT can be used efficiently as additional objective diagnostic procedures for the evaluation of ADHD in adults, whereas for accuracy, ECPT seems to be more discriminative than the standard ANT.","author":[{"dropping-particle":"","family":"Markovska-Simoska","given":"Silvana","non-dropping-particle":"","parse-names":false,"suffix":""},{"dropping-particle":"","family":"Pop-Jordanova","given":"Nada","non-dropping-particle":"","parse-names":false,"suffix":""}],"container-title":"Acta Neuropsychologica","id":"ITEM-2","issue":"2","issued":{"date-parts":[["2010"]]},"page":"99-122","title":"Face and emotion recognition by adhd and normal adults","type":"article-journal","volume":"8"},"uris":["http://www.mendeley.com/documents/?uuid=a66fb973-8693-4dee-ac41-d6b62a40a7c0"]},{"id":"ITEM-3","itemData":{"DOI":"10.1080/17470919.2011.620769","ISSN":"17470919","PMID":"21961874","abstract":"Although it has been shown that adults with attention-deficit hyperactivity disorder (ADHD) have impaired social cognition, no previous study has reported the brain correlates of face valence processing. This study looked for behavioral, neuropsychological, and electrophysiological markers of emotion processing for faces (N170) in adult ADHD compared to controls matched by age, gender, educational level, and handedness. We designed an event-related potential (ERP) study based on a dual valence task (DVT), in which faces and words were presented to test the effects of stimulus type (faces, words, or face-word stimuli) and valence (positive versus negative). Individual signatures of cognitive functioning in participants with ADHD and controls were assessed with a comprehensive neuropsychological evaluation, including executive functioning (EF) and theory of mind (ToM). Compared to controls, the adult ADHD group showed deficits in N170 emotion modulation for facial stimuli. These N170 impairments were observed in the absence of any deficit in facial structural processing, suggesting a specific ADHD impairment in early facial emotion modulation. The cortical current density mapping of N170 yielded a main neural source of N170 at posterior section of fusiform gyrus (maximum at left hemisphere for words and right hemisphere for faces and simultaneous stimuli). Neural generators of N170 (fusiform gyrus) were reduced in ADHD. In those patients, N170 emotion processing was associated with performance on an emotional inference ToM task, and N170 from simultaneous stimuli was associated with EF, especially working memory. This is the first report to reveal an adult ADHD-specific impairment in the cortical modulation of emotion for faces and an association between N170 cortical measures and ToM and EF. © 2011 Copyright 2011 Psychology Press, an imprint of the Taylor &amp; Francis Group, an Informa business.","author":[{"dropping-particle":"","family":"Ibáñez","given":"Agustin","non-dropping-particle":"","parse-names":false,"suffix":""},{"dropping-particle":"","family":"Petroni","given":"Agustin","non-dropping-particle":"","parse-names":false,"suffix":""},{"dropping-particle":"","family":"Urquina","given":"Hugo","non-dropping-particle":"","parse-names":false,"suffix":""},{"dropping-particle":"","family":"Torrente","given":"Fernando","non-dropping-particle":"","parse-names":false,"suffix":""},{"dropping-particle":"","family":"Torralva","given":"Teresa","non-dropping-particle":"","parse-names":false,"suffix":""},{"dropping-particle":"","family":"Hurtado","given":"Esteban","non-dropping-particle":"","parse-names":false,"suffix":""},{"dropping-particle":"","family":"Guex","given":"Raphael","non-dropping-particle":"","parse-names":false,"suffix":""},{"dropping-particle":"","family":"Blenkmann","given":"Alejandro","non-dropping-particle":"","parse-names":false,"suffix":""},{"dropping-particle":"","family":"Beltrachini","given":"Leandro","non-dropping-particle":"","parse-names":false,"suffix":""},{"dropping-particle":"","family":"Muravchik","given":"Carlos","non-dropping-particle":"","parse-names":false,"suffix":""},{"dropping-particle":"","family":"Baez","given":"Sandra","non-dropping-particle":"","parse-names":false,"suffix":""},{"dropping-particle":"","family":"Cetkovich","given":"Marcelo","non-dropping-particle":"","parse-names":false,"suffix":""},{"dropping-particle":"","family":"Sigman","given":"Mariano","non-dropping-particle":"","parse-names":false,"suffix":""},{"dropping-particle":"","family":"Lischinsky","given":"Alicia","non-dropping-particle":"","parse-names":false,"suffix":""},{"dropping-particle":"","family":"Manes","given":"Facundo","non-dropping-particle":"","parse-names":false,"suffix":""}],"container-title":"Social Neuroscience","id":"ITEM-3","issue":"5-6","issued":{"date-parts":[["2011"]]},"page":"464-481","publisher":"Taylor &amp; Francis","title":"Cortical deficits of emotional face processing in adults with ADHD: Its relation to social cognition and executive function","type":"article-journal","volume":"6"},"uris":["http://www.mendeley.com/documents/?uuid=7f268400-d075-4dcf-a8cd-ac7062935772"]}],"mendeley":{"formattedCitation":"(Agustin Ibáñez et al., 2011; Agustín Ibáñez et al., 2014; Markovska-Simoska &amp; Pop-Jordanova, 2010)","manualFormatting":"(Ibanez et al., 2014; Ibáñez et al., 2011; Markovska-Simoska &amp; Pop-Jordanova, 2010)","plainTextFormattedCitation":"(Agustin Ibáñez et al., 2011; Agustín Ibáñez et al., 2014; Markovska-Simoska &amp; Pop-Jordanova, 2010)","previouslyFormattedCitation":"(Agustin Ibáñez et al., 2011; Agustín Ibáñez et al., 2014; Markovska-Simoska &amp; Pop-Jordanova, 2010)"},"properties":{"noteIndex":0},"schema":"https://github.com/citation-style-language/schema/raw/master/csl-citation.json"}</w:instrText>
      </w:r>
      <w:r w:rsidRPr="00E668B2">
        <w:rPr>
          <w:rFonts w:ascii="Times New Roman" w:hAnsi="Times New Roman" w:cs="Times New Roman"/>
          <w:bCs/>
          <w:sz w:val="24"/>
          <w:szCs w:val="24"/>
        </w:rPr>
        <w:fldChar w:fldCharType="separate"/>
      </w:r>
      <w:r w:rsidRPr="00E668B2">
        <w:rPr>
          <w:rFonts w:ascii="Times New Roman" w:hAnsi="Times New Roman" w:cs="Times New Roman"/>
          <w:bCs/>
          <w:noProof/>
          <w:sz w:val="24"/>
          <w:szCs w:val="24"/>
        </w:rPr>
        <w:t xml:space="preserve">(Ibanez et al., 2014; Ibáñez et al., 2011; Markovska-Simoska </w:t>
      </w:r>
      <w:r w:rsidR="00EE0201" w:rsidRPr="00E668B2">
        <w:rPr>
          <w:rFonts w:ascii="Times New Roman" w:hAnsi="Times New Roman" w:cs="Times New Roman"/>
          <w:bCs/>
          <w:noProof/>
          <w:sz w:val="24"/>
          <w:szCs w:val="24"/>
        </w:rPr>
        <w:t>&amp;</w:t>
      </w:r>
      <w:r w:rsidRPr="00E668B2">
        <w:rPr>
          <w:rFonts w:ascii="Times New Roman" w:hAnsi="Times New Roman" w:cs="Times New Roman"/>
          <w:bCs/>
          <w:noProof/>
          <w:sz w:val="24"/>
          <w:szCs w:val="24"/>
        </w:rPr>
        <w:t xml:space="preserve"> Pop-Jordanova, 2010)</w:t>
      </w:r>
      <w:r w:rsidRPr="00E668B2">
        <w:rPr>
          <w:rFonts w:ascii="Times New Roman" w:hAnsi="Times New Roman" w:cs="Times New Roman"/>
          <w:bCs/>
          <w:sz w:val="24"/>
          <w:szCs w:val="24"/>
        </w:rPr>
        <w:fldChar w:fldCharType="end"/>
      </w:r>
      <w:r w:rsidRPr="00E668B2">
        <w:rPr>
          <w:rFonts w:ascii="Times New Roman" w:hAnsi="Times New Roman" w:cs="Times New Roman"/>
          <w:bCs/>
          <w:sz w:val="24"/>
          <w:szCs w:val="24"/>
        </w:rPr>
        <w:t xml:space="preserve">, </w:t>
      </w:r>
      <w:r w:rsidR="00EE0201" w:rsidRPr="00E668B2">
        <w:rPr>
          <w:rFonts w:ascii="Times New Roman" w:hAnsi="Times New Roman" w:cs="Times New Roman"/>
          <w:bCs/>
          <w:sz w:val="24"/>
          <w:szCs w:val="24"/>
        </w:rPr>
        <w:t>with</w:t>
      </w:r>
      <w:r w:rsidRPr="00E668B2">
        <w:rPr>
          <w:rFonts w:ascii="Times New Roman" w:hAnsi="Times New Roman" w:cs="Times New Roman"/>
          <w:bCs/>
          <w:sz w:val="24"/>
          <w:szCs w:val="24"/>
        </w:rPr>
        <w:t xml:space="preserve"> </w:t>
      </w:r>
      <w:r w:rsidR="00EE0201" w:rsidRPr="00E668B2">
        <w:rPr>
          <w:rFonts w:ascii="Times New Roman" w:hAnsi="Times New Roman" w:cs="Times New Roman"/>
          <w:bCs/>
          <w:sz w:val="24"/>
          <w:szCs w:val="24"/>
        </w:rPr>
        <w:t xml:space="preserve">a </w:t>
      </w:r>
      <w:r w:rsidRPr="00E668B2">
        <w:rPr>
          <w:rFonts w:ascii="Times New Roman" w:hAnsi="Times New Roman" w:cs="Times New Roman"/>
          <w:bCs/>
          <w:sz w:val="24"/>
          <w:szCs w:val="24"/>
        </w:rPr>
        <w:t>recent meta-analysis reveal</w:t>
      </w:r>
      <w:r w:rsidR="00EE0201" w:rsidRPr="00E668B2">
        <w:rPr>
          <w:rFonts w:ascii="Times New Roman" w:hAnsi="Times New Roman" w:cs="Times New Roman"/>
          <w:bCs/>
          <w:sz w:val="24"/>
          <w:szCs w:val="24"/>
        </w:rPr>
        <w:t>ing</w:t>
      </w:r>
      <w:r w:rsidRPr="00E668B2">
        <w:rPr>
          <w:rFonts w:ascii="Times New Roman" w:hAnsi="Times New Roman" w:cs="Times New Roman"/>
          <w:bCs/>
          <w:sz w:val="24"/>
          <w:szCs w:val="24"/>
        </w:rPr>
        <w:t xml:space="preserve"> </w:t>
      </w:r>
      <w:r w:rsidR="00EE0201" w:rsidRPr="00E668B2">
        <w:rPr>
          <w:rFonts w:ascii="Times New Roman" w:hAnsi="Times New Roman" w:cs="Times New Roman"/>
          <w:bCs/>
          <w:sz w:val="24"/>
          <w:szCs w:val="24"/>
        </w:rPr>
        <w:t>a</w:t>
      </w:r>
      <w:r w:rsidRPr="00E668B2">
        <w:rPr>
          <w:rFonts w:ascii="Times New Roman" w:hAnsi="Times New Roman" w:cs="Times New Roman"/>
          <w:bCs/>
          <w:sz w:val="24"/>
          <w:szCs w:val="24"/>
        </w:rPr>
        <w:t xml:space="preserve"> heterogeneous distribution of effect sizes particularly for </w:t>
      </w:r>
      <w:r w:rsidR="00EE0201" w:rsidRPr="00E668B2">
        <w:rPr>
          <w:rFonts w:ascii="Times New Roman" w:hAnsi="Times New Roman" w:cs="Times New Roman"/>
          <w:bCs/>
          <w:sz w:val="24"/>
          <w:szCs w:val="24"/>
        </w:rPr>
        <w:t xml:space="preserve">the </w:t>
      </w:r>
      <w:r w:rsidRPr="00E668B2">
        <w:rPr>
          <w:rFonts w:ascii="Times New Roman" w:hAnsi="Times New Roman" w:cs="Times New Roman"/>
          <w:bCs/>
          <w:sz w:val="24"/>
          <w:szCs w:val="24"/>
        </w:rPr>
        <w:t xml:space="preserve">RMET </w:t>
      </w:r>
      <w:r w:rsidR="00EE0201" w:rsidRPr="00E668B2">
        <w:rPr>
          <w:rFonts w:ascii="Times New Roman" w:hAnsi="Times New Roman" w:cs="Times New Roman"/>
          <w:bCs/>
          <w:sz w:val="24"/>
          <w:szCs w:val="24"/>
        </w:rPr>
        <w:t>and</w:t>
      </w:r>
      <w:r w:rsidRPr="00E668B2">
        <w:rPr>
          <w:rFonts w:ascii="Times New Roman" w:hAnsi="Times New Roman" w:cs="Times New Roman"/>
          <w:bCs/>
          <w:sz w:val="24"/>
          <w:szCs w:val="24"/>
        </w:rPr>
        <w:t xml:space="preserve"> conclud</w:t>
      </w:r>
      <w:r w:rsidR="00EE0201" w:rsidRPr="00E668B2">
        <w:rPr>
          <w:rFonts w:ascii="Times New Roman" w:hAnsi="Times New Roman" w:cs="Times New Roman"/>
          <w:bCs/>
          <w:sz w:val="24"/>
          <w:szCs w:val="24"/>
        </w:rPr>
        <w:t>ing</w:t>
      </w:r>
      <w:r w:rsidRPr="00E668B2">
        <w:rPr>
          <w:rFonts w:ascii="Times New Roman" w:hAnsi="Times New Roman" w:cs="Times New Roman"/>
          <w:bCs/>
          <w:sz w:val="24"/>
          <w:szCs w:val="24"/>
        </w:rPr>
        <w:t xml:space="preserve"> that deficits in </w:t>
      </w:r>
      <w:r w:rsidR="005549C8" w:rsidRPr="00E668B2">
        <w:rPr>
          <w:rFonts w:ascii="Times New Roman" w:hAnsi="Times New Roman" w:cs="Times New Roman"/>
          <w:bCs/>
          <w:sz w:val="24"/>
          <w:szCs w:val="24"/>
        </w:rPr>
        <w:t>emotion</w:t>
      </w:r>
      <w:r w:rsidRPr="00E668B2">
        <w:rPr>
          <w:rFonts w:ascii="Times New Roman" w:hAnsi="Times New Roman" w:cs="Times New Roman"/>
          <w:bCs/>
          <w:sz w:val="24"/>
          <w:szCs w:val="24"/>
        </w:rPr>
        <w:t xml:space="preserve"> </w:t>
      </w:r>
      <w:r w:rsidR="005549C8" w:rsidRPr="00E668B2">
        <w:rPr>
          <w:rFonts w:ascii="Times New Roman" w:hAnsi="Times New Roman" w:cs="Times New Roman"/>
          <w:bCs/>
          <w:sz w:val="24"/>
          <w:szCs w:val="24"/>
        </w:rPr>
        <w:t>re</w:t>
      </w:r>
      <w:r w:rsidRPr="00E668B2">
        <w:rPr>
          <w:rFonts w:ascii="Times New Roman" w:hAnsi="Times New Roman" w:cs="Times New Roman"/>
          <w:bCs/>
          <w:sz w:val="24"/>
          <w:szCs w:val="24"/>
        </w:rPr>
        <w:t xml:space="preserve">cognition may recover due to maturation and neuronal development </w:t>
      </w:r>
      <w:r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{"citationItems":[{"id":"ITEM-1","itemData":{"DOI":"10.1017/S0033291715002573","ISSN":"14698978","PMID":"26707895","abstract":"Background Impairment in social cognition is an established finding in autism spectrum disorders (ASD). Emerging evidence suggests that attention-deficit/hyperactivity disorder (ADHD) might be also associated with deficits in theory of mind (ToM) and emotion recognition. However, there are inconsistent findings, and it has been debatable whether such deficits persist beyond childhood and how similar social cognitive deficits are in ADHD v. ASD. Method We conducted a meta-analysis of social cognition, including emotion recognition and ToM, studies in ADHD compared with healthy controls and ASD. The current meta-analysis involved 44 studies comparing ADHD (n = 1999) with healthy controls (n = 1725) and 17 studies comparing ADHD (n = 772) with ASD (n = 710). Results Facial and vocal emotion recognition (d = 0.40-0.44) and ToM (d = 0.43) abilities were significantly impaired in ADHD. The most robust facial emotion recognition deficits were evident in anger and fear. Social cognitive deficits were either very subtle (emotion recognition) or non-significant (ToM) in adults with ADHD. Deficits in social cognition, especially ToM, were significantly more pronounced in ASD compared with ADHD. General cognitive impairment has contributed to social cognitive deficits in ADHD. Conclusions Performance of individuals with ADHD on social cognition lies intermediate between ASD and healthy controls. However, developmental trajectories of social cognition probably differ between ADHD and ASD as social cognitive deficits in ADHD might be improving with age in most individuals. There is a need for studies investigating a potential subtype of ADHD with persistent social cognitive deficits and exploring longitudinal changes in social cognition during development.","author":[{"dropping-particle":"","family":"Bora","given":"E.","non-dropping-particle":"","parse-names":false,"suffix":""},{"dropping-particle":"","family":"Pantelis","given":"C.","non-dropping-particle":"","parse-names":false,"suffix":""}],"container-title":"Psychological Medicine","id":"ITEM-1","issue":"4","issued":{"date-parts":[["2016"]]},"page":"699-716","publisher":"Cambridge University Press","title":"Meta-analysis of social cognition in attention-deficit/hyperactivity disorder (ADHD): Comparison with healthy controls and autistic spectrum disorder","type":"article-journal","volume":"46"},"uris":["http://www.mendeley.com/documents/?uuid=e48b651a-277a-40a8-9789-2c5efa14ae7d"]}],"mendeley":{"formattedCitation":"(E. Bora &amp; Pantelis, 2016)","manualFormatting":"(Bora &amp; Pantelis, 2016)","plainTextFormattedCitation":"(E. Bora &amp; Pantelis, 2016)","previouslyFormattedCitation":"(E. Bora &amp; Pantelis, 2016)"},"properties":{"noteIndex":0},"schema":"https://github.com/citation-style-language/schema/raw/master/csl-citation.json"}</w:instrText>
      </w:r>
      <w:r w:rsidRPr="00E668B2">
        <w:rPr>
          <w:rFonts w:ascii="Times New Roman" w:hAnsi="Times New Roman" w:cs="Times New Roman"/>
          <w:bCs/>
          <w:sz w:val="24"/>
          <w:szCs w:val="24"/>
        </w:rPr>
        <w:fldChar w:fldCharType="separate"/>
      </w:r>
      <w:r w:rsidRPr="00E668B2">
        <w:rPr>
          <w:rFonts w:ascii="Times New Roman" w:hAnsi="Times New Roman" w:cs="Times New Roman"/>
          <w:bCs/>
          <w:noProof/>
          <w:sz w:val="24"/>
          <w:szCs w:val="24"/>
        </w:rPr>
        <w:t xml:space="preserve">(Bora </w:t>
      </w:r>
      <w:r w:rsidR="00EE0201" w:rsidRPr="00E668B2">
        <w:rPr>
          <w:rFonts w:ascii="Times New Roman" w:hAnsi="Times New Roman" w:cs="Times New Roman"/>
          <w:bCs/>
          <w:noProof/>
          <w:sz w:val="24"/>
          <w:szCs w:val="24"/>
        </w:rPr>
        <w:t>&amp;</w:t>
      </w:r>
      <w:r w:rsidRPr="00E668B2">
        <w:rPr>
          <w:rFonts w:ascii="Times New Roman" w:hAnsi="Times New Roman" w:cs="Times New Roman"/>
          <w:bCs/>
          <w:noProof/>
          <w:sz w:val="24"/>
          <w:szCs w:val="24"/>
        </w:rPr>
        <w:t xml:space="preserve"> Pantelis, 2016)</w:t>
      </w:r>
      <w:r w:rsidRPr="00E668B2">
        <w:rPr>
          <w:rFonts w:ascii="Times New Roman" w:hAnsi="Times New Roman" w:cs="Times New Roman"/>
          <w:bCs/>
          <w:sz w:val="24"/>
          <w:szCs w:val="24"/>
        </w:rPr>
        <w:fldChar w:fldCharType="end"/>
      </w:r>
      <w:r w:rsidRPr="00E668B2">
        <w:rPr>
          <w:rFonts w:ascii="Times New Roman" w:hAnsi="Times New Roman" w:cs="Times New Roman"/>
          <w:bCs/>
          <w:sz w:val="24"/>
          <w:szCs w:val="24"/>
        </w:rPr>
        <w:t>.</w:t>
      </w:r>
      <w:r w:rsidR="003D199C" w:rsidRPr="00E668B2">
        <w:rPr>
          <w:rFonts w:ascii="Times New Roman" w:hAnsi="Times New Roman" w:cs="Times New Roman"/>
          <w:bCs/>
          <w:sz w:val="24"/>
          <w:szCs w:val="24"/>
        </w:rPr>
        <w:t xml:space="preserve"> Additionally, </w:t>
      </w:r>
      <w:r w:rsidR="00CC63C9" w:rsidRPr="00E668B2">
        <w:rPr>
          <w:rFonts w:ascii="Times New Roman" w:hAnsi="Times New Roman" w:cs="Times New Roman"/>
          <w:bCs/>
          <w:sz w:val="24"/>
          <w:szCs w:val="24"/>
        </w:rPr>
        <w:t xml:space="preserve">a </w:t>
      </w:r>
      <w:r w:rsidR="003D199C" w:rsidRPr="00E668B2">
        <w:rPr>
          <w:rFonts w:ascii="Times New Roman" w:hAnsi="Times New Roman" w:cs="Times New Roman"/>
          <w:bCs/>
          <w:sz w:val="24"/>
          <w:szCs w:val="24"/>
        </w:rPr>
        <w:t xml:space="preserve">few studies </w:t>
      </w:r>
      <w:r w:rsidR="00CC63C9" w:rsidRPr="00E668B2">
        <w:rPr>
          <w:rFonts w:ascii="Times New Roman" w:hAnsi="Times New Roman" w:cs="Times New Roman"/>
          <w:bCs/>
          <w:sz w:val="24"/>
          <w:szCs w:val="24"/>
        </w:rPr>
        <w:t xml:space="preserve">have </w:t>
      </w:r>
      <w:r w:rsidR="003D199C" w:rsidRPr="00E668B2">
        <w:rPr>
          <w:rFonts w:ascii="Times New Roman" w:hAnsi="Times New Roman" w:cs="Times New Roman"/>
          <w:bCs/>
          <w:sz w:val="24"/>
          <w:szCs w:val="24"/>
        </w:rPr>
        <w:t xml:space="preserve">showed that individuals with higher education levels perform </w:t>
      </w:r>
      <w:r w:rsidR="003D199C" w:rsidRPr="00E668B2">
        <w:rPr>
          <w:rFonts w:ascii="Times New Roman" w:hAnsi="Times New Roman" w:cs="Times New Roman"/>
          <w:bCs/>
          <w:sz w:val="24"/>
          <w:szCs w:val="24"/>
        </w:rPr>
        <w:lastRenderedPageBreak/>
        <w:t xml:space="preserve">better </w:t>
      </w:r>
      <w:r w:rsidR="00CC63C9" w:rsidRPr="00E668B2">
        <w:rPr>
          <w:rFonts w:ascii="Times New Roman" w:hAnsi="Times New Roman" w:cs="Times New Roman"/>
          <w:bCs/>
          <w:sz w:val="24"/>
          <w:szCs w:val="24"/>
        </w:rPr>
        <w:t>on</w:t>
      </w:r>
      <w:r w:rsidR="003D199C" w:rsidRPr="00E668B2">
        <w:rPr>
          <w:rFonts w:ascii="Times New Roman" w:hAnsi="Times New Roman" w:cs="Times New Roman"/>
          <w:bCs/>
          <w:sz w:val="24"/>
          <w:szCs w:val="24"/>
        </w:rPr>
        <w:t xml:space="preserve"> different emotion recognition tasks</w:t>
      </w:r>
      <w:r w:rsidR="00750867" w:rsidRPr="00E668B2">
        <w:rPr>
          <w:rFonts w:ascii="Times New Roman" w:hAnsi="Times New Roman" w:cs="Times New Roman"/>
          <w:bCs/>
          <w:sz w:val="24"/>
          <w:szCs w:val="24"/>
        </w:rPr>
        <w:t xml:space="preserve"> </w:t>
      </w:r>
      <w:r w:rsidR="00750867" w:rsidRPr="00E668B2">
        <w:rPr>
          <w:rFonts w:ascii="Times New Roman" w:hAnsi="Times New Roman" w:cs="Times New Roman"/>
          <w:bCs/>
          <w:sz w:val="24"/>
          <w:szCs w:val="24"/>
        </w:rPr>
        <w:fldChar w:fldCharType="begin" w:fldLock="1"/>
      </w:r>
      <w:r w:rsidR="00E41595" w:rsidRPr="00E668B2">
        <w:rPr>
          <w:rFonts w:ascii="Times New Roman" w:hAnsi="Times New Roman" w:cs="Times New Roman"/>
          <w:bCs/>
          <w:sz w:val="24"/>
          <w:szCs w:val="24"/>
        </w:rPr>
        <w:instrText>ADDIN CSL_CITATION {"citationItems":[{"id":"ITEM-1","itemData":{"ISSN":"1931-1516","author":[{"dropping-particle":"","family":"Mill","given":"Aire","non-dropping-particle":"","parse-names":false,"suffix":""},{"dropping-particle":"","family":"Allik","given":"Jüri","non-dropping-particle":"","parse-names":false,"suffix":""},{"dropping-particle":"","family":"Realo","given":"Anu","non-dropping-particle":"","parse-names":false,"suffix":""},{"dropping-particle":"","family":"Valk","given":"Raivo","non-dropping-particle":"","parse-names":false,"suffix":""}],"container-title":"Emotion","id":"ITEM-1","issue":"5","issued":{"date-parts":[["2009"]]},"page":"619","publisher":"American Psychological Association","title":"Age-related differences in emotion recognition ability: a cross-sectional study.","type":"article-journal","volume":"9"},"uris":["http://www.mendeley.com/documents/?uuid=828fca3f-c0c5-40a7-8c76-831a1499183e"]},{"id":"ITEM-2","itemData":{"ISSN":"1332-0742","author":[{"dropping-particle":"","family":"Trauffer","given":"Nicole M","non-dropping-particle":"","parse-names":false,"suffix":""},{"dropping-particle":"","family":"Widen","given":"Sherri C","non-dropping-particle":"","parse-names":false,"suffix":""},{"dropping-particle":"","family":"Russell","given":"James A","non-dropping-particle":"","parse-names":false,"suffix":""}],"container-title":"Psihologijske teme","id":"ITEM-2","issue":"2","issued":{"date-parts":[["2013"]]},"page":"237-247","publisher":"Filozofski fakultet u Rijeci","title":"Education and the attribution of emotion to facial expressions","type":"article-journal","volume":"22"},"uris":["http://www.mendeley.com/documents/?uuid=37662b32-6070-47de-8a2d-4aa6f7123be9"]}],"mendeley":{"formattedCitation":"(Mill et al., 2009; Trauffer et al., 2013)","plainTextFormattedCitation":"(Mill et al., 2009; Trauffer et al., 2013)","previouslyFormattedCitation":"(Mill et al., 2009; Trauffer et al., 2013)"},"properties":{"noteIndex":0},"schema":"https://github.com/citation-style-language/schema/raw/master/csl-citation.json"}</w:instrText>
      </w:r>
      <w:r w:rsidR="00750867" w:rsidRPr="00E668B2">
        <w:rPr>
          <w:rFonts w:ascii="Times New Roman" w:hAnsi="Times New Roman" w:cs="Times New Roman"/>
          <w:bCs/>
          <w:sz w:val="24"/>
          <w:szCs w:val="24"/>
        </w:rPr>
        <w:fldChar w:fldCharType="separate"/>
      </w:r>
      <w:r w:rsidR="00750867" w:rsidRPr="00E668B2">
        <w:rPr>
          <w:rFonts w:ascii="Times New Roman" w:hAnsi="Times New Roman" w:cs="Times New Roman"/>
          <w:bCs/>
          <w:noProof/>
          <w:sz w:val="24"/>
          <w:szCs w:val="24"/>
        </w:rPr>
        <w:t>(Mill et al., 2009; Trauffer et al., 2013)</w:t>
      </w:r>
      <w:r w:rsidR="00750867" w:rsidRPr="00E668B2">
        <w:rPr>
          <w:rFonts w:ascii="Times New Roman" w:hAnsi="Times New Roman" w:cs="Times New Roman"/>
          <w:bCs/>
          <w:sz w:val="24"/>
          <w:szCs w:val="24"/>
        </w:rPr>
        <w:fldChar w:fldCharType="end"/>
      </w:r>
      <w:r w:rsidR="008A1A21" w:rsidRPr="00E668B2">
        <w:rPr>
          <w:rFonts w:ascii="Times New Roman" w:hAnsi="Times New Roman" w:cs="Times New Roman"/>
          <w:bCs/>
          <w:sz w:val="24"/>
          <w:szCs w:val="24"/>
        </w:rPr>
        <w:t xml:space="preserve">. </w:t>
      </w:r>
      <w:r w:rsidR="00750867" w:rsidRPr="00E668B2">
        <w:rPr>
          <w:rFonts w:ascii="Times New Roman" w:hAnsi="Times New Roman" w:cs="Times New Roman"/>
          <w:bCs/>
          <w:sz w:val="24"/>
          <w:szCs w:val="24"/>
        </w:rPr>
        <w:t xml:space="preserve">Thus, </w:t>
      </w:r>
      <w:r w:rsidR="00CC63C9" w:rsidRPr="00E668B2">
        <w:rPr>
          <w:rFonts w:ascii="Times New Roman" w:hAnsi="Times New Roman" w:cs="Times New Roman"/>
          <w:bCs/>
          <w:sz w:val="24"/>
          <w:szCs w:val="24"/>
        </w:rPr>
        <w:t xml:space="preserve">the </w:t>
      </w:r>
      <w:r w:rsidR="008A1A21" w:rsidRPr="00E668B2">
        <w:rPr>
          <w:rFonts w:ascii="Times New Roman" w:hAnsi="Times New Roman" w:cs="Times New Roman"/>
          <w:bCs/>
          <w:sz w:val="24"/>
          <w:szCs w:val="24"/>
        </w:rPr>
        <w:t xml:space="preserve">relatively higher education levels </w:t>
      </w:r>
      <w:r w:rsidR="00750867" w:rsidRPr="00E668B2">
        <w:rPr>
          <w:rFonts w:ascii="Times New Roman" w:hAnsi="Times New Roman" w:cs="Times New Roman"/>
          <w:bCs/>
          <w:sz w:val="24"/>
          <w:szCs w:val="24"/>
        </w:rPr>
        <w:t xml:space="preserve">may </w:t>
      </w:r>
      <w:r w:rsidR="00CC63C9" w:rsidRPr="00E668B2">
        <w:rPr>
          <w:rFonts w:ascii="Times New Roman" w:hAnsi="Times New Roman" w:cs="Times New Roman"/>
          <w:bCs/>
          <w:sz w:val="24"/>
          <w:szCs w:val="24"/>
        </w:rPr>
        <w:t xml:space="preserve">have </w:t>
      </w:r>
      <w:r w:rsidR="00750867" w:rsidRPr="00E668B2">
        <w:rPr>
          <w:rFonts w:ascii="Times New Roman" w:hAnsi="Times New Roman" w:cs="Times New Roman"/>
          <w:bCs/>
          <w:sz w:val="24"/>
          <w:szCs w:val="24"/>
        </w:rPr>
        <w:t>contribut</w:t>
      </w:r>
      <w:r w:rsidR="00CC63C9" w:rsidRPr="00E668B2">
        <w:rPr>
          <w:rFonts w:ascii="Times New Roman" w:hAnsi="Times New Roman" w:cs="Times New Roman"/>
          <w:bCs/>
          <w:sz w:val="24"/>
          <w:szCs w:val="24"/>
        </w:rPr>
        <w:t>ed</w:t>
      </w:r>
      <w:r w:rsidR="00750867" w:rsidRPr="00E668B2">
        <w:rPr>
          <w:rFonts w:ascii="Times New Roman" w:hAnsi="Times New Roman" w:cs="Times New Roman"/>
          <w:bCs/>
          <w:sz w:val="24"/>
          <w:szCs w:val="24"/>
        </w:rPr>
        <w:t xml:space="preserve"> to optimum emotion recognition ability of the patient sample.</w:t>
      </w:r>
      <w:r w:rsidR="008A1A21"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 xml:space="preserve">Another factor which could explain the </w:t>
      </w:r>
      <w:r w:rsidR="00EE0201" w:rsidRPr="00E668B2">
        <w:rPr>
          <w:rFonts w:ascii="Times New Roman" w:hAnsi="Times New Roman" w:cs="Times New Roman"/>
          <w:bCs/>
          <w:sz w:val="24"/>
          <w:szCs w:val="24"/>
        </w:rPr>
        <w:t xml:space="preserve">lack of difference across the two groups in our study </w:t>
      </w:r>
      <w:r w:rsidRPr="00E668B2">
        <w:rPr>
          <w:rFonts w:ascii="Times New Roman" w:hAnsi="Times New Roman" w:cs="Times New Roman"/>
          <w:bCs/>
          <w:sz w:val="24"/>
          <w:szCs w:val="24"/>
        </w:rPr>
        <w:t xml:space="preserve">may </w:t>
      </w:r>
      <w:r w:rsidR="00EE0201" w:rsidRPr="00E668B2">
        <w:rPr>
          <w:rFonts w:ascii="Times New Roman" w:hAnsi="Times New Roman" w:cs="Times New Roman"/>
          <w:bCs/>
          <w:sz w:val="24"/>
          <w:szCs w:val="24"/>
        </w:rPr>
        <w:t>is the</w:t>
      </w:r>
      <w:r w:rsidRPr="00E668B2">
        <w:rPr>
          <w:rFonts w:ascii="Times New Roman" w:hAnsi="Times New Roman" w:cs="Times New Roman"/>
          <w:bCs/>
          <w:sz w:val="24"/>
          <w:szCs w:val="24"/>
        </w:rPr>
        <w:t xml:space="preserve"> intertwined structure of </w:t>
      </w:r>
      <w:r w:rsidR="005549C8" w:rsidRPr="00E668B2">
        <w:rPr>
          <w:rFonts w:ascii="Times New Roman" w:hAnsi="Times New Roman" w:cs="Times New Roman"/>
          <w:bCs/>
          <w:sz w:val="24"/>
          <w:szCs w:val="24"/>
        </w:rPr>
        <w:t>emotion recognition</w:t>
      </w:r>
      <w:r w:rsidRPr="00E668B2">
        <w:rPr>
          <w:rFonts w:ascii="Times New Roman" w:hAnsi="Times New Roman" w:cs="Times New Roman"/>
          <w:bCs/>
          <w:sz w:val="24"/>
          <w:szCs w:val="24"/>
        </w:rPr>
        <w:t xml:space="preserve"> and</w:t>
      </w:r>
      <w:r w:rsidR="005549C8" w:rsidRPr="00E668B2">
        <w:rPr>
          <w:rFonts w:ascii="Times New Roman" w:hAnsi="Times New Roman" w:cs="Times New Roman"/>
          <w:bCs/>
          <w:sz w:val="24"/>
          <w:szCs w:val="24"/>
        </w:rPr>
        <w:t xml:space="preserve"> cognitive flexibility</w:t>
      </w:r>
      <w:r w:rsidRPr="00E668B2">
        <w:rPr>
          <w:rFonts w:ascii="Times New Roman" w:hAnsi="Times New Roman" w:cs="Times New Roman"/>
          <w:bCs/>
          <w:sz w:val="24"/>
          <w:szCs w:val="24"/>
        </w:rPr>
        <w:t xml:space="preserve">. Several studies </w:t>
      </w:r>
      <w:r w:rsidR="00EE0201" w:rsidRPr="00E668B2">
        <w:rPr>
          <w:rFonts w:ascii="Times New Roman" w:hAnsi="Times New Roman" w:cs="Times New Roman"/>
          <w:bCs/>
          <w:sz w:val="24"/>
          <w:szCs w:val="24"/>
        </w:rPr>
        <w:t xml:space="preserve">have </w:t>
      </w:r>
      <w:r w:rsidRPr="00E668B2">
        <w:rPr>
          <w:rFonts w:ascii="Times New Roman" w:hAnsi="Times New Roman" w:cs="Times New Roman"/>
          <w:bCs/>
          <w:sz w:val="24"/>
          <w:szCs w:val="24"/>
        </w:rPr>
        <w:t xml:space="preserve">demonstrated overlapping neural circuits and significant associations between </w:t>
      </w:r>
      <w:r w:rsidR="005549C8" w:rsidRPr="00E668B2">
        <w:rPr>
          <w:rFonts w:ascii="Times New Roman" w:hAnsi="Times New Roman" w:cs="Times New Roman"/>
          <w:bCs/>
          <w:sz w:val="24"/>
          <w:szCs w:val="24"/>
        </w:rPr>
        <w:t>these two cognitive constructs</w:t>
      </w:r>
      <w:r w:rsidRPr="00E668B2">
        <w:rPr>
          <w:rFonts w:ascii="Times New Roman" w:hAnsi="Times New Roman" w:cs="Times New Roman"/>
          <w:bCs/>
          <w:sz w:val="24"/>
          <w:szCs w:val="24"/>
        </w:rPr>
        <w:t xml:space="preserve">. Moreover, they acknowledged that the impairments in one may lead to disturbances </w:t>
      </w:r>
      <w:r w:rsidR="00EE0201" w:rsidRPr="00E668B2">
        <w:rPr>
          <w:rFonts w:ascii="Times New Roman" w:hAnsi="Times New Roman" w:cs="Times New Roman"/>
          <w:bCs/>
          <w:sz w:val="24"/>
          <w:szCs w:val="24"/>
        </w:rPr>
        <w:t>in</w:t>
      </w:r>
      <w:r w:rsidRPr="00E668B2">
        <w:rPr>
          <w:rFonts w:ascii="Times New Roman" w:hAnsi="Times New Roman" w:cs="Times New Roman"/>
          <w:bCs/>
          <w:sz w:val="24"/>
          <w:szCs w:val="24"/>
        </w:rPr>
        <w:t xml:space="preserve"> the other or improvements may appear simultaneously </w:t>
      </w:r>
      <w:r w:rsidR="00EE0201" w:rsidRPr="00E668B2">
        <w:rPr>
          <w:rFonts w:ascii="Times New Roman" w:hAnsi="Times New Roman" w:cs="Times New Roman"/>
          <w:bCs/>
          <w:sz w:val="24"/>
          <w:szCs w:val="24"/>
        </w:rPr>
        <w:t xml:space="preserve">across both domains </w:t>
      </w:r>
      <w:r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fldChar w:fldCharType="begin" w:fldLock="1"/>
      </w:r>
      <w:r w:rsidR="00834A7D" w:rsidRPr="00E668B2">
        <w:rPr>
          <w:rFonts w:ascii="Times New Roman" w:hAnsi="Times New Roman" w:cs="Times New Roman"/>
          <w:bCs/>
          <w:sz w:val="24"/>
          <w:szCs w:val="24"/>
        </w:rPr>
        <w:instrText>ADDIN CSL_CITATION {"citationItems":[{"id":"ITEM-1","itemData":{"DOI":"10.1080/23279095.2020.1736074","ISSN":"23279109","abstract":"Introduction: Studies exploring the theory of mind (ToM) in adults with Attention/Deficit Hyperactivity Disorder (ADHD), have tended to result in mixed findings. The contribution of neuropsychologic functions to ToM has not been investigated yet in adults with ADHD. The aim of this study was to investigate ToM abilities and the role of attention and executive functions in ToM of adults with ADHD. Methods: This study was conducted in Bakirkoy Training and Research Hospital. Forty adults with ADHD and 40 healthy controls were administered a sociodemographic data form, and scales. Both groups were also assessed by Reading Mind From the Eyes Test (RMET), Trail Making Test (TMT) Part A-B and Continuous Performance Test (CPT). Results: ToM was significantly impaired in adults with ADHD relative to controls (23.50 ± 3.44 and 26.25 ± 1.67, t(77) = 4.543, p = 0.003). Adults with ADHD performed worse on TMT Part B (76.02 ± 51.47 and 46.39 ± 18.33 seconds, t(78) = −3.429, p &lt; 0.001), and CPT than the controls (46.20 ± 8.09 and 52.00 ± 3.56, t(78) = 4.145, p &lt; 0.001). A significant regression equation was found: F (1,38) = 6.494, β = −0.382, p &lt; 0.05 with an R² of 0.146. Conclusion: Our findings suggest that adults with ADHD demonstrated social cognition difficulties and executive function deficits contributed to poor ToM abilities in ADHD.","author":[{"dropping-particle":"","family":"Tatar","given":"Zeynep Baran","non-dropping-particle":"","parse-names":false,"suffix":""},{"dropping-particle":"","family":"Cansız","given":"Alparslan","non-dropping-particle":"","parse-names":false,"suffix":""}],"container-title":"Applied Neuropsychology:Adult","id":"ITEM-1","issued":{"date-parts":[["2020"]]},"page":"1-8","publisher":"Taylor &amp; Francis","title":"Executive function deficits contribute to poor theory of mind abilities in adults with ADHD","type":"article-journal"},"uris":["http://www.mendeley.com/documents/?uuid=22de3fa9-5691-48ee-88a5-f6f8ffdf44fd"]},{"id":"ITEM-2","itemData":{"DOI":"10.1111/1467-8721.ep10774754","ISSN":"09637214","author":[{"dropping-particle":"","family":"Frye","given":"Douglas","non-dropping-particle":"","parse-names":false,"suffix":""},{"dropping-particle":"","family":"Zelazo","given":"Philip David","non-dropping-particle":"","parse-names":false,"suffix":""},{"dropping-particle":"","family":"Burack","given":"Jacob A.","non-dropping-particle":"","parse-names":false,"suffix":""}],"container-title":"Current Directions in Psychological Science","id":"ITEM-2","issue":"4","issued":{"date-parts":[["1998"]]},"page":"116-121","publisher":"SAGE Publications Sage CA: Los Angeles, CA","title":"Cognitive complexity and control: I. Theory of mind in typical and atypical development","type":"article-journal","volume":"7"},"uris":["http://www.mendeley.com/documents/?uuid=7369b614-8529-4ea6-810f-9f5be93f5169"]},{"id":"ITEM-3","itemData":{"DOI":"10.1016/j.ridd.2012.11.009","ISSN":"08914222","PMID":"23220737","abstract":"Attention-deficit/hyperactivity disorder (ADHD) and Asperger's Syndrome (AS) share a heterogeneous cognitive profile. Studies assessing executive functions (EF) and social cognition in both groups have found preserved and impaired performances. These inconsistent findings would be partially explained by the cognitive variability reported in these disorders. First, the present study explored the inter-individual variability in EF and social cognition in both patient groups. Second, we compared differential characteristics and commonalities in the cognitive profiles of EF and social cognition between ADHD, AS and control adults. We assessed 22 patients with ADHD, 23 adults with AS and 21 matched typically developing subjects using different measures of EF (working memory, cognitive flexibility and multitasking) and social cognition (theory of mind and decision-making). Group comparisons and multiple case series analyses (MCSA) were conducted. The between-group comparisons showed an EF deficit in working memory in ADHD and a theory of mind (ToM) impairment in AS. The MCSA evidenced that, compared to controls, ADHD patients had a higher inter-individual variability in EF, while individuals with AS had a more heterogeneous profile in social cognition tasks compared to both groups. Finally, the AS and ADHD groups presented higher task-related variability compared to controls and shared a common heterogeneous profile in EF. This is the first study to compare variability in EF and social cognition profiles of ADHD and AS. We propose that heterogeneity in EF performance is a link between ADHD and AS which may explain the overlap of symptomatology between both diagnoses. In addition, patients with AS seem to show a unique heterogeneous profile in ToM which may explain the low probability of finding AS symptoms in patients with ADHD. © 2012 Elsevier Ltd.","author":[{"dropping-particle":"","family":"Gonzalez-Gadea","given":"Maria Luz","non-dropping-particle":"","parse-names":false,"suffix":""},{"dropping-particle":"","family":"Baez","given":"Sandra","non-dropping-particle":"","parse-names":false,"suffix":""},{"dropping-particle":"","family":"Torralva","given":"Teresa","non-dropping-particle":"","parse-names":false,"suffix":""},{"dropping-particle":"","family":"Castellanos","given":"Francisco Xavier","non-dropping-particle":"","parse-names":false,"suffix":""},{"dropping-particle":"","family":"Rattazzi","given":"Alexia","non-dropping-particle":"","parse-names":false,"suffix":""},{"dropping-particle":"","family":"Bein","given":"Victoria","non-dropping-particle":"","parse-names":false,"suffix":""},{"dropping-particle":"","family":"Rogg","given":"Katharina","non-dropping-particle":"","parse-names":false,"suffix":""},{"dropping-particle":"","family":"Manes","given":"Facundo","non-dropping-particle":"","parse-names":false,"suffix":""},{"dropping-particle":"","family":"Ibanez","given":"Agustin","non-dropping-particle":"","parse-names":false,"suffix":""}],"container-title":"Research in Developmental Disabilities","id":"ITEM-3","issue":"2","issued":{"date-parts":[["2013"]]},"page":"817-830","publisher":"Elsevier","title":"Cognitive variability in adults with ADHD and AS: Disentangling the roles of executive functions and social cognition","type":"article-journal","volume":"34"},"uris":["http://www.mendeley.com/documents/?uuid=bfa68e29-67d1-45a2-bcc8-0d934e308596"]},{"id":"ITEM-4","itemData":{"DOI":"10.1007/s11065-018-9381-9","ISSN":"15736660","PMID":"30168020","abstract":"In developmental research, the relationship between Executive Function (EF) and Theory of Mind (ToM) has been extensively assessed, and EF has been considered a condition for ToM. However, few researchers have studied the relationship between EF and ToM in clinical populations, especially that of Attention Deficit Hyperactivity Disorder (ADHD), a neurodevelopmental disorder characterized by symptoms of inattention and motor hyperactivity/impulsivity, in which EF is largely impaired. Using the Preferred Reporting Items for Systematic Reviews and Meta-Analyses (PRISMA) model, 201 English and Spanish articles evaluating EF and ToM in ADHD were chosen. Fifteen papers met the inclusion criteria and were selected for further analysis. The first study dates from 2001. Most of the studies’ designs are cross-sectional, include mostly male children, have a small sample size, and were conducted in European countries. Unlike tasks assessing EF, tasks assessing ToM were heterogeneous across studies. The EFs most correlated with ToM were inhibitory control, working memory, cognitive flexibility, and attention. Interest in studying the relationship between EF and ToM in ADHD is recent,but increasing based on new findings and tuning of ToM instruments. However, while an association between EF and ToM is indicated in ADHD, the degree of prediction and predictability of one over the other cannot yet be established because of the studies’ heterogeneity.","author":[{"dropping-particle":"","family":"Pineda-Alhucema","given":"Wilmar","non-dropping-particle":"","parse-names":false,"suffix":""},{"dropping-particle":"","family":"Aristizabal","given":"Edith","non-dropping-particle":"","parse-names":false,"suffix":""},{"dropping-particle":"","family":"Escudero-Cabarcas","given":"Johana","non-dropping-particle":"","parse-names":false,"suffix":""},{"dropping-particle":"","family":"Acosta-López","given":"Johan E.","non-dropping-particle":"","parse-names":false,"suffix":""},{"dropping-particle":"","family":"Vélez","given":"Jorge I.","non-dropping-particle":"","parse-names":false,"suffix":""}],"container-title":"Neuropsychology Review","id":"ITEM-4","issue":"3","issued":{"date-parts":[["2018"]]},"page":"341-358","publisher":"Springer","title":"Executive Function and Theory of Mind in Children with ADHD: a Systematic Review","type":"article-journal","volume":"28"},"uris":["http://www.mendeley.com/documents/?uuid=055b8398-be7e-4b49-8452-2faeda8235c0"]}],"mendeley":{"formattedCitation":"(Frye et al., 1998; Gonzalez-Gadea et al., 2013; Pineda-Alhucema et al., 2018; Tatar &amp; Cansız, 2020)","manualFormatting":"(Frye et al., 1998; Gonzalez-Gadea et al., 2013; Pineda-Alhucema et al., 2018; Tatar &amp; Cansız, 2020)","plainTextFormattedCitation":"(Frye et al., 1998; Gonzalez-Gadea et al., 2013; Pineda-Alhucema et al., 2018; Tatar &amp; Cansız, 2020)","previouslyFormattedCitation":"(Frye et al., 1998; Gonzalez-Gadea et al., 2013; Pineda-Alhucema et al., 2018; Tatar &amp; Cansız, 2020)"},"properties":{"noteIndex":0},"schema":"https://github.com/citation-style-language/schema/raw/master/csl-citation.json"}</w:instrText>
      </w:r>
      <w:r w:rsidRPr="00E668B2">
        <w:rPr>
          <w:rFonts w:ascii="Times New Roman" w:hAnsi="Times New Roman" w:cs="Times New Roman"/>
          <w:bCs/>
          <w:sz w:val="24"/>
          <w:szCs w:val="24"/>
        </w:rPr>
        <w:fldChar w:fldCharType="separate"/>
      </w:r>
      <w:r w:rsidRPr="00E668B2">
        <w:rPr>
          <w:rFonts w:ascii="Times New Roman" w:hAnsi="Times New Roman" w:cs="Times New Roman"/>
          <w:bCs/>
          <w:noProof/>
          <w:sz w:val="24"/>
          <w:szCs w:val="24"/>
        </w:rPr>
        <w:t xml:space="preserve">(Frye et al., 1998; Gonzalez-Gadea et al., 2013; Pineda-Alhucema et al., 2018; Tatar </w:t>
      </w:r>
      <w:r w:rsidR="00EE0201" w:rsidRPr="00E668B2">
        <w:rPr>
          <w:rFonts w:ascii="Times New Roman" w:hAnsi="Times New Roman" w:cs="Times New Roman"/>
          <w:bCs/>
          <w:noProof/>
          <w:sz w:val="24"/>
          <w:szCs w:val="24"/>
        </w:rPr>
        <w:t>&amp;</w:t>
      </w:r>
      <w:r w:rsidRPr="00E668B2">
        <w:rPr>
          <w:rFonts w:ascii="Times New Roman" w:hAnsi="Times New Roman" w:cs="Times New Roman"/>
          <w:bCs/>
          <w:noProof/>
          <w:sz w:val="24"/>
          <w:szCs w:val="24"/>
        </w:rPr>
        <w:t xml:space="preserve"> Cansız, 2020)</w:t>
      </w:r>
      <w:r w:rsidRPr="00E668B2">
        <w:rPr>
          <w:rFonts w:ascii="Times New Roman" w:hAnsi="Times New Roman" w:cs="Times New Roman"/>
          <w:bCs/>
          <w:sz w:val="24"/>
          <w:szCs w:val="24"/>
        </w:rPr>
        <w:fldChar w:fldCharType="end"/>
      </w:r>
      <w:r w:rsidRPr="00E668B2">
        <w:rPr>
          <w:rFonts w:ascii="Times New Roman" w:hAnsi="Times New Roman" w:cs="Times New Roman"/>
          <w:bCs/>
          <w:sz w:val="24"/>
          <w:szCs w:val="24"/>
        </w:rPr>
        <w:t xml:space="preserve">. Therefore, </w:t>
      </w:r>
      <w:proofErr w:type="gramStart"/>
      <w:r w:rsidRPr="00E668B2">
        <w:rPr>
          <w:rFonts w:ascii="Times New Roman" w:hAnsi="Times New Roman" w:cs="Times New Roman"/>
          <w:bCs/>
          <w:sz w:val="24"/>
          <w:szCs w:val="24"/>
        </w:rPr>
        <w:t>tak</w:t>
      </w:r>
      <w:r w:rsidR="00EE0201" w:rsidRPr="00E668B2">
        <w:rPr>
          <w:rFonts w:ascii="Times New Roman" w:hAnsi="Times New Roman" w:cs="Times New Roman"/>
          <w:bCs/>
          <w:sz w:val="24"/>
          <w:szCs w:val="24"/>
        </w:rPr>
        <w:t>ing</w:t>
      </w:r>
      <w:r w:rsidRPr="00E668B2">
        <w:rPr>
          <w:rFonts w:ascii="Times New Roman" w:hAnsi="Times New Roman" w:cs="Times New Roman"/>
          <w:bCs/>
          <w:sz w:val="24"/>
          <w:szCs w:val="24"/>
        </w:rPr>
        <w:t xml:space="preserve"> into account</w:t>
      </w:r>
      <w:proofErr w:type="gramEnd"/>
      <w:r w:rsidRPr="00E668B2">
        <w:rPr>
          <w:rFonts w:ascii="Times New Roman" w:hAnsi="Times New Roman" w:cs="Times New Roman"/>
          <w:bCs/>
          <w:sz w:val="24"/>
          <w:szCs w:val="24"/>
        </w:rPr>
        <w:t xml:space="preserve"> the significant association between </w:t>
      </w:r>
      <w:r w:rsidR="005549C8" w:rsidRPr="00E668B2">
        <w:rPr>
          <w:rFonts w:ascii="Times New Roman" w:hAnsi="Times New Roman" w:cs="Times New Roman"/>
          <w:bCs/>
          <w:sz w:val="24"/>
          <w:szCs w:val="24"/>
        </w:rPr>
        <w:t xml:space="preserve">emotion recognition and cognitive flexibility </w:t>
      </w:r>
      <w:r w:rsidRPr="00E668B2">
        <w:rPr>
          <w:rFonts w:ascii="Times New Roman" w:hAnsi="Times New Roman" w:cs="Times New Roman"/>
          <w:bCs/>
          <w:sz w:val="24"/>
          <w:szCs w:val="24"/>
        </w:rPr>
        <w:t xml:space="preserve">in our sample, we can interpret that these two </w:t>
      </w:r>
      <w:r w:rsidR="00EE0201" w:rsidRPr="00E668B2">
        <w:rPr>
          <w:rFonts w:ascii="Times New Roman" w:hAnsi="Times New Roman" w:cs="Times New Roman"/>
          <w:bCs/>
          <w:sz w:val="24"/>
          <w:szCs w:val="24"/>
        </w:rPr>
        <w:t xml:space="preserve">higher-order </w:t>
      </w:r>
      <w:r w:rsidRPr="00E668B2">
        <w:rPr>
          <w:rFonts w:ascii="Times New Roman" w:hAnsi="Times New Roman" w:cs="Times New Roman"/>
          <w:bCs/>
          <w:sz w:val="24"/>
          <w:szCs w:val="24"/>
        </w:rPr>
        <w:t xml:space="preserve">cognitive functions may compensate the deficits of each other during the developmental process among our sample. </w:t>
      </w:r>
      <w:r w:rsidR="005549C8" w:rsidRPr="00E668B2">
        <w:rPr>
          <w:rFonts w:ascii="Times New Roman" w:hAnsi="Times New Roman" w:cs="Times New Roman"/>
          <w:bCs/>
          <w:sz w:val="24"/>
          <w:szCs w:val="24"/>
        </w:rPr>
        <w:t xml:space="preserve">Another potential cause may be attributed to the </w:t>
      </w:r>
      <w:r w:rsidR="00EB6393" w:rsidRPr="00E668B2">
        <w:rPr>
          <w:rFonts w:ascii="Times New Roman" w:hAnsi="Times New Roman" w:cs="Times New Roman"/>
          <w:bCs/>
          <w:sz w:val="24"/>
          <w:szCs w:val="24"/>
        </w:rPr>
        <w:t>emotion categories assessed in RMET task</w:t>
      </w:r>
      <w:r w:rsidR="005549C8" w:rsidRPr="00E668B2">
        <w:rPr>
          <w:rFonts w:ascii="Times New Roman" w:hAnsi="Times New Roman" w:cs="Times New Roman"/>
          <w:bCs/>
          <w:sz w:val="24"/>
          <w:szCs w:val="24"/>
        </w:rPr>
        <w:t xml:space="preserve">. We </w:t>
      </w:r>
      <w:r w:rsidR="00EB6393" w:rsidRPr="00E668B2">
        <w:rPr>
          <w:rFonts w:ascii="Times New Roman" w:hAnsi="Times New Roman" w:cs="Times New Roman"/>
          <w:bCs/>
          <w:sz w:val="24"/>
          <w:szCs w:val="24"/>
        </w:rPr>
        <w:t xml:space="preserve">estimated emotion recognition capacity for positive, negative, and neutral emotions together, </w:t>
      </w:r>
      <w:r w:rsidR="005549C8" w:rsidRPr="00E668B2">
        <w:rPr>
          <w:rFonts w:ascii="Times New Roman" w:hAnsi="Times New Roman" w:cs="Times New Roman"/>
          <w:bCs/>
          <w:sz w:val="24"/>
          <w:szCs w:val="24"/>
        </w:rPr>
        <w:t>however</w:t>
      </w:r>
      <w:r w:rsidR="00EB6393" w:rsidRPr="00E668B2">
        <w:rPr>
          <w:rFonts w:ascii="Times New Roman" w:hAnsi="Times New Roman" w:cs="Times New Roman"/>
          <w:bCs/>
          <w:sz w:val="24"/>
          <w:szCs w:val="24"/>
        </w:rPr>
        <w:t>,</w:t>
      </w:r>
      <w:r w:rsidR="005549C8" w:rsidRPr="00E668B2">
        <w:rPr>
          <w:rFonts w:ascii="Times New Roman" w:hAnsi="Times New Roman" w:cs="Times New Roman"/>
          <w:bCs/>
          <w:sz w:val="24"/>
          <w:szCs w:val="24"/>
        </w:rPr>
        <w:t xml:space="preserve"> </w:t>
      </w:r>
      <w:r w:rsidR="00EB6393" w:rsidRPr="00E668B2">
        <w:rPr>
          <w:rFonts w:ascii="Times New Roman" w:hAnsi="Times New Roman" w:cs="Times New Roman"/>
          <w:bCs/>
          <w:sz w:val="24"/>
          <w:szCs w:val="24"/>
        </w:rPr>
        <w:t xml:space="preserve">it was previously reported that ADHD patients have significant recognition difficulties particularly for </w:t>
      </w:r>
      <w:r w:rsidRPr="00E668B2">
        <w:rPr>
          <w:rFonts w:ascii="Times New Roman" w:hAnsi="Times New Roman" w:cs="Times New Roman"/>
          <w:bCs/>
          <w:sz w:val="24"/>
          <w:szCs w:val="24"/>
        </w:rPr>
        <w:t>negative</w:t>
      </w:r>
      <w:r w:rsidR="00EB6393"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 xml:space="preserve">emotions </w:t>
      </w:r>
      <w:r w:rsidR="00EE0201" w:rsidRPr="00E668B2">
        <w:rPr>
          <w:rFonts w:ascii="Times New Roman" w:hAnsi="Times New Roman" w:cs="Times New Roman"/>
          <w:bCs/>
          <w:sz w:val="24"/>
          <w:szCs w:val="24"/>
        </w:rPr>
        <w:t>(</w:t>
      </w:r>
      <w:r w:rsidRPr="00E668B2">
        <w:rPr>
          <w:rFonts w:ascii="Times New Roman" w:hAnsi="Times New Roman" w:cs="Times New Roman"/>
          <w:bCs/>
          <w:sz w:val="24"/>
          <w:szCs w:val="24"/>
        </w:rPr>
        <w:t>such as fear and anger</w:t>
      </w:r>
      <w:r w:rsidR="00EE0201" w:rsidRPr="00E668B2">
        <w:rPr>
          <w:rFonts w:ascii="Times New Roman" w:hAnsi="Times New Roman" w:cs="Times New Roman"/>
          <w:bCs/>
          <w:sz w:val="24"/>
          <w:szCs w:val="24"/>
        </w:rPr>
        <w:t>)</w:t>
      </w:r>
      <w:r w:rsidR="00EB6393" w:rsidRPr="00E668B2">
        <w:rPr>
          <w:rFonts w:ascii="Times New Roman" w:hAnsi="Times New Roman" w:cs="Times New Roman"/>
          <w:bCs/>
          <w:sz w:val="24"/>
          <w:szCs w:val="24"/>
        </w:rPr>
        <w:t xml:space="preserve"> rather than positive ones </w:t>
      </w:r>
      <w:r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{"citationItems":[{"id":"ITEM-1","itemData":{"DOI":"10.1017/S0033291715002573","ISSN":"14698978","PMID":"26707895","abstract":"Background Impairment in social cognition is an established finding in autism spectrum disorders (ASD). Emerging evidence suggests that attention-deficit/hyperactivity disorder (ADHD) might be also associated with deficits in theory of mind (ToM) and emotion recognition. However, there are inconsistent findings, and it has been debatable whether such deficits persist beyond childhood and how similar social cognitive deficits are in ADHD v. ASD. Method We conducted a meta-analysis of social cognition, including emotion recognition and ToM, studies in ADHD compared with healthy controls and ASD. The current meta-analysis involved 44 studies comparing ADHD (n = 1999) with healthy controls (n = 1725) and 17 studies comparing ADHD (n = 772) with ASD (n = 710). Results Facial and vocal emotion recognition (d = 0.40-0.44) and ToM (d = 0.43) abilities were significantly impaired in ADHD. The most robust facial emotion recognition deficits were evident in anger and fear. Social cognitive deficits were either very subtle (emotion recognition) or non-significant (ToM) in adults with ADHD. Deficits in social cognition, especially ToM, were significantly more pronounced in ASD compared with ADHD. General cognitive impairment has contributed to social cognitive deficits in ADHD. Conclusions Performance of individuals with ADHD on social cognition lies intermediate between ASD and healthy controls. However, developmental trajectories of social cognition probably differ between ADHD and ASD as social cognitive deficits in ADHD might be improving with age in most individuals. There is a need for studies investigating a potential subtype of ADHD with persistent social cognitive deficits and exploring longitudinal changes in social cognition during development.","author":[{"dropping-particle":"","family":"Bora","given":"E.","non-dropping-particle":"","parse-names":false,"suffix":""},{"dropping-particle":"","family":"Pantelis","given":"C.","non-dropping-particle":"","parse-names":false,"suffix":""}],"container-title":"Psychological Medicine","id":"ITEM-1","issue":"4","issued":{"date-parts":[["2016"]]},"page":"699-716","publisher":"Cambridge University Press","title":"Meta-analysis of social cognition in attention-deficit/hyperactivity disorder (ADHD): Comparison with healthy controls and autistic spectrum disorder","type":"article-journal","volume":"46"},"uris":["http://www.mendeley.com/documents/?uuid=e48b651a-277a-40a8-9789-2c5efa14ae7d"]}],"mendeley":{"formattedCitation":"(E. Bora &amp; Pantelis, 2016)","manualFormatting":"(Bora &amp; Pantelis, 2016)","plainTextFormattedCitation":"(E. Bora &amp; Pantelis, 2016)","previouslyFormattedCitation":"(E. Bora &amp; Pantelis, 2016)"},"properties":{"noteIndex":0},"schema":"https://github.com/citation-style-language/schema/raw/master/csl-citation.json"}</w:instrText>
      </w:r>
      <w:r w:rsidRPr="00E668B2">
        <w:rPr>
          <w:rFonts w:ascii="Times New Roman" w:hAnsi="Times New Roman" w:cs="Times New Roman"/>
          <w:bCs/>
          <w:sz w:val="24"/>
          <w:szCs w:val="24"/>
        </w:rPr>
        <w:fldChar w:fldCharType="separate"/>
      </w:r>
      <w:r w:rsidR="00167E63" w:rsidRPr="00E668B2">
        <w:rPr>
          <w:rFonts w:ascii="Times New Roman" w:hAnsi="Times New Roman" w:cs="Times New Roman"/>
          <w:bCs/>
          <w:noProof/>
          <w:sz w:val="24"/>
          <w:szCs w:val="24"/>
        </w:rPr>
        <w:t>(Bora &amp; Pantelis, 2016)</w:t>
      </w:r>
      <w:r w:rsidRPr="00E668B2">
        <w:rPr>
          <w:rFonts w:ascii="Times New Roman" w:hAnsi="Times New Roman" w:cs="Times New Roman"/>
          <w:bCs/>
          <w:sz w:val="24"/>
          <w:szCs w:val="24"/>
        </w:rPr>
        <w:fldChar w:fldCharType="end"/>
      </w:r>
      <w:r w:rsidRPr="00E668B2">
        <w:rPr>
          <w:rFonts w:ascii="Times New Roman" w:hAnsi="Times New Roman" w:cs="Times New Roman"/>
          <w:bCs/>
          <w:sz w:val="24"/>
          <w:szCs w:val="24"/>
        </w:rPr>
        <w:t xml:space="preserve">. Therefore, </w:t>
      </w:r>
      <w:r w:rsidR="005549C8" w:rsidRPr="00E668B2">
        <w:rPr>
          <w:rFonts w:ascii="Times New Roman" w:hAnsi="Times New Roman" w:cs="Times New Roman"/>
          <w:bCs/>
          <w:sz w:val="24"/>
          <w:szCs w:val="24"/>
        </w:rPr>
        <w:t>i</w:t>
      </w:r>
      <w:r w:rsidRPr="00E668B2">
        <w:rPr>
          <w:rFonts w:ascii="Times New Roman" w:hAnsi="Times New Roman" w:cs="Times New Roman"/>
          <w:bCs/>
          <w:sz w:val="24"/>
          <w:szCs w:val="24"/>
        </w:rPr>
        <w:t xml:space="preserve">mpaired performance </w:t>
      </w:r>
      <w:r w:rsidR="005549C8" w:rsidRPr="00E668B2">
        <w:rPr>
          <w:rFonts w:ascii="Times New Roman" w:hAnsi="Times New Roman" w:cs="Times New Roman"/>
          <w:bCs/>
          <w:sz w:val="24"/>
          <w:szCs w:val="24"/>
        </w:rPr>
        <w:t xml:space="preserve">may be possible </w:t>
      </w:r>
      <w:r w:rsidRPr="00E668B2">
        <w:rPr>
          <w:rFonts w:ascii="Times New Roman" w:hAnsi="Times New Roman" w:cs="Times New Roman"/>
          <w:bCs/>
          <w:sz w:val="24"/>
          <w:szCs w:val="24"/>
        </w:rPr>
        <w:t xml:space="preserve">on </w:t>
      </w:r>
      <w:r w:rsidR="005549C8" w:rsidRPr="00E668B2">
        <w:rPr>
          <w:rFonts w:ascii="Times New Roman" w:hAnsi="Times New Roman" w:cs="Times New Roman"/>
          <w:bCs/>
          <w:sz w:val="24"/>
          <w:szCs w:val="24"/>
        </w:rPr>
        <w:t xml:space="preserve">different emotion recognition </w:t>
      </w:r>
      <w:r w:rsidR="00EB6393" w:rsidRPr="00E668B2">
        <w:rPr>
          <w:rFonts w:ascii="Times New Roman" w:hAnsi="Times New Roman" w:cs="Times New Roman"/>
          <w:bCs/>
          <w:sz w:val="24"/>
          <w:szCs w:val="24"/>
        </w:rPr>
        <w:t xml:space="preserve">tasks </w:t>
      </w:r>
      <w:r w:rsidR="005549C8" w:rsidRPr="00E668B2">
        <w:rPr>
          <w:rFonts w:ascii="Times New Roman" w:hAnsi="Times New Roman" w:cs="Times New Roman"/>
          <w:bCs/>
          <w:sz w:val="24"/>
          <w:szCs w:val="24"/>
        </w:rPr>
        <w:t xml:space="preserve">which </w:t>
      </w:r>
      <w:r w:rsidR="00EB6393" w:rsidRPr="00E668B2">
        <w:rPr>
          <w:rFonts w:ascii="Times New Roman" w:hAnsi="Times New Roman" w:cs="Times New Roman"/>
          <w:bCs/>
          <w:sz w:val="24"/>
          <w:szCs w:val="24"/>
        </w:rPr>
        <w:t>evaluate</w:t>
      </w:r>
      <w:r w:rsidR="005549C8"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emotions</w:t>
      </w:r>
      <w:r w:rsidR="005549C8" w:rsidRPr="00E668B2">
        <w:rPr>
          <w:rFonts w:ascii="Times New Roman" w:hAnsi="Times New Roman" w:cs="Times New Roman"/>
          <w:bCs/>
          <w:sz w:val="24"/>
          <w:szCs w:val="24"/>
        </w:rPr>
        <w:t xml:space="preserve"> separately</w:t>
      </w:r>
      <w:r w:rsidRPr="00E668B2">
        <w:rPr>
          <w:rFonts w:ascii="Times New Roman" w:hAnsi="Times New Roman" w:cs="Times New Roman"/>
          <w:bCs/>
          <w:sz w:val="24"/>
          <w:szCs w:val="24"/>
        </w:rPr>
        <w:t>.</w:t>
      </w:r>
    </w:p>
    <w:p w14:paraId="5BCD0A85" w14:textId="641980A2" w:rsidR="00F0349C" w:rsidRPr="00E668B2" w:rsidRDefault="006F0CA1" w:rsidP="00F0349C">
      <w:pPr>
        <w:spacing w:after="0" w:line="480" w:lineRule="auto"/>
        <w:jc w:val="both"/>
        <w:rPr>
          <w:rFonts w:ascii="Times New Roman" w:hAnsi="Times New Roman" w:cs="Times New Roman"/>
          <w:bCs/>
          <w:sz w:val="24"/>
          <w:szCs w:val="24"/>
        </w:rPr>
      </w:pPr>
      <w:r w:rsidRPr="00E668B2">
        <w:rPr>
          <w:rFonts w:ascii="Times New Roman" w:hAnsi="Times New Roman" w:cs="Times New Roman"/>
          <w:b/>
          <w:bCs/>
          <w:sz w:val="24"/>
          <w:szCs w:val="24"/>
        </w:rPr>
        <w:t>Metacognition</w:t>
      </w:r>
      <w:r w:rsidR="00F0349C" w:rsidRPr="00E668B2">
        <w:rPr>
          <w:rFonts w:ascii="Times New Roman" w:hAnsi="Times New Roman" w:cs="Times New Roman"/>
          <w:b/>
          <w:bCs/>
          <w:sz w:val="24"/>
          <w:szCs w:val="24"/>
        </w:rPr>
        <w:t>s</w:t>
      </w:r>
    </w:p>
    <w:p w14:paraId="61B27A58" w14:textId="75A62A85" w:rsidR="001C1043" w:rsidRPr="00E668B2" w:rsidRDefault="006F0CA1" w:rsidP="00F0349C">
      <w:pPr>
        <w:spacing w:after="0" w:line="480" w:lineRule="auto"/>
        <w:jc w:val="both"/>
        <w:rPr>
          <w:rFonts w:ascii="Times New Roman" w:hAnsi="Times New Roman" w:cs="Times New Roman"/>
          <w:bCs/>
          <w:sz w:val="24"/>
          <w:szCs w:val="24"/>
        </w:rPr>
      </w:pPr>
      <w:r w:rsidRPr="00E668B2">
        <w:rPr>
          <w:rFonts w:ascii="Times New Roman" w:hAnsi="Times New Roman" w:cs="Times New Roman"/>
          <w:bCs/>
          <w:sz w:val="24"/>
          <w:szCs w:val="24"/>
        </w:rPr>
        <w:t xml:space="preserve">The evidence from our research showed </w:t>
      </w:r>
      <w:r w:rsidR="00EE0201" w:rsidRPr="00E668B2">
        <w:rPr>
          <w:rFonts w:ascii="Times New Roman" w:hAnsi="Times New Roman" w:cs="Times New Roman"/>
          <w:bCs/>
          <w:sz w:val="24"/>
          <w:szCs w:val="24"/>
        </w:rPr>
        <w:t>that</w:t>
      </w:r>
      <w:r w:rsidRPr="00E668B2">
        <w:rPr>
          <w:rFonts w:ascii="Times New Roman" w:hAnsi="Times New Roman" w:cs="Times New Roman"/>
          <w:bCs/>
          <w:sz w:val="24"/>
          <w:szCs w:val="24"/>
        </w:rPr>
        <w:t xml:space="preserve"> metacognitions (i.e.</w:t>
      </w:r>
      <w:r w:rsidR="00EE0201" w:rsidRPr="00E668B2">
        <w:rPr>
          <w:rFonts w:ascii="Times New Roman" w:hAnsi="Times New Roman" w:cs="Times New Roman"/>
          <w:bCs/>
          <w:sz w:val="24"/>
          <w:szCs w:val="24"/>
        </w:rPr>
        <w:t>,</w:t>
      </w:r>
      <w:r w:rsidRPr="00E668B2">
        <w:rPr>
          <w:rFonts w:ascii="Times New Roman" w:hAnsi="Times New Roman" w:cs="Times New Roman"/>
          <w:bCs/>
          <w:sz w:val="24"/>
          <w:szCs w:val="24"/>
        </w:rPr>
        <w:t xml:space="preserve"> negative beliefs about </w:t>
      </w:r>
      <w:r w:rsidR="00EE0201" w:rsidRPr="00E668B2">
        <w:rPr>
          <w:rFonts w:ascii="Times New Roman" w:hAnsi="Times New Roman" w:cs="Times New Roman"/>
          <w:bCs/>
          <w:sz w:val="24"/>
          <w:szCs w:val="24"/>
        </w:rPr>
        <w:t>thoughts concerning uncontrollability and danger</w:t>
      </w:r>
      <w:r w:rsidRPr="00E668B2">
        <w:rPr>
          <w:rFonts w:ascii="Times New Roman" w:hAnsi="Times New Roman" w:cs="Times New Roman"/>
          <w:bCs/>
          <w:sz w:val="24"/>
          <w:szCs w:val="24"/>
        </w:rPr>
        <w:t xml:space="preserve">, lack of cognitive confidence, </w:t>
      </w:r>
      <w:r w:rsidR="00EE0201" w:rsidRPr="00E668B2">
        <w:rPr>
          <w:rFonts w:ascii="Times New Roman" w:hAnsi="Times New Roman" w:cs="Times New Roman"/>
          <w:bCs/>
          <w:sz w:val="24"/>
          <w:szCs w:val="24"/>
        </w:rPr>
        <w:t>and beliefs about the need to control thoughts</w:t>
      </w:r>
      <w:r w:rsidRPr="00E668B2">
        <w:rPr>
          <w:rFonts w:ascii="Times New Roman" w:hAnsi="Times New Roman" w:cs="Times New Roman"/>
          <w:bCs/>
          <w:sz w:val="24"/>
          <w:szCs w:val="24"/>
        </w:rPr>
        <w:t xml:space="preserve">) </w:t>
      </w:r>
      <w:r w:rsidR="00EE0201" w:rsidRPr="00E668B2">
        <w:rPr>
          <w:rFonts w:ascii="Times New Roman" w:hAnsi="Times New Roman" w:cs="Times New Roman"/>
          <w:bCs/>
          <w:sz w:val="24"/>
          <w:szCs w:val="24"/>
        </w:rPr>
        <w:t>were</w:t>
      </w:r>
      <w:r w:rsidRPr="00E668B2">
        <w:rPr>
          <w:rFonts w:ascii="Times New Roman" w:hAnsi="Times New Roman" w:cs="Times New Roman"/>
          <w:bCs/>
          <w:sz w:val="24"/>
          <w:szCs w:val="24"/>
        </w:rPr>
        <w:t xml:space="preserve"> </w:t>
      </w:r>
      <w:r w:rsidR="00EE0201" w:rsidRPr="00E668B2">
        <w:rPr>
          <w:rFonts w:ascii="Times New Roman" w:hAnsi="Times New Roman" w:cs="Times New Roman"/>
          <w:bCs/>
          <w:sz w:val="24"/>
          <w:szCs w:val="24"/>
        </w:rPr>
        <w:t>higher in the</w:t>
      </w:r>
      <w:r w:rsidRPr="00E668B2">
        <w:rPr>
          <w:rFonts w:ascii="Times New Roman" w:hAnsi="Times New Roman" w:cs="Times New Roman"/>
          <w:bCs/>
          <w:sz w:val="24"/>
          <w:szCs w:val="24"/>
        </w:rPr>
        <w:t xml:space="preserve"> ADHD </w:t>
      </w:r>
      <w:r w:rsidR="00EE0201" w:rsidRPr="00E668B2">
        <w:rPr>
          <w:rFonts w:ascii="Times New Roman" w:hAnsi="Times New Roman" w:cs="Times New Roman"/>
          <w:bCs/>
          <w:sz w:val="24"/>
          <w:szCs w:val="24"/>
        </w:rPr>
        <w:t xml:space="preserve">group </w:t>
      </w:r>
      <w:r w:rsidRPr="00E668B2">
        <w:rPr>
          <w:rFonts w:ascii="Times New Roman" w:hAnsi="Times New Roman" w:cs="Times New Roman"/>
          <w:bCs/>
          <w:sz w:val="24"/>
          <w:szCs w:val="24"/>
        </w:rPr>
        <w:t xml:space="preserve">relative to </w:t>
      </w:r>
      <w:r w:rsidR="00EE0201" w:rsidRPr="00E668B2">
        <w:rPr>
          <w:rFonts w:ascii="Times New Roman" w:hAnsi="Times New Roman" w:cs="Times New Roman"/>
          <w:bCs/>
          <w:sz w:val="24"/>
          <w:szCs w:val="24"/>
        </w:rPr>
        <w:t xml:space="preserve">the </w:t>
      </w:r>
      <w:r w:rsidRPr="00E668B2">
        <w:rPr>
          <w:rFonts w:ascii="Times New Roman" w:hAnsi="Times New Roman" w:cs="Times New Roman"/>
          <w:bCs/>
          <w:sz w:val="24"/>
          <w:szCs w:val="24"/>
        </w:rPr>
        <w:t>healthy controls</w:t>
      </w:r>
      <w:r w:rsidR="00EE0201" w:rsidRPr="00E668B2">
        <w:rPr>
          <w:rFonts w:ascii="Times New Roman" w:hAnsi="Times New Roman" w:cs="Times New Roman"/>
          <w:bCs/>
          <w:sz w:val="24"/>
          <w:szCs w:val="24"/>
        </w:rPr>
        <w:t xml:space="preserve"> group</w:t>
      </w:r>
      <w:r w:rsidRPr="00E668B2">
        <w:rPr>
          <w:rFonts w:ascii="Times New Roman" w:hAnsi="Times New Roman" w:cs="Times New Roman"/>
          <w:bCs/>
          <w:sz w:val="24"/>
          <w:szCs w:val="24"/>
        </w:rPr>
        <w:t xml:space="preserve">. </w:t>
      </w:r>
      <w:r w:rsidR="00EE0201" w:rsidRPr="00E668B2">
        <w:rPr>
          <w:rFonts w:ascii="Times New Roman" w:hAnsi="Times New Roman" w:cs="Times New Roman"/>
          <w:bCs/>
          <w:sz w:val="24"/>
          <w:szCs w:val="24"/>
        </w:rPr>
        <w:t>It is therefore plausible to assume t</w:t>
      </w:r>
      <w:r w:rsidRPr="00E668B2">
        <w:rPr>
          <w:rFonts w:ascii="Times New Roman" w:hAnsi="Times New Roman" w:cs="Times New Roman"/>
          <w:bCs/>
          <w:sz w:val="24"/>
          <w:szCs w:val="24"/>
        </w:rPr>
        <w:t xml:space="preserve">hat </w:t>
      </w:r>
      <w:r w:rsidR="000C2FF1" w:rsidRPr="00E668B2">
        <w:rPr>
          <w:rFonts w:ascii="Times New Roman" w:hAnsi="Times New Roman" w:cs="Times New Roman"/>
          <w:bCs/>
          <w:sz w:val="24"/>
          <w:szCs w:val="24"/>
        </w:rPr>
        <w:t>dysfunctional metacognitions</w:t>
      </w:r>
      <w:r w:rsidR="00EE0201" w:rsidRPr="00E668B2">
        <w:rPr>
          <w:rFonts w:ascii="Times New Roman" w:hAnsi="Times New Roman" w:cs="Times New Roman"/>
          <w:bCs/>
          <w:sz w:val="24"/>
          <w:szCs w:val="24"/>
        </w:rPr>
        <w:t xml:space="preserve"> which are an established transdiagnostic precipitant of distress in</w:t>
      </w:r>
      <w:r w:rsidR="000C2FF1" w:rsidRPr="00E668B2">
        <w:rPr>
          <w:rFonts w:ascii="Times New Roman" w:hAnsi="Times New Roman" w:cs="Times New Roman"/>
          <w:bCs/>
          <w:sz w:val="24"/>
          <w:szCs w:val="24"/>
        </w:rPr>
        <w:t xml:space="preserve"> mental disorders </w:t>
      </w:r>
      <w:r w:rsidR="000C2FF1"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{"citationItems":[{"id":"ITEM-1","itemData":{"DOI":"10.1016/j.eurpsy.2017.05.029","ISSN":"17783585","PMID":"28763680","abstract":"Background Dysfunctions in metacognition have been reported in individuals with anxiety disorders. Although recent studies have examined metacognition in other disorders, how dysfunctional metacognition compares across disorders is not clear. This review aimed to ascertain the importance of dysfunctional metacognition in various psychopathologies, and to identify similarities and differences in metacognitive profiles across disorders. Methods Forty-seven studies were selected from 586 articles published between 1990 and August 2015, including a total sample of 3772 patients and 3376 healthy individuals. Studies that measured metacognition using the Meta-Cognitions Questionnaire (MCQ) and its variants were included. We conducted five meta-analyses including 49 to 55 effect sizes, comparing psychiatric patients to healthy individuals on respective metacognitive dimensions of the MCQ. Results We found elevated metacognitive dysfunctions in patients, as a group, on all MCQ dimensions. Group effects were large and robust for the two negative beliefs (i.e., beliefs about the uncontrollability and danger of thoughts, and beliefs about the need to control thoughts), and moderate and unstable for the positive beliefs. Patients showed decreased cognitive confidence and heightened cognitive self-consciousness on moderate to large levels. Moderator analyses revealed that negative beliefs about uncontrollability and danger of thoughts were most prevalent in generalized anxiety disorder, whereas heightened cognitive self-consciousness was more characteristic in obsessive-compulsive disorder. Generalized anxiety disorder, obsessive-compulsive disorder and eating disorders manifested more similar metacognitive profiles than other disorders. Conclusions Our findings supported dysfunctional metacognition as common processes across psychopathologies, with certain dimensions being more prevalent in particular disorders.","author":[{"dropping-particle":"","family":"Sun","given":"X.","non-dropping-particle":"","parse-names":false,"suffix":""},{"dropping-particle":"","family":"Zhu","given":"C.","non-dropping-particle":"","parse-names":false,"suffix":""},{"dropping-particle":"","family":"So","given":"S. H.W.","non-dropping-particle":"","parse-names":false,"suffix":""}],"container-title":"European Psychiatry","id":"ITEM-1","issued":{"date-parts":[["2017"]]},"page":"139-153","publisher":"Elsevier","title":"Dysfunctional metacognition across psychopathologies: A meta-analytic review","type":"article-journal","volume":"45"},"uris":["http://www.mendeley.com/documents/?uuid=f9515ef5-2c7e-49d7-b646-78f963e0bf82"]}],"mendeley":{"formattedCitation":"(Sun et al., 2017)","plainTextFormattedCitation":"(Sun et al., 2017)","previouslyFormattedCitation":"(Sun et al., 2017)"},"properties":{"noteIndex":0},"schema":"https://github.com/citation-style-language/schema/raw/master/csl-citation.json"}</w:instrText>
      </w:r>
      <w:r w:rsidR="000C2FF1" w:rsidRPr="00E668B2">
        <w:rPr>
          <w:rFonts w:ascii="Times New Roman" w:hAnsi="Times New Roman" w:cs="Times New Roman"/>
          <w:bCs/>
          <w:sz w:val="24"/>
          <w:szCs w:val="24"/>
        </w:rPr>
        <w:fldChar w:fldCharType="separate"/>
      </w:r>
      <w:r w:rsidR="000C2FF1" w:rsidRPr="00E668B2">
        <w:rPr>
          <w:rFonts w:ascii="Times New Roman" w:hAnsi="Times New Roman" w:cs="Times New Roman"/>
          <w:bCs/>
          <w:noProof/>
          <w:sz w:val="24"/>
          <w:szCs w:val="24"/>
        </w:rPr>
        <w:t>(Sun et al., 2017)</w:t>
      </w:r>
      <w:r w:rsidR="000C2FF1" w:rsidRPr="00E668B2">
        <w:rPr>
          <w:rFonts w:ascii="Times New Roman" w:hAnsi="Times New Roman" w:cs="Times New Roman"/>
          <w:bCs/>
          <w:sz w:val="24"/>
          <w:szCs w:val="24"/>
        </w:rPr>
        <w:fldChar w:fldCharType="end"/>
      </w:r>
      <w:r w:rsidR="000C2FF1" w:rsidRPr="00E668B2">
        <w:rPr>
          <w:rFonts w:ascii="Times New Roman" w:hAnsi="Times New Roman" w:cs="Times New Roman"/>
          <w:bCs/>
          <w:sz w:val="24"/>
          <w:szCs w:val="24"/>
        </w:rPr>
        <w:t xml:space="preserve"> are </w:t>
      </w:r>
      <w:r w:rsidR="00EE0201" w:rsidRPr="00E668B2">
        <w:rPr>
          <w:rFonts w:ascii="Times New Roman" w:hAnsi="Times New Roman" w:cs="Times New Roman"/>
          <w:bCs/>
          <w:sz w:val="24"/>
          <w:szCs w:val="24"/>
        </w:rPr>
        <w:lastRenderedPageBreak/>
        <w:t>also present</w:t>
      </w:r>
      <w:r w:rsidR="000C2FF1" w:rsidRPr="00E668B2">
        <w:rPr>
          <w:rFonts w:ascii="Times New Roman" w:hAnsi="Times New Roman" w:cs="Times New Roman"/>
          <w:bCs/>
          <w:sz w:val="24"/>
          <w:szCs w:val="24"/>
        </w:rPr>
        <w:t xml:space="preserve"> in adult ADHD. </w:t>
      </w:r>
      <w:r w:rsidR="001C1043" w:rsidRPr="00E668B2">
        <w:rPr>
          <w:rFonts w:ascii="Times New Roman" w:hAnsi="Times New Roman" w:cs="Times New Roman"/>
          <w:bCs/>
          <w:sz w:val="24"/>
          <w:szCs w:val="24"/>
        </w:rPr>
        <w:t>Additionally</w:t>
      </w:r>
      <w:r w:rsidR="00EE0201" w:rsidRPr="00E668B2">
        <w:rPr>
          <w:rFonts w:ascii="Times New Roman" w:hAnsi="Times New Roman" w:cs="Times New Roman"/>
          <w:bCs/>
          <w:sz w:val="24"/>
          <w:szCs w:val="24"/>
        </w:rPr>
        <w:t>,</w:t>
      </w:r>
      <w:r w:rsidR="001C1043" w:rsidRPr="00E668B2">
        <w:rPr>
          <w:rFonts w:ascii="Times New Roman" w:hAnsi="Times New Roman" w:cs="Times New Roman"/>
          <w:bCs/>
          <w:sz w:val="24"/>
          <w:szCs w:val="24"/>
        </w:rPr>
        <w:t xml:space="preserve"> lack of cognitive confidence was found to be sole predictor </w:t>
      </w:r>
      <w:r w:rsidR="004F7B24" w:rsidRPr="00E668B2">
        <w:rPr>
          <w:rFonts w:ascii="Times New Roman" w:hAnsi="Times New Roman" w:cs="Times New Roman"/>
          <w:bCs/>
          <w:sz w:val="24"/>
          <w:szCs w:val="24"/>
        </w:rPr>
        <w:t>of attention problems in ADHD.</w:t>
      </w:r>
    </w:p>
    <w:p w14:paraId="56551F8F" w14:textId="246161B4" w:rsidR="000C2FF1" w:rsidRPr="00E668B2" w:rsidRDefault="000C2FF1" w:rsidP="00F0349C">
      <w:pPr>
        <w:spacing w:after="0" w:line="480" w:lineRule="auto"/>
        <w:ind w:firstLine="708"/>
        <w:jc w:val="both"/>
        <w:rPr>
          <w:rFonts w:ascii="Times New Roman" w:hAnsi="Times New Roman" w:cs="Times New Roman"/>
          <w:bCs/>
          <w:sz w:val="24"/>
          <w:szCs w:val="24"/>
        </w:rPr>
      </w:pPr>
      <w:r w:rsidRPr="00E668B2">
        <w:rPr>
          <w:rFonts w:ascii="Times New Roman" w:hAnsi="Times New Roman" w:cs="Times New Roman"/>
          <w:sz w:val="24"/>
          <w:szCs w:val="24"/>
        </w:rPr>
        <w:t xml:space="preserve">Negative beliefs about </w:t>
      </w:r>
      <w:r w:rsidR="00EE0201" w:rsidRPr="00E668B2">
        <w:rPr>
          <w:rFonts w:ascii="Times New Roman" w:hAnsi="Times New Roman" w:cs="Times New Roman"/>
          <w:sz w:val="24"/>
          <w:szCs w:val="24"/>
        </w:rPr>
        <w:t>thoughts concerning uncontrollability and danger</w:t>
      </w:r>
      <w:r w:rsidRPr="00E668B2">
        <w:rPr>
          <w:rFonts w:ascii="Times New Roman" w:hAnsi="Times New Roman" w:cs="Times New Roman"/>
          <w:sz w:val="24"/>
          <w:szCs w:val="24"/>
        </w:rPr>
        <w:t xml:space="preserve"> </w:t>
      </w:r>
      <w:r w:rsidR="00650400" w:rsidRPr="00E668B2">
        <w:rPr>
          <w:rFonts w:ascii="Times New Roman" w:hAnsi="Times New Roman" w:cs="Times New Roman"/>
          <w:sz w:val="24"/>
          <w:szCs w:val="24"/>
        </w:rPr>
        <w:t xml:space="preserve">(e.g., “I cannot control my thinking”) </w:t>
      </w:r>
      <w:r w:rsidRPr="00E668B2">
        <w:rPr>
          <w:rFonts w:ascii="Times New Roman" w:hAnsi="Times New Roman" w:cs="Times New Roman"/>
          <w:sz w:val="24"/>
          <w:szCs w:val="24"/>
        </w:rPr>
        <w:t xml:space="preserve">are acknowledged </w:t>
      </w:r>
      <w:r w:rsidR="00EE0201" w:rsidRPr="00E668B2">
        <w:rPr>
          <w:rFonts w:ascii="Times New Roman" w:hAnsi="Times New Roman" w:cs="Times New Roman"/>
          <w:sz w:val="24"/>
          <w:szCs w:val="24"/>
        </w:rPr>
        <w:t>to play a role in the perpetuation of</w:t>
      </w:r>
      <w:r w:rsidRPr="00E668B2">
        <w:rPr>
          <w:rFonts w:ascii="Times New Roman" w:hAnsi="Times New Roman" w:cs="Times New Roman"/>
          <w:sz w:val="24"/>
          <w:szCs w:val="24"/>
        </w:rPr>
        <w:t xml:space="preserve"> repetitive negative thinking patterns (e.g., </w:t>
      </w:r>
      <w:r w:rsidR="00EE0201" w:rsidRPr="00E668B2">
        <w:rPr>
          <w:rFonts w:ascii="Times New Roman" w:hAnsi="Times New Roman" w:cs="Times New Roman"/>
          <w:sz w:val="24"/>
          <w:szCs w:val="24"/>
        </w:rPr>
        <w:t>rumination and worry</w:t>
      </w:r>
      <w:r w:rsidRPr="00E668B2">
        <w:rPr>
          <w:rFonts w:ascii="Times New Roman" w:hAnsi="Times New Roman" w:cs="Times New Roman"/>
          <w:sz w:val="24"/>
          <w:szCs w:val="24"/>
        </w:rPr>
        <w:t>) as a means of coping. These beliefs have been found to be strong predictors of generalized anxiety disorder</w:t>
      </w:r>
      <w:r w:rsidR="00EE0201" w:rsidRPr="00E668B2">
        <w:rPr>
          <w:rFonts w:ascii="Times New Roman" w:hAnsi="Times New Roman" w:cs="Times New Roman"/>
          <w:sz w:val="24"/>
          <w:szCs w:val="24"/>
        </w:rPr>
        <w:t xml:space="preserve"> for example</w:t>
      </w:r>
      <w:r w:rsidRPr="00E668B2">
        <w:rPr>
          <w:rFonts w:ascii="Times New Roman" w:hAnsi="Times New Roman" w:cs="Times New Roman"/>
          <w:sz w:val="24"/>
          <w:szCs w:val="24"/>
        </w:rPr>
        <w:t xml:space="preserve"> </w:t>
      </w:r>
      <w:r w:rsidRPr="00E668B2">
        <w:rPr>
          <w:rFonts w:ascii="Times New Roman" w:hAnsi="Times New Roman" w:cs="Times New Roman"/>
          <w:sz w:val="24"/>
          <w:szCs w:val="24"/>
        </w:rPr>
        <w:fldChar w:fldCharType="begin" w:fldLock="1"/>
      </w:r>
      <w:r w:rsidR="00834A7D" w:rsidRPr="00E668B2">
        <w:rPr>
          <w:rFonts w:ascii="Times New Roman" w:hAnsi="Times New Roman" w:cs="Times New Roman"/>
          <w:sz w:val="24"/>
          <w:szCs w:val="24"/>
        </w:rPr>
        <w:instrText>ADDIN CSL_CITATION {"citationItems":[{"id":"ITEM-1","itemData":{"DOI":"10.1017/S1352465800015897","ISSN":"14691833","abstract":"A meta-cognitive classification and analysis of factors contributing to the development of problematic worry is presented. Dimensions of meta-beliefs, meta-worry, cognitive consciousness, and strategies can be distinguished. A cognitive model of Generalized Anxiety Disorder is advanced based on this framework in which GAD results from an interaction between the motivated use of worry as a coping strategy, negative appraisal of worry, and worry control attempts. These factors result from combinations of dysfunctional meta-beliefs and contribute to subjectively diminished cognitive control. The model presents new implications for a cognitive therapy of GAD, and these are illustrated with a single case treatment study. © 1995, British Association for Behavioural and Cognitive Psychotherapies. All rights reserved.","author":[{"dropping-particle":"","family":"Wells","given":"Adrian","non-dropping-particle":"","parse-names":false,"suffix":""}],"container-title":"Behavioural and Cognitive Psychotherapy","id":"ITEM-1","issue":"3","issued":{"date-parts":[["1995"]]},"page":"301-320","publisher":"Cambridge University Press","title":"Meta-Cognition and Worry: A Cognitive Model of Generalized Anxiety Disorder","type":"article-journal","volume":"23"},"uris":["http://www.mendeley.com/documents/?uuid=cdddcf17-d42d-4b46-b6cf-8e525282b010"]},{"id":"ITEM-2","itemData":{"DOI":"10.1016/S0005-7894(01)80045-9","ISSN":"00057894","abstract":"Advances in treating generalized anxiety disorder (GAD) are likely to result from a better understanding of the dysfunctional cognitive mechanisms underlying persistent worrying. In a cognitive model of GAD, Wells (1995) proposed that pathological worry is maintained by maladaptive metacognitions (negative beliefs about worry concerning uncontrollability and danger, and negative appraisal of worrying [meta-worry]) and linked behaviors. Twenty-four patients with GAD were compared with sex-matched groups - social phobia, panic disorder, and nonpatients - on measures of negative metacognitions and worry. It was hypothesized that patients with GAD would obtain higher negative metacognitive belief scores and higher meta-worry scores than the other groups; differences in negative metacognitions would be independent of the general frequency of worry. A group of individuals with major depression was also examined as a subsidiary exploration of relative metacognitive and worry characteristics of this disorder. All of the hypotheses were upheld in the univariate ANOVAs. There was a loss of one hypothesized significant difference between the GAD and panic disorder groups in meta-worry when general worry frequency was controlled. However, the GAD group still had higher meta-worry scores than the panic group. This effect appears to be the result of patients with panic having intermediate meta-worry scores falling between the GAD and other groups. Differences between the GAD group and all other groups in negative metacognitive beliefs concerning uncontrollability and danger remained when general worry was controlled. The results add further support to the cognitive model, and treatment implications are briefly discussed. © 2001 Elsevier Science Ltd. All rights reserved.","author":[{"dropping-particle":"","family":"Wells","given":"Adrian","non-dropping-particle":"","parse-names":false,"suffix":""},{"dropping-particle":"","family":"Carter","given":"Karin","non-dropping-particle":"","parse-names":false,"suffix":""}],"container-title":"Behavior Therapy","id":"ITEM-2","issue":"1","issued":{"date-parts":[["2001"]]},"page":"85-102","publisher":"Elsevier","title":"Further tests of a cognitive model of generalized anxiety disorder: Metacognitions and worry in gad, panic disorder, social phobia, depression, and nonpatients","type":"article-journal","volume":"32"},"uris":["http://www.mendeley.com/documents/?uuid=a56ebfa4-fa00-418b-b706-6acad0361205"]}],"mendeley":{"formattedCitation":"(Wells, 1995; Wells &amp; Carter, 2001)","manualFormatting":"(Wells, 1995; Wells &amp; Carter, 2001)","plainTextFormattedCitation":"(Wells, 1995; Wells &amp; Carter, 2001)","previouslyFormattedCitation":"(Wells, 1995; Wells &amp; Carter, 2001)"},"properties":{"noteIndex":0},"schema":"https://github.com/citation-style-language/schema/raw/master/csl-citation.json"}</w:instrText>
      </w:r>
      <w:r w:rsidRPr="00E668B2">
        <w:rPr>
          <w:rFonts w:ascii="Times New Roman" w:hAnsi="Times New Roman" w:cs="Times New Roman"/>
          <w:sz w:val="24"/>
          <w:szCs w:val="24"/>
        </w:rPr>
        <w:fldChar w:fldCharType="separate"/>
      </w:r>
      <w:r w:rsidRPr="00E668B2">
        <w:rPr>
          <w:rFonts w:ascii="Times New Roman" w:hAnsi="Times New Roman" w:cs="Times New Roman"/>
          <w:noProof/>
          <w:sz w:val="24"/>
          <w:szCs w:val="24"/>
        </w:rPr>
        <w:t xml:space="preserve">(Wells, 1995; Wells </w:t>
      </w:r>
      <w:r w:rsidR="00EE0201" w:rsidRPr="00E668B2">
        <w:rPr>
          <w:rFonts w:ascii="Times New Roman" w:hAnsi="Times New Roman" w:cs="Times New Roman"/>
          <w:noProof/>
          <w:sz w:val="24"/>
          <w:szCs w:val="24"/>
        </w:rPr>
        <w:t>&amp;</w:t>
      </w:r>
      <w:r w:rsidRPr="00E668B2">
        <w:rPr>
          <w:rFonts w:ascii="Times New Roman" w:hAnsi="Times New Roman" w:cs="Times New Roman"/>
          <w:noProof/>
          <w:sz w:val="24"/>
          <w:szCs w:val="24"/>
        </w:rPr>
        <w:t xml:space="preserve"> Carter, 2001)</w:t>
      </w:r>
      <w:r w:rsidRPr="00E668B2">
        <w:rPr>
          <w:rFonts w:ascii="Times New Roman" w:hAnsi="Times New Roman" w:cs="Times New Roman"/>
          <w:sz w:val="24"/>
          <w:szCs w:val="24"/>
        </w:rPr>
        <w:fldChar w:fldCharType="end"/>
      </w:r>
      <w:r w:rsidRPr="00E668B2">
        <w:rPr>
          <w:rFonts w:ascii="Times New Roman" w:hAnsi="Times New Roman" w:cs="Times New Roman"/>
          <w:sz w:val="24"/>
          <w:szCs w:val="24"/>
        </w:rPr>
        <w:t>. However</w:t>
      </w:r>
      <w:r w:rsidR="00EE0201" w:rsidRPr="00E668B2">
        <w:rPr>
          <w:rFonts w:ascii="Times New Roman" w:hAnsi="Times New Roman" w:cs="Times New Roman"/>
          <w:sz w:val="24"/>
          <w:szCs w:val="24"/>
        </w:rPr>
        <w:t>,</w:t>
      </w:r>
      <w:r w:rsidRPr="00E668B2">
        <w:rPr>
          <w:rFonts w:ascii="Times New Roman" w:hAnsi="Times New Roman" w:cs="Times New Roman"/>
          <w:sz w:val="24"/>
          <w:szCs w:val="24"/>
        </w:rPr>
        <w:t xml:space="preserve"> we excluded comorbid disorders in our sample</w:t>
      </w:r>
      <w:r w:rsidR="001C1043" w:rsidRPr="00E668B2">
        <w:rPr>
          <w:rFonts w:ascii="Times New Roman" w:hAnsi="Times New Roman" w:cs="Times New Roman"/>
          <w:sz w:val="24"/>
          <w:szCs w:val="24"/>
        </w:rPr>
        <w:t xml:space="preserve"> owing to the high presence of anxiety disorders in ADHD</w:t>
      </w:r>
      <w:r w:rsidR="00EE0201" w:rsidRPr="00E668B2">
        <w:rPr>
          <w:rFonts w:ascii="Times New Roman" w:hAnsi="Times New Roman" w:cs="Times New Roman"/>
          <w:sz w:val="24"/>
          <w:szCs w:val="24"/>
        </w:rPr>
        <w:t>. It is therefore plausible to assume that</w:t>
      </w:r>
      <w:r w:rsidRPr="00E668B2">
        <w:rPr>
          <w:rFonts w:ascii="Times New Roman" w:hAnsi="Times New Roman" w:cs="Times New Roman"/>
          <w:sz w:val="24"/>
          <w:szCs w:val="24"/>
        </w:rPr>
        <w:t xml:space="preserve"> individuals with ADHD may show higher levels of worry </w:t>
      </w:r>
      <w:r w:rsidR="00EE0201" w:rsidRPr="00E668B2">
        <w:rPr>
          <w:rFonts w:ascii="Times New Roman" w:hAnsi="Times New Roman" w:cs="Times New Roman"/>
          <w:sz w:val="24"/>
          <w:szCs w:val="24"/>
        </w:rPr>
        <w:t xml:space="preserve">(and rumination) </w:t>
      </w:r>
      <w:r w:rsidRPr="00E668B2">
        <w:rPr>
          <w:rFonts w:ascii="Times New Roman" w:hAnsi="Times New Roman" w:cs="Times New Roman"/>
          <w:sz w:val="24"/>
          <w:szCs w:val="24"/>
        </w:rPr>
        <w:t xml:space="preserve">which may </w:t>
      </w:r>
      <w:r w:rsidR="00EE0201" w:rsidRPr="00E668B2">
        <w:rPr>
          <w:rFonts w:ascii="Times New Roman" w:hAnsi="Times New Roman" w:cs="Times New Roman"/>
          <w:sz w:val="24"/>
          <w:szCs w:val="24"/>
        </w:rPr>
        <w:t>be, at least in part,</w:t>
      </w:r>
      <w:r w:rsidRPr="00E668B2">
        <w:rPr>
          <w:rFonts w:ascii="Times New Roman" w:hAnsi="Times New Roman" w:cs="Times New Roman"/>
          <w:sz w:val="24"/>
          <w:szCs w:val="24"/>
        </w:rPr>
        <w:t xml:space="preserve"> </w:t>
      </w:r>
      <w:r w:rsidR="00EE0201" w:rsidRPr="00E668B2">
        <w:rPr>
          <w:rFonts w:ascii="Times New Roman" w:hAnsi="Times New Roman" w:cs="Times New Roman"/>
          <w:sz w:val="24"/>
          <w:szCs w:val="24"/>
        </w:rPr>
        <w:t xml:space="preserve">driven </w:t>
      </w:r>
      <w:r w:rsidRPr="00E668B2">
        <w:rPr>
          <w:rFonts w:ascii="Times New Roman" w:hAnsi="Times New Roman" w:cs="Times New Roman"/>
          <w:sz w:val="24"/>
          <w:szCs w:val="24"/>
        </w:rPr>
        <w:t xml:space="preserve">by negative </w:t>
      </w:r>
      <w:r w:rsidR="00EE0201" w:rsidRPr="00E668B2">
        <w:rPr>
          <w:rFonts w:ascii="Times New Roman" w:hAnsi="Times New Roman" w:cs="Times New Roman"/>
          <w:sz w:val="24"/>
          <w:szCs w:val="24"/>
        </w:rPr>
        <w:t>beliefs about thoughts concerning uncontrollability and danger</w:t>
      </w:r>
      <w:r w:rsidR="001C1043" w:rsidRPr="00E668B2">
        <w:rPr>
          <w:rFonts w:ascii="Times New Roman" w:hAnsi="Times New Roman" w:cs="Times New Roman"/>
          <w:sz w:val="24"/>
          <w:szCs w:val="24"/>
        </w:rPr>
        <w:t xml:space="preserve">. </w:t>
      </w:r>
    </w:p>
    <w:p w14:paraId="15CEDAFC" w14:textId="7A93C5DB" w:rsidR="00650400" w:rsidRPr="00E668B2" w:rsidRDefault="001C1043" w:rsidP="00F0349C">
      <w:pPr>
        <w:spacing w:after="0" w:line="480" w:lineRule="auto"/>
        <w:ind w:firstLine="708"/>
        <w:jc w:val="both"/>
        <w:rPr>
          <w:rFonts w:ascii="Times New Roman" w:hAnsi="Times New Roman" w:cs="Times New Roman"/>
          <w:bCs/>
          <w:sz w:val="24"/>
          <w:szCs w:val="24"/>
        </w:rPr>
      </w:pPr>
      <w:r w:rsidRPr="00E668B2">
        <w:rPr>
          <w:rFonts w:ascii="Times New Roman" w:hAnsi="Times New Roman" w:cs="Times New Roman"/>
          <w:bCs/>
          <w:sz w:val="24"/>
          <w:szCs w:val="24"/>
        </w:rPr>
        <w:t xml:space="preserve">Cognitive confidence </w:t>
      </w:r>
      <w:r w:rsidR="00650400" w:rsidRPr="00E668B2">
        <w:rPr>
          <w:rFonts w:ascii="Times New Roman" w:hAnsi="Times New Roman" w:cs="Times New Roman"/>
          <w:bCs/>
          <w:sz w:val="24"/>
          <w:szCs w:val="24"/>
        </w:rPr>
        <w:t xml:space="preserve">(e.g., “I do not trust my memory”) </w:t>
      </w:r>
      <w:r w:rsidRPr="00E668B2">
        <w:rPr>
          <w:rFonts w:ascii="Times New Roman" w:hAnsi="Times New Roman" w:cs="Times New Roman"/>
          <w:bCs/>
          <w:sz w:val="24"/>
          <w:szCs w:val="24"/>
        </w:rPr>
        <w:t xml:space="preserve">refers to </w:t>
      </w:r>
      <w:r w:rsidR="00EE0201" w:rsidRPr="00E668B2">
        <w:rPr>
          <w:rFonts w:ascii="Times New Roman" w:hAnsi="Times New Roman" w:cs="Times New Roman"/>
          <w:bCs/>
          <w:sz w:val="24"/>
          <w:szCs w:val="24"/>
        </w:rPr>
        <w:t xml:space="preserve">beliefs about personal cognitive resources and capabilities </w:t>
      </w:r>
      <w:r w:rsidRPr="00E668B2">
        <w:rPr>
          <w:rFonts w:ascii="Times New Roman" w:hAnsi="Times New Roman" w:cs="Times New Roman"/>
          <w:bCs/>
          <w:sz w:val="24"/>
          <w:szCs w:val="24"/>
        </w:rPr>
        <w:t>(e.g. attention, memory</w:t>
      </w:r>
      <w:r w:rsidR="00EE0201" w:rsidRPr="00E668B2">
        <w:rPr>
          <w:rFonts w:ascii="Times New Roman" w:hAnsi="Times New Roman" w:cs="Times New Roman"/>
          <w:bCs/>
          <w:sz w:val="24"/>
          <w:szCs w:val="24"/>
        </w:rPr>
        <w:t>, judgement</w:t>
      </w:r>
      <w:r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fldChar w:fldCharType="begin" w:fldLock="1"/>
      </w:r>
      <w:r w:rsidR="00834A7D" w:rsidRPr="00E668B2">
        <w:rPr>
          <w:rFonts w:ascii="Times New Roman" w:hAnsi="Times New Roman" w:cs="Times New Roman"/>
          <w:bCs/>
          <w:sz w:val="24"/>
          <w:szCs w:val="24"/>
        </w:rPr>
        <w:instrText>ADDIN CSL_CITATION {"citationItems":[{"id":"ITEM-1","itemData":{"DOI":"10.1002/9780470713143.ch11","ISBN":"0470012781","author":[{"dropping-particle":"","family":"Wells","given":"Adrian","non-dropping-particle":"","parse-names":false,"suffix":""}],"container-title":"Worry and its Psychological Disorders: Theory, Assessment and Treatment","id":"ITEM-1","issued":{"date-parts":[["2008"]]},"page":"177-199","publisher":"Wiley West Sussex","title":"The Metacognitive Model of Worry and Generalised Anxiety Disorder","type":"article-journal"},"uris":["http://www.mendeley.com/documents/?uuid=051fdd70-c89a-4364-b9e8-3bcddb8cd538"]}],"mendeley":{"formattedCitation":"(Wells, 2008)","plainTextFormattedCitation":"(Wells, 2008)","previouslyFormattedCitation":"(Wells, 2008)"},"properties":{"noteIndex":0},"schema":"https://github.com/citation-style-language/schema/raw/master/csl-citation.json"}</w:instrText>
      </w:r>
      <w:r w:rsidRPr="00E668B2">
        <w:rPr>
          <w:rFonts w:ascii="Times New Roman" w:hAnsi="Times New Roman" w:cs="Times New Roman"/>
          <w:bCs/>
          <w:sz w:val="24"/>
          <w:szCs w:val="24"/>
        </w:rPr>
        <w:fldChar w:fldCharType="separate"/>
      </w:r>
      <w:r w:rsidR="00834A7D" w:rsidRPr="00E668B2">
        <w:rPr>
          <w:rFonts w:ascii="Times New Roman" w:hAnsi="Times New Roman" w:cs="Times New Roman"/>
          <w:bCs/>
          <w:noProof/>
          <w:sz w:val="24"/>
          <w:szCs w:val="24"/>
        </w:rPr>
        <w:t>(Wells, 2008)</w:t>
      </w:r>
      <w:r w:rsidRPr="00E668B2">
        <w:rPr>
          <w:rFonts w:ascii="Times New Roman" w:hAnsi="Times New Roman" w:cs="Times New Roman"/>
          <w:bCs/>
          <w:sz w:val="24"/>
          <w:szCs w:val="24"/>
        </w:rPr>
        <w:fldChar w:fldCharType="end"/>
      </w:r>
      <w:r w:rsidRPr="00E668B2">
        <w:rPr>
          <w:rFonts w:ascii="Times New Roman" w:hAnsi="Times New Roman" w:cs="Times New Roman"/>
          <w:bCs/>
          <w:sz w:val="24"/>
          <w:szCs w:val="24"/>
        </w:rPr>
        <w:t xml:space="preserve">. </w:t>
      </w:r>
      <w:r w:rsidR="009F5528" w:rsidRPr="00E668B2">
        <w:rPr>
          <w:rFonts w:ascii="Times New Roman" w:hAnsi="Times New Roman" w:cs="Times New Roman"/>
          <w:bCs/>
          <w:sz w:val="24"/>
          <w:szCs w:val="24"/>
        </w:rPr>
        <w:t xml:space="preserve">Lack of cognitive confidence </w:t>
      </w:r>
      <w:r w:rsidR="00C4390D" w:rsidRPr="00E668B2">
        <w:rPr>
          <w:rFonts w:ascii="Times New Roman" w:hAnsi="Times New Roman" w:cs="Times New Roman"/>
          <w:bCs/>
          <w:sz w:val="24"/>
          <w:szCs w:val="24"/>
        </w:rPr>
        <w:t xml:space="preserve">has been found to be present </w:t>
      </w:r>
      <w:r w:rsidR="009F5528" w:rsidRPr="00E668B2">
        <w:rPr>
          <w:rFonts w:ascii="Times New Roman" w:hAnsi="Times New Roman" w:cs="Times New Roman"/>
          <w:bCs/>
          <w:sz w:val="24"/>
          <w:szCs w:val="24"/>
        </w:rPr>
        <w:t xml:space="preserve">in schizophrenia </w:t>
      </w:r>
      <w:r w:rsidR="00C4390D" w:rsidRPr="00E668B2">
        <w:rPr>
          <w:rFonts w:ascii="Times New Roman" w:hAnsi="Times New Roman" w:cs="Times New Roman"/>
          <w:bCs/>
          <w:sz w:val="24"/>
          <w:szCs w:val="24"/>
        </w:rPr>
        <w:t>and other mental disorders</w:t>
      </w:r>
      <w:r w:rsidR="009F5528" w:rsidRPr="00E668B2">
        <w:rPr>
          <w:rFonts w:ascii="Times New Roman" w:hAnsi="Times New Roman" w:cs="Times New Roman"/>
          <w:bCs/>
          <w:sz w:val="24"/>
          <w:szCs w:val="24"/>
        </w:rPr>
        <w:t xml:space="preserve"> </w:t>
      </w:r>
      <w:r w:rsidR="00777CF2"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{"citationItems":[{"id":"ITEM-1","itemData":{"DOI":"10.1016/j.eurpsy.2017.05.029","ISSN":"17783585","PMID":"28763680","abstract":"Background Dysfunctions in metacognition have been reported in individuals with anxiety disorders. Although recent studies have examined metacognition in other disorders, how dysfunctional metacognition compares across disorders is not clear. This review aimed to ascertain the importance of dysfunctional metacognition in various psychopathologies, and to identify similarities and differences in metacognitive profiles across disorders. Methods Forty-seven studies were selected from 586 articles published between 1990 and August 2015, including a total sample of 3772 patients and 3376 healthy individuals. Studies that measured metacognition using the Meta-Cognitions Questionnaire (MCQ) and its variants were included. We conducted five meta-analyses including 49 to 55 effect sizes, comparing psychiatric patients to healthy individuals on respective metacognitive dimensions of the MCQ. Results We found elevated metacognitive dysfunctions in patients, as a group, on all MCQ dimensions. Group effects were large and robust for the two negative beliefs (i.e., beliefs about the uncontrollability and danger of thoughts, and beliefs about the need to control thoughts), and moderate and unstable for the positive beliefs. Patients showed decreased cognitive confidence and heightened cognitive self-consciousness on moderate to large levels. Moderator analyses revealed that negative beliefs about uncontrollability and danger of thoughts were most prevalent in generalized anxiety disorder, whereas heightened cognitive self-consciousness was more characteristic in obsessive-compulsive disorder. Generalized anxiety disorder, obsessive-compulsive disorder and eating disorders manifested more similar metacognitive profiles than other disorders. Conclusions Our findings supported dysfunctional metacognition as common processes across psychopathologies, with certain dimensions being more prevalent in particular disorders.","author":[{"dropping-particle":"","family":"Sun","given":"X.","non-dropping-particle":"","parse-names":false,"suffix":""},{"dropping-particle":"","family":"Zhu","given":"C.","non-dropping-particle":"","parse-names":false,"suffix":""},{"dropping-particle":"","family":"So","given":"S. H.W.","non-dropping-particle":"","parse-names":false,"suffix":""}],"container-title":"European Psychiatry","id":"ITEM-1","issued":{"date-parts":[["2017"]]},"page":"139-153","publisher":"Elsevier","title":"Dysfunctional metacognition across psychopathologies: A meta-analytic review","type":"article-journal","volume":"45"},"uris":["http://www.mendeley.com/documents/?uuid=f9515ef5-2c7e-49d7-b646-78f963e0bf82"]},{"id":"ITEM-2","itemData":{"DOI":"10.1093/schbul/sbp094","ISSN":"05867614","PMID":"19776206","abstract":"It has recently been suggested that the diagnostic criteria of schizophrenia should include specific reference to cognitive impairments characterizing the disorder. Arguments in support of this assertion contend that such inclusion would not only serve to increase the awareness of cognitive deficits in affected patients, among both clinicians and researchers alike, but also increase the \"point of rarity\" between schizophrenia and mood disorders. The aim of the current article is to examine this latter assertion in light of the recent opinion piece provided by Keefe and Fenton (Keefe RSE, Fenton WS. How should DSM-V criteria for schizophrenia include cognitive impairment? Schizophr Bull. 2007;33:912-920). Through literature review, we explore the issue of whether cognitive deficits do in fact differentiate the major psychoses. The overall results of this inquiry suggest that inclusion of cognitive impairment criteria in Diagnostic and Statistical Manual of Mental Disorders (Fifth Edition) (DSM-V) would not provide a major advancement in discriminating schizophrenia from bipolar disorder and affective psychoses. Therefore, while cognitive impairment should be included in DSM-V, it should not dictate diagnostic specificity - at least not until more comprehensive evidence-based reviews of the current diagnostic system have been undertaken. Based on this evidence, we consider several alternatives for the DSM-V definition of cognitive impairment in schizophrenia, including (1) the inclusion of cognitive impairment as a specifier and (2) the definition of cognitive impairment as a dimension within a hybrid categorical-dimensional system. Given the state of current evidence, these possibilities appear to represent the most parsimonious approaches to the inclusion of cognitive deficits in the diagnostic criteria of schizophrenia and, potentially, of mood disorders.","author":[{"dropping-particle":"","family":"Bora","given":"Emre","non-dropping-particle":"","parse-names":false,"suffix":""},{"dropping-particle":"","family":"Yücel","given":"Murat","non-dropping-particle":"","parse-names":false,"suffix":""},{"dropping-particle":"","family":"Pantelis","given":"Christos","non-dropping-particle":"","parse-names":false,"suffix":""}],"container-title":"Schizophrenia Bulletin","id":"ITEM-2","issue":"1","issued":{"date-parts":[["2010"]]},"page":"36-42","publisher":"Oxford University Press","title":"Cognitive impairment in schizophrenia and affective psychoses: Implications for dsm-v criteria and beyond","type":"article-journal","volume":"36"},"uris":["http://www.mendeley.com/documents/?uuid=e2efa149-83ad-4063-ad0b-8892c0d9670c"]}],"mendeley":{"formattedCitation":"(Emre Bora et al., 2010; Sun et al., 2017)","manualFormatting":"(Bora et al., 2010; Sun et al., 2017)","plainTextFormattedCitation":"(Emre Bora et al., 2010; Sun et al., 2017)","previouslyFormattedCitation":"(Emre Bora et al., 2010; Sun et al., 2017)"},"properties":{"noteIndex":0},"schema":"https://github.com/citation-style-language/schema/raw/master/csl-citation.json"}</w:instrText>
      </w:r>
      <w:r w:rsidR="00777CF2" w:rsidRPr="00E668B2">
        <w:rPr>
          <w:rFonts w:ascii="Times New Roman" w:hAnsi="Times New Roman" w:cs="Times New Roman"/>
          <w:bCs/>
          <w:sz w:val="24"/>
          <w:szCs w:val="24"/>
        </w:rPr>
        <w:fldChar w:fldCharType="separate"/>
      </w:r>
      <w:r w:rsidR="00167E63" w:rsidRPr="00E668B2">
        <w:rPr>
          <w:rFonts w:ascii="Times New Roman" w:hAnsi="Times New Roman" w:cs="Times New Roman"/>
          <w:bCs/>
          <w:noProof/>
          <w:sz w:val="24"/>
          <w:szCs w:val="24"/>
        </w:rPr>
        <w:t>(Bora et al., 2010; Sun et al., 2017)</w:t>
      </w:r>
      <w:r w:rsidR="00777CF2" w:rsidRPr="00E668B2">
        <w:rPr>
          <w:rFonts w:ascii="Times New Roman" w:hAnsi="Times New Roman" w:cs="Times New Roman"/>
          <w:bCs/>
          <w:sz w:val="24"/>
          <w:szCs w:val="24"/>
        </w:rPr>
        <w:fldChar w:fldCharType="end"/>
      </w:r>
      <w:r w:rsidR="00777CF2" w:rsidRPr="00E668B2">
        <w:rPr>
          <w:rFonts w:ascii="Times New Roman" w:hAnsi="Times New Roman" w:cs="Times New Roman"/>
          <w:bCs/>
          <w:sz w:val="24"/>
          <w:szCs w:val="24"/>
        </w:rPr>
        <w:t xml:space="preserve">. Considering the potential common neurodevelopmental background of ADHD </w:t>
      </w:r>
      <w:r w:rsidRPr="00E668B2">
        <w:rPr>
          <w:rFonts w:ascii="Times New Roman" w:hAnsi="Times New Roman" w:cs="Times New Roman"/>
          <w:bCs/>
          <w:sz w:val="24"/>
          <w:szCs w:val="24"/>
        </w:rPr>
        <w:t>and</w:t>
      </w:r>
      <w:r w:rsidR="00777CF2" w:rsidRPr="00E668B2">
        <w:rPr>
          <w:rFonts w:ascii="Times New Roman" w:hAnsi="Times New Roman" w:cs="Times New Roman"/>
          <w:bCs/>
          <w:sz w:val="24"/>
          <w:szCs w:val="24"/>
        </w:rPr>
        <w:t xml:space="preserve"> schizophrenia </w:t>
      </w:r>
      <w:r w:rsidR="00777CF2" w:rsidRPr="00E668B2">
        <w:rPr>
          <w:rFonts w:ascii="Times New Roman" w:hAnsi="Times New Roman" w:cs="Times New Roman"/>
          <w:bCs/>
          <w:sz w:val="24"/>
          <w:szCs w:val="24"/>
        </w:rPr>
        <w:fldChar w:fldCharType="begin" w:fldLock="1"/>
      </w:r>
      <w:r w:rsidR="00D05118" w:rsidRPr="00E668B2">
        <w:rPr>
          <w:rFonts w:ascii="Times New Roman" w:hAnsi="Times New Roman" w:cs="Times New Roman"/>
          <w:bCs/>
          <w:sz w:val="24"/>
          <w:szCs w:val="24"/>
        </w:rPr>
        <w:instrText>ADDIN CSL_CITATION {"citationItems":[{"id":"ITEM-1","itemData":{"DOI":"10.1016/j.psychres.2015.07.075","ISSN":"18727123","PMID":"26235475","abstract":"Despite both having some shared features, evidence linking psychosis and adult attention deficit hyperactivity disorder (ADHD) is sparse and inconsistent. Hypotheses tested were (1) adult ADHD symptoms are associated with auditory hallucinations, paranoid ideation and psychosis (2) links between ADHD symptoms and psychosis are mediated by prescribed ADHD medications, use of illicit drugs, and dysphoric mood. The Adult Psychiatric Morbidity Survey 2007 (. N=7403) provided data for regression and multiple mediation analyses. ADHD symptoms were coded from the ADHD Self-Report Scale (ASRS). Higher ASRS total score was significantly associated with psychosis, paranoid ideation and auditory hallucinations despite controlling for socio-demographic variables, verbal IQ, autism spectrum disorder traits, childhood conduct problems, hypomanic and dysphoric mood. An ASRS score indicating probable ADHD diagnosis was also significantly associated with psychosis. The link between higher ADHD symptoms and psychosis, paranoia and auditory hallucinations was significantly mediated by dysphoric mood, but not by use of amphetamine, cocaine or cannabis. In conclusion, higher levels of adult ADHD symptoms and psychosis are linked and dysphoric mood may form part of the mechanism. Our analyses contradict the traditional clinical view that the main explanation for people with ADHD symptoms developing psychosis is illicit drugs.","author":[{"dropping-particle":"","family":"Marwaha","given":"Steven","non-dropping-particle":"","parse-names":false,"suffix":""},{"dropping-particle":"","family":"Thompson","given":"Andrew","non-dropping-particle":"","parse-names":false,"suffix":""},{"dropping-particle":"","family":"Bebbington","given":"Paul","non-dropping-particle":"","parse-names":false,"suffix":""},{"dropping-particle":"","family":"Singh","given":"Swaran P.","non-dropping-particle":"","parse-names":false,"suffix":""},{"dropping-particle":"","family":"Freeman","given":"Daniel","non-dropping-particle":"","parse-names":false,"suffix":""},{"dropping-particle":"","family":"Winsper","given":"Catherine","non-dropping-particle":"","parse-names":false,"suffix":""},{"dropping-particle":"","family":"Broome","given":"Matthew R.","non-dropping-particle":"","parse-names":false,"suffix":""}],"container-title":"Psychiatry Research","id":"ITEM-1","issue":"1-2","issued":{"date-parts":[["2015"]]},"page":"49-56","publisher":"Elsevier","title":"Adult attention deficit hyperactivity symptoms and psychosis: Epidemiological evidence from a population survey in England","type":"article-journal","volume":"229"},"uris":["http://www.mendeley.com/documents/?uuid=8a6db594-b325-4464-a805-df0316643b57"]}],"mendeley":{"formattedCitation":"(Marwaha et al., 2015)","plainTextFormattedCitation":"(Marwaha et al., 2015)","previouslyFormattedCitation":"(Marwaha et al., 2015)"},"properties":{"noteIndex":0},"schema":"https://github.com/citation-style-language/schema/raw/master/csl-citation.json"}</w:instrText>
      </w:r>
      <w:r w:rsidR="00777CF2" w:rsidRPr="00E668B2">
        <w:rPr>
          <w:rFonts w:ascii="Times New Roman" w:hAnsi="Times New Roman" w:cs="Times New Roman"/>
          <w:bCs/>
          <w:sz w:val="24"/>
          <w:szCs w:val="24"/>
        </w:rPr>
        <w:fldChar w:fldCharType="separate"/>
      </w:r>
      <w:r w:rsidR="00777CF2" w:rsidRPr="00E668B2">
        <w:rPr>
          <w:rFonts w:ascii="Times New Roman" w:hAnsi="Times New Roman" w:cs="Times New Roman"/>
          <w:bCs/>
          <w:noProof/>
          <w:sz w:val="24"/>
          <w:szCs w:val="24"/>
        </w:rPr>
        <w:t>(Marwaha et al., 2015)</w:t>
      </w:r>
      <w:r w:rsidR="00777CF2" w:rsidRPr="00E668B2">
        <w:rPr>
          <w:rFonts w:ascii="Times New Roman" w:hAnsi="Times New Roman" w:cs="Times New Roman"/>
          <w:bCs/>
          <w:sz w:val="24"/>
          <w:szCs w:val="24"/>
        </w:rPr>
        <w:fldChar w:fldCharType="end"/>
      </w:r>
      <w:r w:rsidR="00777CF2" w:rsidRPr="00E668B2">
        <w:rPr>
          <w:rFonts w:ascii="Times New Roman" w:hAnsi="Times New Roman" w:cs="Times New Roman"/>
          <w:bCs/>
          <w:sz w:val="24"/>
          <w:szCs w:val="24"/>
        </w:rPr>
        <w:t xml:space="preserve">, </w:t>
      </w:r>
      <w:r w:rsidR="00C4390D" w:rsidRPr="00E668B2">
        <w:rPr>
          <w:rFonts w:ascii="Times New Roman" w:hAnsi="Times New Roman" w:cs="Times New Roman"/>
          <w:bCs/>
          <w:sz w:val="24"/>
          <w:szCs w:val="24"/>
        </w:rPr>
        <w:t xml:space="preserve">it is unsurprising that </w:t>
      </w:r>
      <w:r w:rsidR="00777CF2" w:rsidRPr="00E668B2">
        <w:rPr>
          <w:rFonts w:ascii="Times New Roman" w:hAnsi="Times New Roman" w:cs="Times New Roman"/>
          <w:bCs/>
          <w:sz w:val="24"/>
          <w:szCs w:val="24"/>
        </w:rPr>
        <w:t xml:space="preserve">we </w:t>
      </w:r>
      <w:r w:rsidR="00C4390D" w:rsidRPr="00E668B2">
        <w:rPr>
          <w:rFonts w:ascii="Times New Roman" w:hAnsi="Times New Roman" w:cs="Times New Roman"/>
          <w:bCs/>
          <w:sz w:val="24"/>
          <w:szCs w:val="24"/>
        </w:rPr>
        <w:t xml:space="preserve">found this particular metacognition to be a differentiator between the groups and the only predictor of symptoms severity in the ADHD group. Lack of cognitive confidence can be seen as a marker for </w:t>
      </w:r>
      <w:r w:rsidR="00650400" w:rsidRPr="00E668B2">
        <w:rPr>
          <w:rFonts w:ascii="Times New Roman" w:hAnsi="Times New Roman" w:cs="Times New Roman"/>
          <w:bCs/>
          <w:sz w:val="24"/>
          <w:szCs w:val="24"/>
        </w:rPr>
        <w:t xml:space="preserve">diminished confidence in coping (Wells, 2000). In other words, metacognitive knowledge about the ineffectiveness of the ‘cognitive system’. This lack of cognitive confidence may lead to the need to anticipate problems (through worry for example) and ‘control’ cognition </w:t>
      </w:r>
      <w:proofErr w:type="gramStart"/>
      <w:r w:rsidR="00650400" w:rsidRPr="00E668B2">
        <w:rPr>
          <w:rFonts w:ascii="Times New Roman" w:hAnsi="Times New Roman" w:cs="Times New Roman"/>
          <w:bCs/>
          <w:sz w:val="24"/>
          <w:szCs w:val="24"/>
        </w:rPr>
        <w:t>in order to</w:t>
      </w:r>
      <w:proofErr w:type="gramEnd"/>
      <w:r w:rsidR="00650400" w:rsidRPr="00E668B2">
        <w:rPr>
          <w:rFonts w:ascii="Times New Roman" w:hAnsi="Times New Roman" w:cs="Times New Roman"/>
          <w:bCs/>
          <w:sz w:val="24"/>
          <w:szCs w:val="24"/>
        </w:rPr>
        <w:t xml:space="preserve"> function. </w:t>
      </w:r>
    </w:p>
    <w:p w14:paraId="45BBEB92" w14:textId="137EDE6D" w:rsidR="0079566E" w:rsidRPr="00E668B2" w:rsidRDefault="00650400" w:rsidP="00F0349C">
      <w:pPr>
        <w:spacing w:after="0" w:line="480" w:lineRule="auto"/>
        <w:ind w:firstLine="708"/>
        <w:jc w:val="both"/>
        <w:rPr>
          <w:rFonts w:ascii="Times New Roman" w:hAnsi="Times New Roman" w:cs="Times New Roman"/>
          <w:bCs/>
          <w:sz w:val="24"/>
          <w:szCs w:val="24"/>
        </w:rPr>
      </w:pPr>
      <w:r w:rsidRPr="00E668B2">
        <w:rPr>
          <w:rFonts w:ascii="Times New Roman" w:hAnsi="Times New Roman" w:cs="Times New Roman"/>
          <w:bCs/>
          <w:sz w:val="24"/>
          <w:szCs w:val="24"/>
        </w:rPr>
        <w:t>Beliefs about the n</w:t>
      </w:r>
      <w:r w:rsidR="00FE37B1" w:rsidRPr="00E668B2">
        <w:rPr>
          <w:rFonts w:ascii="Times New Roman" w:hAnsi="Times New Roman" w:cs="Times New Roman"/>
          <w:bCs/>
          <w:sz w:val="24"/>
          <w:szCs w:val="24"/>
        </w:rPr>
        <w:t xml:space="preserve">eed to control thoughts refer to </w:t>
      </w:r>
      <w:r w:rsidRPr="00E668B2">
        <w:rPr>
          <w:rFonts w:ascii="Times New Roman" w:hAnsi="Times New Roman" w:cs="Times New Roman"/>
          <w:bCs/>
          <w:sz w:val="24"/>
          <w:szCs w:val="24"/>
        </w:rPr>
        <w:t>judgements about the importance of</w:t>
      </w:r>
      <w:r w:rsidR="00FE37B1"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controlling</w:t>
      </w:r>
      <w:r w:rsidR="00FE37B1" w:rsidRPr="00E668B2">
        <w:rPr>
          <w:rFonts w:ascii="Times New Roman" w:hAnsi="Times New Roman" w:cs="Times New Roman"/>
          <w:bCs/>
          <w:sz w:val="24"/>
          <w:szCs w:val="24"/>
        </w:rPr>
        <w:t xml:space="preserve"> thoughts </w:t>
      </w:r>
      <w:r w:rsidRPr="00E668B2">
        <w:rPr>
          <w:rFonts w:ascii="Times New Roman" w:hAnsi="Times New Roman" w:cs="Times New Roman"/>
          <w:bCs/>
          <w:sz w:val="24"/>
          <w:szCs w:val="24"/>
        </w:rPr>
        <w:t xml:space="preserve">arising </w:t>
      </w:r>
      <w:r w:rsidR="00FE37B1" w:rsidRPr="00E668B2">
        <w:rPr>
          <w:rFonts w:ascii="Times New Roman" w:hAnsi="Times New Roman" w:cs="Times New Roman"/>
          <w:bCs/>
          <w:sz w:val="24"/>
          <w:szCs w:val="24"/>
        </w:rPr>
        <w:t xml:space="preserve">from consciousness which </w:t>
      </w:r>
      <w:r w:rsidRPr="00E668B2">
        <w:rPr>
          <w:rFonts w:ascii="Times New Roman" w:hAnsi="Times New Roman" w:cs="Times New Roman"/>
          <w:bCs/>
          <w:sz w:val="24"/>
          <w:szCs w:val="24"/>
        </w:rPr>
        <w:t xml:space="preserve">may lead to </w:t>
      </w:r>
      <w:r w:rsidR="00FE37B1" w:rsidRPr="00E668B2">
        <w:rPr>
          <w:rFonts w:ascii="Times New Roman" w:hAnsi="Times New Roman" w:cs="Times New Roman"/>
          <w:bCs/>
          <w:sz w:val="24"/>
          <w:szCs w:val="24"/>
        </w:rPr>
        <w:t>worrying</w:t>
      </w:r>
      <w:r w:rsidRPr="00E668B2">
        <w:rPr>
          <w:rFonts w:ascii="Times New Roman" w:hAnsi="Times New Roman" w:cs="Times New Roman"/>
          <w:bCs/>
          <w:sz w:val="24"/>
          <w:szCs w:val="24"/>
        </w:rPr>
        <w:t xml:space="preserve"> and ruminating</w:t>
      </w:r>
      <w:r w:rsidR="00B440FF" w:rsidRPr="00E668B2">
        <w:rPr>
          <w:rFonts w:ascii="Times New Roman" w:hAnsi="Times New Roman" w:cs="Times New Roman"/>
          <w:bCs/>
          <w:sz w:val="24"/>
          <w:szCs w:val="24"/>
        </w:rPr>
        <w:t xml:space="preserve"> (e.g.</w:t>
      </w:r>
      <w:r w:rsidRPr="00E668B2">
        <w:rPr>
          <w:rFonts w:ascii="Times New Roman" w:hAnsi="Times New Roman" w:cs="Times New Roman"/>
          <w:bCs/>
          <w:sz w:val="24"/>
          <w:szCs w:val="24"/>
        </w:rPr>
        <w:t>,</w:t>
      </w:r>
      <w:r w:rsidR="00B440FF"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w:t>
      </w:r>
      <w:r w:rsidR="00B440FF" w:rsidRPr="00E668B2">
        <w:rPr>
          <w:rFonts w:ascii="Times New Roman" w:hAnsi="Times New Roman" w:cs="Times New Roman"/>
          <w:bCs/>
          <w:sz w:val="24"/>
          <w:szCs w:val="24"/>
        </w:rPr>
        <w:t>If I did not control a worrying thought, and then it happened, it would be my fault</w:t>
      </w:r>
      <w:r w:rsidRPr="00E668B2">
        <w:rPr>
          <w:rFonts w:ascii="Times New Roman" w:hAnsi="Times New Roman" w:cs="Times New Roman"/>
          <w:bCs/>
          <w:sz w:val="24"/>
          <w:szCs w:val="24"/>
        </w:rPr>
        <w:t>”</w:t>
      </w:r>
      <w:r w:rsidR="00B440FF" w:rsidRPr="00E668B2">
        <w:rPr>
          <w:rFonts w:ascii="Times New Roman" w:hAnsi="Times New Roman" w:cs="Times New Roman"/>
          <w:bCs/>
          <w:sz w:val="24"/>
          <w:szCs w:val="24"/>
        </w:rPr>
        <w:t xml:space="preserve">) </w:t>
      </w:r>
      <w:r w:rsidR="00B440FF" w:rsidRPr="00E668B2">
        <w:rPr>
          <w:rFonts w:ascii="Times New Roman" w:hAnsi="Times New Roman" w:cs="Times New Roman"/>
          <w:bCs/>
          <w:sz w:val="24"/>
          <w:szCs w:val="24"/>
        </w:rPr>
        <w:fldChar w:fldCharType="begin" w:fldLock="1"/>
      </w:r>
      <w:r w:rsidR="00834A7D" w:rsidRPr="00E668B2">
        <w:rPr>
          <w:rFonts w:ascii="Times New Roman" w:hAnsi="Times New Roman" w:cs="Times New Roman"/>
          <w:bCs/>
          <w:sz w:val="24"/>
          <w:szCs w:val="24"/>
        </w:rPr>
        <w:instrText>ADDIN CSL_CITATION {"citationItems":[{"id":"ITEM-1","itemData":{"DOI":"10.1002/9780470713143.ch11","ISBN":"0470012781","author":[{"dropping-particle":"","family":"Wells","given":"Adrian","non-dropping-particle":"","parse-names":false,"suffix":""}],"container-title":"Worry and its Psychological Disorders: Theory, Assessment and Treatment","id":"ITEM-1","issued":{"date-parts":[["2008"]]},"page":"177-199","publisher":"Wiley West Sussex","title":"The Metacognitive Model of Worry and Generalised Anxiety Disorder","type":"article-journal"},"uris":["http://www.mendeley.com/documents/?uuid=051fdd70-c89a-4364-b9e8-3bcddb8cd538"]}],"mendeley":{"formattedCitation":"(Wells, 2008)","plainTextFormattedCitation":"(Wells, 2008)","previouslyFormattedCitation":"(Wells, 2008)"},"properties":{"noteIndex":0},"schema":"https://github.com/citation-style-language/schema/raw/master/csl-citation.json"}</w:instrText>
      </w:r>
      <w:r w:rsidR="00B440FF" w:rsidRPr="00E668B2">
        <w:rPr>
          <w:rFonts w:ascii="Times New Roman" w:hAnsi="Times New Roman" w:cs="Times New Roman"/>
          <w:bCs/>
          <w:sz w:val="24"/>
          <w:szCs w:val="24"/>
        </w:rPr>
        <w:fldChar w:fldCharType="separate"/>
      </w:r>
      <w:r w:rsidR="00834A7D" w:rsidRPr="00E668B2">
        <w:rPr>
          <w:rFonts w:ascii="Times New Roman" w:hAnsi="Times New Roman" w:cs="Times New Roman"/>
          <w:bCs/>
          <w:noProof/>
          <w:sz w:val="24"/>
          <w:szCs w:val="24"/>
        </w:rPr>
        <w:t>(Wells, 2008)</w:t>
      </w:r>
      <w:r w:rsidR="00B440FF" w:rsidRPr="00E668B2">
        <w:rPr>
          <w:rFonts w:ascii="Times New Roman" w:hAnsi="Times New Roman" w:cs="Times New Roman"/>
          <w:bCs/>
          <w:sz w:val="24"/>
          <w:szCs w:val="24"/>
        </w:rPr>
        <w:fldChar w:fldCharType="end"/>
      </w:r>
      <w:r w:rsidR="00FE37B1"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 xml:space="preserve">The activation of thought suppression, rumination and worry as form of coping </w:t>
      </w:r>
      <w:r w:rsidRPr="00E668B2">
        <w:rPr>
          <w:rFonts w:ascii="Times New Roman" w:hAnsi="Times New Roman" w:cs="Times New Roman"/>
          <w:bCs/>
          <w:sz w:val="24"/>
          <w:szCs w:val="24"/>
        </w:rPr>
        <w:lastRenderedPageBreak/>
        <w:t>are associated to such beliefs</w:t>
      </w:r>
      <w:r w:rsidR="00FE37B1" w:rsidRPr="00E668B2">
        <w:rPr>
          <w:rFonts w:ascii="Times New Roman" w:hAnsi="Times New Roman" w:cs="Times New Roman"/>
          <w:bCs/>
          <w:sz w:val="24"/>
          <w:szCs w:val="24"/>
        </w:rPr>
        <w:t xml:space="preserve"> </w:t>
      </w:r>
      <w:r w:rsidR="00FE37B1" w:rsidRPr="00E668B2">
        <w:rPr>
          <w:rFonts w:ascii="Times New Roman" w:hAnsi="Times New Roman" w:cs="Times New Roman"/>
          <w:bCs/>
          <w:sz w:val="24"/>
          <w:szCs w:val="24"/>
        </w:rPr>
        <w:fldChar w:fldCharType="begin" w:fldLock="1"/>
      </w:r>
      <w:r w:rsidR="00834A7D" w:rsidRPr="00E668B2">
        <w:rPr>
          <w:rFonts w:ascii="Times New Roman" w:hAnsi="Times New Roman" w:cs="Times New Roman"/>
          <w:bCs/>
          <w:sz w:val="24"/>
          <w:szCs w:val="24"/>
        </w:rPr>
        <w:instrText>ADDIN CSL_CITATION {"citationItems":[{"id":"ITEM-1","itemData":{"DOI":"10.1521/ijct.2009.2.3.224","ISSN":"19371217","abstract":"Studies using the Thought Control Questionnaire (TCQ) have identified maladaptive thought control typified by worry and punishment. In the present study patterns of thought control strategy used by patients with GAD and MDD were compared with each other and with a group of nonpatient controls. The relationship between individual strategies and psychological vulnerability (trait-anxiety) was also examined. GAD and MDD groups could be distinguished from the control group by greater use of worry as a strategy, while the GAD group also used more punishment than either the MDD or control group. The results show evidence of a preponderance of maladaptive control strategies in these patients. In contrast, the control group used more social control and distraction. Worry was an independent positive predictor of trait-anxiety and distraction was an independent negative predictor. The theoretical implications are discussed in the context of the metacognitive model of psychological disorder.","author":[{"dropping-particle":"","family":"Wells","given":"Adrian","non-dropping-particle":"","parse-names":false,"suffix":""},{"dropping-particle":"","family":"Carter","given":"Karin E.P.","non-dropping-particle":"","parse-names":false,"suffix":""}],"container-title":"International Journal of Cognitive Therapy","id":"ITEM-1","issue":"3","issued":{"date-parts":[["2009"]]},"page":"224-234","publisher":"Guilford Press","title":"Maladaptive thought control strategies in generalized anxiety disorder, major depressive disorder, and nonpatient groups and relationships with trait anxiety","type":"article-journal","volume":"2"},"uris":["http://www.mendeley.com/documents/?uuid=b1ebb4ad-17c5-4d43-8c30-b4f72329fcca"]}],"mendeley":{"formattedCitation":"(Wells &amp; Carter, 2009)","manualFormatting":"(Wells &amp; Carter, 2009)","plainTextFormattedCitation":"(Wells &amp; Carter, 2009)","previouslyFormattedCitation":"(Wells &amp; Carter, 2009)"},"properties":{"noteIndex":0},"schema":"https://github.com/citation-style-language/schema/raw/master/csl-citation.json"}</w:instrText>
      </w:r>
      <w:r w:rsidR="00FE37B1" w:rsidRPr="00E668B2">
        <w:rPr>
          <w:rFonts w:ascii="Times New Roman" w:hAnsi="Times New Roman" w:cs="Times New Roman"/>
          <w:bCs/>
          <w:sz w:val="24"/>
          <w:szCs w:val="24"/>
        </w:rPr>
        <w:fldChar w:fldCharType="separate"/>
      </w:r>
      <w:r w:rsidR="00EF773E" w:rsidRPr="00E668B2">
        <w:rPr>
          <w:rFonts w:ascii="Times New Roman" w:hAnsi="Times New Roman" w:cs="Times New Roman"/>
          <w:bCs/>
          <w:noProof/>
          <w:sz w:val="24"/>
          <w:szCs w:val="24"/>
        </w:rPr>
        <w:t xml:space="preserve">(Wells </w:t>
      </w:r>
      <w:r w:rsidRPr="00E668B2">
        <w:rPr>
          <w:rFonts w:ascii="Times New Roman" w:hAnsi="Times New Roman" w:cs="Times New Roman"/>
          <w:bCs/>
          <w:noProof/>
          <w:sz w:val="24"/>
          <w:szCs w:val="24"/>
        </w:rPr>
        <w:t>&amp;</w:t>
      </w:r>
      <w:r w:rsidR="00EF773E" w:rsidRPr="00E668B2">
        <w:rPr>
          <w:rFonts w:ascii="Times New Roman" w:hAnsi="Times New Roman" w:cs="Times New Roman"/>
          <w:bCs/>
          <w:noProof/>
          <w:sz w:val="24"/>
          <w:szCs w:val="24"/>
        </w:rPr>
        <w:t xml:space="preserve"> Carter, 2009)</w:t>
      </w:r>
      <w:r w:rsidR="00FE37B1" w:rsidRPr="00E668B2">
        <w:rPr>
          <w:rFonts w:ascii="Times New Roman" w:hAnsi="Times New Roman" w:cs="Times New Roman"/>
          <w:bCs/>
          <w:sz w:val="24"/>
          <w:szCs w:val="24"/>
        </w:rPr>
        <w:fldChar w:fldCharType="end"/>
      </w:r>
      <w:r w:rsidR="00FE37B1" w:rsidRPr="00E668B2">
        <w:rPr>
          <w:rFonts w:ascii="Times New Roman" w:hAnsi="Times New Roman" w:cs="Times New Roman"/>
          <w:bCs/>
          <w:sz w:val="24"/>
          <w:szCs w:val="24"/>
        </w:rPr>
        <w:t>.</w:t>
      </w:r>
      <w:r w:rsidR="00B440FF" w:rsidRPr="00E668B2">
        <w:rPr>
          <w:rFonts w:ascii="Times New Roman" w:hAnsi="Times New Roman" w:cs="Times New Roman"/>
          <w:bCs/>
          <w:sz w:val="24"/>
          <w:szCs w:val="24"/>
        </w:rPr>
        <w:t xml:space="preserve"> </w:t>
      </w:r>
      <w:r w:rsidRPr="00E668B2">
        <w:rPr>
          <w:rFonts w:ascii="Times New Roman" w:hAnsi="Times New Roman" w:cs="Times New Roman"/>
          <w:bCs/>
          <w:sz w:val="24"/>
          <w:szCs w:val="24"/>
        </w:rPr>
        <w:t>A</w:t>
      </w:r>
      <w:r w:rsidR="00435EC4" w:rsidRPr="00E668B2">
        <w:rPr>
          <w:rFonts w:ascii="Times New Roman" w:hAnsi="Times New Roman" w:cs="Times New Roman"/>
          <w:bCs/>
          <w:sz w:val="24"/>
          <w:szCs w:val="24"/>
        </w:rPr>
        <w:t xml:space="preserve"> possible explanation </w:t>
      </w:r>
      <w:r w:rsidRPr="00E668B2">
        <w:rPr>
          <w:rFonts w:ascii="Times New Roman" w:hAnsi="Times New Roman" w:cs="Times New Roman"/>
          <w:bCs/>
          <w:sz w:val="24"/>
          <w:szCs w:val="24"/>
        </w:rPr>
        <w:t xml:space="preserve">of the relevance of such beliefs in ADHD is that those presenting with this disorder may be monitoring internal states and wanting to exert control over signals of potential cognitive dysfunction. </w:t>
      </w:r>
      <w:r w:rsidR="00074A33" w:rsidRPr="00E668B2">
        <w:rPr>
          <w:rFonts w:ascii="Times New Roman" w:hAnsi="Times New Roman" w:cs="Times New Roman"/>
          <w:bCs/>
          <w:sz w:val="24"/>
          <w:szCs w:val="24"/>
        </w:rPr>
        <w:t>However, employing thought suppression as a means of coping may have a</w:t>
      </w:r>
      <w:r w:rsidR="00113C23" w:rsidRPr="00E668B2">
        <w:rPr>
          <w:rFonts w:ascii="Times New Roman" w:hAnsi="Times New Roman" w:cs="Times New Roman"/>
          <w:bCs/>
          <w:sz w:val="24"/>
          <w:szCs w:val="24"/>
        </w:rPr>
        <w:t xml:space="preserve"> paradoxical effect </w:t>
      </w:r>
      <w:r w:rsidR="00074A33" w:rsidRPr="00E668B2">
        <w:rPr>
          <w:rFonts w:ascii="Times New Roman" w:hAnsi="Times New Roman" w:cs="Times New Roman"/>
          <w:bCs/>
          <w:sz w:val="24"/>
          <w:szCs w:val="24"/>
        </w:rPr>
        <w:t>which</w:t>
      </w:r>
      <w:r w:rsidR="00113C23" w:rsidRPr="00E668B2">
        <w:rPr>
          <w:rFonts w:ascii="Times New Roman" w:hAnsi="Times New Roman" w:cs="Times New Roman"/>
          <w:bCs/>
          <w:sz w:val="24"/>
          <w:szCs w:val="24"/>
        </w:rPr>
        <w:t xml:space="preserve"> may cause </w:t>
      </w:r>
      <w:r w:rsidR="002B3560" w:rsidRPr="00E668B2">
        <w:rPr>
          <w:rFonts w:ascii="Times New Roman" w:hAnsi="Times New Roman" w:cs="Times New Roman"/>
          <w:bCs/>
          <w:sz w:val="24"/>
          <w:szCs w:val="24"/>
        </w:rPr>
        <w:t>intensification</w:t>
      </w:r>
      <w:r w:rsidR="00113C23" w:rsidRPr="00E668B2">
        <w:rPr>
          <w:rFonts w:ascii="Times New Roman" w:hAnsi="Times New Roman" w:cs="Times New Roman"/>
          <w:bCs/>
          <w:sz w:val="24"/>
          <w:szCs w:val="24"/>
        </w:rPr>
        <w:t xml:space="preserve"> </w:t>
      </w:r>
      <w:r w:rsidR="002B3560" w:rsidRPr="00E668B2">
        <w:rPr>
          <w:rFonts w:ascii="Times New Roman" w:hAnsi="Times New Roman" w:cs="Times New Roman"/>
          <w:bCs/>
          <w:sz w:val="24"/>
          <w:szCs w:val="24"/>
        </w:rPr>
        <w:t>of</w:t>
      </w:r>
      <w:r w:rsidR="00113C23" w:rsidRPr="00E668B2">
        <w:rPr>
          <w:rFonts w:ascii="Times New Roman" w:hAnsi="Times New Roman" w:cs="Times New Roman"/>
          <w:bCs/>
          <w:sz w:val="24"/>
          <w:szCs w:val="24"/>
        </w:rPr>
        <w:t xml:space="preserve"> the suppressed </w:t>
      </w:r>
      <w:r w:rsidR="00074A33" w:rsidRPr="00E668B2">
        <w:rPr>
          <w:rFonts w:ascii="Times New Roman" w:hAnsi="Times New Roman" w:cs="Times New Roman"/>
          <w:bCs/>
          <w:sz w:val="24"/>
          <w:szCs w:val="24"/>
        </w:rPr>
        <w:t>cognitive experience</w:t>
      </w:r>
      <w:r w:rsidR="00113C23" w:rsidRPr="00E668B2">
        <w:rPr>
          <w:rFonts w:ascii="Times New Roman" w:hAnsi="Times New Roman" w:cs="Times New Roman"/>
          <w:bCs/>
          <w:sz w:val="24"/>
          <w:szCs w:val="24"/>
        </w:rPr>
        <w:t xml:space="preserve"> </w:t>
      </w:r>
      <w:r w:rsidR="00113C23" w:rsidRPr="00E668B2">
        <w:rPr>
          <w:rFonts w:ascii="Times New Roman" w:hAnsi="Times New Roman" w:cs="Times New Roman"/>
          <w:bCs/>
          <w:sz w:val="24"/>
          <w:szCs w:val="24"/>
        </w:rPr>
        <w:fldChar w:fldCharType="begin" w:fldLock="1"/>
      </w:r>
      <w:r w:rsidR="00750867" w:rsidRPr="00E668B2">
        <w:rPr>
          <w:rFonts w:ascii="Times New Roman" w:hAnsi="Times New Roman" w:cs="Times New Roman"/>
          <w:bCs/>
          <w:sz w:val="24"/>
          <w:szCs w:val="24"/>
        </w:rPr>
        <w:instrText>ADDIN CSL_CITATION {"citationItems":[{"id":"ITEM-1","itemData":{"DOI":"10.1016/B978-0-08-044714-8.X5028-4","ISBN":"9780080447148","ISSN":"0066-4308","abstract":"Is it possible to ban unwanted thoughts from consciousness? According to the literature on thought suppression, the answer is no. In the 1980s, Wegner and colleges demonstrated that the average person cannot prevent a trivial thought like that of a polar bear from entering consciousness approximately seven times in a five minute period. This experimental finding was followed by a substantial number of replications. This book provides an up-to-date overview of the thought suppression literature. First, similarities and differences between suppression, repression, and dissociation are discussed. Methodological issues are then considered. Finally, the clinical applications of the thought suppression literature are discussed. Although there are numerous conditions to which the phenomenon of suppression can be applied, obsession and traumatic recollection are the main applications. In addition to offering an overview of the literature, this book links the thought suppression paradigm to other research fields, such as directed forgetting and repressive coping. Furthermore, it discusses the phenomenon of thought suppression in the light of broader theories such as the cognitive theory of obsession, and the ego depletion hypothesis. Clinical implications and directions for future research are offered. © 2005 Elsevier Ltd All rights reserved.","author":[{"dropping-particle":"","family":"Rassin","given":"Eric","non-dropping-particle":"","parse-names":false,"suffix":""}],"container-title":"Thought Suppression","id":"ITEM-1","issue":"1","issued":{"date-parts":[["2005"]]},"page":"59-91","publisher":"Annual Reviews 4139 El Camino Way, PO Box 10139, Palo Alto, CA 94303-0139, USA","title":"Thought Suppression","type":"article-journal","volume":"51"},"uris":["http://www.mendeley.com/documents/?uuid=a9f8cb41-f66e-42c8-9550-8870c754025e"]}],"mendeley":{"formattedCitation":"(Rassin, 2005)","manualFormatting":"(Wenzlaff &amp; Wegner, 2000)","plainTextFormattedCitation":"(Rassin, 2005)","previouslyFormattedCitation":"(Rassin, 2005)"},"properties":{"noteIndex":0},"schema":"https://github.com/citation-style-language/schema/raw/master/csl-citation.json"}</w:instrText>
      </w:r>
      <w:r w:rsidR="00113C23" w:rsidRPr="00E668B2">
        <w:rPr>
          <w:rFonts w:ascii="Times New Roman" w:hAnsi="Times New Roman" w:cs="Times New Roman"/>
          <w:bCs/>
          <w:sz w:val="24"/>
          <w:szCs w:val="24"/>
        </w:rPr>
        <w:fldChar w:fldCharType="separate"/>
      </w:r>
      <w:r w:rsidR="00EF773E" w:rsidRPr="00E668B2">
        <w:rPr>
          <w:rFonts w:ascii="Times New Roman" w:hAnsi="Times New Roman" w:cs="Times New Roman"/>
          <w:bCs/>
          <w:noProof/>
          <w:sz w:val="24"/>
          <w:szCs w:val="24"/>
        </w:rPr>
        <w:t xml:space="preserve">(Wenzlaff </w:t>
      </w:r>
      <w:r w:rsidR="00074A33" w:rsidRPr="00E668B2">
        <w:rPr>
          <w:rFonts w:ascii="Times New Roman" w:hAnsi="Times New Roman" w:cs="Times New Roman"/>
          <w:bCs/>
          <w:noProof/>
          <w:sz w:val="24"/>
          <w:szCs w:val="24"/>
        </w:rPr>
        <w:t>&amp;</w:t>
      </w:r>
      <w:r w:rsidR="00EF773E" w:rsidRPr="00E668B2">
        <w:rPr>
          <w:rFonts w:ascii="Times New Roman" w:hAnsi="Times New Roman" w:cs="Times New Roman"/>
          <w:bCs/>
          <w:noProof/>
          <w:sz w:val="24"/>
          <w:szCs w:val="24"/>
        </w:rPr>
        <w:t xml:space="preserve"> Wegner, 2000)</w:t>
      </w:r>
      <w:r w:rsidR="00113C23" w:rsidRPr="00E668B2">
        <w:rPr>
          <w:rFonts w:ascii="Times New Roman" w:hAnsi="Times New Roman" w:cs="Times New Roman"/>
          <w:bCs/>
          <w:sz w:val="24"/>
          <w:szCs w:val="24"/>
        </w:rPr>
        <w:fldChar w:fldCharType="end"/>
      </w:r>
      <w:r w:rsidR="00C838B8" w:rsidRPr="00E668B2">
        <w:rPr>
          <w:rFonts w:ascii="Times New Roman" w:hAnsi="Times New Roman" w:cs="Times New Roman"/>
          <w:bCs/>
          <w:sz w:val="24"/>
          <w:szCs w:val="24"/>
        </w:rPr>
        <w:t xml:space="preserve">. </w:t>
      </w:r>
    </w:p>
    <w:p w14:paraId="5E77B2CB" w14:textId="1D348F94" w:rsidR="00CC1E3F" w:rsidRPr="00E668B2" w:rsidRDefault="00BF47C9" w:rsidP="00F0349C">
      <w:pPr>
        <w:spacing w:after="0" w:line="480" w:lineRule="auto"/>
        <w:jc w:val="both"/>
        <w:rPr>
          <w:rFonts w:ascii="Times New Roman" w:hAnsi="Times New Roman" w:cs="Times New Roman"/>
          <w:b/>
          <w:bCs/>
          <w:sz w:val="24"/>
          <w:szCs w:val="24"/>
        </w:rPr>
      </w:pPr>
      <w:r w:rsidRPr="00E668B2">
        <w:rPr>
          <w:rFonts w:ascii="Times New Roman" w:eastAsia="Times New Roman" w:hAnsi="Times New Roman" w:cs="Times New Roman"/>
          <w:b/>
          <w:sz w:val="24"/>
          <w:szCs w:val="24"/>
          <w:lang w:eastAsia="tr-TR"/>
        </w:rPr>
        <w:t>Limitations</w:t>
      </w:r>
    </w:p>
    <w:p w14:paraId="5BD098FE" w14:textId="47987EE9" w:rsidR="00476B26" w:rsidRPr="00E668B2" w:rsidRDefault="00E52A68" w:rsidP="00F0349C">
      <w:pPr>
        <w:spacing w:after="0" w:line="480" w:lineRule="auto"/>
        <w:jc w:val="both"/>
        <w:rPr>
          <w:rFonts w:ascii="Times New Roman" w:hAnsi="Times New Roman" w:cs="Times New Roman"/>
          <w:bCs/>
          <w:sz w:val="24"/>
          <w:szCs w:val="24"/>
        </w:rPr>
      </w:pPr>
      <w:r w:rsidRPr="00E668B2">
        <w:rPr>
          <w:rFonts w:ascii="Times New Roman" w:hAnsi="Times New Roman" w:cs="Times New Roman"/>
          <w:bCs/>
          <w:sz w:val="24"/>
          <w:szCs w:val="24"/>
        </w:rPr>
        <w:t xml:space="preserve">The generalizability of these results is subject to certain limitations. For instance, the relatively small sample size and correlational nature of the study </w:t>
      </w:r>
      <w:r w:rsidR="008B37D1" w:rsidRPr="00E668B2">
        <w:rPr>
          <w:rFonts w:ascii="Times New Roman" w:hAnsi="Times New Roman" w:cs="Times New Roman"/>
          <w:bCs/>
          <w:sz w:val="24"/>
          <w:szCs w:val="24"/>
        </w:rPr>
        <w:t>precludes causal</w:t>
      </w:r>
      <w:r w:rsidRPr="00E668B2">
        <w:rPr>
          <w:rFonts w:ascii="Times New Roman" w:hAnsi="Times New Roman" w:cs="Times New Roman"/>
          <w:bCs/>
          <w:sz w:val="24"/>
          <w:szCs w:val="24"/>
        </w:rPr>
        <w:t xml:space="preserve"> interpretation. Our patient sample consisted </w:t>
      </w:r>
      <w:r w:rsidR="00AD635B" w:rsidRPr="00E668B2">
        <w:rPr>
          <w:rFonts w:ascii="Times New Roman" w:hAnsi="Times New Roman" w:cs="Times New Roman"/>
          <w:bCs/>
          <w:sz w:val="24"/>
          <w:szCs w:val="24"/>
        </w:rPr>
        <w:t xml:space="preserve">predominantly </w:t>
      </w:r>
      <w:r w:rsidR="008B37D1" w:rsidRPr="00E668B2">
        <w:rPr>
          <w:rFonts w:ascii="Times New Roman" w:hAnsi="Times New Roman" w:cs="Times New Roman"/>
          <w:bCs/>
          <w:sz w:val="24"/>
          <w:szCs w:val="24"/>
        </w:rPr>
        <w:t xml:space="preserve">of individuals with </w:t>
      </w:r>
      <w:r w:rsidR="00AD635B" w:rsidRPr="00E668B2">
        <w:rPr>
          <w:rFonts w:ascii="Times New Roman" w:hAnsi="Times New Roman" w:cs="Times New Roman"/>
          <w:bCs/>
          <w:sz w:val="24"/>
          <w:szCs w:val="24"/>
        </w:rPr>
        <w:t>inattentive presentation</w:t>
      </w:r>
      <w:r w:rsidR="00A95AF0" w:rsidRPr="00E668B2">
        <w:rPr>
          <w:rFonts w:ascii="Times New Roman" w:hAnsi="Times New Roman" w:cs="Times New Roman"/>
          <w:bCs/>
          <w:sz w:val="24"/>
          <w:szCs w:val="24"/>
        </w:rPr>
        <w:t xml:space="preserve"> </w:t>
      </w:r>
      <w:r w:rsidR="00AD635B" w:rsidRPr="00E668B2">
        <w:rPr>
          <w:rFonts w:ascii="Times New Roman" w:hAnsi="Times New Roman" w:cs="Times New Roman"/>
          <w:bCs/>
          <w:sz w:val="24"/>
          <w:szCs w:val="24"/>
        </w:rPr>
        <w:t xml:space="preserve">of </w:t>
      </w:r>
      <w:r w:rsidRPr="00E668B2">
        <w:rPr>
          <w:rFonts w:ascii="Times New Roman" w:hAnsi="Times New Roman" w:cs="Times New Roman"/>
          <w:bCs/>
          <w:sz w:val="24"/>
          <w:szCs w:val="24"/>
        </w:rPr>
        <w:t xml:space="preserve">ADHD who were under regular psychostimulant treatment. Perhaps, </w:t>
      </w:r>
      <w:r w:rsidR="008B37D1" w:rsidRPr="00E668B2">
        <w:rPr>
          <w:rFonts w:ascii="Times New Roman" w:hAnsi="Times New Roman" w:cs="Times New Roman"/>
          <w:bCs/>
          <w:sz w:val="24"/>
          <w:szCs w:val="24"/>
        </w:rPr>
        <w:t xml:space="preserve">research with </w:t>
      </w:r>
      <w:r w:rsidRPr="00E668B2">
        <w:rPr>
          <w:rFonts w:ascii="Times New Roman" w:hAnsi="Times New Roman" w:cs="Times New Roman"/>
          <w:bCs/>
          <w:sz w:val="24"/>
          <w:szCs w:val="24"/>
        </w:rPr>
        <w:t>hyperactivity</w:t>
      </w:r>
      <w:r w:rsidR="00AD635B" w:rsidRPr="00E668B2">
        <w:rPr>
          <w:rFonts w:ascii="Times New Roman" w:hAnsi="Times New Roman" w:cs="Times New Roman"/>
          <w:bCs/>
          <w:sz w:val="24"/>
          <w:szCs w:val="24"/>
        </w:rPr>
        <w:t xml:space="preserve">/impulsivity </w:t>
      </w:r>
      <w:r w:rsidRPr="00E668B2">
        <w:rPr>
          <w:rFonts w:ascii="Times New Roman" w:hAnsi="Times New Roman" w:cs="Times New Roman"/>
          <w:bCs/>
          <w:sz w:val="24"/>
          <w:szCs w:val="24"/>
        </w:rPr>
        <w:t xml:space="preserve">groups </w:t>
      </w:r>
      <w:r w:rsidR="00AD4799" w:rsidRPr="00E668B2">
        <w:rPr>
          <w:rFonts w:ascii="Times New Roman" w:hAnsi="Times New Roman" w:cs="Times New Roman"/>
          <w:bCs/>
          <w:sz w:val="24"/>
          <w:szCs w:val="24"/>
        </w:rPr>
        <w:t xml:space="preserve">and treatment naïve patients may </w:t>
      </w:r>
      <w:r w:rsidR="008B37D1" w:rsidRPr="00E668B2">
        <w:rPr>
          <w:rFonts w:ascii="Times New Roman" w:hAnsi="Times New Roman" w:cs="Times New Roman"/>
          <w:bCs/>
          <w:sz w:val="24"/>
          <w:szCs w:val="24"/>
        </w:rPr>
        <w:t xml:space="preserve">have </w:t>
      </w:r>
      <w:r w:rsidR="00AD4799" w:rsidRPr="00E668B2">
        <w:rPr>
          <w:rFonts w:ascii="Times New Roman" w:hAnsi="Times New Roman" w:cs="Times New Roman"/>
          <w:bCs/>
          <w:sz w:val="24"/>
          <w:szCs w:val="24"/>
        </w:rPr>
        <w:t>yield</w:t>
      </w:r>
      <w:r w:rsidR="008B37D1" w:rsidRPr="00E668B2">
        <w:rPr>
          <w:rFonts w:ascii="Times New Roman" w:hAnsi="Times New Roman" w:cs="Times New Roman"/>
          <w:bCs/>
          <w:sz w:val="24"/>
          <w:szCs w:val="24"/>
        </w:rPr>
        <w:t>ed</w:t>
      </w:r>
      <w:r w:rsidR="00AD4799" w:rsidRPr="00E668B2">
        <w:rPr>
          <w:rFonts w:ascii="Times New Roman" w:hAnsi="Times New Roman" w:cs="Times New Roman"/>
          <w:bCs/>
          <w:sz w:val="24"/>
          <w:szCs w:val="24"/>
        </w:rPr>
        <w:t xml:space="preserve"> different results. The non-significant associations with ADHD symptoms were </w:t>
      </w:r>
      <w:r w:rsidR="008B37D1" w:rsidRPr="00E668B2">
        <w:rPr>
          <w:rFonts w:ascii="Times New Roman" w:hAnsi="Times New Roman" w:cs="Times New Roman"/>
          <w:bCs/>
          <w:sz w:val="24"/>
          <w:szCs w:val="24"/>
        </w:rPr>
        <w:t xml:space="preserve">only </w:t>
      </w:r>
      <w:r w:rsidR="00AD4799" w:rsidRPr="00E668B2">
        <w:rPr>
          <w:rFonts w:ascii="Times New Roman" w:hAnsi="Times New Roman" w:cs="Times New Roman"/>
          <w:bCs/>
          <w:sz w:val="24"/>
          <w:szCs w:val="24"/>
        </w:rPr>
        <w:t xml:space="preserve">reported for </w:t>
      </w:r>
      <w:r w:rsidR="008B37D1" w:rsidRPr="00E668B2">
        <w:rPr>
          <w:rFonts w:ascii="Times New Roman" w:hAnsi="Times New Roman" w:cs="Times New Roman"/>
          <w:bCs/>
          <w:sz w:val="24"/>
          <w:szCs w:val="24"/>
        </w:rPr>
        <w:t xml:space="preserve">the </w:t>
      </w:r>
      <w:r w:rsidR="00AD4799" w:rsidRPr="00E668B2">
        <w:rPr>
          <w:rFonts w:ascii="Times New Roman" w:hAnsi="Times New Roman" w:cs="Times New Roman"/>
          <w:bCs/>
          <w:sz w:val="24"/>
          <w:szCs w:val="24"/>
        </w:rPr>
        <w:t xml:space="preserve">cognitive flexibility aspect of </w:t>
      </w:r>
      <w:r w:rsidR="001A5A39" w:rsidRPr="00E668B2">
        <w:rPr>
          <w:rFonts w:ascii="Times New Roman" w:hAnsi="Times New Roman" w:cs="Times New Roman"/>
          <w:bCs/>
          <w:sz w:val="24"/>
          <w:szCs w:val="24"/>
        </w:rPr>
        <w:t>executive functions</w:t>
      </w:r>
      <w:r w:rsidR="00AD4799" w:rsidRPr="00E668B2">
        <w:rPr>
          <w:rFonts w:ascii="Times New Roman" w:hAnsi="Times New Roman" w:cs="Times New Roman"/>
          <w:bCs/>
          <w:sz w:val="24"/>
          <w:szCs w:val="24"/>
        </w:rPr>
        <w:t xml:space="preserve"> and </w:t>
      </w:r>
      <w:r w:rsidR="008B37D1" w:rsidRPr="00E668B2">
        <w:rPr>
          <w:rFonts w:ascii="Times New Roman" w:hAnsi="Times New Roman" w:cs="Times New Roman"/>
          <w:bCs/>
          <w:sz w:val="24"/>
          <w:szCs w:val="24"/>
        </w:rPr>
        <w:t xml:space="preserve">the </w:t>
      </w:r>
      <w:r w:rsidR="00AD4799" w:rsidRPr="00E668B2">
        <w:rPr>
          <w:rFonts w:ascii="Times New Roman" w:hAnsi="Times New Roman" w:cs="Times New Roman"/>
          <w:bCs/>
          <w:sz w:val="24"/>
          <w:szCs w:val="24"/>
        </w:rPr>
        <w:t xml:space="preserve">emotion recognition facet of </w:t>
      </w:r>
      <w:proofErr w:type="spellStart"/>
      <w:r w:rsidR="00AD4799" w:rsidRPr="00E668B2">
        <w:rPr>
          <w:rFonts w:ascii="Times New Roman" w:hAnsi="Times New Roman" w:cs="Times New Roman"/>
          <w:bCs/>
          <w:sz w:val="24"/>
          <w:szCs w:val="24"/>
        </w:rPr>
        <w:t>ToM</w:t>
      </w:r>
      <w:proofErr w:type="spellEnd"/>
      <w:r w:rsidR="00AD4799" w:rsidRPr="00E668B2">
        <w:rPr>
          <w:rFonts w:ascii="Times New Roman" w:hAnsi="Times New Roman" w:cs="Times New Roman"/>
          <w:bCs/>
          <w:sz w:val="24"/>
          <w:szCs w:val="24"/>
        </w:rPr>
        <w:t>. Therefore, various cognitive tasks indicating different aspects of</w:t>
      </w:r>
      <w:r w:rsidR="001A5A39" w:rsidRPr="00E668B2">
        <w:rPr>
          <w:rFonts w:ascii="Times New Roman" w:hAnsi="Times New Roman" w:cs="Times New Roman"/>
          <w:bCs/>
          <w:sz w:val="24"/>
          <w:szCs w:val="24"/>
        </w:rPr>
        <w:t xml:space="preserve"> executive functions (e.g.</w:t>
      </w:r>
      <w:r w:rsidR="008B37D1" w:rsidRPr="00E668B2">
        <w:rPr>
          <w:rFonts w:ascii="Times New Roman" w:hAnsi="Times New Roman" w:cs="Times New Roman"/>
          <w:bCs/>
          <w:sz w:val="24"/>
          <w:szCs w:val="24"/>
        </w:rPr>
        <w:t>,</w:t>
      </w:r>
      <w:r w:rsidR="001A5A39" w:rsidRPr="00E668B2">
        <w:rPr>
          <w:rFonts w:ascii="Times New Roman" w:hAnsi="Times New Roman" w:cs="Times New Roman"/>
          <w:bCs/>
          <w:sz w:val="24"/>
          <w:szCs w:val="24"/>
        </w:rPr>
        <w:t xml:space="preserve"> inhibitory control, working memory</w:t>
      </w:r>
      <w:r w:rsidR="008B37D1" w:rsidRPr="00E668B2">
        <w:rPr>
          <w:rFonts w:ascii="Times New Roman" w:hAnsi="Times New Roman" w:cs="Times New Roman"/>
          <w:bCs/>
          <w:sz w:val="24"/>
          <w:szCs w:val="24"/>
        </w:rPr>
        <w:t>, etc.</w:t>
      </w:r>
      <w:r w:rsidR="001A5A39" w:rsidRPr="00E668B2">
        <w:rPr>
          <w:rFonts w:ascii="Times New Roman" w:hAnsi="Times New Roman" w:cs="Times New Roman"/>
          <w:bCs/>
          <w:sz w:val="24"/>
          <w:szCs w:val="24"/>
        </w:rPr>
        <w:t>)</w:t>
      </w:r>
      <w:r w:rsidR="00AD4799" w:rsidRPr="00E668B2">
        <w:rPr>
          <w:rFonts w:ascii="Times New Roman" w:hAnsi="Times New Roman" w:cs="Times New Roman"/>
          <w:bCs/>
          <w:sz w:val="24"/>
          <w:szCs w:val="24"/>
        </w:rPr>
        <w:t xml:space="preserve"> and </w:t>
      </w:r>
      <w:proofErr w:type="spellStart"/>
      <w:r w:rsidR="00AD4799" w:rsidRPr="00E668B2">
        <w:rPr>
          <w:rFonts w:ascii="Times New Roman" w:hAnsi="Times New Roman" w:cs="Times New Roman"/>
          <w:bCs/>
          <w:sz w:val="24"/>
          <w:szCs w:val="24"/>
        </w:rPr>
        <w:t>ToM</w:t>
      </w:r>
      <w:proofErr w:type="spellEnd"/>
      <w:r w:rsidR="00AD4799" w:rsidRPr="00E668B2">
        <w:rPr>
          <w:rFonts w:ascii="Times New Roman" w:hAnsi="Times New Roman" w:cs="Times New Roman"/>
          <w:bCs/>
          <w:sz w:val="24"/>
          <w:szCs w:val="24"/>
        </w:rPr>
        <w:t xml:space="preserve"> </w:t>
      </w:r>
      <w:r w:rsidR="001A5A39" w:rsidRPr="00E668B2">
        <w:rPr>
          <w:rFonts w:ascii="Times New Roman" w:hAnsi="Times New Roman" w:cs="Times New Roman"/>
          <w:bCs/>
          <w:sz w:val="24"/>
          <w:szCs w:val="24"/>
        </w:rPr>
        <w:t>(e.g.</w:t>
      </w:r>
      <w:r w:rsidR="008B37D1" w:rsidRPr="00E668B2">
        <w:rPr>
          <w:rFonts w:ascii="Times New Roman" w:hAnsi="Times New Roman" w:cs="Times New Roman"/>
          <w:bCs/>
          <w:sz w:val="24"/>
          <w:szCs w:val="24"/>
        </w:rPr>
        <w:t>,</w:t>
      </w:r>
      <w:r w:rsidR="001A5A39" w:rsidRPr="00E668B2">
        <w:rPr>
          <w:rFonts w:ascii="Times New Roman" w:hAnsi="Times New Roman" w:cs="Times New Roman"/>
          <w:bCs/>
          <w:sz w:val="24"/>
          <w:szCs w:val="24"/>
        </w:rPr>
        <w:t xml:space="preserve"> false belief, perspective thinking) </w:t>
      </w:r>
      <w:r w:rsidR="00AD4799" w:rsidRPr="00E668B2">
        <w:rPr>
          <w:rFonts w:ascii="Times New Roman" w:hAnsi="Times New Roman" w:cs="Times New Roman"/>
          <w:bCs/>
          <w:sz w:val="24"/>
          <w:szCs w:val="24"/>
        </w:rPr>
        <w:t xml:space="preserve">may reveal </w:t>
      </w:r>
      <w:r w:rsidR="008B37D1" w:rsidRPr="00E668B2">
        <w:rPr>
          <w:rFonts w:ascii="Times New Roman" w:hAnsi="Times New Roman" w:cs="Times New Roman"/>
          <w:bCs/>
          <w:sz w:val="24"/>
          <w:szCs w:val="24"/>
        </w:rPr>
        <w:t>different</w:t>
      </w:r>
      <w:r w:rsidR="00AD4799" w:rsidRPr="00E668B2">
        <w:rPr>
          <w:rFonts w:ascii="Times New Roman" w:hAnsi="Times New Roman" w:cs="Times New Roman"/>
          <w:bCs/>
          <w:sz w:val="24"/>
          <w:szCs w:val="24"/>
        </w:rPr>
        <w:t xml:space="preserve"> </w:t>
      </w:r>
      <w:r w:rsidR="001A5A39" w:rsidRPr="00E668B2">
        <w:rPr>
          <w:rFonts w:ascii="Times New Roman" w:hAnsi="Times New Roman" w:cs="Times New Roman"/>
          <w:bCs/>
          <w:sz w:val="24"/>
          <w:szCs w:val="24"/>
        </w:rPr>
        <w:t>results</w:t>
      </w:r>
      <w:r w:rsidR="00AD4799" w:rsidRPr="00E668B2">
        <w:rPr>
          <w:rFonts w:ascii="Times New Roman" w:hAnsi="Times New Roman" w:cs="Times New Roman"/>
          <w:bCs/>
          <w:sz w:val="24"/>
          <w:szCs w:val="24"/>
        </w:rPr>
        <w:t>.</w:t>
      </w:r>
      <w:r w:rsidR="00CE198C" w:rsidRPr="00E668B2">
        <w:rPr>
          <w:rFonts w:ascii="Times New Roman" w:hAnsi="Times New Roman" w:cs="Times New Roman"/>
          <w:bCs/>
          <w:sz w:val="24"/>
          <w:szCs w:val="24"/>
        </w:rPr>
        <w:t xml:space="preserve"> Ow</w:t>
      </w:r>
      <w:r w:rsidR="008B37D1" w:rsidRPr="00E668B2">
        <w:rPr>
          <w:rFonts w:ascii="Times New Roman" w:hAnsi="Times New Roman" w:cs="Times New Roman"/>
          <w:bCs/>
          <w:sz w:val="24"/>
          <w:szCs w:val="24"/>
        </w:rPr>
        <w:t>ning</w:t>
      </w:r>
      <w:r w:rsidR="00CE198C" w:rsidRPr="00E668B2">
        <w:rPr>
          <w:rFonts w:ascii="Times New Roman" w:hAnsi="Times New Roman" w:cs="Times New Roman"/>
          <w:bCs/>
          <w:sz w:val="24"/>
          <w:szCs w:val="24"/>
        </w:rPr>
        <w:t xml:space="preserve"> to the associations between neurodevelopmental process</w:t>
      </w:r>
      <w:r w:rsidR="008B37D1" w:rsidRPr="00E668B2">
        <w:rPr>
          <w:rFonts w:ascii="Times New Roman" w:hAnsi="Times New Roman" w:cs="Times New Roman"/>
          <w:bCs/>
          <w:sz w:val="24"/>
          <w:szCs w:val="24"/>
        </w:rPr>
        <w:t>es</w:t>
      </w:r>
      <w:r w:rsidR="00CE198C" w:rsidRPr="00E668B2">
        <w:rPr>
          <w:rFonts w:ascii="Times New Roman" w:hAnsi="Times New Roman" w:cs="Times New Roman"/>
          <w:bCs/>
          <w:sz w:val="24"/>
          <w:szCs w:val="24"/>
        </w:rPr>
        <w:t xml:space="preserve"> and </w:t>
      </w:r>
      <w:r w:rsidR="008B37D1" w:rsidRPr="00E668B2">
        <w:rPr>
          <w:rFonts w:ascii="Times New Roman" w:hAnsi="Times New Roman" w:cs="Times New Roman"/>
          <w:bCs/>
          <w:sz w:val="24"/>
          <w:szCs w:val="24"/>
        </w:rPr>
        <w:t xml:space="preserve">higher-order </w:t>
      </w:r>
      <w:r w:rsidR="00CE198C" w:rsidRPr="00E668B2">
        <w:rPr>
          <w:rFonts w:ascii="Times New Roman" w:hAnsi="Times New Roman" w:cs="Times New Roman"/>
          <w:bCs/>
          <w:sz w:val="24"/>
          <w:szCs w:val="24"/>
        </w:rPr>
        <w:t xml:space="preserve">cognitive functions, longitudinal studies could </w:t>
      </w:r>
      <w:r w:rsidR="008B37D1" w:rsidRPr="00E668B2">
        <w:rPr>
          <w:rFonts w:ascii="Times New Roman" w:hAnsi="Times New Roman" w:cs="Times New Roman"/>
          <w:bCs/>
          <w:sz w:val="24"/>
          <w:szCs w:val="24"/>
        </w:rPr>
        <w:t>present very interesting data</w:t>
      </w:r>
      <w:r w:rsidR="00CE198C" w:rsidRPr="00E668B2">
        <w:rPr>
          <w:rFonts w:ascii="Times New Roman" w:hAnsi="Times New Roman" w:cs="Times New Roman"/>
          <w:bCs/>
          <w:sz w:val="24"/>
          <w:szCs w:val="24"/>
        </w:rPr>
        <w:t>.</w:t>
      </w:r>
    </w:p>
    <w:p w14:paraId="2C80CCB3" w14:textId="3C7CAEF7" w:rsidR="00066919" w:rsidRPr="00E668B2" w:rsidRDefault="00066919" w:rsidP="00F0349C">
      <w:pPr>
        <w:spacing w:after="0" w:line="480" w:lineRule="auto"/>
        <w:jc w:val="both"/>
        <w:rPr>
          <w:rFonts w:ascii="Times New Roman" w:hAnsi="Times New Roman" w:cs="Times New Roman"/>
          <w:b/>
          <w:sz w:val="24"/>
          <w:szCs w:val="24"/>
        </w:rPr>
      </w:pPr>
      <w:r w:rsidRPr="00E668B2">
        <w:rPr>
          <w:rFonts w:ascii="Times New Roman" w:hAnsi="Times New Roman" w:cs="Times New Roman"/>
          <w:b/>
          <w:sz w:val="24"/>
          <w:szCs w:val="24"/>
        </w:rPr>
        <w:t>Conclusion</w:t>
      </w:r>
      <w:r w:rsidR="00F0349C" w:rsidRPr="00E668B2">
        <w:rPr>
          <w:rFonts w:ascii="Times New Roman" w:hAnsi="Times New Roman" w:cs="Times New Roman"/>
          <w:b/>
          <w:sz w:val="24"/>
          <w:szCs w:val="24"/>
        </w:rPr>
        <w:t>s</w:t>
      </w:r>
    </w:p>
    <w:p w14:paraId="35D5C821" w14:textId="28815E4D" w:rsidR="00165C2E" w:rsidRPr="00E668B2" w:rsidRDefault="00AD4799" w:rsidP="00F0349C">
      <w:pPr>
        <w:spacing w:after="0" w:line="480" w:lineRule="auto"/>
        <w:jc w:val="both"/>
        <w:rPr>
          <w:rFonts w:ascii="Times New Roman" w:hAnsi="Times New Roman" w:cs="Times New Roman"/>
          <w:sz w:val="24"/>
          <w:szCs w:val="24"/>
        </w:rPr>
      </w:pPr>
      <w:r w:rsidRPr="00E668B2">
        <w:rPr>
          <w:rFonts w:ascii="Times New Roman" w:hAnsi="Times New Roman" w:cs="Times New Roman"/>
          <w:sz w:val="24"/>
          <w:szCs w:val="24"/>
        </w:rPr>
        <w:t xml:space="preserve">One of the strengths of this study is that it </w:t>
      </w:r>
      <w:r w:rsidR="008B37D1" w:rsidRPr="00E668B2">
        <w:rPr>
          <w:rFonts w:ascii="Times New Roman" w:hAnsi="Times New Roman" w:cs="Times New Roman"/>
          <w:sz w:val="24"/>
          <w:szCs w:val="24"/>
        </w:rPr>
        <w:t>examines, simultaneously,</w:t>
      </w:r>
      <w:r w:rsidRPr="00E668B2">
        <w:rPr>
          <w:rFonts w:ascii="Times New Roman" w:hAnsi="Times New Roman" w:cs="Times New Roman"/>
          <w:sz w:val="24"/>
          <w:szCs w:val="24"/>
        </w:rPr>
        <w:t xml:space="preserve"> </w:t>
      </w:r>
      <w:r w:rsidR="007F46EC" w:rsidRPr="00E668B2">
        <w:rPr>
          <w:rFonts w:ascii="Times New Roman" w:hAnsi="Times New Roman" w:cs="Times New Roman"/>
          <w:sz w:val="24"/>
          <w:szCs w:val="24"/>
        </w:rPr>
        <w:t xml:space="preserve">three related but distinct </w:t>
      </w:r>
      <w:r w:rsidR="008B37D1" w:rsidRPr="00E668B2">
        <w:rPr>
          <w:rFonts w:ascii="Times New Roman" w:hAnsi="Times New Roman" w:cs="Times New Roman"/>
          <w:sz w:val="24"/>
          <w:szCs w:val="24"/>
        </w:rPr>
        <w:t xml:space="preserve">higher-order </w:t>
      </w:r>
      <w:r w:rsidR="007F46EC" w:rsidRPr="00E668B2">
        <w:rPr>
          <w:rFonts w:ascii="Times New Roman" w:hAnsi="Times New Roman" w:cs="Times New Roman"/>
          <w:sz w:val="24"/>
          <w:szCs w:val="24"/>
        </w:rPr>
        <w:t xml:space="preserve">cognitive functions </w:t>
      </w:r>
      <w:r w:rsidR="007F46EC" w:rsidRPr="00E668B2">
        <w:rPr>
          <w:rFonts w:ascii="Times New Roman" w:hAnsi="Times New Roman" w:cs="Times New Roman"/>
          <w:sz w:val="24"/>
          <w:szCs w:val="24"/>
        </w:rPr>
        <w:fldChar w:fldCharType="begin" w:fldLock="1"/>
      </w:r>
      <w:r w:rsidR="00834A7D" w:rsidRPr="00E668B2">
        <w:rPr>
          <w:rFonts w:ascii="Times New Roman" w:hAnsi="Times New Roman" w:cs="Times New Roman"/>
          <w:sz w:val="24"/>
          <w:szCs w:val="24"/>
        </w:rPr>
        <w:instrText>ADDIN CSL_CITATION {"citationItems":[{"id":"ITEM-1","itemData":{"DOI":"10.1016/j.dr.2017.04.001","ISSN":"02732297","abstract":"Executive function and metacognition are higher-order cognitive processes that undergo steady improvements throughout childhood. They are highly relevant to daily functioning in various domains, including academic achievement. Both concepts have been intensively researched, but surprisingly little literature has sought to connect them theoretically and empirically. In the present review, I elaborate on the similarities between these concepts from a developmental perspective, including the definitions, developmental timetables, factors that lead to changes over time, and relations to academic achievement and intelligence. Simultaneously, the differences between these two domains of cognitive development are discussed. These include, in particular, the relative neglect of quantifying monitoring within research on executive functions and the disregard for the neuropsychological underpinnings of metacognition. Finally, this paper presents several avenues for future research and proposes a possible unifying framework of cognitive self-regulation that integrates executive function and metacognition and may lead to a better understanding of the emergence of cognitive self-regulation in development.","author":[{"dropping-particle":"","family":"Roebers","given":"Claudia M.","non-dropping-particle":"","parse-names":false,"suffix":""}],"container-title":"Developmental Review","id":"ITEM-1","issued":{"date-parts":[["2017"]]},"page":"31-51","publisher":"Elsevier","title":"Executive function and metacognition: Towards a unifying framework of cognitive self-regulation","type":"article-journal","volume":"45"},"uris":["http://www.mendeley.com/documents/?uuid=d7a91928-99f1-4f67-be5a-4226cb07c81a"]},{"id":"ITEM-2","itemData":{"DOI":"10.1080/23279095.2020.1736074","ISSN":"23279109","abstract":"Introduction: Studies exploring the theory of mind (ToM) in adults with Attention/Deficit Hyperactivity Disorder (ADHD), have tended to result in mixed findings. The contribution of neuropsychologic functions to ToM has not been investigated yet in adults with ADHD. The aim of this study was to investigate ToM abilities and the role of attention and executive functions in ToM of adults with ADHD. Methods: This study was conducted in Bakirkoy Training and Research Hospital. Forty adults with ADHD and 40 healthy controls were administered a sociodemographic data form, and scales. Both groups were also assessed by Reading Mind From the Eyes Test (RMET), Trail Making Test (TMT) Part A-B and Continuous Performance Test (CPT). Results: ToM was significantly impaired in adults with ADHD relative to controls (23.50 ± 3.44 and 26.25 ± 1.67, t(77) = 4.543, p = 0.003). Adults with ADHD performed worse on TMT Part B (76.02 ± 51.47 and 46.39 ± 18.33 seconds, t(78) = −3.429, p &lt; 0.001), and CPT than the controls (46.20 ± 8.09 and 52.00 ± 3.56, t(78) = 4.145, p &lt; 0.001). A significant regression equation was found: F (1,38) = 6.494, β = −0.382, p &lt; 0.05 with an R² of 0.146. Conclusion: Our findings suggest that adults with ADHD demonstrated social cognition difficulties and executive function deficits contributed to poor ToM abilities in ADHD.","author":[{"dropping-particle":"","family":"Tatar","given":"Zeynep Baran","non-dropping-particle":"","parse-names":false,"suffix":""},{"dropping-particle":"","family":"Cansız","given":"Alparslan","non-dropping-particle":"","parse-names":false,"suffix":""}],"container-title":"Applied Neuropsychology:Adult","id":"ITEM-2","issued":{"date-parts":[["2020"]]},"page":"1-8","publisher":"Taylor &amp; Francis","title":"Executive function deficits contribute to poor theory of mind abilities in adults with ADHD","type":"article-journal"},"uris":["http://www.mendeley.com/documents/?uuid=22de3fa9-5691-48ee-88a5-f6f8ffdf44fd"]}],"mendeley":{"formattedCitation":"(Roebers, 2017; Tatar &amp; Cansız, 2020)","manualFormatting":"(Roebers, 2017; Tatar &amp; Cansız, 2020)","plainTextFormattedCitation":"(Roebers, 2017; Tatar &amp; Cansız, 2020)","previouslyFormattedCitation":"(Roebers, 2017; Tatar &amp; Cansız, 2020)"},"properties":{"noteIndex":0},"schema":"https://github.com/citation-style-language/schema/raw/master/csl-citation.json"}</w:instrText>
      </w:r>
      <w:r w:rsidR="007F46EC" w:rsidRPr="00E668B2">
        <w:rPr>
          <w:rFonts w:ascii="Times New Roman" w:hAnsi="Times New Roman" w:cs="Times New Roman"/>
          <w:sz w:val="24"/>
          <w:szCs w:val="24"/>
        </w:rPr>
        <w:fldChar w:fldCharType="separate"/>
      </w:r>
      <w:r w:rsidR="00EF773E" w:rsidRPr="00E668B2">
        <w:rPr>
          <w:rFonts w:ascii="Times New Roman" w:hAnsi="Times New Roman" w:cs="Times New Roman"/>
          <w:noProof/>
          <w:sz w:val="24"/>
          <w:szCs w:val="24"/>
        </w:rPr>
        <w:t xml:space="preserve">(Roebers, 2017; Tatar </w:t>
      </w:r>
      <w:r w:rsidR="008B37D1" w:rsidRPr="00E668B2">
        <w:rPr>
          <w:rFonts w:ascii="Times New Roman" w:hAnsi="Times New Roman" w:cs="Times New Roman"/>
          <w:noProof/>
          <w:sz w:val="24"/>
          <w:szCs w:val="24"/>
        </w:rPr>
        <w:t>&amp;</w:t>
      </w:r>
      <w:r w:rsidR="00EF773E" w:rsidRPr="00E668B2">
        <w:rPr>
          <w:rFonts w:ascii="Times New Roman" w:hAnsi="Times New Roman" w:cs="Times New Roman"/>
          <w:noProof/>
          <w:sz w:val="24"/>
          <w:szCs w:val="24"/>
        </w:rPr>
        <w:t xml:space="preserve"> Cansız, 2020)</w:t>
      </w:r>
      <w:r w:rsidR="007F46EC" w:rsidRPr="00E668B2">
        <w:rPr>
          <w:rFonts w:ascii="Times New Roman" w:hAnsi="Times New Roman" w:cs="Times New Roman"/>
          <w:sz w:val="24"/>
          <w:szCs w:val="24"/>
        </w:rPr>
        <w:fldChar w:fldCharType="end"/>
      </w:r>
      <w:r w:rsidR="003E33D9" w:rsidRPr="00E668B2">
        <w:rPr>
          <w:rFonts w:ascii="Times New Roman" w:hAnsi="Times New Roman" w:cs="Times New Roman"/>
          <w:sz w:val="24"/>
          <w:szCs w:val="24"/>
        </w:rPr>
        <w:t xml:space="preserve">. This research </w:t>
      </w:r>
      <w:r w:rsidR="00A84FF0" w:rsidRPr="00E668B2">
        <w:rPr>
          <w:rFonts w:ascii="Times New Roman" w:hAnsi="Times New Roman" w:cs="Times New Roman"/>
          <w:sz w:val="24"/>
          <w:szCs w:val="24"/>
        </w:rPr>
        <w:t xml:space="preserve">partially </w:t>
      </w:r>
      <w:r w:rsidR="003E33D9" w:rsidRPr="00E668B2">
        <w:rPr>
          <w:rFonts w:ascii="Times New Roman" w:hAnsi="Times New Roman" w:cs="Times New Roman"/>
          <w:sz w:val="24"/>
          <w:szCs w:val="24"/>
        </w:rPr>
        <w:t xml:space="preserve">confirms previous findings and </w:t>
      </w:r>
      <w:r w:rsidR="00A84FF0" w:rsidRPr="00E668B2">
        <w:rPr>
          <w:rFonts w:ascii="Times New Roman" w:hAnsi="Times New Roman" w:cs="Times New Roman"/>
          <w:sz w:val="24"/>
          <w:szCs w:val="24"/>
        </w:rPr>
        <w:t>provides</w:t>
      </w:r>
      <w:r w:rsidR="003E33D9" w:rsidRPr="00E668B2">
        <w:rPr>
          <w:rFonts w:ascii="Times New Roman" w:hAnsi="Times New Roman" w:cs="Times New Roman"/>
          <w:sz w:val="24"/>
          <w:szCs w:val="24"/>
        </w:rPr>
        <w:t xml:space="preserve"> additional evidence that suggests </w:t>
      </w:r>
      <w:r w:rsidR="008B37D1" w:rsidRPr="00E668B2">
        <w:rPr>
          <w:rFonts w:ascii="Times New Roman" w:hAnsi="Times New Roman" w:cs="Times New Roman"/>
          <w:sz w:val="24"/>
          <w:szCs w:val="24"/>
        </w:rPr>
        <w:t>metacognitions</w:t>
      </w:r>
      <w:r w:rsidR="003E33D9" w:rsidRPr="00E668B2">
        <w:rPr>
          <w:rFonts w:ascii="Times New Roman" w:hAnsi="Times New Roman" w:cs="Times New Roman"/>
          <w:sz w:val="24"/>
          <w:szCs w:val="24"/>
        </w:rPr>
        <w:t xml:space="preserve"> </w:t>
      </w:r>
      <w:r w:rsidR="008B37D1" w:rsidRPr="00E668B2">
        <w:rPr>
          <w:rFonts w:ascii="Times New Roman" w:hAnsi="Times New Roman" w:cs="Times New Roman"/>
          <w:sz w:val="24"/>
          <w:szCs w:val="24"/>
        </w:rPr>
        <w:t xml:space="preserve">may be </w:t>
      </w:r>
      <w:r w:rsidR="003E33D9" w:rsidRPr="00E668B2">
        <w:rPr>
          <w:rFonts w:ascii="Times New Roman" w:hAnsi="Times New Roman" w:cs="Times New Roman"/>
          <w:sz w:val="24"/>
          <w:szCs w:val="24"/>
        </w:rPr>
        <w:t xml:space="preserve">an important </w:t>
      </w:r>
      <w:r w:rsidR="008B37D1" w:rsidRPr="00E668B2">
        <w:rPr>
          <w:rFonts w:ascii="Times New Roman" w:hAnsi="Times New Roman" w:cs="Times New Roman"/>
          <w:sz w:val="24"/>
          <w:szCs w:val="24"/>
        </w:rPr>
        <w:t>predictor</w:t>
      </w:r>
      <w:r w:rsidR="003E33D9" w:rsidRPr="00E668B2">
        <w:rPr>
          <w:rFonts w:ascii="Times New Roman" w:hAnsi="Times New Roman" w:cs="Times New Roman"/>
          <w:sz w:val="24"/>
          <w:szCs w:val="24"/>
        </w:rPr>
        <w:t xml:space="preserve"> in ADHD </w:t>
      </w:r>
      <w:r w:rsidR="004F4EEA" w:rsidRPr="00E668B2">
        <w:rPr>
          <w:rFonts w:ascii="Times New Roman" w:hAnsi="Times New Roman" w:cs="Times New Roman"/>
          <w:sz w:val="24"/>
          <w:szCs w:val="24"/>
        </w:rPr>
        <w:t xml:space="preserve">with inattentive presentation </w:t>
      </w:r>
      <w:r w:rsidR="003E33D9" w:rsidRPr="00E668B2">
        <w:rPr>
          <w:rFonts w:ascii="Times New Roman" w:hAnsi="Times New Roman" w:cs="Times New Roman"/>
          <w:sz w:val="24"/>
          <w:szCs w:val="24"/>
        </w:rPr>
        <w:t xml:space="preserve">despite the presence of relatively </w:t>
      </w:r>
      <w:r w:rsidR="00114248" w:rsidRPr="00E668B2">
        <w:rPr>
          <w:rFonts w:ascii="Times New Roman" w:hAnsi="Times New Roman" w:cs="Times New Roman"/>
          <w:sz w:val="24"/>
          <w:szCs w:val="24"/>
        </w:rPr>
        <w:t>functioning</w:t>
      </w:r>
      <w:r w:rsidR="003E33D9" w:rsidRPr="00E668B2">
        <w:rPr>
          <w:rFonts w:ascii="Times New Roman" w:hAnsi="Times New Roman" w:cs="Times New Roman"/>
          <w:sz w:val="24"/>
          <w:szCs w:val="24"/>
        </w:rPr>
        <w:t xml:space="preserve"> cognitive flexibility and emotion recognition. </w:t>
      </w:r>
      <w:r w:rsidR="00D97D3B" w:rsidRPr="00E668B2">
        <w:rPr>
          <w:rFonts w:ascii="Times New Roman" w:hAnsi="Times New Roman" w:cs="Times New Roman"/>
          <w:sz w:val="24"/>
          <w:szCs w:val="24"/>
        </w:rPr>
        <w:t xml:space="preserve">Previous studies </w:t>
      </w:r>
      <w:r w:rsidR="008B37D1" w:rsidRPr="00E668B2">
        <w:rPr>
          <w:rFonts w:ascii="Times New Roman" w:hAnsi="Times New Roman" w:cs="Times New Roman"/>
          <w:sz w:val="24"/>
          <w:szCs w:val="24"/>
        </w:rPr>
        <w:t xml:space="preserve">have </w:t>
      </w:r>
      <w:r w:rsidR="00D97D3B" w:rsidRPr="00E668B2">
        <w:rPr>
          <w:rFonts w:ascii="Times New Roman" w:hAnsi="Times New Roman" w:cs="Times New Roman"/>
          <w:sz w:val="24"/>
          <w:szCs w:val="24"/>
        </w:rPr>
        <w:t xml:space="preserve">suggested that different therapy methods (e.g. metacognitive executive function training, cognitive-behavioral group therapy, metacognitive therapy, dialectical behavior therapy, </w:t>
      </w:r>
      <w:r w:rsidR="00D97D3B" w:rsidRPr="00E668B2">
        <w:rPr>
          <w:rFonts w:ascii="Times New Roman" w:hAnsi="Times New Roman" w:cs="Times New Roman"/>
          <w:sz w:val="24"/>
          <w:szCs w:val="24"/>
        </w:rPr>
        <w:lastRenderedPageBreak/>
        <w:t xml:space="preserve">cognitive remediation) </w:t>
      </w:r>
      <w:r w:rsidR="009F1309" w:rsidRPr="00E668B2">
        <w:rPr>
          <w:rFonts w:ascii="Times New Roman" w:hAnsi="Times New Roman" w:cs="Times New Roman"/>
          <w:sz w:val="24"/>
          <w:szCs w:val="24"/>
        </w:rPr>
        <w:t>may generate</w:t>
      </w:r>
      <w:r w:rsidR="00D97D3B" w:rsidRPr="00E668B2">
        <w:rPr>
          <w:rFonts w:ascii="Times New Roman" w:hAnsi="Times New Roman" w:cs="Times New Roman"/>
          <w:sz w:val="24"/>
          <w:szCs w:val="24"/>
        </w:rPr>
        <w:t xml:space="preserve"> promising</w:t>
      </w:r>
      <w:r w:rsidR="009F1309" w:rsidRPr="00E668B2">
        <w:rPr>
          <w:rFonts w:ascii="Times New Roman" w:hAnsi="Times New Roman" w:cs="Times New Roman"/>
          <w:sz w:val="24"/>
          <w:szCs w:val="24"/>
        </w:rPr>
        <w:t xml:space="preserve"> outcomes</w:t>
      </w:r>
      <w:r w:rsidR="00D97D3B" w:rsidRPr="00E668B2">
        <w:rPr>
          <w:rFonts w:ascii="Times New Roman" w:hAnsi="Times New Roman" w:cs="Times New Roman"/>
          <w:sz w:val="24"/>
          <w:szCs w:val="24"/>
        </w:rPr>
        <w:t xml:space="preserve"> in ADHD treatment </w:t>
      </w:r>
      <w:r w:rsidR="00D97D3B" w:rsidRPr="00E668B2">
        <w:rPr>
          <w:rFonts w:ascii="Times New Roman" w:hAnsi="Times New Roman" w:cs="Times New Roman"/>
          <w:sz w:val="24"/>
          <w:szCs w:val="24"/>
        </w:rPr>
        <w:fldChar w:fldCharType="begin" w:fldLock="1"/>
      </w:r>
      <w:r w:rsidR="00834A7D" w:rsidRPr="00E668B2">
        <w:rPr>
          <w:rFonts w:ascii="Times New Roman" w:hAnsi="Times New Roman" w:cs="Times New Roman"/>
          <w:sz w:val="24"/>
          <w:szCs w:val="24"/>
        </w:rPr>
        <w:instrText>ADDIN CSL_CITATION {"citationItems":[{"id":"ITEM-1","itemData":{"ISSN":"11399287","PMID":"22723133","abstract":"Introduction: Attention-deficit/hyperactivity disorder (ADHD) is a neurodevelopmental disorder of childhood onset. The disorder persists into adulthood in most cases, significantly affecting patient function. Although the first-line choice of treatment for ADHD is pharmacological, drug treatments are not always sufficient. All the published studies on the psychological treatment of ADHD were systematically reviewed for the present article. Method: The MEDLINE and PsychlNFO electronic databases were searched using the terms psychological treatment OR psychotherapy OR psychosocial treatment AND ADHD. Patient age was restricted to adults (all adult:19+ years). Results: Eighteen published studies met inclusion criteria forthe review. Fifteen efficacy studies of psychological treatment were selected (cognitive behavioral therapy, metacognitive therapy, dialectical behavior therapy, coaching, cognitive remediation) and three previous reviews. Conclusions: The results indicate that cognitive behavioral therapy is the most effective psychological treatment for ADHD symptoms in adults and the comorbid symptoms of anxiety and depression, which have an important functional impact on the daily life of patients. However, more research is needed to know the differential effects of each psychological approach in relation to improved ADHD symptoms in adults. Finally, future directions for the psychosocial treatment of ADHD problems of adults are suggested.","author":[{"dropping-particle":"","family":"Vidal-Estrada","given":"Raquel","non-dropping-particle":"","parse-names":false,"suffix":""},{"dropping-particle":"","family":"Bosch-Munso","given":"Rosa","non-dropping-particle":"","parse-names":false,"suffix":""},{"dropping-particle":"","family":"Nogueira-Morais","given":"Mariana","non-dropping-particle":"","parse-names":false,"suffix":""},{"dropping-particle":"","family":"Casas-Brugue","given":"Miquel","non-dropping-particle":"","parse-names":false,"suffix":""},{"dropping-particle":"","family":"Ramos-Quiroga","given":"Josep A.","non-dropping-particle":"","parse-names":false,"suffix":""}],"container-title":"Actas Espanolas de Psiquiatria","id":"ITEM-1","issue":"3","issued":{"date-parts":[["2012"]]},"page":"147-154","title":"Psychological treatment of attention deficit hyperactivity disorder in adults: A systematic review","type":"article-journal","volume":"40"},"uris":["http://www.mendeley.com/documents/?uuid=4bfac902-76be-496a-9f76-76f401924b43"]},{"id":"ITEM-2","itemData":{"DOI":"10.1111/j.1749-6632.2001.tb05791.x","ISSN":"00778923","PMID":"11462754","abstract":"The neuropathology underlying ADHD most consistently points to dysfunction in corticostriatal pathways - leading to inactivation, or insufficient engagement, of frontal and prefrontal lobes. By implication there may be functional disconnection between the anterior and posterior higher cortical regions, instead of a fixed dysfunction in either one. Given this premise, reconnection of these systems via cognitive interventions constitutes a logical remedial approach in the treatment of ADHD, which this paper introduces. In particular, a hybrid model is developed which proposes integration of existing psychodynamic, cognitive, and neuropsychological interventions. An organizing theme is expansion of metacognitive understanding through these procedures, powerfully exemplified via use of metaphor in clinical vignettes.","author":[{"dropping-particle":"","family":"Wasserstein","given":"Jeanette","non-dropping-particle":"","parse-names":false,"suffix":""},{"dropping-particle":"","family":"Lynn","given":"Antoinette","non-dropping-particle":"","parse-names":false,"suffix":""}],"container-title":"Annals of the New York Academy of Sciences","id":"ITEM-2","issue":"1","issued":{"date-parts":[["2001"]]},"page":"376-384","publisher":"Wiley Online Library","title":"Metacognitive remediation in adult ADHD: Treating executive function deficits via executive functions","type":"article-journal","volume":"931"},"uris":["http://www.mendeley.com/documents/?uuid=d076054b-ac38-4ada-9529-e67a2bf1434e"]},{"id":"ITEM-3","itemData":{"DOI":"10.1176/appi.ajp.2009.09081123","ISSN":"0002953X","PMID":"20231319","abstract":"Objective: The authors investigated the efficacy of a 12-week manualized meta-cognitive therapy group intervention designed to enhance time management, organization, and planning in adults with attention deficit hyperactivity disorder (ADHD). Method: Eighty-eight clinically referred adults who met DSM-IV criteria for ADHD according to clinical and structured diagnostic interviews and standardized questionnaires were stratified by ADHD medication use and otherwise randomly assigned to receive meta-cognitive therapy or supportive psychotherapy in a group modality. Meta-cognitive therapy uses cognitive-behavioral principles and methods to impart skills and strategies in time management, organization, and planning and to target depressogenic and anxiogenic cognitions that undermine effective self-management. The supportive therapy condition controlled for nonspecific aspects of treatment by providing support while avoiding discussion of cognitive-behavioral strategies. Therapeutic response was assessed by an independent (blind) evaluator via structured interview before and after treatment as well as by self-report and collateral informant behavioral ratings. Results: General linear models comparing change from baseline between treatments revealed statistically significant effects for self-report, collateral report, and independent evaluator ratings of DSM-IV inattention symptoms. In dichotomous indices of therapeutic response, a significantly greater proportion of members of the meta-cognitive therapy group demonstrated improvement compared with members of the supportive therapy group. Logistic regression examining group differences in operationally defined response (controlling for baseline ADHD severity) revealed a robust effect of treatment group (odds ratio=5.41; 95% CI=1.77-16.55). Conclusion: Meta-cognitive therapy yielded significantly greater improvements in dimensional and categorical estimates of severity of ADHD symptoms compared with supportive therapy. These findings support the efficacy of meta-cognitive therapy as a viable psychosocial intervention.","author":[{"dropping-particle":"V.","family":"Solanto","given":"Mary","non-dropping-particle":"","parse-names":false,"suffix":""},{"dropping-particle":"","family":"Marks","given":"David J.","non-dropping-particle":"","parse-names":false,"suffix":""},{"dropping-particle":"","family":"Wasserstein","given":"Jeanette","non-dropping-particle":"","parse-names":false,"suffix":""},{"dropping-particle":"","family":"Mitchell","given":"Katherine","non-dropping-particle":"","parse-names":false,"suffix":""},{"dropping-particle":"","family":"Abikoff","given":"Howard","non-dropping-particle":"","parse-names":false,"suffix":""},{"dropping-particle":"","family":"Alvir","given":"Jose Ma J.","non-dropping-particle":"","parse-names":false,"suffix":""},{"dropping-particle":"","family":"Kofman","given":"Michele D.","non-dropping-particle":"","parse-names":false,"suffix":""}],"container-title":"American Journal of Psychiatry","id":"ITEM-3","issue":"8","issued":{"date-parts":[["2010"]]},"page":"958-968","publisher":"Am Psychiatric Assoc","title":"Efficacy of meta-cognitive therapy for adult ADHD","type":"article-journal","volume":"167"},"uris":["http://www.mendeley.com/documents/?uuid=b95ebc6e-63d8-46ed-8ef4-0fb6fac8f146"]},{"id":"ITEM-4","itemData":{"DOI":"10.1177/1087054712445782","ISSN":"15571246","PMID":"22647287","abstract":"Objective: Executive functioning is impaired in children with ADHD and putatively related to the pathogenesis of ADHD. The authors developed an innovative treatment teaching parents to administer a metacognitive executive function training intervention with children, promoting positive interactions during activities designed to improve attention and self-regulation. Method: A total of 24 young children with ADHD and their parents participated in an 8-week open trial of the intervention designed to assess feasibility and initial efficacy. Results: The intervention is feasible and accepted by parents as shown by high attendance/adherence, low attrition, and satisfaction ratings. Improvements in executive functions (visual/auditory attention, working memory, and cognitive flexibility) with corresponding improvements in parent ratings of executive functioning were observed. Reduced inattention symptoms were reported. Conclusion: Executive functioning training is a promising approach to treating young children with ADHD and holds promise for generalizability because parents are trained to be interventionists and coached to apply the strategies to alternative domains. © 2012 SAGE Publications.","author":[{"dropping-particle":"","family":"Tamm","given":"Leanne","non-dropping-particle":"","parse-names":false,"suffix":""},{"dropping-particle":"","family":"Nakonezny","given":"Paul A.","non-dropping-particle":"","parse-names":false,"suffix":""},{"dropping-particle":"","family":"Hughes","given":"Carroll W.","non-dropping-particle":"","parse-names":false,"suffix":""}],"container-title":"Journal of Attention Disorders","id":"ITEM-4","issue":"6","issued":{"date-parts":[["2014"]]},"page":"551-559","publisher":"Sage Publications Sage CA: Los Angeles, CA","title":"An Open Trial of a Metacognitive Executive Function Training for Young Children With ADHD","type":"article-journal","volume":"18"},"uris":["http://www.mendeley.com/documents/?uuid=5a43863e-9d26-49b0-9ce3-706a2fc4bc2f"]}],"mendeley":{"formattedCitation":"(Solanto et al., 2010; Tamm et al., 2014; Vidal-Estrada et al., 2012; Wasserstein &amp; Lynn, 2001)","manualFormatting":"(Ramos-Quiroga, 2012; Solanto et al., 2010; Tamm et al., 2014; Wasserstein &amp; Lynn, 2001)","plainTextFormattedCitation":"(Solanto et al., 2010; Tamm et al., 2014; Vidal-Estrada et al., 2012; Wasserstein &amp; Lynn, 2001)","previouslyFormattedCitation":"(Solanto et al., 2010; Tamm et al., 2014; Vidal-Estrada et al., 2012; Wasserstein &amp; Lynn, 2001)"},"properties":{"noteIndex":0},"schema":"https://github.com/citation-style-language/schema/raw/master/csl-citation.json"}</w:instrText>
      </w:r>
      <w:r w:rsidR="00D97D3B" w:rsidRPr="00E668B2">
        <w:rPr>
          <w:rFonts w:ascii="Times New Roman" w:hAnsi="Times New Roman" w:cs="Times New Roman"/>
          <w:sz w:val="24"/>
          <w:szCs w:val="24"/>
        </w:rPr>
        <w:fldChar w:fldCharType="separate"/>
      </w:r>
      <w:r w:rsidR="00EF773E" w:rsidRPr="00E668B2">
        <w:rPr>
          <w:rFonts w:ascii="Times New Roman" w:hAnsi="Times New Roman" w:cs="Times New Roman"/>
          <w:noProof/>
          <w:sz w:val="24"/>
          <w:szCs w:val="24"/>
        </w:rPr>
        <w:t xml:space="preserve">(Ramos-Quiroga, 2012; Solanto et al., 2010; Tamm et al., 2014; Wasserstein </w:t>
      </w:r>
      <w:r w:rsidR="008B37D1" w:rsidRPr="00E668B2">
        <w:rPr>
          <w:rFonts w:ascii="Times New Roman" w:hAnsi="Times New Roman" w:cs="Times New Roman"/>
          <w:noProof/>
          <w:sz w:val="24"/>
          <w:szCs w:val="24"/>
        </w:rPr>
        <w:t>&amp;</w:t>
      </w:r>
      <w:r w:rsidR="00EF773E" w:rsidRPr="00E668B2">
        <w:rPr>
          <w:rFonts w:ascii="Times New Roman" w:hAnsi="Times New Roman" w:cs="Times New Roman"/>
          <w:noProof/>
          <w:sz w:val="24"/>
          <w:szCs w:val="24"/>
        </w:rPr>
        <w:t xml:space="preserve"> Lynn, 2001)</w:t>
      </w:r>
      <w:r w:rsidR="00D97D3B" w:rsidRPr="00E668B2">
        <w:rPr>
          <w:rFonts w:ascii="Times New Roman" w:hAnsi="Times New Roman" w:cs="Times New Roman"/>
          <w:sz w:val="24"/>
          <w:szCs w:val="24"/>
        </w:rPr>
        <w:fldChar w:fldCharType="end"/>
      </w:r>
      <w:r w:rsidR="00D97D3B" w:rsidRPr="00E668B2">
        <w:rPr>
          <w:rFonts w:ascii="Times New Roman" w:hAnsi="Times New Roman" w:cs="Times New Roman"/>
          <w:sz w:val="24"/>
          <w:szCs w:val="24"/>
        </w:rPr>
        <w:t xml:space="preserve">. However, researchers </w:t>
      </w:r>
      <w:r w:rsidR="008B37D1" w:rsidRPr="00E668B2">
        <w:rPr>
          <w:rFonts w:ascii="Times New Roman" w:hAnsi="Times New Roman" w:cs="Times New Roman"/>
          <w:sz w:val="24"/>
          <w:szCs w:val="24"/>
        </w:rPr>
        <w:t xml:space="preserve">have also </w:t>
      </w:r>
      <w:r w:rsidR="00D97D3B" w:rsidRPr="00E668B2">
        <w:rPr>
          <w:rFonts w:ascii="Times New Roman" w:hAnsi="Times New Roman" w:cs="Times New Roman"/>
          <w:sz w:val="24"/>
          <w:szCs w:val="24"/>
        </w:rPr>
        <w:t xml:space="preserve">highlighted that </w:t>
      </w:r>
      <w:r w:rsidR="009F1309" w:rsidRPr="00E668B2">
        <w:rPr>
          <w:rFonts w:ascii="Times New Roman" w:hAnsi="Times New Roman" w:cs="Times New Roman"/>
          <w:sz w:val="24"/>
          <w:szCs w:val="24"/>
        </w:rPr>
        <w:t>to meticulously ascertain</w:t>
      </w:r>
      <w:r w:rsidR="00D97D3B" w:rsidRPr="00E668B2">
        <w:rPr>
          <w:rFonts w:ascii="Times New Roman" w:hAnsi="Times New Roman" w:cs="Times New Roman"/>
          <w:sz w:val="24"/>
          <w:szCs w:val="24"/>
        </w:rPr>
        <w:t xml:space="preserve"> the cognitive deficits in </w:t>
      </w:r>
      <w:r w:rsidR="009F1309" w:rsidRPr="00E668B2">
        <w:rPr>
          <w:rFonts w:ascii="Times New Roman" w:hAnsi="Times New Roman" w:cs="Times New Roman"/>
          <w:sz w:val="24"/>
          <w:szCs w:val="24"/>
        </w:rPr>
        <w:t>ADHD</w:t>
      </w:r>
      <w:r w:rsidR="00D97D3B" w:rsidRPr="00E668B2">
        <w:rPr>
          <w:rFonts w:ascii="Times New Roman" w:hAnsi="Times New Roman" w:cs="Times New Roman"/>
          <w:sz w:val="24"/>
          <w:szCs w:val="24"/>
        </w:rPr>
        <w:t xml:space="preserve"> </w:t>
      </w:r>
      <w:r w:rsidR="009F1309" w:rsidRPr="00E668B2">
        <w:rPr>
          <w:rFonts w:ascii="Times New Roman" w:hAnsi="Times New Roman" w:cs="Times New Roman"/>
          <w:sz w:val="24"/>
          <w:szCs w:val="24"/>
        </w:rPr>
        <w:t>is vital</w:t>
      </w:r>
      <w:r w:rsidR="00D97D3B" w:rsidRPr="00E668B2">
        <w:rPr>
          <w:rFonts w:ascii="Times New Roman" w:hAnsi="Times New Roman" w:cs="Times New Roman"/>
          <w:sz w:val="24"/>
          <w:szCs w:val="24"/>
        </w:rPr>
        <w:t xml:space="preserve"> </w:t>
      </w:r>
      <w:r w:rsidR="009F1309" w:rsidRPr="00E668B2">
        <w:rPr>
          <w:rFonts w:ascii="Times New Roman" w:hAnsi="Times New Roman" w:cs="Times New Roman"/>
          <w:sz w:val="24"/>
          <w:szCs w:val="24"/>
        </w:rPr>
        <w:t>to enhance the efficacy of the applied treatment</w:t>
      </w:r>
      <w:r w:rsidR="00D97D3B" w:rsidRPr="00E668B2">
        <w:rPr>
          <w:rFonts w:ascii="Times New Roman" w:hAnsi="Times New Roman" w:cs="Times New Roman"/>
          <w:sz w:val="24"/>
          <w:szCs w:val="24"/>
        </w:rPr>
        <w:t xml:space="preserve"> </w:t>
      </w:r>
      <w:r w:rsidR="009F1309" w:rsidRPr="00E668B2">
        <w:rPr>
          <w:rFonts w:ascii="Times New Roman" w:hAnsi="Times New Roman" w:cs="Times New Roman"/>
          <w:sz w:val="24"/>
          <w:szCs w:val="24"/>
        </w:rPr>
        <w:fldChar w:fldCharType="begin" w:fldLock="1"/>
      </w:r>
      <w:r w:rsidR="00D05118" w:rsidRPr="00E668B2">
        <w:rPr>
          <w:rFonts w:ascii="Times New Roman" w:hAnsi="Times New Roman" w:cs="Times New Roman"/>
          <w:sz w:val="24"/>
          <w:szCs w:val="24"/>
        </w:rPr>
        <w:instrText>ADDIN CSL_CITATION {"citationItems":[{"id":"ITEM-1","itemData":{"ISSN":"11399287","PMID":"22723133","abstract":"Introduction: Attention-deficit/hyperactivity disorder (ADHD) is a neurodevelopmental disorder of childhood onset. The disorder persists into adulthood in most cases, significantly affecting patient function. Although the first-line choice of treatment for ADHD is pharmacological, drug treatments are not always sufficient. All the published studies on the psychological treatment of ADHD were systematically reviewed for the present article. Method: The MEDLINE and PsychlNFO electronic databases were searched using the terms psychological treatment OR psychotherapy OR psychosocial treatment AND ADHD. Patient age was restricted to adults (all adult:19+ years). Results: Eighteen published studies met inclusion criteria forthe review. Fifteen efficacy studies of psychological treatment were selected (cognitive behavioral therapy, metacognitive therapy, dialectical behavior therapy, coaching, cognitive remediation) and three previous reviews. Conclusions: The results indicate that cognitive behavioral therapy is the most effective psychological treatment for ADHD symptoms in adults and the comorbid symptoms of anxiety and depression, which have an important functional impact on the daily life of patients. However, more research is needed to know the differential effects of each psychological approach in relation to improved ADHD symptoms in adults. Finally, future directions for the psychosocial treatment of ADHD problems of adults are suggested.","author":[{"dropping-particle":"","family":"Vidal-Estrada","given":"Raquel","non-dropping-particle":"","parse-names":false,"suffix":""},{"dropping-particle":"","family":"Bosch-Munso","given":"Rosa","non-dropping-particle":"","parse-names":false,"suffix":""},{"dropping-particle":"","family":"Nogueira-Morais","given":"Mariana","non-dropping-particle":"","parse-names":false,"suffix":""},{"dropping-particle":"","family":"Casas-Brugue","given":"Miquel","non-dropping-particle":"","parse-names":false,"suffix":""},{"dropping-particle":"","family":"Ramos-Quiroga","given":"Josep A.","non-dropping-particle":"","parse-names":false,"suffix":""}],"container-title":"Actas Espanolas de Psiquiatria","id":"ITEM-1","issue":"3","issued":{"date-parts":[["2012"]]},"page":"147-154","title":"Psychological treatment of attention deficit hyperactivity disorder in adults: A systematic review","type":"article-journal","volume":"40"},"uris":["http://www.mendeley.com/documents/?uuid=4bfac902-76be-496a-9f76-76f401924b43"]}],"mendeley":{"formattedCitation":"(Vidal-Estrada et al., 2012)","plainTextFormattedCitation":"(Vidal-Estrada et al., 2012)","previouslyFormattedCitation":"(Vidal-Estrada et al., 2012)"},"properties":{"noteIndex":0},"schema":"https://github.com/citation-style-language/schema/raw/master/csl-citation.json"}</w:instrText>
      </w:r>
      <w:r w:rsidR="009F1309" w:rsidRPr="00E668B2">
        <w:rPr>
          <w:rFonts w:ascii="Times New Roman" w:hAnsi="Times New Roman" w:cs="Times New Roman"/>
          <w:sz w:val="24"/>
          <w:szCs w:val="24"/>
        </w:rPr>
        <w:fldChar w:fldCharType="separate"/>
      </w:r>
      <w:r w:rsidR="00D05118" w:rsidRPr="00E668B2">
        <w:rPr>
          <w:rFonts w:ascii="Times New Roman" w:hAnsi="Times New Roman" w:cs="Times New Roman"/>
          <w:noProof/>
          <w:sz w:val="24"/>
          <w:szCs w:val="24"/>
        </w:rPr>
        <w:t>(Vidal-Estrada et al., 2012)</w:t>
      </w:r>
      <w:r w:rsidR="009F1309" w:rsidRPr="00E668B2">
        <w:rPr>
          <w:rFonts w:ascii="Times New Roman" w:hAnsi="Times New Roman" w:cs="Times New Roman"/>
          <w:sz w:val="24"/>
          <w:szCs w:val="24"/>
        </w:rPr>
        <w:fldChar w:fldCharType="end"/>
      </w:r>
      <w:r w:rsidR="009F1309" w:rsidRPr="00E668B2">
        <w:rPr>
          <w:rFonts w:ascii="Times New Roman" w:hAnsi="Times New Roman" w:cs="Times New Roman"/>
          <w:sz w:val="24"/>
          <w:szCs w:val="24"/>
        </w:rPr>
        <w:t xml:space="preserve">. Therefore, we </w:t>
      </w:r>
      <w:r w:rsidR="004F4EEA" w:rsidRPr="00E668B2">
        <w:rPr>
          <w:rFonts w:ascii="Times New Roman" w:hAnsi="Times New Roman" w:cs="Times New Roman"/>
          <w:sz w:val="24"/>
          <w:szCs w:val="24"/>
        </w:rPr>
        <w:t>may suggest</w:t>
      </w:r>
      <w:r w:rsidR="009F1309" w:rsidRPr="00E668B2">
        <w:rPr>
          <w:rFonts w:ascii="Times New Roman" w:hAnsi="Times New Roman" w:cs="Times New Roman"/>
          <w:sz w:val="24"/>
          <w:szCs w:val="24"/>
        </w:rPr>
        <w:t xml:space="preserve"> that </w:t>
      </w:r>
      <w:r w:rsidR="004F4EEA" w:rsidRPr="00E668B2">
        <w:rPr>
          <w:rFonts w:ascii="Times New Roman" w:hAnsi="Times New Roman" w:cs="Times New Roman"/>
          <w:sz w:val="24"/>
          <w:szCs w:val="24"/>
        </w:rPr>
        <w:t xml:space="preserve">clinicians </w:t>
      </w:r>
      <w:r w:rsidR="008B37D1" w:rsidRPr="00E668B2">
        <w:rPr>
          <w:rFonts w:ascii="Times New Roman" w:hAnsi="Times New Roman" w:cs="Times New Roman"/>
          <w:sz w:val="24"/>
          <w:szCs w:val="24"/>
        </w:rPr>
        <w:t>could</w:t>
      </w:r>
      <w:r w:rsidR="004F4EEA" w:rsidRPr="00E668B2">
        <w:rPr>
          <w:rFonts w:ascii="Times New Roman" w:hAnsi="Times New Roman" w:cs="Times New Roman"/>
          <w:sz w:val="24"/>
          <w:szCs w:val="24"/>
        </w:rPr>
        <w:t xml:space="preserve"> consider </w:t>
      </w:r>
      <w:r w:rsidR="008B37D1" w:rsidRPr="00E668B2">
        <w:rPr>
          <w:rFonts w:ascii="Times New Roman" w:hAnsi="Times New Roman" w:cs="Times New Roman"/>
          <w:sz w:val="24"/>
          <w:szCs w:val="24"/>
        </w:rPr>
        <w:t>integrating interventions that target metacognitions</w:t>
      </w:r>
      <w:r w:rsidR="009F1309" w:rsidRPr="00E668B2">
        <w:rPr>
          <w:rFonts w:ascii="Times New Roman" w:hAnsi="Times New Roman" w:cs="Times New Roman"/>
          <w:sz w:val="24"/>
          <w:szCs w:val="24"/>
        </w:rPr>
        <w:t xml:space="preserve"> (e.g.</w:t>
      </w:r>
      <w:r w:rsidR="008B37D1" w:rsidRPr="00E668B2">
        <w:rPr>
          <w:rFonts w:ascii="Times New Roman" w:hAnsi="Times New Roman" w:cs="Times New Roman"/>
          <w:sz w:val="24"/>
          <w:szCs w:val="24"/>
        </w:rPr>
        <w:t>,</w:t>
      </w:r>
      <w:r w:rsidR="009F1309" w:rsidRPr="00E668B2">
        <w:rPr>
          <w:rFonts w:ascii="Times New Roman" w:hAnsi="Times New Roman" w:cs="Times New Roman"/>
          <w:sz w:val="24"/>
          <w:szCs w:val="24"/>
        </w:rPr>
        <w:t xml:space="preserve"> attention training technique, </w:t>
      </w:r>
      <w:r w:rsidR="008B37D1" w:rsidRPr="00E668B2">
        <w:rPr>
          <w:rFonts w:ascii="Times New Roman" w:hAnsi="Times New Roman" w:cs="Times New Roman"/>
          <w:sz w:val="24"/>
          <w:szCs w:val="24"/>
        </w:rPr>
        <w:t xml:space="preserve">detached mindfulness, re-appraisal of metacognitions) in the form of </w:t>
      </w:r>
      <w:r w:rsidR="009F1309" w:rsidRPr="00E668B2">
        <w:rPr>
          <w:rFonts w:ascii="Times New Roman" w:hAnsi="Times New Roman" w:cs="Times New Roman"/>
          <w:sz w:val="24"/>
          <w:szCs w:val="24"/>
        </w:rPr>
        <w:t xml:space="preserve">metacognitive therapy </w:t>
      </w:r>
      <w:r w:rsidR="009F1309" w:rsidRPr="00E668B2">
        <w:rPr>
          <w:rFonts w:ascii="Times New Roman" w:hAnsi="Times New Roman" w:cs="Times New Roman"/>
          <w:sz w:val="24"/>
          <w:szCs w:val="24"/>
        </w:rPr>
        <w:fldChar w:fldCharType="begin" w:fldLock="1"/>
      </w:r>
      <w:r w:rsidR="00834A7D" w:rsidRPr="00E668B2">
        <w:rPr>
          <w:rFonts w:ascii="Times New Roman" w:hAnsi="Times New Roman" w:cs="Times New Roman"/>
          <w:sz w:val="24"/>
          <w:szCs w:val="24"/>
        </w:rPr>
        <w:instrText>ADDIN CSL_CITATION {"citationItems":[{"id":"ITEM-1","itemData":{"DOI":"10.1111/j.2044-8295.2010.02009.x","ISBN":"1609184963","ISSN":"0007-1269","abstract":"Theory and nature of metacognitive therapy -- Assessment -- Foundation metacognitive therapy skills -- Attention training techniques -- Detached mindfulness techniques -- Generalized anxiety disorder -- Posttraumatic stress disorder -- Obsessive-compulsive disorder -- Major depressive disorder -- The evidence for metacognitive theory and therapy -- Concluding thoughts.","author":[{"dropping-particle":"","family":"CARLETON","given":"R. NICHOLAS","non-dropping-particle":"","parse-names":false,"suffix":""}],"container-title":"British Journal of Psychology","id":"ITEM-1","issue":"1","issued":{"date-parts":[["2011"]]},"number-of-pages":"137-138","publisher":"Guilford press","title":"Metacognitive therapy for anxiety and depression by A. Wells","type":"book","volume":"102"},"uris":["http://www.mendeley.com/documents/?uuid=aa5486ef-50b0-48e0-8dce-d7e335c5a906"]},{"id":"ITEM-2","itemData":{"DOI":"10.1176/appi.ajp.2010.10101467","ISSN":"0002953X","PMID":"21368310","author":[{"dropping-particle":"","family":"Wells","given":"Adrian","non-dropping-particle":"","parse-names":false,"suffix":""},{"dropping-particle":"","family":"Fisher","given":"Peter","non-dropping-particle":"","parse-names":false,"suffix":""}],"container-title":"American Journal of Psychiatry","id":"ITEM-2","issue":"3","issued":{"date-parts":[["2011"]]},"page":"327","publisher":"Am Psychiatric Assoc","title":"Meta-cognitive therapy without metacognition: A case of ADHD","type":"article-journal","volume":"168"},"uris":["http://www.mendeley.com/documents/?uuid=0a77b1a7-4f4c-4891-b4e1-e25769f27a31"]},{"id":"ITEM-3","itemData":{"DOI":"10.1016/j.jbtep.2006.12.001","ISSN":"00057916","abstract":"Cognitive-behavior therapy and exposure and response prevention are the most effective psychological treatments for obsessive-compulsive disorder (OCD). However, these approaches often produce variable results with the majority of treated individuals remaining symptomatic. This study evaluated a new form of cognitive therapy based on Wells' metacognitive model of OCD. Treatment efficacy was assessed using single case methodology in 4 consecutively referred individuals. At post-treatment, all participants made clinically significant change on a range of standardized outcome measures and these gains were largely maintained through to 6-month follow-up. Metacognitive therapy could be an effective and time efficient treatment for OCD. © 2007 Elsevier Ltd. All rights reserved.","author":[{"dropping-particle":"","family":"Fisher","given":"Peter L.","non-dropping-particle":"","parse-names":false,"suffix":""},{"dropping-particle":"","family":"Wells","given":"Adrian","non-dropping-particle":"","parse-names":false,"suffix":""}],"container-title":"Journal of Behavior Therapy and Experimental Psychiatry","id":"ITEM-3","issued":{"date-parts":[["2008"]]},"title":"Metacognitive therapy for obsessive-compulsive disorder: A case series","type":"article-journal"},"uris":["http://www.mendeley.com/documents/?uuid=81e7ef4e-fb02-4790-b5de-11fe08a64f21"]}],"mendeley":{"formattedCitation":"(CARLETON, 2011; Fisher &amp; Wells, 2008; Wells &amp; Fisher, 2011)","manualFormatting":"(Fisher &amp; Wells, 2008; Wells, 2011; Wells and Fisher, 2011)","plainTextFormattedCitation":"(CARLETON, 2011; Fisher &amp; Wells, 2008; Wells &amp; Fisher, 2011)","previouslyFormattedCitation":"(CARLETON, 2011; Fisher &amp; Wells, 2008; Wells &amp; Fisher, 2011)"},"properties":{"noteIndex":0},"schema":"https://github.com/citation-style-language/schema/raw/master/csl-citation.json"}</w:instrText>
      </w:r>
      <w:r w:rsidR="009F1309" w:rsidRPr="00E668B2">
        <w:rPr>
          <w:rFonts w:ascii="Times New Roman" w:hAnsi="Times New Roman" w:cs="Times New Roman"/>
          <w:sz w:val="24"/>
          <w:szCs w:val="24"/>
        </w:rPr>
        <w:fldChar w:fldCharType="separate"/>
      </w:r>
      <w:r w:rsidR="00EF773E" w:rsidRPr="00E668B2">
        <w:rPr>
          <w:rFonts w:ascii="Times New Roman" w:hAnsi="Times New Roman" w:cs="Times New Roman"/>
          <w:noProof/>
          <w:sz w:val="24"/>
          <w:szCs w:val="24"/>
        </w:rPr>
        <w:t xml:space="preserve">(Fisher </w:t>
      </w:r>
      <w:r w:rsidR="008B37D1" w:rsidRPr="00E668B2">
        <w:rPr>
          <w:rFonts w:ascii="Times New Roman" w:hAnsi="Times New Roman" w:cs="Times New Roman"/>
          <w:noProof/>
          <w:sz w:val="24"/>
          <w:szCs w:val="24"/>
        </w:rPr>
        <w:t>&amp;</w:t>
      </w:r>
      <w:r w:rsidR="00EF773E" w:rsidRPr="00E668B2">
        <w:rPr>
          <w:rFonts w:ascii="Times New Roman" w:hAnsi="Times New Roman" w:cs="Times New Roman"/>
          <w:noProof/>
          <w:sz w:val="24"/>
          <w:szCs w:val="24"/>
        </w:rPr>
        <w:t xml:space="preserve"> Wells, 2008; Wells, 2011; Wells and Fisher, 2011)</w:t>
      </w:r>
      <w:r w:rsidR="009F1309" w:rsidRPr="00E668B2">
        <w:rPr>
          <w:rFonts w:ascii="Times New Roman" w:hAnsi="Times New Roman" w:cs="Times New Roman"/>
          <w:sz w:val="24"/>
          <w:szCs w:val="24"/>
        </w:rPr>
        <w:fldChar w:fldCharType="end"/>
      </w:r>
      <w:r w:rsidR="009F1309" w:rsidRPr="00E668B2">
        <w:rPr>
          <w:rFonts w:ascii="Times New Roman" w:hAnsi="Times New Roman" w:cs="Times New Roman"/>
          <w:sz w:val="24"/>
          <w:szCs w:val="24"/>
        </w:rPr>
        <w:t xml:space="preserve"> </w:t>
      </w:r>
      <w:r w:rsidR="004F4EEA" w:rsidRPr="00E668B2">
        <w:rPr>
          <w:rFonts w:ascii="Times New Roman" w:hAnsi="Times New Roman" w:cs="Times New Roman"/>
          <w:sz w:val="24"/>
          <w:szCs w:val="24"/>
        </w:rPr>
        <w:t>in predominantly inattentive presentation ADHD to obtain</w:t>
      </w:r>
      <w:r w:rsidR="002E2073" w:rsidRPr="00E668B2">
        <w:rPr>
          <w:rFonts w:ascii="Times New Roman" w:hAnsi="Times New Roman" w:cs="Times New Roman"/>
          <w:sz w:val="24"/>
          <w:szCs w:val="24"/>
        </w:rPr>
        <w:t xml:space="preserve"> more encouraging results in this debilitating disorder.</w:t>
      </w:r>
    </w:p>
    <w:p w14:paraId="325264F7" w14:textId="77777777" w:rsidR="008B37D1" w:rsidRPr="00E668B2" w:rsidRDefault="008B37D1" w:rsidP="00F0349C">
      <w:pPr>
        <w:spacing w:after="0" w:line="480" w:lineRule="auto"/>
        <w:jc w:val="both"/>
        <w:rPr>
          <w:rFonts w:ascii="Times New Roman" w:hAnsi="Times New Roman" w:cs="Times New Roman"/>
          <w:b/>
          <w:sz w:val="24"/>
          <w:szCs w:val="24"/>
        </w:rPr>
      </w:pPr>
    </w:p>
    <w:p w14:paraId="119367BC" w14:textId="7E8367CE" w:rsidR="00F430AC" w:rsidRPr="00E668B2" w:rsidRDefault="00F430AC" w:rsidP="00F0349C">
      <w:pPr>
        <w:spacing w:after="0" w:line="480" w:lineRule="auto"/>
        <w:jc w:val="both"/>
        <w:rPr>
          <w:rFonts w:ascii="Times New Roman" w:hAnsi="Times New Roman" w:cs="Times New Roman"/>
          <w:b/>
          <w:sz w:val="24"/>
          <w:szCs w:val="24"/>
        </w:rPr>
      </w:pPr>
      <w:r w:rsidRPr="00E668B2">
        <w:rPr>
          <w:rFonts w:ascii="Times New Roman" w:hAnsi="Times New Roman" w:cs="Times New Roman"/>
          <w:b/>
          <w:sz w:val="24"/>
          <w:szCs w:val="24"/>
        </w:rPr>
        <w:t>Acknowledgements</w:t>
      </w:r>
      <w:r w:rsidR="008B37D1" w:rsidRPr="00E668B2">
        <w:rPr>
          <w:rFonts w:ascii="Times New Roman" w:hAnsi="Times New Roman" w:cs="Times New Roman"/>
          <w:b/>
          <w:sz w:val="24"/>
          <w:szCs w:val="24"/>
        </w:rPr>
        <w:t>:</w:t>
      </w:r>
    </w:p>
    <w:p w14:paraId="59537A20" w14:textId="4962C75B" w:rsidR="00FA7C70" w:rsidRPr="00E668B2" w:rsidRDefault="00F430AC" w:rsidP="00F0349C">
      <w:pPr>
        <w:spacing w:after="0" w:line="480" w:lineRule="auto"/>
        <w:jc w:val="both"/>
        <w:rPr>
          <w:rFonts w:ascii="Times New Roman" w:hAnsi="Times New Roman" w:cs="Times New Roman"/>
          <w:sz w:val="24"/>
          <w:szCs w:val="24"/>
        </w:rPr>
      </w:pPr>
      <w:r w:rsidRPr="00E668B2">
        <w:rPr>
          <w:rFonts w:ascii="Times New Roman" w:hAnsi="Times New Roman" w:cs="Times New Roman"/>
          <w:sz w:val="24"/>
          <w:szCs w:val="24"/>
        </w:rPr>
        <w:t xml:space="preserve">The authors would like to thank Mehmet Akif </w:t>
      </w:r>
      <w:proofErr w:type="spellStart"/>
      <w:r w:rsidRPr="00E668B2">
        <w:rPr>
          <w:rFonts w:ascii="Times New Roman" w:hAnsi="Times New Roman" w:cs="Times New Roman"/>
          <w:sz w:val="24"/>
          <w:szCs w:val="24"/>
        </w:rPr>
        <w:t>Elen</w:t>
      </w:r>
      <w:proofErr w:type="spellEnd"/>
      <w:r w:rsidRPr="00E668B2">
        <w:rPr>
          <w:rFonts w:ascii="Times New Roman" w:hAnsi="Times New Roman" w:cs="Times New Roman"/>
          <w:sz w:val="24"/>
          <w:szCs w:val="24"/>
        </w:rPr>
        <w:t xml:space="preserve">, </w:t>
      </w:r>
      <w:proofErr w:type="spellStart"/>
      <w:r w:rsidRPr="00E668B2">
        <w:rPr>
          <w:rFonts w:ascii="Times New Roman" w:hAnsi="Times New Roman" w:cs="Times New Roman"/>
          <w:sz w:val="24"/>
          <w:szCs w:val="24"/>
        </w:rPr>
        <w:t>Elif</w:t>
      </w:r>
      <w:proofErr w:type="spellEnd"/>
      <w:r w:rsidRPr="00E668B2">
        <w:rPr>
          <w:rFonts w:ascii="Times New Roman" w:hAnsi="Times New Roman" w:cs="Times New Roman"/>
          <w:sz w:val="24"/>
          <w:szCs w:val="24"/>
        </w:rPr>
        <w:t xml:space="preserve"> </w:t>
      </w:r>
      <w:proofErr w:type="spellStart"/>
      <w:r w:rsidRPr="00E668B2">
        <w:rPr>
          <w:rFonts w:ascii="Times New Roman" w:hAnsi="Times New Roman" w:cs="Times New Roman"/>
          <w:sz w:val="24"/>
          <w:szCs w:val="24"/>
        </w:rPr>
        <w:t>Güneş</w:t>
      </w:r>
      <w:proofErr w:type="spellEnd"/>
      <w:r w:rsidRPr="00E668B2">
        <w:rPr>
          <w:rFonts w:ascii="Times New Roman" w:hAnsi="Times New Roman" w:cs="Times New Roman"/>
          <w:sz w:val="24"/>
          <w:szCs w:val="24"/>
        </w:rPr>
        <w:t xml:space="preserve">, </w:t>
      </w:r>
      <w:proofErr w:type="spellStart"/>
      <w:r w:rsidRPr="00E668B2">
        <w:rPr>
          <w:rFonts w:ascii="Times New Roman" w:hAnsi="Times New Roman" w:cs="Times New Roman"/>
          <w:sz w:val="24"/>
          <w:szCs w:val="24"/>
        </w:rPr>
        <w:t>Elif</w:t>
      </w:r>
      <w:proofErr w:type="spellEnd"/>
      <w:r w:rsidRPr="00E668B2">
        <w:rPr>
          <w:rFonts w:ascii="Times New Roman" w:hAnsi="Times New Roman" w:cs="Times New Roman"/>
          <w:sz w:val="24"/>
          <w:szCs w:val="24"/>
        </w:rPr>
        <w:t xml:space="preserve"> </w:t>
      </w:r>
      <w:proofErr w:type="spellStart"/>
      <w:r w:rsidRPr="00E668B2">
        <w:rPr>
          <w:rFonts w:ascii="Times New Roman" w:hAnsi="Times New Roman" w:cs="Times New Roman"/>
          <w:sz w:val="24"/>
          <w:szCs w:val="24"/>
        </w:rPr>
        <w:t>Eren</w:t>
      </w:r>
      <w:proofErr w:type="spellEnd"/>
      <w:r w:rsidRPr="00E668B2">
        <w:rPr>
          <w:rFonts w:ascii="Times New Roman" w:hAnsi="Times New Roman" w:cs="Times New Roman"/>
          <w:sz w:val="24"/>
          <w:szCs w:val="24"/>
        </w:rPr>
        <w:t xml:space="preserve"> and Mohammed Issa for their contributions in data collection and proofreading of the manuscript.</w:t>
      </w:r>
      <w:r w:rsidR="00FA7C70" w:rsidRPr="00E668B2">
        <w:rPr>
          <w:rFonts w:ascii="Times New Roman" w:hAnsi="Times New Roman" w:cs="Times New Roman"/>
          <w:sz w:val="24"/>
          <w:szCs w:val="24"/>
        </w:rPr>
        <w:br w:type="page"/>
      </w:r>
    </w:p>
    <w:p w14:paraId="15F84580" w14:textId="2F5AB392" w:rsidR="00F80BBD" w:rsidRPr="00E668B2" w:rsidRDefault="00F80BBD" w:rsidP="00F0349C">
      <w:pPr>
        <w:widowControl w:val="0"/>
        <w:autoSpaceDE w:val="0"/>
        <w:autoSpaceDN w:val="0"/>
        <w:adjustRightInd w:val="0"/>
        <w:spacing w:after="0" w:line="480" w:lineRule="auto"/>
        <w:ind w:left="480" w:hanging="480"/>
        <w:jc w:val="center"/>
        <w:rPr>
          <w:rFonts w:ascii="Times New Roman" w:hAnsi="Times New Roman" w:cs="Times New Roman"/>
          <w:b/>
          <w:bCs/>
          <w:sz w:val="24"/>
          <w:szCs w:val="24"/>
        </w:rPr>
      </w:pPr>
      <w:r w:rsidRPr="00E668B2">
        <w:rPr>
          <w:rFonts w:ascii="Times New Roman" w:hAnsi="Times New Roman" w:cs="Times New Roman"/>
          <w:b/>
          <w:bCs/>
          <w:sz w:val="24"/>
          <w:szCs w:val="24"/>
        </w:rPr>
        <w:lastRenderedPageBreak/>
        <w:t>References</w:t>
      </w:r>
    </w:p>
    <w:p w14:paraId="643798FB" w14:textId="5438BEBD" w:rsidR="00B54631" w:rsidRPr="00E668B2" w:rsidRDefault="00FA7C70"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sz w:val="24"/>
          <w:szCs w:val="24"/>
        </w:rPr>
        <w:fldChar w:fldCharType="begin" w:fldLock="1"/>
      </w:r>
      <w:r w:rsidRPr="00E668B2">
        <w:rPr>
          <w:rFonts w:ascii="Times New Roman" w:hAnsi="Times New Roman" w:cs="Times New Roman"/>
          <w:sz w:val="24"/>
          <w:szCs w:val="24"/>
        </w:rPr>
        <w:instrText xml:space="preserve">ADDIN Mendeley Bibliography CSL_BIBLIOGRAPHY </w:instrText>
      </w:r>
      <w:r w:rsidRPr="00E668B2">
        <w:rPr>
          <w:rFonts w:ascii="Times New Roman" w:hAnsi="Times New Roman" w:cs="Times New Roman"/>
          <w:sz w:val="24"/>
          <w:szCs w:val="24"/>
        </w:rPr>
        <w:fldChar w:fldCharType="separate"/>
      </w:r>
      <w:r w:rsidR="00B54631" w:rsidRPr="00E668B2">
        <w:rPr>
          <w:rFonts w:ascii="Times New Roman" w:hAnsi="Times New Roman" w:cs="Times New Roman"/>
          <w:noProof/>
          <w:sz w:val="24"/>
        </w:rPr>
        <w:t xml:space="preserve">Airdrie, J. N., Langley, K., Thapar, A., &amp; van Goozen, S. H. M. (2018). Facial Emotion Recognition and Eye Gaze in Attention-Deficit/Hyperactivity Disorder With and Without Comorbid Conduct Disorder. </w:t>
      </w:r>
      <w:r w:rsidR="00B54631" w:rsidRPr="00E668B2">
        <w:rPr>
          <w:rFonts w:ascii="Times New Roman" w:hAnsi="Times New Roman" w:cs="Times New Roman"/>
          <w:i/>
          <w:iCs/>
          <w:noProof/>
          <w:sz w:val="24"/>
        </w:rPr>
        <w:t>Journal of the American Academy of Child and Adolescent Psychiatry</w:t>
      </w:r>
      <w:r w:rsidR="00B54631" w:rsidRPr="00E668B2">
        <w:rPr>
          <w:rFonts w:ascii="Times New Roman" w:hAnsi="Times New Roman" w:cs="Times New Roman"/>
          <w:noProof/>
          <w:sz w:val="24"/>
        </w:rPr>
        <w:t xml:space="preserve">, </w:t>
      </w:r>
      <w:r w:rsidR="00B54631" w:rsidRPr="00E668B2">
        <w:rPr>
          <w:rFonts w:ascii="Times New Roman" w:hAnsi="Times New Roman" w:cs="Times New Roman"/>
          <w:i/>
          <w:iCs/>
          <w:noProof/>
          <w:sz w:val="24"/>
        </w:rPr>
        <w:t>57</w:t>
      </w:r>
      <w:r w:rsidR="00B54631" w:rsidRPr="00E668B2">
        <w:rPr>
          <w:rFonts w:ascii="Times New Roman" w:hAnsi="Times New Roman" w:cs="Times New Roman"/>
          <w:noProof/>
          <w:sz w:val="24"/>
        </w:rPr>
        <w:t>(8), 561–570. https://doi.org/10.1016/j.jaac.2018.04.016</w:t>
      </w:r>
    </w:p>
    <w:p w14:paraId="43F4CB32"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Anderson, I. M., Shippen, C., Juhasz, G., Chase, D., Thomas, E., Downey, D., Toth, Z. G., Lloyd-Williams, K., Elliott, R., &amp; Deakin, J. F. W. (2011). State-dependent alteration in face emotion recognition in depression. </w:t>
      </w:r>
      <w:r w:rsidRPr="00E668B2">
        <w:rPr>
          <w:rFonts w:ascii="Times New Roman" w:hAnsi="Times New Roman" w:cs="Times New Roman"/>
          <w:i/>
          <w:iCs/>
          <w:noProof/>
          <w:sz w:val="24"/>
        </w:rPr>
        <w:t>British Journal of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198</w:t>
      </w:r>
      <w:r w:rsidRPr="00E668B2">
        <w:rPr>
          <w:rFonts w:ascii="Times New Roman" w:hAnsi="Times New Roman" w:cs="Times New Roman"/>
          <w:noProof/>
          <w:sz w:val="24"/>
        </w:rPr>
        <w:t>(4), 302–308. https://doi.org/10.1192/bjp.bp.110.078139</w:t>
      </w:r>
    </w:p>
    <w:p w14:paraId="21241A3A"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Antshel, K. M., Faraone, S. V., Maglione, K., Doyle, A. E., Fried, R., Seidman, L. J., &amp; Biederman, J. (2010). Executive functioning in high-IQ adults with ADHD. </w:t>
      </w:r>
      <w:r w:rsidRPr="00E668B2">
        <w:rPr>
          <w:rFonts w:ascii="Times New Roman" w:hAnsi="Times New Roman" w:cs="Times New Roman"/>
          <w:i/>
          <w:iCs/>
          <w:noProof/>
          <w:sz w:val="24"/>
        </w:rPr>
        <w:t>Psychological Medicine</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40</w:t>
      </w:r>
      <w:r w:rsidRPr="00E668B2">
        <w:rPr>
          <w:rFonts w:ascii="Times New Roman" w:hAnsi="Times New Roman" w:cs="Times New Roman"/>
          <w:noProof/>
          <w:sz w:val="24"/>
        </w:rPr>
        <w:t>(11), 1909–1918. https://doi.org/10.1017/S0033291709992273</w:t>
      </w:r>
    </w:p>
    <w:p w14:paraId="010EED7A"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Aydın, O., Balıkçı, K., Çökmüş, F. P., &amp; Ünal Aydın, P. (2019). The evaluation of metacognitive beliefs and emotion recognition in panic disorder and generalized anxiety disorder: effects on symptoms and comparison with healthy control. </w:t>
      </w:r>
      <w:r w:rsidRPr="00E668B2">
        <w:rPr>
          <w:rFonts w:ascii="Times New Roman" w:hAnsi="Times New Roman" w:cs="Times New Roman"/>
          <w:i/>
          <w:iCs/>
          <w:noProof/>
          <w:sz w:val="24"/>
        </w:rPr>
        <w:t>Nordic Journal of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73</w:t>
      </w:r>
      <w:r w:rsidRPr="00E668B2">
        <w:rPr>
          <w:rFonts w:ascii="Times New Roman" w:hAnsi="Times New Roman" w:cs="Times New Roman"/>
          <w:noProof/>
          <w:sz w:val="24"/>
        </w:rPr>
        <w:t>(4–5), 293–301. https://www.tandfonline.com/doi/full/10.1080/08039488.2019.1623317</w:t>
      </w:r>
    </w:p>
    <w:p w14:paraId="34B922F5"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Aydın, O., Güçlü, M., Ünal-Aydın, P., &amp; Spada, M. M. (2020). Metacognitions and emotion recognition in Internet Gaming Disorder among adolescents. </w:t>
      </w:r>
      <w:r w:rsidRPr="00E668B2">
        <w:rPr>
          <w:rFonts w:ascii="Times New Roman" w:hAnsi="Times New Roman" w:cs="Times New Roman"/>
          <w:i/>
          <w:iCs/>
          <w:noProof/>
          <w:sz w:val="24"/>
        </w:rPr>
        <w:t>Addictive Behaviors Reports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12</w:t>
      </w:r>
      <w:r w:rsidRPr="00E668B2">
        <w:rPr>
          <w:rFonts w:ascii="Times New Roman" w:hAnsi="Times New Roman" w:cs="Times New Roman"/>
          <w:noProof/>
          <w:sz w:val="24"/>
        </w:rPr>
        <w:t>, 100296. https://doi.org/10.1016/j.abrep.2020.100296</w:t>
      </w:r>
    </w:p>
    <w:p w14:paraId="3D7EEF57"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Aydın, O., Lysaker, P. H., Balıkçı, K., Ünal-Aydın, P., &amp; Esen-Danacı, A. (2018). Associations of oxytocin and vasopressin plasma levels with neurocognitive, social cognitive and meta cognitive function in schizophrenia. </w:t>
      </w:r>
      <w:r w:rsidRPr="00E668B2">
        <w:rPr>
          <w:rFonts w:ascii="Times New Roman" w:hAnsi="Times New Roman" w:cs="Times New Roman"/>
          <w:i/>
          <w:iCs/>
          <w:noProof/>
          <w:sz w:val="24"/>
        </w:rPr>
        <w:t>Psychiatry Research</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270</w:t>
      </w:r>
      <w:r w:rsidRPr="00E668B2">
        <w:rPr>
          <w:rFonts w:ascii="Times New Roman" w:hAnsi="Times New Roman" w:cs="Times New Roman"/>
          <w:noProof/>
          <w:sz w:val="24"/>
        </w:rPr>
        <w:t>(September 2017), 1010–1016. https://doi.org/10.1016/j.psychres.2018.03.048</w:t>
      </w:r>
    </w:p>
    <w:p w14:paraId="49B0B5E2"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Balikci, K., Aydin, O., Tas, C., &amp; Danaci, A. E. (2018). Oxytocin and social cognition in patients with schizophrenia: Comparison with healthy siblings and healthy controls. </w:t>
      </w:r>
      <w:r w:rsidRPr="00E668B2">
        <w:rPr>
          <w:rFonts w:ascii="Times New Roman" w:hAnsi="Times New Roman" w:cs="Times New Roman"/>
          <w:i/>
          <w:iCs/>
          <w:noProof/>
          <w:sz w:val="24"/>
        </w:rPr>
        <w:t>Psychiatry and Clinical Psychopharmacology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28</w:t>
      </w:r>
      <w:r w:rsidRPr="00E668B2">
        <w:rPr>
          <w:rFonts w:ascii="Times New Roman" w:hAnsi="Times New Roman" w:cs="Times New Roman"/>
          <w:noProof/>
          <w:sz w:val="24"/>
        </w:rPr>
        <w:t>(2), 123–130. https://doi.org/10.1080/24750573.2017.1387405</w:t>
      </w:r>
    </w:p>
    <w:p w14:paraId="1B3E7605"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Bálint, S., Bitter, I., &amp; Czobor, P. (2015). Neurobiological correlates of cognitive flexibility in ADHD - A systematic review of the literature. </w:t>
      </w:r>
      <w:r w:rsidRPr="00E668B2">
        <w:rPr>
          <w:rFonts w:ascii="Times New Roman" w:hAnsi="Times New Roman" w:cs="Times New Roman"/>
          <w:i/>
          <w:iCs/>
          <w:noProof/>
          <w:sz w:val="24"/>
        </w:rPr>
        <w:t>Psychiatria Hungarica : A Magyar Pszichiátriai Társaság Tudományos Folyóirata</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30</w:t>
      </w:r>
      <w:r w:rsidRPr="00E668B2">
        <w:rPr>
          <w:rFonts w:ascii="Times New Roman" w:hAnsi="Times New Roman" w:cs="Times New Roman"/>
          <w:noProof/>
          <w:sz w:val="24"/>
        </w:rPr>
        <w:t>(4), 363–371.</w:t>
      </w:r>
    </w:p>
    <w:p w14:paraId="46426C44"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Balıkçı, K., Aydın, O., Sönmez, İ., Kalo, B., &amp; Ünal-Aydın, P. (2020). The relationship between dysfunctional metacognitive beliefs and problematic social networking sites use. </w:t>
      </w:r>
      <w:r w:rsidRPr="00E668B2">
        <w:rPr>
          <w:rFonts w:ascii="Times New Roman" w:hAnsi="Times New Roman" w:cs="Times New Roman"/>
          <w:i/>
          <w:iCs/>
          <w:noProof/>
          <w:sz w:val="24"/>
        </w:rPr>
        <w:t>Scandinavian Journal of Psychology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61</w:t>
      </w:r>
      <w:r w:rsidRPr="00E668B2">
        <w:rPr>
          <w:rFonts w:ascii="Times New Roman" w:hAnsi="Times New Roman" w:cs="Times New Roman"/>
          <w:noProof/>
          <w:sz w:val="24"/>
        </w:rPr>
        <w:t>(5), 593–598. https://doi.org/10.1111/sjop.12634</w:t>
      </w:r>
    </w:p>
    <w:p w14:paraId="7D404D5B"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Barceló, F., &amp; Knight, R. T. (2002). Both random and perseverative errors underlie WCST deficits in prefrontal patients. </w:t>
      </w:r>
      <w:r w:rsidRPr="00E668B2">
        <w:rPr>
          <w:rFonts w:ascii="Times New Roman" w:hAnsi="Times New Roman" w:cs="Times New Roman"/>
          <w:i/>
          <w:iCs/>
          <w:noProof/>
          <w:sz w:val="24"/>
        </w:rPr>
        <w:t>Neuropsychologia</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40</w:t>
      </w:r>
      <w:r w:rsidRPr="00E668B2">
        <w:rPr>
          <w:rFonts w:ascii="Times New Roman" w:hAnsi="Times New Roman" w:cs="Times New Roman"/>
          <w:noProof/>
          <w:sz w:val="24"/>
        </w:rPr>
        <w:t>(3), 349–356. https://doi.org/10.1016/S0028-3932(01)00110-5</w:t>
      </w:r>
    </w:p>
    <w:p w14:paraId="26E4A867"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Barnett, R., Maruff, P., Vance, A., Luk, E. S. L., Costin, J., Wood, C., &amp; Pantelis, C. (2001). Abnormal executive function in attention deficit hyperactivity disorder: The effect of stimulant medication and age on spatial working memory. </w:t>
      </w:r>
      <w:r w:rsidRPr="00E668B2">
        <w:rPr>
          <w:rFonts w:ascii="Times New Roman" w:hAnsi="Times New Roman" w:cs="Times New Roman"/>
          <w:i/>
          <w:iCs/>
          <w:noProof/>
          <w:sz w:val="24"/>
        </w:rPr>
        <w:t>Psychological Medicine</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31</w:t>
      </w:r>
      <w:r w:rsidRPr="00E668B2">
        <w:rPr>
          <w:rFonts w:ascii="Times New Roman" w:hAnsi="Times New Roman" w:cs="Times New Roman"/>
          <w:noProof/>
          <w:sz w:val="24"/>
        </w:rPr>
        <w:t>(6), 1107–1115. https://doi.org/10.1017/S0033291701004172</w:t>
      </w:r>
    </w:p>
    <w:p w14:paraId="2D1D3323"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Baron-Cohen, S., Wheelwright, S., Hill, J., Raste, Y., &amp; Plumb, I. (2001). The “Reading the Mind in the Eyes” Test revised version: A study with normal adults, and adults with Asperger syndrome or high-functioning autism. </w:t>
      </w:r>
      <w:r w:rsidRPr="00E668B2">
        <w:rPr>
          <w:rFonts w:ascii="Times New Roman" w:hAnsi="Times New Roman" w:cs="Times New Roman"/>
          <w:i/>
          <w:iCs/>
          <w:noProof/>
          <w:sz w:val="24"/>
        </w:rPr>
        <w:t>Journal of Child Psychology and Psychiatry and Allied Disciplines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42</w:t>
      </w:r>
      <w:r w:rsidRPr="00E668B2">
        <w:rPr>
          <w:rFonts w:ascii="Times New Roman" w:hAnsi="Times New Roman" w:cs="Times New Roman"/>
          <w:noProof/>
          <w:sz w:val="24"/>
        </w:rPr>
        <w:t>(2), 241–251. https://doi.org/10.1017/S0021963001006643</w:t>
      </w:r>
    </w:p>
    <w:p w14:paraId="680DE682"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57AFE06C"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543F96A3" w14:textId="78510814"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Berridge, C. W., &amp; Devilbiss, D. M. (2012). Psychostimulants as cognitive enhancers: The prefrontal cortex, catecholamines, and attention-deficit/hyperactivity disorder. </w:t>
      </w:r>
      <w:r w:rsidRPr="00E668B2">
        <w:rPr>
          <w:rFonts w:ascii="Times New Roman" w:hAnsi="Times New Roman" w:cs="Times New Roman"/>
          <w:i/>
          <w:iCs/>
          <w:noProof/>
          <w:sz w:val="24"/>
        </w:rPr>
        <w:t>Psiquiatria Biologica</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19</w:t>
      </w:r>
      <w:r w:rsidRPr="00E668B2">
        <w:rPr>
          <w:rFonts w:ascii="Times New Roman" w:hAnsi="Times New Roman" w:cs="Times New Roman"/>
          <w:noProof/>
          <w:sz w:val="24"/>
        </w:rPr>
        <w:t>(3), 84–94. https://doi.org/10.1016/j.psiq.2012.07.001</w:t>
      </w:r>
    </w:p>
    <w:p w14:paraId="2682CBA6"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Bora, E., &amp; Pantelis, C. (2016). Meta-analysis of social cognition in attention-deficit/hyperactivity disorder (ADHD): Comparison with healthy controls and autistic spectrum disorder. </w:t>
      </w:r>
      <w:r w:rsidRPr="00E668B2">
        <w:rPr>
          <w:rFonts w:ascii="Times New Roman" w:hAnsi="Times New Roman" w:cs="Times New Roman"/>
          <w:i/>
          <w:iCs/>
          <w:noProof/>
          <w:sz w:val="24"/>
        </w:rPr>
        <w:t>Psychological Medicine</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46</w:t>
      </w:r>
      <w:r w:rsidRPr="00E668B2">
        <w:rPr>
          <w:rFonts w:ascii="Times New Roman" w:hAnsi="Times New Roman" w:cs="Times New Roman"/>
          <w:noProof/>
          <w:sz w:val="24"/>
        </w:rPr>
        <w:t>(4), 699–716. https://doi.org/10.1017/S0033291715002573</w:t>
      </w:r>
    </w:p>
    <w:p w14:paraId="02CB7062"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Bora, Emre, Yücel, M., &amp; Pantelis, C. (2010). Cognitive impairment in schizophrenia and affective psychoses: Implications for dsm-v criteria and beyond. </w:t>
      </w:r>
      <w:r w:rsidRPr="00E668B2">
        <w:rPr>
          <w:rFonts w:ascii="Times New Roman" w:hAnsi="Times New Roman" w:cs="Times New Roman"/>
          <w:i/>
          <w:iCs/>
          <w:noProof/>
          <w:sz w:val="24"/>
        </w:rPr>
        <w:t>Schizophrenia Bulletin</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36</w:t>
      </w:r>
      <w:r w:rsidRPr="00E668B2">
        <w:rPr>
          <w:rFonts w:ascii="Times New Roman" w:hAnsi="Times New Roman" w:cs="Times New Roman"/>
          <w:noProof/>
          <w:sz w:val="24"/>
        </w:rPr>
        <w:t>(1), 36–42. https://doi.org/10.1093/schbul/sbp094</w:t>
      </w:r>
    </w:p>
    <w:p w14:paraId="51A3013E"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Broicher, S., &amp; Jokeit, H. (2011). Emotional agnosis and theory of mind. In </w:t>
      </w:r>
      <w:r w:rsidRPr="00E668B2">
        <w:rPr>
          <w:rFonts w:ascii="Times New Roman" w:hAnsi="Times New Roman" w:cs="Times New Roman"/>
          <w:i/>
          <w:iCs/>
          <w:noProof/>
          <w:sz w:val="24"/>
        </w:rPr>
        <w:t>The Neuropsychiatry of Epilepsy, Second Edition</w:t>
      </w:r>
      <w:r w:rsidRPr="00E668B2">
        <w:rPr>
          <w:rFonts w:ascii="Times New Roman" w:hAnsi="Times New Roman" w:cs="Times New Roman"/>
          <w:noProof/>
          <w:sz w:val="24"/>
        </w:rPr>
        <w:t xml:space="preserve"> (pp. 109–123). https://doi.org/10.1017/CBO9780511977145.011</w:t>
      </w:r>
    </w:p>
    <w:p w14:paraId="757396B7"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Brown, T. E., Reichel, P. C., &amp; Quinlan, D. M. (2009). Executive function impairments in high IQ adults With ADHD. </w:t>
      </w:r>
      <w:r w:rsidRPr="00E668B2">
        <w:rPr>
          <w:rFonts w:ascii="Times New Roman" w:hAnsi="Times New Roman" w:cs="Times New Roman"/>
          <w:i/>
          <w:iCs/>
          <w:noProof/>
          <w:sz w:val="24"/>
        </w:rPr>
        <w:t>Journal of Attention Disorders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13</w:t>
      </w:r>
      <w:r w:rsidRPr="00E668B2">
        <w:rPr>
          <w:rFonts w:ascii="Times New Roman" w:hAnsi="Times New Roman" w:cs="Times New Roman"/>
          <w:noProof/>
          <w:sz w:val="24"/>
        </w:rPr>
        <w:t>(2), 161–167. https://doi.org/10.1177/1087054708326113</w:t>
      </w:r>
    </w:p>
    <w:p w14:paraId="6E69F09A"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Butzbach, M., Fuermaier, A. B. M., Aschenbrenner, S., Weisbrod, M., Tucha, L., &amp; Tucha, O. (2021). Metacognition in adult ADHD: subjective and objective perspectives on self-awareness of cognitive functioning. </w:t>
      </w:r>
      <w:r w:rsidRPr="00E668B2">
        <w:rPr>
          <w:rFonts w:ascii="Times New Roman" w:hAnsi="Times New Roman" w:cs="Times New Roman"/>
          <w:i/>
          <w:iCs/>
          <w:noProof/>
          <w:sz w:val="24"/>
        </w:rPr>
        <w:t>Journal of Neural Transmission</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w:t>
      </w:r>
      <w:r w:rsidRPr="00E668B2">
        <w:rPr>
          <w:rFonts w:ascii="Times New Roman" w:hAnsi="Times New Roman" w:cs="Times New Roman"/>
          <w:noProof/>
          <w:sz w:val="24"/>
        </w:rPr>
        <w:t>, 3. https://doi.org/10.1007/s00702-020-02293-w</w:t>
      </w:r>
    </w:p>
    <w:p w14:paraId="44927074"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Cohen, J. (1988). The effect size index: d. </w:t>
      </w:r>
      <w:r w:rsidRPr="00E668B2">
        <w:rPr>
          <w:rFonts w:ascii="Times New Roman" w:hAnsi="Times New Roman" w:cs="Times New Roman"/>
          <w:i/>
          <w:iCs/>
          <w:noProof/>
          <w:sz w:val="24"/>
        </w:rPr>
        <w:t>Statistical Power Analysis for the Behavioral Sciences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w:t>
      </w:r>
      <w:r w:rsidRPr="00E668B2">
        <w:rPr>
          <w:rFonts w:ascii="Times New Roman" w:hAnsi="Times New Roman" w:cs="Times New Roman"/>
          <w:noProof/>
          <w:sz w:val="24"/>
        </w:rPr>
        <w:t>, 77–83.</w:t>
      </w:r>
    </w:p>
    <w:p w14:paraId="1984E03E"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7C4ECB2E"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2031D76E"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40F0FCC4" w14:textId="75D5A542"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Das, D., Cherbuin, N., Butterworth, P., Anstey, K. J., &amp; Easteal, S. (2012). A population-based study of attention deficit/hyperactivity disorder symptoms and associated impairment in middle-aged adults. </w:t>
      </w:r>
      <w:r w:rsidRPr="00E668B2">
        <w:rPr>
          <w:rFonts w:ascii="Times New Roman" w:hAnsi="Times New Roman" w:cs="Times New Roman"/>
          <w:i/>
          <w:iCs/>
          <w:noProof/>
          <w:sz w:val="24"/>
        </w:rPr>
        <w:t>PLoS ONE</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7</w:t>
      </w:r>
      <w:r w:rsidRPr="00E668B2">
        <w:rPr>
          <w:rFonts w:ascii="Times New Roman" w:hAnsi="Times New Roman" w:cs="Times New Roman"/>
          <w:noProof/>
          <w:sz w:val="24"/>
        </w:rPr>
        <w:t>(2). https://doi.org/10.1371/journal.pone.0031500</w:t>
      </w:r>
    </w:p>
    <w:p w14:paraId="781DB0E2"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Denervaud, S., Mumenthaler, C., Gentaz, E., &amp; Sander, D. (2020). Emotion recognition development: Preliminary evidence for an effect of school pedagogical practices. </w:t>
      </w:r>
      <w:r w:rsidRPr="00E668B2">
        <w:rPr>
          <w:rFonts w:ascii="Times New Roman" w:hAnsi="Times New Roman" w:cs="Times New Roman"/>
          <w:i/>
          <w:iCs/>
          <w:noProof/>
          <w:sz w:val="24"/>
        </w:rPr>
        <w:t>Learning and Instruction</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69</w:t>
      </w:r>
      <w:r w:rsidRPr="00E668B2">
        <w:rPr>
          <w:rFonts w:ascii="Times New Roman" w:hAnsi="Times New Roman" w:cs="Times New Roman"/>
          <w:noProof/>
          <w:sz w:val="24"/>
        </w:rPr>
        <w:t>, 101353. https://doi.org/10.1016/j.learninstruc.2020.101353</w:t>
      </w:r>
    </w:p>
    <w:p w14:paraId="2617CB75"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Domes, G., Heinrichs, M., Michel, A., Berger, C., &amp; Herpertz, S. C. (2007). Oxytocin Improves “Mind-Reading” in Humans. </w:t>
      </w:r>
      <w:r w:rsidRPr="00E668B2">
        <w:rPr>
          <w:rFonts w:ascii="Times New Roman" w:hAnsi="Times New Roman" w:cs="Times New Roman"/>
          <w:i/>
          <w:iCs/>
          <w:noProof/>
          <w:sz w:val="24"/>
        </w:rPr>
        <w:t>Biological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61</w:t>
      </w:r>
      <w:r w:rsidRPr="00E668B2">
        <w:rPr>
          <w:rFonts w:ascii="Times New Roman" w:hAnsi="Times New Roman" w:cs="Times New Roman"/>
          <w:noProof/>
          <w:sz w:val="24"/>
        </w:rPr>
        <w:t>(6), 731–733. https://doi.org/10.1016/j.biopsych.2006.07.015</w:t>
      </w:r>
    </w:p>
    <w:p w14:paraId="79E51CFE"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Eisenberg, D. P., &amp; Berman, K. F. (2010). Executive function, neural circuitry, and genetic mechanisms in schizophrenia. </w:t>
      </w:r>
      <w:r w:rsidRPr="00E668B2">
        <w:rPr>
          <w:rFonts w:ascii="Times New Roman" w:hAnsi="Times New Roman" w:cs="Times New Roman"/>
          <w:i/>
          <w:iCs/>
          <w:noProof/>
          <w:sz w:val="24"/>
        </w:rPr>
        <w:t>Neuropsychopharmacology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35</w:t>
      </w:r>
      <w:r w:rsidRPr="00E668B2">
        <w:rPr>
          <w:rFonts w:ascii="Times New Roman" w:hAnsi="Times New Roman" w:cs="Times New Roman"/>
          <w:noProof/>
          <w:sz w:val="24"/>
        </w:rPr>
        <w:t>(1), 258–277. https://doi.org/10.1038/npp.2009.111</w:t>
      </w:r>
    </w:p>
    <w:p w14:paraId="65964624"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Elbir, M., Alp Topbaş, Ö., Bayad, S., Kocabaş, T., Zülkif Topak, O., Çetin, Ş., Özdel, O., Ateşçi, F., &amp; Aydemir, Ö. (2019). Adaptation and reliability of the structured clinical interview for DSM-5-disorders - clinician version (SCID-5/CV) to the Turkish language. </w:t>
      </w:r>
      <w:r w:rsidRPr="00E668B2">
        <w:rPr>
          <w:rFonts w:ascii="Times New Roman" w:hAnsi="Times New Roman" w:cs="Times New Roman"/>
          <w:i/>
          <w:iCs/>
          <w:noProof/>
          <w:sz w:val="24"/>
        </w:rPr>
        <w:t>Turk Psikiyatri Dergisi</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30</w:t>
      </w:r>
      <w:r w:rsidRPr="00E668B2">
        <w:rPr>
          <w:rFonts w:ascii="Times New Roman" w:hAnsi="Times New Roman" w:cs="Times New Roman"/>
          <w:noProof/>
          <w:sz w:val="24"/>
        </w:rPr>
        <w:t>(1). https://doi.org/10.5080/u23431</w:t>
      </w:r>
    </w:p>
    <w:p w14:paraId="510DB54F"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Ernst, M., Heishman, S. J., Spurgeon, L., &amp; London, E. D. (2001). Smoking history and nicotine effects on cognitive performance. </w:t>
      </w:r>
      <w:r w:rsidRPr="00E668B2">
        <w:rPr>
          <w:rFonts w:ascii="Times New Roman" w:hAnsi="Times New Roman" w:cs="Times New Roman"/>
          <w:i/>
          <w:iCs/>
          <w:noProof/>
          <w:sz w:val="24"/>
        </w:rPr>
        <w:t>Neuropsychopharmacology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25</w:t>
      </w:r>
      <w:r w:rsidRPr="00E668B2">
        <w:rPr>
          <w:rFonts w:ascii="Times New Roman" w:hAnsi="Times New Roman" w:cs="Times New Roman"/>
          <w:noProof/>
          <w:sz w:val="24"/>
        </w:rPr>
        <w:t>(3), 313–319.</w:t>
      </w:r>
    </w:p>
    <w:p w14:paraId="15F17690"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Ernst, M., Luckenbaugh, D. A., Moolchan, E. T., Temple, V. A., Jenness, J., Korelitz, K. E., London, E. D., &amp; Kimes, A. S. (2010). Decision-making and facial emotion recognition as predictors of substance-use initiation among adolescents. </w:t>
      </w:r>
      <w:r w:rsidRPr="00E668B2">
        <w:rPr>
          <w:rFonts w:ascii="Times New Roman" w:hAnsi="Times New Roman" w:cs="Times New Roman"/>
          <w:i/>
          <w:iCs/>
          <w:noProof/>
          <w:sz w:val="24"/>
        </w:rPr>
        <w:t>Addictive Behaviors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35</w:t>
      </w:r>
      <w:r w:rsidRPr="00E668B2">
        <w:rPr>
          <w:rFonts w:ascii="Times New Roman" w:hAnsi="Times New Roman" w:cs="Times New Roman"/>
          <w:noProof/>
          <w:sz w:val="24"/>
        </w:rPr>
        <w:t>(3), 286–289. https://doi.org/10.1016/j.addbeh.2009.10.014</w:t>
      </w:r>
    </w:p>
    <w:p w14:paraId="46ED2C95"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4CAE6886"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6B5E2423" w14:textId="13D4257A"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Fayyad, J., De Graaf, R., Kessler, R., Alonso, J., Angermeyer, M., Demyttenaere, K., De Girolamo, G., Haro, J. M., Karam, E. G., Lara, C., Lépine, J. P., Ormel, J., Posada-Villa, J., Zaslavsky, A. M., &amp; Jin, R. (2007). Cross-national prevalence and correlates of adult attention-deficit hyperactivity disorder. </w:t>
      </w:r>
      <w:r w:rsidRPr="00E668B2">
        <w:rPr>
          <w:rFonts w:ascii="Times New Roman" w:hAnsi="Times New Roman" w:cs="Times New Roman"/>
          <w:i/>
          <w:iCs/>
          <w:noProof/>
          <w:sz w:val="24"/>
        </w:rPr>
        <w:t>British Journal of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190</w:t>
      </w:r>
      <w:r w:rsidRPr="00E668B2">
        <w:rPr>
          <w:rFonts w:ascii="Times New Roman" w:hAnsi="Times New Roman" w:cs="Times New Roman"/>
          <w:noProof/>
          <w:sz w:val="24"/>
        </w:rPr>
        <w:t>(MAY), 402–409. https://doi.org/10.1192/bjp.bp.106.034389</w:t>
      </w:r>
    </w:p>
    <w:p w14:paraId="159D4AE7"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Fertuck, E. A., Jekal, A., Song, I., Wyman, B., Morris, M. C., Wilson, S. T., Brodsky, B. S., &amp; Stanley, B. (2009). Enhanced reading the mind in the eyes in borderline personality disorder compared to healthy controls. </w:t>
      </w:r>
      <w:r w:rsidRPr="00E668B2">
        <w:rPr>
          <w:rFonts w:ascii="Times New Roman" w:hAnsi="Times New Roman" w:cs="Times New Roman"/>
          <w:i/>
          <w:iCs/>
          <w:noProof/>
          <w:sz w:val="24"/>
        </w:rPr>
        <w:t>Psychological Medicine</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39</w:t>
      </w:r>
      <w:r w:rsidRPr="00E668B2">
        <w:rPr>
          <w:rFonts w:ascii="Times New Roman" w:hAnsi="Times New Roman" w:cs="Times New Roman"/>
          <w:noProof/>
          <w:sz w:val="24"/>
        </w:rPr>
        <w:t>(12), 1979–1988. https://doi.org/10.1017/S003329170900600X</w:t>
      </w:r>
    </w:p>
    <w:p w14:paraId="4E4F40E1"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Fisher, P. L., &amp; Wells, A. (2008). Metacognitive therapy for obsessive-compulsive disorder: A case series. </w:t>
      </w:r>
      <w:r w:rsidRPr="00E668B2">
        <w:rPr>
          <w:rFonts w:ascii="Times New Roman" w:hAnsi="Times New Roman" w:cs="Times New Roman"/>
          <w:i/>
          <w:iCs/>
          <w:noProof/>
          <w:sz w:val="24"/>
        </w:rPr>
        <w:t>Journal of Behavior Therapy and Experimental Psychiatry</w:t>
      </w:r>
      <w:r w:rsidRPr="00E668B2">
        <w:rPr>
          <w:rFonts w:ascii="Times New Roman" w:hAnsi="Times New Roman" w:cs="Times New Roman"/>
          <w:noProof/>
          <w:sz w:val="24"/>
        </w:rPr>
        <w:t>. https://doi.org/10.1016/j.jbtep.2006.12.001</w:t>
      </w:r>
    </w:p>
    <w:p w14:paraId="5178E415"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Flavell, J. H. (1979). Metacognition and cognitive monitoring: A new area of cognitive-developmental inquiry. </w:t>
      </w:r>
      <w:r w:rsidRPr="00E668B2">
        <w:rPr>
          <w:rFonts w:ascii="Times New Roman" w:hAnsi="Times New Roman" w:cs="Times New Roman"/>
          <w:i/>
          <w:iCs/>
          <w:noProof/>
          <w:sz w:val="24"/>
        </w:rPr>
        <w:t>American Psychologist</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34</w:t>
      </w:r>
      <w:r w:rsidRPr="00E668B2">
        <w:rPr>
          <w:rFonts w:ascii="Times New Roman" w:hAnsi="Times New Roman" w:cs="Times New Roman"/>
          <w:noProof/>
          <w:sz w:val="24"/>
        </w:rPr>
        <w:t>(10), 906–911. https://doi.org/10.1037/0003-066X.34.10.906</w:t>
      </w:r>
    </w:p>
    <w:p w14:paraId="25D2EC7F"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Fossati, P., Ergis, A. M., &amp; Allilaire, J. F. (2002). [Executive functioning in unipolar depression: a review]. </w:t>
      </w:r>
      <w:r w:rsidRPr="00E668B2">
        <w:rPr>
          <w:rFonts w:ascii="Times New Roman" w:hAnsi="Times New Roman" w:cs="Times New Roman"/>
          <w:i/>
          <w:iCs/>
          <w:noProof/>
          <w:sz w:val="24"/>
        </w:rPr>
        <w:t>L’Encephale</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28</w:t>
      </w:r>
      <w:r w:rsidRPr="00E668B2">
        <w:rPr>
          <w:rFonts w:ascii="Times New Roman" w:hAnsi="Times New Roman" w:cs="Times New Roman"/>
          <w:noProof/>
          <w:sz w:val="24"/>
        </w:rPr>
        <w:t>(2), 97–107. http://www.ncbi.nlm.nih.gov/pubmed/11972136</w:t>
      </w:r>
    </w:p>
    <w:p w14:paraId="27C78913"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Freeman, C. R., Wiers, C. E., Sloan, M. E., Zehra, A., Ramirez, V., Wang, G. J., &amp; Volkow, N. D. (2018). Emotion Recognition Biases in Alcohol Use Disorder. </w:t>
      </w:r>
      <w:r w:rsidRPr="00E668B2">
        <w:rPr>
          <w:rFonts w:ascii="Times New Roman" w:hAnsi="Times New Roman" w:cs="Times New Roman"/>
          <w:i/>
          <w:iCs/>
          <w:noProof/>
          <w:sz w:val="24"/>
        </w:rPr>
        <w:t>Alcoholism: Clinical and Experimental Research</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42</w:t>
      </w:r>
      <w:r w:rsidRPr="00E668B2">
        <w:rPr>
          <w:rFonts w:ascii="Times New Roman" w:hAnsi="Times New Roman" w:cs="Times New Roman"/>
          <w:noProof/>
          <w:sz w:val="24"/>
        </w:rPr>
        <w:t>(8), 1541–1547. https://doi.org/10.1111/acer.13802</w:t>
      </w:r>
    </w:p>
    <w:p w14:paraId="2CE25593"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Frye, D., Zelazo, P. D., &amp; Burack, J. A. (1998). Cognitive complexity and control: I. Theory of mind in typical and atypical development. </w:t>
      </w:r>
      <w:r w:rsidRPr="00E668B2">
        <w:rPr>
          <w:rFonts w:ascii="Times New Roman" w:hAnsi="Times New Roman" w:cs="Times New Roman"/>
          <w:i/>
          <w:iCs/>
          <w:noProof/>
          <w:sz w:val="24"/>
        </w:rPr>
        <w:t>Current Directions in Psychological Science</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7</w:t>
      </w:r>
      <w:r w:rsidRPr="00E668B2">
        <w:rPr>
          <w:rFonts w:ascii="Times New Roman" w:hAnsi="Times New Roman" w:cs="Times New Roman"/>
          <w:noProof/>
          <w:sz w:val="24"/>
        </w:rPr>
        <w:t>(4), 116–121. https://doi.org/10.1111/1467-8721.ep10774754</w:t>
      </w:r>
    </w:p>
    <w:p w14:paraId="01F9C0AC"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Ginsberg, Y., Quintero, J., Anand, E., Casillas, M., &amp; Upadhyaya, H. P. (2014). Underdiagnosis of attention-deficit/hyperactivity disorder in adult patients: A review of the literature. </w:t>
      </w:r>
      <w:r w:rsidRPr="00E668B2">
        <w:rPr>
          <w:rFonts w:ascii="Times New Roman" w:hAnsi="Times New Roman" w:cs="Times New Roman"/>
          <w:i/>
          <w:iCs/>
          <w:noProof/>
          <w:sz w:val="24"/>
        </w:rPr>
        <w:t>Primary Care Companion to the Journal of Clinical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16</w:t>
      </w:r>
      <w:r w:rsidRPr="00E668B2">
        <w:rPr>
          <w:rFonts w:ascii="Times New Roman" w:hAnsi="Times New Roman" w:cs="Times New Roman"/>
          <w:noProof/>
          <w:sz w:val="24"/>
        </w:rPr>
        <w:t>(3). https://doi.org/10.4088/PCC.13r01600</w:t>
      </w:r>
    </w:p>
    <w:p w14:paraId="656138E9"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Gonzalez-Gadea, M. L., Baez, S., Torralva, T., Castellanos, F. X., Rattazzi, A., Bein, V., Rogg, K., Manes, F., &amp; Ibanez, A. (2013). Cognitive variability in adults with ADHD and AS: Disentangling the roles of executive functions and social cognition. </w:t>
      </w:r>
      <w:r w:rsidRPr="00E668B2">
        <w:rPr>
          <w:rFonts w:ascii="Times New Roman" w:hAnsi="Times New Roman" w:cs="Times New Roman"/>
          <w:i/>
          <w:iCs/>
          <w:noProof/>
          <w:sz w:val="24"/>
        </w:rPr>
        <w:t>Research in Developmental Disabilities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34</w:t>
      </w:r>
      <w:r w:rsidRPr="00E668B2">
        <w:rPr>
          <w:rFonts w:ascii="Times New Roman" w:hAnsi="Times New Roman" w:cs="Times New Roman"/>
          <w:noProof/>
          <w:sz w:val="24"/>
        </w:rPr>
        <w:t>(2), 817–830. https://doi.org/10.1016/j.ridd.2012.11.009</w:t>
      </w:r>
    </w:p>
    <w:p w14:paraId="5DD125DA"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Gualtieri, C. T., &amp; Johnson, L. G. (2006). Efficient allocation of attentional resources in patients with ADHD: maturational changes from age 10 to 29. </w:t>
      </w:r>
      <w:r w:rsidRPr="00E668B2">
        <w:rPr>
          <w:rFonts w:ascii="Times New Roman" w:hAnsi="Times New Roman" w:cs="Times New Roman"/>
          <w:i/>
          <w:iCs/>
          <w:noProof/>
          <w:sz w:val="24"/>
        </w:rPr>
        <w:t>Journal of Attention Disorders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9</w:t>
      </w:r>
      <w:r w:rsidRPr="00E668B2">
        <w:rPr>
          <w:rFonts w:ascii="Times New Roman" w:hAnsi="Times New Roman" w:cs="Times New Roman"/>
          <w:noProof/>
          <w:sz w:val="24"/>
        </w:rPr>
        <w:t>(3), 534–542. https://doi.org/10.1177/1087054705283758</w:t>
      </w:r>
    </w:p>
    <w:p w14:paraId="3BA5F98E"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Guastella, A. J., Einfeld, S. L., Gray, K. M., Rinehart, N. J., Tonge, B. J., Lambert, T. J., &amp; Hickie, I. B. (2010). Intranasal Oxytocin Improves Emotion Recognition for Youth with Autism Spectrum Disorders. </w:t>
      </w:r>
      <w:r w:rsidRPr="00E668B2">
        <w:rPr>
          <w:rFonts w:ascii="Times New Roman" w:hAnsi="Times New Roman" w:cs="Times New Roman"/>
          <w:i/>
          <w:iCs/>
          <w:noProof/>
          <w:sz w:val="24"/>
        </w:rPr>
        <w:t>Biological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67</w:t>
      </w:r>
      <w:r w:rsidRPr="00E668B2">
        <w:rPr>
          <w:rFonts w:ascii="Times New Roman" w:hAnsi="Times New Roman" w:cs="Times New Roman"/>
          <w:noProof/>
          <w:sz w:val="24"/>
        </w:rPr>
        <w:t>(7), 692–694. https://doi.org/10.1016/j.biopsych.2009.09.020</w:t>
      </w:r>
    </w:p>
    <w:p w14:paraId="6963A2DC"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Gunay, S., Savran, C., Aksoy, U. M., Maner, F., Turgay, A., &amp; Yargic, I. (2006). Erişkin dikkat eksikliği hiperaktivite ölçeğinin (Adult ADD/ADHD DSM IV-Based Diagnostic Screening and Rating Scale) dilsel eşdeğerlilik, geçerlik güvenirlik ve norm çalişmasi TT - The norm study, transliteral equivalence, validity reliability of Adult H. </w:t>
      </w:r>
      <w:r w:rsidRPr="00E668B2">
        <w:rPr>
          <w:rFonts w:ascii="Times New Roman" w:hAnsi="Times New Roman" w:cs="Times New Roman"/>
          <w:i/>
          <w:iCs/>
          <w:noProof/>
          <w:sz w:val="24"/>
        </w:rPr>
        <w:t>Türkiye’de Psikiyatri</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8</w:t>
      </w:r>
      <w:r w:rsidRPr="00E668B2">
        <w:rPr>
          <w:rFonts w:ascii="Times New Roman" w:hAnsi="Times New Roman" w:cs="Times New Roman"/>
          <w:noProof/>
          <w:sz w:val="24"/>
        </w:rPr>
        <w:t>(2), 98–107.</w:t>
      </w:r>
    </w:p>
    <w:p w14:paraId="2E6BCFCE"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Hall, C. L., Newell, K., Taylor, J., Sayal, K., Swift, K. D., &amp; Hollis, C. (2013). “Mind the gap” - mapping services for young people with ADHD transitioning from child to adult mental health services. </w:t>
      </w:r>
      <w:r w:rsidRPr="00E668B2">
        <w:rPr>
          <w:rFonts w:ascii="Times New Roman" w:hAnsi="Times New Roman" w:cs="Times New Roman"/>
          <w:i/>
          <w:iCs/>
          <w:noProof/>
          <w:sz w:val="24"/>
        </w:rPr>
        <w:t>BMC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13</w:t>
      </w:r>
      <w:r w:rsidRPr="00E668B2">
        <w:rPr>
          <w:rFonts w:ascii="Times New Roman" w:hAnsi="Times New Roman" w:cs="Times New Roman"/>
          <w:noProof/>
          <w:sz w:val="24"/>
        </w:rPr>
        <w:t>(1), 186. https://doi.org/10.1186/1471-244X-13-186</w:t>
      </w:r>
    </w:p>
    <w:p w14:paraId="6BA10147"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790FCB4E" w14:textId="59ECC72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Hampshire, A., &amp; Owen, A. M. (2006). Fractionating attentional control using event-related fMRI. </w:t>
      </w:r>
      <w:r w:rsidRPr="00E668B2">
        <w:rPr>
          <w:rFonts w:ascii="Times New Roman" w:hAnsi="Times New Roman" w:cs="Times New Roman"/>
          <w:i/>
          <w:iCs/>
          <w:noProof/>
          <w:sz w:val="24"/>
        </w:rPr>
        <w:t>Cerebral Cortex</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16</w:t>
      </w:r>
      <w:r w:rsidRPr="00E668B2">
        <w:rPr>
          <w:rFonts w:ascii="Times New Roman" w:hAnsi="Times New Roman" w:cs="Times New Roman"/>
          <w:noProof/>
          <w:sz w:val="24"/>
        </w:rPr>
        <w:t>(12), 1679–1689. https://doi.org/10.1093/cercor/bhj116</w:t>
      </w:r>
    </w:p>
    <w:p w14:paraId="6DF75563"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Harkness, K. L., Sabbagh, M. A., Jacobson, J. A., Chowdrey, N. K., &amp; Chen, T. (2005). Enhanced accuracy of mental state decoding in dysphoric college students. </w:t>
      </w:r>
      <w:r w:rsidRPr="00E668B2">
        <w:rPr>
          <w:rFonts w:ascii="Times New Roman" w:hAnsi="Times New Roman" w:cs="Times New Roman"/>
          <w:i/>
          <w:iCs/>
          <w:noProof/>
          <w:sz w:val="24"/>
        </w:rPr>
        <w:t>Cognition and Emotion</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19</w:t>
      </w:r>
      <w:r w:rsidRPr="00E668B2">
        <w:rPr>
          <w:rFonts w:ascii="Times New Roman" w:hAnsi="Times New Roman" w:cs="Times New Roman"/>
          <w:noProof/>
          <w:sz w:val="24"/>
        </w:rPr>
        <w:t>(7), 999–1025. https://doi.org/10.1080/02699930541000110</w:t>
      </w:r>
    </w:p>
    <w:p w14:paraId="4493A017"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Heaton, R. K. K., Chelune, G. J., Talley, J. L., Kay, G. G., Curtiss, G., Oreg, S., Martin, M. M., Rubin, R. B., Heaton, R. K. K., Chelune, G. J., Talley, J. L., Kay, G. G., &amp; Curtiss, G. (1993). Wisconsin Card Sorting Test Manual: Revised and expanded. </w:t>
      </w:r>
      <w:r w:rsidRPr="00E668B2">
        <w:rPr>
          <w:rFonts w:ascii="Times New Roman" w:hAnsi="Times New Roman" w:cs="Times New Roman"/>
          <w:i/>
          <w:iCs/>
          <w:noProof/>
          <w:sz w:val="24"/>
        </w:rPr>
        <w:t>Psychological Reports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76</w:t>
      </w:r>
      <w:r w:rsidRPr="00E668B2">
        <w:rPr>
          <w:rFonts w:ascii="Times New Roman" w:hAnsi="Times New Roman" w:cs="Times New Roman"/>
          <w:noProof/>
          <w:sz w:val="24"/>
        </w:rPr>
        <w:t>(2), 623–626. http://dx.doi.org/10.2466/pr0.1995.76.2.623</w:t>
      </w:r>
    </w:p>
    <w:p w14:paraId="6E716633"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Houck, G., Kendall, J., Miller, A., Morrell, P., &amp; Wiebe, G. (2011). Self-Concept in Children and Adolescents With Attention Deficit Hyperactivity Disorder. </w:t>
      </w:r>
      <w:r w:rsidRPr="00E668B2">
        <w:rPr>
          <w:rFonts w:ascii="Times New Roman" w:hAnsi="Times New Roman" w:cs="Times New Roman"/>
          <w:i/>
          <w:iCs/>
          <w:noProof/>
          <w:sz w:val="24"/>
        </w:rPr>
        <w:t>Journal of Pediatric Nursing</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26</w:t>
      </w:r>
      <w:r w:rsidRPr="00E668B2">
        <w:rPr>
          <w:rFonts w:ascii="Times New Roman" w:hAnsi="Times New Roman" w:cs="Times New Roman"/>
          <w:noProof/>
          <w:sz w:val="24"/>
        </w:rPr>
        <w:t>(3), 239–247. https://doi.org/10.1016/j.pedn.2010.02.004</w:t>
      </w:r>
    </w:p>
    <w:p w14:paraId="0F6A962F"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Ibáñez, Agustín, Aguado, J., Baez, S., Huepe, D., Lopez, V., Ortega, R., Sigman, M., Mikulan, E., Lischinsky, A., Torrente, F., Cetkovich, M., Torralva, T., Bekinschtein, T., &amp; Manes, F. (2014). From neural signatures of emotional modulation to social cognition: Individual differences in healthy volunteers and psychiatric participants. </w:t>
      </w:r>
      <w:r w:rsidRPr="00E668B2">
        <w:rPr>
          <w:rFonts w:ascii="Times New Roman" w:hAnsi="Times New Roman" w:cs="Times New Roman"/>
          <w:i/>
          <w:iCs/>
          <w:noProof/>
          <w:sz w:val="24"/>
        </w:rPr>
        <w:t>Social Cognitive and Affective Neuroscience</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9</w:t>
      </w:r>
      <w:r w:rsidRPr="00E668B2">
        <w:rPr>
          <w:rFonts w:ascii="Times New Roman" w:hAnsi="Times New Roman" w:cs="Times New Roman"/>
          <w:noProof/>
          <w:sz w:val="24"/>
        </w:rPr>
        <w:t>(7), 939–950. https://doi.org/10.1093/scan/nst067</w:t>
      </w:r>
    </w:p>
    <w:p w14:paraId="07105308"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Ibáñez, Agustin, Petroni, A., Urquina, H., Torrente, F., Torralva, T., Hurtado, E., Guex, R., Blenkmann, A., Beltrachini, L., Muravchik, C., Baez, S., Cetkovich, M., Sigman, M., Lischinsky, A., &amp; Manes, F. (2011). Cortical deficits of emotional face processing in adults with ADHD: Its relation to social cognition and executive function. </w:t>
      </w:r>
      <w:r w:rsidRPr="00E668B2">
        <w:rPr>
          <w:rFonts w:ascii="Times New Roman" w:hAnsi="Times New Roman" w:cs="Times New Roman"/>
          <w:i/>
          <w:iCs/>
          <w:noProof/>
          <w:sz w:val="24"/>
        </w:rPr>
        <w:t>Social Neuroscience</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6</w:t>
      </w:r>
      <w:r w:rsidRPr="00E668B2">
        <w:rPr>
          <w:rFonts w:ascii="Times New Roman" w:hAnsi="Times New Roman" w:cs="Times New Roman"/>
          <w:noProof/>
          <w:sz w:val="24"/>
        </w:rPr>
        <w:t>(5–6), 464–481. https://doi.org/10.1080/17470919.2011.620769</w:t>
      </w:r>
    </w:p>
    <w:p w14:paraId="0E31414A"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7DE50940"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184E1819" w14:textId="12A27812"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Kado, Y., Sanada, S., Oono, S., Ogino, T., &amp; Nouno, S. (2020). Children with autism spectrum disorder comorbid with attention-deficit/hyperactivity disorder examined by the Wisconsin card sorting test: Analysis by age-related differences. </w:t>
      </w:r>
      <w:r w:rsidRPr="00E668B2">
        <w:rPr>
          <w:rFonts w:ascii="Times New Roman" w:hAnsi="Times New Roman" w:cs="Times New Roman"/>
          <w:i/>
          <w:iCs/>
          <w:noProof/>
          <w:sz w:val="24"/>
        </w:rPr>
        <w:t>Brain and Development</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42</w:t>
      </w:r>
      <w:r w:rsidRPr="00E668B2">
        <w:rPr>
          <w:rFonts w:ascii="Times New Roman" w:hAnsi="Times New Roman" w:cs="Times New Roman"/>
          <w:noProof/>
          <w:sz w:val="24"/>
        </w:rPr>
        <w:t>(2), 113–120. https://doi.org/10.1016/j.braindev.2019.07.011</w:t>
      </w:r>
    </w:p>
    <w:p w14:paraId="06FF47C9"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Kalmijn, S., Van Boxtel, M. P. J., Verschuren, M. W. M., Jolles, J., &amp; Launer, L. J. (2002). Cigarette smoking and alcohol consumption in relation to cognitive performance in middle age. </w:t>
      </w:r>
      <w:r w:rsidRPr="00E668B2">
        <w:rPr>
          <w:rFonts w:ascii="Times New Roman" w:hAnsi="Times New Roman" w:cs="Times New Roman"/>
          <w:i/>
          <w:iCs/>
          <w:noProof/>
          <w:sz w:val="24"/>
        </w:rPr>
        <w:t>American Journal of Epidemiology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156</w:t>
      </w:r>
      <w:r w:rsidRPr="00E668B2">
        <w:rPr>
          <w:rFonts w:ascii="Times New Roman" w:hAnsi="Times New Roman" w:cs="Times New Roman"/>
          <w:noProof/>
          <w:sz w:val="24"/>
        </w:rPr>
        <w:t>(10), 936–944.</w:t>
      </w:r>
    </w:p>
    <w:p w14:paraId="0A718F30"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Karakaş, S., Irak, M., &amp; Ersezgin, Ö. U. (1998). Wisconsin Kart Eşleme Testi (WCST) ve Stroop Testi TBAG Formu puanlarının test-içi ve testler-arası ilişkileri. </w:t>
      </w:r>
      <w:r w:rsidRPr="00E668B2">
        <w:rPr>
          <w:rFonts w:ascii="Times New Roman" w:hAnsi="Times New Roman" w:cs="Times New Roman"/>
          <w:i/>
          <w:iCs/>
          <w:noProof/>
          <w:sz w:val="24"/>
        </w:rPr>
        <w:t>X. Ulusal Psikoloji Kongresi Özet Kitabı</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44</w:t>
      </w:r>
      <w:r w:rsidRPr="00E668B2">
        <w:rPr>
          <w:rFonts w:ascii="Times New Roman" w:hAnsi="Times New Roman" w:cs="Times New Roman"/>
          <w:noProof/>
          <w:sz w:val="24"/>
        </w:rPr>
        <w:t>, 44.</w:t>
      </w:r>
    </w:p>
    <w:p w14:paraId="418EDB83"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Kercood, S., Lineweaver, T., Frank, C., &amp; Fromm, E. (2017). Cognitive Flexibility and Its Relationship to Academic Achievement and Career Choice of College Students with and without Attention Deficit Hyperactivity Disorder. </w:t>
      </w:r>
      <w:r w:rsidRPr="00E668B2">
        <w:rPr>
          <w:rFonts w:ascii="Times New Roman" w:hAnsi="Times New Roman" w:cs="Times New Roman"/>
          <w:i/>
          <w:iCs/>
          <w:noProof/>
          <w:sz w:val="24"/>
        </w:rPr>
        <w:t>Journal of Postsecondary Education and Disability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30</w:t>
      </w:r>
      <w:r w:rsidRPr="00E668B2">
        <w:rPr>
          <w:rFonts w:ascii="Times New Roman" w:hAnsi="Times New Roman" w:cs="Times New Roman"/>
          <w:noProof/>
          <w:sz w:val="24"/>
        </w:rPr>
        <w:t>(4), 329–344.</w:t>
      </w:r>
    </w:p>
    <w:p w14:paraId="2087F779"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Kessler, R. C., Adler, L., Berkley, R., Biederman, J., Conners, C. K., Demler, O., Faraone, S. V., Greenhill, L. L., Howes, M. J., Secnik, K., Spencer, T., Ustun, T. B., Walters, E. E., &amp; Zaslavsky, A. M. (2006). The prevalence and correlates of adult ADHD in the United States: Results from the National Comorbidity Survey Replication. </w:t>
      </w:r>
      <w:r w:rsidRPr="00E668B2">
        <w:rPr>
          <w:rFonts w:ascii="Times New Roman" w:hAnsi="Times New Roman" w:cs="Times New Roman"/>
          <w:i/>
          <w:iCs/>
          <w:noProof/>
          <w:sz w:val="24"/>
        </w:rPr>
        <w:t>American Journal of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163</w:t>
      </w:r>
      <w:r w:rsidRPr="00E668B2">
        <w:rPr>
          <w:rFonts w:ascii="Times New Roman" w:hAnsi="Times New Roman" w:cs="Times New Roman"/>
          <w:noProof/>
          <w:sz w:val="24"/>
        </w:rPr>
        <w:t>(4), 716–723. https://doi.org/10.1176/ajp.2006.163.4.716</w:t>
      </w:r>
    </w:p>
    <w:p w14:paraId="1B2DB05B"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Kooij, S. J. J., Bejerot, S., Blackwell, A., Caci, H., Casas-Brugué, M., Carpentier, P. J., Edvinsson, D., Fayyad, J., Foeken, K., Fitzgerald, M., Gaillac, V., Ginsberg, Y., Henry, C., Krause, J., Lensing, M. B., Manor, I., Niederhofer, H., Nunes-Filipe, C., Ohlmeier, M. D., … Asherson, P. (2010). European consensus statement on diagnosis and treatment of adult ADHD: The European Network Adult ADHD. </w:t>
      </w:r>
      <w:r w:rsidRPr="00E668B2">
        <w:rPr>
          <w:rFonts w:ascii="Times New Roman" w:hAnsi="Times New Roman" w:cs="Times New Roman"/>
          <w:i/>
          <w:iCs/>
          <w:noProof/>
          <w:sz w:val="24"/>
        </w:rPr>
        <w:t>BMC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10</w:t>
      </w:r>
      <w:r w:rsidRPr="00E668B2">
        <w:rPr>
          <w:rFonts w:ascii="Times New Roman" w:hAnsi="Times New Roman" w:cs="Times New Roman"/>
          <w:noProof/>
          <w:sz w:val="24"/>
        </w:rPr>
        <w:t>(1), 67. https://doi.org/10.1186/1471-244X-10-67</w:t>
      </w:r>
    </w:p>
    <w:p w14:paraId="42D34CE7"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Korman, M., Levy, I., Maaravi-Hesseg, R., Eshed-Mantel, A., &amp; Karni, A. (2019). Subclinical scores in self-report based screening tools for attention deficits correlate with cognitive traits in typical evening-type adults tested in the morning. </w:t>
      </w:r>
      <w:r w:rsidRPr="00E668B2">
        <w:rPr>
          <w:rFonts w:ascii="Times New Roman" w:hAnsi="Times New Roman" w:cs="Times New Roman"/>
          <w:i/>
          <w:iCs/>
          <w:noProof/>
          <w:sz w:val="24"/>
        </w:rPr>
        <w:t>Frontiers in Psychology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10</w:t>
      </w:r>
      <w:r w:rsidRPr="00E668B2">
        <w:rPr>
          <w:rFonts w:ascii="Times New Roman" w:hAnsi="Times New Roman" w:cs="Times New Roman"/>
          <w:noProof/>
          <w:sz w:val="24"/>
        </w:rPr>
        <w:t>(JUN), 1397. https://doi.org/10.3389/fpsyg.2019.01397</w:t>
      </w:r>
    </w:p>
    <w:p w14:paraId="3F3A1C73"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Linssen, A. M. W., Sambeth, A., Vuurman, E. F. P. M., &amp; Riedel, W. J. (2014). Cognitive effects of methylphenidate in healthy volunteers: a review of single dose studies. </w:t>
      </w:r>
      <w:r w:rsidRPr="00E668B2">
        <w:rPr>
          <w:rFonts w:ascii="Times New Roman" w:hAnsi="Times New Roman" w:cs="Times New Roman"/>
          <w:i/>
          <w:iCs/>
          <w:noProof/>
          <w:sz w:val="24"/>
        </w:rPr>
        <w:t>International Journal of Neuropsychopharmacology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17</w:t>
      </w:r>
      <w:r w:rsidRPr="00E668B2">
        <w:rPr>
          <w:rFonts w:ascii="Times New Roman" w:hAnsi="Times New Roman" w:cs="Times New Roman"/>
          <w:noProof/>
          <w:sz w:val="24"/>
        </w:rPr>
        <w:t>(6), 961–977.</w:t>
      </w:r>
    </w:p>
    <w:p w14:paraId="33623C26"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Mahdavi, M. (2014). An overview: Metacognition in education. </w:t>
      </w:r>
      <w:r w:rsidRPr="00E668B2">
        <w:rPr>
          <w:rFonts w:ascii="Times New Roman" w:hAnsi="Times New Roman" w:cs="Times New Roman"/>
          <w:i/>
          <w:iCs/>
          <w:noProof/>
          <w:sz w:val="24"/>
        </w:rPr>
        <w:t>International Journal of Multidisciplinary and Current Research</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w:t>
      </w:r>
      <w:r w:rsidRPr="00E668B2">
        <w:rPr>
          <w:rFonts w:ascii="Times New Roman" w:hAnsi="Times New Roman" w:cs="Times New Roman"/>
          <w:noProof/>
          <w:sz w:val="24"/>
        </w:rPr>
        <w:t>(6), 529–535.</w:t>
      </w:r>
    </w:p>
    <w:p w14:paraId="5AAA4582"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Markovska-Simoska, S., &amp; Pop-Jordanova, N. (2010). Face and emotion recognition by adhd and normal adults. </w:t>
      </w:r>
      <w:r w:rsidRPr="00E668B2">
        <w:rPr>
          <w:rFonts w:ascii="Times New Roman" w:hAnsi="Times New Roman" w:cs="Times New Roman"/>
          <w:i/>
          <w:iCs/>
          <w:noProof/>
          <w:sz w:val="24"/>
        </w:rPr>
        <w:t>Acta Neuropsychologica</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8</w:t>
      </w:r>
      <w:r w:rsidRPr="00E668B2">
        <w:rPr>
          <w:rFonts w:ascii="Times New Roman" w:hAnsi="Times New Roman" w:cs="Times New Roman"/>
          <w:noProof/>
          <w:sz w:val="24"/>
        </w:rPr>
        <w:t>(2), 99–122.</w:t>
      </w:r>
    </w:p>
    <w:p w14:paraId="513985E9"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Martin, M. M., &amp; Rubin, R. B. (1995). A New Measure of Cognitive Flexibility. </w:t>
      </w:r>
      <w:r w:rsidRPr="00E668B2">
        <w:rPr>
          <w:rFonts w:ascii="Times New Roman" w:hAnsi="Times New Roman" w:cs="Times New Roman"/>
          <w:i/>
          <w:iCs/>
          <w:noProof/>
          <w:sz w:val="24"/>
        </w:rPr>
        <w:t>Psychological Reports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76</w:t>
      </w:r>
      <w:r w:rsidRPr="00E668B2">
        <w:rPr>
          <w:rFonts w:ascii="Times New Roman" w:hAnsi="Times New Roman" w:cs="Times New Roman"/>
          <w:noProof/>
          <w:sz w:val="24"/>
        </w:rPr>
        <w:t>(2), 623–626. https://doi.org/10.2466/pr0.1995.76.2.623</w:t>
      </w:r>
    </w:p>
    <w:p w14:paraId="26D314E3"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Marwaha, S., Thompson, A., Bebbington, P., Singh, S. P., Freeman, D., Winsper, C., &amp; Broome, M. R. (2015). Adult attention deficit hyperactivity symptoms and psychosis: Epidemiological evidence from a population survey in England. </w:t>
      </w:r>
      <w:r w:rsidRPr="00E668B2">
        <w:rPr>
          <w:rFonts w:ascii="Times New Roman" w:hAnsi="Times New Roman" w:cs="Times New Roman"/>
          <w:i/>
          <w:iCs/>
          <w:noProof/>
          <w:sz w:val="24"/>
        </w:rPr>
        <w:t>Psychiatry Research</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229</w:t>
      </w:r>
      <w:r w:rsidRPr="00E668B2">
        <w:rPr>
          <w:rFonts w:ascii="Times New Roman" w:hAnsi="Times New Roman" w:cs="Times New Roman"/>
          <w:noProof/>
          <w:sz w:val="24"/>
        </w:rPr>
        <w:t>(1–2), 49–56. https://doi.org/10.1016/j.psychres.2015.07.075</w:t>
      </w:r>
    </w:p>
    <w:p w14:paraId="0AD508C2"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Mennin, D. S., Heimberg, R. G., Turk, C. L., &amp; Fresco, D. M. (2005). Preliminary evidence for an emotion dysregulation model of generalized anxiety disorder. </w:t>
      </w:r>
      <w:r w:rsidRPr="00E668B2">
        <w:rPr>
          <w:rFonts w:ascii="Times New Roman" w:hAnsi="Times New Roman" w:cs="Times New Roman"/>
          <w:i/>
          <w:iCs/>
          <w:noProof/>
          <w:sz w:val="24"/>
        </w:rPr>
        <w:t>Behaviour Research and Therapy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43</w:t>
      </w:r>
      <w:r w:rsidRPr="00E668B2">
        <w:rPr>
          <w:rFonts w:ascii="Times New Roman" w:hAnsi="Times New Roman" w:cs="Times New Roman"/>
          <w:noProof/>
          <w:sz w:val="24"/>
        </w:rPr>
        <w:t>(10), 1281–1310. https://doi.org/10.1016/j.brat.2004.08.008</w:t>
      </w:r>
    </w:p>
    <w:p w14:paraId="29BDA81C"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Milioni, A. L. V., Chaim, T. M., Cavallet, M., de Oliveira, N. M., Annes, M., dos Santos, B., Louzã, M., da Silva, M. A., Miguel, C. S., Serpa, M. H., Zanetti, M. V., Busatto, G., &amp; Cunha, P. J. (2017). High IQ May “Mask” the Diagnosis of ADHD by Compensating for Deficits in Executive Functions in Treatment-Naïve Adults With ADHD. </w:t>
      </w:r>
      <w:r w:rsidRPr="00E668B2">
        <w:rPr>
          <w:rFonts w:ascii="Times New Roman" w:hAnsi="Times New Roman" w:cs="Times New Roman"/>
          <w:i/>
          <w:iCs/>
          <w:noProof/>
          <w:sz w:val="24"/>
        </w:rPr>
        <w:t>Journal of Attention Disorders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21</w:t>
      </w:r>
      <w:r w:rsidRPr="00E668B2">
        <w:rPr>
          <w:rFonts w:ascii="Times New Roman" w:hAnsi="Times New Roman" w:cs="Times New Roman"/>
          <w:noProof/>
          <w:sz w:val="24"/>
        </w:rPr>
        <w:t>(6), 455–464. https://doi.org/10.1177/1087054714554933</w:t>
      </w:r>
    </w:p>
    <w:p w14:paraId="6BE70566"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Mill, A., Allik, J., Realo, A., &amp; Valk, R. (2009). Age-related differences in emotion recognition ability: a cross-sectional study. </w:t>
      </w:r>
      <w:r w:rsidRPr="00E668B2">
        <w:rPr>
          <w:rFonts w:ascii="Times New Roman" w:hAnsi="Times New Roman" w:cs="Times New Roman"/>
          <w:i/>
          <w:iCs/>
          <w:noProof/>
          <w:sz w:val="24"/>
        </w:rPr>
        <w:t>Emotion</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9</w:t>
      </w:r>
      <w:r w:rsidRPr="00E668B2">
        <w:rPr>
          <w:rFonts w:ascii="Times New Roman" w:hAnsi="Times New Roman" w:cs="Times New Roman"/>
          <w:noProof/>
          <w:sz w:val="24"/>
        </w:rPr>
        <w:t>(5), 619.</w:t>
      </w:r>
    </w:p>
    <w:p w14:paraId="18C701FC"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Nigg, J. T., Goldsmith, H. H., &amp; Sachek, J. (2004). Temperament and Attention Deficit Hyperactivity Disorder: The Development of a Multiple Pathway Model. </w:t>
      </w:r>
      <w:r w:rsidRPr="00E668B2">
        <w:rPr>
          <w:rFonts w:ascii="Times New Roman" w:hAnsi="Times New Roman" w:cs="Times New Roman"/>
          <w:i/>
          <w:iCs/>
          <w:noProof/>
          <w:sz w:val="24"/>
        </w:rPr>
        <w:t>Journal of Clinical Child and Adolescent Psychology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33</w:t>
      </w:r>
      <w:r w:rsidRPr="00E668B2">
        <w:rPr>
          <w:rFonts w:ascii="Times New Roman" w:hAnsi="Times New Roman" w:cs="Times New Roman"/>
          <w:noProof/>
          <w:sz w:val="24"/>
        </w:rPr>
        <w:t>(1), 42–53. https://doi.org/10.1207/S15374424JCCP3301_5</w:t>
      </w:r>
    </w:p>
    <w:p w14:paraId="25A3D1A0"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O’Donnell, L. A., Deldin, P. J., Pester, B., McInnis, M. G., Langenecker, S. A., &amp; Ryan, K. A. (2017). Cognitive flexibility: A trait of bipolar disorder that worsens with length of illness. </w:t>
      </w:r>
      <w:r w:rsidRPr="00E668B2">
        <w:rPr>
          <w:rFonts w:ascii="Times New Roman" w:hAnsi="Times New Roman" w:cs="Times New Roman"/>
          <w:i/>
          <w:iCs/>
          <w:noProof/>
          <w:sz w:val="24"/>
        </w:rPr>
        <w:t>Journal of Clinical and Experimental Neuropsychology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39</w:t>
      </w:r>
      <w:r w:rsidRPr="00E668B2">
        <w:rPr>
          <w:rFonts w:ascii="Times New Roman" w:hAnsi="Times New Roman" w:cs="Times New Roman"/>
          <w:noProof/>
          <w:sz w:val="24"/>
        </w:rPr>
        <w:t>(10), 979–987. https://doi.org/10.1080/13803395.2017.1296935</w:t>
      </w:r>
    </w:p>
    <w:p w14:paraId="18ADBFFE"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Ohyama, T., Kaga, Y., Goto, Y., Aoyagi, K., Ishii, S., Kanemura, H., Sugita, K., &amp; Aihara, M. (2017). Developmental changes in autonomic emotional response during an executive functional task: A pupillometric study during Wisconsin card sorting test. </w:t>
      </w:r>
      <w:r w:rsidRPr="00E668B2">
        <w:rPr>
          <w:rFonts w:ascii="Times New Roman" w:hAnsi="Times New Roman" w:cs="Times New Roman"/>
          <w:i/>
          <w:iCs/>
          <w:noProof/>
          <w:sz w:val="24"/>
        </w:rPr>
        <w:t>Brain and Development</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39</w:t>
      </w:r>
      <w:r w:rsidRPr="00E668B2">
        <w:rPr>
          <w:rFonts w:ascii="Times New Roman" w:hAnsi="Times New Roman" w:cs="Times New Roman"/>
          <w:noProof/>
          <w:sz w:val="24"/>
        </w:rPr>
        <w:t>(3), 187–195. https://doi.org/10.1016/j.braindev.2016.10.002</w:t>
      </w:r>
    </w:p>
    <w:p w14:paraId="5CAB3715"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Palmer, E. C., David, A. S., &amp; Fleming, S. M. (2014). Effects of age on metacognitive efficiency. </w:t>
      </w:r>
      <w:r w:rsidRPr="00E668B2">
        <w:rPr>
          <w:rFonts w:ascii="Times New Roman" w:hAnsi="Times New Roman" w:cs="Times New Roman"/>
          <w:i/>
          <w:iCs/>
          <w:noProof/>
          <w:sz w:val="24"/>
        </w:rPr>
        <w:t>Consciousness and Cognition</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28</w:t>
      </w:r>
      <w:r w:rsidRPr="00E668B2">
        <w:rPr>
          <w:rFonts w:ascii="Times New Roman" w:hAnsi="Times New Roman" w:cs="Times New Roman"/>
          <w:noProof/>
          <w:sz w:val="24"/>
        </w:rPr>
        <w:t>, 151–160.</w:t>
      </w:r>
    </w:p>
    <w:p w14:paraId="2F6D093B"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Pineda-Alhucema, W., Aristizabal, E., Escudero-Cabarcas, J., Acosta-López, J. E., &amp; Vélez, J. I. (2018). Executive Function and Theory of Mind in Children with ADHD: a Systematic Review. </w:t>
      </w:r>
      <w:r w:rsidRPr="00E668B2">
        <w:rPr>
          <w:rFonts w:ascii="Times New Roman" w:hAnsi="Times New Roman" w:cs="Times New Roman"/>
          <w:i/>
          <w:iCs/>
          <w:noProof/>
          <w:sz w:val="24"/>
        </w:rPr>
        <w:t>Neuropsychology Review</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28</w:t>
      </w:r>
      <w:r w:rsidRPr="00E668B2">
        <w:rPr>
          <w:rFonts w:ascii="Times New Roman" w:hAnsi="Times New Roman" w:cs="Times New Roman"/>
          <w:noProof/>
          <w:sz w:val="24"/>
        </w:rPr>
        <w:t>(3), 341–358. https://doi.org/10.1007/s11065-018-9381-9</w:t>
      </w:r>
    </w:p>
    <w:p w14:paraId="0507E5CB"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Pitts, M., Mangle, L., &amp; Asherson, P. (2015). Impairments, Diagnosis and Treatments Associated with Attention-Deficit/Hyperactivity Disorder (ADHD) in UK Adults: Results from the Lifetime Impairment Survey. </w:t>
      </w:r>
      <w:r w:rsidRPr="00E668B2">
        <w:rPr>
          <w:rFonts w:ascii="Times New Roman" w:hAnsi="Times New Roman" w:cs="Times New Roman"/>
          <w:i/>
          <w:iCs/>
          <w:noProof/>
          <w:sz w:val="24"/>
        </w:rPr>
        <w:t>Archives of Psychiatric Nursing</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29</w:t>
      </w:r>
      <w:r w:rsidRPr="00E668B2">
        <w:rPr>
          <w:rFonts w:ascii="Times New Roman" w:hAnsi="Times New Roman" w:cs="Times New Roman"/>
          <w:noProof/>
          <w:sz w:val="24"/>
        </w:rPr>
        <w:t>(1), 56–63. https://doi.org/10.1016/j.apnu.2014.10.001</w:t>
      </w:r>
    </w:p>
    <w:p w14:paraId="7466FD9C"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1B07498E" w14:textId="56A0DDBA"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Quintero, J., Batanzá-Martínez, V., Correas, J., &amp; Soler, B. (2013). Attention deficit hyperactivity disorder (ADHD) In the adult patients: View of the clinician. </w:t>
      </w:r>
      <w:r w:rsidRPr="00E668B2">
        <w:rPr>
          <w:rFonts w:ascii="Times New Roman" w:hAnsi="Times New Roman" w:cs="Times New Roman"/>
          <w:i/>
          <w:iCs/>
          <w:noProof/>
          <w:sz w:val="24"/>
        </w:rPr>
        <w:t>Actas Espanolas de Psiquiatria</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41</w:t>
      </w:r>
      <w:r w:rsidRPr="00E668B2">
        <w:rPr>
          <w:rFonts w:ascii="Times New Roman" w:hAnsi="Times New Roman" w:cs="Times New Roman"/>
          <w:noProof/>
          <w:sz w:val="24"/>
        </w:rPr>
        <w:t>(3), 185–195.</w:t>
      </w:r>
    </w:p>
    <w:p w14:paraId="019D97E5"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Rassin, E. (2005). Thought Suppression. </w:t>
      </w:r>
      <w:r w:rsidRPr="00E668B2">
        <w:rPr>
          <w:rFonts w:ascii="Times New Roman" w:hAnsi="Times New Roman" w:cs="Times New Roman"/>
          <w:i/>
          <w:iCs/>
          <w:noProof/>
          <w:sz w:val="24"/>
        </w:rPr>
        <w:t>Thought Suppression</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51</w:t>
      </w:r>
      <w:r w:rsidRPr="00E668B2">
        <w:rPr>
          <w:rFonts w:ascii="Times New Roman" w:hAnsi="Times New Roman" w:cs="Times New Roman"/>
          <w:noProof/>
          <w:sz w:val="24"/>
        </w:rPr>
        <w:t>(1), 59–91. https://doi.org/10.1016/B978-0-08-044714-8.X5028-4</w:t>
      </w:r>
    </w:p>
    <w:p w14:paraId="15D8CE5D"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Roebers, C. M. (2017). Executive function and metacognition: Towards a unifying framework of cognitive self-regulation. </w:t>
      </w:r>
      <w:r w:rsidRPr="00E668B2">
        <w:rPr>
          <w:rFonts w:ascii="Times New Roman" w:hAnsi="Times New Roman" w:cs="Times New Roman"/>
          <w:i/>
          <w:iCs/>
          <w:noProof/>
          <w:sz w:val="24"/>
        </w:rPr>
        <w:t>Developmental Review</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45</w:t>
      </w:r>
      <w:r w:rsidRPr="00E668B2">
        <w:rPr>
          <w:rFonts w:ascii="Times New Roman" w:hAnsi="Times New Roman" w:cs="Times New Roman"/>
          <w:noProof/>
          <w:sz w:val="24"/>
        </w:rPr>
        <w:t>, 31–51. https://doi.org/10.1016/j.dr.2017.04.001</w:t>
      </w:r>
    </w:p>
    <w:p w14:paraId="397172AB"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Rommelse, N. N. J., Altink, M. E., De Sonneville, L. M. J., Buschgens, C. J. M., Buitelaar, J., Oosterlaan, J., &amp; Sergeant, J. A. (2007). Are motor inhibition and cognitive flexibility dead ends in ADHD? </w:t>
      </w:r>
      <w:r w:rsidRPr="00E668B2">
        <w:rPr>
          <w:rFonts w:ascii="Times New Roman" w:hAnsi="Times New Roman" w:cs="Times New Roman"/>
          <w:i/>
          <w:iCs/>
          <w:noProof/>
          <w:sz w:val="24"/>
        </w:rPr>
        <w:t>Journal of Abnormal Child Psychology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35</w:t>
      </w:r>
      <w:r w:rsidRPr="00E668B2">
        <w:rPr>
          <w:rFonts w:ascii="Times New Roman" w:hAnsi="Times New Roman" w:cs="Times New Roman"/>
          <w:noProof/>
          <w:sz w:val="24"/>
        </w:rPr>
        <w:t>(6), 957–967. https://doi.org/10.1007/s10802-007-9146-z</w:t>
      </w:r>
    </w:p>
    <w:p w14:paraId="5048E7E5"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Rosa-Alcázar, Á., Olivares-Olivares, P. J., Martínez-Esparza, I. C., Parada-Navas, J. L., Rosa-Alcázar, A. I., &amp; Olivares-Rodríguez, J. (2020). Cognitive flexibility and response inhibition in patients with Obsessive-Compulsive Disorder and Generalized Anxiety Disorder. </w:t>
      </w:r>
      <w:r w:rsidRPr="00E668B2">
        <w:rPr>
          <w:rFonts w:ascii="Times New Roman" w:hAnsi="Times New Roman" w:cs="Times New Roman"/>
          <w:i/>
          <w:iCs/>
          <w:noProof/>
          <w:sz w:val="24"/>
        </w:rPr>
        <w:t>International Journal of Clinical and Health Psychology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20</w:t>
      </w:r>
      <w:r w:rsidRPr="00E668B2">
        <w:rPr>
          <w:rFonts w:ascii="Times New Roman" w:hAnsi="Times New Roman" w:cs="Times New Roman"/>
          <w:noProof/>
          <w:sz w:val="24"/>
        </w:rPr>
        <w:t>(1), 20–28. https://doi.org/10.1016/j.ijchp.2019.07.006</w:t>
      </w:r>
    </w:p>
    <w:p w14:paraId="17F50F37"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Roshani, F., Piri, R., Malek, A., Michel, T. M., &amp; Vafaee, M. S. (2020). Comparison of cognitive flexibility, appropriate risk-taking and reaction time in individuals with and without adult ADHD. </w:t>
      </w:r>
      <w:r w:rsidRPr="00E668B2">
        <w:rPr>
          <w:rFonts w:ascii="Times New Roman" w:hAnsi="Times New Roman" w:cs="Times New Roman"/>
          <w:i/>
          <w:iCs/>
          <w:noProof/>
          <w:sz w:val="24"/>
        </w:rPr>
        <w:t>Psychiatry Research</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284</w:t>
      </w:r>
      <w:r w:rsidRPr="00E668B2">
        <w:rPr>
          <w:rFonts w:ascii="Times New Roman" w:hAnsi="Times New Roman" w:cs="Times New Roman"/>
          <w:noProof/>
          <w:sz w:val="24"/>
        </w:rPr>
        <w:t>, 112494. https://doi.org/10.1016/j.psychres.2019.112494</w:t>
      </w:r>
    </w:p>
    <w:p w14:paraId="0F397D77"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285C8196"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70763959"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794FCDA6"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2F556E59" w14:textId="028311D5"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Rubia, K., Halari, R., Cubillo, A., Mohammad, A. M., Scott, S., &amp; Brammer, M. (2010). Disorder-specific inferior prefrontal hypofunction in boys with pure attention-deficit/hyperactivity disorder compared to boys with pure conduct disorder during cognitive flexibility. </w:t>
      </w:r>
      <w:r w:rsidRPr="00E668B2">
        <w:rPr>
          <w:rFonts w:ascii="Times New Roman" w:hAnsi="Times New Roman" w:cs="Times New Roman"/>
          <w:i/>
          <w:iCs/>
          <w:noProof/>
          <w:sz w:val="24"/>
        </w:rPr>
        <w:t>Human Brain Mapping</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31</w:t>
      </w:r>
      <w:r w:rsidRPr="00E668B2">
        <w:rPr>
          <w:rFonts w:ascii="Times New Roman" w:hAnsi="Times New Roman" w:cs="Times New Roman"/>
          <w:noProof/>
          <w:sz w:val="24"/>
        </w:rPr>
        <w:t>(12), 1823–1833. https://doi.org/10.1002/hbm.20975</w:t>
      </w:r>
    </w:p>
    <w:p w14:paraId="7B771D1A"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Scheres, A., Oosterlaan, J., Geurts, H., Morein-Zamir, S., Meiran, N., Schut, H., Vlasveld, L., &amp; Sergeant, J. A. (2004). Executive functioning in boys with ADHD: Primarily an inhibition deficit? </w:t>
      </w:r>
      <w:r w:rsidRPr="00E668B2">
        <w:rPr>
          <w:rFonts w:ascii="Times New Roman" w:hAnsi="Times New Roman" w:cs="Times New Roman"/>
          <w:i/>
          <w:iCs/>
          <w:noProof/>
          <w:sz w:val="24"/>
        </w:rPr>
        <w:t>Archives of Clinical Neuropsychology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19</w:t>
      </w:r>
      <w:r w:rsidRPr="00E668B2">
        <w:rPr>
          <w:rFonts w:ascii="Times New Roman" w:hAnsi="Times New Roman" w:cs="Times New Roman"/>
          <w:noProof/>
          <w:sz w:val="24"/>
        </w:rPr>
        <w:t>(4), 569–594. https://doi.org/10.1016/j.acn.2003.08.005</w:t>
      </w:r>
    </w:p>
    <w:p w14:paraId="23A4674F"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Seidman, L. J., Doyle, A., Fried, R., Valera, E., Crum, K., &amp; Matthews, L. (2004). Neuropsychological function in adults with attention-deficit/hyperactivity disorder. </w:t>
      </w:r>
      <w:r w:rsidRPr="00E668B2">
        <w:rPr>
          <w:rFonts w:ascii="Times New Roman" w:hAnsi="Times New Roman" w:cs="Times New Roman"/>
          <w:i/>
          <w:iCs/>
          <w:noProof/>
          <w:sz w:val="24"/>
        </w:rPr>
        <w:t>Psychiatric Clinics of North America</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27</w:t>
      </w:r>
      <w:r w:rsidRPr="00E668B2">
        <w:rPr>
          <w:rFonts w:ascii="Times New Roman" w:hAnsi="Times New Roman" w:cs="Times New Roman"/>
          <w:noProof/>
          <w:sz w:val="24"/>
        </w:rPr>
        <w:t>(2), 261–282. https://doi.org/10.1016/j.psc.2003.12.005</w:t>
      </w:r>
    </w:p>
    <w:p w14:paraId="751BF4B9"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Shaw, P., Sharp, W. S., Morrison, M., Eckstrand, K., Greenstein, D. K., Clasen, L. S., Evans, A. C., &amp; Rapoport, J. L. (2009). Psychostimulant treatment and the developing cortex in attention deficit hyperactivity disorder. </w:t>
      </w:r>
      <w:r w:rsidRPr="00E668B2">
        <w:rPr>
          <w:rFonts w:ascii="Times New Roman" w:hAnsi="Times New Roman" w:cs="Times New Roman"/>
          <w:i/>
          <w:iCs/>
          <w:noProof/>
          <w:sz w:val="24"/>
        </w:rPr>
        <w:t>American Journal of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166</w:t>
      </w:r>
      <w:r w:rsidRPr="00E668B2">
        <w:rPr>
          <w:rFonts w:ascii="Times New Roman" w:hAnsi="Times New Roman" w:cs="Times New Roman"/>
          <w:noProof/>
          <w:sz w:val="24"/>
        </w:rPr>
        <w:t>(1), 58–63. https://doi.org/10.1176/appi.ajp.2008.08050781</w:t>
      </w:r>
    </w:p>
    <w:p w14:paraId="4C8851CC"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Solanto, M. V., Marks, D. J., Wasserstein, J., Mitchell, K., Abikoff, H., Alvir, J. M. J., &amp; Kofman, M. D. (2010). Efficacy of meta-cognitive therapy for adult ADHD. </w:t>
      </w:r>
      <w:r w:rsidRPr="00E668B2">
        <w:rPr>
          <w:rFonts w:ascii="Times New Roman" w:hAnsi="Times New Roman" w:cs="Times New Roman"/>
          <w:i/>
          <w:iCs/>
          <w:noProof/>
          <w:sz w:val="24"/>
        </w:rPr>
        <w:t>American Journal of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167</w:t>
      </w:r>
      <w:r w:rsidRPr="00E668B2">
        <w:rPr>
          <w:rFonts w:ascii="Times New Roman" w:hAnsi="Times New Roman" w:cs="Times New Roman"/>
          <w:noProof/>
          <w:sz w:val="24"/>
        </w:rPr>
        <w:t>(8), 958–968. https://doi.org/10.1176/appi.ajp.2009.09081123</w:t>
      </w:r>
    </w:p>
    <w:p w14:paraId="24B6CADD"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Spada, M., Proctor, D., Caselli, G., &amp; Strodl, E. (2013). Metacognition in Substance Misuse. In </w:t>
      </w:r>
      <w:r w:rsidRPr="00E668B2">
        <w:rPr>
          <w:rFonts w:ascii="Times New Roman" w:hAnsi="Times New Roman" w:cs="Times New Roman"/>
          <w:i/>
          <w:iCs/>
          <w:noProof/>
          <w:sz w:val="24"/>
        </w:rPr>
        <w:t>Principles of Addiction</w:t>
      </w:r>
      <w:r w:rsidRPr="00E668B2">
        <w:rPr>
          <w:rFonts w:ascii="Times New Roman" w:hAnsi="Times New Roman" w:cs="Times New Roman"/>
          <w:noProof/>
          <w:sz w:val="24"/>
        </w:rPr>
        <w:t xml:space="preserve"> (pp. 355–362). https://doi.org/10.1016/B978-0-12-398336-7.00037-1</w:t>
      </w:r>
    </w:p>
    <w:p w14:paraId="34FB4F47"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022A70AD" w14:textId="77777777" w:rsidR="00CC63C9" w:rsidRPr="00E668B2" w:rsidRDefault="00CC63C9" w:rsidP="00B54631">
      <w:pPr>
        <w:widowControl w:val="0"/>
        <w:autoSpaceDE w:val="0"/>
        <w:autoSpaceDN w:val="0"/>
        <w:adjustRightInd w:val="0"/>
        <w:spacing w:after="0" w:line="480" w:lineRule="auto"/>
        <w:ind w:left="480" w:hanging="480"/>
        <w:rPr>
          <w:rFonts w:ascii="Times New Roman" w:hAnsi="Times New Roman" w:cs="Times New Roman"/>
          <w:noProof/>
          <w:sz w:val="24"/>
        </w:rPr>
      </w:pPr>
    </w:p>
    <w:p w14:paraId="13914C44" w14:textId="281D2BEA"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Sullivan, S., Ruffman, T., &amp; Hutton, S. B. (2007). Age differences in emotion recognition skills and the visual scanning of emotion faces. </w:t>
      </w:r>
      <w:r w:rsidRPr="00E668B2">
        <w:rPr>
          <w:rFonts w:ascii="Times New Roman" w:hAnsi="Times New Roman" w:cs="Times New Roman"/>
          <w:i/>
          <w:iCs/>
          <w:noProof/>
          <w:sz w:val="24"/>
        </w:rPr>
        <w:t>The Journals of Gerontology Series B: Psychological Sciences and Social Sciences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62</w:t>
      </w:r>
      <w:r w:rsidRPr="00E668B2">
        <w:rPr>
          <w:rFonts w:ascii="Times New Roman" w:hAnsi="Times New Roman" w:cs="Times New Roman"/>
          <w:noProof/>
          <w:sz w:val="24"/>
        </w:rPr>
        <w:t>(1), P53–P60.</w:t>
      </w:r>
    </w:p>
    <w:p w14:paraId="48278739"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Sun, X., Zhu, C., &amp; So, S. H. W. (2017). Dysfunctional metacognition across psychopathologies: A meta-analytic review. </w:t>
      </w:r>
      <w:r w:rsidRPr="00E668B2">
        <w:rPr>
          <w:rFonts w:ascii="Times New Roman" w:hAnsi="Times New Roman" w:cs="Times New Roman"/>
          <w:i/>
          <w:iCs/>
          <w:noProof/>
          <w:sz w:val="24"/>
        </w:rPr>
        <w:t>European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45</w:t>
      </w:r>
      <w:r w:rsidRPr="00E668B2">
        <w:rPr>
          <w:rFonts w:ascii="Times New Roman" w:hAnsi="Times New Roman" w:cs="Times New Roman"/>
          <w:noProof/>
          <w:sz w:val="24"/>
        </w:rPr>
        <w:t>, 139–153. https://doi.org/10.1016/j.eurpsy.2017.05.029</w:t>
      </w:r>
    </w:p>
    <w:p w14:paraId="2F7B6A3A"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Taconnat, L., Raz, N., Toczé, C., Bouazzaoui, B., Sauzéon, H., Fay, S., &amp; Isingrini, M. (2009). Ageing and organisation strategies in free recall: The role of cognitive flexibility. </w:t>
      </w:r>
      <w:r w:rsidRPr="00E668B2">
        <w:rPr>
          <w:rFonts w:ascii="Times New Roman" w:hAnsi="Times New Roman" w:cs="Times New Roman"/>
          <w:i/>
          <w:iCs/>
          <w:noProof/>
          <w:sz w:val="24"/>
        </w:rPr>
        <w:t>European Journal of Cognitive Psychology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21</w:t>
      </w:r>
      <w:r w:rsidRPr="00E668B2">
        <w:rPr>
          <w:rFonts w:ascii="Times New Roman" w:hAnsi="Times New Roman" w:cs="Times New Roman"/>
          <w:noProof/>
          <w:sz w:val="24"/>
        </w:rPr>
        <w:t>(2–3), 347–365.</w:t>
      </w:r>
    </w:p>
    <w:p w14:paraId="2CA708B7"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Tamm, L., Nakonezny, P. A., &amp; Hughes, C. W. (2014). An Open Trial of a Metacognitive Executive Function Training for Young Children With ADHD. </w:t>
      </w:r>
      <w:r w:rsidRPr="00E668B2">
        <w:rPr>
          <w:rFonts w:ascii="Times New Roman" w:hAnsi="Times New Roman" w:cs="Times New Roman"/>
          <w:i/>
          <w:iCs/>
          <w:noProof/>
          <w:sz w:val="24"/>
        </w:rPr>
        <w:t>Journal of Attention Disorders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18</w:t>
      </w:r>
      <w:r w:rsidRPr="00E668B2">
        <w:rPr>
          <w:rFonts w:ascii="Times New Roman" w:hAnsi="Times New Roman" w:cs="Times New Roman"/>
          <w:noProof/>
          <w:sz w:val="24"/>
        </w:rPr>
        <w:t>(6), 551–559. https://doi.org/10.1177/1087054712445782</w:t>
      </w:r>
    </w:p>
    <w:p w14:paraId="1F061F90"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Tannock, R. (2000). Attention-deficit/hyperactivity disorder with anxiety disorders. </w:t>
      </w:r>
      <w:r w:rsidRPr="00E668B2">
        <w:rPr>
          <w:rFonts w:ascii="Times New Roman" w:hAnsi="Times New Roman" w:cs="Times New Roman"/>
          <w:i/>
          <w:iCs/>
          <w:noProof/>
          <w:sz w:val="24"/>
        </w:rPr>
        <w:t>Attention-Deficit Disorders and Comorbidities in Children, Adolescents, and Adults.</w:t>
      </w:r>
      <w:r w:rsidRPr="00E668B2">
        <w:rPr>
          <w:rFonts w:ascii="Times New Roman" w:hAnsi="Times New Roman" w:cs="Times New Roman"/>
          <w:noProof/>
          <w:sz w:val="24"/>
        </w:rPr>
        <w:t>, 125–170.</w:t>
      </w:r>
    </w:p>
    <w:p w14:paraId="48F58AF0"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Tatar, Z. B., &amp; Cansız, A. (2020). Executive function deficits contribute to poor theory of mind abilities in adults with ADHD. </w:t>
      </w:r>
      <w:r w:rsidRPr="00E668B2">
        <w:rPr>
          <w:rFonts w:ascii="Times New Roman" w:hAnsi="Times New Roman" w:cs="Times New Roman"/>
          <w:i/>
          <w:iCs/>
          <w:noProof/>
          <w:sz w:val="24"/>
        </w:rPr>
        <w:t>Applied Neuropsychology:Adult</w:t>
      </w:r>
      <w:r w:rsidRPr="00E668B2">
        <w:rPr>
          <w:rFonts w:ascii="Times New Roman" w:hAnsi="Times New Roman" w:cs="Times New Roman"/>
          <w:noProof/>
          <w:sz w:val="24"/>
        </w:rPr>
        <w:t>, 1–8. https://doi.org/10.1080/23279095.2020.1736074</w:t>
      </w:r>
    </w:p>
    <w:p w14:paraId="0EDFF8CD"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Tchanturia, K., Davies, H., Roberts, M., Harrison, A., Nakazato, M., Schmidt, U., Treasure, J., &amp; Morris, R. (2012). Poor cognitive flexibility in eating disorders: examining the evidence using the Wisconsin Card Sorting Task. </w:t>
      </w:r>
      <w:r w:rsidRPr="00E668B2">
        <w:rPr>
          <w:rFonts w:ascii="Times New Roman" w:hAnsi="Times New Roman" w:cs="Times New Roman"/>
          <w:i/>
          <w:iCs/>
          <w:noProof/>
          <w:sz w:val="24"/>
        </w:rPr>
        <w:t>PloS One</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7</w:t>
      </w:r>
      <w:r w:rsidRPr="00E668B2">
        <w:rPr>
          <w:rFonts w:ascii="Times New Roman" w:hAnsi="Times New Roman" w:cs="Times New Roman"/>
          <w:noProof/>
          <w:sz w:val="24"/>
        </w:rPr>
        <w:t>(1), e28331.</w:t>
      </w:r>
    </w:p>
    <w:p w14:paraId="41587B42"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Tosun, A., &amp; Irak, M. (2008). Üstbiliş Ölçeği-30’un Türkçe Uyarlaması, Geçerliği, Güvenirliği, Kaygı ve Obsesif-Kompülsif Belirtilerle İlişkisi. </w:t>
      </w:r>
      <w:r w:rsidRPr="00E668B2">
        <w:rPr>
          <w:rFonts w:ascii="Times New Roman" w:hAnsi="Times New Roman" w:cs="Times New Roman"/>
          <w:i/>
          <w:iCs/>
          <w:noProof/>
          <w:sz w:val="24"/>
        </w:rPr>
        <w:t>Turk Psikiyatri Dergisi</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19</w:t>
      </w:r>
      <w:r w:rsidRPr="00E668B2">
        <w:rPr>
          <w:rFonts w:ascii="Times New Roman" w:hAnsi="Times New Roman" w:cs="Times New Roman"/>
          <w:noProof/>
          <w:sz w:val="24"/>
        </w:rPr>
        <w:t>(1).</w:t>
      </w:r>
    </w:p>
    <w:p w14:paraId="7A7D61F3"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Trauffer, N. M., Widen, S. C., &amp; Russell, J. A. (2013). Education and the attribution of emotion to facial expressions. </w:t>
      </w:r>
      <w:r w:rsidRPr="00E668B2">
        <w:rPr>
          <w:rFonts w:ascii="Times New Roman" w:hAnsi="Times New Roman" w:cs="Times New Roman"/>
          <w:i/>
          <w:iCs/>
          <w:noProof/>
          <w:sz w:val="24"/>
        </w:rPr>
        <w:t>Psihologijske Teme</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22</w:t>
      </w:r>
      <w:r w:rsidRPr="00E668B2">
        <w:rPr>
          <w:rFonts w:ascii="Times New Roman" w:hAnsi="Times New Roman" w:cs="Times New Roman"/>
          <w:noProof/>
          <w:sz w:val="24"/>
        </w:rPr>
        <w:t>(2), 237–247.</w:t>
      </w:r>
    </w:p>
    <w:p w14:paraId="3723925A"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Turgay, A. (1995). Adult ADHD screening and rating scale and structured interview guidelines. </w:t>
      </w:r>
      <w:r w:rsidRPr="00E668B2">
        <w:rPr>
          <w:rFonts w:ascii="Times New Roman" w:hAnsi="Times New Roman" w:cs="Times New Roman"/>
          <w:i/>
          <w:iCs/>
          <w:noProof/>
          <w:sz w:val="24"/>
        </w:rPr>
        <w:t>Integrative Therapy Institute Publication, Toronto, Ontario</w:t>
      </w:r>
      <w:r w:rsidRPr="00E668B2">
        <w:rPr>
          <w:rFonts w:ascii="Times New Roman" w:hAnsi="Times New Roman" w:cs="Times New Roman"/>
          <w:noProof/>
          <w:sz w:val="24"/>
        </w:rPr>
        <w:t>.</w:t>
      </w:r>
    </w:p>
    <w:p w14:paraId="6AB24FE6"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Uljarevic, M., &amp; Hamilton, A. (2013). Recognition of emotions in autism: A formal meta-analysis. </w:t>
      </w:r>
      <w:r w:rsidRPr="00E668B2">
        <w:rPr>
          <w:rFonts w:ascii="Times New Roman" w:hAnsi="Times New Roman" w:cs="Times New Roman"/>
          <w:i/>
          <w:iCs/>
          <w:noProof/>
          <w:sz w:val="24"/>
        </w:rPr>
        <w:t>Journal of Autism and Developmental Disorders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43</w:t>
      </w:r>
      <w:r w:rsidRPr="00E668B2">
        <w:rPr>
          <w:rFonts w:ascii="Times New Roman" w:hAnsi="Times New Roman" w:cs="Times New Roman"/>
          <w:noProof/>
          <w:sz w:val="24"/>
        </w:rPr>
        <w:t>(7), 1517–1526. https://doi.org/10.1007/s10803-012-1695-5</w:t>
      </w:r>
    </w:p>
    <w:p w14:paraId="55B01627"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Vance, A. L. A., Maruff, P., &amp; Barnett, R. (2003). Attention deficit hyperactivity disorder, combined type: Better executive function performance with longer-term psychostimulant medication. </w:t>
      </w:r>
      <w:r w:rsidRPr="00E668B2">
        <w:rPr>
          <w:rFonts w:ascii="Times New Roman" w:hAnsi="Times New Roman" w:cs="Times New Roman"/>
          <w:i/>
          <w:iCs/>
          <w:noProof/>
          <w:sz w:val="24"/>
        </w:rPr>
        <w:t>Australian and New Zealand Journal of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37</w:t>
      </w:r>
      <w:r w:rsidRPr="00E668B2">
        <w:rPr>
          <w:rFonts w:ascii="Times New Roman" w:hAnsi="Times New Roman" w:cs="Times New Roman"/>
          <w:noProof/>
          <w:sz w:val="24"/>
        </w:rPr>
        <w:t>(5), 570–576. https://doi.org/10.1046/j.1440-1614.2003.01238.x</w:t>
      </w:r>
    </w:p>
    <w:p w14:paraId="5F4EA9B6"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Vidal-Estrada, R., Bosch-Munso, R., Nogueira-Morais, M., Casas-Brugue, M., &amp; Ramos-Quiroga, J. A. (2012). Psychological treatment of attention deficit hyperactivity disorder in adults: A systematic review. </w:t>
      </w:r>
      <w:r w:rsidRPr="00E668B2">
        <w:rPr>
          <w:rFonts w:ascii="Times New Roman" w:hAnsi="Times New Roman" w:cs="Times New Roman"/>
          <w:i/>
          <w:iCs/>
          <w:noProof/>
          <w:sz w:val="24"/>
        </w:rPr>
        <w:t>Actas Espanolas de Psiquiatria</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40</w:t>
      </w:r>
      <w:r w:rsidRPr="00E668B2">
        <w:rPr>
          <w:rFonts w:ascii="Times New Roman" w:hAnsi="Times New Roman" w:cs="Times New Roman"/>
          <w:noProof/>
          <w:sz w:val="24"/>
        </w:rPr>
        <w:t>(3), 147–154.</w:t>
      </w:r>
    </w:p>
    <w:p w14:paraId="67D19942"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Wasserstein, J., &amp; Lynn, A. (2001). Metacognitive remediation in adult ADHD: Treating executive function deficits via executive functions. </w:t>
      </w:r>
      <w:r w:rsidRPr="00E668B2">
        <w:rPr>
          <w:rFonts w:ascii="Times New Roman" w:hAnsi="Times New Roman" w:cs="Times New Roman"/>
          <w:i/>
          <w:iCs/>
          <w:noProof/>
          <w:sz w:val="24"/>
        </w:rPr>
        <w:t>Annals of the New York Academy of Sciences</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931</w:t>
      </w:r>
      <w:r w:rsidRPr="00E668B2">
        <w:rPr>
          <w:rFonts w:ascii="Times New Roman" w:hAnsi="Times New Roman" w:cs="Times New Roman"/>
          <w:noProof/>
          <w:sz w:val="24"/>
        </w:rPr>
        <w:t>(1), 376–384. https://doi.org/10.1111/j.1749-6632.2001.tb05791.x</w:t>
      </w:r>
    </w:p>
    <w:p w14:paraId="6EF179A0"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Wells, A. (1995). Meta-Cognition and Worry: A Cognitive Model of Generalized Anxiety Disorder. </w:t>
      </w:r>
      <w:r w:rsidRPr="00E668B2">
        <w:rPr>
          <w:rFonts w:ascii="Times New Roman" w:hAnsi="Times New Roman" w:cs="Times New Roman"/>
          <w:i/>
          <w:iCs/>
          <w:noProof/>
          <w:sz w:val="24"/>
        </w:rPr>
        <w:t>Behavioural and Cognitive Psychotherapy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23</w:t>
      </w:r>
      <w:r w:rsidRPr="00E668B2">
        <w:rPr>
          <w:rFonts w:ascii="Times New Roman" w:hAnsi="Times New Roman" w:cs="Times New Roman"/>
          <w:noProof/>
          <w:sz w:val="24"/>
        </w:rPr>
        <w:t>(3), 301–320. https://doi.org/10.1017/S1352465800015897</w:t>
      </w:r>
    </w:p>
    <w:p w14:paraId="40D3EA9B"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Wells, A. (2008). The Metacognitive Model of Worry and Generalised Anxiety Disorder. </w:t>
      </w:r>
      <w:r w:rsidRPr="00E668B2">
        <w:rPr>
          <w:rFonts w:ascii="Times New Roman" w:hAnsi="Times New Roman" w:cs="Times New Roman"/>
          <w:i/>
          <w:iCs/>
          <w:noProof/>
          <w:sz w:val="24"/>
        </w:rPr>
        <w:t>Worry and Its Psychological Disorders: Theory, Assessment and Treatment</w:t>
      </w:r>
      <w:r w:rsidRPr="00E668B2">
        <w:rPr>
          <w:rFonts w:ascii="Times New Roman" w:hAnsi="Times New Roman" w:cs="Times New Roman"/>
          <w:noProof/>
          <w:sz w:val="24"/>
        </w:rPr>
        <w:t>, 177–199. https://doi.org/10.1002/9780470713143.ch11</w:t>
      </w:r>
    </w:p>
    <w:p w14:paraId="1CDC2356"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Wells, A., &amp; Carter, K. (2001). Further tests of a cognitive model of generalized anxiety disorder: Metacognitions and worry in gad, panic disorder, social phobia, depression, and nonpatients. </w:t>
      </w:r>
      <w:r w:rsidRPr="00E668B2">
        <w:rPr>
          <w:rFonts w:ascii="Times New Roman" w:hAnsi="Times New Roman" w:cs="Times New Roman"/>
          <w:i/>
          <w:iCs/>
          <w:noProof/>
          <w:sz w:val="24"/>
        </w:rPr>
        <w:t>Behavior Therapy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32</w:t>
      </w:r>
      <w:r w:rsidRPr="00E668B2">
        <w:rPr>
          <w:rFonts w:ascii="Times New Roman" w:hAnsi="Times New Roman" w:cs="Times New Roman"/>
          <w:noProof/>
          <w:sz w:val="24"/>
        </w:rPr>
        <w:t>(1), 85–102. https://doi.org/10.1016/S0005-7894(01)80045-9</w:t>
      </w:r>
    </w:p>
    <w:p w14:paraId="44446AB7"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lastRenderedPageBreak/>
        <w:t xml:space="preserve">Wells, A., &amp; Carter, K. E. P. (2009). Maladaptive thought control strategies in generalized anxiety disorder, major depressive disorder, and nonpatient groups and relationships with trait anxiety. </w:t>
      </w:r>
      <w:r w:rsidRPr="00E668B2">
        <w:rPr>
          <w:rFonts w:ascii="Times New Roman" w:hAnsi="Times New Roman" w:cs="Times New Roman"/>
          <w:i/>
          <w:iCs/>
          <w:noProof/>
          <w:sz w:val="24"/>
        </w:rPr>
        <w:t>International Journal of Cognitive Therapy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w:t>
      </w:r>
      <w:r w:rsidRPr="00E668B2">
        <w:rPr>
          <w:rFonts w:ascii="Times New Roman" w:hAnsi="Times New Roman" w:cs="Times New Roman"/>
          <w:noProof/>
          <w:sz w:val="24"/>
        </w:rPr>
        <w:t>(3), 224–234. https://doi.org/10.1521/ijct.2009.2.3.224</w:t>
      </w:r>
    </w:p>
    <w:p w14:paraId="0FBECB78"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Wells, A., &amp; Cartwright-Hatton, S. (2004). A short form of the metacognitions questionnaire: Properties of the MCQ-30. </w:t>
      </w:r>
      <w:r w:rsidRPr="00E668B2">
        <w:rPr>
          <w:rFonts w:ascii="Times New Roman" w:hAnsi="Times New Roman" w:cs="Times New Roman"/>
          <w:i/>
          <w:iCs/>
          <w:noProof/>
          <w:sz w:val="24"/>
        </w:rPr>
        <w:t>Behaviour Research and Therapy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42</w:t>
      </w:r>
      <w:r w:rsidRPr="00E668B2">
        <w:rPr>
          <w:rFonts w:ascii="Times New Roman" w:hAnsi="Times New Roman" w:cs="Times New Roman"/>
          <w:noProof/>
          <w:sz w:val="24"/>
        </w:rPr>
        <w:t>(4), 385–396. https://doi.org/10.1016/S0005-7967(03)00147-5</w:t>
      </w:r>
    </w:p>
    <w:p w14:paraId="25907E08"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Wells, A., &amp; Fisher, P. (2011). Meta-cognitive therapy without metacognition: A case of ADHD. </w:t>
      </w:r>
      <w:r w:rsidRPr="00E668B2">
        <w:rPr>
          <w:rFonts w:ascii="Times New Roman" w:hAnsi="Times New Roman" w:cs="Times New Roman"/>
          <w:i/>
          <w:iCs/>
          <w:noProof/>
          <w:sz w:val="24"/>
        </w:rPr>
        <w:t>American Journal of Psychiatry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168</w:t>
      </w:r>
      <w:r w:rsidRPr="00E668B2">
        <w:rPr>
          <w:rFonts w:ascii="Times New Roman" w:hAnsi="Times New Roman" w:cs="Times New Roman"/>
          <w:noProof/>
          <w:sz w:val="24"/>
        </w:rPr>
        <w:t>(3), 327. https://doi.org/10.1176/appi.ajp.2010.10101467</w:t>
      </w:r>
    </w:p>
    <w:p w14:paraId="333FBEAA"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Wells, A., &amp; Matthews, G. (1996). Modelling cognition in emotional disorder: The S-REF model. </w:t>
      </w:r>
      <w:r w:rsidRPr="00E668B2">
        <w:rPr>
          <w:rFonts w:ascii="Times New Roman" w:hAnsi="Times New Roman" w:cs="Times New Roman"/>
          <w:i/>
          <w:iCs/>
          <w:noProof/>
          <w:sz w:val="24"/>
        </w:rPr>
        <w:t>Behaviour Research and Therapy</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34</w:t>
      </w:r>
      <w:r w:rsidRPr="00E668B2">
        <w:rPr>
          <w:rFonts w:ascii="Times New Roman" w:hAnsi="Times New Roman" w:cs="Times New Roman"/>
          <w:noProof/>
          <w:sz w:val="24"/>
        </w:rPr>
        <w:t>(11–12), 881–888. https://doi.org/10.1016/S0005-7967(96)00050-2</w:t>
      </w:r>
    </w:p>
    <w:p w14:paraId="2F825DB8"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Yates, D. B., Zibetti, M. R., Pawlowski, J., Salles, J. F., De Mattos Pimenta Parente, M. A., de Lima Argimond, I., Fonseca, R. P., &amp; Trentini, C. M. (2013). WCST and NEUPSILIN: Relationships among executive functions, attention, memory and language. </w:t>
      </w:r>
      <w:r w:rsidRPr="00E668B2">
        <w:rPr>
          <w:rFonts w:ascii="Times New Roman" w:hAnsi="Times New Roman" w:cs="Times New Roman"/>
          <w:i/>
          <w:iCs/>
          <w:noProof/>
          <w:sz w:val="24"/>
        </w:rPr>
        <w:t>Psicologia: Reflexao e Critica</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26</w:t>
      </w:r>
      <w:r w:rsidRPr="00E668B2">
        <w:rPr>
          <w:rFonts w:ascii="Times New Roman" w:hAnsi="Times New Roman" w:cs="Times New Roman"/>
          <w:noProof/>
          <w:sz w:val="24"/>
        </w:rPr>
        <w:t>(3), 506–515. https://doi.org/10.1590/S0102-79722013000300010</w:t>
      </w:r>
    </w:p>
    <w:p w14:paraId="37522D24"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Yildirim, E. A., Kaşar, M., Güdük, M., Ateş, E., Küçükparlak, I., &amp; Ozalmete, E. O. (2011). Investigation of the reliability of the “reading the mind in the eyes test” in a Turkish population. </w:t>
      </w:r>
      <w:r w:rsidRPr="00E668B2">
        <w:rPr>
          <w:rFonts w:ascii="Times New Roman" w:hAnsi="Times New Roman" w:cs="Times New Roman"/>
          <w:i/>
          <w:iCs/>
          <w:noProof/>
          <w:sz w:val="24"/>
        </w:rPr>
        <w:t>Turk Psikiyatri Dergisi</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22</w:t>
      </w:r>
      <w:r w:rsidRPr="00E668B2">
        <w:rPr>
          <w:rFonts w:ascii="Times New Roman" w:hAnsi="Times New Roman" w:cs="Times New Roman"/>
          <w:noProof/>
          <w:sz w:val="24"/>
        </w:rPr>
        <w:t>(3), 177–186.</w:t>
      </w:r>
    </w:p>
    <w:p w14:paraId="669A9AFD" w14:textId="77777777" w:rsidR="00B54631" w:rsidRPr="00E668B2" w:rsidRDefault="00B54631" w:rsidP="00B54631">
      <w:pPr>
        <w:widowControl w:val="0"/>
        <w:autoSpaceDE w:val="0"/>
        <w:autoSpaceDN w:val="0"/>
        <w:adjustRightInd w:val="0"/>
        <w:spacing w:after="0" w:line="480" w:lineRule="auto"/>
        <w:ind w:left="480" w:hanging="480"/>
        <w:rPr>
          <w:rFonts w:ascii="Times New Roman" w:hAnsi="Times New Roman" w:cs="Times New Roman"/>
          <w:noProof/>
          <w:sz w:val="24"/>
        </w:rPr>
      </w:pPr>
      <w:r w:rsidRPr="00E668B2">
        <w:rPr>
          <w:rFonts w:ascii="Times New Roman" w:hAnsi="Times New Roman" w:cs="Times New Roman"/>
          <w:noProof/>
          <w:sz w:val="24"/>
        </w:rPr>
        <w:t xml:space="preserve">Yilmaz, T., Karaş, H., &amp; Tan, D. (2020). Relationship between theory of mind, impulsivity and cognitive functions in adult attention deficit and hyperactivity disorder. </w:t>
      </w:r>
      <w:r w:rsidRPr="00E668B2">
        <w:rPr>
          <w:rFonts w:ascii="Times New Roman" w:hAnsi="Times New Roman" w:cs="Times New Roman"/>
          <w:i/>
          <w:iCs/>
          <w:noProof/>
          <w:sz w:val="24"/>
        </w:rPr>
        <w:t>Anadolu Psikiyatri Dergisi</w:t>
      </w:r>
      <w:r w:rsidRPr="00E668B2">
        <w:rPr>
          <w:rFonts w:ascii="Times New Roman" w:hAnsi="Times New Roman" w:cs="Times New Roman"/>
          <w:noProof/>
          <w:sz w:val="24"/>
        </w:rPr>
        <w:t xml:space="preserve">, </w:t>
      </w:r>
      <w:r w:rsidRPr="00E668B2">
        <w:rPr>
          <w:rFonts w:ascii="Times New Roman" w:hAnsi="Times New Roman" w:cs="Times New Roman"/>
          <w:i/>
          <w:iCs/>
          <w:noProof/>
          <w:sz w:val="24"/>
        </w:rPr>
        <w:t>21</w:t>
      </w:r>
      <w:r w:rsidRPr="00E668B2">
        <w:rPr>
          <w:rFonts w:ascii="Times New Roman" w:hAnsi="Times New Roman" w:cs="Times New Roman"/>
          <w:noProof/>
          <w:sz w:val="24"/>
        </w:rPr>
        <w:t>(2), 149–157. https://doi.org/10.5455/apd.48920</w:t>
      </w:r>
    </w:p>
    <w:p w14:paraId="111324CF" w14:textId="263A467A" w:rsidR="00F430AC" w:rsidRPr="00E668B2" w:rsidRDefault="00FA7C70" w:rsidP="00B54631">
      <w:pPr>
        <w:widowControl w:val="0"/>
        <w:autoSpaceDE w:val="0"/>
        <w:autoSpaceDN w:val="0"/>
        <w:adjustRightInd w:val="0"/>
        <w:spacing w:after="0" w:line="480" w:lineRule="auto"/>
        <w:ind w:left="480" w:hanging="480"/>
        <w:rPr>
          <w:rFonts w:ascii="Times New Roman" w:hAnsi="Times New Roman" w:cs="Times New Roman"/>
          <w:sz w:val="24"/>
          <w:szCs w:val="24"/>
        </w:rPr>
        <w:sectPr w:rsidR="00F430AC" w:rsidRPr="00E668B2" w:rsidSect="007F32C0">
          <w:headerReference w:type="default" r:id="rId14"/>
          <w:footerReference w:type="default" r:id="rId15"/>
          <w:pgSz w:w="11906" w:h="16838"/>
          <w:pgMar w:top="1417" w:right="1417" w:bottom="1417" w:left="1417" w:header="708" w:footer="708" w:gutter="0"/>
          <w:cols w:space="708"/>
          <w:docGrid w:linePitch="360"/>
        </w:sectPr>
      </w:pPr>
      <w:r w:rsidRPr="00E668B2">
        <w:rPr>
          <w:rFonts w:ascii="Times New Roman" w:hAnsi="Times New Roman" w:cs="Times New Roman"/>
          <w:sz w:val="24"/>
          <w:szCs w:val="24"/>
        </w:rPr>
        <w:fldChar w:fldCharType="end"/>
      </w:r>
    </w:p>
    <w:p w14:paraId="72029DB6" w14:textId="77777777" w:rsidR="007F32C0" w:rsidRPr="00E668B2" w:rsidRDefault="00F430AC" w:rsidP="00F430AC">
      <w:pPr>
        <w:pStyle w:val="Caption"/>
        <w:ind w:left="-709" w:firstLine="709"/>
        <w:jc w:val="both"/>
        <w:rPr>
          <w:b/>
          <w:i w:val="0"/>
          <w:iCs w:val="0"/>
          <w:color w:val="auto"/>
          <w:sz w:val="20"/>
          <w:szCs w:val="20"/>
        </w:rPr>
      </w:pPr>
      <w:bookmarkStart w:id="0" w:name="_Ref11934463"/>
      <w:r w:rsidRPr="00E668B2">
        <w:rPr>
          <w:b/>
          <w:i w:val="0"/>
          <w:iCs w:val="0"/>
          <w:color w:val="auto"/>
          <w:sz w:val="20"/>
          <w:szCs w:val="20"/>
        </w:rPr>
        <w:lastRenderedPageBreak/>
        <w:t xml:space="preserve">Table </w:t>
      </w:r>
      <w:r w:rsidRPr="00E668B2">
        <w:rPr>
          <w:b/>
          <w:i w:val="0"/>
          <w:iCs w:val="0"/>
          <w:color w:val="auto"/>
          <w:sz w:val="20"/>
          <w:szCs w:val="20"/>
        </w:rPr>
        <w:fldChar w:fldCharType="begin"/>
      </w:r>
      <w:r w:rsidRPr="00E668B2">
        <w:rPr>
          <w:b/>
          <w:i w:val="0"/>
          <w:iCs w:val="0"/>
          <w:color w:val="auto"/>
          <w:sz w:val="20"/>
          <w:szCs w:val="20"/>
        </w:rPr>
        <w:instrText xml:space="preserve"> SEQ Table \* ARABIC </w:instrText>
      </w:r>
      <w:r w:rsidRPr="00E668B2">
        <w:rPr>
          <w:b/>
          <w:i w:val="0"/>
          <w:iCs w:val="0"/>
          <w:color w:val="auto"/>
          <w:sz w:val="20"/>
          <w:szCs w:val="20"/>
        </w:rPr>
        <w:fldChar w:fldCharType="separate"/>
      </w:r>
      <w:r w:rsidRPr="00E668B2">
        <w:rPr>
          <w:b/>
          <w:i w:val="0"/>
          <w:iCs w:val="0"/>
          <w:color w:val="auto"/>
          <w:sz w:val="20"/>
          <w:szCs w:val="20"/>
        </w:rPr>
        <w:t>1</w:t>
      </w:r>
      <w:r w:rsidRPr="00E668B2">
        <w:rPr>
          <w:b/>
          <w:i w:val="0"/>
          <w:iCs w:val="0"/>
          <w:color w:val="auto"/>
          <w:sz w:val="20"/>
          <w:szCs w:val="20"/>
        </w:rPr>
        <w:fldChar w:fldCharType="end"/>
      </w:r>
      <w:bookmarkEnd w:id="0"/>
    </w:p>
    <w:p w14:paraId="2677C6E8" w14:textId="17455562" w:rsidR="00F430AC" w:rsidRPr="00E668B2" w:rsidRDefault="00F430AC" w:rsidP="00F430AC">
      <w:pPr>
        <w:pStyle w:val="Caption"/>
        <w:ind w:left="-709" w:firstLine="709"/>
        <w:jc w:val="both"/>
        <w:rPr>
          <w:b/>
          <w:iCs w:val="0"/>
          <w:color w:val="auto"/>
          <w:sz w:val="20"/>
          <w:szCs w:val="20"/>
        </w:rPr>
      </w:pPr>
      <w:r w:rsidRPr="00E668B2">
        <w:rPr>
          <w:iCs w:val="0"/>
          <w:color w:val="auto"/>
          <w:sz w:val="20"/>
          <w:szCs w:val="20"/>
        </w:rPr>
        <w:t xml:space="preserve">Sociodemographic characteristics of </w:t>
      </w:r>
      <w:r w:rsidR="008D2AC4" w:rsidRPr="00E668B2">
        <w:rPr>
          <w:iCs w:val="0"/>
          <w:color w:val="auto"/>
          <w:sz w:val="20"/>
          <w:szCs w:val="20"/>
        </w:rPr>
        <w:t xml:space="preserve">the study </w:t>
      </w:r>
      <w:r w:rsidRPr="00E668B2">
        <w:rPr>
          <w:iCs w:val="0"/>
          <w:color w:val="auto"/>
          <w:sz w:val="20"/>
          <w:szCs w:val="20"/>
        </w:rPr>
        <w:t>groups</w:t>
      </w:r>
    </w:p>
    <w:p w14:paraId="5C16847A" w14:textId="77777777" w:rsidR="00F430AC" w:rsidRPr="00E668B2" w:rsidRDefault="00F430AC" w:rsidP="00F430AC">
      <w:pPr>
        <w:rPr>
          <w:sz w:val="20"/>
          <w:szCs w:val="20"/>
        </w:rPr>
      </w:pPr>
    </w:p>
    <w:tbl>
      <w:tblPr>
        <w:tblW w:w="13829" w:type="dxa"/>
        <w:tblInd w:w="-684" w:type="dxa"/>
        <w:tblCellMar>
          <w:left w:w="70" w:type="dxa"/>
          <w:right w:w="70" w:type="dxa"/>
        </w:tblCellMar>
        <w:tblLook w:val="04A0" w:firstRow="1" w:lastRow="0" w:firstColumn="1" w:lastColumn="0" w:noHBand="0" w:noVBand="1"/>
      </w:tblPr>
      <w:tblGrid>
        <w:gridCol w:w="4666"/>
        <w:gridCol w:w="707"/>
        <w:gridCol w:w="699"/>
        <w:gridCol w:w="1272"/>
        <w:gridCol w:w="862"/>
        <w:gridCol w:w="760"/>
        <w:gridCol w:w="604"/>
        <w:gridCol w:w="1367"/>
        <w:gridCol w:w="862"/>
        <w:gridCol w:w="2030"/>
      </w:tblGrid>
      <w:tr w:rsidR="00E668B2" w:rsidRPr="00E668B2" w14:paraId="01E0F747" w14:textId="77777777" w:rsidTr="00F239D9">
        <w:trPr>
          <w:trHeight w:val="259"/>
        </w:trPr>
        <w:tc>
          <w:tcPr>
            <w:tcW w:w="4666" w:type="dxa"/>
            <w:shd w:val="clear" w:color="auto" w:fill="auto"/>
            <w:noWrap/>
            <w:vAlign w:val="bottom"/>
            <w:hideMark/>
          </w:tcPr>
          <w:p w14:paraId="66E5201F"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p>
        </w:tc>
        <w:tc>
          <w:tcPr>
            <w:tcW w:w="2678" w:type="dxa"/>
            <w:gridSpan w:val="3"/>
            <w:shd w:val="clear" w:color="auto" w:fill="auto"/>
            <w:noWrap/>
            <w:vAlign w:val="bottom"/>
            <w:hideMark/>
          </w:tcPr>
          <w:p w14:paraId="7F0E435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 xml:space="preserve">ADHD Group </w:t>
            </w:r>
            <w:r w:rsidRPr="00E668B2">
              <w:rPr>
                <w:rFonts w:ascii="Times New Roman" w:eastAsia="Times New Roman" w:hAnsi="Times New Roman" w:cs="Times New Roman"/>
                <w:sz w:val="20"/>
                <w:szCs w:val="20"/>
                <w:lang w:eastAsia="tr-TR"/>
              </w:rPr>
              <w:br/>
              <w:t>(</w:t>
            </w:r>
            <w:r w:rsidRPr="00E668B2">
              <w:rPr>
                <w:rFonts w:ascii="Times New Roman" w:eastAsia="Times New Roman" w:hAnsi="Times New Roman" w:cs="Times New Roman"/>
                <w:i/>
                <w:sz w:val="20"/>
                <w:szCs w:val="20"/>
                <w:lang w:eastAsia="tr-TR"/>
              </w:rPr>
              <w:t>n</w:t>
            </w:r>
            <w:r w:rsidRPr="00E668B2">
              <w:rPr>
                <w:rFonts w:ascii="Times New Roman" w:eastAsia="Times New Roman" w:hAnsi="Times New Roman" w:cs="Times New Roman"/>
                <w:sz w:val="20"/>
                <w:szCs w:val="20"/>
                <w:lang w:eastAsia="tr-TR"/>
              </w:rPr>
              <w:t xml:space="preserve"> = 40)</w:t>
            </w:r>
          </w:p>
        </w:tc>
        <w:tc>
          <w:tcPr>
            <w:tcW w:w="862" w:type="dxa"/>
            <w:shd w:val="clear" w:color="auto" w:fill="auto"/>
            <w:noWrap/>
            <w:vAlign w:val="bottom"/>
            <w:hideMark/>
          </w:tcPr>
          <w:p w14:paraId="613B3B86"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731" w:type="dxa"/>
            <w:gridSpan w:val="3"/>
            <w:shd w:val="clear" w:color="auto" w:fill="auto"/>
            <w:noWrap/>
            <w:vAlign w:val="bottom"/>
            <w:hideMark/>
          </w:tcPr>
          <w:p w14:paraId="38675D85" w14:textId="04FC199A" w:rsidR="00F430AC" w:rsidRPr="00E668B2" w:rsidRDefault="00E8180A"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Control</w:t>
            </w:r>
            <w:r w:rsidR="00F430AC" w:rsidRPr="00E668B2">
              <w:rPr>
                <w:rFonts w:ascii="Times New Roman" w:eastAsia="Times New Roman" w:hAnsi="Times New Roman" w:cs="Times New Roman"/>
                <w:sz w:val="20"/>
                <w:szCs w:val="20"/>
                <w:lang w:eastAsia="tr-TR"/>
              </w:rPr>
              <w:t xml:space="preserve"> Group</w:t>
            </w:r>
            <w:r w:rsidR="00F430AC" w:rsidRPr="00E668B2">
              <w:rPr>
                <w:rFonts w:ascii="Times New Roman" w:eastAsia="Times New Roman" w:hAnsi="Times New Roman" w:cs="Times New Roman"/>
                <w:sz w:val="20"/>
                <w:szCs w:val="20"/>
                <w:lang w:eastAsia="tr-TR"/>
              </w:rPr>
              <w:br/>
              <w:t xml:space="preserve"> (</w:t>
            </w:r>
            <w:r w:rsidR="00F430AC" w:rsidRPr="00E668B2">
              <w:rPr>
                <w:rFonts w:ascii="Times New Roman" w:eastAsia="Times New Roman" w:hAnsi="Times New Roman" w:cs="Times New Roman"/>
                <w:i/>
                <w:sz w:val="20"/>
                <w:szCs w:val="20"/>
                <w:lang w:eastAsia="tr-TR"/>
              </w:rPr>
              <w:t>n</w:t>
            </w:r>
            <w:r w:rsidR="00F430AC" w:rsidRPr="00E668B2">
              <w:rPr>
                <w:rFonts w:ascii="Times New Roman" w:eastAsia="Times New Roman" w:hAnsi="Times New Roman" w:cs="Times New Roman"/>
                <w:sz w:val="20"/>
                <w:szCs w:val="20"/>
                <w:lang w:eastAsia="tr-TR"/>
              </w:rPr>
              <w:t xml:space="preserve"> = 42)</w:t>
            </w:r>
          </w:p>
        </w:tc>
        <w:tc>
          <w:tcPr>
            <w:tcW w:w="862" w:type="dxa"/>
            <w:shd w:val="clear" w:color="auto" w:fill="auto"/>
            <w:noWrap/>
            <w:vAlign w:val="bottom"/>
            <w:hideMark/>
          </w:tcPr>
          <w:p w14:paraId="707B88FC"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4E432B4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Stats.</w:t>
            </w:r>
          </w:p>
        </w:tc>
      </w:tr>
      <w:tr w:rsidR="00E668B2" w:rsidRPr="00E668B2" w14:paraId="4D738149" w14:textId="77777777" w:rsidTr="00F239D9">
        <w:trPr>
          <w:trHeight w:val="259"/>
        </w:trPr>
        <w:tc>
          <w:tcPr>
            <w:tcW w:w="4666" w:type="dxa"/>
            <w:shd w:val="clear" w:color="auto" w:fill="auto"/>
            <w:noWrap/>
            <w:vAlign w:val="bottom"/>
            <w:hideMark/>
          </w:tcPr>
          <w:p w14:paraId="2E7B0B2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07" w:type="dxa"/>
            <w:shd w:val="clear" w:color="auto" w:fill="auto"/>
            <w:noWrap/>
            <w:vAlign w:val="bottom"/>
            <w:hideMark/>
          </w:tcPr>
          <w:p w14:paraId="41679F0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Mean</w:t>
            </w:r>
          </w:p>
        </w:tc>
        <w:tc>
          <w:tcPr>
            <w:tcW w:w="699" w:type="dxa"/>
            <w:shd w:val="clear" w:color="auto" w:fill="auto"/>
            <w:noWrap/>
            <w:vAlign w:val="bottom"/>
            <w:hideMark/>
          </w:tcPr>
          <w:p w14:paraId="3F4CA171"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S.D.</w:t>
            </w:r>
          </w:p>
        </w:tc>
        <w:tc>
          <w:tcPr>
            <w:tcW w:w="1270" w:type="dxa"/>
            <w:shd w:val="clear" w:color="auto" w:fill="auto"/>
            <w:noWrap/>
            <w:vAlign w:val="bottom"/>
            <w:hideMark/>
          </w:tcPr>
          <w:p w14:paraId="79DA33FB"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Count (%)</w:t>
            </w:r>
          </w:p>
        </w:tc>
        <w:tc>
          <w:tcPr>
            <w:tcW w:w="862" w:type="dxa"/>
            <w:shd w:val="clear" w:color="auto" w:fill="auto"/>
            <w:noWrap/>
            <w:vAlign w:val="bottom"/>
            <w:hideMark/>
          </w:tcPr>
          <w:p w14:paraId="43090C69"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4D2DE51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Mean</w:t>
            </w:r>
          </w:p>
        </w:tc>
        <w:tc>
          <w:tcPr>
            <w:tcW w:w="604" w:type="dxa"/>
            <w:shd w:val="clear" w:color="auto" w:fill="auto"/>
            <w:noWrap/>
            <w:vAlign w:val="bottom"/>
            <w:hideMark/>
          </w:tcPr>
          <w:p w14:paraId="74BAB876"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S.D.</w:t>
            </w:r>
          </w:p>
        </w:tc>
        <w:tc>
          <w:tcPr>
            <w:tcW w:w="1365" w:type="dxa"/>
            <w:shd w:val="clear" w:color="auto" w:fill="auto"/>
            <w:noWrap/>
            <w:vAlign w:val="bottom"/>
            <w:hideMark/>
          </w:tcPr>
          <w:p w14:paraId="3A43728A"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Count (%)</w:t>
            </w:r>
          </w:p>
        </w:tc>
        <w:tc>
          <w:tcPr>
            <w:tcW w:w="862" w:type="dxa"/>
            <w:shd w:val="clear" w:color="auto" w:fill="auto"/>
            <w:noWrap/>
            <w:vAlign w:val="bottom"/>
            <w:hideMark/>
          </w:tcPr>
          <w:p w14:paraId="488DF2B9"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08A56DD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233FC1EE" w14:textId="77777777" w:rsidTr="00F239D9">
        <w:trPr>
          <w:trHeight w:val="259"/>
        </w:trPr>
        <w:tc>
          <w:tcPr>
            <w:tcW w:w="4666" w:type="dxa"/>
            <w:shd w:val="clear" w:color="auto" w:fill="auto"/>
            <w:noWrap/>
            <w:vAlign w:val="bottom"/>
            <w:hideMark/>
          </w:tcPr>
          <w:p w14:paraId="63339F7D" w14:textId="77777777" w:rsidR="00F430AC" w:rsidRPr="00E668B2" w:rsidRDefault="00F430AC" w:rsidP="00D65E89">
            <w:pPr>
              <w:spacing w:after="0" w:line="240" w:lineRule="auto"/>
              <w:rPr>
                <w:rFonts w:ascii="Times New Roman" w:eastAsia="Times New Roman" w:hAnsi="Times New Roman" w:cs="Times New Roman"/>
                <w:i/>
                <w:iCs/>
                <w:sz w:val="20"/>
                <w:szCs w:val="20"/>
                <w:lang w:eastAsia="tr-TR"/>
              </w:rPr>
            </w:pPr>
            <w:r w:rsidRPr="00E668B2">
              <w:rPr>
                <w:rFonts w:ascii="Times New Roman" w:eastAsia="Times New Roman" w:hAnsi="Times New Roman" w:cs="Times New Roman"/>
                <w:i/>
                <w:iCs/>
                <w:sz w:val="20"/>
                <w:szCs w:val="20"/>
                <w:lang w:eastAsia="tr-TR"/>
              </w:rPr>
              <w:t>Gender</w:t>
            </w:r>
          </w:p>
        </w:tc>
        <w:tc>
          <w:tcPr>
            <w:tcW w:w="707" w:type="dxa"/>
            <w:shd w:val="clear" w:color="auto" w:fill="auto"/>
            <w:noWrap/>
            <w:vAlign w:val="bottom"/>
            <w:hideMark/>
          </w:tcPr>
          <w:p w14:paraId="4E7A73AC" w14:textId="77777777" w:rsidR="00F430AC" w:rsidRPr="00E668B2" w:rsidRDefault="00F430AC" w:rsidP="00D65E89">
            <w:pPr>
              <w:spacing w:after="0" w:line="240" w:lineRule="auto"/>
              <w:rPr>
                <w:rFonts w:ascii="Times New Roman" w:eastAsia="Times New Roman" w:hAnsi="Times New Roman" w:cs="Times New Roman"/>
                <w:i/>
                <w:iCs/>
                <w:sz w:val="20"/>
                <w:szCs w:val="20"/>
                <w:lang w:eastAsia="tr-TR"/>
              </w:rPr>
            </w:pPr>
          </w:p>
        </w:tc>
        <w:tc>
          <w:tcPr>
            <w:tcW w:w="699" w:type="dxa"/>
            <w:shd w:val="clear" w:color="auto" w:fill="auto"/>
            <w:noWrap/>
            <w:vAlign w:val="bottom"/>
            <w:hideMark/>
          </w:tcPr>
          <w:p w14:paraId="4AB4719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270" w:type="dxa"/>
            <w:shd w:val="clear" w:color="auto" w:fill="auto"/>
            <w:noWrap/>
            <w:vAlign w:val="bottom"/>
            <w:hideMark/>
          </w:tcPr>
          <w:p w14:paraId="07767B1C"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675D9F10"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0DAC0401"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1B225004"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0E645F0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3B9E6483"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4682CEAE"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404B5635" w14:textId="77777777" w:rsidTr="00F239D9">
        <w:trPr>
          <w:trHeight w:val="259"/>
        </w:trPr>
        <w:tc>
          <w:tcPr>
            <w:tcW w:w="4666" w:type="dxa"/>
            <w:shd w:val="clear" w:color="auto" w:fill="auto"/>
            <w:noWrap/>
            <w:vAlign w:val="bottom"/>
            <w:hideMark/>
          </w:tcPr>
          <w:p w14:paraId="5FFF7D55"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Male</w:t>
            </w:r>
          </w:p>
        </w:tc>
        <w:tc>
          <w:tcPr>
            <w:tcW w:w="707" w:type="dxa"/>
            <w:shd w:val="clear" w:color="auto" w:fill="auto"/>
            <w:noWrap/>
            <w:vAlign w:val="bottom"/>
            <w:hideMark/>
          </w:tcPr>
          <w:p w14:paraId="677816B8"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p>
        </w:tc>
        <w:tc>
          <w:tcPr>
            <w:tcW w:w="699" w:type="dxa"/>
            <w:shd w:val="clear" w:color="auto" w:fill="auto"/>
            <w:noWrap/>
            <w:vAlign w:val="bottom"/>
            <w:hideMark/>
          </w:tcPr>
          <w:p w14:paraId="050C7FD1"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270" w:type="dxa"/>
            <w:shd w:val="clear" w:color="auto" w:fill="auto"/>
            <w:noWrap/>
            <w:vAlign w:val="bottom"/>
            <w:hideMark/>
          </w:tcPr>
          <w:p w14:paraId="4B9028C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23 (57%)</w:t>
            </w:r>
          </w:p>
        </w:tc>
        <w:tc>
          <w:tcPr>
            <w:tcW w:w="862" w:type="dxa"/>
            <w:shd w:val="clear" w:color="auto" w:fill="auto"/>
            <w:noWrap/>
            <w:vAlign w:val="bottom"/>
            <w:hideMark/>
          </w:tcPr>
          <w:p w14:paraId="74792871"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67116232"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20F10EC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5AD0B05F"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22 (52%)</w:t>
            </w:r>
          </w:p>
        </w:tc>
        <w:tc>
          <w:tcPr>
            <w:tcW w:w="862" w:type="dxa"/>
            <w:shd w:val="clear" w:color="auto" w:fill="auto"/>
            <w:noWrap/>
            <w:vAlign w:val="bottom"/>
            <w:hideMark/>
          </w:tcPr>
          <w:p w14:paraId="130B22A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2D3E0B7C" w14:textId="0E3802CF"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 xml:space="preserve">χ2(1) = 0.21, </w:t>
            </w:r>
            <w:r w:rsidRPr="00E668B2">
              <w:rPr>
                <w:rFonts w:ascii="Times New Roman" w:eastAsia="Times New Roman" w:hAnsi="Times New Roman" w:cs="Times New Roman"/>
                <w:iCs/>
                <w:sz w:val="20"/>
                <w:szCs w:val="20"/>
                <w:lang w:eastAsia="tr-TR"/>
              </w:rPr>
              <w:t>p</w:t>
            </w:r>
            <w:r w:rsidR="00F239D9" w:rsidRPr="00E668B2">
              <w:rPr>
                <w:rFonts w:ascii="Times New Roman" w:eastAsia="Times New Roman" w:hAnsi="Times New Roman" w:cs="Times New Roman"/>
                <w:sz w:val="20"/>
                <w:szCs w:val="20"/>
                <w:lang w:eastAsia="tr-TR"/>
              </w:rPr>
              <w:t xml:space="preserve"> = </w:t>
            </w:r>
            <w:r w:rsidRPr="00E668B2">
              <w:rPr>
                <w:rFonts w:ascii="Times New Roman" w:eastAsia="Times New Roman" w:hAnsi="Times New Roman" w:cs="Times New Roman"/>
                <w:sz w:val="20"/>
                <w:szCs w:val="20"/>
                <w:lang w:eastAsia="tr-TR"/>
              </w:rPr>
              <w:t>.64</w:t>
            </w:r>
          </w:p>
        </w:tc>
      </w:tr>
      <w:tr w:rsidR="00E668B2" w:rsidRPr="00E668B2" w14:paraId="6501FDE7" w14:textId="77777777" w:rsidTr="00F239D9">
        <w:trPr>
          <w:trHeight w:val="259"/>
        </w:trPr>
        <w:tc>
          <w:tcPr>
            <w:tcW w:w="4666" w:type="dxa"/>
            <w:shd w:val="clear" w:color="auto" w:fill="auto"/>
            <w:noWrap/>
            <w:vAlign w:val="bottom"/>
            <w:hideMark/>
          </w:tcPr>
          <w:p w14:paraId="25371801"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Female</w:t>
            </w:r>
          </w:p>
        </w:tc>
        <w:tc>
          <w:tcPr>
            <w:tcW w:w="707" w:type="dxa"/>
            <w:shd w:val="clear" w:color="auto" w:fill="auto"/>
            <w:noWrap/>
            <w:vAlign w:val="bottom"/>
            <w:hideMark/>
          </w:tcPr>
          <w:p w14:paraId="4DA0B5A7"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p>
        </w:tc>
        <w:tc>
          <w:tcPr>
            <w:tcW w:w="699" w:type="dxa"/>
            <w:shd w:val="clear" w:color="auto" w:fill="auto"/>
            <w:noWrap/>
            <w:vAlign w:val="bottom"/>
            <w:hideMark/>
          </w:tcPr>
          <w:p w14:paraId="2965B8F6"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270" w:type="dxa"/>
            <w:shd w:val="clear" w:color="auto" w:fill="auto"/>
            <w:noWrap/>
            <w:vAlign w:val="bottom"/>
            <w:hideMark/>
          </w:tcPr>
          <w:p w14:paraId="3E75816B"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17 (43%)</w:t>
            </w:r>
          </w:p>
        </w:tc>
        <w:tc>
          <w:tcPr>
            <w:tcW w:w="862" w:type="dxa"/>
            <w:shd w:val="clear" w:color="auto" w:fill="auto"/>
            <w:noWrap/>
            <w:vAlign w:val="bottom"/>
            <w:hideMark/>
          </w:tcPr>
          <w:p w14:paraId="3CF2CDB9"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49CB029B"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0C2FCA54"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2071C013"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20 (48%)</w:t>
            </w:r>
          </w:p>
        </w:tc>
        <w:tc>
          <w:tcPr>
            <w:tcW w:w="862" w:type="dxa"/>
            <w:shd w:val="clear" w:color="auto" w:fill="auto"/>
            <w:noWrap/>
            <w:vAlign w:val="bottom"/>
            <w:hideMark/>
          </w:tcPr>
          <w:p w14:paraId="46E25E49"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7547F800"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5ABB00B5" w14:textId="77777777" w:rsidTr="00F239D9">
        <w:trPr>
          <w:trHeight w:val="259"/>
        </w:trPr>
        <w:tc>
          <w:tcPr>
            <w:tcW w:w="4666" w:type="dxa"/>
            <w:shd w:val="clear" w:color="auto" w:fill="auto"/>
            <w:noWrap/>
            <w:vAlign w:val="bottom"/>
            <w:hideMark/>
          </w:tcPr>
          <w:p w14:paraId="187661F5" w14:textId="77777777" w:rsidR="00F430AC" w:rsidRPr="00E668B2" w:rsidRDefault="00F430AC" w:rsidP="00D65E89">
            <w:pPr>
              <w:spacing w:after="0" w:line="240" w:lineRule="auto"/>
              <w:rPr>
                <w:rFonts w:ascii="Times New Roman" w:eastAsia="Times New Roman" w:hAnsi="Times New Roman" w:cs="Times New Roman"/>
                <w:i/>
                <w:iCs/>
                <w:sz w:val="20"/>
                <w:szCs w:val="20"/>
                <w:lang w:eastAsia="tr-TR"/>
              </w:rPr>
            </w:pPr>
            <w:r w:rsidRPr="00E668B2">
              <w:rPr>
                <w:rFonts w:ascii="Times New Roman" w:eastAsia="Times New Roman" w:hAnsi="Times New Roman" w:cs="Times New Roman"/>
                <w:i/>
                <w:iCs/>
                <w:sz w:val="20"/>
                <w:szCs w:val="20"/>
                <w:lang w:eastAsia="tr-TR"/>
              </w:rPr>
              <w:t>Age</w:t>
            </w:r>
          </w:p>
        </w:tc>
        <w:tc>
          <w:tcPr>
            <w:tcW w:w="707" w:type="dxa"/>
            <w:shd w:val="clear" w:color="auto" w:fill="auto"/>
            <w:noWrap/>
            <w:vAlign w:val="bottom"/>
            <w:hideMark/>
          </w:tcPr>
          <w:p w14:paraId="1098C215"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23.1</w:t>
            </w:r>
          </w:p>
        </w:tc>
        <w:tc>
          <w:tcPr>
            <w:tcW w:w="699" w:type="dxa"/>
            <w:shd w:val="clear" w:color="auto" w:fill="auto"/>
            <w:noWrap/>
            <w:vAlign w:val="bottom"/>
            <w:hideMark/>
          </w:tcPr>
          <w:p w14:paraId="4F5A5D72" w14:textId="48B6737E"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3.5</w:t>
            </w:r>
          </w:p>
        </w:tc>
        <w:tc>
          <w:tcPr>
            <w:tcW w:w="1270" w:type="dxa"/>
            <w:shd w:val="clear" w:color="auto" w:fill="auto"/>
            <w:noWrap/>
            <w:vAlign w:val="bottom"/>
            <w:hideMark/>
          </w:tcPr>
          <w:p w14:paraId="58BFB2A2"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4D34D0FC"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7E422F1B" w14:textId="161AF38B"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21</w:t>
            </w:r>
            <w:r w:rsidR="006F2941" w:rsidRPr="00E668B2">
              <w:rPr>
                <w:rFonts w:ascii="Times New Roman" w:eastAsia="Times New Roman" w:hAnsi="Times New Roman" w:cs="Times New Roman"/>
                <w:sz w:val="20"/>
                <w:szCs w:val="20"/>
                <w:lang w:eastAsia="tr-TR"/>
              </w:rPr>
              <w:t>.</w:t>
            </w:r>
            <w:r w:rsidRPr="00E668B2">
              <w:rPr>
                <w:rFonts w:ascii="Times New Roman" w:eastAsia="Times New Roman" w:hAnsi="Times New Roman" w:cs="Times New Roman"/>
                <w:sz w:val="20"/>
                <w:szCs w:val="20"/>
                <w:lang w:eastAsia="tr-TR"/>
              </w:rPr>
              <w:t>7</w:t>
            </w:r>
          </w:p>
        </w:tc>
        <w:tc>
          <w:tcPr>
            <w:tcW w:w="604" w:type="dxa"/>
            <w:shd w:val="clear" w:color="auto" w:fill="auto"/>
            <w:noWrap/>
            <w:vAlign w:val="bottom"/>
            <w:hideMark/>
          </w:tcPr>
          <w:p w14:paraId="4C161DA9" w14:textId="22FDC5FC"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w:t>
            </w:r>
            <w:r w:rsidR="006F2941" w:rsidRPr="00E668B2">
              <w:rPr>
                <w:rFonts w:ascii="Times New Roman" w:eastAsia="Times New Roman" w:hAnsi="Times New Roman" w:cs="Times New Roman"/>
                <w:sz w:val="20"/>
                <w:szCs w:val="20"/>
                <w:lang w:eastAsia="tr-TR"/>
              </w:rPr>
              <w:t>.</w:t>
            </w:r>
            <w:r w:rsidRPr="00E668B2">
              <w:rPr>
                <w:rFonts w:ascii="Times New Roman" w:eastAsia="Times New Roman" w:hAnsi="Times New Roman" w:cs="Times New Roman"/>
                <w:sz w:val="20"/>
                <w:szCs w:val="20"/>
                <w:lang w:eastAsia="tr-TR"/>
              </w:rPr>
              <w:t>2</w:t>
            </w:r>
          </w:p>
        </w:tc>
        <w:tc>
          <w:tcPr>
            <w:tcW w:w="1365" w:type="dxa"/>
            <w:shd w:val="clear" w:color="auto" w:fill="auto"/>
            <w:noWrap/>
            <w:vAlign w:val="bottom"/>
            <w:hideMark/>
          </w:tcPr>
          <w:p w14:paraId="077CCA2B"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59648B11"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0137F4E7" w14:textId="7B220D9E"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roofErr w:type="gramStart"/>
            <w:r w:rsidRPr="00E668B2">
              <w:rPr>
                <w:rFonts w:ascii="Times New Roman" w:eastAsia="Times New Roman" w:hAnsi="Times New Roman" w:cs="Times New Roman"/>
                <w:iCs/>
                <w:sz w:val="20"/>
                <w:szCs w:val="20"/>
                <w:lang w:eastAsia="tr-TR"/>
              </w:rPr>
              <w:t>t</w:t>
            </w:r>
            <w:r w:rsidRPr="00E668B2">
              <w:rPr>
                <w:rFonts w:ascii="Times New Roman" w:eastAsia="Times New Roman" w:hAnsi="Times New Roman" w:cs="Times New Roman"/>
                <w:sz w:val="20"/>
                <w:szCs w:val="20"/>
                <w:lang w:eastAsia="tr-TR"/>
              </w:rPr>
              <w:t>(</w:t>
            </w:r>
            <w:proofErr w:type="gramEnd"/>
            <w:r w:rsidRPr="00E668B2">
              <w:rPr>
                <w:rFonts w:ascii="Times New Roman" w:eastAsia="Times New Roman" w:hAnsi="Times New Roman" w:cs="Times New Roman"/>
                <w:sz w:val="20"/>
                <w:szCs w:val="20"/>
                <w:lang w:eastAsia="tr-TR"/>
              </w:rPr>
              <w:t xml:space="preserve">80) = 2.14, </w:t>
            </w:r>
            <w:r w:rsidRPr="00E668B2">
              <w:rPr>
                <w:rFonts w:ascii="Times New Roman" w:eastAsia="Times New Roman" w:hAnsi="Times New Roman" w:cs="Times New Roman"/>
                <w:b/>
                <w:iCs/>
                <w:sz w:val="20"/>
                <w:szCs w:val="20"/>
                <w:lang w:eastAsia="tr-TR"/>
              </w:rPr>
              <w:t>p</w:t>
            </w:r>
            <w:r w:rsidR="00F239D9" w:rsidRPr="00E668B2">
              <w:rPr>
                <w:rFonts w:ascii="Times New Roman" w:eastAsia="Times New Roman" w:hAnsi="Times New Roman" w:cs="Times New Roman"/>
                <w:b/>
                <w:sz w:val="20"/>
                <w:szCs w:val="20"/>
                <w:lang w:eastAsia="tr-TR"/>
              </w:rPr>
              <w:t xml:space="preserve"> = </w:t>
            </w:r>
            <w:r w:rsidRPr="00E668B2">
              <w:rPr>
                <w:rFonts w:ascii="Times New Roman" w:eastAsia="Times New Roman" w:hAnsi="Times New Roman" w:cs="Times New Roman"/>
                <w:b/>
                <w:sz w:val="20"/>
                <w:szCs w:val="20"/>
                <w:lang w:eastAsia="tr-TR"/>
              </w:rPr>
              <w:t>.03</w:t>
            </w:r>
          </w:p>
        </w:tc>
      </w:tr>
      <w:tr w:rsidR="00E668B2" w:rsidRPr="00E668B2" w14:paraId="60A86598" w14:textId="77777777" w:rsidTr="00F239D9">
        <w:trPr>
          <w:trHeight w:val="259"/>
        </w:trPr>
        <w:tc>
          <w:tcPr>
            <w:tcW w:w="4666" w:type="dxa"/>
            <w:shd w:val="clear" w:color="auto" w:fill="auto"/>
            <w:noWrap/>
            <w:vAlign w:val="bottom"/>
            <w:hideMark/>
          </w:tcPr>
          <w:p w14:paraId="531701D6" w14:textId="77777777" w:rsidR="00F430AC" w:rsidRPr="00E668B2" w:rsidRDefault="00F430AC" w:rsidP="00D65E89">
            <w:pPr>
              <w:spacing w:after="0" w:line="240" w:lineRule="auto"/>
              <w:rPr>
                <w:rFonts w:ascii="Times New Roman" w:eastAsia="Times New Roman" w:hAnsi="Times New Roman" w:cs="Times New Roman"/>
                <w:i/>
                <w:iCs/>
                <w:sz w:val="20"/>
                <w:szCs w:val="20"/>
                <w:lang w:eastAsia="tr-TR"/>
              </w:rPr>
            </w:pPr>
            <w:r w:rsidRPr="00E668B2">
              <w:rPr>
                <w:rFonts w:ascii="Times New Roman" w:eastAsia="Times New Roman" w:hAnsi="Times New Roman" w:cs="Times New Roman"/>
                <w:i/>
                <w:iCs/>
                <w:sz w:val="20"/>
                <w:szCs w:val="20"/>
                <w:lang w:eastAsia="tr-TR"/>
              </w:rPr>
              <w:t>Marital Status</w:t>
            </w:r>
          </w:p>
        </w:tc>
        <w:tc>
          <w:tcPr>
            <w:tcW w:w="707" w:type="dxa"/>
            <w:shd w:val="clear" w:color="auto" w:fill="auto"/>
            <w:noWrap/>
            <w:vAlign w:val="bottom"/>
            <w:hideMark/>
          </w:tcPr>
          <w:p w14:paraId="34AE4B21" w14:textId="77777777" w:rsidR="00F430AC" w:rsidRPr="00E668B2" w:rsidRDefault="00F430AC" w:rsidP="00D65E89">
            <w:pPr>
              <w:spacing w:after="0" w:line="240" w:lineRule="auto"/>
              <w:rPr>
                <w:rFonts w:ascii="Times New Roman" w:eastAsia="Times New Roman" w:hAnsi="Times New Roman" w:cs="Times New Roman"/>
                <w:i/>
                <w:iCs/>
                <w:sz w:val="20"/>
                <w:szCs w:val="20"/>
                <w:lang w:eastAsia="tr-TR"/>
              </w:rPr>
            </w:pPr>
          </w:p>
        </w:tc>
        <w:tc>
          <w:tcPr>
            <w:tcW w:w="699" w:type="dxa"/>
            <w:shd w:val="clear" w:color="auto" w:fill="auto"/>
            <w:noWrap/>
            <w:vAlign w:val="bottom"/>
            <w:hideMark/>
          </w:tcPr>
          <w:p w14:paraId="1D85096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270" w:type="dxa"/>
            <w:shd w:val="clear" w:color="auto" w:fill="auto"/>
            <w:noWrap/>
            <w:vAlign w:val="bottom"/>
            <w:hideMark/>
          </w:tcPr>
          <w:p w14:paraId="13C69B26"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453AB56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784E1DE3"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67DD75C3"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35FBB40C"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14371404"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2007A743"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7F29E3DB" w14:textId="77777777" w:rsidTr="00F239D9">
        <w:trPr>
          <w:trHeight w:val="259"/>
        </w:trPr>
        <w:tc>
          <w:tcPr>
            <w:tcW w:w="4666" w:type="dxa"/>
            <w:shd w:val="clear" w:color="auto" w:fill="auto"/>
            <w:noWrap/>
            <w:vAlign w:val="bottom"/>
            <w:hideMark/>
          </w:tcPr>
          <w:p w14:paraId="374E5129"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Married</w:t>
            </w:r>
          </w:p>
        </w:tc>
        <w:tc>
          <w:tcPr>
            <w:tcW w:w="707" w:type="dxa"/>
            <w:shd w:val="clear" w:color="auto" w:fill="auto"/>
            <w:noWrap/>
            <w:vAlign w:val="bottom"/>
            <w:hideMark/>
          </w:tcPr>
          <w:p w14:paraId="528C5CAC"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p>
        </w:tc>
        <w:tc>
          <w:tcPr>
            <w:tcW w:w="699" w:type="dxa"/>
            <w:shd w:val="clear" w:color="auto" w:fill="auto"/>
            <w:noWrap/>
            <w:vAlign w:val="bottom"/>
            <w:hideMark/>
          </w:tcPr>
          <w:p w14:paraId="6DCC16F6"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270" w:type="dxa"/>
            <w:shd w:val="clear" w:color="auto" w:fill="auto"/>
            <w:noWrap/>
            <w:vAlign w:val="bottom"/>
            <w:hideMark/>
          </w:tcPr>
          <w:p w14:paraId="4999CB76"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 (5%)</w:t>
            </w:r>
          </w:p>
        </w:tc>
        <w:tc>
          <w:tcPr>
            <w:tcW w:w="862" w:type="dxa"/>
            <w:shd w:val="clear" w:color="auto" w:fill="auto"/>
            <w:noWrap/>
            <w:vAlign w:val="bottom"/>
            <w:hideMark/>
          </w:tcPr>
          <w:p w14:paraId="2C1F3D84"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4587CE04"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05F739DC"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78736E8E"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 (0%)</w:t>
            </w:r>
          </w:p>
        </w:tc>
        <w:tc>
          <w:tcPr>
            <w:tcW w:w="862" w:type="dxa"/>
            <w:shd w:val="clear" w:color="auto" w:fill="auto"/>
            <w:noWrap/>
            <w:vAlign w:val="bottom"/>
            <w:hideMark/>
          </w:tcPr>
          <w:p w14:paraId="7F65424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6AACB85E" w14:textId="6B6ECB3A"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 xml:space="preserve">χ2(2) = 2.27, </w:t>
            </w:r>
            <w:r w:rsidRPr="00E668B2">
              <w:rPr>
                <w:rFonts w:ascii="Times New Roman" w:eastAsia="Times New Roman" w:hAnsi="Times New Roman" w:cs="Times New Roman"/>
                <w:iCs/>
                <w:sz w:val="20"/>
                <w:szCs w:val="20"/>
                <w:lang w:eastAsia="tr-TR"/>
              </w:rPr>
              <w:t>p</w:t>
            </w:r>
            <w:r w:rsidR="00F239D9" w:rsidRPr="00E668B2">
              <w:rPr>
                <w:rFonts w:ascii="Times New Roman" w:eastAsia="Times New Roman" w:hAnsi="Times New Roman" w:cs="Times New Roman"/>
                <w:sz w:val="20"/>
                <w:szCs w:val="20"/>
                <w:lang w:eastAsia="tr-TR"/>
              </w:rPr>
              <w:t xml:space="preserve"> = </w:t>
            </w:r>
            <w:r w:rsidRPr="00E668B2">
              <w:rPr>
                <w:rFonts w:ascii="Times New Roman" w:eastAsia="Times New Roman" w:hAnsi="Times New Roman" w:cs="Times New Roman"/>
                <w:sz w:val="20"/>
                <w:szCs w:val="20"/>
                <w:lang w:eastAsia="tr-TR"/>
              </w:rPr>
              <w:t>.24</w:t>
            </w:r>
          </w:p>
        </w:tc>
      </w:tr>
      <w:tr w:rsidR="00E668B2" w:rsidRPr="00E668B2" w14:paraId="4D0FD1CC" w14:textId="77777777" w:rsidTr="00F239D9">
        <w:trPr>
          <w:trHeight w:val="259"/>
        </w:trPr>
        <w:tc>
          <w:tcPr>
            <w:tcW w:w="4666" w:type="dxa"/>
            <w:shd w:val="clear" w:color="auto" w:fill="auto"/>
            <w:noWrap/>
            <w:vAlign w:val="bottom"/>
            <w:hideMark/>
          </w:tcPr>
          <w:p w14:paraId="0517567A"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Not married- in a relationship</w:t>
            </w:r>
          </w:p>
        </w:tc>
        <w:tc>
          <w:tcPr>
            <w:tcW w:w="707" w:type="dxa"/>
            <w:shd w:val="clear" w:color="auto" w:fill="auto"/>
            <w:noWrap/>
            <w:vAlign w:val="bottom"/>
            <w:hideMark/>
          </w:tcPr>
          <w:p w14:paraId="6B5D3AFE"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p>
        </w:tc>
        <w:tc>
          <w:tcPr>
            <w:tcW w:w="699" w:type="dxa"/>
            <w:shd w:val="clear" w:color="auto" w:fill="auto"/>
            <w:noWrap/>
            <w:vAlign w:val="bottom"/>
            <w:hideMark/>
          </w:tcPr>
          <w:p w14:paraId="72AD16B6"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270" w:type="dxa"/>
            <w:shd w:val="clear" w:color="auto" w:fill="auto"/>
            <w:noWrap/>
            <w:vAlign w:val="bottom"/>
            <w:hideMark/>
          </w:tcPr>
          <w:p w14:paraId="754D2871"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15 (38%)</w:t>
            </w:r>
          </w:p>
        </w:tc>
        <w:tc>
          <w:tcPr>
            <w:tcW w:w="862" w:type="dxa"/>
            <w:shd w:val="clear" w:color="auto" w:fill="auto"/>
            <w:noWrap/>
            <w:vAlign w:val="bottom"/>
            <w:hideMark/>
          </w:tcPr>
          <w:p w14:paraId="2C157FA6"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4FCEBBE0"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490A5F89"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2DFFD879"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13 (31%)</w:t>
            </w:r>
          </w:p>
        </w:tc>
        <w:tc>
          <w:tcPr>
            <w:tcW w:w="862" w:type="dxa"/>
            <w:shd w:val="clear" w:color="auto" w:fill="auto"/>
            <w:noWrap/>
            <w:vAlign w:val="bottom"/>
            <w:hideMark/>
          </w:tcPr>
          <w:p w14:paraId="4B205B4B"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335B3512"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2CB102F6" w14:textId="77777777" w:rsidTr="00F239D9">
        <w:trPr>
          <w:trHeight w:val="259"/>
        </w:trPr>
        <w:tc>
          <w:tcPr>
            <w:tcW w:w="4666" w:type="dxa"/>
            <w:shd w:val="clear" w:color="auto" w:fill="auto"/>
            <w:noWrap/>
            <w:vAlign w:val="bottom"/>
            <w:hideMark/>
          </w:tcPr>
          <w:p w14:paraId="72F06C47"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Not married- single</w:t>
            </w:r>
          </w:p>
        </w:tc>
        <w:tc>
          <w:tcPr>
            <w:tcW w:w="707" w:type="dxa"/>
            <w:shd w:val="clear" w:color="auto" w:fill="auto"/>
            <w:noWrap/>
            <w:vAlign w:val="bottom"/>
            <w:hideMark/>
          </w:tcPr>
          <w:p w14:paraId="0C76D296"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p>
        </w:tc>
        <w:tc>
          <w:tcPr>
            <w:tcW w:w="699" w:type="dxa"/>
            <w:shd w:val="clear" w:color="auto" w:fill="auto"/>
            <w:noWrap/>
            <w:vAlign w:val="bottom"/>
            <w:hideMark/>
          </w:tcPr>
          <w:p w14:paraId="45798275"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270" w:type="dxa"/>
            <w:shd w:val="clear" w:color="auto" w:fill="auto"/>
            <w:noWrap/>
            <w:vAlign w:val="bottom"/>
            <w:hideMark/>
          </w:tcPr>
          <w:p w14:paraId="618EA4A9"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23 (57%)</w:t>
            </w:r>
          </w:p>
        </w:tc>
        <w:tc>
          <w:tcPr>
            <w:tcW w:w="862" w:type="dxa"/>
            <w:shd w:val="clear" w:color="auto" w:fill="auto"/>
            <w:noWrap/>
            <w:vAlign w:val="bottom"/>
            <w:hideMark/>
          </w:tcPr>
          <w:p w14:paraId="384FBF49"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666A2FD4"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12B9CFD4"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7D66BC7F"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29 (69%)</w:t>
            </w:r>
          </w:p>
        </w:tc>
        <w:tc>
          <w:tcPr>
            <w:tcW w:w="862" w:type="dxa"/>
            <w:shd w:val="clear" w:color="auto" w:fill="auto"/>
            <w:noWrap/>
            <w:vAlign w:val="bottom"/>
            <w:hideMark/>
          </w:tcPr>
          <w:p w14:paraId="695A5516"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497F1E0F"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4DB28FE7" w14:textId="77777777" w:rsidTr="00F239D9">
        <w:trPr>
          <w:trHeight w:val="259"/>
        </w:trPr>
        <w:tc>
          <w:tcPr>
            <w:tcW w:w="4666" w:type="dxa"/>
            <w:shd w:val="clear" w:color="auto" w:fill="auto"/>
            <w:noWrap/>
            <w:vAlign w:val="bottom"/>
            <w:hideMark/>
          </w:tcPr>
          <w:p w14:paraId="1DCB6538" w14:textId="77777777" w:rsidR="00F430AC" w:rsidRPr="00E668B2" w:rsidRDefault="00F430AC" w:rsidP="00D65E89">
            <w:pPr>
              <w:spacing w:after="0" w:line="240" w:lineRule="auto"/>
              <w:rPr>
                <w:rFonts w:ascii="Times New Roman" w:eastAsia="Times New Roman" w:hAnsi="Times New Roman" w:cs="Times New Roman"/>
                <w:i/>
                <w:iCs/>
                <w:sz w:val="20"/>
                <w:szCs w:val="20"/>
                <w:lang w:eastAsia="tr-TR"/>
              </w:rPr>
            </w:pPr>
            <w:r w:rsidRPr="00E668B2">
              <w:rPr>
                <w:rFonts w:ascii="Times New Roman" w:eastAsia="Times New Roman" w:hAnsi="Times New Roman" w:cs="Times New Roman"/>
                <w:i/>
                <w:iCs/>
                <w:sz w:val="20"/>
                <w:szCs w:val="20"/>
                <w:lang w:eastAsia="tr-TR"/>
              </w:rPr>
              <w:t>Education level (in years)</w:t>
            </w:r>
          </w:p>
        </w:tc>
        <w:tc>
          <w:tcPr>
            <w:tcW w:w="707" w:type="dxa"/>
            <w:shd w:val="clear" w:color="auto" w:fill="auto"/>
            <w:noWrap/>
            <w:vAlign w:val="bottom"/>
            <w:hideMark/>
          </w:tcPr>
          <w:p w14:paraId="1EF6E49F" w14:textId="33C88DC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15.</w:t>
            </w:r>
            <w:r w:rsidR="008D2AC4" w:rsidRPr="00E668B2">
              <w:rPr>
                <w:rFonts w:ascii="Times New Roman" w:eastAsia="Times New Roman" w:hAnsi="Times New Roman" w:cs="Times New Roman"/>
                <w:sz w:val="20"/>
                <w:szCs w:val="20"/>
                <w:lang w:eastAsia="tr-TR"/>
              </w:rPr>
              <w:t>8</w:t>
            </w:r>
          </w:p>
        </w:tc>
        <w:tc>
          <w:tcPr>
            <w:tcW w:w="699" w:type="dxa"/>
            <w:shd w:val="clear" w:color="auto" w:fill="auto"/>
            <w:noWrap/>
            <w:vAlign w:val="bottom"/>
            <w:hideMark/>
          </w:tcPr>
          <w:p w14:paraId="00AD61FC" w14:textId="1A798FF4"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1.5</w:t>
            </w:r>
          </w:p>
        </w:tc>
        <w:tc>
          <w:tcPr>
            <w:tcW w:w="1270" w:type="dxa"/>
            <w:shd w:val="clear" w:color="auto" w:fill="auto"/>
            <w:noWrap/>
            <w:vAlign w:val="bottom"/>
            <w:hideMark/>
          </w:tcPr>
          <w:p w14:paraId="1694B932"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629172E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00F2E98C" w14:textId="13B5CC3C"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14.</w:t>
            </w:r>
            <w:r w:rsidR="008D2AC4" w:rsidRPr="00E668B2">
              <w:rPr>
                <w:rFonts w:ascii="Times New Roman" w:eastAsia="Times New Roman" w:hAnsi="Times New Roman" w:cs="Times New Roman"/>
                <w:sz w:val="20"/>
                <w:szCs w:val="20"/>
                <w:lang w:eastAsia="tr-TR"/>
              </w:rPr>
              <w:t>6</w:t>
            </w:r>
          </w:p>
        </w:tc>
        <w:tc>
          <w:tcPr>
            <w:tcW w:w="604" w:type="dxa"/>
            <w:shd w:val="clear" w:color="auto" w:fill="auto"/>
            <w:noWrap/>
            <w:vAlign w:val="bottom"/>
            <w:hideMark/>
          </w:tcPr>
          <w:p w14:paraId="01F649D3" w14:textId="064A3636"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w:t>
            </w:r>
            <w:r w:rsidR="006F2941" w:rsidRPr="00E668B2">
              <w:rPr>
                <w:rFonts w:ascii="Times New Roman" w:eastAsia="Times New Roman" w:hAnsi="Times New Roman" w:cs="Times New Roman"/>
                <w:sz w:val="20"/>
                <w:szCs w:val="20"/>
                <w:lang w:eastAsia="tr-TR"/>
              </w:rPr>
              <w:t>.</w:t>
            </w:r>
            <w:r w:rsidR="008D2AC4" w:rsidRPr="00E668B2">
              <w:rPr>
                <w:rFonts w:ascii="Times New Roman" w:eastAsia="Times New Roman" w:hAnsi="Times New Roman" w:cs="Times New Roman"/>
                <w:sz w:val="20"/>
                <w:szCs w:val="20"/>
                <w:lang w:eastAsia="tr-TR"/>
              </w:rPr>
              <w:t>5</w:t>
            </w:r>
          </w:p>
        </w:tc>
        <w:tc>
          <w:tcPr>
            <w:tcW w:w="1365" w:type="dxa"/>
            <w:shd w:val="clear" w:color="auto" w:fill="auto"/>
            <w:noWrap/>
            <w:vAlign w:val="bottom"/>
            <w:hideMark/>
          </w:tcPr>
          <w:p w14:paraId="607ACC5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61FDFCC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67D767B6" w14:textId="1E643B79"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roofErr w:type="gramStart"/>
            <w:r w:rsidRPr="00E668B2">
              <w:rPr>
                <w:rFonts w:ascii="Times New Roman" w:eastAsia="Times New Roman" w:hAnsi="Times New Roman" w:cs="Times New Roman"/>
                <w:sz w:val="20"/>
                <w:szCs w:val="20"/>
                <w:lang w:eastAsia="tr-TR"/>
              </w:rPr>
              <w:t>t(</w:t>
            </w:r>
            <w:proofErr w:type="gramEnd"/>
            <w:r w:rsidRPr="00E668B2">
              <w:rPr>
                <w:rFonts w:ascii="Times New Roman" w:eastAsia="Times New Roman" w:hAnsi="Times New Roman" w:cs="Times New Roman"/>
                <w:sz w:val="20"/>
                <w:szCs w:val="20"/>
                <w:lang w:eastAsia="tr-TR"/>
              </w:rPr>
              <w:t xml:space="preserve">80) = 3.59, </w:t>
            </w:r>
            <w:r w:rsidRPr="00E668B2">
              <w:rPr>
                <w:rFonts w:ascii="Times New Roman" w:eastAsia="Times New Roman" w:hAnsi="Times New Roman" w:cs="Times New Roman"/>
                <w:b/>
                <w:iCs/>
                <w:sz w:val="20"/>
                <w:szCs w:val="20"/>
                <w:lang w:eastAsia="tr-TR"/>
              </w:rPr>
              <w:t>p</w:t>
            </w:r>
            <w:r w:rsidR="00F239D9" w:rsidRPr="00E668B2">
              <w:rPr>
                <w:rFonts w:ascii="Times New Roman" w:eastAsia="Times New Roman" w:hAnsi="Times New Roman" w:cs="Times New Roman"/>
                <w:b/>
                <w:sz w:val="20"/>
                <w:szCs w:val="20"/>
                <w:lang w:eastAsia="tr-TR"/>
              </w:rPr>
              <w:t xml:space="preserve"> &lt; </w:t>
            </w:r>
            <w:r w:rsidRPr="00E668B2">
              <w:rPr>
                <w:rFonts w:ascii="Times New Roman" w:eastAsia="Times New Roman" w:hAnsi="Times New Roman" w:cs="Times New Roman"/>
                <w:b/>
                <w:sz w:val="20"/>
                <w:szCs w:val="20"/>
                <w:lang w:eastAsia="tr-TR"/>
              </w:rPr>
              <w:t>.01</w:t>
            </w:r>
          </w:p>
        </w:tc>
      </w:tr>
      <w:tr w:rsidR="00E668B2" w:rsidRPr="00E668B2" w14:paraId="05FBDF1C" w14:textId="77777777" w:rsidTr="00F239D9">
        <w:trPr>
          <w:trHeight w:val="259"/>
        </w:trPr>
        <w:tc>
          <w:tcPr>
            <w:tcW w:w="4666" w:type="dxa"/>
            <w:shd w:val="clear" w:color="auto" w:fill="auto"/>
            <w:noWrap/>
            <w:vAlign w:val="bottom"/>
            <w:hideMark/>
          </w:tcPr>
          <w:p w14:paraId="56476224" w14:textId="77777777" w:rsidR="00F430AC" w:rsidRPr="00E668B2" w:rsidRDefault="00F430AC" w:rsidP="00D65E89">
            <w:pPr>
              <w:spacing w:after="0" w:line="240" w:lineRule="auto"/>
              <w:rPr>
                <w:rFonts w:ascii="Times New Roman" w:eastAsia="Times New Roman" w:hAnsi="Times New Roman" w:cs="Times New Roman"/>
                <w:i/>
                <w:iCs/>
                <w:sz w:val="20"/>
                <w:szCs w:val="20"/>
                <w:lang w:eastAsia="tr-TR"/>
              </w:rPr>
            </w:pPr>
            <w:r w:rsidRPr="00E668B2">
              <w:rPr>
                <w:rFonts w:ascii="Times New Roman" w:eastAsia="Times New Roman" w:hAnsi="Times New Roman" w:cs="Times New Roman"/>
                <w:i/>
                <w:iCs/>
                <w:sz w:val="20"/>
                <w:szCs w:val="20"/>
                <w:lang w:eastAsia="tr-TR"/>
              </w:rPr>
              <w:t>Disease duration (in years)</w:t>
            </w:r>
          </w:p>
        </w:tc>
        <w:tc>
          <w:tcPr>
            <w:tcW w:w="707" w:type="dxa"/>
            <w:shd w:val="clear" w:color="auto" w:fill="auto"/>
            <w:noWrap/>
            <w:vAlign w:val="bottom"/>
            <w:hideMark/>
          </w:tcPr>
          <w:p w14:paraId="0B8CD506" w14:textId="2FF3CB82"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6.5</w:t>
            </w:r>
          </w:p>
        </w:tc>
        <w:tc>
          <w:tcPr>
            <w:tcW w:w="699" w:type="dxa"/>
            <w:shd w:val="clear" w:color="auto" w:fill="auto"/>
            <w:noWrap/>
            <w:vAlign w:val="bottom"/>
            <w:hideMark/>
          </w:tcPr>
          <w:p w14:paraId="34D507C5" w14:textId="44943BB0"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5.1</w:t>
            </w:r>
          </w:p>
        </w:tc>
        <w:tc>
          <w:tcPr>
            <w:tcW w:w="1270" w:type="dxa"/>
            <w:shd w:val="clear" w:color="auto" w:fill="auto"/>
            <w:noWrap/>
            <w:vAlign w:val="bottom"/>
            <w:hideMark/>
          </w:tcPr>
          <w:p w14:paraId="6B97DA12"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3B95C5A6"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7BCC345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6401C36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32B31F50"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1CC51D6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51069E83"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6F3DC656" w14:textId="77777777" w:rsidTr="00F239D9">
        <w:trPr>
          <w:trHeight w:val="259"/>
        </w:trPr>
        <w:tc>
          <w:tcPr>
            <w:tcW w:w="4666" w:type="dxa"/>
            <w:vMerge w:val="restart"/>
            <w:shd w:val="clear" w:color="auto" w:fill="auto"/>
            <w:noWrap/>
            <w:vAlign w:val="bottom"/>
            <w:hideMark/>
          </w:tcPr>
          <w:p w14:paraId="2AAAEEA5" w14:textId="77777777" w:rsidR="00F430AC" w:rsidRPr="00E668B2" w:rsidRDefault="00F430AC" w:rsidP="00D65E89">
            <w:pPr>
              <w:spacing w:after="0" w:line="240" w:lineRule="auto"/>
              <w:rPr>
                <w:rFonts w:ascii="Times New Roman" w:eastAsia="Times New Roman" w:hAnsi="Times New Roman" w:cs="Times New Roman"/>
                <w:i/>
                <w:iCs/>
                <w:sz w:val="20"/>
                <w:szCs w:val="20"/>
                <w:lang w:eastAsia="tr-TR"/>
              </w:rPr>
            </w:pPr>
            <w:r w:rsidRPr="00E668B2">
              <w:rPr>
                <w:rFonts w:ascii="Times New Roman" w:eastAsia="Times New Roman" w:hAnsi="Times New Roman" w:cs="Times New Roman"/>
                <w:i/>
                <w:iCs/>
                <w:sz w:val="20"/>
                <w:szCs w:val="20"/>
                <w:lang w:eastAsia="tr-TR"/>
              </w:rPr>
              <w:t>Duration of psychostimulant (in years)</w:t>
            </w:r>
          </w:p>
        </w:tc>
        <w:tc>
          <w:tcPr>
            <w:tcW w:w="707" w:type="dxa"/>
            <w:vMerge w:val="restart"/>
            <w:shd w:val="clear" w:color="auto" w:fill="auto"/>
            <w:noWrap/>
            <w:vAlign w:val="bottom"/>
            <w:hideMark/>
          </w:tcPr>
          <w:p w14:paraId="7A91EFA1" w14:textId="5C061FEB"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w:t>
            </w:r>
            <w:r w:rsidR="008D2AC4" w:rsidRPr="00E668B2">
              <w:rPr>
                <w:rFonts w:ascii="Times New Roman" w:eastAsia="Times New Roman" w:hAnsi="Times New Roman" w:cs="Times New Roman"/>
                <w:sz w:val="20"/>
                <w:szCs w:val="20"/>
                <w:lang w:eastAsia="tr-TR"/>
              </w:rPr>
              <w:t>3</w:t>
            </w:r>
          </w:p>
        </w:tc>
        <w:tc>
          <w:tcPr>
            <w:tcW w:w="699" w:type="dxa"/>
            <w:vMerge w:val="restart"/>
            <w:shd w:val="clear" w:color="auto" w:fill="auto"/>
            <w:noWrap/>
            <w:vAlign w:val="bottom"/>
            <w:hideMark/>
          </w:tcPr>
          <w:p w14:paraId="4BA2DC76" w14:textId="170ADB8F"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w:t>
            </w:r>
            <w:r w:rsidR="008D2AC4" w:rsidRPr="00E668B2">
              <w:rPr>
                <w:rFonts w:ascii="Times New Roman" w:eastAsia="Times New Roman" w:hAnsi="Times New Roman" w:cs="Times New Roman"/>
                <w:sz w:val="20"/>
                <w:szCs w:val="20"/>
                <w:lang w:eastAsia="tr-TR"/>
              </w:rPr>
              <w:t>5</w:t>
            </w:r>
          </w:p>
        </w:tc>
        <w:tc>
          <w:tcPr>
            <w:tcW w:w="1270" w:type="dxa"/>
            <w:shd w:val="clear" w:color="auto" w:fill="auto"/>
            <w:noWrap/>
            <w:vAlign w:val="bottom"/>
            <w:hideMark/>
          </w:tcPr>
          <w:p w14:paraId="41F08724"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437D359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357E911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5390FD04"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7C475E3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58F7378E"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1F1B23EC"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6AE5AC1F" w14:textId="77777777" w:rsidTr="00F239D9">
        <w:trPr>
          <w:trHeight w:val="259"/>
        </w:trPr>
        <w:tc>
          <w:tcPr>
            <w:tcW w:w="4666" w:type="dxa"/>
            <w:vMerge/>
            <w:vAlign w:val="center"/>
            <w:hideMark/>
          </w:tcPr>
          <w:p w14:paraId="2FEEB486" w14:textId="77777777" w:rsidR="00F430AC" w:rsidRPr="00E668B2" w:rsidRDefault="00F430AC" w:rsidP="00D65E89">
            <w:pPr>
              <w:spacing w:after="0" w:line="240" w:lineRule="auto"/>
              <w:rPr>
                <w:rFonts w:ascii="Times New Roman" w:eastAsia="Times New Roman" w:hAnsi="Times New Roman" w:cs="Times New Roman"/>
                <w:i/>
                <w:iCs/>
                <w:sz w:val="20"/>
                <w:szCs w:val="20"/>
                <w:lang w:eastAsia="tr-TR"/>
              </w:rPr>
            </w:pPr>
          </w:p>
        </w:tc>
        <w:tc>
          <w:tcPr>
            <w:tcW w:w="707" w:type="dxa"/>
            <w:vMerge/>
            <w:vAlign w:val="center"/>
            <w:hideMark/>
          </w:tcPr>
          <w:p w14:paraId="73904614"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p>
        </w:tc>
        <w:tc>
          <w:tcPr>
            <w:tcW w:w="699" w:type="dxa"/>
            <w:vMerge/>
            <w:vAlign w:val="center"/>
            <w:hideMark/>
          </w:tcPr>
          <w:p w14:paraId="00DD5F76"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p>
        </w:tc>
        <w:tc>
          <w:tcPr>
            <w:tcW w:w="1270" w:type="dxa"/>
            <w:shd w:val="clear" w:color="auto" w:fill="auto"/>
            <w:noWrap/>
            <w:vAlign w:val="bottom"/>
            <w:hideMark/>
          </w:tcPr>
          <w:p w14:paraId="47A3DE73"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7499BE89"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492F947E"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4160700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2BB6969C"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16BC9EE3"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5D28377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27E93FEF" w14:textId="77777777" w:rsidTr="00F239D9">
        <w:trPr>
          <w:trHeight w:val="259"/>
        </w:trPr>
        <w:tc>
          <w:tcPr>
            <w:tcW w:w="4666" w:type="dxa"/>
            <w:shd w:val="clear" w:color="auto" w:fill="auto"/>
            <w:noWrap/>
            <w:vAlign w:val="bottom"/>
            <w:hideMark/>
          </w:tcPr>
          <w:p w14:paraId="080908D1" w14:textId="77777777" w:rsidR="00F430AC" w:rsidRPr="00E668B2" w:rsidRDefault="00F430AC" w:rsidP="00D65E89">
            <w:pPr>
              <w:spacing w:after="0" w:line="240" w:lineRule="auto"/>
              <w:rPr>
                <w:rFonts w:ascii="Times New Roman" w:eastAsia="Times New Roman" w:hAnsi="Times New Roman" w:cs="Times New Roman"/>
                <w:i/>
                <w:iCs/>
                <w:sz w:val="20"/>
                <w:szCs w:val="20"/>
                <w:lang w:eastAsia="tr-TR"/>
              </w:rPr>
            </w:pPr>
            <w:r w:rsidRPr="00E668B2">
              <w:rPr>
                <w:rFonts w:ascii="Times New Roman" w:eastAsia="Times New Roman" w:hAnsi="Times New Roman" w:cs="Times New Roman"/>
                <w:i/>
                <w:iCs/>
                <w:sz w:val="20"/>
                <w:szCs w:val="20"/>
                <w:lang w:eastAsia="tr-TR"/>
              </w:rPr>
              <w:t>AADHDS Attention deficit</w:t>
            </w:r>
          </w:p>
        </w:tc>
        <w:tc>
          <w:tcPr>
            <w:tcW w:w="707" w:type="dxa"/>
            <w:shd w:val="clear" w:color="auto" w:fill="auto"/>
            <w:noWrap/>
            <w:vAlign w:val="bottom"/>
            <w:hideMark/>
          </w:tcPr>
          <w:p w14:paraId="5DA3EE99" w14:textId="72035542"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16.4</w:t>
            </w:r>
          </w:p>
        </w:tc>
        <w:tc>
          <w:tcPr>
            <w:tcW w:w="699" w:type="dxa"/>
            <w:shd w:val="clear" w:color="auto" w:fill="auto"/>
            <w:noWrap/>
            <w:vAlign w:val="bottom"/>
            <w:hideMark/>
          </w:tcPr>
          <w:p w14:paraId="75055805" w14:textId="37537FF6" w:rsidR="00F430AC" w:rsidRPr="00E668B2" w:rsidRDefault="008D2AC4"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4</w:t>
            </w:r>
            <w:r w:rsidR="00F430AC" w:rsidRPr="00E668B2">
              <w:rPr>
                <w:rFonts w:ascii="Times New Roman" w:eastAsia="Times New Roman" w:hAnsi="Times New Roman" w:cs="Times New Roman"/>
                <w:sz w:val="20"/>
                <w:szCs w:val="20"/>
                <w:lang w:eastAsia="tr-TR"/>
              </w:rPr>
              <w:t>.</w:t>
            </w:r>
            <w:r w:rsidRPr="00E668B2">
              <w:rPr>
                <w:rFonts w:ascii="Times New Roman" w:eastAsia="Times New Roman" w:hAnsi="Times New Roman" w:cs="Times New Roman"/>
                <w:sz w:val="20"/>
                <w:szCs w:val="20"/>
                <w:lang w:eastAsia="tr-TR"/>
              </w:rPr>
              <w:t>0</w:t>
            </w:r>
          </w:p>
        </w:tc>
        <w:tc>
          <w:tcPr>
            <w:tcW w:w="1270" w:type="dxa"/>
            <w:shd w:val="clear" w:color="auto" w:fill="auto"/>
            <w:noWrap/>
            <w:vAlign w:val="bottom"/>
            <w:hideMark/>
          </w:tcPr>
          <w:p w14:paraId="690E9BFE"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708359EE"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7A1DE68F"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6822F9C0"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20D43A0E"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08C3F5DE"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60BC03C3"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0BB47ABC" w14:textId="77777777" w:rsidTr="00F239D9">
        <w:trPr>
          <w:trHeight w:val="259"/>
        </w:trPr>
        <w:tc>
          <w:tcPr>
            <w:tcW w:w="4666" w:type="dxa"/>
            <w:shd w:val="clear" w:color="auto" w:fill="auto"/>
            <w:noWrap/>
            <w:vAlign w:val="bottom"/>
            <w:hideMark/>
          </w:tcPr>
          <w:p w14:paraId="3A468379" w14:textId="57AC85C4" w:rsidR="00F430AC" w:rsidRPr="00E668B2" w:rsidRDefault="00F430AC" w:rsidP="00D65E89">
            <w:pPr>
              <w:spacing w:after="0" w:line="240" w:lineRule="auto"/>
              <w:rPr>
                <w:rFonts w:ascii="Times New Roman" w:eastAsia="Times New Roman" w:hAnsi="Times New Roman" w:cs="Times New Roman"/>
                <w:i/>
                <w:iCs/>
                <w:sz w:val="20"/>
                <w:szCs w:val="20"/>
                <w:lang w:eastAsia="tr-TR"/>
              </w:rPr>
            </w:pPr>
            <w:r w:rsidRPr="00E668B2">
              <w:rPr>
                <w:rFonts w:ascii="Times New Roman" w:eastAsia="Times New Roman" w:hAnsi="Times New Roman" w:cs="Times New Roman"/>
                <w:i/>
                <w:iCs/>
                <w:sz w:val="20"/>
                <w:szCs w:val="20"/>
                <w:lang w:eastAsia="tr-TR"/>
              </w:rPr>
              <w:t>AADHDS Hyperactivity</w:t>
            </w:r>
            <w:r w:rsidR="00835BFD" w:rsidRPr="00E668B2">
              <w:rPr>
                <w:rFonts w:ascii="Times New Roman" w:eastAsia="Times New Roman" w:hAnsi="Times New Roman" w:cs="Times New Roman"/>
                <w:i/>
                <w:iCs/>
                <w:sz w:val="20"/>
                <w:szCs w:val="20"/>
                <w:lang w:eastAsia="tr-TR"/>
              </w:rPr>
              <w:t>/Impulsivity</w:t>
            </w:r>
          </w:p>
        </w:tc>
        <w:tc>
          <w:tcPr>
            <w:tcW w:w="707" w:type="dxa"/>
            <w:shd w:val="clear" w:color="auto" w:fill="auto"/>
            <w:noWrap/>
            <w:vAlign w:val="bottom"/>
            <w:hideMark/>
          </w:tcPr>
          <w:p w14:paraId="3E2E9605" w14:textId="04EAAB7B"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15.2</w:t>
            </w:r>
          </w:p>
        </w:tc>
        <w:tc>
          <w:tcPr>
            <w:tcW w:w="699" w:type="dxa"/>
            <w:shd w:val="clear" w:color="auto" w:fill="auto"/>
            <w:noWrap/>
            <w:vAlign w:val="bottom"/>
            <w:hideMark/>
          </w:tcPr>
          <w:p w14:paraId="1C3E0839" w14:textId="1960C754"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5.5</w:t>
            </w:r>
          </w:p>
        </w:tc>
        <w:tc>
          <w:tcPr>
            <w:tcW w:w="1270" w:type="dxa"/>
            <w:shd w:val="clear" w:color="auto" w:fill="auto"/>
            <w:noWrap/>
            <w:vAlign w:val="bottom"/>
            <w:hideMark/>
          </w:tcPr>
          <w:p w14:paraId="12CE3459"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0BBAF24F"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1DEE681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5E1CE8D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161D64D0"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00B137D6"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29B7D00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7E4961F8" w14:textId="77777777" w:rsidTr="00F239D9">
        <w:trPr>
          <w:trHeight w:val="259"/>
        </w:trPr>
        <w:tc>
          <w:tcPr>
            <w:tcW w:w="4666" w:type="dxa"/>
            <w:shd w:val="clear" w:color="auto" w:fill="auto"/>
            <w:noWrap/>
            <w:vAlign w:val="bottom"/>
            <w:hideMark/>
          </w:tcPr>
          <w:p w14:paraId="25D52347" w14:textId="77777777" w:rsidR="00F430AC" w:rsidRPr="00E668B2" w:rsidRDefault="00F430AC" w:rsidP="00D65E89">
            <w:pPr>
              <w:spacing w:after="0" w:line="240" w:lineRule="auto"/>
              <w:rPr>
                <w:rFonts w:ascii="Times New Roman" w:eastAsia="Times New Roman" w:hAnsi="Times New Roman" w:cs="Times New Roman"/>
                <w:i/>
                <w:iCs/>
                <w:sz w:val="20"/>
                <w:szCs w:val="20"/>
                <w:lang w:eastAsia="tr-TR"/>
              </w:rPr>
            </w:pPr>
            <w:r w:rsidRPr="00E668B2">
              <w:rPr>
                <w:rFonts w:ascii="Times New Roman" w:eastAsia="Times New Roman" w:hAnsi="Times New Roman" w:cs="Times New Roman"/>
                <w:i/>
                <w:iCs/>
                <w:sz w:val="20"/>
                <w:szCs w:val="20"/>
                <w:lang w:eastAsia="tr-TR"/>
              </w:rPr>
              <w:t>AADHDS Problems</w:t>
            </w:r>
          </w:p>
        </w:tc>
        <w:tc>
          <w:tcPr>
            <w:tcW w:w="707" w:type="dxa"/>
            <w:shd w:val="clear" w:color="auto" w:fill="auto"/>
            <w:noWrap/>
            <w:vAlign w:val="bottom"/>
            <w:hideMark/>
          </w:tcPr>
          <w:p w14:paraId="7CB7139F" w14:textId="39C153BE"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43.4</w:t>
            </w:r>
          </w:p>
        </w:tc>
        <w:tc>
          <w:tcPr>
            <w:tcW w:w="699" w:type="dxa"/>
            <w:shd w:val="clear" w:color="auto" w:fill="auto"/>
            <w:noWrap/>
            <w:vAlign w:val="bottom"/>
            <w:hideMark/>
          </w:tcPr>
          <w:p w14:paraId="1678C57F" w14:textId="0D33C50B"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12.</w:t>
            </w:r>
            <w:r w:rsidR="008D2AC4" w:rsidRPr="00E668B2">
              <w:rPr>
                <w:rFonts w:ascii="Times New Roman" w:eastAsia="Times New Roman" w:hAnsi="Times New Roman" w:cs="Times New Roman"/>
                <w:sz w:val="20"/>
                <w:szCs w:val="20"/>
                <w:lang w:eastAsia="tr-TR"/>
              </w:rPr>
              <w:t>8</w:t>
            </w:r>
          </w:p>
        </w:tc>
        <w:tc>
          <w:tcPr>
            <w:tcW w:w="1270" w:type="dxa"/>
            <w:shd w:val="clear" w:color="auto" w:fill="auto"/>
            <w:noWrap/>
            <w:vAlign w:val="bottom"/>
            <w:hideMark/>
          </w:tcPr>
          <w:p w14:paraId="323D4545"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73974161"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760" w:type="dxa"/>
            <w:shd w:val="clear" w:color="auto" w:fill="auto"/>
            <w:noWrap/>
            <w:vAlign w:val="bottom"/>
            <w:hideMark/>
          </w:tcPr>
          <w:p w14:paraId="0CB413D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604" w:type="dxa"/>
            <w:shd w:val="clear" w:color="auto" w:fill="auto"/>
            <w:noWrap/>
            <w:vAlign w:val="bottom"/>
            <w:hideMark/>
          </w:tcPr>
          <w:p w14:paraId="736AAEDE"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365" w:type="dxa"/>
            <w:shd w:val="clear" w:color="auto" w:fill="auto"/>
            <w:noWrap/>
            <w:vAlign w:val="bottom"/>
            <w:hideMark/>
          </w:tcPr>
          <w:p w14:paraId="5EC37395"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862" w:type="dxa"/>
            <w:shd w:val="clear" w:color="auto" w:fill="auto"/>
            <w:noWrap/>
            <w:vAlign w:val="bottom"/>
            <w:hideMark/>
          </w:tcPr>
          <w:p w14:paraId="0B35FB91"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030" w:type="dxa"/>
            <w:shd w:val="clear" w:color="auto" w:fill="auto"/>
            <w:noWrap/>
            <w:vAlign w:val="bottom"/>
            <w:hideMark/>
          </w:tcPr>
          <w:p w14:paraId="31009463"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bl>
    <w:p w14:paraId="60405649" w14:textId="77777777" w:rsidR="00F430AC" w:rsidRPr="00E668B2" w:rsidRDefault="00F430AC" w:rsidP="00F430AC">
      <w:pPr>
        <w:rPr>
          <w:sz w:val="20"/>
          <w:szCs w:val="20"/>
        </w:rPr>
      </w:pPr>
    </w:p>
    <w:p w14:paraId="1F3B1DA4" w14:textId="313146F5" w:rsidR="00F430AC" w:rsidRPr="00E668B2" w:rsidRDefault="007F32C0" w:rsidP="00F430AC">
      <w:pPr>
        <w:rPr>
          <w:rFonts w:ascii="Times New Roman" w:hAnsi="Times New Roman" w:cs="Times New Roman"/>
          <w:sz w:val="20"/>
          <w:szCs w:val="20"/>
        </w:rPr>
      </w:pPr>
      <w:r w:rsidRPr="00E668B2">
        <w:rPr>
          <w:rFonts w:ascii="Times New Roman" w:hAnsi="Times New Roman" w:cs="Times New Roman"/>
          <w:sz w:val="20"/>
          <w:szCs w:val="20"/>
        </w:rPr>
        <w:t xml:space="preserve">Note. </w:t>
      </w:r>
      <w:r w:rsidR="00F430AC" w:rsidRPr="00E668B2">
        <w:rPr>
          <w:rFonts w:ascii="Times New Roman" w:hAnsi="Times New Roman" w:cs="Times New Roman"/>
          <w:sz w:val="20"/>
          <w:szCs w:val="20"/>
        </w:rPr>
        <w:t>The Adult Attention Deficit and Hyperactivity Disorder Scale</w:t>
      </w:r>
      <w:r w:rsidR="008D2AC4" w:rsidRPr="00E668B2">
        <w:rPr>
          <w:rFonts w:ascii="Times New Roman" w:hAnsi="Times New Roman" w:cs="Times New Roman"/>
          <w:sz w:val="20"/>
          <w:szCs w:val="20"/>
        </w:rPr>
        <w:t>.</w:t>
      </w:r>
    </w:p>
    <w:tbl>
      <w:tblPr>
        <w:tblpPr w:leftFromText="141" w:rightFromText="141" w:vertAnchor="page" w:horzAnchor="margin" w:tblpY="2506"/>
        <w:tblW w:w="12974" w:type="dxa"/>
        <w:tblLayout w:type="fixed"/>
        <w:tblCellMar>
          <w:left w:w="70" w:type="dxa"/>
          <w:right w:w="70" w:type="dxa"/>
        </w:tblCellMar>
        <w:tblLook w:val="04A0" w:firstRow="1" w:lastRow="0" w:firstColumn="1" w:lastColumn="0" w:noHBand="0" w:noVBand="1"/>
      </w:tblPr>
      <w:tblGrid>
        <w:gridCol w:w="2322"/>
        <w:gridCol w:w="1772"/>
        <w:gridCol w:w="1141"/>
        <w:gridCol w:w="241"/>
        <w:gridCol w:w="1134"/>
        <w:gridCol w:w="2312"/>
        <w:gridCol w:w="581"/>
        <w:gridCol w:w="1079"/>
        <w:gridCol w:w="1270"/>
        <w:gridCol w:w="1122"/>
      </w:tblGrid>
      <w:tr w:rsidR="00E668B2" w:rsidRPr="00E668B2" w14:paraId="42E08BC4" w14:textId="77777777" w:rsidTr="00D65E89">
        <w:trPr>
          <w:trHeight w:val="273"/>
        </w:trPr>
        <w:tc>
          <w:tcPr>
            <w:tcW w:w="2322" w:type="dxa"/>
            <w:shd w:val="clear" w:color="auto" w:fill="auto"/>
            <w:noWrap/>
            <w:vAlign w:val="bottom"/>
            <w:hideMark/>
          </w:tcPr>
          <w:p w14:paraId="39ECDE5E"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p>
        </w:tc>
        <w:tc>
          <w:tcPr>
            <w:tcW w:w="2913" w:type="dxa"/>
            <w:gridSpan w:val="2"/>
            <w:shd w:val="clear" w:color="auto" w:fill="auto"/>
            <w:noWrap/>
            <w:vAlign w:val="bottom"/>
            <w:hideMark/>
          </w:tcPr>
          <w:p w14:paraId="4F1B820E"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ADHD Group (</w:t>
            </w:r>
            <w:r w:rsidRPr="00E668B2">
              <w:rPr>
                <w:rFonts w:ascii="Times New Roman" w:eastAsia="Times New Roman" w:hAnsi="Times New Roman" w:cs="Times New Roman"/>
                <w:i/>
                <w:iCs/>
                <w:sz w:val="20"/>
                <w:szCs w:val="20"/>
                <w:lang w:eastAsia="tr-TR"/>
              </w:rPr>
              <w:t>n</w:t>
            </w:r>
            <w:r w:rsidRPr="00E668B2">
              <w:rPr>
                <w:rFonts w:ascii="Times New Roman" w:eastAsia="Times New Roman" w:hAnsi="Times New Roman" w:cs="Times New Roman"/>
                <w:sz w:val="20"/>
                <w:szCs w:val="20"/>
                <w:lang w:eastAsia="tr-TR"/>
              </w:rPr>
              <w:t xml:space="preserve"> = 40)</w:t>
            </w:r>
          </w:p>
        </w:tc>
        <w:tc>
          <w:tcPr>
            <w:tcW w:w="241" w:type="dxa"/>
            <w:shd w:val="clear" w:color="auto" w:fill="auto"/>
            <w:noWrap/>
            <w:vAlign w:val="bottom"/>
            <w:hideMark/>
          </w:tcPr>
          <w:p w14:paraId="6D593EFB"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3446" w:type="dxa"/>
            <w:gridSpan w:val="2"/>
            <w:shd w:val="clear" w:color="auto" w:fill="auto"/>
            <w:noWrap/>
            <w:vAlign w:val="bottom"/>
            <w:hideMark/>
          </w:tcPr>
          <w:p w14:paraId="13D2129B" w14:textId="071A62F9" w:rsidR="00F430AC" w:rsidRPr="00E668B2" w:rsidRDefault="00F430AC" w:rsidP="00D65E89">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 xml:space="preserve">     </w:t>
            </w:r>
            <w:r w:rsidR="00E8180A" w:rsidRPr="00E668B2">
              <w:rPr>
                <w:rFonts w:ascii="Times New Roman" w:eastAsia="Times New Roman" w:hAnsi="Times New Roman" w:cs="Times New Roman"/>
                <w:sz w:val="20"/>
                <w:szCs w:val="20"/>
                <w:lang w:eastAsia="tr-TR"/>
              </w:rPr>
              <w:t>Control</w:t>
            </w:r>
            <w:r w:rsidRPr="00E668B2">
              <w:rPr>
                <w:rFonts w:ascii="Times New Roman" w:eastAsia="Times New Roman" w:hAnsi="Times New Roman" w:cs="Times New Roman"/>
                <w:sz w:val="20"/>
                <w:szCs w:val="20"/>
                <w:lang w:eastAsia="tr-TR"/>
              </w:rPr>
              <w:t xml:space="preserve"> Group (</w:t>
            </w:r>
            <w:r w:rsidRPr="00E668B2">
              <w:rPr>
                <w:rFonts w:ascii="Times New Roman" w:eastAsia="Times New Roman" w:hAnsi="Times New Roman" w:cs="Times New Roman"/>
                <w:i/>
                <w:sz w:val="20"/>
                <w:szCs w:val="20"/>
                <w:lang w:eastAsia="tr-TR"/>
              </w:rPr>
              <w:t xml:space="preserve">n </w:t>
            </w:r>
            <w:r w:rsidRPr="00E668B2">
              <w:rPr>
                <w:rFonts w:ascii="Times New Roman" w:eastAsia="Times New Roman" w:hAnsi="Times New Roman" w:cs="Times New Roman"/>
                <w:sz w:val="20"/>
                <w:szCs w:val="20"/>
                <w:lang w:eastAsia="tr-TR"/>
              </w:rPr>
              <w:t>= 42)</w:t>
            </w:r>
          </w:p>
        </w:tc>
        <w:tc>
          <w:tcPr>
            <w:tcW w:w="581" w:type="dxa"/>
            <w:shd w:val="clear" w:color="auto" w:fill="auto"/>
            <w:noWrap/>
            <w:vAlign w:val="bottom"/>
            <w:hideMark/>
          </w:tcPr>
          <w:p w14:paraId="7D207BA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hideMark/>
          </w:tcPr>
          <w:p w14:paraId="6235A4F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Stats.</w:t>
            </w:r>
          </w:p>
        </w:tc>
        <w:tc>
          <w:tcPr>
            <w:tcW w:w="1270" w:type="dxa"/>
            <w:shd w:val="clear" w:color="auto" w:fill="auto"/>
            <w:noWrap/>
            <w:vAlign w:val="bottom"/>
            <w:hideMark/>
          </w:tcPr>
          <w:p w14:paraId="3F06812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122" w:type="dxa"/>
            <w:shd w:val="clear" w:color="auto" w:fill="auto"/>
            <w:noWrap/>
            <w:vAlign w:val="bottom"/>
            <w:hideMark/>
          </w:tcPr>
          <w:p w14:paraId="7795A4CF"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5F9900CA" w14:textId="77777777" w:rsidTr="00D65E89">
        <w:trPr>
          <w:trHeight w:val="273"/>
        </w:trPr>
        <w:tc>
          <w:tcPr>
            <w:tcW w:w="2322" w:type="dxa"/>
            <w:shd w:val="clear" w:color="auto" w:fill="auto"/>
            <w:noWrap/>
            <w:vAlign w:val="bottom"/>
            <w:hideMark/>
          </w:tcPr>
          <w:p w14:paraId="3B5EADB4"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772" w:type="dxa"/>
            <w:shd w:val="clear" w:color="auto" w:fill="auto"/>
            <w:noWrap/>
            <w:vAlign w:val="bottom"/>
            <w:hideMark/>
          </w:tcPr>
          <w:p w14:paraId="3A3AA184"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Mean</w:t>
            </w:r>
          </w:p>
        </w:tc>
        <w:tc>
          <w:tcPr>
            <w:tcW w:w="1141" w:type="dxa"/>
            <w:shd w:val="clear" w:color="auto" w:fill="auto"/>
            <w:noWrap/>
            <w:vAlign w:val="bottom"/>
            <w:hideMark/>
          </w:tcPr>
          <w:p w14:paraId="76531799" w14:textId="278916B9" w:rsidR="00F430AC" w:rsidRPr="00E668B2" w:rsidRDefault="00C31393" w:rsidP="00D65E89">
            <w:pPr>
              <w:spacing w:after="0" w:line="240" w:lineRule="auto"/>
              <w:jc w:val="center"/>
              <w:rPr>
                <w:rFonts w:ascii="Times New Roman" w:eastAsia="Times New Roman" w:hAnsi="Times New Roman" w:cs="Times New Roman"/>
                <w:i/>
                <w:sz w:val="20"/>
                <w:szCs w:val="20"/>
                <w:lang w:eastAsia="tr-TR"/>
              </w:rPr>
            </w:pPr>
            <w:r w:rsidRPr="00E668B2">
              <w:rPr>
                <w:rFonts w:ascii="Times New Roman" w:eastAsia="Times New Roman" w:hAnsi="Times New Roman" w:cs="Times New Roman"/>
                <w:i/>
                <w:sz w:val="20"/>
                <w:szCs w:val="20"/>
                <w:lang w:eastAsia="tr-TR"/>
              </w:rPr>
              <w:t>SE</w:t>
            </w:r>
          </w:p>
        </w:tc>
        <w:tc>
          <w:tcPr>
            <w:tcW w:w="241" w:type="dxa"/>
            <w:shd w:val="clear" w:color="auto" w:fill="auto"/>
            <w:noWrap/>
            <w:vAlign w:val="bottom"/>
            <w:hideMark/>
          </w:tcPr>
          <w:p w14:paraId="6CBD2FD5"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hideMark/>
          </w:tcPr>
          <w:p w14:paraId="30E0E3E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Mean</w:t>
            </w:r>
          </w:p>
        </w:tc>
        <w:tc>
          <w:tcPr>
            <w:tcW w:w="2312" w:type="dxa"/>
            <w:shd w:val="clear" w:color="auto" w:fill="auto"/>
            <w:noWrap/>
            <w:vAlign w:val="bottom"/>
            <w:hideMark/>
          </w:tcPr>
          <w:p w14:paraId="3E9419EB" w14:textId="609D5051" w:rsidR="00F430AC" w:rsidRPr="00E668B2" w:rsidRDefault="00C31393" w:rsidP="00D65E89">
            <w:pPr>
              <w:spacing w:after="0" w:line="240" w:lineRule="auto"/>
              <w:jc w:val="center"/>
              <w:rPr>
                <w:rFonts w:ascii="Times New Roman" w:eastAsia="Times New Roman" w:hAnsi="Times New Roman" w:cs="Times New Roman"/>
                <w:i/>
                <w:sz w:val="20"/>
                <w:szCs w:val="20"/>
                <w:lang w:eastAsia="tr-TR"/>
              </w:rPr>
            </w:pPr>
            <w:r w:rsidRPr="00E668B2">
              <w:rPr>
                <w:rFonts w:ascii="Times New Roman" w:eastAsia="Times New Roman" w:hAnsi="Times New Roman" w:cs="Times New Roman"/>
                <w:i/>
                <w:sz w:val="20"/>
                <w:szCs w:val="20"/>
                <w:lang w:eastAsia="tr-TR"/>
              </w:rPr>
              <w:t>SE</w:t>
            </w:r>
          </w:p>
        </w:tc>
        <w:tc>
          <w:tcPr>
            <w:tcW w:w="581" w:type="dxa"/>
            <w:shd w:val="clear" w:color="auto" w:fill="auto"/>
            <w:noWrap/>
            <w:vAlign w:val="bottom"/>
            <w:hideMark/>
          </w:tcPr>
          <w:p w14:paraId="52B30FA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hideMark/>
          </w:tcPr>
          <w:p w14:paraId="3A6C7E37" w14:textId="77777777" w:rsidR="00F430AC" w:rsidRPr="00E668B2" w:rsidRDefault="00F430AC" w:rsidP="00D65E89">
            <w:pPr>
              <w:spacing w:after="0" w:line="240" w:lineRule="auto"/>
              <w:jc w:val="center"/>
              <w:rPr>
                <w:rFonts w:ascii="Times New Roman" w:eastAsia="Times New Roman" w:hAnsi="Times New Roman" w:cs="Times New Roman"/>
                <w:i/>
                <w:iCs/>
                <w:sz w:val="20"/>
                <w:szCs w:val="20"/>
                <w:lang w:eastAsia="tr-TR"/>
              </w:rPr>
            </w:pPr>
            <w:r w:rsidRPr="00E668B2">
              <w:rPr>
                <w:rFonts w:ascii="Times New Roman" w:eastAsia="Times New Roman" w:hAnsi="Times New Roman" w:cs="Times New Roman"/>
                <w:i/>
                <w:iCs/>
                <w:sz w:val="20"/>
                <w:szCs w:val="20"/>
                <w:lang w:eastAsia="tr-TR"/>
              </w:rPr>
              <w:t>F</w:t>
            </w:r>
          </w:p>
        </w:tc>
        <w:tc>
          <w:tcPr>
            <w:tcW w:w="1270" w:type="dxa"/>
            <w:shd w:val="clear" w:color="auto" w:fill="auto"/>
            <w:noWrap/>
            <w:vAlign w:val="bottom"/>
            <w:hideMark/>
          </w:tcPr>
          <w:p w14:paraId="6F32EA2E" w14:textId="244F7B56" w:rsidR="00F430AC" w:rsidRPr="00E668B2" w:rsidRDefault="00F239D9" w:rsidP="00D65E89">
            <w:pPr>
              <w:spacing w:after="0" w:line="240" w:lineRule="auto"/>
              <w:jc w:val="center"/>
              <w:rPr>
                <w:rFonts w:ascii="Times New Roman" w:eastAsia="Times New Roman" w:hAnsi="Times New Roman" w:cs="Times New Roman"/>
                <w:i/>
                <w:sz w:val="20"/>
                <w:szCs w:val="20"/>
                <w:lang w:eastAsia="tr-TR"/>
              </w:rPr>
            </w:pPr>
            <w:r w:rsidRPr="00E668B2">
              <w:rPr>
                <w:rFonts w:ascii="Times New Roman" w:eastAsia="Times New Roman" w:hAnsi="Times New Roman" w:cs="Times New Roman"/>
                <w:i/>
                <w:sz w:val="20"/>
                <w:szCs w:val="20"/>
                <w:lang w:eastAsia="tr-TR"/>
              </w:rPr>
              <w:t>p</w:t>
            </w:r>
          </w:p>
        </w:tc>
        <w:tc>
          <w:tcPr>
            <w:tcW w:w="1122" w:type="dxa"/>
            <w:shd w:val="clear" w:color="auto" w:fill="auto"/>
            <w:noWrap/>
            <w:vAlign w:val="bottom"/>
            <w:hideMark/>
          </w:tcPr>
          <w:p w14:paraId="0F4EDDA0"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 xml:space="preserve"> </w:t>
            </w:r>
            <w:r w:rsidRPr="00E668B2">
              <w:rPr>
                <w:rFonts w:ascii="Times New Roman" w:hAnsi="Times New Roman" w:cs="Times New Roman"/>
                <w:sz w:val="20"/>
                <w:szCs w:val="20"/>
              </w:rPr>
              <w:t>η</w:t>
            </w:r>
            <w:r w:rsidRPr="00E668B2">
              <w:rPr>
                <w:rFonts w:ascii="Times New Roman" w:hAnsi="Times New Roman" w:cs="Times New Roman"/>
                <w:position w:val="-3"/>
                <w:sz w:val="20"/>
                <w:szCs w:val="20"/>
              </w:rPr>
              <w:t>p</w:t>
            </w:r>
            <w:r w:rsidRPr="00E668B2">
              <w:rPr>
                <w:rFonts w:ascii="Times New Roman" w:hAnsi="Times New Roman" w:cs="Times New Roman"/>
                <w:position w:val="8"/>
                <w:sz w:val="20"/>
                <w:szCs w:val="20"/>
              </w:rPr>
              <w:t>2</w:t>
            </w:r>
            <w:r w:rsidRPr="00E668B2">
              <w:rPr>
                <w:rFonts w:ascii="Times New Roman" w:eastAsia="Times New Roman" w:hAnsi="Times New Roman" w:cs="Times New Roman"/>
                <w:sz w:val="20"/>
                <w:szCs w:val="20"/>
                <w:lang w:eastAsia="tr-TR"/>
              </w:rPr>
              <w:t xml:space="preserve"> </w:t>
            </w:r>
          </w:p>
        </w:tc>
      </w:tr>
      <w:tr w:rsidR="00E668B2" w:rsidRPr="00E668B2" w14:paraId="7DCEF515" w14:textId="77777777" w:rsidTr="00D65E89">
        <w:trPr>
          <w:trHeight w:val="273"/>
        </w:trPr>
        <w:tc>
          <w:tcPr>
            <w:tcW w:w="2322" w:type="dxa"/>
            <w:shd w:val="clear" w:color="auto" w:fill="auto"/>
            <w:noWrap/>
            <w:vAlign w:val="bottom"/>
            <w:hideMark/>
          </w:tcPr>
          <w:p w14:paraId="0BC0320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772" w:type="dxa"/>
            <w:shd w:val="clear" w:color="auto" w:fill="auto"/>
            <w:noWrap/>
            <w:vAlign w:val="bottom"/>
            <w:hideMark/>
          </w:tcPr>
          <w:p w14:paraId="674C1EEA"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p>
        </w:tc>
        <w:tc>
          <w:tcPr>
            <w:tcW w:w="1141" w:type="dxa"/>
            <w:shd w:val="clear" w:color="auto" w:fill="auto"/>
            <w:noWrap/>
            <w:vAlign w:val="bottom"/>
            <w:hideMark/>
          </w:tcPr>
          <w:p w14:paraId="6E4AF82F"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41" w:type="dxa"/>
            <w:shd w:val="clear" w:color="auto" w:fill="auto"/>
            <w:noWrap/>
            <w:vAlign w:val="bottom"/>
            <w:hideMark/>
          </w:tcPr>
          <w:p w14:paraId="4D20029B"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hideMark/>
          </w:tcPr>
          <w:p w14:paraId="6010E4ED"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312" w:type="dxa"/>
            <w:shd w:val="clear" w:color="auto" w:fill="auto"/>
            <w:noWrap/>
            <w:vAlign w:val="bottom"/>
            <w:hideMark/>
          </w:tcPr>
          <w:p w14:paraId="032B322A"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581" w:type="dxa"/>
            <w:shd w:val="clear" w:color="auto" w:fill="auto"/>
            <w:noWrap/>
            <w:vAlign w:val="bottom"/>
            <w:hideMark/>
          </w:tcPr>
          <w:p w14:paraId="2B303579"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hideMark/>
          </w:tcPr>
          <w:p w14:paraId="73802FFC"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270" w:type="dxa"/>
            <w:shd w:val="clear" w:color="auto" w:fill="auto"/>
            <w:noWrap/>
            <w:vAlign w:val="bottom"/>
            <w:hideMark/>
          </w:tcPr>
          <w:p w14:paraId="17BDBCE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122" w:type="dxa"/>
            <w:shd w:val="clear" w:color="auto" w:fill="auto"/>
            <w:noWrap/>
            <w:vAlign w:val="bottom"/>
            <w:hideMark/>
          </w:tcPr>
          <w:p w14:paraId="6504A230"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44D16D32" w14:textId="77777777" w:rsidTr="00D65E89">
        <w:trPr>
          <w:trHeight w:val="273"/>
        </w:trPr>
        <w:tc>
          <w:tcPr>
            <w:tcW w:w="2322" w:type="dxa"/>
            <w:shd w:val="clear" w:color="auto" w:fill="auto"/>
            <w:noWrap/>
            <w:vAlign w:val="bottom"/>
          </w:tcPr>
          <w:p w14:paraId="4AB0FA5C" w14:textId="71169DA3" w:rsidR="00F430AC" w:rsidRPr="00E668B2" w:rsidRDefault="00F430AC" w:rsidP="00D65E89">
            <w:pPr>
              <w:spacing w:after="0" w:line="240" w:lineRule="auto"/>
              <w:rPr>
                <w:rFonts w:ascii="Times New Roman" w:eastAsia="Times New Roman" w:hAnsi="Times New Roman" w:cs="Times New Roman"/>
                <w:sz w:val="20"/>
                <w:szCs w:val="20"/>
                <w:lang w:eastAsia="tr-TR"/>
              </w:rPr>
            </w:pPr>
          </w:p>
        </w:tc>
        <w:tc>
          <w:tcPr>
            <w:tcW w:w="1772" w:type="dxa"/>
            <w:shd w:val="clear" w:color="auto" w:fill="auto"/>
            <w:noWrap/>
            <w:vAlign w:val="bottom"/>
          </w:tcPr>
          <w:p w14:paraId="02816A8D" w14:textId="3A552FC6"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141" w:type="dxa"/>
            <w:shd w:val="clear" w:color="auto" w:fill="auto"/>
            <w:noWrap/>
            <w:vAlign w:val="bottom"/>
          </w:tcPr>
          <w:p w14:paraId="39E14F82" w14:textId="4CFA5329"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41" w:type="dxa"/>
            <w:shd w:val="clear" w:color="auto" w:fill="auto"/>
            <w:noWrap/>
            <w:vAlign w:val="bottom"/>
          </w:tcPr>
          <w:p w14:paraId="13B3EF1F"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tcPr>
          <w:p w14:paraId="78E927EA" w14:textId="61E29851"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2312" w:type="dxa"/>
            <w:shd w:val="clear" w:color="auto" w:fill="auto"/>
            <w:noWrap/>
            <w:vAlign w:val="bottom"/>
          </w:tcPr>
          <w:p w14:paraId="23AD29EE" w14:textId="0E72B6FC"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581" w:type="dxa"/>
            <w:shd w:val="clear" w:color="auto" w:fill="auto"/>
            <w:noWrap/>
            <w:vAlign w:val="bottom"/>
          </w:tcPr>
          <w:p w14:paraId="452E54EB"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tcPr>
          <w:p w14:paraId="1D7CA3D3" w14:textId="6D19B64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270" w:type="dxa"/>
            <w:shd w:val="clear" w:color="auto" w:fill="auto"/>
            <w:noWrap/>
            <w:vAlign w:val="bottom"/>
          </w:tcPr>
          <w:p w14:paraId="51A59112" w14:textId="4AB3C1AC"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122" w:type="dxa"/>
            <w:shd w:val="clear" w:color="auto" w:fill="auto"/>
            <w:noWrap/>
            <w:vAlign w:val="bottom"/>
          </w:tcPr>
          <w:p w14:paraId="57BB3AF3" w14:textId="1188DDDA"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r>
      <w:tr w:rsidR="00E668B2" w:rsidRPr="00E668B2" w14:paraId="752D7567" w14:textId="77777777" w:rsidTr="00D65E89">
        <w:trPr>
          <w:trHeight w:val="273"/>
        </w:trPr>
        <w:tc>
          <w:tcPr>
            <w:tcW w:w="2322" w:type="dxa"/>
            <w:shd w:val="clear" w:color="auto" w:fill="auto"/>
            <w:noWrap/>
            <w:vAlign w:val="bottom"/>
            <w:hideMark/>
          </w:tcPr>
          <w:p w14:paraId="3156E6BD"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WCST-PE</w:t>
            </w:r>
          </w:p>
        </w:tc>
        <w:tc>
          <w:tcPr>
            <w:tcW w:w="1772" w:type="dxa"/>
            <w:shd w:val="clear" w:color="auto" w:fill="auto"/>
            <w:noWrap/>
            <w:vAlign w:val="bottom"/>
            <w:hideMark/>
          </w:tcPr>
          <w:p w14:paraId="6DDEB6C0"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19.20</w:t>
            </w:r>
          </w:p>
        </w:tc>
        <w:tc>
          <w:tcPr>
            <w:tcW w:w="1141" w:type="dxa"/>
            <w:shd w:val="clear" w:color="auto" w:fill="auto"/>
            <w:noWrap/>
            <w:vAlign w:val="bottom"/>
            <w:hideMark/>
          </w:tcPr>
          <w:p w14:paraId="1415D8A4"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1.85</w:t>
            </w:r>
          </w:p>
        </w:tc>
        <w:tc>
          <w:tcPr>
            <w:tcW w:w="241" w:type="dxa"/>
            <w:shd w:val="clear" w:color="auto" w:fill="auto"/>
            <w:noWrap/>
            <w:vAlign w:val="bottom"/>
            <w:hideMark/>
          </w:tcPr>
          <w:p w14:paraId="2524CCD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hideMark/>
          </w:tcPr>
          <w:p w14:paraId="0FD335F7"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19.44</w:t>
            </w:r>
          </w:p>
        </w:tc>
        <w:tc>
          <w:tcPr>
            <w:tcW w:w="2312" w:type="dxa"/>
            <w:shd w:val="clear" w:color="auto" w:fill="auto"/>
            <w:noWrap/>
            <w:vAlign w:val="bottom"/>
            <w:hideMark/>
          </w:tcPr>
          <w:p w14:paraId="34CA00C0"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1.80</w:t>
            </w:r>
          </w:p>
        </w:tc>
        <w:tc>
          <w:tcPr>
            <w:tcW w:w="581" w:type="dxa"/>
            <w:shd w:val="clear" w:color="auto" w:fill="auto"/>
            <w:noWrap/>
            <w:vAlign w:val="bottom"/>
            <w:hideMark/>
          </w:tcPr>
          <w:p w14:paraId="448B8C2F"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hideMark/>
          </w:tcPr>
          <w:p w14:paraId="388DB706" w14:textId="183B69D6"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w:t>
            </w:r>
            <w:r w:rsidR="00833636" w:rsidRPr="00E668B2">
              <w:rPr>
                <w:rFonts w:ascii="Times New Roman" w:eastAsia="Times New Roman" w:hAnsi="Times New Roman" w:cs="Times New Roman"/>
                <w:sz w:val="20"/>
                <w:szCs w:val="20"/>
                <w:lang w:eastAsia="tr-TR"/>
              </w:rPr>
              <w:t>1</w:t>
            </w:r>
          </w:p>
        </w:tc>
        <w:tc>
          <w:tcPr>
            <w:tcW w:w="1270" w:type="dxa"/>
            <w:shd w:val="clear" w:color="auto" w:fill="auto"/>
            <w:noWrap/>
            <w:vAlign w:val="bottom"/>
            <w:hideMark/>
          </w:tcPr>
          <w:p w14:paraId="2FB333C1" w14:textId="5BB281A4"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.93</w:t>
            </w:r>
          </w:p>
        </w:tc>
        <w:tc>
          <w:tcPr>
            <w:tcW w:w="1122" w:type="dxa"/>
            <w:shd w:val="clear" w:color="auto" w:fill="auto"/>
            <w:noWrap/>
            <w:vAlign w:val="bottom"/>
            <w:hideMark/>
          </w:tcPr>
          <w:p w14:paraId="08D52D09" w14:textId="083D9EBD"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w:t>
            </w:r>
            <w:r w:rsidR="00833636" w:rsidRPr="00E668B2">
              <w:rPr>
                <w:rFonts w:ascii="Times New Roman" w:eastAsia="Times New Roman" w:hAnsi="Times New Roman" w:cs="Times New Roman"/>
                <w:sz w:val="20"/>
                <w:szCs w:val="20"/>
                <w:lang w:eastAsia="tr-TR"/>
              </w:rPr>
              <w:t>1</w:t>
            </w:r>
          </w:p>
        </w:tc>
      </w:tr>
      <w:tr w:rsidR="00E668B2" w:rsidRPr="00E668B2" w14:paraId="5D261A89" w14:textId="77777777" w:rsidTr="00D65E89">
        <w:trPr>
          <w:trHeight w:val="273"/>
        </w:trPr>
        <w:tc>
          <w:tcPr>
            <w:tcW w:w="2322" w:type="dxa"/>
            <w:shd w:val="clear" w:color="auto" w:fill="auto"/>
            <w:noWrap/>
            <w:vAlign w:val="bottom"/>
            <w:hideMark/>
          </w:tcPr>
          <w:p w14:paraId="6BFDE707" w14:textId="77777777" w:rsidR="00F430AC" w:rsidRPr="00E668B2" w:rsidRDefault="00F430AC" w:rsidP="00D65E89">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WCST-CA</w:t>
            </w:r>
          </w:p>
        </w:tc>
        <w:tc>
          <w:tcPr>
            <w:tcW w:w="1772" w:type="dxa"/>
            <w:shd w:val="clear" w:color="auto" w:fill="auto"/>
            <w:noWrap/>
            <w:vAlign w:val="bottom"/>
            <w:hideMark/>
          </w:tcPr>
          <w:p w14:paraId="0694E611"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5.91</w:t>
            </w:r>
          </w:p>
        </w:tc>
        <w:tc>
          <w:tcPr>
            <w:tcW w:w="1141" w:type="dxa"/>
            <w:shd w:val="clear" w:color="auto" w:fill="auto"/>
            <w:noWrap/>
            <w:vAlign w:val="bottom"/>
            <w:hideMark/>
          </w:tcPr>
          <w:p w14:paraId="194ACAA8" w14:textId="3317997D"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.43</w:t>
            </w:r>
          </w:p>
        </w:tc>
        <w:tc>
          <w:tcPr>
            <w:tcW w:w="241" w:type="dxa"/>
            <w:shd w:val="clear" w:color="auto" w:fill="auto"/>
            <w:noWrap/>
            <w:vAlign w:val="bottom"/>
            <w:hideMark/>
          </w:tcPr>
          <w:p w14:paraId="654D5683"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hideMark/>
          </w:tcPr>
          <w:p w14:paraId="62FCC45E"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5.94</w:t>
            </w:r>
          </w:p>
        </w:tc>
        <w:tc>
          <w:tcPr>
            <w:tcW w:w="2312" w:type="dxa"/>
            <w:shd w:val="clear" w:color="auto" w:fill="auto"/>
            <w:noWrap/>
            <w:vAlign w:val="bottom"/>
            <w:hideMark/>
          </w:tcPr>
          <w:p w14:paraId="16062FC1" w14:textId="5463B705"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.41</w:t>
            </w:r>
          </w:p>
        </w:tc>
        <w:tc>
          <w:tcPr>
            <w:tcW w:w="581" w:type="dxa"/>
            <w:shd w:val="clear" w:color="auto" w:fill="auto"/>
            <w:noWrap/>
            <w:vAlign w:val="bottom"/>
            <w:hideMark/>
          </w:tcPr>
          <w:p w14:paraId="0662BE48" w14:textId="77777777"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hideMark/>
          </w:tcPr>
          <w:p w14:paraId="152A885B" w14:textId="3A57F72E" w:rsidR="00F430AC" w:rsidRPr="00E668B2" w:rsidRDefault="00833636"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.01</w:t>
            </w:r>
          </w:p>
        </w:tc>
        <w:tc>
          <w:tcPr>
            <w:tcW w:w="1270" w:type="dxa"/>
            <w:shd w:val="clear" w:color="auto" w:fill="auto"/>
            <w:noWrap/>
            <w:vAlign w:val="bottom"/>
            <w:hideMark/>
          </w:tcPr>
          <w:p w14:paraId="1BBDC761" w14:textId="6A2459ED"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.95</w:t>
            </w:r>
          </w:p>
        </w:tc>
        <w:tc>
          <w:tcPr>
            <w:tcW w:w="1122" w:type="dxa"/>
            <w:shd w:val="clear" w:color="auto" w:fill="auto"/>
            <w:noWrap/>
            <w:vAlign w:val="bottom"/>
            <w:hideMark/>
          </w:tcPr>
          <w:p w14:paraId="5A96902E" w14:textId="28DAEB5E" w:rsidR="00F430AC" w:rsidRPr="00E668B2" w:rsidRDefault="00F430AC" w:rsidP="00D65E8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w:t>
            </w:r>
            <w:r w:rsidR="00833636" w:rsidRPr="00E668B2">
              <w:rPr>
                <w:rFonts w:ascii="Times New Roman" w:eastAsia="Times New Roman" w:hAnsi="Times New Roman" w:cs="Times New Roman"/>
                <w:sz w:val="20"/>
                <w:szCs w:val="20"/>
                <w:lang w:eastAsia="tr-TR"/>
              </w:rPr>
              <w:t>1</w:t>
            </w:r>
          </w:p>
        </w:tc>
      </w:tr>
      <w:tr w:rsidR="00E668B2" w:rsidRPr="00E668B2" w14:paraId="04C7E1BF" w14:textId="77777777" w:rsidTr="00D65E89">
        <w:trPr>
          <w:trHeight w:val="273"/>
        </w:trPr>
        <w:tc>
          <w:tcPr>
            <w:tcW w:w="2322" w:type="dxa"/>
            <w:shd w:val="clear" w:color="auto" w:fill="auto"/>
            <w:noWrap/>
            <w:vAlign w:val="bottom"/>
          </w:tcPr>
          <w:p w14:paraId="1BD3D1D6" w14:textId="10A22A24" w:rsidR="006F2941" w:rsidRPr="00E668B2" w:rsidRDefault="006F2941" w:rsidP="006F2941">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RMET</w:t>
            </w:r>
          </w:p>
        </w:tc>
        <w:tc>
          <w:tcPr>
            <w:tcW w:w="1772" w:type="dxa"/>
            <w:shd w:val="clear" w:color="auto" w:fill="auto"/>
            <w:noWrap/>
            <w:vAlign w:val="bottom"/>
          </w:tcPr>
          <w:p w14:paraId="2825C986" w14:textId="37EB2D49"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23.57</w:t>
            </w:r>
          </w:p>
        </w:tc>
        <w:tc>
          <w:tcPr>
            <w:tcW w:w="1141" w:type="dxa"/>
            <w:shd w:val="clear" w:color="auto" w:fill="auto"/>
            <w:noWrap/>
            <w:vAlign w:val="bottom"/>
          </w:tcPr>
          <w:p w14:paraId="4CB0D7CB" w14:textId="54352A7A"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2.94</w:t>
            </w:r>
          </w:p>
        </w:tc>
        <w:tc>
          <w:tcPr>
            <w:tcW w:w="241" w:type="dxa"/>
            <w:shd w:val="clear" w:color="auto" w:fill="auto"/>
            <w:noWrap/>
            <w:vAlign w:val="bottom"/>
          </w:tcPr>
          <w:p w14:paraId="375376D7"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tcPr>
          <w:p w14:paraId="1802E5C2" w14:textId="16AB65D0"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24.54</w:t>
            </w:r>
          </w:p>
        </w:tc>
        <w:tc>
          <w:tcPr>
            <w:tcW w:w="2312" w:type="dxa"/>
            <w:shd w:val="clear" w:color="auto" w:fill="auto"/>
            <w:noWrap/>
            <w:vAlign w:val="bottom"/>
          </w:tcPr>
          <w:p w14:paraId="4234FA2D" w14:textId="486D87B9"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3.59</w:t>
            </w:r>
          </w:p>
        </w:tc>
        <w:tc>
          <w:tcPr>
            <w:tcW w:w="581" w:type="dxa"/>
            <w:shd w:val="clear" w:color="auto" w:fill="auto"/>
            <w:noWrap/>
            <w:vAlign w:val="bottom"/>
          </w:tcPr>
          <w:p w14:paraId="056E5AC1"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tcPr>
          <w:p w14:paraId="759C5FBF" w14:textId="2CFC8FA9"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2.36</w:t>
            </w:r>
          </w:p>
        </w:tc>
        <w:tc>
          <w:tcPr>
            <w:tcW w:w="1270" w:type="dxa"/>
            <w:shd w:val="clear" w:color="auto" w:fill="auto"/>
            <w:noWrap/>
            <w:vAlign w:val="bottom"/>
          </w:tcPr>
          <w:p w14:paraId="0B122717" w14:textId="0F9AC1C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.12</w:t>
            </w:r>
          </w:p>
        </w:tc>
        <w:tc>
          <w:tcPr>
            <w:tcW w:w="1122" w:type="dxa"/>
            <w:shd w:val="clear" w:color="auto" w:fill="auto"/>
            <w:noWrap/>
            <w:vAlign w:val="bottom"/>
          </w:tcPr>
          <w:p w14:paraId="527244D8" w14:textId="71843F79"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.01</w:t>
            </w:r>
          </w:p>
        </w:tc>
      </w:tr>
      <w:tr w:rsidR="00E668B2" w:rsidRPr="00E668B2" w14:paraId="04F48D8C" w14:textId="77777777" w:rsidTr="00D65E89">
        <w:trPr>
          <w:trHeight w:val="273"/>
        </w:trPr>
        <w:tc>
          <w:tcPr>
            <w:tcW w:w="2322" w:type="dxa"/>
            <w:shd w:val="clear" w:color="auto" w:fill="auto"/>
            <w:noWrap/>
            <w:vAlign w:val="bottom"/>
          </w:tcPr>
          <w:p w14:paraId="4D19B4F4" w14:textId="36033B73" w:rsidR="006F2941" w:rsidRPr="00E668B2" w:rsidRDefault="006F2941" w:rsidP="006F2941">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w:t>
            </w:r>
            <w:r w:rsidR="00E8180A" w:rsidRPr="00E668B2">
              <w:rPr>
                <w:rFonts w:ascii="Times New Roman" w:eastAsia="Times New Roman" w:hAnsi="Times New Roman" w:cs="Times New Roman"/>
                <w:sz w:val="20"/>
                <w:szCs w:val="20"/>
                <w:lang w:eastAsia="tr-TR"/>
              </w:rPr>
              <w:t>30-</w:t>
            </w:r>
            <w:r w:rsidRPr="00E668B2">
              <w:rPr>
                <w:rFonts w:ascii="Times New Roman" w:eastAsia="Times New Roman" w:hAnsi="Times New Roman" w:cs="Times New Roman"/>
                <w:sz w:val="20"/>
                <w:szCs w:val="20"/>
                <w:lang w:eastAsia="tr-TR"/>
              </w:rPr>
              <w:t>PBW</w:t>
            </w:r>
          </w:p>
        </w:tc>
        <w:tc>
          <w:tcPr>
            <w:tcW w:w="1772" w:type="dxa"/>
            <w:shd w:val="clear" w:color="auto" w:fill="auto"/>
            <w:noWrap/>
            <w:vAlign w:val="bottom"/>
          </w:tcPr>
          <w:p w14:paraId="6E3FC3FD" w14:textId="26588F68"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12.94</w:t>
            </w:r>
          </w:p>
        </w:tc>
        <w:tc>
          <w:tcPr>
            <w:tcW w:w="1141" w:type="dxa"/>
            <w:shd w:val="clear" w:color="auto" w:fill="auto"/>
            <w:noWrap/>
            <w:vAlign w:val="bottom"/>
          </w:tcPr>
          <w:p w14:paraId="1F4EA877" w14:textId="2B681E43"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.76</w:t>
            </w:r>
          </w:p>
        </w:tc>
        <w:tc>
          <w:tcPr>
            <w:tcW w:w="241" w:type="dxa"/>
            <w:shd w:val="clear" w:color="auto" w:fill="auto"/>
            <w:noWrap/>
            <w:vAlign w:val="bottom"/>
          </w:tcPr>
          <w:p w14:paraId="27A191E8"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tcPr>
          <w:p w14:paraId="7C673F5A" w14:textId="5A7E85E6"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11.66</w:t>
            </w:r>
          </w:p>
        </w:tc>
        <w:tc>
          <w:tcPr>
            <w:tcW w:w="2312" w:type="dxa"/>
            <w:shd w:val="clear" w:color="auto" w:fill="auto"/>
            <w:noWrap/>
            <w:vAlign w:val="bottom"/>
          </w:tcPr>
          <w:p w14:paraId="1FF66A3D" w14:textId="0C5A8C45" w:rsidR="006F2941" w:rsidRPr="00E668B2" w:rsidRDefault="00C31393"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6F2941" w:rsidRPr="00E668B2">
              <w:rPr>
                <w:rFonts w:ascii="Times New Roman" w:eastAsia="Times New Roman" w:hAnsi="Times New Roman" w:cs="Times New Roman"/>
                <w:sz w:val="20"/>
                <w:szCs w:val="20"/>
                <w:lang w:eastAsia="tr-TR"/>
              </w:rPr>
              <w:t>74</w:t>
            </w:r>
          </w:p>
        </w:tc>
        <w:tc>
          <w:tcPr>
            <w:tcW w:w="581" w:type="dxa"/>
            <w:shd w:val="clear" w:color="auto" w:fill="auto"/>
            <w:noWrap/>
            <w:vAlign w:val="bottom"/>
          </w:tcPr>
          <w:p w14:paraId="4B567A74"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tcPr>
          <w:p w14:paraId="4FA49B3E" w14:textId="33EAB691"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1.33</w:t>
            </w:r>
          </w:p>
        </w:tc>
        <w:tc>
          <w:tcPr>
            <w:tcW w:w="1270" w:type="dxa"/>
            <w:shd w:val="clear" w:color="auto" w:fill="auto"/>
            <w:noWrap/>
            <w:vAlign w:val="bottom"/>
          </w:tcPr>
          <w:p w14:paraId="78E470F6" w14:textId="3F089941"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.25</w:t>
            </w:r>
          </w:p>
        </w:tc>
        <w:tc>
          <w:tcPr>
            <w:tcW w:w="1122" w:type="dxa"/>
            <w:shd w:val="clear" w:color="auto" w:fill="auto"/>
            <w:noWrap/>
            <w:vAlign w:val="bottom"/>
          </w:tcPr>
          <w:p w14:paraId="6ECE8C98" w14:textId="79840C59"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.01</w:t>
            </w:r>
          </w:p>
        </w:tc>
      </w:tr>
      <w:tr w:rsidR="00E668B2" w:rsidRPr="00E668B2" w14:paraId="4C80BCF9" w14:textId="77777777" w:rsidTr="00D65E89">
        <w:trPr>
          <w:trHeight w:val="273"/>
        </w:trPr>
        <w:tc>
          <w:tcPr>
            <w:tcW w:w="2322" w:type="dxa"/>
            <w:shd w:val="clear" w:color="auto" w:fill="auto"/>
            <w:noWrap/>
            <w:vAlign w:val="bottom"/>
          </w:tcPr>
          <w:p w14:paraId="78524E52" w14:textId="31171424" w:rsidR="006F2941" w:rsidRPr="00E668B2" w:rsidRDefault="006F2941" w:rsidP="006F2941">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w:t>
            </w:r>
            <w:r w:rsidR="00E8180A" w:rsidRPr="00E668B2">
              <w:rPr>
                <w:rFonts w:ascii="Times New Roman" w:eastAsia="Times New Roman" w:hAnsi="Times New Roman" w:cs="Times New Roman"/>
                <w:sz w:val="20"/>
                <w:szCs w:val="20"/>
                <w:lang w:eastAsia="tr-TR"/>
              </w:rPr>
              <w:t>30-</w:t>
            </w:r>
            <w:r w:rsidRPr="00E668B2">
              <w:rPr>
                <w:rFonts w:ascii="Times New Roman" w:eastAsia="Times New Roman" w:hAnsi="Times New Roman" w:cs="Times New Roman"/>
                <w:sz w:val="20"/>
                <w:szCs w:val="20"/>
                <w:lang w:eastAsia="tr-TR"/>
              </w:rPr>
              <w:t>NB</w:t>
            </w:r>
            <w:r w:rsidR="00E8180A" w:rsidRPr="00E668B2">
              <w:rPr>
                <w:rFonts w:ascii="Times New Roman" w:eastAsia="Times New Roman" w:hAnsi="Times New Roman" w:cs="Times New Roman"/>
                <w:sz w:val="20"/>
                <w:szCs w:val="20"/>
                <w:lang w:eastAsia="tr-TR"/>
              </w:rPr>
              <w:t>T</w:t>
            </w:r>
          </w:p>
        </w:tc>
        <w:tc>
          <w:tcPr>
            <w:tcW w:w="1772" w:type="dxa"/>
            <w:shd w:val="clear" w:color="auto" w:fill="auto"/>
            <w:noWrap/>
            <w:vAlign w:val="bottom"/>
          </w:tcPr>
          <w:p w14:paraId="08939C2C" w14:textId="04818F5F"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15.35</w:t>
            </w:r>
          </w:p>
        </w:tc>
        <w:tc>
          <w:tcPr>
            <w:tcW w:w="1141" w:type="dxa"/>
            <w:shd w:val="clear" w:color="auto" w:fill="auto"/>
            <w:noWrap/>
            <w:vAlign w:val="bottom"/>
          </w:tcPr>
          <w:p w14:paraId="21DB0B8B" w14:textId="545DBF9D"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.59</w:t>
            </w:r>
          </w:p>
        </w:tc>
        <w:tc>
          <w:tcPr>
            <w:tcW w:w="241" w:type="dxa"/>
            <w:shd w:val="clear" w:color="auto" w:fill="auto"/>
            <w:noWrap/>
            <w:vAlign w:val="bottom"/>
          </w:tcPr>
          <w:p w14:paraId="6B5698E1"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tcPr>
          <w:p w14:paraId="7433D138" w14:textId="56C45E6E"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13.28</w:t>
            </w:r>
          </w:p>
        </w:tc>
        <w:tc>
          <w:tcPr>
            <w:tcW w:w="2312" w:type="dxa"/>
            <w:shd w:val="clear" w:color="auto" w:fill="auto"/>
            <w:noWrap/>
            <w:vAlign w:val="bottom"/>
          </w:tcPr>
          <w:p w14:paraId="02EE3753" w14:textId="08C3D949"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.57</w:t>
            </w:r>
          </w:p>
        </w:tc>
        <w:tc>
          <w:tcPr>
            <w:tcW w:w="581" w:type="dxa"/>
            <w:shd w:val="clear" w:color="auto" w:fill="auto"/>
            <w:noWrap/>
            <w:vAlign w:val="bottom"/>
          </w:tcPr>
          <w:p w14:paraId="07CD26E0"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tcPr>
          <w:p w14:paraId="645909EF" w14:textId="0F6646B6"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5.81</w:t>
            </w:r>
          </w:p>
        </w:tc>
        <w:tc>
          <w:tcPr>
            <w:tcW w:w="1270" w:type="dxa"/>
            <w:shd w:val="clear" w:color="auto" w:fill="auto"/>
            <w:noWrap/>
            <w:vAlign w:val="bottom"/>
          </w:tcPr>
          <w:p w14:paraId="46DF0D40" w14:textId="47EC21AA" w:rsidR="006F2941" w:rsidRPr="00E668B2" w:rsidRDefault="006F2941" w:rsidP="006F2941">
            <w:pPr>
              <w:spacing w:after="0" w:line="240" w:lineRule="auto"/>
              <w:jc w:val="center"/>
              <w:rPr>
                <w:rFonts w:ascii="Times New Roman" w:eastAsia="Times New Roman" w:hAnsi="Times New Roman" w:cs="Times New Roman"/>
                <w:b/>
                <w:sz w:val="20"/>
                <w:szCs w:val="20"/>
                <w:lang w:eastAsia="tr-TR"/>
              </w:rPr>
            </w:pPr>
            <w:r w:rsidRPr="00E668B2">
              <w:rPr>
                <w:rFonts w:ascii="Times New Roman" w:eastAsia="Times New Roman" w:hAnsi="Times New Roman" w:cs="Times New Roman"/>
                <w:b/>
                <w:sz w:val="20"/>
                <w:szCs w:val="20"/>
                <w:lang w:eastAsia="tr-TR"/>
              </w:rPr>
              <w:t>.01</w:t>
            </w:r>
          </w:p>
        </w:tc>
        <w:tc>
          <w:tcPr>
            <w:tcW w:w="1122" w:type="dxa"/>
            <w:shd w:val="clear" w:color="auto" w:fill="auto"/>
            <w:noWrap/>
            <w:vAlign w:val="bottom"/>
          </w:tcPr>
          <w:p w14:paraId="760C2F55" w14:textId="59DABB3A"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.06</w:t>
            </w:r>
          </w:p>
        </w:tc>
      </w:tr>
      <w:tr w:rsidR="00E668B2" w:rsidRPr="00E668B2" w14:paraId="4C1D0B4A" w14:textId="77777777" w:rsidTr="00D65E89">
        <w:trPr>
          <w:trHeight w:val="273"/>
        </w:trPr>
        <w:tc>
          <w:tcPr>
            <w:tcW w:w="2322" w:type="dxa"/>
            <w:shd w:val="clear" w:color="auto" w:fill="auto"/>
            <w:noWrap/>
            <w:vAlign w:val="bottom"/>
          </w:tcPr>
          <w:p w14:paraId="26DC9C3F" w14:textId="0F3C0F6F" w:rsidR="006F2941" w:rsidRPr="00E668B2" w:rsidRDefault="006F2941" w:rsidP="006F2941">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w:t>
            </w:r>
            <w:r w:rsidR="00E8180A" w:rsidRPr="00E668B2">
              <w:rPr>
                <w:rFonts w:ascii="Times New Roman" w:eastAsia="Times New Roman" w:hAnsi="Times New Roman" w:cs="Times New Roman"/>
                <w:sz w:val="20"/>
                <w:szCs w:val="20"/>
                <w:lang w:eastAsia="tr-TR"/>
              </w:rPr>
              <w:t>30-</w:t>
            </w:r>
            <w:r w:rsidRPr="00E668B2">
              <w:rPr>
                <w:rFonts w:ascii="Times New Roman" w:eastAsia="Times New Roman" w:hAnsi="Times New Roman" w:cs="Times New Roman"/>
                <w:sz w:val="20"/>
                <w:szCs w:val="20"/>
                <w:lang w:eastAsia="tr-TR"/>
              </w:rPr>
              <w:t>CC</w:t>
            </w:r>
          </w:p>
        </w:tc>
        <w:tc>
          <w:tcPr>
            <w:tcW w:w="1772" w:type="dxa"/>
            <w:shd w:val="clear" w:color="auto" w:fill="auto"/>
            <w:noWrap/>
            <w:vAlign w:val="bottom"/>
          </w:tcPr>
          <w:p w14:paraId="7862E351" w14:textId="08340B4E"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13.90</w:t>
            </w:r>
          </w:p>
        </w:tc>
        <w:tc>
          <w:tcPr>
            <w:tcW w:w="1141" w:type="dxa"/>
            <w:shd w:val="clear" w:color="auto" w:fill="auto"/>
            <w:noWrap/>
            <w:vAlign w:val="bottom"/>
          </w:tcPr>
          <w:p w14:paraId="04B790BE" w14:textId="2B8CCA9F"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.77</w:t>
            </w:r>
          </w:p>
        </w:tc>
        <w:tc>
          <w:tcPr>
            <w:tcW w:w="241" w:type="dxa"/>
            <w:shd w:val="clear" w:color="auto" w:fill="auto"/>
            <w:noWrap/>
            <w:vAlign w:val="bottom"/>
          </w:tcPr>
          <w:p w14:paraId="1138754F"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tcPr>
          <w:p w14:paraId="3DF91896" w14:textId="2503083C"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10.97</w:t>
            </w:r>
          </w:p>
        </w:tc>
        <w:tc>
          <w:tcPr>
            <w:tcW w:w="2312" w:type="dxa"/>
            <w:shd w:val="clear" w:color="auto" w:fill="auto"/>
            <w:noWrap/>
            <w:vAlign w:val="bottom"/>
          </w:tcPr>
          <w:p w14:paraId="183117DF" w14:textId="5C736B0F"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.75</w:t>
            </w:r>
          </w:p>
        </w:tc>
        <w:tc>
          <w:tcPr>
            <w:tcW w:w="581" w:type="dxa"/>
            <w:shd w:val="clear" w:color="auto" w:fill="auto"/>
            <w:noWrap/>
            <w:vAlign w:val="bottom"/>
          </w:tcPr>
          <w:p w14:paraId="2E6D96A3"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tcPr>
          <w:p w14:paraId="3D38AFC6" w14:textId="7190012E"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6.80</w:t>
            </w:r>
          </w:p>
        </w:tc>
        <w:tc>
          <w:tcPr>
            <w:tcW w:w="1270" w:type="dxa"/>
            <w:shd w:val="clear" w:color="auto" w:fill="auto"/>
            <w:noWrap/>
            <w:vAlign w:val="bottom"/>
          </w:tcPr>
          <w:p w14:paraId="42BC207D" w14:textId="4C0E2044" w:rsidR="006F2941" w:rsidRPr="00E668B2" w:rsidRDefault="00F239D9" w:rsidP="006F2941">
            <w:pPr>
              <w:spacing w:after="0" w:line="240" w:lineRule="auto"/>
              <w:jc w:val="center"/>
              <w:rPr>
                <w:rFonts w:ascii="Times New Roman" w:eastAsia="Times New Roman" w:hAnsi="Times New Roman" w:cs="Times New Roman"/>
                <w:b/>
                <w:sz w:val="20"/>
                <w:szCs w:val="20"/>
                <w:lang w:eastAsia="tr-TR"/>
              </w:rPr>
            </w:pPr>
            <w:r w:rsidRPr="00E668B2">
              <w:rPr>
                <w:rFonts w:ascii="Times New Roman" w:eastAsia="Times New Roman" w:hAnsi="Times New Roman" w:cs="Times New Roman"/>
                <w:b/>
                <w:sz w:val="20"/>
                <w:szCs w:val="20"/>
                <w:lang w:eastAsia="tr-TR"/>
              </w:rPr>
              <w:t>.</w:t>
            </w:r>
            <w:r w:rsidR="006F2941" w:rsidRPr="00E668B2">
              <w:rPr>
                <w:rFonts w:ascii="Times New Roman" w:eastAsia="Times New Roman" w:hAnsi="Times New Roman" w:cs="Times New Roman"/>
                <w:b/>
                <w:sz w:val="20"/>
                <w:szCs w:val="20"/>
                <w:lang w:eastAsia="tr-TR"/>
              </w:rPr>
              <w:t>01</w:t>
            </w:r>
          </w:p>
        </w:tc>
        <w:tc>
          <w:tcPr>
            <w:tcW w:w="1122" w:type="dxa"/>
            <w:shd w:val="clear" w:color="auto" w:fill="auto"/>
            <w:noWrap/>
            <w:vAlign w:val="bottom"/>
          </w:tcPr>
          <w:p w14:paraId="463721EB" w14:textId="374D7484"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.08</w:t>
            </w:r>
          </w:p>
        </w:tc>
      </w:tr>
      <w:tr w:rsidR="00E668B2" w:rsidRPr="00E668B2" w14:paraId="5D8076E6" w14:textId="77777777" w:rsidTr="00D65E89">
        <w:trPr>
          <w:trHeight w:val="273"/>
        </w:trPr>
        <w:tc>
          <w:tcPr>
            <w:tcW w:w="2322" w:type="dxa"/>
            <w:shd w:val="clear" w:color="auto" w:fill="auto"/>
            <w:noWrap/>
            <w:vAlign w:val="bottom"/>
          </w:tcPr>
          <w:p w14:paraId="76F92CFB" w14:textId="21575704" w:rsidR="006F2941" w:rsidRPr="00E668B2" w:rsidRDefault="006F2941" w:rsidP="006F2941">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w:t>
            </w:r>
            <w:r w:rsidR="00E8180A" w:rsidRPr="00E668B2">
              <w:rPr>
                <w:rFonts w:ascii="Times New Roman" w:eastAsia="Times New Roman" w:hAnsi="Times New Roman" w:cs="Times New Roman"/>
                <w:sz w:val="20"/>
                <w:szCs w:val="20"/>
                <w:lang w:eastAsia="tr-TR"/>
              </w:rPr>
              <w:t>30-</w:t>
            </w:r>
            <w:r w:rsidRPr="00E668B2">
              <w:rPr>
                <w:rFonts w:ascii="Times New Roman" w:eastAsia="Times New Roman" w:hAnsi="Times New Roman" w:cs="Times New Roman"/>
                <w:sz w:val="20"/>
                <w:szCs w:val="20"/>
                <w:lang w:eastAsia="tr-TR"/>
              </w:rPr>
              <w:t>NCT</w:t>
            </w:r>
          </w:p>
        </w:tc>
        <w:tc>
          <w:tcPr>
            <w:tcW w:w="1772" w:type="dxa"/>
            <w:shd w:val="clear" w:color="auto" w:fill="auto"/>
            <w:noWrap/>
            <w:vAlign w:val="bottom"/>
          </w:tcPr>
          <w:p w14:paraId="503F96B0" w14:textId="5CF0A872"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16.41</w:t>
            </w:r>
          </w:p>
        </w:tc>
        <w:tc>
          <w:tcPr>
            <w:tcW w:w="1141" w:type="dxa"/>
            <w:shd w:val="clear" w:color="auto" w:fill="auto"/>
            <w:noWrap/>
            <w:vAlign w:val="bottom"/>
          </w:tcPr>
          <w:p w14:paraId="3284C15E" w14:textId="5345EE68"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.79</w:t>
            </w:r>
          </w:p>
        </w:tc>
        <w:tc>
          <w:tcPr>
            <w:tcW w:w="241" w:type="dxa"/>
            <w:shd w:val="clear" w:color="auto" w:fill="auto"/>
            <w:noWrap/>
            <w:vAlign w:val="bottom"/>
          </w:tcPr>
          <w:p w14:paraId="29FB0E6A"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tcPr>
          <w:p w14:paraId="1F64B521" w14:textId="64DF199A"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12.79</w:t>
            </w:r>
          </w:p>
        </w:tc>
        <w:tc>
          <w:tcPr>
            <w:tcW w:w="2312" w:type="dxa"/>
            <w:shd w:val="clear" w:color="auto" w:fill="auto"/>
            <w:noWrap/>
            <w:vAlign w:val="bottom"/>
          </w:tcPr>
          <w:p w14:paraId="75856470" w14:textId="52DEF85D"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.77</w:t>
            </w:r>
          </w:p>
        </w:tc>
        <w:tc>
          <w:tcPr>
            <w:tcW w:w="581" w:type="dxa"/>
            <w:shd w:val="clear" w:color="auto" w:fill="auto"/>
            <w:noWrap/>
            <w:vAlign w:val="bottom"/>
          </w:tcPr>
          <w:p w14:paraId="196B1866"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tcPr>
          <w:p w14:paraId="3C93B056" w14:textId="5CC64206"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9.84</w:t>
            </w:r>
          </w:p>
        </w:tc>
        <w:tc>
          <w:tcPr>
            <w:tcW w:w="1270" w:type="dxa"/>
            <w:shd w:val="clear" w:color="auto" w:fill="auto"/>
            <w:noWrap/>
            <w:vAlign w:val="bottom"/>
          </w:tcPr>
          <w:p w14:paraId="08E09E53" w14:textId="75CEBC39" w:rsidR="006F2941" w:rsidRPr="00E668B2" w:rsidRDefault="00F239D9" w:rsidP="006F2941">
            <w:pPr>
              <w:spacing w:after="0" w:line="240" w:lineRule="auto"/>
              <w:jc w:val="center"/>
              <w:rPr>
                <w:rFonts w:ascii="Times New Roman" w:eastAsia="Times New Roman" w:hAnsi="Times New Roman" w:cs="Times New Roman"/>
                <w:b/>
                <w:sz w:val="20"/>
                <w:szCs w:val="20"/>
                <w:lang w:eastAsia="tr-TR"/>
              </w:rPr>
            </w:pPr>
            <w:r w:rsidRPr="00E668B2">
              <w:rPr>
                <w:rFonts w:ascii="Times New Roman" w:eastAsia="Times New Roman" w:hAnsi="Times New Roman" w:cs="Times New Roman"/>
                <w:b/>
                <w:sz w:val="20"/>
                <w:szCs w:val="20"/>
                <w:lang w:eastAsia="tr-TR"/>
              </w:rPr>
              <w:t>&lt;.</w:t>
            </w:r>
            <w:r w:rsidR="006F2941" w:rsidRPr="00E668B2">
              <w:rPr>
                <w:rFonts w:ascii="Times New Roman" w:eastAsia="Times New Roman" w:hAnsi="Times New Roman" w:cs="Times New Roman"/>
                <w:b/>
                <w:sz w:val="20"/>
                <w:szCs w:val="20"/>
                <w:lang w:eastAsia="tr-TR"/>
              </w:rPr>
              <w:t>01</w:t>
            </w:r>
          </w:p>
        </w:tc>
        <w:tc>
          <w:tcPr>
            <w:tcW w:w="1122" w:type="dxa"/>
            <w:shd w:val="clear" w:color="auto" w:fill="auto"/>
            <w:noWrap/>
            <w:vAlign w:val="bottom"/>
          </w:tcPr>
          <w:p w14:paraId="2C2689C8" w14:textId="317BBAA1"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.11</w:t>
            </w:r>
          </w:p>
        </w:tc>
      </w:tr>
      <w:tr w:rsidR="00E668B2" w:rsidRPr="00E668B2" w14:paraId="4A849566" w14:textId="77777777" w:rsidTr="00D65E89">
        <w:trPr>
          <w:trHeight w:val="273"/>
        </w:trPr>
        <w:tc>
          <w:tcPr>
            <w:tcW w:w="2322" w:type="dxa"/>
            <w:shd w:val="clear" w:color="auto" w:fill="auto"/>
            <w:noWrap/>
            <w:vAlign w:val="bottom"/>
          </w:tcPr>
          <w:p w14:paraId="28A748B2" w14:textId="7A5782E4" w:rsidR="006F2941" w:rsidRPr="00E668B2" w:rsidRDefault="006F2941" w:rsidP="006F2941">
            <w:pPr>
              <w:spacing w:after="0" w:line="240" w:lineRule="auto"/>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w:t>
            </w:r>
            <w:r w:rsidR="00E8180A" w:rsidRPr="00E668B2">
              <w:rPr>
                <w:rFonts w:ascii="Times New Roman" w:eastAsia="Times New Roman" w:hAnsi="Times New Roman" w:cs="Times New Roman"/>
                <w:sz w:val="20"/>
                <w:szCs w:val="20"/>
                <w:lang w:eastAsia="tr-TR"/>
              </w:rPr>
              <w:t>30-CSC</w:t>
            </w:r>
          </w:p>
        </w:tc>
        <w:tc>
          <w:tcPr>
            <w:tcW w:w="1772" w:type="dxa"/>
            <w:shd w:val="clear" w:color="auto" w:fill="auto"/>
            <w:noWrap/>
            <w:vAlign w:val="bottom"/>
          </w:tcPr>
          <w:p w14:paraId="349CA596" w14:textId="15B9A7F9"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17.18</w:t>
            </w:r>
          </w:p>
        </w:tc>
        <w:tc>
          <w:tcPr>
            <w:tcW w:w="1141" w:type="dxa"/>
            <w:shd w:val="clear" w:color="auto" w:fill="auto"/>
            <w:noWrap/>
            <w:vAlign w:val="bottom"/>
          </w:tcPr>
          <w:p w14:paraId="78894BEC" w14:textId="04B950F7" w:rsidR="006F2941" w:rsidRPr="00E668B2" w:rsidRDefault="006F294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.52</w:t>
            </w:r>
          </w:p>
        </w:tc>
        <w:tc>
          <w:tcPr>
            <w:tcW w:w="241" w:type="dxa"/>
            <w:shd w:val="clear" w:color="auto" w:fill="auto"/>
            <w:noWrap/>
            <w:vAlign w:val="bottom"/>
          </w:tcPr>
          <w:p w14:paraId="4632942C"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tcPr>
          <w:p w14:paraId="1D6B2425" w14:textId="1FD1848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16.40</w:t>
            </w:r>
          </w:p>
        </w:tc>
        <w:tc>
          <w:tcPr>
            <w:tcW w:w="2312" w:type="dxa"/>
            <w:shd w:val="clear" w:color="auto" w:fill="auto"/>
            <w:noWrap/>
            <w:vAlign w:val="bottom"/>
          </w:tcPr>
          <w:p w14:paraId="32564FD9" w14:textId="4EEAE06D"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.51</w:t>
            </w:r>
          </w:p>
        </w:tc>
        <w:tc>
          <w:tcPr>
            <w:tcW w:w="581" w:type="dxa"/>
            <w:shd w:val="clear" w:color="auto" w:fill="auto"/>
            <w:noWrap/>
            <w:vAlign w:val="bottom"/>
          </w:tcPr>
          <w:p w14:paraId="3441F859"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tcPr>
          <w:p w14:paraId="61E130DE" w14:textId="7F403B68"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1.04</w:t>
            </w:r>
          </w:p>
        </w:tc>
        <w:tc>
          <w:tcPr>
            <w:tcW w:w="1270" w:type="dxa"/>
            <w:shd w:val="clear" w:color="auto" w:fill="auto"/>
            <w:noWrap/>
            <w:vAlign w:val="bottom"/>
          </w:tcPr>
          <w:p w14:paraId="171C99E1" w14:textId="1717D471"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.31</w:t>
            </w:r>
          </w:p>
        </w:tc>
        <w:tc>
          <w:tcPr>
            <w:tcW w:w="1122" w:type="dxa"/>
            <w:shd w:val="clear" w:color="auto" w:fill="auto"/>
            <w:noWrap/>
            <w:vAlign w:val="bottom"/>
          </w:tcPr>
          <w:p w14:paraId="3F480F6D" w14:textId="1E381C86" w:rsidR="006F2941" w:rsidRPr="00E668B2" w:rsidRDefault="006F2941" w:rsidP="00F239D9">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.01</w:t>
            </w:r>
          </w:p>
        </w:tc>
      </w:tr>
      <w:tr w:rsidR="00E668B2" w:rsidRPr="00E668B2" w14:paraId="6DB923DD" w14:textId="77777777" w:rsidTr="00D65E89">
        <w:trPr>
          <w:trHeight w:val="273"/>
        </w:trPr>
        <w:tc>
          <w:tcPr>
            <w:tcW w:w="2322" w:type="dxa"/>
            <w:shd w:val="clear" w:color="auto" w:fill="auto"/>
            <w:noWrap/>
            <w:vAlign w:val="bottom"/>
          </w:tcPr>
          <w:p w14:paraId="0B278E1C" w14:textId="77777777" w:rsidR="006F2941" w:rsidRPr="00E668B2" w:rsidRDefault="006F2941" w:rsidP="006F2941">
            <w:pPr>
              <w:spacing w:after="0" w:line="240" w:lineRule="auto"/>
              <w:rPr>
                <w:rFonts w:ascii="Times New Roman" w:eastAsia="Times New Roman" w:hAnsi="Times New Roman" w:cs="Times New Roman"/>
                <w:sz w:val="20"/>
                <w:szCs w:val="20"/>
                <w:lang w:eastAsia="tr-TR"/>
              </w:rPr>
            </w:pPr>
          </w:p>
        </w:tc>
        <w:tc>
          <w:tcPr>
            <w:tcW w:w="1772" w:type="dxa"/>
            <w:shd w:val="clear" w:color="auto" w:fill="auto"/>
            <w:noWrap/>
            <w:vAlign w:val="bottom"/>
          </w:tcPr>
          <w:p w14:paraId="07838218"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41" w:type="dxa"/>
            <w:shd w:val="clear" w:color="auto" w:fill="auto"/>
            <w:noWrap/>
            <w:vAlign w:val="bottom"/>
          </w:tcPr>
          <w:p w14:paraId="5B2295DA"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241" w:type="dxa"/>
            <w:shd w:val="clear" w:color="auto" w:fill="auto"/>
            <w:noWrap/>
            <w:vAlign w:val="bottom"/>
          </w:tcPr>
          <w:p w14:paraId="58DBC2CE"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tcPr>
          <w:p w14:paraId="01CD4749"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2312" w:type="dxa"/>
            <w:shd w:val="clear" w:color="auto" w:fill="auto"/>
            <w:noWrap/>
            <w:vAlign w:val="bottom"/>
          </w:tcPr>
          <w:p w14:paraId="3B3464F5"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581" w:type="dxa"/>
            <w:shd w:val="clear" w:color="auto" w:fill="auto"/>
            <w:noWrap/>
            <w:vAlign w:val="bottom"/>
          </w:tcPr>
          <w:p w14:paraId="6411CFA4"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tcPr>
          <w:p w14:paraId="1A579FBF"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270" w:type="dxa"/>
            <w:shd w:val="clear" w:color="auto" w:fill="auto"/>
            <w:noWrap/>
            <w:vAlign w:val="bottom"/>
          </w:tcPr>
          <w:p w14:paraId="2E981BB5"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22" w:type="dxa"/>
            <w:shd w:val="clear" w:color="auto" w:fill="auto"/>
            <w:noWrap/>
            <w:vAlign w:val="bottom"/>
          </w:tcPr>
          <w:p w14:paraId="1C6BC6DF"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r>
      <w:tr w:rsidR="00E668B2" w:rsidRPr="00E668B2" w14:paraId="624DCD00" w14:textId="77777777" w:rsidTr="00D65E89">
        <w:trPr>
          <w:trHeight w:val="273"/>
        </w:trPr>
        <w:tc>
          <w:tcPr>
            <w:tcW w:w="2322" w:type="dxa"/>
            <w:shd w:val="clear" w:color="auto" w:fill="auto"/>
            <w:noWrap/>
            <w:vAlign w:val="bottom"/>
          </w:tcPr>
          <w:p w14:paraId="11699207" w14:textId="77777777" w:rsidR="006F2941" w:rsidRPr="00E668B2" w:rsidRDefault="006F2941" w:rsidP="006F2941">
            <w:pPr>
              <w:spacing w:after="0" w:line="240" w:lineRule="auto"/>
              <w:rPr>
                <w:rFonts w:ascii="Times New Roman" w:eastAsia="Times New Roman" w:hAnsi="Times New Roman" w:cs="Times New Roman"/>
                <w:sz w:val="20"/>
                <w:szCs w:val="20"/>
                <w:lang w:eastAsia="tr-TR"/>
              </w:rPr>
            </w:pPr>
          </w:p>
        </w:tc>
        <w:tc>
          <w:tcPr>
            <w:tcW w:w="1772" w:type="dxa"/>
            <w:shd w:val="clear" w:color="auto" w:fill="auto"/>
            <w:noWrap/>
            <w:vAlign w:val="bottom"/>
          </w:tcPr>
          <w:p w14:paraId="1A13D0EA"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41" w:type="dxa"/>
            <w:shd w:val="clear" w:color="auto" w:fill="auto"/>
            <w:noWrap/>
            <w:vAlign w:val="bottom"/>
          </w:tcPr>
          <w:p w14:paraId="05426798"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241" w:type="dxa"/>
            <w:shd w:val="clear" w:color="auto" w:fill="auto"/>
            <w:noWrap/>
            <w:vAlign w:val="bottom"/>
          </w:tcPr>
          <w:p w14:paraId="5F8CE9BD"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tcPr>
          <w:p w14:paraId="3BEFE85A"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2312" w:type="dxa"/>
            <w:shd w:val="clear" w:color="auto" w:fill="auto"/>
            <w:noWrap/>
            <w:vAlign w:val="bottom"/>
          </w:tcPr>
          <w:p w14:paraId="7DB1A5B9"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581" w:type="dxa"/>
            <w:shd w:val="clear" w:color="auto" w:fill="auto"/>
            <w:noWrap/>
            <w:vAlign w:val="bottom"/>
          </w:tcPr>
          <w:p w14:paraId="232FB307"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tcPr>
          <w:p w14:paraId="77F3E117"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270" w:type="dxa"/>
            <w:shd w:val="clear" w:color="auto" w:fill="auto"/>
            <w:noWrap/>
            <w:vAlign w:val="bottom"/>
          </w:tcPr>
          <w:p w14:paraId="620F2F7B"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22" w:type="dxa"/>
            <w:shd w:val="clear" w:color="auto" w:fill="auto"/>
            <w:noWrap/>
            <w:vAlign w:val="bottom"/>
          </w:tcPr>
          <w:p w14:paraId="7B9D72E6"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r>
      <w:tr w:rsidR="00E668B2" w:rsidRPr="00E668B2" w14:paraId="26FEE113" w14:textId="77777777" w:rsidTr="00D65E89">
        <w:trPr>
          <w:trHeight w:val="273"/>
        </w:trPr>
        <w:tc>
          <w:tcPr>
            <w:tcW w:w="2322" w:type="dxa"/>
            <w:shd w:val="clear" w:color="auto" w:fill="auto"/>
            <w:noWrap/>
            <w:vAlign w:val="bottom"/>
          </w:tcPr>
          <w:p w14:paraId="079EB3D1" w14:textId="77777777" w:rsidR="006F2941" w:rsidRPr="00E668B2" w:rsidRDefault="006F2941" w:rsidP="006F2941">
            <w:pPr>
              <w:spacing w:after="0" w:line="240" w:lineRule="auto"/>
              <w:rPr>
                <w:rFonts w:ascii="Times New Roman" w:eastAsia="Times New Roman" w:hAnsi="Times New Roman" w:cs="Times New Roman"/>
                <w:sz w:val="20"/>
                <w:szCs w:val="20"/>
                <w:lang w:eastAsia="tr-TR"/>
              </w:rPr>
            </w:pPr>
          </w:p>
        </w:tc>
        <w:tc>
          <w:tcPr>
            <w:tcW w:w="1772" w:type="dxa"/>
            <w:shd w:val="clear" w:color="auto" w:fill="auto"/>
            <w:noWrap/>
            <w:vAlign w:val="bottom"/>
          </w:tcPr>
          <w:p w14:paraId="6E64FB8A"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41" w:type="dxa"/>
            <w:shd w:val="clear" w:color="auto" w:fill="auto"/>
            <w:noWrap/>
            <w:vAlign w:val="bottom"/>
          </w:tcPr>
          <w:p w14:paraId="3312DA30"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241" w:type="dxa"/>
            <w:shd w:val="clear" w:color="auto" w:fill="auto"/>
            <w:noWrap/>
            <w:vAlign w:val="bottom"/>
          </w:tcPr>
          <w:p w14:paraId="7549436B"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34" w:type="dxa"/>
            <w:shd w:val="clear" w:color="auto" w:fill="auto"/>
            <w:noWrap/>
            <w:vAlign w:val="bottom"/>
          </w:tcPr>
          <w:p w14:paraId="16AC53DD"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2312" w:type="dxa"/>
            <w:shd w:val="clear" w:color="auto" w:fill="auto"/>
            <w:noWrap/>
            <w:vAlign w:val="bottom"/>
          </w:tcPr>
          <w:p w14:paraId="6C19FFA7"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581" w:type="dxa"/>
            <w:shd w:val="clear" w:color="auto" w:fill="auto"/>
            <w:noWrap/>
            <w:vAlign w:val="bottom"/>
          </w:tcPr>
          <w:p w14:paraId="3C71969D"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079" w:type="dxa"/>
            <w:shd w:val="clear" w:color="auto" w:fill="auto"/>
            <w:noWrap/>
            <w:vAlign w:val="bottom"/>
          </w:tcPr>
          <w:p w14:paraId="6CABE311"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270" w:type="dxa"/>
            <w:shd w:val="clear" w:color="auto" w:fill="auto"/>
            <w:noWrap/>
            <w:vAlign w:val="bottom"/>
          </w:tcPr>
          <w:p w14:paraId="193301CF"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c>
          <w:tcPr>
            <w:tcW w:w="1122" w:type="dxa"/>
            <w:shd w:val="clear" w:color="auto" w:fill="auto"/>
            <w:noWrap/>
            <w:vAlign w:val="bottom"/>
          </w:tcPr>
          <w:p w14:paraId="54D914C6" w14:textId="77777777" w:rsidR="006F2941" w:rsidRPr="00E668B2" w:rsidRDefault="006F2941" w:rsidP="006F2941">
            <w:pPr>
              <w:spacing w:after="0" w:line="240" w:lineRule="auto"/>
              <w:jc w:val="center"/>
              <w:rPr>
                <w:rFonts w:ascii="Times New Roman" w:eastAsia="Times New Roman" w:hAnsi="Times New Roman" w:cs="Times New Roman"/>
                <w:sz w:val="20"/>
                <w:szCs w:val="20"/>
                <w:lang w:eastAsia="tr-TR"/>
              </w:rPr>
            </w:pPr>
          </w:p>
        </w:tc>
      </w:tr>
    </w:tbl>
    <w:p w14:paraId="028AA07E" w14:textId="77777777" w:rsidR="00F239D9" w:rsidRPr="00E668B2" w:rsidRDefault="00F239D9" w:rsidP="00F430AC">
      <w:pPr>
        <w:widowControl w:val="0"/>
        <w:autoSpaceDE w:val="0"/>
        <w:autoSpaceDN w:val="0"/>
        <w:adjustRightInd w:val="0"/>
        <w:spacing w:after="240" w:line="200" w:lineRule="atLeast"/>
        <w:ind w:left="-709" w:right="277"/>
        <w:rPr>
          <w:rFonts w:ascii="Times New Roman" w:hAnsi="Times New Roman" w:cs="Times New Roman"/>
          <w:b/>
          <w:sz w:val="20"/>
          <w:szCs w:val="20"/>
        </w:rPr>
      </w:pPr>
      <w:r w:rsidRPr="00E668B2">
        <w:rPr>
          <w:rFonts w:ascii="Times New Roman" w:hAnsi="Times New Roman" w:cs="Times New Roman"/>
          <w:b/>
          <w:sz w:val="20"/>
          <w:szCs w:val="20"/>
        </w:rPr>
        <w:t>Table 2</w:t>
      </w:r>
    </w:p>
    <w:p w14:paraId="19D4F434" w14:textId="72B9240B" w:rsidR="00F430AC" w:rsidRPr="00E668B2" w:rsidRDefault="00F430AC" w:rsidP="00F430AC">
      <w:pPr>
        <w:widowControl w:val="0"/>
        <w:autoSpaceDE w:val="0"/>
        <w:autoSpaceDN w:val="0"/>
        <w:adjustRightInd w:val="0"/>
        <w:spacing w:after="240" w:line="200" w:lineRule="atLeast"/>
        <w:ind w:left="-709" w:right="277"/>
        <w:rPr>
          <w:rFonts w:ascii="Times New Roman" w:hAnsi="Times New Roman" w:cs="Times New Roman"/>
          <w:i/>
          <w:sz w:val="20"/>
          <w:szCs w:val="20"/>
        </w:rPr>
      </w:pPr>
      <w:r w:rsidRPr="00E668B2">
        <w:rPr>
          <w:rFonts w:ascii="Times New Roman" w:hAnsi="Times New Roman" w:cs="Times New Roman"/>
          <w:sz w:val="20"/>
          <w:szCs w:val="20"/>
        </w:rPr>
        <w:t xml:space="preserve"> </w:t>
      </w:r>
      <w:r w:rsidRPr="00E668B2">
        <w:rPr>
          <w:rFonts w:ascii="Times New Roman" w:hAnsi="Times New Roman" w:cs="Times New Roman"/>
          <w:i/>
          <w:sz w:val="20"/>
          <w:szCs w:val="20"/>
        </w:rPr>
        <w:t>Group comparison of WCST</w:t>
      </w:r>
      <w:r w:rsidR="00395E4F" w:rsidRPr="00E668B2">
        <w:rPr>
          <w:rFonts w:ascii="Times New Roman" w:hAnsi="Times New Roman" w:cs="Times New Roman"/>
          <w:i/>
          <w:sz w:val="20"/>
          <w:szCs w:val="20"/>
        </w:rPr>
        <w:t>, RMET and MCQ-30</w:t>
      </w:r>
      <w:r w:rsidRPr="00E668B2">
        <w:rPr>
          <w:rFonts w:ascii="Times New Roman" w:hAnsi="Times New Roman" w:cs="Times New Roman"/>
          <w:i/>
          <w:sz w:val="20"/>
          <w:szCs w:val="20"/>
        </w:rPr>
        <w:t xml:space="preserve"> subtests showing means and the results from</w:t>
      </w:r>
      <w:r w:rsidR="00FE43C6" w:rsidRPr="00E668B2">
        <w:rPr>
          <w:rFonts w:ascii="Times New Roman" w:hAnsi="Times New Roman" w:cs="Times New Roman"/>
          <w:i/>
          <w:sz w:val="20"/>
          <w:szCs w:val="20"/>
        </w:rPr>
        <w:t xml:space="preserve"> the</w:t>
      </w:r>
      <w:r w:rsidRPr="00E668B2">
        <w:rPr>
          <w:rFonts w:ascii="Times New Roman" w:hAnsi="Times New Roman" w:cs="Times New Roman"/>
          <w:i/>
          <w:sz w:val="20"/>
          <w:szCs w:val="20"/>
        </w:rPr>
        <w:t xml:space="preserve"> ANCOVA analysis. </w:t>
      </w:r>
    </w:p>
    <w:p w14:paraId="19A94117" w14:textId="77777777" w:rsidR="00F430AC" w:rsidRPr="00E668B2" w:rsidRDefault="00F430AC" w:rsidP="00F430AC">
      <w:pPr>
        <w:rPr>
          <w:rFonts w:ascii="Times New Roman" w:hAnsi="Times New Roman" w:cs="Times New Roman"/>
          <w:sz w:val="20"/>
          <w:szCs w:val="20"/>
        </w:rPr>
      </w:pPr>
    </w:p>
    <w:p w14:paraId="0D32CCCD" w14:textId="77777777" w:rsidR="00F430AC" w:rsidRPr="00E668B2" w:rsidRDefault="00F430AC" w:rsidP="00F430AC">
      <w:pPr>
        <w:rPr>
          <w:rFonts w:ascii="Times New Roman" w:hAnsi="Times New Roman" w:cs="Times New Roman"/>
          <w:sz w:val="20"/>
          <w:szCs w:val="20"/>
        </w:rPr>
      </w:pPr>
    </w:p>
    <w:p w14:paraId="70E785D9" w14:textId="77777777" w:rsidR="00F430AC" w:rsidRPr="00E668B2" w:rsidRDefault="00F430AC" w:rsidP="00F430AC">
      <w:pPr>
        <w:rPr>
          <w:rFonts w:ascii="Times New Roman" w:hAnsi="Times New Roman" w:cs="Times New Roman"/>
          <w:sz w:val="20"/>
          <w:szCs w:val="20"/>
        </w:rPr>
      </w:pPr>
    </w:p>
    <w:p w14:paraId="7D06CA91" w14:textId="77777777" w:rsidR="00F430AC" w:rsidRPr="00E668B2" w:rsidRDefault="00F430AC" w:rsidP="00F430AC">
      <w:pPr>
        <w:rPr>
          <w:rFonts w:ascii="Times New Roman" w:hAnsi="Times New Roman" w:cs="Times New Roman"/>
          <w:sz w:val="20"/>
          <w:szCs w:val="20"/>
        </w:rPr>
      </w:pPr>
    </w:p>
    <w:p w14:paraId="08961CE2" w14:textId="77777777" w:rsidR="00F430AC" w:rsidRPr="00E668B2" w:rsidRDefault="00F430AC" w:rsidP="00F430AC">
      <w:pPr>
        <w:rPr>
          <w:rFonts w:ascii="Times New Roman" w:hAnsi="Times New Roman" w:cs="Times New Roman"/>
          <w:sz w:val="20"/>
          <w:szCs w:val="20"/>
        </w:rPr>
      </w:pPr>
    </w:p>
    <w:p w14:paraId="01DEB57D" w14:textId="77777777" w:rsidR="00F430AC" w:rsidRPr="00E668B2" w:rsidRDefault="00F430AC" w:rsidP="00F430AC">
      <w:pPr>
        <w:rPr>
          <w:rFonts w:ascii="Times New Roman" w:hAnsi="Times New Roman" w:cs="Times New Roman"/>
          <w:sz w:val="20"/>
          <w:szCs w:val="20"/>
        </w:rPr>
      </w:pPr>
    </w:p>
    <w:p w14:paraId="57E53667" w14:textId="77777777" w:rsidR="00F430AC" w:rsidRPr="00E668B2" w:rsidRDefault="00F430AC" w:rsidP="00F430AC">
      <w:pPr>
        <w:rPr>
          <w:rFonts w:ascii="Times New Roman" w:hAnsi="Times New Roman" w:cs="Times New Roman"/>
          <w:sz w:val="20"/>
          <w:szCs w:val="20"/>
        </w:rPr>
      </w:pPr>
    </w:p>
    <w:p w14:paraId="0F64FDE4" w14:textId="77777777" w:rsidR="00F430AC" w:rsidRPr="00E668B2" w:rsidRDefault="00F430AC" w:rsidP="00F430AC">
      <w:pPr>
        <w:rPr>
          <w:rFonts w:ascii="Times New Roman" w:hAnsi="Times New Roman" w:cs="Times New Roman"/>
          <w:sz w:val="20"/>
          <w:szCs w:val="20"/>
        </w:rPr>
      </w:pPr>
    </w:p>
    <w:p w14:paraId="306CD099" w14:textId="77777777" w:rsidR="00F430AC" w:rsidRPr="00E668B2" w:rsidRDefault="00F430AC" w:rsidP="00F430AC">
      <w:pPr>
        <w:rPr>
          <w:rFonts w:ascii="Times New Roman" w:hAnsi="Times New Roman" w:cs="Times New Roman"/>
          <w:sz w:val="20"/>
          <w:szCs w:val="20"/>
        </w:rPr>
      </w:pPr>
    </w:p>
    <w:p w14:paraId="4DAEE98F" w14:textId="77777777" w:rsidR="00F430AC" w:rsidRPr="00E668B2" w:rsidRDefault="00F430AC" w:rsidP="00F430AC">
      <w:pPr>
        <w:rPr>
          <w:rFonts w:ascii="Times New Roman" w:hAnsi="Times New Roman" w:cs="Times New Roman"/>
          <w:sz w:val="20"/>
          <w:szCs w:val="20"/>
        </w:rPr>
      </w:pPr>
    </w:p>
    <w:p w14:paraId="4A42E944" w14:textId="77777777" w:rsidR="00F430AC" w:rsidRPr="00E668B2" w:rsidRDefault="00F430AC" w:rsidP="00F430AC">
      <w:pPr>
        <w:rPr>
          <w:rFonts w:ascii="Times New Roman" w:hAnsi="Times New Roman" w:cs="Times New Roman"/>
          <w:sz w:val="20"/>
          <w:szCs w:val="20"/>
        </w:rPr>
      </w:pPr>
    </w:p>
    <w:p w14:paraId="695D0D8B" w14:textId="77777777" w:rsidR="006F2941" w:rsidRPr="00E668B2" w:rsidRDefault="006F2941" w:rsidP="00F430AC">
      <w:pPr>
        <w:rPr>
          <w:rFonts w:ascii="Times New Roman" w:hAnsi="Times New Roman" w:cs="Times New Roman"/>
          <w:sz w:val="20"/>
          <w:szCs w:val="20"/>
        </w:rPr>
      </w:pPr>
    </w:p>
    <w:p w14:paraId="03FBB923" w14:textId="2A11D535" w:rsidR="00F430AC" w:rsidRPr="00E668B2" w:rsidRDefault="00F239D9" w:rsidP="00E8180A">
      <w:pPr>
        <w:jc w:val="both"/>
        <w:rPr>
          <w:rFonts w:ascii="Times New Roman" w:hAnsi="Times New Roman" w:cs="Times New Roman"/>
          <w:sz w:val="20"/>
          <w:szCs w:val="20"/>
        </w:rPr>
      </w:pPr>
      <w:r w:rsidRPr="00E668B2">
        <w:rPr>
          <w:rFonts w:ascii="Times New Roman" w:hAnsi="Times New Roman" w:cs="Times New Roman"/>
          <w:sz w:val="20"/>
          <w:szCs w:val="20"/>
        </w:rPr>
        <w:t xml:space="preserve">Note. </w:t>
      </w:r>
      <w:r w:rsidR="00F430AC" w:rsidRPr="00E668B2">
        <w:rPr>
          <w:rFonts w:ascii="Times New Roman" w:hAnsi="Times New Roman" w:cs="Times New Roman"/>
          <w:sz w:val="20"/>
          <w:szCs w:val="20"/>
        </w:rPr>
        <w:t xml:space="preserve"> </w:t>
      </w:r>
      <w:r w:rsidR="00C31393" w:rsidRPr="00E668B2">
        <w:rPr>
          <w:rFonts w:ascii="Times New Roman" w:hAnsi="Times New Roman" w:cs="Times New Roman"/>
          <w:sz w:val="20"/>
          <w:szCs w:val="20"/>
        </w:rPr>
        <w:t>SE</w:t>
      </w:r>
      <w:r w:rsidRPr="00E668B2">
        <w:rPr>
          <w:rFonts w:ascii="Times New Roman" w:hAnsi="Times New Roman" w:cs="Times New Roman"/>
          <w:sz w:val="20"/>
          <w:szCs w:val="20"/>
        </w:rPr>
        <w:t xml:space="preserve">: Standard Error, </w:t>
      </w:r>
      <w:r w:rsidR="00F430AC" w:rsidRPr="00E668B2">
        <w:rPr>
          <w:rFonts w:ascii="Times New Roman" w:hAnsi="Times New Roman" w:cs="Times New Roman"/>
          <w:sz w:val="20"/>
          <w:szCs w:val="20"/>
        </w:rPr>
        <w:t>WCST-PE: Wisconsin Card Sorting Task Perseverative Error</w:t>
      </w:r>
      <w:r w:rsidR="00E8180A" w:rsidRPr="00E668B2">
        <w:rPr>
          <w:rFonts w:ascii="Times New Roman" w:hAnsi="Times New Roman" w:cs="Times New Roman"/>
          <w:sz w:val="20"/>
          <w:szCs w:val="20"/>
        </w:rPr>
        <w:t>;</w:t>
      </w:r>
      <w:r w:rsidR="00F430AC" w:rsidRPr="00E668B2">
        <w:rPr>
          <w:rFonts w:ascii="Times New Roman" w:hAnsi="Times New Roman" w:cs="Times New Roman"/>
          <w:sz w:val="20"/>
          <w:szCs w:val="20"/>
        </w:rPr>
        <w:t xml:space="preserve"> WCST-CA: Wisconsin Card Sorting Task Categories Achieved</w:t>
      </w:r>
      <w:r w:rsidR="00E8180A" w:rsidRPr="00E668B2">
        <w:rPr>
          <w:rFonts w:ascii="Times New Roman" w:hAnsi="Times New Roman" w:cs="Times New Roman"/>
          <w:sz w:val="20"/>
          <w:szCs w:val="20"/>
        </w:rPr>
        <w:t>;</w:t>
      </w:r>
      <w:r w:rsidR="00117783" w:rsidRPr="00E668B2">
        <w:rPr>
          <w:rFonts w:ascii="Times New Roman" w:hAnsi="Times New Roman" w:cs="Times New Roman"/>
          <w:sz w:val="20"/>
          <w:szCs w:val="20"/>
        </w:rPr>
        <w:t xml:space="preserve"> RMET</w:t>
      </w:r>
      <w:r w:rsidR="00674DF5" w:rsidRPr="00E668B2">
        <w:rPr>
          <w:rFonts w:ascii="Times New Roman" w:hAnsi="Times New Roman" w:cs="Times New Roman"/>
          <w:sz w:val="20"/>
          <w:szCs w:val="20"/>
        </w:rPr>
        <w:t xml:space="preserve">: Reading the Mind in the Eyes Test </w:t>
      </w:r>
      <w:r w:rsidR="00E8180A" w:rsidRPr="00E668B2">
        <w:rPr>
          <w:rFonts w:ascii="Times New Roman" w:hAnsi="Times New Roman" w:cs="Times New Roman"/>
          <w:sz w:val="20"/>
          <w:szCs w:val="20"/>
        </w:rPr>
        <w:t>Total</w:t>
      </w:r>
      <w:r w:rsidR="00674DF5" w:rsidRPr="00E668B2">
        <w:rPr>
          <w:rFonts w:ascii="Times New Roman" w:hAnsi="Times New Roman" w:cs="Times New Roman"/>
          <w:sz w:val="20"/>
          <w:szCs w:val="20"/>
        </w:rPr>
        <w:t xml:space="preserve"> Score</w:t>
      </w:r>
      <w:r w:rsidR="00E8180A" w:rsidRPr="00E668B2">
        <w:rPr>
          <w:rFonts w:ascii="Times New Roman" w:hAnsi="Times New Roman" w:cs="Times New Roman"/>
          <w:sz w:val="20"/>
          <w:szCs w:val="20"/>
        </w:rPr>
        <w:t>;</w:t>
      </w:r>
      <w:r w:rsidR="00674DF5" w:rsidRPr="00E668B2">
        <w:rPr>
          <w:rFonts w:ascii="Times New Roman" w:hAnsi="Times New Roman" w:cs="Times New Roman"/>
          <w:sz w:val="20"/>
          <w:szCs w:val="20"/>
        </w:rPr>
        <w:t xml:space="preserve"> MCQ</w:t>
      </w:r>
      <w:r w:rsidR="00E8180A" w:rsidRPr="00E668B2">
        <w:rPr>
          <w:rFonts w:ascii="Times New Roman" w:hAnsi="Times New Roman" w:cs="Times New Roman"/>
          <w:sz w:val="20"/>
          <w:szCs w:val="20"/>
        </w:rPr>
        <w:t>-30</w:t>
      </w:r>
      <w:r w:rsidR="00674DF5" w:rsidRPr="00E668B2">
        <w:rPr>
          <w:rFonts w:ascii="Times New Roman" w:hAnsi="Times New Roman" w:cs="Times New Roman"/>
          <w:sz w:val="20"/>
          <w:szCs w:val="20"/>
        </w:rPr>
        <w:t xml:space="preserve">-PBW: </w:t>
      </w:r>
      <w:r w:rsidR="00E8180A" w:rsidRPr="00E668B2">
        <w:rPr>
          <w:rFonts w:ascii="Times New Roman" w:hAnsi="Times New Roman" w:cs="Times New Roman"/>
          <w:sz w:val="20"/>
          <w:szCs w:val="20"/>
        </w:rPr>
        <w:t>P</w:t>
      </w:r>
      <w:r w:rsidR="00674DF5" w:rsidRPr="00E668B2">
        <w:rPr>
          <w:rFonts w:ascii="Times New Roman" w:hAnsi="Times New Roman" w:cs="Times New Roman"/>
          <w:sz w:val="20"/>
          <w:szCs w:val="20"/>
        </w:rPr>
        <w:t>ositive beliefs about worry</w:t>
      </w:r>
      <w:r w:rsidR="00E8180A" w:rsidRPr="00E668B2">
        <w:rPr>
          <w:rFonts w:ascii="Times New Roman" w:hAnsi="Times New Roman" w:cs="Times New Roman"/>
          <w:sz w:val="20"/>
          <w:szCs w:val="20"/>
        </w:rPr>
        <w:t>;</w:t>
      </w:r>
      <w:r w:rsidR="00674DF5" w:rsidRPr="00E668B2">
        <w:rPr>
          <w:rFonts w:ascii="Times New Roman" w:hAnsi="Times New Roman" w:cs="Times New Roman"/>
          <w:sz w:val="20"/>
          <w:szCs w:val="20"/>
        </w:rPr>
        <w:t xml:space="preserve"> MCQ</w:t>
      </w:r>
      <w:r w:rsidR="00E8180A" w:rsidRPr="00E668B2">
        <w:rPr>
          <w:rFonts w:ascii="Times New Roman" w:hAnsi="Times New Roman" w:cs="Times New Roman"/>
          <w:sz w:val="20"/>
          <w:szCs w:val="20"/>
        </w:rPr>
        <w:t>-30-</w:t>
      </w:r>
      <w:r w:rsidR="00674DF5" w:rsidRPr="00E668B2">
        <w:rPr>
          <w:rFonts w:ascii="Times New Roman" w:hAnsi="Times New Roman" w:cs="Times New Roman"/>
          <w:sz w:val="20"/>
          <w:szCs w:val="20"/>
        </w:rPr>
        <w:t>NB</w:t>
      </w:r>
      <w:r w:rsidR="00E8180A" w:rsidRPr="00E668B2">
        <w:rPr>
          <w:rFonts w:ascii="Times New Roman" w:hAnsi="Times New Roman" w:cs="Times New Roman"/>
          <w:sz w:val="20"/>
          <w:szCs w:val="20"/>
        </w:rPr>
        <w:t>T</w:t>
      </w:r>
      <w:r w:rsidR="00674DF5" w:rsidRPr="00E668B2">
        <w:rPr>
          <w:rFonts w:ascii="Times New Roman" w:hAnsi="Times New Roman" w:cs="Times New Roman"/>
          <w:sz w:val="20"/>
          <w:szCs w:val="20"/>
        </w:rPr>
        <w:t xml:space="preserve">: </w:t>
      </w:r>
      <w:r w:rsidR="00E8180A" w:rsidRPr="00E668B2">
        <w:rPr>
          <w:rFonts w:ascii="Times New Roman" w:hAnsi="Times New Roman" w:cs="Times New Roman"/>
          <w:sz w:val="20"/>
          <w:szCs w:val="20"/>
        </w:rPr>
        <w:t>N</w:t>
      </w:r>
      <w:r w:rsidR="00674DF5" w:rsidRPr="00E668B2">
        <w:rPr>
          <w:rFonts w:ascii="Times New Roman" w:hAnsi="Times New Roman" w:cs="Times New Roman"/>
          <w:sz w:val="20"/>
          <w:szCs w:val="20"/>
        </w:rPr>
        <w:t xml:space="preserve">egative beliefs about </w:t>
      </w:r>
      <w:r w:rsidR="00E8180A" w:rsidRPr="00E668B2">
        <w:rPr>
          <w:rFonts w:ascii="Times New Roman" w:hAnsi="Times New Roman" w:cs="Times New Roman"/>
          <w:sz w:val="20"/>
          <w:szCs w:val="20"/>
        </w:rPr>
        <w:t>thoughts concerning uncontrollability and danger;</w:t>
      </w:r>
      <w:r w:rsidR="00674DF5" w:rsidRPr="00E668B2">
        <w:rPr>
          <w:rFonts w:ascii="Times New Roman" w:hAnsi="Times New Roman" w:cs="Times New Roman"/>
          <w:sz w:val="20"/>
          <w:szCs w:val="20"/>
        </w:rPr>
        <w:t xml:space="preserve"> MCQ-</w:t>
      </w:r>
      <w:r w:rsidR="00E8180A" w:rsidRPr="00E668B2">
        <w:rPr>
          <w:rFonts w:ascii="Times New Roman" w:hAnsi="Times New Roman" w:cs="Times New Roman"/>
          <w:sz w:val="20"/>
          <w:szCs w:val="20"/>
        </w:rPr>
        <w:t>30-</w:t>
      </w:r>
      <w:r w:rsidR="00674DF5" w:rsidRPr="00E668B2">
        <w:rPr>
          <w:rFonts w:ascii="Times New Roman" w:hAnsi="Times New Roman" w:cs="Times New Roman"/>
          <w:sz w:val="20"/>
          <w:szCs w:val="20"/>
        </w:rPr>
        <w:t xml:space="preserve">CC: </w:t>
      </w:r>
      <w:r w:rsidR="00E8180A" w:rsidRPr="00E668B2">
        <w:rPr>
          <w:rFonts w:ascii="Times New Roman" w:hAnsi="Times New Roman" w:cs="Times New Roman"/>
          <w:sz w:val="20"/>
          <w:szCs w:val="20"/>
        </w:rPr>
        <w:t>C</w:t>
      </w:r>
      <w:r w:rsidR="00674DF5" w:rsidRPr="00E668B2">
        <w:rPr>
          <w:rFonts w:ascii="Times New Roman" w:hAnsi="Times New Roman" w:cs="Times New Roman"/>
          <w:sz w:val="20"/>
          <w:szCs w:val="20"/>
        </w:rPr>
        <w:t>ognitive confidence</w:t>
      </w:r>
      <w:r w:rsidR="00E8180A" w:rsidRPr="00E668B2">
        <w:rPr>
          <w:rFonts w:ascii="Times New Roman" w:hAnsi="Times New Roman" w:cs="Times New Roman"/>
          <w:sz w:val="20"/>
          <w:szCs w:val="20"/>
        </w:rPr>
        <w:t>;</w:t>
      </w:r>
      <w:r w:rsidR="00674DF5" w:rsidRPr="00E668B2">
        <w:rPr>
          <w:rFonts w:ascii="Times New Roman" w:hAnsi="Times New Roman" w:cs="Times New Roman"/>
          <w:sz w:val="20"/>
          <w:szCs w:val="20"/>
        </w:rPr>
        <w:t xml:space="preserve"> MCQ-</w:t>
      </w:r>
      <w:r w:rsidR="00E8180A" w:rsidRPr="00E668B2">
        <w:rPr>
          <w:rFonts w:ascii="Times New Roman" w:hAnsi="Times New Roman" w:cs="Times New Roman"/>
          <w:sz w:val="20"/>
          <w:szCs w:val="20"/>
        </w:rPr>
        <w:t>30-</w:t>
      </w:r>
      <w:r w:rsidR="00674DF5" w:rsidRPr="00E668B2">
        <w:rPr>
          <w:rFonts w:ascii="Times New Roman" w:hAnsi="Times New Roman" w:cs="Times New Roman"/>
          <w:sz w:val="20"/>
          <w:szCs w:val="20"/>
        </w:rPr>
        <w:t xml:space="preserve">NCT: </w:t>
      </w:r>
      <w:r w:rsidR="00E8180A" w:rsidRPr="00E668B2">
        <w:rPr>
          <w:rFonts w:ascii="Times New Roman" w:hAnsi="Times New Roman" w:cs="Times New Roman"/>
          <w:sz w:val="20"/>
          <w:szCs w:val="20"/>
        </w:rPr>
        <w:t>Beliefs about the need to control thoughts;</w:t>
      </w:r>
      <w:r w:rsidR="00674DF5" w:rsidRPr="00E668B2">
        <w:rPr>
          <w:rFonts w:ascii="Times New Roman" w:hAnsi="Times New Roman" w:cs="Times New Roman"/>
          <w:sz w:val="20"/>
          <w:szCs w:val="20"/>
        </w:rPr>
        <w:t xml:space="preserve"> MCQ-</w:t>
      </w:r>
      <w:r w:rsidR="00E8180A" w:rsidRPr="00E668B2">
        <w:rPr>
          <w:rFonts w:ascii="Times New Roman" w:hAnsi="Times New Roman" w:cs="Times New Roman"/>
          <w:sz w:val="20"/>
          <w:szCs w:val="20"/>
        </w:rPr>
        <w:t>30-</w:t>
      </w:r>
      <w:r w:rsidR="00674DF5" w:rsidRPr="00E668B2">
        <w:rPr>
          <w:rFonts w:ascii="Times New Roman" w:hAnsi="Times New Roman" w:cs="Times New Roman"/>
          <w:sz w:val="20"/>
          <w:szCs w:val="20"/>
        </w:rPr>
        <w:t>C</w:t>
      </w:r>
      <w:r w:rsidR="00E8180A" w:rsidRPr="00E668B2">
        <w:rPr>
          <w:rFonts w:ascii="Times New Roman" w:hAnsi="Times New Roman" w:cs="Times New Roman"/>
          <w:sz w:val="20"/>
          <w:szCs w:val="20"/>
        </w:rPr>
        <w:t>SC</w:t>
      </w:r>
      <w:r w:rsidR="00674DF5" w:rsidRPr="00E668B2">
        <w:rPr>
          <w:rFonts w:ascii="Times New Roman" w:hAnsi="Times New Roman" w:cs="Times New Roman"/>
          <w:sz w:val="20"/>
          <w:szCs w:val="20"/>
        </w:rPr>
        <w:t xml:space="preserve">: </w:t>
      </w:r>
      <w:r w:rsidR="00F460A3" w:rsidRPr="00E668B2">
        <w:rPr>
          <w:rFonts w:ascii="Times New Roman" w:hAnsi="Times New Roman" w:cs="Times New Roman"/>
          <w:sz w:val="20"/>
          <w:szCs w:val="20"/>
        </w:rPr>
        <w:t>Cognitive Self-consciousness</w:t>
      </w:r>
      <w:r w:rsidR="00674DF5" w:rsidRPr="00E668B2">
        <w:rPr>
          <w:rFonts w:ascii="Times New Roman" w:hAnsi="Times New Roman" w:cs="Times New Roman"/>
          <w:sz w:val="20"/>
          <w:szCs w:val="20"/>
        </w:rPr>
        <w:t>.</w:t>
      </w:r>
    </w:p>
    <w:p w14:paraId="6AFA289D" w14:textId="77777777" w:rsidR="00F430AC" w:rsidRPr="00E668B2" w:rsidRDefault="00F430AC" w:rsidP="00F430AC">
      <w:pPr>
        <w:rPr>
          <w:rFonts w:ascii="Times New Roman" w:hAnsi="Times New Roman" w:cs="Times New Roman"/>
          <w:sz w:val="20"/>
          <w:szCs w:val="20"/>
        </w:rPr>
      </w:pPr>
      <w:r w:rsidRPr="00E668B2">
        <w:rPr>
          <w:rFonts w:ascii="Times New Roman" w:hAnsi="Times New Roman" w:cs="Times New Roman"/>
          <w:sz w:val="20"/>
          <w:szCs w:val="20"/>
        </w:rPr>
        <w:br w:type="page"/>
      </w:r>
    </w:p>
    <w:tbl>
      <w:tblPr>
        <w:tblpPr w:leftFromText="141" w:rightFromText="141" w:vertAnchor="page" w:horzAnchor="margin" w:tblpY="2821"/>
        <w:tblW w:w="11536" w:type="dxa"/>
        <w:tblCellMar>
          <w:left w:w="70" w:type="dxa"/>
          <w:right w:w="70" w:type="dxa"/>
        </w:tblCellMar>
        <w:tblLook w:val="04A0" w:firstRow="1" w:lastRow="0" w:firstColumn="1" w:lastColumn="0" w:noHBand="0" w:noVBand="1"/>
      </w:tblPr>
      <w:tblGrid>
        <w:gridCol w:w="2368"/>
        <w:gridCol w:w="897"/>
        <w:gridCol w:w="1296"/>
        <w:gridCol w:w="896"/>
        <w:gridCol w:w="766"/>
        <w:gridCol w:w="779"/>
        <w:gridCol w:w="863"/>
        <w:gridCol w:w="655"/>
        <w:gridCol w:w="754"/>
        <w:gridCol w:w="754"/>
        <w:gridCol w:w="754"/>
        <w:gridCol w:w="754"/>
      </w:tblGrid>
      <w:tr w:rsidR="00E668B2" w:rsidRPr="00E668B2" w14:paraId="260B316C" w14:textId="49F46B65" w:rsidTr="00C31393">
        <w:trPr>
          <w:trHeight w:val="244"/>
        </w:trPr>
        <w:tc>
          <w:tcPr>
            <w:tcW w:w="2368" w:type="dxa"/>
            <w:shd w:val="clear" w:color="auto" w:fill="auto"/>
            <w:noWrap/>
            <w:vAlign w:val="center"/>
            <w:hideMark/>
          </w:tcPr>
          <w:p w14:paraId="19F4F205"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97" w:type="dxa"/>
            <w:shd w:val="clear" w:color="auto" w:fill="auto"/>
            <w:noWrap/>
            <w:vAlign w:val="center"/>
            <w:hideMark/>
          </w:tcPr>
          <w:p w14:paraId="64F55B58" w14:textId="56CD8BE8"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w:t>
            </w:r>
          </w:p>
        </w:tc>
        <w:tc>
          <w:tcPr>
            <w:tcW w:w="1296" w:type="dxa"/>
            <w:shd w:val="clear" w:color="auto" w:fill="auto"/>
            <w:noWrap/>
            <w:vAlign w:val="center"/>
            <w:hideMark/>
          </w:tcPr>
          <w:p w14:paraId="33BE1B48" w14:textId="27DEAAEE"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w:t>
            </w:r>
          </w:p>
        </w:tc>
        <w:tc>
          <w:tcPr>
            <w:tcW w:w="896" w:type="dxa"/>
            <w:shd w:val="clear" w:color="auto" w:fill="auto"/>
            <w:noWrap/>
            <w:vAlign w:val="center"/>
            <w:hideMark/>
          </w:tcPr>
          <w:p w14:paraId="1F296A9B" w14:textId="319563F9"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3</w:t>
            </w:r>
          </w:p>
        </w:tc>
        <w:tc>
          <w:tcPr>
            <w:tcW w:w="766" w:type="dxa"/>
            <w:vAlign w:val="center"/>
          </w:tcPr>
          <w:p w14:paraId="095D8A9C" w14:textId="00B077A9"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4</w:t>
            </w:r>
          </w:p>
        </w:tc>
        <w:tc>
          <w:tcPr>
            <w:tcW w:w="779" w:type="dxa"/>
            <w:vAlign w:val="center"/>
          </w:tcPr>
          <w:p w14:paraId="649B41C2" w14:textId="387BB77D"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5</w:t>
            </w:r>
          </w:p>
        </w:tc>
        <w:tc>
          <w:tcPr>
            <w:tcW w:w="863" w:type="dxa"/>
            <w:vAlign w:val="center"/>
          </w:tcPr>
          <w:p w14:paraId="4D24EFD3" w14:textId="5AD34C83"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6</w:t>
            </w:r>
            <w:r w:rsidR="00117783" w:rsidRPr="00E668B2">
              <w:rPr>
                <w:rFonts w:ascii="Times New Roman" w:eastAsia="Times New Roman" w:hAnsi="Times New Roman" w:cs="Times New Roman"/>
                <w:sz w:val="20"/>
                <w:szCs w:val="20"/>
                <w:lang w:eastAsia="tr-TR"/>
              </w:rPr>
              <w:t xml:space="preserve"> </w:t>
            </w:r>
          </w:p>
        </w:tc>
        <w:tc>
          <w:tcPr>
            <w:tcW w:w="655" w:type="dxa"/>
            <w:vAlign w:val="center"/>
          </w:tcPr>
          <w:p w14:paraId="4806D11A" w14:textId="4E03080B"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7</w:t>
            </w:r>
          </w:p>
        </w:tc>
        <w:tc>
          <w:tcPr>
            <w:tcW w:w="754" w:type="dxa"/>
            <w:vAlign w:val="center"/>
          </w:tcPr>
          <w:p w14:paraId="1D3C2C30" w14:textId="0B215397"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8</w:t>
            </w:r>
          </w:p>
        </w:tc>
        <w:tc>
          <w:tcPr>
            <w:tcW w:w="754" w:type="dxa"/>
            <w:vAlign w:val="center"/>
          </w:tcPr>
          <w:p w14:paraId="5DE96DF7" w14:textId="7B7BEAAA"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9</w:t>
            </w:r>
            <w:r w:rsidR="00E8180A" w:rsidRPr="00E668B2">
              <w:rPr>
                <w:rFonts w:ascii="Times New Roman" w:eastAsia="Times New Roman" w:hAnsi="Times New Roman" w:cs="Times New Roman"/>
                <w:sz w:val="20"/>
                <w:szCs w:val="20"/>
                <w:lang w:eastAsia="tr-TR"/>
              </w:rPr>
              <w:t xml:space="preserve">     </w:t>
            </w:r>
          </w:p>
        </w:tc>
        <w:tc>
          <w:tcPr>
            <w:tcW w:w="754" w:type="dxa"/>
            <w:vAlign w:val="center"/>
          </w:tcPr>
          <w:p w14:paraId="06F92AC4" w14:textId="24C5E5D7"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10</w:t>
            </w:r>
          </w:p>
        </w:tc>
        <w:tc>
          <w:tcPr>
            <w:tcW w:w="754" w:type="dxa"/>
            <w:vAlign w:val="center"/>
          </w:tcPr>
          <w:p w14:paraId="40C8E918" w14:textId="7A6F0A4C"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11</w:t>
            </w:r>
          </w:p>
        </w:tc>
      </w:tr>
      <w:tr w:rsidR="00E668B2" w:rsidRPr="00E668B2" w14:paraId="2768A02A" w14:textId="76A30AAB" w:rsidTr="00C31393">
        <w:trPr>
          <w:trHeight w:val="244"/>
        </w:trPr>
        <w:tc>
          <w:tcPr>
            <w:tcW w:w="2368" w:type="dxa"/>
            <w:shd w:val="clear" w:color="auto" w:fill="auto"/>
            <w:noWrap/>
            <w:vAlign w:val="center"/>
            <w:hideMark/>
          </w:tcPr>
          <w:p w14:paraId="1673D148"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97" w:type="dxa"/>
            <w:shd w:val="clear" w:color="auto" w:fill="auto"/>
            <w:noWrap/>
            <w:vAlign w:val="center"/>
            <w:hideMark/>
          </w:tcPr>
          <w:p w14:paraId="743070D9"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1296" w:type="dxa"/>
            <w:shd w:val="clear" w:color="auto" w:fill="auto"/>
            <w:noWrap/>
            <w:vAlign w:val="center"/>
            <w:hideMark/>
          </w:tcPr>
          <w:p w14:paraId="01662FCB"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96" w:type="dxa"/>
            <w:shd w:val="clear" w:color="auto" w:fill="auto"/>
            <w:noWrap/>
            <w:vAlign w:val="center"/>
            <w:hideMark/>
          </w:tcPr>
          <w:p w14:paraId="48443512"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66" w:type="dxa"/>
            <w:vAlign w:val="center"/>
          </w:tcPr>
          <w:p w14:paraId="780989C5"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79" w:type="dxa"/>
            <w:vAlign w:val="center"/>
          </w:tcPr>
          <w:p w14:paraId="20F733EB"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63" w:type="dxa"/>
            <w:vAlign w:val="center"/>
          </w:tcPr>
          <w:p w14:paraId="3E2D8B0F" w14:textId="3336AD6F"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655" w:type="dxa"/>
            <w:vAlign w:val="center"/>
          </w:tcPr>
          <w:p w14:paraId="73E8BEC3" w14:textId="1D115D1B"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1B919072"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4C1D5F0D"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7AE7D294"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67DD30DD"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r>
      <w:tr w:rsidR="00E668B2" w:rsidRPr="00E668B2" w14:paraId="6772CCC2" w14:textId="2BA87A1C" w:rsidTr="00C31393">
        <w:trPr>
          <w:trHeight w:val="120"/>
        </w:trPr>
        <w:tc>
          <w:tcPr>
            <w:tcW w:w="2368" w:type="dxa"/>
            <w:shd w:val="clear" w:color="auto" w:fill="auto"/>
            <w:noWrap/>
            <w:vAlign w:val="center"/>
            <w:hideMark/>
          </w:tcPr>
          <w:p w14:paraId="73D52147" w14:textId="40EFE357"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w:t>
            </w:r>
            <w:r w:rsidR="00674DF5" w:rsidRPr="00E668B2">
              <w:rPr>
                <w:rFonts w:ascii="Times New Roman" w:eastAsia="Times New Roman" w:hAnsi="Times New Roman" w:cs="Times New Roman"/>
                <w:sz w:val="20"/>
                <w:szCs w:val="20"/>
                <w:lang w:eastAsia="tr-TR"/>
              </w:rPr>
              <w:t>Attention deficit</w:t>
            </w:r>
          </w:p>
        </w:tc>
        <w:tc>
          <w:tcPr>
            <w:tcW w:w="897" w:type="dxa"/>
            <w:shd w:val="clear" w:color="auto" w:fill="auto"/>
            <w:noWrap/>
            <w:vAlign w:val="center"/>
            <w:hideMark/>
          </w:tcPr>
          <w:p w14:paraId="526A9F92" w14:textId="6EEEBBF5"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p>
        </w:tc>
        <w:tc>
          <w:tcPr>
            <w:tcW w:w="1296" w:type="dxa"/>
            <w:shd w:val="clear" w:color="auto" w:fill="auto"/>
            <w:noWrap/>
            <w:vAlign w:val="center"/>
            <w:hideMark/>
          </w:tcPr>
          <w:p w14:paraId="5F788AC4" w14:textId="0D98BA83" w:rsidR="00674DF5" w:rsidRPr="00E668B2" w:rsidRDefault="00674DF5" w:rsidP="00C31393">
            <w:pPr>
              <w:spacing w:after="0" w:line="240" w:lineRule="auto"/>
              <w:jc w:val="center"/>
              <w:rPr>
                <w:rFonts w:ascii="Times New Roman" w:eastAsia="Times New Roman" w:hAnsi="Times New Roman" w:cs="Times New Roman"/>
                <w:b/>
                <w:sz w:val="20"/>
                <w:szCs w:val="20"/>
                <w:lang w:eastAsia="tr-TR"/>
              </w:rPr>
            </w:pPr>
            <w:r w:rsidRPr="00E668B2">
              <w:rPr>
                <w:rFonts w:ascii="Times New Roman" w:eastAsia="Times New Roman" w:hAnsi="Times New Roman" w:cs="Times New Roman"/>
                <w:b/>
                <w:sz w:val="20"/>
                <w:szCs w:val="20"/>
                <w:lang w:eastAsia="tr-TR"/>
              </w:rPr>
              <w:t>.509</w:t>
            </w:r>
            <w:r w:rsidRPr="00E668B2">
              <w:rPr>
                <w:rFonts w:ascii="Times New Roman" w:eastAsia="Times New Roman" w:hAnsi="Times New Roman" w:cs="Times New Roman"/>
                <w:b/>
                <w:sz w:val="20"/>
                <w:szCs w:val="20"/>
                <w:vertAlign w:val="superscript"/>
                <w:lang w:eastAsia="tr-TR"/>
              </w:rPr>
              <w:t>**</w:t>
            </w:r>
          </w:p>
        </w:tc>
        <w:tc>
          <w:tcPr>
            <w:tcW w:w="896" w:type="dxa"/>
            <w:shd w:val="clear" w:color="auto" w:fill="auto"/>
            <w:noWrap/>
            <w:vAlign w:val="center"/>
            <w:hideMark/>
          </w:tcPr>
          <w:p w14:paraId="2E705C2B" w14:textId="3737EBF0" w:rsidR="00674DF5" w:rsidRPr="00E668B2" w:rsidRDefault="00674DF5" w:rsidP="00C31393">
            <w:pPr>
              <w:spacing w:after="0" w:line="240" w:lineRule="auto"/>
              <w:jc w:val="center"/>
              <w:rPr>
                <w:rFonts w:ascii="Times New Roman" w:eastAsia="Times New Roman" w:hAnsi="Times New Roman" w:cs="Times New Roman"/>
                <w:b/>
                <w:sz w:val="20"/>
                <w:szCs w:val="20"/>
                <w:lang w:eastAsia="tr-TR"/>
              </w:rPr>
            </w:pPr>
            <w:r w:rsidRPr="00E668B2">
              <w:rPr>
                <w:rFonts w:ascii="Times New Roman" w:eastAsia="Times New Roman" w:hAnsi="Times New Roman" w:cs="Times New Roman"/>
                <w:b/>
                <w:sz w:val="20"/>
                <w:szCs w:val="20"/>
                <w:lang w:eastAsia="tr-TR"/>
              </w:rPr>
              <w:t>.547</w:t>
            </w:r>
            <w:r w:rsidRPr="00E668B2">
              <w:rPr>
                <w:rFonts w:ascii="Times New Roman" w:eastAsia="Times New Roman" w:hAnsi="Times New Roman" w:cs="Times New Roman"/>
                <w:b/>
                <w:sz w:val="20"/>
                <w:szCs w:val="20"/>
                <w:vertAlign w:val="superscript"/>
                <w:lang w:eastAsia="tr-TR"/>
              </w:rPr>
              <w:t>**</w:t>
            </w:r>
          </w:p>
        </w:tc>
        <w:tc>
          <w:tcPr>
            <w:tcW w:w="766" w:type="dxa"/>
            <w:vAlign w:val="center"/>
          </w:tcPr>
          <w:p w14:paraId="786BDF62" w14:textId="5AB8D35A"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674DF5" w:rsidRPr="00E668B2">
              <w:rPr>
                <w:rFonts w:ascii="Times New Roman" w:eastAsia="Times New Roman" w:hAnsi="Times New Roman" w:cs="Times New Roman"/>
                <w:sz w:val="20"/>
                <w:szCs w:val="20"/>
                <w:lang w:eastAsia="tr-TR"/>
              </w:rPr>
              <w:t>269</w:t>
            </w:r>
          </w:p>
        </w:tc>
        <w:tc>
          <w:tcPr>
            <w:tcW w:w="779" w:type="dxa"/>
            <w:vAlign w:val="center"/>
          </w:tcPr>
          <w:p w14:paraId="5D65A564" w14:textId="33A1D0AE"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.087</w:t>
            </w:r>
          </w:p>
        </w:tc>
        <w:tc>
          <w:tcPr>
            <w:tcW w:w="863" w:type="dxa"/>
            <w:vAlign w:val="center"/>
          </w:tcPr>
          <w:p w14:paraId="50D6C125" w14:textId="04DF3B27" w:rsidR="00674DF5" w:rsidRPr="00E668B2" w:rsidRDefault="00166DDA"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.189</w:t>
            </w:r>
          </w:p>
        </w:tc>
        <w:tc>
          <w:tcPr>
            <w:tcW w:w="655" w:type="dxa"/>
            <w:vAlign w:val="center"/>
          </w:tcPr>
          <w:p w14:paraId="5534C24C" w14:textId="25BB9FE6"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.057</w:t>
            </w:r>
          </w:p>
        </w:tc>
        <w:tc>
          <w:tcPr>
            <w:tcW w:w="754" w:type="dxa"/>
            <w:vAlign w:val="center"/>
          </w:tcPr>
          <w:p w14:paraId="72219CC2" w14:textId="16A1BC75" w:rsidR="00674DF5" w:rsidRPr="00E668B2" w:rsidRDefault="00674DF5" w:rsidP="00C31393">
            <w:pPr>
              <w:spacing w:after="0" w:line="240" w:lineRule="auto"/>
              <w:jc w:val="center"/>
              <w:rPr>
                <w:rFonts w:ascii="Times New Roman" w:eastAsia="Times New Roman" w:hAnsi="Times New Roman" w:cs="Times New Roman"/>
                <w:b/>
                <w:sz w:val="20"/>
                <w:szCs w:val="20"/>
                <w:vertAlign w:val="superscript"/>
                <w:lang w:eastAsia="tr-TR"/>
              </w:rPr>
            </w:pPr>
            <w:r w:rsidRPr="00E668B2">
              <w:rPr>
                <w:rFonts w:ascii="Times New Roman" w:eastAsia="Times New Roman" w:hAnsi="Times New Roman" w:cs="Times New Roman"/>
                <w:b/>
                <w:sz w:val="20"/>
                <w:szCs w:val="20"/>
                <w:lang w:eastAsia="tr-TR"/>
              </w:rPr>
              <w:t>.333</w:t>
            </w:r>
            <w:r w:rsidRPr="00E668B2">
              <w:rPr>
                <w:rFonts w:ascii="Times New Roman" w:eastAsia="Times New Roman" w:hAnsi="Times New Roman" w:cs="Times New Roman"/>
                <w:b/>
                <w:sz w:val="20"/>
                <w:szCs w:val="20"/>
                <w:vertAlign w:val="superscript"/>
                <w:lang w:eastAsia="tr-TR"/>
              </w:rPr>
              <w:t>**</w:t>
            </w:r>
          </w:p>
        </w:tc>
        <w:tc>
          <w:tcPr>
            <w:tcW w:w="754" w:type="dxa"/>
            <w:vAlign w:val="center"/>
          </w:tcPr>
          <w:p w14:paraId="737BEA50" w14:textId="2FE6A8D0" w:rsidR="00674DF5" w:rsidRPr="00E668B2" w:rsidRDefault="00674DF5" w:rsidP="00C31393">
            <w:pPr>
              <w:spacing w:after="0" w:line="240" w:lineRule="auto"/>
              <w:jc w:val="center"/>
              <w:rPr>
                <w:rFonts w:ascii="Times New Roman" w:eastAsia="Times New Roman" w:hAnsi="Times New Roman" w:cs="Times New Roman"/>
                <w:b/>
                <w:sz w:val="20"/>
                <w:szCs w:val="20"/>
                <w:vertAlign w:val="superscript"/>
                <w:lang w:eastAsia="tr-TR"/>
              </w:rPr>
            </w:pPr>
            <w:r w:rsidRPr="00E668B2">
              <w:rPr>
                <w:rFonts w:ascii="Times New Roman" w:eastAsia="Times New Roman" w:hAnsi="Times New Roman" w:cs="Times New Roman"/>
                <w:b/>
                <w:sz w:val="20"/>
                <w:szCs w:val="20"/>
                <w:lang w:eastAsia="tr-TR"/>
              </w:rPr>
              <w:t>.563</w:t>
            </w:r>
            <w:r w:rsidRPr="00E668B2">
              <w:rPr>
                <w:rFonts w:ascii="Times New Roman" w:eastAsia="Times New Roman" w:hAnsi="Times New Roman" w:cs="Times New Roman"/>
                <w:b/>
                <w:sz w:val="20"/>
                <w:szCs w:val="20"/>
                <w:vertAlign w:val="superscript"/>
                <w:lang w:eastAsia="tr-TR"/>
              </w:rPr>
              <w:t>**</w:t>
            </w:r>
          </w:p>
        </w:tc>
        <w:tc>
          <w:tcPr>
            <w:tcW w:w="754" w:type="dxa"/>
            <w:vAlign w:val="center"/>
          </w:tcPr>
          <w:p w14:paraId="03F753F2" w14:textId="18EBA474" w:rsidR="00674DF5" w:rsidRPr="00E668B2" w:rsidRDefault="00674DF5" w:rsidP="00C31393">
            <w:pPr>
              <w:spacing w:after="0" w:line="240" w:lineRule="auto"/>
              <w:jc w:val="center"/>
              <w:rPr>
                <w:rFonts w:ascii="Times New Roman" w:eastAsia="Times New Roman" w:hAnsi="Times New Roman" w:cs="Times New Roman"/>
                <w:b/>
                <w:sz w:val="20"/>
                <w:szCs w:val="20"/>
                <w:vertAlign w:val="superscript"/>
                <w:lang w:eastAsia="tr-TR"/>
              </w:rPr>
            </w:pPr>
            <w:r w:rsidRPr="00E668B2">
              <w:rPr>
                <w:rFonts w:ascii="Times New Roman" w:eastAsia="Times New Roman" w:hAnsi="Times New Roman" w:cs="Times New Roman"/>
                <w:b/>
                <w:sz w:val="20"/>
                <w:szCs w:val="20"/>
                <w:lang w:eastAsia="tr-TR"/>
              </w:rPr>
              <w:t>.322</w:t>
            </w:r>
            <w:r w:rsidRPr="00E668B2">
              <w:rPr>
                <w:rFonts w:ascii="Times New Roman" w:eastAsia="Times New Roman" w:hAnsi="Times New Roman" w:cs="Times New Roman"/>
                <w:b/>
                <w:sz w:val="20"/>
                <w:szCs w:val="20"/>
                <w:vertAlign w:val="superscript"/>
                <w:lang w:eastAsia="tr-TR"/>
              </w:rPr>
              <w:t>*</w:t>
            </w:r>
          </w:p>
        </w:tc>
        <w:tc>
          <w:tcPr>
            <w:tcW w:w="754" w:type="dxa"/>
            <w:vAlign w:val="center"/>
          </w:tcPr>
          <w:p w14:paraId="79614641" w14:textId="17D1A8CE"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-.108</w:t>
            </w:r>
          </w:p>
        </w:tc>
      </w:tr>
      <w:tr w:rsidR="00E668B2" w:rsidRPr="00E668B2" w14:paraId="3CF9482F" w14:textId="23D133C3" w:rsidTr="00C31393">
        <w:trPr>
          <w:trHeight w:val="244"/>
        </w:trPr>
        <w:tc>
          <w:tcPr>
            <w:tcW w:w="2368" w:type="dxa"/>
            <w:shd w:val="clear" w:color="auto" w:fill="auto"/>
            <w:noWrap/>
            <w:vAlign w:val="center"/>
            <w:hideMark/>
          </w:tcPr>
          <w:p w14:paraId="3A26167A" w14:textId="4DF1623D"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w:t>
            </w:r>
            <w:r w:rsidR="00674DF5" w:rsidRPr="00E668B2">
              <w:rPr>
                <w:rFonts w:ascii="Times New Roman" w:eastAsia="Times New Roman" w:hAnsi="Times New Roman" w:cs="Times New Roman"/>
                <w:sz w:val="20"/>
                <w:szCs w:val="20"/>
                <w:lang w:eastAsia="tr-TR"/>
              </w:rPr>
              <w:t>Hyperactivity</w:t>
            </w:r>
            <w:r w:rsidR="00835BFD" w:rsidRPr="00E668B2">
              <w:rPr>
                <w:rFonts w:ascii="Times New Roman" w:eastAsia="Times New Roman" w:hAnsi="Times New Roman" w:cs="Times New Roman"/>
                <w:sz w:val="20"/>
                <w:szCs w:val="20"/>
                <w:lang w:eastAsia="tr-TR"/>
              </w:rPr>
              <w:t>/Impulsivity</w:t>
            </w:r>
          </w:p>
        </w:tc>
        <w:tc>
          <w:tcPr>
            <w:tcW w:w="897" w:type="dxa"/>
            <w:shd w:val="clear" w:color="auto" w:fill="auto"/>
            <w:noWrap/>
            <w:vAlign w:val="center"/>
            <w:hideMark/>
          </w:tcPr>
          <w:p w14:paraId="623924A7"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1296" w:type="dxa"/>
            <w:shd w:val="clear" w:color="auto" w:fill="auto"/>
            <w:noWrap/>
            <w:vAlign w:val="center"/>
            <w:hideMark/>
          </w:tcPr>
          <w:p w14:paraId="45400ECF" w14:textId="36E8C963"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p>
        </w:tc>
        <w:tc>
          <w:tcPr>
            <w:tcW w:w="896" w:type="dxa"/>
            <w:shd w:val="clear" w:color="auto" w:fill="auto"/>
            <w:noWrap/>
            <w:vAlign w:val="center"/>
            <w:hideMark/>
          </w:tcPr>
          <w:p w14:paraId="4584E381" w14:textId="77632070" w:rsidR="00674DF5" w:rsidRPr="00E668B2" w:rsidRDefault="00674DF5" w:rsidP="00C31393">
            <w:pPr>
              <w:spacing w:after="0" w:line="240" w:lineRule="auto"/>
              <w:jc w:val="center"/>
              <w:rPr>
                <w:rFonts w:ascii="Times New Roman" w:eastAsia="Times New Roman" w:hAnsi="Times New Roman" w:cs="Times New Roman"/>
                <w:b/>
                <w:sz w:val="20"/>
                <w:szCs w:val="20"/>
                <w:lang w:eastAsia="tr-TR"/>
              </w:rPr>
            </w:pPr>
            <w:r w:rsidRPr="00E668B2">
              <w:rPr>
                <w:rFonts w:ascii="Times New Roman" w:eastAsia="Times New Roman" w:hAnsi="Times New Roman" w:cs="Times New Roman"/>
                <w:b/>
                <w:sz w:val="20"/>
                <w:szCs w:val="20"/>
                <w:lang w:eastAsia="tr-TR"/>
              </w:rPr>
              <w:t>.491</w:t>
            </w:r>
            <w:r w:rsidRPr="00E668B2">
              <w:rPr>
                <w:rFonts w:ascii="Times New Roman" w:eastAsia="Times New Roman" w:hAnsi="Times New Roman" w:cs="Times New Roman"/>
                <w:b/>
                <w:sz w:val="20"/>
                <w:szCs w:val="20"/>
                <w:vertAlign w:val="superscript"/>
                <w:lang w:eastAsia="tr-TR"/>
              </w:rPr>
              <w:t>**</w:t>
            </w:r>
          </w:p>
        </w:tc>
        <w:tc>
          <w:tcPr>
            <w:tcW w:w="766" w:type="dxa"/>
            <w:vAlign w:val="center"/>
          </w:tcPr>
          <w:p w14:paraId="56489554" w14:textId="77754CC9"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674DF5" w:rsidRPr="00E668B2">
              <w:rPr>
                <w:rFonts w:ascii="Times New Roman" w:eastAsia="Times New Roman" w:hAnsi="Times New Roman" w:cs="Times New Roman"/>
                <w:sz w:val="20"/>
                <w:szCs w:val="20"/>
                <w:lang w:eastAsia="tr-TR"/>
              </w:rPr>
              <w:t>.237</w:t>
            </w:r>
          </w:p>
        </w:tc>
        <w:tc>
          <w:tcPr>
            <w:tcW w:w="779" w:type="dxa"/>
            <w:vAlign w:val="center"/>
          </w:tcPr>
          <w:p w14:paraId="399593D4" w14:textId="61CF6AC4"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.162</w:t>
            </w:r>
          </w:p>
        </w:tc>
        <w:tc>
          <w:tcPr>
            <w:tcW w:w="863" w:type="dxa"/>
            <w:vAlign w:val="center"/>
          </w:tcPr>
          <w:p w14:paraId="303AD1B1" w14:textId="02ECEAC3"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.033</w:t>
            </w:r>
          </w:p>
        </w:tc>
        <w:tc>
          <w:tcPr>
            <w:tcW w:w="655" w:type="dxa"/>
            <w:vAlign w:val="center"/>
          </w:tcPr>
          <w:p w14:paraId="258092DB" w14:textId="29F209C2"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.192</w:t>
            </w:r>
          </w:p>
        </w:tc>
        <w:tc>
          <w:tcPr>
            <w:tcW w:w="754" w:type="dxa"/>
            <w:vAlign w:val="center"/>
          </w:tcPr>
          <w:p w14:paraId="06E1DF73" w14:textId="55C78907" w:rsidR="00674DF5" w:rsidRPr="00E668B2" w:rsidRDefault="00674DF5" w:rsidP="00C31393">
            <w:pPr>
              <w:spacing w:after="0" w:line="240" w:lineRule="auto"/>
              <w:jc w:val="center"/>
              <w:rPr>
                <w:rFonts w:ascii="Times New Roman" w:eastAsia="Times New Roman" w:hAnsi="Times New Roman" w:cs="Times New Roman"/>
                <w:b/>
                <w:sz w:val="20"/>
                <w:szCs w:val="20"/>
                <w:vertAlign w:val="superscript"/>
                <w:lang w:eastAsia="tr-TR"/>
              </w:rPr>
            </w:pPr>
            <w:r w:rsidRPr="00E668B2">
              <w:rPr>
                <w:rFonts w:ascii="Times New Roman" w:eastAsia="Times New Roman" w:hAnsi="Times New Roman" w:cs="Times New Roman"/>
                <w:b/>
                <w:sz w:val="20"/>
                <w:szCs w:val="20"/>
                <w:lang w:eastAsia="tr-TR"/>
              </w:rPr>
              <w:t>.342</w:t>
            </w:r>
            <w:r w:rsidRPr="00E668B2">
              <w:rPr>
                <w:rFonts w:ascii="Times New Roman" w:eastAsia="Times New Roman" w:hAnsi="Times New Roman" w:cs="Times New Roman"/>
                <w:b/>
                <w:sz w:val="20"/>
                <w:szCs w:val="20"/>
                <w:vertAlign w:val="superscript"/>
                <w:lang w:eastAsia="tr-TR"/>
              </w:rPr>
              <w:t>*</w:t>
            </w:r>
          </w:p>
        </w:tc>
        <w:tc>
          <w:tcPr>
            <w:tcW w:w="754" w:type="dxa"/>
            <w:vAlign w:val="center"/>
          </w:tcPr>
          <w:p w14:paraId="63394E51" w14:textId="3EE6F2A7" w:rsidR="00674DF5" w:rsidRPr="00E668B2" w:rsidRDefault="00674DF5" w:rsidP="00C31393">
            <w:pPr>
              <w:spacing w:after="0" w:line="240" w:lineRule="auto"/>
              <w:jc w:val="center"/>
              <w:rPr>
                <w:rFonts w:ascii="Times New Roman" w:eastAsia="Times New Roman" w:hAnsi="Times New Roman" w:cs="Times New Roman"/>
                <w:b/>
                <w:sz w:val="20"/>
                <w:szCs w:val="20"/>
                <w:lang w:eastAsia="tr-TR"/>
              </w:rPr>
            </w:pPr>
            <w:r w:rsidRPr="00E668B2">
              <w:rPr>
                <w:rFonts w:ascii="Times New Roman" w:eastAsia="Times New Roman" w:hAnsi="Times New Roman" w:cs="Times New Roman"/>
                <w:b/>
                <w:sz w:val="20"/>
                <w:szCs w:val="20"/>
                <w:lang w:eastAsia="tr-TR"/>
              </w:rPr>
              <w:t>.343</w:t>
            </w:r>
            <w:r w:rsidRPr="00E668B2">
              <w:rPr>
                <w:rFonts w:ascii="Times New Roman" w:eastAsia="Times New Roman" w:hAnsi="Times New Roman" w:cs="Times New Roman"/>
                <w:b/>
                <w:sz w:val="20"/>
                <w:szCs w:val="20"/>
                <w:vertAlign w:val="superscript"/>
                <w:lang w:eastAsia="tr-TR"/>
              </w:rPr>
              <w:t>*</w:t>
            </w:r>
          </w:p>
        </w:tc>
        <w:tc>
          <w:tcPr>
            <w:tcW w:w="754" w:type="dxa"/>
            <w:vAlign w:val="center"/>
          </w:tcPr>
          <w:p w14:paraId="62575BE3" w14:textId="2310C21F" w:rsidR="00674DF5" w:rsidRPr="00E668B2" w:rsidRDefault="00674DF5" w:rsidP="00C31393">
            <w:pPr>
              <w:spacing w:after="0" w:line="240" w:lineRule="auto"/>
              <w:jc w:val="center"/>
              <w:rPr>
                <w:rFonts w:ascii="Times New Roman" w:eastAsia="Times New Roman" w:hAnsi="Times New Roman" w:cs="Times New Roman"/>
                <w:b/>
                <w:sz w:val="20"/>
                <w:szCs w:val="20"/>
                <w:vertAlign w:val="superscript"/>
                <w:lang w:eastAsia="tr-TR"/>
              </w:rPr>
            </w:pPr>
            <w:r w:rsidRPr="00E668B2">
              <w:rPr>
                <w:rFonts w:ascii="Times New Roman" w:eastAsia="Times New Roman" w:hAnsi="Times New Roman" w:cs="Times New Roman"/>
                <w:b/>
                <w:sz w:val="20"/>
                <w:szCs w:val="20"/>
                <w:lang w:eastAsia="tr-TR"/>
              </w:rPr>
              <w:t>.440</w:t>
            </w:r>
            <w:r w:rsidRPr="00E668B2">
              <w:rPr>
                <w:rFonts w:ascii="Times New Roman" w:eastAsia="Times New Roman" w:hAnsi="Times New Roman" w:cs="Times New Roman"/>
                <w:b/>
                <w:sz w:val="20"/>
                <w:szCs w:val="20"/>
                <w:vertAlign w:val="superscript"/>
                <w:lang w:eastAsia="tr-TR"/>
              </w:rPr>
              <w:t>**</w:t>
            </w:r>
          </w:p>
        </w:tc>
        <w:tc>
          <w:tcPr>
            <w:tcW w:w="754" w:type="dxa"/>
            <w:vAlign w:val="center"/>
          </w:tcPr>
          <w:p w14:paraId="2BBB74F7" w14:textId="492BFEFB"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674DF5" w:rsidRPr="00E668B2">
              <w:rPr>
                <w:rFonts w:ascii="Times New Roman" w:eastAsia="Times New Roman" w:hAnsi="Times New Roman" w:cs="Times New Roman"/>
                <w:sz w:val="20"/>
                <w:szCs w:val="20"/>
                <w:lang w:eastAsia="tr-TR"/>
              </w:rPr>
              <w:t>.008</w:t>
            </w:r>
          </w:p>
        </w:tc>
      </w:tr>
      <w:tr w:rsidR="00E668B2" w:rsidRPr="00E668B2" w14:paraId="1807C053" w14:textId="5182F940" w:rsidTr="00C31393">
        <w:trPr>
          <w:trHeight w:val="244"/>
        </w:trPr>
        <w:tc>
          <w:tcPr>
            <w:tcW w:w="2368" w:type="dxa"/>
            <w:shd w:val="clear" w:color="auto" w:fill="auto"/>
            <w:noWrap/>
            <w:vAlign w:val="center"/>
            <w:hideMark/>
          </w:tcPr>
          <w:p w14:paraId="425310BC" w14:textId="40528BA3"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3.</w:t>
            </w:r>
            <w:r w:rsidR="00674DF5" w:rsidRPr="00E668B2">
              <w:rPr>
                <w:rFonts w:ascii="Times New Roman" w:eastAsia="Times New Roman" w:hAnsi="Times New Roman" w:cs="Times New Roman"/>
                <w:sz w:val="20"/>
                <w:szCs w:val="20"/>
                <w:lang w:eastAsia="tr-TR"/>
              </w:rPr>
              <w:t>Problems</w:t>
            </w:r>
          </w:p>
        </w:tc>
        <w:tc>
          <w:tcPr>
            <w:tcW w:w="897" w:type="dxa"/>
            <w:shd w:val="clear" w:color="auto" w:fill="auto"/>
            <w:noWrap/>
            <w:vAlign w:val="center"/>
            <w:hideMark/>
          </w:tcPr>
          <w:p w14:paraId="07B5D816"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1296" w:type="dxa"/>
            <w:shd w:val="clear" w:color="auto" w:fill="auto"/>
            <w:noWrap/>
            <w:vAlign w:val="center"/>
            <w:hideMark/>
          </w:tcPr>
          <w:p w14:paraId="662F8B06"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96" w:type="dxa"/>
            <w:shd w:val="clear" w:color="auto" w:fill="auto"/>
            <w:noWrap/>
            <w:vAlign w:val="center"/>
            <w:hideMark/>
          </w:tcPr>
          <w:p w14:paraId="48F54683" w14:textId="0067B420"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p>
        </w:tc>
        <w:tc>
          <w:tcPr>
            <w:tcW w:w="766" w:type="dxa"/>
            <w:vAlign w:val="center"/>
          </w:tcPr>
          <w:p w14:paraId="4E7F8111" w14:textId="762CE6DE"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674DF5" w:rsidRPr="00E668B2">
              <w:rPr>
                <w:rFonts w:ascii="Times New Roman" w:eastAsia="Times New Roman" w:hAnsi="Times New Roman" w:cs="Times New Roman"/>
                <w:sz w:val="20"/>
                <w:szCs w:val="20"/>
                <w:lang w:eastAsia="tr-TR"/>
              </w:rPr>
              <w:t>.147</w:t>
            </w:r>
          </w:p>
        </w:tc>
        <w:tc>
          <w:tcPr>
            <w:tcW w:w="779" w:type="dxa"/>
            <w:vAlign w:val="center"/>
          </w:tcPr>
          <w:p w14:paraId="0C875A2C" w14:textId="6D3FCCF3"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.012</w:t>
            </w:r>
          </w:p>
        </w:tc>
        <w:tc>
          <w:tcPr>
            <w:tcW w:w="863" w:type="dxa"/>
            <w:vAlign w:val="center"/>
          </w:tcPr>
          <w:p w14:paraId="07860D80" w14:textId="55F6F908"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.148</w:t>
            </w:r>
          </w:p>
        </w:tc>
        <w:tc>
          <w:tcPr>
            <w:tcW w:w="655" w:type="dxa"/>
            <w:vAlign w:val="center"/>
          </w:tcPr>
          <w:p w14:paraId="0859FAB6" w14:textId="456D21BB" w:rsidR="00674DF5" w:rsidRPr="00E668B2" w:rsidRDefault="0076642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.130</w:t>
            </w:r>
          </w:p>
        </w:tc>
        <w:tc>
          <w:tcPr>
            <w:tcW w:w="754" w:type="dxa"/>
            <w:vAlign w:val="center"/>
          </w:tcPr>
          <w:p w14:paraId="70D014C2" w14:textId="62E0B80B" w:rsidR="00674DF5" w:rsidRPr="00E668B2" w:rsidRDefault="00766425" w:rsidP="00C31393">
            <w:pPr>
              <w:spacing w:after="0" w:line="240" w:lineRule="auto"/>
              <w:jc w:val="center"/>
              <w:rPr>
                <w:rFonts w:ascii="Times New Roman" w:eastAsia="Times New Roman" w:hAnsi="Times New Roman" w:cs="Times New Roman"/>
                <w:b/>
                <w:sz w:val="20"/>
                <w:szCs w:val="20"/>
                <w:vertAlign w:val="superscript"/>
                <w:lang w:eastAsia="tr-TR"/>
              </w:rPr>
            </w:pPr>
            <w:r w:rsidRPr="00E668B2">
              <w:rPr>
                <w:rFonts w:ascii="Times New Roman" w:eastAsia="Times New Roman" w:hAnsi="Times New Roman" w:cs="Times New Roman"/>
                <w:b/>
                <w:sz w:val="20"/>
                <w:szCs w:val="20"/>
                <w:lang w:eastAsia="tr-TR"/>
              </w:rPr>
              <w:t>.546</w:t>
            </w:r>
            <w:r w:rsidRPr="00E668B2">
              <w:rPr>
                <w:rFonts w:ascii="Times New Roman" w:eastAsia="Times New Roman" w:hAnsi="Times New Roman" w:cs="Times New Roman"/>
                <w:b/>
                <w:sz w:val="20"/>
                <w:szCs w:val="20"/>
                <w:vertAlign w:val="superscript"/>
                <w:lang w:eastAsia="tr-TR"/>
              </w:rPr>
              <w:t>*</w:t>
            </w:r>
          </w:p>
        </w:tc>
        <w:tc>
          <w:tcPr>
            <w:tcW w:w="754" w:type="dxa"/>
            <w:vAlign w:val="center"/>
          </w:tcPr>
          <w:p w14:paraId="11F9A19E" w14:textId="3CF7C842" w:rsidR="00674DF5" w:rsidRPr="00E668B2" w:rsidRDefault="00766425" w:rsidP="00C31393">
            <w:pPr>
              <w:spacing w:after="0" w:line="240" w:lineRule="auto"/>
              <w:jc w:val="center"/>
              <w:rPr>
                <w:rFonts w:ascii="Times New Roman" w:eastAsia="Times New Roman" w:hAnsi="Times New Roman" w:cs="Times New Roman"/>
                <w:b/>
                <w:sz w:val="20"/>
                <w:szCs w:val="20"/>
                <w:vertAlign w:val="superscript"/>
                <w:lang w:eastAsia="tr-TR"/>
              </w:rPr>
            </w:pPr>
            <w:r w:rsidRPr="00E668B2">
              <w:rPr>
                <w:rFonts w:ascii="Times New Roman" w:eastAsia="Times New Roman" w:hAnsi="Times New Roman" w:cs="Times New Roman"/>
                <w:b/>
                <w:sz w:val="20"/>
                <w:szCs w:val="20"/>
                <w:lang w:eastAsia="tr-TR"/>
              </w:rPr>
              <w:t>.429</w:t>
            </w:r>
            <w:r w:rsidRPr="00E668B2">
              <w:rPr>
                <w:rFonts w:ascii="Times New Roman" w:eastAsia="Times New Roman" w:hAnsi="Times New Roman" w:cs="Times New Roman"/>
                <w:b/>
                <w:sz w:val="20"/>
                <w:szCs w:val="20"/>
                <w:vertAlign w:val="superscript"/>
                <w:lang w:eastAsia="tr-TR"/>
              </w:rPr>
              <w:t>**</w:t>
            </w:r>
          </w:p>
        </w:tc>
        <w:tc>
          <w:tcPr>
            <w:tcW w:w="754" w:type="dxa"/>
            <w:vAlign w:val="center"/>
          </w:tcPr>
          <w:p w14:paraId="0CF4D730" w14:textId="54F3D9C8" w:rsidR="00674DF5" w:rsidRPr="00E668B2" w:rsidRDefault="00766425" w:rsidP="00C31393">
            <w:pPr>
              <w:spacing w:after="0" w:line="240" w:lineRule="auto"/>
              <w:jc w:val="center"/>
              <w:rPr>
                <w:rFonts w:ascii="Times New Roman" w:eastAsia="Times New Roman" w:hAnsi="Times New Roman" w:cs="Times New Roman"/>
                <w:b/>
                <w:sz w:val="20"/>
                <w:szCs w:val="20"/>
                <w:vertAlign w:val="superscript"/>
                <w:lang w:eastAsia="tr-TR"/>
              </w:rPr>
            </w:pPr>
            <w:r w:rsidRPr="00E668B2">
              <w:rPr>
                <w:rFonts w:ascii="Times New Roman" w:eastAsia="Times New Roman" w:hAnsi="Times New Roman" w:cs="Times New Roman"/>
                <w:b/>
                <w:sz w:val="20"/>
                <w:szCs w:val="20"/>
                <w:lang w:eastAsia="tr-TR"/>
              </w:rPr>
              <w:t>.556</w:t>
            </w:r>
            <w:r w:rsidRPr="00E668B2">
              <w:rPr>
                <w:rFonts w:ascii="Times New Roman" w:eastAsia="Times New Roman" w:hAnsi="Times New Roman" w:cs="Times New Roman"/>
                <w:b/>
                <w:sz w:val="20"/>
                <w:szCs w:val="20"/>
                <w:vertAlign w:val="superscript"/>
                <w:lang w:eastAsia="tr-TR"/>
              </w:rPr>
              <w:t>**</w:t>
            </w:r>
          </w:p>
        </w:tc>
        <w:tc>
          <w:tcPr>
            <w:tcW w:w="754" w:type="dxa"/>
            <w:vAlign w:val="center"/>
          </w:tcPr>
          <w:p w14:paraId="28A0FE11" w14:textId="37E1BB26" w:rsidR="00674DF5" w:rsidRPr="00E668B2" w:rsidRDefault="0076642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.097</w:t>
            </w:r>
          </w:p>
        </w:tc>
      </w:tr>
      <w:tr w:rsidR="00E668B2" w:rsidRPr="00E668B2" w14:paraId="07BB0894" w14:textId="433FA8A5" w:rsidTr="00C31393">
        <w:trPr>
          <w:trHeight w:val="244"/>
        </w:trPr>
        <w:tc>
          <w:tcPr>
            <w:tcW w:w="2368" w:type="dxa"/>
            <w:shd w:val="clear" w:color="auto" w:fill="auto"/>
            <w:noWrap/>
            <w:vAlign w:val="center"/>
            <w:hideMark/>
          </w:tcPr>
          <w:p w14:paraId="7C69E460" w14:textId="39C3BF03"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4.</w:t>
            </w:r>
            <w:r w:rsidR="00674DF5" w:rsidRPr="00E668B2">
              <w:rPr>
                <w:rFonts w:ascii="Times New Roman" w:eastAsia="Times New Roman" w:hAnsi="Times New Roman" w:cs="Times New Roman"/>
                <w:sz w:val="20"/>
                <w:szCs w:val="20"/>
                <w:lang w:eastAsia="tr-TR"/>
              </w:rPr>
              <w:t>WCST-PE</w:t>
            </w:r>
          </w:p>
        </w:tc>
        <w:tc>
          <w:tcPr>
            <w:tcW w:w="897" w:type="dxa"/>
            <w:shd w:val="clear" w:color="auto" w:fill="auto"/>
            <w:noWrap/>
            <w:vAlign w:val="center"/>
            <w:hideMark/>
          </w:tcPr>
          <w:p w14:paraId="056B335F"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1296" w:type="dxa"/>
            <w:shd w:val="clear" w:color="auto" w:fill="auto"/>
            <w:noWrap/>
            <w:vAlign w:val="center"/>
            <w:hideMark/>
          </w:tcPr>
          <w:p w14:paraId="7C9E8260"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96" w:type="dxa"/>
            <w:shd w:val="clear" w:color="auto" w:fill="auto"/>
            <w:noWrap/>
            <w:vAlign w:val="center"/>
            <w:hideMark/>
          </w:tcPr>
          <w:p w14:paraId="67FC85EC"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66" w:type="dxa"/>
            <w:vAlign w:val="center"/>
          </w:tcPr>
          <w:p w14:paraId="28957956" w14:textId="34AAA43C"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p>
        </w:tc>
        <w:tc>
          <w:tcPr>
            <w:tcW w:w="779" w:type="dxa"/>
            <w:vAlign w:val="center"/>
          </w:tcPr>
          <w:p w14:paraId="095C95FD" w14:textId="61E76374" w:rsidR="00674DF5" w:rsidRPr="00E668B2" w:rsidRDefault="00C31393" w:rsidP="00C31393">
            <w:pPr>
              <w:spacing w:after="0" w:line="240" w:lineRule="auto"/>
              <w:jc w:val="center"/>
              <w:rPr>
                <w:rFonts w:ascii="Times New Roman" w:eastAsia="Times New Roman" w:hAnsi="Times New Roman" w:cs="Times New Roman"/>
                <w:b/>
                <w:sz w:val="20"/>
                <w:szCs w:val="20"/>
                <w:vertAlign w:val="superscript"/>
                <w:lang w:eastAsia="tr-TR"/>
              </w:rPr>
            </w:pPr>
            <w:r w:rsidRPr="00E668B2">
              <w:rPr>
                <w:rFonts w:ascii="Times New Roman" w:eastAsia="Times New Roman" w:hAnsi="Times New Roman" w:cs="Times New Roman"/>
                <w:b/>
                <w:sz w:val="20"/>
                <w:szCs w:val="20"/>
                <w:lang w:eastAsia="tr-TR"/>
              </w:rPr>
              <w:t>-</w:t>
            </w:r>
            <w:r w:rsidR="00766425" w:rsidRPr="00E668B2">
              <w:rPr>
                <w:rFonts w:ascii="Times New Roman" w:eastAsia="Times New Roman" w:hAnsi="Times New Roman" w:cs="Times New Roman"/>
                <w:b/>
                <w:sz w:val="20"/>
                <w:szCs w:val="20"/>
                <w:lang w:eastAsia="tr-TR"/>
              </w:rPr>
              <w:t>.694</w:t>
            </w:r>
            <w:r w:rsidR="00766425" w:rsidRPr="00E668B2">
              <w:rPr>
                <w:rFonts w:ascii="Times New Roman" w:eastAsia="Times New Roman" w:hAnsi="Times New Roman" w:cs="Times New Roman"/>
                <w:b/>
                <w:sz w:val="20"/>
                <w:szCs w:val="20"/>
                <w:vertAlign w:val="superscript"/>
                <w:lang w:eastAsia="tr-TR"/>
              </w:rPr>
              <w:t>**</w:t>
            </w:r>
          </w:p>
        </w:tc>
        <w:tc>
          <w:tcPr>
            <w:tcW w:w="863" w:type="dxa"/>
            <w:vAlign w:val="center"/>
          </w:tcPr>
          <w:p w14:paraId="4245CEAB" w14:textId="1F6BB4D7" w:rsidR="00674DF5" w:rsidRPr="00E668B2" w:rsidRDefault="00C31393" w:rsidP="00C31393">
            <w:pPr>
              <w:spacing w:after="0" w:line="240" w:lineRule="auto"/>
              <w:jc w:val="center"/>
              <w:rPr>
                <w:rFonts w:ascii="Times New Roman" w:eastAsia="Times New Roman" w:hAnsi="Times New Roman" w:cs="Times New Roman"/>
                <w:b/>
                <w:sz w:val="20"/>
                <w:szCs w:val="20"/>
                <w:vertAlign w:val="superscript"/>
                <w:lang w:eastAsia="tr-TR"/>
              </w:rPr>
            </w:pPr>
            <w:r w:rsidRPr="00E668B2">
              <w:rPr>
                <w:rFonts w:ascii="Times New Roman" w:eastAsia="Times New Roman" w:hAnsi="Times New Roman" w:cs="Times New Roman"/>
                <w:b/>
                <w:sz w:val="20"/>
                <w:szCs w:val="20"/>
                <w:lang w:eastAsia="tr-TR"/>
              </w:rPr>
              <w:t>-</w:t>
            </w:r>
            <w:r w:rsidR="00766425" w:rsidRPr="00E668B2">
              <w:rPr>
                <w:rFonts w:ascii="Times New Roman" w:eastAsia="Times New Roman" w:hAnsi="Times New Roman" w:cs="Times New Roman"/>
                <w:b/>
                <w:sz w:val="20"/>
                <w:szCs w:val="20"/>
                <w:lang w:eastAsia="tr-TR"/>
              </w:rPr>
              <w:t>.401</w:t>
            </w:r>
            <w:r w:rsidR="00766425" w:rsidRPr="00E668B2">
              <w:rPr>
                <w:rFonts w:ascii="Times New Roman" w:eastAsia="Times New Roman" w:hAnsi="Times New Roman" w:cs="Times New Roman"/>
                <w:b/>
                <w:sz w:val="20"/>
                <w:szCs w:val="20"/>
                <w:vertAlign w:val="superscript"/>
                <w:lang w:eastAsia="tr-TR"/>
              </w:rPr>
              <w:t>*</w:t>
            </w:r>
          </w:p>
        </w:tc>
        <w:tc>
          <w:tcPr>
            <w:tcW w:w="655" w:type="dxa"/>
            <w:vAlign w:val="center"/>
          </w:tcPr>
          <w:p w14:paraId="6B93E3D8" w14:textId="3D320937"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766425" w:rsidRPr="00E668B2">
              <w:rPr>
                <w:rFonts w:ascii="Times New Roman" w:eastAsia="Times New Roman" w:hAnsi="Times New Roman" w:cs="Times New Roman"/>
                <w:sz w:val="20"/>
                <w:szCs w:val="20"/>
                <w:lang w:eastAsia="tr-TR"/>
              </w:rPr>
              <w:t>.130</w:t>
            </w:r>
          </w:p>
        </w:tc>
        <w:tc>
          <w:tcPr>
            <w:tcW w:w="754" w:type="dxa"/>
            <w:vAlign w:val="center"/>
          </w:tcPr>
          <w:p w14:paraId="51CFB5F7" w14:textId="6B5C5E57"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766425" w:rsidRPr="00E668B2">
              <w:rPr>
                <w:rFonts w:ascii="Times New Roman" w:eastAsia="Times New Roman" w:hAnsi="Times New Roman" w:cs="Times New Roman"/>
                <w:sz w:val="20"/>
                <w:szCs w:val="20"/>
                <w:lang w:eastAsia="tr-TR"/>
              </w:rPr>
              <w:t>.281</w:t>
            </w:r>
          </w:p>
        </w:tc>
        <w:tc>
          <w:tcPr>
            <w:tcW w:w="754" w:type="dxa"/>
            <w:vAlign w:val="center"/>
          </w:tcPr>
          <w:p w14:paraId="68A0C818" w14:textId="59A21E39"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766425" w:rsidRPr="00E668B2">
              <w:rPr>
                <w:rFonts w:ascii="Times New Roman" w:eastAsia="Times New Roman" w:hAnsi="Times New Roman" w:cs="Times New Roman"/>
                <w:sz w:val="20"/>
                <w:szCs w:val="20"/>
                <w:lang w:eastAsia="tr-TR"/>
              </w:rPr>
              <w:t>.244</w:t>
            </w:r>
          </w:p>
        </w:tc>
        <w:tc>
          <w:tcPr>
            <w:tcW w:w="754" w:type="dxa"/>
            <w:vAlign w:val="center"/>
          </w:tcPr>
          <w:p w14:paraId="3E8F964A" w14:textId="75B86DFD"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766425" w:rsidRPr="00E668B2">
              <w:rPr>
                <w:rFonts w:ascii="Times New Roman" w:eastAsia="Times New Roman" w:hAnsi="Times New Roman" w:cs="Times New Roman"/>
                <w:sz w:val="20"/>
                <w:szCs w:val="20"/>
                <w:lang w:eastAsia="tr-TR"/>
              </w:rPr>
              <w:t>.091</w:t>
            </w:r>
          </w:p>
        </w:tc>
        <w:tc>
          <w:tcPr>
            <w:tcW w:w="754" w:type="dxa"/>
            <w:vAlign w:val="center"/>
          </w:tcPr>
          <w:p w14:paraId="7C358CF1" w14:textId="3F390D52"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766425" w:rsidRPr="00E668B2">
              <w:rPr>
                <w:rFonts w:ascii="Times New Roman" w:eastAsia="Times New Roman" w:hAnsi="Times New Roman" w:cs="Times New Roman"/>
                <w:sz w:val="20"/>
                <w:szCs w:val="20"/>
                <w:lang w:eastAsia="tr-TR"/>
              </w:rPr>
              <w:t>.153</w:t>
            </w:r>
          </w:p>
        </w:tc>
      </w:tr>
      <w:tr w:rsidR="00E668B2" w:rsidRPr="00E668B2" w14:paraId="3F5C9C25" w14:textId="2D6CF2F0" w:rsidTr="00C31393">
        <w:trPr>
          <w:trHeight w:val="244"/>
        </w:trPr>
        <w:tc>
          <w:tcPr>
            <w:tcW w:w="2368" w:type="dxa"/>
            <w:shd w:val="clear" w:color="auto" w:fill="auto"/>
            <w:noWrap/>
            <w:vAlign w:val="center"/>
            <w:hideMark/>
          </w:tcPr>
          <w:p w14:paraId="2D44CF50" w14:textId="2583A4EB"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5.</w:t>
            </w:r>
            <w:r w:rsidR="00674DF5" w:rsidRPr="00E668B2">
              <w:rPr>
                <w:rFonts w:ascii="Times New Roman" w:eastAsia="Times New Roman" w:hAnsi="Times New Roman" w:cs="Times New Roman"/>
                <w:sz w:val="20"/>
                <w:szCs w:val="20"/>
                <w:lang w:eastAsia="tr-TR"/>
              </w:rPr>
              <w:t>WCST-CA</w:t>
            </w:r>
          </w:p>
        </w:tc>
        <w:tc>
          <w:tcPr>
            <w:tcW w:w="897" w:type="dxa"/>
            <w:shd w:val="clear" w:color="auto" w:fill="auto"/>
            <w:noWrap/>
            <w:vAlign w:val="center"/>
            <w:hideMark/>
          </w:tcPr>
          <w:p w14:paraId="43D20239"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1296" w:type="dxa"/>
            <w:shd w:val="clear" w:color="auto" w:fill="auto"/>
            <w:noWrap/>
            <w:vAlign w:val="center"/>
            <w:hideMark/>
          </w:tcPr>
          <w:p w14:paraId="6AAC11D8"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96" w:type="dxa"/>
            <w:shd w:val="clear" w:color="auto" w:fill="auto"/>
            <w:noWrap/>
            <w:vAlign w:val="center"/>
            <w:hideMark/>
          </w:tcPr>
          <w:p w14:paraId="6635786A"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66" w:type="dxa"/>
            <w:vAlign w:val="center"/>
          </w:tcPr>
          <w:p w14:paraId="5EA2A1F9" w14:textId="7893A5A5"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79" w:type="dxa"/>
            <w:vAlign w:val="center"/>
          </w:tcPr>
          <w:p w14:paraId="202CA979" w14:textId="41570A45"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p>
        </w:tc>
        <w:tc>
          <w:tcPr>
            <w:tcW w:w="863" w:type="dxa"/>
            <w:vAlign w:val="center"/>
          </w:tcPr>
          <w:p w14:paraId="7090B2D9" w14:textId="0205708E" w:rsidR="00674DF5" w:rsidRPr="00E668B2" w:rsidRDefault="00766425" w:rsidP="00C31393">
            <w:pPr>
              <w:spacing w:after="0" w:line="240" w:lineRule="auto"/>
              <w:jc w:val="center"/>
              <w:rPr>
                <w:rFonts w:ascii="Times New Roman" w:eastAsia="Times New Roman" w:hAnsi="Times New Roman" w:cs="Times New Roman"/>
                <w:b/>
                <w:sz w:val="20"/>
                <w:szCs w:val="20"/>
                <w:vertAlign w:val="superscript"/>
                <w:lang w:eastAsia="tr-TR"/>
              </w:rPr>
            </w:pPr>
            <w:r w:rsidRPr="00E668B2">
              <w:rPr>
                <w:rFonts w:ascii="Times New Roman" w:eastAsia="Times New Roman" w:hAnsi="Times New Roman" w:cs="Times New Roman"/>
                <w:b/>
                <w:sz w:val="20"/>
                <w:szCs w:val="20"/>
                <w:lang w:eastAsia="tr-TR"/>
              </w:rPr>
              <w:t>.408</w:t>
            </w:r>
            <w:r w:rsidRPr="00E668B2">
              <w:rPr>
                <w:rFonts w:ascii="Times New Roman" w:eastAsia="Times New Roman" w:hAnsi="Times New Roman" w:cs="Times New Roman"/>
                <w:b/>
                <w:sz w:val="20"/>
                <w:szCs w:val="20"/>
                <w:vertAlign w:val="superscript"/>
                <w:lang w:eastAsia="tr-TR"/>
              </w:rPr>
              <w:t>*</w:t>
            </w:r>
          </w:p>
        </w:tc>
        <w:tc>
          <w:tcPr>
            <w:tcW w:w="655" w:type="dxa"/>
            <w:vAlign w:val="center"/>
          </w:tcPr>
          <w:p w14:paraId="357E64F2" w14:textId="43985002" w:rsidR="00674DF5" w:rsidRPr="00E668B2" w:rsidRDefault="0076642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.279</w:t>
            </w:r>
          </w:p>
        </w:tc>
        <w:tc>
          <w:tcPr>
            <w:tcW w:w="754" w:type="dxa"/>
            <w:vAlign w:val="center"/>
          </w:tcPr>
          <w:p w14:paraId="0530FCC8" w14:textId="519C16C8" w:rsidR="00674DF5" w:rsidRPr="00E668B2" w:rsidRDefault="0076642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.212</w:t>
            </w:r>
          </w:p>
        </w:tc>
        <w:tc>
          <w:tcPr>
            <w:tcW w:w="754" w:type="dxa"/>
            <w:vAlign w:val="center"/>
          </w:tcPr>
          <w:p w14:paraId="73A4A957" w14:textId="3B6E5A0F" w:rsidR="00674DF5" w:rsidRPr="00E668B2" w:rsidRDefault="0076642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.181</w:t>
            </w:r>
          </w:p>
        </w:tc>
        <w:tc>
          <w:tcPr>
            <w:tcW w:w="754" w:type="dxa"/>
            <w:vAlign w:val="center"/>
          </w:tcPr>
          <w:p w14:paraId="0C23534E" w14:textId="3F60745A" w:rsidR="00674DF5" w:rsidRPr="00E668B2" w:rsidRDefault="0076642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.128</w:t>
            </w:r>
          </w:p>
        </w:tc>
        <w:tc>
          <w:tcPr>
            <w:tcW w:w="754" w:type="dxa"/>
            <w:vAlign w:val="center"/>
          </w:tcPr>
          <w:p w14:paraId="47B09E8E" w14:textId="0AC0C7A7" w:rsidR="00674DF5" w:rsidRPr="00E668B2" w:rsidRDefault="0076642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.108</w:t>
            </w:r>
          </w:p>
        </w:tc>
      </w:tr>
      <w:tr w:rsidR="00E668B2" w:rsidRPr="00E668B2" w14:paraId="06BEB17A" w14:textId="5DBF7E5B" w:rsidTr="00C31393">
        <w:trPr>
          <w:trHeight w:val="244"/>
        </w:trPr>
        <w:tc>
          <w:tcPr>
            <w:tcW w:w="2368" w:type="dxa"/>
            <w:shd w:val="clear" w:color="auto" w:fill="auto"/>
            <w:noWrap/>
            <w:vAlign w:val="center"/>
            <w:hideMark/>
          </w:tcPr>
          <w:p w14:paraId="5EDF0ECE" w14:textId="465A8225"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6.</w:t>
            </w:r>
            <w:r w:rsidR="00674DF5" w:rsidRPr="00E668B2">
              <w:rPr>
                <w:rFonts w:ascii="Times New Roman" w:eastAsia="Times New Roman" w:hAnsi="Times New Roman" w:cs="Times New Roman"/>
                <w:sz w:val="20"/>
                <w:szCs w:val="20"/>
                <w:lang w:eastAsia="tr-TR"/>
              </w:rPr>
              <w:t>RMET</w:t>
            </w:r>
          </w:p>
        </w:tc>
        <w:tc>
          <w:tcPr>
            <w:tcW w:w="897" w:type="dxa"/>
            <w:shd w:val="clear" w:color="auto" w:fill="auto"/>
            <w:noWrap/>
            <w:vAlign w:val="center"/>
            <w:hideMark/>
          </w:tcPr>
          <w:p w14:paraId="2E47ED19"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1296" w:type="dxa"/>
            <w:shd w:val="clear" w:color="auto" w:fill="auto"/>
            <w:noWrap/>
            <w:vAlign w:val="center"/>
            <w:hideMark/>
          </w:tcPr>
          <w:p w14:paraId="185FA004"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96" w:type="dxa"/>
            <w:shd w:val="clear" w:color="auto" w:fill="auto"/>
            <w:noWrap/>
            <w:vAlign w:val="center"/>
            <w:hideMark/>
          </w:tcPr>
          <w:p w14:paraId="278A7B51"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66" w:type="dxa"/>
            <w:vAlign w:val="center"/>
          </w:tcPr>
          <w:p w14:paraId="2D08F61E" w14:textId="5346A479"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79" w:type="dxa"/>
            <w:vAlign w:val="center"/>
          </w:tcPr>
          <w:p w14:paraId="4BD69D30" w14:textId="5820A7C6"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63" w:type="dxa"/>
            <w:vAlign w:val="center"/>
          </w:tcPr>
          <w:p w14:paraId="3F16411F" w14:textId="6B6069D6"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p>
        </w:tc>
        <w:tc>
          <w:tcPr>
            <w:tcW w:w="655" w:type="dxa"/>
            <w:vAlign w:val="center"/>
          </w:tcPr>
          <w:p w14:paraId="2F604D51" w14:textId="45422C13" w:rsidR="00674DF5" w:rsidRPr="00E668B2" w:rsidRDefault="00766425"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.156</w:t>
            </w:r>
          </w:p>
        </w:tc>
        <w:tc>
          <w:tcPr>
            <w:tcW w:w="754" w:type="dxa"/>
            <w:vAlign w:val="center"/>
          </w:tcPr>
          <w:p w14:paraId="0F601041" w14:textId="6C22D523" w:rsidR="00674DF5" w:rsidRPr="00E668B2" w:rsidRDefault="00166DDA"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.082</w:t>
            </w:r>
          </w:p>
        </w:tc>
        <w:tc>
          <w:tcPr>
            <w:tcW w:w="754" w:type="dxa"/>
            <w:vAlign w:val="center"/>
          </w:tcPr>
          <w:p w14:paraId="45B14530" w14:textId="1381B3C4" w:rsidR="00674DF5" w:rsidRPr="00E668B2" w:rsidRDefault="00166DDA"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.278</w:t>
            </w:r>
          </w:p>
        </w:tc>
        <w:tc>
          <w:tcPr>
            <w:tcW w:w="754" w:type="dxa"/>
            <w:vAlign w:val="center"/>
          </w:tcPr>
          <w:p w14:paraId="1910D282" w14:textId="725C7AD5" w:rsidR="00674DF5" w:rsidRPr="00E668B2" w:rsidRDefault="00166DDA"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.032</w:t>
            </w:r>
          </w:p>
        </w:tc>
        <w:tc>
          <w:tcPr>
            <w:tcW w:w="754" w:type="dxa"/>
            <w:vAlign w:val="center"/>
          </w:tcPr>
          <w:p w14:paraId="165F61EC" w14:textId="20B80260" w:rsidR="00674DF5" w:rsidRPr="00E668B2" w:rsidRDefault="00166DDA"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.268</w:t>
            </w:r>
          </w:p>
        </w:tc>
      </w:tr>
      <w:tr w:rsidR="00E668B2" w:rsidRPr="00E668B2" w14:paraId="7945A092" w14:textId="643C4DAF" w:rsidTr="00C31393">
        <w:trPr>
          <w:trHeight w:val="244"/>
        </w:trPr>
        <w:tc>
          <w:tcPr>
            <w:tcW w:w="2368" w:type="dxa"/>
            <w:shd w:val="clear" w:color="auto" w:fill="auto"/>
            <w:noWrap/>
            <w:vAlign w:val="center"/>
            <w:hideMark/>
          </w:tcPr>
          <w:p w14:paraId="5CAB3829" w14:textId="0C07C23D"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7.</w:t>
            </w:r>
            <w:r w:rsidR="00674DF5" w:rsidRPr="00E668B2">
              <w:rPr>
                <w:rFonts w:ascii="Times New Roman" w:eastAsia="Times New Roman" w:hAnsi="Times New Roman" w:cs="Times New Roman"/>
                <w:sz w:val="20"/>
                <w:szCs w:val="20"/>
                <w:lang w:eastAsia="tr-TR"/>
              </w:rPr>
              <w:t>MCQ-</w:t>
            </w:r>
            <w:r w:rsidR="00E8180A" w:rsidRPr="00E668B2">
              <w:rPr>
                <w:rFonts w:ascii="Times New Roman" w:eastAsia="Times New Roman" w:hAnsi="Times New Roman" w:cs="Times New Roman"/>
                <w:sz w:val="20"/>
                <w:szCs w:val="20"/>
                <w:lang w:eastAsia="tr-TR"/>
              </w:rPr>
              <w:t>30-</w:t>
            </w:r>
            <w:r w:rsidR="00674DF5" w:rsidRPr="00E668B2">
              <w:rPr>
                <w:rFonts w:ascii="Times New Roman" w:eastAsia="Times New Roman" w:hAnsi="Times New Roman" w:cs="Times New Roman"/>
                <w:sz w:val="20"/>
                <w:szCs w:val="20"/>
                <w:lang w:eastAsia="tr-TR"/>
              </w:rPr>
              <w:t>PBW</w:t>
            </w:r>
          </w:p>
        </w:tc>
        <w:tc>
          <w:tcPr>
            <w:tcW w:w="897" w:type="dxa"/>
            <w:shd w:val="clear" w:color="auto" w:fill="auto"/>
            <w:noWrap/>
            <w:vAlign w:val="center"/>
            <w:hideMark/>
          </w:tcPr>
          <w:p w14:paraId="2F96687E"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1296" w:type="dxa"/>
            <w:shd w:val="clear" w:color="auto" w:fill="auto"/>
            <w:noWrap/>
            <w:vAlign w:val="center"/>
            <w:hideMark/>
          </w:tcPr>
          <w:p w14:paraId="38337D52"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96" w:type="dxa"/>
            <w:shd w:val="clear" w:color="auto" w:fill="auto"/>
            <w:noWrap/>
            <w:vAlign w:val="center"/>
            <w:hideMark/>
          </w:tcPr>
          <w:p w14:paraId="2A5B7A92"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66" w:type="dxa"/>
            <w:vAlign w:val="center"/>
          </w:tcPr>
          <w:p w14:paraId="2542A026" w14:textId="2EC76D0F"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79" w:type="dxa"/>
            <w:vAlign w:val="center"/>
          </w:tcPr>
          <w:p w14:paraId="0806A92D" w14:textId="33AFAB8C"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63" w:type="dxa"/>
            <w:vAlign w:val="center"/>
          </w:tcPr>
          <w:p w14:paraId="7D4BF3AB" w14:textId="7554DE31"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655" w:type="dxa"/>
            <w:vAlign w:val="center"/>
          </w:tcPr>
          <w:p w14:paraId="6548963B" w14:textId="7C1D2CCD"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p>
        </w:tc>
        <w:tc>
          <w:tcPr>
            <w:tcW w:w="754" w:type="dxa"/>
            <w:vAlign w:val="center"/>
          </w:tcPr>
          <w:p w14:paraId="341A6DF6" w14:textId="0F57A1CB" w:rsidR="00674DF5" w:rsidRPr="00E668B2" w:rsidRDefault="00166DDA"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.311</w:t>
            </w:r>
          </w:p>
        </w:tc>
        <w:tc>
          <w:tcPr>
            <w:tcW w:w="754" w:type="dxa"/>
            <w:vAlign w:val="center"/>
          </w:tcPr>
          <w:p w14:paraId="7C8C53B2" w14:textId="71DA1029" w:rsidR="00674DF5" w:rsidRPr="00E668B2" w:rsidRDefault="00166DDA"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.112</w:t>
            </w:r>
          </w:p>
        </w:tc>
        <w:tc>
          <w:tcPr>
            <w:tcW w:w="754" w:type="dxa"/>
            <w:vAlign w:val="center"/>
          </w:tcPr>
          <w:p w14:paraId="03E2C374" w14:textId="60E12AEC" w:rsidR="00674DF5" w:rsidRPr="00E668B2" w:rsidRDefault="00166DDA"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.103</w:t>
            </w:r>
          </w:p>
        </w:tc>
        <w:tc>
          <w:tcPr>
            <w:tcW w:w="754" w:type="dxa"/>
            <w:vAlign w:val="center"/>
          </w:tcPr>
          <w:p w14:paraId="787D2031" w14:textId="4E3FD2E6" w:rsidR="00674DF5" w:rsidRPr="00E668B2" w:rsidRDefault="00166DDA"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.224</w:t>
            </w:r>
          </w:p>
        </w:tc>
      </w:tr>
      <w:tr w:rsidR="00E668B2" w:rsidRPr="00E668B2" w14:paraId="1F310FD4" w14:textId="7348EE09" w:rsidTr="00C31393">
        <w:trPr>
          <w:trHeight w:val="244"/>
        </w:trPr>
        <w:tc>
          <w:tcPr>
            <w:tcW w:w="2368" w:type="dxa"/>
            <w:shd w:val="clear" w:color="auto" w:fill="auto"/>
            <w:noWrap/>
            <w:vAlign w:val="center"/>
            <w:hideMark/>
          </w:tcPr>
          <w:p w14:paraId="7F2DE810" w14:textId="20B344D3"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8.</w:t>
            </w:r>
            <w:r w:rsidR="00674DF5" w:rsidRPr="00E668B2">
              <w:rPr>
                <w:rFonts w:ascii="Times New Roman" w:eastAsia="Times New Roman" w:hAnsi="Times New Roman" w:cs="Times New Roman"/>
                <w:sz w:val="20"/>
                <w:szCs w:val="20"/>
                <w:lang w:eastAsia="tr-TR"/>
              </w:rPr>
              <w:t>MCQ-</w:t>
            </w:r>
            <w:r w:rsidR="00E8180A" w:rsidRPr="00E668B2">
              <w:rPr>
                <w:rFonts w:ascii="Times New Roman" w:eastAsia="Times New Roman" w:hAnsi="Times New Roman" w:cs="Times New Roman"/>
                <w:sz w:val="20"/>
                <w:szCs w:val="20"/>
                <w:lang w:eastAsia="tr-TR"/>
              </w:rPr>
              <w:t>30-</w:t>
            </w:r>
            <w:r w:rsidR="00674DF5" w:rsidRPr="00E668B2">
              <w:rPr>
                <w:rFonts w:ascii="Times New Roman" w:eastAsia="Times New Roman" w:hAnsi="Times New Roman" w:cs="Times New Roman"/>
                <w:sz w:val="20"/>
                <w:szCs w:val="20"/>
                <w:lang w:eastAsia="tr-TR"/>
              </w:rPr>
              <w:t>NB</w:t>
            </w:r>
            <w:r w:rsidR="00E8180A" w:rsidRPr="00E668B2">
              <w:rPr>
                <w:rFonts w:ascii="Times New Roman" w:eastAsia="Times New Roman" w:hAnsi="Times New Roman" w:cs="Times New Roman"/>
                <w:sz w:val="20"/>
                <w:szCs w:val="20"/>
                <w:lang w:eastAsia="tr-TR"/>
              </w:rPr>
              <w:t>T</w:t>
            </w:r>
          </w:p>
        </w:tc>
        <w:tc>
          <w:tcPr>
            <w:tcW w:w="897" w:type="dxa"/>
            <w:shd w:val="clear" w:color="auto" w:fill="auto"/>
            <w:noWrap/>
            <w:vAlign w:val="center"/>
            <w:hideMark/>
          </w:tcPr>
          <w:p w14:paraId="1F2CA4BA"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1296" w:type="dxa"/>
            <w:shd w:val="clear" w:color="auto" w:fill="auto"/>
            <w:noWrap/>
            <w:vAlign w:val="center"/>
            <w:hideMark/>
          </w:tcPr>
          <w:p w14:paraId="0EB8313D"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96" w:type="dxa"/>
            <w:shd w:val="clear" w:color="auto" w:fill="auto"/>
            <w:noWrap/>
            <w:vAlign w:val="center"/>
            <w:hideMark/>
          </w:tcPr>
          <w:p w14:paraId="4B45B771"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66" w:type="dxa"/>
            <w:vAlign w:val="center"/>
          </w:tcPr>
          <w:p w14:paraId="7C902721" w14:textId="53DCF0D1"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79" w:type="dxa"/>
            <w:vAlign w:val="center"/>
          </w:tcPr>
          <w:p w14:paraId="413A273B" w14:textId="5E0F54DF"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63" w:type="dxa"/>
            <w:vAlign w:val="center"/>
          </w:tcPr>
          <w:p w14:paraId="7268FE3A" w14:textId="0D37CBC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655" w:type="dxa"/>
            <w:vAlign w:val="center"/>
          </w:tcPr>
          <w:p w14:paraId="31CC38A9" w14:textId="65CFDD48"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19FFE484" w14:textId="476026BC"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p>
        </w:tc>
        <w:tc>
          <w:tcPr>
            <w:tcW w:w="754" w:type="dxa"/>
            <w:vAlign w:val="center"/>
          </w:tcPr>
          <w:p w14:paraId="2D5A1466" w14:textId="55AAEA4E" w:rsidR="00674DF5" w:rsidRPr="00E668B2" w:rsidRDefault="00166DDA" w:rsidP="00C31393">
            <w:pPr>
              <w:spacing w:after="0" w:line="240" w:lineRule="auto"/>
              <w:jc w:val="center"/>
              <w:rPr>
                <w:rFonts w:ascii="Times New Roman" w:eastAsia="Times New Roman" w:hAnsi="Times New Roman" w:cs="Times New Roman"/>
                <w:b/>
                <w:sz w:val="20"/>
                <w:szCs w:val="20"/>
                <w:lang w:eastAsia="tr-TR"/>
              </w:rPr>
            </w:pPr>
            <w:r w:rsidRPr="00E668B2">
              <w:rPr>
                <w:rFonts w:ascii="Times New Roman" w:eastAsia="Times New Roman" w:hAnsi="Times New Roman" w:cs="Times New Roman"/>
                <w:b/>
                <w:sz w:val="20"/>
                <w:szCs w:val="20"/>
                <w:lang w:eastAsia="tr-TR"/>
              </w:rPr>
              <w:t>.513</w:t>
            </w:r>
            <w:r w:rsidRPr="00E668B2">
              <w:rPr>
                <w:rFonts w:ascii="Times New Roman" w:eastAsia="Times New Roman" w:hAnsi="Times New Roman" w:cs="Times New Roman"/>
                <w:b/>
                <w:sz w:val="20"/>
                <w:szCs w:val="20"/>
                <w:vertAlign w:val="superscript"/>
                <w:lang w:eastAsia="tr-TR"/>
              </w:rPr>
              <w:t>**</w:t>
            </w:r>
          </w:p>
        </w:tc>
        <w:tc>
          <w:tcPr>
            <w:tcW w:w="754" w:type="dxa"/>
            <w:vAlign w:val="center"/>
          </w:tcPr>
          <w:p w14:paraId="61FB4681" w14:textId="39388F27" w:rsidR="00674DF5" w:rsidRPr="00E668B2" w:rsidRDefault="00166DDA" w:rsidP="00C31393">
            <w:pPr>
              <w:spacing w:after="0" w:line="240" w:lineRule="auto"/>
              <w:jc w:val="center"/>
              <w:rPr>
                <w:rFonts w:ascii="Times New Roman" w:eastAsia="Times New Roman" w:hAnsi="Times New Roman" w:cs="Times New Roman"/>
                <w:b/>
                <w:sz w:val="20"/>
                <w:szCs w:val="20"/>
                <w:lang w:eastAsia="tr-TR"/>
              </w:rPr>
            </w:pPr>
            <w:r w:rsidRPr="00E668B2">
              <w:rPr>
                <w:rFonts w:ascii="Times New Roman" w:eastAsia="Times New Roman" w:hAnsi="Times New Roman" w:cs="Times New Roman"/>
                <w:b/>
                <w:sz w:val="20"/>
                <w:szCs w:val="20"/>
                <w:lang w:eastAsia="tr-TR"/>
              </w:rPr>
              <w:t>.651</w:t>
            </w:r>
            <w:r w:rsidRPr="00E668B2">
              <w:rPr>
                <w:rFonts w:ascii="Times New Roman" w:eastAsia="Times New Roman" w:hAnsi="Times New Roman" w:cs="Times New Roman"/>
                <w:b/>
                <w:sz w:val="20"/>
                <w:szCs w:val="20"/>
                <w:vertAlign w:val="superscript"/>
                <w:lang w:eastAsia="tr-TR"/>
              </w:rPr>
              <w:t>**</w:t>
            </w:r>
          </w:p>
        </w:tc>
        <w:tc>
          <w:tcPr>
            <w:tcW w:w="754" w:type="dxa"/>
            <w:vAlign w:val="center"/>
          </w:tcPr>
          <w:p w14:paraId="4FE0C162" w14:textId="018A99F9" w:rsidR="00674DF5" w:rsidRPr="00E668B2" w:rsidRDefault="00166DDA" w:rsidP="00C31393">
            <w:pPr>
              <w:spacing w:after="0" w:line="240" w:lineRule="auto"/>
              <w:jc w:val="center"/>
              <w:rPr>
                <w:rFonts w:ascii="Times New Roman" w:eastAsia="Times New Roman" w:hAnsi="Times New Roman" w:cs="Times New Roman"/>
                <w:b/>
                <w:sz w:val="20"/>
                <w:szCs w:val="20"/>
                <w:lang w:eastAsia="tr-TR"/>
              </w:rPr>
            </w:pPr>
            <w:r w:rsidRPr="00E668B2">
              <w:rPr>
                <w:rFonts w:ascii="Times New Roman" w:eastAsia="Times New Roman" w:hAnsi="Times New Roman" w:cs="Times New Roman"/>
                <w:b/>
                <w:sz w:val="20"/>
                <w:szCs w:val="20"/>
                <w:lang w:eastAsia="tr-TR"/>
              </w:rPr>
              <w:t>.494</w:t>
            </w:r>
            <w:r w:rsidRPr="00E668B2">
              <w:rPr>
                <w:rFonts w:ascii="Times New Roman" w:eastAsia="Times New Roman" w:hAnsi="Times New Roman" w:cs="Times New Roman"/>
                <w:b/>
                <w:sz w:val="20"/>
                <w:szCs w:val="20"/>
                <w:vertAlign w:val="superscript"/>
                <w:lang w:eastAsia="tr-TR"/>
              </w:rPr>
              <w:t>**</w:t>
            </w:r>
          </w:p>
        </w:tc>
      </w:tr>
      <w:tr w:rsidR="00E668B2" w:rsidRPr="00E668B2" w14:paraId="4360216E" w14:textId="7C67BF04" w:rsidTr="00C31393">
        <w:trPr>
          <w:trHeight w:val="244"/>
        </w:trPr>
        <w:tc>
          <w:tcPr>
            <w:tcW w:w="2368" w:type="dxa"/>
            <w:shd w:val="clear" w:color="auto" w:fill="auto"/>
            <w:noWrap/>
            <w:vAlign w:val="center"/>
            <w:hideMark/>
          </w:tcPr>
          <w:p w14:paraId="5252D6C5" w14:textId="18642201"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9.</w:t>
            </w:r>
            <w:r w:rsidR="00674DF5" w:rsidRPr="00E668B2">
              <w:rPr>
                <w:rFonts w:ascii="Times New Roman" w:eastAsia="Times New Roman" w:hAnsi="Times New Roman" w:cs="Times New Roman"/>
                <w:sz w:val="20"/>
                <w:szCs w:val="20"/>
                <w:lang w:eastAsia="tr-TR"/>
              </w:rPr>
              <w:t>MCQ-</w:t>
            </w:r>
            <w:r w:rsidR="00E8180A" w:rsidRPr="00E668B2">
              <w:rPr>
                <w:rFonts w:ascii="Times New Roman" w:eastAsia="Times New Roman" w:hAnsi="Times New Roman" w:cs="Times New Roman"/>
                <w:sz w:val="20"/>
                <w:szCs w:val="20"/>
                <w:lang w:eastAsia="tr-TR"/>
              </w:rPr>
              <w:t>30-</w:t>
            </w:r>
            <w:r w:rsidR="00674DF5" w:rsidRPr="00E668B2">
              <w:rPr>
                <w:rFonts w:ascii="Times New Roman" w:eastAsia="Times New Roman" w:hAnsi="Times New Roman" w:cs="Times New Roman"/>
                <w:sz w:val="20"/>
                <w:szCs w:val="20"/>
                <w:lang w:eastAsia="tr-TR"/>
              </w:rPr>
              <w:t>CC</w:t>
            </w:r>
          </w:p>
        </w:tc>
        <w:tc>
          <w:tcPr>
            <w:tcW w:w="897" w:type="dxa"/>
            <w:shd w:val="clear" w:color="auto" w:fill="auto"/>
            <w:noWrap/>
            <w:vAlign w:val="center"/>
            <w:hideMark/>
          </w:tcPr>
          <w:p w14:paraId="4F063262"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1296" w:type="dxa"/>
            <w:shd w:val="clear" w:color="auto" w:fill="auto"/>
            <w:noWrap/>
            <w:vAlign w:val="center"/>
            <w:hideMark/>
          </w:tcPr>
          <w:p w14:paraId="3BC7CC3E"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96" w:type="dxa"/>
            <w:shd w:val="clear" w:color="auto" w:fill="auto"/>
            <w:noWrap/>
            <w:vAlign w:val="center"/>
            <w:hideMark/>
          </w:tcPr>
          <w:p w14:paraId="7AF33CEA"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66" w:type="dxa"/>
            <w:vAlign w:val="center"/>
          </w:tcPr>
          <w:p w14:paraId="06B97A9F" w14:textId="30913FD3"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79" w:type="dxa"/>
            <w:vAlign w:val="center"/>
          </w:tcPr>
          <w:p w14:paraId="14A1E65A" w14:textId="4F4A53C6"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63" w:type="dxa"/>
            <w:vAlign w:val="center"/>
          </w:tcPr>
          <w:p w14:paraId="01B306F2" w14:textId="6EFFE13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655" w:type="dxa"/>
            <w:vAlign w:val="center"/>
          </w:tcPr>
          <w:p w14:paraId="4A29B6C5" w14:textId="40EDE690"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3CDF58CD"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27816CEE" w14:textId="6E274E61"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p>
        </w:tc>
        <w:tc>
          <w:tcPr>
            <w:tcW w:w="754" w:type="dxa"/>
            <w:vAlign w:val="center"/>
          </w:tcPr>
          <w:p w14:paraId="6CDD1AEC" w14:textId="49D8A8D4" w:rsidR="00674DF5" w:rsidRPr="00E668B2" w:rsidRDefault="00166DDA" w:rsidP="00C31393">
            <w:pPr>
              <w:spacing w:after="0" w:line="240" w:lineRule="auto"/>
              <w:jc w:val="center"/>
              <w:rPr>
                <w:rFonts w:ascii="Times New Roman" w:eastAsia="Times New Roman" w:hAnsi="Times New Roman" w:cs="Times New Roman"/>
                <w:b/>
                <w:sz w:val="20"/>
                <w:szCs w:val="20"/>
                <w:lang w:eastAsia="tr-TR"/>
              </w:rPr>
            </w:pPr>
            <w:r w:rsidRPr="00E668B2">
              <w:rPr>
                <w:rFonts w:ascii="Times New Roman" w:eastAsia="Times New Roman" w:hAnsi="Times New Roman" w:cs="Times New Roman"/>
                <w:b/>
                <w:sz w:val="20"/>
                <w:szCs w:val="20"/>
                <w:lang w:eastAsia="tr-TR"/>
              </w:rPr>
              <w:t>.392</w:t>
            </w:r>
            <w:r w:rsidRPr="00E668B2">
              <w:rPr>
                <w:rFonts w:ascii="Times New Roman" w:eastAsia="Times New Roman" w:hAnsi="Times New Roman" w:cs="Times New Roman"/>
                <w:b/>
                <w:sz w:val="20"/>
                <w:szCs w:val="20"/>
                <w:vertAlign w:val="superscript"/>
                <w:lang w:eastAsia="tr-TR"/>
              </w:rPr>
              <w:t>*</w:t>
            </w:r>
          </w:p>
        </w:tc>
        <w:tc>
          <w:tcPr>
            <w:tcW w:w="754" w:type="dxa"/>
            <w:vAlign w:val="center"/>
          </w:tcPr>
          <w:p w14:paraId="3317E44E" w14:textId="3D41A5D2" w:rsidR="00674DF5" w:rsidRPr="00E668B2" w:rsidRDefault="00166DDA"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.003</w:t>
            </w:r>
          </w:p>
        </w:tc>
      </w:tr>
      <w:tr w:rsidR="00E668B2" w:rsidRPr="00E668B2" w14:paraId="1A56F108" w14:textId="369E54E2" w:rsidTr="00C31393">
        <w:trPr>
          <w:trHeight w:val="244"/>
        </w:trPr>
        <w:tc>
          <w:tcPr>
            <w:tcW w:w="2368" w:type="dxa"/>
            <w:shd w:val="clear" w:color="auto" w:fill="auto"/>
            <w:noWrap/>
            <w:vAlign w:val="center"/>
            <w:hideMark/>
          </w:tcPr>
          <w:p w14:paraId="59EF4B28" w14:textId="5479418D"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10.</w:t>
            </w:r>
            <w:r w:rsidR="00674DF5" w:rsidRPr="00E668B2">
              <w:rPr>
                <w:rFonts w:ascii="Times New Roman" w:eastAsia="Times New Roman" w:hAnsi="Times New Roman" w:cs="Times New Roman"/>
                <w:sz w:val="20"/>
                <w:szCs w:val="20"/>
                <w:lang w:eastAsia="tr-TR"/>
              </w:rPr>
              <w:t>MCQ-</w:t>
            </w:r>
            <w:r w:rsidR="00E8180A" w:rsidRPr="00E668B2">
              <w:rPr>
                <w:rFonts w:ascii="Times New Roman" w:eastAsia="Times New Roman" w:hAnsi="Times New Roman" w:cs="Times New Roman"/>
                <w:sz w:val="20"/>
                <w:szCs w:val="20"/>
                <w:lang w:eastAsia="tr-TR"/>
              </w:rPr>
              <w:t>30-</w:t>
            </w:r>
            <w:r w:rsidR="00674DF5" w:rsidRPr="00E668B2">
              <w:rPr>
                <w:rFonts w:ascii="Times New Roman" w:eastAsia="Times New Roman" w:hAnsi="Times New Roman" w:cs="Times New Roman"/>
                <w:sz w:val="20"/>
                <w:szCs w:val="20"/>
                <w:lang w:eastAsia="tr-TR"/>
              </w:rPr>
              <w:t>NCT</w:t>
            </w:r>
          </w:p>
        </w:tc>
        <w:tc>
          <w:tcPr>
            <w:tcW w:w="897" w:type="dxa"/>
            <w:shd w:val="clear" w:color="auto" w:fill="auto"/>
            <w:noWrap/>
            <w:vAlign w:val="center"/>
            <w:hideMark/>
          </w:tcPr>
          <w:p w14:paraId="4C232156"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1296" w:type="dxa"/>
            <w:shd w:val="clear" w:color="auto" w:fill="auto"/>
            <w:noWrap/>
            <w:vAlign w:val="center"/>
            <w:hideMark/>
          </w:tcPr>
          <w:p w14:paraId="7AC2B7FB"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96" w:type="dxa"/>
            <w:shd w:val="clear" w:color="auto" w:fill="auto"/>
            <w:noWrap/>
            <w:vAlign w:val="center"/>
            <w:hideMark/>
          </w:tcPr>
          <w:p w14:paraId="1B190CED"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66" w:type="dxa"/>
            <w:vAlign w:val="center"/>
          </w:tcPr>
          <w:p w14:paraId="597FF546"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79" w:type="dxa"/>
            <w:vAlign w:val="center"/>
          </w:tcPr>
          <w:p w14:paraId="1CF16E13" w14:textId="717CAFC3"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63" w:type="dxa"/>
            <w:vAlign w:val="center"/>
          </w:tcPr>
          <w:p w14:paraId="3B39E2C1" w14:textId="220ED434"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655" w:type="dxa"/>
            <w:vAlign w:val="center"/>
          </w:tcPr>
          <w:p w14:paraId="13544BFC" w14:textId="4C1E233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485D3733"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50A509F1"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45957959" w14:textId="3B7CBF87"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p>
        </w:tc>
        <w:tc>
          <w:tcPr>
            <w:tcW w:w="754" w:type="dxa"/>
            <w:vAlign w:val="center"/>
          </w:tcPr>
          <w:p w14:paraId="732B460E" w14:textId="1A834441" w:rsidR="00674DF5" w:rsidRPr="00E668B2" w:rsidRDefault="00166DDA"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.194</w:t>
            </w:r>
          </w:p>
        </w:tc>
      </w:tr>
      <w:tr w:rsidR="00E668B2" w:rsidRPr="00E668B2" w14:paraId="4C57A063" w14:textId="77777777" w:rsidTr="00C31393">
        <w:trPr>
          <w:trHeight w:val="244"/>
        </w:trPr>
        <w:tc>
          <w:tcPr>
            <w:tcW w:w="2368" w:type="dxa"/>
            <w:shd w:val="clear" w:color="auto" w:fill="auto"/>
            <w:noWrap/>
            <w:vAlign w:val="center"/>
          </w:tcPr>
          <w:p w14:paraId="3DA67A7C" w14:textId="4AD4991C" w:rsidR="00674DF5" w:rsidRPr="00E668B2" w:rsidRDefault="00F239D9"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11.</w:t>
            </w:r>
            <w:r w:rsidR="00674DF5" w:rsidRPr="00E668B2">
              <w:rPr>
                <w:rFonts w:ascii="Times New Roman" w:eastAsia="Times New Roman" w:hAnsi="Times New Roman" w:cs="Times New Roman"/>
                <w:sz w:val="20"/>
                <w:szCs w:val="20"/>
                <w:lang w:eastAsia="tr-TR"/>
              </w:rPr>
              <w:t>MCQ-</w:t>
            </w:r>
            <w:r w:rsidR="00E8180A" w:rsidRPr="00E668B2">
              <w:rPr>
                <w:rFonts w:ascii="Times New Roman" w:eastAsia="Times New Roman" w:hAnsi="Times New Roman" w:cs="Times New Roman"/>
                <w:sz w:val="20"/>
                <w:szCs w:val="20"/>
                <w:lang w:eastAsia="tr-TR"/>
              </w:rPr>
              <w:t>30-CSC</w:t>
            </w:r>
          </w:p>
        </w:tc>
        <w:tc>
          <w:tcPr>
            <w:tcW w:w="897" w:type="dxa"/>
            <w:shd w:val="clear" w:color="auto" w:fill="auto"/>
            <w:noWrap/>
            <w:vAlign w:val="center"/>
          </w:tcPr>
          <w:p w14:paraId="36B5B400"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1296" w:type="dxa"/>
            <w:shd w:val="clear" w:color="auto" w:fill="auto"/>
            <w:noWrap/>
            <w:vAlign w:val="center"/>
          </w:tcPr>
          <w:p w14:paraId="73C72C61"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96" w:type="dxa"/>
            <w:shd w:val="clear" w:color="auto" w:fill="auto"/>
            <w:noWrap/>
            <w:vAlign w:val="center"/>
          </w:tcPr>
          <w:p w14:paraId="3AFE70E9"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66" w:type="dxa"/>
            <w:vAlign w:val="center"/>
          </w:tcPr>
          <w:p w14:paraId="4E3E753B"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79" w:type="dxa"/>
            <w:vAlign w:val="center"/>
          </w:tcPr>
          <w:p w14:paraId="4D24496D"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863" w:type="dxa"/>
            <w:vAlign w:val="center"/>
          </w:tcPr>
          <w:p w14:paraId="0421B125"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655" w:type="dxa"/>
            <w:vAlign w:val="center"/>
          </w:tcPr>
          <w:p w14:paraId="1B95840D"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51F7B59F"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26FF78DE"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31CCA9E7" w14:textId="77777777" w:rsidR="00674DF5" w:rsidRPr="00E668B2" w:rsidRDefault="00674DF5" w:rsidP="00C31393">
            <w:pPr>
              <w:spacing w:after="0" w:line="240" w:lineRule="auto"/>
              <w:jc w:val="center"/>
              <w:rPr>
                <w:rFonts w:ascii="Times New Roman" w:eastAsia="Times New Roman" w:hAnsi="Times New Roman" w:cs="Times New Roman"/>
                <w:sz w:val="20"/>
                <w:szCs w:val="20"/>
                <w:lang w:eastAsia="tr-TR"/>
              </w:rPr>
            </w:pPr>
          </w:p>
        </w:tc>
        <w:tc>
          <w:tcPr>
            <w:tcW w:w="754" w:type="dxa"/>
            <w:vAlign w:val="center"/>
          </w:tcPr>
          <w:p w14:paraId="139EC0D0" w14:textId="2E9E6516" w:rsidR="00674DF5"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p>
        </w:tc>
      </w:tr>
    </w:tbl>
    <w:p w14:paraId="4BFAA61F" w14:textId="77777777" w:rsidR="00C31393" w:rsidRPr="00E668B2" w:rsidRDefault="00C31393" w:rsidP="00C31393">
      <w:pPr>
        <w:ind w:left="-567"/>
        <w:rPr>
          <w:rFonts w:ascii="Times New Roman" w:hAnsi="Times New Roman" w:cs="Times New Roman"/>
          <w:sz w:val="20"/>
          <w:szCs w:val="20"/>
        </w:rPr>
      </w:pPr>
      <w:r w:rsidRPr="00E668B2">
        <w:rPr>
          <w:rFonts w:ascii="Times New Roman" w:hAnsi="Times New Roman" w:cs="Times New Roman"/>
          <w:b/>
          <w:sz w:val="20"/>
          <w:szCs w:val="20"/>
        </w:rPr>
        <w:t>Table 3</w:t>
      </w:r>
      <w:r w:rsidRPr="00E668B2">
        <w:rPr>
          <w:rFonts w:ascii="Times New Roman" w:hAnsi="Times New Roman" w:cs="Times New Roman"/>
          <w:sz w:val="20"/>
          <w:szCs w:val="20"/>
        </w:rPr>
        <w:t xml:space="preserve"> </w:t>
      </w:r>
    </w:p>
    <w:p w14:paraId="146982E5" w14:textId="0B46B843" w:rsidR="00F430AC" w:rsidRPr="00E668B2" w:rsidRDefault="00E8180A" w:rsidP="00C31393">
      <w:pPr>
        <w:ind w:left="-567"/>
        <w:rPr>
          <w:rFonts w:ascii="Times New Roman" w:hAnsi="Times New Roman" w:cs="Times New Roman"/>
          <w:i/>
          <w:sz w:val="20"/>
          <w:szCs w:val="20"/>
        </w:rPr>
      </w:pPr>
      <w:r w:rsidRPr="00E668B2">
        <w:rPr>
          <w:rFonts w:ascii="Times New Roman" w:hAnsi="Times New Roman" w:cs="Times New Roman"/>
          <w:i/>
          <w:sz w:val="20"/>
          <w:szCs w:val="20"/>
        </w:rPr>
        <w:t>B</w:t>
      </w:r>
      <w:r w:rsidR="0052243A" w:rsidRPr="00E668B2">
        <w:rPr>
          <w:rFonts w:ascii="Times New Roman" w:hAnsi="Times New Roman" w:cs="Times New Roman"/>
          <w:i/>
          <w:sz w:val="20"/>
          <w:szCs w:val="20"/>
        </w:rPr>
        <w:t>ivariate</w:t>
      </w:r>
      <w:r w:rsidR="00F430AC" w:rsidRPr="00E668B2">
        <w:rPr>
          <w:rFonts w:ascii="Times New Roman" w:hAnsi="Times New Roman" w:cs="Times New Roman"/>
          <w:i/>
          <w:sz w:val="20"/>
          <w:szCs w:val="20"/>
        </w:rPr>
        <w:t xml:space="preserve"> correlations between </w:t>
      </w:r>
      <w:r w:rsidR="003974B6" w:rsidRPr="00E668B2">
        <w:rPr>
          <w:rFonts w:ascii="Times New Roman" w:hAnsi="Times New Roman" w:cs="Times New Roman"/>
          <w:i/>
          <w:sz w:val="20"/>
          <w:szCs w:val="20"/>
        </w:rPr>
        <w:t>AADHDS</w:t>
      </w:r>
      <w:r w:rsidR="00F430AC" w:rsidRPr="00E668B2">
        <w:rPr>
          <w:rFonts w:ascii="Times New Roman" w:hAnsi="Times New Roman" w:cs="Times New Roman"/>
          <w:i/>
          <w:sz w:val="20"/>
          <w:szCs w:val="20"/>
        </w:rPr>
        <w:t>, WCST</w:t>
      </w:r>
      <w:r w:rsidR="00395E4F" w:rsidRPr="00E668B2">
        <w:rPr>
          <w:rFonts w:ascii="Times New Roman" w:hAnsi="Times New Roman" w:cs="Times New Roman"/>
          <w:i/>
          <w:sz w:val="20"/>
          <w:szCs w:val="20"/>
        </w:rPr>
        <w:t xml:space="preserve">, RMET and MCQ-30 </w:t>
      </w:r>
      <w:r w:rsidR="00F430AC" w:rsidRPr="00E668B2">
        <w:rPr>
          <w:rFonts w:ascii="Times New Roman" w:hAnsi="Times New Roman" w:cs="Times New Roman"/>
          <w:i/>
          <w:sz w:val="20"/>
          <w:szCs w:val="20"/>
        </w:rPr>
        <w:t>subtests</w:t>
      </w:r>
      <w:r w:rsidR="003974B6" w:rsidRPr="00E668B2">
        <w:rPr>
          <w:rFonts w:ascii="Times New Roman" w:hAnsi="Times New Roman" w:cs="Times New Roman"/>
          <w:i/>
          <w:sz w:val="20"/>
          <w:szCs w:val="20"/>
        </w:rPr>
        <w:t xml:space="preserve"> in </w:t>
      </w:r>
      <w:r w:rsidRPr="00E668B2">
        <w:rPr>
          <w:rFonts w:ascii="Times New Roman" w:hAnsi="Times New Roman" w:cs="Times New Roman"/>
          <w:i/>
          <w:sz w:val="20"/>
          <w:szCs w:val="20"/>
        </w:rPr>
        <w:t xml:space="preserve">the adult </w:t>
      </w:r>
      <w:r w:rsidR="00C31393" w:rsidRPr="00E668B2">
        <w:rPr>
          <w:rFonts w:ascii="Times New Roman" w:hAnsi="Times New Roman" w:cs="Times New Roman"/>
          <w:i/>
          <w:sz w:val="20"/>
          <w:szCs w:val="20"/>
        </w:rPr>
        <w:t>ADHD group</w:t>
      </w:r>
    </w:p>
    <w:p w14:paraId="6BBA60E2" w14:textId="77777777" w:rsidR="00C31393" w:rsidRPr="00E668B2" w:rsidRDefault="00C31393" w:rsidP="00C31393">
      <w:pPr>
        <w:ind w:left="-567"/>
        <w:rPr>
          <w:rFonts w:ascii="Times New Roman" w:hAnsi="Times New Roman" w:cs="Times New Roman"/>
          <w:sz w:val="20"/>
          <w:szCs w:val="20"/>
        </w:rPr>
      </w:pPr>
    </w:p>
    <w:p w14:paraId="6823BBC1" w14:textId="77777777" w:rsidR="00C31393" w:rsidRPr="00E668B2" w:rsidRDefault="00C31393" w:rsidP="00C31393">
      <w:pPr>
        <w:ind w:left="-567"/>
        <w:rPr>
          <w:rFonts w:ascii="Times New Roman" w:hAnsi="Times New Roman" w:cs="Times New Roman"/>
          <w:sz w:val="20"/>
          <w:szCs w:val="20"/>
        </w:rPr>
      </w:pPr>
    </w:p>
    <w:p w14:paraId="2ECF4D81" w14:textId="77777777" w:rsidR="00F430AC" w:rsidRPr="00E668B2" w:rsidRDefault="00F430AC" w:rsidP="00F430AC">
      <w:pPr>
        <w:rPr>
          <w:rFonts w:ascii="Times New Roman" w:hAnsi="Times New Roman" w:cs="Times New Roman"/>
          <w:sz w:val="20"/>
          <w:szCs w:val="20"/>
        </w:rPr>
      </w:pPr>
    </w:p>
    <w:p w14:paraId="61DD1E2F" w14:textId="77777777" w:rsidR="00F430AC" w:rsidRPr="00E668B2" w:rsidRDefault="00F430AC" w:rsidP="00F430AC">
      <w:pPr>
        <w:rPr>
          <w:rFonts w:ascii="Times New Roman" w:hAnsi="Times New Roman" w:cs="Times New Roman"/>
          <w:sz w:val="20"/>
          <w:szCs w:val="20"/>
        </w:rPr>
      </w:pPr>
    </w:p>
    <w:p w14:paraId="7ADBE67C" w14:textId="77777777" w:rsidR="00F430AC" w:rsidRPr="00E668B2" w:rsidRDefault="00F430AC" w:rsidP="00F430AC">
      <w:pPr>
        <w:rPr>
          <w:rFonts w:ascii="Times New Roman" w:hAnsi="Times New Roman" w:cs="Times New Roman"/>
          <w:sz w:val="20"/>
          <w:szCs w:val="20"/>
        </w:rPr>
      </w:pPr>
    </w:p>
    <w:p w14:paraId="61261516" w14:textId="77777777" w:rsidR="00F430AC" w:rsidRPr="00E668B2" w:rsidRDefault="00F430AC" w:rsidP="00F430AC">
      <w:pPr>
        <w:rPr>
          <w:rFonts w:ascii="Times New Roman" w:hAnsi="Times New Roman" w:cs="Times New Roman"/>
          <w:sz w:val="20"/>
          <w:szCs w:val="20"/>
        </w:rPr>
      </w:pPr>
    </w:p>
    <w:p w14:paraId="0D03D885" w14:textId="77777777" w:rsidR="00F430AC" w:rsidRPr="00E668B2" w:rsidRDefault="00F430AC" w:rsidP="00F430AC">
      <w:pPr>
        <w:rPr>
          <w:rFonts w:ascii="Times New Roman" w:hAnsi="Times New Roman" w:cs="Times New Roman"/>
          <w:sz w:val="20"/>
          <w:szCs w:val="20"/>
        </w:rPr>
      </w:pPr>
    </w:p>
    <w:p w14:paraId="6C8F8EEB" w14:textId="77777777" w:rsidR="00E077DD" w:rsidRPr="00E668B2" w:rsidRDefault="00E077DD" w:rsidP="00F430AC">
      <w:pPr>
        <w:rPr>
          <w:rFonts w:ascii="Times New Roman" w:hAnsi="Times New Roman" w:cs="Times New Roman"/>
          <w:sz w:val="20"/>
          <w:szCs w:val="20"/>
        </w:rPr>
      </w:pPr>
    </w:p>
    <w:p w14:paraId="4BE7CE65" w14:textId="77777777" w:rsidR="00E077DD" w:rsidRPr="00E668B2" w:rsidRDefault="00E077DD" w:rsidP="00F430AC">
      <w:pPr>
        <w:rPr>
          <w:rFonts w:ascii="Times New Roman" w:hAnsi="Times New Roman" w:cs="Times New Roman"/>
          <w:sz w:val="20"/>
          <w:szCs w:val="20"/>
        </w:rPr>
      </w:pPr>
    </w:p>
    <w:p w14:paraId="0CBE7B12" w14:textId="77777777" w:rsidR="00E077DD" w:rsidRPr="00E668B2" w:rsidRDefault="00E077DD" w:rsidP="00F430AC">
      <w:pPr>
        <w:rPr>
          <w:rFonts w:ascii="Times New Roman" w:hAnsi="Times New Roman" w:cs="Times New Roman"/>
          <w:sz w:val="20"/>
          <w:szCs w:val="20"/>
        </w:rPr>
      </w:pPr>
    </w:p>
    <w:p w14:paraId="1EA2FD96" w14:textId="77777777" w:rsidR="00E077DD" w:rsidRPr="00E668B2" w:rsidRDefault="00E077DD" w:rsidP="00F430AC">
      <w:pPr>
        <w:rPr>
          <w:rFonts w:ascii="Times New Roman" w:hAnsi="Times New Roman" w:cs="Times New Roman"/>
          <w:sz w:val="20"/>
          <w:szCs w:val="20"/>
        </w:rPr>
      </w:pPr>
    </w:p>
    <w:p w14:paraId="583A904E" w14:textId="77777777" w:rsidR="00E077DD" w:rsidRPr="00E668B2" w:rsidRDefault="00E077DD" w:rsidP="00F430AC">
      <w:pPr>
        <w:rPr>
          <w:rFonts w:ascii="Times New Roman" w:hAnsi="Times New Roman" w:cs="Times New Roman"/>
          <w:sz w:val="20"/>
          <w:szCs w:val="20"/>
        </w:rPr>
      </w:pPr>
    </w:p>
    <w:p w14:paraId="3DE6CC7B" w14:textId="77777777" w:rsidR="00C31393" w:rsidRPr="00E668B2" w:rsidRDefault="00C31393" w:rsidP="00E8180A">
      <w:pPr>
        <w:ind w:right="2097"/>
        <w:jc w:val="both"/>
        <w:rPr>
          <w:rFonts w:ascii="Times New Roman" w:hAnsi="Times New Roman" w:cs="Times New Roman"/>
          <w:sz w:val="20"/>
          <w:szCs w:val="20"/>
        </w:rPr>
      </w:pPr>
    </w:p>
    <w:p w14:paraId="5A3F5DB4" w14:textId="77777777" w:rsidR="00C31393" w:rsidRPr="00E668B2" w:rsidRDefault="00C31393" w:rsidP="00E8180A">
      <w:pPr>
        <w:ind w:right="2097"/>
        <w:jc w:val="both"/>
        <w:rPr>
          <w:rFonts w:ascii="Times New Roman" w:hAnsi="Times New Roman" w:cs="Times New Roman"/>
          <w:sz w:val="20"/>
          <w:szCs w:val="20"/>
        </w:rPr>
      </w:pPr>
    </w:p>
    <w:p w14:paraId="026B8950" w14:textId="57439755" w:rsidR="00F430AC" w:rsidRPr="00E668B2" w:rsidRDefault="00C31393" w:rsidP="00E8180A">
      <w:pPr>
        <w:ind w:right="2097"/>
        <w:jc w:val="both"/>
        <w:rPr>
          <w:rFonts w:ascii="Times New Roman" w:hAnsi="Times New Roman" w:cs="Times New Roman"/>
          <w:sz w:val="20"/>
          <w:szCs w:val="20"/>
        </w:rPr>
      </w:pPr>
      <w:r w:rsidRPr="00E668B2">
        <w:rPr>
          <w:rFonts w:ascii="Times New Roman" w:hAnsi="Times New Roman" w:cs="Times New Roman"/>
          <w:sz w:val="20"/>
          <w:szCs w:val="20"/>
        </w:rPr>
        <w:t xml:space="preserve">Note. </w:t>
      </w:r>
      <w:r w:rsidR="00E8180A" w:rsidRPr="00E668B2">
        <w:rPr>
          <w:rFonts w:ascii="Times New Roman" w:hAnsi="Times New Roman" w:cs="Times New Roman"/>
          <w:sz w:val="20"/>
          <w:szCs w:val="20"/>
        </w:rPr>
        <w:t>WCST-PE: Wisconsin Card Sorting Task Perseverative Error; WCST-CA: Wisconsin Card Sorting Task Categories Achieved;</w:t>
      </w:r>
      <w:r w:rsidR="00117783" w:rsidRPr="00E668B2">
        <w:rPr>
          <w:rFonts w:ascii="Times New Roman" w:hAnsi="Times New Roman" w:cs="Times New Roman"/>
          <w:sz w:val="20"/>
          <w:szCs w:val="20"/>
        </w:rPr>
        <w:t xml:space="preserve"> RMET</w:t>
      </w:r>
      <w:r w:rsidR="00E8180A" w:rsidRPr="00E668B2">
        <w:rPr>
          <w:rFonts w:ascii="Times New Roman" w:hAnsi="Times New Roman" w:cs="Times New Roman"/>
          <w:sz w:val="20"/>
          <w:szCs w:val="20"/>
        </w:rPr>
        <w:t xml:space="preserve">: Reading the Mind in the Eyes Test Total Score; MCQ-30-PBW: Positive beliefs about worry; MCQ-30-NBT: Negative beliefs about thoughts concerning uncontrollability and danger; MCQ-30-CC: Cognitive confidence; MCQ-30-NCT: Beliefs about the need to control thoughts; MCQ-30-CSC: Cognitive </w:t>
      </w:r>
      <w:r w:rsidR="00F460A3" w:rsidRPr="00E668B2">
        <w:rPr>
          <w:rFonts w:ascii="Times New Roman" w:hAnsi="Times New Roman" w:cs="Times New Roman"/>
          <w:sz w:val="20"/>
          <w:szCs w:val="20"/>
        </w:rPr>
        <w:t>Self-consciousness</w:t>
      </w:r>
      <w:r w:rsidR="00E8180A" w:rsidRPr="00E668B2">
        <w:rPr>
          <w:rFonts w:ascii="Times New Roman" w:hAnsi="Times New Roman" w:cs="Times New Roman"/>
          <w:sz w:val="20"/>
          <w:szCs w:val="20"/>
        </w:rPr>
        <w:t xml:space="preserve">; </w:t>
      </w:r>
      <w:r w:rsidR="00F430AC" w:rsidRPr="00E668B2">
        <w:rPr>
          <w:rFonts w:ascii="Times New Roman" w:hAnsi="Times New Roman" w:cs="Times New Roman"/>
          <w:sz w:val="20"/>
          <w:szCs w:val="20"/>
        </w:rPr>
        <w:t>*</w:t>
      </w:r>
      <w:r w:rsidR="00F430AC" w:rsidRPr="00E668B2">
        <w:rPr>
          <w:rFonts w:ascii="Times New Roman" w:hAnsi="Times New Roman" w:cs="Times New Roman"/>
          <w:i/>
          <w:iCs/>
          <w:sz w:val="20"/>
          <w:szCs w:val="20"/>
        </w:rPr>
        <w:t>p</w:t>
      </w:r>
      <w:r w:rsidR="00F430AC" w:rsidRPr="00E668B2">
        <w:rPr>
          <w:rFonts w:ascii="Times New Roman" w:hAnsi="Times New Roman" w:cs="Times New Roman"/>
          <w:sz w:val="20"/>
          <w:szCs w:val="20"/>
        </w:rPr>
        <w:t>&lt;0.05, **</w:t>
      </w:r>
      <w:r w:rsidR="00F430AC" w:rsidRPr="00E668B2">
        <w:rPr>
          <w:rFonts w:ascii="Times New Roman" w:hAnsi="Times New Roman" w:cs="Times New Roman"/>
          <w:i/>
          <w:iCs/>
          <w:sz w:val="20"/>
          <w:szCs w:val="20"/>
        </w:rPr>
        <w:t>p</w:t>
      </w:r>
      <w:r w:rsidR="00F430AC" w:rsidRPr="00E668B2">
        <w:rPr>
          <w:rFonts w:ascii="Times New Roman" w:hAnsi="Times New Roman" w:cs="Times New Roman"/>
          <w:sz w:val="20"/>
          <w:szCs w:val="20"/>
        </w:rPr>
        <w:t>&lt;0.01</w:t>
      </w:r>
      <w:r w:rsidR="00E8180A" w:rsidRPr="00E668B2">
        <w:rPr>
          <w:rFonts w:ascii="Times New Roman" w:hAnsi="Times New Roman" w:cs="Times New Roman"/>
          <w:sz w:val="20"/>
          <w:szCs w:val="20"/>
        </w:rPr>
        <w:t>.</w:t>
      </w:r>
    </w:p>
    <w:p w14:paraId="1498A494" w14:textId="77777777" w:rsidR="00C31393" w:rsidRPr="00E668B2" w:rsidRDefault="00F430AC" w:rsidP="009D5040">
      <w:pPr>
        <w:rPr>
          <w:rFonts w:ascii="Times New Roman" w:hAnsi="Times New Roman" w:cs="Times New Roman"/>
          <w:sz w:val="20"/>
          <w:szCs w:val="20"/>
        </w:rPr>
      </w:pPr>
      <w:r w:rsidRPr="00E668B2">
        <w:rPr>
          <w:rFonts w:ascii="Times New Roman" w:hAnsi="Times New Roman" w:cs="Times New Roman"/>
          <w:sz w:val="20"/>
          <w:szCs w:val="20"/>
        </w:rPr>
        <w:br w:type="page"/>
      </w:r>
      <w:r w:rsidR="009D5040" w:rsidRPr="00E668B2">
        <w:rPr>
          <w:rFonts w:ascii="Times New Roman" w:hAnsi="Times New Roman" w:cs="Times New Roman"/>
          <w:b/>
          <w:sz w:val="20"/>
          <w:szCs w:val="20"/>
        </w:rPr>
        <w:lastRenderedPageBreak/>
        <w:t>T</w:t>
      </w:r>
      <w:r w:rsidRPr="00E668B2">
        <w:rPr>
          <w:rFonts w:ascii="Times New Roman" w:hAnsi="Times New Roman" w:cs="Times New Roman"/>
          <w:b/>
          <w:sz w:val="20"/>
          <w:szCs w:val="20"/>
        </w:rPr>
        <w:t>able 4</w:t>
      </w:r>
      <w:r w:rsidR="00C31393" w:rsidRPr="00E668B2">
        <w:rPr>
          <w:rFonts w:ascii="Times New Roman" w:hAnsi="Times New Roman" w:cs="Times New Roman"/>
          <w:sz w:val="20"/>
          <w:szCs w:val="20"/>
        </w:rPr>
        <w:t>.</w:t>
      </w:r>
    </w:p>
    <w:p w14:paraId="1ECFE0AE" w14:textId="304A5D19" w:rsidR="00F430AC" w:rsidRPr="00E668B2" w:rsidRDefault="00F460A3" w:rsidP="009D5040">
      <w:pPr>
        <w:rPr>
          <w:rFonts w:ascii="Times New Roman" w:hAnsi="Times New Roman" w:cs="Times New Roman"/>
          <w:i/>
          <w:sz w:val="20"/>
          <w:szCs w:val="20"/>
        </w:rPr>
      </w:pPr>
      <w:r w:rsidRPr="00E668B2">
        <w:rPr>
          <w:rFonts w:ascii="Times New Roman" w:hAnsi="Times New Roman" w:cs="Times New Roman"/>
          <w:i/>
          <w:sz w:val="20"/>
          <w:szCs w:val="20"/>
        </w:rPr>
        <w:t>M</w:t>
      </w:r>
      <w:r w:rsidR="00F430AC" w:rsidRPr="00E668B2">
        <w:rPr>
          <w:rFonts w:ascii="Times New Roman" w:hAnsi="Times New Roman" w:cs="Times New Roman"/>
          <w:i/>
          <w:sz w:val="20"/>
          <w:szCs w:val="20"/>
        </w:rPr>
        <w:t xml:space="preserve">ultiple linear regression results for </w:t>
      </w:r>
      <w:r w:rsidRPr="00E668B2">
        <w:rPr>
          <w:rFonts w:ascii="Times New Roman" w:hAnsi="Times New Roman" w:cs="Times New Roman"/>
          <w:i/>
          <w:sz w:val="20"/>
          <w:szCs w:val="20"/>
        </w:rPr>
        <w:t xml:space="preserve">the </w:t>
      </w:r>
      <w:r w:rsidR="00C31393" w:rsidRPr="00E668B2">
        <w:rPr>
          <w:rFonts w:ascii="Times New Roman" w:hAnsi="Times New Roman" w:cs="Times New Roman"/>
          <w:i/>
          <w:sz w:val="20"/>
          <w:szCs w:val="20"/>
        </w:rPr>
        <w:t>ADHD group</w:t>
      </w:r>
    </w:p>
    <w:p w14:paraId="2FE24AD8" w14:textId="77777777" w:rsidR="00C31393" w:rsidRPr="00E668B2" w:rsidRDefault="00C31393" w:rsidP="009D5040">
      <w:pPr>
        <w:rPr>
          <w:rFonts w:ascii="Times New Roman" w:hAnsi="Times New Roman" w:cs="Times New Roman"/>
          <w:i/>
          <w:sz w:val="20"/>
          <w:szCs w:val="20"/>
        </w:rPr>
      </w:pPr>
    </w:p>
    <w:tbl>
      <w:tblPr>
        <w:tblW w:w="11949" w:type="dxa"/>
        <w:tblCellMar>
          <w:left w:w="70" w:type="dxa"/>
          <w:right w:w="70" w:type="dxa"/>
        </w:tblCellMar>
        <w:tblLook w:val="04A0" w:firstRow="1" w:lastRow="0" w:firstColumn="1" w:lastColumn="0" w:noHBand="0" w:noVBand="1"/>
      </w:tblPr>
      <w:tblGrid>
        <w:gridCol w:w="2218"/>
        <w:gridCol w:w="2656"/>
        <w:gridCol w:w="1196"/>
        <w:gridCol w:w="851"/>
        <w:gridCol w:w="856"/>
        <w:gridCol w:w="960"/>
        <w:gridCol w:w="1606"/>
        <w:gridCol w:w="1606"/>
      </w:tblGrid>
      <w:tr w:rsidR="00E668B2" w:rsidRPr="00E668B2" w14:paraId="1E076B61" w14:textId="4CD768C5" w:rsidTr="00C31393">
        <w:trPr>
          <w:trHeight w:val="255"/>
        </w:trPr>
        <w:tc>
          <w:tcPr>
            <w:tcW w:w="2218" w:type="dxa"/>
            <w:shd w:val="clear" w:color="auto" w:fill="auto"/>
            <w:noWrap/>
            <w:vAlign w:val="center"/>
            <w:hideMark/>
          </w:tcPr>
          <w:p w14:paraId="27EB391F"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Dependent variable</w:t>
            </w:r>
          </w:p>
        </w:tc>
        <w:tc>
          <w:tcPr>
            <w:tcW w:w="2656" w:type="dxa"/>
            <w:shd w:val="clear" w:color="auto" w:fill="auto"/>
            <w:noWrap/>
            <w:vAlign w:val="center"/>
            <w:hideMark/>
          </w:tcPr>
          <w:p w14:paraId="05FB1FCD"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Independent variable</w:t>
            </w:r>
          </w:p>
        </w:tc>
        <w:tc>
          <w:tcPr>
            <w:tcW w:w="1196" w:type="dxa"/>
            <w:shd w:val="clear" w:color="auto" w:fill="auto"/>
            <w:noWrap/>
            <w:vAlign w:val="center"/>
            <w:hideMark/>
          </w:tcPr>
          <w:p w14:paraId="606EA928" w14:textId="1CC4F0DF"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iCs/>
                <w:sz w:val="20"/>
                <w:szCs w:val="20"/>
                <w:lang w:eastAsia="tr-TR"/>
              </w:rPr>
              <w:t>Standardized Beta</w:t>
            </w:r>
          </w:p>
        </w:tc>
        <w:tc>
          <w:tcPr>
            <w:tcW w:w="851" w:type="dxa"/>
            <w:shd w:val="clear" w:color="auto" w:fill="auto"/>
            <w:noWrap/>
            <w:vAlign w:val="center"/>
            <w:hideMark/>
          </w:tcPr>
          <w:p w14:paraId="105C50EE" w14:textId="77777777" w:rsidR="008825F1" w:rsidRPr="00E668B2" w:rsidRDefault="008825F1" w:rsidP="00C31393">
            <w:pPr>
              <w:spacing w:after="0" w:line="240" w:lineRule="auto"/>
              <w:jc w:val="center"/>
              <w:rPr>
                <w:rFonts w:ascii="Times New Roman" w:eastAsia="Times New Roman" w:hAnsi="Times New Roman" w:cs="Times New Roman"/>
                <w:iCs/>
                <w:sz w:val="20"/>
                <w:szCs w:val="20"/>
                <w:lang w:eastAsia="tr-TR"/>
              </w:rPr>
            </w:pPr>
            <w:r w:rsidRPr="00E668B2">
              <w:rPr>
                <w:rFonts w:ascii="Times New Roman" w:eastAsia="Times New Roman" w:hAnsi="Times New Roman" w:cs="Times New Roman"/>
                <w:iCs/>
                <w:sz w:val="20"/>
                <w:szCs w:val="20"/>
                <w:lang w:eastAsia="tr-TR"/>
              </w:rPr>
              <w:t>t</w:t>
            </w:r>
          </w:p>
        </w:tc>
        <w:tc>
          <w:tcPr>
            <w:tcW w:w="856" w:type="dxa"/>
            <w:shd w:val="clear" w:color="auto" w:fill="auto"/>
            <w:noWrap/>
            <w:vAlign w:val="center"/>
            <w:hideMark/>
          </w:tcPr>
          <w:p w14:paraId="4099756E" w14:textId="77777777" w:rsidR="008825F1" w:rsidRPr="00E668B2" w:rsidRDefault="008825F1" w:rsidP="00C31393">
            <w:pPr>
              <w:spacing w:after="0" w:line="240" w:lineRule="auto"/>
              <w:jc w:val="center"/>
              <w:rPr>
                <w:rFonts w:ascii="Times New Roman" w:eastAsia="Times New Roman" w:hAnsi="Times New Roman" w:cs="Times New Roman"/>
                <w:i/>
                <w:iCs/>
                <w:sz w:val="20"/>
                <w:szCs w:val="20"/>
                <w:lang w:eastAsia="tr-TR"/>
              </w:rPr>
            </w:pPr>
            <w:r w:rsidRPr="00E668B2">
              <w:rPr>
                <w:rFonts w:ascii="Times New Roman" w:eastAsia="Times New Roman" w:hAnsi="Times New Roman" w:cs="Times New Roman"/>
                <w:i/>
                <w:iCs/>
                <w:sz w:val="20"/>
                <w:szCs w:val="20"/>
                <w:lang w:eastAsia="tr-TR"/>
              </w:rPr>
              <w:t>p</w:t>
            </w:r>
          </w:p>
        </w:tc>
        <w:tc>
          <w:tcPr>
            <w:tcW w:w="960" w:type="dxa"/>
            <w:shd w:val="clear" w:color="auto" w:fill="auto"/>
            <w:noWrap/>
            <w:vAlign w:val="center"/>
            <w:hideMark/>
          </w:tcPr>
          <w:p w14:paraId="5A3AD4ED"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R</w:t>
            </w:r>
            <w:r w:rsidRPr="00E668B2">
              <w:rPr>
                <w:rFonts w:ascii="Times New Roman" w:eastAsia="Times New Roman" w:hAnsi="Times New Roman" w:cs="Times New Roman"/>
                <w:sz w:val="20"/>
                <w:szCs w:val="20"/>
                <w:vertAlign w:val="superscript"/>
                <w:lang w:eastAsia="tr-TR"/>
              </w:rPr>
              <w:t>2</w:t>
            </w:r>
          </w:p>
        </w:tc>
        <w:tc>
          <w:tcPr>
            <w:tcW w:w="1606" w:type="dxa"/>
            <w:vAlign w:val="center"/>
          </w:tcPr>
          <w:p w14:paraId="5D5D4EC4" w14:textId="20C19D33"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Adjusted R</w:t>
            </w:r>
            <w:r w:rsidRPr="00E668B2">
              <w:rPr>
                <w:rFonts w:ascii="Times New Roman" w:eastAsia="Times New Roman" w:hAnsi="Times New Roman" w:cs="Times New Roman"/>
                <w:sz w:val="20"/>
                <w:szCs w:val="20"/>
                <w:vertAlign w:val="superscript"/>
                <w:lang w:eastAsia="tr-TR"/>
              </w:rPr>
              <w:t>2</w:t>
            </w:r>
          </w:p>
        </w:tc>
        <w:tc>
          <w:tcPr>
            <w:tcW w:w="1606" w:type="dxa"/>
            <w:vAlign w:val="center"/>
          </w:tcPr>
          <w:p w14:paraId="7EDB35CA" w14:textId="05737849" w:rsidR="008825F1" w:rsidRPr="00E668B2" w:rsidRDefault="00C31393" w:rsidP="00C31393">
            <w:pPr>
              <w:spacing w:after="0" w:line="240" w:lineRule="auto"/>
              <w:jc w:val="center"/>
              <w:rPr>
                <w:rFonts w:ascii="Times New Roman" w:eastAsia="Times New Roman" w:hAnsi="Times New Roman" w:cs="Times New Roman"/>
                <w:i/>
                <w:sz w:val="20"/>
                <w:szCs w:val="20"/>
                <w:lang w:eastAsia="tr-TR"/>
              </w:rPr>
            </w:pPr>
            <w:r w:rsidRPr="00E668B2">
              <w:rPr>
                <w:rFonts w:ascii="Times New Roman" w:eastAsia="Times New Roman" w:hAnsi="Times New Roman" w:cs="Times New Roman"/>
                <w:i/>
                <w:sz w:val="20"/>
                <w:szCs w:val="20"/>
                <w:lang w:eastAsia="tr-TR"/>
              </w:rPr>
              <w:t xml:space="preserve">95% </w:t>
            </w:r>
            <w:r w:rsidR="008825F1" w:rsidRPr="00E668B2">
              <w:rPr>
                <w:rFonts w:ascii="Times New Roman" w:eastAsia="Times New Roman" w:hAnsi="Times New Roman" w:cs="Times New Roman"/>
                <w:i/>
                <w:sz w:val="20"/>
                <w:szCs w:val="20"/>
                <w:lang w:eastAsia="tr-TR"/>
              </w:rPr>
              <w:t>CI</w:t>
            </w:r>
            <w:r w:rsidRPr="00E668B2">
              <w:rPr>
                <w:rFonts w:ascii="Times New Roman" w:eastAsia="Times New Roman" w:hAnsi="Times New Roman" w:cs="Times New Roman"/>
                <w:i/>
                <w:sz w:val="20"/>
                <w:szCs w:val="20"/>
                <w:lang w:eastAsia="tr-TR"/>
              </w:rPr>
              <w:t xml:space="preserve"> </w:t>
            </w:r>
            <w:r w:rsidRPr="00E668B2">
              <w:rPr>
                <w:rFonts w:ascii="Times New Roman" w:eastAsia="Times New Roman" w:hAnsi="Times New Roman" w:cs="Times New Roman"/>
                <w:sz w:val="20"/>
                <w:szCs w:val="20"/>
                <w:lang w:eastAsia="tr-TR"/>
              </w:rPr>
              <w:t>[LL, UL]</w:t>
            </w:r>
          </w:p>
        </w:tc>
      </w:tr>
      <w:tr w:rsidR="00E668B2" w:rsidRPr="00E668B2" w14:paraId="795E4AD6" w14:textId="3AAB79A0" w:rsidTr="00C31393">
        <w:trPr>
          <w:trHeight w:val="255"/>
        </w:trPr>
        <w:tc>
          <w:tcPr>
            <w:tcW w:w="2218" w:type="dxa"/>
            <w:shd w:val="clear" w:color="auto" w:fill="auto"/>
            <w:noWrap/>
            <w:vAlign w:val="center"/>
            <w:hideMark/>
          </w:tcPr>
          <w:p w14:paraId="1DAF3591"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2656" w:type="dxa"/>
            <w:shd w:val="clear" w:color="auto" w:fill="auto"/>
            <w:noWrap/>
            <w:vAlign w:val="center"/>
            <w:hideMark/>
          </w:tcPr>
          <w:p w14:paraId="65A6C088"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196" w:type="dxa"/>
            <w:shd w:val="clear" w:color="auto" w:fill="auto"/>
            <w:noWrap/>
            <w:vAlign w:val="center"/>
            <w:hideMark/>
          </w:tcPr>
          <w:p w14:paraId="3992CE68"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851" w:type="dxa"/>
            <w:shd w:val="clear" w:color="auto" w:fill="auto"/>
            <w:noWrap/>
            <w:vAlign w:val="center"/>
            <w:hideMark/>
          </w:tcPr>
          <w:p w14:paraId="50052C25"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856" w:type="dxa"/>
            <w:shd w:val="clear" w:color="auto" w:fill="auto"/>
            <w:noWrap/>
            <w:vAlign w:val="center"/>
            <w:hideMark/>
          </w:tcPr>
          <w:p w14:paraId="717B6267"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960" w:type="dxa"/>
            <w:shd w:val="clear" w:color="auto" w:fill="auto"/>
            <w:noWrap/>
            <w:vAlign w:val="center"/>
            <w:hideMark/>
          </w:tcPr>
          <w:p w14:paraId="257AF6E4"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21B05F4A"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5F65B0B0" w14:textId="7AB116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r>
      <w:tr w:rsidR="00E668B2" w:rsidRPr="00E668B2" w14:paraId="415B0AFE" w14:textId="5B38274D" w:rsidTr="00C31393">
        <w:trPr>
          <w:trHeight w:val="255"/>
        </w:trPr>
        <w:tc>
          <w:tcPr>
            <w:tcW w:w="2218" w:type="dxa"/>
            <w:shd w:val="clear" w:color="auto" w:fill="auto"/>
            <w:noWrap/>
            <w:vAlign w:val="center"/>
            <w:hideMark/>
          </w:tcPr>
          <w:p w14:paraId="3169F4EB"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Attention deficit</w:t>
            </w:r>
          </w:p>
        </w:tc>
        <w:tc>
          <w:tcPr>
            <w:tcW w:w="2656" w:type="dxa"/>
            <w:shd w:val="clear" w:color="auto" w:fill="auto"/>
            <w:noWrap/>
            <w:vAlign w:val="center"/>
          </w:tcPr>
          <w:p w14:paraId="48E5BAE8" w14:textId="26A5A640"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MCQ-30-NBT</w:t>
            </w:r>
          </w:p>
        </w:tc>
        <w:tc>
          <w:tcPr>
            <w:tcW w:w="1196" w:type="dxa"/>
            <w:shd w:val="clear" w:color="auto" w:fill="auto"/>
            <w:noWrap/>
            <w:vAlign w:val="center"/>
          </w:tcPr>
          <w:p w14:paraId="1665C511" w14:textId="2EF25779"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-0.02</w:t>
            </w:r>
          </w:p>
        </w:tc>
        <w:tc>
          <w:tcPr>
            <w:tcW w:w="851" w:type="dxa"/>
            <w:shd w:val="clear" w:color="auto" w:fill="auto"/>
            <w:noWrap/>
            <w:vAlign w:val="center"/>
          </w:tcPr>
          <w:p w14:paraId="5945E9D4" w14:textId="421B0D15"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-0.10</w:t>
            </w:r>
          </w:p>
        </w:tc>
        <w:tc>
          <w:tcPr>
            <w:tcW w:w="856" w:type="dxa"/>
            <w:shd w:val="clear" w:color="auto" w:fill="auto"/>
            <w:noWrap/>
            <w:vAlign w:val="center"/>
          </w:tcPr>
          <w:p w14:paraId="6A283CE2" w14:textId="092D153E"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.92</w:t>
            </w:r>
          </w:p>
        </w:tc>
        <w:tc>
          <w:tcPr>
            <w:tcW w:w="960" w:type="dxa"/>
            <w:shd w:val="clear" w:color="auto" w:fill="auto"/>
            <w:noWrap/>
            <w:vAlign w:val="center"/>
          </w:tcPr>
          <w:p w14:paraId="24B4A642" w14:textId="4877555E" w:rsidR="008825F1"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8825F1" w:rsidRPr="00E668B2">
              <w:rPr>
                <w:rFonts w:ascii="Times New Roman" w:eastAsia="Times New Roman" w:hAnsi="Times New Roman" w:cs="Times New Roman"/>
                <w:sz w:val="20"/>
                <w:szCs w:val="20"/>
                <w:lang w:eastAsia="tr-TR"/>
              </w:rPr>
              <w:t>32</w:t>
            </w:r>
          </w:p>
        </w:tc>
        <w:tc>
          <w:tcPr>
            <w:tcW w:w="1606" w:type="dxa"/>
            <w:vAlign w:val="center"/>
          </w:tcPr>
          <w:p w14:paraId="086C30AA" w14:textId="3922F31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.27</w:t>
            </w:r>
          </w:p>
        </w:tc>
        <w:tc>
          <w:tcPr>
            <w:tcW w:w="1606" w:type="dxa"/>
            <w:vAlign w:val="center"/>
          </w:tcPr>
          <w:p w14:paraId="1448AD3C" w14:textId="751B1257" w:rsidR="008825F1"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[-.48, -</w:t>
            </w:r>
            <w:r w:rsidR="008825F1" w:rsidRPr="00E668B2">
              <w:rPr>
                <w:rFonts w:ascii="Times New Roman" w:eastAsia="Times New Roman" w:hAnsi="Times New Roman" w:cs="Times New Roman"/>
                <w:sz w:val="20"/>
                <w:szCs w:val="20"/>
                <w:lang w:eastAsia="tr-TR"/>
              </w:rPr>
              <w:t>.44]</w:t>
            </w:r>
          </w:p>
        </w:tc>
      </w:tr>
      <w:tr w:rsidR="00E668B2" w:rsidRPr="00E668B2" w14:paraId="03E34872" w14:textId="432A9EBA" w:rsidTr="00C31393">
        <w:trPr>
          <w:trHeight w:val="255"/>
        </w:trPr>
        <w:tc>
          <w:tcPr>
            <w:tcW w:w="2218" w:type="dxa"/>
            <w:shd w:val="clear" w:color="auto" w:fill="auto"/>
            <w:noWrap/>
            <w:vAlign w:val="center"/>
          </w:tcPr>
          <w:p w14:paraId="5CC18405" w14:textId="11802B4C"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2656" w:type="dxa"/>
            <w:shd w:val="clear" w:color="auto" w:fill="auto"/>
            <w:noWrap/>
            <w:vAlign w:val="center"/>
          </w:tcPr>
          <w:p w14:paraId="06F2942E" w14:textId="46F8EBB6"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MCQ-30-CC</w:t>
            </w:r>
          </w:p>
        </w:tc>
        <w:tc>
          <w:tcPr>
            <w:tcW w:w="1196" w:type="dxa"/>
            <w:shd w:val="clear" w:color="auto" w:fill="auto"/>
            <w:noWrap/>
            <w:vAlign w:val="center"/>
          </w:tcPr>
          <w:p w14:paraId="37FC8186" w14:textId="577FC90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0.52</w:t>
            </w:r>
          </w:p>
        </w:tc>
        <w:tc>
          <w:tcPr>
            <w:tcW w:w="851" w:type="dxa"/>
            <w:shd w:val="clear" w:color="auto" w:fill="auto"/>
            <w:noWrap/>
            <w:vAlign w:val="center"/>
          </w:tcPr>
          <w:p w14:paraId="6D01BDF4" w14:textId="5AEE3312"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3.27</w:t>
            </w:r>
          </w:p>
        </w:tc>
        <w:tc>
          <w:tcPr>
            <w:tcW w:w="856" w:type="dxa"/>
            <w:shd w:val="clear" w:color="auto" w:fill="auto"/>
            <w:noWrap/>
            <w:vAlign w:val="center"/>
          </w:tcPr>
          <w:p w14:paraId="76E13665" w14:textId="5FDDBB10" w:rsidR="008825F1" w:rsidRPr="00E668B2" w:rsidRDefault="00C31393" w:rsidP="00C31393">
            <w:pPr>
              <w:spacing w:after="0" w:line="240" w:lineRule="auto"/>
              <w:jc w:val="center"/>
              <w:rPr>
                <w:rFonts w:ascii="Times New Roman" w:eastAsia="Times New Roman" w:hAnsi="Times New Roman" w:cs="Times New Roman"/>
                <w:b/>
                <w:sz w:val="20"/>
                <w:szCs w:val="20"/>
                <w:lang w:eastAsia="tr-TR"/>
              </w:rPr>
            </w:pPr>
            <w:r w:rsidRPr="00E668B2">
              <w:rPr>
                <w:rFonts w:ascii="Times New Roman" w:eastAsia="Times New Roman" w:hAnsi="Times New Roman" w:cs="Times New Roman"/>
                <w:b/>
                <w:sz w:val="20"/>
                <w:szCs w:val="20"/>
                <w:lang w:eastAsia="tr-TR"/>
              </w:rPr>
              <w:t>&lt;</w:t>
            </w:r>
            <w:r w:rsidR="008825F1" w:rsidRPr="00E668B2">
              <w:rPr>
                <w:rFonts w:ascii="Times New Roman" w:eastAsia="Times New Roman" w:hAnsi="Times New Roman" w:cs="Times New Roman"/>
                <w:b/>
                <w:sz w:val="20"/>
                <w:szCs w:val="20"/>
                <w:lang w:eastAsia="tr-TR"/>
              </w:rPr>
              <w:t>.01</w:t>
            </w:r>
          </w:p>
        </w:tc>
        <w:tc>
          <w:tcPr>
            <w:tcW w:w="960" w:type="dxa"/>
            <w:shd w:val="clear" w:color="auto" w:fill="auto"/>
            <w:noWrap/>
            <w:vAlign w:val="center"/>
          </w:tcPr>
          <w:p w14:paraId="38F0AB2A" w14:textId="38F561BE"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6C7475F4"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55182DCB" w14:textId="3F48EA99" w:rsidR="008825F1"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 xml:space="preserve">[.17, </w:t>
            </w:r>
            <w:r w:rsidR="008825F1" w:rsidRPr="00E668B2">
              <w:rPr>
                <w:rFonts w:ascii="Times New Roman" w:eastAsia="Times New Roman" w:hAnsi="Times New Roman" w:cs="Times New Roman"/>
                <w:sz w:val="20"/>
                <w:szCs w:val="20"/>
                <w:lang w:eastAsia="tr-TR"/>
              </w:rPr>
              <w:t>.75]</w:t>
            </w:r>
          </w:p>
        </w:tc>
      </w:tr>
      <w:tr w:rsidR="00E668B2" w:rsidRPr="00E668B2" w14:paraId="3A757485" w14:textId="1BA1B7FD" w:rsidTr="00C31393">
        <w:trPr>
          <w:trHeight w:val="255"/>
        </w:trPr>
        <w:tc>
          <w:tcPr>
            <w:tcW w:w="2218" w:type="dxa"/>
            <w:shd w:val="clear" w:color="auto" w:fill="auto"/>
            <w:noWrap/>
            <w:vAlign w:val="center"/>
          </w:tcPr>
          <w:p w14:paraId="415EFD41" w14:textId="6BCFF491"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2656" w:type="dxa"/>
            <w:shd w:val="clear" w:color="auto" w:fill="auto"/>
            <w:noWrap/>
            <w:vAlign w:val="center"/>
          </w:tcPr>
          <w:p w14:paraId="74267729" w14:textId="331A8D19"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MCQ-30-NCT</w:t>
            </w:r>
          </w:p>
        </w:tc>
        <w:tc>
          <w:tcPr>
            <w:tcW w:w="1196" w:type="dxa"/>
            <w:shd w:val="clear" w:color="auto" w:fill="auto"/>
            <w:noWrap/>
            <w:vAlign w:val="center"/>
          </w:tcPr>
          <w:p w14:paraId="65F34477" w14:textId="761E5491"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0.13</w:t>
            </w:r>
          </w:p>
        </w:tc>
        <w:tc>
          <w:tcPr>
            <w:tcW w:w="851" w:type="dxa"/>
            <w:shd w:val="clear" w:color="auto" w:fill="auto"/>
            <w:noWrap/>
            <w:vAlign w:val="center"/>
          </w:tcPr>
          <w:p w14:paraId="4096726E" w14:textId="10292370"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0.72</w:t>
            </w:r>
          </w:p>
        </w:tc>
        <w:tc>
          <w:tcPr>
            <w:tcW w:w="856" w:type="dxa"/>
            <w:shd w:val="clear" w:color="auto" w:fill="auto"/>
            <w:noWrap/>
            <w:vAlign w:val="center"/>
          </w:tcPr>
          <w:p w14:paraId="66B0C0B2" w14:textId="585E4A39"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.47</w:t>
            </w:r>
          </w:p>
        </w:tc>
        <w:tc>
          <w:tcPr>
            <w:tcW w:w="960" w:type="dxa"/>
            <w:shd w:val="clear" w:color="auto" w:fill="auto"/>
            <w:noWrap/>
            <w:vAlign w:val="center"/>
          </w:tcPr>
          <w:p w14:paraId="25DD6B98" w14:textId="7D09C97D"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4162BF9E"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261C2653" w14:textId="669E20DD" w:rsidR="008825F1"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 xml:space="preserve">[-.19, </w:t>
            </w:r>
            <w:r w:rsidR="008825F1" w:rsidRPr="00E668B2">
              <w:rPr>
                <w:rFonts w:ascii="Times New Roman" w:eastAsia="Times New Roman" w:hAnsi="Times New Roman" w:cs="Times New Roman"/>
                <w:sz w:val="20"/>
                <w:szCs w:val="20"/>
                <w:lang w:eastAsia="tr-TR"/>
              </w:rPr>
              <w:t>.40]</w:t>
            </w:r>
          </w:p>
        </w:tc>
      </w:tr>
      <w:tr w:rsidR="00E668B2" w:rsidRPr="00E668B2" w14:paraId="7EAD2F93" w14:textId="20F70796" w:rsidTr="00C31393">
        <w:trPr>
          <w:trHeight w:val="255"/>
        </w:trPr>
        <w:tc>
          <w:tcPr>
            <w:tcW w:w="2218" w:type="dxa"/>
            <w:shd w:val="clear" w:color="auto" w:fill="auto"/>
            <w:noWrap/>
            <w:vAlign w:val="center"/>
          </w:tcPr>
          <w:p w14:paraId="021D1A2B" w14:textId="7A2D16E5"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2656" w:type="dxa"/>
            <w:shd w:val="clear" w:color="auto" w:fill="auto"/>
            <w:noWrap/>
            <w:vAlign w:val="center"/>
          </w:tcPr>
          <w:p w14:paraId="31819167" w14:textId="3B59AC20"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196" w:type="dxa"/>
            <w:shd w:val="clear" w:color="auto" w:fill="auto"/>
            <w:noWrap/>
            <w:vAlign w:val="center"/>
          </w:tcPr>
          <w:p w14:paraId="4A265FFA" w14:textId="637ABCDE"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851" w:type="dxa"/>
            <w:shd w:val="clear" w:color="auto" w:fill="auto"/>
            <w:noWrap/>
            <w:vAlign w:val="center"/>
          </w:tcPr>
          <w:p w14:paraId="3D3CC580" w14:textId="09F3A7D8"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856" w:type="dxa"/>
            <w:shd w:val="clear" w:color="auto" w:fill="auto"/>
            <w:noWrap/>
            <w:vAlign w:val="center"/>
          </w:tcPr>
          <w:p w14:paraId="5F718482" w14:textId="466ACAD2"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960" w:type="dxa"/>
            <w:shd w:val="clear" w:color="auto" w:fill="auto"/>
            <w:noWrap/>
            <w:vAlign w:val="center"/>
          </w:tcPr>
          <w:p w14:paraId="20F5543B" w14:textId="39888BDF"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207768C7"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3FEAB945" w14:textId="49D3A2C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r>
      <w:tr w:rsidR="00E668B2" w:rsidRPr="00E668B2" w14:paraId="1FBE3134" w14:textId="2AD25340" w:rsidTr="00C31393">
        <w:trPr>
          <w:trHeight w:val="255"/>
        </w:trPr>
        <w:tc>
          <w:tcPr>
            <w:tcW w:w="2218" w:type="dxa"/>
            <w:shd w:val="clear" w:color="auto" w:fill="auto"/>
            <w:noWrap/>
            <w:vAlign w:val="center"/>
          </w:tcPr>
          <w:p w14:paraId="25B38D93" w14:textId="71FD6ADA"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Hyperactivity/Impulsivity</w:t>
            </w:r>
          </w:p>
        </w:tc>
        <w:tc>
          <w:tcPr>
            <w:tcW w:w="2656" w:type="dxa"/>
            <w:shd w:val="clear" w:color="auto" w:fill="auto"/>
            <w:noWrap/>
            <w:vAlign w:val="center"/>
          </w:tcPr>
          <w:p w14:paraId="744AF5AC" w14:textId="514BF1E3"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MCQ-30-NBT</w:t>
            </w:r>
          </w:p>
        </w:tc>
        <w:tc>
          <w:tcPr>
            <w:tcW w:w="1196" w:type="dxa"/>
            <w:shd w:val="clear" w:color="auto" w:fill="auto"/>
            <w:noWrap/>
            <w:vAlign w:val="center"/>
          </w:tcPr>
          <w:p w14:paraId="07CC0BAE" w14:textId="63FA11CE"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0.01</w:t>
            </w:r>
          </w:p>
        </w:tc>
        <w:tc>
          <w:tcPr>
            <w:tcW w:w="851" w:type="dxa"/>
            <w:shd w:val="clear" w:color="auto" w:fill="auto"/>
            <w:noWrap/>
            <w:vAlign w:val="center"/>
          </w:tcPr>
          <w:p w14:paraId="39E8D4E6" w14:textId="5333E9B6"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0.03</w:t>
            </w:r>
          </w:p>
        </w:tc>
        <w:tc>
          <w:tcPr>
            <w:tcW w:w="856" w:type="dxa"/>
            <w:shd w:val="clear" w:color="auto" w:fill="auto"/>
            <w:noWrap/>
            <w:vAlign w:val="center"/>
          </w:tcPr>
          <w:p w14:paraId="343C485B" w14:textId="34525EC0"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.97</w:t>
            </w:r>
          </w:p>
        </w:tc>
        <w:tc>
          <w:tcPr>
            <w:tcW w:w="960" w:type="dxa"/>
            <w:shd w:val="clear" w:color="auto" w:fill="auto"/>
            <w:noWrap/>
            <w:vAlign w:val="center"/>
          </w:tcPr>
          <w:p w14:paraId="07B0ABDF" w14:textId="2512C048"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.22</w:t>
            </w:r>
          </w:p>
        </w:tc>
        <w:tc>
          <w:tcPr>
            <w:tcW w:w="1606" w:type="dxa"/>
            <w:vAlign w:val="center"/>
          </w:tcPr>
          <w:p w14:paraId="073C6C3C" w14:textId="0CD49E83"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.16</w:t>
            </w:r>
          </w:p>
        </w:tc>
        <w:tc>
          <w:tcPr>
            <w:tcW w:w="1606" w:type="dxa"/>
            <w:vAlign w:val="center"/>
          </w:tcPr>
          <w:p w14:paraId="61D08727" w14:textId="463930BC" w:rsidR="008825F1"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 xml:space="preserve">[-.66, </w:t>
            </w:r>
            <w:r w:rsidR="008825F1" w:rsidRPr="00E668B2">
              <w:rPr>
                <w:rFonts w:ascii="Times New Roman" w:eastAsia="Times New Roman" w:hAnsi="Times New Roman" w:cs="Times New Roman"/>
                <w:sz w:val="20"/>
                <w:szCs w:val="20"/>
                <w:lang w:eastAsia="tr-TR"/>
              </w:rPr>
              <w:t>.69]</w:t>
            </w:r>
          </w:p>
        </w:tc>
      </w:tr>
      <w:tr w:rsidR="00E668B2" w:rsidRPr="00E668B2" w14:paraId="4F38EF0F" w14:textId="17DDD942" w:rsidTr="00C31393">
        <w:trPr>
          <w:trHeight w:val="255"/>
        </w:trPr>
        <w:tc>
          <w:tcPr>
            <w:tcW w:w="2218" w:type="dxa"/>
            <w:shd w:val="clear" w:color="auto" w:fill="auto"/>
            <w:noWrap/>
            <w:vAlign w:val="center"/>
          </w:tcPr>
          <w:p w14:paraId="38A51332"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2656" w:type="dxa"/>
            <w:shd w:val="clear" w:color="auto" w:fill="auto"/>
            <w:noWrap/>
            <w:vAlign w:val="center"/>
          </w:tcPr>
          <w:p w14:paraId="2FDE42E7" w14:textId="6654AD81"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MCQ-30-CC</w:t>
            </w:r>
          </w:p>
        </w:tc>
        <w:tc>
          <w:tcPr>
            <w:tcW w:w="1196" w:type="dxa"/>
            <w:shd w:val="clear" w:color="auto" w:fill="auto"/>
            <w:noWrap/>
            <w:vAlign w:val="center"/>
          </w:tcPr>
          <w:p w14:paraId="0C10893E" w14:textId="765CC5E3"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0.20</w:t>
            </w:r>
          </w:p>
        </w:tc>
        <w:tc>
          <w:tcPr>
            <w:tcW w:w="851" w:type="dxa"/>
            <w:shd w:val="clear" w:color="auto" w:fill="auto"/>
            <w:noWrap/>
            <w:vAlign w:val="center"/>
          </w:tcPr>
          <w:p w14:paraId="716DC4A5" w14:textId="01CE3A0E"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1.16</w:t>
            </w:r>
          </w:p>
        </w:tc>
        <w:tc>
          <w:tcPr>
            <w:tcW w:w="856" w:type="dxa"/>
            <w:shd w:val="clear" w:color="auto" w:fill="auto"/>
            <w:noWrap/>
            <w:vAlign w:val="center"/>
          </w:tcPr>
          <w:p w14:paraId="1B1DE5D4" w14:textId="5709B0C2"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.25</w:t>
            </w:r>
          </w:p>
        </w:tc>
        <w:tc>
          <w:tcPr>
            <w:tcW w:w="960" w:type="dxa"/>
            <w:shd w:val="clear" w:color="auto" w:fill="auto"/>
            <w:noWrap/>
            <w:vAlign w:val="center"/>
          </w:tcPr>
          <w:p w14:paraId="6506C177"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06745EBD"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34E476A5" w14:textId="313AC064" w:rsidR="008825F1"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 xml:space="preserve">[-.18, </w:t>
            </w:r>
            <w:r w:rsidR="008825F1" w:rsidRPr="00E668B2">
              <w:rPr>
                <w:rFonts w:ascii="Times New Roman" w:eastAsia="Times New Roman" w:hAnsi="Times New Roman" w:cs="Times New Roman"/>
                <w:sz w:val="20"/>
                <w:szCs w:val="20"/>
                <w:lang w:eastAsia="tr-TR"/>
              </w:rPr>
              <w:t>.66]</w:t>
            </w:r>
          </w:p>
        </w:tc>
      </w:tr>
      <w:tr w:rsidR="00E668B2" w:rsidRPr="00E668B2" w14:paraId="2855D4E0" w14:textId="3BA85E3A" w:rsidTr="00C31393">
        <w:trPr>
          <w:trHeight w:val="255"/>
        </w:trPr>
        <w:tc>
          <w:tcPr>
            <w:tcW w:w="2218" w:type="dxa"/>
            <w:shd w:val="clear" w:color="auto" w:fill="auto"/>
            <w:noWrap/>
            <w:vAlign w:val="center"/>
          </w:tcPr>
          <w:p w14:paraId="578CFBAF"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2656" w:type="dxa"/>
            <w:shd w:val="clear" w:color="auto" w:fill="auto"/>
            <w:noWrap/>
            <w:vAlign w:val="center"/>
          </w:tcPr>
          <w:p w14:paraId="56A04975" w14:textId="0A8D6A6E"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MCQ-30-NCT</w:t>
            </w:r>
          </w:p>
        </w:tc>
        <w:tc>
          <w:tcPr>
            <w:tcW w:w="1196" w:type="dxa"/>
            <w:shd w:val="clear" w:color="auto" w:fill="auto"/>
            <w:noWrap/>
            <w:vAlign w:val="center"/>
          </w:tcPr>
          <w:p w14:paraId="2694CABB" w14:textId="7683690E"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0.35</w:t>
            </w:r>
          </w:p>
        </w:tc>
        <w:tc>
          <w:tcPr>
            <w:tcW w:w="851" w:type="dxa"/>
            <w:shd w:val="clear" w:color="auto" w:fill="auto"/>
            <w:noWrap/>
            <w:vAlign w:val="center"/>
          </w:tcPr>
          <w:p w14:paraId="353241EC" w14:textId="41E0BF35"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1.84</w:t>
            </w:r>
          </w:p>
        </w:tc>
        <w:tc>
          <w:tcPr>
            <w:tcW w:w="856" w:type="dxa"/>
            <w:shd w:val="clear" w:color="auto" w:fill="auto"/>
            <w:noWrap/>
            <w:vAlign w:val="center"/>
          </w:tcPr>
          <w:p w14:paraId="6417DA57" w14:textId="29CEE77B"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.07</w:t>
            </w:r>
          </w:p>
        </w:tc>
        <w:tc>
          <w:tcPr>
            <w:tcW w:w="960" w:type="dxa"/>
            <w:shd w:val="clear" w:color="auto" w:fill="auto"/>
            <w:noWrap/>
            <w:vAlign w:val="center"/>
          </w:tcPr>
          <w:p w14:paraId="0220331F" w14:textId="47780F8A"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2B67BA7C"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45339915" w14:textId="01759B83" w:rsidR="008825F1"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 xml:space="preserve">[-.03, </w:t>
            </w:r>
            <w:r w:rsidR="008825F1" w:rsidRPr="00E668B2">
              <w:rPr>
                <w:rFonts w:ascii="Times New Roman" w:eastAsia="Times New Roman" w:hAnsi="Times New Roman" w:cs="Times New Roman"/>
                <w:sz w:val="20"/>
                <w:szCs w:val="20"/>
                <w:lang w:eastAsia="tr-TR"/>
              </w:rPr>
              <w:t>.82]</w:t>
            </w:r>
          </w:p>
        </w:tc>
      </w:tr>
      <w:tr w:rsidR="00E668B2" w:rsidRPr="00E668B2" w14:paraId="291D5E3B" w14:textId="67849571" w:rsidTr="00C31393">
        <w:trPr>
          <w:trHeight w:val="255"/>
        </w:trPr>
        <w:tc>
          <w:tcPr>
            <w:tcW w:w="2218" w:type="dxa"/>
            <w:shd w:val="clear" w:color="auto" w:fill="auto"/>
            <w:noWrap/>
            <w:vAlign w:val="center"/>
          </w:tcPr>
          <w:p w14:paraId="0C28FA73" w14:textId="42338AE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2656" w:type="dxa"/>
            <w:shd w:val="clear" w:color="auto" w:fill="auto"/>
            <w:noWrap/>
            <w:vAlign w:val="center"/>
          </w:tcPr>
          <w:p w14:paraId="1B1CB738" w14:textId="5AB08D8F"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196" w:type="dxa"/>
            <w:shd w:val="clear" w:color="auto" w:fill="auto"/>
            <w:noWrap/>
            <w:vAlign w:val="center"/>
          </w:tcPr>
          <w:p w14:paraId="200159EB" w14:textId="6690B2D8"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851" w:type="dxa"/>
            <w:shd w:val="clear" w:color="auto" w:fill="auto"/>
            <w:noWrap/>
            <w:vAlign w:val="center"/>
          </w:tcPr>
          <w:p w14:paraId="6EE361B6" w14:textId="14C1B6DB"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856" w:type="dxa"/>
            <w:shd w:val="clear" w:color="auto" w:fill="auto"/>
            <w:noWrap/>
            <w:vAlign w:val="center"/>
          </w:tcPr>
          <w:p w14:paraId="24287F0D" w14:textId="49F34598"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960" w:type="dxa"/>
            <w:shd w:val="clear" w:color="auto" w:fill="auto"/>
            <w:noWrap/>
            <w:vAlign w:val="center"/>
          </w:tcPr>
          <w:p w14:paraId="409ED9FC" w14:textId="58838E34"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0CF34A30"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6465EF95" w14:textId="05D55F48"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r>
      <w:tr w:rsidR="00E668B2" w:rsidRPr="00E668B2" w14:paraId="48DD4067" w14:textId="77777777" w:rsidTr="00C31393">
        <w:trPr>
          <w:trHeight w:val="255"/>
        </w:trPr>
        <w:tc>
          <w:tcPr>
            <w:tcW w:w="2218" w:type="dxa"/>
            <w:shd w:val="clear" w:color="auto" w:fill="auto"/>
            <w:noWrap/>
            <w:vAlign w:val="center"/>
          </w:tcPr>
          <w:p w14:paraId="7106D704" w14:textId="458BC97C"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Problems</w:t>
            </w:r>
          </w:p>
        </w:tc>
        <w:tc>
          <w:tcPr>
            <w:tcW w:w="2656" w:type="dxa"/>
            <w:shd w:val="clear" w:color="auto" w:fill="auto"/>
            <w:noWrap/>
            <w:vAlign w:val="center"/>
          </w:tcPr>
          <w:p w14:paraId="2E73AC87" w14:textId="7CD0CE26"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MCQ-30-NBT</w:t>
            </w:r>
          </w:p>
        </w:tc>
        <w:tc>
          <w:tcPr>
            <w:tcW w:w="1196" w:type="dxa"/>
            <w:shd w:val="clear" w:color="auto" w:fill="auto"/>
            <w:noWrap/>
            <w:vAlign w:val="center"/>
          </w:tcPr>
          <w:p w14:paraId="699CA3B7" w14:textId="6DA9CC22"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0.24</w:t>
            </w:r>
          </w:p>
        </w:tc>
        <w:tc>
          <w:tcPr>
            <w:tcW w:w="851" w:type="dxa"/>
            <w:shd w:val="clear" w:color="auto" w:fill="auto"/>
            <w:noWrap/>
            <w:vAlign w:val="center"/>
          </w:tcPr>
          <w:p w14:paraId="3941949F" w14:textId="76DBF725"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1.30</w:t>
            </w:r>
          </w:p>
        </w:tc>
        <w:tc>
          <w:tcPr>
            <w:tcW w:w="856" w:type="dxa"/>
            <w:shd w:val="clear" w:color="auto" w:fill="auto"/>
            <w:noWrap/>
            <w:vAlign w:val="center"/>
          </w:tcPr>
          <w:p w14:paraId="23EF7C3E" w14:textId="01932DD5"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.20</w:t>
            </w:r>
          </w:p>
        </w:tc>
        <w:tc>
          <w:tcPr>
            <w:tcW w:w="960" w:type="dxa"/>
            <w:shd w:val="clear" w:color="auto" w:fill="auto"/>
            <w:noWrap/>
            <w:vAlign w:val="center"/>
          </w:tcPr>
          <w:p w14:paraId="357E2041" w14:textId="06CB1CF7" w:rsidR="008825F1"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8825F1" w:rsidRPr="00E668B2">
              <w:rPr>
                <w:rFonts w:ascii="Times New Roman" w:eastAsia="Times New Roman" w:hAnsi="Times New Roman" w:cs="Times New Roman"/>
                <w:sz w:val="20"/>
                <w:szCs w:val="20"/>
                <w:lang w:eastAsia="tr-TR"/>
              </w:rPr>
              <w:t>39</w:t>
            </w:r>
          </w:p>
        </w:tc>
        <w:tc>
          <w:tcPr>
            <w:tcW w:w="1606" w:type="dxa"/>
            <w:vAlign w:val="center"/>
          </w:tcPr>
          <w:p w14:paraId="61D5089A" w14:textId="53D1C34F"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.34</w:t>
            </w:r>
          </w:p>
        </w:tc>
        <w:tc>
          <w:tcPr>
            <w:tcW w:w="1606" w:type="dxa"/>
            <w:vAlign w:val="center"/>
          </w:tcPr>
          <w:p w14:paraId="42A82D43" w14:textId="61AD60C7" w:rsidR="008825F1"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8825F1" w:rsidRPr="00E668B2">
              <w:rPr>
                <w:rFonts w:ascii="Times New Roman" w:eastAsia="Times New Roman" w:hAnsi="Times New Roman" w:cs="Times New Roman"/>
                <w:sz w:val="20"/>
                <w:szCs w:val="20"/>
                <w:lang w:eastAsia="tr-TR"/>
              </w:rPr>
              <w:t>.50, 2.32]</w:t>
            </w:r>
          </w:p>
        </w:tc>
      </w:tr>
      <w:tr w:rsidR="00E668B2" w:rsidRPr="00E668B2" w14:paraId="3E6F9237" w14:textId="77777777" w:rsidTr="00C31393">
        <w:trPr>
          <w:trHeight w:val="255"/>
        </w:trPr>
        <w:tc>
          <w:tcPr>
            <w:tcW w:w="2218" w:type="dxa"/>
            <w:shd w:val="clear" w:color="auto" w:fill="auto"/>
            <w:noWrap/>
            <w:vAlign w:val="center"/>
          </w:tcPr>
          <w:p w14:paraId="0678C020"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2656" w:type="dxa"/>
            <w:shd w:val="clear" w:color="auto" w:fill="auto"/>
            <w:noWrap/>
            <w:vAlign w:val="center"/>
          </w:tcPr>
          <w:p w14:paraId="616F4A90" w14:textId="7A65FDF6"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MCQ-30-CC</w:t>
            </w:r>
          </w:p>
        </w:tc>
        <w:tc>
          <w:tcPr>
            <w:tcW w:w="1196" w:type="dxa"/>
            <w:shd w:val="clear" w:color="auto" w:fill="auto"/>
            <w:noWrap/>
            <w:vAlign w:val="center"/>
          </w:tcPr>
          <w:p w14:paraId="59AFB621" w14:textId="3B0A7CEB"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0.17</w:t>
            </w:r>
          </w:p>
        </w:tc>
        <w:tc>
          <w:tcPr>
            <w:tcW w:w="851" w:type="dxa"/>
            <w:shd w:val="clear" w:color="auto" w:fill="auto"/>
            <w:noWrap/>
            <w:vAlign w:val="center"/>
          </w:tcPr>
          <w:p w14:paraId="44EB0075" w14:textId="0CA455EF"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1.15</w:t>
            </w:r>
          </w:p>
        </w:tc>
        <w:tc>
          <w:tcPr>
            <w:tcW w:w="856" w:type="dxa"/>
            <w:shd w:val="clear" w:color="auto" w:fill="auto"/>
            <w:noWrap/>
            <w:vAlign w:val="center"/>
          </w:tcPr>
          <w:p w14:paraId="067D54A3" w14:textId="0651F72F"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.25</w:t>
            </w:r>
          </w:p>
        </w:tc>
        <w:tc>
          <w:tcPr>
            <w:tcW w:w="960" w:type="dxa"/>
            <w:shd w:val="clear" w:color="auto" w:fill="auto"/>
            <w:noWrap/>
            <w:vAlign w:val="center"/>
          </w:tcPr>
          <w:p w14:paraId="1124934F"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6087D887"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433409FA" w14:textId="5B8F2197" w:rsidR="008825F1"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[-.48, -.</w:t>
            </w:r>
            <w:r w:rsidR="008825F1" w:rsidRPr="00E668B2">
              <w:rPr>
                <w:rFonts w:ascii="Times New Roman" w:eastAsia="Times New Roman" w:hAnsi="Times New Roman" w:cs="Times New Roman"/>
                <w:sz w:val="20"/>
                <w:szCs w:val="20"/>
                <w:lang w:eastAsia="tr-TR"/>
              </w:rPr>
              <w:t>44]</w:t>
            </w:r>
          </w:p>
        </w:tc>
      </w:tr>
      <w:tr w:rsidR="008825F1" w:rsidRPr="00E668B2" w14:paraId="075F5299" w14:textId="77777777" w:rsidTr="00C31393">
        <w:trPr>
          <w:trHeight w:val="255"/>
        </w:trPr>
        <w:tc>
          <w:tcPr>
            <w:tcW w:w="2218" w:type="dxa"/>
            <w:shd w:val="clear" w:color="auto" w:fill="auto"/>
            <w:noWrap/>
            <w:vAlign w:val="center"/>
          </w:tcPr>
          <w:p w14:paraId="039519E0"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2656" w:type="dxa"/>
            <w:shd w:val="clear" w:color="auto" w:fill="auto"/>
            <w:noWrap/>
            <w:vAlign w:val="center"/>
          </w:tcPr>
          <w:p w14:paraId="0A0E5330" w14:textId="0C92CD4A"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MCQ-30-NCT</w:t>
            </w:r>
          </w:p>
        </w:tc>
        <w:tc>
          <w:tcPr>
            <w:tcW w:w="1196" w:type="dxa"/>
            <w:shd w:val="clear" w:color="auto" w:fill="auto"/>
            <w:noWrap/>
            <w:vAlign w:val="center"/>
          </w:tcPr>
          <w:p w14:paraId="5FCD6ACF" w14:textId="0E8F17D2"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0.33</w:t>
            </w:r>
          </w:p>
        </w:tc>
        <w:tc>
          <w:tcPr>
            <w:tcW w:w="851" w:type="dxa"/>
            <w:shd w:val="clear" w:color="auto" w:fill="auto"/>
            <w:noWrap/>
            <w:vAlign w:val="center"/>
          </w:tcPr>
          <w:p w14:paraId="66877FD5" w14:textId="439B4290"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1.91</w:t>
            </w:r>
          </w:p>
        </w:tc>
        <w:tc>
          <w:tcPr>
            <w:tcW w:w="856" w:type="dxa"/>
            <w:shd w:val="clear" w:color="auto" w:fill="auto"/>
            <w:noWrap/>
            <w:vAlign w:val="center"/>
          </w:tcPr>
          <w:p w14:paraId="773FF926" w14:textId="11847F66"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.06</w:t>
            </w:r>
          </w:p>
        </w:tc>
        <w:tc>
          <w:tcPr>
            <w:tcW w:w="960" w:type="dxa"/>
            <w:shd w:val="clear" w:color="auto" w:fill="auto"/>
            <w:noWrap/>
            <w:vAlign w:val="center"/>
          </w:tcPr>
          <w:p w14:paraId="6C4620C9" w14:textId="7F3603EB"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1F36EA27" w14:textId="77777777" w:rsidR="008825F1" w:rsidRPr="00E668B2" w:rsidRDefault="008825F1" w:rsidP="00C31393">
            <w:pPr>
              <w:spacing w:after="0" w:line="240" w:lineRule="auto"/>
              <w:jc w:val="center"/>
              <w:rPr>
                <w:rFonts w:ascii="Times New Roman" w:eastAsia="Times New Roman" w:hAnsi="Times New Roman" w:cs="Times New Roman"/>
                <w:sz w:val="20"/>
                <w:szCs w:val="20"/>
                <w:lang w:eastAsia="tr-TR"/>
              </w:rPr>
            </w:pPr>
          </w:p>
        </w:tc>
        <w:tc>
          <w:tcPr>
            <w:tcW w:w="1606" w:type="dxa"/>
            <w:vAlign w:val="center"/>
          </w:tcPr>
          <w:p w14:paraId="5964B422" w14:textId="6B461DEB" w:rsidR="008825F1" w:rsidRPr="00E668B2" w:rsidRDefault="00C31393" w:rsidP="00C31393">
            <w:pPr>
              <w:spacing w:after="0" w:line="240" w:lineRule="auto"/>
              <w:jc w:val="center"/>
              <w:rPr>
                <w:rFonts w:ascii="Times New Roman" w:eastAsia="Times New Roman" w:hAnsi="Times New Roman" w:cs="Times New Roman"/>
                <w:sz w:val="20"/>
                <w:szCs w:val="20"/>
                <w:lang w:eastAsia="tr-TR"/>
              </w:rPr>
            </w:pPr>
            <w:r w:rsidRPr="00E668B2">
              <w:rPr>
                <w:rFonts w:ascii="Times New Roman" w:eastAsia="Times New Roman" w:hAnsi="Times New Roman" w:cs="Times New Roman"/>
                <w:sz w:val="20"/>
                <w:szCs w:val="20"/>
                <w:lang w:eastAsia="tr-TR"/>
              </w:rPr>
              <w:t>[-</w:t>
            </w:r>
            <w:r w:rsidR="008825F1" w:rsidRPr="00E668B2">
              <w:rPr>
                <w:rFonts w:ascii="Times New Roman" w:eastAsia="Times New Roman" w:hAnsi="Times New Roman" w:cs="Times New Roman"/>
                <w:sz w:val="20"/>
                <w:szCs w:val="20"/>
                <w:lang w:eastAsia="tr-TR"/>
              </w:rPr>
              <w:t>.04, 1.75]</w:t>
            </w:r>
          </w:p>
        </w:tc>
      </w:tr>
    </w:tbl>
    <w:p w14:paraId="40FD5A89" w14:textId="77777777" w:rsidR="00E8180A" w:rsidRPr="00E668B2" w:rsidRDefault="00E8180A" w:rsidP="00F430AC">
      <w:pPr>
        <w:rPr>
          <w:rFonts w:ascii="Times New Roman" w:hAnsi="Times New Roman" w:cs="Times New Roman"/>
          <w:sz w:val="20"/>
          <w:szCs w:val="20"/>
        </w:rPr>
      </w:pPr>
    </w:p>
    <w:p w14:paraId="15665545" w14:textId="2B4C3091" w:rsidR="00F430AC" w:rsidRPr="00E668B2" w:rsidRDefault="00F430AC" w:rsidP="00F430AC">
      <w:r w:rsidRPr="00E668B2">
        <w:rPr>
          <w:rFonts w:ascii="Times New Roman" w:hAnsi="Times New Roman" w:cs="Times New Roman"/>
          <w:sz w:val="20"/>
          <w:szCs w:val="20"/>
        </w:rPr>
        <w:t>Note</w:t>
      </w:r>
      <w:r w:rsidR="00C31393" w:rsidRPr="00E668B2">
        <w:rPr>
          <w:rFonts w:ascii="Times New Roman" w:hAnsi="Times New Roman" w:cs="Times New Roman"/>
          <w:sz w:val="20"/>
          <w:szCs w:val="20"/>
        </w:rPr>
        <w:t xml:space="preserve">. </w:t>
      </w:r>
      <w:r w:rsidR="00C31393" w:rsidRPr="00E668B2">
        <w:rPr>
          <w:rFonts w:ascii="Times New Roman" w:eastAsia="Times New Roman" w:hAnsi="Times New Roman" w:cs="Times New Roman"/>
          <w:i/>
          <w:sz w:val="20"/>
          <w:szCs w:val="20"/>
          <w:lang w:eastAsia="tr-TR"/>
        </w:rPr>
        <w:t xml:space="preserve">95% CI </w:t>
      </w:r>
      <w:r w:rsidR="00C31393" w:rsidRPr="00E668B2">
        <w:rPr>
          <w:rFonts w:ascii="Times New Roman" w:eastAsia="Times New Roman" w:hAnsi="Times New Roman" w:cs="Times New Roman"/>
          <w:sz w:val="20"/>
          <w:szCs w:val="20"/>
          <w:lang w:eastAsia="tr-TR"/>
        </w:rPr>
        <w:t xml:space="preserve">[LL, UL]: </w:t>
      </w:r>
      <w:r w:rsidR="0052243A" w:rsidRPr="00E668B2">
        <w:rPr>
          <w:rFonts w:ascii="Times New Roman" w:hAnsi="Times New Roman" w:cs="Times New Roman"/>
          <w:sz w:val="20"/>
          <w:szCs w:val="20"/>
        </w:rPr>
        <w:t>95% Confidence intervals</w:t>
      </w:r>
      <w:r w:rsidR="00C31393" w:rsidRPr="00E668B2">
        <w:rPr>
          <w:rFonts w:ascii="Times New Roman" w:hAnsi="Times New Roman" w:cs="Times New Roman"/>
          <w:sz w:val="20"/>
          <w:szCs w:val="20"/>
        </w:rPr>
        <w:t xml:space="preserve"> </w:t>
      </w:r>
      <w:r w:rsidR="00C31393" w:rsidRPr="00E668B2">
        <w:rPr>
          <w:rFonts w:ascii="Times New Roman" w:eastAsia="Times New Roman" w:hAnsi="Times New Roman" w:cs="Times New Roman"/>
          <w:sz w:val="20"/>
          <w:szCs w:val="20"/>
          <w:lang w:eastAsia="tr-TR"/>
        </w:rPr>
        <w:t>[Lower Level, Upper Level]</w:t>
      </w:r>
      <w:r w:rsidR="007E1F30" w:rsidRPr="00E668B2">
        <w:rPr>
          <w:rFonts w:ascii="Times New Roman" w:hAnsi="Times New Roman" w:cs="Times New Roman"/>
          <w:sz w:val="20"/>
          <w:szCs w:val="20"/>
        </w:rPr>
        <w:t xml:space="preserve">, </w:t>
      </w:r>
      <w:r w:rsidR="00E8180A" w:rsidRPr="00E668B2">
        <w:rPr>
          <w:rFonts w:ascii="Times New Roman" w:hAnsi="Times New Roman" w:cs="Times New Roman"/>
          <w:sz w:val="20"/>
          <w:szCs w:val="20"/>
        </w:rPr>
        <w:t xml:space="preserve">MCQ-30-NBT: Negative beliefs about thoughts concerning uncontrollability and danger; MCQ-30-CC: Cognitive confidence; MCQ-30-NCT: Beliefs about the need to control thoughts; MCQ-30-CSC: </w:t>
      </w:r>
      <w:r w:rsidR="00F460A3" w:rsidRPr="00E668B2">
        <w:rPr>
          <w:rFonts w:ascii="Times New Roman" w:hAnsi="Times New Roman" w:cs="Times New Roman"/>
          <w:sz w:val="20"/>
          <w:szCs w:val="20"/>
        </w:rPr>
        <w:t>Cognitive Self-consciousness.</w:t>
      </w:r>
    </w:p>
    <w:p w14:paraId="11E2070B" w14:textId="77777777" w:rsidR="00F430AC" w:rsidRPr="00E668B2" w:rsidRDefault="00F430AC" w:rsidP="00F430AC">
      <w:pPr>
        <w:rPr>
          <w:rFonts w:ascii="Times New Roman" w:hAnsi="Times New Roman" w:cs="Times New Roman"/>
          <w:sz w:val="20"/>
          <w:szCs w:val="20"/>
        </w:rPr>
      </w:pPr>
    </w:p>
    <w:p w14:paraId="2734F5B5" w14:textId="77777777" w:rsidR="00F430AC" w:rsidRPr="00E668B2" w:rsidRDefault="00F430AC" w:rsidP="00F430AC">
      <w:pPr>
        <w:rPr>
          <w:sz w:val="20"/>
          <w:szCs w:val="20"/>
        </w:rPr>
      </w:pPr>
    </w:p>
    <w:p w14:paraId="1F546853" w14:textId="40121742" w:rsidR="00847CF5" w:rsidRPr="00E668B2" w:rsidRDefault="00847CF5" w:rsidP="007C672B">
      <w:pPr>
        <w:widowControl w:val="0"/>
        <w:autoSpaceDE w:val="0"/>
        <w:autoSpaceDN w:val="0"/>
        <w:adjustRightInd w:val="0"/>
        <w:spacing w:line="480" w:lineRule="auto"/>
        <w:ind w:left="480" w:hanging="480"/>
        <w:rPr>
          <w:rFonts w:ascii="Times New Roman" w:hAnsi="Times New Roman" w:cs="Times New Roman"/>
          <w:sz w:val="24"/>
          <w:szCs w:val="24"/>
        </w:rPr>
      </w:pPr>
    </w:p>
    <w:sectPr w:rsidR="00847CF5" w:rsidRPr="00E668B2" w:rsidSect="007F32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2820" w14:textId="77777777" w:rsidR="00BA5DD1" w:rsidRDefault="00BA5DD1" w:rsidP="00136356">
      <w:pPr>
        <w:spacing w:after="0" w:line="240" w:lineRule="auto"/>
      </w:pPr>
      <w:r>
        <w:separator/>
      </w:r>
    </w:p>
  </w:endnote>
  <w:endnote w:type="continuationSeparator" w:id="0">
    <w:p w14:paraId="055FF37E" w14:textId="77777777" w:rsidR="00BA5DD1" w:rsidRDefault="00BA5DD1" w:rsidP="0013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24997"/>
      <w:docPartObj>
        <w:docPartGallery w:val="Page Numbers (Bottom of Page)"/>
        <w:docPartUnique/>
      </w:docPartObj>
    </w:sdtPr>
    <w:sdtEndPr>
      <w:rPr>
        <w:rFonts w:ascii="Times New Roman" w:hAnsi="Times New Roman" w:cs="Times New Roman"/>
        <w:noProof/>
        <w:sz w:val="18"/>
        <w:szCs w:val="18"/>
      </w:rPr>
    </w:sdtEndPr>
    <w:sdtContent>
      <w:p w14:paraId="54E46475" w14:textId="5C7C559C" w:rsidR="00B54631" w:rsidRPr="00136356" w:rsidRDefault="00B54631">
        <w:pPr>
          <w:pStyle w:val="Footer"/>
          <w:jc w:val="center"/>
          <w:rPr>
            <w:rFonts w:ascii="Times New Roman" w:hAnsi="Times New Roman" w:cs="Times New Roman"/>
            <w:sz w:val="18"/>
            <w:szCs w:val="18"/>
          </w:rPr>
        </w:pPr>
        <w:r w:rsidRPr="00136356">
          <w:rPr>
            <w:rFonts w:ascii="Times New Roman" w:hAnsi="Times New Roman" w:cs="Times New Roman"/>
            <w:sz w:val="18"/>
            <w:szCs w:val="18"/>
          </w:rPr>
          <w:fldChar w:fldCharType="begin"/>
        </w:r>
        <w:r w:rsidRPr="00136356">
          <w:rPr>
            <w:rFonts w:ascii="Times New Roman" w:hAnsi="Times New Roman" w:cs="Times New Roman"/>
            <w:sz w:val="18"/>
            <w:szCs w:val="18"/>
          </w:rPr>
          <w:instrText xml:space="preserve"> PAGE   \* MERGEFORMAT </w:instrText>
        </w:r>
        <w:r w:rsidRPr="00136356">
          <w:rPr>
            <w:rFonts w:ascii="Times New Roman" w:hAnsi="Times New Roman" w:cs="Times New Roman"/>
            <w:sz w:val="18"/>
            <w:szCs w:val="18"/>
          </w:rPr>
          <w:fldChar w:fldCharType="separate"/>
        </w:r>
        <w:r w:rsidRPr="00136356">
          <w:rPr>
            <w:rFonts w:ascii="Times New Roman" w:hAnsi="Times New Roman" w:cs="Times New Roman"/>
            <w:noProof/>
            <w:sz w:val="18"/>
            <w:szCs w:val="18"/>
          </w:rPr>
          <w:t>2</w:t>
        </w:r>
        <w:r w:rsidRPr="00136356">
          <w:rPr>
            <w:rFonts w:ascii="Times New Roman" w:hAnsi="Times New Roman" w:cs="Times New Roman"/>
            <w:noProof/>
            <w:sz w:val="18"/>
            <w:szCs w:val="18"/>
          </w:rPr>
          <w:fldChar w:fldCharType="end"/>
        </w:r>
      </w:p>
    </w:sdtContent>
  </w:sdt>
  <w:p w14:paraId="7067A924" w14:textId="77777777" w:rsidR="00B54631" w:rsidRDefault="00B54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EE86" w14:textId="77777777" w:rsidR="00BA5DD1" w:rsidRDefault="00BA5DD1" w:rsidP="00136356">
      <w:pPr>
        <w:spacing w:after="0" w:line="240" w:lineRule="auto"/>
      </w:pPr>
      <w:r>
        <w:separator/>
      </w:r>
    </w:p>
  </w:footnote>
  <w:footnote w:type="continuationSeparator" w:id="0">
    <w:p w14:paraId="4C46142D" w14:textId="77777777" w:rsidR="00BA5DD1" w:rsidRDefault="00BA5DD1" w:rsidP="00136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408D" w14:textId="6350EE50" w:rsidR="00B54631" w:rsidRPr="00F460A3" w:rsidRDefault="00B54631">
    <w:pPr>
      <w:pStyle w:val="Header"/>
      <w:rPr>
        <w:sz w:val="20"/>
        <w:szCs w:val="20"/>
      </w:rPr>
    </w:pPr>
    <w:r w:rsidRPr="00F460A3">
      <w:rPr>
        <w:rFonts w:ascii="Times New Roman" w:eastAsia="Times New Roman" w:hAnsi="Times New Roman" w:cs="Times New Roman"/>
        <w:bCs/>
        <w:color w:val="000000"/>
        <w:sz w:val="20"/>
        <w:szCs w:val="20"/>
        <w:lang w:eastAsia="en-GB"/>
      </w:rPr>
      <w:t>Higher-order cognitive functions in adult ADHD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4923"/>
    <w:multiLevelType w:val="hybridMultilevel"/>
    <w:tmpl w:val="1D047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DB"/>
    <w:rsid w:val="0000467C"/>
    <w:rsid w:val="00010E87"/>
    <w:rsid w:val="00011786"/>
    <w:rsid w:val="000159AD"/>
    <w:rsid w:val="00016BA3"/>
    <w:rsid w:val="00021B01"/>
    <w:rsid w:val="00026193"/>
    <w:rsid w:val="00027ED7"/>
    <w:rsid w:val="000420A0"/>
    <w:rsid w:val="00043640"/>
    <w:rsid w:val="00043B99"/>
    <w:rsid w:val="00060F13"/>
    <w:rsid w:val="00061A8F"/>
    <w:rsid w:val="00062C1B"/>
    <w:rsid w:val="00066919"/>
    <w:rsid w:val="00074A33"/>
    <w:rsid w:val="00076D7C"/>
    <w:rsid w:val="00084122"/>
    <w:rsid w:val="00093A74"/>
    <w:rsid w:val="00097753"/>
    <w:rsid w:val="000C2FF1"/>
    <w:rsid w:val="000D72EA"/>
    <w:rsid w:val="000D7435"/>
    <w:rsid w:val="001000F4"/>
    <w:rsid w:val="0010019C"/>
    <w:rsid w:val="001041FE"/>
    <w:rsid w:val="00113C23"/>
    <w:rsid w:val="00114248"/>
    <w:rsid w:val="00114E36"/>
    <w:rsid w:val="0011544C"/>
    <w:rsid w:val="00117783"/>
    <w:rsid w:val="001306AB"/>
    <w:rsid w:val="00136356"/>
    <w:rsid w:val="00144830"/>
    <w:rsid w:val="00152B88"/>
    <w:rsid w:val="00165C2E"/>
    <w:rsid w:val="00166DDA"/>
    <w:rsid w:val="001677EE"/>
    <w:rsid w:val="00167E63"/>
    <w:rsid w:val="0017070D"/>
    <w:rsid w:val="001735E3"/>
    <w:rsid w:val="00177560"/>
    <w:rsid w:val="00185125"/>
    <w:rsid w:val="001958B8"/>
    <w:rsid w:val="001A5A39"/>
    <w:rsid w:val="001B56D6"/>
    <w:rsid w:val="001C1043"/>
    <w:rsid w:val="001C52C7"/>
    <w:rsid w:val="001E29B0"/>
    <w:rsid w:val="002073AF"/>
    <w:rsid w:val="00220C32"/>
    <w:rsid w:val="0024147D"/>
    <w:rsid w:val="00254B02"/>
    <w:rsid w:val="00261C18"/>
    <w:rsid w:val="00262752"/>
    <w:rsid w:val="0028452B"/>
    <w:rsid w:val="00284E26"/>
    <w:rsid w:val="002879C3"/>
    <w:rsid w:val="00291968"/>
    <w:rsid w:val="002A70BC"/>
    <w:rsid w:val="002B3560"/>
    <w:rsid w:val="002B57B2"/>
    <w:rsid w:val="002C3A87"/>
    <w:rsid w:val="002D0BC9"/>
    <w:rsid w:val="002E1976"/>
    <w:rsid w:val="002E2073"/>
    <w:rsid w:val="002E2189"/>
    <w:rsid w:val="002E3A64"/>
    <w:rsid w:val="002E3CEF"/>
    <w:rsid w:val="002F0B11"/>
    <w:rsid w:val="002F1C94"/>
    <w:rsid w:val="00304304"/>
    <w:rsid w:val="0032284D"/>
    <w:rsid w:val="00323C8F"/>
    <w:rsid w:val="0034020A"/>
    <w:rsid w:val="00341AF3"/>
    <w:rsid w:val="00342050"/>
    <w:rsid w:val="003436F0"/>
    <w:rsid w:val="00346AF6"/>
    <w:rsid w:val="00350783"/>
    <w:rsid w:val="00367620"/>
    <w:rsid w:val="00374277"/>
    <w:rsid w:val="00383B66"/>
    <w:rsid w:val="00387E31"/>
    <w:rsid w:val="00393ADE"/>
    <w:rsid w:val="00395E4F"/>
    <w:rsid w:val="003974B6"/>
    <w:rsid w:val="00397DCD"/>
    <w:rsid w:val="003A7DEC"/>
    <w:rsid w:val="003B355E"/>
    <w:rsid w:val="003B4CCA"/>
    <w:rsid w:val="003B6A95"/>
    <w:rsid w:val="003D199C"/>
    <w:rsid w:val="003E0057"/>
    <w:rsid w:val="003E33D9"/>
    <w:rsid w:val="00405C92"/>
    <w:rsid w:val="00411A47"/>
    <w:rsid w:val="00432D95"/>
    <w:rsid w:val="00433E46"/>
    <w:rsid w:val="00435EC4"/>
    <w:rsid w:val="00435F55"/>
    <w:rsid w:val="00441476"/>
    <w:rsid w:val="00463D08"/>
    <w:rsid w:val="004665FC"/>
    <w:rsid w:val="00473A17"/>
    <w:rsid w:val="00475F60"/>
    <w:rsid w:val="00476B26"/>
    <w:rsid w:val="004B0B45"/>
    <w:rsid w:val="004B481E"/>
    <w:rsid w:val="004C0545"/>
    <w:rsid w:val="004C6725"/>
    <w:rsid w:val="004E150E"/>
    <w:rsid w:val="004F4EEA"/>
    <w:rsid w:val="004F74BE"/>
    <w:rsid w:val="004F7B24"/>
    <w:rsid w:val="005016D1"/>
    <w:rsid w:val="00512F99"/>
    <w:rsid w:val="005152AB"/>
    <w:rsid w:val="0052243A"/>
    <w:rsid w:val="00553938"/>
    <w:rsid w:val="005549C8"/>
    <w:rsid w:val="0057108C"/>
    <w:rsid w:val="00585463"/>
    <w:rsid w:val="00586199"/>
    <w:rsid w:val="005930C1"/>
    <w:rsid w:val="00594887"/>
    <w:rsid w:val="005951D0"/>
    <w:rsid w:val="005A4E22"/>
    <w:rsid w:val="005B2B26"/>
    <w:rsid w:val="005C2F64"/>
    <w:rsid w:val="005C30E2"/>
    <w:rsid w:val="005C63C7"/>
    <w:rsid w:val="005C6BF6"/>
    <w:rsid w:val="005D2688"/>
    <w:rsid w:val="005E1015"/>
    <w:rsid w:val="005E1E56"/>
    <w:rsid w:val="005F4B5A"/>
    <w:rsid w:val="005F7DBF"/>
    <w:rsid w:val="00630428"/>
    <w:rsid w:val="006430B3"/>
    <w:rsid w:val="00647B1F"/>
    <w:rsid w:val="00650400"/>
    <w:rsid w:val="00670C47"/>
    <w:rsid w:val="00674DF5"/>
    <w:rsid w:val="0067789B"/>
    <w:rsid w:val="0068508F"/>
    <w:rsid w:val="006A3BBF"/>
    <w:rsid w:val="006D37E4"/>
    <w:rsid w:val="006D6E08"/>
    <w:rsid w:val="006F0CA1"/>
    <w:rsid w:val="006F2941"/>
    <w:rsid w:val="00743F88"/>
    <w:rsid w:val="007442C7"/>
    <w:rsid w:val="007477CA"/>
    <w:rsid w:val="00750867"/>
    <w:rsid w:val="00751BD7"/>
    <w:rsid w:val="007643E1"/>
    <w:rsid w:val="00766425"/>
    <w:rsid w:val="00766BB0"/>
    <w:rsid w:val="00777CF2"/>
    <w:rsid w:val="00782BB1"/>
    <w:rsid w:val="007834CA"/>
    <w:rsid w:val="00785963"/>
    <w:rsid w:val="00786A82"/>
    <w:rsid w:val="0079566E"/>
    <w:rsid w:val="007B0C6E"/>
    <w:rsid w:val="007C672B"/>
    <w:rsid w:val="007C71A7"/>
    <w:rsid w:val="007D0053"/>
    <w:rsid w:val="007D4866"/>
    <w:rsid w:val="007E1F30"/>
    <w:rsid w:val="007F2FED"/>
    <w:rsid w:val="007F32C0"/>
    <w:rsid w:val="007F46EC"/>
    <w:rsid w:val="00814875"/>
    <w:rsid w:val="00821BA7"/>
    <w:rsid w:val="00822287"/>
    <w:rsid w:val="0082307D"/>
    <w:rsid w:val="0082645B"/>
    <w:rsid w:val="00832A8F"/>
    <w:rsid w:val="00833636"/>
    <w:rsid w:val="00834727"/>
    <w:rsid w:val="00834A7D"/>
    <w:rsid w:val="00835BFD"/>
    <w:rsid w:val="00842099"/>
    <w:rsid w:val="00847CF5"/>
    <w:rsid w:val="008504CB"/>
    <w:rsid w:val="00857C88"/>
    <w:rsid w:val="008825F1"/>
    <w:rsid w:val="00891792"/>
    <w:rsid w:val="008919ED"/>
    <w:rsid w:val="00894397"/>
    <w:rsid w:val="008A178B"/>
    <w:rsid w:val="008A1A21"/>
    <w:rsid w:val="008A392C"/>
    <w:rsid w:val="008B37D1"/>
    <w:rsid w:val="008B7A06"/>
    <w:rsid w:val="008D2AC4"/>
    <w:rsid w:val="008D3109"/>
    <w:rsid w:val="008D637A"/>
    <w:rsid w:val="0090166F"/>
    <w:rsid w:val="00914BF5"/>
    <w:rsid w:val="009277ED"/>
    <w:rsid w:val="009316B7"/>
    <w:rsid w:val="0093603A"/>
    <w:rsid w:val="00956B26"/>
    <w:rsid w:val="00963AF1"/>
    <w:rsid w:val="00970722"/>
    <w:rsid w:val="00971DFE"/>
    <w:rsid w:val="009744D8"/>
    <w:rsid w:val="009843C5"/>
    <w:rsid w:val="00991208"/>
    <w:rsid w:val="009916EB"/>
    <w:rsid w:val="009937ED"/>
    <w:rsid w:val="009966C3"/>
    <w:rsid w:val="00997E05"/>
    <w:rsid w:val="009A2972"/>
    <w:rsid w:val="009A7665"/>
    <w:rsid w:val="009B2565"/>
    <w:rsid w:val="009C7160"/>
    <w:rsid w:val="009D5040"/>
    <w:rsid w:val="009D77F0"/>
    <w:rsid w:val="009E1E1B"/>
    <w:rsid w:val="009E6A71"/>
    <w:rsid w:val="009F1309"/>
    <w:rsid w:val="009F506D"/>
    <w:rsid w:val="009F5528"/>
    <w:rsid w:val="00A00D9F"/>
    <w:rsid w:val="00A03F55"/>
    <w:rsid w:val="00A06BF9"/>
    <w:rsid w:val="00A31910"/>
    <w:rsid w:val="00A339DE"/>
    <w:rsid w:val="00A37535"/>
    <w:rsid w:val="00A52F4C"/>
    <w:rsid w:val="00A63894"/>
    <w:rsid w:val="00A63D8F"/>
    <w:rsid w:val="00A67F57"/>
    <w:rsid w:val="00A80341"/>
    <w:rsid w:val="00A81435"/>
    <w:rsid w:val="00A84FF0"/>
    <w:rsid w:val="00A95AF0"/>
    <w:rsid w:val="00AA4874"/>
    <w:rsid w:val="00AA5D19"/>
    <w:rsid w:val="00AA610F"/>
    <w:rsid w:val="00AB490C"/>
    <w:rsid w:val="00AD3792"/>
    <w:rsid w:val="00AD42B8"/>
    <w:rsid w:val="00AD4799"/>
    <w:rsid w:val="00AD635B"/>
    <w:rsid w:val="00AE3A3F"/>
    <w:rsid w:val="00AE59C3"/>
    <w:rsid w:val="00B12EE4"/>
    <w:rsid w:val="00B13392"/>
    <w:rsid w:val="00B20A20"/>
    <w:rsid w:val="00B228E5"/>
    <w:rsid w:val="00B30BB5"/>
    <w:rsid w:val="00B33191"/>
    <w:rsid w:val="00B4199A"/>
    <w:rsid w:val="00B440FF"/>
    <w:rsid w:val="00B459E9"/>
    <w:rsid w:val="00B521F8"/>
    <w:rsid w:val="00B54631"/>
    <w:rsid w:val="00B605DB"/>
    <w:rsid w:val="00B65B20"/>
    <w:rsid w:val="00B67F82"/>
    <w:rsid w:val="00B85F07"/>
    <w:rsid w:val="00B87190"/>
    <w:rsid w:val="00B96566"/>
    <w:rsid w:val="00BA5DD1"/>
    <w:rsid w:val="00BB210E"/>
    <w:rsid w:val="00BB6972"/>
    <w:rsid w:val="00BC655E"/>
    <w:rsid w:val="00BD13E9"/>
    <w:rsid w:val="00BD1C5A"/>
    <w:rsid w:val="00BD3E5D"/>
    <w:rsid w:val="00BD4F13"/>
    <w:rsid w:val="00BE4198"/>
    <w:rsid w:val="00BF0208"/>
    <w:rsid w:val="00BF47C9"/>
    <w:rsid w:val="00C012D8"/>
    <w:rsid w:val="00C01579"/>
    <w:rsid w:val="00C0371F"/>
    <w:rsid w:val="00C05BC6"/>
    <w:rsid w:val="00C1126E"/>
    <w:rsid w:val="00C118DE"/>
    <w:rsid w:val="00C156C0"/>
    <w:rsid w:val="00C1746C"/>
    <w:rsid w:val="00C20839"/>
    <w:rsid w:val="00C21C03"/>
    <w:rsid w:val="00C2631E"/>
    <w:rsid w:val="00C31393"/>
    <w:rsid w:val="00C32F8D"/>
    <w:rsid w:val="00C33EF6"/>
    <w:rsid w:val="00C35863"/>
    <w:rsid w:val="00C40947"/>
    <w:rsid w:val="00C41E37"/>
    <w:rsid w:val="00C433AA"/>
    <w:rsid w:val="00C437DF"/>
    <w:rsid w:val="00C4390D"/>
    <w:rsid w:val="00C44146"/>
    <w:rsid w:val="00C46F9B"/>
    <w:rsid w:val="00C6347E"/>
    <w:rsid w:val="00C740AE"/>
    <w:rsid w:val="00C838B8"/>
    <w:rsid w:val="00C93F7A"/>
    <w:rsid w:val="00CA4F17"/>
    <w:rsid w:val="00CC0C51"/>
    <w:rsid w:val="00CC0F7C"/>
    <w:rsid w:val="00CC1E3F"/>
    <w:rsid w:val="00CC63C9"/>
    <w:rsid w:val="00CD3956"/>
    <w:rsid w:val="00CE198C"/>
    <w:rsid w:val="00CE45B5"/>
    <w:rsid w:val="00CF0F68"/>
    <w:rsid w:val="00CF1398"/>
    <w:rsid w:val="00CF1B88"/>
    <w:rsid w:val="00CF1C68"/>
    <w:rsid w:val="00D05118"/>
    <w:rsid w:val="00D14F9C"/>
    <w:rsid w:val="00D215E0"/>
    <w:rsid w:val="00D2628F"/>
    <w:rsid w:val="00D32D9D"/>
    <w:rsid w:val="00D405E2"/>
    <w:rsid w:val="00D42509"/>
    <w:rsid w:val="00D462BC"/>
    <w:rsid w:val="00D52B31"/>
    <w:rsid w:val="00D65E89"/>
    <w:rsid w:val="00D661EC"/>
    <w:rsid w:val="00D705D8"/>
    <w:rsid w:val="00D979B1"/>
    <w:rsid w:val="00D97D3B"/>
    <w:rsid w:val="00DA2D5F"/>
    <w:rsid w:val="00DC0FC8"/>
    <w:rsid w:val="00DC3C8F"/>
    <w:rsid w:val="00DC4601"/>
    <w:rsid w:val="00DC5101"/>
    <w:rsid w:val="00DD100C"/>
    <w:rsid w:val="00DF589C"/>
    <w:rsid w:val="00E077DD"/>
    <w:rsid w:val="00E15A87"/>
    <w:rsid w:val="00E20104"/>
    <w:rsid w:val="00E25B6B"/>
    <w:rsid w:val="00E3157E"/>
    <w:rsid w:val="00E33C6F"/>
    <w:rsid w:val="00E41595"/>
    <w:rsid w:val="00E52A68"/>
    <w:rsid w:val="00E53AA8"/>
    <w:rsid w:val="00E577B6"/>
    <w:rsid w:val="00E668B2"/>
    <w:rsid w:val="00E80E43"/>
    <w:rsid w:val="00E8180A"/>
    <w:rsid w:val="00E83A42"/>
    <w:rsid w:val="00E902BD"/>
    <w:rsid w:val="00EA268D"/>
    <w:rsid w:val="00EB6393"/>
    <w:rsid w:val="00EC0CFF"/>
    <w:rsid w:val="00EC1F8A"/>
    <w:rsid w:val="00EE0201"/>
    <w:rsid w:val="00EF4C78"/>
    <w:rsid w:val="00EF6113"/>
    <w:rsid w:val="00EF773E"/>
    <w:rsid w:val="00F0349C"/>
    <w:rsid w:val="00F05EF9"/>
    <w:rsid w:val="00F1276B"/>
    <w:rsid w:val="00F12829"/>
    <w:rsid w:val="00F22CDD"/>
    <w:rsid w:val="00F239D9"/>
    <w:rsid w:val="00F311F3"/>
    <w:rsid w:val="00F31E31"/>
    <w:rsid w:val="00F430AC"/>
    <w:rsid w:val="00F43C88"/>
    <w:rsid w:val="00F43F85"/>
    <w:rsid w:val="00F460A3"/>
    <w:rsid w:val="00F47BF5"/>
    <w:rsid w:val="00F5128D"/>
    <w:rsid w:val="00F54629"/>
    <w:rsid w:val="00F71145"/>
    <w:rsid w:val="00F72D37"/>
    <w:rsid w:val="00F80BBD"/>
    <w:rsid w:val="00FA4BFD"/>
    <w:rsid w:val="00FA7C70"/>
    <w:rsid w:val="00FB7825"/>
    <w:rsid w:val="00FD3479"/>
    <w:rsid w:val="00FD79FE"/>
    <w:rsid w:val="00FE37B1"/>
    <w:rsid w:val="00FE43C6"/>
    <w:rsid w:val="00FF373A"/>
    <w:rsid w:val="00FF4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12DE0"/>
  <w15:chartTrackingRefBased/>
  <w15:docId w15:val="{128B6832-33EF-4E39-945F-B19C2714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430AC"/>
    <w:pPr>
      <w:spacing w:after="200" w:line="240" w:lineRule="auto"/>
    </w:pPr>
    <w:rPr>
      <w:rFonts w:ascii="Times New Roman" w:hAnsi="Times New Roman" w:cs="Times New Roman"/>
      <w:i/>
      <w:iCs/>
      <w:color w:val="44546A" w:themeColor="text2"/>
      <w:sz w:val="18"/>
      <w:szCs w:val="18"/>
      <w:lang w:eastAsia="tr-TR"/>
    </w:rPr>
  </w:style>
  <w:style w:type="character" w:styleId="Hyperlink">
    <w:name w:val="Hyperlink"/>
    <w:basedOn w:val="DefaultParagraphFont"/>
    <w:uiPriority w:val="99"/>
    <w:unhideWhenUsed/>
    <w:rsid w:val="00C156C0"/>
    <w:rPr>
      <w:color w:val="0563C1" w:themeColor="hyperlink"/>
      <w:u w:val="single"/>
    </w:rPr>
  </w:style>
  <w:style w:type="character" w:styleId="UnresolvedMention">
    <w:name w:val="Unresolved Mention"/>
    <w:basedOn w:val="DefaultParagraphFont"/>
    <w:uiPriority w:val="99"/>
    <w:semiHidden/>
    <w:unhideWhenUsed/>
    <w:rsid w:val="00C156C0"/>
    <w:rPr>
      <w:color w:val="605E5C"/>
      <w:shd w:val="clear" w:color="auto" w:fill="E1DFDD"/>
    </w:rPr>
  </w:style>
  <w:style w:type="paragraph" w:styleId="Header">
    <w:name w:val="header"/>
    <w:basedOn w:val="Normal"/>
    <w:link w:val="HeaderChar"/>
    <w:uiPriority w:val="99"/>
    <w:unhideWhenUsed/>
    <w:rsid w:val="00136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356"/>
    <w:rPr>
      <w:lang w:val="en-US"/>
    </w:rPr>
  </w:style>
  <w:style w:type="paragraph" w:styleId="Footer">
    <w:name w:val="footer"/>
    <w:basedOn w:val="Normal"/>
    <w:link w:val="FooterChar"/>
    <w:uiPriority w:val="99"/>
    <w:unhideWhenUsed/>
    <w:rsid w:val="00136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356"/>
    <w:rPr>
      <w:lang w:val="en-US"/>
    </w:rPr>
  </w:style>
  <w:style w:type="character" w:styleId="CommentReference">
    <w:name w:val="annotation reference"/>
    <w:basedOn w:val="DefaultParagraphFont"/>
    <w:uiPriority w:val="99"/>
    <w:semiHidden/>
    <w:unhideWhenUsed/>
    <w:rsid w:val="00CF0F68"/>
    <w:rPr>
      <w:sz w:val="16"/>
      <w:szCs w:val="16"/>
    </w:rPr>
  </w:style>
  <w:style w:type="paragraph" w:styleId="CommentText">
    <w:name w:val="annotation text"/>
    <w:basedOn w:val="Normal"/>
    <w:link w:val="CommentTextChar"/>
    <w:uiPriority w:val="99"/>
    <w:semiHidden/>
    <w:unhideWhenUsed/>
    <w:rsid w:val="00CF0F68"/>
    <w:pPr>
      <w:spacing w:line="240" w:lineRule="auto"/>
    </w:pPr>
    <w:rPr>
      <w:sz w:val="20"/>
      <w:szCs w:val="20"/>
    </w:rPr>
  </w:style>
  <w:style w:type="character" w:customStyle="1" w:styleId="CommentTextChar">
    <w:name w:val="Comment Text Char"/>
    <w:basedOn w:val="DefaultParagraphFont"/>
    <w:link w:val="CommentText"/>
    <w:uiPriority w:val="99"/>
    <w:semiHidden/>
    <w:rsid w:val="00CF0F68"/>
    <w:rPr>
      <w:sz w:val="20"/>
      <w:szCs w:val="20"/>
      <w:lang w:val="en-US"/>
    </w:rPr>
  </w:style>
  <w:style w:type="paragraph" w:styleId="CommentSubject">
    <w:name w:val="annotation subject"/>
    <w:basedOn w:val="CommentText"/>
    <w:next w:val="CommentText"/>
    <w:link w:val="CommentSubjectChar"/>
    <w:uiPriority w:val="99"/>
    <w:semiHidden/>
    <w:unhideWhenUsed/>
    <w:rsid w:val="00CF0F68"/>
    <w:rPr>
      <w:b/>
      <w:bCs/>
    </w:rPr>
  </w:style>
  <w:style w:type="character" w:customStyle="1" w:styleId="CommentSubjectChar">
    <w:name w:val="Comment Subject Char"/>
    <w:basedOn w:val="CommentTextChar"/>
    <w:link w:val="CommentSubject"/>
    <w:uiPriority w:val="99"/>
    <w:semiHidden/>
    <w:rsid w:val="00CF0F68"/>
    <w:rPr>
      <w:b/>
      <w:bCs/>
      <w:sz w:val="20"/>
      <w:szCs w:val="20"/>
      <w:lang w:val="en-US"/>
    </w:rPr>
  </w:style>
  <w:style w:type="paragraph" w:styleId="BalloonText">
    <w:name w:val="Balloon Text"/>
    <w:basedOn w:val="Normal"/>
    <w:link w:val="BalloonTextChar"/>
    <w:uiPriority w:val="99"/>
    <w:semiHidden/>
    <w:unhideWhenUsed/>
    <w:rsid w:val="005C63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3C7"/>
    <w:rPr>
      <w:rFonts w:ascii="Times New Roman" w:hAnsi="Times New Roman" w:cs="Times New Roman"/>
      <w:sz w:val="18"/>
      <w:szCs w:val="18"/>
      <w:lang w:val="en-US"/>
    </w:rPr>
  </w:style>
  <w:style w:type="paragraph" w:styleId="ListParagraph">
    <w:name w:val="List Paragraph"/>
    <w:basedOn w:val="Normal"/>
    <w:uiPriority w:val="34"/>
    <w:qFormat/>
    <w:rsid w:val="007B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196">
      <w:bodyDiv w:val="1"/>
      <w:marLeft w:val="0"/>
      <w:marRight w:val="0"/>
      <w:marTop w:val="0"/>
      <w:marBottom w:val="0"/>
      <w:divBdr>
        <w:top w:val="none" w:sz="0" w:space="0" w:color="auto"/>
        <w:left w:val="none" w:sz="0" w:space="0" w:color="auto"/>
        <w:bottom w:val="none" w:sz="0" w:space="0" w:color="auto"/>
        <w:right w:val="none" w:sz="0" w:space="0" w:color="auto"/>
      </w:divBdr>
    </w:div>
    <w:div w:id="11223015">
      <w:bodyDiv w:val="1"/>
      <w:marLeft w:val="0"/>
      <w:marRight w:val="0"/>
      <w:marTop w:val="0"/>
      <w:marBottom w:val="0"/>
      <w:divBdr>
        <w:top w:val="none" w:sz="0" w:space="0" w:color="auto"/>
        <w:left w:val="none" w:sz="0" w:space="0" w:color="auto"/>
        <w:bottom w:val="none" w:sz="0" w:space="0" w:color="auto"/>
        <w:right w:val="none" w:sz="0" w:space="0" w:color="auto"/>
      </w:divBdr>
    </w:div>
    <w:div w:id="20936670">
      <w:bodyDiv w:val="1"/>
      <w:marLeft w:val="0"/>
      <w:marRight w:val="0"/>
      <w:marTop w:val="0"/>
      <w:marBottom w:val="0"/>
      <w:divBdr>
        <w:top w:val="none" w:sz="0" w:space="0" w:color="auto"/>
        <w:left w:val="none" w:sz="0" w:space="0" w:color="auto"/>
        <w:bottom w:val="none" w:sz="0" w:space="0" w:color="auto"/>
        <w:right w:val="none" w:sz="0" w:space="0" w:color="auto"/>
      </w:divBdr>
    </w:div>
    <w:div w:id="24017336">
      <w:bodyDiv w:val="1"/>
      <w:marLeft w:val="0"/>
      <w:marRight w:val="0"/>
      <w:marTop w:val="0"/>
      <w:marBottom w:val="0"/>
      <w:divBdr>
        <w:top w:val="none" w:sz="0" w:space="0" w:color="auto"/>
        <w:left w:val="none" w:sz="0" w:space="0" w:color="auto"/>
        <w:bottom w:val="none" w:sz="0" w:space="0" w:color="auto"/>
        <w:right w:val="none" w:sz="0" w:space="0" w:color="auto"/>
      </w:divBdr>
    </w:div>
    <w:div w:id="55907437">
      <w:bodyDiv w:val="1"/>
      <w:marLeft w:val="0"/>
      <w:marRight w:val="0"/>
      <w:marTop w:val="0"/>
      <w:marBottom w:val="0"/>
      <w:divBdr>
        <w:top w:val="none" w:sz="0" w:space="0" w:color="auto"/>
        <w:left w:val="none" w:sz="0" w:space="0" w:color="auto"/>
        <w:bottom w:val="none" w:sz="0" w:space="0" w:color="auto"/>
        <w:right w:val="none" w:sz="0" w:space="0" w:color="auto"/>
      </w:divBdr>
    </w:div>
    <w:div w:id="75564768">
      <w:bodyDiv w:val="1"/>
      <w:marLeft w:val="0"/>
      <w:marRight w:val="0"/>
      <w:marTop w:val="0"/>
      <w:marBottom w:val="0"/>
      <w:divBdr>
        <w:top w:val="none" w:sz="0" w:space="0" w:color="auto"/>
        <w:left w:val="none" w:sz="0" w:space="0" w:color="auto"/>
        <w:bottom w:val="none" w:sz="0" w:space="0" w:color="auto"/>
        <w:right w:val="none" w:sz="0" w:space="0" w:color="auto"/>
      </w:divBdr>
    </w:div>
    <w:div w:id="174812575">
      <w:bodyDiv w:val="1"/>
      <w:marLeft w:val="0"/>
      <w:marRight w:val="0"/>
      <w:marTop w:val="0"/>
      <w:marBottom w:val="0"/>
      <w:divBdr>
        <w:top w:val="none" w:sz="0" w:space="0" w:color="auto"/>
        <w:left w:val="none" w:sz="0" w:space="0" w:color="auto"/>
        <w:bottom w:val="none" w:sz="0" w:space="0" w:color="auto"/>
        <w:right w:val="none" w:sz="0" w:space="0" w:color="auto"/>
      </w:divBdr>
    </w:div>
    <w:div w:id="232812903">
      <w:bodyDiv w:val="1"/>
      <w:marLeft w:val="0"/>
      <w:marRight w:val="0"/>
      <w:marTop w:val="0"/>
      <w:marBottom w:val="0"/>
      <w:divBdr>
        <w:top w:val="none" w:sz="0" w:space="0" w:color="auto"/>
        <w:left w:val="none" w:sz="0" w:space="0" w:color="auto"/>
        <w:bottom w:val="none" w:sz="0" w:space="0" w:color="auto"/>
        <w:right w:val="none" w:sz="0" w:space="0" w:color="auto"/>
      </w:divBdr>
    </w:div>
    <w:div w:id="278026814">
      <w:bodyDiv w:val="1"/>
      <w:marLeft w:val="0"/>
      <w:marRight w:val="0"/>
      <w:marTop w:val="0"/>
      <w:marBottom w:val="0"/>
      <w:divBdr>
        <w:top w:val="none" w:sz="0" w:space="0" w:color="auto"/>
        <w:left w:val="none" w:sz="0" w:space="0" w:color="auto"/>
        <w:bottom w:val="none" w:sz="0" w:space="0" w:color="auto"/>
        <w:right w:val="none" w:sz="0" w:space="0" w:color="auto"/>
      </w:divBdr>
    </w:div>
    <w:div w:id="286009271">
      <w:bodyDiv w:val="1"/>
      <w:marLeft w:val="0"/>
      <w:marRight w:val="0"/>
      <w:marTop w:val="0"/>
      <w:marBottom w:val="0"/>
      <w:divBdr>
        <w:top w:val="none" w:sz="0" w:space="0" w:color="auto"/>
        <w:left w:val="none" w:sz="0" w:space="0" w:color="auto"/>
        <w:bottom w:val="none" w:sz="0" w:space="0" w:color="auto"/>
        <w:right w:val="none" w:sz="0" w:space="0" w:color="auto"/>
      </w:divBdr>
    </w:div>
    <w:div w:id="339819842">
      <w:bodyDiv w:val="1"/>
      <w:marLeft w:val="0"/>
      <w:marRight w:val="0"/>
      <w:marTop w:val="0"/>
      <w:marBottom w:val="0"/>
      <w:divBdr>
        <w:top w:val="none" w:sz="0" w:space="0" w:color="auto"/>
        <w:left w:val="none" w:sz="0" w:space="0" w:color="auto"/>
        <w:bottom w:val="none" w:sz="0" w:space="0" w:color="auto"/>
        <w:right w:val="none" w:sz="0" w:space="0" w:color="auto"/>
      </w:divBdr>
    </w:div>
    <w:div w:id="386808267">
      <w:bodyDiv w:val="1"/>
      <w:marLeft w:val="0"/>
      <w:marRight w:val="0"/>
      <w:marTop w:val="0"/>
      <w:marBottom w:val="0"/>
      <w:divBdr>
        <w:top w:val="none" w:sz="0" w:space="0" w:color="auto"/>
        <w:left w:val="none" w:sz="0" w:space="0" w:color="auto"/>
        <w:bottom w:val="none" w:sz="0" w:space="0" w:color="auto"/>
        <w:right w:val="none" w:sz="0" w:space="0" w:color="auto"/>
      </w:divBdr>
    </w:div>
    <w:div w:id="425425356">
      <w:bodyDiv w:val="1"/>
      <w:marLeft w:val="0"/>
      <w:marRight w:val="0"/>
      <w:marTop w:val="0"/>
      <w:marBottom w:val="0"/>
      <w:divBdr>
        <w:top w:val="none" w:sz="0" w:space="0" w:color="auto"/>
        <w:left w:val="none" w:sz="0" w:space="0" w:color="auto"/>
        <w:bottom w:val="none" w:sz="0" w:space="0" w:color="auto"/>
        <w:right w:val="none" w:sz="0" w:space="0" w:color="auto"/>
      </w:divBdr>
    </w:div>
    <w:div w:id="443043363">
      <w:bodyDiv w:val="1"/>
      <w:marLeft w:val="0"/>
      <w:marRight w:val="0"/>
      <w:marTop w:val="0"/>
      <w:marBottom w:val="0"/>
      <w:divBdr>
        <w:top w:val="none" w:sz="0" w:space="0" w:color="auto"/>
        <w:left w:val="none" w:sz="0" w:space="0" w:color="auto"/>
        <w:bottom w:val="none" w:sz="0" w:space="0" w:color="auto"/>
        <w:right w:val="none" w:sz="0" w:space="0" w:color="auto"/>
      </w:divBdr>
    </w:div>
    <w:div w:id="552889040">
      <w:bodyDiv w:val="1"/>
      <w:marLeft w:val="0"/>
      <w:marRight w:val="0"/>
      <w:marTop w:val="0"/>
      <w:marBottom w:val="0"/>
      <w:divBdr>
        <w:top w:val="none" w:sz="0" w:space="0" w:color="auto"/>
        <w:left w:val="none" w:sz="0" w:space="0" w:color="auto"/>
        <w:bottom w:val="none" w:sz="0" w:space="0" w:color="auto"/>
        <w:right w:val="none" w:sz="0" w:space="0" w:color="auto"/>
      </w:divBdr>
    </w:div>
    <w:div w:id="615021713">
      <w:bodyDiv w:val="1"/>
      <w:marLeft w:val="0"/>
      <w:marRight w:val="0"/>
      <w:marTop w:val="0"/>
      <w:marBottom w:val="0"/>
      <w:divBdr>
        <w:top w:val="none" w:sz="0" w:space="0" w:color="auto"/>
        <w:left w:val="none" w:sz="0" w:space="0" w:color="auto"/>
        <w:bottom w:val="none" w:sz="0" w:space="0" w:color="auto"/>
        <w:right w:val="none" w:sz="0" w:space="0" w:color="auto"/>
      </w:divBdr>
    </w:div>
    <w:div w:id="642154282">
      <w:bodyDiv w:val="1"/>
      <w:marLeft w:val="0"/>
      <w:marRight w:val="0"/>
      <w:marTop w:val="0"/>
      <w:marBottom w:val="0"/>
      <w:divBdr>
        <w:top w:val="none" w:sz="0" w:space="0" w:color="auto"/>
        <w:left w:val="none" w:sz="0" w:space="0" w:color="auto"/>
        <w:bottom w:val="none" w:sz="0" w:space="0" w:color="auto"/>
        <w:right w:val="none" w:sz="0" w:space="0" w:color="auto"/>
      </w:divBdr>
    </w:div>
    <w:div w:id="650670217">
      <w:bodyDiv w:val="1"/>
      <w:marLeft w:val="0"/>
      <w:marRight w:val="0"/>
      <w:marTop w:val="0"/>
      <w:marBottom w:val="0"/>
      <w:divBdr>
        <w:top w:val="none" w:sz="0" w:space="0" w:color="auto"/>
        <w:left w:val="none" w:sz="0" w:space="0" w:color="auto"/>
        <w:bottom w:val="none" w:sz="0" w:space="0" w:color="auto"/>
        <w:right w:val="none" w:sz="0" w:space="0" w:color="auto"/>
      </w:divBdr>
    </w:div>
    <w:div w:id="656111554">
      <w:bodyDiv w:val="1"/>
      <w:marLeft w:val="0"/>
      <w:marRight w:val="0"/>
      <w:marTop w:val="0"/>
      <w:marBottom w:val="0"/>
      <w:divBdr>
        <w:top w:val="none" w:sz="0" w:space="0" w:color="auto"/>
        <w:left w:val="none" w:sz="0" w:space="0" w:color="auto"/>
        <w:bottom w:val="none" w:sz="0" w:space="0" w:color="auto"/>
        <w:right w:val="none" w:sz="0" w:space="0" w:color="auto"/>
      </w:divBdr>
    </w:div>
    <w:div w:id="663359493">
      <w:bodyDiv w:val="1"/>
      <w:marLeft w:val="0"/>
      <w:marRight w:val="0"/>
      <w:marTop w:val="0"/>
      <w:marBottom w:val="0"/>
      <w:divBdr>
        <w:top w:val="none" w:sz="0" w:space="0" w:color="auto"/>
        <w:left w:val="none" w:sz="0" w:space="0" w:color="auto"/>
        <w:bottom w:val="none" w:sz="0" w:space="0" w:color="auto"/>
        <w:right w:val="none" w:sz="0" w:space="0" w:color="auto"/>
      </w:divBdr>
    </w:div>
    <w:div w:id="710884774">
      <w:bodyDiv w:val="1"/>
      <w:marLeft w:val="0"/>
      <w:marRight w:val="0"/>
      <w:marTop w:val="0"/>
      <w:marBottom w:val="0"/>
      <w:divBdr>
        <w:top w:val="none" w:sz="0" w:space="0" w:color="auto"/>
        <w:left w:val="none" w:sz="0" w:space="0" w:color="auto"/>
        <w:bottom w:val="none" w:sz="0" w:space="0" w:color="auto"/>
        <w:right w:val="none" w:sz="0" w:space="0" w:color="auto"/>
      </w:divBdr>
    </w:div>
    <w:div w:id="718096524">
      <w:bodyDiv w:val="1"/>
      <w:marLeft w:val="0"/>
      <w:marRight w:val="0"/>
      <w:marTop w:val="0"/>
      <w:marBottom w:val="0"/>
      <w:divBdr>
        <w:top w:val="none" w:sz="0" w:space="0" w:color="auto"/>
        <w:left w:val="none" w:sz="0" w:space="0" w:color="auto"/>
        <w:bottom w:val="none" w:sz="0" w:space="0" w:color="auto"/>
        <w:right w:val="none" w:sz="0" w:space="0" w:color="auto"/>
      </w:divBdr>
    </w:div>
    <w:div w:id="807016646">
      <w:bodyDiv w:val="1"/>
      <w:marLeft w:val="0"/>
      <w:marRight w:val="0"/>
      <w:marTop w:val="0"/>
      <w:marBottom w:val="0"/>
      <w:divBdr>
        <w:top w:val="none" w:sz="0" w:space="0" w:color="auto"/>
        <w:left w:val="none" w:sz="0" w:space="0" w:color="auto"/>
        <w:bottom w:val="none" w:sz="0" w:space="0" w:color="auto"/>
        <w:right w:val="none" w:sz="0" w:space="0" w:color="auto"/>
      </w:divBdr>
    </w:div>
    <w:div w:id="970286530">
      <w:bodyDiv w:val="1"/>
      <w:marLeft w:val="0"/>
      <w:marRight w:val="0"/>
      <w:marTop w:val="0"/>
      <w:marBottom w:val="0"/>
      <w:divBdr>
        <w:top w:val="none" w:sz="0" w:space="0" w:color="auto"/>
        <w:left w:val="none" w:sz="0" w:space="0" w:color="auto"/>
        <w:bottom w:val="none" w:sz="0" w:space="0" w:color="auto"/>
        <w:right w:val="none" w:sz="0" w:space="0" w:color="auto"/>
      </w:divBdr>
    </w:div>
    <w:div w:id="1301419948">
      <w:bodyDiv w:val="1"/>
      <w:marLeft w:val="0"/>
      <w:marRight w:val="0"/>
      <w:marTop w:val="0"/>
      <w:marBottom w:val="0"/>
      <w:divBdr>
        <w:top w:val="none" w:sz="0" w:space="0" w:color="auto"/>
        <w:left w:val="none" w:sz="0" w:space="0" w:color="auto"/>
        <w:bottom w:val="none" w:sz="0" w:space="0" w:color="auto"/>
        <w:right w:val="none" w:sz="0" w:space="0" w:color="auto"/>
      </w:divBdr>
    </w:div>
    <w:div w:id="1515269856">
      <w:bodyDiv w:val="1"/>
      <w:marLeft w:val="0"/>
      <w:marRight w:val="0"/>
      <w:marTop w:val="0"/>
      <w:marBottom w:val="0"/>
      <w:divBdr>
        <w:top w:val="none" w:sz="0" w:space="0" w:color="auto"/>
        <w:left w:val="none" w:sz="0" w:space="0" w:color="auto"/>
        <w:bottom w:val="none" w:sz="0" w:space="0" w:color="auto"/>
        <w:right w:val="none" w:sz="0" w:space="0" w:color="auto"/>
      </w:divBdr>
    </w:div>
    <w:div w:id="1690254280">
      <w:bodyDiv w:val="1"/>
      <w:marLeft w:val="0"/>
      <w:marRight w:val="0"/>
      <w:marTop w:val="0"/>
      <w:marBottom w:val="0"/>
      <w:divBdr>
        <w:top w:val="none" w:sz="0" w:space="0" w:color="auto"/>
        <w:left w:val="none" w:sz="0" w:space="0" w:color="auto"/>
        <w:bottom w:val="none" w:sz="0" w:space="0" w:color="auto"/>
        <w:right w:val="none" w:sz="0" w:space="0" w:color="auto"/>
      </w:divBdr>
    </w:div>
    <w:div w:id="1746107687">
      <w:bodyDiv w:val="1"/>
      <w:marLeft w:val="0"/>
      <w:marRight w:val="0"/>
      <w:marTop w:val="0"/>
      <w:marBottom w:val="0"/>
      <w:divBdr>
        <w:top w:val="none" w:sz="0" w:space="0" w:color="auto"/>
        <w:left w:val="none" w:sz="0" w:space="0" w:color="auto"/>
        <w:bottom w:val="none" w:sz="0" w:space="0" w:color="auto"/>
        <w:right w:val="none" w:sz="0" w:space="0" w:color="auto"/>
      </w:divBdr>
    </w:div>
    <w:div w:id="1843465813">
      <w:bodyDiv w:val="1"/>
      <w:marLeft w:val="0"/>
      <w:marRight w:val="0"/>
      <w:marTop w:val="0"/>
      <w:marBottom w:val="0"/>
      <w:divBdr>
        <w:top w:val="none" w:sz="0" w:space="0" w:color="auto"/>
        <w:left w:val="none" w:sz="0" w:space="0" w:color="auto"/>
        <w:bottom w:val="none" w:sz="0" w:space="0" w:color="auto"/>
        <w:right w:val="none" w:sz="0" w:space="0" w:color="auto"/>
      </w:divBdr>
    </w:div>
    <w:div w:id="1861510620">
      <w:bodyDiv w:val="1"/>
      <w:marLeft w:val="0"/>
      <w:marRight w:val="0"/>
      <w:marTop w:val="0"/>
      <w:marBottom w:val="0"/>
      <w:divBdr>
        <w:top w:val="none" w:sz="0" w:space="0" w:color="auto"/>
        <w:left w:val="none" w:sz="0" w:space="0" w:color="auto"/>
        <w:bottom w:val="none" w:sz="0" w:space="0" w:color="auto"/>
        <w:right w:val="none" w:sz="0" w:space="0" w:color="auto"/>
      </w:divBdr>
    </w:div>
    <w:div w:id="1890415790">
      <w:bodyDiv w:val="1"/>
      <w:marLeft w:val="0"/>
      <w:marRight w:val="0"/>
      <w:marTop w:val="0"/>
      <w:marBottom w:val="0"/>
      <w:divBdr>
        <w:top w:val="none" w:sz="0" w:space="0" w:color="auto"/>
        <w:left w:val="none" w:sz="0" w:space="0" w:color="auto"/>
        <w:bottom w:val="none" w:sz="0" w:space="0" w:color="auto"/>
        <w:right w:val="none" w:sz="0" w:space="0" w:color="auto"/>
      </w:divBdr>
    </w:div>
    <w:div w:id="2084526325">
      <w:bodyDiv w:val="1"/>
      <w:marLeft w:val="0"/>
      <w:marRight w:val="0"/>
      <w:marTop w:val="0"/>
      <w:marBottom w:val="0"/>
      <w:divBdr>
        <w:top w:val="none" w:sz="0" w:space="0" w:color="auto"/>
        <w:left w:val="none" w:sz="0" w:space="0" w:color="auto"/>
        <w:bottom w:val="none" w:sz="0" w:space="0" w:color="auto"/>
        <w:right w:val="none" w:sz="0" w:space="0" w:color="auto"/>
      </w:divBdr>
    </w:div>
    <w:div w:id="2092502310">
      <w:bodyDiv w:val="1"/>
      <w:marLeft w:val="0"/>
      <w:marRight w:val="0"/>
      <w:marTop w:val="0"/>
      <w:marBottom w:val="0"/>
      <w:divBdr>
        <w:top w:val="none" w:sz="0" w:space="0" w:color="auto"/>
        <w:left w:val="none" w:sz="0" w:space="0" w:color="auto"/>
        <w:bottom w:val="none" w:sz="0" w:space="0" w:color="auto"/>
        <w:right w:val="none" w:sz="0" w:space="0" w:color="auto"/>
      </w:divBdr>
    </w:div>
    <w:div w:id="2106805547">
      <w:bodyDiv w:val="1"/>
      <w:marLeft w:val="0"/>
      <w:marRight w:val="0"/>
      <w:marTop w:val="0"/>
      <w:marBottom w:val="0"/>
      <w:divBdr>
        <w:top w:val="none" w:sz="0" w:space="0" w:color="auto"/>
        <w:left w:val="none" w:sz="0" w:space="0" w:color="auto"/>
        <w:bottom w:val="none" w:sz="0" w:space="0" w:color="auto"/>
        <w:right w:val="none" w:sz="0" w:space="0" w:color="auto"/>
      </w:divBdr>
    </w:div>
    <w:div w:id="21422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ydin@ius.edu.ba" TargetMode="External"/><Relationship Id="rId13" Type="http://schemas.openxmlformats.org/officeDocument/2006/relationships/hyperlink" Target="mailto:spadam@lsb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dam@lsbu.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din@ius.edu.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pek.sonmez@med.neu.edu.tr" TargetMode="External"/><Relationship Id="rId4" Type="http://schemas.openxmlformats.org/officeDocument/2006/relationships/settings" Target="settings.xml"/><Relationship Id="rId9" Type="http://schemas.openxmlformats.org/officeDocument/2006/relationships/hyperlink" Target="mailto:dr.kuzeymen@gmail.com"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CF6D-BC0E-F342-8B22-662F3D52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60693</Words>
  <Characters>345952</Characters>
  <Application>Microsoft Office Word</Application>
  <DocSecurity>0</DocSecurity>
  <Lines>2882</Lines>
  <Paragraphs>811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Aydin, O. et al. Examining the roles of cognitive flexibility, emotion recognition and metacognitions                                              in adult Attention Deficit and Hyperactivity Disorder</vt:lpstr>
      <vt:lpstr>Aydin, O. et al. Examining the roles of cognitive flexibility, emotion recognition and metacognitions                                              in adult Attention Deficit and Hyperactivity Disorder</vt:lpstr>
    </vt:vector>
  </TitlesOfParts>
  <Company/>
  <LinksUpToDate>false</LinksUpToDate>
  <CharactersWithSpaces>405834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Aydin, O. et al. Examining the roles of cognitive flexibility, emotion recognition and metacognitions in adult ADHD</dc:title>
  <dc:subject/>
  <dc:creator>Mehmet Akif Elen</dc:creator>
  <cp:keywords/>
  <dc:description/>
  <cp:lastModifiedBy>Spada, Marcantonio</cp:lastModifiedBy>
  <cp:revision>12</cp:revision>
  <dcterms:created xsi:type="dcterms:W3CDTF">2021-05-27T20:47:00Z</dcterms:created>
  <dcterms:modified xsi:type="dcterms:W3CDTF">2021-07-06T16:34:00Z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http://www.zotero.org/styles/addictive-behaviors</vt:lpwstr>
  </property>
  <property fmtid="{D5CDD505-2E9C-101B-9397-08002B2CF9AE}" pid="3" name="Mendeley Recent Style Name 0_1">
    <vt:lpwstr>Addictive Behaviors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http://www.zotero.org/styles/asian-journal-of-psychiatry</vt:lpwstr>
  </property>
  <property fmtid="{D5CDD505-2E9C-101B-9397-08002B2CF9AE}" pid="9" name="Mendeley Recent Style Name 3_1">
    <vt:lpwstr>Asian Journal of Psychiatry</vt:lpwstr>
  </property>
  <property fmtid="{D5CDD505-2E9C-101B-9397-08002B2CF9AE}" pid="10" name="Mendeley Recent Style Id 4_1">
    <vt:lpwstr>http://www.zotero.org/styles/brain-and-cognition</vt:lpwstr>
  </property>
  <property fmtid="{D5CDD505-2E9C-101B-9397-08002B2CF9AE}" pid="11" name="Mendeley Recent Style Name 4_1">
    <vt:lpwstr>Brain and Cognition</vt:lpwstr>
  </property>
  <property fmtid="{D5CDD505-2E9C-101B-9397-08002B2CF9AE}" pid="12" name="Mendeley Recent Style Id 5_1">
    <vt:lpwstr>http://www.zotero.org/styles/psychiatry-research</vt:lpwstr>
  </property>
  <property fmtid="{D5CDD505-2E9C-101B-9397-08002B2CF9AE}" pid="13" name="Mendeley Recent Style Name 5_1">
    <vt:lpwstr>Psychiatry Research</vt:lpwstr>
  </property>
  <property fmtid="{D5CDD505-2E9C-101B-9397-08002B2CF9AE}" pid="14" name="Mendeley Recent Style Id 6_1">
    <vt:lpwstr>http://www.zotero.org/styles/springer-vancouver-brackets</vt:lpwstr>
  </property>
  <property fmtid="{D5CDD505-2E9C-101B-9397-08002B2CF9AE}" pid="15" name="Mendeley Recent Style Name 6_1">
    <vt:lpwstr>Springer - Vancouver (brackets)</vt:lpwstr>
  </property>
  <property fmtid="{D5CDD505-2E9C-101B-9397-08002B2CF9AE}" pid="16" name="Mendeley Recent Style Id 7_1">
    <vt:lpwstr>http://www.zotero.org/styles/taylor-and-francis-national-library-of-medicine</vt:lpwstr>
  </property>
  <property fmtid="{D5CDD505-2E9C-101B-9397-08002B2CF9AE}" pid="17" name="Mendeley Recent Style Name 7_1">
    <vt:lpwstr>Taylor &amp; Francis - National Library of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09f974fc-e5d2-3e26-a8c4-561cffed7248</vt:lpwstr>
  </property>
  <property fmtid="{D5CDD505-2E9C-101B-9397-08002B2CF9AE}" pid="24" name="Mendeley Citation Style_1">
    <vt:lpwstr>http://www.zotero.org/styles/apa</vt:lpwstr>
  </property>
</Properties>
</file>