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83747" w14:textId="77777777" w:rsidR="00305DC1" w:rsidRPr="00305DC1" w:rsidRDefault="00305DC1" w:rsidP="00305DC1">
      <w:pPr>
        <w:spacing w:line="720" w:lineRule="atLeast"/>
        <w:textAlignment w:val="baseline"/>
        <w:outlineLvl w:val="0"/>
        <w:rPr>
          <w:rFonts w:ascii="inherit" w:eastAsia="Times New Roman" w:hAnsi="inherit"/>
          <w:b/>
          <w:bCs/>
          <w:color w:val="000000"/>
          <w:kern w:val="36"/>
          <w:sz w:val="54"/>
          <w:szCs w:val="54"/>
        </w:rPr>
      </w:pPr>
      <w:r w:rsidRPr="00305DC1">
        <w:rPr>
          <w:rFonts w:ascii="inherit" w:eastAsia="Times New Roman" w:hAnsi="inherit"/>
          <w:b/>
          <w:bCs/>
          <w:color w:val="000000"/>
          <w:kern w:val="36"/>
          <w:sz w:val="54"/>
          <w:szCs w:val="54"/>
        </w:rPr>
        <w:t>Reading the Light Right: The Exposure of Asian Skin Tones in Cinematography</w:t>
      </w:r>
    </w:p>
    <w:p w14:paraId="603D4DD9" w14:textId="77777777" w:rsidR="00305DC1" w:rsidRPr="00305DC1" w:rsidRDefault="00305DC1" w:rsidP="00305DC1">
      <w:pPr>
        <w:shd w:val="clear" w:color="auto" w:fill="FFFFFF"/>
        <w:spacing w:after="195"/>
        <w:textAlignment w:val="baseline"/>
        <w:outlineLvl w:val="1"/>
        <w:rPr>
          <w:rFonts w:ascii="inherit" w:eastAsia="Times New Roman" w:hAnsi="inherit"/>
          <w:b/>
          <w:bCs/>
          <w:color w:val="000000"/>
          <w:sz w:val="36"/>
          <w:szCs w:val="36"/>
        </w:rPr>
      </w:pPr>
      <w:r w:rsidRPr="00305DC1">
        <w:rPr>
          <w:rFonts w:ascii="inherit" w:eastAsia="Times New Roman" w:hAnsi="inherit"/>
          <w:b/>
          <w:bCs/>
          <w:color w:val="000000"/>
          <w:sz w:val="36"/>
          <w:szCs w:val="36"/>
        </w:rPr>
        <w:t>By Yu-</w:t>
      </w:r>
      <w:proofErr w:type="spellStart"/>
      <w:r w:rsidRPr="00305DC1">
        <w:rPr>
          <w:rFonts w:ascii="inherit" w:eastAsia="Times New Roman" w:hAnsi="inherit"/>
          <w:b/>
          <w:bCs/>
          <w:color w:val="000000"/>
          <w:sz w:val="36"/>
          <w:szCs w:val="36"/>
        </w:rPr>
        <w:t>Lun</w:t>
      </w:r>
      <w:proofErr w:type="spellEnd"/>
      <w:r w:rsidRPr="00305DC1">
        <w:rPr>
          <w:rFonts w:ascii="inherit" w:eastAsia="Times New Roman" w:hAnsi="inherit"/>
          <w:b/>
          <w:bCs/>
          <w:color w:val="000000"/>
          <w:sz w:val="36"/>
          <w:szCs w:val="36"/>
        </w:rPr>
        <w:t xml:space="preserve"> Sung</w:t>
      </w:r>
    </w:p>
    <w:p w14:paraId="2AE05A5F" w14:textId="77777777" w:rsidR="00305DC1" w:rsidRPr="00305DC1" w:rsidRDefault="00305DC1" w:rsidP="00305DC1">
      <w:pPr>
        <w:shd w:val="clear" w:color="auto" w:fill="FFFFFF"/>
        <w:textAlignment w:val="baseline"/>
        <w:rPr>
          <w:rFonts w:ascii="inherit" w:eastAsia="Times New Roman" w:hAnsi="inherit"/>
          <w:color w:val="373737"/>
          <w:sz w:val="23"/>
          <w:szCs w:val="23"/>
        </w:rPr>
      </w:pPr>
    </w:p>
    <w:p w14:paraId="7BF7AE7F" w14:textId="77777777" w:rsidR="00305DC1" w:rsidRPr="00305DC1" w:rsidRDefault="00305DC1" w:rsidP="00305DC1">
      <w:pPr>
        <w:shd w:val="clear" w:color="auto" w:fill="FFFFFF"/>
        <w:spacing w:after="390"/>
        <w:jc w:val="both"/>
        <w:textAlignment w:val="baseline"/>
        <w:rPr>
          <w:rFonts w:ascii="inherit" w:hAnsi="inherit"/>
          <w:color w:val="373737"/>
          <w:sz w:val="23"/>
          <w:szCs w:val="23"/>
        </w:rPr>
      </w:pPr>
      <w:r w:rsidRPr="00305DC1">
        <w:rPr>
          <w:rFonts w:ascii="inherit" w:hAnsi="inherit"/>
          <w:color w:val="373737"/>
          <w:sz w:val="23"/>
          <w:szCs w:val="23"/>
        </w:rPr>
        <w:t>This article discusses how contemporary cinematographers make technical and aesthetic decisions about exposure when working with actors of different skin colours – specifically those of Asian ethnicities. Having worked internationally as a cinematographer and lighting co-ordinator, with casts belonging to different ethnicity groups, I am able to offer practical insight into the interaction between colour, the quality of light, and Asian skin in digital film production. As I will explore below, it is encouraging to see that cinematographers have begun exploring ways to better illuminate Black actors, and arguably, the same level of care and creativity can be applied when filming Asian talent. The article will examine firstly, how exposure tools for the camera are used, and secondly, the different approaches of industry practitioners seeking to develop more careful and varied ways of lighting Asian skin.</w:t>
      </w:r>
    </w:p>
    <w:p w14:paraId="67EE42FC" w14:textId="4662738F"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Lorna Roth, who has written extensively on-screen diversity, Indigenous media representations, and colour media, argues that in order to understand racial equality issues, we need to address questions of ‘cognitive equality.’ She proposes an intelligent strategy for fostering equity by inscribing a wider range of skin tones into imagery technologies, products, and emergent audio-visual practices.</w:t>
      </w:r>
      <w:bookmarkStart w:id="0" w:name="_ednref1"/>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w:t>
      </w:r>
      <w:r w:rsidRPr="00305DC1">
        <w:rPr>
          <w:rFonts w:ascii="inherit" w:hAnsi="inherit"/>
          <w:color w:val="373737"/>
          <w:sz w:val="23"/>
          <w:szCs w:val="23"/>
        </w:rPr>
        <w:fldChar w:fldCharType="end"/>
      </w:r>
      <w:bookmarkEnd w:id="0"/>
      <w:r w:rsidRPr="00305DC1">
        <w:rPr>
          <w:rFonts w:ascii="inherit" w:hAnsi="inherit"/>
          <w:color w:val="373737"/>
          <w:sz w:val="23"/>
          <w:szCs w:val="23"/>
        </w:rPr>
        <w:t> She suggests we must be more open to the possibilities of technologies to enable racial inclusiveness, and I suggest that this can be applied to cinematographers, who must recognise and investigate the range and subtleties of Asian skin colours by normalising them.</w:t>
      </w:r>
      <w:bookmarkStart w:id="1" w:name="_ednref2"/>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w:t>
      </w:r>
      <w:r w:rsidRPr="00305DC1">
        <w:rPr>
          <w:rFonts w:ascii="inherit" w:hAnsi="inherit"/>
          <w:color w:val="373737"/>
          <w:sz w:val="23"/>
          <w:szCs w:val="23"/>
        </w:rPr>
        <w:fldChar w:fldCharType="end"/>
      </w:r>
      <w:bookmarkEnd w:id="1"/>
      <w:r w:rsidRPr="00305DC1">
        <w:rPr>
          <w:rFonts w:ascii="inherit" w:hAnsi="inherit"/>
          <w:color w:val="373737"/>
          <w:sz w:val="23"/>
          <w:szCs w:val="23"/>
        </w:rPr>
        <w:t> In this article, I attempt to develop a way of looking at film lighting which takes account of the interaction between light and the physiological attributes of Asian skin, and how this impacts cultural perceptions of skin colour. My focus will be on three case studies, </w:t>
      </w: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w:t>
      </w:r>
      <w:proofErr w:type="spellStart"/>
      <w:r w:rsidRPr="00305DC1">
        <w:rPr>
          <w:rFonts w:ascii="inherit" w:hAnsi="inherit"/>
          <w:color w:val="373737"/>
          <w:sz w:val="23"/>
          <w:szCs w:val="23"/>
        </w:rPr>
        <w:t>Kogonada</w:t>
      </w:r>
      <w:proofErr w:type="spellEnd"/>
      <w:r w:rsidRPr="00305DC1">
        <w:rPr>
          <w:rFonts w:ascii="inherit" w:hAnsi="inherit"/>
          <w:color w:val="373737"/>
          <w:sz w:val="23"/>
          <w:szCs w:val="23"/>
        </w:rPr>
        <w:t>, 2017),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(Chu, 2018), and </w:t>
      </w:r>
      <w:r w:rsidRPr="00305DC1">
        <w:rPr>
          <w:rFonts w:ascii="inherit" w:hAnsi="inherit"/>
          <w:i/>
          <w:iCs/>
          <w:color w:val="373737"/>
          <w:sz w:val="23"/>
          <w:szCs w:val="23"/>
          <w:bdr w:val="none" w:sz="0" w:space="0" w:color="auto" w:frame="1"/>
        </w:rPr>
        <w:t>The Farewell</w:t>
      </w:r>
      <w:r w:rsidRPr="00305DC1">
        <w:rPr>
          <w:rFonts w:ascii="inherit" w:hAnsi="inherit"/>
          <w:color w:val="373737"/>
          <w:sz w:val="23"/>
          <w:szCs w:val="23"/>
        </w:rPr>
        <w:t> (Wang, 2019), in which the cinematographers adopt different strategies to represent the unique characteristics and qualities of a range of Asian skin tones.</w:t>
      </w:r>
    </w:p>
    <w:p w14:paraId="5D4EDCEF" w14:textId="77777777" w:rsidR="00850E57" w:rsidRDefault="00850E57" w:rsidP="00305DC1">
      <w:pPr>
        <w:shd w:val="clear" w:color="auto" w:fill="FFFFFF"/>
        <w:jc w:val="both"/>
        <w:textAlignment w:val="baseline"/>
        <w:rPr>
          <w:rFonts w:ascii="inherit" w:hAnsi="inherit"/>
          <w:color w:val="373737"/>
          <w:sz w:val="23"/>
          <w:szCs w:val="23"/>
        </w:rPr>
      </w:pPr>
    </w:p>
    <w:p w14:paraId="3A8C9956"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 xml:space="preserve">Certain areas are outside the scope of this study, such as make-up, colour grading, and film stock specifications. For instance, John </w:t>
      </w:r>
      <w:proofErr w:type="spellStart"/>
      <w:r w:rsidRPr="00305DC1">
        <w:rPr>
          <w:rFonts w:ascii="inherit" w:hAnsi="inherit"/>
          <w:color w:val="373737"/>
          <w:sz w:val="23"/>
          <w:szCs w:val="23"/>
        </w:rPr>
        <w:t>Akomfrah</w:t>
      </w:r>
      <w:proofErr w:type="spellEnd"/>
      <w:r w:rsidRPr="00305DC1">
        <w:rPr>
          <w:rFonts w:ascii="inherit" w:hAnsi="inherit"/>
          <w:color w:val="373737"/>
          <w:sz w:val="23"/>
          <w:szCs w:val="23"/>
        </w:rPr>
        <w:t xml:space="preserve"> states that re-negotiations of realism in Black representation have led to debates over the “inherent ‘biases’ of film stock,” arguing that the “film processing laboratories, set up to process these stocks, worked with a ‘correct exposure truth’ which increasingly worked against appropriate black skin tones.”</w:t>
      </w:r>
      <w:bookmarkStart w:id="2" w:name="_ednref3"/>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[3]</w:t>
      </w:r>
      <w:r w:rsidRPr="00305DC1">
        <w:rPr>
          <w:rFonts w:ascii="inherit" w:hAnsi="inherit"/>
          <w:color w:val="373737"/>
          <w:sz w:val="23"/>
          <w:szCs w:val="23"/>
        </w:rPr>
        <w:fldChar w:fldCharType="end"/>
      </w:r>
      <w:bookmarkEnd w:id="2"/>
      <w:r w:rsidRPr="00305DC1">
        <w:rPr>
          <w:rFonts w:ascii="inherit" w:hAnsi="inherit"/>
          <w:color w:val="373737"/>
          <w:sz w:val="23"/>
          <w:szCs w:val="23"/>
        </w:rPr>
        <w:t> Make-up and grading are also closely associated with lighting, but there is not the space to consider them in in depth here.</w:t>
      </w:r>
      <w:bookmarkStart w:id="3" w:name="_ednref4"/>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[4]</w:t>
      </w:r>
      <w:r w:rsidRPr="00305DC1">
        <w:rPr>
          <w:rFonts w:ascii="inherit" w:hAnsi="inherit"/>
          <w:color w:val="373737"/>
          <w:sz w:val="23"/>
          <w:szCs w:val="23"/>
        </w:rPr>
        <w:fldChar w:fldCharType="end"/>
      </w:r>
      <w:bookmarkEnd w:id="3"/>
      <w:r w:rsidRPr="00305DC1">
        <w:rPr>
          <w:rFonts w:ascii="inherit" w:hAnsi="inherit"/>
          <w:color w:val="373737"/>
          <w:sz w:val="23"/>
          <w:szCs w:val="23"/>
        </w:rPr>
        <w:t> It should also be acknowledged that the case studies I discuss were produced in a US production context, and to a significant extent are aimed at western audiences. My aim here is to explore some more general, practical techniques developed by cinematographers in lighting and representing Asian skin tones. This will lay the groundwork for future research, which can take full account of other factors that impact on lighting (make-up, film stock, colour grading), diversity in regional practice, and films intended primarily for Asian audiences.</w:t>
      </w:r>
    </w:p>
    <w:p w14:paraId="3EE33F46" w14:textId="77777777" w:rsidR="00305DC1" w:rsidRDefault="00305DC1" w:rsidP="00305DC1">
      <w:pPr>
        <w:shd w:val="clear" w:color="auto" w:fill="FFFFFF"/>
        <w:jc w:val="both"/>
        <w:textAlignment w:val="baseline"/>
        <w:rPr>
          <w:rFonts w:ascii="inherit" w:hAnsi="inherit"/>
          <w:b/>
          <w:bCs/>
          <w:color w:val="373737"/>
          <w:sz w:val="23"/>
          <w:szCs w:val="23"/>
          <w:bdr w:val="none" w:sz="0" w:space="0" w:color="auto" w:frame="1"/>
        </w:rPr>
      </w:pPr>
    </w:p>
    <w:p w14:paraId="2EFF41C3"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Calibrating Whiteness in Lighting</w:t>
      </w:r>
    </w:p>
    <w:p w14:paraId="118AADCF" w14:textId="77777777" w:rsidR="00305DC1" w:rsidRPr="00305DC1" w:rsidRDefault="00305DC1" w:rsidP="00305DC1">
      <w:pPr>
        <w:shd w:val="clear" w:color="auto" w:fill="FFFFFF"/>
        <w:spacing w:after="390"/>
        <w:jc w:val="both"/>
        <w:textAlignment w:val="baseline"/>
        <w:rPr>
          <w:rFonts w:ascii="inherit" w:hAnsi="inherit"/>
          <w:color w:val="373737"/>
          <w:sz w:val="23"/>
          <w:szCs w:val="23"/>
        </w:rPr>
      </w:pPr>
      <w:r w:rsidRPr="00305DC1">
        <w:rPr>
          <w:rFonts w:ascii="inherit" w:hAnsi="inherit"/>
          <w:color w:val="373737"/>
          <w:sz w:val="23"/>
          <w:szCs w:val="23"/>
        </w:rPr>
        <w:lastRenderedPageBreak/>
        <w:t>The manipulation of light is one of the most crucial skills in the cinematographer’s trade. Light interacts with celluloid or photo-sites built into a sensor, creating the images for storytelling, regardless of whether the reproductions result from a photochemical reaction or are digitally coded. Striving to master their craft, cinematographers study the light surrounding them and resolve to make judgements on exposure – the numerical result of light reading that corresponds to the lens aperture – in order to control the light passing through, and to achieve the desired images.</w:t>
      </w:r>
    </w:p>
    <w:p w14:paraId="103A9B1F" w14:textId="49F81DC6"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Practitioners such as Blain Brown and Paul Wheeler have respectively in their books </w:t>
      </w:r>
      <w:r w:rsidRPr="00305DC1">
        <w:rPr>
          <w:rFonts w:ascii="inherit" w:hAnsi="inherit"/>
          <w:i/>
          <w:iCs/>
          <w:color w:val="373737"/>
          <w:sz w:val="23"/>
          <w:szCs w:val="23"/>
          <w:bdr w:val="none" w:sz="0" w:space="0" w:color="auto" w:frame="1"/>
        </w:rPr>
        <w:t>Motion Picture and Video Lighting</w:t>
      </w:r>
      <w:r w:rsidRPr="00305DC1">
        <w:rPr>
          <w:rFonts w:ascii="inherit" w:hAnsi="inherit"/>
          <w:color w:val="373737"/>
          <w:sz w:val="23"/>
          <w:szCs w:val="23"/>
        </w:rPr>
        <w:t> ([1992] 2008) and </w:t>
      </w:r>
      <w:r w:rsidRPr="00305DC1">
        <w:rPr>
          <w:rFonts w:ascii="inherit" w:hAnsi="inherit"/>
          <w:i/>
          <w:iCs/>
          <w:color w:val="373737"/>
          <w:sz w:val="23"/>
          <w:szCs w:val="23"/>
          <w:bdr w:val="none" w:sz="0" w:space="0" w:color="auto" w:frame="1"/>
        </w:rPr>
        <w:t>Practical Cinematography</w:t>
      </w:r>
      <w:r w:rsidRPr="00305DC1">
        <w:rPr>
          <w:rFonts w:ascii="inherit" w:hAnsi="inherit"/>
          <w:color w:val="373737"/>
          <w:sz w:val="23"/>
          <w:szCs w:val="23"/>
        </w:rPr>
        <w:t> ([2000] 2005), discussed the importance of exposure when constructing images, explaining how cinematographers are trained to utilise light meters for accuracy.</w:t>
      </w:r>
      <w:bookmarkStart w:id="4" w:name="_ednref5"/>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[5]</w:t>
      </w:r>
      <w:r w:rsidRPr="00305DC1">
        <w:rPr>
          <w:rFonts w:ascii="inherit" w:hAnsi="inherit"/>
          <w:color w:val="373737"/>
          <w:sz w:val="23"/>
          <w:szCs w:val="23"/>
        </w:rPr>
        <w:fldChar w:fldCharType="end"/>
      </w:r>
      <w:bookmarkEnd w:id="4"/>
      <w:r w:rsidRPr="00305DC1">
        <w:rPr>
          <w:rFonts w:ascii="inherit" w:hAnsi="inherit"/>
          <w:color w:val="373737"/>
          <w:sz w:val="23"/>
          <w:szCs w:val="23"/>
        </w:rPr>
        <w:t> All types of light meters operate on the premise that they are assessing something that has a reflectance value of 18 per cent (reflectance value here refers to how much light is reflected from the surface on which the light lands). In verifying this value, cinematographers set the camera lens to match 18 per cent, which is the average reflectance in everyday settings. This corresponds to the photographed image being in Zone V of the Zone system formulated by photographer Ansel Adams.</w:t>
      </w:r>
      <w:bookmarkStart w:id="5" w:name="_ednref6"/>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"_edn6"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[6]</w:t>
      </w:r>
      <w:r w:rsidRPr="00305DC1">
        <w:rPr>
          <w:rFonts w:ascii="inherit" w:hAnsi="inherit"/>
          <w:color w:val="373737"/>
          <w:sz w:val="23"/>
          <w:szCs w:val="23"/>
        </w:rPr>
        <w:fldChar w:fldCharType="end"/>
      </w:r>
      <w:bookmarkEnd w:id="5"/>
      <w:r w:rsidRPr="00305DC1">
        <w:rPr>
          <w:rFonts w:ascii="inherit" w:hAnsi="inherit"/>
          <w:color w:val="373737"/>
          <w:sz w:val="23"/>
          <w:szCs w:val="23"/>
        </w:rPr>
        <w:t> Applied in cinematography, this helps create a scene with brightness differentiation, the difference between the darkest (blackest) and the brightest (whitest) parts of an image, facilitating the process of exposure control (see Figure 1 &amp; 2).</w:t>
      </w:r>
      <w:bookmarkStart w:id="6" w:name="_ednref7"/>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"_edn7"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[7]</w:t>
      </w:r>
      <w:r w:rsidRPr="00305DC1">
        <w:rPr>
          <w:rFonts w:ascii="inherit" w:hAnsi="inherit"/>
          <w:color w:val="373737"/>
          <w:sz w:val="23"/>
          <w:szCs w:val="23"/>
        </w:rPr>
        <w:fldChar w:fldCharType="end"/>
      </w:r>
      <w:bookmarkEnd w:id="6"/>
    </w:p>
    <w:p w14:paraId="335D9B3A"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6703678C" wp14:editId="08A84A6B">
            <wp:extent cx="5567680" cy="3843020"/>
            <wp:effectExtent l="0" t="0" r="0" b="0"/>
            <wp:docPr id="7" name="Picture 7" descr="http://framescinemajournal.com/wp-content/uploads/2020/06/Figure-1-Zones-in-a-balck-and-white-print-1-Blain-Brown-Cinematography-on-page-204-1024x70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amescinemajournal.com/wp-content/uploads/2020/06/Figure-1-Zones-in-a-balck-and-white-print-1-Blain-Brown-Cinematography-on-page-204-1024x70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7680" cy="3843020"/>
                    </a:xfrm>
                    <a:prstGeom prst="rect">
                      <a:avLst/>
                    </a:prstGeom>
                    <a:noFill/>
                    <a:ln>
                      <a:noFill/>
                    </a:ln>
                  </pic:spPr>
                </pic:pic>
              </a:graphicData>
            </a:graphic>
          </wp:inline>
        </w:drawing>
      </w:r>
    </w:p>
    <w:p w14:paraId="2918C4EE"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1: Zones in a black-and-white print 1 (Blain Brown, Cinematography on page 204)</w:t>
      </w:r>
    </w:p>
    <w:p w14:paraId="4B279CE8" w14:textId="3375DDA6" w:rsidR="00BB312B" w:rsidRDefault="00BB312B" w:rsidP="00305DC1">
      <w:pPr>
        <w:shd w:val="clear" w:color="auto" w:fill="EEEEEE"/>
        <w:textAlignment w:val="baseline"/>
        <w:rPr>
          <w:rFonts w:ascii="Georgia" w:hAnsi="Georgia"/>
          <w:color w:val="666666"/>
          <w:sz w:val="18"/>
          <w:szCs w:val="18"/>
        </w:rPr>
      </w:pPr>
      <w:r>
        <w:rPr>
          <w:rFonts w:ascii="Georgia" w:hAnsi="Georgia"/>
          <w:noProof/>
          <w:color w:val="666666"/>
          <w:sz w:val="18"/>
          <w:szCs w:val="18"/>
        </w:rPr>
        <w:lastRenderedPageBreak/>
        <w:drawing>
          <wp:inline distT="0" distB="0" distL="0" distR="0" wp14:anchorId="4BC4E925" wp14:editId="338BD5DD">
            <wp:extent cx="3069590" cy="8864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 - Zones as shown by photographing a towel in sunlight, illustrating texture and detail (Blain Brown, The Filmmaker’s Guide to Digital Imaging for Cinematographers on page 119).jpg"/>
                    <pic:cNvPicPr/>
                  </pic:nvPicPr>
                  <pic:blipFill>
                    <a:blip r:embed="rId7">
                      <a:extLst>
                        <a:ext uri="{28A0092B-C50C-407E-A947-70E740481C1C}">
                          <a14:useLocalDpi xmlns:a14="http://schemas.microsoft.com/office/drawing/2010/main" val="0"/>
                        </a:ext>
                      </a:extLst>
                    </a:blip>
                    <a:stretch>
                      <a:fillRect/>
                    </a:stretch>
                  </pic:blipFill>
                  <pic:spPr>
                    <a:xfrm>
                      <a:off x="0" y="0"/>
                      <a:ext cx="3069590" cy="8864600"/>
                    </a:xfrm>
                    <a:prstGeom prst="rect">
                      <a:avLst/>
                    </a:prstGeom>
                  </pic:spPr>
                </pic:pic>
              </a:graphicData>
            </a:graphic>
          </wp:inline>
        </w:drawing>
      </w:r>
    </w:p>
    <w:p w14:paraId="3647B587"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lastRenderedPageBreak/>
        <w:t>Figure 2: Zones as shown by photographing a towel in sunlight, illustrating texture and detail (Blain Brown, The Filmmaker’s Guide to Digital Imaging for Cinematographers on page 119)</w:t>
      </w:r>
    </w:p>
    <w:p w14:paraId="780BD86D" w14:textId="77777777" w:rsidR="00305DC1" w:rsidRDefault="00305DC1" w:rsidP="00305DC1">
      <w:pPr>
        <w:shd w:val="clear" w:color="auto" w:fill="FFFFFF"/>
        <w:jc w:val="both"/>
        <w:textAlignment w:val="baseline"/>
        <w:rPr>
          <w:rFonts w:ascii="inherit" w:hAnsi="inherit"/>
          <w:color w:val="373737"/>
          <w:sz w:val="23"/>
          <w:szCs w:val="23"/>
        </w:rPr>
      </w:pPr>
    </w:p>
    <w:p w14:paraId="797ACC60" w14:textId="4E9B1330"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Typically, when learning exposure as discussed above, Caucasian skin is taken to be the reference point.</w:t>
      </w:r>
      <w:bookmarkStart w:id="7" w:name="_ednref8"/>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"_edn8"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[8]</w:t>
      </w:r>
      <w:r w:rsidRPr="00305DC1">
        <w:rPr>
          <w:rFonts w:ascii="inherit" w:hAnsi="inherit"/>
          <w:color w:val="373737"/>
          <w:sz w:val="23"/>
          <w:szCs w:val="23"/>
        </w:rPr>
        <w:fldChar w:fldCharType="end"/>
      </w:r>
      <w:bookmarkEnd w:id="7"/>
      <w:r w:rsidRPr="00305DC1">
        <w:rPr>
          <w:rFonts w:ascii="inherit" w:hAnsi="inherit"/>
          <w:color w:val="373737"/>
          <w:sz w:val="23"/>
          <w:szCs w:val="23"/>
        </w:rPr>
        <w:t> The reflectance of Caucasian skin sits in Zone VI, and the texts by Brown and Wheeler conclude that this is one of the few constants cinematographers can count on. If you take the reading of Caucasian skin with your light meter, you can confidently open up the aperture of your lens by one stop, in order to expose your images in Zone V, a reasonable working average of brightness when photographing a typical scene.</w:t>
      </w:r>
    </w:p>
    <w:p w14:paraId="76FF6599" w14:textId="5B18D298"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This long-established convention raises questions when academics and practitioners seek to investigate or depict non-white skin tones. John Alton, in his book </w:t>
      </w:r>
      <w:r w:rsidRPr="00305DC1">
        <w:rPr>
          <w:rFonts w:ascii="inherit" w:hAnsi="inherit"/>
          <w:i/>
          <w:iCs/>
          <w:color w:val="373737"/>
          <w:sz w:val="23"/>
          <w:szCs w:val="23"/>
          <w:bdr w:val="none" w:sz="0" w:space="0" w:color="auto" w:frame="1"/>
        </w:rPr>
        <w:t>Painting with Light </w:t>
      </w:r>
      <w:r w:rsidRPr="00305DC1">
        <w:rPr>
          <w:rFonts w:ascii="inherit" w:hAnsi="inherit"/>
          <w:color w:val="373737"/>
          <w:sz w:val="23"/>
          <w:szCs w:val="23"/>
        </w:rPr>
        <w:t>(1949), wrote that filmmakers had developed work-around methods to decide the exposure for darker-skinned actors.</w:t>
      </w:r>
      <w:bookmarkStart w:id="8" w:name="_ednref9"/>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"_edn9"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[9]</w:t>
      </w:r>
      <w:r w:rsidRPr="00305DC1">
        <w:rPr>
          <w:rFonts w:ascii="inherit" w:hAnsi="inherit"/>
          <w:color w:val="373737"/>
          <w:sz w:val="23"/>
          <w:szCs w:val="23"/>
        </w:rPr>
        <w:fldChar w:fldCharType="end"/>
      </w:r>
      <w:bookmarkEnd w:id="8"/>
      <w:r w:rsidRPr="00305DC1">
        <w:rPr>
          <w:rFonts w:ascii="inherit" w:hAnsi="inherit"/>
          <w:color w:val="373737"/>
          <w:sz w:val="23"/>
          <w:szCs w:val="23"/>
        </w:rPr>
        <w:t> When shooting </w:t>
      </w:r>
      <w:r w:rsidRPr="00305DC1">
        <w:rPr>
          <w:rFonts w:ascii="inherit" w:hAnsi="inherit"/>
          <w:i/>
          <w:iCs/>
          <w:color w:val="373737"/>
          <w:sz w:val="23"/>
          <w:szCs w:val="23"/>
          <w:bdr w:val="none" w:sz="0" w:space="0" w:color="auto" w:frame="1"/>
        </w:rPr>
        <w:t>In the Heat of the Night</w:t>
      </w:r>
      <w:r w:rsidRPr="00305DC1">
        <w:rPr>
          <w:rFonts w:ascii="inherit" w:hAnsi="inherit"/>
          <w:color w:val="373737"/>
          <w:sz w:val="23"/>
          <w:szCs w:val="23"/>
        </w:rPr>
        <w:t> (</w:t>
      </w:r>
      <w:proofErr w:type="spellStart"/>
      <w:r w:rsidRPr="00305DC1">
        <w:rPr>
          <w:rFonts w:ascii="inherit" w:hAnsi="inherit"/>
          <w:color w:val="373737"/>
          <w:sz w:val="23"/>
          <w:szCs w:val="23"/>
        </w:rPr>
        <w:t>Jewison</w:t>
      </w:r>
      <w:proofErr w:type="spellEnd"/>
      <w:r w:rsidRPr="00305DC1">
        <w:rPr>
          <w:rFonts w:ascii="inherit" w:hAnsi="inherit"/>
          <w:color w:val="373737"/>
          <w:sz w:val="23"/>
          <w:szCs w:val="23"/>
        </w:rPr>
        <w:t>, 1967), Director of Photography (DP) Haskell Wexler toned down the light on lead actor Sidney Poitier for a better response to his skin complexion, rather than adding more light which might have been a more intuitive approach.</w:t>
      </w:r>
      <w:bookmarkStart w:id="9" w:name="_ednref10"/>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"_edn10"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[10]</w:t>
      </w:r>
      <w:r w:rsidRPr="00305DC1">
        <w:rPr>
          <w:rFonts w:ascii="inherit" w:hAnsi="inherit"/>
          <w:color w:val="373737"/>
          <w:sz w:val="23"/>
          <w:szCs w:val="23"/>
        </w:rPr>
        <w:fldChar w:fldCharType="end"/>
      </w:r>
      <w:bookmarkEnd w:id="9"/>
      <w:r w:rsidRPr="00305DC1">
        <w:rPr>
          <w:rFonts w:ascii="inherit" w:hAnsi="inherit"/>
          <w:color w:val="373737"/>
          <w:sz w:val="23"/>
          <w:szCs w:val="23"/>
        </w:rPr>
        <w:t> In another canonical how-to manual, the </w:t>
      </w:r>
      <w:r w:rsidRPr="00305DC1">
        <w:rPr>
          <w:rFonts w:ascii="inherit" w:hAnsi="inherit"/>
          <w:i/>
          <w:iCs/>
          <w:color w:val="373737"/>
          <w:sz w:val="23"/>
          <w:szCs w:val="23"/>
          <w:bdr w:val="none" w:sz="0" w:space="0" w:color="auto" w:frame="1"/>
        </w:rPr>
        <w:t>Set Lighting Technician’s Handbook</w:t>
      </w:r>
      <w:r w:rsidRPr="00305DC1">
        <w:rPr>
          <w:rFonts w:ascii="inherit" w:hAnsi="inherit"/>
          <w:color w:val="373737"/>
          <w:sz w:val="23"/>
          <w:szCs w:val="23"/>
        </w:rPr>
        <w:t> (1993), Harry C. Box advises readers to accommodate different skin attributes when making necessary compensations in light reading.</w:t>
      </w:r>
      <w:bookmarkStart w:id="10" w:name="_ednref11"/>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[11]</w:t>
      </w:r>
      <w:r w:rsidRPr="00305DC1">
        <w:rPr>
          <w:rFonts w:ascii="inherit" w:hAnsi="inherit"/>
          <w:color w:val="373737"/>
          <w:sz w:val="23"/>
          <w:szCs w:val="23"/>
        </w:rPr>
        <w:fldChar w:fldCharType="end"/>
      </w:r>
      <w:bookmarkEnd w:id="10"/>
      <w:r w:rsidRPr="00305DC1">
        <w:rPr>
          <w:rFonts w:ascii="inherit" w:hAnsi="inherit"/>
          <w:color w:val="373737"/>
          <w:sz w:val="23"/>
          <w:szCs w:val="23"/>
        </w:rPr>
        <w:t> However, a consideration of Black and Asian skin is often an afterthought, offering complimentary knowledge appended to a baseline norm – Caucasian</w:t>
      </w:r>
      <w:r w:rsidR="000C040A">
        <w:rPr>
          <w:rFonts w:ascii="inherit" w:hAnsi="inherit"/>
          <w:color w:val="373737"/>
          <w:sz w:val="23"/>
          <w:szCs w:val="23"/>
        </w:rPr>
        <w:t>,</w:t>
      </w:r>
      <w:r w:rsidRPr="00305DC1">
        <w:rPr>
          <w:rFonts w:ascii="inherit" w:hAnsi="inherit"/>
          <w:color w:val="373737"/>
          <w:sz w:val="23"/>
          <w:szCs w:val="23"/>
        </w:rPr>
        <w:t xml:space="preserve"> white skin. Richard </w:t>
      </w:r>
      <w:proofErr w:type="gramStart"/>
      <w:r w:rsidRPr="00305DC1">
        <w:rPr>
          <w:rFonts w:ascii="inherit" w:hAnsi="inherit"/>
          <w:color w:val="373737"/>
          <w:sz w:val="23"/>
          <w:szCs w:val="23"/>
        </w:rPr>
        <w:t>Dyer</w:t>
      </w:r>
      <w:r w:rsidR="002E1EF4">
        <w:rPr>
          <w:rFonts w:ascii="inherit" w:hAnsi="inherit"/>
          <w:color w:val="373737"/>
          <w:sz w:val="23"/>
          <w:szCs w:val="23"/>
        </w:rPr>
        <w:t xml:space="preserve"> </w:t>
      </w:r>
      <w:r w:rsidRPr="00305DC1">
        <w:rPr>
          <w:rFonts w:ascii="inherit" w:hAnsi="inherit"/>
          <w:color w:val="373737"/>
          <w:sz w:val="23"/>
          <w:szCs w:val="23"/>
        </w:rPr>
        <w:t xml:space="preserve"> discusses</w:t>
      </w:r>
      <w:proofErr w:type="gramEnd"/>
      <w:r w:rsidRPr="00305DC1">
        <w:rPr>
          <w:rFonts w:ascii="inherit" w:hAnsi="inherit"/>
          <w:color w:val="373737"/>
          <w:sz w:val="23"/>
          <w:szCs w:val="23"/>
        </w:rPr>
        <w:t xml:space="preserve"> the cultural mechanisms that have formed and reproduced </w:t>
      </w:r>
      <w:r w:rsidR="002E1EF4">
        <w:rPr>
          <w:rFonts w:ascii="inherit" w:hAnsi="inherit"/>
          <w:color w:val="373737"/>
          <w:sz w:val="23"/>
          <w:szCs w:val="23"/>
        </w:rPr>
        <w:t>this</w:t>
      </w:r>
      <w:r w:rsidRPr="00305DC1">
        <w:rPr>
          <w:rFonts w:ascii="inherit" w:hAnsi="inherit"/>
          <w:color w:val="373737"/>
          <w:sz w:val="23"/>
          <w:szCs w:val="23"/>
        </w:rPr>
        <w:t xml:space="preserve"> white hegemony in Western visual culture. He argues that “the photographic media and, </w:t>
      </w:r>
      <w:r w:rsidRPr="00305DC1">
        <w:rPr>
          <w:rFonts w:ascii="inherit" w:hAnsi="inherit"/>
          <w:i/>
          <w:iCs/>
          <w:color w:val="373737"/>
          <w:sz w:val="23"/>
          <w:szCs w:val="23"/>
          <w:bdr w:val="none" w:sz="0" w:space="0" w:color="auto" w:frame="1"/>
        </w:rPr>
        <w:t>a fortiori</w:t>
      </w:r>
      <w:r w:rsidRPr="00305DC1">
        <w:rPr>
          <w:rFonts w:ascii="inherit" w:hAnsi="inherit"/>
          <w:color w:val="373737"/>
          <w:sz w:val="23"/>
          <w:szCs w:val="23"/>
        </w:rPr>
        <w:t>, movie lighting assume, privilege and construct whiteness. The apparatus was developed with white people in mind and habitual use and instruction continue in the same vein.”</w:t>
      </w:r>
      <w:bookmarkStart w:id="11" w:name="_ednref12"/>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[12]</w:t>
      </w:r>
      <w:r w:rsidRPr="00305DC1">
        <w:rPr>
          <w:rFonts w:ascii="inherit" w:hAnsi="inherit"/>
          <w:color w:val="373737"/>
          <w:sz w:val="23"/>
          <w:szCs w:val="23"/>
        </w:rPr>
        <w:fldChar w:fldCharType="end"/>
      </w:r>
      <w:bookmarkEnd w:id="11"/>
      <w:r w:rsidRPr="00305DC1">
        <w:rPr>
          <w:rFonts w:ascii="inherit" w:hAnsi="inherit"/>
          <w:color w:val="373737"/>
          <w:sz w:val="23"/>
          <w:szCs w:val="23"/>
        </w:rPr>
        <w:t> While some practitioners have begun to consider how to challenge this, the representation of non-white skin tones as the first and foremost consideration during shooting and post-production has not been sufficiently discussed. No systematic method has been developed that optimises the filming of Asian skin, whereas there are some examples of filmmakers addressing this in relation to Black subjects.</w:t>
      </w:r>
      <w:bookmarkStart w:id="12" w:name="_ednref13"/>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[13]</w:t>
      </w:r>
      <w:r w:rsidRPr="00305DC1">
        <w:rPr>
          <w:rFonts w:ascii="inherit" w:hAnsi="inherit"/>
          <w:color w:val="373737"/>
          <w:sz w:val="23"/>
          <w:szCs w:val="23"/>
        </w:rPr>
        <w:fldChar w:fldCharType="end"/>
      </w:r>
      <w:bookmarkEnd w:id="12"/>
    </w:p>
    <w:p w14:paraId="3EE99FFC" w14:textId="77777777" w:rsidR="00305DC1" w:rsidRDefault="00305DC1" w:rsidP="00305DC1">
      <w:pPr>
        <w:shd w:val="clear" w:color="auto" w:fill="FFFFFF"/>
        <w:jc w:val="both"/>
        <w:textAlignment w:val="baseline"/>
        <w:rPr>
          <w:rFonts w:ascii="inherit" w:hAnsi="inherit"/>
          <w:b/>
          <w:bCs/>
          <w:color w:val="373737"/>
          <w:sz w:val="23"/>
          <w:szCs w:val="23"/>
          <w:bdr w:val="none" w:sz="0" w:space="0" w:color="auto" w:frame="1"/>
        </w:rPr>
      </w:pPr>
    </w:p>
    <w:p w14:paraId="23AB54B3"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Visualising Different Skin Tones</w:t>
      </w:r>
    </w:p>
    <w:p w14:paraId="7EDD1BCF"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Asian skin, like Caucasian and African skin, is composed of three parts: the epidermis, dermis, and hypodermis, but it has a larger amount of melanin in the epidermis region compared to the Caucasian equivalent. The amount of melanin produced is genetically predisposed, and is the primary factor deciding the shade of people’s skin. Furthermore, the luminance of skin is mainly determined by the amount of melanin, as heavily pigmented skin absorbs more light. There are two types of melanin contributing to an individual’s subtler skin colour differences: red/yellow pheomelanin and brown/black eumelanin.</w:t>
      </w:r>
      <w:bookmarkStart w:id="13" w:name="_ednref14"/>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[14]</w:t>
      </w:r>
      <w:r w:rsidRPr="00305DC1">
        <w:rPr>
          <w:rFonts w:ascii="inherit" w:hAnsi="inherit"/>
          <w:color w:val="373737"/>
          <w:sz w:val="23"/>
          <w:szCs w:val="23"/>
        </w:rPr>
        <w:fldChar w:fldCharType="end"/>
      </w:r>
      <w:bookmarkEnd w:id="13"/>
      <w:r w:rsidRPr="00305DC1">
        <w:rPr>
          <w:rFonts w:ascii="inherit" w:hAnsi="inherit"/>
          <w:color w:val="373737"/>
          <w:sz w:val="23"/>
          <w:szCs w:val="23"/>
        </w:rPr>
        <w:t> All skin tones have unique physiological combinations which create nuanced colours, and care is needed in representing them.</w:t>
      </w:r>
    </w:p>
    <w:p w14:paraId="357EAB7F" w14:textId="77777777" w:rsidR="00850E57" w:rsidRDefault="00850E57" w:rsidP="00305DC1">
      <w:pPr>
        <w:shd w:val="clear" w:color="auto" w:fill="FFFFFF"/>
        <w:jc w:val="both"/>
        <w:textAlignment w:val="baseline"/>
        <w:rPr>
          <w:rFonts w:ascii="inherit" w:hAnsi="inherit"/>
          <w:color w:val="373737"/>
          <w:sz w:val="23"/>
          <w:szCs w:val="23"/>
        </w:rPr>
      </w:pPr>
    </w:p>
    <w:p w14:paraId="0380CAAA"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In order to create flattering representations of skin, cinematographers need to contemplate its reflectance, its unique colour pigmentation, and the preferred skin tone of the audience, which is culturally specific.</w:t>
      </w:r>
      <w:bookmarkStart w:id="14" w:name="_ednref15"/>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[15]</w:t>
      </w:r>
      <w:r w:rsidRPr="00305DC1">
        <w:rPr>
          <w:rFonts w:ascii="inherit" w:hAnsi="inherit"/>
          <w:color w:val="373737"/>
          <w:sz w:val="23"/>
          <w:szCs w:val="23"/>
        </w:rPr>
        <w:fldChar w:fldCharType="end"/>
      </w:r>
      <w:bookmarkEnd w:id="14"/>
      <w:r w:rsidRPr="00305DC1">
        <w:rPr>
          <w:rFonts w:ascii="inherit" w:hAnsi="inherit"/>
          <w:color w:val="373737"/>
          <w:sz w:val="23"/>
          <w:szCs w:val="23"/>
        </w:rPr>
        <w:t> Studies suggest, for example, that preferred skin representation may vary in different Asian regions.</w:t>
      </w:r>
      <w:bookmarkStart w:id="15" w:name="_ednref16"/>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"_edn16"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[16]</w:t>
      </w:r>
      <w:r w:rsidRPr="00305DC1">
        <w:rPr>
          <w:rFonts w:ascii="inherit" w:hAnsi="inherit"/>
          <w:color w:val="373737"/>
          <w:sz w:val="23"/>
          <w:szCs w:val="23"/>
        </w:rPr>
        <w:fldChar w:fldCharType="end"/>
      </w:r>
      <w:bookmarkEnd w:id="15"/>
      <w:r w:rsidRPr="00305DC1">
        <w:rPr>
          <w:rFonts w:ascii="inherit" w:hAnsi="inherit"/>
          <w:color w:val="373737"/>
          <w:sz w:val="23"/>
          <w:szCs w:val="23"/>
        </w:rPr>
        <w:t> </w:t>
      </w:r>
      <w:proofErr w:type="spellStart"/>
      <w:r w:rsidRPr="00305DC1">
        <w:rPr>
          <w:rFonts w:ascii="inherit" w:hAnsi="inherit"/>
          <w:color w:val="373737"/>
          <w:sz w:val="23"/>
          <w:szCs w:val="23"/>
        </w:rPr>
        <w:t>Huanzhao</w:t>
      </w:r>
      <w:proofErr w:type="spellEnd"/>
      <w:r w:rsidRPr="00305DC1">
        <w:rPr>
          <w:rFonts w:ascii="inherit" w:hAnsi="inherit"/>
          <w:color w:val="373737"/>
          <w:sz w:val="23"/>
          <w:szCs w:val="23"/>
        </w:rPr>
        <w:t xml:space="preserve"> Zeng, for example, concludes that Chinese subjects prefer a slightly less chromatic Asian skin colour, whereas </w:t>
      </w:r>
      <w:proofErr w:type="spellStart"/>
      <w:r w:rsidRPr="00305DC1">
        <w:rPr>
          <w:rFonts w:ascii="inherit" w:hAnsi="inherit"/>
          <w:color w:val="373737"/>
          <w:sz w:val="23"/>
          <w:szCs w:val="23"/>
        </w:rPr>
        <w:t>Kok</w:t>
      </w:r>
      <w:proofErr w:type="spellEnd"/>
      <w:r w:rsidRPr="00305DC1">
        <w:rPr>
          <w:rFonts w:ascii="inherit" w:hAnsi="inherit"/>
          <w:color w:val="373737"/>
          <w:sz w:val="23"/>
          <w:szCs w:val="23"/>
        </w:rPr>
        <w:t xml:space="preserve"> Wei Tan suggests Malaysian Chinese prefer yellower, but less red skin.</w:t>
      </w:r>
      <w:bookmarkStart w:id="16" w:name="_ednref17"/>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"_edn17"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[17]</w:t>
      </w:r>
      <w:r w:rsidRPr="00305DC1">
        <w:rPr>
          <w:rFonts w:ascii="inherit" w:hAnsi="inherit"/>
          <w:color w:val="373737"/>
          <w:sz w:val="23"/>
          <w:szCs w:val="23"/>
        </w:rPr>
        <w:fldChar w:fldCharType="end"/>
      </w:r>
      <w:bookmarkEnd w:id="16"/>
      <w:r w:rsidRPr="00305DC1">
        <w:rPr>
          <w:rFonts w:ascii="inherit" w:hAnsi="inherit"/>
          <w:color w:val="373737"/>
          <w:sz w:val="23"/>
          <w:szCs w:val="23"/>
        </w:rPr>
        <w:t xml:space="preserve"> Discussing colour correction, Alexis Van </w:t>
      </w:r>
      <w:proofErr w:type="spellStart"/>
      <w:r w:rsidRPr="00305DC1">
        <w:rPr>
          <w:rFonts w:ascii="inherit" w:hAnsi="inherit"/>
          <w:color w:val="373737"/>
          <w:sz w:val="23"/>
          <w:szCs w:val="23"/>
        </w:rPr>
        <w:t>Hurkman</w:t>
      </w:r>
      <w:proofErr w:type="spellEnd"/>
      <w:r w:rsidRPr="00305DC1">
        <w:rPr>
          <w:rFonts w:ascii="inherit" w:hAnsi="inherit"/>
          <w:color w:val="373737"/>
          <w:sz w:val="23"/>
          <w:szCs w:val="23"/>
        </w:rPr>
        <w:t xml:space="preserve"> demonstrates that physiological characteristics play an important role in the interaction between light and skin, and result in different outcomes when filming occurs. Too much yellow or green could result in the photographed subject being seen as unnaturally sick, while too much red might imply sunburn or embarrassment.</w:t>
      </w:r>
      <w:bookmarkStart w:id="17" w:name="_ednref18"/>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"_edn18"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[18]</w:t>
      </w:r>
      <w:r w:rsidRPr="00305DC1">
        <w:rPr>
          <w:rFonts w:ascii="inherit" w:hAnsi="inherit"/>
          <w:color w:val="373737"/>
          <w:sz w:val="23"/>
          <w:szCs w:val="23"/>
        </w:rPr>
        <w:fldChar w:fldCharType="end"/>
      </w:r>
      <w:bookmarkEnd w:id="17"/>
    </w:p>
    <w:p w14:paraId="5785E57A" w14:textId="77777777" w:rsidR="00850E57" w:rsidRDefault="00850E57" w:rsidP="00305DC1">
      <w:pPr>
        <w:shd w:val="clear" w:color="auto" w:fill="FFFFFF"/>
        <w:jc w:val="both"/>
        <w:textAlignment w:val="baseline"/>
        <w:rPr>
          <w:rFonts w:ascii="inherit" w:hAnsi="inherit"/>
          <w:color w:val="373737"/>
          <w:sz w:val="23"/>
          <w:szCs w:val="23"/>
        </w:rPr>
      </w:pPr>
    </w:p>
    <w:p w14:paraId="7EEB95F9" w14:textId="39FB0A72"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 xml:space="preserve">Having explained the biological characteristics of skin, I will now discuss visual work featuring Black subjects that offers some practical solutions when filming darker skin tones. DP </w:t>
      </w:r>
      <w:proofErr w:type="spellStart"/>
      <w:r w:rsidRPr="00305DC1">
        <w:rPr>
          <w:rFonts w:ascii="inherit" w:hAnsi="inherit"/>
          <w:color w:val="373737"/>
          <w:sz w:val="23"/>
          <w:szCs w:val="23"/>
        </w:rPr>
        <w:t>Cybel</w:t>
      </w:r>
      <w:proofErr w:type="spellEnd"/>
      <w:r w:rsidRPr="00305DC1">
        <w:rPr>
          <w:rFonts w:ascii="inherit" w:hAnsi="inherit"/>
          <w:color w:val="373737"/>
          <w:sz w:val="23"/>
          <w:szCs w:val="23"/>
        </w:rPr>
        <w:t xml:space="preserve"> Martin shares her insights of having worked with dark brown skin, that tends to possess blue </w:t>
      </w:r>
      <w:r w:rsidRPr="00305DC1">
        <w:rPr>
          <w:rFonts w:ascii="inherit" w:hAnsi="inherit"/>
          <w:color w:val="373737"/>
          <w:sz w:val="23"/>
          <w:szCs w:val="23"/>
        </w:rPr>
        <w:lastRenderedPageBreak/>
        <w:t>undertone</w:t>
      </w:r>
      <w:r w:rsidR="002E1EF4">
        <w:rPr>
          <w:rFonts w:ascii="inherit" w:hAnsi="inherit"/>
          <w:color w:val="373737"/>
          <w:sz w:val="23"/>
          <w:szCs w:val="23"/>
        </w:rPr>
        <w:t>s</w:t>
      </w:r>
      <w:r>
        <w:rPr>
          <w:rFonts w:ascii="inherit" w:hAnsi="inherit"/>
          <w:color w:val="373737"/>
          <w:sz w:val="23"/>
          <w:szCs w:val="23"/>
        </w:rPr>
        <w:t xml:space="preserve">; similar </w:t>
      </w:r>
      <w:r w:rsidRPr="00305DC1">
        <w:rPr>
          <w:rFonts w:ascii="inherit" w:hAnsi="inherit"/>
          <w:color w:val="373737"/>
          <w:sz w:val="23"/>
          <w:szCs w:val="23"/>
        </w:rPr>
        <w:t>to the colour correction procedure when working with different colour temperature lights, she suggests that by adding a ¼ CTO (colour temperature orange) gel to the lights, the blue wave reflected from the skin can be neutralised. To preserve the ebony colour of darker-skinned actors, she also suggests not flooding their faces with an excess of light, and to instead use a side ‘kicker’ to outline the shape of their face and bone structure, to differentiate their figures from the background.</w:t>
      </w:r>
      <w:bookmarkStart w:id="18" w:name="_ednref19"/>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"_edn19"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[19]</w:t>
      </w:r>
      <w:r w:rsidRPr="00305DC1">
        <w:rPr>
          <w:rFonts w:ascii="inherit" w:hAnsi="inherit"/>
          <w:color w:val="373737"/>
          <w:sz w:val="23"/>
          <w:szCs w:val="23"/>
        </w:rPr>
        <w:fldChar w:fldCharType="end"/>
      </w:r>
      <w:bookmarkEnd w:id="18"/>
      <w:r w:rsidRPr="00305DC1">
        <w:rPr>
          <w:rFonts w:ascii="inherit" w:hAnsi="inherit"/>
          <w:color w:val="373737"/>
          <w:sz w:val="23"/>
          <w:szCs w:val="23"/>
        </w:rPr>
        <w:t> Furthermore she also recommends using a soft, bounced single source for darker-skinned cast, which allows the light to wrap around the subject’s skin from right angles, and avoids leaving a ‘hot spot’ (unpleasant overexposed area) on the actor’s face.</w:t>
      </w:r>
      <w:bookmarkStart w:id="19" w:name="_ednref20"/>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"_edn20"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[20]</w:t>
      </w:r>
      <w:r w:rsidRPr="00305DC1">
        <w:rPr>
          <w:rFonts w:ascii="inherit" w:hAnsi="inherit"/>
          <w:color w:val="373737"/>
          <w:sz w:val="23"/>
          <w:szCs w:val="23"/>
        </w:rPr>
        <w:fldChar w:fldCharType="end"/>
      </w:r>
      <w:bookmarkEnd w:id="19"/>
    </w:p>
    <w:p w14:paraId="2EE576D5" w14:textId="62540907" w:rsidR="00305DC1" w:rsidRPr="00305DC1" w:rsidRDefault="00305DC1" w:rsidP="00305DC1">
      <w:pPr>
        <w:shd w:val="clear" w:color="auto" w:fill="FFFFFF"/>
        <w:spacing w:after="390"/>
        <w:jc w:val="both"/>
        <w:textAlignment w:val="baseline"/>
        <w:rPr>
          <w:rFonts w:ascii="inherit" w:hAnsi="inherit"/>
          <w:color w:val="373737"/>
          <w:sz w:val="23"/>
          <w:szCs w:val="23"/>
        </w:rPr>
      </w:pPr>
      <w:r w:rsidRPr="00305DC1">
        <w:rPr>
          <w:rFonts w:ascii="inherit" w:hAnsi="inherit"/>
          <w:color w:val="373737"/>
          <w:sz w:val="23"/>
          <w:szCs w:val="23"/>
        </w:rPr>
        <w:t>Contextualising the above-mentioned techniques, I will now analyse my three case studies, in order to inform some hypothetical approaches to lighting Asian skin</w:t>
      </w:r>
      <w:r w:rsidR="002E1EF4">
        <w:rPr>
          <w:rFonts w:ascii="inherit" w:hAnsi="inherit"/>
          <w:color w:val="373737"/>
          <w:sz w:val="23"/>
          <w:szCs w:val="23"/>
        </w:rPr>
        <w:t xml:space="preserve"> </w:t>
      </w:r>
      <w:r w:rsidRPr="00305DC1">
        <w:rPr>
          <w:rFonts w:ascii="inherit" w:hAnsi="inherit"/>
          <w:color w:val="373737"/>
          <w:sz w:val="23"/>
          <w:szCs w:val="23"/>
        </w:rPr>
        <w:t>that could be used in the future. I will explain how the cinematographers of these films move beyond the Zone system when approaching Asian skin, and how Asian skin complexions respond to the light which the cinematographers design and project.</w:t>
      </w:r>
    </w:p>
    <w:p w14:paraId="340C8925" w14:textId="38D63D52"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As Hollywood begins to tell more stories featuring Asians, viewers should be allowed to see the varieties and subtleties of their skin, and in this respect a study of Asian skin in cinematography seems timely.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was the first Hollywood romantic comedy to feature an all-Asian cast since </w:t>
      </w:r>
      <w:r w:rsidRPr="00305DC1">
        <w:rPr>
          <w:rFonts w:ascii="inherit" w:hAnsi="inherit"/>
          <w:i/>
          <w:iCs/>
          <w:color w:val="373737"/>
          <w:sz w:val="23"/>
          <w:szCs w:val="23"/>
          <w:bdr w:val="none" w:sz="0" w:space="0" w:color="auto" w:frame="1"/>
        </w:rPr>
        <w:t>The Joy Luck Club </w:t>
      </w:r>
      <w:r w:rsidRPr="00305DC1">
        <w:rPr>
          <w:rFonts w:ascii="inherit" w:hAnsi="inherit"/>
          <w:color w:val="373737"/>
          <w:sz w:val="23"/>
          <w:szCs w:val="23"/>
        </w:rPr>
        <w:t>(Wang, 1993), and its release has galvanised conversations around diversity in casting.</w:t>
      </w:r>
      <w:bookmarkStart w:id="20" w:name="_ednref21"/>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[21]</w:t>
      </w:r>
      <w:r w:rsidRPr="00305DC1">
        <w:rPr>
          <w:rFonts w:ascii="inherit" w:hAnsi="inherit"/>
          <w:color w:val="373737"/>
          <w:sz w:val="23"/>
          <w:szCs w:val="23"/>
        </w:rPr>
        <w:fldChar w:fldCharType="end"/>
      </w:r>
      <w:bookmarkEnd w:id="20"/>
      <w:r w:rsidRPr="00305DC1">
        <w:rPr>
          <w:rFonts w:ascii="inherit" w:hAnsi="inherit"/>
          <w:color w:val="373737"/>
          <w:sz w:val="23"/>
          <w:szCs w:val="23"/>
        </w:rPr>
        <w:t> Needless to say, its images are produced with high production value</w:t>
      </w:r>
      <w:r w:rsidR="002E1EF4">
        <w:rPr>
          <w:rFonts w:ascii="inherit" w:hAnsi="inherit"/>
          <w:color w:val="373737"/>
          <w:sz w:val="23"/>
          <w:szCs w:val="23"/>
        </w:rPr>
        <w:t>s</w:t>
      </w:r>
      <w:r w:rsidRPr="00305DC1">
        <w:rPr>
          <w:rFonts w:ascii="inherit" w:hAnsi="inherit"/>
          <w:color w:val="373737"/>
          <w:sz w:val="23"/>
          <w:szCs w:val="23"/>
        </w:rPr>
        <w:t>, giving the film a blockbuster quality. </w:t>
      </w:r>
      <w:r w:rsidRPr="00305DC1">
        <w:rPr>
          <w:rFonts w:ascii="inherit" w:hAnsi="inherit"/>
          <w:i/>
          <w:iCs/>
          <w:color w:val="373737"/>
          <w:sz w:val="23"/>
          <w:szCs w:val="23"/>
          <w:bdr w:val="none" w:sz="0" w:space="0" w:color="auto" w:frame="1"/>
        </w:rPr>
        <w:t>The Farewell </w:t>
      </w:r>
      <w:r w:rsidRPr="00305DC1">
        <w:rPr>
          <w:rFonts w:ascii="inherit" w:hAnsi="inherit"/>
          <w:color w:val="373737"/>
          <w:sz w:val="23"/>
          <w:szCs w:val="23"/>
        </w:rPr>
        <w:t>is a bittersweet, light-hearted, but also profound all-Asian family drama. Unlike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it has a more realistic tone, with its modest lighting approach seeking to emphasise the authenticity of bringing two cultures into collision. Finally, </w:t>
      </w: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about a young American woman who encounters a distant, mature Korean man, heavily utilises ‘practical’ lights (lights that already exist in the location, or can be added to look like they are </w:t>
      </w:r>
      <w:r w:rsidRPr="00305DC1">
        <w:rPr>
          <w:rFonts w:ascii="inherit" w:hAnsi="inherit"/>
          <w:i/>
          <w:iCs/>
          <w:color w:val="373737"/>
          <w:sz w:val="23"/>
          <w:szCs w:val="23"/>
          <w:bdr w:val="none" w:sz="0" w:space="0" w:color="auto" w:frame="1"/>
        </w:rPr>
        <w:t>in situ</w:t>
      </w:r>
      <w:r w:rsidRPr="00305DC1">
        <w:rPr>
          <w:rFonts w:ascii="inherit" w:hAnsi="inherit"/>
          <w:color w:val="373737"/>
          <w:sz w:val="23"/>
          <w:szCs w:val="23"/>
        </w:rPr>
        <w:t>) and natural light. The lighting interacts with the space, to bring out a vivid, saturated colour palette.</w:t>
      </w:r>
    </w:p>
    <w:p w14:paraId="46C157F4" w14:textId="77777777" w:rsidR="00850E57" w:rsidRDefault="00850E57" w:rsidP="00305DC1">
      <w:pPr>
        <w:shd w:val="clear" w:color="auto" w:fill="FFFFFF"/>
        <w:jc w:val="both"/>
        <w:textAlignment w:val="baseline"/>
        <w:rPr>
          <w:rFonts w:ascii="inherit" w:hAnsi="inherit"/>
          <w:color w:val="373737"/>
          <w:sz w:val="23"/>
          <w:szCs w:val="23"/>
        </w:rPr>
      </w:pPr>
    </w:p>
    <w:p w14:paraId="5FF61A05" w14:textId="77777777" w:rsid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The cast of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are mainly from the Chinese Asian group, with some exceptions, such as the lead actor Henry Golding, who has Malaysian heritage. The cast of </w:t>
      </w:r>
      <w:r w:rsidRPr="00305DC1">
        <w:rPr>
          <w:rFonts w:ascii="inherit" w:hAnsi="inherit"/>
          <w:i/>
          <w:iCs/>
          <w:color w:val="373737"/>
          <w:sz w:val="23"/>
          <w:szCs w:val="23"/>
          <w:bdr w:val="none" w:sz="0" w:space="0" w:color="auto" w:frame="1"/>
        </w:rPr>
        <w:t>The Farewell</w:t>
      </w:r>
      <w:r w:rsidRPr="00305DC1">
        <w:rPr>
          <w:rFonts w:ascii="inherit" w:hAnsi="inherit"/>
          <w:color w:val="373737"/>
          <w:sz w:val="23"/>
          <w:szCs w:val="23"/>
        </w:rPr>
        <w:t xml:space="preserve"> are also mainly Chinese Asian, with two exceptions, the lead actress </w:t>
      </w:r>
      <w:proofErr w:type="spellStart"/>
      <w:r w:rsidRPr="00305DC1">
        <w:rPr>
          <w:rFonts w:ascii="inherit" w:hAnsi="inherit"/>
          <w:color w:val="373737"/>
          <w:sz w:val="23"/>
          <w:szCs w:val="23"/>
        </w:rPr>
        <w:t>Awkwafina</w:t>
      </w:r>
      <w:proofErr w:type="spellEnd"/>
      <w:r w:rsidRPr="00305DC1">
        <w:rPr>
          <w:rFonts w:ascii="inherit" w:hAnsi="inherit"/>
          <w:color w:val="373737"/>
          <w:sz w:val="23"/>
          <w:szCs w:val="23"/>
        </w:rPr>
        <w:t xml:space="preserve"> (who also appears in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xml:space="preserve">), whose father is Chinese-American and mother is Korean-American, and the supporting actor who plays Aiko, Aoi </w:t>
      </w:r>
      <w:proofErr w:type="spellStart"/>
      <w:r w:rsidRPr="00305DC1">
        <w:rPr>
          <w:rFonts w:ascii="inherit" w:hAnsi="inherit"/>
          <w:color w:val="373737"/>
          <w:sz w:val="23"/>
          <w:szCs w:val="23"/>
        </w:rPr>
        <w:t>Mizuhara</w:t>
      </w:r>
      <w:proofErr w:type="spellEnd"/>
      <w:r w:rsidRPr="00305DC1">
        <w:rPr>
          <w:rFonts w:ascii="inherit" w:hAnsi="inherit"/>
          <w:color w:val="373737"/>
          <w:sz w:val="23"/>
          <w:szCs w:val="23"/>
        </w:rPr>
        <w:t>, who is Japanese. In </w:t>
      </w: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the lead actor John Cho is Asian-American, born in South Korea. These nuances in ethnic background demonstrate the need for future regional studies in a broader context.</w:t>
      </w:r>
    </w:p>
    <w:p w14:paraId="0258154B" w14:textId="77777777" w:rsidR="00850E57" w:rsidRPr="00305DC1" w:rsidRDefault="00850E57" w:rsidP="00305DC1">
      <w:pPr>
        <w:shd w:val="clear" w:color="auto" w:fill="FFFFFF"/>
        <w:jc w:val="both"/>
        <w:textAlignment w:val="baseline"/>
        <w:rPr>
          <w:rFonts w:ascii="inherit" w:hAnsi="inherit"/>
          <w:color w:val="373737"/>
          <w:sz w:val="23"/>
          <w:szCs w:val="23"/>
        </w:rPr>
      </w:pPr>
    </w:p>
    <w:p w14:paraId="7F5119E3" w14:textId="77777777" w:rsidR="00305DC1" w:rsidRPr="00305DC1" w:rsidRDefault="00305DC1" w:rsidP="00305DC1">
      <w:pPr>
        <w:numPr>
          <w:ilvl w:val="0"/>
          <w:numId w:val="1"/>
        </w:numPr>
        <w:shd w:val="clear" w:color="auto" w:fill="FFFFFF"/>
        <w:ind w:left="600"/>
        <w:jc w:val="both"/>
        <w:textAlignment w:val="baseline"/>
        <w:rPr>
          <w:rFonts w:ascii="inherit" w:eastAsia="Times New Roman" w:hAnsi="inherit"/>
          <w:color w:val="373737"/>
          <w:sz w:val="23"/>
          <w:szCs w:val="23"/>
        </w:rPr>
      </w:pPr>
      <w:r w:rsidRPr="00305DC1">
        <w:rPr>
          <w:rFonts w:ascii="inherit" w:eastAsia="Times New Roman" w:hAnsi="inherit"/>
          <w:color w:val="373737"/>
          <w:sz w:val="23"/>
          <w:szCs w:val="23"/>
        </w:rPr>
        <w:t>Bold and Prominent Edge Lights.</w:t>
      </w:r>
    </w:p>
    <w:p w14:paraId="655B2521" w14:textId="6A0EDBFF" w:rsidR="00305DC1" w:rsidRPr="00305DC1" w:rsidRDefault="00494889" w:rsidP="00305DC1">
      <w:pPr>
        <w:shd w:val="clear" w:color="auto" w:fill="FFFFFF"/>
        <w:jc w:val="both"/>
        <w:textAlignment w:val="baseline"/>
        <w:rPr>
          <w:rFonts w:ascii="inherit" w:hAnsi="inherit"/>
          <w:color w:val="373737"/>
          <w:sz w:val="23"/>
          <w:szCs w:val="23"/>
        </w:rPr>
      </w:pPr>
      <w:r>
        <w:rPr>
          <w:rFonts w:ascii="inherit" w:hAnsi="inherit"/>
          <w:color w:val="373737"/>
          <w:sz w:val="23"/>
          <w:szCs w:val="23"/>
        </w:rPr>
        <w:t>When lighting actors</w:t>
      </w:r>
      <w:r w:rsidR="00305DC1" w:rsidRPr="00305DC1">
        <w:rPr>
          <w:rFonts w:ascii="inherit" w:hAnsi="inherit"/>
          <w:color w:val="373737"/>
          <w:sz w:val="23"/>
          <w:szCs w:val="23"/>
        </w:rPr>
        <w:t xml:space="preserve">, cinematographers usually deploy three-point lighting, in which </w:t>
      </w:r>
      <w:r>
        <w:rPr>
          <w:rFonts w:ascii="inherit" w:hAnsi="inherit"/>
          <w:color w:val="373737"/>
          <w:sz w:val="23"/>
          <w:szCs w:val="23"/>
        </w:rPr>
        <w:t xml:space="preserve">the </w:t>
      </w:r>
      <w:r w:rsidR="00305DC1" w:rsidRPr="00305DC1">
        <w:rPr>
          <w:rFonts w:ascii="inherit" w:hAnsi="inherit"/>
          <w:color w:val="373737"/>
          <w:sz w:val="23"/>
          <w:szCs w:val="23"/>
        </w:rPr>
        <w:t>actors are separated from the background while a key light defines the tonality of a scene. In </w:t>
      </w:r>
      <w:r w:rsidR="00305DC1" w:rsidRPr="00305DC1">
        <w:rPr>
          <w:rFonts w:ascii="inherit" w:hAnsi="inherit"/>
          <w:i/>
          <w:iCs/>
          <w:color w:val="373737"/>
          <w:sz w:val="23"/>
          <w:szCs w:val="23"/>
          <w:bdr w:val="none" w:sz="0" w:space="0" w:color="auto" w:frame="1"/>
        </w:rPr>
        <w:t>Crazy Rich Asians</w:t>
      </w:r>
      <w:r w:rsidR="00305DC1" w:rsidRPr="00305DC1">
        <w:rPr>
          <w:rFonts w:ascii="inherit" w:hAnsi="inherit"/>
          <w:color w:val="373737"/>
          <w:sz w:val="23"/>
          <w:szCs w:val="23"/>
        </w:rPr>
        <w:t xml:space="preserve">, when Rachel Chu (Constance Wu) sits in a wedding (Figure 3) and locks her emotional gaze on her off-frame lover, DP </w:t>
      </w:r>
      <w:proofErr w:type="spellStart"/>
      <w:r w:rsidR="00305DC1" w:rsidRPr="00305DC1">
        <w:rPr>
          <w:rFonts w:ascii="inherit" w:hAnsi="inherit"/>
          <w:color w:val="373737"/>
          <w:sz w:val="23"/>
          <w:szCs w:val="23"/>
        </w:rPr>
        <w:t>Vanja</w:t>
      </w:r>
      <w:proofErr w:type="spellEnd"/>
      <w:r w:rsidR="00305DC1" w:rsidRPr="00305DC1">
        <w:rPr>
          <w:rFonts w:ascii="inherit" w:hAnsi="inherit"/>
          <w:color w:val="373737"/>
          <w:sz w:val="23"/>
          <w:szCs w:val="23"/>
        </w:rPr>
        <w:t xml:space="preserve"> </w:t>
      </w:r>
      <w:proofErr w:type="spellStart"/>
      <w:r w:rsidR="00305DC1" w:rsidRPr="00305DC1">
        <w:rPr>
          <w:rFonts w:ascii="inherit" w:hAnsi="inherit"/>
          <w:color w:val="373737"/>
          <w:sz w:val="23"/>
          <w:szCs w:val="23"/>
        </w:rPr>
        <w:t>Cernjul</w:t>
      </w:r>
      <w:proofErr w:type="spellEnd"/>
      <w:r w:rsidR="00305DC1" w:rsidRPr="00305DC1">
        <w:rPr>
          <w:rFonts w:ascii="inherit" w:hAnsi="inherit"/>
          <w:color w:val="373737"/>
          <w:sz w:val="23"/>
          <w:szCs w:val="23"/>
        </w:rPr>
        <w:t xml:space="preserve"> adds an edge light to outline her contours more. Rachel’s face is not overly lit; on the contrary, her presence has significant differentiation from the crowd, which is achieved by a strong ‘kicker’ edge light. The warmer edge lights not only accentuate her facial and bodily outlines, but also paint a subtle golden tint, making her smile vividly glint in a cooler, daylight set-up.</w:t>
      </w:r>
    </w:p>
    <w:p w14:paraId="74AC5301"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lastRenderedPageBreak/>
        <w:drawing>
          <wp:inline distT="0" distB="0" distL="0" distR="0" wp14:anchorId="3B3B9535" wp14:editId="77D7DDC7">
            <wp:extent cx="5567680" cy="2291715"/>
            <wp:effectExtent l="0" t="0" r="0" b="0"/>
            <wp:docPr id="6" name="Picture 6" descr="http://framescinemajournal.com/wp-content/uploads/2020/06/Figure-3-Crazy-Rich-Asians-Chu-2018-1024x4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amescinemajournal.com/wp-content/uploads/2020/06/Figure-3-Crazy-Rich-Asians-Chu-2018-1024x42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7680" cy="2291715"/>
                    </a:xfrm>
                    <a:prstGeom prst="rect">
                      <a:avLst/>
                    </a:prstGeom>
                    <a:noFill/>
                    <a:ln>
                      <a:noFill/>
                    </a:ln>
                  </pic:spPr>
                </pic:pic>
              </a:graphicData>
            </a:graphic>
          </wp:inline>
        </w:drawing>
      </w:r>
    </w:p>
    <w:p w14:paraId="11F93C69"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3: </w:t>
      </w:r>
      <w:r w:rsidRPr="00305DC1">
        <w:rPr>
          <w:rFonts w:ascii="inherit" w:hAnsi="inherit"/>
          <w:i/>
          <w:iCs/>
          <w:color w:val="666666"/>
          <w:sz w:val="18"/>
          <w:szCs w:val="18"/>
          <w:bdr w:val="none" w:sz="0" w:space="0" w:color="auto" w:frame="1"/>
        </w:rPr>
        <w:t>Crazy Rich Asians</w:t>
      </w:r>
      <w:r w:rsidRPr="00305DC1">
        <w:rPr>
          <w:rFonts w:ascii="Georgia" w:hAnsi="Georgia"/>
          <w:color w:val="666666"/>
          <w:sz w:val="18"/>
          <w:szCs w:val="18"/>
        </w:rPr>
        <w:t> (Chu, 2018)</w:t>
      </w:r>
    </w:p>
    <w:p w14:paraId="218F431E" w14:textId="38A62078"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xml:space="preserve"> features an intimate frame depicting Casey (Haley Lu Richardson) as she gradually discloses to </w:t>
      </w:r>
      <w:proofErr w:type="spellStart"/>
      <w:r w:rsidRPr="00305DC1">
        <w:rPr>
          <w:rFonts w:ascii="inherit" w:hAnsi="inherit"/>
          <w:color w:val="373737"/>
          <w:sz w:val="23"/>
          <w:szCs w:val="23"/>
        </w:rPr>
        <w:t>Jin</w:t>
      </w:r>
      <w:proofErr w:type="spellEnd"/>
      <w:r w:rsidRPr="00305DC1">
        <w:rPr>
          <w:rFonts w:ascii="inherit" w:hAnsi="inherit"/>
          <w:color w:val="373737"/>
          <w:sz w:val="23"/>
          <w:szCs w:val="23"/>
        </w:rPr>
        <w:t xml:space="preserve"> (John Cho) her past and her love for a building (Figure 4). This demonstrates the aesthetic function of using a ‘kicker’ edge light on an Asian cast member. Compared to Casey’s face, </w:t>
      </w:r>
      <w:proofErr w:type="spellStart"/>
      <w:r w:rsidRPr="00305DC1">
        <w:rPr>
          <w:rFonts w:ascii="inherit" w:hAnsi="inherit"/>
          <w:color w:val="373737"/>
          <w:sz w:val="23"/>
          <w:szCs w:val="23"/>
        </w:rPr>
        <w:t>Jin’s</w:t>
      </w:r>
      <w:proofErr w:type="spellEnd"/>
      <w:r w:rsidRPr="00305DC1">
        <w:rPr>
          <w:rFonts w:ascii="inherit" w:hAnsi="inherit"/>
          <w:color w:val="373737"/>
          <w:sz w:val="23"/>
          <w:szCs w:val="23"/>
        </w:rPr>
        <w:t xml:space="preserve"> darker skin tone isn’t equally lit like his white female counterpart. DP Elisha Christian projects a cold and harsh blue light, outlining one side of </w:t>
      </w:r>
      <w:proofErr w:type="spellStart"/>
      <w:r w:rsidRPr="00305DC1">
        <w:rPr>
          <w:rFonts w:ascii="inherit" w:hAnsi="inherit"/>
          <w:color w:val="373737"/>
          <w:sz w:val="23"/>
          <w:szCs w:val="23"/>
        </w:rPr>
        <w:t>Jin’s</w:t>
      </w:r>
      <w:proofErr w:type="spellEnd"/>
      <w:r w:rsidRPr="00305DC1">
        <w:rPr>
          <w:rFonts w:ascii="inherit" w:hAnsi="inherit"/>
          <w:color w:val="373737"/>
          <w:sz w:val="23"/>
          <w:szCs w:val="23"/>
        </w:rPr>
        <w:t xml:space="preserve"> face. This effectively draws the audience’s attention to his performance, sketching out the mystery and callousness of the character’s personality. Arguably, these two scenes are crucially important in terms of each film’s narrative, and the filmmakers could have lit their lead Asian actors brighter with key light in order that the audience could see them clearly. Dyer elaborates how the premise of the primary function of lighting – to control visibility for guiding the audience to see clearly “what is important in a shot” – explicitly and implicitly constructs and privileges whiteness through photographic apparatus and lighting culture.</w:t>
      </w:r>
      <w:bookmarkStart w:id="21" w:name="_ednref22"/>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[22]</w:t>
      </w:r>
      <w:r w:rsidRPr="00305DC1">
        <w:rPr>
          <w:rFonts w:ascii="inherit" w:hAnsi="inherit"/>
          <w:color w:val="373737"/>
          <w:sz w:val="23"/>
          <w:szCs w:val="23"/>
        </w:rPr>
        <w:fldChar w:fldCharType="end"/>
      </w:r>
      <w:bookmarkEnd w:id="21"/>
      <w:r w:rsidRPr="00305DC1">
        <w:rPr>
          <w:rFonts w:ascii="inherit" w:hAnsi="inherit"/>
          <w:color w:val="373737"/>
          <w:sz w:val="23"/>
          <w:szCs w:val="23"/>
        </w:rPr>
        <w:t> Evidently lighting here isn’t designed for an equal visibility of each performer; on the contrary, the DPs have chosen to keep the Asian skin tone sitting in a darker zone, and have utilised edge lights to make the Asian actors’ faces stand out, which matches the focus of the narratives at these moments.</w:t>
      </w:r>
    </w:p>
    <w:p w14:paraId="100E8781"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2F641F18" wp14:editId="2F09A2AD">
            <wp:extent cx="5567680" cy="2997835"/>
            <wp:effectExtent l="0" t="0" r="0" b="0"/>
            <wp:docPr id="5" name="Picture 5" descr="http://framescinemajournal.com/wp-content/uploads/2020/06/Figure-4-Columbus-Kogonada-2017-1024x55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amescinemajournal.com/wp-content/uploads/2020/06/Figure-4-Columbus-Kogonada-2017-1024x55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7680" cy="2997835"/>
                    </a:xfrm>
                    <a:prstGeom prst="rect">
                      <a:avLst/>
                    </a:prstGeom>
                    <a:noFill/>
                    <a:ln>
                      <a:noFill/>
                    </a:ln>
                  </pic:spPr>
                </pic:pic>
              </a:graphicData>
            </a:graphic>
          </wp:inline>
        </w:drawing>
      </w:r>
    </w:p>
    <w:p w14:paraId="18711CC8"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4: </w:t>
      </w:r>
      <w:r w:rsidRPr="00305DC1">
        <w:rPr>
          <w:rFonts w:ascii="inherit" w:hAnsi="inherit"/>
          <w:i/>
          <w:iCs/>
          <w:color w:val="666666"/>
          <w:sz w:val="18"/>
          <w:szCs w:val="18"/>
          <w:bdr w:val="none" w:sz="0" w:space="0" w:color="auto" w:frame="1"/>
        </w:rPr>
        <w:t>Columbus</w:t>
      </w:r>
      <w:r w:rsidRPr="00305DC1">
        <w:rPr>
          <w:rFonts w:ascii="Georgia" w:hAnsi="Georgia"/>
          <w:color w:val="666666"/>
          <w:sz w:val="18"/>
          <w:szCs w:val="18"/>
        </w:rPr>
        <w:t> (</w:t>
      </w:r>
      <w:proofErr w:type="spellStart"/>
      <w:r w:rsidRPr="00305DC1">
        <w:rPr>
          <w:rFonts w:ascii="Georgia" w:hAnsi="Georgia"/>
          <w:color w:val="666666"/>
          <w:sz w:val="18"/>
          <w:szCs w:val="18"/>
        </w:rPr>
        <w:t>Kogonada</w:t>
      </w:r>
      <w:proofErr w:type="spellEnd"/>
      <w:r w:rsidRPr="00305DC1">
        <w:rPr>
          <w:rFonts w:ascii="Georgia" w:hAnsi="Georgia"/>
          <w:color w:val="666666"/>
          <w:sz w:val="18"/>
          <w:szCs w:val="18"/>
        </w:rPr>
        <w:t>, 2017)</w:t>
      </w:r>
    </w:p>
    <w:p w14:paraId="4669F1FB" w14:textId="77777777" w:rsidR="00305DC1" w:rsidRPr="00305DC1" w:rsidRDefault="00305DC1" w:rsidP="00305DC1">
      <w:pPr>
        <w:numPr>
          <w:ilvl w:val="0"/>
          <w:numId w:val="2"/>
        </w:numPr>
        <w:shd w:val="clear" w:color="auto" w:fill="FFFFFF"/>
        <w:ind w:left="600"/>
        <w:jc w:val="both"/>
        <w:textAlignment w:val="baseline"/>
        <w:rPr>
          <w:rFonts w:ascii="inherit" w:eastAsia="Times New Roman" w:hAnsi="inherit"/>
          <w:color w:val="373737"/>
          <w:sz w:val="23"/>
          <w:szCs w:val="23"/>
        </w:rPr>
      </w:pPr>
      <w:r w:rsidRPr="00305DC1">
        <w:rPr>
          <w:rFonts w:ascii="inherit" w:eastAsia="Times New Roman" w:hAnsi="inherit"/>
          <w:color w:val="373737"/>
          <w:sz w:val="23"/>
          <w:szCs w:val="23"/>
        </w:rPr>
        <w:t>Bounced Soft Key Light Source, That Creates Natural Shadow Fall-off.</w:t>
      </w:r>
    </w:p>
    <w:p w14:paraId="69751567" w14:textId="63516772"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 xml:space="preserve">‘Rembrandt lighting’ is a </w:t>
      </w:r>
      <w:r w:rsidR="005A365D">
        <w:rPr>
          <w:rFonts w:ascii="inherit" w:hAnsi="inherit"/>
          <w:color w:val="373737"/>
          <w:sz w:val="23"/>
          <w:szCs w:val="23"/>
        </w:rPr>
        <w:t>s</w:t>
      </w:r>
      <w:r w:rsidRPr="00305DC1">
        <w:rPr>
          <w:rFonts w:ascii="inherit" w:hAnsi="inherit"/>
          <w:color w:val="373737"/>
          <w:sz w:val="23"/>
          <w:szCs w:val="23"/>
        </w:rPr>
        <w:t>tyle that creates a conspicuous triangle highlight on the shadow-side cheek. It is commonly used with men</w:t>
      </w:r>
      <w:r w:rsidR="00CA1053">
        <w:rPr>
          <w:rFonts w:ascii="inherit" w:hAnsi="inherit"/>
          <w:color w:val="373737"/>
          <w:sz w:val="23"/>
          <w:szCs w:val="23"/>
        </w:rPr>
        <w:t xml:space="preserve"> </w:t>
      </w:r>
      <w:r w:rsidRPr="00305DC1">
        <w:rPr>
          <w:rFonts w:ascii="inherit" w:hAnsi="inherit"/>
          <w:color w:val="373737"/>
          <w:sz w:val="23"/>
          <w:szCs w:val="23"/>
        </w:rPr>
        <w:t>to mould the shape of their face, to emphasises its texture, and to make the scene more dramatic and dimensional.</w:t>
      </w:r>
      <w:bookmarkStart w:id="22" w:name="_ednref23"/>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[23]</w:t>
      </w:r>
      <w:r w:rsidRPr="00305DC1">
        <w:rPr>
          <w:rFonts w:ascii="inherit" w:hAnsi="inherit"/>
          <w:color w:val="373737"/>
          <w:sz w:val="23"/>
          <w:szCs w:val="23"/>
        </w:rPr>
        <w:fldChar w:fldCharType="end"/>
      </w:r>
      <w:bookmarkEnd w:id="22"/>
      <w:r w:rsidRPr="00305DC1">
        <w:rPr>
          <w:rFonts w:ascii="inherit" w:hAnsi="inherit"/>
          <w:color w:val="373737"/>
          <w:sz w:val="23"/>
          <w:szCs w:val="23"/>
        </w:rPr>
        <w:t xml:space="preserve"> This one-source lighting can be easily </w:t>
      </w:r>
      <w:r w:rsidRPr="00305DC1">
        <w:rPr>
          <w:rFonts w:ascii="inherit" w:hAnsi="inherit"/>
          <w:color w:val="373737"/>
          <w:sz w:val="23"/>
          <w:szCs w:val="23"/>
        </w:rPr>
        <w:lastRenderedPageBreak/>
        <w:t>paired with other light modifiers, a soft-box set-up, which gives the DP greater control in achieving the desired light-shadow ratio. DP Bradford Young claims that working with</w:t>
      </w:r>
      <w:r w:rsidR="005A365D">
        <w:rPr>
          <w:rFonts w:ascii="inherit" w:hAnsi="inherit"/>
          <w:color w:val="373737"/>
          <w:sz w:val="23"/>
          <w:szCs w:val="23"/>
        </w:rPr>
        <w:t xml:space="preserve"> a</w:t>
      </w:r>
      <w:r w:rsidRPr="00305DC1">
        <w:rPr>
          <w:rFonts w:ascii="inherit" w:hAnsi="inherit"/>
          <w:color w:val="373737"/>
          <w:sz w:val="23"/>
          <w:szCs w:val="23"/>
        </w:rPr>
        <w:t xml:space="preserve"> Bl</w:t>
      </w:r>
      <w:r w:rsidR="00D808DE">
        <w:rPr>
          <w:rFonts w:ascii="inherit" w:hAnsi="inherit"/>
          <w:color w:val="373737"/>
          <w:sz w:val="23"/>
          <w:szCs w:val="23"/>
        </w:rPr>
        <w:t>ack cast</w:t>
      </w:r>
      <w:r w:rsidRPr="00305DC1">
        <w:rPr>
          <w:rFonts w:ascii="inherit" w:hAnsi="inherit"/>
          <w:color w:val="373737"/>
          <w:sz w:val="23"/>
          <w:szCs w:val="23"/>
        </w:rPr>
        <w:t xml:space="preserve"> one can “give the skin an opportunity to reflect the environment” with bounce light.</w:t>
      </w:r>
      <w:bookmarkStart w:id="23" w:name="_ednref24"/>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[24]</w:t>
      </w:r>
      <w:r w:rsidRPr="00305DC1">
        <w:rPr>
          <w:rFonts w:ascii="inherit" w:hAnsi="inherit"/>
          <w:color w:val="373737"/>
          <w:sz w:val="23"/>
          <w:szCs w:val="23"/>
        </w:rPr>
        <w:fldChar w:fldCharType="end"/>
      </w:r>
      <w:bookmarkEnd w:id="23"/>
      <w:r w:rsidRPr="00305DC1">
        <w:rPr>
          <w:rFonts w:ascii="inherit" w:hAnsi="inherit"/>
          <w:color w:val="373737"/>
          <w:sz w:val="23"/>
          <w:szCs w:val="23"/>
        </w:rPr>
        <w:t> In </w:t>
      </w:r>
      <w:r w:rsidRPr="00305DC1">
        <w:rPr>
          <w:rFonts w:ascii="inherit" w:hAnsi="inherit"/>
          <w:i/>
          <w:iCs/>
          <w:color w:val="373737"/>
          <w:sz w:val="23"/>
          <w:szCs w:val="23"/>
          <w:bdr w:val="none" w:sz="0" w:space="0" w:color="auto" w:frame="1"/>
        </w:rPr>
        <w:t>The Farewell</w:t>
      </w:r>
      <w:r w:rsidRPr="00305DC1">
        <w:rPr>
          <w:rFonts w:ascii="inherit" w:hAnsi="inherit"/>
          <w:color w:val="373737"/>
          <w:sz w:val="23"/>
          <w:szCs w:val="23"/>
        </w:rPr>
        <w:t>, there is a heart-wrenching moment when Billi (</w:t>
      </w:r>
      <w:proofErr w:type="spellStart"/>
      <w:r w:rsidRPr="00305DC1">
        <w:rPr>
          <w:rFonts w:ascii="inherit" w:hAnsi="inherit"/>
          <w:color w:val="373737"/>
          <w:sz w:val="23"/>
          <w:szCs w:val="23"/>
        </w:rPr>
        <w:t>Awkwafina</w:t>
      </w:r>
      <w:proofErr w:type="spellEnd"/>
      <w:r w:rsidRPr="00305DC1">
        <w:rPr>
          <w:rFonts w:ascii="inherit" w:hAnsi="inherit"/>
          <w:color w:val="373737"/>
          <w:sz w:val="23"/>
          <w:szCs w:val="23"/>
        </w:rPr>
        <w:t xml:space="preserve">) struggles to conceal the secret of her beloved </w:t>
      </w:r>
      <w:proofErr w:type="spellStart"/>
      <w:r w:rsidRPr="00305DC1">
        <w:rPr>
          <w:rFonts w:ascii="inherit" w:hAnsi="inherit"/>
          <w:color w:val="373737"/>
          <w:sz w:val="23"/>
          <w:szCs w:val="23"/>
        </w:rPr>
        <w:t>Nai-Nai’s</w:t>
      </w:r>
      <w:proofErr w:type="spellEnd"/>
      <w:r w:rsidRPr="00305DC1">
        <w:rPr>
          <w:rFonts w:ascii="inherit" w:hAnsi="inherit"/>
          <w:color w:val="373737"/>
          <w:sz w:val="23"/>
          <w:szCs w:val="23"/>
        </w:rPr>
        <w:t xml:space="preserve"> (</w:t>
      </w:r>
      <w:proofErr w:type="spellStart"/>
      <w:r w:rsidRPr="00305DC1">
        <w:rPr>
          <w:rFonts w:ascii="inherit" w:hAnsi="inherit"/>
          <w:color w:val="373737"/>
          <w:sz w:val="23"/>
          <w:szCs w:val="23"/>
        </w:rPr>
        <w:t>Shuzhen</w:t>
      </w:r>
      <w:proofErr w:type="spellEnd"/>
      <w:r w:rsidRPr="00305DC1">
        <w:rPr>
          <w:rFonts w:ascii="inherit" w:hAnsi="inherit"/>
          <w:color w:val="373737"/>
          <w:sz w:val="23"/>
          <w:szCs w:val="23"/>
        </w:rPr>
        <w:t xml:space="preserve"> Zhao) cancer diagnosis (Figure 5). She has been weighing her western morals against eastern family values, and her internal wrestling is almost reaching breaking point, as </w:t>
      </w:r>
      <w:proofErr w:type="spellStart"/>
      <w:r w:rsidRPr="00305DC1">
        <w:rPr>
          <w:rFonts w:ascii="inherit" w:hAnsi="inherit"/>
          <w:color w:val="373737"/>
          <w:sz w:val="23"/>
          <w:szCs w:val="23"/>
        </w:rPr>
        <w:t>Nai-Nai</w:t>
      </w:r>
      <w:proofErr w:type="spellEnd"/>
      <w:r w:rsidRPr="00305DC1">
        <w:rPr>
          <w:rFonts w:ascii="inherit" w:hAnsi="inherit"/>
          <w:color w:val="373737"/>
          <w:sz w:val="23"/>
          <w:szCs w:val="23"/>
        </w:rPr>
        <w:t xml:space="preserve">, oblivious to her illness, expresses her care and love to Billi. In moulding the actress’s face with bounced light, creating a smooth shadow fall-off from the left side of Billi’s face (her skin colour accentuates the shades from bright to dark), DP Anna </w:t>
      </w:r>
      <w:proofErr w:type="spellStart"/>
      <w:r w:rsidRPr="00305DC1">
        <w:rPr>
          <w:rFonts w:ascii="inherit" w:hAnsi="inherit"/>
          <w:color w:val="373737"/>
          <w:sz w:val="23"/>
          <w:szCs w:val="23"/>
        </w:rPr>
        <w:t>Franquesa</w:t>
      </w:r>
      <w:proofErr w:type="spellEnd"/>
      <w:r w:rsidRPr="00305DC1">
        <w:rPr>
          <w:rFonts w:ascii="inherit" w:hAnsi="inherit"/>
          <w:color w:val="373737"/>
          <w:sz w:val="23"/>
          <w:szCs w:val="23"/>
        </w:rPr>
        <w:t xml:space="preserve"> Solana deploys a single</w:t>
      </w:r>
      <w:r w:rsidR="00CA1053">
        <w:rPr>
          <w:rFonts w:ascii="inherit" w:hAnsi="inherit"/>
          <w:color w:val="373737"/>
          <w:sz w:val="23"/>
          <w:szCs w:val="23"/>
        </w:rPr>
        <w:t>,</w:t>
      </w:r>
      <w:r w:rsidRPr="00305DC1">
        <w:rPr>
          <w:rFonts w:ascii="inherit" w:hAnsi="inherit"/>
          <w:color w:val="373737"/>
          <w:sz w:val="23"/>
          <w:szCs w:val="23"/>
        </w:rPr>
        <w:t xml:space="preserve"> soft source to successfully portray </w:t>
      </w:r>
      <w:proofErr w:type="spellStart"/>
      <w:r w:rsidRPr="00305DC1">
        <w:rPr>
          <w:rFonts w:ascii="inherit" w:hAnsi="inherit"/>
          <w:color w:val="373737"/>
          <w:sz w:val="23"/>
          <w:szCs w:val="23"/>
        </w:rPr>
        <w:t>Awkwafina’s</w:t>
      </w:r>
      <w:proofErr w:type="spellEnd"/>
      <w:r w:rsidRPr="00305DC1">
        <w:rPr>
          <w:rFonts w:ascii="inherit" w:hAnsi="inherit"/>
          <w:color w:val="373737"/>
          <w:sz w:val="23"/>
          <w:szCs w:val="23"/>
        </w:rPr>
        <w:t xml:space="preserve"> subtle expression elegantly.</w:t>
      </w:r>
    </w:p>
    <w:p w14:paraId="4BC30DD9"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1FB2A137" wp14:editId="22DF70B5">
            <wp:extent cx="5567680" cy="2349500"/>
            <wp:effectExtent l="0" t="0" r="0" b="12700"/>
            <wp:docPr id="4" name="Picture 4" descr="http://framescinemajournal.com/wp-content/uploads/2020/06/Figure-5-The-Farewell-Wang-2019-1024x43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amescinemajournal.com/wp-content/uploads/2020/06/Figure-5-The-Farewell-Wang-2019-1024x43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7680" cy="2349500"/>
                    </a:xfrm>
                    <a:prstGeom prst="rect">
                      <a:avLst/>
                    </a:prstGeom>
                    <a:noFill/>
                    <a:ln>
                      <a:noFill/>
                    </a:ln>
                  </pic:spPr>
                </pic:pic>
              </a:graphicData>
            </a:graphic>
          </wp:inline>
        </w:drawing>
      </w:r>
    </w:p>
    <w:p w14:paraId="14F71A39"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5: </w:t>
      </w:r>
      <w:r w:rsidRPr="00305DC1">
        <w:rPr>
          <w:rFonts w:ascii="inherit" w:hAnsi="inherit"/>
          <w:i/>
          <w:iCs/>
          <w:color w:val="666666"/>
          <w:sz w:val="18"/>
          <w:szCs w:val="18"/>
          <w:bdr w:val="none" w:sz="0" w:space="0" w:color="auto" w:frame="1"/>
        </w:rPr>
        <w:t>The Farewell</w:t>
      </w:r>
      <w:r w:rsidRPr="00305DC1">
        <w:rPr>
          <w:rFonts w:ascii="Georgia" w:hAnsi="Georgia"/>
          <w:color w:val="666666"/>
          <w:sz w:val="18"/>
          <w:szCs w:val="18"/>
        </w:rPr>
        <w:t> (Wang, 2019)</w:t>
      </w:r>
    </w:p>
    <w:p w14:paraId="66B5AEC2" w14:textId="47F566AF"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A similar effect can be found in an example from </w:t>
      </w: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xml:space="preserve"> (Figure 6), in which a golden soft light, from the bottom-left side of the frame, gently illuminates </w:t>
      </w:r>
      <w:proofErr w:type="spellStart"/>
      <w:r w:rsidRPr="00305DC1">
        <w:rPr>
          <w:rFonts w:ascii="inherit" w:hAnsi="inherit"/>
          <w:color w:val="373737"/>
          <w:sz w:val="23"/>
          <w:szCs w:val="23"/>
        </w:rPr>
        <w:t>Jin’s</w:t>
      </w:r>
      <w:proofErr w:type="spellEnd"/>
      <w:r w:rsidRPr="00305DC1">
        <w:rPr>
          <w:rFonts w:ascii="inherit" w:hAnsi="inherit"/>
          <w:color w:val="373737"/>
          <w:sz w:val="23"/>
          <w:szCs w:val="23"/>
        </w:rPr>
        <w:t xml:space="preserve"> face. He is treading carefully as his interlocutor Casey hesitates in revealing her mother’s substance addiction. This frame is the first time we see </w:t>
      </w:r>
      <w:proofErr w:type="spellStart"/>
      <w:r w:rsidRPr="00305DC1">
        <w:rPr>
          <w:rFonts w:ascii="inherit" w:hAnsi="inherit"/>
          <w:color w:val="373737"/>
          <w:sz w:val="23"/>
          <w:szCs w:val="23"/>
        </w:rPr>
        <w:t>Jin</w:t>
      </w:r>
      <w:proofErr w:type="spellEnd"/>
      <w:r w:rsidRPr="00305DC1">
        <w:rPr>
          <w:rFonts w:ascii="inherit" w:hAnsi="inherit"/>
          <w:color w:val="373737"/>
          <w:sz w:val="23"/>
          <w:szCs w:val="23"/>
        </w:rPr>
        <w:t xml:space="preserve"> in close-up </w:t>
      </w:r>
      <w:r w:rsidR="005A365D">
        <w:rPr>
          <w:rFonts w:ascii="inherit" w:hAnsi="inherit"/>
          <w:color w:val="373737"/>
          <w:sz w:val="23"/>
          <w:szCs w:val="23"/>
        </w:rPr>
        <w:t>during this scen</w:t>
      </w:r>
      <w:bookmarkStart w:id="24" w:name="_GoBack"/>
      <w:r w:rsidR="00D808DE">
        <w:rPr>
          <w:rFonts w:ascii="inherit" w:hAnsi="inherit"/>
          <w:color w:val="373737"/>
          <w:sz w:val="23"/>
          <w:szCs w:val="23"/>
        </w:rPr>
        <w:t>e</w:t>
      </w:r>
      <w:bookmarkEnd w:id="24"/>
      <w:r w:rsidRPr="00305DC1">
        <w:rPr>
          <w:rFonts w:ascii="inherit" w:hAnsi="inherit"/>
          <w:color w:val="373737"/>
          <w:sz w:val="23"/>
          <w:szCs w:val="23"/>
        </w:rPr>
        <w:t xml:space="preserve"> and his face is lit with gleaming incandescent light. The beauty of this frame comes from his olive skin bouncing the golden aura, and the audience can feel, as if sharing Casey’s gaze, </w:t>
      </w:r>
      <w:proofErr w:type="spellStart"/>
      <w:r w:rsidRPr="00305DC1">
        <w:rPr>
          <w:rFonts w:ascii="inherit" w:hAnsi="inherit"/>
          <w:color w:val="373737"/>
          <w:sz w:val="23"/>
          <w:szCs w:val="23"/>
        </w:rPr>
        <w:t>Jin’s</w:t>
      </w:r>
      <w:proofErr w:type="spellEnd"/>
      <w:r w:rsidRPr="00305DC1">
        <w:rPr>
          <w:rFonts w:ascii="inherit" w:hAnsi="inherit"/>
          <w:color w:val="373737"/>
          <w:sz w:val="23"/>
          <w:szCs w:val="23"/>
        </w:rPr>
        <w:t xml:space="preserve"> warm tenderness.</w:t>
      </w:r>
    </w:p>
    <w:p w14:paraId="62FE2F34"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70F38C4B" wp14:editId="4A5A1075">
            <wp:extent cx="5567680" cy="2997835"/>
            <wp:effectExtent l="0" t="0" r="0" b="0"/>
            <wp:docPr id="3" name="Picture 3" descr="http://framescinemajournal.com/wp-content/uploads/2020/06/Figure-6-Columbus-Kogonada-2017-1024x55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amescinemajournal.com/wp-content/uploads/2020/06/Figure-6-Columbus-Kogonada-2017-1024x55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7680" cy="2997835"/>
                    </a:xfrm>
                    <a:prstGeom prst="rect">
                      <a:avLst/>
                    </a:prstGeom>
                    <a:noFill/>
                    <a:ln>
                      <a:noFill/>
                    </a:ln>
                  </pic:spPr>
                </pic:pic>
              </a:graphicData>
            </a:graphic>
          </wp:inline>
        </w:drawing>
      </w:r>
    </w:p>
    <w:p w14:paraId="4C65B8DA"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6: </w:t>
      </w:r>
      <w:r w:rsidRPr="00305DC1">
        <w:rPr>
          <w:rFonts w:ascii="inherit" w:hAnsi="inherit"/>
          <w:i/>
          <w:iCs/>
          <w:color w:val="666666"/>
          <w:sz w:val="18"/>
          <w:szCs w:val="18"/>
          <w:bdr w:val="none" w:sz="0" w:space="0" w:color="auto" w:frame="1"/>
        </w:rPr>
        <w:t>Columbus</w:t>
      </w:r>
      <w:r w:rsidRPr="00305DC1">
        <w:rPr>
          <w:rFonts w:ascii="Georgia" w:hAnsi="Georgia"/>
          <w:color w:val="666666"/>
          <w:sz w:val="18"/>
          <w:szCs w:val="18"/>
        </w:rPr>
        <w:t> (</w:t>
      </w:r>
      <w:proofErr w:type="spellStart"/>
      <w:r w:rsidRPr="00305DC1">
        <w:rPr>
          <w:rFonts w:ascii="Georgia" w:hAnsi="Georgia"/>
          <w:color w:val="666666"/>
          <w:sz w:val="18"/>
          <w:szCs w:val="18"/>
        </w:rPr>
        <w:t>Kogonada</w:t>
      </w:r>
      <w:proofErr w:type="spellEnd"/>
      <w:r w:rsidRPr="00305DC1">
        <w:rPr>
          <w:rFonts w:ascii="Georgia" w:hAnsi="Georgia"/>
          <w:color w:val="666666"/>
          <w:sz w:val="18"/>
          <w:szCs w:val="18"/>
        </w:rPr>
        <w:t>, 2017)</w:t>
      </w:r>
    </w:p>
    <w:p w14:paraId="757170AA" w14:textId="77777777" w:rsidR="00305DC1" w:rsidRPr="00305DC1" w:rsidRDefault="00305DC1" w:rsidP="00305DC1">
      <w:pPr>
        <w:numPr>
          <w:ilvl w:val="0"/>
          <w:numId w:val="3"/>
        </w:numPr>
        <w:shd w:val="clear" w:color="auto" w:fill="FFFFFF"/>
        <w:ind w:left="600"/>
        <w:jc w:val="both"/>
        <w:textAlignment w:val="baseline"/>
        <w:rPr>
          <w:rFonts w:ascii="inherit" w:eastAsia="Times New Roman" w:hAnsi="inherit"/>
          <w:color w:val="373737"/>
          <w:sz w:val="23"/>
          <w:szCs w:val="23"/>
        </w:rPr>
      </w:pPr>
      <w:r w:rsidRPr="00305DC1">
        <w:rPr>
          <w:rFonts w:ascii="inherit" w:eastAsia="Times New Roman" w:hAnsi="inherit"/>
          <w:color w:val="373737"/>
          <w:sz w:val="23"/>
          <w:szCs w:val="23"/>
        </w:rPr>
        <w:t>Pink-magenta bounce boards as a fine light brush.</w:t>
      </w:r>
    </w:p>
    <w:p w14:paraId="1BFC120F" w14:textId="40D95F84"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color w:val="373737"/>
          <w:sz w:val="23"/>
          <w:szCs w:val="23"/>
        </w:rPr>
        <w:t>In Marina Starke’s thesis, </w:t>
      </w:r>
      <w:r w:rsidRPr="00305DC1">
        <w:rPr>
          <w:rFonts w:ascii="inherit" w:hAnsi="inherit"/>
          <w:i/>
          <w:iCs/>
          <w:color w:val="373737"/>
          <w:sz w:val="23"/>
          <w:szCs w:val="23"/>
          <w:bdr w:val="none" w:sz="0" w:space="0" w:color="auto" w:frame="1"/>
        </w:rPr>
        <w:t>The Visual Appearance of Skin in Motion Picture </w:t>
      </w:r>
      <w:r w:rsidRPr="00305DC1">
        <w:rPr>
          <w:rFonts w:ascii="inherit" w:hAnsi="inherit"/>
          <w:color w:val="373737"/>
          <w:sz w:val="23"/>
          <w:szCs w:val="23"/>
        </w:rPr>
        <w:t xml:space="preserve">(2017), she cites her interview with industry colourist Kevin Shaw from Colourist Society International (CSI), that </w:t>
      </w:r>
      <w:r w:rsidRPr="00305DC1">
        <w:rPr>
          <w:rFonts w:ascii="inherit" w:hAnsi="inherit"/>
          <w:color w:val="373737"/>
          <w:sz w:val="23"/>
          <w:szCs w:val="23"/>
        </w:rPr>
        <w:lastRenderedPageBreak/>
        <w:t>offers insight</w:t>
      </w:r>
      <w:r w:rsidR="001A793A">
        <w:rPr>
          <w:rFonts w:ascii="inherit" w:hAnsi="inherit"/>
          <w:color w:val="373737"/>
          <w:sz w:val="23"/>
          <w:szCs w:val="23"/>
        </w:rPr>
        <w:t>s</w:t>
      </w:r>
      <w:r w:rsidRPr="00305DC1">
        <w:rPr>
          <w:rFonts w:ascii="inherit" w:hAnsi="inherit"/>
          <w:color w:val="373737"/>
          <w:sz w:val="23"/>
          <w:szCs w:val="23"/>
        </w:rPr>
        <w:t xml:space="preserve"> into skin tone preferences amongst different ethnicity groups. When Shaw worked with Asian clients, they loved Asian skin to be given a vibrant, pink-magenta, baby-like skin which leans towards white.</w:t>
      </w:r>
      <w:bookmarkStart w:id="25" w:name="_ednref25"/>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"_edn25"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[25]</w:t>
      </w:r>
      <w:r w:rsidRPr="00305DC1">
        <w:rPr>
          <w:rFonts w:ascii="inherit" w:hAnsi="inherit"/>
          <w:color w:val="373737"/>
          <w:sz w:val="23"/>
          <w:szCs w:val="23"/>
        </w:rPr>
        <w:fldChar w:fldCharType="end"/>
      </w:r>
      <w:bookmarkEnd w:id="25"/>
      <w:r w:rsidRPr="00305DC1">
        <w:rPr>
          <w:rFonts w:ascii="inherit" w:hAnsi="inherit"/>
          <w:color w:val="373737"/>
          <w:sz w:val="23"/>
          <w:szCs w:val="23"/>
        </w:rPr>
        <w:t> Certainly, magenta is not the ideal colour when cinematographers consider colour schemes, as it is usually an unwanted colour contamination when trying to correct white balance. However, in a scene from </w:t>
      </w:r>
      <w:r w:rsidRPr="00305DC1">
        <w:rPr>
          <w:rFonts w:ascii="inherit" w:hAnsi="inherit"/>
          <w:i/>
          <w:iCs/>
          <w:color w:val="373737"/>
          <w:sz w:val="23"/>
          <w:szCs w:val="23"/>
          <w:bdr w:val="none" w:sz="0" w:space="0" w:color="auto" w:frame="1"/>
        </w:rPr>
        <w:t>The Farewell</w:t>
      </w:r>
      <w:r w:rsidRPr="00305DC1">
        <w:rPr>
          <w:rFonts w:ascii="inherit" w:hAnsi="inherit"/>
          <w:color w:val="373737"/>
          <w:sz w:val="23"/>
          <w:szCs w:val="23"/>
        </w:rPr>
        <w:t xml:space="preserve"> (Figure 7), a magenta tonality permeates the mid-tones. The faces of Aiko and </w:t>
      </w:r>
      <w:proofErr w:type="spellStart"/>
      <w:r w:rsidRPr="00305DC1">
        <w:rPr>
          <w:rFonts w:ascii="inherit" w:hAnsi="inherit"/>
          <w:color w:val="373737"/>
          <w:sz w:val="23"/>
          <w:szCs w:val="23"/>
        </w:rPr>
        <w:t>Nai</w:t>
      </w:r>
      <w:proofErr w:type="spellEnd"/>
      <w:r w:rsidRPr="00305DC1">
        <w:rPr>
          <w:rFonts w:ascii="inherit" w:hAnsi="inherit"/>
          <w:color w:val="373737"/>
          <w:sz w:val="23"/>
          <w:szCs w:val="23"/>
        </w:rPr>
        <w:t xml:space="preserve"> </w:t>
      </w:r>
      <w:proofErr w:type="spellStart"/>
      <w:r w:rsidRPr="00305DC1">
        <w:rPr>
          <w:rFonts w:ascii="inherit" w:hAnsi="inherit"/>
          <w:color w:val="373737"/>
          <w:sz w:val="23"/>
          <w:szCs w:val="23"/>
        </w:rPr>
        <w:t>Nai</w:t>
      </w:r>
      <w:proofErr w:type="spellEnd"/>
      <w:r w:rsidRPr="00305DC1">
        <w:rPr>
          <w:rFonts w:ascii="inherit" w:hAnsi="inherit"/>
          <w:color w:val="373737"/>
          <w:sz w:val="23"/>
          <w:szCs w:val="23"/>
        </w:rPr>
        <w:t xml:space="preserve"> shine a cherry blossom luminance; this could result from the effect of colour grading, or the decorations (added as set dressing) reflecting the magenta light. Similarly, in a scene from </w:t>
      </w:r>
      <w:r w:rsidRPr="00305DC1">
        <w:rPr>
          <w:rFonts w:ascii="inherit" w:hAnsi="inherit"/>
          <w:i/>
          <w:iCs/>
          <w:color w:val="373737"/>
          <w:sz w:val="23"/>
          <w:szCs w:val="23"/>
          <w:bdr w:val="none" w:sz="0" w:space="0" w:color="auto" w:frame="1"/>
        </w:rPr>
        <w:t>Crazy Rich Asians</w:t>
      </w:r>
      <w:r w:rsidRPr="00305DC1">
        <w:rPr>
          <w:rFonts w:ascii="inherit" w:hAnsi="inherit"/>
          <w:color w:val="373737"/>
          <w:sz w:val="23"/>
          <w:szCs w:val="23"/>
        </w:rPr>
        <w:t xml:space="preserve"> (Figure 8), the prominent colours in the set dressing and costumes – magenta and red – serve as bounce sources for neutral white light, which give this scene a pleasing and harmonious look. The skin of Rachel and </w:t>
      </w:r>
      <w:proofErr w:type="spellStart"/>
      <w:r w:rsidRPr="00305DC1">
        <w:rPr>
          <w:rFonts w:ascii="inherit" w:hAnsi="inherit"/>
          <w:color w:val="373737"/>
          <w:sz w:val="23"/>
          <w:szCs w:val="23"/>
        </w:rPr>
        <w:t>Peik</w:t>
      </w:r>
      <w:proofErr w:type="spellEnd"/>
      <w:r w:rsidRPr="00305DC1">
        <w:rPr>
          <w:rFonts w:ascii="inherit" w:hAnsi="inherit"/>
          <w:color w:val="373737"/>
          <w:sz w:val="23"/>
          <w:szCs w:val="23"/>
        </w:rPr>
        <w:t xml:space="preserve"> Lin Goh (</w:t>
      </w:r>
      <w:proofErr w:type="spellStart"/>
      <w:r w:rsidRPr="00305DC1">
        <w:rPr>
          <w:rFonts w:ascii="inherit" w:hAnsi="inherit"/>
          <w:color w:val="373737"/>
          <w:sz w:val="23"/>
          <w:szCs w:val="23"/>
        </w:rPr>
        <w:t>Awkwafina</w:t>
      </w:r>
      <w:proofErr w:type="spellEnd"/>
      <w:r w:rsidRPr="00305DC1">
        <w:rPr>
          <w:rFonts w:ascii="inherit" w:hAnsi="inherit"/>
          <w:color w:val="373737"/>
          <w:sz w:val="23"/>
          <w:szCs w:val="23"/>
        </w:rPr>
        <w:t>) are presented with angelic pink undertones.</w:t>
      </w:r>
    </w:p>
    <w:p w14:paraId="304D9D4C"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7C36320A" wp14:editId="462AAC28">
            <wp:extent cx="5567680" cy="2326640"/>
            <wp:effectExtent l="0" t="0" r="0" b="10160"/>
            <wp:docPr id="2" name="Picture 2" descr="http://framescinemajournal.com/wp-content/uploads/2020/06/Figure-7-The-Farewell-Wang-2019-1024x42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amescinemajournal.com/wp-content/uploads/2020/06/Figure-7-The-Farewell-Wang-2019-1024x428.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7680" cy="2326640"/>
                    </a:xfrm>
                    <a:prstGeom prst="rect">
                      <a:avLst/>
                    </a:prstGeom>
                    <a:noFill/>
                    <a:ln>
                      <a:noFill/>
                    </a:ln>
                  </pic:spPr>
                </pic:pic>
              </a:graphicData>
            </a:graphic>
          </wp:inline>
        </w:drawing>
      </w:r>
    </w:p>
    <w:p w14:paraId="2C9829E7"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7: </w:t>
      </w:r>
      <w:r w:rsidRPr="00305DC1">
        <w:rPr>
          <w:rFonts w:ascii="inherit" w:hAnsi="inherit"/>
          <w:i/>
          <w:iCs/>
          <w:color w:val="666666"/>
          <w:sz w:val="18"/>
          <w:szCs w:val="18"/>
          <w:bdr w:val="none" w:sz="0" w:space="0" w:color="auto" w:frame="1"/>
        </w:rPr>
        <w:t>The Farewell</w:t>
      </w:r>
      <w:r w:rsidRPr="00305DC1">
        <w:rPr>
          <w:rFonts w:ascii="Georgia" w:hAnsi="Georgia"/>
          <w:color w:val="666666"/>
          <w:sz w:val="18"/>
          <w:szCs w:val="18"/>
        </w:rPr>
        <w:t> (Wang, 2019)</w:t>
      </w:r>
    </w:p>
    <w:p w14:paraId="648C4CB8" w14:textId="77777777" w:rsidR="00305DC1" w:rsidRPr="00305DC1" w:rsidRDefault="00305DC1" w:rsidP="00305DC1">
      <w:pPr>
        <w:shd w:val="clear" w:color="auto" w:fill="EEEEEE"/>
        <w:textAlignment w:val="baseline"/>
        <w:rPr>
          <w:rFonts w:ascii="inherit" w:eastAsia="Times New Roman" w:hAnsi="inherit"/>
          <w:color w:val="373737"/>
          <w:sz w:val="23"/>
          <w:szCs w:val="23"/>
        </w:rPr>
      </w:pPr>
      <w:r w:rsidRPr="00305DC1">
        <w:rPr>
          <w:rFonts w:ascii="inherit" w:eastAsia="Times New Roman" w:hAnsi="inherit"/>
          <w:noProof/>
          <w:color w:val="00000A"/>
          <w:sz w:val="23"/>
          <w:szCs w:val="23"/>
          <w:bdr w:val="none" w:sz="0" w:space="0" w:color="auto" w:frame="1"/>
        </w:rPr>
        <w:drawing>
          <wp:inline distT="0" distB="0" distL="0" distR="0" wp14:anchorId="6E1B648D" wp14:editId="2BED7640">
            <wp:extent cx="5567680" cy="2326640"/>
            <wp:effectExtent l="0" t="0" r="0" b="10160"/>
            <wp:docPr id="1" name="Picture 1" descr="http://framescinemajournal.com/wp-content/uploads/2020/06/Figure-8-Crazy-Rich-Asians-Chu-2018-1024x42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ramescinemajournal.com/wp-content/uploads/2020/06/Figure-8-Crazy-Rich-Asians-Chu-2018-1024x427.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7680" cy="2326640"/>
                    </a:xfrm>
                    <a:prstGeom prst="rect">
                      <a:avLst/>
                    </a:prstGeom>
                    <a:noFill/>
                    <a:ln>
                      <a:noFill/>
                    </a:ln>
                  </pic:spPr>
                </pic:pic>
              </a:graphicData>
            </a:graphic>
          </wp:inline>
        </w:drawing>
      </w:r>
    </w:p>
    <w:p w14:paraId="75682BD2" w14:textId="77777777" w:rsidR="00305DC1" w:rsidRPr="00305DC1" w:rsidRDefault="00305DC1" w:rsidP="00305DC1">
      <w:pPr>
        <w:shd w:val="clear" w:color="auto" w:fill="EEEEEE"/>
        <w:textAlignment w:val="baseline"/>
        <w:rPr>
          <w:rFonts w:ascii="Georgia" w:hAnsi="Georgia"/>
          <w:color w:val="666666"/>
          <w:sz w:val="18"/>
          <w:szCs w:val="18"/>
        </w:rPr>
      </w:pPr>
      <w:r w:rsidRPr="00305DC1">
        <w:rPr>
          <w:rFonts w:ascii="Georgia" w:hAnsi="Georgia"/>
          <w:color w:val="666666"/>
          <w:sz w:val="18"/>
          <w:szCs w:val="18"/>
        </w:rPr>
        <w:t>Figure 8: </w:t>
      </w:r>
      <w:r w:rsidRPr="00305DC1">
        <w:rPr>
          <w:rFonts w:ascii="inherit" w:hAnsi="inherit"/>
          <w:i/>
          <w:iCs/>
          <w:color w:val="666666"/>
          <w:sz w:val="18"/>
          <w:szCs w:val="18"/>
          <w:bdr w:val="none" w:sz="0" w:space="0" w:color="auto" w:frame="1"/>
        </w:rPr>
        <w:t>Crazy Rich Asians</w:t>
      </w:r>
      <w:r w:rsidRPr="00305DC1">
        <w:rPr>
          <w:rFonts w:ascii="Georgia" w:hAnsi="Georgia"/>
          <w:color w:val="666666"/>
          <w:sz w:val="18"/>
          <w:szCs w:val="18"/>
        </w:rPr>
        <w:t> (Chu, 2018)</w:t>
      </w:r>
    </w:p>
    <w:p w14:paraId="38661698" w14:textId="77777777" w:rsidR="00305DC1" w:rsidRPr="00305DC1" w:rsidRDefault="00305DC1" w:rsidP="00305DC1">
      <w:pPr>
        <w:shd w:val="clear" w:color="auto" w:fill="FFFFFF"/>
        <w:spacing w:after="390"/>
        <w:jc w:val="both"/>
        <w:textAlignment w:val="baseline"/>
        <w:rPr>
          <w:rFonts w:ascii="inherit" w:hAnsi="inherit"/>
          <w:color w:val="373737"/>
          <w:sz w:val="23"/>
          <w:szCs w:val="23"/>
        </w:rPr>
      </w:pPr>
      <w:r w:rsidRPr="00305DC1">
        <w:rPr>
          <w:rFonts w:ascii="inherit" w:hAnsi="inherit"/>
          <w:color w:val="373737"/>
          <w:sz w:val="23"/>
          <w:szCs w:val="23"/>
        </w:rPr>
        <w:t>As a cinematographer, my experience in fine-tuning adjustments to colour often involves the application of colour bounce cards, whereby the skin will have the desired colours added, while retaining, by and large, the colour temperature coming from the light itself. In so doing, cinematographers can use bounced light to brush the skin with a certain tincture, leaving an uncontaminated image for future colour grading.</w:t>
      </w:r>
    </w:p>
    <w:p w14:paraId="3F7D9013" w14:textId="77777777" w:rsidR="00305DC1" w:rsidRPr="00305DC1" w:rsidRDefault="00305DC1" w:rsidP="00305DC1">
      <w:pPr>
        <w:shd w:val="clear" w:color="auto" w:fill="FFFFFF"/>
        <w:spacing w:after="390"/>
        <w:jc w:val="both"/>
        <w:textAlignment w:val="baseline"/>
        <w:rPr>
          <w:rFonts w:ascii="inherit" w:hAnsi="inherit"/>
          <w:color w:val="373737"/>
          <w:sz w:val="23"/>
          <w:szCs w:val="23"/>
        </w:rPr>
      </w:pPr>
      <w:r w:rsidRPr="00305DC1">
        <w:rPr>
          <w:rFonts w:ascii="inherit" w:hAnsi="inherit"/>
          <w:color w:val="373737"/>
          <w:sz w:val="23"/>
          <w:szCs w:val="23"/>
        </w:rPr>
        <w:t xml:space="preserve">The delicate interaction between Asian skin and lighting requires further research. There are no established aesthetic guidelines yet, and studies suggest the skin preferences of different ethnicity groups may be culturally specific. Further technical questions need to be asked, such as: what type of colour gels and light modifiers can work effectively to achieve the desired results with Asian actors? Where does the balance lie when using a light meter or digital monitor to judge the average </w:t>
      </w:r>
      <w:r w:rsidRPr="00305DC1">
        <w:rPr>
          <w:rFonts w:ascii="inherit" w:hAnsi="inherit"/>
          <w:color w:val="373737"/>
          <w:sz w:val="23"/>
          <w:szCs w:val="23"/>
        </w:rPr>
        <w:lastRenderedPageBreak/>
        <w:t>brightness, when a multiracial cast appears in the same frame? What digital post-production workflows can privilege a broad range of Asian skin qualities? Cinematographers are proud of their expertise in using lighting to make a subject look ‘right’ for the needs of the narrative. It is now time to develop a new system to effectively guide us in better understanding and representing Asian skin in all sorts of light.</w:t>
      </w:r>
    </w:p>
    <w:p w14:paraId="4F0CEDFC"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Notes</w:t>
      </w:r>
    </w:p>
    <w:bookmarkStart w:id="26" w:name="_edn1"/>
    <w:p w14:paraId="3E12C885"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w:t>
      </w:r>
      <w:r w:rsidRPr="00305DC1">
        <w:rPr>
          <w:rFonts w:ascii="inherit" w:hAnsi="inherit"/>
          <w:color w:val="373737"/>
          <w:sz w:val="23"/>
          <w:szCs w:val="23"/>
        </w:rPr>
        <w:fldChar w:fldCharType="end"/>
      </w:r>
      <w:bookmarkEnd w:id="26"/>
      <w:r w:rsidRPr="00305DC1">
        <w:rPr>
          <w:rFonts w:ascii="inherit" w:hAnsi="inherit"/>
          <w:color w:val="373737"/>
          <w:sz w:val="23"/>
          <w:szCs w:val="23"/>
        </w:rPr>
        <w:t> Roth, “Looking at Shirley,” 127.</w:t>
      </w:r>
    </w:p>
    <w:bookmarkStart w:id="27" w:name="_edn2"/>
    <w:p w14:paraId="71A3665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w:t>
      </w:r>
      <w:r w:rsidRPr="00305DC1">
        <w:rPr>
          <w:rFonts w:ascii="inherit" w:hAnsi="inherit"/>
          <w:color w:val="373737"/>
          <w:sz w:val="23"/>
          <w:szCs w:val="23"/>
        </w:rPr>
        <w:fldChar w:fldCharType="end"/>
      </w:r>
      <w:bookmarkEnd w:id="27"/>
      <w:r w:rsidRPr="00305DC1">
        <w:rPr>
          <w:rFonts w:ascii="inherit" w:hAnsi="inherit"/>
          <w:color w:val="373737"/>
          <w:sz w:val="23"/>
          <w:szCs w:val="23"/>
        </w:rPr>
        <w:t> ibid, 128 &amp; 132.</w:t>
      </w:r>
    </w:p>
    <w:bookmarkStart w:id="28" w:name="_edn3"/>
    <w:p w14:paraId="2499F12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[3]</w:t>
      </w:r>
      <w:r w:rsidRPr="00305DC1">
        <w:rPr>
          <w:rFonts w:ascii="inherit" w:hAnsi="inherit"/>
          <w:color w:val="373737"/>
          <w:sz w:val="23"/>
          <w:szCs w:val="23"/>
        </w:rPr>
        <w:fldChar w:fldCharType="end"/>
      </w:r>
      <w:bookmarkEnd w:id="28"/>
      <w:r w:rsidRPr="00305DC1">
        <w:rPr>
          <w:rFonts w:ascii="inherit" w:hAnsi="inherit"/>
          <w:color w:val="373737"/>
          <w:sz w:val="23"/>
          <w:szCs w:val="23"/>
        </w:rPr>
        <w:t> </w:t>
      </w:r>
      <w:proofErr w:type="spellStart"/>
      <w:r w:rsidRPr="00305DC1">
        <w:rPr>
          <w:rFonts w:ascii="inherit" w:hAnsi="inherit"/>
          <w:color w:val="373737"/>
          <w:sz w:val="23"/>
          <w:szCs w:val="23"/>
        </w:rPr>
        <w:t>Akomfrah</w:t>
      </w:r>
      <w:proofErr w:type="spellEnd"/>
      <w:r w:rsidRPr="00305DC1">
        <w:rPr>
          <w:rFonts w:ascii="inherit" w:hAnsi="inherit"/>
          <w:color w:val="373737"/>
          <w:sz w:val="23"/>
          <w:szCs w:val="23"/>
        </w:rPr>
        <w:t>, “</w:t>
      </w:r>
      <w:proofErr w:type="spellStart"/>
      <w:r w:rsidRPr="00305DC1">
        <w:rPr>
          <w:rFonts w:ascii="inherit" w:hAnsi="inherit"/>
          <w:color w:val="373737"/>
          <w:sz w:val="23"/>
          <w:szCs w:val="23"/>
        </w:rPr>
        <w:t>Digitopia</w:t>
      </w:r>
      <w:proofErr w:type="spellEnd"/>
      <w:r w:rsidRPr="00305DC1">
        <w:rPr>
          <w:rFonts w:ascii="inherit" w:hAnsi="inherit"/>
          <w:color w:val="373737"/>
          <w:sz w:val="23"/>
          <w:szCs w:val="23"/>
        </w:rPr>
        <w:t>,” 23</w:t>
      </w:r>
    </w:p>
    <w:bookmarkStart w:id="29" w:name="_edn4"/>
    <w:p w14:paraId="40C4F4A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[4]</w:t>
      </w:r>
      <w:r w:rsidRPr="00305DC1">
        <w:rPr>
          <w:rFonts w:ascii="inherit" w:hAnsi="inherit"/>
          <w:color w:val="373737"/>
          <w:sz w:val="23"/>
          <w:szCs w:val="23"/>
        </w:rPr>
        <w:fldChar w:fldCharType="end"/>
      </w:r>
      <w:bookmarkEnd w:id="29"/>
      <w:r w:rsidRPr="00305DC1">
        <w:rPr>
          <w:rFonts w:ascii="inherit" w:hAnsi="inherit"/>
          <w:color w:val="373737"/>
          <w:sz w:val="23"/>
          <w:szCs w:val="23"/>
        </w:rPr>
        <w:t> Davis, </w:t>
      </w:r>
      <w:r w:rsidRPr="00305DC1">
        <w:rPr>
          <w:rFonts w:ascii="inherit" w:hAnsi="inherit"/>
          <w:i/>
          <w:iCs/>
          <w:color w:val="373737"/>
          <w:sz w:val="23"/>
          <w:szCs w:val="23"/>
          <w:bdr w:val="none" w:sz="0" w:space="0" w:color="auto" w:frame="1"/>
        </w:rPr>
        <w:t>The Make Up</w:t>
      </w:r>
      <w:r w:rsidRPr="00305DC1">
        <w:rPr>
          <w:rFonts w:ascii="inherit" w:hAnsi="inherit"/>
          <w:color w:val="373737"/>
          <w:sz w:val="23"/>
          <w:szCs w:val="23"/>
        </w:rPr>
        <w:t>, 48</w:t>
      </w:r>
      <w:r w:rsidRPr="00305DC1">
        <w:rPr>
          <w:rFonts w:ascii="inherit" w:hAnsi="inherit"/>
          <w:i/>
          <w:iCs/>
          <w:color w:val="373737"/>
          <w:sz w:val="23"/>
          <w:szCs w:val="23"/>
          <w:bdr w:val="none" w:sz="0" w:space="0" w:color="auto" w:frame="1"/>
        </w:rPr>
        <w:t>. </w:t>
      </w:r>
      <w:r w:rsidRPr="00305DC1">
        <w:rPr>
          <w:rFonts w:ascii="inherit" w:hAnsi="inherit"/>
          <w:color w:val="373737"/>
          <w:sz w:val="23"/>
          <w:szCs w:val="23"/>
        </w:rPr>
        <w:t xml:space="preserve">&amp; Van </w:t>
      </w:r>
      <w:proofErr w:type="spellStart"/>
      <w:r w:rsidRPr="00305DC1">
        <w:rPr>
          <w:rFonts w:ascii="inherit" w:hAnsi="inherit"/>
          <w:color w:val="373737"/>
          <w:sz w:val="23"/>
          <w:szCs w:val="23"/>
        </w:rPr>
        <w:t>Hurkman</w:t>
      </w:r>
      <w:proofErr w:type="spellEnd"/>
      <w:r w:rsidRPr="00305DC1">
        <w:rPr>
          <w:rFonts w:ascii="inherit" w:hAnsi="inherit"/>
          <w:color w:val="373737"/>
          <w:sz w:val="23"/>
          <w:szCs w:val="23"/>
        </w:rPr>
        <w:t>, </w:t>
      </w:r>
      <w:proofErr w:type="spellStart"/>
      <w:r w:rsidRPr="00305DC1">
        <w:rPr>
          <w:rFonts w:ascii="inherit" w:hAnsi="inherit"/>
          <w:i/>
          <w:iCs/>
          <w:color w:val="373737"/>
          <w:sz w:val="23"/>
          <w:szCs w:val="23"/>
          <w:bdr w:val="none" w:sz="0" w:space="0" w:color="auto" w:frame="1"/>
        </w:rPr>
        <w:t>Color</w:t>
      </w:r>
      <w:proofErr w:type="spellEnd"/>
      <w:r w:rsidRPr="00305DC1">
        <w:rPr>
          <w:rFonts w:ascii="inherit" w:hAnsi="inherit"/>
          <w:i/>
          <w:iCs/>
          <w:color w:val="373737"/>
          <w:sz w:val="23"/>
          <w:szCs w:val="23"/>
          <w:bdr w:val="none" w:sz="0" w:space="0" w:color="auto" w:frame="1"/>
        </w:rPr>
        <w:t xml:space="preserve"> Correction, </w:t>
      </w:r>
      <w:r w:rsidRPr="00305DC1">
        <w:rPr>
          <w:rFonts w:ascii="inherit" w:hAnsi="inherit"/>
          <w:color w:val="373737"/>
          <w:sz w:val="23"/>
          <w:szCs w:val="23"/>
        </w:rPr>
        <w:t>177-81.</w:t>
      </w:r>
    </w:p>
    <w:bookmarkStart w:id="30" w:name="_edn5"/>
    <w:p w14:paraId="5EEB81B0"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[5]</w:t>
      </w:r>
      <w:r w:rsidRPr="00305DC1">
        <w:rPr>
          <w:rFonts w:ascii="inherit" w:hAnsi="inherit"/>
          <w:color w:val="373737"/>
          <w:sz w:val="23"/>
          <w:szCs w:val="23"/>
        </w:rPr>
        <w:fldChar w:fldCharType="end"/>
      </w:r>
      <w:bookmarkEnd w:id="30"/>
      <w:r w:rsidRPr="00305DC1">
        <w:rPr>
          <w:rFonts w:ascii="inherit" w:hAnsi="inherit"/>
          <w:color w:val="373737"/>
          <w:sz w:val="23"/>
          <w:szCs w:val="23"/>
        </w:rPr>
        <w:t> Brown, </w:t>
      </w:r>
      <w:r w:rsidRPr="00305DC1">
        <w:rPr>
          <w:rFonts w:ascii="inherit" w:hAnsi="inherit"/>
          <w:i/>
          <w:iCs/>
          <w:color w:val="373737"/>
          <w:sz w:val="23"/>
          <w:szCs w:val="23"/>
          <w:bdr w:val="none" w:sz="0" w:space="0" w:color="auto" w:frame="1"/>
        </w:rPr>
        <w:t>Motion Picture</w:t>
      </w:r>
      <w:r w:rsidRPr="00305DC1">
        <w:rPr>
          <w:rFonts w:ascii="inherit" w:hAnsi="inherit"/>
          <w:color w:val="373737"/>
          <w:sz w:val="23"/>
          <w:szCs w:val="23"/>
        </w:rPr>
        <w:t>, 120-2. &amp; Wheeler, </w:t>
      </w:r>
      <w:r w:rsidRPr="00305DC1">
        <w:rPr>
          <w:rFonts w:ascii="inherit" w:hAnsi="inherit"/>
          <w:i/>
          <w:iCs/>
          <w:color w:val="373737"/>
          <w:sz w:val="23"/>
          <w:szCs w:val="23"/>
          <w:bdr w:val="none" w:sz="0" w:space="0" w:color="auto" w:frame="1"/>
        </w:rPr>
        <w:t>Practical</w:t>
      </w:r>
      <w:r w:rsidRPr="00305DC1">
        <w:rPr>
          <w:rFonts w:ascii="inherit" w:hAnsi="inherit"/>
          <w:color w:val="373737"/>
          <w:sz w:val="23"/>
          <w:szCs w:val="23"/>
        </w:rPr>
        <w:t>, 102-5.</w:t>
      </w:r>
    </w:p>
    <w:bookmarkStart w:id="31" w:name="_edn6"/>
    <w:p w14:paraId="0BDB2BE9"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"_ednref6"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[6]</w:t>
      </w:r>
      <w:r w:rsidRPr="00305DC1">
        <w:rPr>
          <w:rFonts w:ascii="inherit" w:hAnsi="inherit"/>
          <w:color w:val="373737"/>
          <w:sz w:val="23"/>
          <w:szCs w:val="23"/>
        </w:rPr>
        <w:fldChar w:fldCharType="end"/>
      </w:r>
      <w:bookmarkEnd w:id="31"/>
      <w:r w:rsidRPr="00305DC1">
        <w:rPr>
          <w:rFonts w:ascii="inherit" w:hAnsi="inherit"/>
          <w:color w:val="373737"/>
          <w:sz w:val="23"/>
          <w:szCs w:val="23"/>
        </w:rPr>
        <w:t> </w:t>
      </w:r>
      <w:proofErr w:type="spellStart"/>
      <w:r w:rsidRPr="00305DC1">
        <w:rPr>
          <w:rFonts w:ascii="inherit" w:hAnsi="inherit"/>
          <w:color w:val="373737"/>
          <w:sz w:val="23"/>
          <w:szCs w:val="23"/>
        </w:rPr>
        <w:t>Lav</w:t>
      </w:r>
      <w:proofErr w:type="spellEnd"/>
      <w:r w:rsidRPr="00305DC1">
        <w:rPr>
          <w:rFonts w:ascii="inherit" w:hAnsi="inherit"/>
          <w:color w:val="373737"/>
          <w:sz w:val="23"/>
          <w:szCs w:val="23"/>
        </w:rPr>
        <w:t>, </w:t>
      </w:r>
      <w:r w:rsidRPr="00305DC1">
        <w:rPr>
          <w:rFonts w:ascii="inherit" w:hAnsi="inherit"/>
          <w:i/>
          <w:iCs/>
          <w:color w:val="373737"/>
          <w:sz w:val="23"/>
          <w:szCs w:val="23"/>
          <w:bdr w:val="none" w:sz="0" w:space="0" w:color="auto" w:frame="1"/>
        </w:rPr>
        <w:t>Zone System,</w:t>
      </w:r>
      <w:r w:rsidRPr="00305DC1">
        <w:rPr>
          <w:rFonts w:ascii="inherit" w:hAnsi="inherit"/>
          <w:color w:val="373737"/>
          <w:sz w:val="23"/>
          <w:szCs w:val="23"/>
        </w:rPr>
        <w:t> 16-22.</w:t>
      </w:r>
    </w:p>
    <w:bookmarkStart w:id="32" w:name="_edn7"/>
    <w:p w14:paraId="72303D7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"_ednref7"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[7]</w:t>
      </w:r>
      <w:r w:rsidRPr="00305DC1">
        <w:rPr>
          <w:rFonts w:ascii="inherit" w:hAnsi="inherit"/>
          <w:color w:val="373737"/>
          <w:sz w:val="23"/>
          <w:szCs w:val="23"/>
        </w:rPr>
        <w:fldChar w:fldCharType="end"/>
      </w:r>
      <w:bookmarkEnd w:id="32"/>
      <w:r w:rsidRPr="00305DC1">
        <w:rPr>
          <w:rFonts w:ascii="inherit" w:hAnsi="inherit"/>
          <w:color w:val="373737"/>
          <w:sz w:val="23"/>
          <w:szCs w:val="23"/>
        </w:rPr>
        <w:t> Brown, </w:t>
      </w:r>
      <w:r w:rsidRPr="00305DC1">
        <w:rPr>
          <w:rFonts w:ascii="inherit" w:hAnsi="inherit"/>
          <w:i/>
          <w:iCs/>
          <w:color w:val="373737"/>
          <w:sz w:val="23"/>
          <w:szCs w:val="23"/>
          <w:bdr w:val="none" w:sz="0" w:space="0" w:color="auto" w:frame="1"/>
        </w:rPr>
        <w:t>Cinematography</w:t>
      </w:r>
      <w:r w:rsidRPr="00305DC1">
        <w:rPr>
          <w:rFonts w:ascii="inherit" w:hAnsi="inherit"/>
          <w:color w:val="373737"/>
          <w:sz w:val="23"/>
          <w:szCs w:val="23"/>
        </w:rPr>
        <w:t>, 200-5. &amp; Brown, </w:t>
      </w:r>
      <w:r w:rsidRPr="00305DC1">
        <w:rPr>
          <w:rFonts w:ascii="inherit" w:hAnsi="inherit"/>
          <w:i/>
          <w:iCs/>
          <w:color w:val="373737"/>
          <w:sz w:val="23"/>
          <w:szCs w:val="23"/>
          <w:bdr w:val="none" w:sz="0" w:space="0" w:color="auto" w:frame="1"/>
        </w:rPr>
        <w:t>The Filmmaker’s Guide</w:t>
      </w:r>
      <w:r w:rsidRPr="00305DC1">
        <w:rPr>
          <w:rFonts w:ascii="inherit" w:hAnsi="inherit"/>
          <w:color w:val="373737"/>
          <w:sz w:val="23"/>
          <w:szCs w:val="23"/>
        </w:rPr>
        <w:t>, 119.</w:t>
      </w:r>
    </w:p>
    <w:bookmarkStart w:id="33" w:name="_edn8"/>
    <w:p w14:paraId="3FB3FF4A"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"_ednref8"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[8]</w:t>
      </w:r>
      <w:r w:rsidRPr="00305DC1">
        <w:rPr>
          <w:rFonts w:ascii="inherit" w:hAnsi="inherit"/>
          <w:color w:val="373737"/>
          <w:sz w:val="23"/>
          <w:szCs w:val="23"/>
        </w:rPr>
        <w:fldChar w:fldCharType="end"/>
      </w:r>
      <w:bookmarkEnd w:id="33"/>
      <w:r w:rsidRPr="00305DC1">
        <w:rPr>
          <w:rFonts w:ascii="inherit" w:hAnsi="inherit"/>
          <w:color w:val="373737"/>
          <w:sz w:val="23"/>
          <w:szCs w:val="23"/>
        </w:rPr>
        <w:t> Brown, </w:t>
      </w:r>
      <w:r w:rsidRPr="00305DC1">
        <w:rPr>
          <w:rFonts w:ascii="inherit" w:hAnsi="inherit"/>
          <w:i/>
          <w:iCs/>
          <w:color w:val="373737"/>
          <w:sz w:val="23"/>
          <w:szCs w:val="23"/>
          <w:bdr w:val="none" w:sz="0" w:space="0" w:color="auto" w:frame="1"/>
        </w:rPr>
        <w:t>Motion Picture</w:t>
      </w:r>
      <w:r w:rsidRPr="00305DC1">
        <w:rPr>
          <w:rFonts w:ascii="inherit" w:hAnsi="inherit"/>
          <w:color w:val="373737"/>
          <w:sz w:val="23"/>
          <w:szCs w:val="23"/>
        </w:rPr>
        <w:t>, 123. &amp; Wheeler, </w:t>
      </w:r>
      <w:r w:rsidRPr="00305DC1">
        <w:rPr>
          <w:rFonts w:ascii="inherit" w:hAnsi="inherit"/>
          <w:i/>
          <w:iCs/>
          <w:color w:val="373737"/>
          <w:sz w:val="23"/>
          <w:szCs w:val="23"/>
          <w:bdr w:val="none" w:sz="0" w:space="0" w:color="auto" w:frame="1"/>
        </w:rPr>
        <w:t>Practical</w:t>
      </w:r>
      <w:r w:rsidRPr="00305DC1">
        <w:rPr>
          <w:rFonts w:ascii="inherit" w:hAnsi="inherit"/>
          <w:color w:val="373737"/>
          <w:sz w:val="23"/>
          <w:szCs w:val="23"/>
        </w:rPr>
        <w:t>, 104.</w:t>
      </w:r>
    </w:p>
    <w:bookmarkStart w:id="34" w:name="_edn9"/>
    <w:p w14:paraId="77557EBD"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"_ednref9"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[9]</w:t>
      </w:r>
      <w:r w:rsidRPr="00305DC1">
        <w:rPr>
          <w:rFonts w:ascii="inherit" w:hAnsi="inherit"/>
          <w:color w:val="373737"/>
          <w:sz w:val="23"/>
          <w:szCs w:val="23"/>
        </w:rPr>
        <w:fldChar w:fldCharType="end"/>
      </w:r>
      <w:bookmarkEnd w:id="34"/>
      <w:r w:rsidRPr="00305DC1">
        <w:rPr>
          <w:rFonts w:ascii="inherit" w:hAnsi="inherit"/>
          <w:color w:val="373737"/>
          <w:sz w:val="23"/>
          <w:szCs w:val="23"/>
        </w:rPr>
        <w:t> Alton, </w:t>
      </w:r>
      <w:r w:rsidRPr="00305DC1">
        <w:rPr>
          <w:rFonts w:ascii="inherit" w:hAnsi="inherit"/>
          <w:i/>
          <w:iCs/>
          <w:color w:val="373737"/>
          <w:sz w:val="23"/>
          <w:szCs w:val="23"/>
          <w:bdr w:val="none" w:sz="0" w:space="0" w:color="auto" w:frame="1"/>
        </w:rPr>
        <w:t>Painting with Light</w:t>
      </w:r>
      <w:r w:rsidRPr="00305DC1">
        <w:rPr>
          <w:rFonts w:ascii="inherit" w:hAnsi="inherit"/>
          <w:color w:val="373737"/>
          <w:sz w:val="23"/>
          <w:szCs w:val="23"/>
        </w:rPr>
        <w:t>, 115.</w:t>
      </w:r>
    </w:p>
    <w:bookmarkStart w:id="35" w:name="_edn10"/>
    <w:p w14:paraId="25EC1618"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"_ednref10"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[10]</w:t>
      </w:r>
      <w:r w:rsidRPr="00305DC1">
        <w:rPr>
          <w:rFonts w:ascii="inherit" w:hAnsi="inherit"/>
          <w:color w:val="373737"/>
          <w:sz w:val="23"/>
          <w:szCs w:val="23"/>
        </w:rPr>
        <w:fldChar w:fldCharType="end"/>
      </w:r>
      <w:bookmarkEnd w:id="35"/>
      <w:r w:rsidRPr="00305DC1">
        <w:rPr>
          <w:rFonts w:ascii="inherit" w:hAnsi="inherit"/>
          <w:color w:val="373737"/>
          <w:sz w:val="23"/>
          <w:szCs w:val="23"/>
        </w:rPr>
        <w:t> </w:t>
      </w:r>
      <w:proofErr w:type="spellStart"/>
      <w:r w:rsidRPr="00305DC1">
        <w:rPr>
          <w:rFonts w:ascii="inherit" w:hAnsi="inherit"/>
          <w:color w:val="373737"/>
          <w:sz w:val="23"/>
          <w:szCs w:val="23"/>
        </w:rPr>
        <w:t>Haubrich</w:t>
      </w:r>
      <w:proofErr w:type="spellEnd"/>
      <w:r w:rsidRPr="00305DC1">
        <w:rPr>
          <w:rFonts w:ascii="inherit" w:hAnsi="inherit"/>
          <w:color w:val="373737"/>
          <w:sz w:val="23"/>
          <w:szCs w:val="23"/>
        </w:rPr>
        <w:t>, “In the Heat of the Night at 51.”</w:t>
      </w:r>
    </w:p>
    <w:bookmarkStart w:id="36" w:name="_edn11"/>
    <w:p w14:paraId="6D184CE4"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[11]</w:t>
      </w:r>
      <w:r w:rsidRPr="00305DC1">
        <w:rPr>
          <w:rFonts w:ascii="inherit" w:hAnsi="inherit"/>
          <w:color w:val="373737"/>
          <w:sz w:val="23"/>
          <w:szCs w:val="23"/>
        </w:rPr>
        <w:fldChar w:fldCharType="end"/>
      </w:r>
      <w:bookmarkEnd w:id="36"/>
      <w:r w:rsidRPr="00305DC1">
        <w:rPr>
          <w:rFonts w:ascii="inherit" w:hAnsi="inherit"/>
          <w:color w:val="373737"/>
          <w:sz w:val="23"/>
          <w:szCs w:val="23"/>
        </w:rPr>
        <w:t> Box, </w:t>
      </w:r>
      <w:r w:rsidRPr="00305DC1">
        <w:rPr>
          <w:rFonts w:ascii="inherit" w:hAnsi="inherit"/>
          <w:i/>
          <w:iCs/>
          <w:color w:val="373737"/>
          <w:sz w:val="23"/>
          <w:szCs w:val="23"/>
          <w:bdr w:val="none" w:sz="0" w:space="0" w:color="auto" w:frame="1"/>
        </w:rPr>
        <w:t>Set Lighting Technician’s,</w:t>
      </w:r>
      <w:r w:rsidRPr="00305DC1">
        <w:rPr>
          <w:rFonts w:ascii="inherit" w:hAnsi="inherit"/>
          <w:color w:val="373737"/>
          <w:sz w:val="23"/>
          <w:szCs w:val="23"/>
        </w:rPr>
        <w:t> 143.</w:t>
      </w:r>
    </w:p>
    <w:bookmarkStart w:id="37" w:name="_edn12"/>
    <w:p w14:paraId="584AAD2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[12]</w:t>
      </w:r>
      <w:r w:rsidRPr="00305DC1">
        <w:rPr>
          <w:rFonts w:ascii="inherit" w:hAnsi="inherit"/>
          <w:color w:val="373737"/>
          <w:sz w:val="23"/>
          <w:szCs w:val="23"/>
        </w:rPr>
        <w:fldChar w:fldCharType="end"/>
      </w:r>
      <w:bookmarkEnd w:id="37"/>
      <w:r w:rsidRPr="00305DC1">
        <w:rPr>
          <w:rFonts w:ascii="inherit" w:hAnsi="inherit"/>
          <w:color w:val="373737"/>
          <w:sz w:val="23"/>
          <w:szCs w:val="23"/>
        </w:rPr>
        <w:t> Dyer, </w:t>
      </w:r>
      <w:r w:rsidRPr="00305DC1">
        <w:rPr>
          <w:rFonts w:ascii="inherit" w:hAnsi="inherit"/>
          <w:i/>
          <w:iCs/>
          <w:color w:val="373737"/>
          <w:sz w:val="23"/>
          <w:szCs w:val="23"/>
          <w:bdr w:val="none" w:sz="0" w:space="0" w:color="auto" w:frame="1"/>
        </w:rPr>
        <w:t>White</w:t>
      </w:r>
      <w:r w:rsidRPr="00305DC1">
        <w:rPr>
          <w:rFonts w:ascii="inherit" w:hAnsi="inherit"/>
          <w:color w:val="373737"/>
          <w:sz w:val="23"/>
          <w:szCs w:val="23"/>
        </w:rPr>
        <w:t>, 89.</w:t>
      </w:r>
    </w:p>
    <w:bookmarkStart w:id="38" w:name="_edn13"/>
    <w:p w14:paraId="43E29C58"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[13]</w:t>
      </w:r>
      <w:r w:rsidRPr="00305DC1">
        <w:rPr>
          <w:rFonts w:ascii="inherit" w:hAnsi="inherit"/>
          <w:color w:val="373737"/>
          <w:sz w:val="23"/>
          <w:szCs w:val="23"/>
        </w:rPr>
        <w:fldChar w:fldCharType="end"/>
      </w:r>
      <w:bookmarkEnd w:id="38"/>
      <w:r w:rsidRPr="00305DC1">
        <w:rPr>
          <w:rFonts w:ascii="inherit" w:hAnsi="inherit"/>
          <w:color w:val="373737"/>
          <w:sz w:val="23"/>
          <w:szCs w:val="23"/>
        </w:rPr>
        <w:t> Brown, </w:t>
      </w:r>
      <w:r w:rsidRPr="00305DC1">
        <w:rPr>
          <w:rFonts w:ascii="inherit" w:hAnsi="inherit"/>
          <w:i/>
          <w:iCs/>
          <w:color w:val="373737"/>
          <w:sz w:val="23"/>
          <w:szCs w:val="23"/>
          <w:bdr w:val="none" w:sz="0" w:space="0" w:color="auto" w:frame="1"/>
        </w:rPr>
        <w:t>Motion Picture</w:t>
      </w:r>
      <w:r w:rsidRPr="00305DC1">
        <w:rPr>
          <w:rFonts w:ascii="inherit" w:hAnsi="inherit"/>
          <w:color w:val="373737"/>
          <w:sz w:val="23"/>
          <w:szCs w:val="23"/>
        </w:rPr>
        <w:t>, 123. He states that “many DPs take Zone V as a starting point for African-Americans.” Other practical examples for Black actors, please see Lewis, “The Racial Bias.” &amp; Latif</w:t>
      </w:r>
      <w:r w:rsidRPr="00305DC1">
        <w:rPr>
          <w:rFonts w:ascii="inherit" w:hAnsi="inherit"/>
          <w:i/>
          <w:iCs/>
          <w:color w:val="373737"/>
          <w:sz w:val="23"/>
          <w:szCs w:val="23"/>
          <w:bdr w:val="none" w:sz="0" w:space="0" w:color="auto" w:frame="1"/>
        </w:rPr>
        <w:t>, </w:t>
      </w:r>
      <w:r w:rsidRPr="00305DC1">
        <w:rPr>
          <w:rFonts w:ascii="inherit" w:hAnsi="inherit"/>
          <w:color w:val="373737"/>
          <w:sz w:val="23"/>
          <w:szCs w:val="23"/>
        </w:rPr>
        <w:t>“It’s lit!”</w:t>
      </w:r>
    </w:p>
    <w:bookmarkStart w:id="39" w:name="_edn14"/>
    <w:p w14:paraId="6794C59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[14]</w:t>
      </w:r>
      <w:r w:rsidRPr="00305DC1">
        <w:rPr>
          <w:rFonts w:ascii="inherit" w:hAnsi="inherit"/>
          <w:color w:val="373737"/>
          <w:sz w:val="23"/>
          <w:szCs w:val="23"/>
        </w:rPr>
        <w:fldChar w:fldCharType="end"/>
      </w:r>
      <w:bookmarkEnd w:id="39"/>
      <w:r w:rsidRPr="00305DC1">
        <w:rPr>
          <w:rFonts w:ascii="inherit" w:hAnsi="inherit"/>
          <w:color w:val="373737"/>
          <w:sz w:val="23"/>
          <w:szCs w:val="23"/>
        </w:rPr>
        <w:t> </w:t>
      </w:r>
      <w:proofErr w:type="spellStart"/>
      <w:r w:rsidRPr="00305DC1">
        <w:rPr>
          <w:rFonts w:ascii="inherit" w:hAnsi="inherit"/>
          <w:color w:val="373737"/>
          <w:sz w:val="23"/>
          <w:szCs w:val="23"/>
        </w:rPr>
        <w:t>Agache</w:t>
      </w:r>
      <w:proofErr w:type="spellEnd"/>
      <w:r w:rsidRPr="00305DC1">
        <w:rPr>
          <w:rFonts w:ascii="inherit" w:hAnsi="inherit"/>
          <w:color w:val="373737"/>
          <w:sz w:val="23"/>
          <w:szCs w:val="23"/>
        </w:rPr>
        <w:t xml:space="preserve"> and Humbert, </w:t>
      </w:r>
      <w:r w:rsidRPr="00305DC1">
        <w:rPr>
          <w:rFonts w:ascii="inherit" w:hAnsi="inherit"/>
          <w:i/>
          <w:iCs/>
          <w:color w:val="373737"/>
          <w:sz w:val="23"/>
          <w:szCs w:val="23"/>
          <w:bdr w:val="none" w:sz="0" w:space="0" w:color="auto" w:frame="1"/>
        </w:rPr>
        <w:t>Measuring the Skin,</w:t>
      </w:r>
      <w:r w:rsidRPr="00305DC1">
        <w:rPr>
          <w:rFonts w:ascii="inherit" w:hAnsi="inherit"/>
          <w:color w:val="373737"/>
          <w:sz w:val="23"/>
          <w:szCs w:val="23"/>
        </w:rPr>
        <w:t> 506-10.</w:t>
      </w:r>
    </w:p>
    <w:bookmarkStart w:id="40" w:name="_edn15"/>
    <w:p w14:paraId="516E1C95"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[15]</w:t>
      </w:r>
      <w:r w:rsidRPr="00305DC1">
        <w:rPr>
          <w:rFonts w:ascii="inherit" w:hAnsi="inherit"/>
          <w:color w:val="373737"/>
          <w:sz w:val="23"/>
          <w:szCs w:val="23"/>
        </w:rPr>
        <w:fldChar w:fldCharType="end"/>
      </w:r>
      <w:bookmarkEnd w:id="40"/>
      <w:r w:rsidRPr="00305DC1">
        <w:rPr>
          <w:rFonts w:ascii="inherit" w:hAnsi="inherit"/>
          <w:color w:val="373737"/>
          <w:sz w:val="23"/>
          <w:szCs w:val="23"/>
        </w:rPr>
        <w:t xml:space="preserve"> Tan and Stephen, “Skin </w:t>
      </w:r>
      <w:proofErr w:type="spellStart"/>
      <w:r w:rsidRPr="00305DC1">
        <w:rPr>
          <w:rFonts w:ascii="inherit" w:hAnsi="inherit"/>
          <w:color w:val="373737"/>
          <w:sz w:val="23"/>
          <w:szCs w:val="23"/>
        </w:rPr>
        <w:t>Color</w:t>
      </w:r>
      <w:proofErr w:type="spellEnd"/>
      <w:r w:rsidRPr="00305DC1">
        <w:rPr>
          <w:rFonts w:ascii="inherit" w:hAnsi="inherit"/>
          <w:color w:val="373737"/>
          <w:sz w:val="23"/>
          <w:szCs w:val="23"/>
        </w:rPr>
        <w:t>,” 1.</w:t>
      </w:r>
    </w:p>
    <w:bookmarkStart w:id="41" w:name="_edn16"/>
    <w:p w14:paraId="084B665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"_ednref16"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[16]</w:t>
      </w:r>
      <w:r w:rsidRPr="00305DC1">
        <w:rPr>
          <w:rFonts w:ascii="inherit" w:hAnsi="inherit"/>
          <w:color w:val="373737"/>
          <w:sz w:val="23"/>
          <w:szCs w:val="23"/>
        </w:rPr>
        <w:fldChar w:fldCharType="end"/>
      </w:r>
      <w:bookmarkEnd w:id="41"/>
      <w:r w:rsidRPr="00305DC1">
        <w:rPr>
          <w:rFonts w:ascii="inherit" w:hAnsi="inherit"/>
          <w:color w:val="373737"/>
          <w:sz w:val="23"/>
          <w:szCs w:val="23"/>
        </w:rPr>
        <w:t> Han et al., “Cultural Difference,” 154-58.</w:t>
      </w:r>
    </w:p>
    <w:bookmarkStart w:id="42" w:name="_edn17"/>
    <w:p w14:paraId="4FA19B6D"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"_ednref17"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[17]</w:t>
      </w:r>
      <w:r w:rsidRPr="00305DC1">
        <w:rPr>
          <w:rFonts w:ascii="inherit" w:hAnsi="inherit"/>
          <w:color w:val="373737"/>
          <w:sz w:val="23"/>
          <w:szCs w:val="23"/>
        </w:rPr>
        <w:fldChar w:fldCharType="end"/>
      </w:r>
      <w:bookmarkEnd w:id="42"/>
      <w:r w:rsidRPr="00305DC1">
        <w:rPr>
          <w:rFonts w:ascii="inherit" w:hAnsi="inherit"/>
          <w:color w:val="373737"/>
          <w:sz w:val="23"/>
          <w:szCs w:val="23"/>
        </w:rPr>
        <w:t> Zeng, “</w:t>
      </w:r>
      <w:r w:rsidRPr="00305DC1">
        <w:rPr>
          <w:rFonts w:ascii="inherit" w:hAnsi="inherit"/>
          <w:i/>
          <w:iCs/>
          <w:color w:val="373737"/>
          <w:sz w:val="23"/>
          <w:szCs w:val="23"/>
          <w:bdr w:val="none" w:sz="0" w:space="0" w:color="auto" w:frame="1"/>
        </w:rPr>
        <w:t>Preferred Skin Colour</w:t>
      </w:r>
      <w:r w:rsidRPr="00305DC1">
        <w:rPr>
          <w:rFonts w:ascii="inherit" w:hAnsi="inherit"/>
          <w:color w:val="373737"/>
          <w:sz w:val="23"/>
          <w:szCs w:val="23"/>
        </w:rPr>
        <w:t xml:space="preserve">,” 174. &amp; Tan and Stephen, “Skin </w:t>
      </w:r>
      <w:proofErr w:type="spellStart"/>
      <w:r w:rsidRPr="00305DC1">
        <w:rPr>
          <w:rFonts w:ascii="inherit" w:hAnsi="inherit"/>
          <w:color w:val="373737"/>
          <w:sz w:val="23"/>
          <w:szCs w:val="23"/>
        </w:rPr>
        <w:t>Color</w:t>
      </w:r>
      <w:proofErr w:type="spellEnd"/>
      <w:r w:rsidRPr="00305DC1">
        <w:rPr>
          <w:rFonts w:ascii="inherit" w:hAnsi="inherit"/>
          <w:color w:val="373737"/>
          <w:sz w:val="23"/>
          <w:szCs w:val="23"/>
        </w:rPr>
        <w:t>,” 4.</w:t>
      </w:r>
    </w:p>
    <w:bookmarkStart w:id="43" w:name="_edn18"/>
    <w:p w14:paraId="05D4888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"_ednref18"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[18]</w:t>
      </w:r>
      <w:r w:rsidRPr="00305DC1">
        <w:rPr>
          <w:rFonts w:ascii="inherit" w:hAnsi="inherit"/>
          <w:color w:val="373737"/>
          <w:sz w:val="23"/>
          <w:szCs w:val="23"/>
        </w:rPr>
        <w:fldChar w:fldCharType="end"/>
      </w:r>
      <w:bookmarkEnd w:id="43"/>
      <w:r w:rsidRPr="00305DC1">
        <w:rPr>
          <w:rFonts w:ascii="inherit" w:hAnsi="inherit"/>
          <w:color w:val="373737"/>
          <w:sz w:val="23"/>
          <w:szCs w:val="23"/>
        </w:rPr>
        <w:t xml:space="preserve"> Van </w:t>
      </w:r>
      <w:proofErr w:type="spellStart"/>
      <w:r w:rsidRPr="00305DC1">
        <w:rPr>
          <w:rFonts w:ascii="inherit" w:hAnsi="inherit"/>
          <w:color w:val="373737"/>
          <w:sz w:val="23"/>
          <w:szCs w:val="23"/>
        </w:rPr>
        <w:t>Hurkman</w:t>
      </w:r>
      <w:proofErr w:type="spellEnd"/>
      <w:r w:rsidRPr="00305DC1">
        <w:rPr>
          <w:rFonts w:ascii="inherit" w:hAnsi="inherit"/>
          <w:color w:val="373737"/>
          <w:sz w:val="23"/>
          <w:szCs w:val="23"/>
        </w:rPr>
        <w:t>, </w:t>
      </w:r>
      <w:proofErr w:type="spellStart"/>
      <w:r w:rsidRPr="00305DC1">
        <w:rPr>
          <w:rFonts w:ascii="inherit" w:hAnsi="inherit"/>
          <w:i/>
          <w:iCs/>
          <w:color w:val="373737"/>
          <w:sz w:val="23"/>
          <w:szCs w:val="23"/>
          <w:bdr w:val="none" w:sz="0" w:space="0" w:color="auto" w:frame="1"/>
        </w:rPr>
        <w:t>Color</w:t>
      </w:r>
      <w:proofErr w:type="spellEnd"/>
      <w:r w:rsidRPr="00305DC1">
        <w:rPr>
          <w:rFonts w:ascii="inherit" w:hAnsi="inherit"/>
          <w:i/>
          <w:iCs/>
          <w:color w:val="373737"/>
          <w:sz w:val="23"/>
          <w:szCs w:val="23"/>
          <w:bdr w:val="none" w:sz="0" w:space="0" w:color="auto" w:frame="1"/>
        </w:rPr>
        <w:t xml:space="preserve"> Correction,</w:t>
      </w:r>
      <w:r w:rsidRPr="00305DC1">
        <w:rPr>
          <w:rFonts w:ascii="inherit" w:hAnsi="inherit"/>
          <w:color w:val="373737"/>
          <w:sz w:val="23"/>
          <w:szCs w:val="23"/>
        </w:rPr>
        <w:t> 407-9.</w:t>
      </w:r>
    </w:p>
    <w:bookmarkStart w:id="44" w:name="_edn19"/>
    <w:p w14:paraId="45876EE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"_ednref19"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[19]</w:t>
      </w:r>
      <w:r w:rsidRPr="00305DC1">
        <w:rPr>
          <w:rFonts w:ascii="inherit" w:hAnsi="inherit"/>
          <w:color w:val="373737"/>
          <w:sz w:val="23"/>
          <w:szCs w:val="23"/>
        </w:rPr>
        <w:fldChar w:fldCharType="end"/>
      </w:r>
      <w:bookmarkEnd w:id="44"/>
      <w:r w:rsidRPr="00305DC1">
        <w:rPr>
          <w:rFonts w:ascii="inherit" w:hAnsi="inherit"/>
          <w:color w:val="373737"/>
          <w:sz w:val="23"/>
          <w:szCs w:val="23"/>
        </w:rPr>
        <w:t> Martin, “The Art of Lighting.”</w:t>
      </w:r>
    </w:p>
    <w:bookmarkStart w:id="45" w:name="_edn20"/>
    <w:p w14:paraId="77B65A0C"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"_ednref20"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[20]</w:t>
      </w:r>
      <w:r w:rsidRPr="00305DC1">
        <w:rPr>
          <w:rFonts w:ascii="inherit" w:hAnsi="inherit"/>
          <w:color w:val="373737"/>
          <w:sz w:val="23"/>
          <w:szCs w:val="23"/>
        </w:rPr>
        <w:fldChar w:fldCharType="end"/>
      </w:r>
      <w:bookmarkEnd w:id="45"/>
      <w:r w:rsidRPr="00305DC1">
        <w:rPr>
          <w:rFonts w:ascii="inherit" w:hAnsi="inherit"/>
          <w:color w:val="373737"/>
          <w:sz w:val="23"/>
          <w:szCs w:val="23"/>
        </w:rPr>
        <w:t> ibid.</w:t>
      </w:r>
    </w:p>
    <w:bookmarkStart w:id="46" w:name="_edn21"/>
    <w:p w14:paraId="29A97F2A"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"_ednref21"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[21]</w:t>
      </w:r>
      <w:r w:rsidRPr="00305DC1">
        <w:rPr>
          <w:rFonts w:ascii="inherit" w:hAnsi="inherit"/>
          <w:color w:val="373737"/>
          <w:sz w:val="23"/>
          <w:szCs w:val="23"/>
        </w:rPr>
        <w:fldChar w:fldCharType="end"/>
      </w:r>
      <w:bookmarkEnd w:id="46"/>
      <w:r w:rsidRPr="00305DC1">
        <w:rPr>
          <w:rFonts w:ascii="inherit" w:hAnsi="inherit"/>
          <w:color w:val="373737"/>
          <w:sz w:val="23"/>
          <w:szCs w:val="23"/>
        </w:rPr>
        <w:t> </w:t>
      </w:r>
      <w:proofErr w:type="spellStart"/>
      <w:r w:rsidRPr="00305DC1">
        <w:rPr>
          <w:rFonts w:ascii="inherit" w:hAnsi="inherit"/>
          <w:color w:val="373737"/>
          <w:sz w:val="23"/>
          <w:szCs w:val="23"/>
        </w:rPr>
        <w:t>Smail</w:t>
      </w:r>
      <w:proofErr w:type="spellEnd"/>
      <w:r w:rsidRPr="00305DC1">
        <w:rPr>
          <w:rFonts w:ascii="inherit" w:hAnsi="inherit"/>
          <w:color w:val="373737"/>
          <w:sz w:val="23"/>
          <w:szCs w:val="23"/>
        </w:rPr>
        <w:t>, “We’re part of.”</w:t>
      </w:r>
    </w:p>
    <w:bookmarkStart w:id="47" w:name="_edn22"/>
    <w:p w14:paraId="66802B0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"_ednref22"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[22]</w:t>
      </w:r>
      <w:r w:rsidRPr="00305DC1">
        <w:rPr>
          <w:rFonts w:ascii="inherit" w:hAnsi="inherit"/>
          <w:color w:val="373737"/>
          <w:sz w:val="23"/>
          <w:szCs w:val="23"/>
        </w:rPr>
        <w:fldChar w:fldCharType="end"/>
      </w:r>
      <w:bookmarkEnd w:id="47"/>
      <w:r w:rsidRPr="00305DC1">
        <w:rPr>
          <w:rFonts w:ascii="inherit" w:hAnsi="inherit"/>
          <w:color w:val="373737"/>
          <w:sz w:val="23"/>
          <w:szCs w:val="23"/>
        </w:rPr>
        <w:t> Dyer, </w:t>
      </w:r>
      <w:r w:rsidRPr="00305DC1">
        <w:rPr>
          <w:rFonts w:ascii="inherit" w:hAnsi="inherit"/>
          <w:i/>
          <w:iCs/>
          <w:color w:val="373737"/>
          <w:sz w:val="23"/>
          <w:szCs w:val="23"/>
          <w:bdr w:val="none" w:sz="0" w:space="0" w:color="auto" w:frame="1"/>
        </w:rPr>
        <w:t>White</w:t>
      </w:r>
      <w:r w:rsidRPr="00305DC1">
        <w:rPr>
          <w:rFonts w:ascii="inherit" w:hAnsi="inherit"/>
          <w:color w:val="373737"/>
          <w:sz w:val="23"/>
          <w:szCs w:val="23"/>
        </w:rPr>
        <w:t>, 86. For his detailed discussion, also see 104-10.</w:t>
      </w:r>
    </w:p>
    <w:bookmarkStart w:id="48" w:name="_edn23"/>
    <w:p w14:paraId="5DFF6AE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"_ednref23"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[23]</w:t>
      </w:r>
      <w:r w:rsidRPr="00305DC1">
        <w:rPr>
          <w:rFonts w:ascii="inherit" w:hAnsi="inherit"/>
          <w:color w:val="373737"/>
          <w:sz w:val="23"/>
          <w:szCs w:val="23"/>
        </w:rPr>
        <w:fldChar w:fldCharType="end"/>
      </w:r>
      <w:bookmarkEnd w:id="48"/>
      <w:r w:rsidRPr="00305DC1">
        <w:rPr>
          <w:rFonts w:ascii="inherit" w:hAnsi="inherit"/>
          <w:color w:val="373737"/>
          <w:sz w:val="23"/>
          <w:szCs w:val="23"/>
        </w:rPr>
        <w:t> </w:t>
      </w:r>
      <w:proofErr w:type="spellStart"/>
      <w:r w:rsidRPr="00305DC1">
        <w:rPr>
          <w:rFonts w:ascii="inherit" w:hAnsi="inherit"/>
          <w:color w:val="373737"/>
          <w:sz w:val="23"/>
          <w:szCs w:val="23"/>
        </w:rPr>
        <w:t>Varis</w:t>
      </w:r>
      <w:proofErr w:type="spellEnd"/>
      <w:r w:rsidRPr="00305DC1">
        <w:rPr>
          <w:rFonts w:ascii="inherit" w:hAnsi="inherit"/>
          <w:color w:val="373737"/>
          <w:sz w:val="23"/>
          <w:szCs w:val="23"/>
        </w:rPr>
        <w:t>, </w:t>
      </w:r>
      <w:r w:rsidRPr="00305DC1">
        <w:rPr>
          <w:rFonts w:ascii="inherit" w:hAnsi="inherit"/>
          <w:i/>
          <w:iCs/>
          <w:color w:val="373737"/>
          <w:sz w:val="23"/>
          <w:szCs w:val="23"/>
          <w:bdr w:val="none" w:sz="0" w:space="0" w:color="auto" w:frame="1"/>
        </w:rPr>
        <w:t>Skin</w:t>
      </w:r>
      <w:r w:rsidRPr="00305DC1">
        <w:rPr>
          <w:rFonts w:ascii="inherit" w:hAnsi="inherit"/>
          <w:color w:val="373737"/>
          <w:sz w:val="23"/>
          <w:szCs w:val="23"/>
        </w:rPr>
        <w:t>, 53-4.</w:t>
      </w:r>
    </w:p>
    <w:bookmarkStart w:id="49" w:name="_edn24"/>
    <w:p w14:paraId="2AB61FED"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"_ednref24"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[24]</w:t>
      </w:r>
      <w:r w:rsidRPr="00305DC1">
        <w:rPr>
          <w:rFonts w:ascii="inherit" w:hAnsi="inherit"/>
          <w:color w:val="373737"/>
          <w:sz w:val="23"/>
          <w:szCs w:val="23"/>
        </w:rPr>
        <w:fldChar w:fldCharType="end"/>
      </w:r>
      <w:bookmarkEnd w:id="49"/>
      <w:r w:rsidRPr="00305DC1">
        <w:rPr>
          <w:rFonts w:ascii="inherit" w:hAnsi="inherit"/>
          <w:color w:val="373737"/>
          <w:sz w:val="23"/>
          <w:szCs w:val="23"/>
        </w:rPr>
        <w:t> Thomson, “Q and A.”</w:t>
      </w:r>
    </w:p>
    <w:bookmarkStart w:id="50" w:name="_edn25"/>
    <w:p w14:paraId="27F39D6B"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fldChar w:fldCharType="begin"/>
      </w:r>
      <w:r w:rsidRPr="00305DC1">
        <w:rPr>
          <w:rFonts w:ascii="inherit" w:hAnsi="inherit"/>
          <w:color w:val="373737"/>
          <w:sz w:val="23"/>
          <w:szCs w:val="23"/>
        </w:rPr>
        <w:instrText xml:space="preserve"> HYPERLINK "https://framescinemajournal.com/?post_type=article&amp;p=3901&amp;preview=true" \l "_ednref25" </w:instrText>
      </w:r>
      <w:r w:rsidRPr="00305DC1">
        <w:rPr>
          <w:rFonts w:ascii="inherit" w:hAnsi="inherit"/>
          <w:color w:val="373737"/>
          <w:sz w:val="23"/>
          <w:szCs w:val="23"/>
        </w:rPr>
        <w:fldChar w:fldCharType="separate"/>
      </w:r>
      <w:r w:rsidRPr="00305DC1">
        <w:rPr>
          <w:rFonts w:ascii="inherit" w:hAnsi="inherit"/>
          <w:color w:val="00000A"/>
          <w:sz w:val="23"/>
          <w:szCs w:val="23"/>
          <w:bdr w:val="none" w:sz="0" w:space="0" w:color="auto" w:frame="1"/>
        </w:rPr>
        <w:t>[25]</w:t>
      </w:r>
      <w:r w:rsidRPr="00305DC1">
        <w:rPr>
          <w:rFonts w:ascii="inherit" w:hAnsi="inherit"/>
          <w:color w:val="373737"/>
          <w:sz w:val="23"/>
          <w:szCs w:val="23"/>
        </w:rPr>
        <w:fldChar w:fldCharType="end"/>
      </w:r>
      <w:bookmarkEnd w:id="50"/>
      <w:r w:rsidRPr="00305DC1">
        <w:rPr>
          <w:rFonts w:ascii="inherit" w:hAnsi="inherit"/>
          <w:color w:val="373737"/>
          <w:sz w:val="23"/>
          <w:szCs w:val="23"/>
        </w:rPr>
        <w:t> Starke, “The Visual,” 16</w:t>
      </w:r>
    </w:p>
    <w:p w14:paraId="47EACEF0" w14:textId="77777777" w:rsidR="00305DC1" w:rsidRDefault="00305DC1" w:rsidP="00305DC1">
      <w:pPr>
        <w:shd w:val="clear" w:color="auto" w:fill="FFFFFF"/>
        <w:textAlignment w:val="baseline"/>
        <w:rPr>
          <w:rFonts w:ascii="inherit" w:hAnsi="inherit"/>
          <w:b/>
          <w:bCs/>
          <w:color w:val="373737"/>
          <w:sz w:val="23"/>
          <w:szCs w:val="23"/>
          <w:bdr w:val="none" w:sz="0" w:space="0" w:color="auto" w:frame="1"/>
        </w:rPr>
      </w:pPr>
    </w:p>
    <w:p w14:paraId="1611A874"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Bibliography</w:t>
      </w:r>
    </w:p>
    <w:p w14:paraId="3E7826C2" w14:textId="77777777" w:rsidR="00305DC1" w:rsidRPr="00305DC1" w:rsidRDefault="00305DC1" w:rsidP="00305DC1">
      <w:pPr>
        <w:shd w:val="clear" w:color="auto" w:fill="FFFFFF"/>
        <w:textAlignment w:val="baseline"/>
        <w:rPr>
          <w:rFonts w:ascii="inherit" w:hAnsi="inherit"/>
          <w:color w:val="373737"/>
          <w:sz w:val="23"/>
          <w:szCs w:val="23"/>
        </w:rPr>
      </w:pPr>
      <w:proofErr w:type="spellStart"/>
      <w:r w:rsidRPr="00305DC1">
        <w:rPr>
          <w:rFonts w:ascii="inherit" w:hAnsi="inherit"/>
          <w:color w:val="373737"/>
          <w:sz w:val="23"/>
          <w:szCs w:val="23"/>
        </w:rPr>
        <w:t>Agache</w:t>
      </w:r>
      <w:proofErr w:type="spellEnd"/>
      <w:r w:rsidRPr="00305DC1">
        <w:rPr>
          <w:rFonts w:ascii="inherit" w:hAnsi="inherit"/>
          <w:color w:val="373737"/>
          <w:sz w:val="23"/>
          <w:szCs w:val="23"/>
        </w:rPr>
        <w:t>, Pierre, and Philippe Humbert, </w:t>
      </w:r>
      <w:r w:rsidRPr="00305DC1">
        <w:rPr>
          <w:rFonts w:ascii="inherit" w:hAnsi="inherit"/>
          <w:i/>
          <w:iCs/>
          <w:color w:val="373737"/>
          <w:sz w:val="23"/>
          <w:szCs w:val="23"/>
          <w:bdr w:val="none" w:sz="0" w:space="0" w:color="auto" w:frame="1"/>
        </w:rPr>
        <w:t>Measuring the Skin</w:t>
      </w:r>
      <w:r w:rsidRPr="00305DC1">
        <w:rPr>
          <w:rFonts w:ascii="inherit" w:hAnsi="inherit"/>
          <w:color w:val="373737"/>
          <w:sz w:val="23"/>
          <w:szCs w:val="23"/>
        </w:rPr>
        <w:t>. Berlin: Springer, 2011.</w:t>
      </w:r>
    </w:p>
    <w:p w14:paraId="2273B84B" w14:textId="77777777" w:rsidR="00305DC1" w:rsidRPr="00305DC1" w:rsidRDefault="00305DC1" w:rsidP="00305DC1">
      <w:pPr>
        <w:shd w:val="clear" w:color="auto" w:fill="FFFFFF"/>
        <w:textAlignment w:val="baseline"/>
        <w:rPr>
          <w:rFonts w:ascii="inherit" w:hAnsi="inherit"/>
          <w:color w:val="373737"/>
          <w:sz w:val="23"/>
          <w:szCs w:val="23"/>
        </w:rPr>
      </w:pPr>
      <w:proofErr w:type="spellStart"/>
      <w:r w:rsidRPr="00305DC1">
        <w:rPr>
          <w:rFonts w:ascii="inherit" w:hAnsi="inherit"/>
          <w:color w:val="373737"/>
          <w:sz w:val="23"/>
          <w:szCs w:val="23"/>
        </w:rPr>
        <w:t>Akomfrah</w:t>
      </w:r>
      <w:proofErr w:type="spellEnd"/>
      <w:r w:rsidRPr="00305DC1">
        <w:rPr>
          <w:rFonts w:ascii="inherit" w:hAnsi="inherit"/>
          <w:color w:val="373737"/>
          <w:sz w:val="23"/>
          <w:szCs w:val="23"/>
        </w:rPr>
        <w:t>, John. “</w:t>
      </w:r>
      <w:proofErr w:type="spellStart"/>
      <w:r w:rsidRPr="00305DC1">
        <w:rPr>
          <w:rFonts w:ascii="inherit" w:hAnsi="inherit"/>
          <w:color w:val="373737"/>
          <w:sz w:val="23"/>
          <w:szCs w:val="23"/>
        </w:rPr>
        <w:t>Digitopia</w:t>
      </w:r>
      <w:proofErr w:type="spellEnd"/>
      <w:r w:rsidRPr="00305DC1">
        <w:rPr>
          <w:rFonts w:ascii="inherit" w:hAnsi="inherit"/>
          <w:color w:val="373737"/>
          <w:sz w:val="23"/>
          <w:szCs w:val="23"/>
        </w:rPr>
        <w:t xml:space="preserve"> and the spectres of diaspora.” </w:t>
      </w:r>
      <w:r w:rsidRPr="00305DC1">
        <w:rPr>
          <w:rFonts w:ascii="inherit" w:hAnsi="inherit"/>
          <w:i/>
          <w:iCs/>
          <w:color w:val="373737"/>
          <w:sz w:val="23"/>
          <w:szCs w:val="23"/>
          <w:bdr w:val="none" w:sz="0" w:space="0" w:color="auto" w:frame="1"/>
        </w:rPr>
        <w:t>Journal of Media Practice</w:t>
      </w:r>
      <w:r w:rsidRPr="00305DC1">
        <w:rPr>
          <w:rFonts w:ascii="inherit" w:hAnsi="inherit"/>
          <w:color w:val="373737"/>
          <w:sz w:val="23"/>
          <w:szCs w:val="23"/>
        </w:rPr>
        <w:t> vol. 11, no. 1 (January 2014): 21-29. https://doi.org/10.1386/jmpr.11.1.21/1.</w:t>
      </w:r>
    </w:p>
    <w:p w14:paraId="4C71EA97"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Alton, John. </w:t>
      </w:r>
      <w:r w:rsidRPr="00305DC1">
        <w:rPr>
          <w:rFonts w:ascii="inherit" w:hAnsi="inherit"/>
          <w:i/>
          <w:iCs/>
          <w:color w:val="373737"/>
          <w:sz w:val="23"/>
          <w:szCs w:val="23"/>
          <w:bdr w:val="none" w:sz="0" w:space="0" w:color="auto" w:frame="1"/>
        </w:rPr>
        <w:t>Painting with Light</w:t>
      </w:r>
      <w:r w:rsidRPr="00305DC1">
        <w:rPr>
          <w:rFonts w:ascii="inherit" w:hAnsi="inherit"/>
          <w:color w:val="373737"/>
          <w:sz w:val="23"/>
          <w:szCs w:val="23"/>
        </w:rPr>
        <w:t>. New York: University of California Press, 1995.</w:t>
      </w:r>
    </w:p>
    <w:p w14:paraId="4941786C"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Box, Harry C., </w:t>
      </w:r>
      <w:r w:rsidRPr="00305DC1">
        <w:rPr>
          <w:rFonts w:ascii="inherit" w:hAnsi="inherit"/>
          <w:i/>
          <w:iCs/>
          <w:color w:val="373737"/>
          <w:sz w:val="23"/>
          <w:szCs w:val="23"/>
          <w:bdr w:val="none" w:sz="0" w:space="0" w:color="auto" w:frame="1"/>
        </w:rPr>
        <w:t>Set Lighting Technician’s Handbook</w:t>
      </w:r>
      <w:r w:rsidRPr="00305DC1">
        <w:rPr>
          <w:rFonts w:ascii="inherit" w:hAnsi="inherit"/>
          <w:color w:val="373737"/>
          <w:sz w:val="23"/>
          <w:szCs w:val="23"/>
        </w:rPr>
        <w:t>. Burlington: Elsevier Science, 2003.</w:t>
      </w:r>
    </w:p>
    <w:p w14:paraId="6FB5B1B4"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Brown, Blain. </w:t>
      </w:r>
      <w:r w:rsidRPr="00305DC1">
        <w:rPr>
          <w:rFonts w:ascii="inherit" w:hAnsi="inherit"/>
          <w:i/>
          <w:iCs/>
          <w:color w:val="373737"/>
          <w:sz w:val="23"/>
          <w:szCs w:val="23"/>
          <w:bdr w:val="none" w:sz="0" w:space="0" w:color="auto" w:frame="1"/>
        </w:rPr>
        <w:t>Cinematography: Theory and Practice</w:t>
      </w:r>
      <w:r w:rsidRPr="00305DC1">
        <w:rPr>
          <w:rFonts w:ascii="inherit" w:hAnsi="inherit"/>
          <w:color w:val="373737"/>
          <w:sz w:val="23"/>
          <w:szCs w:val="23"/>
        </w:rPr>
        <w:t>. Burlington: Routledge, 2016.</w:t>
      </w:r>
    </w:p>
    <w:p w14:paraId="286F4AD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Brown, Blain. </w:t>
      </w:r>
      <w:r w:rsidRPr="00305DC1">
        <w:rPr>
          <w:rFonts w:ascii="inherit" w:hAnsi="inherit"/>
          <w:i/>
          <w:iCs/>
          <w:color w:val="373737"/>
          <w:sz w:val="23"/>
          <w:szCs w:val="23"/>
          <w:bdr w:val="none" w:sz="0" w:space="0" w:color="auto" w:frame="1"/>
        </w:rPr>
        <w:t>Motion Picture and Video Lighting</w:t>
      </w:r>
      <w:r w:rsidRPr="00305DC1">
        <w:rPr>
          <w:rFonts w:ascii="inherit" w:hAnsi="inherit"/>
          <w:color w:val="373737"/>
          <w:sz w:val="23"/>
          <w:szCs w:val="23"/>
        </w:rPr>
        <w:t>. Burlington: Focal Press, 2008.</w:t>
      </w:r>
    </w:p>
    <w:p w14:paraId="5097DF85"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Brown, Blain. </w:t>
      </w:r>
      <w:r w:rsidRPr="00305DC1">
        <w:rPr>
          <w:rFonts w:ascii="inherit" w:hAnsi="inherit"/>
          <w:i/>
          <w:iCs/>
          <w:color w:val="373737"/>
          <w:sz w:val="23"/>
          <w:szCs w:val="23"/>
          <w:bdr w:val="none" w:sz="0" w:space="0" w:color="auto" w:frame="1"/>
        </w:rPr>
        <w:t>The Filmmaker’s Guide to Digital Imaging: for Cinematographers.</w:t>
      </w:r>
      <w:r w:rsidRPr="00305DC1">
        <w:rPr>
          <w:rFonts w:ascii="inherit" w:hAnsi="inherit"/>
          <w:color w:val="373737"/>
          <w:sz w:val="23"/>
          <w:szCs w:val="23"/>
        </w:rPr>
        <w:t> Burlington: Focal Press, 2015.</w:t>
      </w:r>
    </w:p>
    <w:p w14:paraId="6D66C5FC"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Davis, Gretchen, and Mindy Hall. </w:t>
      </w:r>
      <w:r w:rsidRPr="00305DC1">
        <w:rPr>
          <w:rFonts w:ascii="inherit" w:hAnsi="inherit"/>
          <w:i/>
          <w:iCs/>
          <w:color w:val="373737"/>
          <w:sz w:val="23"/>
          <w:szCs w:val="23"/>
          <w:bdr w:val="none" w:sz="0" w:space="0" w:color="auto" w:frame="1"/>
        </w:rPr>
        <w:t>The Makeup Artist Handbook</w:t>
      </w:r>
      <w:r w:rsidRPr="00305DC1">
        <w:rPr>
          <w:rFonts w:ascii="inherit" w:hAnsi="inherit"/>
          <w:color w:val="373737"/>
          <w:sz w:val="23"/>
          <w:szCs w:val="23"/>
        </w:rPr>
        <w:t>. Burlington: Focal Press, 2012.</w:t>
      </w:r>
    </w:p>
    <w:p w14:paraId="1AC63821"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Dyer, Richard. </w:t>
      </w:r>
      <w:r w:rsidRPr="00305DC1">
        <w:rPr>
          <w:rFonts w:ascii="inherit" w:hAnsi="inherit"/>
          <w:i/>
          <w:iCs/>
          <w:color w:val="373737"/>
          <w:sz w:val="23"/>
          <w:szCs w:val="23"/>
          <w:bdr w:val="none" w:sz="0" w:space="0" w:color="auto" w:frame="1"/>
        </w:rPr>
        <w:t>White</w:t>
      </w:r>
      <w:r w:rsidRPr="00305DC1">
        <w:rPr>
          <w:rFonts w:ascii="inherit" w:hAnsi="inherit"/>
          <w:color w:val="373737"/>
          <w:sz w:val="23"/>
          <w:szCs w:val="23"/>
        </w:rPr>
        <w:t>. New York: Routledge, 2017.</w:t>
      </w:r>
    </w:p>
    <w:p w14:paraId="41640CE6"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 xml:space="preserve">Han, </w:t>
      </w:r>
      <w:proofErr w:type="spellStart"/>
      <w:r w:rsidRPr="00305DC1">
        <w:rPr>
          <w:rFonts w:ascii="inherit" w:hAnsi="inherit"/>
          <w:color w:val="373737"/>
          <w:sz w:val="23"/>
          <w:szCs w:val="23"/>
        </w:rPr>
        <w:t>Chengyang</w:t>
      </w:r>
      <w:proofErr w:type="spellEnd"/>
      <w:r w:rsidRPr="00305DC1">
        <w:rPr>
          <w:rFonts w:ascii="inherit" w:hAnsi="inherit"/>
          <w:color w:val="373737"/>
          <w:sz w:val="23"/>
          <w:szCs w:val="23"/>
        </w:rPr>
        <w:t xml:space="preserve">, </w:t>
      </w:r>
      <w:proofErr w:type="spellStart"/>
      <w:r w:rsidRPr="00305DC1">
        <w:rPr>
          <w:rFonts w:ascii="inherit" w:hAnsi="inherit"/>
          <w:color w:val="373737"/>
          <w:sz w:val="23"/>
          <w:szCs w:val="23"/>
        </w:rPr>
        <w:t>Hongyi</w:t>
      </w:r>
      <w:proofErr w:type="spellEnd"/>
      <w:r w:rsidRPr="00305DC1">
        <w:rPr>
          <w:rFonts w:ascii="inherit" w:hAnsi="inherit"/>
          <w:color w:val="373737"/>
          <w:sz w:val="23"/>
          <w:szCs w:val="23"/>
        </w:rPr>
        <w:t xml:space="preserve"> Wang, Amanda C. Hahn, Claire I. Fisher, Michal </w:t>
      </w:r>
      <w:proofErr w:type="spellStart"/>
      <w:r w:rsidRPr="00305DC1">
        <w:rPr>
          <w:rFonts w:ascii="inherit" w:hAnsi="inherit"/>
          <w:color w:val="373737"/>
          <w:sz w:val="23"/>
          <w:szCs w:val="23"/>
        </w:rPr>
        <w:t>Kandrik</w:t>
      </w:r>
      <w:proofErr w:type="spellEnd"/>
      <w:r w:rsidRPr="00305DC1">
        <w:rPr>
          <w:rFonts w:ascii="inherit" w:hAnsi="inherit"/>
          <w:color w:val="373737"/>
          <w:sz w:val="23"/>
          <w:szCs w:val="23"/>
        </w:rPr>
        <w:t xml:space="preserve">, Vanessa </w:t>
      </w:r>
      <w:proofErr w:type="spellStart"/>
      <w:r w:rsidRPr="00305DC1">
        <w:rPr>
          <w:rFonts w:ascii="inherit" w:hAnsi="inherit"/>
          <w:color w:val="373737"/>
          <w:sz w:val="23"/>
          <w:szCs w:val="23"/>
        </w:rPr>
        <w:t>Fasolt</w:t>
      </w:r>
      <w:proofErr w:type="spellEnd"/>
      <w:r w:rsidRPr="00305DC1">
        <w:rPr>
          <w:rFonts w:ascii="inherit" w:hAnsi="inherit"/>
          <w:color w:val="373737"/>
          <w:sz w:val="23"/>
          <w:szCs w:val="23"/>
        </w:rPr>
        <w:t xml:space="preserve">, Danielle K. Morrison </w:t>
      </w:r>
      <w:proofErr w:type="gramStart"/>
      <w:r w:rsidRPr="00305DC1">
        <w:rPr>
          <w:rFonts w:ascii="inherit" w:hAnsi="inherit"/>
          <w:color w:val="373737"/>
          <w:sz w:val="23"/>
          <w:szCs w:val="23"/>
        </w:rPr>
        <w:t>et al..</w:t>
      </w:r>
      <w:proofErr w:type="gramEnd"/>
      <w:r w:rsidRPr="00305DC1">
        <w:rPr>
          <w:rFonts w:ascii="inherit" w:hAnsi="inherit"/>
          <w:color w:val="373737"/>
          <w:sz w:val="23"/>
          <w:szCs w:val="23"/>
        </w:rPr>
        <w:t xml:space="preserve"> “Cultural differences in preferences for facial coloration.” </w:t>
      </w:r>
      <w:r w:rsidRPr="00305DC1">
        <w:rPr>
          <w:rFonts w:ascii="inherit" w:hAnsi="inherit"/>
          <w:i/>
          <w:iCs/>
          <w:color w:val="373737"/>
          <w:sz w:val="23"/>
          <w:szCs w:val="23"/>
          <w:bdr w:val="none" w:sz="0" w:space="0" w:color="auto" w:frame="1"/>
        </w:rPr>
        <w:t xml:space="preserve">Evolution and Human </w:t>
      </w:r>
      <w:proofErr w:type="spellStart"/>
      <w:r w:rsidRPr="00305DC1">
        <w:rPr>
          <w:rFonts w:ascii="inherit" w:hAnsi="inherit"/>
          <w:i/>
          <w:iCs/>
          <w:color w:val="373737"/>
          <w:sz w:val="23"/>
          <w:szCs w:val="23"/>
          <w:bdr w:val="none" w:sz="0" w:space="0" w:color="auto" w:frame="1"/>
        </w:rPr>
        <w:t>Behavior</w:t>
      </w:r>
      <w:proofErr w:type="spellEnd"/>
      <w:r w:rsidRPr="00305DC1">
        <w:rPr>
          <w:rFonts w:ascii="inherit" w:hAnsi="inherit"/>
          <w:i/>
          <w:iCs/>
          <w:color w:val="373737"/>
          <w:sz w:val="23"/>
          <w:szCs w:val="23"/>
          <w:bdr w:val="none" w:sz="0" w:space="0" w:color="auto" w:frame="1"/>
        </w:rPr>
        <w:t> </w:t>
      </w:r>
      <w:r w:rsidRPr="00305DC1">
        <w:rPr>
          <w:rFonts w:ascii="inherit" w:hAnsi="inherit"/>
          <w:color w:val="373737"/>
          <w:sz w:val="23"/>
          <w:szCs w:val="23"/>
        </w:rPr>
        <w:t>39(2) (December 2017): 154–159. https://doi: 10.1016/j.evolhumbehav.2017.11.005.</w:t>
      </w:r>
    </w:p>
    <w:p w14:paraId="364FB543" w14:textId="77777777" w:rsidR="00305DC1" w:rsidRPr="00305DC1" w:rsidRDefault="00305DC1" w:rsidP="00305DC1">
      <w:pPr>
        <w:shd w:val="clear" w:color="auto" w:fill="FFFFFF"/>
        <w:textAlignment w:val="baseline"/>
        <w:rPr>
          <w:rFonts w:ascii="inherit" w:hAnsi="inherit"/>
          <w:color w:val="373737"/>
          <w:sz w:val="23"/>
          <w:szCs w:val="23"/>
        </w:rPr>
      </w:pPr>
      <w:proofErr w:type="spellStart"/>
      <w:r w:rsidRPr="00305DC1">
        <w:rPr>
          <w:rFonts w:ascii="inherit" w:hAnsi="inherit"/>
          <w:color w:val="373737"/>
          <w:sz w:val="23"/>
          <w:szCs w:val="23"/>
        </w:rPr>
        <w:lastRenderedPageBreak/>
        <w:t>Haubrich</w:t>
      </w:r>
      <w:proofErr w:type="spellEnd"/>
      <w:r w:rsidRPr="00305DC1">
        <w:rPr>
          <w:rFonts w:ascii="inherit" w:hAnsi="inherit"/>
          <w:color w:val="373737"/>
          <w:sz w:val="23"/>
          <w:szCs w:val="23"/>
        </w:rPr>
        <w:t xml:space="preserve">, </w:t>
      </w:r>
      <w:proofErr w:type="spellStart"/>
      <w:r w:rsidRPr="00305DC1">
        <w:rPr>
          <w:rFonts w:ascii="inherit" w:hAnsi="inherit"/>
          <w:color w:val="373737"/>
          <w:sz w:val="23"/>
          <w:szCs w:val="23"/>
        </w:rPr>
        <w:t>Wess</w:t>
      </w:r>
      <w:proofErr w:type="spellEnd"/>
      <w:r w:rsidRPr="00305DC1">
        <w:rPr>
          <w:rFonts w:ascii="inherit" w:hAnsi="inherit"/>
          <w:color w:val="373737"/>
          <w:sz w:val="23"/>
          <w:szCs w:val="23"/>
        </w:rPr>
        <w:t>. “In the Heat of the Night at 51: still incredibly innovative.” </w:t>
      </w:r>
      <w:r w:rsidRPr="00305DC1">
        <w:rPr>
          <w:rFonts w:ascii="inherit" w:hAnsi="inherit"/>
          <w:i/>
          <w:iCs/>
          <w:color w:val="373737"/>
          <w:sz w:val="23"/>
          <w:szCs w:val="23"/>
          <w:bdr w:val="none" w:sz="0" w:space="0" w:color="auto" w:frame="1"/>
        </w:rPr>
        <w:t>Medium</w:t>
      </w:r>
      <w:r w:rsidRPr="00305DC1">
        <w:rPr>
          <w:rFonts w:ascii="inherit" w:hAnsi="inherit"/>
          <w:color w:val="373737"/>
          <w:sz w:val="23"/>
          <w:szCs w:val="23"/>
        </w:rPr>
        <w:t>, June 4, 2018. https://medium.com/@HaubrichNoir/depicting-african-american-actors-on-film-why-in-the-heat-of-the-night-remains-insanely-innovative-5bb2d5608aea.</w:t>
      </w:r>
    </w:p>
    <w:p w14:paraId="2AE99FC9"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Latif, Nadia. “It’s lit! How film finally learned to light black skin.” </w:t>
      </w:r>
      <w:r w:rsidRPr="00305DC1">
        <w:rPr>
          <w:rFonts w:ascii="inherit" w:hAnsi="inherit"/>
          <w:i/>
          <w:iCs/>
          <w:color w:val="373737"/>
          <w:sz w:val="23"/>
          <w:szCs w:val="23"/>
          <w:bdr w:val="none" w:sz="0" w:space="0" w:color="auto" w:frame="1"/>
        </w:rPr>
        <w:t>The Guardian</w:t>
      </w:r>
      <w:r w:rsidRPr="00305DC1">
        <w:rPr>
          <w:rFonts w:ascii="inherit" w:hAnsi="inherit"/>
          <w:color w:val="373737"/>
          <w:sz w:val="23"/>
          <w:szCs w:val="23"/>
        </w:rPr>
        <w:t>, September 21, 2017. https://www.theguardian.com/film/2017/sep/21/its-lit-how-film-finally-learned-how-to-light-black-skin.</w:t>
      </w:r>
    </w:p>
    <w:p w14:paraId="5FA3B0B1" w14:textId="77777777" w:rsidR="00305DC1" w:rsidRPr="00305DC1" w:rsidRDefault="00305DC1" w:rsidP="00305DC1">
      <w:pPr>
        <w:shd w:val="clear" w:color="auto" w:fill="FFFFFF"/>
        <w:textAlignment w:val="baseline"/>
        <w:rPr>
          <w:rFonts w:ascii="inherit" w:hAnsi="inherit"/>
          <w:color w:val="373737"/>
          <w:sz w:val="23"/>
          <w:szCs w:val="23"/>
        </w:rPr>
      </w:pPr>
      <w:proofErr w:type="spellStart"/>
      <w:r w:rsidRPr="00305DC1">
        <w:rPr>
          <w:rFonts w:ascii="inherit" w:hAnsi="inherit"/>
          <w:color w:val="373737"/>
          <w:sz w:val="23"/>
          <w:szCs w:val="23"/>
        </w:rPr>
        <w:t>Lav</w:t>
      </w:r>
      <w:proofErr w:type="spellEnd"/>
      <w:r w:rsidRPr="00305DC1">
        <w:rPr>
          <w:rFonts w:ascii="inherit" w:hAnsi="inherit"/>
          <w:color w:val="373737"/>
          <w:sz w:val="23"/>
          <w:szCs w:val="23"/>
        </w:rPr>
        <w:t>, Brian. </w:t>
      </w:r>
      <w:r w:rsidRPr="00305DC1">
        <w:rPr>
          <w:rFonts w:ascii="inherit" w:hAnsi="inherit"/>
          <w:i/>
          <w:iCs/>
          <w:color w:val="373737"/>
          <w:sz w:val="23"/>
          <w:szCs w:val="23"/>
          <w:bdr w:val="none" w:sz="0" w:space="0" w:color="auto" w:frame="1"/>
        </w:rPr>
        <w:t>Zone System: Step-by-Step Guide for Photographers</w:t>
      </w:r>
      <w:r w:rsidRPr="00305DC1">
        <w:rPr>
          <w:rFonts w:ascii="inherit" w:hAnsi="inherit"/>
          <w:color w:val="373737"/>
          <w:sz w:val="23"/>
          <w:szCs w:val="23"/>
        </w:rPr>
        <w:t>. Buffalo: Amherst Media, Inc., 2002.</w:t>
      </w:r>
    </w:p>
    <w:p w14:paraId="25BE6BDD"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Lewis, Sarah. “The Racial Bias Built into Photography.” </w:t>
      </w:r>
      <w:r w:rsidRPr="00305DC1">
        <w:rPr>
          <w:rFonts w:ascii="inherit" w:hAnsi="inherit"/>
          <w:i/>
          <w:iCs/>
          <w:color w:val="373737"/>
          <w:sz w:val="23"/>
          <w:szCs w:val="23"/>
          <w:bdr w:val="none" w:sz="0" w:space="0" w:color="auto" w:frame="1"/>
        </w:rPr>
        <w:t>The New York Times</w:t>
      </w:r>
      <w:r w:rsidRPr="00305DC1">
        <w:rPr>
          <w:rFonts w:ascii="inherit" w:hAnsi="inherit"/>
          <w:color w:val="373737"/>
          <w:sz w:val="23"/>
          <w:szCs w:val="23"/>
        </w:rPr>
        <w:t>, April 25, 2019. https://www.nytimes.com/2019/04/25/lens/sarah-lewis-racial-bias-photography.html.</w:t>
      </w:r>
    </w:p>
    <w:p w14:paraId="153CD6E7"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 xml:space="preserve">Martin, </w:t>
      </w:r>
      <w:proofErr w:type="spellStart"/>
      <w:r w:rsidRPr="00305DC1">
        <w:rPr>
          <w:rFonts w:ascii="inherit" w:hAnsi="inherit"/>
          <w:color w:val="373737"/>
          <w:sz w:val="23"/>
          <w:szCs w:val="23"/>
        </w:rPr>
        <w:t>Cybel</w:t>
      </w:r>
      <w:proofErr w:type="spellEnd"/>
      <w:r w:rsidRPr="00305DC1">
        <w:rPr>
          <w:rFonts w:ascii="inherit" w:hAnsi="inherit"/>
          <w:color w:val="373737"/>
          <w:sz w:val="23"/>
          <w:szCs w:val="23"/>
        </w:rPr>
        <w:t>. “The Art of Lighting Dark Skin for Film and HD,” Shadow and Act</w:t>
      </w:r>
      <w:r w:rsidRPr="00305DC1">
        <w:rPr>
          <w:rFonts w:ascii="inherit" w:hAnsi="inherit"/>
          <w:i/>
          <w:iCs/>
          <w:color w:val="373737"/>
          <w:sz w:val="23"/>
          <w:szCs w:val="23"/>
          <w:bdr w:val="none" w:sz="0" w:space="0" w:color="auto" w:frame="1"/>
        </w:rPr>
        <w:t>,</w:t>
      </w:r>
      <w:r w:rsidRPr="00305DC1">
        <w:rPr>
          <w:rFonts w:ascii="inherit" w:hAnsi="inherit"/>
          <w:color w:val="373737"/>
          <w:sz w:val="23"/>
          <w:szCs w:val="23"/>
        </w:rPr>
        <w:t> April 20, 2017. https://shadowandact.com/2014/02/04/the-art-of-lighting-dark-skin-for-film-and-hd/.</w:t>
      </w:r>
    </w:p>
    <w:p w14:paraId="5A0D18AF"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Roth, Lorna. “Looking at Shirley, the Ultimate Norm: Colour Balance, Image Technologies, and Cognitive Equity.” </w:t>
      </w:r>
      <w:r w:rsidRPr="00305DC1">
        <w:rPr>
          <w:rFonts w:ascii="inherit" w:hAnsi="inherit"/>
          <w:i/>
          <w:iCs/>
          <w:color w:val="373737"/>
          <w:sz w:val="23"/>
          <w:szCs w:val="23"/>
          <w:bdr w:val="none" w:sz="0" w:space="0" w:color="auto" w:frame="1"/>
        </w:rPr>
        <w:t>Canadian Journal of Communication</w:t>
      </w:r>
      <w:r w:rsidRPr="00305DC1">
        <w:rPr>
          <w:rFonts w:ascii="inherit" w:hAnsi="inherit"/>
          <w:color w:val="373737"/>
          <w:sz w:val="23"/>
          <w:szCs w:val="23"/>
        </w:rPr>
        <w:t>, vol. 34, no. 1 (2009): 111—136. https://doi.org/10.22230/cjc.2009v34n1a2196</w:t>
      </w:r>
    </w:p>
    <w:p w14:paraId="4378D754" w14:textId="77777777" w:rsidR="00305DC1" w:rsidRPr="00305DC1" w:rsidRDefault="00305DC1" w:rsidP="00305DC1">
      <w:pPr>
        <w:shd w:val="clear" w:color="auto" w:fill="FFFFFF"/>
        <w:textAlignment w:val="baseline"/>
        <w:rPr>
          <w:rFonts w:ascii="inherit" w:hAnsi="inherit"/>
          <w:color w:val="373737"/>
          <w:sz w:val="23"/>
          <w:szCs w:val="23"/>
        </w:rPr>
      </w:pPr>
      <w:proofErr w:type="spellStart"/>
      <w:r w:rsidRPr="00305DC1">
        <w:rPr>
          <w:rFonts w:ascii="inherit" w:hAnsi="inherit"/>
          <w:color w:val="373737"/>
          <w:sz w:val="23"/>
          <w:szCs w:val="23"/>
        </w:rPr>
        <w:t>Smail</w:t>
      </w:r>
      <w:proofErr w:type="spellEnd"/>
      <w:r w:rsidRPr="00305DC1">
        <w:rPr>
          <w:rFonts w:ascii="inherit" w:hAnsi="inherit"/>
          <w:color w:val="373737"/>
          <w:sz w:val="23"/>
          <w:szCs w:val="23"/>
        </w:rPr>
        <w:t>, Gretchen. “’We’re part of a greater movement’: Hollywood finally gives Asian stories a spotlight.” </w:t>
      </w:r>
      <w:r w:rsidRPr="00305DC1">
        <w:rPr>
          <w:rFonts w:ascii="inherit" w:hAnsi="inherit"/>
          <w:i/>
          <w:iCs/>
          <w:color w:val="373737"/>
          <w:sz w:val="23"/>
          <w:szCs w:val="23"/>
          <w:bdr w:val="none" w:sz="0" w:space="0" w:color="auto" w:frame="1"/>
        </w:rPr>
        <w:t>The Guardian</w:t>
      </w:r>
      <w:r w:rsidRPr="00305DC1">
        <w:rPr>
          <w:rFonts w:ascii="inherit" w:hAnsi="inherit"/>
          <w:color w:val="373737"/>
          <w:sz w:val="23"/>
          <w:szCs w:val="23"/>
        </w:rPr>
        <w:t>, August 15, 2018. https://www.theguardian.com/film/2018/aug/15/hollywood-asian-stories-crazy-rich-asians-to-all-the-boys-ive-loved-before-kevin-kwan-jenny-han.</w:t>
      </w:r>
    </w:p>
    <w:p w14:paraId="0DE97E9F" w14:textId="77777777" w:rsidR="00305DC1" w:rsidRPr="00305DC1" w:rsidRDefault="00305DC1" w:rsidP="00305DC1">
      <w:pPr>
        <w:shd w:val="clear" w:color="auto" w:fill="FFFFFF"/>
        <w:spacing w:after="390"/>
        <w:textAlignment w:val="baseline"/>
        <w:rPr>
          <w:rFonts w:ascii="inherit" w:hAnsi="inherit"/>
          <w:color w:val="373737"/>
          <w:sz w:val="23"/>
          <w:szCs w:val="23"/>
        </w:rPr>
      </w:pPr>
      <w:r w:rsidRPr="00305DC1">
        <w:rPr>
          <w:rFonts w:ascii="inherit" w:hAnsi="inherit"/>
          <w:color w:val="373737"/>
          <w:sz w:val="23"/>
          <w:szCs w:val="23"/>
        </w:rPr>
        <w:t>Starke, Marina. “The Visual Appearance of Skin in Motion Picture.” Bachelor Thesis, Media University Stuttgart, 2017.</w:t>
      </w:r>
    </w:p>
    <w:p w14:paraId="51AB49B7"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 xml:space="preserve">Tan, </w:t>
      </w:r>
      <w:proofErr w:type="spellStart"/>
      <w:r w:rsidRPr="00305DC1">
        <w:rPr>
          <w:rFonts w:ascii="inherit" w:hAnsi="inherit"/>
          <w:color w:val="373737"/>
          <w:sz w:val="23"/>
          <w:szCs w:val="23"/>
        </w:rPr>
        <w:t>Kok</w:t>
      </w:r>
      <w:proofErr w:type="spellEnd"/>
      <w:r w:rsidRPr="00305DC1">
        <w:rPr>
          <w:rFonts w:ascii="inherit" w:hAnsi="inherit"/>
          <w:color w:val="373737"/>
          <w:sz w:val="23"/>
          <w:szCs w:val="23"/>
        </w:rPr>
        <w:t xml:space="preserve"> Wei, and Ian D. Stephen. “Skin </w:t>
      </w:r>
      <w:proofErr w:type="spellStart"/>
      <w:r w:rsidRPr="00305DC1">
        <w:rPr>
          <w:rFonts w:ascii="inherit" w:hAnsi="inherit"/>
          <w:color w:val="373737"/>
          <w:sz w:val="23"/>
          <w:szCs w:val="23"/>
        </w:rPr>
        <w:t>Color</w:t>
      </w:r>
      <w:proofErr w:type="spellEnd"/>
      <w:r w:rsidRPr="00305DC1">
        <w:rPr>
          <w:rFonts w:ascii="inherit" w:hAnsi="inherit"/>
          <w:color w:val="373737"/>
          <w:sz w:val="23"/>
          <w:szCs w:val="23"/>
        </w:rPr>
        <w:t xml:space="preserve"> Preferences in a Malaysian Chinese Population.” </w:t>
      </w:r>
      <w:r w:rsidRPr="00305DC1">
        <w:rPr>
          <w:rFonts w:ascii="inherit" w:hAnsi="inherit"/>
          <w:i/>
          <w:iCs/>
          <w:color w:val="373737"/>
          <w:sz w:val="23"/>
          <w:szCs w:val="23"/>
          <w:bdr w:val="none" w:sz="0" w:space="0" w:color="auto" w:frame="1"/>
        </w:rPr>
        <w:t>Frontiers in Psychology</w:t>
      </w:r>
      <w:r w:rsidRPr="00305DC1">
        <w:rPr>
          <w:rFonts w:ascii="inherit" w:hAnsi="inherit"/>
          <w:color w:val="373737"/>
          <w:sz w:val="23"/>
          <w:szCs w:val="23"/>
        </w:rPr>
        <w:t> vol. 10 (June 2019): 1-6. https://doi.org/10.3389/fpsyg.2019.01352</w:t>
      </w:r>
    </w:p>
    <w:p w14:paraId="3337D4E9"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Thomson, Patricia. “Q and A with Bradford Young.” </w:t>
      </w:r>
      <w:r w:rsidRPr="00305DC1">
        <w:rPr>
          <w:rFonts w:ascii="inherit" w:hAnsi="inherit"/>
          <w:i/>
          <w:iCs/>
          <w:color w:val="373737"/>
          <w:sz w:val="23"/>
          <w:szCs w:val="23"/>
          <w:bdr w:val="none" w:sz="0" w:space="0" w:color="auto" w:frame="1"/>
        </w:rPr>
        <w:t>The American Society of Cinematographers</w:t>
      </w:r>
      <w:r w:rsidRPr="00305DC1">
        <w:rPr>
          <w:rFonts w:ascii="inherit" w:hAnsi="inherit"/>
          <w:color w:val="373737"/>
          <w:sz w:val="23"/>
          <w:szCs w:val="23"/>
        </w:rPr>
        <w:t>, February Issue, 2015. https://theasc.com/ac_magazine/February2015/QandAwithBradfordYoung/page1.html</w:t>
      </w:r>
    </w:p>
    <w:p w14:paraId="7FEFC9E7"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 xml:space="preserve">Van </w:t>
      </w:r>
      <w:proofErr w:type="spellStart"/>
      <w:r w:rsidRPr="00305DC1">
        <w:rPr>
          <w:rFonts w:ascii="inherit" w:hAnsi="inherit"/>
          <w:color w:val="373737"/>
          <w:sz w:val="23"/>
          <w:szCs w:val="23"/>
        </w:rPr>
        <w:t>Hurkman</w:t>
      </w:r>
      <w:proofErr w:type="spellEnd"/>
      <w:r w:rsidRPr="00305DC1">
        <w:rPr>
          <w:rFonts w:ascii="inherit" w:hAnsi="inherit"/>
          <w:color w:val="373737"/>
          <w:sz w:val="23"/>
          <w:szCs w:val="23"/>
        </w:rPr>
        <w:t>, Alexis.</w:t>
      </w:r>
      <w:r w:rsidRPr="00305DC1">
        <w:rPr>
          <w:rFonts w:ascii="inherit" w:hAnsi="inherit"/>
          <w:i/>
          <w:iCs/>
          <w:color w:val="373737"/>
          <w:sz w:val="23"/>
          <w:szCs w:val="23"/>
          <w:bdr w:val="none" w:sz="0" w:space="0" w:color="auto" w:frame="1"/>
        </w:rPr>
        <w:t> </w:t>
      </w:r>
      <w:proofErr w:type="spellStart"/>
      <w:r w:rsidRPr="00305DC1">
        <w:rPr>
          <w:rFonts w:ascii="inherit" w:hAnsi="inherit"/>
          <w:i/>
          <w:iCs/>
          <w:color w:val="373737"/>
          <w:sz w:val="23"/>
          <w:szCs w:val="23"/>
          <w:bdr w:val="none" w:sz="0" w:space="0" w:color="auto" w:frame="1"/>
        </w:rPr>
        <w:t>Color</w:t>
      </w:r>
      <w:proofErr w:type="spellEnd"/>
      <w:r w:rsidRPr="00305DC1">
        <w:rPr>
          <w:rFonts w:ascii="inherit" w:hAnsi="inherit"/>
          <w:i/>
          <w:iCs/>
          <w:color w:val="373737"/>
          <w:sz w:val="23"/>
          <w:szCs w:val="23"/>
          <w:bdr w:val="none" w:sz="0" w:space="0" w:color="auto" w:frame="1"/>
        </w:rPr>
        <w:t xml:space="preserve"> Correction Handbook (2</w:t>
      </w:r>
      <w:r w:rsidRPr="00305DC1">
        <w:rPr>
          <w:rFonts w:ascii="inherit" w:hAnsi="inherit"/>
          <w:i/>
          <w:iCs/>
          <w:color w:val="373737"/>
          <w:sz w:val="15"/>
          <w:szCs w:val="15"/>
          <w:bdr w:val="none" w:sz="0" w:space="0" w:color="auto" w:frame="1"/>
          <w:vertAlign w:val="superscript"/>
        </w:rPr>
        <w:t>nd</w:t>
      </w:r>
      <w:r w:rsidRPr="00305DC1">
        <w:rPr>
          <w:rFonts w:ascii="inherit" w:hAnsi="inherit"/>
          <w:i/>
          <w:iCs/>
          <w:color w:val="373737"/>
          <w:sz w:val="23"/>
          <w:szCs w:val="23"/>
          <w:bdr w:val="none" w:sz="0" w:space="0" w:color="auto" w:frame="1"/>
        </w:rPr>
        <w:t> ed.).</w:t>
      </w:r>
      <w:r w:rsidRPr="00305DC1">
        <w:rPr>
          <w:rFonts w:ascii="inherit" w:hAnsi="inherit"/>
          <w:color w:val="373737"/>
          <w:sz w:val="23"/>
          <w:szCs w:val="23"/>
        </w:rPr>
        <w:t xml:space="preserve"> San Francisco: </w:t>
      </w:r>
      <w:proofErr w:type="spellStart"/>
      <w:r w:rsidRPr="00305DC1">
        <w:rPr>
          <w:rFonts w:ascii="inherit" w:hAnsi="inherit"/>
          <w:color w:val="373737"/>
          <w:sz w:val="23"/>
          <w:szCs w:val="23"/>
        </w:rPr>
        <w:t>Peachpit</w:t>
      </w:r>
      <w:proofErr w:type="spellEnd"/>
      <w:r w:rsidRPr="00305DC1">
        <w:rPr>
          <w:rFonts w:ascii="inherit" w:hAnsi="inherit"/>
          <w:color w:val="373737"/>
          <w:sz w:val="23"/>
          <w:szCs w:val="23"/>
        </w:rPr>
        <w:t xml:space="preserve"> Press, 2014.</w:t>
      </w:r>
    </w:p>
    <w:p w14:paraId="2D21AC43"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color w:val="373737"/>
          <w:sz w:val="23"/>
          <w:szCs w:val="23"/>
        </w:rPr>
        <w:t>Wheeler, Paul. </w:t>
      </w:r>
      <w:r w:rsidRPr="00305DC1">
        <w:rPr>
          <w:rFonts w:ascii="inherit" w:hAnsi="inherit"/>
          <w:i/>
          <w:iCs/>
          <w:color w:val="373737"/>
          <w:sz w:val="23"/>
          <w:szCs w:val="23"/>
          <w:bdr w:val="none" w:sz="0" w:space="0" w:color="auto" w:frame="1"/>
        </w:rPr>
        <w:t>Practical Cinematography</w:t>
      </w:r>
      <w:r w:rsidRPr="00305DC1">
        <w:rPr>
          <w:rFonts w:ascii="inherit" w:hAnsi="inherit"/>
          <w:color w:val="373737"/>
          <w:sz w:val="23"/>
          <w:szCs w:val="23"/>
        </w:rPr>
        <w:t>. Burlington: Focal Press, 2005.</w:t>
      </w:r>
    </w:p>
    <w:p w14:paraId="7FDA5E3A" w14:textId="77777777" w:rsidR="00305DC1" w:rsidRPr="00305DC1" w:rsidRDefault="00305DC1" w:rsidP="00305DC1">
      <w:pPr>
        <w:shd w:val="clear" w:color="auto" w:fill="FFFFFF"/>
        <w:spacing w:after="390"/>
        <w:textAlignment w:val="baseline"/>
        <w:rPr>
          <w:rFonts w:ascii="inherit" w:hAnsi="inherit"/>
          <w:color w:val="373737"/>
          <w:sz w:val="23"/>
          <w:szCs w:val="23"/>
        </w:rPr>
      </w:pPr>
      <w:r w:rsidRPr="00305DC1">
        <w:rPr>
          <w:rFonts w:ascii="inherit" w:hAnsi="inherit"/>
          <w:color w:val="373737"/>
          <w:sz w:val="23"/>
          <w:szCs w:val="23"/>
        </w:rPr>
        <w:t xml:space="preserve">Zen, </w:t>
      </w:r>
      <w:proofErr w:type="spellStart"/>
      <w:r w:rsidRPr="00305DC1">
        <w:rPr>
          <w:rFonts w:ascii="inherit" w:hAnsi="inherit"/>
          <w:color w:val="373737"/>
          <w:sz w:val="23"/>
          <w:szCs w:val="23"/>
        </w:rPr>
        <w:t>Huanzhao</w:t>
      </w:r>
      <w:proofErr w:type="spellEnd"/>
      <w:r w:rsidRPr="00305DC1">
        <w:rPr>
          <w:rFonts w:ascii="inherit" w:hAnsi="inherit"/>
          <w:color w:val="373737"/>
          <w:sz w:val="23"/>
          <w:szCs w:val="23"/>
        </w:rPr>
        <w:t>. “Preferred Skin Colour Reproduction.” PhD Diss., University of Leeds, 2011.</w:t>
      </w:r>
    </w:p>
    <w:p w14:paraId="775DD9B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Filmography</w:t>
      </w:r>
    </w:p>
    <w:p w14:paraId="667745D5"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In the Heat of the Night</w:t>
      </w:r>
      <w:r w:rsidRPr="00305DC1">
        <w:rPr>
          <w:rFonts w:ascii="inherit" w:hAnsi="inherit"/>
          <w:color w:val="373737"/>
          <w:sz w:val="23"/>
          <w:szCs w:val="23"/>
        </w:rPr>
        <w:t xml:space="preserve"> (Norman </w:t>
      </w:r>
      <w:proofErr w:type="spellStart"/>
      <w:r w:rsidRPr="00305DC1">
        <w:rPr>
          <w:rFonts w:ascii="inherit" w:hAnsi="inherit"/>
          <w:color w:val="373737"/>
          <w:sz w:val="23"/>
          <w:szCs w:val="23"/>
        </w:rPr>
        <w:t>Jewison</w:t>
      </w:r>
      <w:proofErr w:type="spellEnd"/>
      <w:r w:rsidRPr="00305DC1">
        <w:rPr>
          <w:rFonts w:ascii="inherit" w:hAnsi="inherit"/>
          <w:color w:val="373737"/>
          <w:sz w:val="23"/>
          <w:szCs w:val="23"/>
        </w:rPr>
        <w:t>, 1967)</w:t>
      </w:r>
    </w:p>
    <w:p w14:paraId="08BEE74E"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The Joy Luck Club </w:t>
      </w:r>
      <w:r w:rsidRPr="00305DC1">
        <w:rPr>
          <w:rFonts w:ascii="inherit" w:hAnsi="inherit"/>
          <w:color w:val="373737"/>
          <w:sz w:val="23"/>
          <w:szCs w:val="23"/>
        </w:rPr>
        <w:t>(Wayne Wang, 1993)</w:t>
      </w:r>
    </w:p>
    <w:p w14:paraId="1EBC5688"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Columbus</w:t>
      </w:r>
      <w:r w:rsidRPr="00305DC1">
        <w:rPr>
          <w:rFonts w:ascii="inherit" w:hAnsi="inherit"/>
          <w:color w:val="373737"/>
          <w:sz w:val="23"/>
          <w:szCs w:val="23"/>
        </w:rPr>
        <w:t> (</w:t>
      </w:r>
      <w:proofErr w:type="spellStart"/>
      <w:r w:rsidRPr="00305DC1">
        <w:rPr>
          <w:rFonts w:ascii="inherit" w:hAnsi="inherit"/>
          <w:color w:val="373737"/>
          <w:sz w:val="23"/>
          <w:szCs w:val="23"/>
        </w:rPr>
        <w:t>Kogonada</w:t>
      </w:r>
      <w:proofErr w:type="spellEnd"/>
      <w:r w:rsidRPr="00305DC1">
        <w:rPr>
          <w:rFonts w:ascii="inherit" w:hAnsi="inherit"/>
          <w:color w:val="373737"/>
          <w:sz w:val="23"/>
          <w:szCs w:val="23"/>
        </w:rPr>
        <w:t>, 2017)</w:t>
      </w:r>
    </w:p>
    <w:p w14:paraId="3A5065EA"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Crazy Rich Asians </w:t>
      </w:r>
      <w:r w:rsidRPr="00305DC1">
        <w:rPr>
          <w:rFonts w:ascii="inherit" w:hAnsi="inherit"/>
          <w:color w:val="373737"/>
          <w:sz w:val="23"/>
          <w:szCs w:val="23"/>
        </w:rPr>
        <w:t>(Jon Chu, 2018)</w:t>
      </w:r>
    </w:p>
    <w:p w14:paraId="396298ED" w14:textId="77777777" w:rsidR="00305DC1" w:rsidRPr="00305DC1" w:rsidRDefault="00305DC1" w:rsidP="00305DC1">
      <w:pPr>
        <w:shd w:val="clear" w:color="auto" w:fill="FFFFFF"/>
        <w:textAlignment w:val="baseline"/>
        <w:rPr>
          <w:rFonts w:ascii="inherit" w:hAnsi="inherit"/>
          <w:color w:val="373737"/>
          <w:sz w:val="23"/>
          <w:szCs w:val="23"/>
        </w:rPr>
      </w:pPr>
      <w:r w:rsidRPr="00305DC1">
        <w:rPr>
          <w:rFonts w:ascii="inherit" w:hAnsi="inherit"/>
          <w:i/>
          <w:iCs/>
          <w:color w:val="373737"/>
          <w:sz w:val="23"/>
          <w:szCs w:val="23"/>
          <w:bdr w:val="none" w:sz="0" w:space="0" w:color="auto" w:frame="1"/>
        </w:rPr>
        <w:t>The Farewell</w:t>
      </w:r>
      <w:r w:rsidRPr="00305DC1">
        <w:rPr>
          <w:rFonts w:ascii="inherit" w:hAnsi="inherit"/>
          <w:color w:val="373737"/>
          <w:sz w:val="23"/>
          <w:szCs w:val="23"/>
        </w:rPr>
        <w:t> (Lulu Wang, 2019)</w:t>
      </w:r>
    </w:p>
    <w:p w14:paraId="16918A8D" w14:textId="77777777" w:rsidR="00305DC1" w:rsidRDefault="00305DC1" w:rsidP="00305DC1">
      <w:pPr>
        <w:shd w:val="clear" w:color="auto" w:fill="FFFFFF"/>
        <w:jc w:val="both"/>
        <w:textAlignment w:val="baseline"/>
        <w:rPr>
          <w:rFonts w:ascii="inherit" w:hAnsi="inherit"/>
          <w:b/>
          <w:bCs/>
          <w:color w:val="373737"/>
          <w:sz w:val="23"/>
          <w:szCs w:val="23"/>
          <w:bdr w:val="none" w:sz="0" w:space="0" w:color="auto" w:frame="1"/>
        </w:rPr>
      </w:pPr>
    </w:p>
    <w:p w14:paraId="687CFD84" w14:textId="77777777" w:rsidR="00305DC1" w:rsidRDefault="00305DC1" w:rsidP="00305DC1">
      <w:pPr>
        <w:shd w:val="clear" w:color="auto" w:fill="FFFFFF"/>
        <w:textAlignment w:val="baseline"/>
        <w:rPr>
          <w:rFonts w:ascii="inherit" w:hAnsi="inherit"/>
          <w:b/>
          <w:bCs/>
          <w:color w:val="373737"/>
          <w:sz w:val="23"/>
          <w:szCs w:val="23"/>
          <w:bdr w:val="none" w:sz="0" w:space="0" w:color="auto" w:frame="1"/>
        </w:rPr>
      </w:pPr>
      <w:r w:rsidRPr="00305DC1">
        <w:rPr>
          <w:rFonts w:ascii="inherit" w:hAnsi="inherit"/>
          <w:b/>
          <w:bCs/>
          <w:color w:val="373737"/>
          <w:sz w:val="23"/>
          <w:szCs w:val="23"/>
          <w:bdr w:val="none" w:sz="0" w:space="0" w:color="auto" w:frame="1"/>
        </w:rPr>
        <w:t>About the Author</w:t>
      </w:r>
    </w:p>
    <w:p w14:paraId="1E1696EF" w14:textId="77777777" w:rsidR="00305DC1" w:rsidRPr="00305DC1" w:rsidRDefault="00305DC1" w:rsidP="00305DC1">
      <w:pPr>
        <w:shd w:val="clear" w:color="auto" w:fill="FFFFFF"/>
        <w:jc w:val="both"/>
        <w:textAlignment w:val="baseline"/>
        <w:rPr>
          <w:rFonts w:ascii="inherit" w:hAnsi="inherit"/>
          <w:color w:val="373737"/>
          <w:sz w:val="23"/>
          <w:szCs w:val="23"/>
        </w:rPr>
      </w:pPr>
      <w:r w:rsidRPr="00305DC1">
        <w:rPr>
          <w:rFonts w:ascii="inherit" w:hAnsi="inherit"/>
          <w:b/>
          <w:bCs/>
          <w:color w:val="373737"/>
          <w:sz w:val="23"/>
          <w:szCs w:val="23"/>
          <w:bdr w:val="none" w:sz="0" w:space="0" w:color="auto" w:frame="1"/>
        </w:rPr>
        <w:t>Yu-</w:t>
      </w:r>
      <w:proofErr w:type="spellStart"/>
      <w:r w:rsidRPr="00305DC1">
        <w:rPr>
          <w:rFonts w:ascii="inherit" w:hAnsi="inherit"/>
          <w:b/>
          <w:bCs/>
          <w:color w:val="373737"/>
          <w:sz w:val="23"/>
          <w:szCs w:val="23"/>
          <w:bdr w:val="none" w:sz="0" w:space="0" w:color="auto" w:frame="1"/>
        </w:rPr>
        <w:t>Lun</w:t>
      </w:r>
      <w:proofErr w:type="spellEnd"/>
      <w:r w:rsidRPr="00305DC1">
        <w:rPr>
          <w:rFonts w:ascii="inherit" w:hAnsi="inherit"/>
          <w:b/>
          <w:bCs/>
          <w:color w:val="373737"/>
          <w:sz w:val="23"/>
          <w:szCs w:val="23"/>
          <w:bdr w:val="none" w:sz="0" w:space="0" w:color="auto" w:frame="1"/>
        </w:rPr>
        <w:t xml:space="preserve"> Sung</w:t>
      </w:r>
      <w:r w:rsidRPr="00305DC1">
        <w:rPr>
          <w:rFonts w:ascii="inherit" w:hAnsi="inherit"/>
          <w:color w:val="373737"/>
          <w:sz w:val="23"/>
          <w:szCs w:val="23"/>
        </w:rPr>
        <w:t> is Lecturer in Cinematography in the School of Arts and Creative Industries at London South Bank University. He works internationally as a cinematographer and coordinator specialising in camera, lighting and grip departments. He worked as an on-set lighting coordinator on Martin Scorsese’s </w:t>
      </w:r>
      <w:r w:rsidRPr="00305DC1">
        <w:rPr>
          <w:rFonts w:ascii="inherit" w:hAnsi="inherit"/>
          <w:i/>
          <w:iCs/>
          <w:color w:val="373737"/>
          <w:sz w:val="23"/>
          <w:szCs w:val="23"/>
          <w:bdr w:val="none" w:sz="0" w:space="0" w:color="auto" w:frame="1"/>
        </w:rPr>
        <w:t>Silence</w:t>
      </w:r>
      <w:r w:rsidRPr="00305DC1">
        <w:rPr>
          <w:rFonts w:ascii="inherit" w:hAnsi="inherit"/>
          <w:color w:val="373737"/>
          <w:sz w:val="23"/>
          <w:szCs w:val="23"/>
        </w:rPr>
        <w:t>, and was the cinematography coordinator for the Chinese Director of Photography Shi Luan. His past works include commercials, music videos and short films, which have been broadcast on TV channels and online. One of many short films Luc has shot as DP, </w:t>
      </w:r>
      <w:r w:rsidRPr="00305DC1">
        <w:rPr>
          <w:rFonts w:ascii="inherit" w:hAnsi="inherit"/>
          <w:i/>
          <w:iCs/>
          <w:color w:val="373737"/>
          <w:sz w:val="23"/>
          <w:szCs w:val="23"/>
          <w:bdr w:val="none" w:sz="0" w:space="0" w:color="auto" w:frame="1"/>
        </w:rPr>
        <w:t>To Pluto</w:t>
      </w:r>
      <w:r w:rsidRPr="00305DC1">
        <w:rPr>
          <w:rFonts w:ascii="inherit" w:hAnsi="inherit"/>
          <w:color w:val="373737"/>
          <w:sz w:val="23"/>
          <w:szCs w:val="23"/>
        </w:rPr>
        <w:t>, won an award at the British Independent Film Festival, and Best Picture at the 2016 MOD Golden Short Film Competition. His research interests include representations of race in cinematography and </w:t>
      </w:r>
      <w:r w:rsidRPr="00305DC1">
        <w:rPr>
          <w:rFonts w:ascii="inherit" w:hAnsi="inherit"/>
          <w:i/>
          <w:iCs/>
          <w:color w:val="373737"/>
          <w:sz w:val="23"/>
          <w:szCs w:val="23"/>
          <w:bdr w:val="none" w:sz="0" w:space="0" w:color="auto" w:frame="1"/>
        </w:rPr>
        <w:t>film noir</w:t>
      </w:r>
      <w:r w:rsidRPr="00305DC1">
        <w:rPr>
          <w:rFonts w:ascii="inherit" w:hAnsi="inherit"/>
          <w:color w:val="373737"/>
          <w:sz w:val="23"/>
          <w:szCs w:val="23"/>
        </w:rPr>
        <w:t>, contemporary French female directors of photography, and cultural differences in international co-productions.</w:t>
      </w:r>
    </w:p>
    <w:p w14:paraId="63A90A77" w14:textId="77777777" w:rsidR="003E1632" w:rsidRDefault="003E1632"/>
    <w:sectPr w:rsidR="003E1632" w:rsidSect="00AC3986">
      <w:pgSz w:w="11900" w:h="16840"/>
      <w:pgMar w:top="1440" w:right="1440" w:bottom="1440" w:left="1440" w:header="720" w:footer="720" w:gutter="0"/>
      <w:cols w:space="720"/>
      <w:docGrid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8356" w16cex:dateUtc="2020-06-16T16:43:00Z"/>
  <w16cex:commentExtensible w16cex:durableId="22938588" w16cex:dateUtc="2020-06-16T16:53:00Z"/>
  <w16cex:commentExtensible w16cex:durableId="229385C4" w16cex:dateUtc="2020-06-16T16:54:00Z"/>
  <w16cex:commentExtensible w16cex:durableId="2293862D" w16cex:dateUtc="2020-06-16T16: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舒体">
    <w:altName w:val="Times New Roman"/>
    <w:panose1 w:val="020B0604020202020204"/>
    <w:charset w:val="00"/>
    <w:family w:val="roman"/>
    <w:notTrueType/>
    <w:pitch w:val="default"/>
  </w:font>
  <w:font w:name="inheri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00A8"/>
    <w:multiLevelType w:val="multilevel"/>
    <w:tmpl w:val="D230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466B24"/>
    <w:multiLevelType w:val="multilevel"/>
    <w:tmpl w:val="1A163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84A4D"/>
    <w:multiLevelType w:val="multilevel"/>
    <w:tmpl w:val="6FA4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hideSpellingErrors/>
  <w:hideGrammaticalErrors/>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C1"/>
    <w:rsid w:val="000070A7"/>
    <w:rsid w:val="000135B9"/>
    <w:rsid w:val="00015470"/>
    <w:rsid w:val="000371D8"/>
    <w:rsid w:val="000539E6"/>
    <w:rsid w:val="00074C13"/>
    <w:rsid w:val="000A37AD"/>
    <w:rsid w:val="000C040A"/>
    <w:rsid w:val="000C31A8"/>
    <w:rsid w:val="000E7C04"/>
    <w:rsid w:val="000F061D"/>
    <w:rsid w:val="000F4D6A"/>
    <w:rsid w:val="00117372"/>
    <w:rsid w:val="001230C2"/>
    <w:rsid w:val="00124F85"/>
    <w:rsid w:val="00125E4F"/>
    <w:rsid w:val="001275B8"/>
    <w:rsid w:val="00131098"/>
    <w:rsid w:val="00132540"/>
    <w:rsid w:val="00134DFA"/>
    <w:rsid w:val="00140231"/>
    <w:rsid w:val="00140C32"/>
    <w:rsid w:val="00142A12"/>
    <w:rsid w:val="00143120"/>
    <w:rsid w:val="0014519C"/>
    <w:rsid w:val="00156C67"/>
    <w:rsid w:val="0017094C"/>
    <w:rsid w:val="00181B77"/>
    <w:rsid w:val="00196E11"/>
    <w:rsid w:val="001A0840"/>
    <w:rsid w:val="001A49B1"/>
    <w:rsid w:val="001A77A7"/>
    <w:rsid w:val="001A793A"/>
    <w:rsid w:val="001C455C"/>
    <w:rsid w:val="001C63F7"/>
    <w:rsid w:val="001D3716"/>
    <w:rsid w:val="001D3BAD"/>
    <w:rsid w:val="001E39B5"/>
    <w:rsid w:val="001F0D4E"/>
    <w:rsid w:val="001F69DA"/>
    <w:rsid w:val="00203829"/>
    <w:rsid w:val="00207D45"/>
    <w:rsid w:val="00217B5F"/>
    <w:rsid w:val="00225042"/>
    <w:rsid w:val="00290283"/>
    <w:rsid w:val="002A7857"/>
    <w:rsid w:val="002B102A"/>
    <w:rsid w:val="002B2CF6"/>
    <w:rsid w:val="002C028E"/>
    <w:rsid w:val="002D0C25"/>
    <w:rsid w:val="002D3163"/>
    <w:rsid w:val="002D6422"/>
    <w:rsid w:val="002E1EF4"/>
    <w:rsid w:val="002F22ED"/>
    <w:rsid w:val="00305DC1"/>
    <w:rsid w:val="00337D17"/>
    <w:rsid w:val="00355861"/>
    <w:rsid w:val="00367CBE"/>
    <w:rsid w:val="00372BF6"/>
    <w:rsid w:val="00385735"/>
    <w:rsid w:val="00386B42"/>
    <w:rsid w:val="0039749D"/>
    <w:rsid w:val="003A38A5"/>
    <w:rsid w:val="003A4114"/>
    <w:rsid w:val="003D58FD"/>
    <w:rsid w:val="003E1632"/>
    <w:rsid w:val="003F267E"/>
    <w:rsid w:val="003F6328"/>
    <w:rsid w:val="00404FE0"/>
    <w:rsid w:val="00414720"/>
    <w:rsid w:val="00433F9E"/>
    <w:rsid w:val="004439A0"/>
    <w:rsid w:val="00452CE7"/>
    <w:rsid w:val="00460594"/>
    <w:rsid w:val="004654D9"/>
    <w:rsid w:val="0048691E"/>
    <w:rsid w:val="00494889"/>
    <w:rsid w:val="004B47F2"/>
    <w:rsid w:val="004D1847"/>
    <w:rsid w:val="004D52DB"/>
    <w:rsid w:val="004F2BE9"/>
    <w:rsid w:val="004F3933"/>
    <w:rsid w:val="00503835"/>
    <w:rsid w:val="00512320"/>
    <w:rsid w:val="00513137"/>
    <w:rsid w:val="00541A26"/>
    <w:rsid w:val="00555515"/>
    <w:rsid w:val="005661EE"/>
    <w:rsid w:val="00573013"/>
    <w:rsid w:val="005841A3"/>
    <w:rsid w:val="005845B1"/>
    <w:rsid w:val="00584EC5"/>
    <w:rsid w:val="00585B52"/>
    <w:rsid w:val="00590A26"/>
    <w:rsid w:val="005A365D"/>
    <w:rsid w:val="005B11CF"/>
    <w:rsid w:val="005C6A75"/>
    <w:rsid w:val="005D24CE"/>
    <w:rsid w:val="005D560E"/>
    <w:rsid w:val="00622383"/>
    <w:rsid w:val="00626E2B"/>
    <w:rsid w:val="00630B67"/>
    <w:rsid w:val="00631DCF"/>
    <w:rsid w:val="00632F48"/>
    <w:rsid w:val="0063614D"/>
    <w:rsid w:val="00637357"/>
    <w:rsid w:val="00640878"/>
    <w:rsid w:val="00670C8E"/>
    <w:rsid w:val="0069225D"/>
    <w:rsid w:val="006935BC"/>
    <w:rsid w:val="00695B47"/>
    <w:rsid w:val="006A04F3"/>
    <w:rsid w:val="006B1DB6"/>
    <w:rsid w:val="006B6200"/>
    <w:rsid w:val="006D4077"/>
    <w:rsid w:val="006E037F"/>
    <w:rsid w:val="006E0C88"/>
    <w:rsid w:val="006E3A8E"/>
    <w:rsid w:val="006E5816"/>
    <w:rsid w:val="006F2125"/>
    <w:rsid w:val="006F6907"/>
    <w:rsid w:val="0070149D"/>
    <w:rsid w:val="007119F8"/>
    <w:rsid w:val="00715E6E"/>
    <w:rsid w:val="00722B97"/>
    <w:rsid w:val="00740E97"/>
    <w:rsid w:val="00777C66"/>
    <w:rsid w:val="00781818"/>
    <w:rsid w:val="00781CC1"/>
    <w:rsid w:val="007877BE"/>
    <w:rsid w:val="007A062A"/>
    <w:rsid w:val="007C2CA2"/>
    <w:rsid w:val="007C7C92"/>
    <w:rsid w:val="007E7CB9"/>
    <w:rsid w:val="007F652B"/>
    <w:rsid w:val="00813E86"/>
    <w:rsid w:val="0083115C"/>
    <w:rsid w:val="00832948"/>
    <w:rsid w:val="008365E0"/>
    <w:rsid w:val="008450CC"/>
    <w:rsid w:val="00850E57"/>
    <w:rsid w:val="00876A41"/>
    <w:rsid w:val="0088390A"/>
    <w:rsid w:val="00894799"/>
    <w:rsid w:val="008A7F36"/>
    <w:rsid w:val="008B062E"/>
    <w:rsid w:val="008B687B"/>
    <w:rsid w:val="008C389F"/>
    <w:rsid w:val="008C64F0"/>
    <w:rsid w:val="008D5F0D"/>
    <w:rsid w:val="008E080E"/>
    <w:rsid w:val="008F221F"/>
    <w:rsid w:val="008F6CE4"/>
    <w:rsid w:val="00917102"/>
    <w:rsid w:val="009619A8"/>
    <w:rsid w:val="009B7792"/>
    <w:rsid w:val="009C1467"/>
    <w:rsid w:val="009C5A3C"/>
    <w:rsid w:val="009E6BAA"/>
    <w:rsid w:val="009E7072"/>
    <w:rsid w:val="009F6405"/>
    <w:rsid w:val="00A037E8"/>
    <w:rsid w:val="00A05AA1"/>
    <w:rsid w:val="00A07677"/>
    <w:rsid w:val="00A13371"/>
    <w:rsid w:val="00A228A8"/>
    <w:rsid w:val="00A2472D"/>
    <w:rsid w:val="00A25203"/>
    <w:rsid w:val="00A41328"/>
    <w:rsid w:val="00A47F7E"/>
    <w:rsid w:val="00A67202"/>
    <w:rsid w:val="00A9748D"/>
    <w:rsid w:val="00AA12C1"/>
    <w:rsid w:val="00AC1EF0"/>
    <w:rsid w:val="00AC3986"/>
    <w:rsid w:val="00AD4FE8"/>
    <w:rsid w:val="00AE0D11"/>
    <w:rsid w:val="00AE7F0D"/>
    <w:rsid w:val="00AF6B7E"/>
    <w:rsid w:val="00AF7E3A"/>
    <w:rsid w:val="00B17D1A"/>
    <w:rsid w:val="00B20ABC"/>
    <w:rsid w:val="00B42552"/>
    <w:rsid w:val="00B53CFA"/>
    <w:rsid w:val="00B548A5"/>
    <w:rsid w:val="00B55A8B"/>
    <w:rsid w:val="00B60ECB"/>
    <w:rsid w:val="00B617F3"/>
    <w:rsid w:val="00B72434"/>
    <w:rsid w:val="00B763F3"/>
    <w:rsid w:val="00B824D8"/>
    <w:rsid w:val="00B82E26"/>
    <w:rsid w:val="00B8350F"/>
    <w:rsid w:val="00B85DDA"/>
    <w:rsid w:val="00B93492"/>
    <w:rsid w:val="00BA2960"/>
    <w:rsid w:val="00BB312B"/>
    <w:rsid w:val="00BD24EB"/>
    <w:rsid w:val="00BE5607"/>
    <w:rsid w:val="00BF4D03"/>
    <w:rsid w:val="00BF59FA"/>
    <w:rsid w:val="00BF5F50"/>
    <w:rsid w:val="00C00D04"/>
    <w:rsid w:val="00C019FF"/>
    <w:rsid w:val="00C0473B"/>
    <w:rsid w:val="00C31ADB"/>
    <w:rsid w:val="00C4047E"/>
    <w:rsid w:val="00C6507E"/>
    <w:rsid w:val="00C81D25"/>
    <w:rsid w:val="00C912E6"/>
    <w:rsid w:val="00C975A8"/>
    <w:rsid w:val="00CA1053"/>
    <w:rsid w:val="00CA3C8F"/>
    <w:rsid w:val="00CA464D"/>
    <w:rsid w:val="00CC6387"/>
    <w:rsid w:val="00CE3BFF"/>
    <w:rsid w:val="00CE5124"/>
    <w:rsid w:val="00CF3067"/>
    <w:rsid w:val="00CF5662"/>
    <w:rsid w:val="00CF5D77"/>
    <w:rsid w:val="00D0242B"/>
    <w:rsid w:val="00D17F05"/>
    <w:rsid w:val="00D255F2"/>
    <w:rsid w:val="00D26C7F"/>
    <w:rsid w:val="00D34390"/>
    <w:rsid w:val="00D36E2A"/>
    <w:rsid w:val="00D472A1"/>
    <w:rsid w:val="00D56C1B"/>
    <w:rsid w:val="00D705F4"/>
    <w:rsid w:val="00D70720"/>
    <w:rsid w:val="00D7500A"/>
    <w:rsid w:val="00D75D5A"/>
    <w:rsid w:val="00D808DE"/>
    <w:rsid w:val="00D871C8"/>
    <w:rsid w:val="00D92BCB"/>
    <w:rsid w:val="00DB5E4A"/>
    <w:rsid w:val="00DB7399"/>
    <w:rsid w:val="00DC0F95"/>
    <w:rsid w:val="00DD0CE5"/>
    <w:rsid w:val="00E022D2"/>
    <w:rsid w:val="00E13107"/>
    <w:rsid w:val="00E17301"/>
    <w:rsid w:val="00E24816"/>
    <w:rsid w:val="00E33CEC"/>
    <w:rsid w:val="00E406A3"/>
    <w:rsid w:val="00E44739"/>
    <w:rsid w:val="00E50F10"/>
    <w:rsid w:val="00E55C44"/>
    <w:rsid w:val="00E5714D"/>
    <w:rsid w:val="00E82373"/>
    <w:rsid w:val="00E90302"/>
    <w:rsid w:val="00EA73DC"/>
    <w:rsid w:val="00EB0FEC"/>
    <w:rsid w:val="00EB106E"/>
    <w:rsid w:val="00EE7614"/>
    <w:rsid w:val="00F67C23"/>
    <w:rsid w:val="00F80DF8"/>
    <w:rsid w:val="00F85383"/>
    <w:rsid w:val="00F85C31"/>
    <w:rsid w:val="00FC1B4D"/>
    <w:rsid w:val="00FC30CA"/>
    <w:rsid w:val="00FD6F03"/>
    <w:rsid w:val="00FE180D"/>
    <w:rsid w:val="00FE4A0F"/>
    <w:rsid w:val="00FF15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C1C2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500A"/>
  </w:style>
  <w:style w:type="paragraph" w:styleId="Heading1">
    <w:name w:val="heading 1"/>
    <w:basedOn w:val="Normal"/>
    <w:link w:val="Heading1Char"/>
    <w:uiPriority w:val="9"/>
    <w:qFormat/>
    <w:rsid w:val="00305DC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05D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7500A"/>
    <w:pPr>
      <w:spacing w:after="200"/>
    </w:pPr>
    <w:rPr>
      <w:i/>
      <w:iCs/>
      <w:color w:val="44546A" w:themeColor="text2"/>
      <w:sz w:val="18"/>
      <w:szCs w:val="18"/>
    </w:rPr>
  </w:style>
  <w:style w:type="character" w:customStyle="1" w:styleId="Heading1Char">
    <w:name w:val="Heading 1 Char"/>
    <w:basedOn w:val="DefaultParagraphFont"/>
    <w:link w:val="Heading1"/>
    <w:uiPriority w:val="9"/>
    <w:rsid w:val="00305DC1"/>
    <w:rPr>
      <w:b/>
      <w:bCs/>
      <w:kern w:val="36"/>
      <w:sz w:val="48"/>
      <w:szCs w:val="48"/>
    </w:rPr>
  </w:style>
  <w:style w:type="character" w:customStyle="1" w:styleId="Heading2Char">
    <w:name w:val="Heading 2 Char"/>
    <w:basedOn w:val="DefaultParagraphFont"/>
    <w:link w:val="Heading2"/>
    <w:uiPriority w:val="9"/>
    <w:rsid w:val="00305DC1"/>
    <w:rPr>
      <w:b/>
      <w:bCs/>
      <w:sz w:val="36"/>
      <w:szCs w:val="36"/>
    </w:rPr>
  </w:style>
  <w:style w:type="character" w:styleId="Hyperlink">
    <w:name w:val="Hyperlink"/>
    <w:basedOn w:val="DefaultParagraphFont"/>
    <w:uiPriority w:val="99"/>
    <w:semiHidden/>
    <w:unhideWhenUsed/>
    <w:rsid w:val="00305DC1"/>
    <w:rPr>
      <w:color w:val="0000FF"/>
      <w:u w:val="single"/>
    </w:rPr>
  </w:style>
  <w:style w:type="paragraph" w:styleId="NormalWeb">
    <w:name w:val="Normal (Web)"/>
    <w:basedOn w:val="Normal"/>
    <w:uiPriority w:val="99"/>
    <w:semiHidden/>
    <w:unhideWhenUsed/>
    <w:rsid w:val="00305DC1"/>
    <w:pPr>
      <w:spacing w:before="100" w:beforeAutospacing="1" w:after="100" w:afterAutospacing="1"/>
    </w:pPr>
  </w:style>
  <w:style w:type="character" w:styleId="Emphasis">
    <w:name w:val="Emphasis"/>
    <w:basedOn w:val="DefaultParagraphFont"/>
    <w:uiPriority w:val="20"/>
    <w:qFormat/>
    <w:rsid w:val="00305DC1"/>
    <w:rPr>
      <w:i/>
      <w:iCs/>
    </w:rPr>
  </w:style>
  <w:style w:type="character" w:styleId="Strong">
    <w:name w:val="Strong"/>
    <w:basedOn w:val="DefaultParagraphFont"/>
    <w:uiPriority w:val="22"/>
    <w:qFormat/>
    <w:rsid w:val="00305DC1"/>
    <w:rPr>
      <w:b/>
      <w:bCs/>
    </w:rPr>
  </w:style>
  <w:style w:type="paragraph" w:customStyle="1" w:styleId="wp-caption-text">
    <w:name w:val="wp-caption-text"/>
    <w:basedOn w:val="Normal"/>
    <w:rsid w:val="00305DC1"/>
    <w:pPr>
      <w:spacing w:before="100" w:beforeAutospacing="1" w:after="100" w:afterAutospacing="1"/>
    </w:pPr>
  </w:style>
  <w:style w:type="paragraph" w:styleId="BalloonText">
    <w:name w:val="Balloon Text"/>
    <w:basedOn w:val="Normal"/>
    <w:link w:val="BalloonTextChar"/>
    <w:uiPriority w:val="99"/>
    <w:semiHidden/>
    <w:unhideWhenUsed/>
    <w:rsid w:val="000C040A"/>
    <w:rPr>
      <w:sz w:val="18"/>
      <w:szCs w:val="18"/>
    </w:rPr>
  </w:style>
  <w:style w:type="character" w:customStyle="1" w:styleId="BalloonTextChar">
    <w:name w:val="Balloon Text Char"/>
    <w:basedOn w:val="DefaultParagraphFont"/>
    <w:link w:val="BalloonText"/>
    <w:uiPriority w:val="99"/>
    <w:semiHidden/>
    <w:rsid w:val="000C040A"/>
    <w:rPr>
      <w:sz w:val="18"/>
      <w:szCs w:val="18"/>
    </w:rPr>
  </w:style>
  <w:style w:type="character" w:styleId="CommentReference">
    <w:name w:val="annotation reference"/>
    <w:basedOn w:val="DefaultParagraphFont"/>
    <w:uiPriority w:val="99"/>
    <w:semiHidden/>
    <w:unhideWhenUsed/>
    <w:rsid w:val="000C040A"/>
    <w:rPr>
      <w:sz w:val="16"/>
      <w:szCs w:val="16"/>
    </w:rPr>
  </w:style>
  <w:style w:type="paragraph" w:styleId="CommentText">
    <w:name w:val="annotation text"/>
    <w:basedOn w:val="Normal"/>
    <w:link w:val="CommentTextChar"/>
    <w:uiPriority w:val="99"/>
    <w:semiHidden/>
    <w:unhideWhenUsed/>
    <w:rsid w:val="000C040A"/>
    <w:rPr>
      <w:sz w:val="20"/>
      <w:szCs w:val="20"/>
    </w:rPr>
  </w:style>
  <w:style w:type="character" w:customStyle="1" w:styleId="CommentTextChar">
    <w:name w:val="Comment Text Char"/>
    <w:basedOn w:val="DefaultParagraphFont"/>
    <w:link w:val="CommentText"/>
    <w:uiPriority w:val="99"/>
    <w:semiHidden/>
    <w:rsid w:val="000C040A"/>
    <w:rPr>
      <w:sz w:val="20"/>
      <w:szCs w:val="20"/>
    </w:rPr>
  </w:style>
  <w:style w:type="paragraph" w:styleId="CommentSubject">
    <w:name w:val="annotation subject"/>
    <w:basedOn w:val="CommentText"/>
    <w:next w:val="CommentText"/>
    <w:link w:val="CommentSubjectChar"/>
    <w:uiPriority w:val="99"/>
    <w:semiHidden/>
    <w:unhideWhenUsed/>
    <w:rsid w:val="000C040A"/>
    <w:rPr>
      <w:b/>
      <w:bCs/>
    </w:rPr>
  </w:style>
  <w:style w:type="character" w:customStyle="1" w:styleId="CommentSubjectChar">
    <w:name w:val="Comment Subject Char"/>
    <w:basedOn w:val="CommentTextChar"/>
    <w:link w:val="CommentSubject"/>
    <w:uiPriority w:val="99"/>
    <w:semiHidden/>
    <w:rsid w:val="000C0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3081">
      <w:bodyDiv w:val="1"/>
      <w:marLeft w:val="0"/>
      <w:marRight w:val="0"/>
      <w:marTop w:val="0"/>
      <w:marBottom w:val="0"/>
      <w:divBdr>
        <w:top w:val="none" w:sz="0" w:space="0" w:color="auto"/>
        <w:left w:val="none" w:sz="0" w:space="0" w:color="auto"/>
        <w:bottom w:val="none" w:sz="0" w:space="0" w:color="auto"/>
        <w:right w:val="none" w:sz="0" w:space="0" w:color="auto"/>
      </w:divBdr>
      <w:divsChild>
        <w:div w:id="870454037">
          <w:marLeft w:val="0"/>
          <w:marRight w:val="0"/>
          <w:marTop w:val="0"/>
          <w:marBottom w:val="0"/>
          <w:divBdr>
            <w:top w:val="none" w:sz="0" w:space="0" w:color="auto"/>
            <w:left w:val="none" w:sz="0" w:space="0" w:color="auto"/>
            <w:bottom w:val="none" w:sz="0" w:space="0" w:color="auto"/>
            <w:right w:val="none" w:sz="0" w:space="0" w:color="auto"/>
          </w:divBdr>
          <w:divsChild>
            <w:div w:id="1424958742">
              <w:marLeft w:val="0"/>
              <w:marRight w:val="0"/>
              <w:marTop w:val="96"/>
              <w:marBottom w:val="390"/>
              <w:divBdr>
                <w:top w:val="none" w:sz="0" w:space="0" w:color="auto"/>
                <w:left w:val="none" w:sz="0" w:space="0" w:color="auto"/>
                <w:bottom w:val="none" w:sz="0" w:space="0" w:color="auto"/>
                <w:right w:val="none" w:sz="0" w:space="0" w:color="auto"/>
              </w:divBdr>
            </w:div>
            <w:div w:id="1116606291">
              <w:marLeft w:val="0"/>
              <w:marRight w:val="0"/>
              <w:marTop w:val="96"/>
              <w:marBottom w:val="390"/>
              <w:divBdr>
                <w:top w:val="none" w:sz="0" w:space="0" w:color="auto"/>
                <w:left w:val="none" w:sz="0" w:space="0" w:color="auto"/>
                <w:bottom w:val="none" w:sz="0" w:space="0" w:color="auto"/>
                <w:right w:val="none" w:sz="0" w:space="0" w:color="auto"/>
              </w:divBdr>
            </w:div>
            <w:div w:id="1656032186">
              <w:marLeft w:val="0"/>
              <w:marRight w:val="0"/>
              <w:marTop w:val="96"/>
              <w:marBottom w:val="390"/>
              <w:divBdr>
                <w:top w:val="none" w:sz="0" w:space="0" w:color="auto"/>
                <w:left w:val="none" w:sz="0" w:space="0" w:color="auto"/>
                <w:bottom w:val="none" w:sz="0" w:space="0" w:color="auto"/>
                <w:right w:val="none" w:sz="0" w:space="0" w:color="auto"/>
              </w:divBdr>
            </w:div>
            <w:div w:id="1485199108">
              <w:marLeft w:val="0"/>
              <w:marRight w:val="0"/>
              <w:marTop w:val="96"/>
              <w:marBottom w:val="390"/>
              <w:divBdr>
                <w:top w:val="none" w:sz="0" w:space="0" w:color="auto"/>
                <w:left w:val="none" w:sz="0" w:space="0" w:color="auto"/>
                <w:bottom w:val="none" w:sz="0" w:space="0" w:color="auto"/>
                <w:right w:val="none" w:sz="0" w:space="0" w:color="auto"/>
              </w:divBdr>
            </w:div>
            <w:div w:id="773210805">
              <w:marLeft w:val="0"/>
              <w:marRight w:val="0"/>
              <w:marTop w:val="96"/>
              <w:marBottom w:val="390"/>
              <w:divBdr>
                <w:top w:val="none" w:sz="0" w:space="0" w:color="auto"/>
                <w:left w:val="none" w:sz="0" w:space="0" w:color="auto"/>
                <w:bottom w:val="none" w:sz="0" w:space="0" w:color="auto"/>
                <w:right w:val="none" w:sz="0" w:space="0" w:color="auto"/>
              </w:divBdr>
            </w:div>
            <w:div w:id="836505074">
              <w:marLeft w:val="0"/>
              <w:marRight w:val="0"/>
              <w:marTop w:val="96"/>
              <w:marBottom w:val="390"/>
              <w:divBdr>
                <w:top w:val="none" w:sz="0" w:space="0" w:color="auto"/>
                <w:left w:val="none" w:sz="0" w:space="0" w:color="auto"/>
                <w:bottom w:val="none" w:sz="0" w:space="0" w:color="auto"/>
                <w:right w:val="none" w:sz="0" w:space="0" w:color="auto"/>
              </w:divBdr>
            </w:div>
            <w:div w:id="996149886">
              <w:marLeft w:val="0"/>
              <w:marRight w:val="0"/>
              <w:marTop w:val="96"/>
              <w:marBottom w:val="390"/>
              <w:divBdr>
                <w:top w:val="none" w:sz="0" w:space="0" w:color="auto"/>
                <w:left w:val="none" w:sz="0" w:space="0" w:color="auto"/>
                <w:bottom w:val="none" w:sz="0" w:space="0" w:color="auto"/>
                <w:right w:val="none" w:sz="0" w:space="0" w:color="auto"/>
              </w:divBdr>
            </w:div>
            <w:div w:id="97527832">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mescinemajournal.com/wp-content/uploads/2020/06/Figure-3-Crazy-Rich-Asians-Chu-2018.jpg" TargetMode="External"/><Relationship Id="rId13" Type="http://schemas.openxmlformats.org/officeDocument/2006/relationships/image" Target="media/image5.jpeg"/><Relationship Id="rId18" Type="http://schemas.openxmlformats.org/officeDocument/2006/relationships/hyperlink" Target="http://framescinemajournal.com/wp-content/uploads/2020/06/Figure-8-Crazy-Rich-Asians-Chu-2018.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framescinemajournal.com/wp-content/uploads/2020/06/Figure-5-The-Farewell-Wang-2019.jpg" TargetMode="External"/><Relationship Id="rId17" Type="http://schemas.openxmlformats.org/officeDocument/2006/relationships/image" Target="media/image7.jpeg"/><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framescinemajournal.com/wp-content/uploads/2020/06/Figure-7-The-Farewell-Wang-2019.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framescinemajournal.com/wp-content/uploads/2020/06/Figure-1-Zones-in-a-balck-and-white-print-1-Blain-Brown-Cinematography-on-page-204.jpg" TargetMode="External"/><Relationship Id="rId15" Type="http://schemas.openxmlformats.org/officeDocument/2006/relationships/image" Target="media/image6.jpeg"/><Relationship Id="rId10" Type="http://schemas.openxmlformats.org/officeDocument/2006/relationships/hyperlink" Target="http://framescinemajournal.com/wp-content/uploads/2020/06/Figure-4-Columbus-Kogonada-2017.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ramescinemajournal.com/wp-content/uploads/2020/06/Figure-6-Columbus-Kogonada-201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宋体"/>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宋体"/>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2020-06-16T08:52:00Z</dcterms:created>
  <dcterms:modified xsi:type="dcterms:W3CDTF">2020-09-03T15:57:00Z</dcterms:modified>
</cp:coreProperties>
</file>