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4F" w:rsidRPr="0008064F" w:rsidRDefault="00953054" w:rsidP="00951666">
      <w:pPr>
        <w:spacing w:line="360" w:lineRule="auto"/>
        <w:rPr>
          <w:rFonts w:ascii="Times New Roman" w:hAnsi="Times New Roman" w:cs="Times New Roman"/>
          <w:u w:val="single"/>
        </w:rPr>
      </w:pPr>
      <w:bookmarkStart w:id="0" w:name="_GoBack"/>
      <w:bookmarkEnd w:id="0"/>
      <w:r w:rsidRPr="0008064F">
        <w:rPr>
          <w:rFonts w:ascii="Times New Roman" w:hAnsi="Times New Roman" w:cs="Times New Roman"/>
          <w:u w:val="single"/>
        </w:rPr>
        <w:t>Building Site Ontologies: post-war London in the paintings of Auerbach and Kossoff</w:t>
      </w:r>
    </w:p>
    <w:p w:rsidR="00953054" w:rsidRPr="0008064F" w:rsidRDefault="00953054" w:rsidP="00951666">
      <w:pPr>
        <w:spacing w:line="360" w:lineRule="auto"/>
        <w:rPr>
          <w:rFonts w:ascii="Times New Roman" w:hAnsi="Times New Roman" w:cs="Times New Roman"/>
        </w:rPr>
      </w:pPr>
    </w:p>
    <w:p w:rsidR="00840554" w:rsidRPr="00041A88" w:rsidRDefault="00840554" w:rsidP="00951666">
      <w:pPr>
        <w:spacing w:line="360" w:lineRule="auto"/>
        <w:rPr>
          <w:rFonts w:ascii="Times New Roman" w:hAnsi="Times New Roman" w:cs="Times New Roman"/>
          <w:b/>
          <w:u w:val="single"/>
        </w:rPr>
      </w:pPr>
      <w:r w:rsidRPr="00041A88">
        <w:rPr>
          <w:rFonts w:ascii="Times New Roman" w:hAnsi="Times New Roman" w:cs="Times New Roman"/>
          <w:b/>
          <w:u w:val="single"/>
        </w:rPr>
        <w:t xml:space="preserve">Abstract: </w:t>
      </w:r>
    </w:p>
    <w:p w:rsidR="00840554" w:rsidRDefault="00840554" w:rsidP="00951666">
      <w:pPr>
        <w:spacing w:line="360" w:lineRule="auto"/>
        <w:rPr>
          <w:rFonts w:ascii="Times New Roman" w:hAnsi="Times New Roman" w:cs="Times New Roman"/>
        </w:rPr>
      </w:pPr>
      <w:r w:rsidRPr="0008064F">
        <w:rPr>
          <w:rFonts w:ascii="Times New Roman" w:hAnsi="Times New Roman" w:cs="Times New Roman"/>
        </w:rPr>
        <w:t>This paper</w:t>
      </w:r>
      <w:r w:rsidR="005F7FA7" w:rsidRPr="0008064F">
        <w:rPr>
          <w:rFonts w:ascii="Times New Roman" w:hAnsi="Times New Roman" w:cs="Times New Roman"/>
        </w:rPr>
        <w:t xml:space="preserve"> develops an account of post-war London from the building site paintings of Frank Auerbach and Leon Kossoff. It approaches these paintings as a visceral and embodied source of data regarding the post World War Two landscape of bomb damaged London.</w:t>
      </w:r>
      <w:r w:rsidR="000F4690" w:rsidRPr="0008064F">
        <w:rPr>
          <w:rFonts w:ascii="Times New Roman" w:hAnsi="Times New Roman" w:cs="Times New Roman"/>
        </w:rPr>
        <w:t xml:space="preserve"> It contrasts this form of knowledge with the narratives of memorialisation, and order and control, which I argue characterise post-war reconstruction. In this context the </w:t>
      </w:r>
      <w:r w:rsidR="005F7FA7" w:rsidRPr="0008064F">
        <w:rPr>
          <w:rFonts w:ascii="Times New Roman" w:hAnsi="Times New Roman" w:cs="Times New Roman"/>
        </w:rPr>
        <w:t>paintings a</w:t>
      </w:r>
      <w:r w:rsidR="000F4690" w:rsidRPr="0008064F">
        <w:rPr>
          <w:rFonts w:ascii="Times New Roman" w:hAnsi="Times New Roman" w:cs="Times New Roman"/>
        </w:rPr>
        <w:t>re read as an ontological statement</w:t>
      </w:r>
      <w:r w:rsidR="005F7FA7" w:rsidRPr="0008064F">
        <w:rPr>
          <w:rFonts w:ascii="Times New Roman" w:hAnsi="Times New Roman" w:cs="Times New Roman"/>
        </w:rPr>
        <w:t xml:space="preserve"> about the complexity and ambiguity of the urban landscape</w:t>
      </w:r>
      <w:r w:rsidR="000F4690" w:rsidRPr="0008064F">
        <w:rPr>
          <w:rFonts w:ascii="Times New Roman" w:hAnsi="Times New Roman" w:cs="Times New Roman"/>
        </w:rPr>
        <w:t>, one which contrasts with historical and contemporary narratives of the urban built environment. T</w:t>
      </w:r>
      <w:r w:rsidR="005F7FA7" w:rsidRPr="0008064F">
        <w:rPr>
          <w:rFonts w:ascii="Times New Roman" w:hAnsi="Times New Roman" w:cs="Times New Roman"/>
        </w:rPr>
        <w:t xml:space="preserve">he paper posits that </w:t>
      </w:r>
      <w:r w:rsidR="00BF657D" w:rsidRPr="0008064F">
        <w:rPr>
          <w:rFonts w:ascii="Times New Roman" w:hAnsi="Times New Roman" w:cs="Times New Roman"/>
        </w:rPr>
        <w:t>knowledges</w:t>
      </w:r>
      <w:r w:rsidR="000F4690" w:rsidRPr="0008064F">
        <w:rPr>
          <w:rFonts w:ascii="Times New Roman" w:hAnsi="Times New Roman" w:cs="Times New Roman"/>
        </w:rPr>
        <w:t>which preserve</w:t>
      </w:r>
      <w:r w:rsidR="005F7FA7" w:rsidRPr="0008064F">
        <w:rPr>
          <w:rFonts w:ascii="Times New Roman" w:hAnsi="Times New Roman" w:cs="Times New Roman"/>
        </w:rPr>
        <w:t xml:space="preserve"> the complexities and materialities of urban space have the potential to provide political interventions into both historical and contemporary narratives of the city.  </w:t>
      </w:r>
    </w:p>
    <w:p w:rsidR="00041A88" w:rsidRPr="0008064F" w:rsidRDefault="00041A88" w:rsidP="00951666">
      <w:pPr>
        <w:spacing w:line="360" w:lineRule="auto"/>
        <w:rPr>
          <w:rFonts w:ascii="Times New Roman" w:hAnsi="Times New Roman" w:cs="Times New Roman"/>
        </w:rPr>
      </w:pPr>
      <w:r w:rsidRPr="00041A88">
        <w:rPr>
          <w:rFonts w:ascii="Times New Roman" w:hAnsi="Times New Roman" w:cs="Times New Roman"/>
          <w:b/>
        </w:rPr>
        <w:t>Keywords:</w:t>
      </w:r>
      <w:r w:rsidRPr="00041A88">
        <w:rPr>
          <w:rFonts w:ascii="Times New Roman" w:hAnsi="Times New Roman" w:cs="Times New Roman"/>
        </w:rPr>
        <w:tab/>
        <w:t>Building Site; Frank Auerbach; Leon Kossoff; reconstruction; Painting; Urban Studies; Post-War</w:t>
      </w:r>
    </w:p>
    <w:p w:rsidR="008F39AD" w:rsidRPr="0008064F" w:rsidRDefault="008F39AD" w:rsidP="00951666">
      <w:pPr>
        <w:spacing w:line="360" w:lineRule="auto"/>
        <w:rPr>
          <w:rFonts w:ascii="Times New Roman" w:hAnsi="Times New Roman" w:cs="Times New Roman"/>
        </w:rPr>
      </w:pPr>
    </w:p>
    <w:p w:rsidR="001256FC" w:rsidRPr="0008064F" w:rsidRDefault="001256FC" w:rsidP="00951666">
      <w:pPr>
        <w:spacing w:line="360" w:lineRule="auto"/>
        <w:rPr>
          <w:rFonts w:ascii="Times New Roman" w:hAnsi="Times New Roman" w:cs="Times New Roman"/>
          <w:u w:val="single"/>
        </w:rPr>
      </w:pPr>
      <w:r w:rsidRPr="0008064F">
        <w:rPr>
          <w:rFonts w:ascii="Times New Roman" w:hAnsi="Times New Roman" w:cs="Times New Roman"/>
          <w:u w:val="single"/>
        </w:rPr>
        <w:t>Introduction</w:t>
      </w:r>
    </w:p>
    <w:p w:rsidR="001256FC" w:rsidRPr="0008064F" w:rsidRDefault="001256FC" w:rsidP="00951666">
      <w:pPr>
        <w:spacing w:line="360" w:lineRule="auto"/>
        <w:rPr>
          <w:rFonts w:ascii="Times New Roman" w:hAnsi="Times New Roman" w:cs="Times New Roman"/>
        </w:rPr>
      </w:pPr>
    </w:p>
    <w:p w:rsidR="00BF657D" w:rsidRPr="0008064F" w:rsidRDefault="00406CE7" w:rsidP="00951666">
      <w:pPr>
        <w:spacing w:line="360" w:lineRule="auto"/>
        <w:rPr>
          <w:rFonts w:ascii="Times New Roman" w:hAnsi="Times New Roman" w:cs="Times New Roman"/>
        </w:rPr>
      </w:pPr>
      <w:r w:rsidRPr="0008064F">
        <w:rPr>
          <w:rFonts w:ascii="Times New Roman" w:hAnsi="Times New Roman" w:cs="Times New Roman"/>
        </w:rPr>
        <w:t xml:space="preserve">In this paper the building site paintings made by Frank Auerbach and Leon Kossoff in the 1950s and early 1960s form the basis for a set of claims </w:t>
      </w:r>
      <w:r w:rsidR="00D74994" w:rsidRPr="0008064F">
        <w:rPr>
          <w:rFonts w:ascii="Times New Roman" w:hAnsi="Times New Roman" w:cs="Times New Roman"/>
        </w:rPr>
        <w:t xml:space="preserve">regarding </w:t>
      </w:r>
      <w:r w:rsidRPr="0008064F">
        <w:rPr>
          <w:rFonts w:ascii="Times New Roman" w:hAnsi="Times New Roman" w:cs="Times New Roman"/>
        </w:rPr>
        <w:t>the nature of post-war reconstruction,</w:t>
      </w:r>
      <w:r w:rsidR="003356D1" w:rsidRPr="0008064F">
        <w:rPr>
          <w:rFonts w:ascii="Times New Roman" w:hAnsi="Times New Roman" w:cs="Times New Roman"/>
        </w:rPr>
        <w:t xml:space="preserve"> and</w:t>
      </w:r>
      <w:r w:rsidR="00D74994" w:rsidRPr="0008064F">
        <w:rPr>
          <w:rFonts w:ascii="Times New Roman" w:hAnsi="Times New Roman" w:cs="Times New Roman"/>
        </w:rPr>
        <w:t>urban ontology</w:t>
      </w:r>
      <w:r w:rsidRPr="0008064F">
        <w:rPr>
          <w:rFonts w:ascii="Times New Roman" w:hAnsi="Times New Roman" w:cs="Times New Roman"/>
        </w:rPr>
        <w:t>. In their paintings Kossoff and Auerbach produce</w:t>
      </w:r>
      <w:r w:rsidR="00312724" w:rsidRPr="0008064F">
        <w:rPr>
          <w:rFonts w:ascii="Times New Roman" w:hAnsi="Times New Roman" w:cs="Times New Roman"/>
        </w:rPr>
        <w:t>an</w:t>
      </w:r>
      <w:r w:rsidRPr="0008064F">
        <w:rPr>
          <w:rFonts w:ascii="Times New Roman" w:hAnsi="Times New Roman" w:cs="Times New Roman"/>
        </w:rPr>
        <w:t xml:space="preserve">account of the city which records </w:t>
      </w:r>
      <w:r w:rsidR="00464219" w:rsidRPr="0008064F">
        <w:rPr>
          <w:rFonts w:ascii="Times New Roman" w:hAnsi="Times New Roman" w:cs="Times New Roman"/>
        </w:rPr>
        <w:t>the ambiguity</w:t>
      </w:r>
      <w:r w:rsidR="00D74994" w:rsidRPr="0008064F">
        <w:rPr>
          <w:rFonts w:ascii="Times New Roman" w:hAnsi="Times New Roman" w:cs="Times New Roman"/>
        </w:rPr>
        <w:t xml:space="preserve"> revealed by both bombsites and building sites. </w:t>
      </w:r>
      <w:r w:rsidR="00312724" w:rsidRPr="0008064F">
        <w:rPr>
          <w:rFonts w:ascii="Times New Roman" w:hAnsi="Times New Roman" w:cs="Times New Roman"/>
        </w:rPr>
        <w:t>These paintings offer a counter-narrative to post-war discourses of memorialisation</w:t>
      </w:r>
      <w:r w:rsidR="00C55F81" w:rsidRPr="0008064F">
        <w:rPr>
          <w:rStyle w:val="EndnoteReference"/>
          <w:rFonts w:ascii="Times New Roman" w:hAnsi="Times New Roman" w:cs="Times New Roman"/>
        </w:rPr>
        <w:endnoteReference w:id="1"/>
      </w:r>
      <w:r w:rsidR="00C55F81" w:rsidRPr="0008064F">
        <w:rPr>
          <w:rFonts w:ascii="Times New Roman" w:hAnsi="Times New Roman" w:cs="Times New Roman"/>
        </w:rPr>
        <w:t>, and of ordering and control</w:t>
      </w:r>
      <w:r w:rsidR="00F06605" w:rsidRPr="0008064F">
        <w:rPr>
          <w:rFonts w:ascii="Times New Roman" w:hAnsi="Times New Roman" w:cs="Times New Roman"/>
        </w:rPr>
        <w:t>.</w:t>
      </w:r>
      <w:r w:rsidR="00C55F81" w:rsidRPr="0008064F">
        <w:rPr>
          <w:rStyle w:val="EndnoteReference"/>
          <w:rFonts w:ascii="Times New Roman" w:hAnsi="Times New Roman" w:cs="Times New Roman"/>
        </w:rPr>
        <w:endnoteReference w:id="2"/>
      </w:r>
      <w:r w:rsidR="00312724" w:rsidRPr="0008064F">
        <w:rPr>
          <w:rFonts w:ascii="Times New Roman" w:hAnsi="Times New Roman" w:cs="Times New Roman"/>
        </w:rPr>
        <w:t xml:space="preserve">Instead they document the mess and tenuousness that underpins the city. For </w:t>
      </w:r>
      <w:r w:rsidR="00BF657D" w:rsidRPr="0008064F">
        <w:rPr>
          <w:rFonts w:ascii="Times New Roman" w:hAnsi="Times New Roman" w:cs="Times New Roman"/>
        </w:rPr>
        <w:t xml:space="preserve">Auerbach and Kossoff </w:t>
      </w:r>
      <w:r w:rsidR="00312724" w:rsidRPr="0008064F">
        <w:rPr>
          <w:rFonts w:ascii="Times New Roman" w:hAnsi="Times New Roman" w:cs="Times New Roman"/>
        </w:rPr>
        <w:t xml:space="preserve">building sites </w:t>
      </w:r>
      <w:r w:rsidR="003356D1" w:rsidRPr="0008064F">
        <w:rPr>
          <w:rFonts w:ascii="Times New Roman" w:hAnsi="Times New Roman" w:cs="Times New Roman"/>
        </w:rPr>
        <w:t>appear</w:t>
      </w:r>
      <w:r w:rsidR="00312724" w:rsidRPr="0008064F">
        <w:rPr>
          <w:rFonts w:ascii="Times New Roman" w:hAnsi="Times New Roman" w:cs="Times New Roman"/>
        </w:rPr>
        <w:t xml:space="preserve"> both hopeful and traumatic, an exposure of something of the city usually tidied away or concealed through process</w:t>
      </w:r>
      <w:r w:rsidR="003356D1" w:rsidRPr="0008064F">
        <w:rPr>
          <w:rFonts w:ascii="Times New Roman" w:hAnsi="Times New Roman" w:cs="Times New Roman"/>
        </w:rPr>
        <w:t>es</w:t>
      </w:r>
      <w:r w:rsidR="00312724" w:rsidRPr="0008064F">
        <w:rPr>
          <w:rFonts w:ascii="Times New Roman" w:hAnsi="Times New Roman" w:cs="Times New Roman"/>
        </w:rPr>
        <w:t xml:space="preserve"> of planning and development</w:t>
      </w:r>
      <w:r w:rsidR="00D74994" w:rsidRPr="0008064F">
        <w:rPr>
          <w:rFonts w:ascii="Times New Roman" w:hAnsi="Times New Roman" w:cs="Times New Roman"/>
        </w:rPr>
        <w:t xml:space="preserve">. </w:t>
      </w:r>
      <w:r w:rsidR="0024193B" w:rsidRPr="0008064F">
        <w:rPr>
          <w:rFonts w:ascii="Times New Roman" w:hAnsi="Times New Roman" w:cs="Times New Roman"/>
        </w:rPr>
        <w:t>In</w:t>
      </w:r>
      <w:r w:rsidR="00BF657D" w:rsidRPr="0008064F">
        <w:rPr>
          <w:rFonts w:ascii="Times New Roman" w:hAnsi="Times New Roman" w:cs="Times New Roman"/>
        </w:rPr>
        <w:t xml:space="preserve"> 1964</w:t>
      </w:r>
      <w:r w:rsidR="0024193B" w:rsidRPr="0008064F">
        <w:rPr>
          <w:rFonts w:ascii="Times New Roman" w:hAnsi="Times New Roman" w:cs="Times New Roman"/>
        </w:rPr>
        <w:t xml:space="preserve"> Ruth Glass writes that </w:t>
      </w:r>
      <w:r w:rsidR="00BF657D" w:rsidRPr="0008064F">
        <w:rPr>
          <w:rFonts w:ascii="Times New Roman" w:hAnsi="Times New Roman" w:cs="Times New Roman"/>
        </w:rPr>
        <w:t>London after nearly 20 years of reconstruction was still “riddled with self-inflicted injuries, which cannot easily be patched up”</w:t>
      </w:r>
      <w:r w:rsidR="00BF657D" w:rsidRPr="0008064F">
        <w:rPr>
          <w:rStyle w:val="EndnoteReference"/>
          <w:rFonts w:ascii="Times New Roman" w:hAnsi="Times New Roman" w:cs="Times New Roman"/>
        </w:rPr>
        <w:endnoteReference w:id="3"/>
      </w:r>
      <w:r w:rsidR="00BF657D" w:rsidRPr="0008064F">
        <w:rPr>
          <w:rFonts w:ascii="Times New Roman" w:hAnsi="Times New Roman" w:cs="Times New Roman"/>
        </w:rPr>
        <w:t xml:space="preserve">.  </w:t>
      </w:r>
      <w:r w:rsidR="00E54C5F" w:rsidRPr="0008064F">
        <w:rPr>
          <w:rFonts w:ascii="Times New Roman" w:hAnsi="Times New Roman" w:cs="Times New Roman"/>
        </w:rPr>
        <w:t>Reconstruction did not solve London’s urban problems</w:t>
      </w:r>
      <w:r w:rsidR="00F06605" w:rsidRPr="0008064F">
        <w:rPr>
          <w:rFonts w:ascii="Times New Roman" w:hAnsi="Times New Roman" w:cs="Times New Roman"/>
        </w:rPr>
        <w:t xml:space="preserve"> and</w:t>
      </w:r>
      <w:r w:rsidR="00E54C5F" w:rsidRPr="0008064F">
        <w:rPr>
          <w:rFonts w:ascii="Times New Roman" w:hAnsi="Times New Roman" w:cs="Times New Roman"/>
        </w:rPr>
        <w:t xml:space="preserve"> Auerbach and Kossoff capture the city’s resistance to the imposition of order. </w:t>
      </w:r>
    </w:p>
    <w:p w:rsidR="001256FC" w:rsidRPr="0008064F" w:rsidRDefault="001256FC" w:rsidP="00951666">
      <w:pPr>
        <w:spacing w:line="360" w:lineRule="auto"/>
        <w:rPr>
          <w:rFonts w:ascii="Times New Roman" w:hAnsi="Times New Roman" w:cs="Times New Roman"/>
        </w:rPr>
      </w:pPr>
    </w:p>
    <w:p w:rsidR="00D74994" w:rsidRPr="0008064F" w:rsidRDefault="008F39AD" w:rsidP="00D74994">
      <w:pPr>
        <w:spacing w:line="360" w:lineRule="auto"/>
        <w:rPr>
          <w:rFonts w:ascii="Times New Roman" w:hAnsi="Times New Roman" w:cs="Times New Roman"/>
        </w:rPr>
      </w:pPr>
      <w:r w:rsidRPr="0008064F">
        <w:rPr>
          <w:rFonts w:ascii="Times New Roman" w:hAnsi="Times New Roman" w:cs="Times New Roman"/>
        </w:rPr>
        <w:t xml:space="preserve">The paper </w:t>
      </w:r>
      <w:r w:rsidR="001256FC" w:rsidRPr="0008064F">
        <w:rPr>
          <w:rFonts w:ascii="Times New Roman" w:hAnsi="Times New Roman" w:cs="Times New Roman"/>
        </w:rPr>
        <w:t>will introduce a set of literatures on wartime and post-war London which establish the messy and ambiguous nature of destruction and reconstruction.</w:t>
      </w:r>
      <w:r w:rsidRPr="0008064F">
        <w:rPr>
          <w:rFonts w:ascii="Times New Roman" w:hAnsi="Times New Roman" w:cs="Times New Roman"/>
        </w:rPr>
        <w:t xml:space="preserve">Following this </w:t>
      </w:r>
      <w:r w:rsidR="0099175C" w:rsidRPr="0008064F">
        <w:rPr>
          <w:rFonts w:ascii="Times New Roman" w:hAnsi="Times New Roman" w:cs="Times New Roman"/>
        </w:rPr>
        <w:t>the paper</w:t>
      </w:r>
      <w:r w:rsidR="00D74994" w:rsidRPr="0008064F">
        <w:rPr>
          <w:rFonts w:ascii="Times New Roman" w:hAnsi="Times New Roman" w:cs="Times New Roman"/>
        </w:rPr>
        <w:t xml:space="preserve"> will </w:t>
      </w:r>
      <w:r w:rsidR="0099175C" w:rsidRPr="0008064F">
        <w:rPr>
          <w:rFonts w:ascii="Times New Roman" w:hAnsi="Times New Roman" w:cs="Times New Roman"/>
        </w:rPr>
        <w:t xml:space="preserve">develop an account of two contrasting attempts to deal with this unsettling ambiguity: </w:t>
      </w:r>
      <w:r w:rsidR="00E54C5F" w:rsidRPr="0008064F">
        <w:rPr>
          <w:rFonts w:ascii="Times New Roman" w:hAnsi="Times New Roman" w:cs="Times New Roman"/>
        </w:rPr>
        <w:lastRenderedPageBreak/>
        <w:t xml:space="preserve">memorialisation and organisation. </w:t>
      </w:r>
      <w:r w:rsidR="002B508C" w:rsidRPr="0008064F">
        <w:rPr>
          <w:rFonts w:ascii="Times New Roman" w:hAnsi="Times New Roman" w:cs="Times New Roman"/>
        </w:rPr>
        <w:t>The paper</w:t>
      </w:r>
      <w:r w:rsidR="00455886" w:rsidRPr="0008064F">
        <w:rPr>
          <w:rFonts w:ascii="Times New Roman" w:hAnsi="Times New Roman" w:cs="Times New Roman"/>
        </w:rPr>
        <w:t xml:space="preserve"> then</w:t>
      </w:r>
      <w:r w:rsidR="00A926EC" w:rsidRPr="0008064F">
        <w:rPr>
          <w:rFonts w:ascii="Times New Roman" w:hAnsi="Times New Roman" w:cs="Times New Roman"/>
        </w:rPr>
        <w:t>introduces</w:t>
      </w:r>
      <w:r w:rsidR="002B508C" w:rsidRPr="0008064F">
        <w:rPr>
          <w:rFonts w:ascii="Times New Roman" w:hAnsi="Times New Roman" w:cs="Times New Roman"/>
        </w:rPr>
        <w:t xml:space="preserve"> the literature on this era of </w:t>
      </w:r>
      <w:r w:rsidRPr="0008064F">
        <w:rPr>
          <w:rFonts w:ascii="Times New Roman" w:hAnsi="Times New Roman" w:cs="Times New Roman"/>
        </w:rPr>
        <w:t>Auerbach and Kossoff’s</w:t>
      </w:r>
      <w:r w:rsidR="002B508C" w:rsidRPr="0008064F">
        <w:rPr>
          <w:rFonts w:ascii="Times New Roman" w:hAnsi="Times New Roman" w:cs="Times New Roman"/>
        </w:rPr>
        <w:t xml:space="preserve"> careers</w:t>
      </w:r>
      <w:r w:rsidR="00E54C5F" w:rsidRPr="0008064F">
        <w:rPr>
          <w:rFonts w:ascii="Times New Roman" w:hAnsi="Times New Roman" w:cs="Times New Roman"/>
        </w:rPr>
        <w:t xml:space="preserve"> and detailed acco</w:t>
      </w:r>
      <w:r w:rsidRPr="0008064F">
        <w:rPr>
          <w:rFonts w:ascii="Times New Roman" w:hAnsi="Times New Roman" w:cs="Times New Roman"/>
        </w:rPr>
        <w:t xml:space="preserve">unts of some of these paintings. </w:t>
      </w:r>
      <w:r w:rsidR="003356D1" w:rsidRPr="0008064F">
        <w:rPr>
          <w:rFonts w:ascii="Times New Roman" w:hAnsi="Times New Roman" w:cs="Times New Roman"/>
        </w:rPr>
        <w:t>I suggest that the paintings</w:t>
      </w:r>
      <w:r w:rsidR="00CE0129" w:rsidRPr="0008064F">
        <w:rPr>
          <w:rFonts w:ascii="Times New Roman" w:hAnsi="Times New Roman" w:cs="Times New Roman"/>
        </w:rPr>
        <w:t xml:space="preserve">are a source of data both </w:t>
      </w:r>
      <w:r w:rsidR="003356D1" w:rsidRPr="0008064F">
        <w:rPr>
          <w:rFonts w:ascii="Times New Roman" w:hAnsi="Times New Roman" w:cs="Times New Roman"/>
        </w:rPr>
        <w:t>as a</w:t>
      </w:r>
      <w:r w:rsidR="00CE0129" w:rsidRPr="0008064F">
        <w:rPr>
          <w:rFonts w:ascii="Times New Roman" w:hAnsi="Times New Roman" w:cs="Times New Roman"/>
        </w:rPr>
        <w:t xml:space="preserve"> historical account of this era, and </w:t>
      </w:r>
      <w:r w:rsidR="003356D1" w:rsidRPr="0008064F">
        <w:rPr>
          <w:rFonts w:ascii="Times New Roman" w:hAnsi="Times New Roman" w:cs="Times New Roman"/>
        </w:rPr>
        <w:t>a</w:t>
      </w:r>
      <w:r w:rsidR="00CE0129" w:rsidRPr="0008064F">
        <w:rPr>
          <w:rFonts w:ascii="Times New Roman" w:hAnsi="Times New Roman" w:cs="Times New Roman"/>
        </w:rPr>
        <w:t xml:space="preserve"> broader ontological counter narrative regarding the city. </w:t>
      </w:r>
      <w:r w:rsidR="00A926EC" w:rsidRPr="0008064F">
        <w:rPr>
          <w:rFonts w:ascii="Times New Roman" w:hAnsi="Times New Roman" w:cs="Times New Roman"/>
        </w:rPr>
        <w:t>The</w:t>
      </w:r>
      <w:r w:rsidR="00CE0129" w:rsidRPr="0008064F">
        <w:rPr>
          <w:rFonts w:ascii="Times New Roman" w:hAnsi="Times New Roman" w:cs="Times New Roman"/>
        </w:rPr>
        <w:t xml:space="preserve"> paper </w:t>
      </w:r>
      <w:r w:rsidR="00E54C5F" w:rsidRPr="0008064F">
        <w:rPr>
          <w:rFonts w:ascii="Times New Roman" w:hAnsi="Times New Roman" w:cs="Times New Roman"/>
        </w:rPr>
        <w:t>looks specifically at</w:t>
      </w:r>
      <w:r w:rsidR="00CE0129" w:rsidRPr="0008064F">
        <w:rPr>
          <w:rFonts w:ascii="Times New Roman" w:hAnsi="Times New Roman" w:cs="Times New Roman"/>
        </w:rPr>
        <w:t xml:space="preserve"> paintings made by these artists at the Shell Centre building site</w:t>
      </w:r>
      <w:r w:rsidRPr="0008064F">
        <w:rPr>
          <w:rFonts w:ascii="Times New Roman" w:hAnsi="Times New Roman" w:cs="Times New Roman"/>
        </w:rPr>
        <w:t>, p</w:t>
      </w:r>
      <w:r w:rsidR="00455886" w:rsidRPr="0008064F">
        <w:rPr>
          <w:rFonts w:ascii="Times New Roman" w:hAnsi="Times New Roman" w:cs="Times New Roman"/>
        </w:rPr>
        <w:t>osition</w:t>
      </w:r>
      <w:r w:rsidR="00E54C5F" w:rsidRPr="0008064F">
        <w:rPr>
          <w:rFonts w:ascii="Times New Roman" w:hAnsi="Times New Roman" w:cs="Times New Roman"/>
        </w:rPr>
        <w:t>ing them within</w:t>
      </w:r>
      <w:r w:rsidR="00455886" w:rsidRPr="0008064F">
        <w:rPr>
          <w:rFonts w:ascii="Times New Roman" w:hAnsi="Times New Roman" w:cs="Times New Roman"/>
        </w:rPr>
        <w:t xml:space="preserve"> a longer narrative of </w:t>
      </w:r>
      <w:r w:rsidRPr="0008064F">
        <w:rPr>
          <w:rFonts w:ascii="Times New Roman" w:hAnsi="Times New Roman" w:cs="Times New Roman"/>
        </w:rPr>
        <w:t xml:space="preserve">this location.This long view of the site supports a set of </w:t>
      </w:r>
      <w:r w:rsidR="00455886" w:rsidRPr="0008064F">
        <w:rPr>
          <w:rFonts w:ascii="Times New Roman" w:hAnsi="Times New Roman" w:cs="Times New Roman"/>
        </w:rPr>
        <w:t>claim</w:t>
      </w:r>
      <w:r w:rsidRPr="0008064F">
        <w:rPr>
          <w:rFonts w:ascii="Times New Roman" w:hAnsi="Times New Roman" w:cs="Times New Roman"/>
        </w:rPr>
        <w:t>s</w:t>
      </w:r>
      <w:r w:rsidR="00455886" w:rsidRPr="0008064F">
        <w:rPr>
          <w:rFonts w:ascii="Times New Roman" w:hAnsi="Times New Roman" w:cs="Times New Roman"/>
        </w:rPr>
        <w:t xml:space="preserve"> that the material culture of building sites reveals a city which is only ever reluctantly ‘ordered’ through process of reconstruction, and construction</w:t>
      </w:r>
      <w:r w:rsidR="000F4690" w:rsidRPr="0008064F">
        <w:rPr>
          <w:rFonts w:ascii="Times New Roman" w:hAnsi="Times New Roman" w:cs="Times New Roman"/>
        </w:rPr>
        <w:t>. By contrasting these paintings with</w:t>
      </w:r>
      <w:r w:rsidR="00B518E4" w:rsidRPr="0008064F">
        <w:rPr>
          <w:rFonts w:ascii="Times New Roman" w:hAnsi="Times New Roman" w:cs="Times New Roman"/>
        </w:rPr>
        <w:t xml:space="preserve"> contemporary logics of calculation and financialisation</w:t>
      </w:r>
      <w:r w:rsidR="00FC677D" w:rsidRPr="0008064F">
        <w:rPr>
          <w:rStyle w:val="EndnoteReference"/>
          <w:rFonts w:ascii="Times New Roman" w:hAnsi="Times New Roman" w:cs="Times New Roman"/>
        </w:rPr>
        <w:endnoteReference w:id="4"/>
      </w:r>
      <w:r w:rsidR="000F4690" w:rsidRPr="0008064F">
        <w:rPr>
          <w:rFonts w:ascii="Times New Roman" w:hAnsi="Times New Roman" w:cs="Times New Roman"/>
        </w:rPr>
        <w:t xml:space="preserve"> at the </w:t>
      </w:r>
      <w:r w:rsidR="003B7ECE" w:rsidRPr="0008064F">
        <w:rPr>
          <w:rFonts w:ascii="Times New Roman" w:hAnsi="Times New Roman" w:cs="Times New Roman"/>
        </w:rPr>
        <w:t>S</w:t>
      </w:r>
      <w:r w:rsidR="000F4690" w:rsidRPr="0008064F">
        <w:rPr>
          <w:rFonts w:ascii="Times New Roman" w:hAnsi="Times New Roman" w:cs="Times New Roman"/>
        </w:rPr>
        <w:t xml:space="preserve">hell </w:t>
      </w:r>
      <w:r w:rsidR="003B7ECE" w:rsidRPr="0008064F">
        <w:rPr>
          <w:rFonts w:ascii="Times New Roman" w:hAnsi="Times New Roman" w:cs="Times New Roman"/>
        </w:rPr>
        <w:t>C</w:t>
      </w:r>
      <w:r w:rsidR="000F4690" w:rsidRPr="0008064F">
        <w:rPr>
          <w:rFonts w:ascii="Times New Roman" w:hAnsi="Times New Roman" w:cs="Times New Roman"/>
        </w:rPr>
        <w:t>entre site</w:t>
      </w:r>
      <w:r w:rsidR="00FC677D" w:rsidRPr="0008064F">
        <w:rPr>
          <w:rFonts w:ascii="Times New Roman" w:hAnsi="Times New Roman" w:cs="Times New Roman"/>
        </w:rPr>
        <w:t>,</w:t>
      </w:r>
      <w:r w:rsidR="00B518E4" w:rsidRPr="0008064F">
        <w:rPr>
          <w:rFonts w:ascii="Times New Roman" w:hAnsi="Times New Roman" w:cs="Times New Roman"/>
        </w:rPr>
        <w:t xml:space="preserve"> which reduce decisions about the urban built environment to a series of commercial decisions,</w:t>
      </w:r>
      <w:r w:rsidR="000F4690" w:rsidRPr="0008064F">
        <w:rPr>
          <w:rFonts w:ascii="Times New Roman" w:hAnsi="Times New Roman" w:cs="Times New Roman"/>
        </w:rPr>
        <w:t xml:space="preserve"> the paper positions</w:t>
      </w:r>
      <w:r w:rsidR="00B518E4" w:rsidRPr="0008064F">
        <w:rPr>
          <w:rFonts w:ascii="Times New Roman" w:hAnsi="Times New Roman" w:cs="Times New Roman"/>
        </w:rPr>
        <w:t xml:space="preserve"> Auerbach and Kossoff’s paintings </w:t>
      </w:r>
      <w:r w:rsidR="003B7ECE" w:rsidRPr="0008064F">
        <w:rPr>
          <w:rFonts w:ascii="Times New Roman" w:hAnsi="Times New Roman" w:cs="Times New Roman"/>
        </w:rPr>
        <w:t xml:space="preserve">as </w:t>
      </w:r>
      <w:r w:rsidR="00B518E4" w:rsidRPr="0008064F">
        <w:rPr>
          <w:rFonts w:ascii="Times New Roman" w:hAnsi="Times New Roman" w:cs="Times New Roman"/>
        </w:rPr>
        <w:t>an urban counter knowledge</w:t>
      </w:r>
      <w:r w:rsidR="000F4690" w:rsidRPr="0008064F">
        <w:rPr>
          <w:rFonts w:ascii="Times New Roman" w:hAnsi="Times New Roman" w:cs="Times New Roman"/>
        </w:rPr>
        <w:t xml:space="preserve">.One </w:t>
      </w:r>
      <w:r w:rsidR="00B518E4" w:rsidRPr="0008064F">
        <w:rPr>
          <w:rFonts w:ascii="Times New Roman" w:hAnsi="Times New Roman" w:cs="Times New Roman"/>
        </w:rPr>
        <w:t>which highlights the incapacity of financialised approaches to account adequately for the reality of the city.</w:t>
      </w:r>
      <w:r w:rsidR="00E7525F" w:rsidRPr="0008064F">
        <w:rPr>
          <w:rFonts w:ascii="Times New Roman" w:hAnsi="Times New Roman" w:cs="Times New Roman"/>
        </w:rPr>
        <w:t xml:space="preserve"> This paper positions these paintings as a form of critical urban knowledge, that counters dominant narratives of the urban environment. In this sense this paper emphasise</w:t>
      </w:r>
      <w:r w:rsidR="00894173" w:rsidRPr="0008064F">
        <w:rPr>
          <w:rFonts w:ascii="Times New Roman" w:hAnsi="Times New Roman" w:cs="Times New Roman"/>
        </w:rPr>
        <w:t>s</w:t>
      </w:r>
      <w:r w:rsidR="00E7525F" w:rsidRPr="0008064F">
        <w:rPr>
          <w:rFonts w:ascii="Times New Roman" w:hAnsi="Times New Roman" w:cs="Times New Roman"/>
        </w:rPr>
        <w:t xml:space="preserve"> the political value of urban representation in what David Madden has called “the field of contestation over urban space itself”</w:t>
      </w:r>
      <w:r w:rsidR="00805C60" w:rsidRPr="0008064F">
        <w:rPr>
          <w:rStyle w:val="EndnoteReference"/>
          <w:rFonts w:ascii="Times New Roman" w:hAnsi="Times New Roman" w:cs="Times New Roman"/>
        </w:rPr>
        <w:endnoteReference w:id="5"/>
      </w:r>
      <w:r w:rsidR="00805C60" w:rsidRPr="0008064F">
        <w:rPr>
          <w:rFonts w:ascii="Times New Roman" w:hAnsi="Times New Roman" w:cs="Times New Roman"/>
        </w:rPr>
        <w:t>.</w:t>
      </w:r>
    </w:p>
    <w:p w:rsidR="0094487C" w:rsidRPr="0008064F" w:rsidRDefault="0094487C" w:rsidP="00D74994">
      <w:pPr>
        <w:spacing w:line="360" w:lineRule="auto"/>
        <w:rPr>
          <w:rFonts w:ascii="Times New Roman" w:hAnsi="Times New Roman" w:cs="Times New Roman"/>
        </w:rPr>
      </w:pPr>
    </w:p>
    <w:p w:rsidR="00C75E55" w:rsidRPr="0008064F" w:rsidRDefault="00F5502E" w:rsidP="00951666">
      <w:pPr>
        <w:spacing w:line="360" w:lineRule="auto"/>
        <w:rPr>
          <w:rFonts w:ascii="Times New Roman" w:hAnsi="Times New Roman" w:cs="Times New Roman"/>
        </w:rPr>
      </w:pPr>
      <w:r w:rsidRPr="0008064F">
        <w:rPr>
          <w:rFonts w:ascii="Times New Roman" w:hAnsi="Times New Roman" w:cs="Times New Roman"/>
        </w:rPr>
        <w:t>Methodologically</w:t>
      </w:r>
      <w:r w:rsidR="00455886" w:rsidRPr="0008064F">
        <w:rPr>
          <w:rFonts w:ascii="Times New Roman" w:hAnsi="Times New Roman" w:cs="Times New Roman"/>
        </w:rPr>
        <w:t xml:space="preserve">, the paper </w:t>
      </w:r>
      <w:r w:rsidRPr="0008064F">
        <w:rPr>
          <w:rFonts w:ascii="Times New Roman" w:hAnsi="Times New Roman" w:cs="Times New Roman"/>
        </w:rPr>
        <w:t xml:space="preserve">is influenced by work by </w:t>
      </w:r>
      <w:r w:rsidR="00455886" w:rsidRPr="0008064F">
        <w:rPr>
          <w:rFonts w:ascii="Times New Roman" w:hAnsi="Times New Roman" w:cs="Times New Roman"/>
        </w:rPr>
        <w:t>h</w:t>
      </w:r>
      <w:r w:rsidRPr="0008064F">
        <w:rPr>
          <w:rFonts w:ascii="Times New Roman" w:hAnsi="Times New Roman" w:cs="Times New Roman"/>
        </w:rPr>
        <w:t xml:space="preserve">uman </w:t>
      </w:r>
      <w:r w:rsidR="00455886" w:rsidRPr="0008064F">
        <w:rPr>
          <w:rFonts w:ascii="Times New Roman" w:hAnsi="Times New Roman" w:cs="Times New Roman"/>
        </w:rPr>
        <w:t>g</w:t>
      </w:r>
      <w:r w:rsidRPr="0008064F">
        <w:rPr>
          <w:rFonts w:ascii="Times New Roman" w:hAnsi="Times New Roman" w:cs="Times New Roman"/>
        </w:rPr>
        <w:t xml:space="preserve">eographers </w:t>
      </w:r>
      <w:r w:rsidR="00455886" w:rsidRPr="0008064F">
        <w:rPr>
          <w:rFonts w:ascii="Times New Roman" w:hAnsi="Times New Roman" w:cs="Times New Roman"/>
        </w:rPr>
        <w:t>on the</w:t>
      </w:r>
      <w:r w:rsidRPr="0008064F">
        <w:rPr>
          <w:rFonts w:ascii="Times New Roman" w:hAnsi="Times New Roman" w:cs="Times New Roman"/>
        </w:rPr>
        <w:t xml:space="preserve"> value </w:t>
      </w:r>
      <w:r w:rsidR="008F39AD" w:rsidRPr="0008064F">
        <w:rPr>
          <w:rFonts w:ascii="Times New Roman" w:hAnsi="Times New Roman" w:cs="Times New Roman"/>
        </w:rPr>
        <w:t>of art</w:t>
      </w:r>
      <w:r w:rsidR="00957000" w:rsidRPr="0008064F">
        <w:rPr>
          <w:rFonts w:ascii="Times New Roman" w:hAnsi="Times New Roman" w:cs="Times New Roman"/>
        </w:rPr>
        <w:t xml:space="preserve"> as both source material and methodology</w:t>
      </w:r>
      <w:r w:rsidR="00C75E55" w:rsidRPr="0008064F">
        <w:rPr>
          <w:rStyle w:val="EndnoteReference"/>
          <w:rFonts w:ascii="Times New Roman" w:hAnsi="Times New Roman" w:cs="Times New Roman"/>
        </w:rPr>
        <w:endnoteReference w:id="6"/>
      </w:r>
      <w:r w:rsidR="00C75E55" w:rsidRPr="0008064F">
        <w:rPr>
          <w:rFonts w:ascii="Times New Roman" w:hAnsi="Times New Roman" w:cs="Times New Roman"/>
        </w:rPr>
        <w:t>, not taking a purely visual approach</w:t>
      </w:r>
      <w:r w:rsidR="00C75E55" w:rsidRPr="0008064F">
        <w:rPr>
          <w:rStyle w:val="EndnoteReference"/>
          <w:rFonts w:ascii="Times New Roman" w:hAnsi="Times New Roman" w:cs="Times New Roman"/>
        </w:rPr>
        <w:endnoteReference w:id="7"/>
      </w:r>
      <w:r w:rsidR="00C75E55" w:rsidRPr="0008064F">
        <w:rPr>
          <w:rFonts w:ascii="Times New Roman" w:hAnsi="Times New Roman" w:cs="Times New Roman"/>
        </w:rPr>
        <w:t xml:space="preserve"> but also incorporat</w:t>
      </w:r>
      <w:r w:rsidR="00455886" w:rsidRPr="0008064F">
        <w:rPr>
          <w:rFonts w:ascii="Times New Roman" w:hAnsi="Times New Roman" w:cs="Times New Roman"/>
        </w:rPr>
        <w:t>ing</w:t>
      </w:r>
      <w:r w:rsidR="00C75E55" w:rsidRPr="0008064F">
        <w:rPr>
          <w:rFonts w:ascii="Times New Roman" w:hAnsi="Times New Roman" w:cs="Times New Roman"/>
        </w:rPr>
        <w:t xml:space="preserve"> an attentiveness to materiality and embodiment. I </w:t>
      </w:r>
      <w:r w:rsidR="003356D1" w:rsidRPr="0008064F">
        <w:rPr>
          <w:rFonts w:ascii="Times New Roman" w:hAnsi="Times New Roman" w:cs="Times New Roman"/>
        </w:rPr>
        <w:t xml:space="preserve">also </w:t>
      </w:r>
      <w:r w:rsidR="00C75E55" w:rsidRPr="0008064F">
        <w:rPr>
          <w:rFonts w:ascii="Times New Roman" w:hAnsi="Times New Roman" w:cs="Times New Roman"/>
        </w:rPr>
        <w:t xml:space="preserve">draw on anthropological </w:t>
      </w:r>
      <w:r w:rsidR="003356D1" w:rsidRPr="0008064F">
        <w:rPr>
          <w:rFonts w:ascii="Times New Roman" w:hAnsi="Times New Roman" w:cs="Times New Roman"/>
        </w:rPr>
        <w:t>approaches to</w:t>
      </w:r>
      <w:r w:rsidR="00C75E55" w:rsidRPr="0008064F">
        <w:rPr>
          <w:rFonts w:ascii="Times New Roman" w:hAnsi="Times New Roman" w:cs="Times New Roman"/>
        </w:rPr>
        <w:t xml:space="preserve"> art objects as more than visual, as holding their own capacity to hold ‘agency’ in the world</w:t>
      </w:r>
      <w:r w:rsidR="00C75E55" w:rsidRPr="0008064F">
        <w:rPr>
          <w:rStyle w:val="EndnoteReference"/>
          <w:rFonts w:ascii="Times New Roman" w:hAnsi="Times New Roman" w:cs="Times New Roman"/>
        </w:rPr>
        <w:endnoteReference w:id="8"/>
      </w:r>
      <w:r w:rsidR="00C75E55" w:rsidRPr="0008064F">
        <w:rPr>
          <w:rFonts w:ascii="Times New Roman" w:hAnsi="Times New Roman" w:cs="Times New Roman"/>
        </w:rPr>
        <w:t xml:space="preserve">. This focus on the materiality of the paintings discussed is demanded by the sheer heft of paint used by the artists, but also </w:t>
      </w:r>
      <w:r w:rsidR="003356D1" w:rsidRPr="0008064F">
        <w:rPr>
          <w:rFonts w:ascii="Times New Roman" w:hAnsi="Times New Roman" w:cs="Times New Roman"/>
        </w:rPr>
        <w:t>a reflection of material culture’s capacity to offer</w:t>
      </w:r>
      <w:r w:rsidR="00C75E55" w:rsidRPr="0008064F">
        <w:rPr>
          <w:rFonts w:ascii="Times New Roman" w:hAnsi="Times New Roman" w:cs="Times New Roman"/>
        </w:rPr>
        <w:t xml:space="preserve"> what Ruth Slatter has referred to as “alternative narratives”</w:t>
      </w:r>
      <w:r w:rsidR="00C75E55" w:rsidRPr="0008064F">
        <w:rPr>
          <w:rStyle w:val="EndnoteReference"/>
          <w:rFonts w:ascii="Times New Roman" w:hAnsi="Times New Roman" w:cs="Times New Roman"/>
        </w:rPr>
        <w:endnoteReference w:id="9"/>
      </w:r>
      <w:r w:rsidR="003356D1" w:rsidRPr="0008064F">
        <w:rPr>
          <w:rFonts w:ascii="Times New Roman" w:hAnsi="Times New Roman" w:cs="Times New Roman"/>
        </w:rPr>
        <w:t xml:space="preserve"> for historical geographies</w:t>
      </w:r>
      <w:r w:rsidR="00C75E55" w:rsidRPr="0008064F">
        <w:rPr>
          <w:rFonts w:ascii="Times New Roman" w:hAnsi="Times New Roman" w:cs="Times New Roman"/>
        </w:rPr>
        <w:t xml:space="preserve">. </w:t>
      </w:r>
    </w:p>
    <w:p w:rsidR="00C75E55" w:rsidRPr="0008064F" w:rsidRDefault="00C75E55" w:rsidP="00951666">
      <w:pPr>
        <w:spacing w:line="360" w:lineRule="auto"/>
        <w:rPr>
          <w:rFonts w:ascii="Times New Roman" w:hAnsi="Times New Roman" w:cs="Times New Roman"/>
        </w:rPr>
      </w:pPr>
    </w:p>
    <w:p w:rsidR="00C75E55" w:rsidRPr="0008064F" w:rsidRDefault="00C75E55" w:rsidP="00951666">
      <w:pPr>
        <w:spacing w:line="360" w:lineRule="auto"/>
        <w:rPr>
          <w:rFonts w:ascii="Times New Roman" w:hAnsi="Times New Roman" w:cs="Times New Roman"/>
          <w:u w:val="single"/>
        </w:rPr>
      </w:pPr>
      <w:r w:rsidRPr="0008064F">
        <w:rPr>
          <w:rFonts w:ascii="Times New Roman" w:hAnsi="Times New Roman" w:cs="Times New Roman"/>
          <w:u w:val="single"/>
        </w:rPr>
        <w:t xml:space="preserve">Ambiguous bombsites. </w:t>
      </w:r>
    </w:p>
    <w:p w:rsidR="00C75E55" w:rsidRPr="0008064F" w:rsidRDefault="00C75E55" w:rsidP="00951666">
      <w:pPr>
        <w:spacing w:line="360" w:lineRule="auto"/>
        <w:rPr>
          <w:rFonts w:ascii="Times New Roman" w:hAnsi="Times New Roman" w:cs="Times New Roman"/>
        </w:rPr>
      </w:pPr>
    </w:p>
    <w:p w:rsidR="00C75E55" w:rsidRPr="0008064F" w:rsidRDefault="00C75E55" w:rsidP="00951666">
      <w:pPr>
        <w:spacing w:line="360" w:lineRule="auto"/>
        <w:rPr>
          <w:rFonts w:ascii="Times New Roman" w:hAnsi="Times New Roman" w:cs="Times New Roman"/>
        </w:rPr>
      </w:pPr>
      <w:r w:rsidRPr="0008064F">
        <w:rPr>
          <w:rFonts w:ascii="Times New Roman" w:hAnsi="Times New Roman" w:cs="Times New Roman"/>
        </w:rPr>
        <w:t xml:space="preserve">This section </w:t>
      </w:r>
      <w:r w:rsidR="003356D1" w:rsidRPr="0008064F">
        <w:rPr>
          <w:rFonts w:ascii="Times New Roman" w:hAnsi="Times New Roman" w:cs="Times New Roman"/>
        </w:rPr>
        <w:t>identifies</w:t>
      </w:r>
      <w:r w:rsidRPr="0008064F">
        <w:rPr>
          <w:rFonts w:ascii="Times New Roman" w:hAnsi="Times New Roman" w:cs="Times New Roman"/>
        </w:rPr>
        <w:t xml:space="preserve"> contradictoriness and ambiguity </w:t>
      </w:r>
      <w:r w:rsidR="003356D1" w:rsidRPr="0008064F">
        <w:rPr>
          <w:rFonts w:ascii="Times New Roman" w:hAnsi="Times New Roman" w:cs="Times New Roman"/>
        </w:rPr>
        <w:t>in</w:t>
      </w:r>
      <w:r w:rsidRPr="0008064F">
        <w:rPr>
          <w:rFonts w:ascii="Times New Roman" w:hAnsi="Times New Roman" w:cs="Times New Roman"/>
        </w:rPr>
        <w:t xml:space="preserve"> the bombsitesof London during the </w:t>
      </w:r>
      <w:r w:rsidR="00DA67A7" w:rsidRPr="0008064F">
        <w:rPr>
          <w:rFonts w:ascii="Times New Roman" w:hAnsi="Times New Roman" w:cs="Times New Roman"/>
        </w:rPr>
        <w:t>S</w:t>
      </w:r>
      <w:r w:rsidRPr="0008064F">
        <w:rPr>
          <w:rFonts w:ascii="Times New Roman" w:hAnsi="Times New Roman" w:cs="Times New Roman"/>
        </w:rPr>
        <w:t xml:space="preserve">econd </w:t>
      </w:r>
      <w:r w:rsidR="00DA67A7" w:rsidRPr="0008064F">
        <w:rPr>
          <w:rFonts w:ascii="Times New Roman" w:hAnsi="Times New Roman" w:cs="Times New Roman"/>
        </w:rPr>
        <w:t>W</w:t>
      </w:r>
      <w:r w:rsidRPr="0008064F">
        <w:rPr>
          <w:rFonts w:ascii="Times New Roman" w:hAnsi="Times New Roman" w:cs="Times New Roman"/>
        </w:rPr>
        <w:t xml:space="preserve">orld </w:t>
      </w:r>
      <w:r w:rsidR="00DA67A7" w:rsidRPr="0008064F">
        <w:rPr>
          <w:rFonts w:ascii="Times New Roman" w:hAnsi="Times New Roman" w:cs="Times New Roman"/>
        </w:rPr>
        <w:t>W</w:t>
      </w:r>
      <w:r w:rsidRPr="0008064F">
        <w:rPr>
          <w:rFonts w:ascii="Times New Roman" w:hAnsi="Times New Roman" w:cs="Times New Roman"/>
        </w:rPr>
        <w:t xml:space="preserve">ar and afterwards. </w:t>
      </w:r>
      <w:r w:rsidR="003356D1" w:rsidRPr="0008064F">
        <w:rPr>
          <w:rFonts w:ascii="Times New Roman" w:hAnsi="Times New Roman" w:cs="Times New Roman"/>
        </w:rPr>
        <w:t>Soon</w:t>
      </w:r>
      <w:r w:rsidR="00CE1BC7" w:rsidRPr="0008064F">
        <w:rPr>
          <w:rFonts w:ascii="Times New Roman" w:hAnsi="Times New Roman" w:cs="Times New Roman"/>
        </w:rPr>
        <w:t xml:space="preserve"> after</w:t>
      </w:r>
      <w:r w:rsidRPr="0008064F">
        <w:rPr>
          <w:rFonts w:ascii="Times New Roman" w:hAnsi="Times New Roman" w:cs="Times New Roman"/>
        </w:rPr>
        <w:t xml:space="preserve"> the end of the period in which Kossoff and Auerbach were </w:t>
      </w:r>
      <w:r w:rsidR="003356D1" w:rsidRPr="0008064F">
        <w:rPr>
          <w:rFonts w:ascii="Times New Roman" w:hAnsi="Times New Roman" w:cs="Times New Roman"/>
        </w:rPr>
        <w:t>painting the reconstruction of London</w:t>
      </w:r>
      <w:r w:rsidR="00CE1BC7" w:rsidRPr="0008064F">
        <w:rPr>
          <w:rFonts w:ascii="Times New Roman" w:hAnsi="Times New Roman" w:cs="Times New Roman"/>
        </w:rPr>
        <w:t>,</w:t>
      </w:r>
      <w:r w:rsidR="003356D1" w:rsidRPr="0008064F">
        <w:rPr>
          <w:rFonts w:ascii="Times New Roman" w:hAnsi="Times New Roman" w:cs="Times New Roman"/>
        </w:rPr>
        <w:t xml:space="preserve"> in 1964, </w:t>
      </w:r>
      <w:r w:rsidR="00CE1BC7" w:rsidRPr="0008064F">
        <w:rPr>
          <w:rFonts w:ascii="Times New Roman" w:hAnsi="Times New Roman" w:cs="Times New Roman"/>
        </w:rPr>
        <w:t xml:space="preserve"> Ruth Glass called London: </w:t>
      </w:r>
      <w:r w:rsidRPr="0008064F">
        <w:rPr>
          <w:rFonts w:ascii="Times New Roman" w:hAnsi="Times New Roman" w:cs="Times New Roman"/>
        </w:rPr>
        <w:t>“too vast, too complex, too contrary and too moody to become entirely familiar”</w:t>
      </w:r>
      <w:r w:rsidR="00F50CA4" w:rsidRPr="0008064F">
        <w:rPr>
          <w:rFonts w:ascii="Times New Roman" w:hAnsi="Times New Roman" w:cs="Times New Roman"/>
        </w:rPr>
        <w:t>.</w:t>
      </w:r>
      <w:r w:rsidRPr="0008064F">
        <w:rPr>
          <w:rStyle w:val="EndnoteReference"/>
          <w:rFonts w:ascii="Times New Roman" w:hAnsi="Times New Roman" w:cs="Times New Roman"/>
        </w:rPr>
        <w:endnoteReference w:id="10"/>
      </w:r>
      <w:r w:rsidRPr="0008064F">
        <w:rPr>
          <w:rFonts w:ascii="Times New Roman" w:hAnsi="Times New Roman" w:cs="Times New Roman"/>
        </w:rPr>
        <w:t xml:space="preserve">The uncanny qualities of the </w:t>
      </w:r>
      <w:r w:rsidR="00197ACC" w:rsidRPr="0008064F">
        <w:rPr>
          <w:rFonts w:ascii="Times New Roman" w:hAnsi="Times New Roman" w:cs="Times New Roman"/>
        </w:rPr>
        <w:t xml:space="preserve">building site </w:t>
      </w:r>
      <w:r w:rsidRPr="0008064F">
        <w:rPr>
          <w:rFonts w:ascii="Times New Roman" w:hAnsi="Times New Roman" w:cs="Times New Roman"/>
        </w:rPr>
        <w:t xml:space="preserve">recorded by Auerbach and Kossoff </w:t>
      </w:r>
      <w:r w:rsidR="00CE1BC7" w:rsidRPr="0008064F">
        <w:rPr>
          <w:rFonts w:ascii="Times New Roman" w:hAnsi="Times New Roman" w:cs="Times New Roman"/>
        </w:rPr>
        <w:t>reflect this</w:t>
      </w:r>
      <w:r w:rsidRPr="0008064F">
        <w:rPr>
          <w:rFonts w:ascii="Times New Roman" w:hAnsi="Times New Roman" w:cs="Times New Roman"/>
        </w:rPr>
        <w:t xml:space="preserve"> ambivalence</w:t>
      </w:r>
      <w:r w:rsidR="003356D1" w:rsidRPr="0008064F">
        <w:rPr>
          <w:rFonts w:ascii="Times New Roman" w:hAnsi="Times New Roman" w:cs="Times New Roman"/>
        </w:rPr>
        <w:t xml:space="preserve"> in the post-conflict city</w:t>
      </w:r>
      <w:r w:rsidR="00197ACC" w:rsidRPr="0008064F">
        <w:rPr>
          <w:rFonts w:ascii="Times New Roman" w:hAnsi="Times New Roman" w:cs="Times New Roman"/>
        </w:rPr>
        <w:t>. Bombsites and building sites, linked inexorably in this era, reflect both trauma and possibility, memorial and promised utopia.</w:t>
      </w:r>
      <w:r w:rsidR="000D54A6" w:rsidRPr="0008064F">
        <w:rPr>
          <w:rFonts w:ascii="Times New Roman" w:hAnsi="Times New Roman" w:cs="Times New Roman"/>
        </w:rPr>
        <w:t xml:space="preserve">The complexity and </w:t>
      </w:r>
      <w:r w:rsidR="000D54A6" w:rsidRPr="0008064F">
        <w:rPr>
          <w:rFonts w:ascii="Times New Roman" w:hAnsi="Times New Roman" w:cs="Times New Roman"/>
        </w:rPr>
        <w:lastRenderedPageBreak/>
        <w:t>contradicto</w:t>
      </w:r>
      <w:r w:rsidR="00F50CA4" w:rsidRPr="0008064F">
        <w:rPr>
          <w:rFonts w:ascii="Times New Roman" w:hAnsi="Times New Roman" w:cs="Times New Roman"/>
        </w:rPr>
        <w:t>ry nature</w:t>
      </w:r>
      <w:r w:rsidR="000D54A6" w:rsidRPr="0008064F">
        <w:rPr>
          <w:rFonts w:ascii="Times New Roman" w:hAnsi="Times New Roman" w:cs="Times New Roman"/>
        </w:rPr>
        <w:t xml:space="preserve"> of the city was heightened by aerial bombardment</w:t>
      </w:r>
      <w:r w:rsidR="00F50CA4" w:rsidRPr="0008064F">
        <w:rPr>
          <w:rFonts w:ascii="Times New Roman" w:hAnsi="Times New Roman" w:cs="Times New Roman"/>
        </w:rPr>
        <w:t>:</w:t>
      </w:r>
      <w:r w:rsidR="000D54A6" w:rsidRPr="0008064F">
        <w:rPr>
          <w:rFonts w:ascii="Times New Roman" w:hAnsi="Times New Roman" w:cs="Times New Roman"/>
        </w:rPr>
        <w:t xml:space="preserve"> p</w:t>
      </w:r>
      <w:r w:rsidRPr="0008064F">
        <w:rPr>
          <w:rFonts w:ascii="Times New Roman" w:hAnsi="Times New Roman" w:cs="Times New Roman"/>
        </w:rPr>
        <w:t>art of the trauma of urban destruction is derived from the threat to the boundaries</w:t>
      </w:r>
      <w:r w:rsidR="00CE1BC7" w:rsidRPr="0008064F">
        <w:rPr>
          <w:rStyle w:val="EndnoteReference"/>
          <w:rFonts w:ascii="Times New Roman" w:hAnsi="Times New Roman" w:cs="Times New Roman"/>
        </w:rPr>
        <w:endnoteReference w:id="11"/>
      </w:r>
      <w:r w:rsidRPr="0008064F">
        <w:rPr>
          <w:rFonts w:ascii="Times New Roman" w:hAnsi="Times New Roman" w:cs="Times New Roman"/>
        </w:rPr>
        <w:t xml:space="preserve">which </w:t>
      </w:r>
      <w:r w:rsidR="00CE1BC7" w:rsidRPr="0008064F">
        <w:rPr>
          <w:rFonts w:ascii="Times New Roman" w:hAnsi="Times New Roman" w:cs="Times New Roman"/>
        </w:rPr>
        <w:t xml:space="preserve">structure </w:t>
      </w:r>
      <w:r w:rsidRPr="0008064F">
        <w:rPr>
          <w:rFonts w:ascii="Times New Roman" w:hAnsi="Times New Roman" w:cs="Times New Roman"/>
        </w:rPr>
        <w:t xml:space="preserve">the conventions of urban life. </w:t>
      </w:r>
      <w:r w:rsidR="000D54A6" w:rsidRPr="0008064F">
        <w:rPr>
          <w:rFonts w:ascii="Times New Roman" w:hAnsi="Times New Roman" w:cs="Times New Roman"/>
        </w:rPr>
        <w:t>Yet in the context of the Glass quote above, perhaps this trauma was also drawing attention to the hard-to-grasp-ness of the city</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Both duringand after </w:t>
      </w:r>
      <w:r w:rsidR="00894173" w:rsidRPr="0008064F">
        <w:rPr>
          <w:rFonts w:ascii="Times New Roman" w:hAnsi="Times New Roman" w:cs="Times New Roman"/>
        </w:rPr>
        <w:t>t</w:t>
      </w:r>
      <w:r w:rsidRPr="0008064F">
        <w:rPr>
          <w:rFonts w:ascii="Times New Roman" w:hAnsi="Times New Roman" w:cs="Times New Roman"/>
        </w:rPr>
        <w:t xml:space="preserve">he </w:t>
      </w:r>
      <w:r w:rsidR="00894173" w:rsidRPr="0008064F">
        <w:rPr>
          <w:rFonts w:ascii="Times New Roman" w:hAnsi="Times New Roman" w:cs="Times New Roman"/>
        </w:rPr>
        <w:t>S</w:t>
      </w:r>
      <w:r w:rsidR="00045949" w:rsidRPr="0008064F">
        <w:rPr>
          <w:rFonts w:ascii="Times New Roman" w:hAnsi="Times New Roman" w:cs="Times New Roman"/>
        </w:rPr>
        <w:t xml:space="preserve">econd </w:t>
      </w:r>
      <w:r w:rsidR="00894173" w:rsidRPr="0008064F">
        <w:rPr>
          <w:rFonts w:ascii="Times New Roman" w:hAnsi="Times New Roman" w:cs="Times New Roman"/>
        </w:rPr>
        <w:t>W</w:t>
      </w:r>
      <w:r w:rsidR="00045949" w:rsidRPr="0008064F">
        <w:rPr>
          <w:rFonts w:ascii="Times New Roman" w:hAnsi="Times New Roman" w:cs="Times New Roman"/>
        </w:rPr>
        <w:t xml:space="preserve">orld </w:t>
      </w:r>
      <w:r w:rsidR="00894173" w:rsidRPr="0008064F">
        <w:rPr>
          <w:rFonts w:ascii="Times New Roman" w:hAnsi="Times New Roman" w:cs="Times New Roman"/>
        </w:rPr>
        <w:t>W</w:t>
      </w:r>
      <w:r w:rsidR="00045949" w:rsidRPr="0008064F">
        <w:rPr>
          <w:rFonts w:ascii="Times New Roman" w:hAnsi="Times New Roman" w:cs="Times New Roman"/>
        </w:rPr>
        <w:t>ar</w:t>
      </w:r>
      <w:r w:rsidR="00F50CA4" w:rsidRPr="0008064F">
        <w:rPr>
          <w:rFonts w:ascii="Times New Roman" w:hAnsi="Times New Roman" w:cs="Times New Roman"/>
        </w:rPr>
        <w:t>,</w:t>
      </w:r>
      <w:r w:rsidR="00C55F81" w:rsidRPr="0008064F">
        <w:rPr>
          <w:rStyle w:val="EndnoteReference"/>
          <w:rFonts w:ascii="Times New Roman" w:hAnsi="Times New Roman" w:cs="Times New Roman"/>
        </w:rPr>
        <w:endnoteReference w:id="12"/>
      </w:r>
      <w:r w:rsidRPr="0008064F">
        <w:rPr>
          <w:rFonts w:ascii="Times New Roman" w:hAnsi="Times New Roman" w:cs="Times New Roman"/>
        </w:rPr>
        <w:t xml:space="preserve">bombsites were not only sites of danger and melancholy, but also possibility. The Mass </w:t>
      </w:r>
      <w:r w:rsidR="003B7ECE" w:rsidRPr="0008064F">
        <w:rPr>
          <w:rFonts w:ascii="Times New Roman" w:hAnsi="Times New Roman" w:cs="Times New Roman"/>
        </w:rPr>
        <w:t>O</w:t>
      </w:r>
      <w:r w:rsidRPr="0008064F">
        <w:rPr>
          <w:rFonts w:ascii="Times New Roman" w:hAnsi="Times New Roman" w:cs="Times New Roman"/>
        </w:rPr>
        <w:t>bservation archives record responses to bomb damage that range through devastation, resignation, and optimism; and often a mixture of all three</w:t>
      </w:r>
      <w:r w:rsidRPr="0008064F">
        <w:rPr>
          <w:rStyle w:val="EndnoteReference"/>
          <w:rFonts w:ascii="Times New Roman" w:hAnsi="Times New Roman" w:cs="Times New Roman"/>
        </w:rPr>
        <w:endnoteReference w:id="13"/>
      </w:r>
      <w:r w:rsidRPr="0008064F">
        <w:rPr>
          <w:rFonts w:ascii="Times New Roman" w:hAnsi="Times New Roman" w:cs="Times New Roman"/>
        </w:rPr>
        <w:t xml:space="preserve">. One observer in May 1941 records a woman who had been evacuated from London stating: </w:t>
      </w:r>
    </w:p>
    <w:p w:rsidR="00C75E55" w:rsidRPr="0008064F" w:rsidRDefault="00C75E55" w:rsidP="00951666">
      <w:pPr>
        <w:spacing w:before="100" w:beforeAutospacing="1" w:after="100" w:afterAutospacing="1" w:line="360" w:lineRule="auto"/>
        <w:ind w:left="720"/>
        <w:rPr>
          <w:rFonts w:ascii="Times New Roman" w:hAnsi="Times New Roman" w:cs="Times New Roman"/>
        </w:rPr>
      </w:pPr>
      <w:r w:rsidRPr="0008064F">
        <w:rPr>
          <w:rFonts w:ascii="Times New Roman" w:hAnsi="Times New Roman" w:cs="Times New Roman"/>
        </w:rPr>
        <w:t xml:space="preserve">I sincerely hope that after the war it will be largely rebuilt, and I sincerely hope that it (and other cities) will not just be patched up by speculative builders, but really </w:t>
      </w:r>
      <w:r w:rsidRPr="0008064F">
        <w:rPr>
          <w:rFonts w:ascii="Times New Roman" w:hAnsi="Times New Roman" w:cs="Times New Roman"/>
          <w:u w:val="single"/>
        </w:rPr>
        <w:t xml:space="preserve">built </w:t>
      </w:r>
      <w:r w:rsidRPr="0008064F">
        <w:rPr>
          <w:rFonts w:ascii="Times New Roman" w:hAnsi="Times New Roman" w:cs="Times New Roman"/>
        </w:rPr>
        <w:t xml:space="preserve">on a magnificent ‘plan’ worthy of a great city. In fact we must see that this </w:t>
      </w:r>
      <w:r w:rsidRPr="0008064F">
        <w:rPr>
          <w:rFonts w:ascii="Times New Roman" w:hAnsi="Times New Roman" w:cs="Times New Roman"/>
          <w:u w:val="single"/>
        </w:rPr>
        <w:t>IS DONE</w:t>
      </w:r>
      <w:r w:rsidRPr="0008064F">
        <w:rPr>
          <w:rFonts w:ascii="Times New Roman" w:hAnsi="Times New Roman" w:cs="Times New Roman"/>
        </w:rPr>
        <w:t>.</w:t>
      </w:r>
      <w:r w:rsidRPr="0008064F">
        <w:rPr>
          <w:rStyle w:val="EndnoteReference"/>
          <w:rFonts w:ascii="Times New Roman" w:hAnsi="Times New Roman" w:cs="Times New Roman"/>
        </w:rPr>
        <w:endnoteReference w:id="14"/>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With an ironic admixture of melancholy, disinterest and architectural critique one observer reported a remark overheard in King’s </w:t>
      </w:r>
      <w:r w:rsidR="00957000" w:rsidRPr="0008064F">
        <w:rPr>
          <w:rFonts w:ascii="Times New Roman" w:hAnsi="Times New Roman" w:cs="Times New Roman"/>
        </w:rPr>
        <w:t xml:space="preserve">Cross </w:t>
      </w:r>
      <w:r w:rsidRPr="0008064F">
        <w:rPr>
          <w:rFonts w:ascii="Times New Roman" w:hAnsi="Times New Roman" w:cs="Times New Roman"/>
        </w:rPr>
        <w:t>station after a bomb had struck the building: “That hole makes it quite nice and light, It was always such a dingy old station”</w:t>
      </w:r>
      <w:r w:rsidRPr="0008064F">
        <w:rPr>
          <w:rStyle w:val="EndnoteReference"/>
          <w:rFonts w:ascii="Times New Roman" w:hAnsi="Times New Roman" w:cs="Times New Roman"/>
        </w:rPr>
        <w:endnoteReference w:id="15"/>
      </w:r>
      <w:r w:rsidRPr="0008064F">
        <w:rPr>
          <w:rFonts w:ascii="Times New Roman" w:hAnsi="Times New Roman" w:cs="Times New Roman"/>
        </w:rPr>
        <w:t xml:space="preserve">. Even as bombs were falling the public were considering how the city might be more than restored – but truly built into something better. </w:t>
      </w:r>
      <w:r w:rsidR="00CE1BC7" w:rsidRPr="0008064F">
        <w:rPr>
          <w:rFonts w:ascii="Times New Roman" w:hAnsi="Times New Roman" w:cs="Times New Roman"/>
        </w:rPr>
        <w:t>There is a sense of playfulness in th</w:t>
      </w:r>
      <w:r w:rsidR="000D54A6" w:rsidRPr="0008064F">
        <w:rPr>
          <w:rFonts w:ascii="Times New Roman" w:hAnsi="Times New Roman" w:cs="Times New Roman"/>
        </w:rPr>
        <w:t>is</w:t>
      </w:r>
      <w:r w:rsidR="00CE1BC7" w:rsidRPr="0008064F">
        <w:rPr>
          <w:rFonts w:ascii="Times New Roman" w:hAnsi="Times New Roman" w:cs="Times New Roman"/>
        </w:rPr>
        <w:t xml:space="preserve"> at once irreverent and sincere response to bomb-damaged London.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Children</w:t>
      </w:r>
      <w:r w:rsidR="00CE1BC7" w:rsidRPr="0008064F">
        <w:rPr>
          <w:rFonts w:ascii="Times New Roman" w:hAnsi="Times New Roman" w:cs="Times New Roman"/>
        </w:rPr>
        <w:t xml:space="preserve">, in particular were masters of such play, </w:t>
      </w:r>
      <w:r w:rsidRPr="0008064F">
        <w:rPr>
          <w:rFonts w:ascii="Times New Roman" w:hAnsi="Times New Roman" w:cs="Times New Roman"/>
        </w:rPr>
        <w:t xml:space="preserve">adapting and re-imagining the London landscape during the Blitz. In their study of a group of children during war time Anna Freud and Dorothy Burlingham observe children adapting their </w:t>
      </w:r>
      <w:r w:rsidR="000D54A6" w:rsidRPr="0008064F">
        <w:rPr>
          <w:rFonts w:ascii="Times New Roman" w:hAnsi="Times New Roman" w:cs="Times New Roman"/>
        </w:rPr>
        <w:t>behaviour</w:t>
      </w:r>
      <w:r w:rsidRPr="0008064F">
        <w:rPr>
          <w:rFonts w:ascii="Times New Roman" w:hAnsi="Times New Roman" w:cs="Times New Roman"/>
        </w:rPr>
        <w:t xml:space="preserve"> to repeat “in play what had been seen or heard”</w:t>
      </w:r>
      <w:r w:rsidRPr="0008064F">
        <w:rPr>
          <w:rStyle w:val="EndnoteReference"/>
          <w:rFonts w:ascii="Times New Roman" w:hAnsi="Times New Roman" w:cs="Times New Roman"/>
        </w:rPr>
        <w:endnoteReference w:id="16"/>
      </w:r>
      <w:r w:rsidRPr="0008064F">
        <w:rPr>
          <w:rFonts w:ascii="Times New Roman" w:hAnsi="Times New Roman" w:cs="Times New Roman"/>
        </w:rPr>
        <w:t xml:space="preserve"> during air raids. It was through play that children worked to make sense of the traumatic experience of aerial bombardment. Gabe Moshenska</w:t>
      </w:r>
      <w:r w:rsidRPr="0008064F">
        <w:rPr>
          <w:rStyle w:val="EndnoteReference"/>
          <w:rFonts w:ascii="Times New Roman" w:hAnsi="Times New Roman" w:cs="Times New Roman"/>
        </w:rPr>
        <w:endnoteReference w:id="17"/>
      </w:r>
      <w:r w:rsidRPr="0008064F">
        <w:rPr>
          <w:rFonts w:ascii="Times New Roman" w:hAnsi="Times New Roman" w:cs="Times New Roman"/>
        </w:rPr>
        <w:t xml:space="preserve"> has detailed the shrapnel</w:t>
      </w:r>
      <w:r w:rsidRPr="0008064F">
        <w:rPr>
          <w:rStyle w:val="EndnoteReference"/>
          <w:rFonts w:ascii="Times New Roman" w:hAnsi="Times New Roman" w:cs="Times New Roman"/>
        </w:rPr>
        <w:endnoteReference w:id="18"/>
      </w:r>
      <w:r w:rsidRPr="0008064F">
        <w:rPr>
          <w:rFonts w:ascii="Times New Roman" w:hAnsi="Times New Roman" w:cs="Times New Roman"/>
        </w:rPr>
        <w:t xml:space="preserve"> collections made by children during the war, describing young children hurrying to get outside and pick up often still hot and often dangerously sharp pieces of torn apart metal for their collection. Unusually shaped or large pieces were prized, and above them </w:t>
      </w:r>
      <w:r w:rsidR="00E96212" w:rsidRPr="0008064F">
        <w:rPr>
          <w:rFonts w:ascii="Times New Roman" w:hAnsi="Times New Roman" w:cs="Times New Roman"/>
        </w:rPr>
        <w:t xml:space="preserve">were </w:t>
      </w:r>
      <w:r w:rsidRPr="0008064F">
        <w:rPr>
          <w:rFonts w:ascii="Times New Roman" w:hAnsi="Times New Roman" w:cs="Times New Roman"/>
        </w:rPr>
        <w:t>the recognizable pieces of the shells themselves. Moshenska argues that the collection of shrapnel was a widespread practi</w:t>
      </w:r>
      <w:r w:rsidR="000D54A6" w:rsidRPr="0008064F">
        <w:rPr>
          <w:rFonts w:ascii="Times New Roman" w:hAnsi="Times New Roman" w:cs="Times New Roman"/>
        </w:rPr>
        <w:t>c</w:t>
      </w:r>
      <w:r w:rsidRPr="0008064F">
        <w:rPr>
          <w:rFonts w:ascii="Times New Roman" w:hAnsi="Times New Roman" w:cs="Times New Roman"/>
        </w:rPr>
        <w:t>e by both male and female children and that it was a process of “gaining power over the material culture that was killing and injuring so many”</w:t>
      </w:r>
      <w:r w:rsidR="003A464C" w:rsidRPr="0008064F">
        <w:rPr>
          <w:rFonts w:ascii="Times New Roman" w:hAnsi="Times New Roman" w:cs="Times New Roman"/>
        </w:rPr>
        <w:t>.</w:t>
      </w:r>
      <w:r w:rsidRPr="0008064F">
        <w:rPr>
          <w:rStyle w:val="EndnoteReference"/>
          <w:rFonts w:ascii="Times New Roman" w:hAnsi="Times New Roman" w:cs="Times New Roman"/>
        </w:rPr>
        <w:endnoteReference w:id="19"/>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lastRenderedPageBreak/>
        <w:t xml:space="preserve">Moshenska reads the childhood experience of the </w:t>
      </w:r>
      <w:r w:rsidR="00C44614" w:rsidRPr="0008064F">
        <w:rPr>
          <w:rFonts w:ascii="Times New Roman" w:hAnsi="Times New Roman" w:cs="Times New Roman"/>
        </w:rPr>
        <w:t>B</w:t>
      </w:r>
      <w:r w:rsidRPr="0008064F">
        <w:rPr>
          <w:rFonts w:ascii="Times New Roman" w:hAnsi="Times New Roman" w:cs="Times New Roman"/>
        </w:rPr>
        <w:t>litz as being one of both “powerlessness and perversely a degree of freedom”</w:t>
      </w:r>
      <w:r w:rsidRPr="0008064F">
        <w:rPr>
          <w:rStyle w:val="EndnoteReference"/>
          <w:rFonts w:ascii="Times New Roman" w:hAnsi="Times New Roman" w:cs="Times New Roman"/>
        </w:rPr>
        <w:endnoteReference w:id="20"/>
      </w:r>
      <w:r w:rsidRPr="0008064F">
        <w:rPr>
          <w:rFonts w:ascii="Times New Roman" w:hAnsi="Times New Roman" w:cs="Times New Roman"/>
        </w:rPr>
        <w:t>. He links the act of collecting to the psychoanalytical idea of the transitional object</w:t>
      </w:r>
      <w:r w:rsidRPr="0008064F">
        <w:rPr>
          <w:rStyle w:val="EndnoteReference"/>
          <w:rFonts w:ascii="Times New Roman" w:hAnsi="Times New Roman" w:cs="Times New Roman"/>
        </w:rPr>
        <w:endnoteReference w:id="21"/>
      </w:r>
      <w:r w:rsidRPr="0008064F">
        <w:rPr>
          <w:rFonts w:ascii="Times New Roman" w:hAnsi="Times New Roman" w:cs="Times New Roman"/>
        </w:rPr>
        <w:t xml:space="preserve">; a material thing which acts as a means to navigate the gulf between the self and the other. Children </w:t>
      </w:r>
      <w:r w:rsidR="00045949" w:rsidRPr="0008064F">
        <w:rPr>
          <w:rFonts w:ascii="Times New Roman" w:hAnsi="Times New Roman" w:cs="Times New Roman"/>
        </w:rPr>
        <w:t xml:space="preserve">were </w:t>
      </w:r>
      <w:r w:rsidRPr="0008064F">
        <w:rPr>
          <w:rFonts w:ascii="Times New Roman" w:hAnsi="Times New Roman" w:cs="Times New Roman"/>
        </w:rPr>
        <w:t>desperately trying to gather together and make sense of a chaotic material environment and to re-establish control over a realm that</w:t>
      </w:r>
      <w:r w:rsidR="000D54A6" w:rsidRPr="0008064F">
        <w:rPr>
          <w:rFonts w:ascii="Times New Roman" w:hAnsi="Times New Roman" w:cs="Times New Roman"/>
        </w:rPr>
        <w:t xml:space="preserve"> was</w:t>
      </w:r>
      <w:r w:rsidRPr="0008064F">
        <w:rPr>
          <w:rFonts w:ascii="Times New Roman" w:hAnsi="Times New Roman" w:cs="Times New Roman"/>
        </w:rPr>
        <w:t xml:space="preserve"> hard to gain </w:t>
      </w:r>
      <w:r w:rsidR="00834E37" w:rsidRPr="0008064F">
        <w:rPr>
          <w:rFonts w:ascii="Times New Roman" w:hAnsi="Times New Roman" w:cs="Times New Roman"/>
        </w:rPr>
        <w:t>a</w:t>
      </w:r>
      <w:r w:rsidRPr="0008064F">
        <w:rPr>
          <w:rFonts w:ascii="Times New Roman" w:hAnsi="Times New Roman" w:cs="Times New Roman"/>
        </w:rPr>
        <w:t xml:space="preserve"> grasp </w:t>
      </w:r>
      <w:r w:rsidR="00834E37" w:rsidRPr="0008064F">
        <w:rPr>
          <w:rFonts w:ascii="Times New Roman" w:hAnsi="Times New Roman" w:cs="Times New Roman"/>
        </w:rPr>
        <w:t>of</w:t>
      </w:r>
      <w:r w:rsidRPr="0008064F">
        <w:rPr>
          <w:rFonts w:ascii="Times New Roman" w:hAnsi="Times New Roman" w:cs="Times New Roman"/>
        </w:rPr>
        <w:t xml:space="preserve">. </w:t>
      </w:r>
      <w:r w:rsidR="00834E37" w:rsidRPr="0008064F">
        <w:rPr>
          <w:rFonts w:ascii="Times New Roman" w:hAnsi="Times New Roman" w:cs="Times New Roman"/>
        </w:rPr>
        <w:t xml:space="preserve">This desire to establish strict taxonomical order from debris finds parallels in the efforts of adults to create a new narrative for the </w:t>
      </w:r>
      <w:r w:rsidR="00C44614" w:rsidRPr="0008064F">
        <w:rPr>
          <w:rFonts w:ascii="Times New Roman" w:hAnsi="Times New Roman" w:cs="Times New Roman"/>
        </w:rPr>
        <w:t>post-war city</w:t>
      </w:r>
      <w:r w:rsidR="00834E37" w:rsidRPr="0008064F">
        <w:rPr>
          <w:rFonts w:ascii="Times New Roman" w:hAnsi="Times New Roman" w:cs="Times New Roman"/>
        </w:rPr>
        <w:t xml:space="preserve">.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This relationship between play, and making sense of the trauma of aerial bombardment is epitomised in the image of the bombsite as playground. This phenomena </w:t>
      </w:r>
      <w:r w:rsidR="000D5E9D" w:rsidRPr="0008064F">
        <w:rPr>
          <w:rFonts w:ascii="Times New Roman" w:hAnsi="Times New Roman" w:cs="Times New Roman"/>
        </w:rPr>
        <w:t>has been discussed</w:t>
      </w:r>
      <w:r w:rsidRPr="0008064F">
        <w:rPr>
          <w:rFonts w:ascii="Times New Roman" w:hAnsi="Times New Roman" w:cs="Times New Roman"/>
        </w:rPr>
        <w:t xml:space="preserve"> by Ben Highmore</w:t>
      </w:r>
      <w:r w:rsidRPr="0008064F">
        <w:rPr>
          <w:rStyle w:val="EndnoteReference"/>
          <w:rFonts w:ascii="Times New Roman" w:hAnsi="Times New Roman" w:cs="Times New Roman"/>
        </w:rPr>
        <w:endnoteReference w:id="22"/>
      </w:r>
      <w:r w:rsidRPr="0008064F">
        <w:rPr>
          <w:rFonts w:ascii="Times New Roman" w:hAnsi="Times New Roman" w:cs="Times New Roman"/>
        </w:rPr>
        <w:t xml:space="preserve"> who sees the ambiguities and anxieties in the recurring image of bombsites with children playing in them that repeat in post-war popular culture. Highmore writes that “The wild-wilderness of the bombsite is also the wild wilderness of the child”</w:t>
      </w:r>
      <w:r w:rsidR="002914B5" w:rsidRPr="0008064F">
        <w:rPr>
          <w:rFonts w:ascii="Times New Roman" w:hAnsi="Times New Roman" w:cs="Times New Roman"/>
        </w:rPr>
        <w:t>,</w:t>
      </w:r>
      <w:r w:rsidRPr="0008064F">
        <w:rPr>
          <w:rStyle w:val="EndnoteReference"/>
          <w:rFonts w:ascii="Times New Roman" w:hAnsi="Times New Roman" w:cs="Times New Roman"/>
        </w:rPr>
        <w:endnoteReference w:id="23"/>
      </w:r>
      <w:r w:rsidRPr="0008064F">
        <w:rPr>
          <w:rFonts w:ascii="Times New Roman" w:hAnsi="Times New Roman" w:cs="Times New Roman"/>
        </w:rPr>
        <w:t xml:space="preserve">the bombsite as playground reveals the city both as vulnerable and full of possibility. </w:t>
      </w:r>
      <w:r w:rsidR="00646007" w:rsidRPr="0008064F">
        <w:rPr>
          <w:rFonts w:ascii="Times New Roman" w:hAnsi="Times New Roman" w:cs="Times New Roman"/>
        </w:rPr>
        <w:t xml:space="preserve">Lucie Glasheen in this journal has described the profound sense in which bombsites “kept open open the possibilities for what that space could be” </w:t>
      </w:r>
      <w:r w:rsidR="00805C60" w:rsidRPr="0008064F">
        <w:rPr>
          <w:rStyle w:val="EndnoteReference"/>
          <w:rFonts w:ascii="Times New Roman" w:hAnsi="Times New Roman" w:cs="Times New Roman"/>
        </w:rPr>
        <w:endnoteReference w:id="24"/>
      </w:r>
      <w:r w:rsidR="00805C60" w:rsidRPr="0008064F">
        <w:rPr>
          <w:rFonts w:ascii="Times New Roman" w:hAnsi="Times New Roman" w:cs="Times New Roman"/>
        </w:rPr>
        <w:t>I</w:t>
      </w:r>
      <w:r w:rsidR="00834E37" w:rsidRPr="0008064F">
        <w:rPr>
          <w:rFonts w:ascii="Times New Roman" w:hAnsi="Times New Roman" w:cs="Times New Roman"/>
        </w:rPr>
        <w:t>t</w:t>
      </w:r>
      <w:r w:rsidRPr="0008064F">
        <w:rPr>
          <w:rFonts w:ascii="Times New Roman" w:hAnsi="Times New Roman" w:cs="Times New Roman"/>
        </w:rPr>
        <w:t xml:space="preserve"> was this same ambiguous nature that even during the war </w:t>
      </w:r>
      <w:r w:rsidR="000D5E9D" w:rsidRPr="0008064F">
        <w:rPr>
          <w:rFonts w:ascii="Times New Roman" w:hAnsi="Times New Roman" w:cs="Times New Roman"/>
        </w:rPr>
        <w:t>created the context from which multiple re-imaginings of the city emerged</w:t>
      </w:r>
      <w:r w:rsidRPr="0008064F">
        <w:rPr>
          <w:rFonts w:ascii="Times New Roman" w:hAnsi="Times New Roman" w:cs="Times New Roman"/>
        </w:rPr>
        <w:t>. As for children</w:t>
      </w:r>
      <w:r w:rsidR="002914B5" w:rsidRPr="0008064F">
        <w:rPr>
          <w:rFonts w:ascii="Times New Roman" w:hAnsi="Times New Roman" w:cs="Times New Roman"/>
        </w:rPr>
        <w:t>,</w:t>
      </w:r>
      <w:r w:rsidRPr="0008064F">
        <w:rPr>
          <w:rFonts w:ascii="Times New Roman" w:hAnsi="Times New Roman" w:cs="Times New Roman"/>
        </w:rPr>
        <w:t xml:space="preserve"> bombsites were places of both trauma and imagination, icons of the injured city, and of a London triumphant. </w:t>
      </w:r>
      <w:r w:rsidR="00FB19B5" w:rsidRPr="0008064F">
        <w:rPr>
          <w:rFonts w:ascii="Times New Roman" w:hAnsi="Times New Roman" w:cs="Times New Roman"/>
        </w:rPr>
        <w:t xml:space="preserve">It was not only children who faced this ambivalence in the conflict and post-conflict urban landscape: bombsites as spaces of both chaos and trauma, requiring tidying or ordering and preserving memorialising, these narratives were also central to broader discourses of reconstruction. </w:t>
      </w:r>
    </w:p>
    <w:p w:rsidR="00C75E55" w:rsidRPr="0008064F" w:rsidRDefault="00D50679" w:rsidP="00951666">
      <w:pPr>
        <w:spacing w:before="100" w:beforeAutospacing="1" w:after="100" w:afterAutospacing="1" w:line="360" w:lineRule="auto"/>
        <w:rPr>
          <w:rFonts w:ascii="Times New Roman" w:hAnsi="Times New Roman" w:cs="Times New Roman"/>
          <w:u w:val="single"/>
        </w:rPr>
      </w:pPr>
      <w:r w:rsidRPr="0008064F">
        <w:rPr>
          <w:rFonts w:ascii="Times New Roman" w:hAnsi="Times New Roman" w:cs="Times New Roman"/>
          <w:u w:val="single"/>
        </w:rPr>
        <w:t xml:space="preserve">Discourses of memorialisation and order. </w:t>
      </w:r>
    </w:p>
    <w:p w:rsidR="00154748" w:rsidRPr="0008064F" w:rsidRDefault="00154748"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This section of the paper explores two reconstruction narratives which responded to this ambiguity, each a different attempt to establish some kind of order in the post-war urban landscape. One which focuses on memorialisation, and the other on the production of a city of the future.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Even as the bombs fell on London the ruined parts of the city were documented</w:t>
      </w:r>
      <w:r w:rsidR="00045949" w:rsidRPr="0008064F">
        <w:rPr>
          <w:rFonts w:ascii="Times New Roman" w:hAnsi="Times New Roman" w:cs="Times New Roman"/>
        </w:rPr>
        <w:t>;n</w:t>
      </w:r>
      <w:r w:rsidRPr="0008064F">
        <w:rPr>
          <w:rFonts w:ascii="Times New Roman" w:hAnsi="Times New Roman" w:cs="Times New Roman"/>
        </w:rPr>
        <w:t>ot only for practical purposes, as with the LCC bomb damage maps</w:t>
      </w:r>
      <w:r w:rsidR="002914B5" w:rsidRPr="0008064F">
        <w:rPr>
          <w:rFonts w:ascii="Times New Roman" w:hAnsi="Times New Roman" w:cs="Times New Roman"/>
        </w:rPr>
        <w:t>,</w:t>
      </w:r>
      <w:r w:rsidRPr="0008064F">
        <w:rPr>
          <w:rStyle w:val="EndnoteReference"/>
          <w:rFonts w:ascii="Times New Roman" w:hAnsi="Times New Roman" w:cs="Times New Roman"/>
        </w:rPr>
        <w:endnoteReference w:id="25"/>
      </w:r>
      <w:r w:rsidRPr="0008064F">
        <w:rPr>
          <w:rFonts w:ascii="Times New Roman" w:hAnsi="Times New Roman" w:cs="Times New Roman"/>
        </w:rPr>
        <w:t xml:space="preserve"> but also to record the experience for posterity. Among the more famous photographs of London during the war are those taken by Cecil Beaton</w:t>
      </w:r>
      <w:r w:rsidRPr="0008064F">
        <w:rPr>
          <w:rStyle w:val="EndnoteReference"/>
          <w:rFonts w:ascii="Times New Roman" w:hAnsi="Times New Roman" w:cs="Times New Roman"/>
        </w:rPr>
        <w:endnoteReference w:id="26"/>
      </w:r>
      <w:r w:rsidRPr="0008064F">
        <w:rPr>
          <w:rFonts w:ascii="Times New Roman" w:hAnsi="Times New Roman" w:cs="Times New Roman"/>
        </w:rPr>
        <w:t>, discussed previously in this Journal by Mark Pohlad</w:t>
      </w:r>
      <w:r w:rsidRPr="0008064F">
        <w:rPr>
          <w:rStyle w:val="EndnoteReference"/>
          <w:rFonts w:ascii="Times New Roman" w:hAnsi="Times New Roman" w:cs="Times New Roman"/>
        </w:rPr>
        <w:endnoteReference w:id="27"/>
      </w:r>
      <w:r w:rsidRPr="0008064F">
        <w:rPr>
          <w:rFonts w:ascii="Times New Roman" w:hAnsi="Times New Roman" w:cs="Times New Roman"/>
        </w:rPr>
        <w:t xml:space="preserve">. Pohlad argues that these photographs and the popular appreciation of ruins during the war were part of what </w:t>
      </w:r>
      <w:r w:rsidRPr="0008064F">
        <w:rPr>
          <w:rFonts w:ascii="Times New Roman" w:hAnsi="Times New Roman" w:cs="Times New Roman"/>
        </w:rPr>
        <w:lastRenderedPageBreak/>
        <w:t>Pohlad names as a discovery of “redeeming beauty”</w:t>
      </w:r>
      <w:r w:rsidRPr="0008064F">
        <w:rPr>
          <w:rStyle w:val="EndnoteReference"/>
          <w:rFonts w:ascii="Times New Roman" w:hAnsi="Times New Roman" w:cs="Times New Roman"/>
        </w:rPr>
        <w:endnoteReference w:id="28"/>
      </w:r>
      <w:r w:rsidRPr="0008064F">
        <w:rPr>
          <w:rFonts w:ascii="Times New Roman" w:hAnsi="Times New Roman" w:cs="Times New Roman"/>
        </w:rPr>
        <w:t xml:space="preserve"> in the bomb damaged city, an appreciation of London’s architecture and history perhaps embodied most clearly in the city’s bomb damaged churches. These photographs parallel the work of John Piper which documented ruined churches, capturing anotherworldly beauty in them. Piper’s church paintings are depopulated and out of time. They are depicted as if they were already monuments, representing a “romantic notion of art and nation”</w:t>
      </w:r>
      <w:r w:rsidRPr="0008064F">
        <w:rPr>
          <w:rStyle w:val="EndnoteReference"/>
          <w:rFonts w:ascii="Times New Roman" w:hAnsi="Times New Roman" w:cs="Times New Roman"/>
        </w:rPr>
        <w:endnoteReference w:id="29"/>
      </w:r>
      <w:r w:rsidRPr="0008064F">
        <w:rPr>
          <w:rFonts w:ascii="Times New Roman" w:hAnsi="Times New Roman" w:cs="Times New Roman"/>
        </w:rPr>
        <w:t xml:space="preserve"> . Sara Wasson has identified a sense of the ‘urban gothic’ in </w:t>
      </w:r>
      <w:r w:rsidR="00DA67A7" w:rsidRPr="0008064F">
        <w:rPr>
          <w:rFonts w:ascii="Times New Roman" w:hAnsi="Times New Roman" w:cs="Times New Roman"/>
        </w:rPr>
        <w:t>S</w:t>
      </w:r>
      <w:r w:rsidRPr="0008064F">
        <w:rPr>
          <w:rFonts w:ascii="Times New Roman" w:hAnsi="Times New Roman" w:cs="Times New Roman"/>
        </w:rPr>
        <w:t xml:space="preserve">econd </w:t>
      </w:r>
      <w:r w:rsidR="00DA67A7" w:rsidRPr="0008064F">
        <w:rPr>
          <w:rFonts w:ascii="Times New Roman" w:hAnsi="Times New Roman" w:cs="Times New Roman"/>
        </w:rPr>
        <w:t>W</w:t>
      </w:r>
      <w:r w:rsidRPr="0008064F">
        <w:rPr>
          <w:rFonts w:ascii="Times New Roman" w:hAnsi="Times New Roman" w:cs="Times New Roman"/>
        </w:rPr>
        <w:t xml:space="preserve">orld </w:t>
      </w:r>
      <w:r w:rsidR="00DA67A7" w:rsidRPr="0008064F">
        <w:rPr>
          <w:rFonts w:ascii="Times New Roman" w:hAnsi="Times New Roman" w:cs="Times New Roman"/>
        </w:rPr>
        <w:t>W</w:t>
      </w:r>
      <w:r w:rsidRPr="0008064F">
        <w:rPr>
          <w:rFonts w:ascii="Times New Roman" w:hAnsi="Times New Roman" w:cs="Times New Roman"/>
        </w:rPr>
        <w:t>ar cultural production</w:t>
      </w:r>
      <w:r w:rsidRPr="0008064F">
        <w:rPr>
          <w:rStyle w:val="EndnoteReference"/>
          <w:rFonts w:ascii="Times New Roman" w:hAnsi="Times New Roman" w:cs="Times New Roman"/>
        </w:rPr>
        <w:endnoteReference w:id="30"/>
      </w:r>
      <w:r w:rsidRPr="0008064F">
        <w:rPr>
          <w:rFonts w:ascii="Times New Roman" w:hAnsi="Times New Roman" w:cs="Times New Roman"/>
        </w:rPr>
        <w:t xml:space="preserve">.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Elsewhere Lynda Nead has recorded the apparently specific capacity of black and white photography to capture an aesthetic of ruins; “a transformation of sudden destruction into reposeful beauty”</w:t>
      </w:r>
      <w:r w:rsidRPr="0008064F">
        <w:rPr>
          <w:rStyle w:val="EndnoteReference"/>
          <w:rFonts w:ascii="Times New Roman" w:hAnsi="Times New Roman" w:cs="Times New Roman"/>
        </w:rPr>
        <w:endnoteReference w:id="31"/>
      </w:r>
      <w:r w:rsidRPr="0008064F">
        <w:rPr>
          <w:rFonts w:ascii="Times New Roman" w:hAnsi="Times New Roman" w:cs="Times New Roman"/>
        </w:rPr>
        <w:t>. Ruins drew attention to a certain historic Britishness which represented the enduring value of the nation in the face of destruction. Nead says that ruins were “interpreted through the enduring and traditional aesthetics and values of the Romantic movement”</w:t>
      </w:r>
      <w:r w:rsidRPr="0008064F">
        <w:rPr>
          <w:rStyle w:val="EndnoteReference"/>
          <w:rFonts w:ascii="Times New Roman" w:hAnsi="Times New Roman" w:cs="Times New Roman"/>
        </w:rPr>
        <w:endnoteReference w:id="32"/>
      </w:r>
      <w:r w:rsidRPr="0008064F">
        <w:rPr>
          <w:rFonts w:ascii="Times New Roman" w:hAnsi="Times New Roman" w:cs="Times New Roman"/>
        </w:rPr>
        <w:t>. To the point that in 1944 a list of public intellectuals including T.S. Eliot, John Maynard Keynes, and Kenneth Clark</w:t>
      </w:r>
      <w:r w:rsidRPr="0008064F">
        <w:rPr>
          <w:rStyle w:val="EndnoteReference"/>
          <w:rFonts w:ascii="Times New Roman" w:hAnsi="Times New Roman" w:cs="Times New Roman"/>
        </w:rPr>
        <w:endnoteReference w:id="33"/>
      </w:r>
      <w:r w:rsidRPr="0008064F">
        <w:rPr>
          <w:rFonts w:ascii="Times New Roman" w:hAnsi="Times New Roman" w:cs="Times New Roman"/>
        </w:rPr>
        <w:t xml:space="preserve"> wrote a letter to the Times advocating for the retention of a number of ruined churches in London as memorials, in the same year a book was published with a series of plans for such memorialised ruins</w:t>
      </w:r>
      <w:r w:rsidRPr="0008064F">
        <w:rPr>
          <w:rStyle w:val="EndnoteReference"/>
          <w:rFonts w:ascii="Times New Roman" w:hAnsi="Times New Roman" w:cs="Times New Roman"/>
        </w:rPr>
        <w:endnoteReference w:id="34"/>
      </w:r>
      <w:r w:rsidRPr="0008064F">
        <w:rPr>
          <w:rFonts w:ascii="Times New Roman" w:hAnsi="Times New Roman" w:cs="Times New Roman"/>
        </w:rPr>
        <w:t xml:space="preserve">. In this sense ruins both during and after the war fulfilled a certain conservative aspiration for a Britain that rediscovered its past in the production of a ‘golden age’ in the present. Whilst these ideas would have preserved these ruins, they would </w:t>
      </w:r>
      <w:r w:rsidR="00957000" w:rsidRPr="0008064F">
        <w:rPr>
          <w:rFonts w:ascii="Times New Roman" w:hAnsi="Times New Roman" w:cs="Times New Roman"/>
        </w:rPr>
        <w:t xml:space="preserve">also </w:t>
      </w:r>
      <w:r w:rsidRPr="0008064F">
        <w:rPr>
          <w:rFonts w:ascii="Times New Roman" w:hAnsi="Times New Roman" w:cs="Times New Roman"/>
        </w:rPr>
        <w:t xml:space="preserve">have removed their ambiguity by aestheticizing them.  </w:t>
      </w:r>
    </w:p>
    <w:p w:rsidR="00C75E55" w:rsidRPr="0008064F" w:rsidRDefault="00C75E55" w:rsidP="00721A74">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A contrasting aesthetic response to the bombing of London is found in notions of modernity and scientific progress which inform the plans for the reconstruction of London</w:t>
      </w:r>
      <w:r w:rsidRPr="0008064F">
        <w:rPr>
          <w:rStyle w:val="EndnoteReference"/>
          <w:rFonts w:ascii="Times New Roman" w:hAnsi="Times New Roman" w:cs="Times New Roman"/>
        </w:rPr>
        <w:endnoteReference w:id="35"/>
      </w:r>
      <w:r w:rsidRPr="0008064F">
        <w:rPr>
          <w:rFonts w:ascii="Times New Roman" w:hAnsi="Times New Roman" w:cs="Times New Roman"/>
        </w:rPr>
        <w:t>. Richard Hornsey</w:t>
      </w:r>
      <w:r w:rsidRPr="0008064F">
        <w:rPr>
          <w:rStyle w:val="EndnoteReference"/>
          <w:rFonts w:ascii="Times New Roman" w:hAnsi="Times New Roman" w:cs="Times New Roman"/>
        </w:rPr>
        <w:endnoteReference w:id="36"/>
      </w:r>
      <w:r w:rsidRPr="0008064F">
        <w:rPr>
          <w:rFonts w:ascii="Times New Roman" w:hAnsi="Times New Roman" w:cs="Times New Roman"/>
        </w:rPr>
        <w:t xml:space="preserve"> discussing these post-war plans, has read them as an attempt to instil order on a troublingly dis-ordered environment. Hornsey neatly uses the popular imagination of the Atom in post-war Britain, disseminated in part through the displays at the Festival of Britain, to allude to a fascination with stability and order which existed both within the epistemic account of matter contained within the popular image of the </w:t>
      </w:r>
      <w:r w:rsidR="00C44614" w:rsidRPr="0008064F">
        <w:rPr>
          <w:rFonts w:ascii="Times New Roman" w:hAnsi="Times New Roman" w:cs="Times New Roman"/>
        </w:rPr>
        <w:t>a</w:t>
      </w:r>
      <w:r w:rsidRPr="0008064F">
        <w:rPr>
          <w:rFonts w:ascii="Times New Roman" w:hAnsi="Times New Roman" w:cs="Times New Roman"/>
        </w:rPr>
        <w:t xml:space="preserve">tom and in the careful attempt to re-create London as a balanced and self-contained system. </w:t>
      </w:r>
    </w:p>
    <w:p w:rsidR="00C75E55" w:rsidRPr="0008064F" w:rsidRDefault="00C75E55" w:rsidP="00721A74">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Hornsey argues that the Atom demonstrated “how space, time, and movement sustained a stable natural order”</w:t>
      </w:r>
      <w:r w:rsidRPr="0008064F">
        <w:rPr>
          <w:rStyle w:val="EndnoteReference"/>
          <w:rFonts w:ascii="Times New Roman" w:hAnsi="Times New Roman" w:cs="Times New Roman"/>
        </w:rPr>
        <w:endnoteReference w:id="37"/>
      </w:r>
      <w:r w:rsidRPr="0008064F">
        <w:rPr>
          <w:rFonts w:ascii="Times New Roman" w:hAnsi="Times New Roman" w:cs="Times New Roman"/>
        </w:rPr>
        <w:t xml:space="preserve"> an idea which</w:t>
      </w:r>
      <w:r w:rsidR="000D5E9D" w:rsidRPr="0008064F">
        <w:rPr>
          <w:rFonts w:ascii="Times New Roman" w:hAnsi="Times New Roman" w:cs="Times New Roman"/>
        </w:rPr>
        <w:t>,</w:t>
      </w:r>
      <w:r w:rsidRPr="0008064F">
        <w:rPr>
          <w:rFonts w:ascii="Times New Roman" w:hAnsi="Times New Roman" w:cs="Times New Roman"/>
        </w:rPr>
        <w:t xml:space="preserve"> he argues</w:t>
      </w:r>
      <w:r w:rsidR="000D5E9D" w:rsidRPr="0008064F">
        <w:rPr>
          <w:rFonts w:ascii="Times New Roman" w:hAnsi="Times New Roman" w:cs="Times New Roman"/>
        </w:rPr>
        <w:t>,</w:t>
      </w:r>
      <w:r w:rsidRPr="0008064F">
        <w:rPr>
          <w:rFonts w:ascii="Times New Roman" w:hAnsi="Times New Roman" w:cs="Times New Roman"/>
        </w:rPr>
        <w:t xml:space="preserve"> is mirrored in Abercrombie’s fantasy of a city in which time and space fall under “total organisation”</w:t>
      </w:r>
      <w:r w:rsidRPr="0008064F">
        <w:rPr>
          <w:rStyle w:val="EndnoteReference"/>
          <w:rFonts w:ascii="Times New Roman" w:hAnsi="Times New Roman" w:cs="Times New Roman"/>
        </w:rPr>
        <w:endnoteReference w:id="38"/>
      </w:r>
      <w:r w:rsidRPr="0008064F">
        <w:rPr>
          <w:rFonts w:ascii="Times New Roman" w:hAnsi="Times New Roman" w:cs="Times New Roman"/>
        </w:rPr>
        <w:t xml:space="preserve">. For Hornsey the reconstruction of London imagined that through a total management of the lives and work of some imagined </w:t>
      </w:r>
      <w:r w:rsidRPr="0008064F">
        <w:rPr>
          <w:rFonts w:ascii="Times New Roman" w:hAnsi="Times New Roman" w:cs="Times New Roman"/>
        </w:rPr>
        <w:lastRenderedPageBreak/>
        <w:t>‘average Londoner’ “the traumas of history could be endlessly postponed within a pre-programmed repetition of the same”</w:t>
      </w:r>
      <w:r w:rsidRPr="0008064F">
        <w:rPr>
          <w:rStyle w:val="EndnoteReference"/>
          <w:rFonts w:ascii="Times New Roman" w:hAnsi="Times New Roman" w:cs="Times New Roman"/>
        </w:rPr>
        <w:endnoteReference w:id="39"/>
      </w:r>
      <w:r w:rsidRPr="0008064F">
        <w:rPr>
          <w:rFonts w:ascii="Times New Roman" w:hAnsi="Times New Roman" w:cs="Times New Roman"/>
        </w:rPr>
        <w:t xml:space="preserve">. </w:t>
      </w:r>
      <w:r w:rsidR="00676921" w:rsidRPr="0008064F">
        <w:rPr>
          <w:rFonts w:ascii="Times New Roman" w:hAnsi="Times New Roman" w:cs="Times New Roman"/>
        </w:rPr>
        <w:t xml:space="preserve">In this way the city becomes as self-sustaining and full of potential as the atom was in the popular imagination of the time.  </w:t>
      </w:r>
    </w:p>
    <w:p w:rsidR="00C75E55" w:rsidRPr="0008064F" w:rsidRDefault="00154748"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These two aesthetic narratives were prominent in the post-war response to the bomb-damaged city. O</w:t>
      </w:r>
      <w:r w:rsidR="00C75E55" w:rsidRPr="0008064F">
        <w:rPr>
          <w:rFonts w:ascii="Times New Roman" w:hAnsi="Times New Roman" w:cs="Times New Roman"/>
        </w:rPr>
        <w:t xml:space="preserve">ne which fetishized ruins, and the other which strived for </w:t>
      </w:r>
      <w:r w:rsidR="00676921" w:rsidRPr="0008064F">
        <w:rPr>
          <w:rFonts w:ascii="Times New Roman" w:hAnsi="Times New Roman" w:cs="Times New Roman"/>
        </w:rPr>
        <w:t>order through</w:t>
      </w:r>
      <w:r w:rsidR="00C75E55" w:rsidRPr="0008064F">
        <w:rPr>
          <w:rFonts w:ascii="Times New Roman" w:hAnsi="Times New Roman" w:cs="Times New Roman"/>
        </w:rPr>
        <w:t xml:space="preserve"> a scientific model of the city; </w:t>
      </w:r>
      <w:r w:rsidRPr="0008064F">
        <w:rPr>
          <w:rFonts w:ascii="Times New Roman" w:hAnsi="Times New Roman" w:cs="Times New Roman"/>
        </w:rPr>
        <w:t xml:space="preserve">each a </w:t>
      </w:r>
      <w:r w:rsidR="00C75E55" w:rsidRPr="0008064F">
        <w:rPr>
          <w:rFonts w:ascii="Times New Roman" w:hAnsi="Times New Roman" w:cs="Times New Roman"/>
        </w:rPr>
        <w:t xml:space="preserve">contrasting effort to command the ambiguity of the bombsite. To transform it into something both culturally and socially more acceptable. </w:t>
      </w:r>
      <w:r w:rsidRPr="0008064F">
        <w:rPr>
          <w:rFonts w:ascii="Times New Roman" w:hAnsi="Times New Roman" w:cs="Times New Roman"/>
        </w:rPr>
        <w:t>Each shares contrasting similarities witht</w:t>
      </w:r>
      <w:r w:rsidR="00C75E55" w:rsidRPr="0008064F">
        <w:rPr>
          <w:rFonts w:ascii="Times New Roman" w:hAnsi="Times New Roman" w:cs="Times New Roman"/>
        </w:rPr>
        <w:t>he children’s shrapnel collections documented by Moshenska</w:t>
      </w:r>
      <w:r w:rsidR="00C75E55" w:rsidRPr="0008064F">
        <w:rPr>
          <w:rStyle w:val="EndnoteReference"/>
          <w:rFonts w:ascii="Times New Roman" w:hAnsi="Times New Roman" w:cs="Times New Roman"/>
        </w:rPr>
        <w:endnoteReference w:id="40"/>
      </w:r>
      <w:r w:rsidR="000D5E9D" w:rsidRPr="0008064F">
        <w:rPr>
          <w:rFonts w:ascii="Times New Roman" w:hAnsi="Times New Roman" w:cs="Times New Roman"/>
        </w:rPr>
        <w:t>: memorialisation and the aestheticization of ruin</w:t>
      </w:r>
      <w:r w:rsidR="00676921" w:rsidRPr="0008064F">
        <w:rPr>
          <w:rFonts w:ascii="Times New Roman" w:hAnsi="Times New Roman" w:cs="Times New Roman"/>
        </w:rPr>
        <w:t>s gather</w:t>
      </w:r>
      <w:r w:rsidR="00C75E55" w:rsidRPr="0008064F">
        <w:rPr>
          <w:rFonts w:ascii="Times New Roman" w:hAnsi="Times New Roman" w:cs="Times New Roman"/>
        </w:rPr>
        <w:t xml:space="preserve"> together the shattered fragments of war, </w:t>
      </w:r>
      <w:r w:rsidR="000D5E9D" w:rsidRPr="0008064F">
        <w:rPr>
          <w:rFonts w:ascii="Times New Roman" w:hAnsi="Times New Roman" w:cs="Times New Roman"/>
        </w:rPr>
        <w:t>the imperative to instil order on the city</w:t>
      </w:r>
      <w:r w:rsidR="00C75E55" w:rsidRPr="0008064F">
        <w:rPr>
          <w:rFonts w:ascii="Times New Roman" w:hAnsi="Times New Roman" w:cs="Times New Roman"/>
        </w:rPr>
        <w:t xml:space="preserve"> seeks to taxonomise, order and reformulate matter into something altogether more reliable. In the remainder of this paper I will argue that Auerbach and Kossoff’s paintings of building sites offer a </w:t>
      </w:r>
      <w:r w:rsidRPr="0008064F">
        <w:rPr>
          <w:rFonts w:ascii="Times New Roman" w:hAnsi="Times New Roman" w:cs="Times New Roman"/>
        </w:rPr>
        <w:t>different narrative of post-war London, one which attempts to retain the ambiguity discussed a</w:t>
      </w:r>
      <w:r w:rsidR="003B7ECE" w:rsidRPr="0008064F">
        <w:rPr>
          <w:rFonts w:ascii="Times New Roman" w:hAnsi="Times New Roman" w:cs="Times New Roman"/>
        </w:rPr>
        <w:t>bove</w:t>
      </w:r>
      <w:r w:rsidRPr="0008064F">
        <w:rPr>
          <w:rFonts w:ascii="Times New Roman" w:hAnsi="Times New Roman" w:cs="Times New Roman"/>
        </w:rPr>
        <w:t xml:space="preserve">. </w:t>
      </w:r>
    </w:p>
    <w:p w:rsidR="00C75E55" w:rsidRPr="0008064F" w:rsidRDefault="00C75E55" w:rsidP="00951666">
      <w:pPr>
        <w:spacing w:before="100" w:beforeAutospacing="1" w:after="100" w:afterAutospacing="1" w:line="360" w:lineRule="auto"/>
        <w:rPr>
          <w:rFonts w:ascii="Times New Roman" w:hAnsi="Times New Roman" w:cs="Times New Roman"/>
          <w:u w:val="single"/>
        </w:rPr>
      </w:pPr>
      <w:r w:rsidRPr="0008064F">
        <w:rPr>
          <w:rFonts w:ascii="Times New Roman" w:hAnsi="Times New Roman" w:cs="Times New Roman"/>
          <w:u w:val="single"/>
        </w:rPr>
        <w:t>London Building Site paintings</w:t>
      </w:r>
    </w:p>
    <w:p w:rsidR="00C75E55" w:rsidRPr="0008064F" w:rsidRDefault="00875439"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While</w:t>
      </w:r>
      <w:r w:rsidR="00C75E55" w:rsidRPr="0008064F">
        <w:rPr>
          <w:rFonts w:ascii="Times New Roman" w:hAnsi="Times New Roman" w:cs="Times New Roman"/>
        </w:rPr>
        <w:t xml:space="preserve"> studying under David Bomberg in his evening class at Borough Polytechnic</w:t>
      </w:r>
      <w:r w:rsidRPr="0008064F">
        <w:rPr>
          <w:rFonts w:ascii="Times New Roman" w:hAnsi="Times New Roman" w:cs="Times New Roman"/>
        </w:rPr>
        <w:t xml:space="preserve"> between 1947 and 1953</w:t>
      </w:r>
      <w:r w:rsidR="00C75E55" w:rsidRPr="0008064F">
        <w:rPr>
          <w:rFonts w:ascii="Times New Roman" w:hAnsi="Times New Roman" w:cs="Times New Roman"/>
        </w:rPr>
        <w:t xml:space="preserve"> near the heavily bomb damaged Elephant &amp; Castle, Frank Auerbach and Leon Kossoff painted building sites across London. </w:t>
      </w:r>
      <w:r w:rsidRPr="0008064F">
        <w:rPr>
          <w:rFonts w:ascii="Times New Roman" w:hAnsi="Times New Roman" w:cs="Times New Roman"/>
        </w:rPr>
        <w:t>They would continue to do so t</w:t>
      </w:r>
      <w:r w:rsidR="00C75E55" w:rsidRPr="0008064F">
        <w:rPr>
          <w:rFonts w:ascii="Times New Roman" w:hAnsi="Times New Roman" w:cs="Times New Roman"/>
        </w:rPr>
        <w:t xml:space="preserve">hroughout the </w:t>
      </w:r>
      <w:r w:rsidR="00E96212" w:rsidRPr="0008064F">
        <w:rPr>
          <w:rFonts w:ascii="Times New Roman" w:hAnsi="Times New Roman" w:cs="Times New Roman"/>
        </w:rPr>
        <w:t>F</w:t>
      </w:r>
      <w:r w:rsidR="00C75E55" w:rsidRPr="0008064F">
        <w:rPr>
          <w:rFonts w:ascii="Times New Roman" w:hAnsi="Times New Roman" w:cs="Times New Roman"/>
        </w:rPr>
        <w:t>i</w:t>
      </w:r>
      <w:r w:rsidR="00E96212" w:rsidRPr="0008064F">
        <w:rPr>
          <w:rFonts w:ascii="Times New Roman" w:hAnsi="Times New Roman" w:cs="Times New Roman"/>
        </w:rPr>
        <w:t>f</w:t>
      </w:r>
      <w:r w:rsidR="00C75E55" w:rsidRPr="0008064F">
        <w:rPr>
          <w:rFonts w:ascii="Times New Roman" w:hAnsi="Times New Roman" w:cs="Times New Roman"/>
        </w:rPr>
        <w:t>ties</w:t>
      </w:r>
      <w:r w:rsidRPr="0008064F">
        <w:rPr>
          <w:rFonts w:ascii="Times New Roman" w:hAnsi="Times New Roman" w:cs="Times New Roman"/>
        </w:rPr>
        <w:t>,</w:t>
      </w:r>
      <w:r w:rsidR="00C75E55" w:rsidRPr="0008064F">
        <w:rPr>
          <w:rFonts w:ascii="Times New Roman" w:hAnsi="Times New Roman" w:cs="Times New Roman"/>
        </w:rPr>
        <w:t xml:space="preserve"> together and separately they would travel through London sketching the upturned city. Unlike the paintings of Piper and Moore, or the photography of Brandt and Beaton, these images capture more of the</w:t>
      </w:r>
      <w:r w:rsidR="00834E37" w:rsidRPr="0008064F">
        <w:rPr>
          <w:rFonts w:ascii="Times New Roman" w:hAnsi="Times New Roman" w:cs="Times New Roman"/>
        </w:rPr>
        <w:t xml:space="preserve"> material</w:t>
      </w:r>
      <w:r w:rsidR="00C75E55" w:rsidRPr="0008064F">
        <w:rPr>
          <w:rFonts w:ascii="Times New Roman" w:hAnsi="Times New Roman" w:cs="Times New Roman"/>
        </w:rPr>
        <w:t xml:space="preserve"> ambiguity of the bomb-damaged city. Paint</w:t>
      </w:r>
      <w:r w:rsidR="00D00ACB" w:rsidRPr="0008064F">
        <w:rPr>
          <w:rFonts w:ascii="Times New Roman" w:hAnsi="Times New Roman" w:cs="Times New Roman"/>
        </w:rPr>
        <w:t>ed</w:t>
      </w:r>
      <w:r w:rsidR="00C75E55" w:rsidRPr="0008064F">
        <w:rPr>
          <w:rFonts w:ascii="Times New Roman" w:hAnsi="Times New Roman" w:cs="Times New Roman"/>
        </w:rPr>
        <w:t xml:space="preserve"> in</w:t>
      </w:r>
      <w:r w:rsidR="00D00ACB" w:rsidRPr="0008064F">
        <w:rPr>
          <w:rFonts w:ascii="Times New Roman" w:hAnsi="Times New Roman" w:cs="Times New Roman"/>
        </w:rPr>
        <w:t xml:space="preserve"> cheaper pigments,</w:t>
      </w:r>
      <w:r w:rsidR="00C75E55" w:rsidRPr="0008064F">
        <w:rPr>
          <w:rFonts w:ascii="Times New Roman" w:hAnsi="Times New Roman" w:cs="Times New Roman"/>
        </w:rPr>
        <w:t xml:space="preserve"> ochres and earth tones</w:t>
      </w:r>
      <w:r w:rsidR="00D00ACB" w:rsidRPr="0008064F">
        <w:rPr>
          <w:rFonts w:ascii="Times New Roman" w:hAnsi="Times New Roman" w:cs="Times New Roman"/>
        </w:rPr>
        <w:t>,</w:t>
      </w:r>
      <w:r w:rsidR="00C75E55" w:rsidRPr="0008064F">
        <w:rPr>
          <w:rFonts w:ascii="Times New Roman" w:hAnsi="Times New Roman" w:cs="Times New Roman"/>
        </w:rPr>
        <w:t xml:space="preserve"> they captured the shifting uncertainty of the city during its reconstruction.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Auerbach described</w:t>
      </w:r>
      <w:r w:rsidR="00875439" w:rsidRPr="0008064F">
        <w:rPr>
          <w:rFonts w:ascii="Times New Roman" w:hAnsi="Times New Roman" w:cs="Times New Roman"/>
        </w:rPr>
        <w:t xml:space="preserve"> his time drawing post-war London</w:t>
      </w:r>
      <w:r w:rsidRPr="0008064F">
        <w:rPr>
          <w:rFonts w:ascii="Times New Roman" w:hAnsi="Times New Roman" w:cs="Times New Roman"/>
        </w:rPr>
        <w:t>; “My life was very much of the streets. I went around London, I took bus rides. This became one’s physical and mental terrain, which stimulated me to try and paint it, slightly impelled by the feeling that gradually it would be tidied up and disappear.”</w:t>
      </w:r>
      <w:r w:rsidRPr="0008064F">
        <w:rPr>
          <w:rStyle w:val="EndnoteReference"/>
          <w:rFonts w:ascii="Times New Roman" w:hAnsi="Times New Roman" w:cs="Times New Roman"/>
        </w:rPr>
        <w:endnoteReference w:id="41"/>
      </w:r>
      <w:r w:rsidRPr="0008064F">
        <w:rPr>
          <w:rFonts w:ascii="Times New Roman" w:hAnsi="Times New Roman" w:cs="Times New Roman"/>
        </w:rPr>
        <w:t xml:space="preserve"> The two young painters realised that this era offered up a specific opportunity for them to document London in a way not usually possible to this degree. Auerbach </w:t>
      </w:r>
      <w:r w:rsidR="00E96212" w:rsidRPr="0008064F">
        <w:rPr>
          <w:rFonts w:ascii="Times New Roman" w:hAnsi="Times New Roman" w:cs="Times New Roman"/>
        </w:rPr>
        <w:t>r</w:t>
      </w:r>
      <w:r w:rsidRPr="0008064F">
        <w:rPr>
          <w:rFonts w:ascii="Times New Roman" w:hAnsi="Times New Roman" w:cs="Times New Roman"/>
        </w:rPr>
        <w:t>ecalls the fear he confronted in seeking out vertiginous perspectives on building sites “I remember in those days going to places where I was scared to stand and drawing”</w:t>
      </w:r>
      <w:r w:rsidRPr="0008064F">
        <w:rPr>
          <w:rStyle w:val="EndnoteReference"/>
          <w:rFonts w:ascii="Times New Roman" w:hAnsi="Times New Roman" w:cs="Times New Roman"/>
        </w:rPr>
        <w:endnoteReference w:id="42"/>
      </w:r>
      <w:r w:rsidRPr="0008064F">
        <w:rPr>
          <w:rFonts w:ascii="Times New Roman" w:hAnsi="Times New Roman" w:cs="Times New Roman"/>
        </w:rPr>
        <w:t xml:space="preserve">. These perspectives offered something more than the neo-romantic ruins also explored by David Bomberg their tutor, </w:t>
      </w:r>
      <w:r w:rsidR="007D471D" w:rsidRPr="0008064F">
        <w:rPr>
          <w:rFonts w:ascii="Times New Roman" w:hAnsi="Times New Roman" w:cs="Times New Roman"/>
        </w:rPr>
        <w:t xml:space="preserve">who </w:t>
      </w:r>
      <w:r w:rsidRPr="0008064F">
        <w:rPr>
          <w:rFonts w:ascii="Times New Roman" w:hAnsi="Times New Roman" w:cs="Times New Roman"/>
        </w:rPr>
        <w:t>paint</w:t>
      </w:r>
      <w:r w:rsidR="007D471D" w:rsidRPr="0008064F">
        <w:rPr>
          <w:rFonts w:ascii="Times New Roman" w:hAnsi="Times New Roman" w:cs="Times New Roman"/>
        </w:rPr>
        <w:t>ed</w:t>
      </w:r>
      <w:r w:rsidRPr="0008064F">
        <w:rPr>
          <w:rFonts w:ascii="Times New Roman" w:hAnsi="Times New Roman" w:cs="Times New Roman"/>
        </w:rPr>
        <w:t xml:space="preserve"> the city from high vantage points, </w:t>
      </w:r>
      <w:r w:rsidRPr="0008064F">
        <w:rPr>
          <w:rFonts w:ascii="Times New Roman" w:hAnsi="Times New Roman" w:cs="Times New Roman"/>
        </w:rPr>
        <w:lastRenderedPageBreak/>
        <w:t>surveying the newly archaic ruins of the city (figure 1)</w:t>
      </w:r>
      <w:r w:rsidR="007D471D" w:rsidRPr="0008064F">
        <w:rPr>
          <w:rFonts w:ascii="Times New Roman" w:hAnsi="Times New Roman" w:cs="Times New Roman"/>
        </w:rPr>
        <w:t>including</w:t>
      </w:r>
      <w:r w:rsidRPr="0008064F">
        <w:rPr>
          <w:rFonts w:ascii="Times New Roman" w:hAnsi="Times New Roman" w:cs="Times New Roman"/>
        </w:rPr>
        <w:t xml:space="preserve"> the iconic image of the</w:t>
      </w:r>
      <w:r w:rsidR="00676921" w:rsidRPr="0008064F">
        <w:rPr>
          <w:rFonts w:ascii="Times New Roman" w:hAnsi="Times New Roman" w:cs="Times New Roman"/>
        </w:rPr>
        <w:t>Dome of</w:t>
      </w:r>
      <w:r w:rsidR="00E96212" w:rsidRPr="0008064F">
        <w:rPr>
          <w:rFonts w:ascii="Times New Roman" w:hAnsi="Times New Roman" w:cs="Times New Roman"/>
        </w:rPr>
        <w:t>S</w:t>
      </w:r>
      <w:r w:rsidRPr="0008064F">
        <w:rPr>
          <w:rFonts w:ascii="Times New Roman" w:hAnsi="Times New Roman" w:cs="Times New Roman"/>
        </w:rPr>
        <w:t>t Paul</w:t>
      </w:r>
      <w:r w:rsidR="00676921" w:rsidRPr="0008064F">
        <w:rPr>
          <w:rFonts w:ascii="Times New Roman" w:hAnsi="Times New Roman" w:cs="Times New Roman"/>
        </w:rPr>
        <w:t>’</w:t>
      </w:r>
      <w:r w:rsidRPr="0008064F">
        <w:rPr>
          <w:rFonts w:ascii="Times New Roman" w:hAnsi="Times New Roman" w:cs="Times New Roman"/>
        </w:rPr>
        <w:t xml:space="preserve">s </w:t>
      </w:r>
      <w:r w:rsidR="00676921" w:rsidRPr="0008064F">
        <w:rPr>
          <w:rFonts w:ascii="Times New Roman" w:hAnsi="Times New Roman" w:cs="Times New Roman"/>
        </w:rPr>
        <w:t>Cathedral</w:t>
      </w:r>
      <w:r w:rsidRPr="0008064F">
        <w:rPr>
          <w:rStyle w:val="EndnoteReference"/>
          <w:rFonts w:ascii="Times New Roman" w:hAnsi="Times New Roman" w:cs="Times New Roman"/>
        </w:rPr>
        <w:endnoteReference w:id="43"/>
      </w:r>
      <w:r w:rsidRPr="0008064F">
        <w:rPr>
          <w:rFonts w:ascii="Times New Roman" w:hAnsi="Times New Roman" w:cs="Times New Roman"/>
        </w:rPr>
        <w:t>.</w:t>
      </w:r>
      <w:r w:rsidR="007D471D" w:rsidRPr="0008064F">
        <w:rPr>
          <w:rFonts w:ascii="Times New Roman" w:hAnsi="Times New Roman" w:cs="Times New Roman"/>
        </w:rPr>
        <w:t xml:space="preserve"> Whilst their subject matter may have been influenced by Bomberg, their approach to the subject matter was altogether more intimate and visceral, rejecting the iconography of the city lest it distract from the encounter they recorded.</w:t>
      </w:r>
      <w:r w:rsidRPr="0008064F">
        <w:rPr>
          <w:rFonts w:ascii="Times New Roman" w:hAnsi="Times New Roman" w:cs="Times New Roman"/>
        </w:rPr>
        <w:t xml:space="preserve"> Lee Hallman in her unpublished thesis on Kossoff and Auerbach has called their approach to the city iconoclastic, in their images of building sites close to St Paul</w:t>
      </w:r>
      <w:r w:rsidR="003B7ECE" w:rsidRPr="0008064F">
        <w:rPr>
          <w:rFonts w:ascii="Times New Roman" w:hAnsi="Times New Roman" w:cs="Times New Roman"/>
        </w:rPr>
        <w:t>’</w:t>
      </w:r>
      <w:r w:rsidRPr="0008064F">
        <w:rPr>
          <w:rFonts w:ascii="Times New Roman" w:hAnsi="Times New Roman" w:cs="Times New Roman"/>
        </w:rPr>
        <w:t>s “the artists largely repudiate the form of the cathedral”</w:t>
      </w:r>
      <w:r w:rsidRPr="0008064F">
        <w:rPr>
          <w:rStyle w:val="EndnoteReference"/>
          <w:rFonts w:ascii="Times New Roman" w:hAnsi="Times New Roman" w:cs="Times New Roman"/>
        </w:rPr>
        <w:endnoteReference w:id="44"/>
      </w:r>
      <w:r w:rsidRPr="0008064F">
        <w:rPr>
          <w:rFonts w:ascii="Times New Roman" w:hAnsi="Times New Roman" w:cs="Times New Roman"/>
        </w:rPr>
        <w:t>. Pohlad, and particularly Nead have documented the prominence of the image of St Paul</w:t>
      </w:r>
      <w:r w:rsidR="003B7ECE" w:rsidRPr="0008064F">
        <w:rPr>
          <w:rFonts w:ascii="Times New Roman" w:hAnsi="Times New Roman" w:cs="Times New Roman"/>
        </w:rPr>
        <w:t>’</w:t>
      </w:r>
      <w:r w:rsidRPr="0008064F">
        <w:rPr>
          <w:rFonts w:ascii="Times New Roman" w:hAnsi="Times New Roman" w:cs="Times New Roman"/>
        </w:rPr>
        <w:t>s in the imagery of bomb damaged London as an icon of British resilience and the importance of the capital</w:t>
      </w:r>
      <w:r w:rsidRPr="0008064F">
        <w:rPr>
          <w:rStyle w:val="EndnoteReference"/>
          <w:rFonts w:ascii="Times New Roman" w:hAnsi="Times New Roman" w:cs="Times New Roman"/>
        </w:rPr>
        <w:endnoteReference w:id="45"/>
      </w:r>
      <w:r w:rsidRPr="0008064F">
        <w:rPr>
          <w:rFonts w:ascii="Times New Roman" w:hAnsi="Times New Roman" w:cs="Times New Roman"/>
        </w:rPr>
        <w:t xml:space="preserve">. The artists were actively resisting the mawkish nationalism of the neo-romantic in their documentation of London’s post-war landscape.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Auerbach and Kossoff resist the aestheticisation, and monumentalisation of the landscape of London through a painting practice which centres the complex relationships between the observer and the observed. Elena Crippa has described this sensibility “whereby a constantly changing set of relationships between viewer object and light means that what we are looking at is never static, never the same”</w:t>
      </w:r>
      <w:r w:rsidRPr="0008064F">
        <w:rPr>
          <w:rStyle w:val="EndnoteReference"/>
          <w:rFonts w:ascii="Times New Roman" w:hAnsi="Times New Roman" w:cs="Times New Roman"/>
        </w:rPr>
        <w:endnoteReference w:id="46"/>
      </w:r>
      <w:r w:rsidRPr="0008064F">
        <w:rPr>
          <w:rFonts w:ascii="Times New Roman" w:hAnsi="Times New Roman" w:cs="Times New Roman"/>
        </w:rPr>
        <w:t>. In this sense the artists can also be seen to be resisting any notion of a static and discernible ‘order’ to the city; emphasising instead the complexand shifting</w:t>
      </w:r>
      <w:r w:rsidR="007D471D" w:rsidRPr="0008064F">
        <w:rPr>
          <w:rFonts w:ascii="Times New Roman" w:hAnsi="Times New Roman" w:cs="Times New Roman"/>
        </w:rPr>
        <w:t xml:space="preserve"> nature</w:t>
      </w:r>
      <w:r w:rsidRPr="0008064F">
        <w:rPr>
          <w:rFonts w:ascii="Times New Roman" w:hAnsi="Times New Roman" w:cs="Times New Roman"/>
        </w:rPr>
        <w:t xml:space="preserve"> of the </w:t>
      </w:r>
      <w:r w:rsidR="007D471D" w:rsidRPr="0008064F">
        <w:rPr>
          <w:rFonts w:ascii="Times New Roman" w:hAnsi="Times New Roman" w:cs="Times New Roman"/>
        </w:rPr>
        <w:t>landscape</w:t>
      </w:r>
      <w:r w:rsidRPr="0008064F">
        <w:rPr>
          <w:rFonts w:ascii="Times New Roman" w:hAnsi="Times New Roman" w:cs="Times New Roman"/>
        </w:rPr>
        <w:t xml:space="preserve">. In the following two </w:t>
      </w:r>
      <w:r w:rsidR="003B7ECE" w:rsidRPr="0008064F">
        <w:rPr>
          <w:rFonts w:ascii="Times New Roman" w:hAnsi="Times New Roman" w:cs="Times New Roman"/>
        </w:rPr>
        <w:t>pages</w:t>
      </w:r>
      <w:r w:rsidRPr="0008064F">
        <w:rPr>
          <w:rFonts w:ascii="Times New Roman" w:hAnsi="Times New Roman" w:cs="Times New Roman"/>
        </w:rPr>
        <w:t xml:space="preserve"> I will argue from a close reading of several paintings by the two artists that their building site paintings should be read not only as repudiations of dominant visual narratives of urban space, but as an ontological account of the city as a bombsite/building site. </w:t>
      </w:r>
    </w:p>
    <w:p w:rsidR="00C75E55" w:rsidRPr="0008064F" w:rsidRDefault="009859F4" w:rsidP="00E92F78">
      <w:pPr>
        <w:rPr>
          <w:rFonts w:ascii="Times New Roman" w:eastAsia="Times New Roman" w:hAnsi="Times New Roman" w:cs="Times New Roman"/>
        </w:rPr>
      </w:pPr>
      <w:r w:rsidRPr="0008064F">
        <w:rPr>
          <w:rFonts w:ascii="Times New Roman" w:eastAsia="Times New Roman" w:hAnsi="Times New Roman" w:cs="Times New Roman"/>
        </w:rPr>
        <w:fldChar w:fldCharType="begin"/>
      </w:r>
      <w:r w:rsidR="00C75E55" w:rsidRPr="0008064F">
        <w:rPr>
          <w:rFonts w:ascii="Times New Roman" w:eastAsia="Times New Roman" w:hAnsi="Times New Roman" w:cs="Times New Roman"/>
        </w:rPr>
        <w:instrText xml:space="preserve"> INCLUDEPICTURE "https://theartsdesk.com/sites/default/files/styles/mast_image_landscape/public/mastimages/Bomberg%2C%20Evening%20in%20the%20City%20of%20London%2C%201944%20Museum%20of%20London.jpg?itok=NG94IUVl" \* MERGEFORMATINET </w:instrText>
      </w:r>
      <w:r w:rsidRPr="0008064F">
        <w:rPr>
          <w:rFonts w:ascii="Times New Roman" w:eastAsia="Times New Roman" w:hAnsi="Times New Roman" w:cs="Times New Roman"/>
        </w:rPr>
        <w:fldChar w:fldCharType="end"/>
      </w:r>
      <w:r w:rsidRPr="0008064F">
        <w:rPr>
          <w:rFonts w:ascii="Times New Roman" w:eastAsia="Times New Roman" w:hAnsi="Times New Roman" w:cs="Times New Roman"/>
        </w:rPr>
        <w:fldChar w:fldCharType="begin"/>
      </w:r>
      <w:r w:rsidR="00C75E55" w:rsidRPr="0008064F">
        <w:rPr>
          <w:rFonts w:ascii="Times New Roman" w:eastAsia="Times New Roman" w:hAnsi="Times New Roman" w:cs="Times New Roman"/>
        </w:rPr>
        <w:instrText xml:space="preserve"> INCLUDEPICTURE "https://theartsdesk.com/sites/default/files/styles/mast_image_landscape/public/mastimages/Bomberg%2C%20Evening%20in%20the%20City%20of%20London%2C%201944%20Museum%20of%20London.jpg?itok=NG94IUVl" \* MERGEFORMATINET </w:instrText>
      </w:r>
      <w:r w:rsidRPr="0008064F">
        <w:rPr>
          <w:rFonts w:ascii="Times New Roman" w:eastAsia="Times New Roman" w:hAnsi="Times New Roman" w:cs="Times New Roman"/>
        </w:rPr>
        <w:fldChar w:fldCharType="end"/>
      </w:r>
    </w:p>
    <w:p w:rsidR="00C75E55" w:rsidRPr="0008064F" w:rsidRDefault="00C75E55" w:rsidP="007D471D">
      <w:pPr>
        <w:rPr>
          <w:rFonts w:ascii="Times New Roman" w:eastAsia="Times New Roman" w:hAnsi="Times New Roman" w:cs="Times New Roman"/>
          <w:i/>
        </w:rPr>
      </w:pPr>
      <w:r w:rsidRPr="0008064F">
        <w:rPr>
          <w:rFonts w:ascii="Times New Roman" w:eastAsia="Times New Roman" w:hAnsi="Times New Roman" w:cs="Times New Roman"/>
          <w:i/>
        </w:rPr>
        <w:t xml:space="preserve">Figure 1 </w:t>
      </w:r>
      <w:r w:rsidR="00875439" w:rsidRPr="0008064F">
        <w:rPr>
          <w:rFonts w:ascii="Times New Roman" w:eastAsia="Times New Roman" w:hAnsi="Times New Roman" w:cs="Times New Roman"/>
          <w:i/>
        </w:rPr>
        <w:t xml:space="preserve">David </w:t>
      </w:r>
      <w:r w:rsidRPr="0008064F">
        <w:rPr>
          <w:rFonts w:ascii="Times New Roman" w:eastAsia="Times New Roman" w:hAnsi="Times New Roman" w:cs="Times New Roman"/>
          <w:i/>
        </w:rPr>
        <w:t>Bomberg, Evening in the City of London</w:t>
      </w:r>
      <w:r w:rsidR="00E96212" w:rsidRPr="0008064F">
        <w:rPr>
          <w:rFonts w:ascii="Times New Roman" w:eastAsia="Times New Roman" w:hAnsi="Times New Roman" w:cs="Times New Roman"/>
          <w:i/>
        </w:rPr>
        <w:t>, 1944,</w:t>
      </w:r>
      <w:r w:rsidR="00875439" w:rsidRPr="0008064F">
        <w:rPr>
          <w:rFonts w:ascii="Times New Roman" w:eastAsia="Times New Roman" w:hAnsi="Times New Roman" w:cs="Times New Roman"/>
          <w:i/>
        </w:rPr>
        <w:t xml:space="preserve"> Reproduced courtesy of The</w:t>
      </w:r>
      <w:r w:rsidR="00E96212" w:rsidRPr="0008064F">
        <w:rPr>
          <w:rFonts w:ascii="Times New Roman" w:eastAsia="Times New Roman" w:hAnsi="Times New Roman" w:cs="Times New Roman"/>
          <w:i/>
        </w:rPr>
        <w:t xml:space="preserve"> Museum of London</w:t>
      </w:r>
    </w:p>
    <w:p w:rsidR="00B050B2" w:rsidRPr="0008064F" w:rsidRDefault="00B050B2" w:rsidP="007D471D">
      <w:pPr>
        <w:rPr>
          <w:rFonts w:ascii="Times New Roman" w:eastAsia="Times New Roman" w:hAnsi="Times New Roman" w:cs="Times New Roman"/>
          <w:i/>
        </w:rPr>
      </w:pPr>
    </w:p>
    <w:p w:rsidR="007D471D" w:rsidRPr="0008064F" w:rsidRDefault="007D471D" w:rsidP="007D471D">
      <w:pPr>
        <w:spacing w:line="360" w:lineRule="auto"/>
        <w:rPr>
          <w:rFonts w:ascii="Times New Roman" w:hAnsi="Times New Roman" w:cs="Times New Roman"/>
        </w:rPr>
      </w:pPr>
      <w:r w:rsidRPr="0008064F">
        <w:rPr>
          <w:rFonts w:ascii="Times New Roman" w:hAnsi="Times New Roman" w:cs="Times New Roman"/>
        </w:rPr>
        <w:t>Paintings and art objects offer up “spaces in which the body and its senses have been made present for study”</w:t>
      </w:r>
      <w:r w:rsidRPr="0008064F">
        <w:rPr>
          <w:rStyle w:val="EndnoteReference"/>
          <w:rFonts w:ascii="Times New Roman" w:hAnsi="Times New Roman" w:cs="Times New Roman"/>
        </w:rPr>
        <w:endnoteReference w:id="47"/>
      </w:r>
      <w:r w:rsidRPr="0008064F">
        <w:rPr>
          <w:rFonts w:ascii="Times New Roman" w:hAnsi="Times New Roman" w:cs="Times New Roman"/>
        </w:rPr>
        <w:t>. It is particularly evident in the material weight of Auerbach and Kossoff’s paint-laden images of London building sites that they were physically and sensually wrestling their experience of the city into their paintings. Hallman has said that Auerbach and Kossoff in their paintings from this era “deliver a haptic sensation of a new landscape coming into being”</w:t>
      </w:r>
      <w:r w:rsidRPr="0008064F">
        <w:rPr>
          <w:rStyle w:val="EndnoteReference"/>
          <w:rFonts w:ascii="Times New Roman" w:hAnsi="Times New Roman" w:cs="Times New Roman"/>
        </w:rPr>
        <w:endnoteReference w:id="48"/>
      </w:r>
      <w:r w:rsidRPr="0008064F">
        <w:rPr>
          <w:rFonts w:ascii="Times New Roman" w:hAnsi="Times New Roman" w:cs="Times New Roman"/>
        </w:rPr>
        <w:t>. They offer an embodied and graspable account of the landscape of post-war London. In this section,</w:t>
      </w:r>
      <w:r w:rsidR="00131BEC" w:rsidRPr="0008064F">
        <w:rPr>
          <w:rFonts w:ascii="Times New Roman" w:hAnsi="Times New Roman" w:cs="Times New Roman"/>
        </w:rPr>
        <w:t xml:space="preserve"> in</w:t>
      </w:r>
      <w:r w:rsidRPr="0008064F">
        <w:rPr>
          <w:rFonts w:ascii="Times New Roman" w:hAnsi="Times New Roman" w:cs="Times New Roman"/>
        </w:rPr>
        <w:t xml:space="preserve"> a</w:t>
      </w:r>
      <w:r w:rsidR="00676921" w:rsidRPr="0008064F">
        <w:rPr>
          <w:rFonts w:ascii="Times New Roman" w:hAnsi="Times New Roman" w:cs="Times New Roman"/>
        </w:rPr>
        <w:t xml:space="preserve"> detailed description of two of their paintings</w:t>
      </w:r>
      <w:r w:rsidRPr="0008064F">
        <w:rPr>
          <w:rFonts w:ascii="Times New Roman" w:hAnsi="Times New Roman" w:cs="Times New Roman"/>
        </w:rPr>
        <w:t xml:space="preserve"> I want to </w:t>
      </w:r>
      <w:r w:rsidR="00131BEC" w:rsidRPr="0008064F">
        <w:rPr>
          <w:rFonts w:ascii="Times New Roman" w:hAnsi="Times New Roman" w:cs="Times New Roman"/>
        </w:rPr>
        <w:t>approach them</w:t>
      </w:r>
      <w:r w:rsidRPr="0008064F">
        <w:rPr>
          <w:rFonts w:ascii="Times New Roman" w:hAnsi="Times New Roman" w:cs="Times New Roman"/>
        </w:rPr>
        <w:t xml:space="preserve"> not only as image, but a</w:t>
      </w:r>
      <w:r w:rsidR="00131BEC" w:rsidRPr="0008064F">
        <w:rPr>
          <w:rFonts w:ascii="Times New Roman" w:hAnsi="Times New Roman" w:cs="Times New Roman"/>
        </w:rPr>
        <w:t xml:space="preserve">lso as a record of an embodied </w:t>
      </w:r>
      <w:r w:rsidRPr="0008064F">
        <w:rPr>
          <w:rFonts w:ascii="Times New Roman" w:hAnsi="Times New Roman" w:cs="Times New Roman"/>
        </w:rPr>
        <w:t>encounter with landscape</w:t>
      </w:r>
      <w:r w:rsidRPr="0008064F">
        <w:rPr>
          <w:rStyle w:val="EndnoteReference"/>
          <w:rFonts w:ascii="Times New Roman" w:hAnsi="Times New Roman" w:cs="Times New Roman"/>
        </w:rPr>
        <w:endnoteReference w:id="49"/>
      </w:r>
      <w:r w:rsidRPr="0008064F">
        <w:rPr>
          <w:rFonts w:ascii="Times New Roman" w:hAnsi="Times New Roman" w:cs="Times New Roman"/>
        </w:rPr>
        <w:t xml:space="preserve">. </w:t>
      </w:r>
    </w:p>
    <w:p w:rsidR="007D471D" w:rsidRPr="0008064F" w:rsidRDefault="007D471D" w:rsidP="007D471D">
      <w:pPr>
        <w:spacing w:line="360" w:lineRule="auto"/>
        <w:rPr>
          <w:rFonts w:ascii="Times New Roman" w:hAnsi="Times New Roman" w:cs="Times New Roman"/>
        </w:rPr>
      </w:pPr>
    </w:p>
    <w:p w:rsidR="00C75E55" w:rsidRPr="0008064F" w:rsidRDefault="007D471D"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lastRenderedPageBreak/>
        <w:t>T</w:t>
      </w:r>
      <w:r w:rsidR="00C75E55" w:rsidRPr="0008064F">
        <w:rPr>
          <w:rFonts w:ascii="Times New Roman" w:hAnsi="Times New Roman" w:cs="Times New Roman"/>
        </w:rPr>
        <w:t xml:space="preserve">wo of the building site paintings by Kossoff and Auerbach </w:t>
      </w:r>
      <w:r w:rsidRPr="0008064F">
        <w:rPr>
          <w:rFonts w:ascii="Times New Roman" w:hAnsi="Times New Roman" w:cs="Times New Roman"/>
        </w:rPr>
        <w:t>were</w:t>
      </w:r>
      <w:r w:rsidR="00C75E55" w:rsidRPr="0008064F">
        <w:rPr>
          <w:rFonts w:ascii="Times New Roman" w:hAnsi="Times New Roman" w:cs="Times New Roman"/>
        </w:rPr>
        <w:t xml:space="preserve"> displayed in the 2018 Tate Britain Exhibition </w:t>
      </w:r>
      <w:r w:rsidR="00C75E55" w:rsidRPr="0008064F">
        <w:rPr>
          <w:rFonts w:ascii="Times New Roman" w:hAnsi="Times New Roman" w:cs="Times New Roman"/>
          <w:i/>
        </w:rPr>
        <w:t>All Too Human, Bacon, Freud and a Century of Painting Life</w:t>
      </w:r>
      <w:r w:rsidR="00C75E55" w:rsidRPr="0008064F">
        <w:rPr>
          <w:rStyle w:val="EndnoteReference"/>
          <w:rFonts w:ascii="Times New Roman" w:hAnsi="Times New Roman" w:cs="Times New Roman"/>
          <w:i/>
        </w:rPr>
        <w:endnoteReference w:id="50"/>
      </w:r>
      <w:r w:rsidR="00C75E55" w:rsidRPr="0008064F">
        <w:rPr>
          <w:rFonts w:ascii="Times New Roman" w:hAnsi="Times New Roman" w:cs="Times New Roman"/>
          <w:i/>
        </w:rPr>
        <w:t xml:space="preserve">. </w:t>
      </w:r>
      <w:r w:rsidR="00C75E55" w:rsidRPr="0008064F">
        <w:rPr>
          <w:rFonts w:ascii="Times New Roman" w:hAnsi="Times New Roman" w:cs="Times New Roman"/>
        </w:rPr>
        <w:t xml:space="preserve">One room of the exhibition, following on from a series of paintings from other students of David Bomberg at the Borough Polytechnic, introduced Auerbach and Kossoff through two of their paintings of building sites. </w:t>
      </w:r>
      <w:r w:rsidR="00875439" w:rsidRPr="0008064F">
        <w:rPr>
          <w:rFonts w:ascii="Times New Roman" w:hAnsi="Times New Roman" w:cs="Times New Roman"/>
        </w:rPr>
        <w:t>I attempt here to characterise partially</w:t>
      </w:r>
      <w:r w:rsidR="003B7ECE" w:rsidRPr="0008064F">
        <w:rPr>
          <w:rFonts w:ascii="Times New Roman" w:hAnsi="Times New Roman" w:cs="Times New Roman"/>
        </w:rPr>
        <w:t xml:space="preserve"> the</w:t>
      </w:r>
      <w:r w:rsidR="00875439" w:rsidRPr="0008064F">
        <w:rPr>
          <w:rFonts w:ascii="Times New Roman" w:hAnsi="Times New Roman" w:cs="Times New Roman"/>
        </w:rPr>
        <w:t xml:space="preserve"> experience that these paintings create for the viewer, focusing in particular on the material </w:t>
      </w:r>
      <w:r w:rsidR="003B7ECE" w:rsidRPr="0008064F">
        <w:rPr>
          <w:rFonts w:ascii="Times New Roman" w:hAnsi="Times New Roman" w:cs="Times New Roman"/>
        </w:rPr>
        <w:t>qualities that</w:t>
      </w:r>
      <w:r w:rsidR="00875439" w:rsidRPr="0008064F">
        <w:rPr>
          <w:rFonts w:ascii="Times New Roman" w:hAnsi="Times New Roman" w:cs="Times New Roman"/>
        </w:rPr>
        <w:t xml:space="preserve"> are hard to reproduce in figures. </w:t>
      </w:r>
      <w:r w:rsidR="00C75E55" w:rsidRPr="0008064F">
        <w:rPr>
          <w:rFonts w:ascii="Times New Roman" w:hAnsi="Times New Roman" w:cs="Times New Roman"/>
        </w:rPr>
        <w:t>This is particularly important given the sheer weight of paint on board “gradually accrued until it stood out in relief, often an inch or more thick”</w:t>
      </w:r>
      <w:r w:rsidR="00C75E55" w:rsidRPr="0008064F">
        <w:rPr>
          <w:rStyle w:val="EndnoteReference"/>
          <w:rFonts w:ascii="Times New Roman" w:hAnsi="Times New Roman" w:cs="Times New Roman"/>
        </w:rPr>
        <w:endnoteReference w:id="51"/>
      </w:r>
      <w:r w:rsidRPr="0008064F">
        <w:rPr>
          <w:rFonts w:ascii="Times New Roman" w:hAnsi="Times New Roman" w:cs="Times New Roman"/>
        </w:rPr>
        <w:t>, t</w:t>
      </w:r>
      <w:r w:rsidR="00C75E55" w:rsidRPr="0008064F">
        <w:rPr>
          <w:rFonts w:ascii="Times New Roman" w:hAnsi="Times New Roman" w:cs="Times New Roman"/>
        </w:rPr>
        <w:t>hese paintings are barely contained by two dimensions</w:t>
      </w:r>
      <w:r w:rsidRPr="0008064F">
        <w:rPr>
          <w:rFonts w:ascii="Times New Roman" w:hAnsi="Times New Roman" w:cs="Times New Roman"/>
        </w:rPr>
        <w:t xml:space="preserve">. These almost sculptural imagesappear </w:t>
      </w:r>
      <w:r w:rsidR="00C75E55" w:rsidRPr="0008064F">
        <w:rPr>
          <w:rFonts w:ascii="Times New Roman" w:hAnsi="Times New Roman" w:cs="Times New Roman"/>
        </w:rPr>
        <w:t xml:space="preserve">to reach out towards the viewer and bring to life something of the artists’ encounters with their subject matter. </w:t>
      </w:r>
      <w:r w:rsidR="005B1905" w:rsidRPr="0008064F">
        <w:rPr>
          <w:rFonts w:ascii="Times New Roman" w:hAnsi="Times New Roman" w:cs="Times New Roman"/>
        </w:rPr>
        <w:t>It should be noted that this account depends on my own encounter with these images from the position of an academic viewer in the 21</w:t>
      </w:r>
      <w:r w:rsidR="005B1905" w:rsidRPr="0008064F">
        <w:rPr>
          <w:rFonts w:ascii="Times New Roman" w:hAnsi="Times New Roman" w:cs="Times New Roman"/>
          <w:vertAlign w:val="superscript"/>
        </w:rPr>
        <w:t>st</w:t>
      </w:r>
      <w:r w:rsidR="005B1905" w:rsidRPr="0008064F">
        <w:rPr>
          <w:rFonts w:ascii="Times New Roman" w:hAnsi="Times New Roman" w:cs="Times New Roman"/>
        </w:rPr>
        <w:t xml:space="preserve"> century, and can hardly claim to be universal.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Figure 2: The paint made into sticky London clay is applied with a palette knife </w:t>
      </w:r>
      <w:r w:rsidR="00EB61A8" w:rsidRPr="0008064F">
        <w:rPr>
          <w:rFonts w:ascii="Times New Roman" w:hAnsi="Times New Roman" w:cs="Times New Roman"/>
        </w:rPr>
        <w:t>like</w:t>
      </w:r>
      <w:r w:rsidRPr="0008064F">
        <w:rPr>
          <w:rFonts w:ascii="Times New Roman" w:hAnsi="Times New Roman" w:cs="Times New Roman"/>
        </w:rPr>
        <w:t xml:space="preserve"> geological layers and simultaneously scraped away</w:t>
      </w:r>
      <w:r w:rsidR="00EB61A8" w:rsidRPr="0008064F">
        <w:rPr>
          <w:rFonts w:ascii="Times New Roman" w:hAnsi="Times New Roman" w:cs="Times New Roman"/>
        </w:rPr>
        <w:t>, becoming a</w:t>
      </w:r>
      <w:r w:rsidR="00E21701" w:rsidRPr="0008064F">
        <w:rPr>
          <w:rFonts w:ascii="Times New Roman" w:hAnsi="Times New Roman" w:cs="Times New Roman"/>
        </w:rPr>
        <w:t xml:space="preserve"> surface </w:t>
      </w:r>
      <w:r w:rsidRPr="0008064F">
        <w:rPr>
          <w:rFonts w:ascii="Times New Roman" w:hAnsi="Times New Roman" w:cs="Times New Roman"/>
        </w:rPr>
        <w:t>which leave</w:t>
      </w:r>
      <w:r w:rsidR="00E21701" w:rsidRPr="0008064F">
        <w:rPr>
          <w:rFonts w:ascii="Times New Roman" w:hAnsi="Times New Roman" w:cs="Times New Roman"/>
        </w:rPr>
        <w:t xml:space="preserve">s </w:t>
      </w:r>
      <w:r w:rsidRPr="0008064F">
        <w:rPr>
          <w:rFonts w:ascii="Times New Roman" w:hAnsi="Times New Roman" w:cs="Times New Roman"/>
        </w:rPr>
        <w:t xml:space="preserve">no possibility of board beneath the paint – just more paint, more earth. Red iron girders stretch across the painting promising a future structure yet to be assembled, a crane seems ready to swing across the scene and lower another piece of a huge building into position. But </w:t>
      </w:r>
      <w:r w:rsidR="00154748" w:rsidRPr="0008064F">
        <w:rPr>
          <w:rFonts w:ascii="Times New Roman" w:hAnsi="Times New Roman" w:cs="Times New Roman"/>
        </w:rPr>
        <w:t>the earth is threatening</w:t>
      </w:r>
      <w:r w:rsidRPr="0008064F">
        <w:rPr>
          <w:rFonts w:ascii="Times New Roman" w:hAnsi="Times New Roman" w:cs="Times New Roman"/>
        </w:rPr>
        <w:t>; how could such heavy ground not simply swallow up these structures</w:t>
      </w:r>
      <w:r w:rsidR="00154748" w:rsidRPr="0008064F">
        <w:rPr>
          <w:rFonts w:ascii="Times New Roman" w:hAnsi="Times New Roman" w:cs="Times New Roman"/>
        </w:rPr>
        <w:t xml:space="preserve"> and leave the earth empty again</w:t>
      </w:r>
      <w:r w:rsidRPr="0008064F">
        <w:rPr>
          <w:rFonts w:ascii="Times New Roman" w:hAnsi="Times New Roman" w:cs="Times New Roman"/>
        </w:rPr>
        <w:t>?</w:t>
      </w:r>
      <w:r w:rsidR="00154748" w:rsidRPr="0008064F">
        <w:rPr>
          <w:rFonts w:ascii="Times New Roman" w:hAnsi="Times New Roman" w:cs="Times New Roman"/>
        </w:rPr>
        <w:t xml:space="preserve"> The sheer dis-order of the painting seems to undermine the possibility of a building ever standing there. This is an image of a building site as a struggle between the earth and the building</w:t>
      </w:r>
      <w:r w:rsidR="005B1905" w:rsidRPr="0008064F">
        <w:rPr>
          <w:rFonts w:ascii="Times New Roman" w:hAnsi="Times New Roman" w:cs="Times New Roman"/>
        </w:rPr>
        <w:t>.</w:t>
      </w:r>
    </w:p>
    <w:p w:rsidR="00C75E55" w:rsidRPr="0008064F" w:rsidRDefault="009859F4" w:rsidP="00BD1EFD">
      <w:pPr>
        <w:rPr>
          <w:rFonts w:ascii="Times New Roman" w:eastAsia="Times New Roman" w:hAnsi="Times New Roman" w:cs="Times New Roman"/>
        </w:rPr>
      </w:pPr>
      <w:r w:rsidRPr="0008064F">
        <w:rPr>
          <w:rFonts w:ascii="Times New Roman" w:eastAsia="Times New Roman" w:hAnsi="Times New Roman" w:cs="Times New Roman"/>
        </w:rPr>
        <w:fldChar w:fldCharType="begin"/>
      </w:r>
      <w:r w:rsidR="00C75E55" w:rsidRPr="0008064F">
        <w:rPr>
          <w:rFonts w:ascii="Times New Roman" w:eastAsia="Times New Roman" w:hAnsi="Times New Roman" w:cs="Times New Roman"/>
        </w:rPr>
        <w:instrText xml:space="preserve"> INCLUDEPICTURE "https://assets.courtauld.ac.uk/wp-content/uploads/2015/11/31141857/Rebuilding-the-Empire-Cinema-Leicester-Square-1000px.jpg?_ga=2.147499826.482557125.1557843742-300374169.1557843742" \* MERGEFORMATINET </w:instrText>
      </w:r>
      <w:r w:rsidRPr="0008064F">
        <w:rPr>
          <w:rFonts w:ascii="Times New Roman" w:eastAsia="Times New Roman" w:hAnsi="Times New Roman" w:cs="Times New Roman"/>
        </w:rPr>
        <w:fldChar w:fldCharType="end"/>
      </w:r>
    </w:p>
    <w:p w:rsidR="00C75E55" w:rsidRPr="0008064F" w:rsidRDefault="00C75E55" w:rsidP="00BD1EFD">
      <w:pPr>
        <w:spacing w:before="100" w:beforeAutospacing="1" w:after="100" w:afterAutospacing="1" w:line="360" w:lineRule="auto"/>
        <w:rPr>
          <w:rFonts w:ascii="Times New Roman" w:hAnsi="Times New Roman" w:cs="Times New Roman"/>
          <w:i/>
        </w:rPr>
      </w:pPr>
      <w:r w:rsidRPr="0008064F">
        <w:rPr>
          <w:rFonts w:ascii="Times New Roman" w:hAnsi="Times New Roman" w:cs="Times New Roman"/>
          <w:i/>
        </w:rPr>
        <w:t xml:space="preserve">Figure 2. Frank Auerbach Rebuilding the Empire Cinema Leicester Square. 1962. </w:t>
      </w:r>
      <w:r w:rsidR="005B1905" w:rsidRPr="0008064F">
        <w:rPr>
          <w:rFonts w:ascii="Times New Roman" w:hAnsi="Times New Roman" w:cs="Times New Roman"/>
          <w:i/>
        </w:rPr>
        <w:t>Reproduced courtesy of the</w:t>
      </w:r>
      <w:r w:rsidRPr="0008064F">
        <w:rPr>
          <w:rFonts w:ascii="Times New Roman" w:hAnsi="Times New Roman" w:cs="Times New Roman"/>
          <w:i/>
        </w:rPr>
        <w:t xml:space="preserve"> Courtauld Gallery</w:t>
      </w:r>
      <w:r w:rsidR="0008064F" w:rsidRPr="0008064F">
        <w:rPr>
          <w:rFonts w:ascii="Times New Roman" w:hAnsi="Times New Roman" w:cs="Times New Roman"/>
          <w:i/>
        </w:rPr>
        <w:t xml:space="preserve">. </w:t>
      </w:r>
      <w:r w:rsidR="00176835">
        <w:rPr>
          <w:rFonts w:ascii="Times New Roman" w:hAnsi="Times New Roman" w:cs="Times New Roman"/>
          <w:i/>
        </w:rPr>
        <w:t>CopyrightT</w:t>
      </w:r>
      <w:r w:rsidR="005B1905" w:rsidRPr="0008064F">
        <w:rPr>
          <w:rFonts w:ascii="Times New Roman" w:hAnsi="Times New Roman" w:cs="Times New Roman"/>
          <w:i/>
        </w:rPr>
        <w:t xml:space="preserve">he Marlborough Gallery. </w:t>
      </w:r>
    </w:p>
    <w:p w:rsidR="00C75E55" w:rsidRPr="0008064F" w:rsidRDefault="00C75E55" w:rsidP="00951666">
      <w:pPr>
        <w:spacing w:before="100" w:beforeAutospacing="1" w:after="100" w:afterAutospacing="1" w:line="360" w:lineRule="auto"/>
        <w:rPr>
          <w:rFonts w:ascii="Times New Roman" w:hAnsi="Times New Roman" w:cs="Times New Roman"/>
        </w:rPr>
      </w:pP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Figure 3: The deep gouges </w:t>
      </w:r>
      <w:r w:rsidR="00C72920" w:rsidRPr="0008064F">
        <w:rPr>
          <w:rFonts w:ascii="Times New Roman" w:hAnsi="Times New Roman" w:cs="Times New Roman"/>
        </w:rPr>
        <w:t>are being</w:t>
      </w:r>
      <w:r w:rsidRPr="0008064F">
        <w:rPr>
          <w:rFonts w:ascii="Times New Roman" w:hAnsi="Times New Roman" w:cs="Times New Roman"/>
        </w:rPr>
        <w:t xml:space="preserve"> made into the ground of the city, following up the bombs with other earth movers. Kossoff’s paint whilst heavy like Auerbach’s is more viscous, more mobile, and his image offers no possibility of redemption through steel. It is a horse</w:t>
      </w:r>
      <w:r w:rsidR="00E96212" w:rsidRPr="0008064F">
        <w:rPr>
          <w:rFonts w:ascii="Times New Roman" w:hAnsi="Times New Roman" w:cs="Times New Roman"/>
        </w:rPr>
        <w:t>s</w:t>
      </w:r>
      <w:r w:rsidRPr="0008064F">
        <w:rPr>
          <w:rFonts w:ascii="Times New Roman" w:hAnsi="Times New Roman" w:cs="Times New Roman"/>
        </w:rPr>
        <w:t xml:space="preserve">hoe shape which seems so certain and significant, more like a product of </w:t>
      </w:r>
      <w:r w:rsidR="00E96212" w:rsidRPr="0008064F">
        <w:rPr>
          <w:rFonts w:ascii="Times New Roman" w:hAnsi="Times New Roman" w:cs="Times New Roman"/>
        </w:rPr>
        <w:t>millennia</w:t>
      </w:r>
      <w:r w:rsidRPr="0008064F">
        <w:rPr>
          <w:rFonts w:ascii="Times New Roman" w:hAnsi="Times New Roman" w:cs="Times New Roman"/>
        </w:rPr>
        <w:t xml:space="preserve"> of erosion than bombs and spades. Viewed somehow from above</w:t>
      </w:r>
      <w:r w:rsidR="00376D24" w:rsidRPr="0008064F">
        <w:rPr>
          <w:rFonts w:ascii="Times New Roman" w:hAnsi="Times New Roman" w:cs="Times New Roman"/>
        </w:rPr>
        <w:t>,</w:t>
      </w:r>
      <w:r w:rsidRPr="0008064F">
        <w:rPr>
          <w:rFonts w:ascii="Times New Roman" w:hAnsi="Times New Roman" w:cs="Times New Roman"/>
        </w:rPr>
        <w:t xml:space="preserve"> the painting shows where the </w:t>
      </w:r>
      <w:r w:rsidRPr="0008064F">
        <w:rPr>
          <w:rFonts w:ascii="Times New Roman" w:hAnsi="Times New Roman" w:cs="Times New Roman"/>
        </w:rPr>
        <w:lastRenderedPageBreak/>
        <w:t xml:space="preserve">sides of the hole have been scraped clean. Where vertical and horizontal lines cross on the periphery perhaps we can entertain the idea that there will be a building, but for now it is a city-wound where the earth is held back with desperate effort whilst the surgeons work on the patient. </w:t>
      </w:r>
    </w:p>
    <w:p w:rsidR="00C75E55" w:rsidRPr="0008064F" w:rsidRDefault="00C75E55" w:rsidP="00951666">
      <w:pPr>
        <w:spacing w:before="100" w:beforeAutospacing="1" w:after="100" w:afterAutospacing="1" w:line="360" w:lineRule="auto"/>
        <w:rPr>
          <w:rFonts w:ascii="Times New Roman" w:hAnsi="Times New Roman" w:cs="Times New Roman"/>
          <w:i/>
        </w:rPr>
      </w:pPr>
      <w:r w:rsidRPr="0008064F">
        <w:rPr>
          <w:rFonts w:ascii="Times New Roman" w:hAnsi="Times New Roman" w:cs="Times New Roman"/>
          <w:i/>
        </w:rPr>
        <w:t xml:space="preserve">Figure 3. Leon Kossoff Building Site, Victoria Street. 1961. Art Council Collection, </w:t>
      </w:r>
      <w:r w:rsidR="005B1905" w:rsidRPr="0008064F">
        <w:rPr>
          <w:rFonts w:ascii="Times New Roman" w:hAnsi="Times New Roman" w:cs="Times New Roman"/>
          <w:i/>
        </w:rPr>
        <w:t xml:space="preserve">reproduced courtesy of the </w:t>
      </w:r>
      <w:r w:rsidRPr="0008064F">
        <w:rPr>
          <w:rFonts w:ascii="Times New Roman" w:hAnsi="Times New Roman" w:cs="Times New Roman"/>
          <w:i/>
        </w:rPr>
        <w:t>Southbank Centre</w:t>
      </w:r>
      <w:r w:rsidR="00B02987" w:rsidRPr="0008064F">
        <w:rPr>
          <w:rFonts w:ascii="Times New Roman" w:hAnsi="Times New Roman" w:cs="Times New Roman"/>
          <w:i/>
        </w:rPr>
        <w:t xml:space="preserve">. </w:t>
      </w:r>
      <w:r w:rsidR="00176835">
        <w:rPr>
          <w:rFonts w:ascii="Times New Roman" w:hAnsi="Times New Roman" w:cs="Times New Roman"/>
          <w:i/>
        </w:rPr>
        <w:t>Copyright the</w:t>
      </w:r>
      <w:r w:rsidR="00B02987" w:rsidRPr="0008064F">
        <w:rPr>
          <w:rFonts w:ascii="Times New Roman" w:hAnsi="Times New Roman" w:cs="Times New Roman"/>
          <w:i/>
        </w:rPr>
        <w:t xml:space="preserve"> Leon Kossoff Estate. </w:t>
      </w:r>
    </w:p>
    <w:p w:rsidR="00C75E55" w:rsidRPr="0008064F" w:rsidRDefault="00646216"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The </w:t>
      </w:r>
      <w:r w:rsidR="00C75E55" w:rsidRPr="0008064F">
        <w:rPr>
          <w:rFonts w:ascii="Times New Roman" w:hAnsi="Times New Roman" w:cs="Times New Roman"/>
        </w:rPr>
        <w:t xml:space="preserve">paintings are </w:t>
      </w:r>
      <w:r w:rsidRPr="0008064F">
        <w:rPr>
          <w:rFonts w:ascii="Times New Roman" w:hAnsi="Times New Roman" w:cs="Times New Roman"/>
        </w:rPr>
        <w:t>antithetical to</w:t>
      </w:r>
      <w:r w:rsidR="00C75E55" w:rsidRPr="0008064F">
        <w:rPr>
          <w:rFonts w:ascii="Times New Roman" w:hAnsi="Times New Roman" w:cs="Times New Roman"/>
        </w:rPr>
        <w:t xml:space="preserve"> discourses of memorialisation o</w:t>
      </w:r>
      <w:r w:rsidR="00376D24" w:rsidRPr="0008064F">
        <w:rPr>
          <w:rFonts w:ascii="Times New Roman" w:hAnsi="Times New Roman" w:cs="Times New Roman"/>
        </w:rPr>
        <w:t>r</w:t>
      </w:r>
      <w:r w:rsidR="00C75E55" w:rsidRPr="0008064F">
        <w:rPr>
          <w:rFonts w:ascii="Times New Roman" w:hAnsi="Times New Roman" w:cs="Times New Roman"/>
        </w:rPr>
        <w:t xml:space="preserve"> modernisation, and instead reveal something ‘true’ about London on the level of ontology. </w:t>
      </w:r>
      <w:r w:rsidRPr="0008064F">
        <w:rPr>
          <w:rFonts w:ascii="Times New Roman" w:hAnsi="Times New Roman" w:cs="Times New Roman"/>
        </w:rPr>
        <w:t>The</w:t>
      </w:r>
      <w:r w:rsidR="00C71435" w:rsidRPr="0008064F">
        <w:rPr>
          <w:rFonts w:ascii="Times New Roman" w:hAnsi="Times New Roman" w:cs="Times New Roman"/>
        </w:rPr>
        <w:t xml:space="preserve">y </w:t>
      </w:r>
      <w:r w:rsidRPr="0008064F">
        <w:rPr>
          <w:rFonts w:ascii="Times New Roman" w:hAnsi="Times New Roman" w:cs="Times New Roman"/>
        </w:rPr>
        <w:t>recognise,</w:t>
      </w:r>
      <w:r w:rsidR="00C75E55" w:rsidRPr="0008064F">
        <w:rPr>
          <w:rFonts w:ascii="Times New Roman" w:hAnsi="Times New Roman" w:cs="Times New Roman"/>
        </w:rPr>
        <w:t xml:space="preserve"> as Ruth Glass </w:t>
      </w:r>
      <w:r w:rsidR="00E21701" w:rsidRPr="0008064F">
        <w:rPr>
          <w:rFonts w:ascii="Times New Roman" w:hAnsi="Times New Roman" w:cs="Times New Roman"/>
        </w:rPr>
        <w:t>did</w:t>
      </w:r>
      <w:r w:rsidR="00376D24" w:rsidRPr="0008064F">
        <w:rPr>
          <w:rFonts w:ascii="Times New Roman" w:hAnsi="Times New Roman" w:cs="Times New Roman"/>
        </w:rPr>
        <w:t>,</w:t>
      </w:r>
      <w:r w:rsidR="00C75E55" w:rsidRPr="0008064F">
        <w:rPr>
          <w:rStyle w:val="EndnoteReference"/>
          <w:rFonts w:ascii="Times New Roman" w:hAnsi="Times New Roman" w:cs="Times New Roman"/>
        </w:rPr>
        <w:endnoteReference w:id="52"/>
      </w:r>
      <w:r w:rsidR="00C75E55" w:rsidRPr="0008064F">
        <w:rPr>
          <w:rFonts w:ascii="Times New Roman" w:hAnsi="Times New Roman" w:cs="Times New Roman"/>
        </w:rPr>
        <w:t xml:space="preserve"> that post-war London was rich with contradiction, complexity and ambiguity. Here we may see Auerbach and Kossoff’s work as what Hawkins calls “critical creative spatialities, highlighting the way in which art offers the potential to think (and practice</w:t>
      </w:r>
      <w:r w:rsidR="00E96212" w:rsidRPr="0008064F">
        <w:rPr>
          <w:rFonts w:ascii="Times New Roman" w:hAnsi="Times New Roman" w:cs="Times New Roman"/>
        </w:rPr>
        <w:t xml:space="preserve"> [sic]</w:t>
      </w:r>
      <w:r w:rsidR="00C75E55" w:rsidRPr="0008064F">
        <w:rPr>
          <w:rFonts w:ascii="Times New Roman" w:hAnsi="Times New Roman" w:cs="Times New Roman"/>
        </w:rPr>
        <w:t>) space differently”</w:t>
      </w:r>
      <w:r w:rsidR="00C75E55" w:rsidRPr="0008064F">
        <w:rPr>
          <w:rStyle w:val="EndnoteReference"/>
          <w:rFonts w:ascii="Times New Roman" w:hAnsi="Times New Roman" w:cs="Times New Roman"/>
        </w:rPr>
        <w:endnoteReference w:id="53"/>
      </w:r>
      <w:r w:rsidR="00C75E55" w:rsidRPr="0008064F">
        <w:rPr>
          <w:rFonts w:ascii="Times New Roman" w:hAnsi="Times New Roman" w:cs="Times New Roman"/>
        </w:rPr>
        <w:t>. These paintings record the chaotic underpinnings of urban life</w:t>
      </w:r>
      <w:r w:rsidR="00C72920" w:rsidRPr="0008064F">
        <w:rPr>
          <w:rFonts w:ascii="Times New Roman" w:hAnsi="Times New Roman" w:cs="Times New Roman"/>
        </w:rPr>
        <w:t xml:space="preserve"> embodied in the oft-ignored space of the building site.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Rather than attempting to tidy or explain away the trauma of London’s bomb-damage and reconstruction, these paintings recognise that the matter of the city is resisting the imposition of human dominion. Like children playing on bombsites Auerbach and Kossoff see both danger and possibility in shrapnel and rubble. Their practice offers up a methodological model for urban scholars, that of making yourself vulnerable to the matter of the city around you rather than seeking to dominate it through analysis. At this point in this paper the analysis of these paintings appears firmly stuck within abstract notions of ontology. However this is, I hope, more than musing. When Auerbach and Kossoff see building sites they present a city which r</w:t>
      </w:r>
      <w:r w:rsidR="000E535B" w:rsidRPr="0008064F">
        <w:rPr>
          <w:rFonts w:ascii="Times New Roman" w:hAnsi="Times New Roman" w:cs="Times New Roman"/>
        </w:rPr>
        <w:t>esists being contained by human effort</w:t>
      </w:r>
      <w:r w:rsidRPr="0008064F">
        <w:rPr>
          <w:rFonts w:ascii="Times New Roman" w:hAnsi="Times New Roman" w:cs="Times New Roman"/>
        </w:rPr>
        <w:t xml:space="preserve">. </w:t>
      </w:r>
    </w:p>
    <w:p w:rsidR="00C75E55" w:rsidRPr="0008064F" w:rsidRDefault="00C75E55" w:rsidP="00951666">
      <w:pPr>
        <w:spacing w:before="100" w:beforeAutospacing="1" w:after="100" w:afterAutospacing="1" w:line="360" w:lineRule="auto"/>
        <w:rPr>
          <w:rFonts w:ascii="Times New Roman" w:hAnsi="Times New Roman" w:cs="Times New Roman"/>
          <w:u w:val="single"/>
        </w:rPr>
      </w:pPr>
      <w:r w:rsidRPr="0008064F">
        <w:rPr>
          <w:rFonts w:ascii="Times New Roman" w:hAnsi="Times New Roman" w:cs="Times New Roman"/>
          <w:u w:val="single"/>
        </w:rPr>
        <w:t xml:space="preserve">The case of the Shell </w:t>
      </w:r>
      <w:r w:rsidR="004F1838" w:rsidRPr="0008064F">
        <w:rPr>
          <w:rFonts w:ascii="Times New Roman" w:hAnsi="Times New Roman" w:cs="Times New Roman"/>
          <w:u w:val="single"/>
        </w:rPr>
        <w:t>Centre</w:t>
      </w:r>
      <w:r w:rsidRPr="0008064F">
        <w:rPr>
          <w:rFonts w:ascii="Times New Roman" w:hAnsi="Times New Roman" w:cs="Times New Roman"/>
          <w:u w:val="single"/>
        </w:rPr>
        <w:t xml:space="preserve">.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This section focusses on the site now occupied by the Shell Centre on the South Bank of the Thames near Hungerford Bridge. Th</w:t>
      </w:r>
      <w:r w:rsidR="004F1838" w:rsidRPr="0008064F">
        <w:rPr>
          <w:rFonts w:ascii="Times New Roman" w:hAnsi="Times New Roman" w:cs="Times New Roman"/>
        </w:rPr>
        <w:t>e</w:t>
      </w:r>
      <w:r w:rsidRPr="0008064F">
        <w:rPr>
          <w:rFonts w:ascii="Times New Roman" w:hAnsi="Times New Roman" w:cs="Times New Roman"/>
        </w:rPr>
        <w:t xml:space="preserve"> site was painted and drawn by Auerbach and Kossoff numerous times during the late 1950s</w:t>
      </w:r>
      <w:r w:rsidRPr="0008064F">
        <w:rPr>
          <w:rStyle w:val="EndnoteReference"/>
          <w:rFonts w:ascii="Times New Roman" w:hAnsi="Times New Roman" w:cs="Times New Roman"/>
        </w:rPr>
        <w:endnoteReference w:id="54"/>
      </w:r>
      <w:r w:rsidRPr="0008064F">
        <w:rPr>
          <w:rFonts w:ascii="Times New Roman" w:hAnsi="Times New Roman" w:cs="Times New Roman"/>
        </w:rPr>
        <w:t>. In this section the site rather than the paintings form</w:t>
      </w:r>
      <w:r w:rsidR="000E535B" w:rsidRPr="0008064F">
        <w:rPr>
          <w:rFonts w:ascii="Times New Roman" w:hAnsi="Times New Roman" w:cs="Times New Roman"/>
        </w:rPr>
        <w:t>s</w:t>
      </w:r>
      <w:r w:rsidRPr="0008064F">
        <w:rPr>
          <w:rFonts w:ascii="Times New Roman" w:hAnsi="Times New Roman" w:cs="Times New Roman"/>
        </w:rPr>
        <w:t xml:space="preserve"> the frame for the discussion. By taking a somewhat longer view of the site in London’s history it becomes a case study in the post-war reconstruction of Londo</w:t>
      </w:r>
      <w:r w:rsidR="00E21701" w:rsidRPr="0008064F">
        <w:rPr>
          <w:rFonts w:ascii="Times New Roman" w:hAnsi="Times New Roman" w:cs="Times New Roman"/>
        </w:rPr>
        <w:t>n</w:t>
      </w:r>
      <w:r w:rsidRPr="0008064F">
        <w:rPr>
          <w:rFonts w:ascii="Times New Roman" w:hAnsi="Times New Roman" w:cs="Times New Roman"/>
        </w:rPr>
        <w:t xml:space="preserve">. The sense of tenuousness, mess, and profound material ambiguity that I have suggested is documented in </w:t>
      </w:r>
      <w:r w:rsidRPr="0008064F">
        <w:rPr>
          <w:rFonts w:ascii="Times New Roman" w:hAnsi="Times New Roman" w:cs="Times New Roman"/>
        </w:rPr>
        <w:lastRenderedPageBreak/>
        <w:t>Auerbach and Kossoff’s paintings is epitomised here by a</w:t>
      </w:r>
      <w:r w:rsidR="003B7ECE" w:rsidRPr="0008064F">
        <w:rPr>
          <w:rFonts w:ascii="Times New Roman" w:hAnsi="Times New Roman" w:cs="Times New Roman"/>
        </w:rPr>
        <w:t xml:space="preserve"> location</w:t>
      </w:r>
      <w:r w:rsidR="00646007" w:rsidRPr="0008064F">
        <w:rPr>
          <w:rFonts w:ascii="Times New Roman" w:hAnsi="Times New Roman" w:cs="Times New Roman"/>
        </w:rPr>
        <w:t xml:space="preserve">that </w:t>
      </w:r>
      <w:r w:rsidRPr="0008064F">
        <w:rPr>
          <w:rFonts w:ascii="Times New Roman" w:hAnsi="Times New Roman" w:cs="Times New Roman"/>
        </w:rPr>
        <w:t xml:space="preserve">has faced repeated cycles of construction and reconstruction.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Until the industrial revolution much of the land in this part of Lambeth was marshy pasture with a number of raised roads above the insecure earth. Notably the road marked as “Narrow Wall” in figure 4 shows that by the </w:t>
      </w:r>
      <w:r w:rsidR="007A1643" w:rsidRPr="0008064F">
        <w:rPr>
          <w:rFonts w:ascii="Times New Roman" w:hAnsi="Times New Roman" w:cs="Times New Roman"/>
        </w:rPr>
        <w:t>1768 there were</w:t>
      </w:r>
      <w:r w:rsidRPr="0008064F">
        <w:rPr>
          <w:rFonts w:ascii="Times New Roman" w:hAnsi="Times New Roman" w:cs="Times New Roman"/>
        </w:rPr>
        <w:t xml:space="preserve"> wharves and warehouses</w:t>
      </w:r>
      <w:r w:rsidR="007A1643" w:rsidRPr="0008064F">
        <w:rPr>
          <w:rFonts w:ascii="Times New Roman" w:hAnsi="Times New Roman" w:cs="Times New Roman"/>
        </w:rPr>
        <w:t xml:space="preserve"> along the foreshore</w:t>
      </w:r>
      <w:r w:rsidR="00E04178" w:rsidRPr="0008064F">
        <w:rPr>
          <w:rFonts w:ascii="Times New Roman" w:hAnsi="Times New Roman" w:cs="Times New Roman"/>
        </w:rPr>
        <w:t>. There was a slow accretion of industrial buildings including Coade</w:t>
      </w:r>
      <w:r w:rsidR="003B7ECE" w:rsidRPr="0008064F">
        <w:rPr>
          <w:rFonts w:ascii="Times New Roman" w:hAnsi="Times New Roman" w:cs="Times New Roman"/>
        </w:rPr>
        <w:t xml:space="preserve">’s </w:t>
      </w:r>
      <w:r w:rsidR="00E04178" w:rsidRPr="0008064F">
        <w:rPr>
          <w:rFonts w:ascii="Times New Roman" w:hAnsi="Times New Roman" w:cs="Times New Roman"/>
        </w:rPr>
        <w:t>Artificial Stone Works which opened in 1</w:t>
      </w:r>
      <w:r w:rsidR="003B7ECE" w:rsidRPr="0008064F">
        <w:rPr>
          <w:rFonts w:ascii="Times New Roman" w:hAnsi="Times New Roman" w:cs="Times New Roman"/>
        </w:rPr>
        <w:t>7</w:t>
      </w:r>
      <w:r w:rsidR="00E04178" w:rsidRPr="0008064F">
        <w:rPr>
          <w:rFonts w:ascii="Times New Roman" w:hAnsi="Times New Roman" w:cs="Times New Roman"/>
        </w:rPr>
        <w:t>69 a</w:t>
      </w:r>
      <w:r w:rsidR="008B245C">
        <w:rPr>
          <w:rFonts w:ascii="Times New Roman" w:hAnsi="Times New Roman" w:cs="Times New Roman"/>
        </w:rPr>
        <w:t>nd was run by Eleanor Coade from 1769 until her death in 1821</w:t>
      </w:r>
      <w:r w:rsidR="00805C60" w:rsidRPr="0008064F">
        <w:rPr>
          <w:rStyle w:val="EndnoteReference"/>
          <w:rFonts w:ascii="Times New Roman" w:hAnsi="Times New Roman" w:cs="Times New Roman"/>
        </w:rPr>
        <w:endnoteReference w:id="55"/>
      </w:r>
      <w:r w:rsidR="00805C60" w:rsidRPr="0008064F">
        <w:rPr>
          <w:rFonts w:ascii="Times New Roman" w:hAnsi="Times New Roman" w:cs="Times New Roman"/>
        </w:rPr>
        <w:t>.</w:t>
      </w:r>
      <w:r w:rsidRPr="0008064F">
        <w:rPr>
          <w:rFonts w:ascii="Times New Roman" w:hAnsi="Times New Roman" w:cs="Times New Roman"/>
        </w:rPr>
        <w:t>During the 19</w:t>
      </w:r>
      <w:r w:rsidRPr="0008064F">
        <w:rPr>
          <w:rFonts w:ascii="Times New Roman" w:hAnsi="Times New Roman" w:cs="Times New Roman"/>
          <w:vertAlign w:val="superscript"/>
        </w:rPr>
        <w:t>th</w:t>
      </w:r>
      <w:r w:rsidRPr="0008064F">
        <w:rPr>
          <w:rFonts w:ascii="Times New Roman" w:hAnsi="Times New Roman" w:cs="Times New Roman"/>
        </w:rPr>
        <w:t xml:space="preserve"> century the </w:t>
      </w:r>
      <w:r w:rsidR="007A1643" w:rsidRPr="0008064F">
        <w:rPr>
          <w:rFonts w:ascii="Times New Roman" w:hAnsi="Times New Roman" w:cs="Times New Roman"/>
        </w:rPr>
        <w:t xml:space="preserve">marshy </w:t>
      </w:r>
      <w:r w:rsidRPr="0008064F">
        <w:rPr>
          <w:rFonts w:ascii="Times New Roman" w:hAnsi="Times New Roman" w:cs="Times New Roman"/>
        </w:rPr>
        <w:t xml:space="preserve">land was gradually reclaimed by drainage ditches, and tree planting. </w:t>
      </w:r>
      <w:r w:rsidR="004F1838" w:rsidRPr="0008064F">
        <w:rPr>
          <w:rFonts w:ascii="Times New Roman" w:hAnsi="Times New Roman" w:cs="Times New Roman"/>
        </w:rPr>
        <w:t>B</w:t>
      </w:r>
      <w:r w:rsidRPr="0008064F">
        <w:rPr>
          <w:rFonts w:ascii="Times New Roman" w:hAnsi="Times New Roman" w:cs="Times New Roman"/>
        </w:rPr>
        <w:t xml:space="preserve">y </w:t>
      </w:r>
      <w:r w:rsidR="00E96212" w:rsidRPr="0008064F">
        <w:rPr>
          <w:rFonts w:ascii="Times New Roman" w:hAnsi="Times New Roman" w:cs="Times New Roman"/>
        </w:rPr>
        <w:t xml:space="preserve">the </w:t>
      </w:r>
      <w:r w:rsidRPr="0008064F">
        <w:rPr>
          <w:rFonts w:ascii="Times New Roman" w:hAnsi="Times New Roman" w:cs="Times New Roman"/>
        </w:rPr>
        <w:t>1820s</w:t>
      </w:r>
      <w:r w:rsidRPr="0008064F">
        <w:rPr>
          <w:rStyle w:val="EndnoteReference"/>
          <w:rFonts w:ascii="Times New Roman" w:hAnsi="Times New Roman" w:cs="Times New Roman"/>
        </w:rPr>
        <w:endnoteReference w:id="56"/>
      </w:r>
      <w:r w:rsidRPr="0008064F">
        <w:rPr>
          <w:rFonts w:ascii="Times New Roman" w:hAnsi="Times New Roman" w:cs="Times New Roman"/>
        </w:rPr>
        <w:t xml:space="preserve"> streets and buildings begun to fill out this landscape and the scaffolding of today’s Lambeth was laid out. </w:t>
      </w:r>
    </w:p>
    <w:p w:rsidR="00C75E55" w:rsidRPr="0008064F" w:rsidRDefault="00C75E55" w:rsidP="00951666">
      <w:pPr>
        <w:spacing w:before="100" w:beforeAutospacing="1" w:after="100" w:afterAutospacing="1" w:line="360" w:lineRule="auto"/>
        <w:rPr>
          <w:rFonts w:ascii="Times New Roman" w:hAnsi="Times New Roman" w:cs="Times New Roman"/>
        </w:rPr>
      </w:pPr>
    </w:p>
    <w:p w:rsidR="00C75E55" w:rsidRPr="0008064F" w:rsidRDefault="00C75E55" w:rsidP="00BD1FAE">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Figure 4. Detail from </w:t>
      </w:r>
      <w:r w:rsidRPr="0008064F">
        <w:rPr>
          <w:rFonts w:ascii="Times New Roman" w:hAnsi="Times New Roman" w:cs="Times New Roman"/>
          <w:i/>
        </w:rPr>
        <w:t>A Plan of Streets, Roads, &amp;c, Between Black Fryers Bridge, London Bridge, Wes</w:t>
      </w:r>
      <w:r w:rsidR="004F1838" w:rsidRPr="0008064F">
        <w:rPr>
          <w:rFonts w:ascii="Times New Roman" w:hAnsi="Times New Roman" w:cs="Times New Roman"/>
          <w:i/>
        </w:rPr>
        <w:t>t</w:t>
      </w:r>
      <w:r w:rsidRPr="0008064F">
        <w:rPr>
          <w:rFonts w:ascii="Times New Roman" w:hAnsi="Times New Roman" w:cs="Times New Roman"/>
          <w:i/>
        </w:rPr>
        <w:t xml:space="preserve">minster Bridge, Lambeth, Newington Butts, &amp; St. Margarets Hill. </w:t>
      </w:r>
      <w:r w:rsidRPr="0008064F">
        <w:rPr>
          <w:rFonts w:ascii="Times New Roman" w:hAnsi="Times New Roman" w:cs="Times New Roman"/>
        </w:rPr>
        <w:t xml:space="preserve">1768. </w:t>
      </w:r>
      <w:r w:rsidR="005B1905" w:rsidRPr="0008064F">
        <w:rPr>
          <w:rFonts w:ascii="Times New Roman" w:hAnsi="Times New Roman" w:cs="Times New Roman"/>
        </w:rPr>
        <w:t xml:space="preserve">Reproduced courtesy of the </w:t>
      </w:r>
      <w:r w:rsidRPr="0008064F">
        <w:rPr>
          <w:rFonts w:ascii="Times New Roman" w:hAnsi="Times New Roman" w:cs="Times New Roman"/>
        </w:rPr>
        <w:t xml:space="preserve">British Library. </w:t>
      </w:r>
    </w:p>
    <w:p w:rsidR="00C75E55" w:rsidRPr="0008064F" w:rsidRDefault="00C75E55" w:rsidP="00BD1FAE">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The Victorian Era brought the construction of Waterloo Station (1848) and Hungerford Bridge (</w:t>
      </w:r>
      <w:r w:rsidR="00E96212" w:rsidRPr="0008064F">
        <w:rPr>
          <w:rFonts w:ascii="Times New Roman" w:hAnsi="Times New Roman" w:cs="Times New Roman"/>
        </w:rPr>
        <w:t xml:space="preserve">built in 1845 and rebuilt in </w:t>
      </w:r>
      <w:r w:rsidRPr="0008064F">
        <w:rPr>
          <w:rFonts w:ascii="Times New Roman" w:hAnsi="Times New Roman" w:cs="Times New Roman"/>
        </w:rPr>
        <w:t>1</w:t>
      </w:r>
      <w:r w:rsidR="00E96212" w:rsidRPr="0008064F">
        <w:rPr>
          <w:rFonts w:ascii="Times New Roman" w:hAnsi="Times New Roman" w:cs="Times New Roman"/>
        </w:rPr>
        <w:t>8</w:t>
      </w:r>
      <w:r w:rsidRPr="0008064F">
        <w:rPr>
          <w:rFonts w:ascii="Times New Roman" w:hAnsi="Times New Roman" w:cs="Times New Roman"/>
        </w:rPr>
        <w:t xml:space="preserve">64) encouraged the continued emergence of the Victorian cityscape almost literally from the mud. By the time the Ordnance Survey map of the area was revised in 1914-15, figure 5, the bustling industrial landscape of the </w:t>
      </w:r>
      <w:r w:rsidR="00681141" w:rsidRPr="0008064F">
        <w:rPr>
          <w:rFonts w:ascii="Times New Roman" w:hAnsi="Times New Roman" w:cs="Times New Roman"/>
        </w:rPr>
        <w:t>s</w:t>
      </w:r>
      <w:r w:rsidRPr="0008064F">
        <w:rPr>
          <w:rFonts w:ascii="Times New Roman" w:hAnsi="Times New Roman" w:cs="Times New Roman"/>
        </w:rPr>
        <w:t>outh</w:t>
      </w:r>
      <w:r w:rsidR="00681141" w:rsidRPr="0008064F">
        <w:rPr>
          <w:rFonts w:ascii="Times New Roman" w:hAnsi="Times New Roman" w:cs="Times New Roman"/>
        </w:rPr>
        <w:t>ern</w:t>
      </w:r>
      <w:r w:rsidRPr="0008064F">
        <w:rPr>
          <w:rFonts w:ascii="Times New Roman" w:hAnsi="Times New Roman" w:cs="Times New Roman"/>
        </w:rPr>
        <w:t xml:space="preserve"> bank of the Thames is fully established. The embankment previously called ‘</w:t>
      </w:r>
      <w:r w:rsidR="003B7ECE" w:rsidRPr="0008064F">
        <w:rPr>
          <w:rFonts w:ascii="Times New Roman" w:hAnsi="Times New Roman" w:cs="Times New Roman"/>
        </w:rPr>
        <w:t>N</w:t>
      </w:r>
      <w:r w:rsidRPr="0008064F">
        <w:rPr>
          <w:rFonts w:ascii="Times New Roman" w:hAnsi="Times New Roman" w:cs="Times New Roman"/>
        </w:rPr>
        <w:t xml:space="preserve">arrow </w:t>
      </w:r>
      <w:r w:rsidR="003B7ECE" w:rsidRPr="0008064F">
        <w:rPr>
          <w:rFonts w:ascii="Times New Roman" w:hAnsi="Times New Roman" w:cs="Times New Roman"/>
        </w:rPr>
        <w:t>W</w:t>
      </w:r>
      <w:r w:rsidRPr="0008064F">
        <w:rPr>
          <w:rFonts w:ascii="Times New Roman" w:hAnsi="Times New Roman" w:cs="Times New Roman"/>
        </w:rPr>
        <w:t xml:space="preserve">all’ has now been renamed more grandly as ‘Belvedere Road’. </w:t>
      </w:r>
      <w:r w:rsidR="00D37401" w:rsidRPr="0008064F">
        <w:rPr>
          <w:rFonts w:ascii="Times New Roman" w:hAnsi="Times New Roman" w:cs="Times New Roman"/>
        </w:rPr>
        <w:t>The</w:t>
      </w:r>
      <w:r w:rsidRPr="0008064F">
        <w:rPr>
          <w:rFonts w:ascii="Times New Roman" w:hAnsi="Times New Roman" w:cs="Times New Roman"/>
        </w:rPr>
        <w:t xml:space="preserve"> long history of the river’s role in London’s life is </w:t>
      </w:r>
      <w:r w:rsidR="00D37401" w:rsidRPr="0008064F">
        <w:rPr>
          <w:rFonts w:ascii="Times New Roman" w:hAnsi="Times New Roman" w:cs="Times New Roman"/>
        </w:rPr>
        <w:t>literally uncovered where the discovery of a Roman</w:t>
      </w:r>
      <w:r w:rsidR="00A83EC8" w:rsidRPr="0008064F">
        <w:rPr>
          <w:rFonts w:ascii="Times New Roman" w:hAnsi="Times New Roman" w:cs="Times New Roman"/>
        </w:rPr>
        <w:t xml:space="preserve"> boat</w:t>
      </w:r>
      <w:r w:rsidR="00D37401" w:rsidRPr="0008064F">
        <w:rPr>
          <w:rFonts w:ascii="Times New Roman" w:hAnsi="Times New Roman" w:cs="Times New Roman"/>
        </w:rPr>
        <w:t xml:space="preserve"> in the building</w:t>
      </w:r>
      <w:r w:rsidRPr="0008064F">
        <w:rPr>
          <w:rFonts w:ascii="Times New Roman" w:hAnsi="Times New Roman" w:cs="Times New Roman"/>
        </w:rPr>
        <w:t xml:space="preserve"> site of City Hall is noted in figure 5 in the large white section north of Westminster Bridge. </w:t>
      </w:r>
    </w:p>
    <w:p w:rsidR="00C75E55" w:rsidRPr="0008064F" w:rsidRDefault="00C75E55" w:rsidP="00BD1FAE">
      <w:pPr>
        <w:spacing w:before="100" w:beforeAutospacing="1" w:after="100" w:afterAutospacing="1" w:line="360" w:lineRule="auto"/>
        <w:rPr>
          <w:rFonts w:ascii="Times New Roman" w:hAnsi="Times New Roman" w:cs="Times New Roman"/>
          <w:i/>
        </w:rPr>
      </w:pPr>
      <w:r w:rsidRPr="0008064F">
        <w:rPr>
          <w:rFonts w:ascii="Times New Roman" w:hAnsi="Times New Roman" w:cs="Times New Roman"/>
          <w:i/>
        </w:rPr>
        <w:t>Figure 5. Detail from “London Sheet K (includes: Bethnal Green; City Of Westminster; Finsbury; Holborn; Islington; London; Shoreditch; Southwark; St Pancras; Stepney.)” Revised: 1913 to 1914. From OS six inch England and Wales 1842-1852.</w:t>
      </w:r>
      <w:r w:rsidR="005B1905" w:rsidRPr="0008064F">
        <w:rPr>
          <w:rFonts w:ascii="Times New Roman" w:hAnsi="Times New Roman" w:cs="Times New Roman"/>
          <w:i/>
        </w:rPr>
        <w:t xml:space="preserve"> Reproduced courtesy of the</w:t>
      </w:r>
      <w:r w:rsidRPr="0008064F">
        <w:rPr>
          <w:rFonts w:ascii="Times New Roman" w:hAnsi="Times New Roman" w:cs="Times New Roman"/>
          <w:i/>
        </w:rPr>
        <w:t xml:space="preserve"> National Library of Scotland. </w:t>
      </w:r>
    </w:p>
    <w:p w:rsidR="00C75E55" w:rsidRPr="0008064F" w:rsidRDefault="00C75E55" w:rsidP="00BD1FAE">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The economic and infrastructural importance of this area of London is tragically reflected in its targeting by bombs during the Second World War. The massive damage to the Victorian streets in the area is documented in the most severe bruise colours of blacks and purples in </w:t>
      </w:r>
      <w:r w:rsidRPr="0008064F">
        <w:rPr>
          <w:rFonts w:ascii="Times New Roman" w:hAnsi="Times New Roman" w:cs="Times New Roman"/>
        </w:rPr>
        <w:lastRenderedPageBreak/>
        <w:t xml:space="preserve">the Bomb Damage maps made during the war, figure 6. Barely any building in the area was undamaged in this northern part of Lambeth. North and South of Hungerford Bridge, and East and West of Belvedere </w:t>
      </w:r>
      <w:r w:rsidR="00E96212" w:rsidRPr="0008064F">
        <w:rPr>
          <w:rFonts w:ascii="Times New Roman" w:hAnsi="Times New Roman" w:cs="Times New Roman"/>
        </w:rPr>
        <w:t>R</w:t>
      </w:r>
      <w:r w:rsidRPr="0008064F">
        <w:rPr>
          <w:rFonts w:ascii="Times New Roman" w:hAnsi="Times New Roman" w:cs="Times New Roman"/>
        </w:rPr>
        <w:t>oad was seen as irredeemably damaged; in the years immediately after the war the site was cleared and it became home to t</w:t>
      </w:r>
      <w:r w:rsidR="008937C6" w:rsidRPr="0008064F">
        <w:rPr>
          <w:rFonts w:ascii="Times New Roman" w:hAnsi="Times New Roman" w:cs="Times New Roman"/>
        </w:rPr>
        <w:t>he Festival of Britain</w:t>
      </w:r>
      <w:r w:rsidRPr="0008064F">
        <w:rPr>
          <w:rFonts w:ascii="Times New Roman" w:hAnsi="Times New Roman" w:cs="Times New Roman"/>
        </w:rPr>
        <w:t xml:space="preserve">. </w:t>
      </w:r>
    </w:p>
    <w:p w:rsidR="00C75E55" w:rsidRPr="0008064F" w:rsidRDefault="00C75E55" w:rsidP="00BD1FAE">
      <w:pPr>
        <w:spacing w:before="100" w:beforeAutospacing="1" w:after="100" w:afterAutospacing="1" w:line="360" w:lineRule="auto"/>
        <w:rPr>
          <w:rFonts w:ascii="Times New Roman" w:hAnsi="Times New Roman" w:cs="Times New Roman"/>
          <w:i/>
        </w:rPr>
      </w:pPr>
      <w:r w:rsidRPr="0008064F">
        <w:rPr>
          <w:rFonts w:ascii="Times New Roman" w:hAnsi="Times New Roman" w:cs="Times New Roman"/>
          <w:i/>
        </w:rPr>
        <w:t xml:space="preserve">Figure 6. Detail from Bomb Damage Maps 1945. </w:t>
      </w:r>
      <w:r w:rsidR="005B1905" w:rsidRPr="0008064F">
        <w:rPr>
          <w:rFonts w:ascii="Times New Roman" w:hAnsi="Times New Roman" w:cs="Times New Roman"/>
          <w:i/>
        </w:rPr>
        <w:t xml:space="preserve">Reproduced courtesy of The </w:t>
      </w:r>
      <w:r w:rsidRPr="0008064F">
        <w:rPr>
          <w:rFonts w:ascii="Times New Roman" w:hAnsi="Times New Roman" w:cs="Times New Roman"/>
          <w:i/>
        </w:rPr>
        <w:t>London Metropolitan Archives.</w:t>
      </w:r>
      <w:r w:rsidRPr="0008064F">
        <w:rPr>
          <w:rStyle w:val="EndnoteReference"/>
          <w:rFonts w:ascii="Times New Roman" w:hAnsi="Times New Roman" w:cs="Times New Roman"/>
          <w:i/>
        </w:rPr>
        <w:endnoteReference w:id="57"/>
      </w:r>
    </w:p>
    <w:p w:rsidR="00C75E55" w:rsidRPr="0008064F" w:rsidRDefault="00A83EC8" w:rsidP="00BD1FAE">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According to a contemporary guide th</w:t>
      </w:r>
      <w:r w:rsidR="00C75E55" w:rsidRPr="0008064F">
        <w:rPr>
          <w:rFonts w:ascii="Times New Roman" w:hAnsi="Times New Roman" w:cs="Times New Roman"/>
        </w:rPr>
        <w:t>e site for the South Bank Exhibition, the centrepiece of t</w:t>
      </w:r>
      <w:r w:rsidRPr="0008064F">
        <w:rPr>
          <w:rFonts w:ascii="Times New Roman" w:hAnsi="Times New Roman" w:cs="Times New Roman"/>
        </w:rPr>
        <w:t xml:space="preserve">he Festival of Britain in 1951, was built </w:t>
      </w:r>
      <w:r w:rsidR="00C75E55" w:rsidRPr="0008064F">
        <w:rPr>
          <w:rFonts w:ascii="Times New Roman" w:hAnsi="Times New Roman" w:cs="Times New Roman"/>
        </w:rPr>
        <w:t>was built on a site “newly won from the river”</w:t>
      </w:r>
      <w:r w:rsidR="00C75E55" w:rsidRPr="0008064F">
        <w:rPr>
          <w:rStyle w:val="EndnoteReference"/>
          <w:rFonts w:ascii="Times New Roman" w:hAnsi="Times New Roman" w:cs="Times New Roman"/>
        </w:rPr>
        <w:endnoteReference w:id="58"/>
      </w:r>
      <w:r w:rsidR="00C75E55" w:rsidRPr="0008064F">
        <w:rPr>
          <w:rFonts w:ascii="Times New Roman" w:hAnsi="Times New Roman" w:cs="Times New Roman"/>
        </w:rPr>
        <w:t xml:space="preserve">. The clearing of this murky hinterland of wharves and warehouses was presented </w:t>
      </w:r>
      <w:r w:rsidRPr="0008064F">
        <w:rPr>
          <w:rFonts w:ascii="Times New Roman" w:hAnsi="Times New Roman" w:cs="Times New Roman"/>
        </w:rPr>
        <w:t>by the guide</w:t>
      </w:r>
      <w:r w:rsidR="00C75E55" w:rsidRPr="0008064F">
        <w:rPr>
          <w:rFonts w:ascii="Times New Roman" w:hAnsi="Times New Roman" w:cs="Times New Roman"/>
        </w:rPr>
        <w:t xml:space="preserve"> as an opportunity to finally secure this piece of la</w:t>
      </w:r>
      <w:r w:rsidRPr="0008064F">
        <w:rPr>
          <w:rFonts w:ascii="Times New Roman" w:hAnsi="Times New Roman" w:cs="Times New Roman"/>
        </w:rPr>
        <w:t>nd from the threat of the river. New walkways and embankments</w:t>
      </w:r>
      <w:r w:rsidR="008937C6" w:rsidRPr="0008064F">
        <w:rPr>
          <w:rFonts w:ascii="Times New Roman" w:hAnsi="Times New Roman" w:cs="Times New Roman"/>
        </w:rPr>
        <w:t>were built to</w:t>
      </w:r>
      <w:r w:rsidR="00C75E55" w:rsidRPr="0008064F">
        <w:rPr>
          <w:rFonts w:ascii="Times New Roman" w:hAnsi="Times New Roman" w:cs="Times New Roman"/>
        </w:rPr>
        <w:t xml:space="preserve"> hem in the unruly and organic space that had </w:t>
      </w:r>
      <w:r w:rsidRPr="0008064F">
        <w:rPr>
          <w:rFonts w:ascii="Times New Roman" w:hAnsi="Times New Roman" w:cs="Times New Roman"/>
        </w:rPr>
        <w:t xml:space="preserve">previously </w:t>
      </w:r>
      <w:r w:rsidR="00C75E55" w:rsidRPr="0008064F">
        <w:rPr>
          <w:rFonts w:ascii="Times New Roman" w:hAnsi="Times New Roman" w:cs="Times New Roman"/>
        </w:rPr>
        <w:t xml:space="preserve">grown between the ‘Narrow Wall’ and the river. </w:t>
      </w:r>
      <w:r w:rsidR="008937C6" w:rsidRPr="0008064F">
        <w:rPr>
          <w:rFonts w:ascii="Times New Roman" w:hAnsi="Times New Roman" w:cs="Times New Roman"/>
        </w:rPr>
        <w:t>T</w:t>
      </w:r>
      <w:r w:rsidR="00C75E55" w:rsidRPr="0008064F">
        <w:rPr>
          <w:rFonts w:ascii="Times New Roman" w:hAnsi="Times New Roman" w:cs="Times New Roman"/>
        </w:rPr>
        <w:t xml:space="preserve">he </w:t>
      </w:r>
      <w:r w:rsidRPr="0008064F">
        <w:rPr>
          <w:rFonts w:ascii="Times New Roman" w:hAnsi="Times New Roman" w:cs="Times New Roman"/>
        </w:rPr>
        <w:t>Festival of Britain</w:t>
      </w:r>
      <w:r w:rsidR="00C75E55" w:rsidRPr="0008064F">
        <w:rPr>
          <w:rFonts w:ascii="Times New Roman" w:hAnsi="Times New Roman" w:cs="Times New Roman"/>
        </w:rPr>
        <w:t xml:space="preserve"> was a demonstration of British dominance over nature</w:t>
      </w:r>
      <w:r w:rsidR="00B07F1A" w:rsidRPr="0008064F">
        <w:rPr>
          <w:rFonts w:ascii="Times New Roman" w:hAnsi="Times New Roman" w:cs="Times New Roman"/>
        </w:rPr>
        <w:t>, and</w:t>
      </w:r>
      <w:r w:rsidR="00C75E55" w:rsidRPr="0008064F">
        <w:rPr>
          <w:rFonts w:ascii="Times New Roman" w:hAnsi="Times New Roman" w:cs="Times New Roman"/>
        </w:rPr>
        <w:t xml:space="preserve"> “no part of life was outside its scope”</w:t>
      </w:r>
      <w:r w:rsidR="00C75E55" w:rsidRPr="0008064F">
        <w:rPr>
          <w:rStyle w:val="EndnoteReference"/>
          <w:rFonts w:ascii="Times New Roman" w:hAnsi="Times New Roman" w:cs="Times New Roman"/>
        </w:rPr>
        <w:endnoteReference w:id="59"/>
      </w:r>
      <w:r w:rsidR="00C75E55" w:rsidRPr="0008064F">
        <w:rPr>
          <w:rFonts w:ascii="Times New Roman" w:hAnsi="Times New Roman" w:cs="Times New Roman"/>
        </w:rPr>
        <w:t>. Hornsey has argued that this dominating logic is an articulation of a London imagined as a total system in plans by Abercrombie and Forshaw</w:t>
      </w:r>
      <w:r w:rsidR="00E96212" w:rsidRPr="0008064F">
        <w:rPr>
          <w:rFonts w:ascii="Times New Roman" w:hAnsi="Times New Roman" w:cs="Times New Roman"/>
        </w:rPr>
        <w:t>.</w:t>
      </w:r>
      <w:r w:rsidR="00C75E55" w:rsidRPr="0008064F">
        <w:rPr>
          <w:rFonts w:ascii="Times New Roman" w:hAnsi="Times New Roman" w:cs="Times New Roman"/>
        </w:rPr>
        <w:t xml:space="preserve"> Elsewhere Harriet Atkinson has called the site of the Festival of Britain “The first modern townscape”</w:t>
      </w:r>
      <w:r w:rsidR="00C75E55" w:rsidRPr="0008064F">
        <w:rPr>
          <w:rStyle w:val="EndnoteReference"/>
          <w:rFonts w:ascii="Times New Roman" w:hAnsi="Times New Roman" w:cs="Times New Roman"/>
        </w:rPr>
        <w:endnoteReference w:id="60"/>
      </w:r>
      <w:r w:rsidR="00C75E55" w:rsidRPr="0008064F">
        <w:rPr>
          <w:rFonts w:ascii="Times New Roman" w:hAnsi="Times New Roman" w:cs="Times New Roman"/>
        </w:rPr>
        <w:t>. This site may be seen as a place where the logic of social control attempts to claim an advantage over t</w:t>
      </w:r>
      <w:r w:rsidRPr="0008064F">
        <w:rPr>
          <w:rFonts w:ascii="Times New Roman" w:hAnsi="Times New Roman" w:cs="Times New Roman"/>
        </w:rPr>
        <w:t>he previously ambiguous landscape of the riverbank</w:t>
      </w:r>
      <w:r w:rsidR="00C75E55" w:rsidRPr="0008064F">
        <w:rPr>
          <w:rFonts w:ascii="Times New Roman" w:hAnsi="Times New Roman" w:cs="Times New Roman"/>
        </w:rPr>
        <w:t xml:space="preserve">. </w:t>
      </w:r>
    </w:p>
    <w:p w:rsidR="00C75E55" w:rsidRPr="0008064F" w:rsidRDefault="00C75E55" w:rsidP="00BD1FAE">
      <w:pPr>
        <w:spacing w:before="100" w:beforeAutospacing="1" w:after="100" w:afterAutospacing="1" w:line="360" w:lineRule="auto"/>
        <w:rPr>
          <w:rFonts w:ascii="Times New Roman" w:hAnsi="Times New Roman" w:cs="Times New Roman"/>
          <w:i/>
        </w:rPr>
      </w:pPr>
      <w:r w:rsidRPr="0008064F">
        <w:rPr>
          <w:rFonts w:ascii="Times New Roman" w:hAnsi="Times New Roman" w:cs="Times New Roman"/>
          <w:i/>
          <w:noProof/>
        </w:rPr>
        <w:t xml:space="preserve">Figure </w:t>
      </w:r>
      <w:r w:rsidR="008937C6" w:rsidRPr="0008064F">
        <w:rPr>
          <w:rFonts w:ascii="Times New Roman" w:hAnsi="Times New Roman" w:cs="Times New Roman"/>
          <w:i/>
          <w:noProof/>
        </w:rPr>
        <w:t>7</w:t>
      </w:r>
      <w:r w:rsidRPr="0008064F">
        <w:rPr>
          <w:rFonts w:ascii="Times New Roman" w:hAnsi="Times New Roman" w:cs="Times New Roman"/>
          <w:i/>
          <w:noProof/>
        </w:rPr>
        <w:t>. 2 sketches of the Shell Building made by its Architect Ralph Maynard Smith, Left: 1950s, Right: 1954</w:t>
      </w:r>
      <w:r w:rsidR="009275C3" w:rsidRPr="0008064F">
        <w:rPr>
          <w:rFonts w:ascii="Times New Roman" w:hAnsi="Times New Roman" w:cs="Times New Roman"/>
          <w:i/>
          <w:noProof/>
        </w:rPr>
        <w:t xml:space="preserve">, </w:t>
      </w:r>
      <w:r w:rsidR="005B1905" w:rsidRPr="0008064F">
        <w:rPr>
          <w:rFonts w:ascii="Times New Roman" w:hAnsi="Times New Roman" w:cs="Times New Roman"/>
          <w:i/>
          <w:noProof/>
        </w:rPr>
        <w:t xml:space="preserve">reproduced courtesy of the </w:t>
      </w:r>
      <w:r w:rsidR="009275C3" w:rsidRPr="0008064F">
        <w:rPr>
          <w:rFonts w:ascii="Times New Roman" w:hAnsi="Times New Roman" w:cs="Times New Roman"/>
          <w:i/>
          <w:noProof/>
        </w:rPr>
        <w:t>RMS Trust</w:t>
      </w:r>
      <w:r w:rsidRPr="0008064F">
        <w:rPr>
          <w:rFonts w:ascii="Times New Roman" w:hAnsi="Times New Roman" w:cs="Times New Roman"/>
          <w:i/>
          <w:noProof/>
        </w:rPr>
        <w:t>.</w:t>
      </w:r>
      <w:r w:rsidR="00176835">
        <w:rPr>
          <w:rFonts w:ascii="Times New Roman" w:hAnsi="Times New Roman" w:cs="Times New Roman"/>
          <w:i/>
          <w:noProof/>
        </w:rPr>
        <w:t xml:space="preserve"> Copyright the RMS Trust.</w:t>
      </w:r>
      <w:r w:rsidRPr="0008064F">
        <w:rPr>
          <w:rStyle w:val="EndnoteReference"/>
          <w:rFonts w:ascii="Times New Roman" w:hAnsi="Times New Roman" w:cs="Times New Roman"/>
          <w:i/>
          <w:noProof/>
        </w:rPr>
        <w:endnoteReference w:id="61"/>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Even as the Festival of Britain began the Royal Dutch Shell Company </w:t>
      </w:r>
      <w:r w:rsidR="009275C3" w:rsidRPr="0008064F">
        <w:rPr>
          <w:rFonts w:ascii="Times New Roman" w:hAnsi="Times New Roman" w:cs="Times New Roman"/>
        </w:rPr>
        <w:t>envisaged</w:t>
      </w:r>
      <w:r w:rsidRPr="0008064F">
        <w:rPr>
          <w:rFonts w:ascii="Times New Roman" w:hAnsi="Times New Roman" w:cs="Times New Roman"/>
        </w:rPr>
        <w:t xml:space="preserve"> the South Bank as the site for</w:t>
      </w:r>
      <w:r w:rsidR="003610E7" w:rsidRPr="0008064F">
        <w:rPr>
          <w:rFonts w:ascii="Times New Roman" w:hAnsi="Times New Roman" w:cs="Times New Roman"/>
        </w:rPr>
        <w:t xml:space="preserve"> their new London headquarters, they would be o</w:t>
      </w:r>
      <w:r w:rsidRPr="0008064F">
        <w:rPr>
          <w:rFonts w:ascii="Times New Roman" w:hAnsi="Times New Roman" w:cs="Times New Roman"/>
        </w:rPr>
        <w:t xml:space="preserve">ne of the first large </w:t>
      </w:r>
      <w:r w:rsidR="003610E7" w:rsidRPr="0008064F">
        <w:rPr>
          <w:rFonts w:ascii="Times New Roman" w:hAnsi="Times New Roman" w:cs="Times New Roman"/>
        </w:rPr>
        <w:t>companies</w:t>
      </w:r>
      <w:r w:rsidRPr="0008064F">
        <w:rPr>
          <w:rFonts w:ascii="Times New Roman" w:hAnsi="Times New Roman" w:cs="Times New Roman"/>
        </w:rPr>
        <w:t xml:space="preserve"> to base themselves on the South Bank</w:t>
      </w:r>
      <w:r w:rsidR="003610E7" w:rsidRPr="0008064F">
        <w:rPr>
          <w:rFonts w:ascii="Times New Roman" w:hAnsi="Times New Roman" w:cs="Times New Roman"/>
        </w:rPr>
        <w:t>.T</w:t>
      </w:r>
      <w:r w:rsidRPr="0008064F">
        <w:rPr>
          <w:rFonts w:ascii="Times New Roman" w:hAnsi="Times New Roman" w:cs="Times New Roman"/>
        </w:rPr>
        <w:t xml:space="preserve">hey set out to make a </w:t>
      </w:r>
      <w:r w:rsidR="003610E7" w:rsidRPr="0008064F">
        <w:rPr>
          <w:rFonts w:ascii="Times New Roman" w:hAnsi="Times New Roman" w:cs="Times New Roman"/>
        </w:rPr>
        <w:t xml:space="preserve">statement by commissioning what would </w:t>
      </w:r>
      <w:r w:rsidRPr="0008064F">
        <w:rPr>
          <w:rFonts w:ascii="Times New Roman" w:hAnsi="Times New Roman" w:cs="Times New Roman"/>
        </w:rPr>
        <w:t>be the largest tall building in London at 27 storeys</w:t>
      </w:r>
      <w:r w:rsidR="003610E7" w:rsidRPr="0008064F">
        <w:rPr>
          <w:rFonts w:ascii="Times New Roman" w:hAnsi="Times New Roman" w:cs="Times New Roman"/>
        </w:rPr>
        <w:t xml:space="preserve"> when it was completed in 1963</w:t>
      </w:r>
      <w:r w:rsidRPr="0008064F">
        <w:rPr>
          <w:rFonts w:ascii="Times New Roman" w:hAnsi="Times New Roman" w:cs="Times New Roman"/>
        </w:rPr>
        <w:t xml:space="preserve">. </w:t>
      </w:r>
      <w:r w:rsidR="004F1838" w:rsidRPr="0008064F">
        <w:rPr>
          <w:rFonts w:ascii="Times New Roman" w:hAnsi="Times New Roman" w:cs="Times New Roman"/>
        </w:rPr>
        <w:t>Either appropriately or ironically,</w:t>
      </w:r>
      <w:r w:rsidRPr="0008064F">
        <w:rPr>
          <w:rFonts w:ascii="Times New Roman" w:hAnsi="Times New Roman" w:cs="Times New Roman"/>
        </w:rPr>
        <w:t xml:space="preserve"> it would be constructed where the “</w:t>
      </w:r>
      <w:r w:rsidR="009275C3" w:rsidRPr="0008064F">
        <w:rPr>
          <w:rFonts w:ascii="Times New Roman" w:hAnsi="Times New Roman" w:cs="Times New Roman"/>
        </w:rPr>
        <w:t>M</w:t>
      </w:r>
      <w:r w:rsidRPr="0008064F">
        <w:rPr>
          <w:rFonts w:ascii="Times New Roman" w:hAnsi="Times New Roman" w:cs="Times New Roman"/>
        </w:rPr>
        <w:t>inerals of the island pavilion”</w:t>
      </w:r>
      <w:r w:rsidR="00B07F1A" w:rsidRPr="0008064F">
        <w:rPr>
          <w:rFonts w:ascii="Times New Roman" w:hAnsi="Times New Roman" w:cs="Times New Roman"/>
        </w:rPr>
        <w:t>,</w:t>
      </w:r>
      <w:r w:rsidRPr="0008064F">
        <w:rPr>
          <w:rFonts w:ascii="Times New Roman" w:hAnsi="Times New Roman" w:cs="Times New Roman"/>
        </w:rPr>
        <w:t xml:space="preserve"> “The natural scene and </w:t>
      </w:r>
      <w:r w:rsidR="004F1838" w:rsidRPr="0008064F">
        <w:rPr>
          <w:rFonts w:ascii="Times New Roman" w:hAnsi="Times New Roman" w:cs="Times New Roman"/>
        </w:rPr>
        <w:t>the</w:t>
      </w:r>
      <w:r w:rsidRPr="0008064F">
        <w:rPr>
          <w:rFonts w:ascii="Times New Roman" w:hAnsi="Times New Roman" w:cs="Times New Roman"/>
        </w:rPr>
        <w:t xml:space="preserve"> country pavilion” and the “Land of Britain </w:t>
      </w:r>
      <w:r w:rsidR="004F1838" w:rsidRPr="0008064F">
        <w:rPr>
          <w:rFonts w:ascii="Times New Roman" w:hAnsi="Times New Roman" w:cs="Times New Roman"/>
        </w:rPr>
        <w:t>p</w:t>
      </w:r>
      <w:r w:rsidR="009275C3" w:rsidRPr="0008064F">
        <w:rPr>
          <w:rFonts w:ascii="Times New Roman" w:hAnsi="Times New Roman" w:cs="Times New Roman"/>
        </w:rPr>
        <w:t>avilion</w:t>
      </w:r>
      <w:r w:rsidRPr="0008064F">
        <w:rPr>
          <w:rFonts w:ascii="Times New Roman" w:hAnsi="Times New Roman" w:cs="Times New Roman"/>
        </w:rPr>
        <w:t xml:space="preserve">” had stood. Ralph Maynard Smith, an architect who was </w:t>
      </w:r>
      <w:r w:rsidR="003610E7" w:rsidRPr="0008064F">
        <w:rPr>
          <w:rFonts w:ascii="Times New Roman" w:hAnsi="Times New Roman" w:cs="Times New Roman"/>
        </w:rPr>
        <w:t xml:space="preserve">painted </w:t>
      </w:r>
      <w:r w:rsidRPr="0008064F">
        <w:rPr>
          <w:rFonts w:ascii="Times New Roman" w:hAnsi="Times New Roman" w:cs="Times New Roman"/>
        </w:rPr>
        <w:t>surrealist landscape</w:t>
      </w:r>
      <w:r w:rsidR="003610E7" w:rsidRPr="0008064F">
        <w:rPr>
          <w:rFonts w:ascii="Times New Roman" w:hAnsi="Times New Roman" w:cs="Times New Roman"/>
        </w:rPr>
        <w:t>s</w:t>
      </w:r>
      <w:r w:rsidRPr="0008064F">
        <w:rPr>
          <w:rFonts w:ascii="Times New Roman" w:hAnsi="Times New Roman" w:cs="Times New Roman"/>
        </w:rPr>
        <w:t xml:space="preserve">, in the vein of Paul Nash, was commissioned to provide designs. The two sketches in figure </w:t>
      </w:r>
      <w:r w:rsidR="008937C6" w:rsidRPr="0008064F">
        <w:rPr>
          <w:rFonts w:ascii="Times New Roman" w:hAnsi="Times New Roman" w:cs="Times New Roman"/>
        </w:rPr>
        <w:t>7</w:t>
      </w:r>
      <w:r w:rsidRPr="0008064F">
        <w:rPr>
          <w:rFonts w:ascii="Times New Roman" w:hAnsi="Times New Roman" w:cs="Times New Roman"/>
        </w:rPr>
        <w:t xml:space="preserve"> illustrate</w:t>
      </w:r>
      <w:r w:rsidR="00135F4B" w:rsidRPr="0008064F">
        <w:rPr>
          <w:rFonts w:ascii="Times New Roman" w:hAnsi="Times New Roman" w:cs="Times New Roman"/>
        </w:rPr>
        <w:t xml:space="preserve"> the building emerging from mystical fog floating above the river</w:t>
      </w:r>
      <w:r w:rsidRPr="0008064F">
        <w:rPr>
          <w:rFonts w:ascii="Times New Roman" w:hAnsi="Times New Roman" w:cs="Times New Roman"/>
        </w:rPr>
        <w:t xml:space="preserve">, </w:t>
      </w:r>
      <w:r w:rsidR="00135F4B" w:rsidRPr="0008064F">
        <w:rPr>
          <w:rFonts w:ascii="Times New Roman" w:hAnsi="Times New Roman" w:cs="Times New Roman"/>
        </w:rPr>
        <w:t>recalling</w:t>
      </w:r>
      <w:r w:rsidRPr="0008064F">
        <w:rPr>
          <w:rFonts w:ascii="Times New Roman" w:hAnsi="Times New Roman" w:cs="Times New Roman"/>
        </w:rPr>
        <w:t xml:space="preserve"> the language </w:t>
      </w:r>
      <w:r w:rsidR="00135F4B" w:rsidRPr="0008064F">
        <w:rPr>
          <w:rFonts w:ascii="Times New Roman" w:hAnsi="Times New Roman" w:cs="Times New Roman"/>
        </w:rPr>
        <w:t xml:space="preserve">from the Festival of Britain guide above, </w:t>
      </w:r>
      <w:r w:rsidRPr="0008064F">
        <w:rPr>
          <w:rFonts w:ascii="Times New Roman" w:hAnsi="Times New Roman" w:cs="Times New Roman"/>
        </w:rPr>
        <w:t>of winning the land from the Thames</w:t>
      </w:r>
      <w:r w:rsidR="00D37401" w:rsidRPr="0008064F">
        <w:rPr>
          <w:rFonts w:ascii="Times New Roman" w:hAnsi="Times New Roman" w:cs="Times New Roman"/>
        </w:rPr>
        <w:t xml:space="preserve">. </w:t>
      </w:r>
    </w:p>
    <w:p w:rsidR="001560AF" w:rsidRPr="0008064F" w:rsidRDefault="00C17C41" w:rsidP="00FB19B5">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lastRenderedPageBreak/>
        <w:t>The</w:t>
      </w:r>
      <w:r w:rsidR="00135F4B" w:rsidRPr="0008064F">
        <w:rPr>
          <w:rFonts w:ascii="Times New Roman" w:hAnsi="Times New Roman" w:cs="Times New Roman"/>
        </w:rPr>
        <w:t xml:space="preserve"> monolithic</w:t>
      </w:r>
      <w:r w:rsidRPr="0008064F">
        <w:rPr>
          <w:rFonts w:ascii="Times New Roman" w:hAnsi="Times New Roman" w:cs="Times New Roman"/>
        </w:rPr>
        <w:t xml:space="preserve"> Shell</w:t>
      </w:r>
      <w:r w:rsidR="003B7ECE" w:rsidRPr="0008064F">
        <w:rPr>
          <w:rFonts w:ascii="Times New Roman" w:hAnsi="Times New Roman" w:cs="Times New Roman"/>
        </w:rPr>
        <w:t>C</w:t>
      </w:r>
      <w:r w:rsidR="00135F4B" w:rsidRPr="0008064F">
        <w:rPr>
          <w:rFonts w:ascii="Times New Roman" w:hAnsi="Times New Roman" w:cs="Times New Roman"/>
        </w:rPr>
        <w:t>entre was completed in 1963</w:t>
      </w:r>
      <w:r w:rsidRPr="0008064F">
        <w:rPr>
          <w:rFonts w:ascii="Times New Roman" w:hAnsi="Times New Roman" w:cs="Times New Roman"/>
        </w:rPr>
        <w:t xml:space="preserve">, its modernity tempered by a façade of traditional Portland stone. It </w:t>
      </w:r>
      <w:r w:rsidR="004F1838" w:rsidRPr="0008064F">
        <w:rPr>
          <w:rFonts w:ascii="Times New Roman" w:hAnsi="Times New Roman" w:cs="Times New Roman"/>
        </w:rPr>
        <w:t>made a strong claim</w:t>
      </w:r>
      <w:r w:rsidRPr="0008064F">
        <w:rPr>
          <w:rFonts w:ascii="Times New Roman" w:hAnsi="Times New Roman" w:cs="Times New Roman"/>
        </w:rPr>
        <w:t xml:space="preserve"> to this part of the river bank. The construction of this building is part of a long history, which continues into the present day, of </w:t>
      </w:r>
      <w:r w:rsidR="00135F4B" w:rsidRPr="0008064F">
        <w:rPr>
          <w:rFonts w:ascii="Times New Roman" w:hAnsi="Times New Roman" w:cs="Times New Roman"/>
        </w:rPr>
        <w:t xml:space="preserve">a </w:t>
      </w:r>
      <w:r w:rsidR="001560AF" w:rsidRPr="0008064F">
        <w:rPr>
          <w:rFonts w:ascii="Times New Roman" w:hAnsi="Times New Roman" w:cs="Times New Roman"/>
        </w:rPr>
        <w:t xml:space="preserve">repeated </w:t>
      </w:r>
      <w:r w:rsidR="00135F4B" w:rsidRPr="0008064F">
        <w:rPr>
          <w:rFonts w:ascii="Times New Roman" w:hAnsi="Times New Roman" w:cs="Times New Roman"/>
        </w:rPr>
        <w:t>effort</w:t>
      </w:r>
      <w:r w:rsidR="001560AF" w:rsidRPr="0008064F">
        <w:rPr>
          <w:rFonts w:ascii="Times New Roman" w:hAnsi="Times New Roman" w:cs="Times New Roman"/>
        </w:rPr>
        <w:t>s</w:t>
      </w:r>
      <w:r w:rsidR="00135F4B" w:rsidRPr="0008064F">
        <w:rPr>
          <w:rFonts w:ascii="Times New Roman" w:hAnsi="Times New Roman" w:cs="Times New Roman"/>
        </w:rPr>
        <w:t xml:space="preserve"> to</w:t>
      </w:r>
      <w:r w:rsidRPr="0008064F">
        <w:rPr>
          <w:rFonts w:ascii="Times New Roman" w:hAnsi="Times New Roman" w:cs="Times New Roman"/>
        </w:rPr>
        <w:t xml:space="preserve"> bring the unruly South Bank “into line”</w:t>
      </w:r>
      <w:r w:rsidRPr="0008064F">
        <w:rPr>
          <w:rStyle w:val="EndnoteReference"/>
          <w:rFonts w:ascii="Times New Roman" w:hAnsi="Times New Roman" w:cs="Times New Roman"/>
        </w:rPr>
        <w:endnoteReference w:id="62"/>
      </w:r>
      <w:r w:rsidRPr="0008064F">
        <w:rPr>
          <w:rFonts w:ascii="Times New Roman" w:hAnsi="Times New Roman" w:cs="Times New Roman"/>
        </w:rPr>
        <w:t>, overlapping regeneration efforts from the beginning of the 20</w:t>
      </w:r>
      <w:r w:rsidRPr="0008064F">
        <w:rPr>
          <w:rFonts w:ascii="Times New Roman" w:hAnsi="Times New Roman" w:cs="Times New Roman"/>
          <w:vertAlign w:val="superscript"/>
        </w:rPr>
        <w:t>th</w:t>
      </w:r>
      <w:r w:rsidRPr="0008064F">
        <w:rPr>
          <w:rFonts w:ascii="Times New Roman" w:hAnsi="Times New Roman" w:cs="Times New Roman"/>
        </w:rPr>
        <w:t xml:space="preserve"> Century, starting with the construction of City Hall, the cleared site for which is so prominent in its blankness in the map in figure </w:t>
      </w:r>
      <w:r w:rsidR="008937C6" w:rsidRPr="0008064F">
        <w:rPr>
          <w:rFonts w:ascii="Times New Roman" w:hAnsi="Times New Roman" w:cs="Times New Roman"/>
        </w:rPr>
        <w:t>4</w:t>
      </w:r>
      <w:r w:rsidRPr="0008064F">
        <w:rPr>
          <w:rFonts w:ascii="Times New Roman" w:hAnsi="Times New Roman" w:cs="Times New Roman"/>
        </w:rPr>
        <w:t xml:space="preserve">. </w:t>
      </w:r>
      <w:r w:rsidR="001560AF" w:rsidRPr="0008064F">
        <w:rPr>
          <w:rFonts w:ascii="Times New Roman" w:hAnsi="Times New Roman" w:cs="Times New Roman"/>
        </w:rPr>
        <w:t xml:space="preserve">Auerbach and Kossoff’s paintings highlight the stickiness, and muddiness of this riverside landscape; and highlight that perhaps the geography of the site, between marsh and river, is part of what has made it so resistant to development. </w:t>
      </w:r>
      <w:r w:rsidR="00A418F0" w:rsidRPr="0008064F">
        <w:rPr>
          <w:rFonts w:ascii="Times New Roman" w:hAnsi="Times New Roman" w:cs="Times New Roman"/>
        </w:rPr>
        <w:t>L</w:t>
      </w:r>
      <w:r w:rsidR="001560AF" w:rsidRPr="0008064F">
        <w:rPr>
          <w:rFonts w:ascii="Times New Roman" w:hAnsi="Times New Roman" w:cs="Times New Roman"/>
        </w:rPr>
        <w:t>andscape is</w:t>
      </w:r>
      <w:r w:rsidR="004F1838" w:rsidRPr="0008064F">
        <w:rPr>
          <w:rFonts w:ascii="Times New Roman" w:hAnsi="Times New Roman" w:cs="Times New Roman"/>
        </w:rPr>
        <w:t xml:space="preserve"> rarely accounted for in narratives of urban change</w:t>
      </w:r>
      <w:r w:rsidR="00646007" w:rsidRPr="0008064F">
        <w:rPr>
          <w:rFonts w:ascii="Times New Roman" w:hAnsi="Times New Roman" w:cs="Times New Roman"/>
        </w:rPr>
        <w:t>,</w:t>
      </w:r>
      <w:r w:rsidR="00CE2DD2" w:rsidRPr="0008064F">
        <w:rPr>
          <w:rFonts w:ascii="Times New Roman" w:hAnsi="Times New Roman" w:cs="Times New Roman"/>
        </w:rPr>
        <w:t xml:space="preserve"> Auerbach and Kossoff’s paintings pay more attention to these aspects of the building site than they do to the building work itself</w:t>
      </w:r>
      <w:r w:rsidR="001560AF" w:rsidRPr="0008064F">
        <w:rPr>
          <w:rFonts w:ascii="Times New Roman" w:hAnsi="Times New Roman" w:cs="Times New Roman"/>
        </w:rPr>
        <w:t xml:space="preserve">. </w:t>
      </w:r>
    </w:p>
    <w:p w:rsidR="0040294C" w:rsidRPr="0008064F" w:rsidRDefault="001560AF" w:rsidP="00FB19B5">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In the cases of the </w:t>
      </w:r>
      <w:r w:rsidR="009275C3" w:rsidRPr="0008064F">
        <w:rPr>
          <w:rFonts w:ascii="Times New Roman" w:hAnsi="Times New Roman" w:cs="Times New Roman"/>
        </w:rPr>
        <w:t>F</w:t>
      </w:r>
      <w:r w:rsidR="0040294C" w:rsidRPr="0008064F">
        <w:rPr>
          <w:rFonts w:ascii="Times New Roman" w:hAnsi="Times New Roman" w:cs="Times New Roman"/>
        </w:rPr>
        <w:t xml:space="preserve">estival of Britain and the Shell </w:t>
      </w:r>
      <w:r w:rsidR="003B7ECE" w:rsidRPr="0008064F">
        <w:rPr>
          <w:rFonts w:ascii="Times New Roman" w:hAnsi="Times New Roman" w:cs="Times New Roman"/>
        </w:rPr>
        <w:t>C</w:t>
      </w:r>
      <w:r w:rsidR="0040294C" w:rsidRPr="0008064F">
        <w:rPr>
          <w:rFonts w:ascii="Times New Roman" w:hAnsi="Times New Roman" w:cs="Times New Roman"/>
        </w:rPr>
        <w:t>entre</w:t>
      </w:r>
      <w:r w:rsidR="00F93079" w:rsidRPr="0008064F">
        <w:rPr>
          <w:rFonts w:ascii="Times New Roman" w:hAnsi="Times New Roman" w:cs="Times New Roman"/>
        </w:rPr>
        <w:t xml:space="preserve"> the site has hosted </w:t>
      </w:r>
      <w:r w:rsidR="0040294C" w:rsidRPr="0008064F">
        <w:rPr>
          <w:rFonts w:ascii="Times New Roman" w:hAnsi="Times New Roman" w:cs="Times New Roman"/>
        </w:rPr>
        <w:t xml:space="preserve">a sequence of buildings which demonstrate a dominating logic of London over landscape. </w:t>
      </w:r>
      <w:r w:rsidR="004E54A4" w:rsidRPr="0008064F">
        <w:rPr>
          <w:rFonts w:ascii="Times New Roman" w:hAnsi="Times New Roman" w:cs="Times New Roman"/>
        </w:rPr>
        <w:t>The imposition of order upon the bombed landscape of post-war London, is part of a longer history of instilling order upon a place. The account made of the site in this sectioncontextualises</w:t>
      </w:r>
      <w:r w:rsidR="0040294C" w:rsidRPr="0008064F">
        <w:rPr>
          <w:rFonts w:ascii="Times New Roman" w:hAnsi="Times New Roman" w:cs="Times New Roman"/>
        </w:rPr>
        <w:t xml:space="preserve"> the paintings that Auerbach and Kossoff produced of the building site of the Shell </w:t>
      </w:r>
      <w:r w:rsidR="009275C3" w:rsidRPr="0008064F">
        <w:rPr>
          <w:rFonts w:ascii="Times New Roman" w:hAnsi="Times New Roman" w:cs="Times New Roman"/>
        </w:rPr>
        <w:t>C</w:t>
      </w:r>
      <w:r w:rsidR="0040294C" w:rsidRPr="0008064F">
        <w:rPr>
          <w:rFonts w:ascii="Times New Roman" w:hAnsi="Times New Roman" w:cs="Times New Roman"/>
        </w:rPr>
        <w:t>entre</w:t>
      </w:r>
      <w:r w:rsidR="004E54A4" w:rsidRPr="0008064F">
        <w:rPr>
          <w:rFonts w:ascii="Times New Roman" w:hAnsi="Times New Roman" w:cs="Times New Roman"/>
        </w:rPr>
        <w:t xml:space="preserve"> beyond the immediate history of aerial bombardment and reconstruction</w:t>
      </w:r>
      <w:r w:rsidR="0040294C" w:rsidRPr="0008064F">
        <w:rPr>
          <w:rFonts w:ascii="Times New Roman" w:hAnsi="Times New Roman" w:cs="Times New Roman"/>
        </w:rPr>
        <w:t>.</w:t>
      </w:r>
      <w:r w:rsidR="004E54A4" w:rsidRPr="0008064F">
        <w:rPr>
          <w:rFonts w:ascii="Times New Roman" w:hAnsi="Times New Roman" w:cs="Times New Roman"/>
        </w:rPr>
        <w:t xml:space="preserve"> Auerbach and Kossoff focus on aspects of the building site which highlight the tenuousness, ambiguity, and vulnerability underpinning the city</w:t>
      </w:r>
      <w:r w:rsidR="00F93079" w:rsidRPr="0008064F">
        <w:rPr>
          <w:rFonts w:ascii="Times New Roman" w:hAnsi="Times New Roman" w:cs="Times New Roman"/>
        </w:rPr>
        <w:t>, rather than replicating a narrative of the built environment as victor over the landscape</w:t>
      </w:r>
      <w:r w:rsidR="004E54A4" w:rsidRPr="0008064F">
        <w:rPr>
          <w:rFonts w:ascii="Times New Roman" w:hAnsi="Times New Roman" w:cs="Times New Roman"/>
        </w:rPr>
        <w:t>.</w:t>
      </w:r>
      <w:r w:rsidR="0040294C" w:rsidRPr="0008064F">
        <w:rPr>
          <w:rFonts w:ascii="Times New Roman" w:hAnsi="Times New Roman" w:cs="Times New Roman"/>
        </w:rPr>
        <w:t xml:space="preserve"> When Auerbach and Kossoff paint the building site the</w:t>
      </w:r>
      <w:r w:rsidR="00C17C41" w:rsidRPr="0008064F">
        <w:rPr>
          <w:rFonts w:ascii="Times New Roman" w:hAnsi="Times New Roman" w:cs="Times New Roman"/>
        </w:rPr>
        <w:t xml:space="preserve">y produce a record of the city which captures a sense of ambiguity and even agency in the landscape </w:t>
      </w:r>
    </w:p>
    <w:p w:rsidR="00C75E55" w:rsidRPr="0008064F" w:rsidRDefault="00C75E55" w:rsidP="00951666">
      <w:pPr>
        <w:spacing w:before="100" w:beforeAutospacing="1" w:after="100" w:afterAutospacing="1" w:line="360" w:lineRule="auto"/>
        <w:rPr>
          <w:rFonts w:ascii="Times New Roman" w:hAnsi="Times New Roman" w:cs="Times New Roman"/>
          <w:u w:val="single"/>
        </w:rPr>
      </w:pPr>
      <w:r w:rsidRPr="0008064F">
        <w:rPr>
          <w:rFonts w:ascii="Times New Roman" w:hAnsi="Times New Roman" w:cs="Times New Roman"/>
          <w:u w:val="single"/>
        </w:rPr>
        <w:t xml:space="preserve">Beneath the streets, the bombsite! </w:t>
      </w:r>
    </w:p>
    <w:p w:rsidR="00C75E55" w:rsidRPr="0008064F" w:rsidRDefault="00C75E55" w:rsidP="007B20FD">
      <w:pPr>
        <w:spacing w:before="100" w:beforeAutospacing="1" w:after="100" w:afterAutospacing="1" w:line="360" w:lineRule="auto"/>
        <w:ind w:left="720"/>
        <w:rPr>
          <w:rFonts w:ascii="Times New Roman" w:hAnsi="Times New Roman" w:cs="Times New Roman"/>
          <w:i/>
        </w:rPr>
      </w:pPr>
      <w:r w:rsidRPr="0008064F">
        <w:rPr>
          <w:rFonts w:ascii="Times New Roman" w:hAnsi="Times New Roman" w:cs="Times New Roman"/>
          <w:i/>
        </w:rPr>
        <w:t>Fantastic! It was superb! It was a vast building site and it looked absolutely superb. It was like the Grand Canyon I remember going there … it was almost a gift, the thing was so superb in itself that you could have taken it and put it in a museum being what it is, such a marvellous thing.</w:t>
      </w:r>
      <w:r w:rsidRPr="0008064F">
        <w:rPr>
          <w:rStyle w:val="EndnoteReference"/>
          <w:rFonts w:ascii="Times New Roman" w:hAnsi="Times New Roman" w:cs="Times New Roman"/>
          <w:i/>
        </w:rPr>
        <w:endnoteReference w:id="63"/>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Here Auerbach speaks of the excitement he felt at first observing the Shell Centre construction site. His initial sketches, capture, as always, a sense of immediacy in his encounter with this place. He records vastness, and the heft, of the building site as well as the agitated and energetic sense of activity within it. He would clamber up to gain the best views </w:t>
      </w:r>
      <w:r w:rsidRPr="0008064F">
        <w:rPr>
          <w:rFonts w:ascii="Times New Roman" w:hAnsi="Times New Roman" w:cs="Times New Roman"/>
        </w:rPr>
        <w:lastRenderedPageBreak/>
        <w:t>of the sites he painted and make multiple sketches which he would then work from in the studio. This site, Wright suggests, “was the culmination of his search for the most dramatic and awe-inspiring of London’s building sites”</w:t>
      </w:r>
      <w:r w:rsidRPr="0008064F">
        <w:rPr>
          <w:rStyle w:val="EndnoteReference"/>
          <w:rFonts w:ascii="Times New Roman" w:hAnsi="Times New Roman" w:cs="Times New Roman"/>
        </w:rPr>
        <w:endnoteReference w:id="64"/>
      </w:r>
      <w:r w:rsidRPr="0008064F">
        <w:rPr>
          <w:rFonts w:ascii="Times New Roman" w:hAnsi="Times New Roman" w:cs="Times New Roman"/>
        </w:rPr>
        <w:t xml:space="preserve">. Both Wright, and Hallman have positioned this work in the context of the sublime, but in this paper I wish to emphasise a potentially more active and hopeful quality to these images. </w:t>
      </w:r>
    </w:p>
    <w:p w:rsidR="00C75E55" w:rsidRPr="0008064F" w:rsidRDefault="00C75E55" w:rsidP="00951666">
      <w:pPr>
        <w:spacing w:before="100" w:beforeAutospacing="1" w:after="100" w:afterAutospacing="1" w:line="360" w:lineRule="auto"/>
        <w:rPr>
          <w:rFonts w:ascii="Times New Roman" w:hAnsi="Times New Roman" w:cs="Times New Roman"/>
          <w:i/>
        </w:rPr>
      </w:pPr>
      <w:r w:rsidRPr="0008064F">
        <w:rPr>
          <w:rFonts w:ascii="Times New Roman" w:hAnsi="Times New Roman" w:cs="Times New Roman"/>
          <w:i/>
        </w:rPr>
        <w:t>Figure 8. Frank Auerbach, Shell Building from the Thames, 1959,</w:t>
      </w:r>
      <w:r w:rsidR="005B1905" w:rsidRPr="0008064F">
        <w:rPr>
          <w:rFonts w:ascii="Times New Roman" w:hAnsi="Times New Roman" w:cs="Times New Roman"/>
          <w:i/>
        </w:rPr>
        <w:t xml:space="preserve"> Reproduced courtesy of</w:t>
      </w:r>
      <w:r w:rsidRPr="0008064F">
        <w:rPr>
          <w:rFonts w:ascii="Times New Roman" w:hAnsi="Times New Roman" w:cs="Times New Roman"/>
          <w:i/>
        </w:rPr>
        <w:t xml:space="preserve"> Museo Thyssen-Bornemisza, Madrid. </w:t>
      </w:r>
      <w:r w:rsidR="00176835">
        <w:rPr>
          <w:rFonts w:ascii="Times New Roman" w:hAnsi="Times New Roman" w:cs="Times New Roman"/>
          <w:i/>
        </w:rPr>
        <w:t>Copyright</w:t>
      </w:r>
      <w:r w:rsidR="005B1905" w:rsidRPr="0008064F">
        <w:rPr>
          <w:rFonts w:ascii="Times New Roman" w:hAnsi="Times New Roman" w:cs="Times New Roman"/>
          <w:i/>
        </w:rPr>
        <w:t xml:space="preserve"> the Marlborough Gallery.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In this painting, figure 8, the building site glows, as if the light is coming from under the earth. It is the chiaroscuro play of dark and light written in earth, or a sci-fi Spielberg still, or a devotional image of a crucifix. Dry gr</w:t>
      </w:r>
      <w:r w:rsidR="001735C5" w:rsidRPr="0008064F">
        <w:rPr>
          <w:rFonts w:ascii="Times New Roman" w:hAnsi="Times New Roman" w:cs="Times New Roman"/>
        </w:rPr>
        <w:t>e</w:t>
      </w:r>
      <w:r w:rsidRPr="0008064F">
        <w:rPr>
          <w:rFonts w:ascii="Times New Roman" w:hAnsi="Times New Roman" w:cs="Times New Roman"/>
        </w:rPr>
        <w:t xml:space="preserve">y earth walls seem to be held back, or held apart by stiff black struts, ochres striate the painting, the colours of grey-red London clay and Thames silt offer a sharply dull contrast.  The scratchy marks which depict workmen, dwarfed by the scale of this Grand Canyon of a building site give a sense of the near futility of attempting to intervene so drastically into London’s landscape. </w:t>
      </w:r>
    </w:p>
    <w:p w:rsidR="00C75E55" w:rsidRPr="0008064F" w:rsidRDefault="00C75E55" w:rsidP="00805C60">
      <w:pPr>
        <w:spacing w:before="100" w:beforeAutospacing="1" w:after="100" w:afterAutospacing="1" w:line="360" w:lineRule="auto"/>
        <w:rPr>
          <w:rFonts w:ascii="Times New Roman" w:eastAsia="Times New Roman" w:hAnsi="Times New Roman" w:cs="Times New Roman"/>
        </w:rPr>
      </w:pPr>
      <w:r w:rsidRPr="0008064F">
        <w:rPr>
          <w:rFonts w:ascii="Times New Roman" w:hAnsi="Times New Roman" w:cs="Times New Roman"/>
        </w:rPr>
        <w:t xml:space="preserve">Wright cites Rembrandt’s crucifixion scene </w:t>
      </w:r>
      <w:r w:rsidRPr="0008064F">
        <w:rPr>
          <w:rFonts w:ascii="Times New Roman" w:hAnsi="Times New Roman" w:cs="Times New Roman"/>
          <w:i/>
        </w:rPr>
        <w:t>The Lamentations over the Dead Christ</w:t>
      </w:r>
      <w:r w:rsidRPr="0008064F">
        <w:rPr>
          <w:rStyle w:val="EndnoteReference"/>
          <w:rFonts w:ascii="Times New Roman" w:hAnsi="Times New Roman" w:cs="Times New Roman"/>
          <w:i/>
        </w:rPr>
        <w:endnoteReference w:id="65"/>
      </w:r>
      <w:r w:rsidRPr="0008064F">
        <w:rPr>
          <w:rFonts w:ascii="Times New Roman" w:hAnsi="Times New Roman" w:cs="Times New Roman"/>
        </w:rPr>
        <w:t xml:space="preserve"> as a reference for Auerbach, a frequent visitor to the National Gallery where it hangs. The geometry of the crane references the composition of ladders leant against the cross in Rembrandt’s image of Christ being taken down from the cross. The light seeming to emanate from Christ’s body </w:t>
      </w:r>
      <w:r w:rsidR="001735C5" w:rsidRPr="0008064F">
        <w:rPr>
          <w:rFonts w:ascii="Times New Roman" w:hAnsi="Times New Roman" w:cs="Times New Roman"/>
        </w:rPr>
        <w:t xml:space="preserve">is </w:t>
      </w:r>
      <w:r w:rsidRPr="0008064F">
        <w:rPr>
          <w:rFonts w:ascii="Times New Roman" w:hAnsi="Times New Roman" w:cs="Times New Roman"/>
        </w:rPr>
        <w:t>repeated in the light seeming to come from the earth in Auerbach’s painting, in Wright’s words “imbuing the work with themes of death and resurrection”</w:t>
      </w:r>
      <w:r w:rsidRPr="0008064F">
        <w:rPr>
          <w:rStyle w:val="EndnoteReference"/>
          <w:rFonts w:ascii="Times New Roman" w:hAnsi="Times New Roman" w:cs="Times New Roman"/>
        </w:rPr>
        <w:endnoteReference w:id="66"/>
      </w:r>
      <w:r w:rsidRPr="0008064F">
        <w:rPr>
          <w:rFonts w:ascii="Times New Roman" w:hAnsi="Times New Roman" w:cs="Times New Roman"/>
        </w:rPr>
        <w:t xml:space="preserve">. </w:t>
      </w:r>
    </w:p>
    <w:p w:rsidR="00C75E55" w:rsidRPr="0008064F" w:rsidRDefault="00C75E55" w:rsidP="00951666">
      <w:pPr>
        <w:spacing w:before="100" w:beforeAutospacing="1" w:after="100" w:afterAutospacing="1" w:line="360" w:lineRule="auto"/>
        <w:rPr>
          <w:rFonts w:ascii="Times New Roman" w:hAnsi="Times New Roman" w:cs="Times New Roman"/>
          <w:i/>
        </w:rPr>
      </w:pPr>
      <w:r w:rsidRPr="0008064F">
        <w:rPr>
          <w:rFonts w:ascii="Times New Roman" w:hAnsi="Times New Roman" w:cs="Times New Roman"/>
          <w:i/>
        </w:rPr>
        <w:t xml:space="preserve">Figure </w:t>
      </w:r>
      <w:r w:rsidR="008937C6" w:rsidRPr="0008064F">
        <w:rPr>
          <w:rFonts w:ascii="Times New Roman" w:hAnsi="Times New Roman" w:cs="Times New Roman"/>
          <w:i/>
        </w:rPr>
        <w:t>9</w:t>
      </w:r>
      <w:r w:rsidRPr="0008064F">
        <w:rPr>
          <w:rFonts w:ascii="Times New Roman" w:hAnsi="Times New Roman" w:cs="Times New Roman"/>
          <w:i/>
        </w:rPr>
        <w:t>: Leon Kossoff, 1962, Shell Building, Private Collection</w:t>
      </w:r>
      <w:r w:rsidR="00796F92" w:rsidRPr="0008064F">
        <w:rPr>
          <w:rFonts w:ascii="Times New Roman" w:hAnsi="Times New Roman" w:cs="Times New Roman"/>
          <w:i/>
        </w:rPr>
        <w:t xml:space="preserve">. </w:t>
      </w:r>
      <w:r w:rsidR="00176835">
        <w:rPr>
          <w:rFonts w:ascii="Times New Roman" w:hAnsi="Times New Roman" w:cs="Times New Roman"/>
          <w:i/>
        </w:rPr>
        <w:t>Copyright the</w:t>
      </w:r>
      <w:r w:rsidR="00796F92" w:rsidRPr="0008064F">
        <w:rPr>
          <w:rFonts w:ascii="Times New Roman" w:hAnsi="Times New Roman" w:cs="Times New Roman"/>
          <w:i/>
        </w:rPr>
        <w:t xml:space="preserve"> Leon Kossoff Estate</w:t>
      </w:r>
    </w:p>
    <w:p w:rsidR="00CE2DD2"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In Kossoff’s image of the site again we see his altogether stickier and more viscous style of painting. Whilst the sense of the sublime, and of awe are not here in the same way as in Auerbach’s painting – their shared sense of weight, of material obstinacy, of complexity remains central to this account of the Shell </w:t>
      </w:r>
      <w:r w:rsidR="009275C3" w:rsidRPr="0008064F">
        <w:rPr>
          <w:rFonts w:ascii="Times New Roman" w:hAnsi="Times New Roman" w:cs="Times New Roman"/>
        </w:rPr>
        <w:t>C</w:t>
      </w:r>
      <w:r w:rsidRPr="0008064F">
        <w:rPr>
          <w:rFonts w:ascii="Times New Roman" w:hAnsi="Times New Roman" w:cs="Times New Roman"/>
        </w:rPr>
        <w:t xml:space="preserve">entre building site. Contrary to the ordering tendencies of the </w:t>
      </w:r>
      <w:r w:rsidR="009275C3" w:rsidRPr="0008064F">
        <w:rPr>
          <w:rFonts w:ascii="Times New Roman" w:hAnsi="Times New Roman" w:cs="Times New Roman"/>
        </w:rPr>
        <w:t>F</w:t>
      </w:r>
      <w:r w:rsidRPr="0008064F">
        <w:rPr>
          <w:rFonts w:ascii="Times New Roman" w:hAnsi="Times New Roman" w:cs="Times New Roman"/>
        </w:rPr>
        <w:t xml:space="preserve">estival of Britain, and the plans for the </w:t>
      </w:r>
      <w:r w:rsidR="00135F4B" w:rsidRPr="0008064F">
        <w:rPr>
          <w:rFonts w:ascii="Times New Roman" w:hAnsi="Times New Roman" w:cs="Times New Roman"/>
        </w:rPr>
        <w:t>S</w:t>
      </w:r>
      <w:r w:rsidRPr="0008064F">
        <w:rPr>
          <w:rFonts w:ascii="Times New Roman" w:hAnsi="Times New Roman" w:cs="Times New Roman"/>
        </w:rPr>
        <w:t xml:space="preserve">hell </w:t>
      </w:r>
      <w:r w:rsidR="00135F4B" w:rsidRPr="0008064F">
        <w:rPr>
          <w:rFonts w:ascii="Times New Roman" w:hAnsi="Times New Roman" w:cs="Times New Roman"/>
        </w:rPr>
        <w:t>C</w:t>
      </w:r>
      <w:r w:rsidRPr="0008064F">
        <w:rPr>
          <w:rFonts w:ascii="Times New Roman" w:hAnsi="Times New Roman" w:cs="Times New Roman"/>
        </w:rPr>
        <w:t xml:space="preserve">entre, the landscape here speaks more to the mud of the marshes, and the Thames struggling to impose itself on the foreshore. Here, the complex environment which is commoditised and compromised through processes of urban development under capitalism is recorded in all of its messiness. These </w:t>
      </w:r>
      <w:r w:rsidRPr="0008064F">
        <w:rPr>
          <w:rFonts w:ascii="Times New Roman" w:hAnsi="Times New Roman" w:cs="Times New Roman"/>
        </w:rPr>
        <w:lastRenderedPageBreak/>
        <w:t xml:space="preserve">paintings are a radical and challenging form of urban knowledge which record the ways in which the ambiguity and dis-order of the bombsite and the building site challenge dominating logics of urban control. </w:t>
      </w:r>
    </w:p>
    <w:p w:rsidR="00CE2DD2" w:rsidRPr="0008064F" w:rsidRDefault="00CE2DD2"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Today the Shell Centre is being crowded out by a huge development of tall towers in a project jointly funded by Canary Wharf and Qatari Diar. Raco, Street, and Freire Trago have documented the complex efforts made by developers, planning consultants, and the local authority to bring the community into line behind this dramatic intervention into the area</w:t>
      </w:r>
      <w:r w:rsidRPr="0008064F">
        <w:rPr>
          <w:rStyle w:val="EndnoteReference"/>
          <w:rFonts w:ascii="Times New Roman" w:hAnsi="Times New Roman" w:cs="Times New Roman"/>
        </w:rPr>
        <w:endnoteReference w:id="67"/>
      </w:r>
      <w:r w:rsidRPr="0008064F">
        <w:rPr>
          <w:rFonts w:ascii="Times New Roman" w:hAnsi="Times New Roman" w:cs="Times New Roman"/>
        </w:rPr>
        <w:t xml:space="preserve">. </w:t>
      </w:r>
      <w:r w:rsidR="0059213F" w:rsidRPr="0008064F">
        <w:rPr>
          <w:rFonts w:ascii="Times New Roman" w:hAnsi="Times New Roman" w:cs="Times New Roman"/>
        </w:rPr>
        <w:t xml:space="preserve">It is an </w:t>
      </w:r>
      <w:r w:rsidRPr="0008064F">
        <w:rPr>
          <w:rFonts w:ascii="Times New Roman" w:hAnsi="Times New Roman" w:cs="Times New Roman"/>
        </w:rPr>
        <w:t>example of the financialisation of land and the built environment in London and around the world. The complex process of securing permission for this development is framed by Raco, Street &amp; Freire Trago as a form of “aggressive managerialism that sought to turn complex places into profitable development spaces”</w:t>
      </w:r>
      <w:r w:rsidRPr="0008064F">
        <w:rPr>
          <w:rStyle w:val="EndnoteReference"/>
          <w:rFonts w:ascii="Times New Roman" w:hAnsi="Times New Roman" w:cs="Times New Roman"/>
        </w:rPr>
        <w:endnoteReference w:id="68"/>
      </w:r>
      <w:r w:rsidRPr="0008064F">
        <w:rPr>
          <w:rFonts w:ascii="Times New Roman" w:hAnsi="Times New Roman" w:cs="Times New Roman"/>
        </w:rPr>
        <w:t>. They argue that the decision making process leading to the granting of permissions for the redevelopment was “compartmentalized, separated-out, and detached from local sources of knowledge”</w:t>
      </w:r>
      <w:r w:rsidRPr="0008064F">
        <w:rPr>
          <w:rStyle w:val="EndnoteReference"/>
          <w:rFonts w:ascii="Times New Roman" w:hAnsi="Times New Roman" w:cs="Times New Roman"/>
        </w:rPr>
        <w:endnoteReference w:id="69"/>
      </w:r>
      <w:r w:rsidRPr="0008064F">
        <w:rPr>
          <w:rFonts w:ascii="Times New Roman" w:hAnsi="Times New Roman" w:cs="Times New Roman"/>
        </w:rPr>
        <w:t>.</w:t>
      </w:r>
      <w:r w:rsidR="0059213F" w:rsidRPr="0008064F">
        <w:rPr>
          <w:rFonts w:ascii="Times New Roman" w:hAnsi="Times New Roman" w:cs="Times New Roman"/>
        </w:rPr>
        <w:t>D</w:t>
      </w:r>
      <w:r w:rsidR="00A60BCE" w:rsidRPr="0008064F">
        <w:rPr>
          <w:rFonts w:ascii="Times New Roman" w:hAnsi="Times New Roman" w:cs="Times New Roman"/>
        </w:rPr>
        <w:t>evelopers and investors see the city through a lens of financialisation</w:t>
      </w:r>
      <w:r w:rsidR="00FC677D" w:rsidRPr="0008064F">
        <w:rPr>
          <w:rStyle w:val="EndnoteReference"/>
          <w:rFonts w:ascii="Times New Roman" w:hAnsi="Times New Roman" w:cs="Times New Roman"/>
        </w:rPr>
        <w:endnoteReference w:id="70"/>
      </w:r>
      <w:r w:rsidR="0059213F" w:rsidRPr="0008064F">
        <w:rPr>
          <w:rFonts w:ascii="Times New Roman" w:hAnsi="Times New Roman" w:cs="Times New Roman"/>
        </w:rPr>
        <w:t>:i</w:t>
      </w:r>
      <w:r w:rsidR="00480ED3" w:rsidRPr="0008064F">
        <w:rPr>
          <w:rFonts w:ascii="Times New Roman" w:hAnsi="Times New Roman" w:cs="Times New Roman"/>
        </w:rPr>
        <w:t>n other words, in order to produce a ‘development space’</w:t>
      </w:r>
      <w:r w:rsidR="0059213F" w:rsidRPr="0008064F">
        <w:rPr>
          <w:rFonts w:ascii="Times New Roman" w:hAnsi="Times New Roman" w:cs="Times New Roman"/>
        </w:rPr>
        <w:t>,</w:t>
      </w:r>
      <w:r w:rsidR="00480ED3" w:rsidRPr="0008064F">
        <w:rPr>
          <w:rFonts w:ascii="Times New Roman" w:hAnsi="Times New Roman" w:cs="Times New Roman"/>
        </w:rPr>
        <w:t xml:space="preserve"> the complexity and ambiguity of urban space needs to be overcome. </w:t>
      </w:r>
      <w:r w:rsidR="0059213F" w:rsidRPr="0008064F">
        <w:rPr>
          <w:rFonts w:ascii="Times New Roman" w:hAnsi="Times New Roman" w:cs="Times New Roman"/>
        </w:rPr>
        <w:t>Auerbach and Kossoff present the ambiguous and complex qualities of urban matter that development processes literally and figuratively grapple with.</w:t>
      </w:r>
    </w:p>
    <w:p w:rsidR="00CE2DD2"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Auerbach and Kossoff offer a model of how scholars might engage with and record the sensuous and complex nature of the urban la</w:t>
      </w:r>
      <w:r w:rsidR="00480ED3" w:rsidRPr="0008064F">
        <w:rPr>
          <w:rFonts w:ascii="Times New Roman" w:hAnsi="Times New Roman" w:cs="Times New Roman"/>
        </w:rPr>
        <w:t xml:space="preserve">ndscape. For developers, policy makers, and other stakeholders in the urban environment there is a tendency to present urban change as a smooth and inevitable process. The narratives of reconstruction discussed above, those of memorialisation and order, are a means of drawing a false narrative back through the muddy history of urban change in the city. </w:t>
      </w:r>
      <w:r w:rsidR="00FA2DC3" w:rsidRPr="0008064F">
        <w:rPr>
          <w:rFonts w:ascii="Times New Roman" w:hAnsi="Times New Roman" w:cs="Times New Roman"/>
        </w:rPr>
        <w:t>Despite an</w:t>
      </w:r>
      <w:r w:rsidR="000D6E31" w:rsidRPr="0008064F">
        <w:rPr>
          <w:rFonts w:ascii="Times New Roman" w:hAnsi="Times New Roman" w:cs="Times New Roman"/>
        </w:rPr>
        <w:t xml:space="preserve"> apparent fantasy of luxury and modernity the new buildings now clustered around the </w:t>
      </w:r>
      <w:r w:rsidR="00C758BA" w:rsidRPr="0008064F">
        <w:rPr>
          <w:rFonts w:ascii="Times New Roman" w:hAnsi="Times New Roman" w:cs="Times New Roman"/>
        </w:rPr>
        <w:t>S</w:t>
      </w:r>
      <w:r w:rsidR="000D6E31" w:rsidRPr="0008064F">
        <w:rPr>
          <w:rFonts w:ascii="Times New Roman" w:hAnsi="Times New Roman" w:cs="Times New Roman"/>
        </w:rPr>
        <w:t xml:space="preserve">hell </w:t>
      </w:r>
      <w:r w:rsidR="00C758BA" w:rsidRPr="0008064F">
        <w:rPr>
          <w:rFonts w:ascii="Times New Roman" w:hAnsi="Times New Roman" w:cs="Times New Roman"/>
        </w:rPr>
        <w:t>C</w:t>
      </w:r>
      <w:r w:rsidR="000D6E31" w:rsidRPr="0008064F">
        <w:rPr>
          <w:rFonts w:ascii="Times New Roman" w:hAnsi="Times New Roman" w:cs="Times New Roman"/>
        </w:rPr>
        <w:t xml:space="preserve">entre draw links back to the reconstruction of London with a cluster of buildings around a small open space called ‘Casson Square’. Hugh Casson was both the architect of </w:t>
      </w:r>
      <w:r w:rsidR="003B7ECE" w:rsidRPr="0008064F">
        <w:rPr>
          <w:rFonts w:ascii="Times New Roman" w:hAnsi="Times New Roman" w:cs="Times New Roman"/>
        </w:rPr>
        <w:t>the F</w:t>
      </w:r>
      <w:r w:rsidR="000D6E31" w:rsidRPr="0008064F">
        <w:rPr>
          <w:rFonts w:ascii="Times New Roman" w:hAnsi="Times New Roman" w:cs="Times New Roman"/>
        </w:rPr>
        <w:t>estival of Britain, and the join</w:t>
      </w:r>
      <w:r w:rsidR="003B7ECE" w:rsidRPr="0008064F">
        <w:rPr>
          <w:rFonts w:ascii="Times New Roman" w:hAnsi="Times New Roman" w:cs="Times New Roman"/>
        </w:rPr>
        <w:t>t</w:t>
      </w:r>
      <w:r w:rsidR="000D6E31" w:rsidRPr="0008064F">
        <w:rPr>
          <w:rFonts w:ascii="Times New Roman" w:hAnsi="Times New Roman" w:cs="Times New Roman"/>
        </w:rPr>
        <w:t xml:space="preserve"> author of the book cited above that proposed the preservation of bombed churches as memorials</w:t>
      </w:r>
      <w:r w:rsidR="000D6E31" w:rsidRPr="0008064F">
        <w:rPr>
          <w:rStyle w:val="EndnoteReference"/>
          <w:rFonts w:ascii="Times New Roman" w:hAnsi="Times New Roman" w:cs="Times New Roman"/>
        </w:rPr>
        <w:endnoteReference w:id="71"/>
      </w:r>
      <w:r w:rsidR="000D6E31" w:rsidRPr="0008064F">
        <w:rPr>
          <w:rFonts w:ascii="Times New Roman" w:hAnsi="Times New Roman" w:cs="Times New Roman"/>
        </w:rPr>
        <w:t>. In order to counter this false nar</w:t>
      </w:r>
      <w:r w:rsidR="00FA2DC3" w:rsidRPr="0008064F">
        <w:rPr>
          <w:rFonts w:ascii="Times New Roman" w:hAnsi="Times New Roman" w:cs="Times New Roman"/>
        </w:rPr>
        <w:t>rative of smooth urban progress</w:t>
      </w:r>
      <w:r w:rsidR="00C758BA" w:rsidRPr="0008064F">
        <w:rPr>
          <w:rFonts w:ascii="Times New Roman" w:hAnsi="Times New Roman" w:cs="Times New Roman"/>
        </w:rPr>
        <w:t xml:space="preserve">, forms </w:t>
      </w:r>
      <w:r w:rsidR="003B7ECE" w:rsidRPr="0008064F">
        <w:rPr>
          <w:rFonts w:ascii="Times New Roman" w:hAnsi="Times New Roman" w:cs="Times New Roman"/>
        </w:rPr>
        <w:t xml:space="preserve">of </w:t>
      </w:r>
      <w:r w:rsidR="000D6E31" w:rsidRPr="0008064F">
        <w:rPr>
          <w:rFonts w:ascii="Times New Roman" w:hAnsi="Times New Roman" w:cs="Times New Roman"/>
        </w:rPr>
        <w:t>knowledge</w:t>
      </w:r>
      <w:r w:rsidR="00C758BA" w:rsidRPr="0008064F">
        <w:rPr>
          <w:rFonts w:ascii="Times New Roman" w:hAnsi="Times New Roman" w:cs="Times New Roman"/>
        </w:rPr>
        <w:t xml:space="preserve"> such as those generated by </w:t>
      </w:r>
      <w:r w:rsidR="000D6E31" w:rsidRPr="0008064F">
        <w:rPr>
          <w:rFonts w:ascii="Times New Roman" w:hAnsi="Times New Roman" w:cs="Times New Roman"/>
        </w:rPr>
        <w:t xml:space="preserve">the paintings of Auerbach and Kossoffmust feature in academic and policy discussions. </w:t>
      </w:r>
    </w:p>
    <w:p w:rsidR="000D6E31" w:rsidRPr="0008064F" w:rsidRDefault="000D6E31" w:rsidP="000D6E31">
      <w:pPr>
        <w:spacing w:before="100" w:beforeAutospacing="1" w:after="100" w:afterAutospacing="1" w:line="360" w:lineRule="auto"/>
        <w:rPr>
          <w:rFonts w:ascii="Times New Roman" w:hAnsi="Times New Roman" w:cs="Times New Roman"/>
          <w:i/>
        </w:rPr>
      </w:pPr>
      <w:r w:rsidRPr="0008064F">
        <w:rPr>
          <w:rFonts w:ascii="Times New Roman" w:hAnsi="Times New Roman" w:cs="Times New Roman"/>
          <w:i/>
        </w:rPr>
        <w:t xml:space="preserve">Figure 10: two photographs of scaffolding around the Shell Centre, </w:t>
      </w:r>
      <w:r w:rsidR="005B1905" w:rsidRPr="0008064F">
        <w:rPr>
          <w:rFonts w:ascii="Times New Roman" w:hAnsi="Times New Roman" w:cs="Times New Roman"/>
          <w:i/>
        </w:rPr>
        <w:t xml:space="preserve">the </w:t>
      </w:r>
      <w:r w:rsidRPr="0008064F">
        <w:rPr>
          <w:rFonts w:ascii="Times New Roman" w:hAnsi="Times New Roman" w:cs="Times New Roman"/>
          <w:i/>
        </w:rPr>
        <w:t xml:space="preserve">author, 2017. </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u w:val="single"/>
        </w:rPr>
        <w:lastRenderedPageBreak/>
        <w:t>Conclusion</w:t>
      </w:r>
    </w:p>
    <w:p w:rsidR="00C75E55" w:rsidRPr="0008064F" w:rsidRDefault="00C75E55" w:rsidP="00951666">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This paper has used the building site paintings of Auerbach and Kossoff as a source for exploring the post-war reconstruction of London. The paper establishes the ambiguity of the bomb damaged city both during and after world war two through exploring contemporary everyday practices of dealing with this complex and contradictory landscape. </w:t>
      </w:r>
      <w:r w:rsidR="00722619" w:rsidRPr="0008064F">
        <w:rPr>
          <w:rFonts w:ascii="Times New Roman" w:hAnsi="Times New Roman" w:cs="Times New Roman"/>
        </w:rPr>
        <w:t>This led to an account of</w:t>
      </w:r>
      <w:r w:rsidRPr="0008064F">
        <w:rPr>
          <w:rFonts w:ascii="Times New Roman" w:hAnsi="Times New Roman" w:cs="Times New Roman"/>
        </w:rPr>
        <w:t xml:space="preserve"> two linked</w:t>
      </w:r>
      <w:r w:rsidR="00722619" w:rsidRPr="0008064F">
        <w:rPr>
          <w:rFonts w:ascii="Times New Roman" w:hAnsi="Times New Roman" w:cs="Times New Roman"/>
        </w:rPr>
        <w:t xml:space="preserve"> but separate narratives in </w:t>
      </w:r>
      <w:r w:rsidRPr="0008064F">
        <w:rPr>
          <w:rFonts w:ascii="Times New Roman" w:hAnsi="Times New Roman" w:cs="Times New Roman"/>
        </w:rPr>
        <w:t>response to bomb damage, one of memorialisation, and one of ordering and progress. In this context Auerbach and Kossoff’s paintings were introduced as a counter-narrative to this</w:t>
      </w:r>
      <w:r w:rsidR="00722619" w:rsidRPr="0008064F">
        <w:rPr>
          <w:rFonts w:ascii="Times New Roman" w:hAnsi="Times New Roman" w:cs="Times New Roman"/>
        </w:rPr>
        <w:t xml:space="preserve"> discourse</w:t>
      </w:r>
      <w:r w:rsidRPr="0008064F">
        <w:rPr>
          <w:rFonts w:ascii="Times New Roman" w:hAnsi="Times New Roman" w:cs="Times New Roman"/>
        </w:rPr>
        <w:t xml:space="preserve">, actively turning away from the iconic ruins of London, and challenging narratives of order by documenting the wilderness of the building site. A case study of the Shell </w:t>
      </w:r>
      <w:r w:rsidR="003B7ECE" w:rsidRPr="0008064F">
        <w:rPr>
          <w:rFonts w:ascii="Times New Roman" w:hAnsi="Times New Roman" w:cs="Times New Roman"/>
        </w:rPr>
        <w:t>Centre</w:t>
      </w:r>
      <w:r w:rsidR="00722619" w:rsidRPr="0008064F">
        <w:rPr>
          <w:rFonts w:ascii="Times New Roman" w:hAnsi="Times New Roman" w:cs="Times New Roman"/>
        </w:rPr>
        <w:t xml:space="preserve">positioned </w:t>
      </w:r>
      <w:r w:rsidRPr="0008064F">
        <w:rPr>
          <w:rFonts w:ascii="Times New Roman" w:hAnsi="Times New Roman" w:cs="Times New Roman"/>
        </w:rPr>
        <w:t xml:space="preserve">paintings by these two </w:t>
      </w:r>
      <w:r w:rsidR="00722619" w:rsidRPr="0008064F">
        <w:rPr>
          <w:rFonts w:ascii="Times New Roman" w:hAnsi="Times New Roman" w:cs="Times New Roman"/>
        </w:rPr>
        <w:t>artists</w:t>
      </w:r>
      <w:r w:rsidRPr="0008064F">
        <w:rPr>
          <w:rFonts w:ascii="Times New Roman" w:hAnsi="Times New Roman" w:cs="Times New Roman"/>
        </w:rPr>
        <w:t xml:space="preserve"> in a longer history of London’s development, their paintings a recognition of a deeper </w:t>
      </w:r>
      <w:r w:rsidR="00722619" w:rsidRPr="0008064F">
        <w:rPr>
          <w:rFonts w:ascii="Times New Roman" w:hAnsi="Times New Roman" w:cs="Times New Roman"/>
        </w:rPr>
        <w:t xml:space="preserve">ontological </w:t>
      </w:r>
      <w:r w:rsidRPr="0008064F">
        <w:rPr>
          <w:rFonts w:ascii="Times New Roman" w:hAnsi="Times New Roman" w:cs="Times New Roman"/>
        </w:rPr>
        <w:t xml:space="preserve">ambiguity underpinning the development of the city. </w:t>
      </w:r>
      <w:r w:rsidR="00722619" w:rsidRPr="0008064F">
        <w:rPr>
          <w:rFonts w:ascii="Times New Roman" w:hAnsi="Times New Roman" w:cs="Times New Roman"/>
        </w:rPr>
        <w:t>These paintingsare</w:t>
      </w:r>
      <w:r w:rsidRPr="0008064F">
        <w:rPr>
          <w:rFonts w:ascii="Times New Roman" w:hAnsi="Times New Roman" w:cs="Times New Roman"/>
        </w:rPr>
        <w:t xml:space="preserve"> a model of how we might reco</w:t>
      </w:r>
      <w:r w:rsidR="00FC7A60" w:rsidRPr="0008064F">
        <w:rPr>
          <w:rFonts w:ascii="Times New Roman" w:hAnsi="Times New Roman" w:cs="Times New Roman"/>
        </w:rPr>
        <w:t>rd counter-knowledges versus a city too readily conceptualised as a financial space</w:t>
      </w:r>
      <w:r w:rsidRPr="0008064F">
        <w:rPr>
          <w:rFonts w:ascii="Times New Roman" w:hAnsi="Times New Roman" w:cs="Times New Roman"/>
        </w:rPr>
        <w:t xml:space="preserve">. </w:t>
      </w:r>
    </w:p>
    <w:p w:rsidR="008D4F28" w:rsidRPr="0008064F" w:rsidRDefault="00722619" w:rsidP="00531234">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These</w:t>
      </w:r>
      <w:r w:rsidR="00C75E55" w:rsidRPr="0008064F">
        <w:rPr>
          <w:rFonts w:ascii="Times New Roman" w:hAnsi="Times New Roman" w:cs="Times New Roman"/>
        </w:rPr>
        <w:t xml:space="preserve"> paintings support the </w:t>
      </w:r>
      <w:r w:rsidR="003A4DE1" w:rsidRPr="0008064F">
        <w:rPr>
          <w:rFonts w:ascii="Times New Roman" w:hAnsi="Times New Roman" w:cs="Times New Roman"/>
        </w:rPr>
        <w:t>c</w:t>
      </w:r>
      <w:r w:rsidR="00C75E55" w:rsidRPr="0008064F">
        <w:rPr>
          <w:rFonts w:ascii="Times New Roman" w:hAnsi="Times New Roman" w:cs="Times New Roman"/>
        </w:rPr>
        <w:t xml:space="preserve">laim that the city is not easy to </w:t>
      </w:r>
      <w:r w:rsidR="00FC7A60" w:rsidRPr="0008064F">
        <w:rPr>
          <w:rFonts w:ascii="Times New Roman" w:hAnsi="Times New Roman" w:cs="Times New Roman"/>
        </w:rPr>
        <w:t>turn into a commodity</w:t>
      </w:r>
      <w:r w:rsidRPr="0008064F">
        <w:rPr>
          <w:rFonts w:ascii="Times New Roman" w:hAnsi="Times New Roman" w:cs="Times New Roman"/>
        </w:rPr>
        <w:t>, they belie overly financialised conceptions of urban landscape</w:t>
      </w:r>
      <w:r w:rsidR="00FC7A60" w:rsidRPr="0008064F">
        <w:rPr>
          <w:rFonts w:ascii="Times New Roman" w:hAnsi="Times New Roman" w:cs="Times New Roman"/>
        </w:rPr>
        <w:t>. T</w:t>
      </w:r>
      <w:r w:rsidR="00C75E55" w:rsidRPr="0008064F">
        <w:rPr>
          <w:rFonts w:ascii="Times New Roman" w:hAnsi="Times New Roman" w:cs="Times New Roman"/>
        </w:rPr>
        <w:t>he brute work of demolition and building, construction and reconstruction, resurface the ambiguity and trauma of bomb damaged London. The significant efforts of development processes that seeks to “turn complex places into profitable development spaces”</w:t>
      </w:r>
      <w:r w:rsidR="00C75E55" w:rsidRPr="0008064F">
        <w:rPr>
          <w:rStyle w:val="EndnoteReference"/>
          <w:rFonts w:ascii="Times New Roman" w:hAnsi="Times New Roman" w:cs="Times New Roman"/>
        </w:rPr>
        <w:endnoteReference w:id="72"/>
      </w:r>
      <w:r w:rsidR="00C75E55" w:rsidRPr="0008064F">
        <w:rPr>
          <w:rFonts w:ascii="Times New Roman" w:hAnsi="Times New Roman" w:cs="Times New Roman"/>
        </w:rPr>
        <w:t xml:space="preserve"> or to create “total organisation”</w:t>
      </w:r>
      <w:r w:rsidR="00C75E55" w:rsidRPr="0008064F">
        <w:rPr>
          <w:rStyle w:val="EndnoteReference"/>
          <w:rFonts w:ascii="Times New Roman" w:hAnsi="Times New Roman" w:cs="Times New Roman"/>
        </w:rPr>
        <w:endnoteReference w:id="73"/>
      </w:r>
      <w:r w:rsidR="00C75E55" w:rsidRPr="0008064F">
        <w:rPr>
          <w:rFonts w:ascii="Times New Roman" w:hAnsi="Times New Roman" w:cs="Times New Roman"/>
        </w:rPr>
        <w:t xml:space="preserve"> in the city are targeted at overcoming the more ambiguous and complex realities of urban landscape and material culture which are documented viscerally in Au</w:t>
      </w:r>
      <w:r w:rsidR="008D4F28" w:rsidRPr="0008064F">
        <w:rPr>
          <w:rFonts w:ascii="Times New Roman" w:hAnsi="Times New Roman" w:cs="Times New Roman"/>
        </w:rPr>
        <w:t xml:space="preserve">erbach and Kossoff’s paintings. </w:t>
      </w:r>
      <w:r w:rsidR="00C96CF3" w:rsidRPr="0008064F">
        <w:rPr>
          <w:rFonts w:ascii="Times New Roman" w:hAnsi="Times New Roman" w:cs="Times New Roman"/>
        </w:rPr>
        <w:t>The</w:t>
      </w:r>
      <w:r w:rsidR="00C3673C" w:rsidRPr="0008064F">
        <w:rPr>
          <w:rFonts w:ascii="Times New Roman" w:hAnsi="Times New Roman" w:cs="Times New Roman"/>
        </w:rPr>
        <w:t xml:space="preserve"> memorialising and ordering narratives of reconstruction</w:t>
      </w:r>
      <w:r w:rsidR="00C96CF3" w:rsidRPr="0008064F">
        <w:rPr>
          <w:rFonts w:ascii="Times New Roman" w:hAnsi="Times New Roman" w:cs="Times New Roman"/>
        </w:rPr>
        <w:t xml:space="preserve"> reflect</w:t>
      </w:r>
      <w:r w:rsidR="00C3673C" w:rsidRPr="0008064F">
        <w:rPr>
          <w:rFonts w:ascii="Times New Roman" w:hAnsi="Times New Roman" w:cs="Times New Roman"/>
        </w:rPr>
        <w:t xml:space="preserve"> an</w:t>
      </w:r>
      <w:r w:rsidR="00C96CF3" w:rsidRPr="0008064F">
        <w:rPr>
          <w:rFonts w:ascii="Times New Roman" w:hAnsi="Times New Roman" w:cs="Times New Roman"/>
        </w:rPr>
        <w:t xml:space="preserve"> urgent desire to</w:t>
      </w:r>
      <w:r w:rsidR="00C3673C" w:rsidRPr="0008064F">
        <w:rPr>
          <w:rFonts w:ascii="Times New Roman" w:hAnsi="Times New Roman" w:cs="Times New Roman"/>
        </w:rPr>
        <w:t xml:space="preserve"> patch up London that meant the opportunity to re-imagine urban life</w:t>
      </w:r>
      <w:r w:rsidR="00646007" w:rsidRPr="0008064F">
        <w:rPr>
          <w:rFonts w:ascii="Times New Roman" w:hAnsi="Times New Roman" w:cs="Times New Roman"/>
        </w:rPr>
        <w:t>,</w:t>
      </w:r>
      <w:r w:rsidR="00C3673C" w:rsidRPr="0008064F">
        <w:rPr>
          <w:rFonts w:ascii="Times New Roman" w:hAnsi="Times New Roman" w:cs="Times New Roman"/>
        </w:rPr>
        <w:t xml:space="preserve"> in the way that young children did when they played in bombsites</w:t>
      </w:r>
      <w:r w:rsidR="00805C60" w:rsidRPr="0008064F">
        <w:rPr>
          <w:rStyle w:val="EndnoteReference"/>
          <w:rFonts w:ascii="Times New Roman" w:hAnsi="Times New Roman" w:cs="Times New Roman"/>
        </w:rPr>
        <w:endnoteReference w:id="74"/>
      </w:r>
      <w:r w:rsidR="00805C60" w:rsidRPr="0008064F">
        <w:rPr>
          <w:rFonts w:ascii="Times New Roman" w:hAnsi="Times New Roman" w:cs="Times New Roman"/>
        </w:rPr>
        <w:t>,</w:t>
      </w:r>
      <w:r w:rsidR="00C3673C" w:rsidRPr="0008064F">
        <w:rPr>
          <w:rFonts w:ascii="Times New Roman" w:hAnsi="Times New Roman" w:cs="Times New Roman"/>
        </w:rPr>
        <w:t xml:space="preserve"> was lost.</w:t>
      </w:r>
    </w:p>
    <w:p w:rsidR="00531234" w:rsidRPr="0008064F" w:rsidRDefault="00C3673C" w:rsidP="00531234">
      <w:pPr>
        <w:spacing w:before="100" w:beforeAutospacing="1" w:after="100" w:afterAutospacing="1" w:line="360" w:lineRule="auto"/>
        <w:rPr>
          <w:rFonts w:ascii="Times New Roman" w:hAnsi="Times New Roman" w:cs="Times New Roman"/>
        </w:rPr>
      </w:pPr>
      <w:r w:rsidRPr="0008064F">
        <w:rPr>
          <w:rFonts w:ascii="Times New Roman" w:hAnsi="Times New Roman" w:cs="Times New Roman"/>
        </w:rPr>
        <w:t xml:space="preserve">Beyond </w:t>
      </w:r>
      <w:r w:rsidR="008D4F28" w:rsidRPr="0008064F">
        <w:rPr>
          <w:rFonts w:ascii="Times New Roman" w:hAnsi="Times New Roman" w:cs="Times New Roman"/>
        </w:rPr>
        <w:t>merely documenting the city</w:t>
      </w:r>
      <w:r w:rsidRPr="0008064F">
        <w:rPr>
          <w:rFonts w:ascii="Times New Roman" w:hAnsi="Times New Roman" w:cs="Times New Roman"/>
        </w:rPr>
        <w:t xml:space="preserve"> these paintings ar</w:t>
      </w:r>
      <w:r w:rsidR="00C96CF3" w:rsidRPr="0008064F">
        <w:rPr>
          <w:rFonts w:ascii="Times New Roman" w:hAnsi="Times New Roman" w:cs="Times New Roman"/>
        </w:rPr>
        <w:t xml:space="preserve">e a provocation to recognise the bombsite </w:t>
      </w:r>
      <w:r w:rsidR="008D4F28" w:rsidRPr="0008064F">
        <w:rPr>
          <w:rFonts w:ascii="Times New Roman" w:hAnsi="Times New Roman" w:cs="Times New Roman"/>
        </w:rPr>
        <w:t>ontology of the building site, and perhaps the city more widely.T</w:t>
      </w:r>
      <w:r w:rsidR="00C96CF3" w:rsidRPr="0008064F">
        <w:rPr>
          <w:rFonts w:ascii="Times New Roman" w:hAnsi="Times New Roman" w:cs="Times New Roman"/>
        </w:rPr>
        <w:t>he</w:t>
      </w:r>
      <w:r w:rsidRPr="0008064F">
        <w:rPr>
          <w:rFonts w:ascii="Times New Roman" w:hAnsi="Times New Roman" w:cs="Times New Roman"/>
        </w:rPr>
        <w:t xml:space="preserve"> complexity, ambiguity, and agency of urban space</w:t>
      </w:r>
      <w:r w:rsidR="00C96CF3" w:rsidRPr="0008064F">
        <w:rPr>
          <w:rFonts w:ascii="Times New Roman" w:hAnsi="Times New Roman" w:cs="Times New Roman"/>
        </w:rPr>
        <w:t xml:space="preserve"> revealed in the building site present an opportunity to re-imagine the urban landscape</w:t>
      </w:r>
      <w:r w:rsidRPr="0008064F">
        <w:rPr>
          <w:rFonts w:ascii="Times New Roman" w:hAnsi="Times New Roman" w:cs="Times New Roman"/>
        </w:rPr>
        <w:t>.</w:t>
      </w:r>
      <w:r w:rsidR="00C96CF3" w:rsidRPr="0008064F">
        <w:rPr>
          <w:rFonts w:ascii="Times New Roman" w:hAnsi="Times New Roman" w:cs="Times New Roman"/>
        </w:rPr>
        <w:t xml:space="preserve"> There is a lesson here for scholars: tidy narratives of urban space may exclude the opportunity for ‘playful’ re-imaginings of how the city can be.</w:t>
      </w:r>
      <w:r w:rsidR="00BC577F" w:rsidRPr="0008064F">
        <w:rPr>
          <w:rFonts w:ascii="Times New Roman" w:hAnsi="Times New Roman" w:cs="Times New Roman"/>
        </w:rPr>
        <w:t xml:space="preserve">There is a politics to the production of urban knowledge and we must attend carefully to the forms of knowledge which are privileged in academic research and policy making. </w:t>
      </w:r>
      <w:r w:rsidR="00C75E55" w:rsidRPr="0008064F">
        <w:rPr>
          <w:rFonts w:ascii="Times New Roman" w:hAnsi="Times New Roman" w:cs="Times New Roman"/>
        </w:rPr>
        <w:t xml:space="preserve">Auerbach and Kossoff </w:t>
      </w:r>
      <w:r w:rsidR="00BC577F" w:rsidRPr="0008064F">
        <w:rPr>
          <w:rFonts w:ascii="Times New Roman" w:hAnsi="Times New Roman" w:cs="Times New Roman"/>
        </w:rPr>
        <w:t>emphasise the</w:t>
      </w:r>
      <w:r w:rsidR="00405914" w:rsidRPr="0008064F">
        <w:rPr>
          <w:rFonts w:ascii="Times New Roman" w:hAnsi="Times New Roman" w:cs="Times New Roman"/>
        </w:rPr>
        <w:t xml:space="preserve"> more difficult to represent aspects of London during post-war </w:t>
      </w:r>
      <w:r w:rsidR="00405914" w:rsidRPr="0008064F">
        <w:rPr>
          <w:rFonts w:ascii="Times New Roman" w:hAnsi="Times New Roman" w:cs="Times New Roman"/>
        </w:rPr>
        <w:lastRenderedPageBreak/>
        <w:t>recons</w:t>
      </w:r>
      <w:r w:rsidRPr="0008064F">
        <w:rPr>
          <w:rFonts w:ascii="Times New Roman" w:hAnsi="Times New Roman" w:cs="Times New Roman"/>
        </w:rPr>
        <w:t xml:space="preserve">truction and capture </w:t>
      </w:r>
      <w:r w:rsidR="00BC577F" w:rsidRPr="0008064F">
        <w:rPr>
          <w:rFonts w:ascii="Times New Roman" w:hAnsi="Times New Roman" w:cs="Times New Roman"/>
        </w:rPr>
        <w:t>a missed opportunity to resist the commodificat</w:t>
      </w:r>
      <w:r w:rsidRPr="0008064F">
        <w:rPr>
          <w:rFonts w:ascii="Times New Roman" w:hAnsi="Times New Roman" w:cs="Times New Roman"/>
        </w:rPr>
        <w:t>ion of the city</w:t>
      </w:r>
      <w:r w:rsidR="00BC577F" w:rsidRPr="0008064F">
        <w:rPr>
          <w:rFonts w:ascii="Times New Roman" w:hAnsi="Times New Roman" w:cs="Times New Roman"/>
        </w:rPr>
        <w:t>. These paintings are an</w:t>
      </w:r>
      <w:r w:rsidR="00FC7A60" w:rsidRPr="0008064F">
        <w:rPr>
          <w:rFonts w:ascii="Times New Roman" w:hAnsi="Times New Roman" w:cs="Times New Roman"/>
        </w:rPr>
        <w:t xml:space="preserve"> intervention, which forwards</w:t>
      </w:r>
      <w:r w:rsidR="00C75E55" w:rsidRPr="0008064F">
        <w:rPr>
          <w:rFonts w:ascii="Times New Roman" w:hAnsi="Times New Roman" w:cs="Times New Roman"/>
        </w:rPr>
        <w:t xml:space="preserve"> the complex, the messy, the </w:t>
      </w:r>
      <w:r w:rsidR="005351E9" w:rsidRPr="0008064F">
        <w:rPr>
          <w:rFonts w:ascii="Times New Roman" w:hAnsi="Times New Roman" w:cs="Times New Roman"/>
        </w:rPr>
        <w:t>hard to commercialise</w:t>
      </w:r>
      <w:r w:rsidR="00C75E55" w:rsidRPr="0008064F">
        <w:rPr>
          <w:rFonts w:ascii="Times New Roman" w:hAnsi="Times New Roman" w:cs="Times New Roman"/>
        </w:rPr>
        <w:t xml:space="preserve"> aspects of a city</w:t>
      </w:r>
      <w:r w:rsidRPr="0008064F">
        <w:rPr>
          <w:rFonts w:ascii="Times New Roman" w:hAnsi="Times New Roman" w:cs="Times New Roman"/>
        </w:rPr>
        <w:t>.A</w:t>
      </w:r>
      <w:r w:rsidR="00646007" w:rsidRPr="0008064F">
        <w:rPr>
          <w:rFonts w:ascii="Times New Roman" w:hAnsi="Times New Roman" w:cs="Times New Roman"/>
        </w:rPr>
        <w:t xml:space="preserve">critical </w:t>
      </w:r>
      <w:r w:rsidR="00FC7A60" w:rsidRPr="0008064F">
        <w:rPr>
          <w:rFonts w:ascii="Times New Roman" w:hAnsi="Times New Roman" w:cs="Times New Roman"/>
        </w:rPr>
        <w:t>scholarship, which seeks to engage politically with the historical or contemporary city</w:t>
      </w:r>
      <w:r w:rsidR="00C75E55" w:rsidRPr="0008064F">
        <w:rPr>
          <w:rFonts w:ascii="Times New Roman" w:hAnsi="Times New Roman" w:cs="Times New Roman"/>
        </w:rPr>
        <w:t xml:space="preserve"> ought to consider ways in which they can accommodate ambiguity in their knowledge production</w:t>
      </w:r>
      <w:r w:rsidRPr="0008064F">
        <w:rPr>
          <w:rFonts w:ascii="Times New Roman" w:hAnsi="Times New Roman" w:cs="Times New Roman"/>
        </w:rPr>
        <w:t xml:space="preserve">. </w:t>
      </w:r>
    </w:p>
    <w:sectPr w:rsidR="00531234" w:rsidRPr="0008064F" w:rsidSect="008931E6">
      <w:footerReference w:type="even" r:id="rId7"/>
      <w:footerReference w:type="default" r:id="rId8"/>
      <w:endnotePr>
        <w:numFmt w:val="decimal"/>
      </w:endnotePr>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D6B3" w16cex:dateUtc="2020-04-03T14:37:00Z"/>
  <w16cex:commentExtensible w16cex:durableId="2231D6D2" w16cex:dateUtc="2020-04-03T14:37:00Z"/>
  <w16cex:commentExtensible w16cex:durableId="2231D71F" w16cex:dateUtc="2020-04-03T14:39:00Z"/>
  <w16cex:commentExtensible w16cex:durableId="2231D793" w16cex:dateUtc="2020-04-03T14:41:00Z"/>
  <w16cex:commentExtensible w16cex:durableId="2231D7C6" w16cex:dateUtc="2020-04-03T14:41:00Z"/>
  <w16cex:commentExtensible w16cex:durableId="2231D7CF" w16cex:dateUtc="2020-04-03T14:42:00Z"/>
  <w16cex:commentExtensible w16cex:durableId="2231D80F" w16cex:dateUtc="2020-04-03T14:43:00Z"/>
  <w16cex:commentExtensible w16cex:durableId="2231D853" w16cex:dateUtc="2020-04-03T14:44:00Z"/>
  <w16cex:commentExtensible w16cex:durableId="2231D8B1" w16cex:dateUtc="2020-04-03T14:45:00Z"/>
  <w16cex:commentExtensible w16cex:durableId="2231D90F" w16cex:dateUtc="2020-04-03T14:47:00Z"/>
  <w16cex:commentExtensible w16cex:durableId="2231D918" w16cex:dateUtc="2020-04-03T14:47:00Z"/>
  <w16cex:commentExtensible w16cex:durableId="2231D93E" w16cex:dateUtc="2020-04-03T14:48:00Z"/>
  <w16cex:commentExtensible w16cex:durableId="2231D987" w16cex:dateUtc="2020-04-03T14:49:00Z"/>
  <w16cex:commentExtensible w16cex:durableId="2231D9AD" w16cex:dateUtc="2020-04-03T14:50:00Z"/>
  <w16cex:commentExtensible w16cex:durableId="2231DA1D" w16cex:dateUtc="2020-04-03T14:51:00Z"/>
  <w16cex:commentExtensible w16cex:durableId="2231DA26" w16cex:dateUtc="2020-04-03T14:52:00Z"/>
  <w16cex:commentExtensible w16cex:durableId="2231DA32" w16cex:dateUtc="2020-04-03T14:52:00Z"/>
  <w16cex:commentExtensible w16cex:durableId="2231DA4A" w16cex:dateUtc="2020-04-0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486B53" w16cid:durableId="2231D6B3"/>
  <w16cid:commentId w16cid:paraId="1B63A79B" w16cid:durableId="2231D6D2"/>
  <w16cid:commentId w16cid:paraId="17BFAAC3" w16cid:durableId="2231D71F"/>
  <w16cid:commentId w16cid:paraId="3F397C16" w16cid:durableId="2231D793"/>
  <w16cid:commentId w16cid:paraId="4CADA29C" w16cid:durableId="2231D7C6"/>
  <w16cid:commentId w16cid:paraId="5153D456" w16cid:durableId="2231D7CF"/>
  <w16cid:commentId w16cid:paraId="737F1CEC" w16cid:durableId="2231D80F"/>
  <w16cid:commentId w16cid:paraId="7DF6600F" w16cid:durableId="2231D853"/>
  <w16cid:commentId w16cid:paraId="7337BCD5" w16cid:durableId="2231D8B1"/>
  <w16cid:commentId w16cid:paraId="569AECD6" w16cid:durableId="2231D90F"/>
  <w16cid:commentId w16cid:paraId="7B0144BD" w16cid:durableId="2231D918"/>
  <w16cid:commentId w16cid:paraId="7519C17C" w16cid:durableId="2231D93E"/>
  <w16cid:commentId w16cid:paraId="510CCBB6" w16cid:durableId="2231D987"/>
  <w16cid:commentId w16cid:paraId="4BEBAE01" w16cid:durableId="2231D9AD"/>
  <w16cid:commentId w16cid:paraId="6C75A4F3" w16cid:durableId="2231DA1D"/>
  <w16cid:commentId w16cid:paraId="54BB3CC5" w16cid:durableId="2231DA26"/>
  <w16cid:commentId w16cid:paraId="3324FD19" w16cid:durableId="2231DA32"/>
  <w16cid:commentId w16cid:paraId="520890C0" w16cid:durableId="2231D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FE" w:rsidRDefault="00F333FE" w:rsidP="00B40281">
      <w:r>
        <w:separator/>
      </w:r>
    </w:p>
  </w:endnote>
  <w:endnote w:type="continuationSeparator" w:id="0">
    <w:p w:rsidR="00F333FE" w:rsidRDefault="00F333FE" w:rsidP="00B40281">
      <w:r>
        <w:continuationSeparator/>
      </w:r>
    </w:p>
  </w:endnote>
  <w:endnote w:id="1">
    <w:p w:rsidR="00C55F81" w:rsidRPr="00805C60" w:rsidRDefault="00C55F81">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For instance: H</w:t>
      </w:r>
      <w:r w:rsidR="00B4780A" w:rsidRPr="00805C60">
        <w:rPr>
          <w:rFonts w:ascii="Times New Roman" w:hAnsi="Times New Roman" w:cs="Times New Roman"/>
        </w:rPr>
        <w:t>.</w:t>
      </w:r>
      <w:r w:rsidRPr="00805C60">
        <w:rPr>
          <w:rFonts w:ascii="Times New Roman" w:hAnsi="Times New Roman" w:cs="Times New Roman"/>
        </w:rPr>
        <w:t xml:space="preserve"> Casson, </w:t>
      </w:r>
      <w:r w:rsidRPr="00805C60">
        <w:rPr>
          <w:rFonts w:ascii="Times New Roman" w:hAnsi="Times New Roman" w:cs="Times New Roman"/>
          <w:i/>
        </w:rPr>
        <w:t>Bombed Churches as War Memorials</w:t>
      </w:r>
      <w:r w:rsidRPr="00805C60">
        <w:rPr>
          <w:rFonts w:ascii="Times New Roman" w:hAnsi="Times New Roman" w:cs="Times New Roman"/>
        </w:rPr>
        <w:t xml:space="preserve"> (Cheam: Architectural Press, 1945)</w:t>
      </w:r>
    </w:p>
  </w:endnote>
  <w:endnote w:id="2">
    <w:p w:rsidR="00C55F81" w:rsidRPr="00805C60" w:rsidRDefault="00C55F81">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R</w:t>
      </w:r>
      <w:r w:rsidR="00B4780A" w:rsidRPr="00805C60">
        <w:rPr>
          <w:rFonts w:ascii="Times New Roman" w:hAnsi="Times New Roman" w:cs="Times New Roman"/>
        </w:rPr>
        <w:t>.</w:t>
      </w:r>
      <w:r w:rsidRPr="00805C60">
        <w:rPr>
          <w:rFonts w:ascii="Times New Roman" w:hAnsi="Times New Roman" w:cs="Times New Roman"/>
        </w:rPr>
        <w:t xml:space="preserve"> Hornsey, ‘“Everything is made of atoms”: the reprogramming of space and time in post-war London”., </w:t>
      </w:r>
      <w:r w:rsidRPr="00805C60">
        <w:rPr>
          <w:rFonts w:ascii="Times New Roman" w:hAnsi="Times New Roman" w:cs="Times New Roman"/>
          <w:i/>
        </w:rPr>
        <w:t xml:space="preserve">Journal of Historical Geography </w:t>
      </w:r>
      <w:r w:rsidRPr="00805C60">
        <w:rPr>
          <w:rFonts w:ascii="Times New Roman" w:hAnsi="Times New Roman" w:cs="Times New Roman"/>
        </w:rPr>
        <w:t>34 (2008) 94-117</w:t>
      </w:r>
    </w:p>
  </w:endnote>
  <w:endnote w:id="3">
    <w:p w:rsidR="00BF657D" w:rsidRPr="0004558B" w:rsidRDefault="00BF657D" w:rsidP="0004558B">
      <w:pPr>
        <w:shd w:val="clear" w:color="auto" w:fill="FFFFFF"/>
        <w:rPr>
          <w:rFonts w:ascii="Times New Roman" w:eastAsia="Times New Roman" w:hAnsi="Times New Roman" w:cs="Times New Roman"/>
          <w:i/>
          <w:color w:val="333333"/>
          <w:sz w:val="20"/>
          <w:szCs w:val="20"/>
        </w:rPr>
      </w:pPr>
      <w:r w:rsidRPr="00805C60">
        <w:rPr>
          <w:rStyle w:val="EndnoteReference"/>
          <w:rFonts w:ascii="Times New Roman" w:hAnsi="Times New Roman" w:cs="Times New Roman"/>
          <w:sz w:val="20"/>
          <w:szCs w:val="20"/>
        </w:rPr>
        <w:endnoteRef/>
      </w:r>
      <w:r w:rsidRPr="00805C60">
        <w:rPr>
          <w:rFonts w:ascii="Times New Roman" w:hAnsi="Times New Roman" w:cs="Times New Roman"/>
          <w:sz w:val="20"/>
          <w:szCs w:val="20"/>
        </w:rPr>
        <w:t xml:space="preserve"> R</w:t>
      </w:r>
      <w:r w:rsidR="00B4780A" w:rsidRPr="00805C60">
        <w:rPr>
          <w:rFonts w:ascii="Times New Roman" w:hAnsi="Times New Roman" w:cs="Times New Roman"/>
          <w:sz w:val="20"/>
          <w:szCs w:val="20"/>
        </w:rPr>
        <w:t>.</w:t>
      </w:r>
      <w:r w:rsidRPr="00805C60">
        <w:rPr>
          <w:rFonts w:ascii="Times New Roman" w:hAnsi="Times New Roman" w:cs="Times New Roman"/>
          <w:sz w:val="20"/>
          <w:szCs w:val="20"/>
        </w:rPr>
        <w:t xml:space="preserve"> Glass, </w:t>
      </w:r>
      <w:r w:rsidRPr="00805C60">
        <w:rPr>
          <w:rFonts w:ascii="Times New Roman" w:hAnsi="Times New Roman" w:cs="Times New Roman"/>
          <w:i/>
          <w:iCs/>
          <w:sz w:val="20"/>
          <w:szCs w:val="20"/>
        </w:rPr>
        <w:t xml:space="preserve">London Aspects of </w:t>
      </w:r>
      <w:r w:rsidRPr="00805C60">
        <w:rPr>
          <w:rFonts w:ascii="Times New Roman" w:hAnsi="Times New Roman" w:cs="Times New Roman"/>
          <w:sz w:val="20"/>
          <w:szCs w:val="20"/>
        </w:rPr>
        <w:t>Change, (L</w:t>
      </w:r>
      <w:r w:rsidR="0008064F">
        <w:rPr>
          <w:rFonts w:ascii="Times New Roman" w:hAnsi="Times New Roman" w:cs="Times New Roman"/>
          <w:sz w:val="20"/>
          <w:szCs w:val="20"/>
        </w:rPr>
        <w:t>ondon: MacGibbon &amp; Kee, 1964)</w:t>
      </w:r>
      <w:r w:rsidRPr="00805C60">
        <w:rPr>
          <w:rFonts w:ascii="Times New Roman" w:hAnsi="Times New Roman" w:cs="Times New Roman"/>
          <w:sz w:val="20"/>
          <w:szCs w:val="20"/>
        </w:rPr>
        <w:t xml:space="preserve"> xiii. For an extended analysis of this essay see </w:t>
      </w:r>
      <w:r w:rsidR="0004558B">
        <w:rPr>
          <w:rFonts w:ascii="Times New Roman" w:hAnsi="Times New Roman" w:cs="Times New Roman"/>
          <w:sz w:val="20"/>
          <w:szCs w:val="20"/>
        </w:rPr>
        <w:t xml:space="preserve">S. Johnson-Schlee, “What Would Ruth Glass Do: </w:t>
      </w:r>
      <w:r w:rsidR="0004558B" w:rsidRPr="0004558B">
        <w:rPr>
          <w:rFonts w:ascii="Times New Roman" w:hAnsi="Times New Roman" w:cs="Times New Roman"/>
          <w:sz w:val="20"/>
          <w:szCs w:val="20"/>
        </w:rPr>
        <w:t>London: Aspects of Change as a critique of urban epistemologies</w:t>
      </w:r>
      <w:r w:rsidR="0004558B">
        <w:rPr>
          <w:rFonts w:ascii="Times New Roman" w:eastAsia="Times New Roman" w:hAnsi="Times New Roman" w:cs="Times New Roman"/>
          <w:color w:val="333333"/>
          <w:sz w:val="20"/>
          <w:szCs w:val="20"/>
        </w:rPr>
        <w:t xml:space="preserve">” </w:t>
      </w:r>
      <w:r w:rsidR="0004558B">
        <w:rPr>
          <w:rFonts w:ascii="Times New Roman" w:eastAsia="Times New Roman" w:hAnsi="Times New Roman" w:cs="Times New Roman"/>
          <w:i/>
          <w:color w:val="333333"/>
          <w:sz w:val="20"/>
          <w:szCs w:val="20"/>
        </w:rPr>
        <w:t>City,</w:t>
      </w:r>
      <w:r w:rsidR="0004558B" w:rsidRPr="0004558B">
        <w:rPr>
          <w:rFonts w:ascii="Times New Roman" w:eastAsia="Times New Roman" w:hAnsi="Times New Roman" w:cs="Times New Roman"/>
          <w:color w:val="333333"/>
          <w:sz w:val="20"/>
          <w:szCs w:val="20"/>
        </w:rPr>
        <w:t xml:space="preserve"> 23:1, (2019) 97-106</w:t>
      </w:r>
    </w:p>
  </w:endnote>
  <w:endnote w:id="4">
    <w:p w:rsidR="00FC677D" w:rsidRPr="00805C60" w:rsidRDefault="00FC677D">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See for instance: M</w:t>
      </w:r>
      <w:r w:rsidR="00B4780A" w:rsidRPr="00805C60">
        <w:rPr>
          <w:rFonts w:ascii="Times New Roman" w:hAnsi="Times New Roman" w:cs="Times New Roman"/>
        </w:rPr>
        <w:t>.</w:t>
      </w:r>
      <w:r w:rsidRPr="00805C60">
        <w:rPr>
          <w:rFonts w:ascii="Times New Roman" w:hAnsi="Times New Roman" w:cs="Times New Roman"/>
        </w:rPr>
        <w:t xml:space="preserve"> Raco, N</w:t>
      </w:r>
      <w:r w:rsidR="00B4780A" w:rsidRPr="00805C60">
        <w:rPr>
          <w:rFonts w:ascii="Times New Roman" w:hAnsi="Times New Roman" w:cs="Times New Roman"/>
        </w:rPr>
        <w:t>.</w:t>
      </w:r>
      <w:r w:rsidRPr="00805C60">
        <w:rPr>
          <w:rFonts w:ascii="Times New Roman" w:hAnsi="Times New Roman" w:cs="Times New Roman"/>
        </w:rPr>
        <w:t xml:space="preserve"> Livingstone &amp; D</w:t>
      </w:r>
      <w:r w:rsidR="00B4780A" w:rsidRPr="00805C60">
        <w:rPr>
          <w:rFonts w:ascii="Times New Roman" w:hAnsi="Times New Roman" w:cs="Times New Roman"/>
        </w:rPr>
        <w:t>.</w:t>
      </w:r>
      <w:r w:rsidRPr="00805C60">
        <w:rPr>
          <w:rFonts w:ascii="Times New Roman" w:hAnsi="Times New Roman" w:cs="Times New Roman"/>
        </w:rPr>
        <w:t xml:space="preserve"> Durrant </w:t>
      </w:r>
      <w:r w:rsidR="0004558B">
        <w:rPr>
          <w:rFonts w:ascii="Times New Roman" w:hAnsi="Times New Roman" w:cs="Times New Roman"/>
        </w:rPr>
        <w:t>“</w:t>
      </w:r>
      <w:r w:rsidRPr="00805C60">
        <w:rPr>
          <w:rFonts w:ascii="Times New Roman" w:hAnsi="Times New Roman" w:cs="Times New Roman"/>
        </w:rPr>
        <w:t>Seeing like an investor: urban development planning, financialisation, and investors’ perceptions of London as an investment space</w:t>
      </w:r>
      <w:r w:rsidR="0004558B">
        <w:rPr>
          <w:rFonts w:ascii="Times New Roman" w:hAnsi="Times New Roman" w:cs="Times New Roman"/>
        </w:rPr>
        <w:t>”</w:t>
      </w:r>
      <w:r w:rsidRPr="00805C60">
        <w:rPr>
          <w:rFonts w:ascii="Times New Roman" w:hAnsi="Times New Roman" w:cs="Times New Roman"/>
        </w:rPr>
        <w:t xml:space="preserve">, </w:t>
      </w:r>
      <w:r w:rsidRPr="0004558B">
        <w:rPr>
          <w:rFonts w:ascii="Times New Roman" w:hAnsi="Times New Roman" w:cs="Times New Roman"/>
          <w:i/>
        </w:rPr>
        <w:t>European Planning Studies,</w:t>
      </w:r>
      <w:r w:rsidRPr="00805C60">
        <w:rPr>
          <w:rFonts w:ascii="Times New Roman" w:hAnsi="Times New Roman" w:cs="Times New Roman"/>
        </w:rPr>
        <w:t xml:space="preserve"> 27:6,</w:t>
      </w:r>
      <w:r w:rsidR="0004558B" w:rsidRPr="00805C60">
        <w:rPr>
          <w:rFonts w:ascii="Times New Roman" w:hAnsi="Times New Roman" w:cs="Times New Roman"/>
        </w:rPr>
        <w:t xml:space="preserve">(2019) </w:t>
      </w:r>
      <w:r w:rsidRPr="00805C60">
        <w:rPr>
          <w:rFonts w:ascii="Times New Roman" w:hAnsi="Times New Roman" w:cs="Times New Roman"/>
        </w:rPr>
        <w:t>1064-1082,</w:t>
      </w:r>
    </w:p>
  </w:endnote>
  <w:endnote w:id="5">
    <w:p w:rsidR="00805C60" w:rsidRPr="00805C60" w:rsidRDefault="00805C60" w:rsidP="00E7525F">
      <w:pPr>
        <w:pStyle w:val="EndnoteText"/>
        <w:rPr>
          <w:rFonts w:ascii="Times New Roman" w:hAnsi="Times New Roman" w:cs="Times New Roman"/>
        </w:rPr>
      </w:pPr>
      <w:r w:rsidRPr="00805C60">
        <w:rPr>
          <w:rStyle w:val="EndnoteReference"/>
          <w:rFonts w:ascii="Times New Roman" w:hAnsi="Times New Roman" w:cs="Times New Roman"/>
        </w:rPr>
        <w:endnoteRef/>
      </w:r>
      <w:r w:rsidR="00AA76D8">
        <w:rPr>
          <w:rFonts w:ascii="Times New Roman" w:hAnsi="Times New Roman" w:cs="Times New Roman"/>
        </w:rPr>
        <w:t xml:space="preserve"> D.</w:t>
      </w:r>
      <w:r w:rsidRPr="00805C60">
        <w:rPr>
          <w:rFonts w:ascii="Times New Roman" w:hAnsi="Times New Roman" w:cs="Times New Roman"/>
        </w:rPr>
        <w:t xml:space="preserve"> Madden There is a politics of urban knowledge because urban knowledge is political: A rejoinder to ‘Debating urban studies in 23 steps’, City 19:2-3 (2015) 297-302. </w:t>
      </w:r>
    </w:p>
  </w:endnote>
  <w:endnote w:id="6">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B4780A" w:rsidRPr="00805C60">
        <w:rPr>
          <w:rFonts w:ascii="Times New Roman" w:hAnsi="Times New Roman" w:cs="Times New Roman"/>
        </w:rPr>
        <w:t xml:space="preserve"> H.</w:t>
      </w:r>
      <w:r w:rsidRPr="00805C60">
        <w:rPr>
          <w:rFonts w:ascii="Times New Roman" w:hAnsi="Times New Roman" w:cs="Times New Roman"/>
        </w:rPr>
        <w:t xml:space="preserve"> Hawkins, ‘Geography and art. An expanding field: Site, the body and practice’ </w:t>
      </w:r>
      <w:r w:rsidRPr="00805C60">
        <w:rPr>
          <w:rFonts w:ascii="Times New Roman" w:hAnsi="Times New Roman" w:cs="Times New Roman"/>
          <w:i/>
        </w:rPr>
        <w:t>Progress in Human Geography</w:t>
      </w:r>
      <w:r w:rsidRPr="00805C60">
        <w:rPr>
          <w:rFonts w:ascii="Times New Roman" w:hAnsi="Times New Roman" w:cs="Times New Roman"/>
        </w:rPr>
        <w:t xml:space="preserve"> 37.1 (2008) 60.</w:t>
      </w:r>
    </w:p>
  </w:endnote>
  <w:endnote w:id="7">
    <w:p w:rsidR="00C75E55" w:rsidRPr="00805C60" w:rsidRDefault="00C75E55" w:rsidP="00F5502E">
      <w:pPr>
        <w:rPr>
          <w:rFonts w:ascii="Times New Roman" w:eastAsia="Times New Roman" w:hAnsi="Times New Roman" w:cs="Times New Roman"/>
          <w:sz w:val="20"/>
          <w:szCs w:val="20"/>
        </w:rPr>
      </w:pPr>
      <w:r w:rsidRPr="00805C60">
        <w:rPr>
          <w:rStyle w:val="EndnoteReference"/>
          <w:rFonts w:ascii="Times New Roman" w:hAnsi="Times New Roman" w:cs="Times New Roman"/>
          <w:sz w:val="20"/>
          <w:szCs w:val="20"/>
        </w:rPr>
        <w:endnoteRef/>
      </w:r>
      <w:r w:rsidRPr="00805C60">
        <w:rPr>
          <w:rFonts w:ascii="Times New Roman" w:eastAsia="Times New Roman" w:hAnsi="Times New Roman" w:cs="Times New Roman"/>
          <w:color w:val="222222"/>
          <w:sz w:val="20"/>
          <w:szCs w:val="20"/>
          <w:shd w:val="clear" w:color="auto" w:fill="FFFFFF"/>
        </w:rPr>
        <w:t>G</w:t>
      </w:r>
      <w:r w:rsidR="00B4780A" w:rsidRPr="00805C60">
        <w:rPr>
          <w:rFonts w:ascii="Times New Roman" w:eastAsia="Times New Roman" w:hAnsi="Times New Roman" w:cs="Times New Roman"/>
          <w:color w:val="222222"/>
          <w:sz w:val="20"/>
          <w:szCs w:val="20"/>
          <w:shd w:val="clear" w:color="auto" w:fill="FFFFFF"/>
        </w:rPr>
        <w:t>.</w:t>
      </w:r>
      <w:r w:rsidRPr="00805C60">
        <w:rPr>
          <w:rFonts w:ascii="Times New Roman" w:eastAsia="Times New Roman" w:hAnsi="Times New Roman" w:cs="Times New Roman"/>
          <w:color w:val="222222"/>
          <w:sz w:val="20"/>
          <w:szCs w:val="20"/>
          <w:shd w:val="clear" w:color="auto" w:fill="FFFFFF"/>
        </w:rPr>
        <w:t xml:space="preserve"> Rose, </w:t>
      </w:r>
      <w:r w:rsidRPr="00805C60">
        <w:rPr>
          <w:rFonts w:ascii="Times New Roman" w:eastAsia="Times New Roman" w:hAnsi="Times New Roman" w:cs="Times New Roman"/>
          <w:i/>
          <w:iCs/>
          <w:color w:val="222222"/>
          <w:sz w:val="20"/>
          <w:szCs w:val="20"/>
          <w:shd w:val="clear" w:color="auto" w:fill="FFFFFF"/>
        </w:rPr>
        <w:t>Visual methodologies: An introduction to researching with visual materials</w:t>
      </w:r>
      <w:r w:rsidRPr="00805C60">
        <w:rPr>
          <w:rFonts w:ascii="Times New Roman" w:eastAsia="Times New Roman" w:hAnsi="Times New Roman" w:cs="Times New Roman"/>
          <w:color w:val="222222"/>
          <w:sz w:val="20"/>
          <w:szCs w:val="20"/>
          <w:shd w:val="clear" w:color="auto" w:fill="FFFFFF"/>
        </w:rPr>
        <w:t>. (London: Sage Publications, 2016).</w:t>
      </w:r>
    </w:p>
  </w:endnote>
  <w:endnote w:id="8">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A</w:t>
      </w:r>
      <w:r w:rsidR="00B4780A" w:rsidRPr="00805C60">
        <w:rPr>
          <w:rFonts w:ascii="Times New Roman" w:hAnsi="Times New Roman" w:cs="Times New Roman"/>
        </w:rPr>
        <w:t>.</w:t>
      </w:r>
      <w:r w:rsidRPr="00805C60">
        <w:rPr>
          <w:rFonts w:ascii="Times New Roman" w:hAnsi="Times New Roman" w:cs="Times New Roman"/>
        </w:rPr>
        <w:t xml:space="preserve"> Gell </w:t>
      </w:r>
      <w:r w:rsidRPr="00805C60">
        <w:rPr>
          <w:rFonts w:ascii="Times New Roman" w:hAnsi="Times New Roman" w:cs="Times New Roman"/>
          <w:i/>
        </w:rPr>
        <w:t>Art and Agency</w:t>
      </w:r>
      <w:r w:rsidRPr="00805C60">
        <w:rPr>
          <w:rFonts w:ascii="Times New Roman" w:hAnsi="Times New Roman" w:cs="Times New Roman"/>
        </w:rPr>
        <w:t>, (Oxford:OUP, 1998).</w:t>
      </w:r>
    </w:p>
  </w:endnote>
  <w:endnote w:id="9">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R</w:t>
      </w:r>
      <w:r w:rsidR="00B4780A" w:rsidRPr="00805C60">
        <w:rPr>
          <w:rFonts w:ascii="Times New Roman" w:hAnsi="Times New Roman" w:cs="Times New Roman"/>
        </w:rPr>
        <w:t>.</w:t>
      </w:r>
      <w:r w:rsidRPr="00805C60">
        <w:rPr>
          <w:rFonts w:ascii="Times New Roman" w:hAnsi="Times New Roman" w:cs="Times New Roman"/>
        </w:rPr>
        <w:t xml:space="preserve"> Slatter, ‘Materialities and historical geographies: an introduction’, </w:t>
      </w:r>
      <w:r w:rsidRPr="00805C60">
        <w:rPr>
          <w:rFonts w:ascii="Times New Roman" w:hAnsi="Times New Roman" w:cs="Times New Roman"/>
          <w:i/>
        </w:rPr>
        <w:t xml:space="preserve">Area </w:t>
      </w:r>
      <w:r w:rsidRPr="00805C60">
        <w:rPr>
          <w:rFonts w:ascii="Times New Roman" w:hAnsi="Times New Roman" w:cs="Times New Roman"/>
        </w:rPr>
        <w:t xml:space="preserve">51 (2019) 2. </w:t>
      </w:r>
    </w:p>
  </w:endnote>
  <w:endnote w:id="10">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Glass</w:t>
      </w:r>
      <w:r w:rsidR="00AA76D8">
        <w:rPr>
          <w:rFonts w:ascii="Times New Roman" w:hAnsi="Times New Roman" w:cs="Times New Roman"/>
        </w:rPr>
        <w:t xml:space="preserve">, </w:t>
      </w:r>
      <w:r w:rsidR="00AA76D8">
        <w:rPr>
          <w:rFonts w:ascii="Times New Roman" w:hAnsi="Times New Roman" w:cs="Times New Roman"/>
          <w:i/>
        </w:rPr>
        <w:t>London Aspects of Change</w:t>
      </w:r>
      <w:r w:rsidR="00AA76D8">
        <w:rPr>
          <w:rFonts w:ascii="Times New Roman" w:hAnsi="Times New Roman" w:cs="Times New Roman"/>
        </w:rPr>
        <w:t xml:space="preserve">, </w:t>
      </w:r>
      <w:r w:rsidRPr="00805C60">
        <w:rPr>
          <w:rFonts w:ascii="Times New Roman" w:hAnsi="Times New Roman" w:cs="Times New Roman"/>
        </w:rPr>
        <w:t xml:space="preserve">xiii </w:t>
      </w:r>
    </w:p>
  </w:endnote>
  <w:endnote w:id="11">
    <w:p w:rsidR="00CE1BC7" w:rsidRPr="00805C60" w:rsidRDefault="00CE1BC7" w:rsidP="00CE1BC7">
      <w:pPr>
        <w:rPr>
          <w:rFonts w:ascii="Times New Roman" w:eastAsia="Times New Roman" w:hAnsi="Times New Roman" w:cs="Times New Roman"/>
          <w:sz w:val="20"/>
          <w:szCs w:val="20"/>
        </w:rPr>
      </w:pPr>
      <w:r w:rsidRPr="00805C60">
        <w:rPr>
          <w:rStyle w:val="EndnoteReference"/>
          <w:rFonts w:ascii="Times New Roman" w:hAnsi="Times New Roman" w:cs="Times New Roman"/>
          <w:sz w:val="20"/>
          <w:szCs w:val="20"/>
        </w:rPr>
        <w:endnoteRef/>
      </w:r>
      <w:r w:rsidRPr="00805C60">
        <w:rPr>
          <w:rFonts w:ascii="Times New Roman" w:hAnsi="Times New Roman" w:cs="Times New Roman"/>
          <w:sz w:val="20"/>
          <w:szCs w:val="20"/>
        </w:rPr>
        <w:t xml:space="preserve"> Writing on the topic of the Abject Kristeva writes: “</w:t>
      </w:r>
      <w:r w:rsidRPr="00805C60">
        <w:rPr>
          <w:rFonts w:ascii="Times New Roman" w:eastAsia="Times New Roman" w:hAnsi="Times New Roman" w:cs="Times New Roman"/>
          <w:sz w:val="20"/>
          <w:szCs w:val="20"/>
        </w:rPr>
        <w:t>It is thus not lack of cleanliness or health that causes abjection but what disturbs identity, system, order. What does not respect borders, positions, rules. The in-between, the ambiguous, the composite.” J</w:t>
      </w:r>
      <w:r w:rsidR="00B4780A" w:rsidRPr="00805C60">
        <w:rPr>
          <w:rFonts w:ascii="Times New Roman" w:eastAsia="Times New Roman" w:hAnsi="Times New Roman" w:cs="Times New Roman"/>
          <w:sz w:val="20"/>
          <w:szCs w:val="20"/>
        </w:rPr>
        <w:t>.</w:t>
      </w:r>
      <w:r w:rsidRPr="00805C60">
        <w:rPr>
          <w:rFonts w:ascii="Times New Roman" w:eastAsia="Times New Roman" w:hAnsi="Times New Roman" w:cs="Times New Roman"/>
          <w:sz w:val="20"/>
          <w:szCs w:val="20"/>
        </w:rPr>
        <w:t xml:space="preserve"> Kristeva, </w:t>
      </w:r>
      <w:r w:rsidRPr="00805C60">
        <w:rPr>
          <w:rFonts w:ascii="Times New Roman" w:eastAsia="Times New Roman" w:hAnsi="Times New Roman" w:cs="Times New Roman"/>
          <w:i/>
          <w:iCs/>
          <w:sz w:val="20"/>
          <w:szCs w:val="20"/>
        </w:rPr>
        <w:t>Powers of Horror</w:t>
      </w:r>
      <w:r w:rsidRPr="00805C60">
        <w:rPr>
          <w:rFonts w:ascii="Times New Roman" w:eastAsia="Times New Roman" w:hAnsi="Times New Roman" w:cs="Times New Roman"/>
          <w:sz w:val="20"/>
          <w:szCs w:val="20"/>
        </w:rPr>
        <w:t>, trans. Leon Samuel Roudiez. (New York: Co</w:t>
      </w:r>
      <w:r w:rsidR="0008064F">
        <w:rPr>
          <w:rFonts w:ascii="Times New Roman" w:eastAsia="Times New Roman" w:hAnsi="Times New Roman" w:cs="Times New Roman"/>
          <w:sz w:val="20"/>
          <w:szCs w:val="20"/>
        </w:rPr>
        <w:t xml:space="preserve">lumbia University Press, 1982) </w:t>
      </w:r>
      <w:r w:rsidRPr="00805C60">
        <w:rPr>
          <w:rFonts w:ascii="Times New Roman" w:eastAsia="Times New Roman" w:hAnsi="Times New Roman" w:cs="Times New Roman"/>
          <w:sz w:val="20"/>
          <w:szCs w:val="20"/>
        </w:rPr>
        <w:t>4</w:t>
      </w:r>
    </w:p>
  </w:endnote>
  <w:endnote w:id="12">
    <w:p w:rsidR="00C55F81" w:rsidRPr="00805C60" w:rsidRDefault="00C55F81">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The War lasted between 1939 and 1945. The Aerial bombardment of London was most intense during ‘The Blitz’ which lasted for 8 months between September 1940 and May 1941. Aerial bombardment continued until the end of the War </w:t>
      </w:r>
      <w:r w:rsidR="0004558B" w:rsidRPr="00805C60">
        <w:rPr>
          <w:rFonts w:ascii="Times New Roman" w:hAnsi="Times New Roman" w:cs="Times New Roman"/>
        </w:rPr>
        <w:t xml:space="preserve">particularly from V1 and V2 rockets </w:t>
      </w:r>
      <w:r w:rsidRPr="00805C60">
        <w:rPr>
          <w:rFonts w:ascii="Times New Roman" w:hAnsi="Times New Roman" w:cs="Times New Roman"/>
        </w:rPr>
        <w:t xml:space="preserve">but not with the same intensity in London,. </w:t>
      </w:r>
    </w:p>
  </w:endnote>
  <w:endnote w:id="13">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An extended account of the Mass Observation Archive’s documentation of wartime Britain, and in particular aerial bombardment, is made by T</w:t>
      </w:r>
      <w:r w:rsidR="00B4780A" w:rsidRPr="00805C60">
        <w:rPr>
          <w:rFonts w:ascii="Times New Roman" w:hAnsi="Times New Roman" w:cs="Times New Roman"/>
        </w:rPr>
        <w:t>.</w:t>
      </w:r>
      <w:r w:rsidRPr="00805C60">
        <w:rPr>
          <w:rFonts w:ascii="Times New Roman" w:hAnsi="Times New Roman" w:cs="Times New Roman"/>
        </w:rPr>
        <w:t xml:space="preserve"> Harrison, </w:t>
      </w:r>
      <w:r w:rsidRPr="00805C60">
        <w:rPr>
          <w:rFonts w:ascii="Times New Roman" w:hAnsi="Times New Roman" w:cs="Times New Roman"/>
          <w:i/>
        </w:rPr>
        <w:t>Living Through the Blitz</w:t>
      </w:r>
      <w:r w:rsidR="003C3E95" w:rsidRPr="00805C60">
        <w:rPr>
          <w:rFonts w:ascii="Times New Roman" w:hAnsi="Times New Roman" w:cs="Times New Roman"/>
        </w:rPr>
        <w:t>(</w:t>
      </w:r>
      <w:r w:rsidRPr="00805C60">
        <w:rPr>
          <w:rFonts w:ascii="Times New Roman" w:hAnsi="Times New Roman" w:cs="Times New Roman"/>
        </w:rPr>
        <w:t>Cambridge: Cambridge University Press</w:t>
      </w:r>
      <w:r w:rsidR="003C3E95" w:rsidRPr="00805C60">
        <w:rPr>
          <w:rFonts w:ascii="Times New Roman" w:hAnsi="Times New Roman" w:cs="Times New Roman"/>
        </w:rPr>
        <w:t xml:space="preserve">, 1976) </w:t>
      </w:r>
    </w:p>
  </w:endnote>
  <w:endnote w:id="14">
    <w:p w:rsidR="00C75E55" w:rsidRPr="00805C60" w:rsidRDefault="00C75E55" w:rsidP="009B3668">
      <w:pPr>
        <w:pStyle w:val="EndnoteText"/>
        <w:rPr>
          <w:rFonts w:ascii="Times New Roman" w:hAnsi="Times New Roman" w:cs="Times New Roman"/>
        </w:rPr>
      </w:pPr>
      <w:r w:rsidRPr="00805C60">
        <w:rPr>
          <w:rStyle w:val="EndnoteReference"/>
          <w:rFonts w:ascii="Times New Roman" w:hAnsi="Times New Roman" w:cs="Times New Roman"/>
        </w:rPr>
        <w:endnoteRef/>
      </w:r>
      <w:r w:rsidR="003C3E95" w:rsidRPr="00805C60">
        <w:rPr>
          <w:rFonts w:ascii="Times New Roman" w:hAnsi="Times New Roman" w:cs="Times New Roman"/>
        </w:rPr>
        <w:t xml:space="preserve">Mass Observation Archive, ‘M-O Bulletin for May 1941’, </w:t>
      </w:r>
      <w:r w:rsidRPr="00805C60">
        <w:rPr>
          <w:rFonts w:ascii="Times New Roman" w:hAnsi="Times New Roman" w:cs="Times New Roman"/>
          <w:i/>
          <w:iCs/>
        </w:rPr>
        <w:t>TC23 Air Raids 1938-45</w:t>
      </w:r>
      <w:r w:rsidRPr="00805C60">
        <w:rPr>
          <w:rFonts w:ascii="Times New Roman" w:hAnsi="Times New Roman" w:cs="Times New Roman"/>
        </w:rPr>
        <w:t>, SxMOA1/2/23</w:t>
      </w:r>
      <w:r w:rsidR="003C3E95" w:rsidRPr="00805C60">
        <w:rPr>
          <w:rFonts w:ascii="Times New Roman" w:hAnsi="Times New Roman" w:cs="Times New Roman"/>
        </w:rPr>
        <w:t xml:space="preserve"> (1941)</w:t>
      </w:r>
    </w:p>
  </w:endnote>
  <w:endnote w:id="15">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000903" w:rsidRPr="00805C60">
        <w:rPr>
          <w:rFonts w:ascii="Times New Roman" w:hAnsi="Times New Roman" w:cs="Times New Roman"/>
        </w:rPr>
        <w:t>Mass Observation Archive</w:t>
      </w:r>
      <w:r w:rsidRPr="00805C60">
        <w:rPr>
          <w:rFonts w:ascii="Times New Roman" w:hAnsi="Times New Roman" w:cs="Times New Roman"/>
        </w:rPr>
        <w:t xml:space="preserve">, </w:t>
      </w:r>
      <w:r w:rsidR="003C3E95" w:rsidRPr="00805C60">
        <w:rPr>
          <w:rFonts w:ascii="Times New Roman" w:hAnsi="Times New Roman" w:cs="Times New Roman"/>
        </w:rPr>
        <w:t>‘</w:t>
      </w:r>
      <w:r w:rsidRPr="00805C60">
        <w:rPr>
          <w:rFonts w:ascii="Times New Roman" w:hAnsi="Times New Roman" w:cs="Times New Roman"/>
        </w:rPr>
        <w:t>Bomb damage reports 12.5.4</w:t>
      </w:r>
      <w:r w:rsidR="00000903" w:rsidRPr="00805C60">
        <w:rPr>
          <w:rFonts w:ascii="Times New Roman" w:hAnsi="Times New Roman" w:cs="Times New Roman"/>
        </w:rPr>
        <w:t xml:space="preserve">1’, </w:t>
      </w:r>
      <w:r w:rsidR="00000903" w:rsidRPr="00805C60">
        <w:rPr>
          <w:rFonts w:ascii="Times New Roman" w:hAnsi="Times New Roman" w:cs="Times New Roman"/>
          <w:i/>
          <w:iCs/>
        </w:rPr>
        <w:t>TC23 Air Raids 1938-45</w:t>
      </w:r>
      <w:r w:rsidR="00000903" w:rsidRPr="00805C60">
        <w:rPr>
          <w:rFonts w:ascii="Times New Roman" w:hAnsi="Times New Roman" w:cs="Times New Roman"/>
        </w:rPr>
        <w:t>, SxMOA1/2/23 (1941)</w:t>
      </w:r>
    </w:p>
  </w:endnote>
  <w:endnote w:id="16">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A</w:t>
      </w:r>
      <w:r w:rsidR="00B4780A" w:rsidRPr="00805C60">
        <w:rPr>
          <w:rFonts w:ascii="Times New Roman" w:hAnsi="Times New Roman" w:cs="Times New Roman"/>
        </w:rPr>
        <w:t>.</w:t>
      </w:r>
      <w:r w:rsidRPr="00805C60">
        <w:rPr>
          <w:rFonts w:ascii="Times New Roman" w:hAnsi="Times New Roman" w:cs="Times New Roman"/>
        </w:rPr>
        <w:t xml:space="preserve"> Freud and D</w:t>
      </w:r>
      <w:r w:rsidR="00B4780A" w:rsidRPr="00805C60">
        <w:rPr>
          <w:rFonts w:ascii="Times New Roman" w:hAnsi="Times New Roman" w:cs="Times New Roman"/>
        </w:rPr>
        <w:t>.</w:t>
      </w:r>
      <w:r w:rsidRPr="00805C60">
        <w:rPr>
          <w:rFonts w:ascii="Times New Roman" w:hAnsi="Times New Roman" w:cs="Times New Roman"/>
        </w:rPr>
        <w:t xml:space="preserve"> Burlingham</w:t>
      </w:r>
      <w:r w:rsidR="00000903" w:rsidRPr="00805C60">
        <w:rPr>
          <w:rFonts w:ascii="Times New Roman" w:hAnsi="Times New Roman" w:cs="Times New Roman"/>
        </w:rPr>
        <w:t>,</w:t>
      </w:r>
      <w:r w:rsidRPr="00805C60">
        <w:rPr>
          <w:rFonts w:ascii="Times New Roman" w:hAnsi="Times New Roman" w:cs="Times New Roman"/>
          <w:i/>
          <w:iCs/>
        </w:rPr>
        <w:t>Young Children in War-Time: A Year’s Work in a Residential War Nursery</w:t>
      </w:r>
      <w:r w:rsidR="00000903" w:rsidRPr="00805C60">
        <w:rPr>
          <w:rFonts w:ascii="Times New Roman" w:hAnsi="Times New Roman" w:cs="Times New Roman"/>
        </w:rPr>
        <w:t>,(</w:t>
      </w:r>
      <w:r w:rsidRPr="00805C60">
        <w:rPr>
          <w:rFonts w:ascii="Times New Roman" w:hAnsi="Times New Roman" w:cs="Times New Roman"/>
        </w:rPr>
        <w:t>London: George Allen and Unwin</w:t>
      </w:r>
      <w:r w:rsidR="00000903" w:rsidRPr="00805C60">
        <w:rPr>
          <w:rFonts w:ascii="Times New Roman" w:hAnsi="Times New Roman" w:cs="Times New Roman"/>
        </w:rPr>
        <w:t>, 1943,p</w:t>
      </w:r>
      <w:r w:rsidRPr="00805C60">
        <w:rPr>
          <w:rFonts w:ascii="Times New Roman" w:hAnsi="Times New Roman" w:cs="Times New Roman"/>
        </w:rPr>
        <w:t>.68</w:t>
      </w:r>
      <w:r w:rsidR="00000903" w:rsidRPr="00805C60">
        <w:rPr>
          <w:rFonts w:ascii="Times New Roman" w:hAnsi="Times New Roman" w:cs="Times New Roman"/>
        </w:rPr>
        <w:t>)</w:t>
      </w:r>
    </w:p>
  </w:endnote>
  <w:endnote w:id="17">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G</w:t>
      </w:r>
      <w:r w:rsidR="00B4780A" w:rsidRPr="00805C60">
        <w:rPr>
          <w:rFonts w:ascii="Times New Roman" w:hAnsi="Times New Roman" w:cs="Times New Roman"/>
        </w:rPr>
        <w:t>.</w:t>
      </w:r>
      <w:r w:rsidR="00000903" w:rsidRPr="00805C60">
        <w:rPr>
          <w:rFonts w:ascii="Times New Roman" w:hAnsi="Times New Roman" w:cs="Times New Roman"/>
        </w:rPr>
        <w:t xml:space="preserve"> Moshenska,</w:t>
      </w:r>
      <w:r w:rsidRPr="00805C60">
        <w:rPr>
          <w:rFonts w:ascii="Times New Roman" w:hAnsi="Times New Roman" w:cs="Times New Roman"/>
        </w:rPr>
        <w:t xml:space="preserve"> "A hard rain: children's shrapnel collections in the Second World War." </w:t>
      </w:r>
      <w:r w:rsidRPr="00805C60">
        <w:rPr>
          <w:rFonts w:ascii="Times New Roman" w:hAnsi="Times New Roman" w:cs="Times New Roman"/>
          <w:i/>
          <w:iCs/>
        </w:rPr>
        <w:t>Journal of material culture</w:t>
      </w:r>
      <w:r w:rsidRPr="00805C60">
        <w:rPr>
          <w:rFonts w:ascii="Times New Roman" w:hAnsi="Times New Roman" w:cs="Times New Roman"/>
        </w:rPr>
        <w:t> 13, no. 1 (2008)</w:t>
      </w:r>
      <w:r w:rsidR="0004558B">
        <w:rPr>
          <w:rFonts w:ascii="Times New Roman" w:hAnsi="Times New Roman" w:cs="Times New Roman"/>
        </w:rPr>
        <w:t xml:space="preserve">, </w:t>
      </w:r>
      <w:r w:rsidRPr="00805C60">
        <w:rPr>
          <w:rFonts w:ascii="Times New Roman" w:hAnsi="Times New Roman" w:cs="Times New Roman"/>
        </w:rPr>
        <w:t>107-125.</w:t>
      </w:r>
      <w:r w:rsidR="00000903" w:rsidRPr="00805C60">
        <w:rPr>
          <w:rFonts w:ascii="Times New Roman" w:hAnsi="Times New Roman" w:cs="Times New Roman"/>
        </w:rPr>
        <w:t xml:space="preserve"> See also, Gabriel Moshenska, </w:t>
      </w:r>
      <w:r w:rsidR="00000903" w:rsidRPr="00805C60">
        <w:rPr>
          <w:rFonts w:ascii="Times New Roman" w:hAnsi="Times New Roman" w:cs="Times New Roman"/>
          <w:i/>
          <w:iCs/>
        </w:rPr>
        <w:t>Material Cultures of Childhood in Second World War Britain</w:t>
      </w:r>
      <w:r w:rsidR="00000903" w:rsidRPr="00805C60">
        <w:rPr>
          <w:rFonts w:ascii="Times New Roman" w:hAnsi="Times New Roman" w:cs="Times New Roman"/>
        </w:rPr>
        <w:t xml:space="preserve"> (London: Routledge, 2019)</w:t>
      </w:r>
    </w:p>
  </w:endnote>
  <w:endnote w:id="18">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During the Blitz as bombers flew overhead British guns fired thousands of anti-aircraft shells in response. They would explode at a pre-ordained height and create clouds of molten metal which were intended to tear through enemy aircraft, though more often than not they would fall back to the surface as shrapnel.</w:t>
      </w:r>
    </w:p>
  </w:endnote>
  <w:endnote w:id="19">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000903" w:rsidRPr="00805C60">
        <w:rPr>
          <w:rFonts w:ascii="Times New Roman" w:hAnsi="Times New Roman" w:cs="Times New Roman"/>
        </w:rPr>
        <w:t>Moshenska,</w:t>
      </w:r>
      <w:r w:rsidR="00AA76D8">
        <w:rPr>
          <w:rFonts w:ascii="Times New Roman" w:hAnsi="Times New Roman" w:cs="Times New Roman"/>
        </w:rPr>
        <w:t xml:space="preserve"> ‘A hard rain…’, </w:t>
      </w:r>
      <w:r w:rsidRPr="00805C60">
        <w:rPr>
          <w:rFonts w:ascii="Times New Roman" w:hAnsi="Times New Roman" w:cs="Times New Roman"/>
        </w:rPr>
        <w:t>112.</w:t>
      </w:r>
    </w:p>
  </w:endnote>
  <w:endnote w:id="20">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000903" w:rsidRPr="00805C60">
        <w:rPr>
          <w:rFonts w:ascii="Times New Roman" w:hAnsi="Times New Roman" w:cs="Times New Roman"/>
        </w:rPr>
        <w:t>Moshenska,</w:t>
      </w:r>
      <w:r w:rsidR="00AA76D8">
        <w:rPr>
          <w:rFonts w:ascii="Times New Roman" w:hAnsi="Times New Roman" w:cs="Times New Roman"/>
        </w:rPr>
        <w:t xml:space="preserve">‘A hard rain…’, </w:t>
      </w:r>
      <w:r w:rsidRPr="00805C60">
        <w:rPr>
          <w:rFonts w:ascii="Times New Roman" w:hAnsi="Times New Roman" w:cs="Times New Roman"/>
        </w:rPr>
        <w:t>113</w:t>
      </w:r>
    </w:p>
  </w:endnote>
  <w:endnote w:id="21">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000903" w:rsidRPr="00805C60">
        <w:rPr>
          <w:rFonts w:ascii="Times New Roman" w:hAnsi="Times New Roman" w:cs="Times New Roman"/>
        </w:rPr>
        <w:t>Moshenska</w:t>
      </w:r>
      <w:r w:rsidR="00AA76D8">
        <w:rPr>
          <w:rFonts w:ascii="Times New Roman" w:hAnsi="Times New Roman" w:cs="Times New Roman"/>
        </w:rPr>
        <w:t xml:space="preserve">, ‘A hard rain…’, </w:t>
      </w:r>
      <w:r w:rsidRPr="00805C60">
        <w:rPr>
          <w:rFonts w:ascii="Times New Roman" w:hAnsi="Times New Roman" w:cs="Times New Roman"/>
        </w:rPr>
        <w:t>112</w:t>
      </w:r>
      <w:r w:rsidR="00AA76D8">
        <w:rPr>
          <w:rFonts w:ascii="Times New Roman" w:hAnsi="Times New Roman" w:cs="Times New Roman"/>
        </w:rPr>
        <w:t>.</w:t>
      </w:r>
      <w:r w:rsidRPr="00805C60">
        <w:rPr>
          <w:rFonts w:ascii="Times New Roman" w:hAnsi="Times New Roman" w:cs="Times New Roman"/>
        </w:rPr>
        <w:t xml:space="preserve"> Moshenska is drawing on Donald Winnicott. </w:t>
      </w:r>
      <w:r w:rsidRPr="00805C60">
        <w:rPr>
          <w:rFonts w:ascii="Times New Roman" w:hAnsi="Times New Roman" w:cs="Times New Roman"/>
          <w:i/>
          <w:iCs/>
        </w:rPr>
        <w:t>The Child, the Family and the Outside World</w:t>
      </w:r>
      <w:r w:rsidRPr="00805C60">
        <w:rPr>
          <w:rFonts w:ascii="Times New Roman" w:hAnsi="Times New Roman" w:cs="Times New Roman"/>
        </w:rPr>
        <w:t xml:space="preserve">. </w:t>
      </w:r>
      <w:r w:rsidR="00AA76D8">
        <w:rPr>
          <w:rFonts w:ascii="Times New Roman" w:hAnsi="Times New Roman" w:cs="Times New Roman"/>
        </w:rPr>
        <w:t>(London: Penguin Books 1964)</w:t>
      </w:r>
    </w:p>
  </w:endnote>
  <w:endnote w:id="22">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B</w:t>
      </w:r>
      <w:r w:rsidR="00B4780A" w:rsidRPr="00805C60">
        <w:rPr>
          <w:rFonts w:ascii="Times New Roman" w:hAnsi="Times New Roman" w:cs="Times New Roman"/>
        </w:rPr>
        <w:t>.</w:t>
      </w:r>
      <w:r w:rsidR="0004558B">
        <w:rPr>
          <w:rFonts w:ascii="Times New Roman" w:hAnsi="Times New Roman" w:cs="Times New Roman"/>
        </w:rPr>
        <w:t xml:space="preserve"> Highmore, </w:t>
      </w:r>
      <w:r w:rsidR="00000903" w:rsidRPr="00805C60">
        <w:rPr>
          <w:rFonts w:ascii="Times New Roman" w:hAnsi="Times New Roman" w:cs="Times New Roman"/>
        </w:rPr>
        <w:t>‘</w:t>
      </w:r>
      <w:r w:rsidRPr="00805C60">
        <w:rPr>
          <w:rFonts w:ascii="Times New Roman" w:hAnsi="Times New Roman" w:cs="Times New Roman"/>
        </w:rPr>
        <w:t>Playgrounds and Bombsites</w:t>
      </w:r>
      <w:r w:rsidR="00000903" w:rsidRPr="00805C60">
        <w:rPr>
          <w:rFonts w:ascii="Times New Roman" w:hAnsi="Times New Roman" w:cs="Times New Roman"/>
        </w:rPr>
        <w:t>’</w:t>
      </w:r>
      <w:r w:rsidRPr="00805C60">
        <w:rPr>
          <w:rFonts w:ascii="Times New Roman" w:hAnsi="Times New Roman" w:cs="Times New Roman"/>
        </w:rPr>
        <w:t xml:space="preserve"> in </w:t>
      </w:r>
      <w:r w:rsidRPr="00805C60">
        <w:rPr>
          <w:rFonts w:ascii="Times New Roman" w:hAnsi="Times New Roman" w:cs="Times New Roman"/>
          <w:i/>
        </w:rPr>
        <w:t>Cultural Politics</w:t>
      </w:r>
      <w:r w:rsidR="00000903" w:rsidRPr="00805C60">
        <w:rPr>
          <w:rFonts w:ascii="Times New Roman" w:hAnsi="Times New Roman" w:cs="Times New Roman"/>
        </w:rPr>
        <w:t>9.</w:t>
      </w:r>
      <w:r w:rsidRPr="00805C60">
        <w:rPr>
          <w:rFonts w:ascii="Times New Roman" w:hAnsi="Times New Roman" w:cs="Times New Roman"/>
        </w:rPr>
        <w:t>3</w:t>
      </w:r>
      <w:r w:rsidR="00000903" w:rsidRPr="00805C60">
        <w:rPr>
          <w:rFonts w:ascii="Times New Roman" w:hAnsi="Times New Roman" w:cs="Times New Roman"/>
        </w:rPr>
        <w:t xml:space="preserve"> (2013) 323-336</w:t>
      </w:r>
    </w:p>
  </w:endnote>
  <w:endnote w:id="23">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000903" w:rsidRPr="00805C60">
        <w:rPr>
          <w:rFonts w:ascii="Times New Roman" w:hAnsi="Times New Roman" w:cs="Times New Roman"/>
        </w:rPr>
        <w:t xml:space="preserve">Highmore, </w:t>
      </w:r>
      <w:r w:rsidR="00AA76D8">
        <w:rPr>
          <w:rFonts w:ascii="Times New Roman" w:hAnsi="Times New Roman" w:cs="Times New Roman"/>
        </w:rPr>
        <w:t xml:space="preserve">‘Playgrounds and Bombsites’, </w:t>
      </w:r>
      <w:r w:rsidRPr="00805C60">
        <w:rPr>
          <w:rFonts w:ascii="Times New Roman" w:hAnsi="Times New Roman" w:cs="Times New Roman"/>
        </w:rPr>
        <w:t>332</w:t>
      </w:r>
    </w:p>
  </w:endnote>
  <w:endnote w:id="24">
    <w:p w:rsidR="00805C60" w:rsidRPr="00805C60" w:rsidRDefault="00805C60">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L. Glasheen. </w:t>
      </w:r>
      <w:r w:rsidR="00AA76D8">
        <w:rPr>
          <w:rFonts w:ascii="Times New Roman" w:hAnsi="Times New Roman" w:cs="Times New Roman"/>
        </w:rPr>
        <w:t>‘</w:t>
      </w:r>
      <w:r w:rsidRPr="00805C60">
        <w:rPr>
          <w:rFonts w:ascii="Times New Roman" w:hAnsi="Times New Roman" w:cs="Times New Roman"/>
        </w:rPr>
        <w:t xml:space="preserve">Bombsites, Adventure Playgrounds and the Reconstruction of London: </w:t>
      </w:r>
      <w:r w:rsidR="0004558B">
        <w:rPr>
          <w:rFonts w:ascii="Times New Roman" w:hAnsi="Times New Roman" w:cs="Times New Roman"/>
        </w:rPr>
        <w:t xml:space="preserve">Playing with Urban Space in Hue </w:t>
      </w:r>
      <w:r w:rsidRPr="00805C60">
        <w:rPr>
          <w:rFonts w:ascii="Times New Roman" w:hAnsi="Times New Roman" w:cs="Times New Roman"/>
        </w:rPr>
        <w:t>andCry</w:t>
      </w:r>
      <w:r w:rsidR="00AA76D8">
        <w:rPr>
          <w:rFonts w:ascii="Times New Roman" w:hAnsi="Times New Roman" w:cs="Times New Roman"/>
        </w:rPr>
        <w:t>’</w:t>
      </w:r>
      <w:r w:rsidRPr="00805C60">
        <w:rPr>
          <w:rFonts w:ascii="Times New Roman" w:hAnsi="Times New Roman" w:cs="Times New Roman"/>
        </w:rPr>
        <w:t xml:space="preserve">, </w:t>
      </w:r>
      <w:r w:rsidRPr="0004558B">
        <w:rPr>
          <w:rFonts w:ascii="Times New Roman" w:hAnsi="Times New Roman" w:cs="Times New Roman"/>
          <w:i/>
        </w:rPr>
        <w:t>The London Journa</w:t>
      </w:r>
      <w:r w:rsidR="0004558B" w:rsidRPr="0004558B">
        <w:rPr>
          <w:rFonts w:ascii="Times New Roman" w:hAnsi="Times New Roman" w:cs="Times New Roman"/>
          <w:i/>
        </w:rPr>
        <w:t>l</w:t>
      </w:r>
      <w:r w:rsidRPr="00805C60">
        <w:rPr>
          <w:rFonts w:ascii="Times New Roman" w:hAnsi="Times New Roman" w:cs="Times New Roman"/>
        </w:rPr>
        <w:t>, 44:1 (2019) 54-74</w:t>
      </w:r>
    </w:p>
  </w:endnote>
  <w:endnote w:id="25">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L</w:t>
      </w:r>
      <w:r w:rsidR="00B4780A" w:rsidRPr="00805C60">
        <w:rPr>
          <w:rFonts w:ascii="Times New Roman" w:hAnsi="Times New Roman" w:cs="Times New Roman"/>
        </w:rPr>
        <w:t>.</w:t>
      </w:r>
      <w:r w:rsidRPr="00805C60">
        <w:rPr>
          <w:rFonts w:ascii="Times New Roman" w:hAnsi="Times New Roman" w:cs="Times New Roman"/>
        </w:rPr>
        <w:t xml:space="preserve"> Ward, </w:t>
      </w:r>
      <w:r w:rsidRPr="00805C60">
        <w:rPr>
          <w:rFonts w:ascii="Times New Roman" w:hAnsi="Times New Roman" w:cs="Times New Roman"/>
          <w:i/>
        </w:rPr>
        <w:t>The London County Council Bomb Damage Maps 1939-45</w:t>
      </w:r>
      <w:r w:rsidR="00000903" w:rsidRPr="00805C60">
        <w:rPr>
          <w:rFonts w:ascii="Times New Roman" w:hAnsi="Times New Roman" w:cs="Times New Roman"/>
          <w:i/>
        </w:rPr>
        <w:t>,</w:t>
      </w:r>
      <w:r w:rsidR="00000903" w:rsidRPr="00805C60">
        <w:rPr>
          <w:rFonts w:ascii="Times New Roman" w:hAnsi="Times New Roman" w:cs="Times New Roman"/>
          <w:iCs/>
        </w:rPr>
        <w:t>(</w:t>
      </w:r>
      <w:r w:rsidRPr="00805C60">
        <w:rPr>
          <w:rFonts w:ascii="Times New Roman" w:hAnsi="Times New Roman" w:cs="Times New Roman"/>
        </w:rPr>
        <w:t>London</w:t>
      </w:r>
      <w:r w:rsidRPr="00805C60">
        <w:rPr>
          <w:rFonts w:ascii="Times New Roman" w:hAnsi="Times New Roman" w:cs="Times New Roman"/>
          <w:i/>
        </w:rPr>
        <w:t xml:space="preserve">: </w:t>
      </w:r>
      <w:r w:rsidRPr="00805C60">
        <w:rPr>
          <w:rFonts w:ascii="Times New Roman" w:hAnsi="Times New Roman" w:cs="Times New Roman"/>
        </w:rPr>
        <w:t>Thames &amp; Hudson</w:t>
      </w:r>
      <w:r w:rsidR="00000903" w:rsidRPr="00805C60">
        <w:rPr>
          <w:rFonts w:ascii="Times New Roman" w:hAnsi="Times New Roman" w:cs="Times New Roman"/>
        </w:rPr>
        <w:t>, 2015)</w:t>
      </w:r>
    </w:p>
  </w:endnote>
  <w:endnote w:id="26">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These photographs were published in James Pope-Hennessy, </w:t>
      </w:r>
      <w:r w:rsidRPr="00805C60">
        <w:rPr>
          <w:rFonts w:ascii="Times New Roman" w:hAnsi="Times New Roman" w:cs="Times New Roman"/>
          <w:i/>
          <w:iCs/>
        </w:rPr>
        <w:t>History under Fire: 52 Photographs of Air Raid Damage to London Buildings</w:t>
      </w:r>
      <w:r w:rsidRPr="00805C60">
        <w:rPr>
          <w:rFonts w:ascii="Times New Roman" w:hAnsi="Times New Roman" w:cs="Times New Roman"/>
        </w:rPr>
        <w:t>, (</w:t>
      </w:r>
      <w:r w:rsidR="00000903" w:rsidRPr="00805C60">
        <w:rPr>
          <w:rFonts w:ascii="Times New Roman" w:hAnsi="Times New Roman" w:cs="Times New Roman"/>
        </w:rPr>
        <w:t xml:space="preserve">London: B.T. Batsford, </w:t>
      </w:r>
      <w:r w:rsidRPr="00805C60">
        <w:rPr>
          <w:rFonts w:ascii="Times New Roman" w:hAnsi="Times New Roman" w:cs="Times New Roman"/>
        </w:rPr>
        <w:t>1941).</w:t>
      </w:r>
    </w:p>
  </w:endnote>
  <w:endnote w:id="27">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B4780A" w:rsidRPr="00805C60">
        <w:rPr>
          <w:rFonts w:ascii="Times New Roman" w:hAnsi="Times New Roman" w:cs="Times New Roman"/>
        </w:rPr>
        <w:t>M</w:t>
      </w:r>
      <w:r w:rsidRPr="00805C60">
        <w:rPr>
          <w:rFonts w:ascii="Times New Roman" w:hAnsi="Times New Roman" w:cs="Times New Roman"/>
        </w:rPr>
        <w:t>. Pohlad</w:t>
      </w:r>
      <w:r w:rsidR="00000903" w:rsidRPr="00805C60">
        <w:rPr>
          <w:rFonts w:ascii="Times New Roman" w:hAnsi="Times New Roman" w:cs="Times New Roman"/>
        </w:rPr>
        <w:t>, ‘</w:t>
      </w:r>
      <w:r w:rsidRPr="00805C60">
        <w:rPr>
          <w:rFonts w:ascii="Times New Roman" w:hAnsi="Times New Roman" w:cs="Times New Roman"/>
        </w:rPr>
        <w:t>The Appreciation of Ruins in Blitz-Era London</w:t>
      </w:r>
      <w:r w:rsidR="00000903" w:rsidRPr="00805C60">
        <w:rPr>
          <w:rFonts w:ascii="Times New Roman" w:hAnsi="Times New Roman" w:cs="Times New Roman"/>
        </w:rPr>
        <w:t>’</w:t>
      </w:r>
      <w:r w:rsidRPr="00805C60">
        <w:rPr>
          <w:rFonts w:ascii="Times New Roman" w:hAnsi="Times New Roman" w:cs="Times New Roman"/>
        </w:rPr>
        <w:t xml:space="preserve">, </w:t>
      </w:r>
      <w:r w:rsidRPr="00805C60">
        <w:rPr>
          <w:rFonts w:ascii="Times New Roman" w:hAnsi="Times New Roman" w:cs="Times New Roman"/>
          <w:i/>
          <w:iCs/>
        </w:rPr>
        <w:t>The London Journal</w:t>
      </w:r>
      <w:r w:rsidRPr="00805C60">
        <w:rPr>
          <w:rFonts w:ascii="Times New Roman" w:hAnsi="Times New Roman" w:cs="Times New Roman"/>
        </w:rPr>
        <w:t>, 30</w:t>
      </w:r>
      <w:r w:rsidR="00000903" w:rsidRPr="00805C60">
        <w:rPr>
          <w:rFonts w:ascii="Times New Roman" w:hAnsi="Times New Roman" w:cs="Times New Roman"/>
        </w:rPr>
        <w:t>.</w:t>
      </w:r>
      <w:r w:rsidRPr="00805C60">
        <w:rPr>
          <w:rFonts w:ascii="Times New Roman" w:hAnsi="Times New Roman" w:cs="Times New Roman"/>
        </w:rPr>
        <w:t>2</w:t>
      </w:r>
      <w:r w:rsidR="00000903" w:rsidRPr="00805C60">
        <w:rPr>
          <w:rFonts w:ascii="Times New Roman" w:hAnsi="Times New Roman" w:cs="Times New Roman"/>
        </w:rPr>
        <w:t xml:space="preserve"> (2005), </w:t>
      </w:r>
      <w:r w:rsidRPr="00805C60">
        <w:rPr>
          <w:rFonts w:ascii="Times New Roman" w:hAnsi="Times New Roman" w:cs="Times New Roman"/>
        </w:rPr>
        <w:t>1-24 see also N</w:t>
      </w:r>
      <w:r w:rsidR="00B4780A" w:rsidRPr="00805C60">
        <w:rPr>
          <w:rFonts w:ascii="Times New Roman" w:hAnsi="Times New Roman" w:cs="Times New Roman"/>
        </w:rPr>
        <w:t>.</w:t>
      </w:r>
      <w:r w:rsidRPr="00805C60">
        <w:rPr>
          <w:rFonts w:ascii="Times New Roman" w:hAnsi="Times New Roman" w:cs="Times New Roman"/>
        </w:rPr>
        <w:t xml:space="preserve"> Matheson, </w:t>
      </w:r>
      <w:r w:rsidR="00000903" w:rsidRPr="00805C60">
        <w:rPr>
          <w:rFonts w:ascii="Times New Roman" w:hAnsi="Times New Roman" w:cs="Times New Roman"/>
        </w:rPr>
        <w:t>‘</w:t>
      </w:r>
      <w:r w:rsidRPr="00805C60">
        <w:rPr>
          <w:rFonts w:ascii="Times New Roman" w:hAnsi="Times New Roman" w:cs="Times New Roman"/>
        </w:rPr>
        <w:t>National identity and the melancholy of ruins: Cecil Beaton’s photographs of the London Blitz</w:t>
      </w:r>
      <w:r w:rsidR="00000903" w:rsidRPr="00805C60">
        <w:rPr>
          <w:rFonts w:ascii="Times New Roman" w:hAnsi="Times New Roman" w:cs="Times New Roman"/>
        </w:rPr>
        <w:t>’</w:t>
      </w:r>
      <w:r w:rsidRPr="00805C60">
        <w:rPr>
          <w:rFonts w:ascii="Times New Roman" w:hAnsi="Times New Roman" w:cs="Times New Roman"/>
        </w:rPr>
        <w:t xml:space="preserve">. </w:t>
      </w:r>
      <w:r w:rsidRPr="00805C60">
        <w:rPr>
          <w:rFonts w:ascii="Times New Roman" w:hAnsi="Times New Roman" w:cs="Times New Roman"/>
          <w:i/>
        </w:rPr>
        <w:t>Journal of War &amp; Cultural Studies</w:t>
      </w:r>
      <w:r w:rsidRPr="00805C60">
        <w:rPr>
          <w:rFonts w:ascii="Times New Roman" w:hAnsi="Times New Roman" w:cs="Times New Roman"/>
        </w:rPr>
        <w:t>. 1</w:t>
      </w:r>
      <w:r w:rsidR="00000903" w:rsidRPr="00805C60">
        <w:rPr>
          <w:rFonts w:ascii="Times New Roman" w:hAnsi="Times New Roman" w:cs="Times New Roman"/>
        </w:rPr>
        <w:t xml:space="preserve">.3(2008) </w:t>
      </w:r>
      <w:r w:rsidRPr="00805C60">
        <w:rPr>
          <w:rFonts w:ascii="Times New Roman" w:hAnsi="Times New Roman" w:cs="Times New Roman"/>
        </w:rPr>
        <w:t xml:space="preserve">261-274. </w:t>
      </w:r>
    </w:p>
  </w:endnote>
  <w:endnote w:id="28">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000903" w:rsidRPr="00805C60">
        <w:rPr>
          <w:rFonts w:ascii="Times New Roman" w:hAnsi="Times New Roman" w:cs="Times New Roman"/>
        </w:rPr>
        <w:t>Pohlad,</w:t>
      </w:r>
      <w:r w:rsidR="00AA76D8">
        <w:rPr>
          <w:rFonts w:ascii="Times New Roman" w:hAnsi="Times New Roman" w:cs="Times New Roman"/>
        </w:rPr>
        <w:t xml:space="preserve"> ‘The appreciation of Ruins…’,</w:t>
      </w:r>
      <w:r w:rsidRPr="00805C60">
        <w:rPr>
          <w:rFonts w:ascii="Times New Roman" w:hAnsi="Times New Roman" w:cs="Times New Roman"/>
        </w:rPr>
        <w:t xml:space="preserve">20. </w:t>
      </w:r>
    </w:p>
  </w:endnote>
  <w:endnote w:id="29">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L</w:t>
      </w:r>
      <w:r w:rsidR="00B4780A" w:rsidRPr="00805C60">
        <w:rPr>
          <w:rFonts w:ascii="Times New Roman" w:hAnsi="Times New Roman" w:cs="Times New Roman"/>
        </w:rPr>
        <w:t>.</w:t>
      </w:r>
      <w:r w:rsidRPr="00805C60">
        <w:rPr>
          <w:rFonts w:ascii="Times New Roman" w:hAnsi="Times New Roman" w:cs="Times New Roman"/>
        </w:rPr>
        <w:t xml:space="preserve"> Nead, “How John Piper Found Beauty in Bombed Buildings” </w:t>
      </w:r>
      <w:r w:rsidRPr="00805C60">
        <w:rPr>
          <w:rFonts w:ascii="Times New Roman" w:hAnsi="Times New Roman" w:cs="Times New Roman"/>
          <w:i/>
        </w:rPr>
        <w:t>Art UK.</w:t>
      </w:r>
      <w:r w:rsidR="003D7D4F" w:rsidRPr="00805C60">
        <w:rPr>
          <w:rFonts w:ascii="Times New Roman" w:hAnsi="Times New Roman" w:cs="Times New Roman"/>
        </w:rPr>
        <w:t>(</w:t>
      </w:r>
      <w:r w:rsidRPr="00805C60">
        <w:rPr>
          <w:rFonts w:ascii="Times New Roman" w:hAnsi="Times New Roman" w:cs="Times New Roman"/>
        </w:rPr>
        <w:t>2017</w:t>
      </w:r>
      <w:r w:rsidR="003D7D4F" w:rsidRPr="00805C60">
        <w:rPr>
          <w:rFonts w:ascii="Times New Roman" w:hAnsi="Times New Roman" w:cs="Times New Roman"/>
        </w:rPr>
        <w:t>)</w:t>
      </w:r>
      <w:r w:rsidRPr="00805C60">
        <w:rPr>
          <w:rFonts w:ascii="Times New Roman" w:hAnsi="Times New Roman" w:cs="Times New Roman"/>
        </w:rPr>
        <w:t xml:space="preserve">. </w:t>
      </w:r>
      <w:hyperlink r:id="rId1" w:history="1">
        <w:r w:rsidRPr="00805C60">
          <w:rPr>
            <w:rStyle w:val="Hyperlink"/>
            <w:rFonts w:ascii="Times New Roman" w:hAnsi="Times New Roman" w:cs="Times New Roman"/>
          </w:rPr>
          <w:t>https://artuk.org/discover/stories/how-john-piper-found-beauty-in-bombed-buildings</w:t>
        </w:r>
      </w:hyperlink>
      <w:r w:rsidRPr="00805C60">
        <w:rPr>
          <w:rFonts w:ascii="Times New Roman" w:hAnsi="Times New Roman" w:cs="Times New Roman"/>
        </w:rPr>
        <w:t xml:space="preserve"> (accessed </w:t>
      </w:r>
      <w:r w:rsidR="0004558B">
        <w:rPr>
          <w:rFonts w:ascii="Times New Roman" w:hAnsi="Times New Roman" w:cs="Times New Roman"/>
        </w:rPr>
        <w:t>January 2020</w:t>
      </w:r>
      <w:r w:rsidRPr="00805C60">
        <w:rPr>
          <w:rFonts w:ascii="Times New Roman" w:hAnsi="Times New Roman" w:cs="Times New Roman"/>
        </w:rPr>
        <w:t xml:space="preserve">). </w:t>
      </w:r>
    </w:p>
  </w:endnote>
  <w:endnote w:id="30">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S</w:t>
      </w:r>
      <w:r w:rsidR="00B4780A" w:rsidRPr="00805C60">
        <w:rPr>
          <w:rFonts w:ascii="Times New Roman" w:hAnsi="Times New Roman" w:cs="Times New Roman"/>
        </w:rPr>
        <w:t>.</w:t>
      </w:r>
      <w:r w:rsidRPr="00805C60">
        <w:rPr>
          <w:rFonts w:ascii="Times New Roman" w:hAnsi="Times New Roman" w:cs="Times New Roman"/>
        </w:rPr>
        <w:t xml:space="preserve"> Wasson, </w:t>
      </w:r>
      <w:r w:rsidRPr="00805C60">
        <w:rPr>
          <w:rFonts w:ascii="Times New Roman" w:hAnsi="Times New Roman" w:cs="Times New Roman"/>
          <w:i/>
        </w:rPr>
        <w:t xml:space="preserve">Urban Gothic of the Second World War, </w:t>
      </w:r>
      <w:r w:rsidR="003D7D4F" w:rsidRPr="00805C60">
        <w:rPr>
          <w:rFonts w:ascii="Times New Roman" w:hAnsi="Times New Roman" w:cs="Times New Roman"/>
          <w:iCs/>
        </w:rPr>
        <w:t>(</w:t>
      </w:r>
      <w:r w:rsidRPr="00805C60">
        <w:rPr>
          <w:rFonts w:ascii="Times New Roman" w:hAnsi="Times New Roman" w:cs="Times New Roman"/>
        </w:rPr>
        <w:t>London: Palgrave Macmillan</w:t>
      </w:r>
      <w:r w:rsidR="003D7D4F" w:rsidRPr="00805C60">
        <w:rPr>
          <w:rFonts w:ascii="Times New Roman" w:hAnsi="Times New Roman" w:cs="Times New Roman"/>
        </w:rPr>
        <w:t>, 2010)</w:t>
      </w:r>
    </w:p>
  </w:endnote>
  <w:endnote w:id="31">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L</w:t>
      </w:r>
      <w:r w:rsidR="00B4780A" w:rsidRPr="00805C60">
        <w:rPr>
          <w:rFonts w:ascii="Times New Roman" w:hAnsi="Times New Roman" w:cs="Times New Roman"/>
        </w:rPr>
        <w:t>.</w:t>
      </w:r>
      <w:r w:rsidRPr="00805C60">
        <w:rPr>
          <w:rFonts w:ascii="Times New Roman" w:hAnsi="Times New Roman" w:cs="Times New Roman"/>
        </w:rPr>
        <w:t xml:space="preserve"> Nead, </w:t>
      </w:r>
      <w:r w:rsidRPr="00805C60">
        <w:rPr>
          <w:rFonts w:ascii="Times New Roman" w:hAnsi="Times New Roman" w:cs="Times New Roman"/>
          <w:i/>
        </w:rPr>
        <w:t xml:space="preserve">The Tiger in the Smoke: Visual Culture in Britain c.1945-1960. </w:t>
      </w:r>
      <w:r w:rsidR="003D7D4F" w:rsidRPr="00805C60">
        <w:rPr>
          <w:rFonts w:ascii="Times New Roman" w:hAnsi="Times New Roman" w:cs="Times New Roman"/>
          <w:iCs/>
        </w:rPr>
        <w:t>(</w:t>
      </w:r>
      <w:r w:rsidRPr="00805C60">
        <w:rPr>
          <w:rFonts w:ascii="Times New Roman" w:hAnsi="Times New Roman" w:cs="Times New Roman"/>
        </w:rPr>
        <w:t>New Haven: Yale University Press</w:t>
      </w:r>
      <w:r w:rsidR="003D7D4F" w:rsidRPr="00805C60">
        <w:rPr>
          <w:rFonts w:ascii="Times New Roman" w:hAnsi="Times New Roman" w:cs="Times New Roman"/>
        </w:rPr>
        <w:t>, 2017)p</w:t>
      </w:r>
      <w:r w:rsidRPr="00805C60">
        <w:rPr>
          <w:rFonts w:ascii="Times New Roman" w:hAnsi="Times New Roman" w:cs="Times New Roman"/>
        </w:rPr>
        <w:t>.63</w:t>
      </w:r>
    </w:p>
  </w:endnote>
  <w:endnote w:id="32">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3D7D4F" w:rsidRPr="00805C60">
        <w:rPr>
          <w:rFonts w:ascii="Times New Roman" w:hAnsi="Times New Roman" w:cs="Times New Roman"/>
        </w:rPr>
        <w:t>Nead</w:t>
      </w:r>
      <w:r w:rsidR="00AA76D8">
        <w:rPr>
          <w:rFonts w:ascii="Times New Roman" w:hAnsi="Times New Roman" w:cs="Times New Roman"/>
        </w:rPr>
        <w:t xml:space="preserve">, </w:t>
      </w:r>
      <w:r w:rsidR="00AA76D8">
        <w:rPr>
          <w:rFonts w:ascii="Times New Roman" w:hAnsi="Times New Roman" w:cs="Times New Roman"/>
          <w:i/>
        </w:rPr>
        <w:t xml:space="preserve">The Tiger in the Smoke, </w:t>
      </w:r>
      <w:r w:rsidRPr="00805C60">
        <w:rPr>
          <w:rFonts w:ascii="Times New Roman" w:hAnsi="Times New Roman" w:cs="Times New Roman"/>
        </w:rPr>
        <w:t>63</w:t>
      </w:r>
    </w:p>
  </w:endnote>
  <w:endnote w:id="33">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3D7D4F" w:rsidRPr="00805C60">
        <w:rPr>
          <w:rFonts w:ascii="Times New Roman" w:hAnsi="Times New Roman" w:cs="Times New Roman"/>
        </w:rPr>
        <w:t>Clark in his role in the War Artists Advisory Comittee</w:t>
      </w:r>
      <w:r w:rsidRPr="00805C60">
        <w:rPr>
          <w:rFonts w:ascii="Times New Roman" w:hAnsi="Times New Roman" w:cs="Times New Roman"/>
        </w:rPr>
        <w:t xml:space="preserve"> had been </w:t>
      </w:r>
      <w:r w:rsidR="003D7D4F" w:rsidRPr="00805C60">
        <w:rPr>
          <w:rFonts w:ascii="Times New Roman" w:hAnsi="Times New Roman" w:cs="Times New Roman"/>
        </w:rPr>
        <w:t xml:space="preserve">commissioned </w:t>
      </w:r>
      <w:r w:rsidRPr="00805C60">
        <w:rPr>
          <w:rFonts w:ascii="Times New Roman" w:hAnsi="Times New Roman" w:cs="Times New Roman"/>
        </w:rPr>
        <w:t>Piper and Moore among other</w:t>
      </w:r>
      <w:r w:rsidR="003D7D4F" w:rsidRPr="00805C60">
        <w:rPr>
          <w:rFonts w:ascii="Times New Roman" w:hAnsi="Times New Roman" w:cs="Times New Roman"/>
        </w:rPr>
        <w:t xml:space="preserve"> war artists</w:t>
      </w:r>
      <w:r w:rsidRPr="00805C60">
        <w:rPr>
          <w:rFonts w:ascii="Times New Roman" w:hAnsi="Times New Roman" w:cs="Times New Roman"/>
        </w:rPr>
        <w:t xml:space="preserve"> to document the </w:t>
      </w:r>
      <w:r w:rsidR="003D7D4F" w:rsidRPr="00805C60">
        <w:rPr>
          <w:rFonts w:ascii="Times New Roman" w:hAnsi="Times New Roman" w:cs="Times New Roman"/>
        </w:rPr>
        <w:t xml:space="preserve">bomb damage to Britain’s built environment during the war. </w:t>
      </w:r>
    </w:p>
  </w:endnote>
  <w:endnote w:id="34">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H</w:t>
      </w:r>
      <w:r w:rsidR="00B4780A" w:rsidRPr="00805C60">
        <w:rPr>
          <w:rFonts w:ascii="Times New Roman" w:hAnsi="Times New Roman" w:cs="Times New Roman"/>
        </w:rPr>
        <w:t>.</w:t>
      </w:r>
      <w:r w:rsidRPr="00805C60">
        <w:rPr>
          <w:rFonts w:ascii="Times New Roman" w:hAnsi="Times New Roman" w:cs="Times New Roman"/>
        </w:rPr>
        <w:t xml:space="preserve"> Casson, </w:t>
      </w:r>
      <w:r w:rsidRPr="00805C60">
        <w:rPr>
          <w:rFonts w:ascii="Times New Roman" w:hAnsi="Times New Roman" w:cs="Times New Roman"/>
          <w:i/>
        </w:rPr>
        <w:t>Bombed Churches as War Memorials</w:t>
      </w:r>
      <w:r w:rsidR="003D7D4F" w:rsidRPr="00805C60">
        <w:rPr>
          <w:rFonts w:ascii="Times New Roman" w:hAnsi="Times New Roman" w:cs="Times New Roman"/>
        </w:rPr>
        <w:t>(</w:t>
      </w:r>
      <w:r w:rsidRPr="00805C60">
        <w:rPr>
          <w:rFonts w:ascii="Times New Roman" w:hAnsi="Times New Roman" w:cs="Times New Roman"/>
        </w:rPr>
        <w:t>Cheam: Architectural Press</w:t>
      </w:r>
      <w:r w:rsidR="003D7D4F" w:rsidRPr="00805C60">
        <w:rPr>
          <w:rFonts w:ascii="Times New Roman" w:hAnsi="Times New Roman" w:cs="Times New Roman"/>
        </w:rPr>
        <w:t>, 1945)</w:t>
      </w:r>
    </w:p>
  </w:endnote>
  <w:endnote w:id="35">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P. Abercrombie and J.H Forshaw, </w:t>
      </w:r>
      <w:r w:rsidRPr="00805C60">
        <w:rPr>
          <w:rFonts w:ascii="Times New Roman" w:hAnsi="Times New Roman" w:cs="Times New Roman"/>
          <w:i/>
        </w:rPr>
        <w:t>The County of London Plan</w:t>
      </w:r>
      <w:r w:rsidRPr="00805C60">
        <w:rPr>
          <w:rFonts w:ascii="Times New Roman" w:hAnsi="Times New Roman" w:cs="Times New Roman"/>
        </w:rPr>
        <w:t xml:space="preserve">, </w:t>
      </w:r>
      <w:r w:rsidR="003D7D4F" w:rsidRPr="00805C60">
        <w:rPr>
          <w:rFonts w:ascii="Times New Roman" w:hAnsi="Times New Roman" w:cs="Times New Roman"/>
        </w:rPr>
        <w:t>(</w:t>
      </w:r>
      <w:r w:rsidRPr="00805C60">
        <w:rPr>
          <w:rFonts w:ascii="Times New Roman" w:hAnsi="Times New Roman" w:cs="Times New Roman"/>
        </w:rPr>
        <w:t>London, 1943</w:t>
      </w:r>
      <w:r w:rsidR="003D7D4F" w:rsidRPr="00805C60">
        <w:rPr>
          <w:rFonts w:ascii="Times New Roman" w:hAnsi="Times New Roman" w:cs="Times New Roman"/>
        </w:rPr>
        <w:t>);</w:t>
      </w:r>
      <w:r w:rsidRPr="00805C60">
        <w:rPr>
          <w:rFonts w:ascii="Times New Roman" w:hAnsi="Times New Roman" w:cs="Times New Roman"/>
        </w:rPr>
        <w:t xml:space="preserve"> P. Abercrombie, </w:t>
      </w:r>
      <w:r w:rsidRPr="00805C60">
        <w:rPr>
          <w:rFonts w:ascii="Times New Roman" w:hAnsi="Times New Roman" w:cs="Times New Roman"/>
          <w:i/>
        </w:rPr>
        <w:t>The Greater London Plan</w:t>
      </w:r>
      <w:r w:rsidRPr="00805C60">
        <w:rPr>
          <w:rFonts w:ascii="Times New Roman" w:hAnsi="Times New Roman" w:cs="Times New Roman"/>
        </w:rPr>
        <w:t xml:space="preserve">, </w:t>
      </w:r>
      <w:r w:rsidR="003D7D4F" w:rsidRPr="00805C60">
        <w:rPr>
          <w:rFonts w:ascii="Times New Roman" w:hAnsi="Times New Roman" w:cs="Times New Roman"/>
        </w:rPr>
        <w:t>(</w:t>
      </w:r>
      <w:r w:rsidRPr="00805C60">
        <w:rPr>
          <w:rFonts w:ascii="Times New Roman" w:hAnsi="Times New Roman" w:cs="Times New Roman"/>
        </w:rPr>
        <w:t>London, 1945</w:t>
      </w:r>
      <w:r w:rsidR="003D7D4F" w:rsidRPr="00805C60">
        <w:rPr>
          <w:rFonts w:ascii="Times New Roman" w:hAnsi="Times New Roman" w:cs="Times New Roman"/>
        </w:rPr>
        <w:t>)</w:t>
      </w:r>
      <w:r w:rsidRPr="00805C60">
        <w:rPr>
          <w:rFonts w:ascii="Times New Roman" w:hAnsi="Times New Roman" w:cs="Times New Roman"/>
        </w:rPr>
        <w:t xml:space="preserve">. </w:t>
      </w:r>
    </w:p>
  </w:endnote>
  <w:endnote w:id="36">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R</w:t>
      </w:r>
      <w:r w:rsidR="00B4780A" w:rsidRPr="00805C60">
        <w:rPr>
          <w:rFonts w:ascii="Times New Roman" w:hAnsi="Times New Roman" w:cs="Times New Roman"/>
        </w:rPr>
        <w:t>.</w:t>
      </w:r>
      <w:r w:rsidRPr="00805C60">
        <w:rPr>
          <w:rFonts w:ascii="Times New Roman" w:hAnsi="Times New Roman" w:cs="Times New Roman"/>
        </w:rPr>
        <w:t xml:space="preserve"> Hornsey</w:t>
      </w:r>
      <w:r w:rsidR="003D7D4F" w:rsidRPr="00805C60">
        <w:rPr>
          <w:rFonts w:ascii="Times New Roman" w:hAnsi="Times New Roman" w:cs="Times New Roman"/>
        </w:rPr>
        <w:t>, ‘“</w:t>
      </w:r>
      <w:r w:rsidRPr="00805C60">
        <w:rPr>
          <w:rFonts w:ascii="Times New Roman" w:hAnsi="Times New Roman" w:cs="Times New Roman"/>
        </w:rPr>
        <w:t>Everything is made of atoms</w:t>
      </w:r>
      <w:r w:rsidR="003D7D4F" w:rsidRPr="00805C60">
        <w:rPr>
          <w:rFonts w:ascii="Times New Roman" w:hAnsi="Times New Roman" w:cs="Times New Roman"/>
        </w:rPr>
        <w:t>”</w:t>
      </w:r>
      <w:r w:rsidRPr="00805C60">
        <w:rPr>
          <w:rFonts w:ascii="Times New Roman" w:hAnsi="Times New Roman" w:cs="Times New Roman"/>
        </w:rPr>
        <w:t xml:space="preserve">: the reprogramming of space and time in post-war London”., </w:t>
      </w:r>
      <w:r w:rsidRPr="00805C60">
        <w:rPr>
          <w:rFonts w:ascii="Times New Roman" w:hAnsi="Times New Roman" w:cs="Times New Roman"/>
          <w:i/>
        </w:rPr>
        <w:t xml:space="preserve">Journal of Historical Geography </w:t>
      </w:r>
      <w:r w:rsidRPr="00805C60">
        <w:rPr>
          <w:rFonts w:ascii="Times New Roman" w:hAnsi="Times New Roman" w:cs="Times New Roman"/>
        </w:rPr>
        <w:t xml:space="preserve">34 </w:t>
      </w:r>
      <w:r w:rsidR="003D7D4F" w:rsidRPr="00805C60">
        <w:rPr>
          <w:rFonts w:ascii="Times New Roman" w:hAnsi="Times New Roman" w:cs="Times New Roman"/>
        </w:rPr>
        <w:t xml:space="preserve">(2008) </w:t>
      </w:r>
      <w:r w:rsidRPr="00805C60">
        <w:rPr>
          <w:rFonts w:ascii="Times New Roman" w:hAnsi="Times New Roman" w:cs="Times New Roman"/>
        </w:rPr>
        <w:t>94-117</w:t>
      </w:r>
    </w:p>
  </w:endnote>
  <w:endnote w:id="37">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3D7D4F" w:rsidRPr="00805C60">
        <w:rPr>
          <w:rFonts w:ascii="Times New Roman" w:hAnsi="Times New Roman" w:cs="Times New Roman"/>
        </w:rPr>
        <w:t>Hornsey,</w:t>
      </w:r>
      <w:r w:rsidR="00AA76D8">
        <w:rPr>
          <w:rFonts w:ascii="Times New Roman" w:hAnsi="Times New Roman" w:cs="Times New Roman"/>
        </w:rPr>
        <w:t xml:space="preserve"> ‘Everything is made of atoms’, </w:t>
      </w:r>
      <w:r w:rsidRPr="00805C60">
        <w:rPr>
          <w:rFonts w:ascii="Times New Roman" w:hAnsi="Times New Roman" w:cs="Times New Roman"/>
        </w:rPr>
        <w:t>97</w:t>
      </w:r>
    </w:p>
  </w:endnote>
  <w:endnote w:id="38">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3D7D4F" w:rsidRPr="00805C60">
        <w:rPr>
          <w:rFonts w:ascii="Times New Roman" w:hAnsi="Times New Roman" w:cs="Times New Roman"/>
        </w:rPr>
        <w:t xml:space="preserve">Hornsey, </w:t>
      </w:r>
      <w:r w:rsidR="00AA76D8">
        <w:rPr>
          <w:rFonts w:ascii="Times New Roman" w:hAnsi="Times New Roman" w:cs="Times New Roman"/>
        </w:rPr>
        <w:t xml:space="preserve">‘Everything is made of atoms’, </w:t>
      </w:r>
      <w:r w:rsidRPr="00805C60">
        <w:rPr>
          <w:rFonts w:ascii="Times New Roman" w:hAnsi="Times New Roman" w:cs="Times New Roman"/>
        </w:rPr>
        <w:t>101</w:t>
      </w:r>
    </w:p>
  </w:endnote>
  <w:endnote w:id="39">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3D7D4F" w:rsidRPr="00805C60">
        <w:rPr>
          <w:rFonts w:ascii="Times New Roman" w:hAnsi="Times New Roman" w:cs="Times New Roman"/>
        </w:rPr>
        <w:t xml:space="preserve">Hornsey, </w:t>
      </w:r>
      <w:r w:rsidR="00AA76D8">
        <w:rPr>
          <w:rFonts w:ascii="Times New Roman" w:hAnsi="Times New Roman" w:cs="Times New Roman"/>
        </w:rPr>
        <w:t xml:space="preserve">‘Everything is made of atoms’, </w:t>
      </w:r>
      <w:r w:rsidRPr="00805C60">
        <w:rPr>
          <w:rFonts w:ascii="Times New Roman" w:hAnsi="Times New Roman" w:cs="Times New Roman"/>
        </w:rPr>
        <w:t>116</w:t>
      </w:r>
    </w:p>
  </w:endnote>
  <w:endnote w:id="40">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3D7D4F" w:rsidRPr="00805C60">
        <w:rPr>
          <w:rFonts w:ascii="Times New Roman" w:hAnsi="Times New Roman" w:cs="Times New Roman"/>
        </w:rPr>
        <w:t xml:space="preserve">Moshenska, </w:t>
      </w:r>
      <w:r w:rsidR="00AA76D8">
        <w:rPr>
          <w:rFonts w:ascii="Times New Roman" w:hAnsi="Times New Roman" w:cs="Times New Roman"/>
        </w:rPr>
        <w:t xml:space="preserve">‘A hard rain…’ </w:t>
      </w:r>
    </w:p>
  </w:endnote>
  <w:endnote w:id="41">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C</w:t>
      </w:r>
      <w:r w:rsidR="00B4780A" w:rsidRPr="00805C60">
        <w:rPr>
          <w:rFonts w:ascii="Times New Roman" w:hAnsi="Times New Roman" w:cs="Times New Roman"/>
        </w:rPr>
        <w:t>.</w:t>
      </w:r>
      <w:r w:rsidRPr="00805C60">
        <w:rPr>
          <w:rFonts w:ascii="Times New Roman" w:hAnsi="Times New Roman" w:cs="Times New Roman"/>
        </w:rPr>
        <w:t xml:space="preserve"> Lampert, </w:t>
      </w:r>
      <w:r w:rsidRPr="00805C60">
        <w:rPr>
          <w:rFonts w:ascii="Times New Roman" w:hAnsi="Times New Roman" w:cs="Times New Roman"/>
          <w:i/>
        </w:rPr>
        <w:t>Frank Auerbach Speaking and Painting</w:t>
      </w:r>
      <w:r w:rsidRPr="00805C60">
        <w:rPr>
          <w:rFonts w:ascii="Times New Roman" w:hAnsi="Times New Roman" w:cs="Times New Roman"/>
        </w:rPr>
        <w:t xml:space="preserve">. </w:t>
      </w:r>
      <w:r w:rsidR="003D7D4F" w:rsidRPr="00805C60">
        <w:rPr>
          <w:rFonts w:ascii="Times New Roman" w:hAnsi="Times New Roman" w:cs="Times New Roman"/>
        </w:rPr>
        <w:t>(</w:t>
      </w:r>
      <w:r w:rsidRPr="00805C60">
        <w:rPr>
          <w:rFonts w:ascii="Times New Roman" w:hAnsi="Times New Roman" w:cs="Times New Roman"/>
        </w:rPr>
        <w:t>London: Thames &amp; Hudson</w:t>
      </w:r>
      <w:r w:rsidR="003D7D4F" w:rsidRPr="00805C60">
        <w:rPr>
          <w:rFonts w:ascii="Times New Roman" w:hAnsi="Times New Roman" w:cs="Times New Roman"/>
        </w:rPr>
        <w:t>, 2015) p.</w:t>
      </w:r>
      <w:r w:rsidRPr="00805C60">
        <w:rPr>
          <w:rFonts w:ascii="Times New Roman" w:hAnsi="Times New Roman" w:cs="Times New Roman"/>
        </w:rPr>
        <w:t>55</w:t>
      </w:r>
    </w:p>
  </w:endnote>
  <w:endnote w:id="42">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B</w:t>
      </w:r>
      <w:r w:rsidR="00B4780A" w:rsidRPr="00805C60">
        <w:rPr>
          <w:rFonts w:ascii="Times New Roman" w:hAnsi="Times New Roman" w:cs="Times New Roman"/>
        </w:rPr>
        <w:t>.</w:t>
      </w:r>
      <w:r w:rsidRPr="00805C60">
        <w:rPr>
          <w:rFonts w:ascii="Times New Roman" w:hAnsi="Times New Roman" w:cs="Times New Roman"/>
        </w:rPr>
        <w:t xml:space="preserve"> Wright, </w:t>
      </w:r>
      <w:r w:rsidRPr="00805C60">
        <w:rPr>
          <w:rFonts w:ascii="Times New Roman" w:hAnsi="Times New Roman" w:cs="Times New Roman"/>
          <w:i/>
        </w:rPr>
        <w:t xml:space="preserve">Frank Auerbach London Building Sites 1952-62, </w:t>
      </w:r>
      <w:r w:rsidR="00AB7AF2" w:rsidRPr="00805C60">
        <w:rPr>
          <w:rFonts w:ascii="Times New Roman" w:hAnsi="Times New Roman" w:cs="Times New Roman"/>
          <w:iCs/>
        </w:rPr>
        <w:t>(</w:t>
      </w:r>
      <w:r w:rsidRPr="00805C60">
        <w:rPr>
          <w:rFonts w:ascii="Times New Roman" w:hAnsi="Times New Roman" w:cs="Times New Roman"/>
        </w:rPr>
        <w:t>London: Courtauld Gallery</w:t>
      </w:r>
      <w:r w:rsidR="00AB7AF2" w:rsidRPr="00805C60">
        <w:rPr>
          <w:rFonts w:ascii="Times New Roman" w:hAnsi="Times New Roman" w:cs="Times New Roman"/>
        </w:rPr>
        <w:t>, 2009)</w:t>
      </w:r>
      <w:r w:rsidRPr="00805C60">
        <w:rPr>
          <w:rFonts w:ascii="Times New Roman" w:hAnsi="Times New Roman" w:cs="Times New Roman"/>
        </w:rPr>
        <w:t xml:space="preserve">.  </w:t>
      </w:r>
      <w:r w:rsidR="00AB7AF2" w:rsidRPr="00805C60">
        <w:rPr>
          <w:rFonts w:ascii="Times New Roman" w:hAnsi="Times New Roman" w:cs="Times New Roman"/>
        </w:rPr>
        <w:t>p</w:t>
      </w:r>
      <w:r w:rsidRPr="00805C60">
        <w:rPr>
          <w:rFonts w:ascii="Times New Roman" w:hAnsi="Times New Roman" w:cs="Times New Roman"/>
        </w:rPr>
        <w:t>.15</w:t>
      </w:r>
    </w:p>
  </w:endnote>
  <w:endnote w:id="43">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D</w:t>
      </w:r>
      <w:r w:rsidR="00B4780A" w:rsidRPr="00805C60">
        <w:rPr>
          <w:rFonts w:ascii="Times New Roman" w:hAnsi="Times New Roman" w:cs="Times New Roman"/>
        </w:rPr>
        <w:t>.</w:t>
      </w:r>
      <w:r w:rsidRPr="00805C60">
        <w:rPr>
          <w:rFonts w:ascii="Times New Roman" w:hAnsi="Times New Roman" w:cs="Times New Roman"/>
        </w:rPr>
        <w:t xml:space="preserve"> Bomberg: Evening in the City of London, 1944. Museum of London. </w:t>
      </w:r>
    </w:p>
  </w:endnote>
  <w:endnote w:id="44">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L</w:t>
      </w:r>
      <w:r w:rsidR="00B4780A" w:rsidRPr="00805C60">
        <w:rPr>
          <w:rFonts w:ascii="Times New Roman" w:hAnsi="Times New Roman" w:cs="Times New Roman"/>
        </w:rPr>
        <w:t>.</w:t>
      </w:r>
      <w:r w:rsidRPr="00805C60">
        <w:rPr>
          <w:rFonts w:ascii="Times New Roman" w:hAnsi="Times New Roman" w:cs="Times New Roman"/>
        </w:rPr>
        <w:t xml:space="preserve"> Hallman, </w:t>
      </w:r>
      <w:r w:rsidRPr="00805C60">
        <w:rPr>
          <w:rFonts w:ascii="Times New Roman" w:hAnsi="Times New Roman" w:cs="Times New Roman"/>
          <w:i/>
        </w:rPr>
        <w:t xml:space="preserve">On London Ground The Landscape Paintings of Frank Auerbach and Leon Kossoff, </w:t>
      </w:r>
      <w:r w:rsidR="00AB7AF2" w:rsidRPr="00805C60">
        <w:rPr>
          <w:rFonts w:ascii="Times New Roman" w:hAnsi="Times New Roman" w:cs="Times New Roman"/>
          <w:iCs/>
        </w:rPr>
        <w:t>(</w:t>
      </w:r>
      <w:r w:rsidRPr="00805C60">
        <w:rPr>
          <w:rFonts w:ascii="Times New Roman" w:hAnsi="Times New Roman" w:cs="Times New Roman"/>
        </w:rPr>
        <w:t>Unpublished thesis. New York: CUNY</w:t>
      </w:r>
      <w:r w:rsidR="00AB7AF2" w:rsidRPr="00805C60">
        <w:rPr>
          <w:rFonts w:ascii="Times New Roman" w:hAnsi="Times New Roman" w:cs="Times New Roman"/>
        </w:rPr>
        <w:t>, 2017)</w:t>
      </w:r>
      <w:r w:rsidRPr="00805C60">
        <w:rPr>
          <w:rFonts w:ascii="Times New Roman" w:hAnsi="Times New Roman" w:cs="Times New Roman"/>
        </w:rPr>
        <w:t xml:space="preserve"> p.84</w:t>
      </w:r>
    </w:p>
  </w:endnote>
  <w:endnote w:id="45">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Nead</w:t>
      </w:r>
      <w:r w:rsidR="00AB7AF2" w:rsidRPr="00805C60">
        <w:rPr>
          <w:rFonts w:ascii="Times New Roman" w:hAnsi="Times New Roman" w:cs="Times New Roman"/>
        </w:rPr>
        <w:t>,</w:t>
      </w:r>
      <w:r w:rsidR="00AA76D8">
        <w:rPr>
          <w:rFonts w:ascii="Times New Roman" w:hAnsi="Times New Roman" w:cs="Times New Roman"/>
          <w:i/>
        </w:rPr>
        <w:t>The Tiger in the Smoke</w:t>
      </w:r>
      <w:r w:rsidR="00AB7AF2" w:rsidRPr="00805C60">
        <w:rPr>
          <w:rFonts w:ascii="Times New Roman" w:hAnsi="Times New Roman" w:cs="Times New Roman"/>
        </w:rPr>
        <w:t>;</w:t>
      </w:r>
      <w:r w:rsidRPr="00805C60">
        <w:rPr>
          <w:rFonts w:ascii="Times New Roman" w:hAnsi="Times New Roman" w:cs="Times New Roman"/>
        </w:rPr>
        <w:t xml:space="preserve"> Pohlad</w:t>
      </w:r>
      <w:r w:rsidR="00AB7AF2" w:rsidRPr="00805C60">
        <w:rPr>
          <w:rFonts w:ascii="Times New Roman" w:hAnsi="Times New Roman" w:cs="Times New Roman"/>
        </w:rPr>
        <w:t xml:space="preserve">, </w:t>
      </w:r>
      <w:r w:rsidR="00AA76D8">
        <w:rPr>
          <w:rFonts w:ascii="Times New Roman" w:hAnsi="Times New Roman" w:cs="Times New Roman"/>
        </w:rPr>
        <w:t>‘The appreciation of Ruins…’</w:t>
      </w:r>
    </w:p>
  </w:endnote>
  <w:endnote w:id="46">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E</w:t>
      </w:r>
      <w:r w:rsidR="00B4780A" w:rsidRPr="00805C60">
        <w:rPr>
          <w:rFonts w:ascii="Times New Roman" w:hAnsi="Times New Roman" w:cs="Times New Roman"/>
        </w:rPr>
        <w:t>.</w:t>
      </w:r>
      <w:r w:rsidRPr="00805C60">
        <w:rPr>
          <w:rFonts w:ascii="Times New Roman" w:hAnsi="Times New Roman" w:cs="Times New Roman"/>
        </w:rPr>
        <w:t xml:space="preserve"> Crippa, </w:t>
      </w:r>
      <w:r w:rsidR="00AB7AF2" w:rsidRPr="00805C60">
        <w:rPr>
          <w:rFonts w:ascii="Times New Roman" w:hAnsi="Times New Roman" w:cs="Times New Roman"/>
        </w:rPr>
        <w:t>‘</w:t>
      </w:r>
      <w:r w:rsidRPr="00805C60">
        <w:rPr>
          <w:rFonts w:ascii="Times New Roman" w:hAnsi="Times New Roman" w:cs="Times New Roman"/>
        </w:rPr>
        <w:t>Frank Auerbach and Leon Kossoff</w:t>
      </w:r>
      <w:r w:rsidR="00AB7AF2" w:rsidRPr="00805C60">
        <w:rPr>
          <w:rFonts w:ascii="Times New Roman" w:hAnsi="Times New Roman" w:cs="Times New Roman"/>
        </w:rPr>
        <w:t>’</w:t>
      </w:r>
      <w:r w:rsidRPr="00805C60">
        <w:rPr>
          <w:rFonts w:ascii="Times New Roman" w:hAnsi="Times New Roman" w:cs="Times New Roman"/>
          <w:i/>
        </w:rPr>
        <w:t>All too Human</w:t>
      </w:r>
      <w:r w:rsidR="00AB7AF2" w:rsidRPr="00805C60">
        <w:rPr>
          <w:rFonts w:ascii="Times New Roman" w:hAnsi="Times New Roman" w:cs="Times New Roman"/>
          <w:i/>
        </w:rPr>
        <w:t xml:space="preserve">, </w:t>
      </w:r>
      <w:r w:rsidRPr="00805C60">
        <w:rPr>
          <w:rFonts w:ascii="Times New Roman" w:hAnsi="Times New Roman" w:cs="Times New Roman"/>
        </w:rPr>
        <w:t xml:space="preserve">ed. Elena Crippa. </w:t>
      </w:r>
      <w:r w:rsidR="00AB7AF2" w:rsidRPr="00805C60">
        <w:rPr>
          <w:rFonts w:ascii="Times New Roman" w:hAnsi="Times New Roman" w:cs="Times New Roman"/>
        </w:rPr>
        <w:t>(</w:t>
      </w:r>
      <w:r w:rsidRPr="00805C60">
        <w:rPr>
          <w:rFonts w:ascii="Times New Roman" w:hAnsi="Times New Roman" w:cs="Times New Roman"/>
        </w:rPr>
        <w:t>London: Tate</w:t>
      </w:r>
      <w:r w:rsidR="00AB7AF2" w:rsidRPr="00805C60">
        <w:rPr>
          <w:rFonts w:ascii="Times New Roman" w:hAnsi="Times New Roman" w:cs="Times New Roman"/>
        </w:rPr>
        <w:t>, 2018)p</w:t>
      </w:r>
      <w:r w:rsidRPr="00805C60">
        <w:rPr>
          <w:rFonts w:ascii="Times New Roman" w:hAnsi="Times New Roman" w:cs="Times New Roman"/>
        </w:rPr>
        <w:t xml:space="preserve">.131. </w:t>
      </w:r>
    </w:p>
  </w:endnote>
  <w:endnote w:id="47">
    <w:p w:rsidR="007D471D" w:rsidRPr="00805C60" w:rsidRDefault="007D471D" w:rsidP="007D471D">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H</w:t>
      </w:r>
      <w:r w:rsidR="00B4780A" w:rsidRPr="00805C60">
        <w:rPr>
          <w:rFonts w:ascii="Times New Roman" w:hAnsi="Times New Roman" w:cs="Times New Roman"/>
        </w:rPr>
        <w:t>.</w:t>
      </w:r>
      <w:r w:rsidRPr="00805C60">
        <w:rPr>
          <w:rFonts w:ascii="Times New Roman" w:hAnsi="Times New Roman" w:cs="Times New Roman"/>
        </w:rPr>
        <w:t xml:space="preserve"> Hawkins, ‘Geography and art. An expanding field: Site, the body and practice’, </w:t>
      </w:r>
      <w:r w:rsidRPr="00805C60">
        <w:rPr>
          <w:rFonts w:ascii="Times New Roman" w:hAnsi="Times New Roman" w:cs="Times New Roman"/>
          <w:i/>
        </w:rPr>
        <w:t>Progress in Human Geography</w:t>
      </w:r>
      <w:r w:rsidRPr="00805C60">
        <w:rPr>
          <w:rFonts w:ascii="Times New Roman" w:hAnsi="Times New Roman" w:cs="Times New Roman"/>
        </w:rPr>
        <w:t xml:space="preserve"> 37.1 (2008) p.60. </w:t>
      </w:r>
    </w:p>
  </w:endnote>
  <w:endnote w:id="48">
    <w:p w:rsidR="007D471D" w:rsidRPr="00805C60" w:rsidRDefault="007D471D" w:rsidP="007D471D">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Hallman,</w:t>
      </w:r>
      <w:r w:rsidR="00AA76D8">
        <w:rPr>
          <w:rFonts w:ascii="Times New Roman" w:hAnsi="Times New Roman" w:cs="Times New Roman"/>
          <w:i/>
        </w:rPr>
        <w:t xml:space="preserve">On London Ground, </w:t>
      </w:r>
      <w:r w:rsidRPr="00805C60">
        <w:rPr>
          <w:rFonts w:ascii="Times New Roman" w:hAnsi="Times New Roman" w:cs="Times New Roman"/>
        </w:rPr>
        <w:t>28</w:t>
      </w:r>
    </w:p>
  </w:endnote>
  <w:endnote w:id="49">
    <w:p w:rsidR="007D471D" w:rsidRPr="00805C60" w:rsidRDefault="007D471D" w:rsidP="007D471D">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See Gell, 1998. For an account of the way in which art objects have agency in the world, and the value of ethnographic research methods in engaging with this sense of agency. </w:t>
      </w:r>
    </w:p>
  </w:endnote>
  <w:endnote w:id="50">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Tate Britain, </w:t>
      </w:r>
      <w:r w:rsidRPr="00805C60">
        <w:rPr>
          <w:rFonts w:ascii="Times New Roman" w:hAnsi="Times New Roman" w:cs="Times New Roman"/>
          <w:i/>
        </w:rPr>
        <w:t>All Too Human</w:t>
      </w:r>
      <w:r w:rsidR="008C5BEC" w:rsidRPr="00805C60">
        <w:rPr>
          <w:rFonts w:ascii="Times New Roman" w:hAnsi="Times New Roman" w:cs="Times New Roman"/>
          <w:i/>
        </w:rPr>
        <w:t xml:space="preserve">: </w:t>
      </w:r>
      <w:r w:rsidRPr="00805C60">
        <w:rPr>
          <w:rFonts w:ascii="Times New Roman" w:hAnsi="Times New Roman" w:cs="Times New Roman"/>
          <w:i/>
        </w:rPr>
        <w:t>Bacon, Freud and a Century of Painting Life</w:t>
      </w:r>
      <w:r w:rsidRPr="00805C60">
        <w:rPr>
          <w:rFonts w:ascii="Times New Roman" w:hAnsi="Times New Roman" w:cs="Times New Roman"/>
        </w:rPr>
        <w:t xml:space="preserve">. </w:t>
      </w:r>
      <w:r w:rsidR="008C5BEC" w:rsidRPr="00805C60">
        <w:rPr>
          <w:rFonts w:ascii="Times New Roman" w:hAnsi="Times New Roman" w:cs="Times New Roman"/>
        </w:rPr>
        <w:t>28 February – 27 August 2018</w:t>
      </w:r>
    </w:p>
  </w:endnote>
  <w:endnote w:id="51">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Wright,</w:t>
      </w:r>
      <w:r w:rsidR="00AA76D8" w:rsidRPr="00805C60">
        <w:rPr>
          <w:rFonts w:ascii="Times New Roman" w:hAnsi="Times New Roman" w:cs="Times New Roman"/>
          <w:i/>
        </w:rPr>
        <w:t>Frank</w:t>
      </w:r>
      <w:r w:rsidR="00AA76D8">
        <w:rPr>
          <w:rFonts w:ascii="Times New Roman" w:hAnsi="Times New Roman" w:cs="Times New Roman"/>
          <w:i/>
        </w:rPr>
        <w:t xml:space="preserve"> Auerbach London Building Sites, </w:t>
      </w:r>
      <w:r w:rsidRPr="00805C60">
        <w:rPr>
          <w:rFonts w:ascii="Times New Roman" w:hAnsi="Times New Roman" w:cs="Times New Roman"/>
        </w:rPr>
        <w:t>19</w:t>
      </w:r>
    </w:p>
  </w:endnote>
  <w:endnote w:id="52">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C96CF3">
        <w:rPr>
          <w:rFonts w:ascii="Times New Roman" w:hAnsi="Times New Roman" w:cs="Times New Roman"/>
        </w:rPr>
        <w:t xml:space="preserve">See Johnson-Schlee, </w:t>
      </w:r>
      <w:r w:rsidR="0008064F">
        <w:rPr>
          <w:rFonts w:ascii="Times New Roman" w:hAnsi="Times New Roman" w:cs="Times New Roman"/>
        </w:rPr>
        <w:t xml:space="preserve">“What Would Ruth Glass Do…” </w:t>
      </w:r>
      <w:r w:rsidR="00C96CF3">
        <w:rPr>
          <w:rFonts w:ascii="Times New Roman" w:hAnsi="Times New Roman" w:cs="Times New Roman"/>
        </w:rPr>
        <w:t xml:space="preserve">2019. </w:t>
      </w:r>
    </w:p>
  </w:endnote>
  <w:endnote w:id="53">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H</w:t>
      </w:r>
      <w:r w:rsidR="00B4780A" w:rsidRPr="00805C60">
        <w:rPr>
          <w:rFonts w:ascii="Times New Roman" w:hAnsi="Times New Roman" w:cs="Times New Roman"/>
        </w:rPr>
        <w:t>.</w:t>
      </w:r>
      <w:r w:rsidRPr="00805C60">
        <w:rPr>
          <w:rFonts w:ascii="Times New Roman" w:hAnsi="Times New Roman" w:cs="Times New Roman"/>
        </w:rPr>
        <w:t xml:space="preserve"> Hawkins, </w:t>
      </w:r>
      <w:r w:rsidR="008C5BEC" w:rsidRPr="00805C60">
        <w:rPr>
          <w:rFonts w:ascii="Times New Roman" w:hAnsi="Times New Roman" w:cs="Times New Roman"/>
        </w:rPr>
        <w:t>‘</w:t>
      </w:r>
      <w:r w:rsidRPr="00805C60">
        <w:rPr>
          <w:rFonts w:ascii="Times New Roman" w:hAnsi="Times New Roman" w:cs="Times New Roman"/>
        </w:rPr>
        <w:t>Dialogues and Doings: Sketching the Relationships Between Geography and Art</w:t>
      </w:r>
      <w:r w:rsidR="008C5BEC" w:rsidRPr="00805C60">
        <w:rPr>
          <w:rFonts w:ascii="Times New Roman" w:hAnsi="Times New Roman" w:cs="Times New Roman"/>
        </w:rPr>
        <w:t>’</w:t>
      </w:r>
      <w:r w:rsidR="008C5BEC" w:rsidRPr="00805C60">
        <w:rPr>
          <w:rFonts w:ascii="Times New Roman" w:hAnsi="Times New Roman" w:cs="Times New Roman"/>
          <w:i/>
        </w:rPr>
        <w:t xml:space="preserve">, </w:t>
      </w:r>
      <w:r w:rsidRPr="00805C60">
        <w:rPr>
          <w:rFonts w:ascii="Times New Roman" w:hAnsi="Times New Roman" w:cs="Times New Roman"/>
          <w:i/>
          <w:iCs/>
        </w:rPr>
        <w:t>Geography Compass</w:t>
      </w:r>
      <w:r w:rsidRPr="00805C60">
        <w:rPr>
          <w:rFonts w:ascii="Times New Roman" w:hAnsi="Times New Roman" w:cs="Times New Roman"/>
        </w:rPr>
        <w:t xml:space="preserve">, 5 (7) </w:t>
      </w:r>
      <w:r w:rsidR="008C5BEC" w:rsidRPr="00805C60">
        <w:rPr>
          <w:rFonts w:ascii="Times New Roman" w:hAnsi="Times New Roman" w:cs="Times New Roman"/>
        </w:rPr>
        <w:t>(</w:t>
      </w:r>
      <w:r w:rsidRPr="00805C60">
        <w:rPr>
          <w:rFonts w:ascii="Times New Roman" w:hAnsi="Times New Roman" w:cs="Times New Roman"/>
        </w:rPr>
        <w:t>2011</w:t>
      </w:r>
      <w:r w:rsidR="008C5BEC" w:rsidRPr="00805C60">
        <w:rPr>
          <w:rFonts w:ascii="Times New Roman" w:hAnsi="Times New Roman" w:cs="Times New Roman"/>
        </w:rPr>
        <w:t>)</w:t>
      </w:r>
      <w:r w:rsidRPr="00805C60">
        <w:rPr>
          <w:rFonts w:ascii="Times New Roman" w:hAnsi="Times New Roman" w:cs="Times New Roman"/>
        </w:rPr>
        <w:t xml:space="preserve">. </w:t>
      </w:r>
    </w:p>
  </w:endnote>
  <w:endnote w:id="54">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Including: L</w:t>
      </w:r>
      <w:r w:rsidR="00B4780A" w:rsidRPr="00805C60">
        <w:rPr>
          <w:rFonts w:ascii="Times New Roman" w:hAnsi="Times New Roman" w:cs="Times New Roman"/>
        </w:rPr>
        <w:t xml:space="preserve">. </w:t>
      </w:r>
      <w:r w:rsidRPr="00805C60">
        <w:rPr>
          <w:rFonts w:ascii="Times New Roman" w:hAnsi="Times New Roman" w:cs="Times New Roman"/>
        </w:rPr>
        <w:t xml:space="preserve">Kossoff, </w:t>
      </w:r>
      <w:r w:rsidRPr="00805C60">
        <w:rPr>
          <w:rFonts w:ascii="Times New Roman" w:hAnsi="Times New Roman" w:cs="Times New Roman"/>
          <w:i/>
        </w:rPr>
        <w:t xml:space="preserve">Shell Building Site, </w:t>
      </w:r>
      <w:r w:rsidRPr="00805C60">
        <w:rPr>
          <w:rFonts w:ascii="Times New Roman" w:hAnsi="Times New Roman" w:cs="Times New Roman"/>
        </w:rPr>
        <w:t>1962. Private Collection; F</w:t>
      </w:r>
      <w:r w:rsidR="00B4780A" w:rsidRPr="00805C60">
        <w:rPr>
          <w:rFonts w:ascii="Times New Roman" w:hAnsi="Times New Roman" w:cs="Times New Roman"/>
        </w:rPr>
        <w:t>.</w:t>
      </w:r>
      <w:r w:rsidRPr="00805C60">
        <w:rPr>
          <w:rFonts w:ascii="Times New Roman" w:hAnsi="Times New Roman" w:cs="Times New Roman"/>
        </w:rPr>
        <w:t xml:space="preserve"> Auerbach, c.1958-61 </w:t>
      </w:r>
      <w:r w:rsidRPr="00805C60">
        <w:rPr>
          <w:rFonts w:ascii="Times New Roman" w:hAnsi="Times New Roman" w:cs="Times New Roman"/>
          <w:i/>
        </w:rPr>
        <w:t xml:space="preserve">Shell Building Site: Workmen under Hungerford Bridge; </w:t>
      </w:r>
      <w:r w:rsidRPr="00805C60">
        <w:rPr>
          <w:rFonts w:ascii="Times New Roman" w:hAnsi="Times New Roman" w:cs="Times New Roman"/>
        </w:rPr>
        <w:t xml:space="preserve">Frank Auerbach, 1959, </w:t>
      </w:r>
      <w:r w:rsidRPr="00805C60">
        <w:rPr>
          <w:rFonts w:ascii="Times New Roman" w:hAnsi="Times New Roman" w:cs="Times New Roman"/>
          <w:i/>
        </w:rPr>
        <w:t xml:space="preserve">Shell Building Site from the Festival Hall, </w:t>
      </w:r>
      <w:r w:rsidRPr="00805C60">
        <w:rPr>
          <w:rFonts w:ascii="Times New Roman" w:hAnsi="Times New Roman" w:cs="Times New Roman"/>
        </w:rPr>
        <w:t xml:space="preserve">1959. Gray Art Gallery and Museum, Hartlepool; Frank Auerbach, </w:t>
      </w:r>
      <w:r w:rsidRPr="00805C60">
        <w:rPr>
          <w:rFonts w:ascii="Times New Roman" w:hAnsi="Times New Roman" w:cs="Times New Roman"/>
          <w:i/>
        </w:rPr>
        <w:t xml:space="preserve">Shell Building Site from the Thames, </w:t>
      </w:r>
      <w:r w:rsidRPr="00805C60">
        <w:rPr>
          <w:rFonts w:ascii="Times New Roman" w:hAnsi="Times New Roman" w:cs="Times New Roman"/>
        </w:rPr>
        <w:t xml:space="preserve">1959. Museo Thyssen-Bornemisza, Madrid. </w:t>
      </w:r>
    </w:p>
  </w:endnote>
  <w:endnote w:id="55">
    <w:p w:rsidR="00805C60" w:rsidRPr="00805C60" w:rsidRDefault="00805C60">
      <w:pPr>
        <w:pStyle w:val="EndnoteText"/>
        <w:rPr>
          <w:rFonts w:ascii="Times New Roman" w:hAnsi="Times New Roman" w:cs="Times New Roman"/>
        </w:rPr>
      </w:pPr>
      <w:r w:rsidRPr="00805C60">
        <w:rPr>
          <w:rStyle w:val="EndnoteReference"/>
          <w:rFonts w:ascii="Times New Roman" w:hAnsi="Times New Roman" w:cs="Times New Roman"/>
        </w:rPr>
        <w:endnoteRef/>
      </w:r>
      <w:r w:rsidR="00B30D53">
        <w:rPr>
          <w:rFonts w:ascii="Times New Roman" w:hAnsi="Times New Roman" w:cs="Times New Roman"/>
        </w:rPr>
        <w:t xml:space="preserve">N. Cochrane ‘Eleanor Coade, John Soane, and the Coade Caryatid’in </w:t>
      </w:r>
      <w:r w:rsidR="00B30D53">
        <w:rPr>
          <w:rFonts w:ascii="Times New Roman" w:hAnsi="Times New Roman" w:cs="Times New Roman"/>
          <w:i/>
        </w:rPr>
        <w:t>Women and the Art and Science of Collecting in Eighteenth-Century Europe</w:t>
      </w:r>
      <w:r w:rsidR="00B30D53">
        <w:rPr>
          <w:rFonts w:ascii="Times New Roman" w:hAnsi="Times New Roman" w:cs="Times New Roman"/>
        </w:rPr>
        <w:t xml:space="preserve"> ed. A. Leis and K Wills. (Oxford: Routledge, 2020). There seems to be some d</w:t>
      </w:r>
      <w:r w:rsidR="0009626B">
        <w:rPr>
          <w:rFonts w:ascii="Times New Roman" w:hAnsi="Times New Roman" w:cs="Times New Roman"/>
        </w:rPr>
        <w:t>isagreement</w:t>
      </w:r>
      <w:r w:rsidR="00B30D53">
        <w:rPr>
          <w:rFonts w:ascii="Times New Roman" w:hAnsi="Times New Roman" w:cs="Times New Roman"/>
        </w:rPr>
        <w:t xml:space="preserve"> about Eleanor Coade’</w:t>
      </w:r>
      <w:r w:rsidR="0009626B">
        <w:rPr>
          <w:rFonts w:ascii="Times New Roman" w:hAnsi="Times New Roman" w:cs="Times New Roman"/>
        </w:rPr>
        <w:t xml:space="preserve">s career: </w:t>
      </w:r>
      <w:r w:rsidR="00B30D53">
        <w:rPr>
          <w:rFonts w:ascii="Times New Roman" w:hAnsi="Times New Roman" w:cs="Times New Roman"/>
        </w:rPr>
        <w:t xml:space="preserve">the 1951 published Survey of London stating that first Eleanor Coade senior, and then her daughter ran the factory. Today the consensus appears to be that Coade junior was the Eleanor at the helm of the factory from 1769 until 1821. </w:t>
      </w:r>
      <w:r w:rsidRPr="00805C60">
        <w:rPr>
          <w:rFonts w:ascii="Times New Roman" w:hAnsi="Times New Roman" w:cs="Times New Roman"/>
          <w:color w:val="333333"/>
          <w:shd w:val="clear" w:color="auto" w:fill="FFFFFF"/>
        </w:rPr>
        <w:t>'Coade's Artificial Stone Works', in </w:t>
      </w:r>
      <w:r w:rsidRPr="00805C60">
        <w:rPr>
          <w:rStyle w:val="Emphasis"/>
          <w:rFonts w:ascii="Times New Roman" w:hAnsi="Times New Roman" w:cs="Times New Roman"/>
          <w:color w:val="333333"/>
          <w:shd w:val="clear" w:color="auto" w:fill="FFFFFF"/>
        </w:rPr>
        <w:t>Survey of London: Volume 23, Lambeth: South Bank and Vauxhall</w:t>
      </w:r>
      <w:r w:rsidRPr="00805C60">
        <w:rPr>
          <w:rFonts w:ascii="Times New Roman" w:hAnsi="Times New Roman" w:cs="Times New Roman"/>
          <w:color w:val="333333"/>
          <w:shd w:val="clear" w:color="auto" w:fill="FFFFFF"/>
        </w:rPr>
        <w:t>, ed. Howard Rober</w:t>
      </w:r>
      <w:r w:rsidR="00C96CF3">
        <w:rPr>
          <w:rFonts w:ascii="Times New Roman" w:hAnsi="Times New Roman" w:cs="Times New Roman"/>
          <w:color w:val="333333"/>
          <w:shd w:val="clear" w:color="auto" w:fill="FFFFFF"/>
        </w:rPr>
        <w:t>ts and W</w:t>
      </w:r>
      <w:r w:rsidR="0008064F">
        <w:rPr>
          <w:rFonts w:ascii="Times New Roman" w:hAnsi="Times New Roman" w:cs="Times New Roman"/>
          <w:color w:val="333333"/>
          <w:shd w:val="clear" w:color="auto" w:fill="FFFFFF"/>
        </w:rPr>
        <w:t>alter H Godfrey (London: 1951),</w:t>
      </w:r>
      <w:r w:rsidRPr="00805C60">
        <w:rPr>
          <w:rFonts w:ascii="Times New Roman" w:hAnsi="Times New Roman" w:cs="Times New Roman"/>
          <w:color w:val="333333"/>
          <w:shd w:val="clear" w:color="auto" w:fill="FFFFFF"/>
        </w:rPr>
        <w:t xml:space="preserve"> 58-61. This entry in the London Survey also reproduces a diagram from 1804 of the wharves and other bus</w:t>
      </w:r>
      <w:r w:rsidR="0009626B">
        <w:rPr>
          <w:rFonts w:ascii="Times New Roman" w:hAnsi="Times New Roman" w:cs="Times New Roman"/>
          <w:color w:val="333333"/>
          <w:shd w:val="clear" w:color="auto" w:fill="FFFFFF"/>
        </w:rPr>
        <w:t xml:space="preserve">inesses owned by Jesus College Oxford along this part of the river bank. </w:t>
      </w:r>
    </w:p>
  </w:endnote>
  <w:endnote w:id="56">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Visible in the 1828 map by C</w:t>
      </w:r>
      <w:r w:rsidR="00B4780A" w:rsidRPr="00805C60">
        <w:rPr>
          <w:rFonts w:ascii="Times New Roman" w:hAnsi="Times New Roman" w:cs="Times New Roman"/>
        </w:rPr>
        <w:t>.</w:t>
      </w:r>
      <w:r w:rsidRPr="00805C60">
        <w:rPr>
          <w:rFonts w:ascii="Times New Roman" w:hAnsi="Times New Roman" w:cs="Times New Roman"/>
        </w:rPr>
        <w:t xml:space="preserve"> and J</w:t>
      </w:r>
      <w:r w:rsidR="00B4780A" w:rsidRPr="00805C60">
        <w:rPr>
          <w:rFonts w:ascii="Times New Roman" w:hAnsi="Times New Roman" w:cs="Times New Roman"/>
        </w:rPr>
        <w:t>.</w:t>
      </w:r>
      <w:r w:rsidRPr="00805C60">
        <w:rPr>
          <w:rFonts w:ascii="Times New Roman" w:hAnsi="Times New Roman" w:cs="Times New Roman"/>
        </w:rPr>
        <w:t xml:space="preserve"> Greenwood </w:t>
      </w:r>
      <w:r w:rsidRPr="00805C60">
        <w:rPr>
          <w:rFonts w:ascii="Times New Roman" w:hAnsi="Times New Roman" w:cs="Times New Roman"/>
          <w:i/>
        </w:rPr>
        <w:t>Map of London, from an actual survey made in the years 1824, 1825 &amp; 1826,</w:t>
      </w:r>
      <w:r w:rsidR="008C5BEC" w:rsidRPr="00805C60">
        <w:rPr>
          <w:rFonts w:ascii="Times New Roman" w:hAnsi="Times New Roman" w:cs="Times New Roman"/>
          <w:iCs/>
        </w:rPr>
        <w:t>(</w:t>
      </w:r>
      <w:r w:rsidRPr="00805C60">
        <w:rPr>
          <w:rFonts w:ascii="Times New Roman" w:hAnsi="Times New Roman" w:cs="Times New Roman"/>
        </w:rPr>
        <w:t>British Library</w:t>
      </w:r>
      <w:r w:rsidR="008C5BEC" w:rsidRPr="00805C60">
        <w:rPr>
          <w:rFonts w:ascii="Times New Roman" w:hAnsi="Times New Roman" w:cs="Times New Roman"/>
        </w:rPr>
        <w:t>, 1828)</w:t>
      </w:r>
      <w:r w:rsidRPr="00805C60">
        <w:rPr>
          <w:rFonts w:ascii="Times New Roman" w:hAnsi="Times New Roman" w:cs="Times New Roman"/>
        </w:rPr>
        <w:t xml:space="preserve">. </w:t>
      </w:r>
    </w:p>
  </w:endnote>
  <w:endnote w:id="57">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Collected in Ward, 2015</w:t>
      </w:r>
      <w:r w:rsidRPr="00805C60">
        <w:rPr>
          <w:rFonts w:ascii="Times New Roman" w:hAnsi="Times New Roman" w:cs="Times New Roman"/>
          <w:i/>
        </w:rPr>
        <w:t xml:space="preserve">. </w:t>
      </w:r>
    </w:p>
  </w:endnote>
  <w:endnote w:id="58">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I. Cox, </w:t>
      </w:r>
      <w:r w:rsidRPr="00805C60">
        <w:rPr>
          <w:rFonts w:ascii="Times New Roman" w:hAnsi="Times New Roman" w:cs="Times New Roman"/>
          <w:i/>
        </w:rPr>
        <w:t xml:space="preserve">The South Bank Exhibition: A Guide to the Story it Tells, </w:t>
      </w:r>
      <w:r w:rsidRPr="00805C60">
        <w:rPr>
          <w:rFonts w:ascii="Times New Roman" w:hAnsi="Times New Roman" w:cs="Times New Roman"/>
        </w:rPr>
        <w:t>London, 1951 p.8 cited in Hornsey 2008</w:t>
      </w:r>
      <w:r w:rsidR="008C5BEC" w:rsidRPr="00805C60">
        <w:rPr>
          <w:rFonts w:ascii="Times New Roman" w:hAnsi="Times New Roman" w:cs="Times New Roman"/>
        </w:rPr>
        <w:t>,</w:t>
      </w:r>
      <w:r w:rsidRPr="00805C60">
        <w:rPr>
          <w:rFonts w:ascii="Times New Roman" w:hAnsi="Times New Roman" w:cs="Times New Roman"/>
        </w:rPr>
        <w:t xml:space="preserve">103. </w:t>
      </w:r>
    </w:p>
  </w:endnote>
  <w:endnote w:id="59">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Hornsey 200</w:t>
      </w:r>
      <w:r w:rsidR="008C5BEC" w:rsidRPr="00805C60">
        <w:rPr>
          <w:rFonts w:ascii="Times New Roman" w:hAnsi="Times New Roman" w:cs="Times New Roman"/>
        </w:rPr>
        <w:t>8</w:t>
      </w:r>
      <w:r w:rsidR="0008064F">
        <w:rPr>
          <w:rFonts w:ascii="Times New Roman" w:hAnsi="Times New Roman" w:cs="Times New Roman"/>
        </w:rPr>
        <w:t xml:space="preserve">, </w:t>
      </w:r>
      <w:r w:rsidRPr="00805C60">
        <w:rPr>
          <w:rFonts w:ascii="Times New Roman" w:hAnsi="Times New Roman" w:cs="Times New Roman"/>
        </w:rPr>
        <w:t xml:space="preserve">103. </w:t>
      </w:r>
    </w:p>
  </w:endnote>
  <w:endnote w:id="60">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H</w:t>
      </w:r>
      <w:r w:rsidR="00B4780A" w:rsidRPr="00805C60">
        <w:rPr>
          <w:rFonts w:ascii="Times New Roman" w:hAnsi="Times New Roman" w:cs="Times New Roman"/>
        </w:rPr>
        <w:t>.</w:t>
      </w:r>
      <w:r w:rsidRPr="00805C60">
        <w:rPr>
          <w:rFonts w:ascii="Times New Roman" w:hAnsi="Times New Roman" w:cs="Times New Roman"/>
        </w:rPr>
        <w:t xml:space="preserve"> Atkinson, </w:t>
      </w:r>
      <w:r w:rsidR="008C5BEC" w:rsidRPr="00805C60">
        <w:rPr>
          <w:rFonts w:ascii="Times New Roman" w:hAnsi="Times New Roman" w:cs="Times New Roman"/>
        </w:rPr>
        <w:t>‘ “</w:t>
      </w:r>
      <w:r w:rsidRPr="00805C60">
        <w:rPr>
          <w:rFonts w:ascii="Times New Roman" w:hAnsi="Times New Roman" w:cs="Times New Roman"/>
        </w:rPr>
        <w:t>The first modern townscape</w:t>
      </w:r>
      <w:r w:rsidR="008C5BEC" w:rsidRPr="00805C60">
        <w:rPr>
          <w:rFonts w:ascii="Times New Roman" w:hAnsi="Times New Roman" w:cs="Times New Roman"/>
        </w:rPr>
        <w:t>”</w:t>
      </w:r>
      <w:r w:rsidRPr="00805C60">
        <w:rPr>
          <w:rFonts w:ascii="Times New Roman" w:hAnsi="Times New Roman" w:cs="Times New Roman"/>
        </w:rPr>
        <w:t>? The Festival of Britain, townscape and the Picturesque</w:t>
      </w:r>
      <w:r w:rsidR="008C5BEC" w:rsidRPr="00805C60">
        <w:rPr>
          <w:rFonts w:ascii="Times New Roman" w:hAnsi="Times New Roman" w:cs="Times New Roman"/>
        </w:rPr>
        <w:t>’</w:t>
      </w:r>
      <w:r w:rsidRPr="00805C60">
        <w:rPr>
          <w:rFonts w:ascii="Times New Roman" w:hAnsi="Times New Roman" w:cs="Times New Roman"/>
        </w:rPr>
        <w:t xml:space="preserve"> in </w:t>
      </w:r>
      <w:r w:rsidRPr="00805C60">
        <w:rPr>
          <w:rFonts w:ascii="Times New Roman" w:hAnsi="Times New Roman" w:cs="Times New Roman"/>
          <w:i/>
        </w:rPr>
        <w:t xml:space="preserve">Alternate Visions of Post-War Reconstruction, creating the modern, </w:t>
      </w:r>
      <w:r w:rsidRPr="00805C60">
        <w:rPr>
          <w:rFonts w:ascii="Times New Roman" w:hAnsi="Times New Roman" w:cs="Times New Roman"/>
        </w:rPr>
        <w:t xml:space="preserve">eds. Pendlebury, Erten, &amp; Larkham, </w:t>
      </w:r>
      <w:r w:rsidR="008C5BEC" w:rsidRPr="00805C60">
        <w:rPr>
          <w:rFonts w:ascii="Times New Roman" w:hAnsi="Times New Roman" w:cs="Times New Roman"/>
        </w:rPr>
        <w:t>(</w:t>
      </w:r>
      <w:r w:rsidRPr="00805C60">
        <w:rPr>
          <w:rFonts w:ascii="Times New Roman" w:hAnsi="Times New Roman" w:cs="Times New Roman"/>
        </w:rPr>
        <w:t>London: Routledge</w:t>
      </w:r>
      <w:r w:rsidR="008C5BEC" w:rsidRPr="00805C60">
        <w:rPr>
          <w:rFonts w:ascii="Times New Roman" w:hAnsi="Times New Roman" w:cs="Times New Roman"/>
        </w:rPr>
        <w:t>, 2014)</w:t>
      </w:r>
    </w:p>
  </w:endnote>
  <w:endnote w:id="61">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L: “Tower by a Waterfront. Drawing by RMS. Early 1950s. Recording his first thoughts on the shell product.” </w:t>
      </w:r>
      <w:r w:rsidRPr="00805C60">
        <w:rPr>
          <w:rFonts w:ascii="Times New Roman" w:hAnsi="Times New Roman" w:cs="Times New Roman"/>
          <w:i/>
        </w:rPr>
        <w:t xml:space="preserve">RMS TRUST. </w:t>
      </w:r>
      <w:r w:rsidRPr="00805C60">
        <w:rPr>
          <w:rFonts w:ascii="Times New Roman" w:hAnsi="Times New Roman" w:cs="Times New Roman"/>
        </w:rPr>
        <w:t xml:space="preserve">R: “Drawing by RMS, 1954, assessing the Shell Centre as it would be seen from the north bank of the Thames in relation to County Hall (as it then was)” RMS Trust. Both made available online by the Ralph Maynard Smith Trust: </w:t>
      </w:r>
      <w:hyperlink r:id="rId2" w:history="1">
        <w:r w:rsidRPr="00805C60">
          <w:rPr>
            <w:rStyle w:val="Hyperlink"/>
            <w:rFonts w:ascii="Times New Roman" w:hAnsi="Times New Roman" w:cs="Times New Roman"/>
          </w:rPr>
          <w:t>http://www.rmstrust.org.uk/ancillary_archive_architecture.php</w:t>
        </w:r>
      </w:hyperlink>
      <w:r w:rsidRPr="00805C60">
        <w:rPr>
          <w:rFonts w:ascii="Times New Roman" w:hAnsi="Times New Roman" w:cs="Times New Roman"/>
        </w:rPr>
        <w:t xml:space="preserve"> (Accessed </w:t>
      </w:r>
      <w:r w:rsidR="00C96CF3">
        <w:rPr>
          <w:rFonts w:ascii="Times New Roman" w:hAnsi="Times New Roman" w:cs="Times New Roman"/>
        </w:rPr>
        <w:t>January 2020</w:t>
      </w:r>
      <w:r w:rsidRPr="00805C60">
        <w:rPr>
          <w:rFonts w:ascii="Times New Roman" w:hAnsi="Times New Roman" w:cs="Times New Roman"/>
        </w:rPr>
        <w:t xml:space="preserve">) </w:t>
      </w:r>
    </w:p>
  </w:endnote>
  <w:endnote w:id="62">
    <w:p w:rsidR="00C17C41" w:rsidRPr="00805C60" w:rsidRDefault="00C17C41" w:rsidP="00C17C41">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M</w:t>
      </w:r>
      <w:r w:rsidR="00B4780A" w:rsidRPr="00805C60">
        <w:rPr>
          <w:rFonts w:ascii="Times New Roman" w:hAnsi="Times New Roman" w:cs="Times New Roman"/>
        </w:rPr>
        <w:t>.</w:t>
      </w:r>
      <w:r w:rsidRPr="00805C60">
        <w:rPr>
          <w:rFonts w:ascii="Times New Roman" w:hAnsi="Times New Roman" w:cs="Times New Roman"/>
        </w:rPr>
        <w:t xml:space="preserve"> Raco, E</w:t>
      </w:r>
      <w:r w:rsidR="00B4780A" w:rsidRPr="00805C60">
        <w:rPr>
          <w:rFonts w:ascii="Times New Roman" w:hAnsi="Times New Roman" w:cs="Times New Roman"/>
        </w:rPr>
        <w:t>.</w:t>
      </w:r>
      <w:r w:rsidRPr="00805C60">
        <w:rPr>
          <w:rFonts w:ascii="Times New Roman" w:hAnsi="Times New Roman" w:cs="Times New Roman"/>
        </w:rPr>
        <w:t xml:space="preserve"> Street &amp; S</w:t>
      </w:r>
      <w:r w:rsidR="00B4780A" w:rsidRPr="00805C60">
        <w:rPr>
          <w:rFonts w:ascii="Times New Roman" w:hAnsi="Times New Roman" w:cs="Times New Roman"/>
        </w:rPr>
        <w:t>.</w:t>
      </w:r>
      <w:r w:rsidRPr="00805C60">
        <w:rPr>
          <w:rFonts w:ascii="Times New Roman" w:hAnsi="Times New Roman" w:cs="Times New Roman"/>
        </w:rPr>
        <w:t xml:space="preserve"> Freire Trigo, ‘The New Localism Anti-political Development Machines, and the Role of Planning Consultants: Lessons from London’s South Bank’ </w:t>
      </w:r>
      <w:r w:rsidRPr="00805C60">
        <w:rPr>
          <w:rFonts w:ascii="Times New Roman" w:hAnsi="Times New Roman" w:cs="Times New Roman"/>
          <w:i/>
        </w:rPr>
        <w:t xml:space="preserve">Territory, Politics, Governance, </w:t>
      </w:r>
      <w:r w:rsidRPr="00805C60">
        <w:rPr>
          <w:rFonts w:ascii="Times New Roman" w:hAnsi="Times New Roman" w:cs="Times New Roman"/>
        </w:rPr>
        <w:t>4.2 (2015) 9</w:t>
      </w:r>
    </w:p>
  </w:endnote>
  <w:endnote w:id="63">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Wright, </w:t>
      </w:r>
      <w:r w:rsidR="00AA76D8" w:rsidRPr="00805C60">
        <w:rPr>
          <w:rFonts w:ascii="Times New Roman" w:hAnsi="Times New Roman" w:cs="Times New Roman"/>
          <w:i/>
        </w:rPr>
        <w:t xml:space="preserve">Frank Auerbach London Building Sites </w:t>
      </w:r>
      <w:r w:rsidR="00AA76D8">
        <w:rPr>
          <w:rFonts w:ascii="Times New Roman" w:hAnsi="Times New Roman" w:cs="Times New Roman"/>
          <w:i/>
        </w:rPr>
        <w:t xml:space="preserve">, </w:t>
      </w:r>
      <w:r w:rsidR="00AA76D8">
        <w:rPr>
          <w:rFonts w:ascii="Times New Roman" w:hAnsi="Times New Roman" w:cs="Times New Roman"/>
        </w:rPr>
        <w:t>9</w:t>
      </w:r>
      <w:r w:rsidRPr="00805C60">
        <w:rPr>
          <w:rFonts w:ascii="Times New Roman" w:hAnsi="Times New Roman" w:cs="Times New Roman"/>
        </w:rPr>
        <w:t>4</w:t>
      </w:r>
    </w:p>
  </w:endnote>
  <w:endnote w:id="64">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8C5BEC" w:rsidRPr="00805C60">
        <w:rPr>
          <w:rFonts w:ascii="Times New Roman" w:hAnsi="Times New Roman" w:cs="Times New Roman"/>
        </w:rPr>
        <w:t xml:space="preserve">Wright, </w:t>
      </w:r>
      <w:r w:rsidR="00AA76D8" w:rsidRPr="00805C60">
        <w:rPr>
          <w:rFonts w:ascii="Times New Roman" w:hAnsi="Times New Roman" w:cs="Times New Roman"/>
          <w:i/>
        </w:rPr>
        <w:t>Frank Auerbach London Building Sites</w:t>
      </w:r>
      <w:r w:rsidR="00AA76D8">
        <w:rPr>
          <w:rFonts w:ascii="Times New Roman" w:hAnsi="Times New Roman" w:cs="Times New Roman"/>
          <w:i/>
        </w:rPr>
        <w:t xml:space="preserve">, </w:t>
      </w:r>
      <w:r w:rsidR="008C5BEC" w:rsidRPr="00805C60">
        <w:rPr>
          <w:rFonts w:ascii="Times New Roman" w:hAnsi="Times New Roman" w:cs="Times New Roman"/>
        </w:rPr>
        <w:t>94</w:t>
      </w:r>
    </w:p>
  </w:endnote>
  <w:endnote w:id="65">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8C5BEC" w:rsidRPr="00805C60">
        <w:rPr>
          <w:rFonts w:ascii="Times New Roman" w:hAnsi="Times New Roman" w:cs="Times New Roman"/>
        </w:rPr>
        <w:t>Wright</w:t>
      </w:r>
      <w:r w:rsidR="00AA76D8">
        <w:rPr>
          <w:rFonts w:ascii="Times New Roman" w:hAnsi="Times New Roman" w:cs="Times New Roman"/>
        </w:rPr>
        <w:t xml:space="preserve">, </w:t>
      </w:r>
      <w:r w:rsidR="00AA76D8" w:rsidRPr="00805C60">
        <w:rPr>
          <w:rFonts w:ascii="Times New Roman" w:hAnsi="Times New Roman" w:cs="Times New Roman"/>
          <w:i/>
        </w:rPr>
        <w:t>Frank Auerbach London Building Sites</w:t>
      </w:r>
      <w:r w:rsidR="00AA76D8">
        <w:rPr>
          <w:rFonts w:ascii="Times New Roman" w:hAnsi="Times New Roman" w:cs="Times New Roman"/>
          <w:i/>
        </w:rPr>
        <w:t xml:space="preserve">, </w:t>
      </w:r>
      <w:r w:rsidRPr="00805C60">
        <w:rPr>
          <w:rFonts w:ascii="Times New Roman" w:hAnsi="Times New Roman" w:cs="Times New Roman"/>
        </w:rPr>
        <w:t xml:space="preserve">100. citing Rembrandt, </w:t>
      </w:r>
      <w:r w:rsidRPr="00805C60">
        <w:rPr>
          <w:rFonts w:ascii="Times New Roman" w:hAnsi="Times New Roman" w:cs="Times New Roman"/>
          <w:i/>
        </w:rPr>
        <w:t>The Lamentation over the Dead Christ</w:t>
      </w:r>
      <w:r w:rsidRPr="00805C60">
        <w:rPr>
          <w:rFonts w:ascii="Times New Roman" w:hAnsi="Times New Roman" w:cs="Times New Roman"/>
        </w:rPr>
        <w:t xml:space="preserve"> c. 1635. The National Gallery, London. Auerbach also painted a study in oil after this painting: Frank Auerbach, Study after The Deposition by Rembrandt II, 1961, Private Collection. </w:t>
      </w:r>
    </w:p>
  </w:endnote>
  <w:endnote w:id="66">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Wright,</w:t>
      </w:r>
      <w:r w:rsidR="00E401FC" w:rsidRPr="00805C60">
        <w:rPr>
          <w:rFonts w:ascii="Times New Roman" w:hAnsi="Times New Roman" w:cs="Times New Roman"/>
          <w:i/>
        </w:rPr>
        <w:t>Frank Auerbach London Building Sites</w:t>
      </w:r>
      <w:r w:rsidR="00E401FC">
        <w:rPr>
          <w:rFonts w:ascii="Times New Roman" w:hAnsi="Times New Roman" w:cs="Times New Roman"/>
        </w:rPr>
        <w:t xml:space="preserve">, </w:t>
      </w:r>
      <w:r w:rsidRPr="00805C60">
        <w:rPr>
          <w:rFonts w:ascii="Times New Roman" w:hAnsi="Times New Roman" w:cs="Times New Roman"/>
        </w:rPr>
        <w:t>102</w:t>
      </w:r>
    </w:p>
  </w:endnote>
  <w:endnote w:id="67">
    <w:p w:rsidR="00CE2DD2" w:rsidRPr="00805C60" w:rsidRDefault="00CE2DD2" w:rsidP="00CE2DD2">
      <w:pPr>
        <w:pStyle w:val="EndnoteText"/>
        <w:rPr>
          <w:rFonts w:ascii="Times New Roman" w:hAnsi="Times New Roman" w:cs="Times New Roman"/>
        </w:rPr>
      </w:pPr>
      <w:r w:rsidRPr="00805C60">
        <w:rPr>
          <w:rStyle w:val="EndnoteReference"/>
          <w:rFonts w:ascii="Times New Roman" w:hAnsi="Times New Roman" w:cs="Times New Roman"/>
        </w:rPr>
        <w:endnoteRef/>
      </w:r>
      <w:r w:rsidR="00E401FC" w:rsidRPr="00805C60">
        <w:rPr>
          <w:rFonts w:ascii="Times New Roman" w:hAnsi="Times New Roman" w:cs="Times New Roman"/>
        </w:rPr>
        <w:t>Wright,</w:t>
      </w:r>
      <w:r w:rsidR="00E401FC" w:rsidRPr="00805C60">
        <w:rPr>
          <w:rFonts w:ascii="Times New Roman" w:hAnsi="Times New Roman" w:cs="Times New Roman"/>
          <w:i/>
        </w:rPr>
        <w:t>Frank Auerbach London Building Sites</w:t>
      </w:r>
      <w:r w:rsidR="00E401FC">
        <w:rPr>
          <w:rFonts w:ascii="Times New Roman" w:hAnsi="Times New Roman" w:cs="Times New Roman"/>
        </w:rPr>
        <w:t xml:space="preserve">, </w:t>
      </w:r>
      <w:r w:rsidR="00E401FC" w:rsidRPr="00805C60">
        <w:rPr>
          <w:rFonts w:ascii="Times New Roman" w:hAnsi="Times New Roman" w:cs="Times New Roman"/>
        </w:rPr>
        <w:t>102</w:t>
      </w:r>
    </w:p>
  </w:endnote>
  <w:endnote w:id="68">
    <w:p w:rsidR="00CE2DD2" w:rsidRPr="00805C60" w:rsidRDefault="00CE2DD2" w:rsidP="00CE2DD2">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Raco, Street &amp; Freire Trigo,</w:t>
      </w:r>
      <w:r w:rsidR="00E401FC">
        <w:rPr>
          <w:rFonts w:ascii="Times New Roman" w:hAnsi="Times New Roman" w:cs="Times New Roman"/>
        </w:rPr>
        <w:t xml:space="preserve"> ‘The New Localism…’, </w:t>
      </w:r>
      <w:r w:rsidRPr="00805C60">
        <w:rPr>
          <w:rFonts w:ascii="Times New Roman" w:hAnsi="Times New Roman" w:cs="Times New Roman"/>
        </w:rPr>
        <w:t>20</w:t>
      </w:r>
    </w:p>
  </w:endnote>
  <w:endnote w:id="69">
    <w:p w:rsidR="00CE2DD2" w:rsidRPr="00805C60" w:rsidRDefault="00CE2DD2" w:rsidP="00CE2DD2">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Raco, Street &amp; Freire Trigo, </w:t>
      </w:r>
      <w:r w:rsidR="00E401FC">
        <w:rPr>
          <w:rFonts w:ascii="Times New Roman" w:hAnsi="Times New Roman" w:cs="Times New Roman"/>
        </w:rPr>
        <w:t xml:space="preserve">‘The New Localism…’, </w:t>
      </w:r>
      <w:r w:rsidRPr="00805C60">
        <w:rPr>
          <w:rFonts w:ascii="Times New Roman" w:hAnsi="Times New Roman" w:cs="Times New Roman"/>
        </w:rPr>
        <w:t>20</w:t>
      </w:r>
    </w:p>
  </w:endnote>
  <w:endnote w:id="70">
    <w:p w:rsidR="00FC677D" w:rsidRPr="00805C60" w:rsidRDefault="00FC677D">
      <w:pPr>
        <w:pStyle w:val="EndnoteText"/>
        <w:rPr>
          <w:rFonts w:ascii="Times New Roman" w:hAnsi="Times New Roman" w:cs="Times New Roman"/>
        </w:rPr>
      </w:pPr>
      <w:r w:rsidRPr="00805C60">
        <w:rPr>
          <w:rStyle w:val="EndnoteReference"/>
          <w:rFonts w:ascii="Times New Roman" w:hAnsi="Times New Roman" w:cs="Times New Roman"/>
        </w:rPr>
        <w:endnoteRef/>
      </w:r>
      <w:r w:rsidR="00B4780A" w:rsidRPr="00805C60">
        <w:rPr>
          <w:rFonts w:ascii="Times New Roman" w:hAnsi="Times New Roman" w:cs="Times New Roman"/>
        </w:rPr>
        <w:t xml:space="preserve">Raco, Livingston &amp; Durant, </w:t>
      </w:r>
      <w:r w:rsidR="00E401FC">
        <w:rPr>
          <w:rFonts w:ascii="Times New Roman" w:hAnsi="Times New Roman" w:cs="Times New Roman"/>
        </w:rPr>
        <w:t>‘</w:t>
      </w:r>
      <w:r w:rsidR="00E401FC" w:rsidRPr="00805C60">
        <w:rPr>
          <w:rFonts w:ascii="Times New Roman" w:hAnsi="Times New Roman" w:cs="Times New Roman"/>
        </w:rPr>
        <w:t>Seeing like an investor</w:t>
      </w:r>
      <w:r w:rsidR="00E401FC">
        <w:rPr>
          <w:rFonts w:ascii="Times New Roman" w:hAnsi="Times New Roman" w:cs="Times New Roman"/>
        </w:rPr>
        <w:t>…’</w:t>
      </w:r>
    </w:p>
  </w:endnote>
  <w:endnote w:id="71">
    <w:p w:rsidR="000D6E31" w:rsidRPr="00805C60" w:rsidRDefault="000D6E31" w:rsidP="000D6E31">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Casson,</w:t>
      </w:r>
      <w:r w:rsidR="00E401FC">
        <w:rPr>
          <w:rFonts w:ascii="Times New Roman" w:hAnsi="Times New Roman" w:cs="Times New Roman"/>
          <w:i/>
        </w:rPr>
        <w:t>Bombed Churches as War Memorials</w:t>
      </w:r>
    </w:p>
  </w:endnote>
  <w:endnote w:id="72">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00E401FC" w:rsidRPr="00805C60">
        <w:rPr>
          <w:rFonts w:ascii="Times New Roman" w:hAnsi="Times New Roman" w:cs="Times New Roman"/>
        </w:rPr>
        <w:t xml:space="preserve">Raco, Street &amp; Freire Trigo, </w:t>
      </w:r>
      <w:r w:rsidR="00E401FC">
        <w:rPr>
          <w:rFonts w:ascii="Times New Roman" w:hAnsi="Times New Roman" w:cs="Times New Roman"/>
        </w:rPr>
        <w:t xml:space="preserve">‘The New Localism…’, </w:t>
      </w:r>
      <w:r w:rsidR="00E401FC" w:rsidRPr="00805C60">
        <w:rPr>
          <w:rFonts w:ascii="Times New Roman" w:hAnsi="Times New Roman" w:cs="Times New Roman"/>
        </w:rPr>
        <w:t>20</w:t>
      </w:r>
    </w:p>
  </w:endnote>
  <w:endnote w:id="73">
    <w:p w:rsidR="00C75E55" w:rsidRPr="00805C60" w:rsidRDefault="00C75E55">
      <w:pPr>
        <w:pStyle w:val="EndnoteText"/>
        <w:rPr>
          <w:rFonts w:ascii="Times New Roman" w:hAnsi="Times New Roman" w:cs="Times New Roman"/>
        </w:rPr>
      </w:pPr>
      <w:r w:rsidRPr="00805C60">
        <w:rPr>
          <w:rStyle w:val="EndnoteReference"/>
          <w:rFonts w:ascii="Times New Roman" w:hAnsi="Times New Roman" w:cs="Times New Roman"/>
        </w:rPr>
        <w:endnoteRef/>
      </w:r>
      <w:r w:rsidRPr="00805C60">
        <w:rPr>
          <w:rFonts w:ascii="Times New Roman" w:hAnsi="Times New Roman" w:cs="Times New Roman"/>
        </w:rPr>
        <w:t xml:space="preserve"> Hornsey, </w:t>
      </w:r>
      <w:r w:rsidR="00E401FC">
        <w:rPr>
          <w:rFonts w:ascii="Times New Roman" w:hAnsi="Times New Roman" w:cs="Times New Roman"/>
        </w:rPr>
        <w:t xml:space="preserve">‘Everything is Made of Atoms…’, </w:t>
      </w:r>
      <w:r w:rsidRPr="00805C60">
        <w:rPr>
          <w:rFonts w:ascii="Times New Roman" w:hAnsi="Times New Roman" w:cs="Times New Roman"/>
        </w:rPr>
        <w:t>101</w:t>
      </w:r>
    </w:p>
  </w:endnote>
  <w:endnote w:id="74">
    <w:p w:rsidR="00805C60" w:rsidRPr="00805C60" w:rsidRDefault="00805C60">
      <w:pPr>
        <w:pStyle w:val="EndnoteText"/>
        <w:rPr>
          <w:rFonts w:ascii="Times New Roman" w:hAnsi="Times New Roman" w:cs="Times New Roman"/>
        </w:rPr>
      </w:pPr>
      <w:r w:rsidRPr="00805C60">
        <w:rPr>
          <w:rStyle w:val="EndnoteReference"/>
          <w:rFonts w:ascii="Times New Roman" w:hAnsi="Times New Roman" w:cs="Times New Roman"/>
        </w:rPr>
        <w:endnoteRef/>
      </w:r>
      <w:r w:rsidR="00E401FC">
        <w:rPr>
          <w:rFonts w:ascii="Times New Roman" w:hAnsi="Times New Roman" w:cs="Times New Roman"/>
        </w:rPr>
        <w:t xml:space="preserve"> Glasheen, ‘</w:t>
      </w:r>
      <w:r w:rsidR="00E401FC" w:rsidRPr="00805C60">
        <w:rPr>
          <w:rFonts w:ascii="Times New Roman" w:hAnsi="Times New Roman" w:cs="Times New Roman"/>
        </w:rPr>
        <w:t>Bombsites, Adventure Playgrounds and the Reconstruction of London</w:t>
      </w:r>
      <w:r w:rsidR="00E401FC">
        <w:rPr>
          <w:rFonts w:ascii="Times New Roman" w:hAnsi="Times New Roman" w:cs="Times New Roman"/>
        </w:rPr>
        <w:t>’ and Highmore, ‘Playgrounds and Bombsites’</w:t>
      </w:r>
      <w:r w:rsidRPr="00805C60">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8445686"/>
      <w:docPartObj>
        <w:docPartGallery w:val="Page Numbers (Bottom of Page)"/>
        <w:docPartUnique/>
      </w:docPartObj>
    </w:sdtPr>
    <w:sdtEndPr>
      <w:rPr>
        <w:rStyle w:val="PageNumber"/>
      </w:rPr>
    </w:sdtEndPr>
    <w:sdtContent>
      <w:p w:rsidR="002914B5" w:rsidRDefault="009859F4" w:rsidP="003055CE">
        <w:pPr>
          <w:pStyle w:val="Footer"/>
          <w:framePr w:wrap="none" w:vAnchor="text" w:hAnchor="margin" w:xAlign="right" w:y="1"/>
          <w:rPr>
            <w:rStyle w:val="PageNumber"/>
          </w:rPr>
        </w:pPr>
        <w:r>
          <w:rPr>
            <w:rStyle w:val="PageNumber"/>
          </w:rPr>
          <w:fldChar w:fldCharType="begin"/>
        </w:r>
        <w:r w:rsidR="002914B5">
          <w:rPr>
            <w:rStyle w:val="PageNumber"/>
          </w:rPr>
          <w:instrText xml:space="preserve"> PAGE </w:instrText>
        </w:r>
        <w:r>
          <w:rPr>
            <w:rStyle w:val="PageNumber"/>
          </w:rPr>
          <w:fldChar w:fldCharType="end"/>
        </w:r>
      </w:p>
    </w:sdtContent>
  </w:sdt>
  <w:p w:rsidR="002914B5" w:rsidRDefault="002914B5" w:rsidP="00805C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5222676"/>
      <w:docPartObj>
        <w:docPartGallery w:val="Page Numbers (Bottom of Page)"/>
        <w:docPartUnique/>
      </w:docPartObj>
    </w:sdtPr>
    <w:sdtEndPr>
      <w:rPr>
        <w:rStyle w:val="PageNumber"/>
      </w:rPr>
    </w:sdtEndPr>
    <w:sdtContent>
      <w:p w:rsidR="002914B5" w:rsidRDefault="009859F4" w:rsidP="003055CE">
        <w:pPr>
          <w:pStyle w:val="Footer"/>
          <w:framePr w:wrap="none" w:vAnchor="text" w:hAnchor="margin" w:xAlign="right" w:y="1"/>
          <w:rPr>
            <w:rStyle w:val="PageNumber"/>
          </w:rPr>
        </w:pPr>
        <w:r>
          <w:rPr>
            <w:rStyle w:val="PageNumber"/>
          </w:rPr>
          <w:fldChar w:fldCharType="begin"/>
        </w:r>
        <w:r w:rsidR="002914B5">
          <w:rPr>
            <w:rStyle w:val="PageNumber"/>
          </w:rPr>
          <w:instrText xml:space="preserve"> PAGE </w:instrText>
        </w:r>
        <w:r>
          <w:rPr>
            <w:rStyle w:val="PageNumber"/>
          </w:rPr>
          <w:fldChar w:fldCharType="separate"/>
        </w:r>
        <w:r w:rsidR="00512A32">
          <w:rPr>
            <w:rStyle w:val="PageNumber"/>
            <w:noProof/>
          </w:rPr>
          <w:t>9</w:t>
        </w:r>
        <w:r>
          <w:rPr>
            <w:rStyle w:val="PageNumber"/>
          </w:rPr>
          <w:fldChar w:fldCharType="end"/>
        </w:r>
      </w:p>
    </w:sdtContent>
  </w:sdt>
  <w:p w:rsidR="002914B5" w:rsidRDefault="002914B5" w:rsidP="00805C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FE" w:rsidRDefault="00F333FE" w:rsidP="00B40281">
      <w:r>
        <w:separator/>
      </w:r>
    </w:p>
  </w:footnote>
  <w:footnote w:type="continuationSeparator" w:id="0">
    <w:p w:rsidR="00F333FE" w:rsidRDefault="00F333FE" w:rsidP="00B40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E7"/>
    <w:rsid w:val="00000903"/>
    <w:rsid w:val="00004F06"/>
    <w:rsid w:val="00006AAB"/>
    <w:rsid w:val="00020E91"/>
    <w:rsid w:val="00023C73"/>
    <w:rsid w:val="00041A88"/>
    <w:rsid w:val="0004558B"/>
    <w:rsid w:val="00045949"/>
    <w:rsid w:val="00060590"/>
    <w:rsid w:val="0008064F"/>
    <w:rsid w:val="00080826"/>
    <w:rsid w:val="0009626B"/>
    <w:rsid w:val="000A159F"/>
    <w:rsid w:val="000A1C79"/>
    <w:rsid w:val="000B4A54"/>
    <w:rsid w:val="000B7F1A"/>
    <w:rsid w:val="000D54A6"/>
    <w:rsid w:val="000D5E9D"/>
    <w:rsid w:val="000D6E31"/>
    <w:rsid w:val="000E535B"/>
    <w:rsid w:val="000F1938"/>
    <w:rsid w:val="000F4690"/>
    <w:rsid w:val="00116382"/>
    <w:rsid w:val="001256FC"/>
    <w:rsid w:val="0013188F"/>
    <w:rsid w:val="00131BEC"/>
    <w:rsid w:val="00135F4B"/>
    <w:rsid w:val="00141BE2"/>
    <w:rsid w:val="001434D4"/>
    <w:rsid w:val="0014664A"/>
    <w:rsid w:val="00154748"/>
    <w:rsid w:val="001560AF"/>
    <w:rsid w:val="00156A13"/>
    <w:rsid w:val="00163110"/>
    <w:rsid w:val="001735C5"/>
    <w:rsid w:val="00176835"/>
    <w:rsid w:val="00197ACC"/>
    <w:rsid w:val="001B5277"/>
    <w:rsid w:val="001E6DDC"/>
    <w:rsid w:val="001F1270"/>
    <w:rsid w:val="001F2778"/>
    <w:rsid w:val="00206B6E"/>
    <w:rsid w:val="00223745"/>
    <w:rsid w:val="0024193B"/>
    <w:rsid w:val="002765C3"/>
    <w:rsid w:val="00285FD9"/>
    <w:rsid w:val="002914B5"/>
    <w:rsid w:val="002B508C"/>
    <w:rsid w:val="002E72CD"/>
    <w:rsid w:val="00310BE3"/>
    <w:rsid w:val="00312724"/>
    <w:rsid w:val="003214C6"/>
    <w:rsid w:val="00331AB4"/>
    <w:rsid w:val="003356D1"/>
    <w:rsid w:val="003610E7"/>
    <w:rsid w:val="00376D24"/>
    <w:rsid w:val="00395BFF"/>
    <w:rsid w:val="003A464C"/>
    <w:rsid w:val="003A4DE1"/>
    <w:rsid w:val="003B7ECE"/>
    <w:rsid w:val="003C2688"/>
    <w:rsid w:val="003C3E95"/>
    <w:rsid w:val="003D7D4F"/>
    <w:rsid w:val="003E5D24"/>
    <w:rsid w:val="00401BDD"/>
    <w:rsid w:val="0040294C"/>
    <w:rsid w:val="00405914"/>
    <w:rsid w:val="00406CE7"/>
    <w:rsid w:val="00410382"/>
    <w:rsid w:val="00414388"/>
    <w:rsid w:val="00441E0C"/>
    <w:rsid w:val="00443610"/>
    <w:rsid w:val="00451FF4"/>
    <w:rsid w:val="00455886"/>
    <w:rsid w:val="00464219"/>
    <w:rsid w:val="00467795"/>
    <w:rsid w:val="00480ED3"/>
    <w:rsid w:val="004928E0"/>
    <w:rsid w:val="004E54A4"/>
    <w:rsid w:val="004F1838"/>
    <w:rsid w:val="004F265F"/>
    <w:rsid w:val="004F726D"/>
    <w:rsid w:val="00512A32"/>
    <w:rsid w:val="00522FD8"/>
    <w:rsid w:val="00531234"/>
    <w:rsid w:val="005351E9"/>
    <w:rsid w:val="00536493"/>
    <w:rsid w:val="00560F66"/>
    <w:rsid w:val="005654D8"/>
    <w:rsid w:val="005671B9"/>
    <w:rsid w:val="00574492"/>
    <w:rsid w:val="00584445"/>
    <w:rsid w:val="00587506"/>
    <w:rsid w:val="0059213F"/>
    <w:rsid w:val="005A50EA"/>
    <w:rsid w:val="005B09DB"/>
    <w:rsid w:val="005B1905"/>
    <w:rsid w:val="005B50B2"/>
    <w:rsid w:val="005F7FA7"/>
    <w:rsid w:val="00646007"/>
    <w:rsid w:val="00646216"/>
    <w:rsid w:val="006518E4"/>
    <w:rsid w:val="00661E94"/>
    <w:rsid w:val="00676197"/>
    <w:rsid w:val="00676921"/>
    <w:rsid w:val="00681141"/>
    <w:rsid w:val="00690119"/>
    <w:rsid w:val="006B10F5"/>
    <w:rsid w:val="006B41FC"/>
    <w:rsid w:val="00700290"/>
    <w:rsid w:val="00721A74"/>
    <w:rsid w:val="00722619"/>
    <w:rsid w:val="007265C7"/>
    <w:rsid w:val="00732A4F"/>
    <w:rsid w:val="007433CD"/>
    <w:rsid w:val="00766637"/>
    <w:rsid w:val="00775BDD"/>
    <w:rsid w:val="00775E12"/>
    <w:rsid w:val="00796F92"/>
    <w:rsid w:val="007A1643"/>
    <w:rsid w:val="007B20FD"/>
    <w:rsid w:val="007C6C86"/>
    <w:rsid w:val="007D0C2F"/>
    <w:rsid w:val="007D471D"/>
    <w:rsid w:val="007E47C1"/>
    <w:rsid w:val="008051E3"/>
    <w:rsid w:val="0080595F"/>
    <w:rsid w:val="00805C60"/>
    <w:rsid w:val="00810379"/>
    <w:rsid w:val="00812BEB"/>
    <w:rsid w:val="00834E37"/>
    <w:rsid w:val="00840554"/>
    <w:rsid w:val="00844524"/>
    <w:rsid w:val="00864A7F"/>
    <w:rsid w:val="00875439"/>
    <w:rsid w:val="008931E6"/>
    <w:rsid w:val="008937C6"/>
    <w:rsid w:val="00894173"/>
    <w:rsid w:val="00894367"/>
    <w:rsid w:val="008A2F0B"/>
    <w:rsid w:val="008B245C"/>
    <w:rsid w:val="008C255E"/>
    <w:rsid w:val="008C5BEC"/>
    <w:rsid w:val="008C7442"/>
    <w:rsid w:val="008D4F28"/>
    <w:rsid w:val="008E60C9"/>
    <w:rsid w:val="008F39AD"/>
    <w:rsid w:val="008F3C0F"/>
    <w:rsid w:val="00903C14"/>
    <w:rsid w:val="009132AE"/>
    <w:rsid w:val="009151A8"/>
    <w:rsid w:val="009275C3"/>
    <w:rsid w:val="00934C13"/>
    <w:rsid w:val="00943B55"/>
    <w:rsid w:val="0094487C"/>
    <w:rsid w:val="00947C7A"/>
    <w:rsid w:val="00951666"/>
    <w:rsid w:val="00951E7B"/>
    <w:rsid w:val="00953054"/>
    <w:rsid w:val="00957000"/>
    <w:rsid w:val="00977984"/>
    <w:rsid w:val="009859F4"/>
    <w:rsid w:val="0099175C"/>
    <w:rsid w:val="009A0051"/>
    <w:rsid w:val="009A70B5"/>
    <w:rsid w:val="009B1497"/>
    <w:rsid w:val="009B3668"/>
    <w:rsid w:val="00A015C3"/>
    <w:rsid w:val="00A02580"/>
    <w:rsid w:val="00A061B8"/>
    <w:rsid w:val="00A418F0"/>
    <w:rsid w:val="00A44B20"/>
    <w:rsid w:val="00A55238"/>
    <w:rsid w:val="00A60312"/>
    <w:rsid w:val="00A60BCE"/>
    <w:rsid w:val="00A70ADF"/>
    <w:rsid w:val="00A75932"/>
    <w:rsid w:val="00A767EB"/>
    <w:rsid w:val="00A8142C"/>
    <w:rsid w:val="00A83EC8"/>
    <w:rsid w:val="00A926EC"/>
    <w:rsid w:val="00AA76D8"/>
    <w:rsid w:val="00AB7AF2"/>
    <w:rsid w:val="00AD5FEB"/>
    <w:rsid w:val="00AE760D"/>
    <w:rsid w:val="00B02987"/>
    <w:rsid w:val="00B050B2"/>
    <w:rsid w:val="00B07F1A"/>
    <w:rsid w:val="00B17A7E"/>
    <w:rsid w:val="00B30D53"/>
    <w:rsid w:val="00B40281"/>
    <w:rsid w:val="00B451A8"/>
    <w:rsid w:val="00B4780A"/>
    <w:rsid w:val="00B518E4"/>
    <w:rsid w:val="00B5616C"/>
    <w:rsid w:val="00B67D8D"/>
    <w:rsid w:val="00B96083"/>
    <w:rsid w:val="00B9630D"/>
    <w:rsid w:val="00BA2474"/>
    <w:rsid w:val="00BC27E3"/>
    <w:rsid w:val="00BC577F"/>
    <w:rsid w:val="00BD1EFD"/>
    <w:rsid w:val="00BD1FAE"/>
    <w:rsid w:val="00BE71AD"/>
    <w:rsid w:val="00BF657D"/>
    <w:rsid w:val="00C030C8"/>
    <w:rsid w:val="00C1599C"/>
    <w:rsid w:val="00C17C41"/>
    <w:rsid w:val="00C26E7F"/>
    <w:rsid w:val="00C32EE7"/>
    <w:rsid w:val="00C3673C"/>
    <w:rsid w:val="00C44614"/>
    <w:rsid w:val="00C500E4"/>
    <w:rsid w:val="00C55E09"/>
    <w:rsid w:val="00C55F81"/>
    <w:rsid w:val="00C646A7"/>
    <w:rsid w:val="00C71435"/>
    <w:rsid w:val="00C718A4"/>
    <w:rsid w:val="00C7250D"/>
    <w:rsid w:val="00C72920"/>
    <w:rsid w:val="00C758BA"/>
    <w:rsid w:val="00C75E55"/>
    <w:rsid w:val="00C80240"/>
    <w:rsid w:val="00C906F7"/>
    <w:rsid w:val="00C96B9A"/>
    <w:rsid w:val="00C96CF3"/>
    <w:rsid w:val="00CA7604"/>
    <w:rsid w:val="00CB3AE9"/>
    <w:rsid w:val="00CC1B4F"/>
    <w:rsid w:val="00CC233C"/>
    <w:rsid w:val="00CC2C9F"/>
    <w:rsid w:val="00CE0129"/>
    <w:rsid w:val="00CE1BC7"/>
    <w:rsid w:val="00CE2DD2"/>
    <w:rsid w:val="00CF2686"/>
    <w:rsid w:val="00CF6420"/>
    <w:rsid w:val="00D00ACB"/>
    <w:rsid w:val="00D00F7F"/>
    <w:rsid w:val="00D074B8"/>
    <w:rsid w:val="00D313A2"/>
    <w:rsid w:val="00D37401"/>
    <w:rsid w:val="00D503EC"/>
    <w:rsid w:val="00D50679"/>
    <w:rsid w:val="00D5200B"/>
    <w:rsid w:val="00D634AF"/>
    <w:rsid w:val="00D74994"/>
    <w:rsid w:val="00D97054"/>
    <w:rsid w:val="00D97301"/>
    <w:rsid w:val="00DA08FE"/>
    <w:rsid w:val="00DA16DA"/>
    <w:rsid w:val="00DA3836"/>
    <w:rsid w:val="00DA4044"/>
    <w:rsid w:val="00DA67A7"/>
    <w:rsid w:val="00DC1DC6"/>
    <w:rsid w:val="00DD5934"/>
    <w:rsid w:val="00DF50F7"/>
    <w:rsid w:val="00E04178"/>
    <w:rsid w:val="00E21701"/>
    <w:rsid w:val="00E31D82"/>
    <w:rsid w:val="00E401FC"/>
    <w:rsid w:val="00E54C5F"/>
    <w:rsid w:val="00E72B0E"/>
    <w:rsid w:val="00E7525F"/>
    <w:rsid w:val="00E87631"/>
    <w:rsid w:val="00E92F78"/>
    <w:rsid w:val="00E96212"/>
    <w:rsid w:val="00EB29A7"/>
    <w:rsid w:val="00EB588A"/>
    <w:rsid w:val="00EB61A8"/>
    <w:rsid w:val="00EF4D5C"/>
    <w:rsid w:val="00F06605"/>
    <w:rsid w:val="00F333FE"/>
    <w:rsid w:val="00F50CA4"/>
    <w:rsid w:val="00F5502E"/>
    <w:rsid w:val="00F654AA"/>
    <w:rsid w:val="00F7260A"/>
    <w:rsid w:val="00F73157"/>
    <w:rsid w:val="00F81066"/>
    <w:rsid w:val="00F86661"/>
    <w:rsid w:val="00F93079"/>
    <w:rsid w:val="00FA2DC3"/>
    <w:rsid w:val="00FB19B5"/>
    <w:rsid w:val="00FB6068"/>
    <w:rsid w:val="00FC412F"/>
    <w:rsid w:val="00FC677D"/>
    <w:rsid w:val="00FC7A60"/>
    <w:rsid w:val="00FF35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1D658-FD54-4F17-B5C5-7DF8673D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0281"/>
    <w:rPr>
      <w:sz w:val="20"/>
      <w:szCs w:val="20"/>
    </w:rPr>
  </w:style>
  <w:style w:type="character" w:customStyle="1" w:styleId="FootnoteTextChar">
    <w:name w:val="Footnote Text Char"/>
    <w:basedOn w:val="DefaultParagraphFont"/>
    <w:link w:val="FootnoteText"/>
    <w:uiPriority w:val="99"/>
    <w:semiHidden/>
    <w:rsid w:val="00B40281"/>
    <w:rPr>
      <w:sz w:val="20"/>
      <w:szCs w:val="20"/>
    </w:rPr>
  </w:style>
  <w:style w:type="character" w:styleId="FootnoteReference">
    <w:name w:val="footnote reference"/>
    <w:basedOn w:val="DefaultParagraphFont"/>
    <w:uiPriority w:val="99"/>
    <w:semiHidden/>
    <w:unhideWhenUsed/>
    <w:rsid w:val="00B40281"/>
    <w:rPr>
      <w:vertAlign w:val="superscript"/>
    </w:rPr>
  </w:style>
  <w:style w:type="character" w:customStyle="1" w:styleId="authors">
    <w:name w:val="authors"/>
    <w:basedOn w:val="DefaultParagraphFont"/>
    <w:rsid w:val="00B40281"/>
  </w:style>
  <w:style w:type="character" w:customStyle="1" w:styleId="Date1">
    <w:name w:val="Date1"/>
    <w:basedOn w:val="DefaultParagraphFont"/>
    <w:rsid w:val="00B40281"/>
  </w:style>
  <w:style w:type="character" w:customStyle="1" w:styleId="arttitle">
    <w:name w:val="art_title"/>
    <w:basedOn w:val="DefaultParagraphFont"/>
    <w:rsid w:val="00B40281"/>
  </w:style>
  <w:style w:type="character" w:customStyle="1" w:styleId="serialtitle">
    <w:name w:val="serial_title"/>
    <w:basedOn w:val="DefaultParagraphFont"/>
    <w:rsid w:val="00B40281"/>
  </w:style>
  <w:style w:type="character" w:customStyle="1" w:styleId="volumeissue">
    <w:name w:val="volume_issue"/>
    <w:basedOn w:val="DefaultParagraphFont"/>
    <w:rsid w:val="00B40281"/>
  </w:style>
  <w:style w:type="character" w:customStyle="1" w:styleId="pagerange">
    <w:name w:val="page_range"/>
    <w:basedOn w:val="DefaultParagraphFont"/>
    <w:rsid w:val="00B40281"/>
  </w:style>
  <w:style w:type="character" w:customStyle="1" w:styleId="doilink">
    <w:name w:val="doi_link"/>
    <w:basedOn w:val="DefaultParagraphFont"/>
    <w:rsid w:val="00B40281"/>
  </w:style>
  <w:style w:type="character" w:styleId="Hyperlink">
    <w:name w:val="Hyperlink"/>
    <w:basedOn w:val="DefaultParagraphFont"/>
    <w:uiPriority w:val="99"/>
    <w:unhideWhenUsed/>
    <w:rsid w:val="00B40281"/>
    <w:rPr>
      <w:color w:val="0000FF"/>
      <w:u w:val="single"/>
    </w:rPr>
  </w:style>
  <w:style w:type="character" w:styleId="Emphasis">
    <w:name w:val="Emphasis"/>
    <w:basedOn w:val="DefaultParagraphFont"/>
    <w:uiPriority w:val="20"/>
    <w:qFormat/>
    <w:rsid w:val="00A44B20"/>
    <w:rPr>
      <w:i/>
      <w:iCs/>
    </w:rPr>
  </w:style>
  <w:style w:type="character" w:customStyle="1" w:styleId="UnresolvedMention1">
    <w:name w:val="Unresolved Mention1"/>
    <w:basedOn w:val="DefaultParagraphFont"/>
    <w:uiPriority w:val="99"/>
    <w:rsid w:val="00C32EE7"/>
    <w:rPr>
      <w:color w:val="605E5C"/>
      <w:shd w:val="clear" w:color="auto" w:fill="E1DFDD"/>
    </w:rPr>
  </w:style>
  <w:style w:type="paragraph" w:styleId="BalloonText">
    <w:name w:val="Balloon Text"/>
    <w:basedOn w:val="Normal"/>
    <w:link w:val="BalloonTextChar"/>
    <w:uiPriority w:val="99"/>
    <w:semiHidden/>
    <w:unhideWhenUsed/>
    <w:rsid w:val="00E92F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2F78"/>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C75E55"/>
    <w:rPr>
      <w:sz w:val="20"/>
      <w:szCs w:val="20"/>
    </w:rPr>
  </w:style>
  <w:style w:type="character" w:customStyle="1" w:styleId="EndnoteTextChar">
    <w:name w:val="Endnote Text Char"/>
    <w:basedOn w:val="DefaultParagraphFont"/>
    <w:link w:val="EndnoteText"/>
    <w:uiPriority w:val="99"/>
    <w:semiHidden/>
    <w:rsid w:val="00C75E55"/>
    <w:rPr>
      <w:sz w:val="20"/>
      <w:szCs w:val="20"/>
    </w:rPr>
  </w:style>
  <w:style w:type="character" w:styleId="EndnoteReference">
    <w:name w:val="endnote reference"/>
    <w:basedOn w:val="DefaultParagraphFont"/>
    <w:uiPriority w:val="99"/>
    <w:semiHidden/>
    <w:unhideWhenUsed/>
    <w:rsid w:val="00C75E55"/>
    <w:rPr>
      <w:vertAlign w:val="superscript"/>
    </w:rPr>
  </w:style>
  <w:style w:type="character" w:styleId="CommentReference">
    <w:name w:val="annotation reference"/>
    <w:basedOn w:val="DefaultParagraphFont"/>
    <w:uiPriority w:val="99"/>
    <w:semiHidden/>
    <w:unhideWhenUsed/>
    <w:rsid w:val="00DD5934"/>
    <w:rPr>
      <w:sz w:val="16"/>
      <w:szCs w:val="16"/>
    </w:rPr>
  </w:style>
  <w:style w:type="paragraph" w:styleId="CommentText">
    <w:name w:val="annotation text"/>
    <w:basedOn w:val="Normal"/>
    <w:link w:val="CommentTextChar"/>
    <w:uiPriority w:val="99"/>
    <w:semiHidden/>
    <w:unhideWhenUsed/>
    <w:rsid w:val="00DD5934"/>
    <w:rPr>
      <w:sz w:val="20"/>
      <w:szCs w:val="20"/>
    </w:rPr>
  </w:style>
  <w:style w:type="character" w:customStyle="1" w:styleId="CommentTextChar">
    <w:name w:val="Comment Text Char"/>
    <w:basedOn w:val="DefaultParagraphFont"/>
    <w:link w:val="CommentText"/>
    <w:uiPriority w:val="99"/>
    <w:semiHidden/>
    <w:rsid w:val="00DD5934"/>
    <w:rPr>
      <w:sz w:val="20"/>
      <w:szCs w:val="20"/>
    </w:rPr>
  </w:style>
  <w:style w:type="paragraph" w:styleId="CommentSubject">
    <w:name w:val="annotation subject"/>
    <w:basedOn w:val="CommentText"/>
    <w:next w:val="CommentText"/>
    <w:link w:val="CommentSubjectChar"/>
    <w:uiPriority w:val="99"/>
    <w:semiHidden/>
    <w:unhideWhenUsed/>
    <w:rsid w:val="00DD5934"/>
    <w:rPr>
      <w:b/>
      <w:bCs/>
    </w:rPr>
  </w:style>
  <w:style w:type="character" w:customStyle="1" w:styleId="CommentSubjectChar">
    <w:name w:val="Comment Subject Char"/>
    <w:basedOn w:val="CommentTextChar"/>
    <w:link w:val="CommentSubject"/>
    <w:uiPriority w:val="99"/>
    <w:semiHidden/>
    <w:rsid w:val="00DD5934"/>
    <w:rPr>
      <w:b/>
      <w:bCs/>
      <w:sz w:val="20"/>
      <w:szCs w:val="20"/>
    </w:rPr>
  </w:style>
  <w:style w:type="paragraph" w:styleId="Header">
    <w:name w:val="header"/>
    <w:basedOn w:val="Normal"/>
    <w:link w:val="HeaderChar"/>
    <w:uiPriority w:val="99"/>
    <w:unhideWhenUsed/>
    <w:rsid w:val="005B09DB"/>
    <w:pPr>
      <w:tabs>
        <w:tab w:val="center" w:pos="4513"/>
        <w:tab w:val="right" w:pos="9026"/>
      </w:tabs>
    </w:pPr>
  </w:style>
  <w:style w:type="character" w:customStyle="1" w:styleId="HeaderChar">
    <w:name w:val="Header Char"/>
    <w:basedOn w:val="DefaultParagraphFont"/>
    <w:link w:val="Header"/>
    <w:uiPriority w:val="99"/>
    <w:rsid w:val="005B09DB"/>
  </w:style>
  <w:style w:type="paragraph" w:styleId="Footer">
    <w:name w:val="footer"/>
    <w:basedOn w:val="Normal"/>
    <w:link w:val="FooterChar"/>
    <w:uiPriority w:val="99"/>
    <w:unhideWhenUsed/>
    <w:rsid w:val="005B09DB"/>
    <w:pPr>
      <w:tabs>
        <w:tab w:val="center" w:pos="4513"/>
        <w:tab w:val="right" w:pos="9026"/>
      </w:tabs>
    </w:pPr>
  </w:style>
  <w:style w:type="character" w:customStyle="1" w:styleId="FooterChar">
    <w:name w:val="Footer Char"/>
    <w:basedOn w:val="DefaultParagraphFont"/>
    <w:link w:val="Footer"/>
    <w:uiPriority w:val="99"/>
    <w:rsid w:val="005B09DB"/>
  </w:style>
  <w:style w:type="character" w:styleId="PageNumber">
    <w:name w:val="page number"/>
    <w:basedOn w:val="DefaultParagraphFont"/>
    <w:uiPriority w:val="99"/>
    <w:semiHidden/>
    <w:unhideWhenUsed/>
    <w:rsid w:val="002914B5"/>
  </w:style>
  <w:style w:type="paragraph" w:styleId="ListParagraph">
    <w:name w:val="List Paragraph"/>
    <w:basedOn w:val="Normal"/>
    <w:uiPriority w:val="34"/>
    <w:qFormat/>
    <w:rsid w:val="00805C60"/>
    <w:pPr>
      <w:ind w:left="720"/>
      <w:contextualSpacing/>
    </w:pPr>
  </w:style>
  <w:style w:type="paragraph" w:styleId="Revision">
    <w:name w:val="Revision"/>
    <w:hidden/>
    <w:uiPriority w:val="99"/>
    <w:semiHidden/>
    <w:rsid w:val="00805C60"/>
  </w:style>
  <w:style w:type="character" w:styleId="FollowedHyperlink">
    <w:name w:val="FollowedHyperlink"/>
    <w:basedOn w:val="DefaultParagraphFont"/>
    <w:uiPriority w:val="99"/>
    <w:semiHidden/>
    <w:unhideWhenUsed/>
    <w:rsid w:val="00045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415">
      <w:bodyDiv w:val="1"/>
      <w:marLeft w:val="0"/>
      <w:marRight w:val="0"/>
      <w:marTop w:val="0"/>
      <w:marBottom w:val="0"/>
      <w:divBdr>
        <w:top w:val="none" w:sz="0" w:space="0" w:color="auto"/>
        <w:left w:val="none" w:sz="0" w:space="0" w:color="auto"/>
        <w:bottom w:val="none" w:sz="0" w:space="0" w:color="auto"/>
        <w:right w:val="none" w:sz="0" w:space="0" w:color="auto"/>
      </w:divBdr>
    </w:div>
    <w:div w:id="81996763">
      <w:bodyDiv w:val="1"/>
      <w:marLeft w:val="0"/>
      <w:marRight w:val="0"/>
      <w:marTop w:val="0"/>
      <w:marBottom w:val="0"/>
      <w:divBdr>
        <w:top w:val="none" w:sz="0" w:space="0" w:color="auto"/>
        <w:left w:val="none" w:sz="0" w:space="0" w:color="auto"/>
        <w:bottom w:val="none" w:sz="0" w:space="0" w:color="auto"/>
        <w:right w:val="none" w:sz="0" w:space="0" w:color="auto"/>
      </w:divBdr>
    </w:div>
    <w:div w:id="151875457">
      <w:bodyDiv w:val="1"/>
      <w:marLeft w:val="0"/>
      <w:marRight w:val="0"/>
      <w:marTop w:val="0"/>
      <w:marBottom w:val="0"/>
      <w:divBdr>
        <w:top w:val="none" w:sz="0" w:space="0" w:color="auto"/>
        <w:left w:val="none" w:sz="0" w:space="0" w:color="auto"/>
        <w:bottom w:val="none" w:sz="0" w:space="0" w:color="auto"/>
        <w:right w:val="none" w:sz="0" w:space="0" w:color="auto"/>
      </w:divBdr>
    </w:div>
    <w:div w:id="205915095">
      <w:bodyDiv w:val="1"/>
      <w:marLeft w:val="0"/>
      <w:marRight w:val="0"/>
      <w:marTop w:val="0"/>
      <w:marBottom w:val="0"/>
      <w:divBdr>
        <w:top w:val="none" w:sz="0" w:space="0" w:color="auto"/>
        <w:left w:val="none" w:sz="0" w:space="0" w:color="auto"/>
        <w:bottom w:val="none" w:sz="0" w:space="0" w:color="auto"/>
        <w:right w:val="none" w:sz="0" w:space="0" w:color="auto"/>
      </w:divBdr>
    </w:div>
    <w:div w:id="226190165">
      <w:bodyDiv w:val="1"/>
      <w:marLeft w:val="0"/>
      <w:marRight w:val="0"/>
      <w:marTop w:val="0"/>
      <w:marBottom w:val="0"/>
      <w:divBdr>
        <w:top w:val="none" w:sz="0" w:space="0" w:color="auto"/>
        <w:left w:val="none" w:sz="0" w:space="0" w:color="auto"/>
        <w:bottom w:val="none" w:sz="0" w:space="0" w:color="auto"/>
        <w:right w:val="none" w:sz="0" w:space="0" w:color="auto"/>
      </w:divBdr>
    </w:div>
    <w:div w:id="296766915">
      <w:bodyDiv w:val="1"/>
      <w:marLeft w:val="0"/>
      <w:marRight w:val="0"/>
      <w:marTop w:val="0"/>
      <w:marBottom w:val="0"/>
      <w:divBdr>
        <w:top w:val="none" w:sz="0" w:space="0" w:color="auto"/>
        <w:left w:val="none" w:sz="0" w:space="0" w:color="auto"/>
        <w:bottom w:val="none" w:sz="0" w:space="0" w:color="auto"/>
        <w:right w:val="none" w:sz="0" w:space="0" w:color="auto"/>
      </w:divBdr>
    </w:div>
    <w:div w:id="349841547">
      <w:bodyDiv w:val="1"/>
      <w:marLeft w:val="0"/>
      <w:marRight w:val="0"/>
      <w:marTop w:val="0"/>
      <w:marBottom w:val="0"/>
      <w:divBdr>
        <w:top w:val="none" w:sz="0" w:space="0" w:color="auto"/>
        <w:left w:val="none" w:sz="0" w:space="0" w:color="auto"/>
        <w:bottom w:val="none" w:sz="0" w:space="0" w:color="auto"/>
        <w:right w:val="none" w:sz="0" w:space="0" w:color="auto"/>
      </w:divBdr>
    </w:div>
    <w:div w:id="567305912">
      <w:bodyDiv w:val="1"/>
      <w:marLeft w:val="0"/>
      <w:marRight w:val="0"/>
      <w:marTop w:val="0"/>
      <w:marBottom w:val="0"/>
      <w:divBdr>
        <w:top w:val="none" w:sz="0" w:space="0" w:color="auto"/>
        <w:left w:val="none" w:sz="0" w:space="0" w:color="auto"/>
        <w:bottom w:val="none" w:sz="0" w:space="0" w:color="auto"/>
        <w:right w:val="none" w:sz="0" w:space="0" w:color="auto"/>
      </w:divBdr>
    </w:div>
    <w:div w:id="645400488">
      <w:bodyDiv w:val="1"/>
      <w:marLeft w:val="0"/>
      <w:marRight w:val="0"/>
      <w:marTop w:val="0"/>
      <w:marBottom w:val="0"/>
      <w:divBdr>
        <w:top w:val="none" w:sz="0" w:space="0" w:color="auto"/>
        <w:left w:val="none" w:sz="0" w:space="0" w:color="auto"/>
        <w:bottom w:val="none" w:sz="0" w:space="0" w:color="auto"/>
        <w:right w:val="none" w:sz="0" w:space="0" w:color="auto"/>
      </w:divBdr>
    </w:div>
    <w:div w:id="645817934">
      <w:bodyDiv w:val="1"/>
      <w:marLeft w:val="0"/>
      <w:marRight w:val="0"/>
      <w:marTop w:val="0"/>
      <w:marBottom w:val="0"/>
      <w:divBdr>
        <w:top w:val="none" w:sz="0" w:space="0" w:color="auto"/>
        <w:left w:val="none" w:sz="0" w:space="0" w:color="auto"/>
        <w:bottom w:val="none" w:sz="0" w:space="0" w:color="auto"/>
        <w:right w:val="none" w:sz="0" w:space="0" w:color="auto"/>
      </w:divBdr>
    </w:div>
    <w:div w:id="728109159">
      <w:bodyDiv w:val="1"/>
      <w:marLeft w:val="0"/>
      <w:marRight w:val="0"/>
      <w:marTop w:val="0"/>
      <w:marBottom w:val="0"/>
      <w:divBdr>
        <w:top w:val="none" w:sz="0" w:space="0" w:color="auto"/>
        <w:left w:val="none" w:sz="0" w:space="0" w:color="auto"/>
        <w:bottom w:val="none" w:sz="0" w:space="0" w:color="auto"/>
        <w:right w:val="none" w:sz="0" w:space="0" w:color="auto"/>
      </w:divBdr>
    </w:div>
    <w:div w:id="1033463132">
      <w:bodyDiv w:val="1"/>
      <w:marLeft w:val="0"/>
      <w:marRight w:val="0"/>
      <w:marTop w:val="0"/>
      <w:marBottom w:val="0"/>
      <w:divBdr>
        <w:top w:val="none" w:sz="0" w:space="0" w:color="auto"/>
        <w:left w:val="none" w:sz="0" w:space="0" w:color="auto"/>
        <w:bottom w:val="none" w:sz="0" w:space="0" w:color="auto"/>
        <w:right w:val="none" w:sz="0" w:space="0" w:color="auto"/>
      </w:divBdr>
    </w:div>
    <w:div w:id="1037857717">
      <w:bodyDiv w:val="1"/>
      <w:marLeft w:val="0"/>
      <w:marRight w:val="0"/>
      <w:marTop w:val="0"/>
      <w:marBottom w:val="0"/>
      <w:divBdr>
        <w:top w:val="none" w:sz="0" w:space="0" w:color="auto"/>
        <w:left w:val="none" w:sz="0" w:space="0" w:color="auto"/>
        <w:bottom w:val="none" w:sz="0" w:space="0" w:color="auto"/>
        <w:right w:val="none" w:sz="0" w:space="0" w:color="auto"/>
      </w:divBdr>
      <w:divsChild>
        <w:div w:id="117383679">
          <w:marLeft w:val="0"/>
          <w:marRight w:val="0"/>
          <w:marTop w:val="0"/>
          <w:marBottom w:val="0"/>
          <w:divBdr>
            <w:top w:val="none" w:sz="0" w:space="0" w:color="auto"/>
            <w:left w:val="none" w:sz="0" w:space="0" w:color="auto"/>
            <w:bottom w:val="none" w:sz="0" w:space="0" w:color="auto"/>
            <w:right w:val="none" w:sz="0" w:space="0" w:color="auto"/>
          </w:divBdr>
          <w:divsChild>
            <w:div w:id="1243640443">
              <w:marLeft w:val="0"/>
              <w:marRight w:val="0"/>
              <w:marTop w:val="0"/>
              <w:marBottom w:val="0"/>
              <w:divBdr>
                <w:top w:val="none" w:sz="0" w:space="0" w:color="auto"/>
                <w:left w:val="none" w:sz="0" w:space="0" w:color="auto"/>
                <w:bottom w:val="none" w:sz="0" w:space="0" w:color="auto"/>
                <w:right w:val="none" w:sz="0" w:space="0" w:color="auto"/>
              </w:divBdr>
              <w:divsChild>
                <w:div w:id="1661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2469">
      <w:bodyDiv w:val="1"/>
      <w:marLeft w:val="0"/>
      <w:marRight w:val="0"/>
      <w:marTop w:val="0"/>
      <w:marBottom w:val="0"/>
      <w:divBdr>
        <w:top w:val="none" w:sz="0" w:space="0" w:color="auto"/>
        <w:left w:val="none" w:sz="0" w:space="0" w:color="auto"/>
        <w:bottom w:val="none" w:sz="0" w:space="0" w:color="auto"/>
        <w:right w:val="none" w:sz="0" w:space="0" w:color="auto"/>
      </w:divBdr>
    </w:div>
    <w:div w:id="1104036911">
      <w:bodyDiv w:val="1"/>
      <w:marLeft w:val="0"/>
      <w:marRight w:val="0"/>
      <w:marTop w:val="0"/>
      <w:marBottom w:val="0"/>
      <w:divBdr>
        <w:top w:val="none" w:sz="0" w:space="0" w:color="auto"/>
        <w:left w:val="none" w:sz="0" w:space="0" w:color="auto"/>
        <w:bottom w:val="none" w:sz="0" w:space="0" w:color="auto"/>
        <w:right w:val="none" w:sz="0" w:space="0" w:color="auto"/>
      </w:divBdr>
    </w:div>
    <w:div w:id="1118797017">
      <w:bodyDiv w:val="1"/>
      <w:marLeft w:val="0"/>
      <w:marRight w:val="0"/>
      <w:marTop w:val="0"/>
      <w:marBottom w:val="0"/>
      <w:divBdr>
        <w:top w:val="none" w:sz="0" w:space="0" w:color="auto"/>
        <w:left w:val="none" w:sz="0" w:space="0" w:color="auto"/>
        <w:bottom w:val="none" w:sz="0" w:space="0" w:color="auto"/>
        <w:right w:val="none" w:sz="0" w:space="0" w:color="auto"/>
      </w:divBdr>
    </w:div>
    <w:div w:id="1121149696">
      <w:bodyDiv w:val="1"/>
      <w:marLeft w:val="0"/>
      <w:marRight w:val="0"/>
      <w:marTop w:val="0"/>
      <w:marBottom w:val="0"/>
      <w:divBdr>
        <w:top w:val="none" w:sz="0" w:space="0" w:color="auto"/>
        <w:left w:val="none" w:sz="0" w:space="0" w:color="auto"/>
        <w:bottom w:val="none" w:sz="0" w:space="0" w:color="auto"/>
        <w:right w:val="none" w:sz="0" w:space="0" w:color="auto"/>
      </w:divBdr>
    </w:div>
    <w:div w:id="1161695671">
      <w:bodyDiv w:val="1"/>
      <w:marLeft w:val="0"/>
      <w:marRight w:val="0"/>
      <w:marTop w:val="0"/>
      <w:marBottom w:val="0"/>
      <w:divBdr>
        <w:top w:val="none" w:sz="0" w:space="0" w:color="auto"/>
        <w:left w:val="none" w:sz="0" w:space="0" w:color="auto"/>
        <w:bottom w:val="none" w:sz="0" w:space="0" w:color="auto"/>
        <w:right w:val="none" w:sz="0" w:space="0" w:color="auto"/>
      </w:divBdr>
    </w:div>
    <w:div w:id="1174491441">
      <w:bodyDiv w:val="1"/>
      <w:marLeft w:val="0"/>
      <w:marRight w:val="0"/>
      <w:marTop w:val="0"/>
      <w:marBottom w:val="0"/>
      <w:divBdr>
        <w:top w:val="none" w:sz="0" w:space="0" w:color="auto"/>
        <w:left w:val="none" w:sz="0" w:space="0" w:color="auto"/>
        <w:bottom w:val="none" w:sz="0" w:space="0" w:color="auto"/>
        <w:right w:val="none" w:sz="0" w:space="0" w:color="auto"/>
      </w:divBdr>
    </w:div>
    <w:div w:id="1212692729">
      <w:bodyDiv w:val="1"/>
      <w:marLeft w:val="0"/>
      <w:marRight w:val="0"/>
      <w:marTop w:val="0"/>
      <w:marBottom w:val="0"/>
      <w:divBdr>
        <w:top w:val="none" w:sz="0" w:space="0" w:color="auto"/>
        <w:left w:val="none" w:sz="0" w:space="0" w:color="auto"/>
        <w:bottom w:val="none" w:sz="0" w:space="0" w:color="auto"/>
        <w:right w:val="none" w:sz="0" w:space="0" w:color="auto"/>
      </w:divBdr>
    </w:div>
    <w:div w:id="1302928024">
      <w:bodyDiv w:val="1"/>
      <w:marLeft w:val="0"/>
      <w:marRight w:val="0"/>
      <w:marTop w:val="0"/>
      <w:marBottom w:val="0"/>
      <w:divBdr>
        <w:top w:val="none" w:sz="0" w:space="0" w:color="auto"/>
        <w:left w:val="none" w:sz="0" w:space="0" w:color="auto"/>
        <w:bottom w:val="none" w:sz="0" w:space="0" w:color="auto"/>
        <w:right w:val="none" w:sz="0" w:space="0" w:color="auto"/>
      </w:divBdr>
    </w:div>
    <w:div w:id="1376812692">
      <w:bodyDiv w:val="1"/>
      <w:marLeft w:val="0"/>
      <w:marRight w:val="0"/>
      <w:marTop w:val="0"/>
      <w:marBottom w:val="0"/>
      <w:divBdr>
        <w:top w:val="none" w:sz="0" w:space="0" w:color="auto"/>
        <w:left w:val="none" w:sz="0" w:space="0" w:color="auto"/>
        <w:bottom w:val="none" w:sz="0" w:space="0" w:color="auto"/>
        <w:right w:val="none" w:sz="0" w:space="0" w:color="auto"/>
      </w:divBdr>
    </w:div>
    <w:div w:id="1411343490">
      <w:bodyDiv w:val="1"/>
      <w:marLeft w:val="0"/>
      <w:marRight w:val="0"/>
      <w:marTop w:val="0"/>
      <w:marBottom w:val="0"/>
      <w:divBdr>
        <w:top w:val="none" w:sz="0" w:space="0" w:color="auto"/>
        <w:left w:val="none" w:sz="0" w:space="0" w:color="auto"/>
        <w:bottom w:val="none" w:sz="0" w:space="0" w:color="auto"/>
        <w:right w:val="none" w:sz="0" w:space="0" w:color="auto"/>
      </w:divBdr>
      <w:divsChild>
        <w:div w:id="1581058301">
          <w:marLeft w:val="0"/>
          <w:marRight w:val="0"/>
          <w:marTop w:val="0"/>
          <w:marBottom w:val="0"/>
          <w:divBdr>
            <w:top w:val="none" w:sz="0" w:space="0" w:color="auto"/>
            <w:left w:val="none" w:sz="0" w:space="0" w:color="auto"/>
            <w:bottom w:val="none" w:sz="0" w:space="0" w:color="auto"/>
            <w:right w:val="none" w:sz="0" w:space="0" w:color="auto"/>
          </w:divBdr>
          <w:divsChild>
            <w:div w:id="1222519830">
              <w:marLeft w:val="0"/>
              <w:marRight w:val="0"/>
              <w:marTop w:val="0"/>
              <w:marBottom w:val="0"/>
              <w:divBdr>
                <w:top w:val="none" w:sz="0" w:space="0" w:color="auto"/>
                <w:left w:val="none" w:sz="0" w:space="0" w:color="auto"/>
                <w:bottom w:val="none" w:sz="0" w:space="0" w:color="auto"/>
                <w:right w:val="none" w:sz="0" w:space="0" w:color="auto"/>
              </w:divBdr>
              <w:divsChild>
                <w:div w:id="743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7253">
      <w:bodyDiv w:val="1"/>
      <w:marLeft w:val="0"/>
      <w:marRight w:val="0"/>
      <w:marTop w:val="0"/>
      <w:marBottom w:val="0"/>
      <w:divBdr>
        <w:top w:val="none" w:sz="0" w:space="0" w:color="auto"/>
        <w:left w:val="none" w:sz="0" w:space="0" w:color="auto"/>
        <w:bottom w:val="none" w:sz="0" w:space="0" w:color="auto"/>
        <w:right w:val="none" w:sz="0" w:space="0" w:color="auto"/>
      </w:divBdr>
    </w:div>
    <w:div w:id="1473450637">
      <w:bodyDiv w:val="1"/>
      <w:marLeft w:val="0"/>
      <w:marRight w:val="0"/>
      <w:marTop w:val="0"/>
      <w:marBottom w:val="0"/>
      <w:divBdr>
        <w:top w:val="none" w:sz="0" w:space="0" w:color="auto"/>
        <w:left w:val="none" w:sz="0" w:space="0" w:color="auto"/>
        <w:bottom w:val="none" w:sz="0" w:space="0" w:color="auto"/>
        <w:right w:val="none" w:sz="0" w:space="0" w:color="auto"/>
      </w:divBdr>
    </w:div>
    <w:div w:id="1579944494">
      <w:bodyDiv w:val="1"/>
      <w:marLeft w:val="0"/>
      <w:marRight w:val="0"/>
      <w:marTop w:val="0"/>
      <w:marBottom w:val="0"/>
      <w:divBdr>
        <w:top w:val="none" w:sz="0" w:space="0" w:color="auto"/>
        <w:left w:val="none" w:sz="0" w:space="0" w:color="auto"/>
        <w:bottom w:val="none" w:sz="0" w:space="0" w:color="auto"/>
        <w:right w:val="none" w:sz="0" w:space="0" w:color="auto"/>
      </w:divBdr>
    </w:div>
    <w:div w:id="1600983588">
      <w:bodyDiv w:val="1"/>
      <w:marLeft w:val="0"/>
      <w:marRight w:val="0"/>
      <w:marTop w:val="0"/>
      <w:marBottom w:val="0"/>
      <w:divBdr>
        <w:top w:val="none" w:sz="0" w:space="0" w:color="auto"/>
        <w:left w:val="none" w:sz="0" w:space="0" w:color="auto"/>
        <w:bottom w:val="none" w:sz="0" w:space="0" w:color="auto"/>
        <w:right w:val="none" w:sz="0" w:space="0" w:color="auto"/>
      </w:divBdr>
    </w:div>
    <w:div w:id="1723939222">
      <w:bodyDiv w:val="1"/>
      <w:marLeft w:val="0"/>
      <w:marRight w:val="0"/>
      <w:marTop w:val="0"/>
      <w:marBottom w:val="0"/>
      <w:divBdr>
        <w:top w:val="none" w:sz="0" w:space="0" w:color="auto"/>
        <w:left w:val="none" w:sz="0" w:space="0" w:color="auto"/>
        <w:bottom w:val="none" w:sz="0" w:space="0" w:color="auto"/>
        <w:right w:val="none" w:sz="0" w:space="0" w:color="auto"/>
      </w:divBdr>
    </w:div>
    <w:div w:id="1813671240">
      <w:bodyDiv w:val="1"/>
      <w:marLeft w:val="0"/>
      <w:marRight w:val="0"/>
      <w:marTop w:val="0"/>
      <w:marBottom w:val="0"/>
      <w:divBdr>
        <w:top w:val="none" w:sz="0" w:space="0" w:color="auto"/>
        <w:left w:val="none" w:sz="0" w:space="0" w:color="auto"/>
        <w:bottom w:val="none" w:sz="0" w:space="0" w:color="auto"/>
        <w:right w:val="none" w:sz="0" w:space="0" w:color="auto"/>
      </w:divBdr>
    </w:div>
    <w:div w:id="1832141084">
      <w:bodyDiv w:val="1"/>
      <w:marLeft w:val="0"/>
      <w:marRight w:val="0"/>
      <w:marTop w:val="0"/>
      <w:marBottom w:val="0"/>
      <w:divBdr>
        <w:top w:val="none" w:sz="0" w:space="0" w:color="auto"/>
        <w:left w:val="none" w:sz="0" w:space="0" w:color="auto"/>
        <w:bottom w:val="none" w:sz="0" w:space="0" w:color="auto"/>
        <w:right w:val="none" w:sz="0" w:space="0" w:color="auto"/>
      </w:divBdr>
    </w:div>
    <w:div w:id="1846434758">
      <w:bodyDiv w:val="1"/>
      <w:marLeft w:val="0"/>
      <w:marRight w:val="0"/>
      <w:marTop w:val="0"/>
      <w:marBottom w:val="0"/>
      <w:divBdr>
        <w:top w:val="none" w:sz="0" w:space="0" w:color="auto"/>
        <w:left w:val="none" w:sz="0" w:space="0" w:color="auto"/>
        <w:bottom w:val="none" w:sz="0" w:space="0" w:color="auto"/>
        <w:right w:val="none" w:sz="0" w:space="0" w:color="auto"/>
      </w:divBdr>
    </w:div>
    <w:div w:id="1865825000">
      <w:bodyDiv w:val="1"/>
      <w:marLeft w:val="0"/>
      <w:marRight w:val="0"/>
      <w:marTop w:val="0"/>
      <w:marBottom w:val="0"/>
      <w:divBdr>
        <w:top w:val="none" w:sz="0" w:space="0" w:color="auto"/>
        <w:left w:val="none" w:sz="0" w:space="0" w:color="auto"/>
        <w:bottom w:val="none" w:sz="0" w:space="0" w:color="auto"/>
        <w:right w:val="none" w:sz="0" w:space="0" w:color="auto"/>
      </w:divBdr>
    </w:div>
    <w:div w:id="1989087178">
      <w:bodyDiv w:val="1"/>
      <w:marLeft w:val="0"/>
      <w:marRight w:val="0"/>
      <w:marTop w:val="0"/>
      <w:marBottom w:val="0"/>
      <w:divBdr>
        <w:top w:val="none" w:sz="0" w:space="0" w:color="auto"/>
        <w:left w:val="none" w:sz="0" w:space="0" w:color="auto"/>
        <w:bottom w:val="none" w:sz="0" w:space="0" w:color="auto"/>
        <w:right w:val="none" w:sz="0" w:space="0" w:color="auto"/>
      </w:divBdr>
    </w:div>
    <w:div w:id="2031640693">
      <w:bodyDiv w:val="1"/>
      <w:marLeft w:val="0"/>
      <w:marRight w:val="0"/>
      <w:marTop w:val="0"/>
      <w:marBottom w:val="0"/>
      <w:divBdr>
        <w:top w:val="none" w:sz="0" w:space="0" w:color="auto"/>
        <w:left w:val="none" w:sz="0" w:space="0" w:color="auto"/>
        <w:bottom w:val="none" w:sz="0" w:space="0" w:color="auto"/>
        <w:right w:val="none" w:sz="0" w:space="0" w:color="auto"/>
      </w:divBdr>
    </w:div>
    <w:div w:id="2036419946">
      <w:bodyDiv w:val="1"/>
      <w:marLeft w:val="0"/>
      <w:marRight w:val="0"/>
      <w:marTop w:val="0"/>
      <w:marBottom w:val="0"/>
      <w:divBdr>
        <w:top w:val="none" w:sz="0" w:space="0" w:color="auto"/>
        <w:left w:val="none" w:sz="0" w:space="0" w:color="auto"/>
        <w:bottom w:val="none" w:sz="0" w:space="0" w:color="auto"/>
        <w:right w:val="none" w:sz="0" w:space="0" w:color="auto"/>
      </w:divBdr>
    </w:div>
    <w:div w:id="2058624357">
      <w:bodyDiv w:val="1"/>
      <w:marLeft w:val="0"/>
      <w:marRight w:val="0"/>
      <w:marTop w:val="0"/>
      <w:marBottom w:val="0"/>
      <w:divBdr>
        <w:top w:val="none" w:sz="0" w:space="0" w:color="auto"/>
        <w:left w:val="none" w:sz="0" w:space="0" w:color="auto"/>
        <w:bottom w:val="none" w:sz="0" w:space="0" w:color="auto"/>
        <w:right w:val="none" w:sz="0" w:space="0" w:color="auto"/>
      </w:divBdr>
    </w:div>
    <w:div w:id="21108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rmstrust.org.uk/ancillary_archive_architecture.php" TargetMode="External"/><Relationship Id="rId1" Type="http://schemas.openxmlformats.org/officeDocument/2006/relationships/hyperlink" Target="https://artuk.org/discover/stories/how-john-piper-found-beauty-in-bombed-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7789-8EE2-477B-AF96-895F2F97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5893</Words>
  <Characters>33594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Johnson-Schlee, Samuel 32</cp:lastModifiedBy>
  <cp:revision>2</cp:revision>
  <cp:lastPrinted>2019-06-17T13:37:00Z</cp:lastPrinted>
  <dcterms:created xsi:type="dcterms:W3CDTF">2020-09-30T13:35:00Z</dcterms:created>
  <dcterms:modified xsi:type="dcterms:W3CDTF">2020-09-30T13:35:00Z</dcterms:modified>
</cp:coreProperties>
</file>