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0683B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214B6EDC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65E8B613" w14:textId="29A3383D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  <w:r w:rsidRPr="003A7741">
        <w:rPr>
          <w:rFonts w:eastAsia="Times New Roman" w:cstheme="minorHAnsi"/>
          <w:color w:val="38444D"/>
          <w:sz w:val="28"/>
          <w:szCs w:val="28"/>
          <w:lang w:eastAsia="en-GB"/>
        </w:rPr>
        <w:t xml:space="preserve"> </w:t>
      </w:r>
    </w:p>
    <w:p w14:paraId="2B9DF409" w14:textId="3BB6CC4D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Day 1: 7 days of </w:t>
      </w:r>
      <w:hyperlink r:id="rId5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. Discovered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in the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late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19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50’s, the loop diuretic </w:t>
      </w:r>
      <w:hyperlink r:id="rId6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’s chemical origins are traced back to sulfonamide derivatives. Despite not retaining the allergenic aromatic amine group, the product info still advises against taking if history of sulfa-allergy.</w:t>
      </w:r>
    </w:p>
    <w:p w14:paraId="770DB5B5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6400C8F1" w14:textId="27DA00D3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INCLUDEPICTURE "https://pbs.twimg.com/profile_images/988741477550436352/eAE3suwB_normal.jpg" \* MERGEFORMATINET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  <w:r w:rsidRPr="003A7741">
        <w:rPr>
          <w:rFonts w:eastAsia="Times New Roman" w:cstheme="minorHAnsi"/>
          <w:noProof/>
          <w:color w:val="38444D"/>
          <w:sz w:val="28"/>
          <w:szCs w:val="28"/>
          <w:lang w:eastAsia="en-GB"/>
        </w:rPr>
        <w:drawing>
          <wp:inline distT="0" distB="0" distL="0" distR="0" wp14:anchorId="518C6E4F" wp14:editId="404EBDF4">
            <wp:extent cx="609600" cy="609600"/>
            <wp:effectExtent l="0" t="0" r="0" b="0"/>
            <wp:docPr id="9" name="Picture 9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0D29A23E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1141CC17" w14:textId="2BAAF8CD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  <w:r w:rsidRPr="003A7741">
        <w:rPr>
          <w:rFonts w:eastAsia="Times New Roman" w:cstheme="minorHAnsi"/>
          <w:color w:val="38444D"/>
          <w:sz w:val="28"/>
          <w:szCs w:val="28"/>
          <w:lang w:eastAsia="en-GB"/>
        </w:rPr>
        <w:t xml:space="preserve"> </w:t>
      </w:r>
    </w:p>
    <w:p w14:paraId="57C89ADC" w14:textId="268A627A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Day 2: </w:t>
      </w:r>
      <w:hyperlink r:id="rId9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remains in widespread use, mainly to manage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oedema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(pulmonary, heart failure &amp; resistant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</w:t>
      </w:r>
      <w:proofErr w:type="spellStart"/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oedema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). Oral dose 40-120mg/day (spans all indications),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i.m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/</w:t>
      </w:r>
      <w:proofErr w:type="spellStart"/>
      <w:proofErr w:type="gram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i.v</w:t>
      </w:r>
      <w:proofErr w:type="spellEnd"/>
      <w:proofErr w:type="gram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titrated from 20-50mg initially to max 1.5g/day.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i.v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diuresis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starts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within 10 mins, oral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within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1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hr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,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with a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duration </w:t>
      </w:r>
      <w:proofErr w:type="spellStart"/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approx</w:t>
      </w:r>
      <w:proofErr w:type="spellEnd"/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4-6 hrs.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T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o preserve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potassium (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K+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),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can be combined with other diuretics (amiloride, triamterene, spironolactone) or K+</w:t>
      </w:r>
    </w:p>
    <w:p w14:paraId="0355924F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04DA929B" w14:textId="3C543D92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INCLUDEPICTURE "https://pbs.twimg.com/profile_images/988741477550436352/eAE3suwB_normal.jpg" \* MERGEFORMATINET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  <w:r w:rsidRPr="003A7741">
        <w:rPr>
          <w:rFonts w:eastAsia="Times New Roman" w:cstheme="minorHAnsi"/>
          <w:noProof/>
          <w:color w:val="38444D"/>
          <w:sz w:val="28"/>
          <w:szCs w:val="28"/>
          <w:lang w:eastAsia="en-GB"/>
        </w:rPr>
        <w:drawing>
          <wp:inline distT="0" distB="0" distL="0" distR="0" wp14:anchorId="6383CFDF" wp14:editId="29765980">
            <wp:extent cx="609600" cy="609600"/>
            <wp:effectExtent l="0" t="0" r="0" b="0"/>
            <wp:docPr id="7" name="Picture 7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5036F6BC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67A46D80" w14:textId="1F1066D6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  <w:r w:rsidRPr="003A7741">
        <w:rPr>
          <w:rFonts w:eastAsia="Times New Roman" w:cstheme="minorHAnsi"/>
          <w:color w:val="38444D"/>
          <w:sz w:val="28"/>
          <w:szCs w:val="28"/>
          <w:lang w:eastAsia="en-GB"/>
        </w:rPr>
        <w:t xml:space="preserve"> </w:t>
      </w:r>
    </w:p>
    <w:p w14:paraId="2A09B439" w14:textId="31F4606B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Day 3: MOA; the Na-K-2Cl major transport proteins mediate salt absorption throughout nephron, esp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ecially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in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the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loop of Henle. Competition from </w:t>
      </w:r>
      <w:hyperlink r:id="rId10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inhibits reabsorption, causing ↑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water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excretion (+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many electrolytes). </w:t>
      </w:r>
      <w:proofErr w:type="gram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Also</w:t>
      </w:r>
      <w:proofErr w:type="gram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vaso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-dilatory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action,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enhancing treatment of acute pulmonary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oedema</w:t>
      </w:r>
      <w:proofErr w:type="spellEnd"/>
    </w:p>
    <w:p w14:paraId="5F8E130B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687D8089" w14:textId="0B272460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INCLUDEPICTURE "https://pbs.twimg.com/profile_images/988741477550436352/eAE3suwB_normal.jpg" \* MERGEFORMATINET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  <w:r w:rsidRPr="003A7741">
        <w:rPr>
          <w:rFonts w:eastAsia="Times New Roman" w:cstheme="minorHAnsi"/>
          <w:noProof/>
          <w:color w:val="38444D"/>
          <w:sz w:val="28"/>
          <w:szCs w:val="28"/>
          <w:lang w:eastAsia="en-GB"/>
        </w:rPr>
        <w:drawing>
          <wp:inline distT="0" distB="0" distL="0" distR="0" wp14:anchorId="52CA92F9" wp14:editId="354DF7C6">
            <wp:extent cx="609600" cy="609600"/>
            <wp:effectExtent l="0" t="0" r="0" b="0"/>
            <wp:docPr id="6" name="Picture 6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31B8E50E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1D382966" w14:textId="0723AEEF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0E98E355" w14:textId="4BC321F2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Day </w:t>
      </w:r>
      <w:proofErr w:type="gram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4:Kinetics</w:t>
      </w:r>
      <w:proofErr w:type="gram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; oral bioavail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ability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variable (severe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oedema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will also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reduce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GI absorp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tion)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, low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Vd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&amp; taken to tubules as highly protein bound. Hepatic metabol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ism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produces 1 active metabolite, t ½ 2-4hrs (↑in severe renal failure). Half cleared renally (unchanged) &amp; rest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metabolised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in kidney</w:t>
      </w:r>
    </w:p>
    <w:p w14:paraId="428AE5AA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6599923B" w14:textId="571F1DDF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lastRenderedPageBreak/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INCLUDEPICTURE "https://pbs.twimg.com/profile_images/988741477550436352/eAE3suwB_normal.jpg" \* MERGEFORMATINET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  <w:r w:rsidRPr="003A7741">
        <w:rPr>
          <w:rFonts w:eastAsia="Times New Roman" w:cstheme="minorHAnsi"/>
          <w:noProof/>
          <w:color w:val="38444D"/>
          <w:sz w:val="28"/>
          <w:szCs w:val="28"/>
          <w:lang w:eastAsia="en-GB"/>
        </w:rPr>
        <w:drawing>
          <wp:inline distT="0" distB="0" distL="0" distR="0" wp14:anchorId="4075490D" wp14:editId="239CF2E6">
            <wp:extent cx="609600" cy="609600"/>
            <wp:effectExtent l="0" t="0" r="0" b="0"/>
            <wp:docPr id="5" name="Picture 5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4F8BDBB7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4378E61B" w14:textId="17FA13CA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10205F7F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Day 5: Common ADRs </w:t>
      </w:r>
      <w:hyperlink r:id="rId11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include dizziness, headaches, electrolyte disturbances, dehydration,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nephrocalcinosis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(infants); Rare; blood disorders, tinnitus, gout, vasculitis (not exhaustive).Overdose delirium, cardiac toxicity, excessive diuresis/shock, acute renal failure</w:t>
      </w:r>
    </w:p>
    <w:p w14:paraId="4DB49FDA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256549E9" w14:textId="278AB61F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INCLUDEPICTURE "https://pbs.twimg.com/profile_images/988741477550436352/eAE3suwB_normal.jpg" \* MERGEFORMATINET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  <w:r w:rsidRPr="003A7741">
        <w:rPr>
          <w:rFonts w:eastAsia="Times New Roman" w:cstheme="minorHAnsi"/>
          <w:noProof/>
          <w:color w:val="38444D"/>
          <w:sz w:val="28"/>
          <w:szCs w:val="28"/>
          <w:lang w:eastAsia="en-GB"/>
        </w:rPr>
        <w:drawing>
          <wp:inline distT="0" distB="0" distL="0" distR="0" wp14:anchorId="6E805575" wp14:editId="41CB18FF">
            <wp:extent cx="609600" cy="609600"/>
            <wp:effectExtent l="0" t="0" r="0" b="0"/>
            <wp:docPr id="4" name="Picture 4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39D12FB5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29201835" w14:textId="6FD5DBCF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4F4D80D8" w14:textId="64A18DB5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(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cont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): </w:t>
      </w:r>
      <w:hyperlink r:id="rId12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can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cause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dose-dependent hearing loss; unlikely to be permanent if no risk factors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such as an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↑ drug concentr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ation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re hepatic failure. Cochlear hair cells need correct K+/Na+ balance. Competition for the Na+/K+ transporter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may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disrupt function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or e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ffect cochlear blood flow.</w:t>
      </w:r>
    </w:p>
    <w:p w14:paraId="58FE84EB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373E213C" w14:textId="3C964026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INCLUDEPICTURE "https://pbs.twimg.com/profile_images/988741477550436352/eAE3suwB_normal.jpg" \* MERGEFORMATINET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  <w:r w:rsidRPr="003A7741">
        <w:rPr>
          <w:rFonts w:eastAsia="Times New Roman" w:cstheme="minorHAnsi"/>
          <w:noProof/>
          <w:color w:val="38444D"/>
          <w:sz w:val="28"/>
          <w:szCs w:val="28"/>
          <w:lang w:eastAsia="en-GB"/>
        </w:rPr>
        <w:drawing>
          <wp:inline distT="0" distB="0" distL="0" distR="0" wp14:anchorId="4C5B4C42" wp14:editId="374A6876">
            <wp:extent cx="609600" cy="609600"/>
            <wp:effectExtent l="0" t="0" r="0" b="0"/>
            <wp:docPr id="3" name="Picture 3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658DC9EB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0B883562" w14:textId="24C64793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0374B17E" w14:textId="2E56B20F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Day 6: </w:t>
      </w:r>
      <w:hyperlink r:id="rId13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drug-drug interactions; all anti-hypertensives, anti-psychotics (cardio tox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icity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), assoc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iated with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K+ loss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,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↑risk digoxin tox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icity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, any drug causing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hypokal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aemia</w:t>
      </w:r>
      <w:proofErr w:type="spellEnd"/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or QT prolongation, ↓lithium excretion, risk nephron tox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icity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with NSAIDs, ↑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ototox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aminoglycosides +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vanc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(not exhaustive)</w:t>
      </w:r>
    </w:p>
    <w:p w14:paraId="71EF53C6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HYPERLINK "https://twitter.com/reesprescribe" \t "_blank"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</w:p>
    <w:p w14:paraId="056DC0DA" w14:textId="6E4E74AE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begin"/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instrText xml:space="preserve"> INCLUDEPICTURE "https://pbs.twimg.com/profile_images/988741477550436352/eAE3suwB_normal.jpg" \* MERGEFORMATINET </w:instrTex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separate"/>
      </w:r>
      <w:r w:rsidRPr="003A7741">
        <w:rPr>
          <w:rFonts w:eastAsia="Times New Roman" w:cstheme="minorHAnsi"/>
          <w:noProof/>
          <w:color w:val="38444D"/>
          <w:sz w:val="28"/>
          <w:szCs w:val="28"/>
          <w:lang w:eastAsia="en-GB"/>
        </w:rPr>
        <w:drawing>
          <wp:inline distT="0" distB="0" distL="0" distR="0" wp14:anchorId="65896966" wp14:editId="21C06E26">
            <wp:extent cx="609600" cy="609600"/>
            <wp:effectExtent l="0" t="0" r="0" b="0"/>
            <wp:docPr id="2" name="Picture 2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5E8C30A7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b/>
          <w:bCs/>
          <w:color w:val="38444D"/>
          <w:sz w:val="28"/>
          <w:szCs w:val="28"/>
          <w:u w:val="single"/>
          <w:lang w:eastAsia="en-GB"/>
        </w:rPr>
        <w:t>Dr Sharon Rees</w:t>
      </w: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t> </w:t>
      </w:r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@</w:t>
      </w:r>
      <w:proofErr w:type="spellStart"/>
      <w:r w:rsidRPr="00510495">
        <w:rPr>
          <w:rFonts w:eastAsia="Times New Roman" w:cstheme="minorHAnsi"/>
          <w:color w:val="8899A6"/>
          <w:sz w:val="28"/>
          <w:szCs w:val="28"/>
          <w:lang w:eastAsia="en-GB"/>
        </w:rPr>
        <w:t>reesprescribe</w:t>
      </w:r>
      <w:proofErr w:type="spellEnd"/>
    </w:p>
    <w:p w14:paraId="43335F1E" w14:textId="4EF9ADDC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eastAsia="en-GB"/>
        </w:rPr>
        <w:fldChar w:fldCharType="end"/>
      </w:r>
    </w:p>
    <w:p w14:paraId="24D4E3AF" w14:textId="77777777" w:rsidR="00510495" w:rsidRPr="00510495" w:rsidRDefault="00510495" w:rsidP="00510495">
      <w:pPr>
        <w:shd w:val="clear" w:color="auto" w:fill="F5F8FA"/>
        <w:spacing w:line="308" w:lineRule="atLeast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Day 6 (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cont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): Drug-food interaction </w:t>
      </w:r>
      <w:hyperlink r:id="rId14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. Excessive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liquorice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intake increases risk </w:t>
      </w:r>
      <w:proofErr w:type="spellStart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hypokalaemia</w:t>
      </w:r>
      <w:proofErr w:type="spellEnd"/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>! A lot needs to be taken, but the active ingredient causes ↑ mineralocorticoid levels, so there is more potassium excretion</w:t>
      </w:r>
    </w:p>
    <w:p w14:paraId="1997E310" w14:textId="63047BE9" w:rsidR="00510495" w:rsidRPr="00510495" w:rsidRDefault="00510495" w:rsidP="00510495">
      <w:pPr>
        <w:shd w:val="clear" w:color="auto" w:fill="FFFFFF"/>
        <w:rPr>
          <w:rFonts w:eastAsia="Times New Roman" w:cstheme="minorHAnsi"/>
          <w:color w:val="38444D"/>
          <w:sz w:val="28"/>
          <w:szCs w:val="28"/>
          <w:lang w:eastAsia="en-GB"/>
        </w:rPr>
      </w:pPr>
      <w:r w:rsidRPr="003A7741">
        <w:rPr>
          <w:rFonts w:eastAsia="Times New Roman" w:cstheme="minorHAnsi"/>
          <w:noProof/>
          <w:color w:val="1DA1F2"/>
          <w:sz w:val="28"/>
          <w:szCs w:val="28"/>
          <w:lang w:eastAsia="en-GB"/>
        </w:rPr>
        <w:lastRenderedPageBreak/>
        <w:drawing>
          <wp:inline distT="0" distB="0" distL="0" distR="0" wp14:anchorId="639D5DB2" wp14:editId="330F0A22">
            <wp:extent cx="609600" cy="609600"/>
            <wp:effectExtent l="0" t="0" r="0" b="0"/>
            <wp:docPr id="1" name="Picture 1" descr="reesprescribe's avat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esprescribe's avat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E9E12" w14:textId="77777777" w:rsidR="00510495" w:rsidRPr="00510495" w:rsidRDefault="000A582D" w:rsidP="00510495">
      <w:pPr>
        <w:shd w:val="clear" w:color="auto" w:fill="FFFFFF"/>
        <w:rPr>
          <w:rFonts w:eastAsia="Times New Roman" w:cstheme="minorHAnsi"/>
          <w:color w:val="38444D"/>
          <w:sz w:val="28"/>
          <w:szCs w:val="28"/>
          <w:lang w:eastAsia="en-GB"/>
        </w:rPr>
      </w:pPr>
      <w:hyperlink r:id="rId15" w:tgtFrame="_blank" w:history="1">
        <w:r w:rsidR="00510495" w:rsidRPr="00510495">
          <w:rPr>
            <w:rFonts w:eastAsia="Times New Roman" w:cstheme="minorHAnsi"/>
            <w:b/>
            <w:bCs/>
            <w:color w:val="38444D"/>
            <w:sz w:val="28"/>
            <w:szCs w:val="28"/>
            <w:u w:val="single"/>
            <w:lang w:eastAsia="en-GB"/>
          </w:rPr>
          <w:t>Dr Sharon Rees</w:t>
        </w:r>
      </w:hyperlink>
    </w:p>
    <w:p w14:paraId="473320C2" w14:textId="77777777" w:rsidR="00510495" w:rsidRPr="00510495" w:rsidRDefault="000A582D" w:rsidP="00510495">
      <w:pPr>
        <w:shd w:val="clear" w:color="auto" w:fill="FFFFFF"/>
        <w:rPr>
          <w:rFonts w:eastAsia="Times New Roman" w:cstheme="minorHAnsi"/>
          <w:color w:val="38444D"/>
          <w:sz w:val="28"/>
          <w:szCs w:val="28"/>
          <w:lang w:eastAsia="en-GB"/>
        </w:rPr>
      </w:pPr>
      <w:hyperlink r:id="rId16" w:tgtFrame="_blank" w:history="1">
        <w:r w:rsidR="00510495" w:rsidRPr="00510495">
          <w:rPr>
            <w:rFonts w:eastAsia="Times New Roman" w:cstheme="minorHAnsi"/>
            <w:color w:val="8899A6"/>
            <w:sz w:val="28"/>
            <w:szCs w:val="28"/>
            <w:lang w:eastAsia="en-GB"/>
          </w:rPr>
          <w:t>@</w:t>
        </w:r>
        <w:proofErr w:type="spellStart"/>
        <w:r w:rsidR="00510495" w:rsidRPr="00510495">
          <w:rPr>
            <w:rFonts w:eastAsia="Times New Roman" w:cstheme="minorHAnsi"/>
            <w:color w:val="8899A6"/>
            <w:sz w:val="28"/>
            <w:szCs w:val="28"/>
            <w:lang w:eastAsia="en-GB"/>
          </w:rPr>
          <w:t>reesprescribe</w:t>
        </w:r>
        <w:proofErr w:type="spellEnd"/>
      </w:hyperlink>
    </w:p>
    <w:p w14:paraId="0F7C9503" w14:textId="75DD797D" w:rsidR="00510495" w:rsidRPr="00510495" w:rsidRDefault="00510495" w:rsidP="00510495">
      <w:pPr>
        <w:shd w:val="clear" w:color="auto" w:fill="FFFFFF"/>
        <w:spacing w:after="100" w:afterAutospacing="1"/>
        <w:rPr>
          <w:rFonts w:eastAsia="Times New Roman" w:cstheme="minorHAnsi"/>
          <w:color w:val="38444D"/>
          <w:sz w:val="28"/>
          <w:szCs w:val="28"/>
          <w:lang w:val="en" w:eastAsia="en-GB"/>
        </w:rPr>
      </w:pP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Day 7: Long-term </w:t>
      </w:r>
      <w:hyperlink r:id="rId17" w:tgtFrame="_blank" w:history="1">
        <w:r w:rsidRPr="00510495">
          <w:rPr>
            <w:rFonts w:eastAsia="Times New Roman" w:cstheme="minorHAnsi"/>
            <w:color w:val="1DA1F2"/>
            <w:sz w:val="28"/>
            <w:szCs w:val="28"/>
            <w:lang w:val="en" w:eastAsia="en-GB"/>
          </w:rPr>
          <w:t>#</w:t>
        </w:r>
        <w:r w:rsidRPr="00510495">
          <w:rPr>
            <w:rFonts w:eastAsia="Times New Roman" w:cstheme="minorHAnsi"/>
            <w:color w:val="1DA1F2"/>
            <w:sz w:val="28"/>
            <w:szCs w:val="28"/>
            <w:u w:val="single"/>
            <w:lang w:val="en" w:eastAsia="en-GB"/>
          </w:rPr>
          <w:t>furosemide</w:t>
        </w:r>
      </w:hyperlink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can lead to resistance. Possible mechanisms are progressively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reduced 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renal function, altered kinetics so </w:t>
      </w:r>
      <w:r w:rsidRPr="003A7741">
        <w:rPr>
          <w:rFonts w:eastAsia="Times New Roman" w:cstheme="minorHAnsi"/>
          <w:color w:val="38444D"/>
          <w:sz w:val="28"/>
          <w:szCs w:val="28"/>
          <w:lang w:val="en" w:eastAsia="en-GB"/>
        </w:rPr>
        <w:t>less</w:t>
      </w:r>
      <w:r w:rsidRPr="00510495">
        <w:rPr>
          <w:rFonts w:eastAsia="Times New Roman" w:cstheme="minorHAnsi"/>
          <w:color w:val="38444D"/>
          <w:sz w:val="28"/>
          <w:szCs w:val="28"/>
          <w:lang w:val="en" w:eastAsia="en-GB"/>
        </w:rPr>
        <w:t xml:space="preserve"> drug delivery to tubules &amp; adaptive increased salt re-absorption downstream. Dietary salt restriction is important if there is resistance.</w:t>
      </w:r>
    </w:p>
    <w:p w14:paraId="6CE60F49" w14:textId="2E0500B4" w:rsidR="008F181F" w:rsidRPr="003A7741" w:rsidRDefault="000A582D">
      <w:pPr>
        <w:rPr>
          <w:rFonts w:cstheme="minorHAnsi"/>
          <w:sz w:val="28"/>
          <w:szCs w:val="28"/>
        </w:rPr>
      </w:pPr>
    </w:p>
    <w:p w14:paraId="536AEC15" w14:textId="3D855393" w:rsidR="003A7741" w:rsidRPr="003A7741" w:rsidRDefault="003A7741" w:rsidP="003A7741">
      <w:pPr>
        <w:rPr>
          <w:rFonts w:cstheme="minorHAnsi"/>
          <w:sz w:val="28"/>
          <w:szCs w:val="28"/>
        </w:rPr>
      </w:pPr>
      <w:r w:rsidRPr="003A7741">
        <w:rPr>
          <w:rFonts w:cstheme="minorHAnsi"/>
          <w:sz w:val="28"/>
          <w:szCs w:val="28"/>
        </w:rPr>
        <w:t>CPD: in addition to the tweets, read the BNF section on Oedema and the monograph</w:t>
      </w:r>
      <w:r w:rsidR="000A582D">
        <w:rPr>
          <w:rFonts w:cstheme="minorHAnsi"/>
          <w:sz w:val="28"/>
          <w:szCs w:val="28"/>
        </w:rPr>
        <w:t>s</w:t>
      </w:r>
      <w:r w:rsidRPr="003A7741">
        <w:rPr>
          <w:rFonts w:cstheme="minorHAnsi"/>
          <w:sz w:val="28"/>
          <w:szCs w:val="28"/>
        </w:rPr>
        <w:t xml:space="preserve"> on loop diuretics and furosemide. Another useful source is the Summary of Product Characteristics for furosemide</w:t>
      </w:r>
    </w:p>
    <w:p w14:paraId="47EFD6BE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49761E6" w14:textId="77777777" w:rsidR="00B44CA7" w:rsidRPr="00B44CA7" w:rsidRDefault="000A582D" w:rsidP="00B44CA7">
      <w:pPr>
        <w:rPr>
          <w:rFonts w:ascii="Times New Roman" w:eastAsia="Times New Roman" w:hAnsi="Times New Roman" w:cs="Times New Roman"/>
          <w:lang w:eastAsia="en-GB"/>
        </w:rPr>
      </w:pPr>
      <w:hyperlink r:id="rId18" w:history="1">
        <w:r w:rsidR="00B44CA7" w:rsidRPr="00B44CA7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https://www.medicines.org.uk/emc/product/5861/smpc</w:t>
        </w:r>
      </w:hyperlink>
    </w:p>
    <w:p w14:paraId="511CE64B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5CBBAEC0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272BDDFC" w14:textId="3EF2DF28" w:rsidR="003A7741" w:rsidRPr="003A7741" w:rsidRDefault="000A582D" w:rsidP="003A77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are 10 </w:t>
      </w:r>
      <w:r w:rsidR="003A7741" w:rsidRPr="003A7741">
        <w:rPr>
          <w:rFonts w:cstheme="minorHAnsi"/>
          <w:sz w:val="28"/>
          <w:szCs w:val="28"/>
        </w:rPr>
        <w:t xml:space="preserve">CPD questions </w:t>
      </w:r>
      <w:r>
        <w:rPr>
          <w:rFonts w:cstheme="minorHAnsi"/>
          <w:sz w:val="28"/>
          <w:szCs w:val="28"/>
        </w:rPr>
        <w:t>below. M</w:t>
      </w:r>
      <w:r w:rsidR="003A7741" w:rsidRPr="003A7741">
        <w:rPr>
          <w:rFonts w:cstheme="minorHAnsi"/>
          <w:sz w:val="28"/>
          <w:szCs w:val="28"/>
        </w:rPr>
        <w:t>ost but not all answers will be in the tweets. There is only one correct answer per question</w:t>
      </w:r>
    </w:p>
    <w:p w14:paraId="17092A61" w14:textId="55AB93C5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3250BFD0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08CD3F86" w14:textId="450ABC8A" w:rsidR="003A7741" w:rsidRPr="003A7741" w:rsidRDefault="003A7741">
      <w:pPr>
        <w:rPr>
          <w:rFonts w:cstheme="minorHAnsi"/>
          <w:sz w:val="28"/>
          <w:szCs w:val="28"/>
        </w:rPr>
      </w:pPr>
    </w:p>
    <w:p w14:paraId="5B95A565" w14:textId="77777777" w:rsidR="003A7741" w:rsidRP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Furosemide is a first-line drug for hypertension</w:t>
      </w:r>
    </w:p>
    <w:p w14:paraId="16F6FE51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1C872F1D" w14:textId="05FF7175" w:rsidR="003A7741" w:rsidRPr="003A7741" w:rsidRDefault="003A7741" w:rsidP="003A7741">
      <w:pPr>
        <w:rPr>
          <w:rFonts w:cstheme="minorHAnsi"/>
          <w:sz w:val="28"/>
          <w:szCs w:val="28"/>
        </w:rPr>
      </w:pPr>
      <w:r w:rsidRPr="003A7741">
        <w:rPr>
          <w:rFonts w:cstheme="minorHAnsi"/>
          <w:sz w:val="28"/>
          <w:szCs w:val="28"/>
        </w:rPr>
        <w:t xml:space="preserve">TRUE or FALSE </w:t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</w:p>
    <w:p w14:paraId="09271C2B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3C704CAD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3B3A6562" w14:textId="77777777" w:rsidR="003A7741" w:rsidRP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Which is TRUE?</w:t>
      </w:r>
    </w:p>
    <w:p w14:paraId="4A5046F4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04BEDD21" w14:textId="77777777" w:rsidR="003A7741" w:rsidRPr="003A7741" w:rsidRDefault="003A7741" w:rsidP="003A774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Oral furosemide starts to work in 5 minutes</w:t>
      </w:r>
    </w:p>
    <w:p w14:paraId="2935F057" w14:textId="77777777" w:rsidR="003A7741" w:rsidRPr="003A7741" w:rsidRDefault="003A7741" w:rsidP="003A774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Furosemide only works in the kidney</w:t>
      </w:r>
    </w:p>
    <w:p w14:paraId="1551F9AC" w14:textId="77777777" w:rsidR="003A7741" w:rsidRPr="003A7741" w:rsidRDefault="003A7741" w:rsidP="003A774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Furosemide is helpful to manage heart failure related oedema</w:t>
      </w:r>
    </w:p>
    <w:p w14:paraId="04E3FA94" w14:textId="77777777" w:rsidR="003A7741" w:rsidRPr="003A7741" w:rsidRDefault="003A7741" w:rsidP="003A774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 xml:space="preserve">Everyone on furosemide needs monitoring of plasma drug levels </w:t>
      </w:r>
    </w:p>
    <w:p w14:paraId="3910B0FF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7D47A5D5" w14:textId="77777777" w:rsidR="003A7741" w:rsidRPr="003A7741" w:rsidRDefault="003A7741" w:rsidP="003A7741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0B1C5BA" w14:textId="77777777" w:rsidR="003A7741" w:rsidRPr="003A7741" w:rsidRDefault="003A7741" w:rsidP="003A7741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EFB5964" w14:textId="7CC067BC" w:rsidR="003A7741" w:rsidRP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Hyperkalaemia is the main electrolyte issue with using furosemide</w:t>
      </w:r>
    </w:p>
    <w:p w14:paraId="0BA155F4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76B3899" w14:textId="7C5887D6" w:rsidR="003A7741" w:rsidRPr="003A7741" w:rsidRDefault="003A7741" w:rsidP="003A7741">
      <w:pPr>
        <w:rPr>
          <w:rFonts w:cstheme="minorHAnsi"/>
          <w:sz w:val="28"/>
          <w:szCs w:val="28"/>
        </w:rPr>
      </w:pPr>
      <w:r w:rsidRPr="003A7741">
        <w:rPr>
          <w:rFonts w:cstheme="minorHAnsi"/>
          <w:sz w:val="28"/>
          <w:szCs w:val="28"/>
        </w:rPr>
        <w:t xml:space="preserve">TRUE or FALSE </w:t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</w:p>
    <w:p w14:paraId="77671FF1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A416300" w14:textId="77777777" w:rsidR="003A7741" w:rsidRP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lastRenderedPageBreak/>
        <w:t>Furosemide has a severe drug interaction with</w:t>
      </w:r>
    </w:p>
    <w:p w14:paraId="497FD9FB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8DA4A00" w14:textId="77777777" w:rsidR="003A7741" w:rsidRPr="003A7741" w:rsidRDefault="003A7741" w:rsidP="003A774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Foods high in potassium</w:t>
      </w:r>
    </w:p>
    <w:p w14:paraId="7955B757" w14:textId="77777777" w:rsidR="003A7741" w:rsidRPr="003A7741" w:rsidRDefault="003A7741" w:rsidP="003A774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 xml:space="preserve">Risperidone </w:t>
      </w:r>
    </w:p>
    <w:p w14:paraId="68678089" w14:textId="77777777" w:rsidR="003A7741" w:rsidRPr="003A7741" w:rsidRDefault="003A7741" w:rsidP="003A774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Salbutamol</w:t>
      </w:r>
    </w:p>
    <w:p w14:paraId="65BAF264" w14:textId="77777777" w:rsidR="003A7741" w:rsidRPr="003A7741" w:rsidRDefault="003A7741" w:rsidP="003A774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 xml:space="preserve">Phenytoin </w:t>
      </w:r>
    </w:p>
    <w:p w14:paraId="4FF1D260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CE8B5B6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168FED8C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2A98D2F3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3E18BDE" w14:textId="77777777" w:rsidR="003A7741" w:rsidRP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The drug target for furosemide is</w:t>
      </w:r>
    </w:p>
    <w:p w14:paraId="3EBFAA73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59FADFB5" w14:textId="77777777" w:rsidR="003A7741" w:rsidRPr="003A7741" w:rsidRDefault="003A7741" w:rsidP="003A774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A membrane transport protein in the thick ascending loop of Henle which moves Na, K and Cl ions across the cell membrane</w:t>
      </w:r>
    </w:p>
    <w:p w14:paraId="08650C1B" w14:textId="77777777" w:rsidR="003A7741" w:rsidRPr="003A7741" w:rsidRDefault="003A7741" w:rsidP="003A774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A calcium ion channel in the distal convoluted tubule</w:t>
      </w:r>
    </w:p>
    <w:p w14:paraId="278E2A1F" w14:textId="77777777" w:rsidR="003A7741" w:rsidRPr="003A7741" w:rsidRDefault="003A7741" w:rsidP="003A774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An antiport exchanging sodium ions and water for chloride found in the descending loop of Henle</w:t>
      </w:r>
    </w:p>
    <w:p w14:paraId="13F2B796" w14:textId="77777777" w:rsidR="003A7741" w:rsidRPr="003A7741" w:rsidRDefault="003A7741" w:rsidP="003A774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Water-filled pores along the nephron length</w:t>
      </w:r>
    </w:p>
    <w:p w14:paraId="6179C48A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1E59875C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6BAA930F" w14:textId="6B601659" w:rsid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Which is TRUE?</w:t>
      </w:r>
    </w:p>
    <w:p w14:paraId="60464D0A" w14:textId="77777777" w:rsidR="003A7741" w:rsidRPr="003A7741" w:rsidRDefault="003A7741" w:rsidP="003A7741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9D8A0F6" w14:textId="77777777" w:rsidR="003A7741" w:rsidRPr="003A7741" w:rsidRDefault="003A7741" w:rsidP="003A774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Furosemide cannot be combined with other diuretics</w:t>
      </w:r>
    </w:p>
    <w:p w14:paraId="56A3B03E" w14:textId="77777777" w:rsidR="003A7741" w:rsidRPr="003A7741" w:rsidRDefault="003A7741" w:rsidP="003A774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Furosemide has an active metabolite</w:t>
      </w:r>
    </w:p>
    <w:p w14:paraId="60AD212C" w14:textId="77777777" w:rsidR="003A7741" w:rsidRPr="003A7741" w:rsidRDefault="003A7741" w:rsidP="003A774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Furosemide is extensively metabolised in the liver</w:t>
      </w:r>
    </w:p>
    <w:p w14:paraId="6CDE8F57" w14:textId="77777777" w:rsidR="003A7741" w:rsidRPr="003A7741" w:rsidRDefault="003A7741" w:rsidP="003A774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The half-life of furosemide is several days</w:t>
      </w:r>
    </w:p>
    <w:p w14:paraId="312DEE33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106335BA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910CC1A" w14:textId="77777777" w:rsidR="003A7741" w:rsidRP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Ototoxicity is likely to result in permanent deafness</w:t>
      </w:r>
    </w:p>
    <w:p w14:paraId="2472EFBE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68640DE2" w14:textId="04066A74" w:rsidR="003A7741" w:rsidRPr="003A7741" w:rsidRDefault="003A7741" w:rsidP="003A7741">
      <w:pPr>
        <w:rPr>
          <w:rFonts w:cstheme="minorHAnsi"/>
          <w:sz w:val="28"/>
          <w:szCs w:val="28"/>
        </w:rPr>
      </w:pPr>
      <w:r w:rsidRPr="003A7741">
        <w:rPr>
          <w:rFonts w:cstheme="minorHAnsi"/>
          <w:sz w:val="28"/>
          <w:szCs w:val="28"/>
        </w:rPr>
        <w:t xml:space="preserve">TRUE or FALSE </w:t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</w:p>
    <w:p w14:paraId="61758A57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3E65ED0C" w14:textId="77777777" w:rsidR="003A7741" w:rsidRPr="003A7741" w:rsidRDefault="003A7741" w:rsidP="003A77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A7741">
        <w:rPr>
          <w:rFonts w:asciiTheme="minorHAnsi" w:hAnsiTheme="minorHAnsi" w:cstheme="minorHAnsi"/>
          <w:sz w:val="28"/>
          <w:szCs w:val="28"/>
        </w:rPr>
        <w:t>If there is diuretic resistance, it is important to follow a low sodium diet</w:t>
      </w:r>
    </w:p>
    <w:p w14:paraId="6743AC8A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2A3F1967" w14:textId="052E9440" w:rsidR="003A7741" w:rsidRPr="003A7741" w:rsidRDefault="003A7741" w:rsidP="003A7741">
      <w:pPr>
        <w:rPr>
          <w:rFonts w:cstheme="minorHAnsi"/>
          <w:sz w:val="28"/>
          <w:szCs w:val="28"/>
        </w:rPr>
      </w:pPr>
      <w:r w:rsidRPr="003A7741">
        <w:rPr>
          <w:rFonts w:cstheme="minorHAnsi"/>
          <w:sz w:val="28"/>
          <w:szCs w:val="28"/>
        </w:rPr>
        <w:t xml:space="preserve">TRUE or FALSE </w:t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  <w:r w:rsidRPr="003A7741">
        <w:rPr>
          <w:rFonts w:cstheme="minorHAnsi"/>
          <w:sz w:val="28"/>
          <w:szCs w:val="28"/>
        </w:rPr>
        <w:tab/>
      </w:r>
    </w:p>
    <w:p w14:paraId="51BE5424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0DAECD1C" w14:textId="77777777" w:rsidR="003A7741" w:rsidRPr="003A7741" w:rsidRDefault="003A7741" w:rsidP="003A7741">
      <w:pPr>
        <w:rPr>
          <w:rFonts w:cstheme="minorHAnsi"/>
          <w:sz w:val="28"/>
          <w:szCs w:val="28"/>
        </w:rPr>
      </w:pPr>
    </w:p>
    <w:p w14:paraId="4A9520BE" w14:textId="77777777" w:rsidR="00B44CA7" w:rsidRDefault="00B44CA7" w:rsidP="00B44CA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lower dose of furosemide should be considered in the elderly because they are susceptible to side effects</w:t>
      </w:r>
    </w:p>
    <w:p w14:paraId="5615EEAA" w14:textId="77777777" w:rsidR="00B44CA7" w:rsidRDefault="00B44CA7" w:rsidP="00B44CA7">
      <w:pPr>
        <w:rPr>
          <w:rFonts w:cstheme="minorHAnsi"/>
        </w:rPr>
      </w:pPr>
    </w:p>
    <w:p w14:paraId="2271E134" w14:textId="77777777" w:rsidR="00B44CA7" w:rsidRDefault="00B44CA7" w:rsidP="00B44CA7">
      <w:pPr>
        <w:rPr>
          <w:rFonts w:cstheme="minorHAnsi"/>
        </w:rPr>
      </w:pPr>
    </w:p>
    <w:p w14:paraId="05D93B85" w14:textId="449749D9" w:rsidR="00B44CA7" w:rsidRPr="00713D88" w:rsidRDefault="00B44CA7" w:rsidP="00B44CA7">
      <w:pPr>
        <w:rPr>
          <w:rFonts w:cstheme="minorHAnsi"/>
        </w:rPr>
      </w:pPr>
      <w:r>
        <w:rPr>
          <w:rFonts w:cstheme="minorHAnsi"/>
        </w:rPr>
        <w:lastRenderedPageBreak/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9CD168F" w14:textId="77777777" w:rsidR="00B44CA7" w:rsidRDefault="00B44CA7" w:rsidP="00B44CA7">
      <w:pPr>
        <w:rPr>
          <w:rFonts w:cstheme="minorHAnsi"/>
        </w:rPr>
      </w:pPr>
    </w:p>
    <w:p w14:paraId="4BE76376" w14:textId="77777777" w:rsidR="00B44CA7" w:rsidRDefault="00B44CA7" w:rsidP="00B44CA7">
      <w:pPr>
        <w:rPr>
          <w:rFonts w:cstheme="minorHAnsi"/>
        </w:rPr>
      </w:pPr>
    </w:p>
    <w:p w14:paraId="06DF74EC" w14:textId="77777777" w:rsidR="00B44CA7" w:rsidRDefault="00B44CA7" w:rsidP="00B44CA7">
      <w:pPr>
        <w:rPr>
          <w:rFonts w:cstheme="minorHAnsi"/>
        </w:rPr>
      </w:pPr>
    </w:p>
    <w:p w14:paraId="4595270C" w14:textId="77777777" w:rsidR="00B44CA7" w:rsidRDefault="00B44CA7" w:rsidP="00B44CA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is NOT a common side effect for furosemide?</w:t>
      </w:r>
    </w:p>
    <w:p w14:paraId="0607E2BC" w14:textId="77777777" w:rsidR="00B44CA7" w:rsidRDefault="00B44CA7" w:rsidP="00B44CA7">
      <w:pPr>
        <w:rPr>
          <w:rFonts w:cstheme="minorHAnsi"/>
        </w:rPr>
      </w:pPr>
    </w:p>
    <w:p w14:paraId="779204EF" w14:textId="3A1F5FED" w:rsidR="00B44CA7" w:rsidRDefault="00B44CA7" w:rsidP="00B44CA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Increased blood creatinine levels</w:t>
      </w:r>
    </w:p>
    <w:p w14:paraId="37D43F55" w14:textId="77777777" w:rsidR="00B44CA7" w:rsidRDefault="00B44CA7" w:rsidP="00B44CA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Muscle spasm</w:t>
      </w:r>
    </w:p>
    <w:p w14:paraId="648E791E" w14:textId="77777777" w:rsidR="00B44CA7" w:rsidRDefault="00B44CA7" w:rsidP="00B44CA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Headache</w:t>
      </w:r>
    </w:p>
    <w:p w14:paraId="48C95A8D" w14:textId="77777777" w:rsidR="00B44CA7" w:rsidRDefault="00B44CA7" w:rsidP="00B44CA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Gout </w:t>
      </w:r>
    </w:p>
    <w:p w14:paraId="6FA3A737" w14:textId="77777777" w:rsidR="00B44CA7" w:rsidRDefault="00B44CA7" w:rsidP="00B44CA7">
      <w:pPr>
        <w:rPr>
          <w:rFonts w:cstheme="minorHAnsi"/>
        </w:rPr>
      </w:pPr>
    </w:p>
    <w:p w14:paraId="2997FAF7" w14:textId="77777777" w:rsidR="00B44CA7" w:rsidRDefault="00B44CA7" w:rsidP="00B44CA7">
      <w:pPr>
        <w:rPr>
          <w:rFonts w:cstheme="minorHAnsi"/>
        </w:rPr>
      </w:pPr>
    </w:p>
    <w:p w14:paraId="47EFD133" w14:textId="56396DEA" w:rsidR="003A7741" w:rsidRPr="003A7741" w:rsidRDefault="003A7741">
      <w:pPr>
        <w:rPr>
          <w:rFonts w:cstheme="minorHAnsi"/>
          <w:sz w:val="28"/>
          <w:szCs w:val="28"/>
        </w:rPr>
      </w:pPr>
    </w:p>
    <w:p w14:paraId="743A826C" w14:textId="03AA4FF7" w:rsidR="003A7741" w:rsidRPr="003A7741" w:rsidRDefault="003A7741">
      <w:pPr>
        <w:rPr>
          <w:rFonts w:cstheme="minorHAnsi"/>
          <w:sz w:val="28"/>
          <w:szCs w:val="28"/>
        </w:rPr>
      </w:pPr>
    </w:p>
    <w:p w14:paraId="37CA6B68" w14:textId="6B8742DB" w:rsidR="003A7741" w:rsidRPr="003A7741" w:rsidRDefault="003A7741">
      <w:pPr>
        <w:rPr>
          <w:rFonts w:cstheme="minorHAnsi"/>
          <w:sz w:val="28"/>
          <w:szCs w:val="28"/>
        </w:rPr>
      </w:pPr>
    </w:p>
    <w:p w14:paraId="3F1CAFBD" w14:textId="4A8EB9F4" w:rsidR="003A7741" w:rsidRPr="003A7741" w:rsidRDefault="003A7741">
      <w:pPr>
        <w:rPr>
          <w:rFonts w:cstheme="minorHAnsi"/>
          <w:sz w:val="28"/>
          <w:szCs w:val="28"/>
        </w:rPr>
      </w:pPr>
    </w:p>
    <w:p w14:paraId="6080ACBE" w14:textId="436FCC77" w:rsidR="003A7741" w:rsidRPr="003A7741" w:rsidRDefault="003A7741">
      <w:pPr>
        <w:rPr>
          <w:rFonts w:cstheme="minorHAnsi"/>
          <w:sz w:val="28"/>
          <w:szCs w:val="28"/>
        </w:rPr>
      </w:pPr>
    </w:p>
    <w:p w14:paraId="3303CA19" w14:textId="336CE4E5" w:rsidR="003A7741" w:rsidRPr="003A7741" w:rsidRDefault="003A7741">
      <w:pPr>
        <w:rPr>
          <w:rFonts w:cstheme="minorHAnsi"/>
          <w:sz w:val="28"/>
          <w:szCs w:val="28"/>
        </w:rPr>
      </w:pPr>
    </w:p>
    <w:p w14:paraId="7395E76D" w14:textId="58DC3051" w:rsidR="003A7741" w:rsidRPr="003A7741" w:rsidRDefault="003A7741">
      <w:pPr>
        <w:rPr>
          <w:rFonts w:cstheme="minorHAnsi"/>
          <w:sz w:val="28"/>
          <w:szCs w:val="28"/>
        </w:rPr>
      </w:pPr>
    </w:p>
    <w:p w14:paraId="123666AD" w14:textId="4C0DA6C1" w:rsidR="003A7741" w:rsidRPr="003A7741" w:rsidRDefault="003A7741">
      <w:pPr>
        <w:rPr>
          <w:rFonts w:cstheme="minorHAnsi"/>
          <w:sz w:val="28"/>
          <w:szCs w:val="28"/>
        </w:rPr>
      </w:pPr>
    </w:p>
    <w:p w14:paraId="42C324E3" w14:textId="77777777" w:rsidR="003A7741" w:rsidRPr="003A7741" w:rsidRDefault="003A7741">
      <w:pPr>
        <w:rPr>
          <w:rFonts w:cstheme="minorHAnsi"/>
          <w:sz w:val="28"/>
          <w:szCs w:val="28"/>
        </w:rPr>
      </w:pPr>
    </w:p>
    <w:sectPr w:rsidR="003A7741" w:rsidRPr="003A7741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8AE"/>
    <w:multiLevelType w:val="hybridMultilevel"/>
    <w:tmpl w:val="1C86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2D0"/>
    <w:multiLevelType w:val="multilevel"/>
    <w:tmpl w:val="26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B6924"/>
    <w:multiLevelType w:val="hybridMultilevel"/>
    <w:tmpl w:val="80AE1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5B3D"/>
    <w:multiLevelType w:val="multilevel"/>
    <w:tmpl w:val="0C18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70B4E"/>
    <w:multiLevelType w:val="hybridMultilevel"/>
    <w:tmpl w:val="8304D6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F00D6"/>
    <w:multiLevelType w:val="multilevel"/>
    <w:tmpl w:val="5F60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12829"/>
    <w:multiLevelType w:val="hybridMultilevel"/>
    <w:tmpl w:val="E9223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780D"/>
    <w:multiLevelType w:val="hybridMultilevel"/>
    <w:tmpl w:val="B7C6BF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2466"/>
    <w:multiLevelType w:val="multilevel"/>
    <w:tmpl w:val="46D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E5793"/>
    <w:multiLevelType w:val="multilevel"/>
    <w:tmpl w:val="B65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B0947"/>
    <w:multiLevelType w:val="multilevel"/>
    <w:tmpl w:val="1F4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E6B82"/>
    <w:multiLevelType w:val="multilevel"/>
    <w:tmpl w:val="2F76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C0029"/>
    <w:multiLevelType w:val="multilevel"/>
    <w:tmpl w:val="94D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A4BF3"/>
    <w:multiLevelType w:val="hybridMultilevel"/>
    <w:tmpl w:val="92D09A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23C02"/>
    <w:multiLevelType w:val="multilevel"/>
    <w:tmpl w:val="A09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95"/>
    <w:rsid w:val="00011E81"/>
    <w:rsid w:val="000761E4"/>
    <w:rsid w:val="000A582D"/>
    <w:rsid w:val="000F6E7C"/>
    <w:rsid w:val="001C265E"/>
    <w:rsid w:val="002E379C"/>
    <w:rsid w:val="003A7741"/>
    <w:rsid w:val="003E6E52"/>
    <w:rsid w:val="0049022E"/>
    <w:rsid w:val="00494D46"/>
    <w:rsid w:val="004E0B47"/>
    <w:rsid w:val="00510495"/>
    <w:rsid w:val="00530E64"/>
    <w:rsid w:val="00575056"/>
    <w:rsid w:val="007C274F"/>
    <w:rsid w:val="008648B1"/>
    <w:rsid w:val="00997D49"/>
    <w:rsid w:val="009E0F7D"/>
    <w:rsid w:val="00A138C1"/>
    <w:rsid w:val="00A34F7F"/>
    <w:rsid w:val="00AE7C55"/>
    <w:rsid w:val="00AF0AE6"/>
    <w:rsid w:val="00B44CA7"/>
    <w:rsid w:val="00D16E4B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ECFAA"/>
  <w14:defaultImageDpi w14:val="32767"/>
  <w15:chartTrackingRefBased/>
  <w15:docId w15:val="{B67D95C3-CE75-8E4E-A30B-DC3FA09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495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510495"/>
  </w:style>
  <w:style w:type="character" w:customStyle="1" w:styleId="username">
    <w:name w:val="username"/>
    <w:basedOn w:val="DefaultParagraphFont"/>
    <w:rsid w:val="00510495"/>
  </w:style>
  <w:style w:type="paragraph" w:customStyle="1" w:styleId="js-tweet-text">
    <w:name w:val="js-tweet-text"/>
    <w:basedOn w:val="Normal"/>
    <w:rsid w:val="00510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510495"/>
  </w:style>
  <w:style w:type="character" w:customStyle="1" w:styleId="link-complex-target">
    <w:name w:val="link-complex-target"/>
    <w:basedOn w:val="DefaultParagraphFont"/>
    <w:rsid w:val="00510495"/>
  </w:style>
  <w:style w:type="paragraph" w:customStyle="1" w:styleId="tweet-action-item">
    <w:name w:val="tweet-action-item"/>
    <w:basedOn w:val="Normal"/>
    <w:rsid w:val="00510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510495"/>
  </w:style>
  <w:style w:type="character" w:customStyle="1" w:styleId="is-vishidden">
    <w:name w:val="is-vishidden"/>
    <w:basedOn w:val="DefaultParagraphFont"/>
    <w:rsid w:val="00510495"/>
  </w:style>
  <w:style w:type="paragraph" w:styleId="ListParagraph">
    <w:name w:val="List Paragraph"/>
    <w:basedOn w:val="Normal"/>
    <w:uiPriority w:val="34"/>
    <w:qFormat/>
    <w:rsid w:val="003A774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423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0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125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2857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322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738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571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832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0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091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search?q=%23furosemide" TargetMode="External"/><Relationship Id="rId18" Type="http://schemas.openxmlformats.org/officeDocument/2006/relationships/hyperlink" Target="https://www.medicines.org.uk/emc/product/5861/smp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reesprescribe" TargetMode="External"/><Relationship Id="rId12" Type="http://schemas.openxmlformats.org/officeDocument/2006/relationships/hyperlink" Target="https://twitter.com/search?q=%23furosemide" TargetMode="External"/><Relationship Id="rId17" Type="http://schemas.openxmlformats.org/officeDocument/2006/relationships/hyperlink" Target="https://twitter.com/search?q=%23furosemi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reesprescri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q=%23furosemide" TargetMode="External"/><Relationship Id="rId11" Type="http://schemas.openxmlformats.org/officeDocument/2006/relationships/hyperlink" Target="https://twitter.com/search?q=%23furosemide" TargetMode="External"/><Relationship Id="rId5" Type="http://schemas.openxmlformats.org/officeDocument/2006/relationships/hyperlink" Target="https://twitter.com/search?q=%23furosemide" TargetMode="External"/><Relationship Id="rId15" Type="http://schemas.openxmlformats.org/officeDocument/2006/relationships/hyperlink" Target="https://twitter.com/reesprescribe" TargetMode="External"/><Relationship Id="rId10" Type="http://schemas.openxmlformats.org/officeDocument/2006/relationships/hyperlink" Target="https://twitter.com/search?q=%23furosemi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furosemide" TargetMode="External"/><Relationship Id="rId14" Type="http://schemas.openxmlformats.org/officeDocument/2006/relationships/hyperlink" Target="https://twitter.com/search?q=%23furosem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3</cp:revision>
  <dcterms:created xsi:type="dcterms:W3CDTF">2020-03-10T12:39:00Z</dcterms:created>
  <dcterms:modified xsi:type="dcterms:W3CDTF">2020-03-10T19:37:00Z</dcterms:modified>
</cp:coreProperties>
</file>