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297CC" w14:textId="7BE12D2B" w:rsidR="00802848" w:rsidRPr="009C36BC" w:rsidRDefault="00802848" w:rsidP="00802848">
      <w:pPr>
        <w:spacing w:line="360" w:lineRule="auto"/>
        <w:rPr>
          <w:rFonts w:ascii="Arial" w:hAnsi="Arial" w:cs="Arial"/>
          <w:b/>
          <w:bCs/>
        </w:rPr>
      </w:pPr>
      <w:r w:rsidRPr="009C36BC">
        <w:rPr>
          <w:rFonts w:ascii="Arial" w:hAnsi="Arial" w:cs="Arial"/>
          <w:b/>
          <w:bCs/>
        </w:rPr>
        <w:t xml:space="preserve">The Ultimate Event TV: How </w:t>
      </w:r>
      <w:r w:rsidRPr="009C36BC">
        <w:rPr>
          <w:rFonts w:ascii="Arial" w:hAnsi="Arial" w:cs="Arial"/>
          <w:b/>
          <w:bCs/>
          <w:i/>
          <w:iCs/>
        </w:rPr>
        <w:t>Happy Valley</w:t>
      </w:r>
      <w:r w:rsidRPr="009C36BC">
        <w:rPr>
          <w:rFonts w:ascii="Arial" w:hAnsi="Arial" w:cs="Arial"/>
          <w:b/>
          <w:bCs/>
        </w:rPr>
        <w:t xml:space="preserve"> Defies Ageism and Sexism in the Television Industry</w:t>
      </w:r>
    </w:p>
    <w:p w14:paraId="143ABB3E" w14:textId="4C3E5572" w:rsidR="00F033C8" w:rsidRPr="009C36BC" w:rsidRDefault="00F033C8" w:rsidP="00C857B4">
      <w:pPr>
        <w:spacing w:line="360" w:lineRule="auto"/>
        <w:rPr>
          <w:rFonts w:ascii="Arial" w:hAnsi="Arial" w:cs="Arial"/>
        </w:rPr>
      </w:pPr>
      <w:r w:rsidRPr="009C36BC">
        <w:rPr>
          <w:rFonts w:ascii="Arial" w:hAnsi="Arial" w:cs="Arial"/>
        </w:rPr>
        <w:t>Lucy Brown</w:t>
      </w:r>
    </w:p>
    <w:p w14:paraId="2E345FB8" w14:textId="7A15F35C" w:rsidR="009C36BC" w:rsidRPr="009C36BC" w:rsidRDefault="009C36BC" w:rsidP="00C857B4">
      <w:pPr>
        <w:spacing w:line="360" w:lineRule="auto"/>
        <w:rPr>
          <w:rFonts w:ascii="Arial" w:hAnsi="Arial" w:cs="Arial"/>
          <w:b/>
          <w:bCs/>
        </w:rPr>
      </w:pPr>
    </w:p>
    <w:p w14:paraId="37260BFB" w14:textId="77777777" w:rsidR="009C36BC" w:rsidRPr="009C36BC" w:rsidRDefault="009C36BC" w:rsidP="00C857B4">
      <w:pPr>
        <w:spacing w:line="360" w:lineRule="auto"/>
        <w:rPr>
          <w:rFonts w:ascii="Arial" w:hAnsi="Arial" w:cs="Arial"/>
          <w:b/>
          <w:bCs/>
        </w:rPr>
      </w:pPr>
    </w:p>
    <w:p w14:paraId="7C69A489" w14:textId="0E60D1C1" w:rsidR="00681EC4" w:rsidRPr="009C36BC" w:rsidRDefault="00F033C8" w:rsidP="00C857B4">
      <w:pPr>
        <w:spacing w:line="360" w:lineRule="auto"/>
        <w:rPr>
          <w:rFonts w:ascii="Arial" w:hAnsi="Arial" w:cs="Arial"/>
          <w:b/>
          <w:bCs/>
        </w:rPr>
      </w:pPr>
      <w:r w:rsidRPr="009C36BC">
        <w:rPr>
          <w:rFonts w:ascii="Arial" w:hAnsi="Arial" w:cs="Arial"/>
          <w:b/>
          <w:bCs/>
        </w:rPr>
        <w:t>Bio</w:t>
      </w:r>
    </w:p>
    <w:p w14:paraId="460E59D0" w14:textId="2A48E1D3" w:rsidR="00F033C8" w:rsidRPr="009C36BC" w:rsidRDefault="00F033C8" w:rsidP="00C857B4">
      <w:pPr>
        <w:spacing w:line="360" w:lineRule="auto"/>
        <w:rPr>
          <w:rFonts w:ascii="Arial" w:hAnsi="Arial" w:cs="Arial"/>
        </w:rPr>
      </w:pPr>
      <w:r w:rsidRPr="009C36BC">
        <w:rPr>
          <w:rFonts w:ascii="Arial" w:hAnsi="Arial" w:cs="Arial"/>
        </w:rPr>
        <w:t xml:space="preserve">Lucy Brown is an award-winning practitioner and educator. She has </w:t>
      </w:r>
      <w:r w:rsidR="00A70F71" w:rsidRPr="009C36BC">
        <w:rPr>
          <w:rFonts w:ascii="Arial" w:hAnsi="Arial" w:cs="Arial"/>
        </w:rPr>
        <w:t>worked</w:t>
      </w:r>
      <w:r w:rsidRPr="009C36BC">
        <w:rPr>
          <w:rFonts w:ascii="Arial" w:hAnsi="Arial" w:cs="Arial"/>
        </w:rPr>
        <w:t xml:space="preserve"> for the BBC, ITV, Channel 4, Nickelodeon, and Disney, with multiple BAFTA and RTS credits to her name. Brown is a Senior Fellow of the Higher Education Academy, and an Executive Board member of the National Association for Higher Education in the Moving Image. She is the Founder of Women in Screen and the Trailblazing Women </w:t>
      </w:r>
      <w:proofErr w:type="gramStart"/>
      <w:r w:rsidRPr="009C36BC">
        <w:rPr>
          <w:rFonts w:ascii="Arial" w:hAnsi="Arial" w:cs="Arial"/>
        </w:rPr>
        <w:t>On</w:t>
      </w:r>
      <w:proofErr w:type="gramEnd"/>
      <w:r w:rsidRPr="009C36BC">
        <w:rPr>
          <w:rFonts w:ascii="Arial" w:hAnsi="Arial" w:cs="Arial"/>
        </w:rPr>
        <w:t xml:space="preserve"> and Off Screen conference and sits on the Editorial Board for Representology, The Journal of Media and Diversity. Brown is also a co-author of the influential text </w:t>
      </w:r>
      <w:r w:rsidR="00D564B8" w:rsidRPr="009C36BC">
        <w:rPr>
          <w:rFonts w:ascii="Arial" w:hAnsi="Arial" w:cs="Arial"/>
        </w:rPr>
        <w:t>‘</w:t>
      </w:r>
      <w:r w:rsidRPr="009C36BC">
        <w:rPr>
          <w:rFonts w:ascii="Arial" w:hAnsi="Arial" w:cs="Arial"/>
        </w:rPr>
        <w:t>The TV Studio Production Handbook</w:t>
      </w:r>
      <w:r w:rsidR="00D564B8" w:rsidRPr="009C36BC">
        <w:rPr>
          <w:rFonts w:ascii="Arial" w:hAnsi="Arial" w:cs="Arial"/>
        </w:rPr>
        <w:t>’</w:t>
      </w:r>
      <w:r w:rsidR="00A70F71" w:rsidRPr="009C36BC">
        <w:rPr>
          <w:rFonts w:ascii="Arial" w:hAnsi="Arial" w:cs="Arial"/>
        </w:rPr>
        <w:t>.</w:t>
      </w:r>
    </w:p>
    <w:p w14:paraId="490C162C" w14:textId="6FBB6A80" w:rsidR="009C36BC" w:rsidRPr="009C36BC" w:rsidRDefault="009C36BC" w:rsidP="00C857B4">
      <w:pPr>
        <w:spacing w:line="360" w:lineRule="auto"/>
        <w:rPr>
          <w:rFonts w:ascii="Arial" w:hAnsi="Arial" w:cs="Arial"/>
        </w:rPr>
      </w:pPr>
    </w:p>
    <w:p w14:paraId="03F1AC83" w14:textId="32DD9A44" w:rsidR="009C36BC" w:rsidRPr="009C36BC" w:rsidRDefault="009C36BC" w:rsidP="00C857B4">
      <w:pPr>
        <w:spacing w:line="360" w:lineRule="auto"/>
        <w:rPr>
          <w:rFonts w:ascii="Arial" w:hAnsi="Arial" w:cs="Arial"/>
          <w:b/>
          <w:bCs/>
        </w:rPr>
      </w:pPr>
      <w:r w:rsidRPr="009C36BC">
        <w:rPr>
          <w:rFonts w:ascii="Arial" w:hAnsi="Arial" w:cs="Arial"/>
          <w:b/>
          <w:bCs/>
        </w:rPr>
        <w:t xml:space="preserve">Abstract </w:t>
      </w:r>
    </w:p>
    <w:p w14:paraId="7A73E157" w14:textId="2437571F" w:rsidR="009C36BC" w:rsidRPr="009C36BC" w:rsidRDefault="009C36BC" w:rsidP="00C857B4">
      <w:pPr>
        <w:spacing w:line="360" w:lineRule="auto"/>
        <w:rPr>
          <w:rFonts w:ascii="Arial" w:hAnsi="Arial" w:cs="Arial"/>
        </w:rPr>
      </w:pPr>
      <w:r w:rsidRPr="009C36BC">
        <w:rPr>
          <w:rFonts w:ascii="Arial" w:hAnsi="Arial" w:cs="Arial"/>
        </w:rPr>
        <w:t>The return of the crime thriller Happy Valley to BBC1 after a seven-year hiatus has been a momentous event in British television drama, hailed by critics as a masterpiece of the twenty-first century and dubbed Yorkshire's answer to The Wire. At the heart of the show's success lie two remarkable women, both in their late fifties: Sarah Lancashire, who delivers a captivating performance as the lead character, police sergeant Catherine Cawood, and Sally Wainwright, the creator and writer of the series. Despite the evident talent and contributions of women in the television industry, the field remains largely dominated by men. While women tend to occupy administrative positions such as heads of production and commissioning editors, they remain underrepresented in key craft roles, such as writers and directors. A study conducted by the Writers Guild of Great Britain revealed that only 28% of UK television episodes are written by women, resulting in a dearth of substantive roles for women over forty, which dwindles to a mere 3% for women over sixty. However, Happy Valley's runaway success as a high performing network programme, with over seven million viewers, offers a glimmer of hope that archaic sexist and ageist tropes can be challenged and that audiences can enjoy a vast array of original stories that accurately reflect the diversity of women at every stage of their lives.</w:t>
      </w:r>
    </w:p>
    <w:p w14:paraId="097F1D7C" w14:textId="513B4F2B" w:rsidR="00F033C8" w:rsidRPr="009C36BC" w:rsidRDefault="00F033C8" w:rsidP="00C857B4">
      <w:pPr>
        <w:spacing w:line="360" w:lineRule="auto"/>
        <w:rPr>
          <w:rFonts w:ascii="Arial" w:hAnsi="Arial" w:cs="Arial"/>
        </w:rPr>
      </w:pPr>
    </w:p>
    <w:p w14:paraId="30739753" w14:textId="222A1E5B" w:rsidR="00F033C8" w:rsidRPr="009C36BC" w:rsidRDefault="0093796D" w:rsidP="00C857B4">
      <w:pPr>
        <w:spacing w:line="360" w:lineRule="auto"/>
        <w:rPr>
          <w:rFonts w:ascii="Arial" w:hAnsi="Arial" w:cs="Arial"/>
          <w:b/>
          <w:bCs/>
        </w:rPr>
      </w:pPr>
      <w:r w:rsidRPr="009C36BC">
        <w:rPr>
          <w:rFonts w:ascii="Arial" w:hAnsi="Arial" w:cs="Arial"/>
          <w:b/>
          <w:bCs/>
        </w:rPr>
        <w:lastRenderedPageBreak/>
        <w:t>Images – attached separately</w:t>
      </w:r>
    </w:p>
    <w:p w14:paraId="2F7BCAE3" w14:textId="63F4EE0F" w:rsidR="00330CB0" w:rsidRPr="009C36BC" w:rsidRDefault="003C11E6" w:rsidP="00C857B4">
      <w:pPr>
        <w:spacing w:line="360" w:lineRule="auto"/>
        <w:rPr>
          <w:rFonts w:ascii="Arial" w:hAnsi="Arial" w:cs="Arial"/>
          <w:b/>
          <w:bCs/>
        </w:rPr>
      </w:pPr>
      <w:r w:rsidRPr="009C36BC">
        <w:rPr>
          <w:rFonts w:ascii="Arial" w:hAnsi="Arial" w:cs="Arial"/>
        </w:rPr>
        <w:t>Figure 1</w:t>
      </w:r>
      <w:r w:rsidR="000A7E89" w:rsidRPr="009C36BC">
        <w:rPr>
          <w:rFonts w:ascii="Arial" w:hAnsi="Arial" w:cs="Arial"/>
        </w:rPr>
        <w:t>:</w:t>
      </w:r>
      <w:r w:rsidRPr="009C36BC">
        <w:rPr>
          <w:rFonts w:ascii="Arial" w:hAnsi="Arial" w:cs="Arial"/>
        </w:rPr>
        <w:t xml:space="preserve"> </w:t>
      </w:r>
      <w:r w:rsidR="00330CB0" w:rsidRPr="009C36BC">
        <w:rPr>
          <w:rFonts w:ascii="Arial" w:hAnsi="Arial" w:cs="Arial"/>
        </w:rPr>
        <w:t>Screenshot</w:t>
      </w:r>
      <w:r w:rsidRPr="009C36BC">
        <w:rPr>
          <w:rFonts w:ascii="Arial" w:hAnsi="Arial" w:cs="Arial"/>
        </w:rPr>
        <w:t xml:space="preserve"> of</w:t>
      </w:r>
      <w:r w:rsidR="00330CB0" w:rsidRPr="009C36BC">
        <w:rPr>
          <w:rFonts w:ascii="Arial" w:hAnsi="Arial" w:cs="Arial"/>
        </w:rPr>
        <w:t xml:space="preserve"> Sarah Lancashire as Catherine Cawood, </w:t>
      </w:r>
      <w:r w:rsidR="00F033C8" w:rsidRPr="009C36BC">
        <w:rPr>
          <w:rFonts w:ascii="Arial" w:hAnsi="Arial" w:cs="Arial"/>
        </w:rPr>
        <w:t>BBC/Lookout Point/AMC</w:t>
      </w:r>
      <w:r w:rsidR="00330CB0" w:rsidRPr="009C36BC">
        <w:rPr>
          <w:rFonts w:ascii="Arial" w:hAnsi="Arial" w:cs="Arial"/>
        </w:rPr>
        <w:t xml:space="preserve"> </w:t>
      </w:r>
      <w:r w:rsidRPr="009C36BC">
        <w:rPr>
          <w:rFonts w:ascii="Arial" w:hAnsi="Arial" w:cs="Arial"/>
        </w:rPr>
        <w:t xml:space="preserve">in </w:t>
      </w:r>
      <w:r w:rsidR="00330CB0" w:rsidRPr="009C36BC">
        <w:rPr>
          <w:rFonts w:ascii="Arial" w:hAnsi="Arial" w:cs="Arial"/>
        </w:rPr>
        <w:t>Series 3 finale trailer: Happy Valley</w:t>
      </w:r>
      <w:r w:rsidR="00330CB0" w:rsidRPr="009C36BC">
        <w:rPr>
          <w:rFonts w:ascii="Arial" w:hAnsi="Arial" w:cs="Arial"/>
          <w:b/>
          <w:bCs/>
        </w:rPr>
        <w:t xml:space="preserve"> </w:t>
      </w:r>
      <w:hyperlink r:id="rId7" w:history="1">
        <w:r w:rsidR="00330CB0" w:rsidRPr="009C36BC">
          <w:rPr>
            <w:rStyle w:val="Hyperlink"/>
            <w:rFonts w:ascii="Arial" w:hAnsi="Arial" w:cs="Arial"/>
            <w:b/>
            <w:bCs/>
            <w:color w:val="auto"/>
          </w:rPr>
          <w:t>https://www.bbc.co.uk/programmes/p0f0vy26</w:t>
        </w:r>
      </w:hyperlink>
      <w:r w:rsidR="00330CB0" w:rsidRPr="009C36BC">
        <w:rPr>
          <w:rFonts w:ascii="Arial" w:hAnsi="Arial" w:cs="Arial"/>
          <w:b/>
          <w:bCs/>
        </w:rPr>
        <w:t xml:space="preserve"> </w:t>
      </w:r>
    </w:p>
    <w:p w14:paraId="1B084042" w14:textId="15040817" w:rsidR="00F033C8" w:rsidRPr="009C36BC" w:rsidRDefault="00F033C8" w:rsidP="00C857B4">
      <w:pPr>
        <w:spacing w:line="360" w:lineRule="auto"/>
        <w:rPr>
          <w:rFonts w:ascii="Arial" w:hAnsi="Arial" w:cs="Arial"/>
        </w:rPr>
      </w:pPr>
    </w:p>
    <w:p w14:paraId="5BCEF5FD" w14:textId="49A663E4" w:rsidR="00A70F71" w:rsidRPr="009C36BC" w:rsidRDefault="003C11E6" w:rsidP="00C857B4">
      <w:pPr>
        <w:spacing w:line="360" w:lineRule="auto"/>
        <w:rPr>
          <w:rFonts w:ascii="Arial" w:hAnsi="Arial" w:cs="Arial"/>
          <w:b/>
          <w:bCs/>
        </w:rPr>
      </w:pPr>
      <w:r w:rsidRPr="009C36BC">
        <w:rPr>
          <w:rFonts w:ascii="Arial" w:hAnsi="Arial" w:cs="Arial"/>
        </w:rPr>
        <w:t>Figure 2</w:t>
      </w:r>
      <w:r w:rsidR="000A7E89" w:rsidRPr="009C36BC">
        <w:rPr>
          <w:rFonts w:ascii="Arial" w:hAnsi="Arial" w:cs="Arial"/>
        </w:rPr>
        <w:t>:</w:t>
      </w:r>
      <w:r w:rsidRPr="009C36BC">
        <w:rPr>
          <w:rFonts w:ascii="Arial" w:hAnsi="Arial" w:cs="Arial"/>
        </w:rPr>
        <w:t xml:space="preserve"> Screenshot of </w:t>
      </w:r>
      <w:r w:rsidR="00330CB0" w:rsidRPr="009C36BC">
        <w:rPr>
          <w:rFonts w:ascii="Arial" w:hAnsi="Arial" w:cs="Arial"/>
        </w:rPr>
        <w:t>Sally Wainwright, Writer, Director and Executive Producer</w:t>
      </w:r>
      <w:r w:rsidRPr="009C36BC">
        <w:rPr>
          <w:rFonts w:ascii="Arial" w:hAnsi="Arial" w:cs="Arial"/>
        </w:rPr>
        <w:t xml:space="preserve"> of Happy Valley</w:t>
      </w:r>
      <w:r w:rsidR="00330CB0" w:rsidRPr="009C36BC">
        <w:rPr>
          <w:rFonts w:ascii="Arial" w:hAnsi="Arial" w:cs="Arial"/>
        </w:rPr>
        <w:t>. BBC/</w:t>
      </w:r>
      <w:r w:rsidR="00D73FA5" w:rsidRPr="009C36BC">
        <w:rPr>
          <w:rFonts w:ascii="Arial" w:hAnsi="Arial" w:cs="Arial"/>
        </w:rPr>
        <w:t xml:space="preserve">Lookout / </w:t>
      </w:r>
      <w:r w:rsidR="00330CB0" w:rsidRPr="009C36BC">
        <w:rPr>
          <w:rFonts w:ascii="Arial" w:hAnsi="Arial" w:cs="Arial"/>
        </w:rPr>
        <w:t>AMC</w:t>
      </w:r>
      <w:r w:rsidR="00D73FA5" w:rsidRPr="009C36BC">
        <w:rPr>
          <w:rFonts w:ascii="Arial" w:hAnsi="Arial" w:cs="Arial"/>
        </w:rPr>
        <w:t xml:space="preserve"> </w:t>
      </w:r>
      <w:r w:rsidRPr="009C36BC">
        <w:rPr>
          <w:rFonts w:ascii="Arial" w:hAnsi="Arial" w:cs="Arial"/>
        </w:rPr>
        <w:t xml:space="preserve">in </w:t>
      </w:r>
      <w:r w:rsidR="00D73FA5" w:rsidRPr="009C36BC">
        <w:rPr>
          <w:rFonts w:ascii="Arial" w:hAnsi="Arial" w:cs="Arial"/>
        </w:rPr>
        <w:t>Happy Valley: Bringing Back a Global Hit</w:t>
      </w:r>
      <w:r w:rsidRPr="009C36BC">
        <w:rPr>
          <w:rFonts w:ascii="Arial" w:hAnsi="Arial" w:cs="Arial"/>
        </w:rPr>
        <w:t xml:space="preserve"> </w:t>
      </w:r>
      <w:hyperlink r:id="rId8" w:history="1">
        <w:r w:rsidRPr="009C36BC">
          <w:rPr>
            <w:rStyle w:val="Hyperlink"/>
            <w:rFonts w:ascii="Arial" w:hAnsi="Arial" w:cs="Arial"/>
            <w:b/>
            <w:bCs/>
            <w:color w:val="auto"/>
          </w:rPr>
          <w:t>https://www.bbc.co.uk/programmes/p0f0vy26</w:t>
        </w:r>
      </w:hyperlink>
      <w:r w:rsidR="00330CB0" w:rsidRPr="009C36BC">
        <w:rPr>
          <w:rFonts w:ascii="Arial" w:hAnsi="Arial" w:cs="Arial"/>
          <w:b/>
          <w:bCs/>
        </w:rPr>
        <w:t xml:space="preserve"> </w:t>
      </w:r>
    </w:p>
    <w:p w14:paraId="0F52F527" w14:textId="77777777" w:rsidR="009C36BC" w:rsidRPr="009C36BC" w:rsidRDefault="009C36BC" w:rsidP="00C857B4">
      <w:pPr>
        <w:spacing w:line="360" w:lineRule="auto"/>
        <w:rPr>
          <w:rFonts w:ascii="Arial" w:hAnsi="Arial" w:cs="Arial"/>
          <w:b/>
          <w:bCs/>
        </w:rPr>
      </w:pPr>
    </w:p>
    <w:p w14:paraId="0236AEED" w14:textId="77777777" w:rsidR="00A70F71" w:rsidRPr="009C36BC" w:rsidRDefault="00A70F71" w:rsidP="00C857B4">
      <w:pPr>
        <w:spacing w:line="360" w:lineRule="auto"/>
        <w:rPr>
          <w:rFonts w:ascii="Arial" w:hAnsi="Arial" w:cs="Arial"/>
        </w:rPr>
      </w:pPr>
    </w:p>
    <w:p w14:paraId="1C93BF76" w14:textId="34651D7B" w:rsidR="00E83804" w:rsidRPr="009C36BC" w:rsidRDefault="00DA5A15" w:rsidP="00C857B4">
      <w:pPr>
        <w:spacing w:line="360" w:lineRule="auto"/>
        <w:rPr>
          <w:rFonts w:ascii="Arial" w:hAnsi="Arial" w:cs="Arial"/>
        </w:rPr>
      </w:pPr>
      <w:r w:rsidRPr="009C36BC">
        <w:rPr>
          <w:rFonts w:ascii="Arial" w:hAnsi="Arial" w:cs="Arial"/>
        </w:rPr>
        <w:t>“</w:t>
      </w:r>
      <w:r w:rsidR="00A16508" w:rsidRPr="009C36BC">
        <w:rPr>
          <w:rFonts w:ascii="Arial" w:hAnsi="Arial" w:cs="Arial"/>
        </w:rPr>
        <w:t>Chilling</w:t>
      </w:r>
      <w:r w:rsidRPr="009C36BC">
        <w:rPr>
          <w:rFonts w:ascii="Arial" w:hAnsi="Arial" w:cs="Arial"/>
        </w:rPr>
        <w:t>,”</w:t>
      </w:r>
      <w:r w:rsidR="00A16508" w:rsidRPr="009C36BC">
        <w:rPr>
          <w:rFonts w:ascii="Arial" w:hAnsi="Arial" w:cs="Arial"/>
        </w:rPr>
        <w:t xml:space="preserve"> </w:t>
      </w:r>
      <w:r w:rsidRPr="009C36BC">
        <w:rPr>
          <w:rFonts w:ascii="Arial" w:hAnsi="Arial" w:cs="Arial"/>
        </w:rPr>
        <w:t>“</w:t>
      </w:r>
      <w:r w:rsidR="00A16508" w:rsidRPr="009C36BC">
        <w:rPr>
          <w:rFonts w:ascii="Arial" w:hAnsi="Arial" w:cs="Arial"/>
        </w:rPr>
        <w:t>a dark delight</w:t>
      </w:r>
      <w:r w:rsidRPr="009C36BC">
        <w:rPr>
          <w:rFonts w:ascii="Arial" w:hAnsi="Arial" w:cs="Arial"/>
        </w:rPr>
        <w:t>,” “</w:t>
      </w:r>
      <w:r w:rsidR="00D75811" w:rsidRPr="009C36BC">
        <w:rPr>
          <w:rFonts w:ascii="Arial" w:hAnsi="Arial" w:cs="Arial"/>
        </w:rPr>
        <w:t>magnificent,</w:t>
      </w:r>
      <w:r w:rsidRPr="009C36BC">
        <w:rPr>
          <w:rFonts w:ascii="Arial" w:hAnsi="Arial" w:cs="Arial"/>
        </w:rPr>
        <w:t>”</w:t>
      </w:r>
      <w:r w:rsidR="00D75811" w:rsidRPr="009C36BC">
        <w:rPr>
          <w:rFonts w:ascii="Arial" w:hAnsi="Arial" w:cs="Arial"/>
        </w:rPr>
        <w:t xml:space="preserve"> </w:t>
      </w:r>
      <w:r w:rsidRPr="009C36BC">
        <w:rPr>
          <w:rFonts w:ascii="Arial" w:hAnsi="Arial" w:cs="Arial"/>
        </w:rPr>
        <w:t>“</w:t>
      </w:r>
      <w:r w:rsidR="00D75811" w:rsidRPr="009C36BC">
        <w:rPr>
          <w:rFonts w:ascii="Arial" w:hAnsi="Arial" w:cs="Arial"/>
        </w:rPr>
        <w:t>triumphant,</w:t>
      </w:r>
      <w:r w:rsidRPr="009C36BC">
        <w:rPr>
          <w:rFonts w:ascii="Arial" w:hAnsi="Arial" w:cs="Arial"/>
        </w:rPr>
        <w:t>”</w:t>
      </w:r>
      <w:r w:rsidR="00D75811" w:rsidRPr="009C36BC">
        <w:rPr>
          <w:rFonts w:ascii="Arial" w:hAnsi="Arial" w:cs="Arial"/>
        </w:rPr>
        <w:t xml:space="preserve"> </w:t>
      </w:r>
      <w:r w:rsidRPr="009C36BC">
        <w:rPr>
          <w:rFonts w:ascii="Arial" w:hAnsi="Arial" w:cs="Arial"/>
        </w:rPr>
        <w:t>“</w:t>
      </w:r>
      <w:r w:rsidR="00D75811" w:rsidRPr="009C36BC">
        <w:rPr>
          <w:rFonts w:ascii="Arial" w:hAnsi="Arial" w:cs="Arial"/>
        </w:rPr>
        <w:t>explosive</w:t>
      </w:r>
      <w:r w:rsidRPr="009C36BC">
        <w:rPr>
          <w:rFonts w:ascii="Arial" w:hAnsi="Arial" w:cs="Arial"/>
        </w:rPr>
        <w:t>”</w:t>
      </w:r>
      <w:r w:rsidR="00D75811" w:rsidRPr="009C36BC">
        <w:rPr>
          <w:rFonts w:ascii="Arial" w:hAnsi="Arial" w:cs="Arial"/>
        </w:rPr>
        <w:t xml:space="preserve"> </w:t>
      </w:r>
      <w:r w:rsidRPr="009C36BC">
        <w:rPr>
          <w:rFonts w:ascii="Arial" w:hAnsi="Arial" w:cs="Arial"/>
        </w:rPr>
        <w:t>are all</w:t>
      </w:r>
      <w:r w:rsidR="00D75811" w:rsidRPr="009C36BC">
        <w:rPr>
          <w:rFonts w:ascii="Arial" w:hAnsi="Arial" w:cs="Arial"/>
        </w:rPr>
        <w:t xml:space="preserve"> words </w:t>
      </w:r>
      <w:r w:rsidRPr="009C36BC">
        <w:rPr>
          <w:rFonts w:ascii="Arial" w:hAnsi="Arial" w:cs="Arial"/>
        </w:rPr>
        <w:t xml:space="preserve">that have been </w:t>
      </w:r>
      <w:r w:rsidR="00D75811" w:rsidRPr="009C36BC">
        <w:rPr>
          <w:rFonts w:ascii="Arial" w:hAnsi="Arial" w:cs="Arial"/>
        </w:rPr>
        <w:t xml:space="preserve">used to describe </w:t>
      </w:r>
      <w:r w:rsidRPr="009C36BC">
        <w:rPr>
          <w:rFonts w:ascii="Arial" w:hAnsi="Arial" w:cs="Arial"/>
        </w:rPr>
        <w:t xml:space="preserve">the </w:t>
      </w:r>
      <w:r w:rsidR="00E02596" w:rsidRPr="009C36BC">
        <w:rPr>
          <w:rFonts w:ascii="Arial" w:hAnsi="Arial" w:cs="Arial"/>
        </w:rPr>
        <w:t xml:space="preserve">British </w:t>
      </w:r>
      <w:r w:rsidRPr="009C36BC">
        <w:rPr>
          <w:rFonts w:ascii="Arial" w:hAnsi="Arial" w:cs="Arial"/>
        </w:rPr>
        <w:t xml:space="preserve">police crime thriller </w:t>
      </w:r>
      <w:r w:rsidRPr="009C36BC">
        <w:rPr>
          <w:rFonts w:ascii="Arial" w:hAnsi="Arial" w:cs="Arial"/>
          <w:i/>
          <w:iCs/>
        </w:rPr>
        <w:t>Happy Valley</w:t>
      </w:r>
      <w:r w:rsidR="003C11E6" w:rsidRPr="009C36BC">
        <w:rPr>
          <w:rFonts w:ascii="Arial" w:hAnsi="Arial" w:cs="Arial"/>
          <w:i/>
          <w:iCs/>
        </w:rPr>
        <w:t>.</w:t>
      </w:r>
      <w:r w:rsidR="003C11E6" w:rsidRPr="009C36BC">
        <w:rPr>
          <w:rStyle w:val="FootnoteReference"/>
          <w:rFonts w:ascii="Arial" w:hAnsi="Arial" w:cs="Arial"/>
        </w:rPr>
        <w:footnoteReference w:id="1"/>
      </w:r>
      <w:r w:rsidRPr="009C36BC">
        <w:rPr>
          <w:rFonts w:ascii="Arial" w:hAnsi="Arial" w:cs="Arial"/>
        </w:rPr>
        <w:t xml:space="preserve"> First screen</w:t>
      </w:r>
      <w:r w:rsidR="00663843" w:rsidRPr="009C36BC">
        <w:rPr>
          <w:rFonts w:ascii="Arial" w:hAnsi="Arial" w:cs="Arial"/>
        </w:rPr>
        <w:t>ed</w:t>
      </w:r>
      <w:r w:rsidRPr="009C36BC">
        <w:rPr>
          <w:rFonts w:ascii="Arial" w:hAnsi="Arial" w:cs="Arial"/>
        </w:rPr>
        <w:t xml:space="preserve"> in 2014 it reached an audience of over 8 million and became a</w:t>
      </w:r>
      <w:r w:rsidR="00A50338" w:rsidRPr="009C36BC">
        <w:rPr>
          <w:rFonts w:ascii="Arial" w:hAnsi="Arial" w:cs="Arial"/>
        </w:rPr>
        <w:t xml:space="preserve"> </w:t>
      </w:r>
      <w:r w:rsidRPr="009C36BC">
        <w:rPr>
          <w:rFonts w:ascii="Arial" w:hAnsi="Arial" w:cs="Arial"/>
        </w:rPr>
        <w:t xml:space="preserve">hit with critics and </w:t>
      </w:r>
      <w:r w:rsidR="00E83804" w:rsidRPr="009C36BC">
        <w:rPr>
          <w:rFonts w:ascii="Arial" w:hAnsi="Arial" w:cs="Arial"/>
        </w:rPr>
        <w:t xml:space="preserve">the </w:t>
      </w:r>
      <w:r w:rsidRPr="009C36BC">
        <w:rPr>
          <w:rFonts w:ascii="Arial" w:hAnsi="Arial" w:cs="Arial"/>
        </w:rPr>
        <w:t xml:space="preserve">audience alike. The second series followed in 2016 growing its audience </w:t>
      </w:r>
      <w:r w:rsidR="00E83804" w:rsidRPr="009C36BC">
        <w:rPr>
          <w:rFonts w:ascii="Arial" w:hAnsi="Arial" w:cs="Arial"/>
        </w:rPr>
        <w:t xml:space="preserve">to over </w:t>
      </w:r>
      <w:r w:rsidR="00A50338" w:rsidRPr="009C36BC">
        <w:rPr>
          <w:rFonts w:ascii="Arial" w:hAnsi="Arial" w:cs="Arial"/>
        </w:rPr>
        <w:t>nine</w:t>
      </w:r>
      <w:r w:rsidR="00E83804" w:rsidRPr="009C36BC">
        <w:rPr>
          <w:rFonts w:ascii="Arial" w:hAnsi="Arial" w:cs="Arial"/>
        </w:rPr>
        <w:t xml:space="preserve"> million, </w:t>
      </w:r>
      <w:r w:rsidR="00C233D6" w:rsidRPr="009C36BC">
        <w:rPr>
          <w:rFonts w:ascii="Arial" w:hAnsi="Arial" w:cs="Arial"/>
        </w:rPr>
        <w:t xml:space="preserve">with </w:t>
      </w:r>
      <w:r w:rsidRPr="009C36BC">
        <w:rPr>
          <w:rFonts w:ascii="Arial" w:hAnsi="Arial" w:cs="Arial"/>
        </w:rPr>
        <w:t xml:space="preserve">a third of viewers tuning in, </w:t>
      </w:r>
      <w:r w:rsidR="00663843" w:rsidRPr="009C36BC">
        <w:rPr>
          <w:rFonts w:ascii="Arial" w:hAnsi="Arial" w:cs="Arial"/>
        </w:rPr>
        <w:t xml:space="preserve">marking </w:t>
      </w:r>
      <w:r w:rsidRPr="009C36BC">
        <w:rPr>
          <w:rFonts w:ascii="Arial" w:hAnsi="Arial" w:cs="Arial"/>
        </w:rPr>
        <w:t xml:space="preserve">a record high </w:t>
      </w:r>
      <w:r w:rsidR="005C4B16" w:rsidRPr="009C36BC">
        <w:rPr>
          <w:rFonts w:ascii="Arial" w:hAnsi="Arial" w:cs="Arial"/>
        </w:rPr>
        <w:t xml:space="preserve">audience </w:t>
      </w:r>
      <w:r w:rsidRPr="009C36BC">
        <w:rPr>
          <w:rFonts w:ascii="Arial" w:hAnsi="Arial" w:cs="Arial"/>
        </w:rPr>
        <w:t>share.</w:t>
      </w:r>
      <w:r w:rsidR="003A1E68" w:rsidRPr="009C36BC">
        <w:rPr>
          <w:rStyle w:val="FootnoteReference"/>
          <w:rFonts w:ascii="Arial" w:hAnsi="Arial" w:cs="Arial"/>
        </w:rPr>
        <w:footnoteReference w:id="2"/>
      </w:r>
      <w:r w:rsidRPr="009C36BC">
        <w:rPr>
          <w:rFonts w:ascii="Arial" w:hAnsi="Arial" w:cs="Arial"/>
        </w:rPr>
        <w:t xml:space="preserve"> After a </w:t>
      </w:r>
      <w:r w:rsidR="00663843" w:rsidRPr="009C36BC">
        <w:rPr>
          <w:rFonts w:ascii="Arial" w:hAnsi="Arial" w:cs="Arial"/>
        </w:rPr>
        <w:t>seven-year</w:t>
      </w:r>
      <w:r w:rsidRPr="009C36BC">
        <w:rPr>
          <w:rFonts w:ascii="Arial" w:hAnsi="Arial" w:cs="Arial"/>
        </w:rPr>
        <w:t xml:space="preserve"> hiatus, the series returned with a bang</w:t>
      </w:r>
      <w:r w:rsidR="00E83804" w:rsidRPr="009C36BC">
        <w:rPr>
          <w:rFonts w:ascii="Arial" w:hAnsi="Arial" w:cs="Arial"/>
        </w:rPr>
        <w:t xml:space="preserve"> on New </w:t>
      </w:r>
      <w:r w:rsidR="00663843" w:rsidRPr="009C36BC">
        <w:rPr>
          <w:rFonts w:ascii="Arial" w:hAnsi="Arial" w:cs="Arial"/>
        </w:rPr>
        <w:t>Year’s</w:t>
      </w:r>
      <w:r w:rsidR="00E83804" w:rsidRPr="009C36BC">
        <w:rPr>
          <w:rFonts w:ascii="Arial" w:hAnsi="Arial" w:cs="Arial"/>
        </w:rPr>
        <w:t xml:space="preserve"> Day 2023 and has been watched by over </w:t>
      </w:r>
      <w:r w:rsidR="00A50338" w:rsidRPr="009C36BC">
        <w:rPr>
          <w:rFonts w:ascii="Arial" w:hAnsi="Arial" w:cs="Arial"/>
        </w:rPr>
        <w:t>eleven</w:t>
      </w:r>
      <w:r w:rsidR="00E83804" w:rsidRPr="009C36BC">
        <w:rPr>
          <w:rFonts w:ascii="Arial" w:hAnsi="Arial" w:cs="Arial"/>
        </w:rPr>
        <w:t xml:space="preserve"> million people. </w:t>
      </w:r>
      <w:r w:rsidR="00190429" w:rsidRPr="009C36BC">
        <w:rPr>
          <w:rFonts w:ascii="Arial" w:hAnsi="Arial" w:cs="Arial"/>
        </w:rPr>
        <w:t xml:space="preserve">To grow an audience against a </w:t>
      </w:r>
      <w:r w:rsidR="00E83804" w:rsidRPr="009C36BC">
        <w:rPr>
          <w:rFonts w:ascii="Arial" w:hAnsi="Arial" w:cs="Arial"/>
        </w:rPr>
        <w:t xml:space="preserve">backdrop of </w:t>
      </w:r>
      <w:r w:rsidR="00BA68F3" w:rsidRPr="009C36BC">
        <w:rPr>
          <w:rFonts w:ascii="Arial" w:hAnsi="Arial" w:cs="Arial"/>
        </w:rPr>
        <w:t>broadcast channel</w:t>
      </w:r>
      <w:r w:rsidR="00E83804" w:rsidRPr="009C36BC">
        <w:rPr>
          <w:rFonts w:ascii="Arial" w:hAnsi="Arial" w:cs="Arial"/>
        </w:rPr>
        <w:t xml:space="preserve"> ratings declining </w:t>
      </w:r>
      <w:r w:rsidR="00190429" w:rsidRPr="009C36BC">
        <w:rPr>
          <w:rFonts w:ascii="Arial" w:hAnsi="Arial" w:cs="Arial"/>
        </w:rPr>
        <w:t>is a remarkable feat</w:t>
      </w:r>
      <w:r w:rsidR="00BA68F3" w:rsidRPr="009C36BC">
        <w:rPr>
          <w:rFonts w:ascii="Arial" w:hAnsi="Arial" w:cs="Arial"/>
        </w:rPr>
        <w:t xml:space="preserve"> but perhaps not surprising given it </w:t>
      </w:r>
      <w:r w:rsidR="00C233D6" w:rsidRPr="009C36BC">
        <w:rPr>
          <w:rFonts w:ascii="Arial" w:hAnsi="Arial" w:cs="Arial"/>
        </w:rPr>
        <w:t>has been hailed by critics as one of the greatest television dramas of the twenty-first century</w:t>
      </w:r>
      <w:r w:rsidR="00A50338" w:rsidRPr="009C36BC">
        <w:rPr>
          <w:rFonts w:ascii="Arial" w:hAnsi="Arial" w:cs="Arial"/>
        </w:rPr>
        <w:t>,</w:t>
      </w:r>
      <w:r w:rsidR="00A50338" w:rsidRPr="009C36BC">
        <w:rPr>
          <w:rStyle w:val="FootnoteReference"/>
          <w:rFonts w:ascii="Arial" w:hAnsi="Arial" w:cs="Arial"/>
        </w:rPr>
        <w:footnoteReference w:id="3"/>
      </w:r>
      <w:r w:rsidR="00A50338" w:rsidRPr="009C36BC">
        <w:rPr>
          <w:rFonts w:ascii="Arial" w:hAnsi="Arial" w:cs="Arial"/>
        </w:rPr>
        <w:t xml:space="preserve"> Yorkshire’s version of </w:t>
      </w:r>
      <w:r w:rsidR="00A50338" w:rsidRPr="009C36BC">
        <w:rPr>
          <w:rFonts w:ascii="Arial" w:hAnsi="Arial" w:cs="Arial"/>
          <w:i/>
          <w:iCs/>
        </w:rPr>
        <w:t>The Wire</w:t>
      </w:r>
      <w:r w:rsidR="00D0598F" w:rsidRPr="009C36BC">
        <w:rPr>
          <w:rStyle w:val="FootnoteReference"/>
          <w:rFonts w:ascii="Arial" w:hAnsi="Arial" w:cs="Arial"/>
          <w:i/>
          <w:iCs/>
        </w:rPr>
        <w:footnoteReference w:id="4"/>
      </w:r>
      <w:r w:rsidR="00C233D6" w:rsidRPr="009C36BC">
        <w:rPr>
          <w:rFonts w:ascii="Arial" w:hAnsi="Arial" w:cs="Arial"/>
        </w:rPr>
        <w:t xml:space="preserve"> and </w:t>
      </w:r>
      <w:r w:rsidR="00E83804" w:rsidRPr="009C36BC">
        <w:rPr>
          <w:rFonts w:ascii="Arial" w:hAnsi="Arial" w:cs="Arial"/>
        </w:rPr>
        <w:t>“the ultimate event TV.”</w:t>
      </w:r>
      <w:r w:rsidR="003352E8" w:rsidRPr="009C36BC">
        <w:rPr>
          <w:rFonts w:ascii="Arial" w:hAnsi="Arial" w:cs="Arial"/>
        </w:rPr>
        <w:t xml:space="preserve"> </w:t>
      </w:r>
      <w:r w:rsidR="003352E8" w:rsidRPr="009C36BC">
        <w:rPr>
          <w:rStyle w:val="FootnoteReference"/>
          <w:rFonts w:ascii="Arial" w:hAnsi="Arial" w:cs="Arial"/>
        </w:rPr>
        <w:footnoteReference w:id="5"/>
      </w:r>
      <w:r w:rsidR="00C233D6" w:rsidRPr="009C36BC">
        <w:rPr>
          <w:rFonts w:ascii="Arial" w:hAnsi="Arial" w:cs="Arial"/>
        </w:rPr>
        <w:t xml:space="preserve"> </w:t>
      </w:r>
    </w:p>
    <w:p w14:paraId="6B24DFCA" w14:textId="77777777" w:rsidR="00E83804" w:rsidRPr="009C36BC" w:rsidRDefault="00E83804" w:rsidP="00C857B4">
      <w:pPr>
        <w:spacing w:line="360" w:lineRule="auto"/>
        <w:rPr>
          <w:rFonts w:ascii="Arial" w:hAnsi="Arial" w:cs="Arial"/>
        </w:rPr>
      </w:pPr>
    </w:p>
    <w:p w14:paraId="13763122" w14:textId="5C9752B9" w:rsidR="00EE552C" w:rsidRPr="009C36BC" w:rsidRDefault="00BA68F3" w:rsidP="00EE552C">
      <w:pPr>
        <w:spacing w:line="360" w:lineRule="auto"/>
        <w:rPr>
          <w:rFonts w:ascii="Arial" w:hAnsi="Arial" w:cs="Arial"/>
        </w:rPr>
      </w:pPr>
      <w:r w:rsidRPr="009C36BC">
        <w:rPr>
          <w:rFonts w:ascii="Arial" w:hAnsi="Arial" w:cs="Arial"/>
          <w:i/>
          <w:iCs/>
        </w:rPr>
        <w:t>Happy Valley</w:t>
      </w:r>
      <w:r w:rsidR="002B6ACA" w:rsidRPr="009C36BC">
        <w:rPr>
          <w:rFonts w:ascii="Arial" w:hAnsi="Arial" w:cs="Arial"/>
        </w:rPr>
        <w:t xml:space="preserve"> </w:t>
      </w:r>
      <w:r w:rsidR="00AB3E57" w:rsidRPr="009C36BC">
        <w:rPr>
          <w:rFonts w:ascii="Arial" w:hAnsi="Arial" w:cs="Arial"/>
        </w:rPr>
        <w:t>follows</w:t>
      </w:r>
      <w:r w:rsidR="002B6ACA" w:rsidRPr="009C36BC">
        <w:rPr>
          <w:rFonts w:ascii="Arial" w:hAnsi="Arial" w:cs="Arial"/>
        </w:rPr>
        <w:t xml:space="preserve"> the story of </w:t>
      </w:r>
      <w:r w:rsidR="00AB3E57" w:rsidRPr="009C36BC">
        <w:rPr>
          <w:rFonts w:ascii="Arial" w:hAnsi="Arial" w:cs="Arial"/>
        </w:rPr>
        <w:t>Catherine Cawood, a police sergeant</w:t>
      </w:r>
      <w:r w:rsidR="00937242" w:rsidRPr="009C36BC">
        <w:rPr>
          <w:rFonts w:ascii="Arial" w:hAnsi="Arial" w:cs="Arial"/>
        </w:rPr>
        <w:t>,</w:t>
      </w:r>
      <w:r w:rsidR="00AB3E57" w:rsidRPr="009C36BC">
        <w:rPr>
          <w:rFonts w:ascii="Arial" w:hAnsi="Arial" w:cs="Arial"/>
        </w:rPr>
        <w:t xml:space="preserve"> </w:t>
      </w:r>
      <w:r w:rsidR="002B6ACA" w:rsidRPr="009C36BC">
        <w:rPr>
          <w:rFonts w:ascii="Arial" w:hAnsi="Arial" w:cs="Arial"/>
        </w:rPr>
        <w:t xml:space="preserve">as she navigates through </w:t>
      </w:r>
      <w:r w:rsidR="00AB3E57" w:rsidRPr="009C36BC">
        <w:rPr>
          <w:rFonts w:ascii="Arial" w:hAnsi="Arial" w:cs="Arial"/>
        </w:rPr>
        <w:t xml:space="preserve">personal and professional </w:t>
      </w:r>
      <w:r w:rsidR="002B6ACA" w:rsidRPr="009C36BC">
        <w:rPr>
          <w:rFonts w:ascii="Arial" w:hAnsi="Arial" w:cs="Arial"/>
        </w:rPr>
        <w:t xml:space="preserve">challenges </w:t>
      </w:r>
      <w:r w:rsidR="00937242" w:rsidRPr="009C36BC">
        <w:rPr>
          <w:rFonts w:ascii="Arial" w:hAnsi="Arial" w:cs="Arial"/>
        </w:rPr>
        <w:t>and</w:t>
      </w:r>
      <w:r w:rsidR="00321F06" w:rsidRPr="009C36BC">
        <w:rPr>
          <w:rFonts w:ascii="Arial" w:hAnsi="Arial" w:cs="Arial"/>
        </w:rPr>
        <w:t xml:space="preserve"> struggle</w:t>
      </w:r>
      <w:r w:rsidR="00937242" w:rsidRPr="009C36BC">
        <w:rPr>
          <w:rFonts w:ascii="Arial" w:hAnsi="Arial" w:cs="Arial"/>
        </w:rPr>
        <w:t>s</w:t>
      </w:r>
      <w:r w:rsidR="00321F06" w:rsidRPr="009C36BC">
        <w:rPr>
          <w:rFonts w:ascii="Arial" w:hAnsi="Arial" w:cs="Arial"/>
        </w:rPr>
        <w:t xml:space="preserve"> to protect </w:t>
      </w:r>
      <w:r w:rsidR="00937242" w:rsidRPr="009C36BC">
        <w:rPr>
          <w:rFonts w:ascii="Arial" w:hAnsi="Arial" w:cs="Arial"/>
        </w:rPr>
        <w:t>her</w:t>
      </w:r>
      <w:r w:rsidR="00321F06" w:rsidRPr="009C36BC">
        <w:rPr>
          <w:rFonts w:ascii="Arial" w:hAnsi="Arial" w:cs="Arial"/>
        </w:rPr>
        <w:t xml:space="preserve"> community and grandson Ryan from </w:t>
      </w:r>
      <w:r w:rsidR="00937242" w:rsidRPr="009C36BC">
        <w:rPr>
          <w:rFonts w:ascii="Arial" w:hAnsi="Arial" w:cs="Arial"/>
        </w:rPr>
        <w:t xml:space="preserve">her nemesis, </w:t>
      </w:r>
      <w:r w:rsidR="00321F06" w:rsidRPr="009C36BC">
        <w:rPr>
          <w:rFonts w:ascii="Arial" w:hAnsi="Arial" w:cs="Arial"/>
        </w:rPr>
        <w:t xml:space="preserve">Tommy Lee Royce, </w:t>
      </w:r>
      <w:r w:rsidR="00E02596" w:rsidRPr="009C36BC">
        <w:rPr>
          <w:rFonts w:ascii="Arial" w:hAnsi="Arial" w:cs="Arial"/>
        </w:rPr>
        <w:t xml:space="preserve">Ryan’s father and </w:t>
      </w:r>
      <w:r w:rsidR="00937242" w:rsidRPr="009C36BC">
        <w:rPr>
          <w:rFonts w:ascii="Arial" w:hAnsi="Arial" w:cs="Arial"/>
        </w:rPr>
        <w:t>a violent</w:t>
      </w:r>
      <w:r w:rsidR="00321F06" w:rsidRPr="009C36BC">
        <w:rPr>
          <w:rFonts w:ascii="Arial" w:hAnsi="Arial" w:cs="Arial"/>
        </w:rPr>
        <w:t xml:space="preserve"> rapist, murde</w:t>
      </w:r>
      <w:r w:rsidR="00937242" w:rsidRPr="009C36BC">
        <w:rPr>
          <w:rFonts w:ascii="Arial" w:hAnsi="Arial" w:cs="Arial"/>
        </w:rPr>
        <w:t>rer and</w:t>
      </w:r>
      <w:r w:rsidR="00321F06" w:rsidRPr="009C36BC">
        <w:rPr>
          <w:rFonts w:ascii="Arial" w:hAnsi="Arial" w:cs="Arial"/>
        </w:rPr>
        <w:t xml:space="preserve"> psychopath</w:t>
      </w:r>
      <w:r w:rsidR="00937242" w:rsidRPr="009C36BC">
        <w:rPr>
          <w:rFonts w:ascii="Arial" w:hAnsi="Arial" w:cs="Arial"/>
        </w:rPr>
        <w:t xml:space="preserve">, </w:t>
      </w:r>
      <w:r w:rsidR="00E02596" w:rsidRPr="009C36BC">
        <w:rPr>
          <w:rFonts w:ascii="Arial" w:hAnsi="Arial" w:cs="Arial"/>
        </w:rPr>
        <w:t xml:space="preserve">who is </w:t>
      </w:r>
      <w:r w:rsidR="00321F06" w:rsidRPr="009C36BC">
        <w:rPr>
          <w:rFonts w:ascii="Arial" w:hAnsi="Arial" w:cs="Arial"/>
        </w:rPr>
        <w:t>responsible for her daughte</w:t>
      </w:r>
      <w:r w:rsidR="00663843" w:rsidRPr="009C36BC">
        <w:rPr>
          <w:rFonts w:ascii="Arial" w:hAnsi="Arial" w:cs="Arial"/>
        </w:rPr>
        <w:t xml:space="preserve">r’s </w:t>
      </w:r>
      <w:r w:rsidRPr="009C36BC">
        <w:rPr>
          <w:rFonts w:ascii="Arial" w:hAnsi="Arial" w:cs="Arial"/>
        </w:rPr>
        <w:t>suicide</w:t>
      </w:r>
      <w:r w:rsidR="00321F06" w:rsidRPr="009C36BC">
        <w:rPr>
          <w:rFonts w:ascii="Arial" w:hAnsi="Arial" w:cs="Arial"/>
        </w:rPr>
        <w:t xml:space="preserve">.  </w:t>
      </w:r>
      <w:r w:rsidR="00937242" w:rsidRPr="009C36BC">
        <w:rPr>
          <w:rFonts w:ascii="Arial" w:hAnsi="Arial" w:cs="Arial"/>
        </w:rPr>
        <w:t xml:space="preserve">The series expertly weaves together intricate plotlines, compelling characters, and outstanding performances, earning five BAFTA awards and </w:t>
      </w:r>
      <w:r w:rsidR="00E02596" w:rsidRPr="009C36BC">
        <w:rPr>
          <w:rFonts w:ascii="Arial" w:hAnsi="Arial" w:cs="Arial"/>
        </w:rPr>
        <w:lastRenderedPageBreak/>
        <w:t>sustaining</w:t>
      </w:r>
      <w:r w:rsidR="00321F06" w:rsidRPr="009C36BC">
        <w:rPr>
          <w:rFonts w:ascii="Arial" w:hAnsi="Arial" w:cs="Arial"/>
        </w:rPr>
        <w:t xml:space="preserve"> viewer investment</w:t>
      </w:r>
      <w:r w:rsidR="00663843" w:rsidRPr="009C36BC">
        <w:rPr>
          <w:rFonts w:ascii="Arial" w:hAnsi="Arial" w:cs="Arial"/>
        </w:rPr>
        <w:t xml:space="preserve"> and engagement </w:t>
      </w:r>
      <w:r w:rsidR="00937242" w:rsidRPr="009C36BC">
        <w:rPr>
          <w:rFonts w:ascii="Arial" w:hAnsi="Arial" w:cs="Arial"/>
        </w:rPr>
        <w:t>over the course of 18 episodes spanning nine years</w:t>
      </w:r>
      <w:r w:rsidR="00321F06" w:rsidRPr="009C36BC">
        <w:rPr>
          <w:rFonts w:ascii="Arial" w:hAnsi="Arial" w:cs="Arial"/>
        </w:rPr>
        <w:t>.</w:t>
      </w:r>
      <w:r w:rsidR="00DC4933" w:rsidRPr="009C36BC">
        <w:rPr>
          <w:rFonts w:ascii="Arial" w:hAnsi="Arial" w:cs="Arial"/>
        </w:rPr>
        <w:t xml:space="preserve"> </w:t>
      </w:r>
    </w:p>
    <w:p w14:paraId="49FD38DA" w14:textId="127ACCDA" w:rsidR="00190429" w:rsidRPr="009C36BC" w:rsidRDefault="00190429" w:rsidP="00C857B4">
      <w:pPr>
        <w:spacing w:line="360" w:lineRule="auto"/>
        <w:rPr>
          <w:rFonts w:ascii="Arial" w:hAnsi="Arial" w:cs="Arial"/>
        </w:rPr>
      </w:pPr>
    </w:p>
    <w:p w14:paraId="67163151" w14:textId="27286E70" w:rsidR="00EB6420" w:rsidRPr="009C36BC" w:rsidRDefault="00190429" w:rsidP="00C857B4">
      <w:pPr>
        <w:spacing w:line="360" w:lineRule="auto"/>
        <w:rPr>
          <w:rFonts w:ascii="Arial" w:hAnsi="Arial" w:cs="Arial"/>
        </w:rPr>
      </w:pPr>
      <w:r w:rsidRPr="009C36BC">
        <w:rPr>
          <w:rFonts w:ascii="Arial" w:hAnsi="Arial" w:cs="Arial"/>
        </w:rPr>
        <w:t>Of prime importance to the success of the series</w:t>
      </w:r>
      <w:r w:rsidR="00BA68F3" w:rsidRPr="009C36BC">
        <w:rPr>
          <w:rFonts w:ascii="Arial" w:hAnsi="Arial" w:cs="Arial"/>
        </w:rPr>
        <w:t xml:space="preserve"> </w:t>
      </w:r>
      <w:r w:rsidRPr="009C36BC">
        <w:rPr>
          <w:rFonts w:ascii="Arial" w:hAnsi="Arial" w:cs="Arial"/>
        </w:rPr>
        <w:t xml:space="preserve">are two middle-aged women; on-screen, Sarah Lancashire who plays the lead, sergeant Cawood and behind-the-camera, creator, writer, director and executive producer Sally Wainwright. It should be </w:t>
      </w:r>
      <w:r w:rsidR="00802848" w:rsidRPr="009C36BC">
        <w:rPr>
          <w:rFonts w:ascii="Arial" w:hAnsi="Arial" w:cs="Arial"/>
        </w:rPr>
        <w:t>irrelevant</w:t>
      </w:r>
      <w:r w:rsidRPr="009C36BC">
        <w:rPr>
          <w:rFonts w:ascii="Arial" w:hAnsi="Arial" w:cs="Arial"/>
        </w:rPr>
        <w:t xml:space="preserve"> that these two brilliant women are in their fifties. Yet TV drama is the domain of men. </w:t>
      </w:r>
      <w:r w:rsidR="005C4B16" w:rsidRPr="009C36BC">
        <w:rPr>
          <w:rFonts w:ascii="Arial" w:hAnsi="Arial" w:cs="Arial"/>
        </w:rPr>
        <w:t xml:space="preserve">Television’s lack of diversity </w:t>
      </w:r>
      <w:r w:rsidR="00A52A33" w:rsidRPr="009C36BC">
        <w:rPr>
          <w:rFonts w:ascii="Arial" w:hAnsi="Arial" w:cs="Arial"/>
        </w:rPr>
        <w:t xml:space="preserve">in terms of class, race, </w:t>
      </w:r>
      <w:r w:rsidR="000350A4" w:rsidRPr="009C36BC">
        <w:rPr>
          <w:rFonts w:ascii="Arial" w:hAnsi="Arial" w:cs="Arial"/>
        </w:rPr>
        <w:t>disability, etc.</w:t>
      </w:r>
      <w:r w:rsidR="000350A4" w:rsidRPr="009C36BC">
        <w:rPr>
          <w:rStyle w:val="FootnoteReference"/>
          <w:rFonts w:ascii="Arial" w:hAnsi="Arial" w:cs="Arial"/>
        </w:rPr>
        <w:footnoteReference w:id="6"/>
      </w:r>
      <w:r w:rsidR="000350A4" w:rsidRPr="009C36BC">
        <w:rPr>
          <w:rFonts w:ascii="Arial" w:hAnsi="Arial" w:cs="Arial"/>
        </w:rPr>
        <w:t xml:space="preserve"> </w:t>
      </w:r>
      <w:r w:rsidR="005C4B16" w:rsidRPr="009C36BC">
        <w:rPr>
          <w:rFonts w:ascii="Arial" w:hAnsi="Arial" w:cs="Arial"/>
        </w:rPr>
        <w:t>is well known</w:t>
      </w:r>
      <w:r w:rsidR="00A52A33" w:rsidRPr="009C36BC">
        <w:rPr>
          <w:rFonts w:ascii="Arial" w:hAnsi="Arial" w:cs="Arial"/>
        </w:rPr>
        <w:t xml:space="preserve">. </w:t>
      </w:r>
      <w:r w:rsidR="005C4E68" w:rsidRPr="009C36BC">
        <w:rPr>
          <w:rFonts w:ascii="Arial" w:hAnsi="Arial" w:cs="Arial"/>
        </w:rPr>
        <w:t>For</w:t>
      </w:r>
      <w:r w:rsidR="00A52A33" w:rsidRPr="009C36BC">
        <w:rPr>
          <w:rFonts w:ascii="Arial" w:hAnsi="Arial" w:cs="Arial"/>
        </w:rPr>
        <w:t xml:space="preserve"> this </w:t>
      </w:r>
      <w:r w:rsidR="000350A4" w:rsidRPr="009C36BC">
        <w:rPr>
          <w:rFonts w:ascii="Arial" w:hAnsi="Arial" w:cs="Arial"/>
        </w:rPr>
        <w:t>reflection,</w:t>
      </w:r>
      <w:r w:rsidR="00A52A33" w:rsidRPr="009C36BC">
        <w:rPr>
          <w:rFonts w:ascii="Arial" w:hAnsi="Arial" w:cs="Arial"/>
        </w:rPr>
        <w:t xml:space="preserve"> I will focus on the </w:t>
      </w:r>
      <w:r w:rsidR="008910B6" w:rsidRPr="009C36BC">
        <w:rPr>
          <w:rFonts w:ascii="Arial" w:hAnsi="Arial" w:cs="Arial"/>
        </w:rPr>
        <w:t>persistent pattern of</w:t>
      </w:r>
      <w:r w:rsidR="00631904" w:rsidRPr="009C36BC">
        <w:rPr>
          <w:rFonts w:ascii="Arial" w:hAnsi="Arial" w:cs="Arial"/>
        </w:rPr>
        <w:t xml:space="preserve"> gendered ageism that permeates the industry. </w:t>
      </w:r>
      <w:r w:rsidR="00E02596" w:rsidRPr="009C36BC">
        <w:rPr>
          <w:rFonts w:ascii="Arial" w:hAnsi="Arial" w:cs="Arial"/>
        </w:rPr>
        <w:t>W</w:t>
      </w:r>
      <w:r w:rsidR="00631904" w:rsidRPr="009C36BC">
        <w:rPr>
          <w:rFonts w:ascii="Arial" w:hAnsi="Arial" w:cs="Arial"/>
        </w:rPr>
        <w:t xml:space="preserve">omen over 40 are </w:t>
      </w:r>
      <w:r w:rsidR="00DB19E9" w:rsidRPr="009C36BC">
        <w:rPr>
          <w:rFonts w:ascii="Arial" w:hAnsi="Arial" w:cs="Arial"/>
        </w:rPr>
        <w:t>invisible from ou</w:t>
      </w:r>
      <w:r w:rsidR="00EE552C" w:rsidRPr="009C36BC">
        <w:rPr>
          <w:rFonts w:ascii="Arial" w:hAnsi="Arial" w:cs="Arial"/>
        </w:rPr>
        <w:t>r</w:t>
      </w:r>
      <w:r w:rsidR="00631904" w:rsidRPr="009C36BC">
        <w:rPr>
          <w:rFonts w:ascii="Arial" w:hAnsi="Arial" w:cs="Arial"/>
        </w:rPr>
        <w:t xml:space="preserve"> </w:t>
      </w:r>
      <w:r w:rsidR="00E02596" w:rsidRPr="009C36BC">
        <w:rPr>
          <w:rFonts w:ascii="Arial" w:hAnsi="Arial" w:cs="Arial"/>
        </w:rPr>
        <w:t>television</w:t>
      </w:r>
      <w:r w:rsidR="00631904" w:rsidRPr="009C36BC">
        <w:rPr>
          <w:rFonts w:ascii="Arial" w:hAnsi="Arial" w:cs="Arial"/>
        </w:rPr>
        <w:t xml:space="preserve"> screens</w:t>
      </w:r>
      <w:r w:rsidR="00DB19E9" w:rsidRPr="009C36BC">
        <w:rPr>
          <w:rFonts w:ascii="Arial" w:hAnsi="Arial" w:cs="Arial"/>
        </w:rPr>
        <w:t xml:space="preserve"> or relegated to minor roles and portrayed as unattractive and weak. </w:t>
      </w:r>
      <w:r w:rsidR="00631904" w:rsidRPr="009C36BC">
        <w:rPr>
          <w:rFonts w:ascii="Arial" w:hAnsi="Arial" w:cs="Arial"/>
        </w:rPr>
        <w:t xml:space="preserve"> </w:t>
      </w:r>
      <w:r w:rsidR="00DB19E9" w:rsidRPr="009C36BC">
        <w:rPr>
          <w:rFonts w:ascii="Arial" w:hAnsi="Arial" w:cs="Arial"/>
          <w:shd w:val="clear" w:color="auto" w:fill="FCFCFC"/>
        </w:rPr>
        <w:t>T</w:t>
      </w:r>
      <w:r w:rsidR="00631904" w:rsidRPr="009C36BC">
        <w:rPr>
          <w:rFonts w:ascii="Arial" w:hAnsi="Arial" w:cs="Arial"/>
          <w:shd w:val="clear" w:color="auto" w:fill="FCFCFC"/>
        </w:rPr>
        <w:t xml:space="preserve">he percentage of </w:t>
      </w:r>
      <w:r w:rsidR="00E02596" w:rsidRPr="009C36BC">
        <w:rPr>
          <w:rFonts w:ascii="Arial" w:hAnsi="Arial" w:cs="Arial"/>
          <w:shd w:val="clear" w:color="auto" w:fill="FCFCFC"/>
        </w:rPr>
        <w:t>leading</w:t>
      </w:r>
      <w:r w:rsidR="00631904" w:rsidRPr="009C36BC">
        <w:rPr>
          <w:rFonts w:ascii="Arial" w:hAnsi="Arial" w:cs="Arial"/>
          <w:shd w:val="clear" w:color="auto" w:fill="FCFCFC"/>
        </w:rPr>
        <w:t xml:space="preserve"> female characters drop</w:t>
      </w:r>
      <w:r w:rsidR="00DB19E9" w:rsidRPr="009C36BC">
        <w:rPr>
          <w:rFonts w:ascii="Arial" w:hAnsi="Arial" w:cs="Arial"/>
          <w:shd w:val="clear" w:color="auto" w:fill="FCFCFC"/>
        </w:rPr>
        <w:t>s</w:t>
      </w:r>
      <w:r w:rsidR="00631904" w:rsidRPr="009C36BC">
        <w:rPr>
          <w:rFonts w:ascii="Arial" w:hAnsi="Arial" w:cs="Arial"/>
          <w:shd w:val="clear" w:color="auto" w:fill="FCFCFC"/>
        </w:rPr>
        <w:t xml:space="preserve"> from 42% in their 30s to </w:t>
      </w:r>
      <w:r w:rsidR="00273D5F" w:rsidRPr="009C36BC">
        <w:rPr>
          <w:rFonts w:ascii="Arial" w:hAnsi="Arial" w:cs="Arial"/>
          <w:shd w:val="clear" w:color="auto" w:fill="FCFCFC"/>
        </w:rPr>
        <w:t>only</w:t>
      </w:r>
      <w:r w:rsidR="00631904" w:rsidRPr="009C36BC">
        <w:rPr>
          <w:rFonts w:ascii="Arial" w:hAnsi="Arial" w:cs="Arial"/>
          <w:shd w:val="clear" w:color="auto" w:fill="FCFCFC"/>
        </w:rPr>
        <w:t xml:space="preserve"> 15% in their 40s</w:t>
      </w:r>
      <w:r w:rsidR="00273D5F" w:rsidRPr="009C36BC">
        <w:rPr>
          <w:rFonts w:ascii="Arial" w:hAnsi="Arial" w:cs="Arial"/>
          <w:shd w:val="clear" w:color="auto" w:fill="FCFCFC"/>
        </w:rPr>
        <w:t xml:space="preserve">. </w:t>
      </w:r>
      <w:r w:rsidR="00EB6420" w:rsidRPr="009C36BC">
        <w:rPr>
          <w:rFonts w:ascii="Arial" w:hAnsi="Arial" w:cs="Arial"/>
        </w:rPr>
        <w:t xml:space="preserve">This underrepresentation of older women perpetuates harmful stereotypes that women </w:t>
      </w:r>
      <w:r w:rsidR="00DB19E9" w:rsidRPr="009C36BC">
        <w:rPr>
          <w:rFonts w:ascii="Arial" w:hAnsi="Arial" w:cs="Arial"/>
        </w:rPr>
        <w:t xml:space="preserve">of a certain age are obsolete when they are deemed too old to </w:t>
      </w:r>
      <w:r w:rsidR="00BA68F3" w:rsidRPr="009C36BC">
        <w:rPr>
          <w:rFonts w:ascii="Arial" w:hAnsi="Arial" w:cs="Arial"/>
        </w:rPr>
        <w:t xml:space="preserve">serve as a </w:t>
      </w:r>
      <w:r w:rsidR="00EB6420" w:rsidRPr="009C36BC">
        <w:rPr>
          <w:rFonts w:ascii="Arial" w:hAnsi="Arial" w:cs="Arial"/>
        </w:rPr>
        <w:t>love interest or a mother</w:t>
      </w:r>
      <w:r w:rsidR="00273D5F" w:rsidRPr="009C36BC">
        <w:rPr>
          <w:rFonts w:ascii="Arial" w:hAnsi="Arial" w:cs="Arial"/>
        </w:rPr>
        <w:t>.</w:t>
      </w:r>
      <w:r w:rsidR="003352E8" w:rsidRPr="009C36BC">
        <w:rPr>
          <w:rStyle w:val="FootnoteReference"/>
          <w:rFonts w:ascii="Arial" w:hAnsi="Arial" w:cs="Arial"/>
        </w:rPr>
        <w:footnoteReference w:id="7"/>
      </w:r>
      <w:r w:rsidR="00273D5F" w:rsidRPr="009C36BC">
        <w:rPr>
          <w:rFonts w:ascii="Arial" w:hAnsi="Arial" w:cs="Arial"/>
        </w:rPr>
        <w:t xml:space="preserve"> </w:t>
      </w:r>
    </w:p>
    <w:p w14:paraId="4161D880" w14:textId="77777777" w:rsidR="00A949E3" w:rsidRPr="009C36BC" w:rsidRDefault="00A949E3" w:rsidP="00C857B4">
      <w:pPr>
        <w:spacing w:line="360" w:lineRule="auto"/>
        <w:rPr>
          <w:rFonts w:ascii="Arial" w:hAnsi="Arial" w:cs="Arial"/>
        </w:rPr>
      </w:pPr>
    </w:p>
    <w:p w14:paraId="5C2F55EA" w14:textId="5B6B193A" w:rsidR="004319F7" w:rsidRPr="009C36BC" w:rsidRDefault="00DB19E9" w:rsidP="00C857B4">
      <w:pPr>
        <w:spacing w:line="360" w:lineRule="auto"/>
        <w:rPr>
          <w:rFonts w:ascii="Arial" w:hAnsi="Arial" w:cs="Arial"/>
          <w:shd w:val="clear" w:color="auto" w:fill="FFFFFF"/>
        </w:rPr>
      </w:pPr>
      <w:r w:rsidRPr="009C36BC">
        <w:rPr>
          <w:rFonts w:ascii="Arial" w:hAnsi="Arial" w:cs="Arial"/>
        </w:rPr>
        <w:t>B</w:t>
      </w:r>
      <w:r w:rsidR="00273D5F" w:rsidRPr="009C36BC">
        <w:rPr>
          <w:rFonts w:ascii="Arial" w:hAnsi="Arial" w:cs="Arial"/>
        </w:rPr>
        <w:t>ehind the scenes,</w:t>
      </w:r>
      <w:r w:rsidR="00A949E3" w:rsidRPr="009C36BC">
        <w:rPr>
          <w:rFonts w:ascii="Arial" w:hAnsi="Arial" w:cs="Arial"/>
        </w:rPr>
        <w:t xml:space="preserve"> </w:t>
      </w:r>
      <w:r w:rsidRPr="009C36BC">
        <w:rPr>
          <w:rFonts w:ascii="Arial" w:hAnsi="Arial" w:cs="Arial"/>
        </w:rPr>
        <w:t xml:space="preserve">the television industry </w:t>
      </w:r>
      <w:r w:rsidR="00EE552C" w:rsidRPr="009C36BC">
        <w:rPr>
          <w:rFonts w:ascii="Arial" w:hAnsi="Arial" w:cs="Arial"/>
        </w:rPr>
        <w:t>can</w:t>
      </w:r>
      <w:r w:rsidRPr="009C36BC">
        <w:rPr>
          <w:rFonts w:ascii="Arial" w:hAnsi="Arial" w:cs="Arial"/>
        </w:rPr>
        <w:t xml:space="preserve"> also </w:t>
      </w:r>
      <w:r w:rsidR="00EE552C" w:rsidRPr="009C36BC">
        <w:rPr>
          <w:rFonts w:ascii="Arial" w:hAnsi="Arial" w:cs="Arial"/>
        </w:rPr>
        <w:t xml:space="preserve">be </w:t>
      </w:r>
      <w:r w:rsidRPr="009C36BC">
        <w:rPr>
          <w:rFonts w:ascii="Arial" w:hAnsi="Arial" w:cs="Arial"/>
        </w:rPr>
        <w:t xml:space="preserve">an unwelcoming environment for middle aged </w:t>
      </w:r>
      <w:r w:rsidR="00273D5F" w:rsidRPr="009C36BC">
        <w:rPr>
          <w:rFonts w:ascii="Arial" w:hAnsi="Arial" w:cs="Arial"/>
        </w:rPr>
        <w:t>women</w:t>
      </w:r>
      <w:r w:rsidRPr="009C36BC">
        <w:rPr>
          <w:rFonts w:ascii="Arial" w:hAnsi="Arial" w:cs="Arial"/>
        </w:rPr>
        <w:t>, with an exodus of female workers aged 35 plus,</w:t>
      </w:r>
      <w:r w:rsidR="00273D5F" w:rsidRPr="009C36BC">
        <w:rPr>
          <w:rFonts w:ascii="Arial" w:hAnsi="Arial" w:cs="Arial"/>
        </w:rPr>
        <w:t xml:space="preserve"> pushed out by the culture of long working hours</w:t>
      </w:r>
      <w:r w:rsidR="006757FE" w:rsidRPr="009C36BC">
        <w:rPr>
          <w:rFonts w:ascii="Arial" w:hAnsi="Arial" w:cs="Arial"/>
        </w:rPr>
        <w:t>, stressful conditions</w:t>
      </w:r>
      <w:r w:rsidR="00607296" w:rsidRPr="009C36BC">
        <w:rPr>
          <w:rFonts w:ascii="Arial" w:hAnsi="Arial" w:cs="Arial"/>
        </w:rPr>
        <w:t xml:space="preserve">, </w:t>
      </w:r>
      <w:r w:rsidR="00D247AE" w:rsidRPr="009C36BC">
        <w:rPr>
          <w:rFonts w:ascii="Arial" w:hAnsi="Arial" w:cs="Arial"/>
        </w:rPr>
        <w:t>casual hiring practices</w:t>
      </w:r>
      <w:r w:rsidR="00273D5F" w:rsidRPr="009C36BC">
        <w:rPr>
          <w:rFonts w:ascii="Arial" w:hAnsi="Arial" w:cs="Arial"/>
        </w:rPr>
        <w:t xml:space="preserve"> and lack of family friendly policies.</w:t>
      </w:r>
      <w:r w:rsidR="00E236B1" w:rsidRPr="009C36BC">
        <w:rPr>
          <w:rStyle w:val="FootnoteReference"/>
          <w:rFonts w:ascii="Arial" w:hAnsi="Arial" w:cs="Arial"/>
        </w:rPr>
        <w:footnoteReference w:id="8"/>
      </w:r>
      <w:r w:rsidR="00273D5F" w:rsidRPr="009C36BC">
        <w:rPr>
          <w:rFonts w:ascii="Arial" w:hAnsi="Arial" w:cs="Arial"/>
        </w:rPr>
        <w:t xml:space="preserve"> </w:t>
      </w:r>
      <w:r w:rsidR="000450E0" w:rsidRPr="009C36BC">
        <w:rPr>
          <w:rFonts w:ascii="Arial" w:hAnsi="Arial" w:cs="Arial"/>
        </w:rPr>
        <w:t>Roles within the television industry are also highly gendered and w</w:t>
      </w:r>
      <w:r w:rsidR="006757FE" w:rsidRPr="009C36BC">
        <w:rPr>
          <w:rFonts w:ascii="Arial" w:hAnsi="Arial" w:cs="Arial"/>
        </w:rPr>
        <w:t xml:space="preserve">hist women represent </w:t>
      </w:r>
      <w:r w:rsidR="00A949E3" w:rsidRPr="009C36BC">
        <w:rPr>
          <w:rFonts w:ascii="Arial" w:hAnsi="Arial" w:cs="Arial"/>
        </w:rPr>
        <w:t xml:space="preserve">just under half </w:t>
      </w:r>
      <w:r w:rsidR="006757FE" w:rsidRPr="009C36BC">
        <w:rPr>
          <w:rFonts w:ascii="Arial" w:hAnsi="Arial" w:cs="Arial"/>
        </w:rPr>
        <w:t xml:space="preserve">of </w:t>
      </w:r>
      <w:r w:rsidR="00A949E3" w:rsidRPr="009C36BC">
        <w:rPr>
          <w:rFonts w:ascii="Arial" w:hAnsi="Arial" w:cs="Arial"/>
        </w:rPr>
        <w:t xml:space="preserve">all </w:t>
      </w:r>
      <w:r w:rsidR="006757FE" w:rsidRPr="009C36BC">
        <w:rPr>
          <w:rFonts w:ascii="Arial" w:hAnsi="Arial" w:cs="Arial"/>
        </w:rPr>
        <w:t xml:space="preserve">television workers in the UK, </w:t>
      </w:r>
      <w:r w:rsidR="00F33988" w:rsidRPr="009C36BC">
        <w:rPr>
          <w:rFonts w:ascii="Arial" w:hAnsi="Arial" w:cs="Arial"/>
        </w:rPr>
        <w:t>they are more likely to be in administrative roles such as</w:t>
      </w:r>
      <w:r w:rsidR="000450E0" w:rsidRPr="009C36BC">
        <w:rPr>
          <w:rFonts w:ascii="Arial" w:hAnsi="Arial" w:cs="Arial"/>
        </w:rPr>
        <w:t xml:space="preserve"> production secretaries,</w:t>
      </w:r>
      <w:r w:rsidR="00F33988" w:rsidRPr="009C36BC">
        <w:rPr>
          <w:rFonts w:ascii="Arial" w:hAnsi="Arial" w:cs="Arial"/>
        </w:rPr>
        <w:t xml:space="preserve"> </w:t>
      </w:r>
      <w:r w:rsidR="00A949E3" w:rsidRPr="009C36BC">
        <w:rPr>
          <w:rFonts w:ascii="Arial" w:hAnsi="Arial" w:cs="Arial"/>
        </w:rPr>
        <w:t>h</w:t>
      </w:r>
      <w:r w:rsidR="00F33988" w:rsidRPr="009C36BC">
        <w:rPr>
          <w:rFonts w:ascii="Arial" w:hAnsi="Arial" w:cs="Arial"/>
        </w:rPr>
        <w:t>ead</w:t>
      </w:r>
      <w:r w:rsidR="000450E0" w:rsidRPr="009C36BC">
        <w:rPr>
          <w:rFonts w:ascii="Arial" w:hAnsi="Arial" w:cs="Arial"/>
        </w:rPr>
        <w:t>s</w:t>
      </w:r>
      <w:r w:rsidR="00F33988" w:rsidRPr="009C36BC">
        <w:rPr>
          <w:rFonts w:ascii="Arial" w:hAnsi="Arial" w:cs="Arial"/>
        </w:rPr>
        <w:t xml:space="preserve"> of </w:t>
      </w:r>
      <w:r w:rsidR="00A949E3" w:rsidRPr="009C36BC">
        <w:rPr>
          <w:rFonts w:ascii="Arial" w:hAnsi="Arial" w:cs="Arial"/>
        </w:rPr>
        <w:t>p</w:t>
      </w:r>
      <w:r w:rsidR="00F33988" w:rsidRPr="009C36BC">
        <w:rPr>
          <w:rFonts w:ascii="Arial" w:hAnsi="Arial" w:cs="Arial"/>
        </w:rPr>
        <w:t xml:space="preserve">roduction </w:t>
      </w:r>
      <w:r w:rsidR="00641D0D" w:rsidRPr="009C36BC">
        <w:rPr>
          <w:rFonts w:ascii="Arial" w:hAnsi="Arial" w:cs="Arial"/>
        </w:rPr>
        <w:t xml:space="preserve">and commissioning editors </w:t>
      </w:r>
      <w:r w:rsidR="00F33988" w:rsidRPr="009C36BC">
        <w:rPr>
          <w:rFonts w:ascii="Arial" w:hAnsi="Arial" w:cs="Arial"/>
        </w:rPr>
        <w:t>and less likely to be found in key creative roles such as writing, directing and producing.</w:t>
      </w:r>
      <w:r w:rsidR="00276C25" w:rsidRPr="009C36BC">
        <w:rPr>
          <w:rStyle w:val="FootnoteReference"/>
          <w:rFonts w:ascii="Arial" w:hAnsi="Arial" w:cs="Arial"/>
        </w:rPr>
        <w:footnoteReference w:id="9"/>
      </w:r>
      <w:r w:rsidR="00910C91" w:rsidRPr="009C36BC">
        <w:rPr>
          <w:rFonts w:ascii="Arial" w:hAnsi="Arial" w:cs="Arial"/>
        </w:rPr>
        <w:t xml:space="preserve"> </w:t>
      </w:r>
      <w:r w:rsidR="00593CF1" w:rsidRPr="009C36BC">
        <w:rPr>
          <w:rFonts w:ascii="Arial" w:hAnsi="Arial" w:cs="Arial"/>
        </w:rPr>
        <w:t xml:space="preserve">Wainwright is acutely aware of the lack of opportunities for women writers and directors on prime-time British television and has been vocal about the challenges she faced as a female writer </w:t>
      </w:r>
      <w:r w:rsidR="00593CF1" w:rsidRPr="009C36BC">
        <w:rPr>
          <w:rFonts w:ascii="Arial" w:hAnsi="Arial" w:cs="Arial"/>
        </w:rPr>
        <w:lastRenderedPageBreak/>
        <w:t xml:space="preserve">trying to break into a male-dominated field. </w:t>
      </w:r>
      <w:r w:rsidR="004319F7" w:rsidRPr="009C36BC">
        <w:rPr>
          <w:rFonts w:ascii="Arial" w:hAnsi="Arial" w:cs="Arial"/>
          <w:shd w:val="clear" w:color="auto" w:fill="FFFFFF"/>
        </w:rPr>
        <w:t xml:space="preserve">In an interview with the </w:t>
      </w:r>
      <w:r w:rsidR="004319F7" w:rsidRPr="009C36BC">
        <w:rPr>
          <w:rFonts w:ascii="Arial" w:hAnsi="Arial" w:cs="Arial"/>
          <w:i/>
          <w:iCs/>
          <w:shd w:val="clear" w:color="auto" w:fill="FFFFFF"/>
        </w:rPr>
        <w:t>Big Issue</w:t>
      </w:r>
      <w:r w:rsidR="004319F7" w:rsidRPr="009C36BC">
        <w:rPr>
          <w:rFonts w:ascii="Arial" w:hAnsi="Arial" w:cs="Arial"/>
          <w:shd w:val="clear" w:color="auto" w:fill="FFFFFF"/>
        </w:rPr>
        <w:t xml:space="preserve"> in 2020 </w:t>
      </w:r>
      <w:r w:rsidR="00A949E3" w:rsidRPr="009C36BC">
        <w:rPr>
          <w:rFonts w:ascii="Arial" w:hAnsi="Arial" w:cs="Arial"/>
          <w:shd w:val="clear" w:color="auto" w:fill="FFFFFF"/>
        </w:rPr>
        <w:t>Wainwright</w:t>
      </w:r>
      <w:r w:rsidR="004319F7" w:rsidRPr="009C36BC">
        <w:rPr>
          <w:rFonts w:ascii="Arial" w:hAnsi="Arial" w:cs="Arial"/>
          <w:shd w:val="clear" w:color="auto" w:fill="FFFFFF"/>
        </w:rPr>
        <w:t xml:space="preserve"> </w:t>
      </w:r>
      <w:r w:rsidR="00A949E3" w:rsidRPr="009C36BC">
        <w:rPr>
          <w:rFonts w:ascii="Arial" w:hAnsi="Arial" w:cs="Arial"/>
          <w:shd w:val="clear" w:color="auto" w:fill="FFFFFF"/>
        </w:rPr>
        <w:t>referred</w:t>
      </w:r>
      <w:r w:rsidR="004319F7" w:rsidRPr="009C36BC">
        <w:rPr>
          <w:rFonts w:ascii="Arial" w:hAnsi="Arial" w:cs="Arial"/>
          <w:shd w:val="clear" w:color="auto" w:fill="FFFFFF"/>
        </w:rPr>
        <w:t xml:space="preserve"> to </w:t>
      </w:r>
      <w:r w:rsidR="00A949E3" w:rsidRPr="009C36BC">
        <w:rPr>
          <w:rFonts w:ascii="Arial" w:hAnsi="Arial" w:cs="Arial"/>
          <w:shd w:val="clear" w:color="auto" w:fill="FFFFFF"/>
        </w:rPr>
        <w:t xml:space="preserve">her early experiences of being one of a handful of women in </w:t>
      </w:r>
      <w:r w:rsidR="004319F7" w:rsidRPr="009C36BC">
        <w:rPr>
          <w:rFonts w:ascii="Arial" w:hAnsi="Arial" w:cs="Arial"/>
          <w:shd w:val="clear" w:color="auto" w:fill="FFFFFF"/>
        </w:rPr>
        <w:t>the writer’s room as “a misogynistic bloodbath</w:t>
      </w:r>
      <w:r w:rsidR="00430B3E" w:rsidRPr="009C36BC">
        <w:rPr>
          <w:rFonts w:ascii="Arial" w:hAnsi="Arial" w:cs="Arial"/>
          <w:shd w:val="clear" w:color="auto" w:fill="FFFFFF"/>
        </w:rPr>
        <w:t>.</w:t>
      </w:r>
      <w:r w:rsidR="004319F7" w:rsidRPr="009C36BC">
        <w:rPr>
          <w:rFonts w:ascii="Arial" w:hAnsi="Arial" w:cs="Arial"/>
          <w:shd w:val="clear" w:color="auto" w:fill="FFFFFF"/>
        </w:rPr>
        <w:t>”</w:t>
      </w:r>
      <w:r w:rsidR="00430B3E" w:rsidRPr="009C36BC">
        <w:rPr>
          <w:rStyle w:val="FootnoteReference"/>
          <w:rFonts w:ascii="Arial" w:hAnsi="Arial" w:cs="Arial"/>
          <w:shd w:val="clear" w:color="auto" w:fill="FFFFFF"/>
        </w:rPr>
        <w:footnoteReference w:id="10"/>
      </w:r>
      <w:r w:rsidR="004319F7" w:rsidRPr="009C36BC">
        <w:rPr>
          <w:rFonts w:ascii="Arial" w:hAnsi="Arial" w:cs="Arial"/>
        </w:rPr>
        <w:t xml:space="preserve"> </w:t>
      </w:r>
    </w:p>
    <w:p w14:paraId="2D5CFA09" w14:textId="77777777" w:rsidR="00A949E3" w:rsidRPr="009C36BC" w:rsidRDefault="00A949E3" w:rsidP="00C857B4">
      <w:pPr>
        <w:spacing w:line="360" w:lineRule="auto"/>
        <w:rPr>
          <w:rFonts w:ascii="Arial" w:hAnsi="Arial" w:cs="Arial"/>
        </w:rPr>
      </w:pPr>
    </w:p>
    <w:p w14:paraId="32DA3D86" w14:textId="0672A225" w:rsidR="001A71F1" w:rsidRPr="009C36BC" w:rsidRDefault="00A46B87" w:rsidP="00C857B4">
      <w:pPr>
        <w:spacing w:line="360" w:lineRule="auto"/>
        <w:rPr>
          <w:rFonts w:ascii="Arial" w:hAnsi="Arial" w:cs="Arial"/>
          <w:lang w:val="en-US"/>
        </w:rPr>
      </w:pPr>
      <w:r w:rsidRPr="009C36BC">
        <w:rPr>
          <w:rFonts w:ascii="Arial" w:hAnsi="Arial" w:cs="Arial"/>
        </w:rPr>
        <w:t>According to a research by</w:t>
      </w:r>
      <w:r w:rsidR="00CB4691" w:rsidRPr="009C36BC">
        <w:rPr>
          <w:rFonts w:ascii="Arial" w:hAnsi="Arial" w:cs="Arial"/>
        </w:rPr>
        <w:t xml:space="preserve"> </w:t>
      </w:r>
      <w:r w:rsidR="00910C91" w:rsidRPr="009C36BC">
        <w:rPr>
          <w:rFonts w:ascii="Arial" w:hAnsi="Arial" w:cs="Arial"/>
        </w:rPr>
        <w:t>t</w:t>
      </w:r>
      <w:r w:rsidR="00641D0D" w:rsidRPr="009C36BC">
        <w:rPr>
          <w:rFonts w:ascii="Arial" w:hAnsi="Arial" w:cs="Arial"/>
        </w:rPr>
        <w:t xml:space="preserve">he Writers Guild of Great Britain just 28% of UK television episodes </w:t>
      </w:r>
      <w:r w:rsidRPr="009C36BC">
        <w:rPr>
          <w:rFonts w:ascii="Arial" w:hAnsi="Arial" w:cs="Arial"/>
        </w:rPr>
        <w:t xml:space="preserve">are </w:t>
      </w:r>
      <w:r w:rsidR="00641D0D" w:rsidRPr="009C36BC">
        <w:rPr>
          <w:rFonts w:ascii="Arial" w:hAnsi="Arial" w:cs="Arial"/>
        </w:rPr>
        <w:t>written by women</w:t>
      </w:r>
      <w:r w:rsidR="00CB4691" w:rsidRPr="009C36BC">
        <w:rPr>
          <w:rFonts w:ascii="Arial" w:hAnsi="Arial" w:cs="Arial"/>
        </w:rPr>
        <w:t xml:space="preserve">, </w:t>
      </w:r>
      <w:r w:rsidRPr="009C36BC">
        <w:rPr>
          <w:rFonts w:ascii="Arial" w:hAnsi="Arial" w:cs="Arial"/>
        </w:rPr>
        <w:t>and this figure drops</w:t>
      </w:r>
      <w:r w:rsidR="00CB4691" w:rsidRPr="009C36BC">
        <w:rPr>
          <w:rFonts w:ascii="Arial" w:hAnsi="Arial" w:cs="Arial"/>
        </w:rPr>
        <w:t xml:space="preserve"> to</w:t>
      </w:r>
      <w:r w:rsidR="005C17A4" w:rsidRPr="009C36BC">
        <w:rPr>
          <w:rFonts w:ascii="Arial" w:hAnsi="Arial" w:cs="Arial"/>
        </w:rPr>
        <w:t xml:space="preserve"> </w:t>
      </w:r>
      <w:r w:rsidRPr="009C36BC">
        <w:rPr>
          <w:rFonts w:ascii="Arial" w:hAnsi="Arial" w:cs="Arial"/>
        </w:rPr>
        <w:t xml:space="preserve">a mere </w:t>
      </w:r>
      <w:r w:rsidR="005C17A4" w:rsidRPr="009C36BC">
        <w:rPr>
          <w:rFonts w:ascii="Arial" w:hAnsi="Arial" w:cs="Arial"/>
        </w:rPr>
        <w:t xml:space="preserve">14% </w:t>
      </w:r>
      <w:r w:rsidR="00CB4691" w:rsidRPr="009C36BC">
        <w:rPr>
          <w:rFonts w:ascii="Arial" w:hAnsi="Arial" w:cs="Arial"/>
        </w:rPr>
        <w:t>of</w:t>
      </w:r>
      <w:r w:rsidR="005C17A4" w:rsidRPr="009C36BC">
        <w:rPr>
          <w:rFonts w:ascii="Arial" w:hAnsi="Arial" w:cs="Arial"/>
        </w:rPr>
        <w:t xml:space="preserve"> primetime </w:t>
      </w:r>
      <w:r w:rsidRPr="009C36BC">
        <w:rPr>
          <w:rFonts w:ascii="Arial" w:hAnsi="Arial" w:cs="Arial"/>
        </w:rPr>
        <w:t>programming</w:t>
      </w:r>
      <w:r w:rsidR="005C17A4" w:rsidRPr="009C36BC">
        <w:rPr>
          <w:rFonts w:ascii="Arial" w:hAnsi="Arial" w:cs="Arial"/>
        </w:rPr>
        <w:t>.</w:t>
      </w:r>
      <w:r w:rsidR="005C17A4" w:rsidRPr="009C36BC">
        <w:rPr>
          <w:rStyle w:val="FootnoteReference"/>
          <w:rFonts w:ascii="Arial" w:hAnsi="Arial" w:cs="Arial"/>
        </w:rPr>
        <w:footnoteReference w:id="11"/>
      </w:r>
      <w:r w:rsidR="008C3417" w:rsidRPr="009C36BC">
        <w:rPr>
          <w:rFonts w:ascii="Arial" w:hAnsi="Arial" w:cs="Arial"/>
        </w:rPr>
        <w:t xml:space="preserve">  </w:t>
      </w:r>
      <w:r w:rsidR="005C17A4" w:rsidRPr="009C36BC">
        <w:rPr>
          <w:rFonts w:ascii="Arial" w:hAnsi="Arial" w:cs="Arial"/>
        </w:rPr>
        <w:t>Equally a</w:t>
      </w:r>
      <w:r w:rsidR="00641D0D" w:rsidRPr="009C36BC">
        <w:rPr>
          <w:rFonts w:ascii="Arial" w:hAnsi="Arial" w:cs="Arial"/>
        </w:rPr>
        <w:t xml:space="preserve"> report by Directors UK found that women directed only 25% of British television episodes and </w:t>
      </w:r>
      <w:r w:rsidRPr="009C36BC">
        <w:rPr>
          <w:rFonts w:ascii="Arial" w:hAnsi="Arial" w:cs="Arial"/>
        </w:rPr>
        <w:t>a mere</w:t>
      </w:r>
      <w:r w:rsidR="008C3417" w:rsidRPr="009C36BC">
        <w:rPr>
          <w:rFonts w:ascii="Arial" w:hAnsi="Arial" w:cs="Arial"/>
        </w:rPr>
        <w:t xml:space="preserve"> </w:t>
      </w:r>
      <w:r w:rsidR="00641D0D" w:rsidRPr="009C36BC">
        <w:rPr>
          <w:rFonts w:ascii="Arial" w:hAnsi="Arial" w:cs="Arial"/>
        </w:rPr>
        <w:t>17% of drama and comedy programmes (2018).</w:t>
      </w:r>
      <w:r w:rsidR="005C17A4" w:rsidRPr="009C36BC">
        <w:rPr>
          <w:rStyle w:val="FootnoteReference"/>
          <w:rFonts w:ascii="Arial" w:hAnsi="Arial" w:cs="Arial"/>
        </w:rPr>
        <w:footnoteReference w:id="12"/>
      </w:r>
      <w:r w:rsidR="00641D0D" w:rsidRPr="009C36BC">
        <w:rPr>
          <w:rFonts w:ascii="Arial" w:hAnsi="Arial" w:cs="Arial"/>
        </w:rPr>
        <w:t xml:space="preserve"> </w:t>
      </w:r>
      <w:r w:rsidRPr="009C36BC">
        <w:rPr>
          <w:rFonts w:ascii="Arial" w:hAnsi="Arial" w:cs="Arial"/>
        </w:rPr>
        <w:t>Despite a number of initiatives aimed at promoting inclusive practices, such as unconscious bias training and mentorship schemes, little progress has been made. The latest data from the Creative Diversity Network Diamond report shows that women still account for only 26% of all directors and 33.4% of writers.</w:t>
      </w:r>
      <w:r w:rsidR="006C7E9B" w:rsidRPr="009C36BC">
        <w:rPr>
          <w:rStyle w:val="FootnoteReference"/>
          <w:rFonts w:ascii="Arial" w:hAnsi="Arial" w:cs="Arial"/>
          <w:lang w:val="en-US"/>
        </w:rPr>
        <w:footnoteReference w:id="13"/>
      </w:r>
      <w:r w:rsidR="00CB4691" w:rsidRPr="009C36BC">
        <w:rPr>
          <w:rFonts w:ascii="Arial" w:hAnsi="Arial" w:cs="Arial"/>
          <w:lang w:val="en-US"/>
        </w:rPr>
        <w:t xml:space="preserve"> </w:t>
      </w:r>
      <w:r w:rsidRPr="009C36BC">
        <w:rPr>
          <w:rFonts w:ascii="Arial" w:hAnsi="Arial" w:cs="Arial"/>
          <w:lang w:val="en-US"/>
        </w:rPr>
        <w:t>Charlotte Moore, then BBC1 controller has worked to address this by championing female voices and doubled the number of drama commissions from female writers</w:t>
      </w:r>
      <w:r w:rsidRPr="009C36BC">
        <w:rPr>
          <w:rFonts w:ascii="Arial" w:hAnsi="Arial" w:cs="Arial"/>
        </w:rPr>
        <w:t xml:space="preserve"> to 45%.</w:t>
      </w:r>
      <w:r w:rsidRPr="009C36BC">
        <w:rPr>
          <w:rStyle w:val="FootnoteReference"/>
          <w:rFonts w:ascii="Arial" w:hAnsi="Arial" w:cs="Arial"/>
        </w:rPr>
        <w:footnoteReference w:id="14"/>
      </w:r>
      <w:r w:rsidRPr="009C36BC">
        <w:rPr>
          <w:rFonts w:ascii="Arial" w:hAnsi="Arial" w:cs="Arial"/>
        </w:rPr>
        <w:t xml:space="preserve"> However, </w:t>
      </w:r>
      <w:r w:rsidR="00B54E43" w:rsidRPr="009C36BC">
        <w:rPr>
          <w:rFonts w:ascii="Arial" w:hAnsi="Arial" w:cs="Arial"/>
        </w:rPr>
        <w:t>more needs to be done and Wainwright has noted it is not sufficient to reel off the</w:t>
      </w:r>
      <w:r w:rsidR="00C857B4" w:rsidRPr="009C36BC">
        <w:rPr>
          <w:rFonts w:ascii="Arial" w:hAnsi="Arial" w:cs="Arial"/>
          <w:shd w:val="clear" w:color="auto" w:fill="FFFFFF"/>
        </w:rPr>
        <w:t xml:space="preserve"> same big names</w:t>
      </w:r>
      <w:r w:rsidR="00B54E43" w:rsidRPr="009C36BC">
        <w:rPr>
          <w:rFonts w:ascii="Arial" w:hAnsi="Arial" w:cs="Arial"/>
          <w:shd w:val="clear" w:color="auto" w:fill="FFFFFF"/>
        </w:rPr>
        <w:t xml:space="preserve">, more women need to be trusted to tell their stories and provided with </w:t>
      </w:r>
      <w:r w:rsidR="00C857B4" w:rsidRPr="009C36BC">
        <w:rPr>
          <w:rFonts w:ascii="Arial" w:hAnsi="Arial" w:cs="Arial"/>
          <w:shd w:val="clear" w:color="auto" w:fill="FFFFFF"/>
        </w:rPr>
        <w:t xml:space="preserve"> </w:t>
      </w:r>
      <w:r w:rsidR="00B54E43" w:rsidRPr="009C36BC">
        <w:rPr>
          <w:rFonts w:ascii="Arial" w:hAnsi="Arial" w:cs="Arial"/>
        </w:rPr>
        <w:t>an equal opportunity to succeed in the industry</w:t>
      </w:r>
      <w:r w:rsidR="004319F7" w:rsidRPr="009C36BC">
        <w:rPr>
          <w:rFonts w:ascii="Arial" w:hAnsi="Arial" w:cs="Arial"/>
          <w:shd w:val="clear" w:color="auto" w:fill="FFFFFF"/>
        </w:rPr>
        <w:t xml:space="preserve">. </w:t>
      </w:r>
    </w:p>
    <w:p w14:paraId="08B61983" w14:textId="77777777" w:rsidR="000C4B65" w:rsidRPr="009C36BC" w:rsidRDefault="000C4B65" w:rsidP="000C4B65">
      <w:pPr>
        <w:spacing w:line="360" w:lineRule="auto"/>
        <w:ind w:left="720"/>
        <w:rPr>
          <w:rFonts w:ascii="Arial" w:hAnsi="Arial" w:cs="Arial"/>
          <w:shd w:val="clear" w:color="auto" w:fill="FFFFFF"/>
        </w:rPr>
      </w:pPr>
    </w:p>
    <w:p w14:paraId="444817C6" w14:textId="088ED7CB" w:rsidR="004319F7" w:rsidRPr="009C36BC" w:rsidRDefault="004319F7" w:rsidP="000C4B65">
      <w:pPr>
        <w:spacing w:line="360" w:lineRule="auto"/>
        <w:ind w:left="720"/>
        <w:rPr>
          <w:rFonts w:ascii="Arial" w:hAnsi="Arial" w:cs="Arial"/>
          <w:shd w:val="clear" w:color="auto" w:fill="FFFFFF"/>
        </w:rPr>
      </w:pPr>
      <w:r w:rsidRPr="009C36BC">
        <w:rPr>
          <w:rFonts w:ascii="Arial" w:hAnsi="Arial" w:cs="Arial"/>
          <w:shd w:val="clear" w:color="auto" w:fill="FFFFFF"/>
        </w:rPr>
        <w:t xml:space="preserve">We are living in what is regarded as a golden age of </w:t>
      </w:r>
      <w:r w:rsidR="00E57C31" w:rsidRPr="009C36BC">
        <w:rPr>
          <w:rFonts w:ascii="Arial" w:hAnsi="Arial" w:cs="Arial"/>
          <w:shd w:val="clear" w:color="auto" w:fill="FFFFFF"/>
        </w:rPr>
        <w:t>television,</w:t>
      </w:r>
      <w:r w:rsidRPr="009C36BC">
        <w:rPr>
          <w:rFonts w:ascii="Arial" w:hAnsi="Arial" w:cs="Arial"/>
          <w:shd w:val="clear" w:color="auto" w:fill="FFFFFF"/>
        </w:rPr>
        <w:t xml:space="preserve"> but the overwhelming mass of content is male-orientated. It is still rare to find </w:t>
      </w:r>
      <w:r w:rsidR="00E57C31" w:rsidRPr="009C36BC">
        <w:rPr>
          <w:rFonts w:ascii="Arial" w:hAnsi="Arial" w:cs="Arial"/>
          <w:shd w:val="clear" w:color="auto" w:fill="FFFFFF"/>
        </w:rPr>
        <w:t>good</w:t>
      </w:r>
      <w:r w:rsidRPr="009C36BC">
        <w:rPr>
          <w:rFonts w:ascii="Arial" w:hAnsi="Arial" w:cs="Arial"/>
          <w:shd w:val="clear" w:color="auto" w:fill="FFFFFF"/>
        </w:rPr>
        <w:t xml:space="preserve"> series about women. We know what they are – </w:t>
      </w:r>
      <w:r w:rsidRPr="009C36BC">
        <w:rPr>
          <w:rFonts w:ascii="Arial" w:hAnsi="Arial" w:cs="Arial"/>
          <w:i/>
          <w:iCs/>
          <w:shd w:val="clear" w:color="auto" w:fill="FFFFFF"/>
        </w:rPr>
        <w:t>Unbelievable</w:t>
      </w:r>
      <w:r w:rsidRPr="009C36BC">
        <w:rPr>
          <w:rFonts w:ascii="Arial" w:hAnsi="Arial" w:cs="Arial"/>
          <w:shd w:val="clear" w:color="auto" w:fill="FFFFFF"/>
        </w:rPr>
        <w:t> on Netflix, things like </w:t>
      </w:r>
      <w:r w:rsidRPr="009C36BC">
        <w:rPr>
          <w:rFonts w:ascii="Arial" w:hAnsi="Arial" w:cs="Arial"/>
          <w:i/>
          <w:iCs/>
          <w:shd w:val="clear" w:color="auto" w:fill="FFFFFF"/>
        </w:rPr>
        <w:t xml:space="preserve">The </w:t>
      </w:r>
      <w:r w:rsidR="00975EF2" w:rsidRPr="009C36BC">
        <w:rPr>
          <w:rFonts w:ascii="Arial" w:hAnsi="Arial" w:cs="Arial"/>
          <w:i/>
          <w:iCs/>
          <w:shd w:val="clear" w:color="auto" w:fill="FFFFFF"/>
        </w:rPr>
        <w:t>Marvellous</w:t>
      </w:r>
      <w:r w:rsidRPr="009C36BC">
        <w:rPr>
          <w:rFonts w:ascii="Arial" w:hAnsi="Arial" w:cs="Arial"/>
          <w:i/>
          <w:iCs/>
          <w:shd w:val="clear" w:color="auto" w:fill="FFFFFF"/>
        </w:rPr>
        <w:t xml:space="preserve"> Mrs Maisel</w:t>
      </w:r>
      <w:r w:rsidRPr="009C36BC">
        <w:rPr>
          <w:rFonts w:ascii="Arial" w:hAnsi="Arial" w:cs="Arial"/>
          <w:shd w:val="clear" w:color="auto" w:fill="FFFFFF"/>
        </w:rPr>
        <w:t> and hopefully </w:t>
      </w:r>
      <w:r w:rsidRPr="009C36BC">
        <w:rPr>
          <w:rFonts w:ascii="Arial" w:hAnsi="Arial" w:cs="Arial"/>
          <w:i/>
          <w:iCs/>
          <w:shd w:val="clear" w:color="auto" w:fill="FFFFFF"/>
        </w:rPr>
        <w:t>Happy Valley</w:t>
      </w:r>
      <w:r w:rsidRPr="009C36BC">
        <w:rPr>
          <w:rFonts w:ascii="Arial" w:hAnsi="Arial" w:cs="Arial"/>
          <w:shd w:val="clear" w:color="auto" w:fill="FFFFFF"/>
        </w:rPr>
        <w:t> and </w:t>
      </w:r>
      <w:r w:rsidRPr="009C36BC">
        <w:rPr>
          <w:rFonts w:ascii="Arial" w:hAnsi="Arial" w:cs="Arial"/>
          <w:i/>
          <w:iCs/>
          <w:shd w:val="clear" w:color="auto" w:fill="FFFFFF"/>
        </w:rPr>
        <w:t>Gentleman Jack</w:t>
      </w:r>
      <w:r w:rsidRPr="009C36BC">
        <w:rPr>
          <w:rFonts w:ascii="Arial" w:hAnsi="Arial" w:cs="Arial"/>
          <w:shd w:val="clear" w:color="auto" w:fill="FFFFFF"/>
        </w:rPr>
        <w:t>. But you can’t just turn on the TV and know you will find something that isn’t about men and guns and power.</w:t>
      </w:r>
      <w:r w:rsidR="000C4B65" w:rsidRPr="009C36BC">
        <w:rPr>
          <w:rStyle w:val="FootnoteReference"/>
          <w:rFonts w:ascii="Arial" w:hAnsi="Arial" w:cs="Arial"/>
          <w:shd w:val="clear" w:color="auto" w:fill="FFFFFF"/>
        </w:rPr>
        <w:footnoteReference w:id="15"/>
      </w:r>
      <w:r w:rsidRPr="009C36BC">
        <w:rPr>
          <w:rFonts w:ascii="Arial" w:hAnsi="Arial" w:cs="Arial"/>
          <w:shd w:val="clear" w:color="auto" w:fill="FFFFFF"/>
        </w:rPr>
        <w:t xml:space="preserve"> </w:t>
      </w:r>
    </w:p>
    <w:p w14:paraId="6A868EC9" w14:textId="77777777" w:rsidR="0087566A" w:rsidRPr="009C36BC" w:rsidRDefault="0087566A" w:rsidP="00C857B4">
      <w:pPr>
        <w:spacing w:line="360" w:lineRule="auto"/>
        <w:rPr>
          <w:rFonts w:ascii="Arial" w:hAnsi="Arial" w:cs="Arial"/>
        </w:rPr>
      </w:pPr>
    </w:p>
    <w:p w14:paraId="425F98DF" w14:textId="2C35024C" w:rsidR="00B54E43" w:rsidRPr="009C36BC" w:rsidRDefault="009F0ABB" w:rsidP="00B54E43">
      <w:pPr>
        <w:spacing w:line="360" w:lineRule="auto"/>
        <w:rPr>
          <w:rFonts w:ascii="Arial" w:hAnsi="Arial" w:cs="Arial"/>
        </w:rPr>
      </w:pPr>
      <w:r w:rsidRPr="009C36BC">
        <w:rPr>
          <w:rFonts w:ascii="Arial" w:hAnsi="Arial" w:cs="Arial"/>
        </w:rPr>
        <w:t xml:space="preserve">Whilst there is a tradition of female detectives within British television from </w:t>
      </w:r>
      <w:r w:rsidRPr="009C36BC">
        <w:rPr>
          <w:rFonts w:ascii="Arial" w:hAnsi="Arial" w:cs="Arial"/>
          <w:i/>
          <w:iCs/>
        </w:rPr>
        <w:t>Juliet Bravo</w:t>
      </w:r>
      <w:r w:rsidR="00DB60D9" w:rsidRPr="009C36BC">
        <w:rPr>
          <w:rStyle w:val="FootnoteReference"/>
          <w:rFonts w:ascii="Arial" w:hAnsi="Arial" w:cs="Arial"/>
        </w:rPr>
        <w:footnoteReference w:id="16"/>
      </w:r>
      <w:r w:rsidR="008F1359" w:rsidRPr="009C36BC">
        <w:rPr>
          <w:rFonts w:ascii="Arial" w:hAnsi="Arial" w:cs="Arial"/>
        </w:rPr>
        <w:t xml:space="preserve"> </w:t>
      </w:r>
      <w:r w:rsidRPr="009C36BC">
        <w:rPr>
          <w:rFonts w:ascii="Arial" w:hAnsi="Arial" w:cs="Arial"/>
        </w:rPr>
        <w:t xml:space="preserve">to </w:t>
      </w:r>
      <w:r w:rsidRPr="009C36BC">
        <w:rPr>
          <w:rFonts w:ascii="Arial" w:hAnsi="Arial" w:cs="Arial"/>
          <w:i/>
          <w:iCs/>
        </w:rPr>
        <w:t>Prime Suspect</w:t>
      </w:r>
      <w:r w:rsidRPr="009C36BC">
        <w:rPr>
          <w:rFonts w:ascii="Arial" w:hAnsi="Arial" w:cs="Arial"/>
        </w:rPr>
        <w:t>.</w:t>
      </w:r>
      <w:r w:rsidR="00DB60D9" w:rsidRPr="009C36BC">
        <w:rPr>
          <w:rStyle w:val="FootnoteReference"/>
          <w:rFonts w:ascii="Arial" w:hAnsi="Arial" w:cs="Arial"/>
        </w:rPr>
        <w:footnoteReference w:id="17"/>
      </w:r>
      <w:r w:rsidRPr="009C36BC">
        <w:rPr>
          <w:rFonts w:ascii="Arial" w:hAnsi="Arial" w:cs="Arial"/>
        </w:rPr>
        <w:t xml:space="preserve"> Cawood played brilliantly by Sarah Lancashire has been referred to a one of the best </w:t>
      </w:r>
      <w:r w:rsidR="00B54E43" w:rsidRPr="009C36BC">
        <w:rPr>
          <w:rFonts w:ascii="Arial" w:hAnsi="Arial" w:cs="Arial"/>
        </w:rPr>
        <w:t xml:space="preserve">TV </w:t>
      </w:r>
      <w:r w:rsidRPr="009C36BC">
        <w:rPr>
          <w:rFonts w:ascii="Arial" w:hAnsi="Arial" w:cs="Arial"/>
        </w:rPr>
        <w:t xml:space="preserve">characters in television’s history. She is complex and nuanced and Lancashire's performance has been widely praised for its sensitivity and emotional depth, and her portrayal </w:t>
      </w:r>
      <w:r w:rsidR="0087566A" w:rsidRPr="009C36BC">
        <w:rPr>
          <w:rFonts w:ascii="Arial" w:hAnsi="Arial" w:cs="Arial"/>
        </w:rPr>
        <w:t xml:space="preserve">has </w:t>
      </w:r>
      <w:r w:rsidRPr="009C36BC">
        <w:rPr>
          <w:rFonts w:ascii="Arial" w:hAnsi="Arial" w:cs="Arial"/>
        </w:rPr>
        <w:t xml:space="preserve">been </w:t>
      </w:r>
      <w:r w:rsidR="00B54E43" w:rsidRPr="009C36BC">
        <w:rPr>
          <w:rFonts w:ascii="Arial" w:hAnsi="Arial" w:cs="Arial"/>
        </w:rPr>
        <w:t>revered</w:t>
      </w:r>
      <w:r w:rsidRPr="009C36BC">
        <w:rPr>
          <w:rFonts w:ascii="Arial" w:hAnsi="Arial" w:cs="Arial"/>
        </w:rPr>
        <w:t xml:space="preserve"> for helping to challenge stereotypes about middle-aged women on screen. </w:t>
      </w:r>
      <w:r w:rsidR="00B54E43" w:rsidRPr="009C36BC">
        <w:rPr>
          <w:rFonts w:ascii="Arial" w:hAnsi="Arial" w:cs="Arial"/>
        </w:rPr>
        <w:t xml:space="preserve">Wainwright </w:t>
      </w:r>
      <w:r w:rsidR="000F59C0" w:rsidRPr="009C36BC">
        <w:rPr>
          <w:rFonts w:ascii="Arial" w:hAnsi="Arial" w:cs="Arial"/>
        </w:rPr>
        <w:t>h</w:t>
      </w:r>
      <w:r w:rsidR="001269F8" w:rsidRPr="009C36BC">
        <w:rPr>
          <w:rFonts w:ascii="Arial" w:hAnsi="Arial" w:cs="Arial"/>
        </w:rPr>
        <w:t xml:space="preserve">as said </w:t>
      </w:r>
      <w:r w:rsidR="000F59C0" w:rsidRPr="009C36BC">
        <w:rPr>
          <w:rFonts w:ascii="Arial" w:hAnsi="Arial" w:cs="Arial"/>
        </w:rPr>
        <w:t>“It is always a shock to me to realise what I write is unusual because I put women at the forefront.”</w:t>
      </w:r>
      <w:r w:rsidR="000F59C0" w:rsidRPr="009C36BC">
        <w:rPr>
          <w:rStyle w:val="FootnoteReference"/>
          <w:rFonts w:ascii="Arial" w:hAnsi="Arial" w:cs="Arial"/>
        </w:rPr>
        <w:footnoteReference w:id="18"/>
      </w:r>
      <w:r w:rsidR="000F59C0" w:rsidRPr="009C36BC">
        <w:rPr>
          <w:rFonts w:ascii="Arial" w:hAnsi="Arial" w:cs="Arial"/>
        </w:rPr>
        <w:t xml:space="preserve">  She </w:t>
      </w:r>
      <w:r w:rsidR="00B54E43" w:rsidRPr="009C36BC">
        <w:rPr>
          <w:rFonts w:ascii="Arial" w:hAnsi="Arial" w:cs="Arial"/>
        </w:rPr>
        <w:t xml:space="preserve">wrote the character of Catherine Cawood for Lancashire, having worked </w:t>
      </w:r>
      <w:r w:rsidR="00B54E43" w:rsidRPr="009C36BC">
        <w:rPr>
          <w:rFonts w:ascii="Arial" w:hAnsi="Arial" w:cs="Arial"/>
          <w:i/>
          <w:iCs/>
        </w:rPr>
        <w:t>together on Last Tango in Halifax</w:t>
      </w:r>
      <w:r w:rsidR="00B54E43" w:rsidRPr="009C36BC">
        <w:rPr>
          <w:rFonts w:ascii="Arial" w:hAnsi="Arial" w:cs="Arial"/>
        </w:rPr>
        <w:t xml:space="preserve"> </w:t>
      </w:r>
      <w:r w:rsidR="00B54E43" w:rsidRPr="009C36BC">
        <w:rPr>
          <w:rStyle w:val="FootnoteReference"/>
          <w:rFonts w:ascii="Arial" w:hAnsi="Arial" w:cs="Arial"/>
        </w:rPr>
        <w:footnoteReference w:id="19"/>
      </w:r>
      <w:r w:rsidR="00B54E43" w:rsidRPr="009C36BC">
        <w:rPr>
          <w:rFonts w:ascii="Arial" w:hAnsi="Arial" w:cs="Arial"/>
        </w:rPr>
        <w:t xml:space="preserve"> and has spoken about their connection as women of a similar age</w:t>
      </w:r>
      <w:r w:rsidR="000F59C0" w:rsidRPr="009C36BC">
        <w:rPr>
          <w:rFonts w:ascii="Arial" w:hAnsi="Arial" w:cs="Arial"/>
        </w:rPr>
        <w:t>,</w:t>
      </w:r>
      <w:r w:rsidR="00B54E43" w:rsidRPr="009C36BC">
        <w:rPr>
          <w:rFonts w:ascii="Arial" w:hAnsi="Arial" w:cs="Arial"/>
        </w:rPr>
        <w:t xml:space="preserve"> </w:t>
      </w:r>
      <w:r w:rsidR="003675C5" w:rsidRPr="009C36BC">
        <w:rPr>
          <w:rFonts w:ascii="Arial" w:hAnsi="Arial" w:cs="Arial"/>
        </w:rPr>
        <w:t xml:space="preserve">and </w:t>
      </w:r>
      <w:r w:rsidR="00B54E43" w:rsidRPr="009C36BC">
        <w:rPr>
          <w:rFonts w:ascii="Arial" w:hAnsi="Arial" w:cs="Arial"/>
        </w:rPr>
        <w:t xml:space="preserve">both from the North.  </w:t>
      </w:r>
    </w:p>
    <w:p w14:paraId="71374861" w14:textId="77777777" w:rsidR="00876022" w:rsidRPr="009C36BC" w:rsidRDefault="00876022" w:rsidP="00C857B4">
      <w:pPr>
        <w:spacing w:line="360" w:lineRule="auto"/>
        <w:rPr>
          <w:rFonts w:ascii="Arial" w:hAnsi="Arial" w:cs="Arial"/>
        </w:rPr>
      </w:pPr>
    </w:p>
    <w:p w14:paraId="4BEFB41C" w14:textId="3B1DFC43" w:rsidR="004319F7" w:rsidRPr="009C36BC" w:rsidRDefault="004319F7" w:rsidP="00C857B4">
      <w:pPr>
        <w:spacing w:line="360" w:lineRule="auto"/>
        <w:rPr>
          <w:rFonts w:ascii="Arial" w:hAnsi="Arial" w:cs="Arial"/>
        </w:rPr>
      </w:pPr>
      <w:r w:rsidRPr="009C36BC">
        <w:rPr>
          <w:rFonts w:ascii="Arial" w:hAnsi="Arial" w:cs="Arial"/>
          <w:i/>
          <w:iCs/>
        </w:rPr>
        <w:t>Happy Valley</w:t>
      </w:r>
      <w:r w:rsidRPr="009C36BC">
        <w:rPr>
          <w:rFonts w:ascii="Arial" w:hAnsi="Arial" w:cs="Arial"/>
        </w:rPr>
        <w:t xml:space="preserve"> serves as an outstanding example of how women can make an impact both on and off screen, presenting a unique perspective on the female experience and showcasing </w:t>
      </w:r>
      <w:r w:rsidR="008F1359" w:rsidRPr="009C36BC">
        <w:rPr>
          <w:rFonts w:ascii="Arial" w:hAnsi="Arial" w:cs="Arial"/>
        </w:rPr>
        <w:t xml:space="preserve">older </w:t>
      </w:r>
      <w:r w:rsidRPr="009C36BC">
        <w:rPr>
          <w:rFonts w:ascii="Arial" w:hAnsi="Arial" w:cs="Arial"/>
        </w:rPr>
        <w:t xml:space="preserve">women </w:t>
      </w:r>
      <w:r w:rsidR="008F1359" w:rsidRPr="009C36BC">
        <w:rPr>
          <w:rFonts w:ascii="Arial" w:hAnsi="Arial" w:cs="Arial"/>
        </w:rPr>
        <w:t>w</w:t>
      </w:r>
      <w:r w:rsidRPr="009C36BC">
        <w:rPr>
          <w:rFonts w:ascii="Arial" w:hAnsi="Arial" w:cs="Arial"/>
        </w:rPr>
        <w:t xml:space="preserve">ho are often marginalised. </w:t>
      </w:r>
      <w:r w:rsidR="00513ADF" w:rsidRPr="009C36BC">
        <w:rPr>
          <w:rFonts w:ascii="Arial" w:hAnsi="Arial" w:cs="Arial"/>
        </w:rPr>
        <w:t xml:space="preserve">The outstanding results of the collaboration between Wainwright and Lancashire shows how vital it is for the future of the television industry to support more creators from diverse backgrounds. </w:t>
      </w:r>
      <w:r w:rsidRPr="009C36BC">
        <w:rPr>
          <w:rFonts w:ascii="Arial" w:hAnsi="Arial" w:cs="Arial"/>
          <w:i/>
          <w:iCs/>
        </w:rPr>
        <w:t>Happy Valley</w:t>
      </w:r>
      <w:r w:rsidRPr="009C36BC">
        <w:rPr>
          <w:rFonts w:ascii="Arial" w:hAnsi="Arial" w:cs="Arial"/>
        </w:rPr>
        <w:t xml:space="preserve"> embraces the complexity of middle-aged women, offering a </w:t>
      </w:r>
      <w:r w:rsidR="00E57C31" w:rsidRPr="009C36BC">
        <w:rPr>
          <w:rFonts w:ascii="Arial" w:hAnsi="Arial" w:cs="Arial"/>
        </w:rPr>
        <w:t>nuanced and authentic portrayal</w:t>
      </w:r>
      <w:r w:rsidR="00876022" w:rsidRPr="009C36BC">
        <w:rPr>
          <w:rFonts w:ascii="Arial" w:hAnsi="Arial" w:cs="Arial"/>
        </w:rPr>
        <w:t xml:space="preserve"> of Cawood</w:t>
      </w:r>
      <w:r w:rsidR="00E57C31" w:rsidRPr="009C36BC">
        <w:rPr>
          <w:rFonts w:ascii="Arial" w:hAnsi="Arial" w:cs="Arial"/>
        </w:rPr>
        <w:t xml:space="preserve"> </w:t>
      </w:r>
      <w:r w:rsidRPr="009C36BC">
        <w:rPr>
          <w:rFonts w:ascii="Arial" w:hAnsi="Arial" w:cs="Arial"/>
        </w:rPr>
        <w:t xml:space="preserve">that </w:t>
      </w:r>
      <w:r w:rsidR="00876022" w:rsidRPr="009C36BC">
        <w:rPr>
          <w:rFonts w:ascii="Arial" w:hAnsi="Arial" w:cs="Arial"/>
        </w:rPr>
        <w:t xml:space="preserve">is </w:t>
      </w:r>
      <w:r w:rsidRPr="009C36BC">
        <w:rPr>
          <w:rFonts w:ascii="Arial" w:hAnsi="Arial" w:cs="Arial"/>
        </w:rPr>
        <w:t>both refreshing and necessary</w:t>
      </w:r>
      <w:r w:rsidR="008F1359" w:rsidRPr="009C36BC">
        <w:rPr>
          <w:rFonts w:ascii="Arial" w:hAnsi="Arial" w:cs="Arial"/>
        </w:rPr>
        <w:t xml:space="preserve"> and </w:t>
      </w:r>
      <w:r w:rsidRPr="009C36BC">
        <w:rPr>
          <w:rFonts w:ascii="Arial" w:hAnsi="Arial" w:cs="Arial"/>
        </w:rPr>
        <w:t>provide</w:t>
      </w:r>
      <w:r w:rsidR="00876022" w:rsidRPr="009C36BC">
        <w:rPr>
          <w:rFonts w:ascii="Arial" w:hAnsi="Arial" w:cs="Arial"/>
        </w:rPr>
        <w:t>s</w:t>
      </w:r>
      <w:r w:rsidRPr="009C36BC">
        <w:rPr>
          <w:rFonts w:ascii="Arial" w:hAnsi="Arial" w:cs="Arial"/>
        </w:rPr>
        <w:t xml:space="preserve"> a much-needed counterbalance to the youth-obsessed culture of the </w:t>
      </w:r>
      <w:r w:rsidR="00876022" w:rsidRPr="009C36BC">
        <w:rPr>
          <w:rFonts w:ascii="Arial" w:hAnsi="Arial" w:cs="Arial"/>
        </w:rPr>
        <w:t>entertainment</w:t>
      </w:r>
      <w:r w:rsidRPr="009C36BC">
        <w:rPr>
          <w:rFonts w:ascii="Arial" w:hAnsi="Arial" w:cs="Arial"/>
        </w:rPr>
        <w:t xml:space="preserve"> industry. </w:t>
      </w:r>
    </w:p>
    <w:p w14:paraId="4349E2CE" w14:textId="77777777" w:rsidR="003A0DFD" w:rsidRPr="009C36BC" w:rsidRDefault="003A0DFD" w:rsidP="00C857B4">
      <w:pPr>
        <w:spacing w:line="360" w:lineRule="auto"/>
        <w:rPr>
          <w:rFonts w:ascii="Arial" w:hAnsi="Arial" w:cs="Arial"/>
        </w:rPr>
      </w:pPr>
    </w:p>
    <w:p w14:paraId="2F85005E" w14:textId="481569F7" w:rsidR="0047567E" w:rsidRPr="009C36BC" w:rsidRDefault="0047567E" w:rsidP="0047567E">
      <w:pPr>
        <w:spacing w:line="360" w:lineRule="auto"/>
        <w:rPr>
          <w:rFonts w:ascii="Arial" w:hAnsi="Arial" w:cs="Arial"/>
        </w:rPr>
      </w:pPr>
      <w:r w:rsidRPr="009C36BC">
        <w:rPr>
          <w:rFonts w:ascii="Arial" w:hAnsi="Arial" w:cs="Arial"/>
        </w:rPr>
        <w:t xml:space="preserve">The success of </w:t>
      </w:r>
      <w:r w:rsidRPr="009C36BC">
        <w:rPr>
          <w:rFonts w:ascii="Arial" w:hAnsi="Arial" w:cs="Arial"/>
          <w:i/>
          <w:iCs/>
        </w:rPr>
        <w:t>Happy Valley</w:t>
      </w:r>
      <w:r w:rsidRPr="009C36BC">
        <w:rPr>
          <w:rFonts w:ascii="Arial" w:hAnsi="Arial" w:cs="Arial"/>
        </w:rPr>
        <w:t xml:space="preserve"> as a television drama has demonstrated the audience's appetite for original stories that challenge their expectations and broaden their perspectives. </w:t>
      </w:r>
      <w:r w:rsidR="00513ADF" w:rsidRPr="009C36BC">
        <w:rPr>
          <w:rFonts w:ascii="Arial" w:hAnsi="Arial" w:cs="Arial"/>
        </w:rPr>
        <w:t xml:space="preserve">It </w:t>
      </w:r>
      <w:r w:rsidR="003A0DFD" w:rsidRPr="009C36BC">
        <w:rPr>
          <w:rFonts w:ascii="Arial" w:hAnsi="Arial" w:cs="Arial"/>
        </w:rPr>
        <w:t>offer</w:t>
      </w:r>
      <w:r w:rsidR="00513ADF" w:rsidRPr="009C36BC">
        <w:rPr>
          <w:rFonts w:ascii="Arial" w:hAnsi="Arial" w:cs="Arial"/>
        </w:rPr>
        <w:t>s</w:t>
      </w:r>
      <w:r w:rsidR="003A0DFD" w:rsidRPr="009C36BC">
        <w:rPr>
          <w:rFonts w:ascii="Arial" w:hAnsi="Arial" w:cs="Arial"/>
        </w:rPr>
        <w:t xml:space="preserve"> hope that the industry is beginning to shift away from outdated sexist and ageist stereotypes</w:t>
      </w:r>
      <w:r w:rsidR="00876022" w:rsidRPr="009C36BC">
        <w:rPr>
          <w:rFonts w:ascii="Arial" w:hAnsi="Arial" w:cs="Arial"/>
        </w:rPr>
        <w:t xml:space="preserve">, allowing audiences to benefit from a plethora </w:t>
      </w:r>
      <w:r w:rsidRPr="009C36BC">
        <w:rPr>
          <w:rFonts w:ascii="Arial" w:hAnsi="Arial" w:cs="Arial"/>
        </w:rPr>
        <w:t xml:space="preserve">of </w:t>
      </w:r>
      <w:r w:rsidRPr="009C36BC">
        <w:rPr>
          <w:rFonts w:ascii="Arial" w:hAnsi="Arial" w:cs="Arial"/>
        </w:rPr>
        <w:lastRenderedPageBreak/>
        <w:t xml:space="preserve">diverse stories that reflect women at all stages of their lives. </w:t>
      </w:r>
      <w:r w:rsidR="00876022" w:rsidRPr="009C36BC">
        <w:rPr>
          <w:rFonts w:ascii="Arial" w:hAnsi="Arial" w:cs="Arial"/>
        </w:rPr>
        <w:t xml:space="preserve">The </w:t>
      </w:r>
      <w:r w:rsidR="00513ADF" w:rsidRPr="009C36BC">
        <w:rPr>
          <w:rFonts w:ascii="Arial" w:hAnsi="Arial" w:cs="Arial"/>
        </w:rPr>
        <w:t>final episode of series three</w:t>
      </w:r>
      <w:r w:rsidR="00876022" w:rsidRPr="009C36BC">
        <w:rPr>
          <w:rFonts w:ascii="Arial" w:hAnsi="Arial" w:cs="Arial"/>
        </w:rPr>
        <w:t xml:space="preserve"> provides a longed-for happy ending for </w:t>
      </w:r>
      <w:r w:rsidR="00513ADF" w:rsidRPr="009C36BC">
        <w:rPr>
          <w:rFonts w:ascii="Arial" w:hAnsi="Arial" w:cs="Arial"/>
        </w:rPr>
        <w:t>Cawood</w:t>
      </w:r>
      <w:r w:rsidR="00876022" w:rsidRPr="009C36BC">
        <w:rPr>
          <w:rFonts w:ascii="Arial" w:hAnsi="Arial" w:cs="Arial"/>
        </w:rPr>
        <w:t xml:space="preserve"> and now we must take up the fight to ensure that women working </w:t>
      </w:r>
      <w:r w:rsidRPr="009C36BC">
        <w:rPr>
          <w:rFonts w:ascii="Arial" w:hAnsi="Arial" w:cs="Arial"/>
        </w:rPr>
        <w:t xml:space="preserve">on </w:t>
      </w:r>
      <w:r w:rsidR="00876022" w:rsidRPr="009C36BC">
        <w:rPr>
          <w:rFonts w:ascii="Arial" w:hAnsi="Arial" w:cs="Arial"/>
        </w:rPr>
        <w:t>both side</w:t>
      </w:r>
      <w:r w:rsidR="0040293F" w:rsidRPr="009C36BC">
        <w:rPr>
          <w:rFonts w:ascii="Arial" w:hAnsi="Arial" w:cs="Arial"/>
        </w:rPr>
        <w:t>s</w:t>
      </w:r>
      <w:r w:rsidR="00513ADF" w:rsidRPr="009C36BC">
        <w:rPr>
          <w:rFonts w:ascii="Arial" w:hAnsi="Arial" w:cs="Arial"/>
        </w:rPr>
        <w:t xml:space="preserve"> </w:t>
      </w:r>
      <w:r w:rsidR="00876022" w:rsidRPr="009C36BC">
        <w:rPr>
          <w:rFonts w:ascii="Arial" w:hAnsi="Arial" w:cs="Arial"/>
        </w:rPr>
        <w:t xml:space="preserve">of the </w:t>
      </w:r>
      <w:r w:rsidR="00513ADF" w:rsidRPr="009C36BC">
        <w:rPr>
          <w:rFonts w:ascii="Arial" w:hAnsi="Arial" w:cs="Arial"/>
        </w:rPr>
        <w:t xml:space="preserve">lens </w:t>
      </w:r>
      <w:r w:rsidR="00876022" w:rsidRPr="009C36BC">
        <w:rPr>
          <w:rFonts w:ascii="Arial" w:hAnsi="Arial" w:cs="Arial"/>
        </w:rPr>
        <w:t>can have their happy ending</w:t>
      </w:r>
      <w:r w:rsidR="0040293F" w:rsidRPr="009C36BC">
        <w:rPr>
          <w:rFonts w:ascii="Arial" w:hAnsi="Arial" w:cs="Arial"/>
        </w:rPr>
        <w:t>.</w:t>
      </w:r>
      <w:r w:rsidR="00D3395A" w:rsidRPr="009C36BC">
        <w:rPr>
          <w:rFonts w:ascii="Arial" w:hAnsi="Arial" w:cs="Arial"/>
        </w:rPr>
        <w:t xml:space="preserve"> </w:t>
      </w:r>
      <w:r w:rsidRPr="009C36BC">
        <w:rPr>
          <w:rFonts w:ascii="Arial" w:hAnsi="Arial" w:cs="Arial"/>
        </w:rPr>
        <w:t>This requires taking action to challenge and dismantle biases and power structures, providing support to those who are marginalised, and investing in diverse storytelling to create a truly inclusive future for the television industry.</w:t>
      </w:r>
    </w:p>
    <w:p w14:paraId="70E0B1BD" w14:textId="67053527" w:rsidR="00876022" w:rsidRPr="009C36BC" w:rsidRDefault="00876022" w:rsidP="00876022">
      <w:pPr>
        <w:spacing w:line="360" w:lineRule="auto"/>
        <w:rPr>
          <w:rFonts w:ascii="Arial" w:hAnsi="Arial" w:cs="Arial"/>
        </w:rPr>
      </w:pPr>
    </w:p>
    <w:p w14:paraId="241D8EBB" w14:textId="510CC235" w:rsidR="003A0DFD" w:rsidRPr="009C36BC" w:rsidRDefault="003A0DFD" w:rsidP="00C857B4">
      <w:pPr>
        <w:spacing w:line="360" w:lineRule="auto"/>
        <w:rPr>
          <w:rFonts w:ascii="Arial" w:hAnsi="Arial" w:cs="Arial"/>
        </w:rPr>
      </w:pPr>
    </w:p>
    <w:p w14:paraId="39D97D9F" w14:textId="28E81DB0" w:rsidR="002A47E4" w:rsidRPr="009C36BC" w:rsidRDefault="00C857B4" w:rsidP="00C857B4">
      <w:pPr>
        <w:spacing w:line="360" w:lineRule="auto"/>
        <w:rPr>
          <w:rFonts w:ascii="Arial" w:hAnsi="Arial" w:cs="Arial"/>
          <w:b/>
          <w:bCs/>
        </w:rPr>
      </w:pPr>
      <w:r w:rsidRPr="009C36BC">
        <w:rPr>
          <w:rFonts w:ascii="Arial" w:hAnsi="Arial" w:cs="Arial"/>
          <w:b/>
          <w:bCs/>
        </w:rPr>
        <w:t xml:space="preserve">References </w:t>
      </w:r>
    </w:p>
    <w:p w14:paraId="2A2AF85E" w14:textId="13D2DF17" w:rsidR="002A47E4" w:rsidRPr="009C36BC" w:rsidRDefault="002A47E4" w:rsidP="00C857B4">
      <w:pPr>
        <w:spacing w:line="360" w:lineRule="auto"/>
        <w:rPr>
          <w:rFonts w:ascii="Arial" w:hAnsi="Arial" w:cs="Arial"/>
        </w:rPr>
      </w:pPr>
      <w:r w:rsidRPr="009C36BC">
        <w:rPr>
          <w:rFonts w:ascii="Arial" w:hAnsi="Arial" w:cs="Arial"/>
        </w:rPr>
        <w:t>BBC Culture, “The 100 Greatest TV Series of the 21</w:t>
      </w:r>
      <w:r w:rsidRPr="009C36BC">
        <w:rPr>
          <w:rFonts w:ascii="Arial" w:hAnsi="Arial" w:cs="Arial"/>
          <w:vertAlign w:val="superscript"/>
        </w:rPr>
        <w:t>st</w:t>
      </w:r>
      <w:r w:rsidRPr="009C36BC">
        <w:rPr>
          <w:rFonts w:ascii="Arial" w:hAnsi="Arial" w:cs="Arial"/>
        </w:rPr>
        <w:t xml:space="preserve"> Century,” BBC Culture, February 24, 2022</w:t>
      </w:r>
      <w:r w:rsidR="00F41F5C" w:rsidRPr="009C36BC">
        <w:rPr>
          <w:rFonts w:ascii="Arial" w:hAnsi="Arial" w:cs="Arial"/>
        </w:rPr>
        <w:t>.</w:t>
      </w:r>
      <w:r w:rsidRPr="009C36BC">
        <w:rPr>
          <w:rFonts w:ascii="Arial" w:hAnsi="Arial" w:cs="Arial"/>
        </w:rPr>
        <w:t> </w:t>
      </w:r>
      <w:hyperlink r:id="rId9" w:history="1">
        <w:r w:rsidRPr="009C36BC">
          <w:rPr>
            <w:rStyle w:val="Hyperlink"/>
            <w:rFonts w:ascii="Arial" w:hAnsi="Arial" w:cs="Arial"/>
          </w:rPr>
          <w:t>https://www.bbc.com/culture/article/20211015-the-100-greatest-tv-series-of-the-21</w:t>
        </w:r>
        <w:r w:rsidRPr="009C36BC">
          <w:rPr>
            <w:rStyle w:val="Hyperlink"/>
            <w:rFonts w:ascii="Arial" w:hAnsi="Arial" w:cs="Arial"/>
            <w:vertAlign w:val="superscript"/>
          </w:rPr>
          <w:t>st</w:t>
        </w:r>
        <w:r w:rsidRPr="009C36BC">
          <w:rPr>
            <w:rStyle w:val="Hyperlink"/>
            <w:rFonts w:ascii="Arial" w:hAnsi="Arial" w:cs="Arial"/>
          </w:rPr>
          <w:t>-century</w:t>
        </w:r>
      </w:hyperlink>
      <w:r w:rsidRPr="009C36BC">
        <w:rPr>
          <w:rFonts w:ascii="Arial" w:hAnsi="Arial" w:cs="Arial"/>
        </w:rPr>
        <w:t>.</w:t>
      </w:r>
    </w:p>
    <w:p w14:paraId="7D15D395" w14:textId="4962FB68" w:rsidR="001721D5" w:rsidRPr="009C36BC" w:rsidRDefault="001721D5" w:rsidP="00C857B4">
      <w:pPr>
        <w:spacing w:line="360" w:lineRule="auto"/>
        <w:rPr>
          <w:rFonts w:ascii="Arial" w:hAnsi="Arial" w:cs="Arial"/>
        </w:rPr>
      </w:pPr>
    </w:p>
    <w:p w14:paraId="75539D6B" w14:textId="4187C4EE" w:rsidR="001721D5" w:rsidRPr="009C36BC" w:rsidRDefault="001721D5" w:rsidP="00C857B4">
      <w:pPr>
        <w:spacing w:line="360" w:lineRule="auto"/>
        <w:rPr>
          <w:rFonts w:ascii="Arial" w:hAnsi="Arial" w:cs="Arial"/>
        </w:rPr>
      </w:pPr>
      <w:r w:rsidRPr="009C36BC">
        <w:rPr>
          <w:rFonts w:ascii="Arial" w:hAnsi="Arial" w:cs="Arial"/>
        </w:rPr>
        <w:t>Brown, Lucy, Rosamund Davies, and Funke Oyebanjo. “Recognising and Addressing Unconscious Bias and Structural Inequalities.” </w:t>
      </w:r>
      <w:r w:rsidRPr="009C36BC">
        <w:rPr>
          <w:rFonts w:ascii="Arial" w:hAnsi="Arial" w:cs="Arial"/>
          <w:i/>
          <w:iCs/>
        </w:rPr>
        <w:t>Alphaville</w:t>
      </w:r>
      <w:r w:rsidRPr="009C36BC">
        <w:rPr>
          <w:rFonts w:ascii="Arial" w:hAnsi="Arial" w:cs="Arial"/>
        </w:rPr>
        <w:t>, no. 24 (December 20, 2022): 97–117. </w:t>
      </w:r>
      <w:hyperlink r:id="rId10" w:history="1">
        <w:r w:rsidRPr="009C36BC">
          <w:rPr>
            <w:rStyle w:val="Hyperlink"/>
            <w:rFonts w:ascii="Arial" w:hAnsi="Arial" w:cs="Arial"/>
          </w:rPr>
          <w:t>https://doi.org/10.33178/alpha.24.06</w:t>
        </w:r>
      </w:hyperlink>
      <w:r w:rsidRPr="009C36BC">
        <w:rPr>
          <w:rFonts w:ascii="Arial" w:hAnsi="Arial" w:cs="Arial"/>
        </w:rPr>
        <w:t>.</w:t>
      </w:r>
    </w:p>
    <w:p w14:paraId="109AAF03" w14:textId="1938C3AF" w:rsidR="00E41B91" w:rsidRPr="009C36BC" w:rsidRDefault="00E41B91" w:rsidP="00C857B4">
      <w:pPr>
        <w:spacing w:line="360" w:lineRule="auto"/>
        <w:rPr>
          <w:rFonts w:ascii="Arial" w:hAnsi="Arial" w:cs="Arial"/>
        </w:rPr>
      </w:pPr>
    </w:p>
    <w:p w14:paraId="31B7CFE4" w14:textId="06EBA633" w:rsidR="00E41B91" w:rsidRPr="009C36BC" w:rsidRDefault="00E41B91" w:rsidP="00C857B4">
      <w:pPr>
        <w:spacing w:line="360" w:lineRule="auto"/>
        <w:rPr>
          <w:rFonts w:ascii="Arial" w:hAnsi="Arial" w:cs="Arial"/>
        </w:rPr>
      </w:pPr>
      <w:r w:rsidRPr="009C36BC">
        <w:rPr>
          <w:rFonts w:ascii="Arial" w:hAnsi="Arial" w:cs="Arial"/>
        </w:rPr>
        <w:t>Clarke, By Steve. “Charlotte Moore: ‘We Risk Seeing Fewer and Fewer Distinctively British Stories.’” </w:t>
      </w:r>
      <w:r w:rsidRPr="009C36BC">
        <w:rPr>
          <w:rFonts w:ascii="Arial" w:hAnsi="Arial" w:cs="Arial"/>
          <w:i/>
          <w:iCs/>
        </w:rPr>
        <w:t>Royal Television Society</w:t>
      </w:r>
      <w:r w:rsidRPr="009C36BC">
        <w:rPr>
          <w:rFonts w:ascii="Arial" w:hAnsi="Arial" w:cs="Arial"/>
        </w:rPr>
        <w:t>, November 20, 2018. https://rts.org.uk/article/charlotte-moore-we-risk-seeing-fewer-and-fewer-distinctively-british-stories.</w:t>
      </w:r>
    </w:p>
    <w:p w14:paraId="723EE010" w14:textId="7126ADA9" w:rsidR="006372DB" w:rsidRPr="009C36BC" w:rsidRDefault="006372DB" w:rsidP="00C857B4">
      <w:pPr>
        <w:spacing w:line="360" w:lineRule="auto"/>
        <w:rPr>
          <w:rFonts w:ascii="Arial" w:hAnsi="Arial" w:cs="Arial"/>
        </w:rPr>
      </w:pPr>
    </w:p>
    <w:p w14:paraId="73E1234E" w14:textId="10C0DC9F" w:rsidR="006372DB" w:rsidRPr="009C36BC" w:rsidRDefault="006372DB" w:rsidP="00C857B4">
      <w:pPr>
        <w:spacing w:line="360" w:lineRule="auto"/>
        <w:rPr>
          <w:rFonts w:ascii="Arial" w:hAnsi="Arial" w:cs="Arial"/>
        </w:rPr>
      </w:pPr>
      <w:r w:rsidRPr="009C36BC">
        <w:rPr>
          <w:rFonts w:ascii="Arial" w:hAnsi="Arial" w:cs="Arial"/>
        </w:rPr>
        <w:t xml:space="preserve">“Directors UK - Campaigns - Gender Equality in UK TV Production,” </w:t>
      </w:r>
      <w:r w:rsidR="00F41F5C" w:rsidRPr="009C36BC">
        <w:rPr>
          <w:rFonts w:ascii="Arial" w:hAnsi="Arial" w:cs="Arial"/>
        </w:rPr>
        <w:t>August 2018.</w:t>
      </w:r>
      <w:r w:rsidRPr="009C36BC">
        <w:rPr>
          <w:rFonts w:ascii="Arial" w:hAnsi="Arial" w:cs="Arial"/>
        </w:rPr>
        <w:t> https://directors.uk.com/campaigns/gender-equality-in-uk-tv.</w:t>
      </w:r>
    </w:p>
    <w:p w14:paraId="35BE6BA5" w14:textId="75BE5E5F" w:rsidR="001721D5" w:rsidRPr="009C36BC" w:rsidRDefault="001721D5" w:rsidP="00C857B4">
      <w:pPr>
        <w:spacing w:line="360" w:lineRule="auto"/>
        <w:rPr>
          <w:rFonts w:ascii="Arial" w:hAnsi="Arial" w:cs="Arial"/>
        </w:rPr>
      </w:pPr>
    </w:p>
    <w:p w14:paraId="233766C3" w14:textId="501790B8" w:rsidR="001721D5" w:rsidRPr="009C36BC" w:rsidRDefault="001721D5" w:rsidP="00C857B4">
      <w:pPr>
        <w:spacing w:line="360" w:lineRule="auto"/>
        <w:rPr>
          <w:rFonts w:ascii="Arial" w:hAnsi="Arial" w:cs="Arial"/>
        </w:rPr>
      </w:pPr>
      <w:r w:rsidRPr="009C36BC">
        <w:rPr>
          <w:rFonts w:ascii="Arial" w:hAnsi="Arial" w:cs="Arial"/>
        </w:rPr>
        <w:t xml:space="preserve">Friedman, Sam, and Daniel Laurison. </w:t>
      </w:r>
      <w:r w:rsidRPr="009C36BC">
        <w:rPr>
          <w:rFonts w:ascii="Arial" w:hAnsi="Arial" w:cs="Arial"/>
          <w:i/>
          <w:iCs/>
        </w:rPr>
        <w:t>The Class Ceiling: Why It Pays to Be Privileged</w:t>
      </w:r>
      <w:r w:rsidRPr="009C36BC">
        <w:rPr>
          <w:rFonts w:ascii="Arial" w:hAnsi="Arial" w:cs="Arial"/>
        </w:rPr>
        <w:t>. Policy Press, 2020.</w:t>
      </w:r>
    </w:p>
    <w:p w14:paraId="3317B8CA" w14:textId="77777777" w:rsidR="00F70A0A" w:rsidRPr="009C36BC" w:rsidRDefault="00F70A0A" w:rsidP="00C857B4">
      <w:pPr>
        <w:spacing w:line="360" w:lineRule="auto"/>
        <w:rPr>
          <w:rFonts w:ascii="Arial" w:hAnsi="Arial" w:cs="Arial"/>
        </w:rPr>
      </w:pPr>
    </w:p>
    <w:p w14:paraId="0638E78C" w14:textId="583E3ACC" w:rsidR="00F70A0A" w:rsidRPr="009C36BC" w:rsidRDefault="00F70A0A" w:rsidP="00F70A0A">
      <w:pPr>
        <w:spacing w:line="360" w:lineRule="auto"/>
        <w:rPr>
          <w:rFonts w:ascii="Arial" w:hAnsi="Arial" w:cs="Arial"/>
        </w:rPr>
      </w:pPr>
      <w:r w:rsidRPr="009C36BC">
        <w:rPr>
          <w:rFonts w:ascii="Arial" w:hAnsi="Arial" w:cs="Arial"/>
        </w:rPr>
        <w:t>Geena Davis Institute on Gender in Media, “Women Over 50: The Right to Be Seen on Screen,” November 13, 2021</w:t>
      </w:r>
      <w:r w:rsidR="00F41F5C" w:rsidRPr="009C36BC">
        <w:rPr>
          <w:rFonts w:ascii="Arial" w:hAnsi="Arial" w:cs="Arial"/>
        </w:rPr>
        <w:t>.</w:t>
      </w:r>
      <w:r w:rsidRPr="009C36BC">
        <w:rPr>
          <w:rFonts w:ascii="Arial" w:hAnsi="Arial" w:cs="Arial"/>
        </w:rPr>
        <w:t> </w:t>
      </w:r>
      <w:hyperlink r:id="rId11" w:history="1">
        <w:r w:rsidR="005805A4" w:rsidRPr="009C36BC">
          <w:rPr>
            <w:rStyle w:val="Hyperlink"/>
            <w:rFonts w:ascii="Arial" w:hAnsi="Arial" w:cs="Arial"/>
          </w:rPr>
          <w:t>https://seejane.org/research-informs-empowers/women-over-50-report/</w:t>
        </w:r>
      </w:hyperlink>
      <w:r w:rsidRPr="009C36BC">
        <w:rPr>
          <w:rFonts w:ascii="Arial" w:hAnsi="Arial" w:cs="Arial"/>
        </w:rPr>
        <w:t>.</w:t>
      </w:r>
    </w:p>
    <w:p w14:paraId="088540CC" w14:textId="66627B19" w:rsidR="005805A4" w:rsidRPr="009C36BC" w:rsidRDefault="005805A4" w:rsidP="00F70A0A">
      <w:pPr>
        <w:spacing w:line="360" w:lineRule="auto"/>
        <w:rPr>
          <w:rFonts w:ascii="Arial" w:hAnsi="Arial" w:cs="Arial"/>
        </w:rPr>
      </w:pPr>
    </w:p>
    <w:p w14:paraId="48FF1FD2" w14:textId="6BC7C147" w:rsidR="005805A4" w:rsidRPr="009C36BC" w:rsidRDefault="005805A4" w:rsidP="005805A4">
      <w:pPr>
        <w:spacing w:line="360" w:lineRule="auto"/>
        <w:rPr>
          <w:rFonts w:ascii="Arial" w:hAnsi="Arial" w:cs="Arial"/>
        </w:rPr>
      </w:pPr>
      <w:r w:rsidRPr="009C36BC">
        <w:rPr>
          <w:rFonts w:ascii="Arial" w:hAnsi="Arial" w:cs="Arial"/>
        </w:rPr>
        <w:t>Kennedy Martin, Ian, creator,</w:t>
      </w:r>
      <w:r w:rsidRPr="009C36BC">
        <w:rPr>
          <w:rFonts w:ascii="Arial" w:hAnsi="Arial" w:cs="Arial"/>
          <w:i/>
          <w:iCs/>
        </w:rPr>
        <w:t xml:space="preserve"> Juliet Bravo</w:t>
      </w:r>
      <w:r w:rsidRPr="009C36BC">
        <w:rPr>
          <w:rFonts w:ascii="Arial" w:hAnsi="Arial" w:cs="Arial"/>
        </w:rPr>
        <w:t>, six seasons, 88 episodes, BBC Studios for BBC1, 1980-1985.</w:t>
      </w:r>
    </w:p>
    <w:p w14:paraId="3C61BA08" w14:textId="77777777" w:rsidR="00DF735D" w:rsidRPr="009C36BC" w:rsidRDefault="00DF735D" w:rsidP="00DF735D">
      <w:pPr>
        <w:spacing w:line="360" w:lineRule="auto"/>
        <w:rPr>
          <w:rFonts w:ascii="Arial" w:hAnsi="Arial" w:cs="Arial"/>
        </w:rPr>
      </w:pPr>
      <w:r w:rsidRPr="009C36BC">
        <w:rPr>
          <w:rFonts w:ascii="Arial" w:hAnsi="Arial" w:cs="Arial"/>
        </w:rPr>
        <w:lastRenderedPageBreak/>
        <w:t>Simon, David, creator,</w:t>
      </w:r>
      <w:r w:rsidRPr="009C36BC">
        <w:rPr>
          <w:rFonts w:ascii="Arial" w:hAnsi="Arial" w:cs="Arial"/>
          <w:i/>
          <w:iCs/>
        </w:rPr>
        <w:t xml:space="preserve"> The Wire</w:t>
      </w:r>
      <w:r w:rsidRPr="009C36BC">
        <w:rPr>
          <w:rFonts w:ascii="Arial" w:hAnsi="Arial" w:cs="Arial"/>
        </w:rPr>
        <w:t xml:space="preserve">, 5 seasons, 60 episodes, aired on HBO, 2002-2008. </w:t>
      </w:r>
    </w:p>
    <w:p w14:paraId="694EA08D" w14:textId="08722076" w:rsidR="00DF735D" w:rsidRPr="009C36BC" w:rsidRDefault="00DF735D" w:rsidP="005805A4">
      <w:pPr>
        <w:spacing w:line="360" w:lineRule="auto"/>
        <w:rPr>
          <w:rFonts w:ascii="Arial" w:hAnsi="Arial" w:cs="Arial"/>
        </w:rPr>
      </w:pPr>
    </w:p>
    <w:p w14:paraId="3A246491" w14:textId="5A35B534" w:rsidR="00DF735D" w:rsidRPr="009C36BC" w:rsidRDefault="00DF735D" w:rsidP="00DF735D">
      <w:pPr>
        <w:spacing w:line="360" w:lineRule="auto"/>
        <w:rPr>
          <w:rFonts w:ascii="Arial" w:hAnsi="Arial" w:cs="Arial"/>
        </w:rPr>
      </w:pPr>
      <w:r w:rsidRPr="009C36BC">
        <w:rPr>
          <w:rFonts w:ascii="Arial" w:hAnsi="Arial" w:cs="Arial"/>
        </w:rPr>
        <w:t xml:space="preserve">La Plante, Lynda, creator </w:t>
      </w:r>
      <w:r w:rsidRPr="009C36BC">
        <w:rPr>
          <w:rFonts w:ascii="Arial" w:hAnsi="Arial" w:cs="Arial"/>
          <w:i/>
          <w:iCs/>
        </w:rPr>
        <w:t>Prime Suspect</w:t>
      </w:r>
      <w:r w:rsidRPr="009C36BC">
        <w:rPr>
          <w:rFonts w:ascii="Arial" w:hAnsi="Arial" w:cs="Arial"/>
        </w:rPr>
        <w:t>, 7 seasons, 15 episodes, aired on ITV, 1991-2006.</w:t>
      </w:r>
    </w:p>
    <w:p w14:paraId="5988B9A7" w14:textId="77777777" w:rsidR="00CE0399" w:rsidRPr="009C36BC" w:rsidRDefault="00CE0399" w:rsidP="00CE0399">
      <w:pPr>
        <w:shd w:val="clear" w:color="auto" w:fill="FFFFFF"/>
        <w:spacing w:line="360" w:lineRule="auto"/>
        <w:textAlignment w:val="baseline"/>
        <w:outlineLvl w:val="2"/>
        <w:rPr>
          <w:rFonts w:ascii="Arial" w:hAnsi="Arial" w:cs="Arial"/>
          <w:b/>
          <w:bCs/>
          <w:bdr w:val="none" w:sz="0" w:space="0" w:color="auto" w:frame="1"/>
        </w:rPr>
      </w:pPr>
    </w:p>
    <w:p w14:paraId="4411D6AC" w14:textId="39E9EEA5" w:rsidR="00CE0399" w:rsidRPr="009C36BC" w:rsidRDefault="00CE0399" w:rsidP="00CE0399">
      <w:pPr>
        <w:shd w:val="clear" w:color="auto" w:fill="FFFFFF"/>
        <w:spacing w:line="360" w:lineRule="auto"/>
        <w:textAlignment w:val="baseline"/>
        <w:outlineLvl w:val="2"/>
        <w:rPr>
          <w:rFonts w:ascii="Arial" w:hAnsi="Arial" w:cs="Arial"/>
        </w:rPr>
      </w:pPr>
      <w:r w:rsidRPr="009C36BC">
        <w:rPr>
          <w:rFonts w:ascii="Arial" w:hAnsi="Arial" w:cs="Arial"/>
          <w:bdr w:val="none" w:sz="0" w:space="0" w:color="auto" w:frame="1"/>
        </w:rPr>
        <w:t xml:space="preserve">Lauzen, Martha, M. “Boxed In: Women </w:t>
      </w:r>
      <w:r w:rsidR="005C4E68" w:rsidRPr="009C36BC">
        <w:rPr>
          <w:rFonts w:ascii="Arial" w:hAnsi="Arial" w:cs="Arial"/>
          <w:bdr w:val="none" w:sz="0" w:space="0" w:color="auto" w:frame="1"/>
        </w:rPr>
        <w:t>on</w:t>
      </w:r>
      <w:r w:rsidRPr="009C36BC">
        <w:rPr>
          <w:rFonts w:ascii="Arial" w:hAnsi="Arial" w:cs="Arial"/>
          <w:bdr w:val="none" w:sz="0" w:space="0" w:color="auto" w:frame="1"/>
        </w:rPr>
        <w:t xml:space="preserve"> Screen and Behind the Scenes on Broadcast and Streaming Television in 2021-22,” </w:t>
      </w:r>
      <w:r w:rsidRPr="009C36BC">
        <w:rPr>
          <w:rFonts w:ascii="Arial" w:hAnsi="Arial" w:cs="Arial"/>
        </w:rPr>
        <w:t xml:space="preserve">San Diego State University Center for the Study of Women in Film and Television, </w:t>
      </w:r>
      <w:r w:rsidRPr="009C36BC">
        <w:rPr>
          <w:rFonts w:ascii="Arial" w:hAnsi="Arial" w:cs="Arial"/>
          <w:bdr w:val="none" w:sz="0" w:space="0" w:color="auto" w:frame="1"/>
        </w:rPr>
        <w:t>2022</w:t>
      </w:r>
      <w:r w:rsidR="00F41F5C" w:rsidRPr="009C36BC">
        <w:rPr>
          <w:rFonts w:ascii="Arial" w:hAnsi="Arial" w:cs="Arial"/>
          <w:bdr w:val="none" w:sz="0" w:space="0" w:color="auto" w:frame="1"/>
        </w:rPr>
        <w:t>.</w:t>
      </w:r>
      <w:r w:rsidRPr="009C36BC">
        <w:rPr>
          <w:rFonts w:ascii="Arial" w:hAnsi="Arial" w:cs="Arial"/>
        </w:rPr>
        <w:t xml:space="preserve"> </w:t>
      </w:r>
      <w:hyperlink r:id="rId12" w:history="1">
        <w:r w:rsidRPr="009C36BC">
          <w:rPr>
            <w:rStyle w:val="Hyperlink"/>
            <w:rFonts w:ascii="Arial" w:hAnsi="Arial" w:cs="Arial"/>
          </w:rPr>
          <w:t>https://womenintvfilm.sdsu.edu/research/</w:t>
        </w:r>
      </w:hyperlink>
      <w:r w:rsidRPr="009C36BC">
        <w:rPr>
          <w:rFonts w:ascii="Arial" w:hAnsi="Arial" w:cs="Arial"/>
        </w:rPr>
        <w:t>.</w:t>
      </w:r>
    </w:p>
    <w:p w14:paraId="63A70E94" w14:textId="77777777" w:rsidR="002A47E4" w:rsidRPr="009C36BC" w:rsidRDefault="002A47E4" w:rsidP="00C857B4">
      <w:pPr>
        <w:spacing w:line="360" w:lineRule="auto"/>
        <w:rPr>
          <w:rFonts w:ascii="Arial" w:hAnsi="Arial" w:cs="Arial"/>
        </w:rPr>
      </w:pPr>
    </w:p>
    <w:p w14:paraId="31BCA469" w14:textId="695EB92F" w:rsidR="00C857B4" w:rsidRPr="009C36BC" w:rsidRDefault="00426974" w:rsidP="00C857B4">
      <w:pPr>
        <w:spacing w:line="360" w:lineRule="auto"/>
        <w:rPr>
          <w:rFonts w:ascii="Arial" w:hAnsi="Arial" w:cs="Arial"/>
        </w:rPr>
      </w:pPr>
      <w:r w:rsidRPr="009C36BC">
        <w:rPr>
          <w:rFonts w:ascii="Arial" w:hAnsi="Arial" w:cs="Arial"/>
        </w:rPr>
        <w:t>Lobb, Adrian. “Sally Wainwright: “My Younger Self Willed Being a Top Writer into Happening”” The Big Issue, February 21, 2020. </w:t>
      </w:r>
      <w:hyperlink r:id="rId13" w:history="1">
        <w:r w:rsidR="002A47E4" w:rsidRPr="009C36BC">
          <w:rPr>
            <w:rStyle w:val="Hyperlink"/>
            <w:rFonts w:ascii="Arial" w:hAnsi="Arial" w:cs="Arial"/>
          </w:rPr>
          <w:t>https://www.bigissue.com/culture/tv/sally-wainwright-my-younger-self-willed-being-a-top-writer-into-happening/</w:t>
        </w:r>
      </w:hyperlink>
      <w:r w:rsidRPr="009C36BC">
        <w:rPr>
          <w:rFonts w:ascii="Arial" w:hAnsi="Arial" w:cs="Arial"/>
        </w:rPr>
        <w:t>.</w:t>
      </w:r>
    </w:p>
    <w:p w14:paraId="71F32021" w14:textId="17248CF3" w:rsidR="00A44FE9" w:rsidRPr="009C36BC" w:rsidRDefault="00A44FE9" w:rsidP="00C857B4">
      <w:pPr>
        <w:spacing w:line="360" w:lineRule="auto"/>
        <w:rPr>
          <w:rFonts w:ascii="Arial" w:hAnsi="Arial" w:cs="Arial"/>
        </w:rPr>
      </w:pPr>
    </w:p>
    <w:p w14:paraId="703FFC99" w14:textId="441220E4" w:rsidR="00A44FE9" w:rsidRPr="009C36BC" w:rsidRDefault="00A44FE9" w:rsidP="00C857B4">
      <w:pPr>
        <w:spacing w:line="360" w:lineRule="auto"/>
        <w:rPr>
          <w:rFonts w:ascii="Arial" w:hAnsi="Arial" w:cs="Arial"/>
        </w:rPr>
      </w:pPr>
      <w:r w:rsidRPr="009C36BC">
        <w:rPr>
          <w:rFonts w:ascii="Arial" w:hAnsi="Arial" w:cs="Arial"/>
        </w:rPr>
        <w:t xml:space="preserve">Media Centre. “Over 11 </w:t>
      </w:r>
      <w:proofErr w:type="gramStart"/>
      <w:r w:rsidRPr="009C36BC">
        <w:rPr>
          <w:rFonts w:ascii="Arial" w:hAnsi="Arial" w:cs="Arial"/>
        </w:rPr>
        <w:t>Million</w:t>
      </w:r>
      <w:proofErr w:type="gramEnd"/>
      <w:r w:rsidRPr="009C36BC">
        <w:rPr>
          <w:rFonts w:ascii="Arial" w:hAnsi="Arial" w:cs="Arial"/>
        </w:rPr>
        <w:t xml:space="preserve"> Viewers Gripped by the Final Series of the BBC’s Happy Valley,” n.d. </w:t>
      </w:r>
      <w:hyperlink r:id="rId14" w:history="1">
        <w:r w:rsidR="0029775C" w:rsidRPr="009C36BC">
          <w:rPr>
            <w:rStyle w:val="Hyperlink"/>
            <w:rFonts w:ascii="Arial" w:hAnsi="Arial" w:cs="Arial"/>
          </w:rPr>
          <w:t>https://www.bbc.co.uk/mediacentre/2023/happy-valley-series-3-ratings</w:t>
        </w:r>
      </w:hyperlink>
      <w:r w:rsidRPr="009C36BC">
        <w:rPr>
          <w:rFonts w:ascii="Arial" w:hAnsi="Arial" w:cs="Arial"/>
        </w:rPr>
        <w:t>.</w:t>
      </w:r>
    </w:p>
    <w:p w14:paraId="2B4CF1B7" w14:textId="26B7CFAE" w:rsidR="0029775C" w:rsidRPr="009C36BC" w:rsidRDefault="0029775C" w:rsidP="0029775C">
      <w:pPr>
        <w:spacing w:line="360" w:lineRule="auto"/>
        <w:rPr>
          <w:rFonts w:ascii="Arial" w:hAnsi="Arial" w:cs="Arial"/>
        </w:rPr>
      </w:pPr>
      <w:r w:rsidRPr="009C36BC">
        <w:rPr>
          <w:rFonts w:ascii="Arial" w:hAnsi="Arial" w:cs="Arial"/>
        </w:rPr>
        <w:t xml:space="preserve">Newsinger, Jack, and Helen Kennedy. “‘Better Workplaces Are Good for Everyone.’” </w:t>
      </w:r>
      <w:r w:rsidRPr="009C36BC">
        <w:rPr>
          <w:rFonts w:ascii="Arial" w:hAnsi="Arial" w:cs="Arial"/>
          <w:i/>
          <w:iCs/>
        </w:rPr>
        <w:t>Alphaville</w:t>
      </w:r>
      <w:r w:rsidRPr="009C36BC">
        <w:rPr>
          <w:rFonts w:ascii="Arial" w:hAnsi="Arial" w:cs="Arial"/>
        </w:rPr>
        <w:t xml:space="preserve">, no. 24 (December 20, 2022): 132–45. </w:t>
      </w:r>
      <w:hyperlink r:id="rId15" w:history="1">
        <w:r w:rsidR="007B51BF" w:rsidRPr="009C36BC">
          <w:rPr>
            <w:rStyle w:val="Hyperlink"/>
            <w:rFonts w:ascii="Arial" w:hAnsi="Arial" w:cs="Arial"/>
          </w:rPr>
          <w:t>https://doi.org/10.33178/alpha.24.08</w:t>
        </w:r>
      </w:hyperlink>
      <w:r w:rsidRPr="009C36BC">
        <w:rPr>
          <w:rFonts w:ascii="Arial" w:hAnsi="Arial" w:cs="Arial"/>
        </w:rPr>
        <w:t>.</w:t>
      </w:r>
    </w:p>
    <w:p w14:paraId="6585FADF" w14:textId="74A6FE1B" w:rsidR="007B51BF" w:rsidRPr="009C36BC" w:rsidRDefault="007B51BF" w:rsidP="0029775C">
      <w:pPr>
        <w:spacing w:line="360" w:lineRule="auto"/>
        <w:rPr>
          <w:rFonts w:ascii="Arial" w:hAnsi="Arial" w:cs="Arial"/>
        </w:rPr>
      </w:pPr>
    </w:p>
    <w:p w14:paraId="456F3EFB" w14:textId="25CCC1C4" w:rsidR="007B51BF" w:rsidRPr="009C36BC" w:rsidRDefault="007B51BF" w:rsidP="0029775C">
      <w:pPr>
        <w:spacing w:line="360" w:lineRule="auto"/>
        <w:rPr>
          <w:rFonts w:ascii="Arial" w:hAnsi="Arial" w:cs="Arial"/>
        </w:rPr>
      </w:pPr>
      <w:r w:rsidRPr="009C36BC">
        <w:rPr>
          <w:rFonts w:ascii="Arial" w:hAnsi="Arial" w:cs="Arial"/>
        </w:rPr>
        <w:t>Peirse, Alison. “The Hidden Work of Women: Commissioning and Development in British Television Drama.” </w:t>
      </w:r>
      <w:r w:rsidRPr="009C36BC">
        <w:rPr>
          <w:rFonts w:ascii="Arial" w:hAnsi="Arial" w:cs="Arial"/>
          <w:i/>
          <w:iCs/>
        </w:rPr>
        <w:t>Feminist Media Studies</w:t>
      </w:r>
      <w:r w:rsidRPr="009C36BC">
        <w:rPr>
          <w:rFonts w:ascii="Arial" w:hAnsi="Arial" w:cs="Arial"/>
        </w:rPr>
        <w:t>, January 31, 2022, 1–15. </w:t>
      </w:r>
      <w:hyperlink r:id="rId16" w:history="1">
        <w:r w:rsidR="00600A34" w:rsidRPr="009C36BC">
          <w:rPr>
            <w:rStyle w:val="Hyperlink"/>
            <w:rFonts w:ascii="Arial" w:hAnsi="Arial" w:cs="Arial"/>
          </w:rPr>
          <w:t>https://doi.org/10.1080/14680777.2022.2027804</w:t>
        </w:r>
      </w:hyperlink>
      <w:r w:rsidRPr="009C36BC">
        <w:rPr>
          <w:rFonts w:ascii="Arial" w:hAnsi="Arial" w:cs="Arial"/>
        </w:rPr>
        <w:t>.</w:t>
      </w:r>
    </w:p>
    <w:p w14:paraId="3B32347A" w14:textId="1013EF9C" w:rsidR="008646DF" w:rsidRPr="009C36BC" w:rsidRDefault="008646DF" w:rsidP="0029775C">
      <w:pPr>
        <w:spacing w:line="360" w:lineRule="auto"/>
        <w:rPr>
          <w:rFonts w:ascii="Arial" w:hAnsi="Arial" w:cs="Arial"/>
        </w:rPr>
      </w:pPr>
    </w:p>
    <w:p w14:paraId="7AE626F9" w14:textId="4E1F5A83" w:rsidR="008646DF" w:rsidRPr="009C36BC" w:rsidRDefault="008646DF" w:rsidP="008646DF">
      <w:pPr>
        <w:spacing w:line="360" w:lineRule="auto"/>
        <w:rPr>
          <w:rFonts w:ascii="Arial" w:hAnsi="Arial" w:cs="Arial"/>
        </w:rPr>
      </w:pPr>
      <w:r w:rsidRPr="009C36BC">
        <w:rPr>
          <w:rFonts w:ascii="Arial" w:hAnsi="Arial" w:cs="Arial"/>
        </w:rPr>
        <w:t>Simon, David, creator,</w:t>
      </w:r>
      <w:r w:rsidRPr="009C36BC">
        <w:rPr>
          <w:rFonts w:ascii="Arial" w:hAnsi="Arial" w:cs="Arial"/>
          <w:i/>
          <w:iCs/>
        </w:rPr>
        <w:t xml:space="preserve"> The Wire</w:t>
      </w:r>
      <w:r w:rsidRPr="009C36BC">
        <w:rPr>
          <w:rFonts w:ascii="Arial" w:hAnsi="Arial" w:cs="Arial"/>
        </w:rPr>
        <w:t xml:space="preserve">, 5 seasons, </w:t>
      </w:r>
      <w:r w:rsidR="00DF735D" w:rsidRPr="009C36BC">
        <w:rPr>
          <w:rFonts w:ascii="Arial" w:hAnsi="Arial" w:cs="Arial"/>
        </w:rPr>
        <w:t>60 episodes</w:t>
      </w:r>
      <w:r w:rsidRPr="009C36BC">
        <w:rPr>
          <w:rFonts w:ascii="Arial" w:hAnsi="Arial" w:cs="Arial"/>
        </w:rPr>
        <w:t xml:space="preserve">, aired on HBO, 2002-2008. </w:t>
      </w:r>
    </w:p>
    <w:p w14:paraId="252ECCE2" w14:textId="64E98666" w:rsidR="00600A34" w:rsidRPr="009C36BC" w:rsidRDefault="00600A34" w:rsidP="0029775C">
      <w:pPr>
        <w:spacing w:line="360" w:lineRule="auto"/>
        <w:rPr>
          <w:rFonts w:ascii="Arial" w:hAnsi="Arial" w:cs="Arial"/>
        </w:rPr>
      </w:pPr>
    </w:p>
    <w:p w14:paraId="6DD5EABE" w14:textId="6945770E" w:rsidR="00600A34" w:rsidRPr="009C36BC" w:rsidRDefault="00600A34" w:rsidP="0029775C">
      <w:pPr>
        <w:spacing w:line="360" w:lineRule="auto"/>
        <w:rPr>
          <w:rFonts w:ascii="Arial" w:hAnsi="Arial" w:cs="Arial"/>
        </w:rPr>
      </w:pPr>
      <w:r w:rsidRPr="009C36BC">
        <w:rPr>
          <w:rFonts w:ascii="Arial" w:hAnsi="Arial" w:cs="Arial"/>
        </w:rPr>
        <w:t>Wainwright, Sally, creator</w:t>
      </w:r>
      <w:r w:rsidR="008646DF" w:rsidRPr="009C36BC">
        <w:rPr>
          <w:rFonts w:ascii="Arial" w:hAnsi="Arial" w:cs="Arial"/>
        </w:rPr>
        <w:t xml:space="preserve">, </w:t>
      </w:r>
      <w:r w:rsidRPr="009C36BC">
        <w:rPr>
          <w:rFonts w:ascii="Arial" w:hAnsi="Arial" w:cs="Arial"/>
          <w:i/>
          <w:iCs/>
        </w:rPr>
        <w:t>Happy Valley</w:t>
      </w:r>
      <w:r w:rsidRPr="009C36BC">
        <w:rPr>
          <w:rFonts w:ascii="Arial" w:hAnsi="Arial" w:cs="Arial"/>
        </w:rPr>
        <w:t xml:space="preserve">. </w:t>
      </w:r>
      <w:r w:rsidR="008646DF" w:rsidRPr="009C36BC">
        <w:rPr>
          <w:rFonts w:ascii="Arial" w:hAnsi="Arial" w:cs="Arial"/>
        </w:rPr>
        <w:t>3 seasons</w:t>
      </w:r>
      <w:r w:rsidRPr="009C36BC">
        <w:rPr>
          <w:rFonts w:ascii="Arial" w:hAnsi="Arial" w:cs="Arial"/>
        </w:rPr>
        <w:t xml:space="preserve">, 18 episodes, </w:t>
      </w:r>
      <w:r w:rsidR="008646DF" w:rsidRPr="009C36BC">
        <w:rPr>
          <w:rFonts w:ascii="Arial" w:hAnsi="Arial" w:cs="Arial"/>
        </w:rPr>
        <w:t>a</w:t>
      </w:r>
      <w:r w:rsidRPr="009C36BC">
        <w:rPr>
          <w:rFonts w:ascii="Arial" w:hAnsi="Arial" w:cs="Arial"/>
        </w:rPr>
        <w:t xml:space="preserve">ired </w:t>
      </w:r>
      <w:r w:rsidR="008646DF" w:rsidRPr="009C36BC">
        <w:rPr>
          <w:rFonts w:ascii="Arial" w:hAnsi="Arial" w:cs="Arial"/>
        </w:rPr>
        <w:t xml:space="preserve">on BBC1 </w:t>
      </w:r>
      <w:r w:rsidRPr="009C36BC">
        <w:rPr>
          <w:rFonts w:ascii="Arial" w:hAnsi="Arial" w:cs="Arial"/>
        </w:rPr>
        <w:t>2014-2023</w:t>
      </w:r>
      <w:r w:rsidR="008646DF" w:rsidRPr="009C36BC">
        <w:rPr>
          <w:rFonts w:ascii="Arial" w:hAnsi="Arial" w:cs="Arial"/>
        </w:rPr>
        <w:t xml:space="preserve">. </w:t>
      </w:r>
    </w:p>
    <w:p w14:paraId="28F55471" w14:textId="66B52C4B" w:rsidR="00DF735D" w:rsidRPr="009C36BC" w:rsidRDefault="00DF735D" w:rsidP="0029775C">
      <w:pPr>
        <w:spacing w:line="360" w:lineRule="auto"/>
        <w:rPr>
          <w:rFonts w:ascii="Arial" w:hAnsi="Arial" w:cs="Arial"/>
        </w:rPr>
      </w:pPr>
    </w:p>
    <w:p w14:paraId="4F7130C2" w14:textId="62B4BA7C" w:rsidR="00DF735D" w:rsidRPr="009C36BC" w:rsidRDefault="00DF735D" w:rsidP="0029775C">
      <w:pPr>
        <w:spacing w:line="360" w:lineRule="auto"/>
        <w:rPr>
          <w:rFonts w:ascii="Arial" w:hAnsi="Arial" w:cs="Arial"/>
        </w:rPr>
      </w:pPr>
      <w:r w:rsidRPr="009C36BC">
        <w:rPr>
          <w:rFonts w:ascii="Arial" w:hAnsi="Arial" w:cs="Arial"/>
        </w:rPr>
        <w:t xml:space="preserve">Wainwright, Sally, creator, </w:t>
      </w:r>
      <w:r w:rsidRPr="009C36BC">
        <w:rPr>
          <w:rFonts w:ascii="Arial" w:hAnsi="Arial" w:cs="Arial"/>
          <w:i/>
          <w:iCs/>
        </w:rPr>
        <w:t>Last Tango in Halifax</w:t>
      </w:r>
      <w:r w:rsidRPr="009C36BC">
        <w:rPr>
          <w:rFonts w:ascii="Arial" w:hAnsi="Arial" w:cs="Arial"/>
        </w:rPr>
        <w:t>, 5 seasons, 24 episodes, aired on BBC1, 2012 – 2020.</w:t>
      </w:r>
    </w:p>
    <w:p w14:paraId="12611FCD" w14:textId="163AAC8F" w:rsidR="002A47E4" w:rsidRPr="009C36BC" w:rsidRDefault="002A47E4" w:rsidP="00C857B4">
      <w:pPr>
        <w:spacing w:line="360" w:lineRule="auto"/>
        <w:rPr>
          <w:rFonts w:ascii="Arial" w:hAnsi="Arial" w:cs="Arial"/>
        </w:rPr>
      </w:pPr>
    </w:p>
    <w:p w14:paraId="227E78DD" w14:textId="003E2F6D" w:rsidR="002A47E4" w:rsidRPr="009C36BC" w:rsidRDefault="002A47E4" w:rsidP="002A47E4">
      <w:pPr>
        <w:spacing w:line="360" w:lineRule="auto"/>
        <w:rPr>
          <w:rFonts w:ascii="Arial" w:hAnsi="Arial" w:cs="Arial"/>
        </w:rPr>
      </w:pPr>
      <w:r w:rsidRPr="009C36BC">
        <w:rPr>
          <w:rFonts w:ascii="Arial" w:hAnsi="Arial" w:cs="Arial"/>
        </w:rPr>
        <w:lastRenderedPageBreak/>
        <w:t xml:space="preserve">White, Peter. “Happy Valley Arrests Biggest Ever Performance,” Broadcast, 10 February 2016, </w:t>
      </w:r>
      <w:hyperlink r:id="rId17" w:history="1">
        <w:r w:rsidRPr="009C36BC">
          <w:rPr>
            <w:rStyle w:val="Hyperlink"/>
            <w:rFonts w:ascii="Arial" w:hAnsi="Arial" w:cs="Arial"/>
          </w:rPr>
          <w:t>https://www.broadcastnow.co.uk/happy-valley-arrests-biggest-ever-performance/5100087.article</w:t>
        </w:r>
      </w:hyperlink>
      <w:r w:rsidRPr="009C36BC">
        <w:rPr>
          <w:rFonts w:ascii="Arial" w:hAnsi="Arial" w:cs="Arial"/>
        </w:rPr>
        <w:t xml:space="preserve">. </w:t>
      </w:r>
    </w:p>
    <w:p w14:paraId="4D156C5A" w14:textId="77777777" w:rsidR="003A255C" w:rsidRPr="009C36BC" w:rsidRDefault="003A255C" w:rsidP="00C857B4">
      <w:pPr>
        <w:spacing w:line="360" w:lineRule="auto"/>
        <w:rPr>
          <w:rFonts w:ascii="Arial" w:hAnsi="Arial" w:cs="Arial"/>
        </w:rPr>
      </w:pPr>
    </w:p>
    <w:p w14:paraId="0A1ECE15" w14:textId="11202E7D" w:rsidR="00426974" w:rsidRPr="009C36BC" w:rsidRDefault="003A255C" w:rsidP="00177D25">
      <w:pPr>
        <w:spacing w:line="360" w:lineRule="auto"/>
        <w:rPr>
          <w:rFonts w:ascii="Arial" w:hAnsi="Arial" w:cs="Arial"/>
        </w:rPr>
      </w:pPr>
      <w:r w:rsidRPr="009C36BC">
        <w:rPr>
          <w:rFonts w:ascii="Arial" w:hAnsi="Arial" w:cs="Arial"/>
        </w:rPr>
        <w:t>Writers’ Guild of Great Britain. “Equality Writes - Writers' Guild of Great Britain,” June 27, 2022. </w:t>
      </w:r>
      <w:hyperlink r:id="rId18" w:history="1">
        <w:r w:rsidR="008646DF" w:rsidRPr="009C36BC">
          <w:rPr>
            <w:rStyle w:val="Hyperlink"/>
            <w:rFonts w:ascii="Arial" w:hAnsi="Arial" w:cs="Arial"/>
          </w:rPr>
          <w:t>https://writersguild.org.uk/equalitywrites/</w:t>
        </w:r>
      </w:hyperlink>
      <w:r w:rsidRPr="009C36BC">
        <w:rPr>
          <w:rFonts w:ascii="Arial" w:hAnsi="Arial" w:cs="Arial"/>
        </w:rPr>
        <w:t>.</w:t>
      </w:r>
    </w:p>
    <w:p w14:paraId="01DD6553" w14:textId="1AA4330D" w:rsidR="008646DF" w:rsidRPr="009C36BC" w:rsidRDefault="008646DF" w:rsidP="00177D25">
      <w:pPr>
        <w:spacing w:line="360" w:lineRule="auto"/>
        <w:rPr>
          <w:rFonts w:ascii="Arial" w:hAnsi="Arial" w:cs="Arial"/>
        </w:rPr>
      </w:pPr>
    </w:p>
    <w:p w14:paraId="284731B2" w14:textId="77777777" w:rsidR="008646DF" w:rsidRPr="009C36BC" w:rsidRDefault="008646DF" w:rsidP="00177D25">
      <w:pPr>
        <w:spacing w:line="360" w:lineRule="auto"/>
        <w:rPr>
          <w:rFonts w:ascii="Arial" w:hAnsi="Arial" w:cs="Arial"/>
        </w:rPr>
      </w:pPr>
    </w:p>
    <w:p w14:paraId="5C9F2B5C" w14:textId="77777777" w:rsidR="00C857B4" w:rsidRPr="009C36BC" w:rsidRDefault="00C857B4" w:rsidP="00C857B4">
      <w:pPr>
        <w:spacing w:line="360" w:lineRule="auto"/>
        <w:rPr>
          <w:rFonts w:ascii="Arial" w:hAnsi="Arial" w:cs="Arial"/>
          <w:b/>
          <w:bCs/>
        </w:rPr>
      </w:pPr>
    </w:p>
    <w:p w14:paraId="0A962D58" w14:textId="77777777" w:rsidR="000770C6" w:rsidRPr="009C36BC" w:rsidRDefault="000770C6" w:rsidP="00C857B4">
      <w:pPr>
        <w:spacing w:line="360" w:lineRule="auto"/>
        <w:rPr>
          <w:rFonts w:ascii="Arial" w:hAnsi="Arial" w:cs="Arial"/>
        </w:rPr>
      </w:pPr>
    </w:p>
    <w:sectPr w:rsidR="000770C6" w:rsidRPr="009C36BC">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84DBD" w14:textId="77777777" w:rsidR="00552654" w:rsidRDefault="00552654" w:rsidP="003C11E6">
      <w:r>
        <w:separator/>
      </w:r>
    </w:p>
  </w:endnote>
  <w:endnote w:type="continuationSeparator" w:id="0">
    <w:p w14:paraId="6326206A" w14:textId="77777777" w:rsidR="00552654" w:rsidRDefault="00552654" w:rsidP="003C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0580969"/>
      <w:docPartObj>
        <w:docPartGallery w:val="Page Numbers (Bottom of Page)"/>
        <w:docPartUnique/>
      </w:docPartObj>
    </w:sdtPr>
    <w:sdtContent>
      <w:p w14:paraId="20E41D2E" w14:textId="3A2ED5A2" w:rsidR="00876022" w:rsidRDefault="00876022" w:rsidP="00144E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DB80AD" w14:textId="77777777" w:rsidR="00876022" w:rsidRDefault="00876022" w:rsidP="008760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9823656"/>
      <w:docPartObj>
        <w:docPartGallery w:val="Page Numbers (Bottom of Page)"/>
        <w:docPartUnique/>
      </w:docPartObj>
    </w:sdtPr>
    <w:sdtContent>
      <w:p w14:paraId="600F58FA" w14:textId="487DF1D4" w:rsidR="00876022" w:rsidRDefault="00876022" w:rsidP="00144E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A75907" w14:textId="77777777" w:rsidR="00876022" w:rsidRDefault="00876022" w:rsidP="0087602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1F2B" w14:textId="77777777" w:rsidR="009C36BC" w:rsidRDefault="009C3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6BD90" w14:textId="77777777" w:rsidR="00552654" w:rsidRDefault="00552654" w:rsidP="003C11E6">
      <w:r>
        <w:separator/>
      </w:r>
    </w:p>
  </w:footnote>
  <w:footnote w:type="continuationSeparator" w:id="0">
    <w:p w14:paraId="2485DE2B" w14:textId="77777777" w:rsidR="00552654" w:rsidRDefault="00552654" w:rsidP="003C11E6">
      <w:r>
        <w:continuationSeparator/>
      </w:r>
    </w:p>
  </w:footnote>
  <w:footnote w:id="1">
    <w:p w14:paraId="048C5A43" w14:textId="79481270" w:rsidR="00C766BE" w:rsidRPr="002B15BD" w:rsidRDefault="003C11E6">
      <w:pPr>
        <w:pStyle w:val="FootnoteText"/>
        <w:rPr>
          <w:color w:val="141414"/>
          <w:sz w:val="18"/>
          <w:szCs w:val="18"/>
        </w:rPr>
      </w:pPr>
      <w:r w:rsidRPr="002B15BD">
        <w:rPr>
          <w:rStyle w:val="FootnoteReference"/>
          <w:sz w:val="18"/>
          <w:szCs w:val="18"/>
        </w:rPr>
        <w:footnoteRef/>
      </w:r>
      <w:r w:rsidRPr="002B15BD">
        <w:rPr>
          <w:sz w:val="18"/>
          <w:szCs w:val="18"/>
        </w:rPr>
        <w:t xml:space="preserve"> </w:t>
      </w:r>
      <w:r w:rsidRPr="002B15BD">
        <w:rPr>
          <w:i/>
          <w:iCs/>
          <w:sz w:val="18"/>
          <w:szCs w:val="18"/>
        </w:rPr>
        <w:t>Happy Valley</w:t>
      </w:r>
      <w:r w:rsidRPr="002B15BD">
        <w:rPr>
          <w:sz w:val="18"/>
          <w:szCs w:val="18"/>
        </w:rPr>
        <w:t xml:space="preserve">, </w:t>
      </w:r>
      <w:r w:rsidR="00606C25" w:rsidRPr="002B15BD">
        <w:rPr>
          <w:sz w:val="18"/>
          <w:szCs w:val="18"/>
        </w:rPr>
        <w:t>three s</w:t>
      </w:r>
      <w:r w:rsidRPr="002B15BD">
        <w:rPr>
          <w:sz w:val="18"/>
          <w:szCs w:val="18"/>
        </w:rPr>
        <w:t>eason</w:t>
      </w:r>
      <w:r w:rsidR="00606C25" w:rsidRPr="002B15BD">
        <w:rPr>
          <w:sz w:val="18"/>
          <w:szCs w:val="18"/>
        </w:rPr>
        <w:t>s</w:t>
      </w:r>
      <w:r w:rsidRPr="002B15BD">
        <w:rPr>
          <w:sz w:val="18"/>
          <w:szCs w:val="18"/>
        </w:rPr>
        <w:t xml:space="preserve">, </w:t>
      </w:r>
      <w:r w:rsidRPr="002B15BD">
        <w:rPr>
          <w:color w:val="141414"/>
          <w:sz w:val="18"/>
          <w:szCs w:val="18"/>
        </w:rPr>
        <w:t>created by Sally Wainwright</w:t>
      </w:r>
      <w:r w:rsidR="00DC37E5" w:rsidRPr="002B15BD">
        <w:rPr>
          <w:color w:val="141414"/>
          <w:sz w:val="18"/>
          <w:szCs w:val="18"/>
        </w:rPr>
        <w:t xml:space="preserve">, </w:t>
      </w:r>
      <w:r w:rsidR="00606C25" w:rsidRPr="002B15BD">
        <w:rPr>
          <w:color w:val="141414"/>
          <w:sz w:val="18"/>
          <w:szCs w:val="18"/>
        </w:rPr>
        <w:t xml:space="preserve">Red Production Company (series 1-2) Lookout Point (series 3), </w:t>
      </w:r>
      <w:r w:rsidR="00AB3E57" w:rsidRPr="002B15BD">
        <w:rPr>
          <w:color w:val="141414"/>
          <w:sz w:val="18"/>
          <w:szCs w:val="18"/>
        </w:rPr>
        <w:t xml:space="preserve">for </w:t>
      </w:r>
      <w:r w:rsidR="00DC37E5" w:rsidRPr="002B15BD">
        <w:rPr>
          <w:color w:val="141414"/>
          <w:sz w:val="18"/>
          <w:szCs w:val="18"/>
        </w:rPr>
        <w:t>BBC1, 2014 – 2023.</w:t>
      </w:r>
    </w:p>
  </w:footnote>
  <w:footnote w:id="2">
    <w:p w14:paraId="4FA298A2" w14:textId="616B416B" w:rsidR="003A1E68" w:rsidRPr="002B15BD" w:rsidRDefault="003A1E68">
      <w:pPr>
        <w:pStyle w:val="FootnoteText"/>
        <w:rPr>
          <w:sz w:val="18"/>
          <w:szCs w:val="18"/>
        </w:rPr>
      </w:pPr>
      <w:r w:rsidRPr="002B15BD">
        <w:rPr>
          <w:rStyle w:val="FootnoteReference"/>
          <w:sz w:val="18"/>
          <w:szCs w:val="18"/>
        </w:rPr>
        <w:footnoteRef/>
      </w:r>
      <w:r w:rsidRPr="002B15BD">
        <w:rPr>
          <w:sz w:val="18"/>
          <w:szCs w:val="18"/>
        </w:rPr>
        <w:t xml:space="preserve"> </w:t>
      </w:r>
      <w:r w:rsidR="00426974">
        <w:rPr>
          <w:sz w:val="18"/>
          <w:szCs w:val="18"/>
        </w:rPr>
        <w:t xml:space="preserve">Peter White, </w:t>
      </w:r>
      <w:r w:rsidR="00C766BE" w:rsidRPr="002B15BD">
        <w:rPr>
          <w:sz w:val="18"/>
          <w:szCs w:val="18"/>
        </w:rPr>
        <w:t>“Happy Valley Arrests Biggest Ever Performance</w:t>
      </w:r>
      <w:r w:rsidR="00AE75DB" w:rsidRPr="002B15BD">
        <w:rPr>
          <w:sz w:val="18"/>
          <w:szCs w:val="18"/>
        </w:rPr>
        <w:t>,”</w:t>
      </w:r>
      <w:r w:rsidR="00C766BE" w:rsidRPr="002B15BD">
        <w:rPr>
          <w:sz w:val="18"/>
          <w:szCs w:val="18"/>
        </w:rPr>
        <w:t xml:space="preserve"> Broadcast, </w:t>
      </w:r>
      <w:r w:rsidR="002A47E4" w:rsidRPr="002A47E4">
        <w:rPr>
          <w:sz w:val="18"/>
          <w:szCs w:val="18"/>
        </w:rPr>
        <w:t>10 February 2016</w:t>
      </w:r>
      <w:r w:rsidR="00C766BE" w:rsidRPr="002B15BD">
        <w:rPr>
          <w:sz w:val="18"/>
          <w:szCs w:val="18"/>
        </w:rPr>
        <w:t xml:space="preserve">, </w:t>
      </w:r>
      <w:hyperlink r:id="rId1" w:history="1">
        <w:r w:rsidR="00C766BE" w:rsidRPr="00A44FE9">
          <w:rPr>
            <w:rStyle w:val="Hyperlink"/>
            <w:color w:val="auto"/>
            <w:sz w:val="18"/>
            <w:szCs w:val="18"/>
            <w:u w:val="none"/>
          </w:rPr>
          <w:t>https://www.broadcastnow.co.uk/happy-valley-arrests-biggest-ever-performance/5100087.article</w:t>
        </w:r>
      </w:hyperlink>
      <w:r w:rsidRPr="00A44FE9">
        <w:rPr>
          <w:sz w:val="18"/>
          <w:szCs w:val="18"/>
        </w:rPr>
        <w:t>.</w:t>
      </w:r>
      <w:r w:rsidR="00426974" w:rsidRPr="00A44FE9">
        <w:rPr>
          <w:sz w:val="18"/>
          <w:szCs w:val="18"/>
        </w:rPr>
        <w:t xml:space="preserve"> </w:t>
      </w:r>
    </w:p>
  </w:footnote>
  <w:footnote w:id="3">
    <w:p w14:paraId="5FFCB871" w14:textId="4EC7980C" w:rsidR="00A50338" w:rsidRPr="002B15BD" w:rsidRDefault="00A50338" w:rsidP="00A50338">
      <w:pPr>
        <w:pStyle w:val="FootnoteText"/>
        <w:rPr>
          <w:sz w:val="18"/>
          <w:szCs w:val="18"/>
        </w:rPr>
      </w:pPr>
      <w:r w:rsidRPr="002B15BD">
        <w:rPr>
          <w:rStyle w:val="FootnoteReference"/>
          <w:sz w:val="18"/>
          <w:szCs w:val="18"/>
        </w:rPr>
        <w:footnoteRef/>
      </w:r>
      <w:r w:rsidRPr="002B15BD">
        <w:rPr>
          <w:sz w:val="18"/>
          <w:szCs w:val="18"/>
        </w:rPr>
        <w:t xml:space="preserve"> </w:t>
      </w:r>
      <w:r w:rsidR="002A47E4" w:rsidRPr="002A47E4">
        <w:rPr>
          <w:sz w:val="18"/>
          <w:szCs w:val="18"/>
        </w:rPr>
        <w:t>B</w:t>
      </w:r>
      <w:r w:rsidR="002A47E4">
        <w:rPr>
          <w:sz w:val="18"/>
          <w:szCs w:val="18"/>
        </w:rPr>
        <w:t>BC</w:t>
      </w:r>
      <w:r w:rsidR="002A47E4" w:rsidRPr="002A47E4">
        <w:rPr>
          <w:sz w:val="18"/>
          <w:szCs w:val="18"/>
        </w:rPr>
        <w:t xml:space="preserve"> Culture, “The 100 Greatest TV Series of the 21st Century,” BBC Culture, February 24, 2022, https://www.bbc.com/culture/article/20211015-the-100-greatest-tv-series-of-the-21st-century.</w:t>
      </w:r>
    </w:p>
  </w:footnote>
  <w:footnote w:id="4">
    <w:p w14:paraId="57325FF3" w14:textId="57A5B64D" w:rsidR="00D0598F" w:rsidRPr="002B15BD" w:rsidRDefault="00D0598F" w:rsidP="00AB3E57">
      <w:pPr>
        <w:pStyle w:val="FootnoteText"/>
        <w:rPr>
          <w:sz w:val="18"/>
          <w:szCs w:val="18"/>
        </w:rPr>
      </w:pPr>
      <w:r w:rsidRPr="002B15BD">
        <w:rPr>
          <w:rStyle w:val="FootnoteReference"/>
          <w:sz w:val="18"/>
          <w:szCs w:val="18"/>
        </w:rPr>
        <w:footnoteRef/>
      </w:r>
      <w:r w:rsidRPr="002B15BD">
        <w:rPr>
          <w:i/>
          <w:iCs/>
          <w:sz w:val="18"/>
          <w:szCs w:val="18"/>
        </w:rPr>
        <w:t>The Wire</w:t>
      </w:r>
      <w:r w:rsidRPr="002B15BD">
        <w:rPr>
          <w:sz w:val="18"/>
          <w:szCs w:val="18"/>
        </w:rPr>
        <w:t xml:space="preserve">, five seasons, created by David Simon, </w:t>
      </w:r>
      <w:r w:rsidR="00AB3E57" w:rsidRPr="002B15BD">
        <w:rPr>
          <w:sz w:val="18"/>
          <w:szCs w:val="18"/>
        </w:rPr>
        <w:t>Blown Deadline Productions for</w:t>
      </w:r>
      <w:r w:rsidRPr="002B15BD">
        <w:rPr>
          <w:sz w:val="18"/>
          <w:szCs w:val="18"/>
        </w:rPr>
        <w:t xml:space="preserve"> </w:t>
      </w:r>
      <w:r w:rsidR="00AB3E57" w:rsidRPr="002B15BD">
        <w:rPr>
          <w:sz w:val="18"/>
          <w:szCs w:val="18"/>
        </w:rPr>
        <w:t xml:space="preserve">HBO, </w:t>
      </w:r>
      <w:r w:rsidRPr="002B15BD">
        <w:rPr>
          <w:sz w:val="18"/>
          <w:szCs w:val="18"/>
        </w:rPr>
        <w:t>2002-2008</w:t>
      </w:r>
      <w:r w:rsidR="00AB3E57" w:rsidRPr="002B15BD">
        <w:rPr>
          <w:sz w:val="18"/>
          <w:szCs w:val="18"/>
        </w:rPr>
        <w:t>.</w:t>
      </w:r>
      <w:r w:rsidRPr="002B15BD">
        <w:rPr>
          <w:sz w:val="18"/>
          <w:szCs w:val="18"/>
        </w:rPr>
        <w:t xml:space="preserve"> </w:t>
      </w:r>
    </w:p>
  </w:footnote>
  <w:footnote w:id="5">
    <w:p w14:paraId="452D3A87" w14:textId="55F66A74" w:rsidR="003352E8" w:rsidRPr="002B15BD" w:rsidRDefault="003352E8">
      <w:pPr>
        <w:pStyle w:val="FootnoteText"/>
        <w:rPr>
          <w:sz w:val="18"/>
          <w:szCs w:val="18"/>
        </w:rPr>
      </w:pPr>
      <w:r w:rsidRPr="002B15BD">
        <w:rPr>
          <w:rStyle w:val="FootnoteReference"/>
          <w:sz w:val="18"/>
          <w:szCs w:val="18"/>
        </w:rPr>
        <w:footnoteRef/>
      </w:r>
      <w:r w:rsidRPr="002B15BD">
        <w:rPr>
          <w:sz w:val="18"/>
          <w:szCs w:val="18"/>
        </w:rPr>
        <w:t xml:space="preserve"> </w:t>
      </w:r>
      <w:r w:rsidR="00A50338" w:rsidRPr="002B15BD">
        <w:rPr>
          <w:sz w:val="18"/>
          <w:szCs w:val="18"/>
        </w:rPr>
        <w:t xml:space="preserve">Charlotte Moore, BBC’s Chief Content Officer quoted </w:t>
      </w:r>
      <w:r w:rsidR="002A47E4" w:rsidRPr="002A47E4">
        <w:rPr>
          <w:sz w:val="18"/>
          <w:szCs w:val="18"/>
        </w:rPr>
        <w:t>“Over 11 Million Viewers Gripped by the Final Series of the BBC’s Happy Valley,” Media Centre, n.d., https://www.bbc.co.uk/mediacentre/2023/happy-valley-series-3-ratings.</w:t>
      </w:r>
    </w:p>
  </w:footnote>
  <w:footnote w:id="6">
    <w:p w14:paraId="43CC4A90" w14:textId="63860788" w:rsidR="000350A4" w:rsidRPr="002B15BD" w:rsidRDefault="000350A4">
      <w:pPr>
        <w:pStyle w:val="FootnoteText"/>
        <w:rPr>
          <w:sz w:val="18"/>
          <w:szCs w:val="18"/>
        </w:rPr>
      </w:pPr>
      <w:r w:rsidRPr="002B15BD">
        <w:rPr>
          <w:rStyle w:val="FootnoteReference"/>
          <w:sz w:val="18"/>
          <w:szCs w:val="18"/>
        </w:rPr>
        <w:footnoteRef/>
      </w:r>
      <w:r w:rsidRPr="002B15BD">
        <w:rPr>
          <w:sz w:val="18"/>
          <w:szCs w:val="18"/>
        </w:rPr>
        <w:t xml:space="preserve"> </w:t>
      </w:r>
      <w:r w:rsidR="001721D5" w:rsidRPr="001721D5">
        <w:rPr>
          <w:sz w:val="18"/>
          <w:szCs w:val="18"/>
        </w:rPr>
        <w:t>Lucy Brown, Rosamund Davies, and Funke Oyebanjo, “Recognising and Addressing Unconscious Bias and Structural Inequalities,” </w:t>
      </w:r>
      <w:r w:rsidR="001721D5" w:rsidRPr="001721D5">
        <w:rPr>
          <w:i/>
          <w:iCs/>
          <w:sz w:val="18"/>
          <w:szCs w:val="18"/>
        </w:rPr>
        <w:t>Alphaville</w:t>
      </w:r>
      <w:r w:rsidR="001721D5" w:rsidRPr="001721D5">
        <w:rPr>
          <w:sz w:val="18"/>
          <w:szCs w:val="18"/>
        </w:rPr>
        <w:t>, no. 24 (December 20, 2022): 97–117, https://doi.org/10.33178/alpha.24.06</w:t>
      </w:r>
      <w:r w:rsidR="002B15BD" w:rsidRPr="002B15BD">
        <w:rPr>
          <w:sz w:val="18"/>
          <w:szCs w:val="18"/>
        </w:rPr>
        <w:t xml:space="preserve"> and</w:t>
      </w:r>
      <w:r w:rsidR="001721D5">
        <w:rPr>
          <w:sz w:val="18"/>
          <w:szCs w:val="18"/>
        </w:rPr>
        <w:t xml:space="preserve"> </w:t>
      </w:r>
      <w:r w:rsidR="001721D5" w:rsidRPr="001721D5">
        <w:rPr>
          <w:sz w:val="18"/>
          <w:szCs w:val="18"/>
        </w:rPr>
        <w:t>Sam Friedman and Daniel Laurison, </w:t>
      </w:r>
      <w:r w:rsidR="001721D5" w:rsidRPr="001721D5">
        <w:rPr>
          <w:i/>
          <w:iCs/>
          <w:sz w:val="18"/>
          <w:szCs w:val="18"/>
        </w:rPr>
        <w:t>The Class Ceiling: Why It Pays to Be Privileged</w:t>
      </w:r>
      <w:r w:rsidR="001721D5" w:rsidRPr="001721D5">
        <w:rPr>
          <w:sz w:val="18"/>
          <w:szCs w:val="18"/>
        </w:rPr>
        <w:t> (Policy Press, 2020)</w:t>
      </w:r>
      <w:r w:rsidR="002B15BD" w:rsidRPr="002B15BD">
        <w:rPr>
          <w:sz w:val="18"/>
          <w:szCs w:val="18"/>
        </w:rPr>
        <w:t>.</w:t>
      </w:r>
    </w:p>
  </w:footnote>
  <w:footnote w:id="7">
    <w:p w14:paraId="43B89430" w14:textId="57C5B884" w:rsidR="003352E8" w:rsidRPr="002B15BD" w:rsidRDefault="003352E8">
      <w:pPr>
        <w:pStyle w:val="FootnoteText"/>
        <w:rPr>
          <w:b/>
          <w:bCs/>
          <w:sz w:val="18"/>
          <w:szCs w:val="18"/>
        </w:rPr>
      </w:pPr>
      <w:r w:rsidRPr="002B15BD">
        <w:rPr>
          <w:rStyle w:val="FootnoteReference"/>
          <w:sz w:val="18"/>
          <w:szCs w:val="18"/>
        </w:rPr>
        <w:footnoteRef/>
      </w:r>
      <w:r w:rsidRPr="002B15BD">
        <w:rPr>
          <w:sz w:val="18"/>
          <w:szCs w:val="18"/>
        </w:rPr>
        <w:t xml:space="preserve"> </w:t>
      </w:r>
      <w:r w:rsidR="00422C6F">
        <w:rPr>
          <w:sz w:val="18"/>
          <w:szCs w:val="18"/>
        </w:rPr>
        <w:t xml:space="preserve">Martha M. Lauzen, </w:t>
      </w:r>
      <w:r w:rsidRPr="002B15BD">
        <w:rPr>
          <w:sz w:val="18"/>
          <w:szCs w:val="18"/>
        </w:rPr>
        <w:t>“Boxed In: Women On Screen and Behind the Scenes on Broadcast and Streaming Television in 2021-22</w:t>
      </w:r>
      <w:r w:rsidR="00AE75DB" w:rsidRPr="002B15BD">
        <w:rPr>
          <w:sz w:val="18"/>
          <w:szCs w:val="18"/>
        </w:rPr>
        <w:t>,</w:t>
      </w:r>
      <w:r w:rsidRPr="002B15BD">
        <w:rPr>
          <w:sz w:val="18"/>
          <w:szCs w:val="18"/>
        </w:rPr>
        <w:t>”</w:t>
      </w:r>
      <w:r w:rsidR="00AE75DB" w:rsidRPr="002B15BD">
        <w:rPr>
          <w:sz w:val="18"/>
          <w:szCs w:val="18"/>
        </w:rPr>
        <w:t xml:space="preserve"> San Diego State University Center for the Study of Women in Film and Television, </w:t>
      </w:r>
      <w:r w:rsidR="00CE0399">
        <w:rPr>
          <w:sz w:val="18"/>
          <w:szCs w:val="18"/>
        </w:rPr>
        <w:t xml:space="preserve">2022, </w:t>
      </w:r>
      <w:hyperlink r:id="rId2" w:history="1">
        <w:r w:rsidR="00CE0399" w:rsidRPr="00144E69">
          <w:rPr>
            <w:rStyle w:val="Hyperlink"/>
            <w:sz w:val="18"/>
            <w:szCs w:val="18"/>
          </w:rPr>
          <w:t>https://womenintvfilm.sdsu.edu/research/</w:t>
        </w:r>
      </w:hyperlink>
      <w:r w:rsidRPr="002B15BD">
        <w:rPr>
          <w:sz w:val="18"/>
          <w:szCs w:val="18"/>
        </w:rPr>
        <w:t xml:space="preserve">  and</w:t>
      </w:r>
      <w:r w:rsidR="00F70A0A">
        <w:rPr>
          <w:sz w:val="18"/>
          <w:szCs w:val="18"/>
        </w:rPr>
        <w:t xml:space="preserve"> Geena Davis Institute on Gender in Media</w:t>
      </w:r>
      <w:r w:rsidR="00CE0399" w:rsidRPr="00CE0399">
        <w:rPr>
          <w:sz w:val="18"/>
          <w:szCs w:val="18"/>
        </w:rPr>
        <w:t>, “Women Over 50: The Right to Be Seen on Screen,” November 13, 2021, https://seejane.org/research-informs-empowers/women-over-50-report/.</w:t>
      </w:r>
    </w:p>
  </w:footnote>
  <w:footnote w:id="8">
    <w:p w14:paraId="3533BF39" w14:textId="4C8BFDBD" w:rsidR="000F3365" w:rsidRPr="002B15BD" w:rsidRDefault="00E236B1" w:rsidP="000F3365">
      <w:pPr>
        <w:pStyle w:val="FootnoteText"/>
        <w:rPr>
          <w:sz w:val="18"/>
          <w:szCs w:val="18"/>
        </w:rPr>
      </w:pPr>
      <w:r w:rsidRPr="002B15BD">
        <w:rPr>
          <w:rStyle w:val="FootnoteReference"/>
          <w:sz w:val="18"/>
          <w:szCs w:val="18"/>
        </w:rPr>
        <w:footnoteRef/>
      </w:r>
      <w:r w:rsidRPr="002B15BD">
        <w:rPr>
          <w:sz w:val="18"/>
          <w:szCs w:val="18"/>
        </w:rPr>
        <w:t xml:space="preserve"> Tamsyn Dent and </w:t>
      </w:r>
      <w:r w:rsidR="000F3365" w:rsidRPr="002B15BD">
        <w:rPr>
          <w:sz w:val="18"/>
          <w:szCs w:val="18"/>
        </w:rPr>
        <w:t xml:space="preserve">Mounira </w:t>
      </w:r>
      <w:r w:rsidRPr="002B15BD">
        <w:rPr>
          <w:sz w:val="18"/>
          <w:szCs w:val="18"/>
        </w:rPr>
        <w:t xml:space="preserve">Almenoar (2019). </w:t>
      </w:r>
      <w:r w:rsidR="000F3365" w:rsidRPr="002B15BD">
        <w:rPr>
          <w:sz w:val="18"/>
          <w:szCs w:val="18"/>
        </w:rPr>
        <w:t>“</w:t>
      </w:r>
      <w:r w:rsidRPr="002B15BD">
        <w:rPr>
          <w:sz w:val="18"/>
          <w:szCs w:val="18"/>
        </w:rPr>
        <w:t>We Need to Talk About Caring</w:t>
      </w:r>
      <w:r w:rsidR="000F3365" w:rsidRPr="002B15BD">
        <w:rPr>
          <w:sz w:val="18"/>
          <w:szCs w:val="18"/>
        </w:rPr>
        <w:t>,”</w:t>
      </w:r>
      <w:r w:rsidRPr="002B15BD">
        <w:rPr>
          <w:sz w:val="18"/>
          <w:szCs w:val="18"/>
        </w:rPr>
        <w:t> </w:t>
      </w:r>
      <w:r w:rsidRPr="002B15BD">
        <w:rPr>
          <w:iCs/>
          <w:sz w:val="18"/>
          <w:szCs w:val="18"/>
        </w:rPr>
        <w:t>Raising Films</w:t>
      </w:r>
      <w:r w:rsidRPr="002B15BD">
        <w:rPr>
          <w:sz w:val="18"/>
          <w:szCs w:val="18"/>
        </w:rPr>
        <w:t xml:space="preserve">. </w:t>
      </w:r>
      <w:r w:rsidR="005C4E68">
        <w:rPr>
          <w:sz w:val="18"/>
          <w:szCs w:val="18"/>
        </w:rPr>
        <w:t>June</w:t>
      </w:r>
      <w:r w:rsidR="0029775C">
        <w:rPr>
          <w:sz w:val="18"/>
          <w:szCs w:val="18"/>
        </w:rPr>
        <w:t xml:space="preserve"> 2019</w:t>
      </w:r>
      <w:r w:rsidR="000F3365" w:rsidRPr="002B15BD">
        <w:rPr>
          <w:sz w:val="18"/>
          <w:szCs w:val="18"/>
        </w:rPr>
        <w:t>.</w:t>
      </w:r>
    </w:p>
    <w:p w14:paraId="28419A52" w14:textId="0526479B" w:rsidR="00E236B1" w:rsidRPr="002B15BD" w:rsidRDefault="00E236B1">
      <w:pPr>
        <w:pStyle w:val="FootnoteText"/>
        <w:rPr>
          <w:sz w:val="18"/>
          <w:szCs w:val="18"/>
        </w:rPr>
      </w:pPr>
      <w:r w:rsidRPr="002B15BD">
        <w:rPr>
          <w:sz w:val="18"/>
          <w:szCs w:val="18"/>
        </w:rPr>
        <w:t> </w:t>
      </w:r>
      <w:hyperlink r:id="rId3" w:history="1">
        <w:r w:rsidRPr="002B15BD">
          <w:rPr>
            <w:rStyle w:val="Hyperlink"/>
            <w:sz w:val="18"/>
            <w:szCs w:val="18"/>
          </w:rPr>
          <w:t>https://www.raisingfilms.com/wp-content/uploads/2019/06/RaisingFilms_CarersReport_June2019.pdf</w:t>
        </w:r>
      </w:hyperlink>
      <w:r w:rsidR="00D173D1">
        <w:rPr>
          <w:sz w:val="18"/>
          <w:szCs w:val="18"/>
        </w:rPr>
        <w:t xml:space="preserve"> and </w:t>
      </w:r>
      <w:r w:rsidR="0029775C" w:rsidRPr="0029775C">
        <w:rPr>
          <w:sz w:val="18"/>
          <w:szCs w:val="18"/>
        </w:rPr>
        <w:t>Jack Newsinger and Helen Kennedy, “‘Better Workplaces Are Good for Everyone,’” </w:t>
      </w:r>
      <w:r w:rsidR="0029775C" w:rsidRPr="0029775C">
        <w:rPr>
          <w:i/>
          <w:iCs/>
          <w:sz w:val="18"/>
          <w:szCs w:val="18"/>
        </w:rPr>
        <w:t>Alphaville</w:t>
      </w:r>
      <w:r w:rsidR="0029775C" w:rsidRPr="0029775C">
        <w:rPr>
          <w:sz w:val="18"/>
          <w:szCs w:val="18"/>
        </w:rPr>
        <w:t>, no. 24 (December 20, 2022): 132–45, https://doi.org/10.33178/alpha.24.08.</w:t>
      </w:r>
    </w:p>
  </w:footnote>
  <w:footnote w:id="9">
    <w:p w14:paraId="36B3BA23" w14:textId="14541248" w:rsidR="00276C25" w:rsidRPr="00276C25" w:rsidRDefault="00276C25">
      <w:pPr>
        <w:pStyle w:val="FootnoteText"/>
        <w:rPr>
          <w:sz w:val="18"/>
          <w:szCs w:val="18"/>
        </w:rPr>
      </w:pPr>
      <w:r>
        <w:rPr>
          <w:rStyle w:val="FootnoteReference"/>
        </w:rPr>
        <w:footnoteRef/>
      </w:r>
      <w:r>
        <w:t xml:space="preserve"> </w:t>
      </w:r>
      <w:r w:rsidR="00AA004F" w:rsidRPr="00AA004F">
        <w:t>Alison Peirse, “The Hidden Work of Women: Commissioning and Development in British Television Drama,” </w:t>
      </w:r>
      <w:r w:rsidR="00AA004F" w:rsidRPr="00AA004F">
        <w:rPr>
          <w:i/>
          <w:iCs/>
        </w:rPr>
        <w:t>Feminist Media Studies</w:t>
      </w:r>
      <w:r w:rsidR="00AA004F" w:rsidRPr="00AA004F">
        <w:t>, January 31, 2022, 1–15, </w:t>
      </w:r>
      <w:hyperlink r:id="rId4" w:history="1">
        <w:r w:rsidR="00AA004F" w:rsidRPr="00144E69">
          <w:rPr>
            <w:rStyle w:val="Hyperlink"/>
          </w:rPr>
          <w:t>https://doi.org/10.1080/14680777.2022.2027804</w:t>
        </w:r>
      </w:hyperlink>
      <w:r w:rsidR="00AA004F" w:rsidRPr="00AA004F">
        <w:t>.</w:t>
      </w:r>
      <w:r w:rsidR="00AA004F">
        <w:t xml:space="preserve"> </w:t>
      </w:r>
    </w:p>
  </w:footnote>
  <w:footnote w:id="10">
    <w:p w14:paraId="2A613C64" w14:textId="1381FB73" w:rsidR="005C17A4" w:rsidRPr="002B15BD" w:rsidRDefault="00430B3E" w:rsidP="005C17A4">
      <w:pPr>
        <w:pStyle w:val="FootnoteText"/>
        <w:rPr>
          <w:sz w:val="18"/>
          <w:szCs w:val="18"/>
        </w:rPr>
      </w:pPr>
      <w:r w:rsidRPr="002B15BD">
        <w:rPr>
          <w:rStyle w:val="FootnoteReference"/>
          <w:sz w:val="18"/>
          <w:szCs w:val="18"/>
        </w:rPr>
        <w:footnoteRef/>
      </w:r>
      <w:r w:rsidRPr="002B15BD">
        <w:rPr>
          <w:sz w:val="18"/>
          <w:szCs w:val="18"/>
        </w:rPr>
        <w:t xml:space="preserve"> </w:t>
      </w:r>
      <w:r w:rsidR="00426974" w:rsidRPr="00426974">
        <w:rPr>
          <w:sz w:val="18"/>
          <w:szCs w:val="18"/>
        </w:rPr>
        <w:t>Adrian Lobb, “Sally Wainwright: “My Younger Self Willed Being a Top Writer into Happening”,” The Big Issue, February 21, 2020, https://www.bigissue.com/culture/tv/sally-wainwright-my-younger-self-willed-being-a-top-writer-into-happening/.</w:t>
      </w:r>
    </w:p>
    <w:p w14:paraId="04128861" w14:textId="6F56A157" w:rsidR="00430B3E" w:rsidRPr="002B15BD" w:rsidRDefault="00000000">
      <w:pPr>
        <w:pStyle w:val="FootnoteText"/>
        <w:rPr>
          <w:sz w:val="18"/>
          <w:szCs w:val="18"/>
        </w:rPr>
      </w:pPr>
      <w:hyperlink r:id="rId5" w:history="1">
        <w:r w:rsidR="00430B3E" w:rsidRPr="002B15BD">
          <w:rPr>
            <w:rStyle w:val="Hyperlink"/>
            <w:sz w:val="18"/>
            <w:szCs w:val="18"/>
            <w:shd w:val="clear" w:color="auto" w:fill="FFFFFF"/>
          </w:rPr>
          <w:t>https://www.bigissue.com/culture/tv/sally-wainwright-my-younger-self-willed-being-a-top-writer-into-happening/</w:t>
        </w:r>
      </w:hyperlink>
    </w:p>
  </w:footnote>
  <w:footnote w:id="11">
    <w:p w14:paraId="14557F00" w14:textId="337A0980" w:rsidR="005C17A4" w:rsidRPr="002B15BD" w:rsidRDefault="005C17A4">
      <w:pPr>
        <w:pStyle w:val="FootnoteText"/>
        <w:rPr>
          <w:sz w:val="18"/>
          <w:szCs w:val="18"/>
        </w:rPr>
      </w:pPr>
      <w:r w:rsidRPr="002B15BD">
        <w:rPr>
          <w:rStyle w:val="FootnoteReference"/>
          <w:sz w:val="18"/>
          <w:szCs w:val="18"/>
        </w:rPr>
        <w:footnoteRef/>
      </w:r>
      <w:r w:rsidRPr="002B15BD">
        <w:rPr>
          <w:sz w:val="18"/>
          <w:szCs w:val="18"/>
        </w:rPr>
        <w:t xml:space="preserve"> </w:t>
      </w:r>
      <w:r w:rsidR="003A255C" w:rsidRPr="003A255C">
        <w:rPr>
          <w:sz w:val="18"/>
          <w:szCs w:val="18"/>
        </w:rPr>
        <w:t>Writers’ Guild of Great Britain, “Equality Writes - Writers' Guild of Great Britain,” June 27, 2022, https://writersguild.org.uk/equalitywrites/.</w:t>
      </w:r>
    </w:p>
  </w:footnote>
  <w:footnote w:id="12">
    <w:p w14:paraId="1E67076B" w14:textId="4E7D4815" w:rsidR="005C17A4" w:rsidRPr="002B15BD" w:rsidRDefault="005C17A4">
      <w:pPr>
        <w:pStyle w:val="FootnoteText"/>
        <w:rPr>
          <w:sz w:val="18"/>
          <w:szCs w:val="18"/>
        </w:rPr>
      </w:pPr>
      <w:r w:rsidRPr="002B15BD">
        <w:rPr>
          <w:rStyle w:val="FootnoteReference"/>
          <w:sz w:val="18"/>
          <w:szCs w:val="18"/>
        </w:rPr>
        <w:footnoteRef/>
      </w:r>
      <w:r w:rsidRPr="002B15BD">
        <w:rPr>
          <w:sz w:val="18"/>
          <w:szCs w:val="18"/>
        </w:rPr>
        <w:t xml:space="preserve"> </w:t>
      </w:r>
      <w:r w:rsidR="006372DB" w:rsidRPr="006372DB">
        <w:rPr>
          <w:sz w:val="18"/>
          <w:szCs w:val="18"/>
        </w:rPr>
        <w:t xml:space="preserve">“Directors UK - Campaigns - Gender Equality in UK TV Production,” </w:t>
      </w:r>
      <w:r w:rsidR="005C4E68">
        <w:rPr>
          <w:sz w:val="18"/>
          <w:szCs w:val="18"/>
        </w:rPr>
        <w:t>August</w:t>
      </w:r>
      <w:r w:rsidR="00E83547">
        <w:rPr>
          <w:sz w:val="18"/>
          <w:szCs w:val="18"/>
        </w:rPr>
        <w:t xml:space="preserve"> 2018</w:t>
      </w:r>
      <w:r w:rsidR="006372DB" w:rsidRPr="006372DB">
        <w:rPr>
          <w:sz w:val="18"/>
          <w:szCs w:val="18"/>
        </w:rPr>
        <w:t>, </w:t>
      </w:r>
      <w:r w:rsidR="00E83547" w:rsidRPr="00E83547">
        <w:rPr>
          <w:sz w:val="18"/>
          <w:szCs w:val="18"/>
        </w:rPr>
        <w:t>https://directors.uk.com/campaigns/gender-equality-in-uk-tv</w:t>
      </w:r>
      <w:r w:rsidR="006372DB" w:rsidRPr="006372DB">
        <w:rPr>
          <w:sz w:val="18"/>
          <w:szCs w:val="18"/>
        </w:rPr>
        <w:t>.</w:t>
      </w:r>
      <w:r w:rsidRPr="002B15BD">
        <w:rPr>
          <w:sz w:val="18"/>
          <w:szCs w:val="18"/>
        </w:rPr>
        <w:t xml:space="preserve"> </w:t>
      </w:r>
    </w:p>
  </w:footnote>
  <w:footnote w:id="13">
    <w:p w14:paraId="142A4119" w14:textId="5C9F2D12" w:rsidR="006C7E9B" w:rsidRPr="002B15BD" w:rsidRDefault="006C7E9B">
      <w:pPr>
        <w:pStyle w:val="FootnoteText"/>
        <w:rPr>
          <w:sz w:val="18"/>
          <w:szCs w:val="18"/>
        </w:rPr>
      </w:pPr>
      <w:r w:rsidRPr="002B15BD">
        <w:rPr>
          <w:rStyle w:val="FootnoteReference"/>
          <w:sz w:val="18"/>
          <w:szCs w:val="18"/>
        </w:rPr>
        <w:footnoteRef/>
      </w:r>
      <w:r w:rsidRPr="002B15BD">
        <w:rPr>
          <w:sz w:val="18"/>
          <w:szCs w:val="18"/>
        </w:rPr>
        <w:t xml:space="preserve"> </w:t>
      </w:r>
      <w:r w:rsidR="00145325" w:rsidRPr="002B15BD">
        <w:rPr>
          <w:sz w:val="18"/>
          <w:szCs w:val="18"/>
        </w:rPr>
        <w:t>“The Fifth Cut: Diamond at 5,” Creative Diversity Network, </w:t>
      </w:r>
      <w:r w:rsidR="00E83547">
        <w:rPr>
          <w:sz w:val="18"/>
          <w:szCs w:val="18"/>
        </w:rPr>
        <w:t>2022,</w:t>
      </w:r>
      <w:r w:rsidR="00F41F5C">
        <w:rPr>
          <w:sz w:val="18"/>
          <w:szCs w:val="18"/>
        </w:rPr>
        <w:t xml:space="preserve"> </w:t>
      </w:r>
      <w:hyperlink r:id="rId6" w:history="1">
        <w:r w:rsidR="00F41F5C" w:rsidRPr="00144E69">
          <w:rPr>
            <w:rStyle w:val="Hyperlink"/>
            <w:sz w:val="18"/>
            <w:szCs w:val="18"/>
          </w:rPr>
          <w:t>https://creativediversitynetwork.com/diamond/diamond-reports/</w:t>
        </w:r>
      </w:hyperlink>
      <w:r w:rsidR="00145325" w:rsidRPr="002B15BD">
        <w:rPr>
          <w:sz w:val="18"/>
          <w:szCs w:val="18"/>
        </w:rPr>
        <w:t xml:space="preserve"> </w:t>
      </w:r>
    </w:p>
  </w:footnote>
  <w:footnote w:id="14">
    <w:p w14:paraId="45D3E591" w14:textId="528080DD" w:rsidR="00A46B87" w:rsidRPr="00AB3E57" w:rsidRDefault="00A46B87" w:rsidP="00A46B87">
      <w:pPr>
        <w:pStyle w:val="FootnoteText"/>
      </w:pPr>
      <w:r w:rsidRPr="00AB3E57">
        <w:rPr>
          <w:rStyle w:val="FootnoteReference"/>
        </w:rPr>
        <w:footnoteRef/>
      </w:r>
      <w:r w:rsidRPr="00AB3E57">
        <w:t xml:space="preserve"> </w:t>
      </w:r>
      <w:r w:rsidR="002E4BDB">
        <w:t xml:space="preserve">Steve </w:t>
      </w:r>
      <w:r w:rsidR="002E4BDB" w:rsidRPr="002E4BDB">
        <w:t>Clarke, “Charlotte Moore: ‘We Risk Seeing Fewer and Fewer Distinctively British Stories.’” </w:t>
      </w:r>
      <w:r w:rsidR="002E4BDB" w:rsidRPr="002E4BDB">
        <w:rPr>
          <w:i/>
          <w:iCs/>
        </w:rPr>
        <w:t>Royal Television Society</w:t>
      </w:r>
      <w:r w:rsidR="002E4BDB" w:rsidRPr="002E4BDB">
        <w:t xml:space="preserve">, November 20, 2018. https://rts.org.uk/article/charlotte-moore-we-risk-seeing-fewer-and-fewer-distinctively-british-stories. </w:t>
      </w:r>
    </w:p>
  </w:footnote>
  <w:footnote w:id="15">
    <w:p w14:paraId="2A2BBA38" w14:textId="136F4EFC" w:rsidR="000C4B65" w:rsidRPr="00AB3E57" w:rsidRDefault="000C4B65">
      <w:pPr>
        <w:pStyle w:val="FootnoteText"/>
      </w:pPr>
      <w:r w:rsidRPr="00AB3E57">
        <w:rPr>
          <w:rStyle w:val="FootnoteReference"/>
        </w:rPr>
        <w:footnoteRef/>
      </w:r>
      <w:r w:rsidRPr="00AB3E57">
        <w:t xml:space="preserve"> </w:t>
      </w:r>
      <w:r w:rsidR="00426974" w:rsidRPr="00426974">
        <w:t>Adrian Lobb, “Sally Wainwright: “My Younger Self Willed Being a Top Writer into Happening”,” The Big Issue, February 21, 2020, https://www.bigissue.com/culture/tv/sally-wainwright-my-younger-self-willed-being-a-top-writer-into-happening/.</w:t>
      </w:r>
      <w:r w:rsidRPr="00AB3E57">
        <w:t xml:space="preserve"> </w:t>
      </w:r>
    </w:p>
  </w:footnote>
  <w:footnote w:id="16">
    <w:p w14:paraId="41923061" w14:textId="7F37F193" w:rsidR="00DB60D9" w:rsidRPr="00270C16" w:rsidRDefault="00DB60D9">
      <w:pPr>
        <w:pStyle w:val="FootnoteText"/>
      </w:pPr>
      <w:r>
        <w:rPr>
          <w:rStyle w:val="FootnoteReference"/>
        </w:rPr>
        <w:footnoteRef/>
      </w:r>
      <w:r>
        <w:t xml:space="preserve"> </w:t>
      </w:r>
      <w:r w:rsidRPr="00AB3E57">
        <w:rPr>
          <w:i/>
          <w:iCs/>
        </w:rPr>
        <w:t>Juliet Bravo</w:t>
      </w:r>
      <w:r w:rsidRPr="00270C16">
        <w:t xml:space="preserve">, </w:t>
      </w:r>
      <w:r w:rsidR="003A1368" w:rsidRPr="00270C16">
        <w:t xml:space="preserve">six seasons, created by Ian Kennedy Martin, </w:t>
      </w:r>
      <w:r w:rsidR="008E2F16" w:rsidRPr="00270C16">
        <w:t>starred Stephanie Turner as the lead, Inspector Jean Darblay in series one</w:t>
      </w:r>
      <w:r w:rsidR="00AB3E57">
        <w:t>-</w:t>
      </w:r>
      <w:r w:rsidR="008E2F16" w:rsidRPr="00270C16">
        <w:t xml:space="preserve">three, replaced by Anna Carteret </w:t>
      </w:r>
      <w:r w:rsidR="00BF3527" w:rsidRPr="00270C16">
        <w:t xml:space="preserve">as lead Inspector Kate Longton for </w:t>
      </w:r>
      <w:r w:rsidR="008E2F16" w:rsidRPr="00270C16">
        <w:t xml:space="preserve">series </w:t>
      </w:r>
      <w:r w:rsidR="00BF3527" w:rsidRPr="00270C16">
        <w:t>four</w:t>
      </w:r>
      <w:r w:rsidR="00AB3E57">
        <w:t>-</w:t>
      </w:r>
      <w:r w:rsidR="00BF3527" w:rsidRPr="00270C16">
        <w:t>six</w:t>
      </w:r>
      <w:r w:rsidR="00270C16" w:rsidRPr="00270C16">
        <w:t>,</w:t>
      </w:r>
      <w:r w:rsidRPr="00270C16">
        <w:t xml:space="preserve"> </w:t>
      </w:r>
      <w:r w:rsidR="00AB3E57">
        <w:t xml:space="preserve">BBC Studios for </w:t>
      </w:r>
      <w:r w:rsidRPr="00270C16">
        <w:t>BBC</w:t>
      </w:r>
      <w:r w:rsidR="00AB3E57">
        <w:t>1,</w:t>
      </w:r>
      <w:r w:rsidR="003A1368" w:rsidRPr="00270C16">
        <w:t xml:space="preserve"> 1980-1985.</w:t>
      </w:r>
    </w:p>
  </w:footnote>
  <w:footnote w:id="17">
    <w:p w14:paraId="4FE70012" w14:textId="66C40663" w:rsidR="00DB60D9" w:rsidRPr="00270C16" w:rsidRDefault="00DB60D9">
      <w:pPr>
        <w:pStyle w:val="FootnoteText"/>
      </w:pPr>
      <w:r w:rsidRPr="00270C16">
        <w:rPr>
          <w:rStyle w:val="FootnoteReference"/>
        </w:rPr>
        <w:footnoteRef/>
      </w:r>
      <w:r w:rsidRPr="00270C16">
        <w:t xml:space="preserve"> </w:t>
      </w:r>
      <w:r w:rsidRPr="00AB3E57">
        <w:rPr>
          <w:i/>
          <w:iCs/>
        </w:rPr>
        <w:t>Prime Suspect</w:t>
      </w:r>
      <w:r w:rsidR="008E2F16" w:rsidRPr="00270C16">
        <w:t xml:space="preserve">, </w:t>
      </w:r>
      <w:r w:rsidR="003A1368" w:rsidRPr="00270C16">
        <w:t xml:space="preserve">seven seasons, created by Lynda La Plante, </w:t>
      </w:r>
      <w:r w:rsidR="008E2F16" w:rsidRPr="00270C16">
        <w:t xml:space="preserve">starred Helen Mirren as protagonist Detective Chief Inspector Jane Tennison, </w:t>
      </w:r>
      <w:r w:rsidR="00270C16" w:rsidRPr="00270C16">
        <w:t xml:space="preserve">Granada Television / WGBH Boson, </w:t>
      </w:r>
      <w:r w:rsidR="00AB3E57">
        <w:t>for</w:t>
      </w:r>
      <w:r w:rsidR="00270C16" w:rsidRPr="00270C16">
        <w:t xml:space="preserve"> ITV</w:t>
      </w:r>
      <w:r w:rsidR="00AB3E57">
        <w:t xml:space="preserve">, </w:t>
      </w:r>
      <w:r w:rsidR="008E2F16" w:rsidRPr="00270C16">
        <w:t>1991-2006</w:t>
      </w:r>
      <w:r w:rsidR="00270C16" w:rsidRPr="00270C16">
        <w:t>.</w:t>
      </w:r>
    </w:p>
  </w:footnote>
  <w:footnote w:id="18">
    <w:p w14:paraId="69BE9ECC" w14:textId="1C553CE9" w:rsidR="000F59C0" w:rsidRDefault="000F59C0" w:rsidP="000F59C0">
      <w:pPr>
        <w:pStyle w:val="FootnoteText"/>
      </w:pPr>
      <w:r>
        <w:rPr>
          <w:rStyle w:val="FootnoteReference"/>
        </w:rPr>
        <w:footnoteRef/>
      </w:r>
      <w:r>
        <w:t xml:space="preserve"> </w:t>
      </w:r>
      <w:r w:rsidR="00426974" w:rsidRPr="00426974">
        <w:t>Adrian Lobb, “Sally Wainwright: “My Younger Self Willed Being a Top Writer into Happening”,” The Big Issue, February 21, 2020, https://www.bigissue.com/culture/tv/sally-wainwright-my-younger-self-willed-being-a-top-writer-into-happening/.</w:t>
      </w:r>
      <w:r w:rsidR="00426974">
        <w:t xml:space="preserve"> </w:t>
      </w:r>
    </w:p>
  </w:footnote>
  <w:footnote w:id="19">
    <w:p w14:paraId="70019862" w14:textId="77777777" w:rsidR="00B54E43" w:rsidRPr="00270C16" w:rsidRDefault="00B54E43" w:rsidP="00B54E43">
      <w:pPr>
        <w:pStyle w:val="FootnoteText"/>
        <w:rPr>
          <w:color w:val="141414"/>
        </w:rPr>
      </w:pPr>
      <w:r w:rsidRPr="00270C16">
        <w:rPr>
          <w:rStyle w:val="FootnoteReference"/>
        </w:rPr>
        <w:footnoteRef/>
      </w:r>
      <w:r w:rsidRPr="00270C16">
        <w:t xml:space="preserve"> </w:t>
      </w:r>
      <w:r w:rsidRPr="00AB3E57">
        <w:rPr>
          <w:i/>
          <w:iCs/>
        </w:rPr>
        <w:t>Last Tango in Halifax</w:t>
      </w:r>
      <w:r w:rsidRPr="00270C16">
        <w:t xml:space="preserve">, five seasons, </w:t>
      </w:r>
      <w:r w:rsidRPr="00270C16">
        <w:rPr>
          <w:color w:val="141414"/>
        </w:rPr>
        <w:t xml:space="preserve">created by Sally Wainwright, Red Production Company, </w:t>
      </w:r>
      <w:r>
        <w:rPr>
          <w:color w:val="141414"/>
        </w:rPr>
        <w:t>for</w:t>
      </w:r>
      <w:r w:rsidRPr="00270C16">
        <w:rPr>
          <w:color w:val="141414"/>
        </w:rPr>
        <w:t xml:space="preserve"> BBC1</w:t>
      </w:r>
      <w:r>
        <w:rPr>
          <w:color w:val="141414"/>
        </w:rPr>
        <w:t>,</w:t>
      </w:r>
      <w:r w:rsidRPr="00270C16">
        <w:rPr>
          <w:color w:val="141414"/>
        </w:rPr>
        <w:t xml:space="preserve"> 2012 – 2020.</w:t>
      </w:r>
    </w:p>
    <w:p w14:paraId="083FE329" w14:textId="77777777" w:rsidR="00B54E43" w:rsidRDefault="00B54E43" w:rsidP="00B54E4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39B7" w14:textId="30CFB4C9" w:rsidR="009C36BC" w:rsidRDefault="00552654">
    <w:pPr>
      <w:pStyle w:val="Header"/>
    </w:pPr>
    <w:r>
      <w:rPr>
        <w:noProof/>
      </w:rPr>
      <w:pict w14:anchorId="2B5746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572.65pt;height:63.6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ACCEPTED 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D764" w14:textId="4EF020FC" w:rsidR="009C36BC" w:rsidRDefault="00552654">
    <w:pPr>
      <w:pStyle w:val="Header"/>
    </w:pPr>
    <w:r>
      <w:rPr>
        <w:noProof/>
      </w:rPr>
      <w:pict w14:anchorId="6D2E36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72.65pt;height:63.6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ACCEPTED 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E001" w14:textId="7F482D33" w:rsidR="009C36BC" w:rsidRDefault="00552654">
    <w:pPr>
      <w:pStyle w:val="Header"/>
    </w:pPr>
    <w:r>
      <w:rPr>
        <w:noProof/>
      </w:rPr>
      <w:pict w14:anchorId="0EFB01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572.65pt;height:63.6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ACCEPTED 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3716"/>
    <w:multiLevelType w:val="multilevel"/>
    <w:tmpl w:val="E806E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82EC9"/>
    <w:multiLevelType w:val="hybridMultilevel"/>
    <w:tmpl w:val="C3AC540C"/>
    <w:lvl w:ilvl="0" w:tplc="14D0E7D6">
      <w:start w:val="1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70DD9"/>
    <w:multiLevelType w:val="multilevel"/>
    <w:tmpl w:val="D4C6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D7558D"/>
    <w:multiLevelType w:val="multilevel"/>
    <w:tmpl w:val="B9BC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40780445">
    <w:abstractNumId w:val="3"/>
  </w:num>
  <w:num w:numId="2" w16cid:durableId="862942899">
    <w:abstractNumId w:val="1"/>
  </w:num>
  <w:num w:numId="3" w16cid:durableId="695541412">
    <w:abstractNumId w:val="2"/>
  </w:num>
  <w:num w:numId="4" w16cid:durableId="1944921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6E6"/>
    <w:rsid w:val="00006190"/>
    <w:rsid w:val="00026861"/>
    <w:rsid w:val="000349FB"/>
    <w:rsid w:val="000350A4"/>
    <w:rsid w:val="000450E0"/>
    <w:rsid w:val="000543D2"/>
    <w:rsid w:val="000724AF"/>
    <w:rsid w:val="000770C6"/>
    <w:rsid w:val="000862B2"/>
    <w:rsid w:val="000A18F6"/>
    <w:rsid w:val="000A7E89"/>
    <w:rsid w:val="000C396C"/>
    <w:rsid w:val="000C4B65"/>
    <w:rsid w:val="000E6617"/>
    <w:rsid w:val="000F3365"/>
    <w:rsid w:val="000F59C0"/>
    <w:rsid w:val="000F6F4E"/>
    <w:rsid w:val="00107C9C"/>
    <w:rsid w:val="00111AA6"/>
    <w:rsid w:val="0011481B"/>
    <w:rsid w:val="001269F8"/>
    <w:rsid w:val="001323CC"/>
    <w:rsid w:val="00145325"/>
    <w:rsid w:val="001721D5"/>
    <w:rsid w:val="00177D25"/>
    <w:rsid w:val="00190429"/>
    <w:rsid w:val="00191DAE"/>
    <w:rsid w:val="001A71F1"/>
    <w:rsid w:val="001D2D72"/>
    <w:rsid w:val="00202D0D"/>
    <w:rsid w:val="00224D62"/>
    <w:rsid w:val="00247A45"/>
    <w:rsid w:val="002664A3"/>
    <w:rsid w:val="00270C16"/>
    <w:rsid w:val="0027329A"/>
    <w:rsid w:val="00273D5F"/>
    <w:rsid w:val="00276C15"/>
    <w:rsid w:val="00276C25"/>
    <w:rsid w:val="0029775C"/>
    <w:rsid w:val="002A47E4"/>
    <w:rsid w:val="002A7546"/>
    <w:rsid w:val="002B15BD"/>
    <w:rsid w:val="002B6ACA"/>
    <w:rsid w:val="002E4BDB"/>
    <w:rsid w:val="00312D51"/>
    <w:rsid w:val="00321F06"/>
    <w:rsid w:val="00330CB0"/>
    <w:rsid w:val="003314A7"/>
    <w:rsid w:val="003331C6"/>
    <w:rsid w:val="003352E8"/>
    <w:rsid w:val="00343A41"/>
    <w:rsid w:val="003635A9"/>
    <w:rsid w:val="003675C5"/>
    <w:rsid w:val="00386091"/>
    <w:rsid w:val="003A0DFD"/>
    <w:rsid w:val="003A1368"/>
    <w:rsid w:val="003A1E68"/>
    <w:rsid w:val="003A255C"/>
    <w:rsid w:val="003A3148"/>
    <w:rsid w:val="003A4F05"/>
    <w:rsid w:val="003C11E6"/>
    <w:rsid w:val="003E3587"/>
    <w:rsid w:val="0040293F"/>
    <w:rsid w:val="00420107"/>
    <w:rsid w:val="00422C6F"/>
    <w:rsid w:val="00426974"/>
    <w:rsid w:val="00427DF3"/>
    <w:rsid w:val="00430B3E"/>
    <w:rsid w:val="004319F7"/>
    <w:rsid w:val="00443FFA"/>
    <w:rsid w:val="0046755E"/>
    <w:rsid w:val="0047567E"/>
    <w:rsid w:val="00485ED0"/>
    <w:rsid w:val="004C1BED"/>
    <w:rsid w:val="00513ADF"/>
    <w:rsid w:val="005159E6"/>
    <w:rsid w:val="00552654"/>
    <w:rsid w:val="005805A4"/>
    <w:rsid w:val="00593CF1"/>
    <w:rsid w:val="005C17A4"/>
    <w:rsid w:val="005C2B7F"/>
    <w:rsid w:val="005C3DB1"/>
    <w:rsid w:val="005C4B16"/>
    <w:rsid w:val="005C4E68"/>
    <w:rsid w:val="005C533D"/>
    <w:rsid w:val="005E69D4"/>
    <w:rsid w:val="00600A34"/>
    <w:rsid w:val="00606C25"/>
    <w:rsid w:val="00607296"/>
    <w:rsid w:val="00631455"/>
    <w:rsid w:val="00631904"/>
    <w:rsid w:val="006372DB"/>
    <w:rsid w:val="00641D0D"/>
    <w:rsid w:val="00657439"/>
    <w:rsid w:val="00663843"/>
    <w:rsid w:val="006757FE"/>
    <w:rsid w:val="00681EC4"/>
    <w:rsid w:val="00687C1A"/>
    <w:rsid w:val="006B4081"/>
    <w:rsid w:val="006C7E9B"/>
    <w:rsid w:val="006D3EBF"/>
    <w:rsid w:val="007370A7"/>
    <w:rsid w:val="00743400"/>
    <w:rsid w:val="00751CC8"/>
    <w:rsid w:val="0078211A"/>
    <w:rsid w:val="007B51BF"/>
    <w:rsid w:val="00802848"/>
    <w:rsid w:val="00806D8C"/>
    <w:rsid w:val="008646DF"/>
    <w:rsid w:val="0087566A"/>
    <w:rsid w:val="00876022"/>
    <w:rsid w:val="008910B6"/>
    <w:rsid w:val="00893A6D"/>
    <w:rsid w:val="008C3417"/>
    <w:rsid w:val="008E2F16"/>
    <w:rsid w:val="008F1359"/>
    <w:rsid w:val="008F7316"/>
    <w:rsid w:val="00910C91"/>
    <w:rsid w:val="0093600F"/>
    <w:rsid w:val="00937242"/>
    <w:rsid w:val="0093796D"/>
    <w:rsid w:val="00975EF2"/>
    <w:rsid w:val="00983C79"/>
    <w:rsid w:val="00993388"/>
    <w:rsid w:val="009A2356"/>
    <w:rsid w:val="009B54E0"/>
    <w:rsid w:val="009C36BC"/>
    <w:rsid w:val="009E3013"/>
    <w:rsid w:val="009F0ABB"/>
    <w:rsid w:val="00A16508"/>
    <w:rsid w:val="00A205A5"/>
    <w:rsid w:val="00A44FE9"/>
    <w:rsid w:val="00A46B87"/>
    <w:rsid w:val="00A50338"/>
    <w:rsid w:val="00A52A33"/>
    <w:rsid w:val="00A70F71"/>
    <w:rsid w:val="00A949E3"/>
    <w:rsid w:val="00A9680C"/>
    <w:rsid w:val="00A973A6"/>
    <w:rsid w:val="00AA004F"/>
    <w:rsid w:val="00AB3E57"/>
    <w:rsid w:val="00AB7A29"/>
    <w:rsid w:val="00AC5EB4"/>
    <w:rsid w:val="00AE75DB"/>
    <w:rsid w:val="00AF3660"/>
    <w:rsid w:val="00B137AF"/>
    <w:rsid w:val="00B338CB"/>
    <w:rsid w:val="00B44E26"/>
    <w:rsid w:val="00B54E43"/>
    <w:rsid w:val="00B71DDB"/>
    <w:rsid w:val="00BA68F3"/>
    <w:rsid w:val="00BB7DF2"/>
    <w:rsid w:val="00BC2755"/>
    <w:rsid w:val="00BD2C8B"/>
    <w:rsid w:val="00BE58DD"/>
    <w:rsid w:val="00BE6447"/>
    <w:rsid w:val="00BF3527"/>
    <w:rsid w:val="00BF7F76"/>
    <w:rsid w:val="00C04827"/>
    <w:rsid w:val="00C135E1"/>
    <w:rsid w:val="00C233D6"/>
    <w:rsid w:val="00C31F48"/>
    <w:rsid w:val="00C766BE"/>
    <w:rsid w:val="00C83D4D"/>
    <w:rsid w:val="00C857B4"/>
    <w:rsid w:val="00CA16F5"/>
    <w:rsid w:val="00CB1E0A"/>
    <w:rsid w:val="00CB4691"/>
    <w:rsid w:val="00CE0399"/>
    <w:rsid w:val="00D0598F"/>
    <w:rsid w:val="00D173D1"/>
    <w:rsid w:val="00D247AE"/>
    <w:rsid w:val="00D32742"/>
    <w:rsid w:val="00D3395A"/>
    <w:rsid w:val="00D46F2D"/>
    <w:rsid w:val="00D564B8"/>
    <w:rsid w:val="00D616E6"/>
    <w:rsid w:val="00D73FA5"/>
    <w:rsid w:val="00D75811"/>
    <w:rsid w:val="00D9175F"/>
    <w:rsid w:val="00DA13B1"/>
    <w:rsid w:val="00DA5A15"/>
    <w:rsid w:val="00DB0872"/>
    <w:rsid w:val="00DB19E9"/>
    <w:rsid w:val="00DB1E80"/>
    <w:rsid w:val="00DB60D9"/>
    <w:rsid w:val="00DC37E5"/>
    <w:rsid w:val="00DC4933"/>
    <w:rsid w:val="00DF735D"/>
    <w:rsid w:val="00E02596"/>
    <w:rsid w:val="00E236B1"/>
    <w:rsid w:val="00E41B91"/>
    <w:rsid w:val="00E57C31"/>
    <w:rsid w:val="00E704FA"/>
    <w:rsid w:val="00E70798"/>
    <w:rsid w:val="00E83547"/>
    <w:rsid w:val="00E83804"/>
    <w:rsid w:val="00EB6420"/>
    <w:rsid w:val="00EE552C"/>
    <w:rsid w:val="00EF0DA4"/>
    <w:rsid w:val="00F033C8"/>
    <w:rsid w:val="00F2715D"/>
    <w:rsid w:val="00F31846"/>
    <w:rsid w:val="00F3386D"/>
    <w:rsid w:val="00F33988"/>
    <w:rsid w:val="00F41F5C"/>
    <w:rsid w:val="00F4282F"/>
    <w:rsid w:val="00F70A0A"/>
    <w:rsid w:val="00F86A9C"/>
    <w:rsid w:val="00FC7F1A"/>
    <w:rsid w:val="00FD242A"/>
    <w:rsid w:val="00FF0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A18EB"/>
  <w15:chartTrackingRefBased/>
  <w15:docId w15:val="{1AEB4489-3B10-0342-BC37-45B17499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E57"/>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D73F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27DF3"/>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5C2B7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1DAE"/>
    <w:pPr>
      <w:spacing w:before="100" w:beforeAutospacing="1" w:after="100" w:afterAutospacing="1"/>
    </w:pPr>
  </w:style>
  <w:style w:type="paragraph" w:styleId="ListParagraph">
    <w:name w:val="List Paragraph"/>
    <w:basedOn w:val="Normal"/>
    <w:uiPriority w:val="34"/>
    <w:qFormat/>
    <w:rsid w:val="003A3148"/>
  </w:style>
  <w:style w:type="character" w:styleId="Hyperlink">
    <w:name w:val="Hyperlink"/>
    <w:basedOn w:val="DefaultParagraphFont"/>
    <w:uiPriority w:val="99"/>
    <w:unhideWhenUsed/>
    <w:rsid w:val="009B54E0"/>
    <w:rPr>
      <w:color w:val="0563C1" w:themeColor="hyperlink"/>
      <w:u w:val="single"/>
    </w:rPr>
  </w:style>
  <w:style w:type="character" w:styleId="UnresolvedMention">
    <w:name w:val="Unresolved Mention"/>
    <w:basedOn w:val="DefaultParagraphFont"/>
    <w:uiPriority w:val="99"/>
    <w:semiHidden/>
    <w:unhideWhenUsed/>
    <w:rsid w:val="0027329A"/>
    <w:rPr>
      <w:color w:val="605E5C"/>
      <w:shd w:val="clear" w:color="auto" w:fill="E1DFDD"/>
    </w:rPr>
  </w:style>
  <w:style w:type="character" w:styleId="Emphasis">
    <w:name w:val="Emphasis"/>
    <w:basedOn w:val="DefaultParagraphFont"/>
    <w:uiPriority w:val="20"/>
    <w:qFormat/>
    <w:rsid w:val="005C533D"/>
    <w:rPr>
      <w:i/>
      <w:iCs/>
    </w:rPr>
  </w:style>
  <w:style w:type="character" w:customStyle="1" w:styleId="Heading2Char">
    <w:name w:val="Heading 2 Char"/>
    <w:basedOn w:val="DefaultParagraphFont"/>
    <w:link w:val="Heading2"/>
    <w:uiPriority w:val="9"/>
    <w:rsid w:val="00427DF3"/>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427DF3"/>
    <w:rPr>
      <w:b/>
      <w:bCs/>
    </w:rPr>
  </w:style>
  <w:style w:type="paragraph" w:customStyle="1" w:styleId="dcr-az7egx">
    <w:name w:val="dcr-az7egx"/>
    <w:basedOn w:val="Normal"/>
    <w:rsid w:val="00427DF3"/>
    <w:pPr>
      <w:spacing w:before="100" w:beforeAutospacing="1" w:after="100" w:afterAutospacing="1"/>
    </w:pPr>
  </w:style>
  <w:style w:type="character" w:customStyle="1" w:styleId="Heading1Char">
    <w:name w:val="Heading 1 Char"/>
    <w:basedOn w:val="DefaultParagraphFont"/>
    <w:link w:val="Heading1"/>
    <w:uiPriority w:val="9"/>
    <w:rsid w:val="00D73FA5"/>
    <w:rPr>
      <w:rFonts w:asciiTheme="majorHAnsi" w:eastAsiaTheme="majorEastAsia" w:hAnsiTheme="majorHAnsi" w:cstheme="majorBidi"/>
      <w:color w:val="2F5496" w:themeColor="accent1" w:themeShade="BF"/>
      <w:sz w:val="32"/>
      <w:szCs w:val="32"/>
      <w:lang w:eastAsia="en-GB"/>
    </w:rPr>
  </w:style>
  <w:style w:type="character" w:customStyle="1" w:styleId="Heading3Char">
    <w:name w:val="Heading 3 Char"/>
    <w:basedOn w:val="DefaultParagraphFont"/>
    <w:link w:val="Heading3"/>
    <w:uiPriority w:val="9"/>
    <w:rsid w:val="005C2B7F"/>
    <w:rPr>
      <w:rFonts w:asciiTheme="majorHAnsi" w:eastAsiaTheme="majorEastAsia" w:hAnsiTheme="majorHAnsi" w:cstheme="majorBidi"/>
      <w:color w:val="1F3763" w:themeColor="accent1" w:themeShade="7F"/>
      <w:lang w:eastAsia="en-GB"/>
    </w:rPr>
  </w:style>
  <w:style w:type="character" w:styleId="FollowedHyperlink">
    <w:name w:val="FollowedHyperlink"/>
    <w:basedOn w:val="DefaultParagraphFont"/>
    <w:uiPriority w:val="99"/>
    <w:semiHidden/>
    <w:unhideWhenUsed/>
    <w:rsid w:val="00593CF1"/>
    <w:rPr>
      <w:color w:val="954F72" w:themeColor="followedHyperlink"/>
      <w:u w:val="single"/>
    </w:rPr>
  </w:style>
  <w:style w:type="paragraph" w:styleId="FootnoteText">
    <w:name w:val="footnote text"/>
    <w:basedOn w:val="Normal"/>
    <w:link w:val="FootnoteTextChar"/>
    <w:uiPriority w:val="99"/>
    <w:unhideWhenUsed/>
    <w:rsid w:val="003C11E6"/>
    <w:rPr>
      <w:sz w:val="20"/>
      <w:szCs w:val="20"/>
    </w:rPr>
  </w:style>
  <w:style w:type="character" w:customStyle="1" w:styleId="FootnoteTextChar">
    <w:name w:val="Footnote Text Char"/>
    <w:basedOn w:val="DefaultParagraphFont"/>
    <w:link w:val="FootnoteText"/>
    <w:uiPriority w:val="99"/>
    <w:rsid w:val="003C11E6"/>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3C11E6"/>
    <w:rPr>
      <w:vertAlign w:val="superscript"/>
    </w:rPr>
  </w:style>
  <w:style w:type="paragraph" w:styleId="Footer">
    <w:name w:val="footer"/>
    <w:basedOn w:val="Normal"/>
    <w:link w:val="FooterChar"/>
    <w:uiPriority w:val="99"/>
    <w:unhideWhenUsed/>
    <w:rsid w:val="00876022"/>
    <w:pPr>
      <w:tabs>
        <w:tab w:val="center" w:pos="4513"/>
        <w:tab w:val="right" w:pos="9026"/>
      </w:tabs>
    </w:pPr>
  </w:style>
  <w:style w:type="character" w:customStyle="1" w:styleId="FooterChar">
    <w:name w:val="Footer Char"/>
    <w:basedOn w:val="DefaultParagraphFont"/>
    <w:link w:val="Footer"/>
    <w:uiPriority w:val="99"/>
    <w:rsid w:val="00876022"/>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876022"/>
  </w:style>
  <w:style w:type="paragraph" w:styleId="Header">
    <w:name w:val="header"/>
    <w:basedOn w:val="Normal"/>
    <w:link w:val="HeaderChar"/>
    <w:uiPriority w:val="99"/>
    <w:unhideWhenUsed/>
    <w:rsid w:val="009C36BC"/>
    <w:pPr>
      <w:tabs>
        <w:tab w:val="center" w:pos="4513"/>
        <w:tab w:val="right" w:pos="9026"/>
      </w:tabs>
    </w:pPr>
  </w:style>
  <w:style w:type="character" w:customStyle="1" w:styleId="HeaderChar">
    <w:name w:val="Header Char"/>
    <w:basedOn w:val="DefaultParagraphFont"/>
    <w:link w:val="Header"/>
    <w:uiPriority w:val="99"/>
    <w:rsid w:val="009C36BC"/>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445">
      <w:bodyDiv w:val="1"/>
      <w:marLeft w:val="0"/>
      <w:marRight w:val="0"/>
      <w:marTop w:val="0"/>
      <w:marBottom w:val="0"/>
      <w:divBdr>
        <w:top w:val="none" w:sz="0" w:space="0" w:color="auto"/>
        <w:left w:val="none" w:sz="0" w:space="0" w:color="auto"/>
        <w:bottom w:val="none" w:sz="0" w:space="0" w:color="auto"/>
        <w:right w:val="none" w:sz="0" w:space="0" w:color="auto"/>
      </w:divBdr>
    </w:div>
    <w:div w:id="65345570">
      <w:bodyDiv w:val="1"/>
      <w:marLeft w:val="0"/>
      <w:marRight w:val="0"/>
      <w:marTop w:val="0"/>
      <w:marBottom w:val="0"/>
      <w:divBdr>
        <w:top w:val="none" w:sz="0" w:space="0" w:color="auto"/>
        <w:left w:val="none" w:sz="0" w:space="0" w:color="auto"/>
        <w:bottom w:val="none" w:sz="0" w:space="0" w:color="auto"/>
        <w:right w:val="none" w:sz="0" w:space="0" w:color="auto"/>
      </w:divBdr>
    </w:div>
    <w:div w:id="212625222">
      <w:bodyDiv w:val="1"/>
      <w:marLeft w:val="0"/>
      <w:marRight w:val="0"/>
      <w:marTop w:val="0"/>
      <w:marBottom w:val="0"/>
      <w:divBdr>
        <w:top w:val="none" w:sz="0" w:space="0" w:color="auto"/>
        <w:left w:val="none" w:sz="0" w:space="0" w:color="auto"/>
        <w:bottom w:val="none" w:sz="0" w:space="0" w:color="auto"/>
        <w:right w:val="none" w:sz="0" w:space="0" w:color="auto"/>
      </w:divBdr>
    </w:div>
    <w:div w:id="227495327">
      <w:bodyDiv w:val="1"/>
      <w:marLeft w:val="0"/>
      <w:marRight w:val="0"/>
      <w:marTop w:val="0"/>
      <w:marBottom w:val="0"/>
      <w:divBdr>
        <w:top w:val="none" w:sz="0" w:space="0" w:color="auto"/>
        <w:left w:val="none" w:sz="0" w:space="0" w:color="auto"/>
        <w:bottom w:val="none" w:sz="0" w:space="0" w:color="auto"/>
        <w:right w:val="none" w:sz="0" w:space="0" w:color="auto"/>
      </w:divBdr>
      <w:divsChild>
        <w:div w:id="586496388">
          <w:marLeft w:val="0"/>
          <w:marRight w:val="0"/>
          <w:marTop w:val="0"/>
          <w:marBottom w:val="0"/>
          <w:divBdr>
            <w:top w:val="single" w:sz="2" w:space="0" w:color="ECEDEE"/>
            <w:left w:val="single" w:sz="2" w:space="0" w:color="ECEDEE"/>
            <w:bottom w:val="single" w:sz="2" w:space="0" w:color="ECEDEE"/>
            <w:right w:val="single" w:sz="2" w:space="0" w:color="ECEDEE"/>
          </w:divBdr>
          <w:divsChild>
            <w:div w:id="1205290854">
              <w:marLeft w:val="0"/>
              <w:marRight w:val="0"/>
              <w:marTop w:val="0"/>
              <w:marBottom w:val="0"/>
              <w:divBdr>
                <w:top w:val="single" w:sz="2" w:space="0" w:color="ECEDEE"/>
                <w:left w:val="single" w:sz="2" w:space="0" w:color="ECEDEE"/>
                <w:bottom w:val="single" w:sz="2" w:space="0" w:color="ECEDEE"/>
                <w:right w:val="single" w:sz="2" w:space="0" w:color="ECEDEE"/>
              </w:divBdr>
            </w:div>
          </w:divsChild>
        </w:div>
      </w:divsChild>
    </w:div>
    <w:div w:id="993799190">
      <w:bodyDiv w:val="1"/>
      <w:marLeft w:val="0"/>
      <w:marRight w:val="0"/>
      <w:marTop w:val="0"/>
      <w:marBottom w:val="0"/>
      <w:divBdr>
        <w:top w:val="none" w:sz="0" w:space="0" w:color="auto"/>
        <w:left w:val="none" w:sz="0" w:space="0" w:color="auto"/>
        <w:bottom w:val="none" w:sz="0" w:space="0" w:color="auto"/>
        <w:right w:val="none" w:sz="0" w:space="0" w:color="auto"/>
      </w:divBdr>
    </w:div>
    <w:div w:id="997415706">
      <w:bodyDiv w:val="1"/>
      <w:marLeft w:val="0"/>
      <w:marRight w:val="0"/>
      <w:marTop w:val="0"/>
      <w:marBottom w:val="0"/>
      <w:divBdr>
        <w:top w:val="none" w:sz="0" w:space="0" w:color="auto"/>
        <w:left w:val="none" w:sz="0" w:space="0" w:color="auto"/>
        <w:bottom w:val="none" w:sz="0" w:space="0" w:color="auto"/>
        <w:right w:val="none" w:sz="0" w:space="0" w:color="auto"/>
      </w:divBdr>
    </w:div>
    <w:div w:id="1049184427">
      <w:bodyDiv w:val="1"/>
      <w:marLeft w:val="0"/>
      <w:marRight w:val="0"/>
      <w:marTop w:val="0"/>
      <w:marBottom w:val="0"/>
      <w:divBdr>
        <w:top w:val="none" w:sz="0" w:space="0" w:color="auto"/>
        <w:left w:val="none" w:sz="0" w:space="0" w:color="auto"/>
        <w:bottom w:val="none" w:sz="0" w:space="0" w:color="auto"/>
        <w:right w:val="none" w:sz="0" w:space="0" w:color="auto"/>
      </w:divBdr>
    </w:div>
    <w:div w:id="1065104419">
      <w:bodyDiv w:val="1"/>
      <w:marLeft w:val="0"/>
      <w:marRight w:val="0"/>
      <w:marTop w:val="0"/>
      <w:marBottom w:val="0"/>
      <w:divBdr>
        <w:top w:val="none" w:sz="0" w:space="0" w:color="auto"/>
        <w:left w:val="none" w:sz="0" w:space="0" w:color="auto"/>
        <w:bottom w:val="none" w:sz="0" w:space="0" w:color="auto"/>
        <w:right w:val="none" w:sz="0" w:space="0" w:color="auto"/>
      </w:divBdr>
    </w:div>
    <w:div w:id="1127967077">
      <w:bodyDiv w:val="1"/>
      <w:marLeft w:val="0"/>
      <w:marRight w:val="0"/>
      <w:marTop w:val="0"/>
      <w:marBottom w:val="0"/>
      <w:divBdr>
        <w:top w:val="none" w:sz="0" w:space="0" w:color="auto"/>
        <w:left w:val="none" w:sz="0" w:space="0" w:color="auto"/>
        <w:bottom w:val="none" w:sz="0" w:space="0" w:color="auto"/>
        <w:right w:val="none" w:sz="0" w:space="0" w:color="auto"/>
      </w:divBdr>
    </w:div>
    <w:div w:id="1219323314">
      <w:bodyDiv w:val="1"/>
      <w:marLeft w:val="0"/>
      <w:marRight w:val="0"/>
      <w:marTop w:val="0"/>
      <w:marBottom w:val="0"/>
      <w:divBdr>
        <w:top w:val="none" w:sz="0" w:space="0" w:color="auto"/>
        <w:left w:val="none" w:sz="0" w:space="0" w:color="auto"/>
        <w:bottom w:val="none" w:sz="0" w:space="0" w:color="auto"/>
        <w:right w:val="none" w:sz="0" w:space="0" w:color="auto"/>
      </w:divBdr>
    </w:div>
    <w:div w:id="1256477969">
      <w:bodyDiv w:val="1"/>
      <w:marLeft w:val="0"/>
      <w:marRight w:val="0"/>
      <w:marTop w:val="0"/>
      <w:marBottom w:val="0"/>
      <w:divBdr>
        <w:top w:val="none" w:sz="0" w:space="0" w:color="auto"/>
        <w:left w:val="none" w:sz="0" w:space="0" w:color="auto"/>
        <w:bottom w:val="none" w:sz="0" w:space="0" w:color="auto"/>
        <w:right w:val="none" w:sz="0" w:space="0" w:color="auto"/>
      </w:divBdr>
    </w:div>
    <w:div w:id="1323663245">
      <w:bodyDiv w:val="1"/>
      <w:marLeft w:val="0"/>
      <w:marRight w:val="0"/>
      <w:marTop w:val="0"/>
      <w:marBottom w:val="0"/>
      <w:divBdr>
        <w:top w:val="none" w:sz="0" w:space="0" w:color="auto"/>
        <w:left w:val="none" w:sz="0" w:space="0" w:color="auto"/>
        <w:bottom w:val="none" w:sz="0" w:space="0" w:color="auto"/>
        <w:right w:val="none" w:sz="0" w:space="0" w:color="auto"/>
      </w:divBdr>
    </w:div>
    <w:div w:id="1325890557">
      <w:bodyDiv w:val="1"/>
      <w:marLeft w:val="0"/>
      <w:marRight w:val="0"/>
      <w:marTop w:val="0"/>
      <w:marBottom w:val="0"/>
      <w:divBdr>
        <w:top w:val="none" w:sz="0" w:space="0" w:color="auto"/>
        <w:left w:val="none" w:sz="0" w:space="0" w:color="auto"/>
        <w:bottom w:val="none" w:sz="0" w:space="0" w:color="auto"/>
        <w:right w:val="none" w:sz="0" w:space="0" w:color="auto"/>
      </w:divBdr>
    </w:div>
    <w:div w:id="1359157909">
      <w:bodyDiv w:val="1"/>
      <w:marLeft w:val="0"/>
      <w:marRight w:val="0"/>
      <w:marTop w:val="0"/>
      <w:marBottom w:val="0"/>
      <w:divBdr>
        <w:top w:val="none" w:sz="0" w:space="0" w:color="auto"/>
        <w:left w:val="none" w:sz="0" w:space="0" w:color="auto"/>
        <w:bottom w:val="none" w:sz="0" w:space="0" w:color="auto"/>
        <w:right w:val="none" w:sz="0" w:space="0" w:color="auto"/>
      </w:divBdr>
    </w:div>
    <w:div w:id="1461873721">
      <w:bodyDiv w:val="1"/>
      <w:marLeft w:val="0"/>
      <w:marRight w:val="0"/>
      <w:marTop w:val="0"/>
      <w:marBottom w:val="0"/>
      <w:divBdr>
        <w:top w:val="none" w:sz="0" w:space="0" w:color="auto"/>
        <w:left w:val="none" w:sz="0" w:space="0" w:color="auto"/>
        <w:bottom w:val="none" w:sz="0" w:space="0" w:color="auto"/>
        <w:right w:val="none" w:sz="0" w:space="0" w:color="auto"/>
      </w:divBdr>
    </w:div>
    <w:div w:id="1553231069">
      <w:bodyDiv w:val="1"/>
      <w:marLeft w:val="0"/>
      <w:marRight w:val="0"/>
      <w:marTop w:val="0"/>
      <w:marBottom w:val="0"/>
      <w:divBdr>
        <w:top w:val="none" w:sz="0" w:space="0" w:color="auto"/>
        <w:left w:val="none" w:sz="0" w:space="0" w:color="auto"/>
        <w:bottom w:val="none" w:sz="0" w:space="0" w:color="auto"/>
        <w:right w:val="none" w:sz="0" w:space="0" w:color="auto"/>
      </w:divBdr>
    </w:div>
    <w:div w:id="1666325507">
      <w:bodyDiv w:val="1"/>
      <w:marLeft w:val="0"/>
      <w:marRight w:val="0"/>
      <w:marTop w:val="0"/>
      <w:marBottom w:val="0"/>
      <w:divBdr>
        <w:top w:val="none" w:sz="0" w:space="0" w:color="auto"/>
        <w:left w:val="none" w:sz="0" w:space="0" w:color="auto"/>
        <w:bottom w:val="none" w:sz="0" w:space="0" w:color="auto"/>
        <w:right w:val="none" w:sz="0" w:space="0" w:color="auto"/>
      </w:divBdr>
    </w:div>
    <w:div w:id="1748574046">
      <w:bodyDiv w:val="1"/>
      <w:marLeft w:val="0"/>
      <w:marRight w:val="0"/>
      <w:marTop w:val="0"/>
      <w:marBottom w:val="0"/>
      <w:divBdr>
        <w:top w:val="none" w:sz="0" w:space="0" w:color="auto"/>
        <w:left w:val="none" w:sz="0" w:space="0" w:color="auto"/>
        <w:bottom w:val="none" w:sz="0" w:space="0" w:color="auto"/>
        <w:right w:val="none" w:sz="0" w:space="0" w:color="auto"/>
      </w:divBdr>
    </w:div>
    <w:div w:id="1855997956">
      <w:bodyDiv w:val="1"/>
      <w:marLeft w:val="0"/>
      <w:marRight w:val="0"/>
      <w:marTop w:val="0"/>
      <w:marBottom w:val="0"/>
      <w:divBdr>
        <w:top w:val="none" w:sz="0" w:space="0" w:color="auto"/>
        <w:left w:val="none" w:sz="0" w:space="0" w:color="auto"/>
        <w:bottom w:val="none" w:sz="0" w:space="0" w:color="auto"/>
        <w:right w:val="none" w:sz="0" w:space="0" w:color="auto"/>
      </w:divBdr>
    </w:div>
    <w:div w:id="206996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p0f0vy26" TargetMode="External"/><Relationship Id="rId13" Type="http://schemas.openxmlformats.org/officeDocument/2006/relationships/hyperlink" Target="https://www.bigissue.com/culture/tv/sally-wainwright-my-younger-self-willed-being-a-top-writer-into-happening/" TargetMode="External"/><Relationship Id="rId18" Type="http://schemas.openxmlformats.org/officeDocument/2006/relationships/hyperlink" Target="https://writersguild.org.uk/equalitywrit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bbc.co.uk/programmes/p0f0vy26" TargetMode="External"/><Relationship Id="rId12" Type="http://schemas.openxmlformats.org/officeDocument/2006/relationships/hyperlink" Target="https://womenintvfilm.sdsu.edu/research/" TargetMode="External"/><Relationship Id="rId17" Type="http://schemas.openxmlformats.org/officeDocument/2006/relationships/hyperlink" Target="https://www.broadcastnow.co.uk/happy-valley-arrests-biggest-ever-performance/5100087.articl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80/14680777.2022.2027804"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ejane.org/research-informs-empowers/women-over-50-report/"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doi.org/10.33178/alpha.24.08" TargetMode="External"/><Relationship Id="rId23" Type="http://schemas.openxmlformats.org/officeDocument/2006/relationships/header" Target="header3.xml"/><Relationship Id="rId10" Type="http://schemas.openxmlformats.org/officeDocument/2006/relationships/hyperlink" Target="https://doi.org/10.33178/alpha.24.06"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bc.com/culture/article/20211015-the-100-greatest-tv-series-of-the-21st-century" TargetMode="External"/><Relationship Id="rId14" Type="http://schemas.openxmlformats.org/officeDocument/2006/relationships/hyperlink" Target="https://www.bbc.co.uk/mediacentre/2023/happy-valley-series-3-ratings"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raisingfilms.com/wp-content/uploads/2019/06/RaisingFilms_CarersReport_June2019.pdf" TargetMode="External"/><Relationship Id="rId2" Type="http://schemas.openxmlformats.org/officeDocument/2006/relationships/hyperlink" Target="https://womenintvfilm.sdsu.edu/research/" TargetMode="External"/><Relationship Id="rId1" Type="http://schemas.openxmlformats.org/officeDocument/2006/relationships/hyperlink" Target="https://www.broadcastnow.co.uk/happy-valley-arrests-biggest-ever-performance/5100087.article" TargetMode="External"/><Relationship Id="rId6" Type="http://schemas.openxmlformats.org/officeDocument/2006/relationships/hyperlink" Target="https://creativediversitynetwork.com/diamond/diamond-reports/" TargetMode="External"/><Relationship Id="rId5" Type="http://schemas.openxmlformats.org/officeDocument/2006/relationships/hyperlink" Target="https://www.bigissue.com/culture/tv/sally-wainwright-my-younger-self-willed-being-a-top-writer-into-happening/" TargetMode="External"/><Relationship Id="rId4" Type="http://schemas.openxmlformats.org/officeDocument/2006/relationships/hyperlink" Target="https://doi.org/10.1080/14680777.2022.2027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Lucy 42</dc:creator>
  <cp:keywords/>
  <dc:description/>
  <cp:lastModifiedBy>Brown, Lucy 42</cp:lastModifiedBy>
  <cp:revision>3</cp:revision>
  <dcterms:created xsi:type="dcterms:W3CDTF">2023-05-01T14:02:00Z</dcterms:created>
  <dcterms:modified xsi:type="dcterms:W3CDTF">2023-05-01T14:05:00Z</dcterms:modified>
</cp:coreProperties>
</file>