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C3F4" w14:textId="06CCD95D" w:rsidR="00F5255A" w:rsidRPr="0009671B" w:rsidRDefault="00F5255A" w:rsidP="00F5255A">
      <w:pPr>
        <w:pStyle w:val="Heading1"/>
        <w:rPr>
          <w:sz w:val="32"/>
          <w:szCs w:val="32"/>
        </w:rPr>
      </w:pPr>
      <w:r w:rsidRPr="0009671B">
        <w:rPr>
          <w:sz w:val="32"/>
          <w:szCs w:val="32"/>
        </w:rPr>
        <w:t xml:space="preserve">Engineering Management Journal </w:t>
      </w:r>
    </w:p>
    <w:p w14:paraId="527E2D05" w14:textId="1B82CCE5" w:rsidR="0076526E" w:rsidRPr="0009671B" w:rsidRDefault="00F5255A" w:rsidP="00F5255A">
      <w:pPr>
        <w:rPr>
          <w:rStyle w:val="issue-heading"/>
          <w:rFonts w:ascii="Times New Roman" w:hAnsi="Times New Roman" w:cs="Times New Roman"/>
          <w:sz w:val="24"/>
          <w:szCs w:val="24"/>
        </w:rPr>
      </w:pPr>
      <w:r w:rsidRPr="0009671B">
        <w:rPr>
          <w:rStyle w:val="issue-heading"/>
          <w:rFonts w:ascii="Times New Roman" w:hAnsi="Times New Roman" w:cs="Times New Roman"/>
          <w:sz w:val="24"/>
          <w:szCs w:val="24"/>
        </w:rPr>
        <w:t>Volume 3</w:t>
      </w:r>
      <w:r w:rsidR="002D4557">
        <w:rPr>
          <w:rStyle w:val="issue-heading"/>
          <w:rFonts w:ascii="Times New Roman" w:hAnsi="Times New Roman" w:cs="Times New Roman"/>
          <w:sz w:val="24"/>
          <w:szCs w:val="24"/>
        </w:rPr>
        <w:t>5</w:t>
      </w:r>
      <w:r w:rsidRPr="0009671B">
        <w:rPr>
          <w:rStyle w:val="issue-heading"/>
          <w:rFonts w:ascii="Times New Roman" w:hAnsi="Times New Roman" w:cs="Times New Roman"/>
          <w:sz w:val="24"/>
          <w:szCs w:val="24"/>
        </w:rPr>
        <w:t>, 202</w:t>
      </w:r>
      <w:r w:rsidR="002D4557">
        <w:rPr>
          <w:rStyle w:val="issue-heading"/>
          <w:rFonts w:ascii="Times New Roman" w:hAnsi="Times New Roman" w:cs="Times New Roman"/>
          <w:sz w:val="24"/>
          <w:szCs w:val="24"/>
        </w:rPr>
        <w:t>3</w:t>
      </w:r>
      <w:r w:rsidRPr="0009671B">
        <w:rPr>
          <w:rStyle w:val="issue-heading"/>
          <w:rFonts w:ascii="Times New Roman" w:hAnsi="Times New Roman" w:cs="Times New Roman"/>
          <w:sz w:val="24"/>
          <w:szCs w:val="24"/>
        </w:rPr>
        <w:t xml:space="preserve"> </w:t>
      </w:r>
      <w:r w:rsidR="0076526E" w:rsidRPr="0009671B">
        <w:rPr>
          <w:rStyle w:val="issue-heading"/>
          <w:rFonts w:ascii="Times New Roman" w:hAnsi="Times New Roman" w:cs="Times New Roman"/>
          <w:sz w:val="24"/>
          <w:szCs w:val="24"/>
        </w:rPr>
        <w:t>–</w:t>
      </w:r>
      <w:r w:rsidRPr="0009671B">
        <w:rPr>
          <w:rStyle w:val="issue-heading"/>
          <w:rFonts w:ascii="Times New Roman" w:hAnsi="Times New Roman" w:cs="Times New Roman"/>
          <w:sz w:val="24"/>
          <w:szCs w:val="24"/>
        </w:rPr>
        <w:t xml:space="preserve"> Issue </w:t>
      </w:r>
      <w:r w:rsidR="00B96845">
        <w:rPr>
          <w:rStyle w:val="issue-heading"/>
          <w:rFonts w:ascii="Times New Roman" w:hAnsi="Times New Roman" w:cs="Times New Roman"/>
          <w:sz w:val="24"/>
          <w:szCs w:val="24"/>
        </w:rPr>
        <w:t>2</w:t>
      </w:r>
    </w:p>
    <w:p w14:paraId="7790C930" w14:textId="315EA423" w:rsidR="00F5255A" w:rsidRPr="0009671B" w:rsidRDefault="00F5255A" w:rsidP="00F5255A">
      <w:pPr>
        <w:rPr>
          <w:rFonts w:ascii="Times New Roman" w:hAnsi="Times New Roman" w:cs="Times New Roman"/>
          <w:sz w:val="24"/>
          <w:szCs w:val="24"/>
        </w:rPr>
      </w:pPr>
    </w:p>
    <w:p w14:paraId="56427F4E" w14:textId="60AE083F" w:rsidR="007972DE" w:rsidRPr="0009671B" w:rsidRDefault="00F5255A" w:rsidP="0076526E">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en-GB"/>
        </w:rPr>
      </w:pPr>
      <w:r w:rsidRPr="0009671B">
        <w:rPr>
          <w:rFonts w:ascii="Times New Roman" w:eastAsia="Times New Roman" w:hAnsi="Times New Roman" w:cs="Times New Roman"/>
          <w:b/>
          <w:bCs/>
          <w:kern w:val="36"/>
          <w:sz w:val="28"/>
          <w:szCs w:val="28"/>
          <w:lang w:eastAsia="en-GB"/>
        </w:rPr>
        <w:t xml:space="preserve">Editorial – </w:t>
      </w:r>
      <w:r w:rsidR="007972DE" w:rsidRPr="0009671B">
        <w:rPr>
          <w:rFonts w:ascii="Times New Roman" w:eastAsia="Times New Roman" w:hAnsi="Times New Roman" w:cs="Times New Roman"/>
          <w:b/>
          <w:bCs/>
          <w:kern w:val="36"/>
          <w:sz w:val="28"/>
          <w:szCs w:val="28"/>
          <w:lang w:eastAsia="en-GB"/>
        </w:rPr>
        <w:t>Editor</w:t>
      </w:r>
      <w:r w:rsidR="00161DA6" w:rsidRPr="0009671B">
        <w:rPr>
          <w:rFonts w:ascii="Times New Roman" w:eastAsia="Times New Roman" w:hAnsi="Times New Roman" w:cs="Times New Roman"/>
          <w:b/>
          <w:bCs/>
          <w:kern w:val="36"/>
          <w:sz w:val="28"/>
          <w:szCs w:val="28"/>
          <w:lang w:eastAsia="en-GB"/>
        </w:rPr>
        <w:t>’</w:t>
      </w:r>
      <w:r w:rsidR="007972DE" w:rsidRPr="0009671B">
        <w:rPr>
          <w:rFonts w:ascii="Times New Roman" w:eastAsia="Times New Roman" w:hAnsi="Times New Roman" w:cs="Times New Roman"/>
          <w:b/>
          <w:bCs/>
          <w:kern w:val="36"/>
          <w:sz w:val="28"/>
          <w:szCs w:val="28"/>
          <w:lang w:eastAsia="en-GB"/>
        </w:rPr>
        <w:t>s Introduction</w:t>
      </w:r>
    </w:p>
    <w:p w14:paraId="6F466B94" w14:textId="0102D985" w:rsidR="007972DE" w:rsidRPr="0009671B" w:rsidRDefault="007972DE" w:rsidP="0076526E">
      <w:pPr>
        <w:spacing w:after="0" w:line="240" w:lineRule="auto"/>
        <w:jc w:val="both"/>
        <w:rPr>
          <w:rFonts w:ascii="Times New Roman" w:eastAsia="Times New Roman" w:hAnsi="Times New Roman" w:cs="Times New Roman"/>
          <w:sz w:val="24"/>
          <w:szCs w:val="24"/>
          <w:lang w:eastAsia="en-GB"/>
        </w:rPr>
      </w:pPr>
      <w:r w:rsidRPr="0009671B">
        <w:rPr>
          <w:rFonts w:ascii="Times New Roman" w:eastAsia="Times New Roman" w:hAnsi="Times New Roman" w:cs="Times New Roman"/>
          <w:sz w:val="24"/>
          <w:szCs w:val="24"/>
          <w:lang w:eastAsia="en-GB"/>
        </w:rPr>
        <w:t>Brian Smith, Jennifer Cross, Simon Philbin</w:t>
      </w:r>
    </w:p>
    <w:p w14:paraId="43CC4857" w14:textId="0F000E12" w:rsidR="00B96845" w:rsidRDefault="00B96845" w:rsidP="002D4557">
      <w:pPr>
        <w:pStyle w:val="NormalWeb"/>
        <w:spacing w:before="240" w:beforeAutospacing="0" w:after="240" w:afterAutospacing="0"/>
        <w:jc w:val="both"/>
      </w:pPr>
      <w:r w:rsidRPr="00B96845">
        <w:t xml:space="preserve">In this issue of the journal we are delighted to present five articles that cover several key areas across the engineering management discipline. The scope of the research studies highlights the application as well as the diversity of approaches adopted in engineering management, which includes both academic and industrial dimensions. The Co-Editors would like to thank all of our reviewers who contributed to the peer-review process for the articles in the issue as well as the Associate Editors, Wilbon, Pinero de Lima, Scala, </w:t>
      </w:r>
      <w:proofErr w:type="spellStart"/>
      <w:r w:rsidRPr="00B96845">
        <w:t>Furterer</w:t>
      </w:r>
      <w:proofErr w:type="spellEnd"/>
      <w:r w:rsidRPr="00B96845">
        <w:t>, and Nepal for their respective contributions to this issue of the journal.</w:t>
      </w:r>
    </w:p>
    <w:p w14:paraId="64837BEC" w14:textId="77777777" w:rsidR="00B96845" w:rsidRDefault="00B96845" w:rsidP="002D4557">
      <w:pPr>
        <w:pStyle w:val="NormalWeb"/>
        <w:spacing w:before="240" w:beforeAutospacing="0" w:after="240" w:afterAutospacing="0"/>
        <w:jc w:val="both"/>
      </w:pPr>
      <w:r w:rsidRPr="00B96845">
        <w:t xml:space="preserve">The first article in the issue is by </w:t>
      </w:r>
      <w:proofErr w:type="spellStart"/>
      <w:r w:rsidRPr="00B96845">
        <w:t>Houssem</w:t>
      </w:r>
      <w:proofErr w:type="spellEnd"/>
      <w:r w:rsidRPr="00B96845">
        <w:t xml:space="preserve"> </w:t>
      </w:r>
      <w:proofErr w:type="spellStart"/>
      <w:r w:rsidRPr="00B96845">
        <w:t>Barkaoui</w:t>
      </w:r>
      <w:proofErr w:type="spellEnd"/>
      <w:r w:rsidRPr="00B96845">
        <w:t xml:space="preserve">, Helmi Ben </w:t>
      </w:r>
      <w:proofErr w:type="spellStart"/>
      <w:r w:rsidRPr="00B96845">
        <w:t>Rejeb</w:t>
      </w:r>
      <w:proofErr w:type="spellEnd"/>
      <w:r w:rsidRPr="00B96845">
        <w:t xml:space="preserve">, </w:t>
      </w:r>
      <w:proofErr w:type="spellStart"/>
      <w:r w:rsidRPr="00B96845">
        <w:t>Abdelwahed</w:t>
      </w:r>
      <w:proofErr w:type="spellEnd"/>
      <w:r w:rsidRPr="00B96845">
        <w:t xml:space="preserve"> </w:t>
      </w:r>
      <w:proofErr w:type="spellStart"/>
      <w:r w:rsidRPr="00B96845">
        <w:t>Barkaoui</w:t>
      </w:r>
      <w:proofErr w:type="spellEnd"/>
      <w:r w:rsidRPr="00B96845">
        <w:t>, and João Manuel R.S. Tavares and is called “Multi-Criteria Decision Making for Medical Device Development.” This study develops a multi- criteria decision making process called Define, Prioritize, Measure, and Aggregate (DPMA) to support the development pro-cess for new medical devices. The research utilizes the analytic hierarchy process and group decision making process, and has implications for both researchers and practitioners working in product development and especially those in the medical device sector.</w:t>
      </w:r>
    </w:p>
    <w:p w14:paraId="54D11236" w14:textId="77777777" w:rsidR="00B96845" w:rsidRDefault="00B96845" w:rsidP="002D4557">
      <w:pPr>
        <w:pStyle w:val="NormalWeb"/>
        <w:spacing w:before="240" w:beforeAutospacing="0" w:after="240" w:afterAutospacing="0"/>
        <w:jc w:val="both"/>
      </w:pPr>
      <w:r w:rsidRPr="00B96845">
        <w:t xml:space="preserve">The second article is called “Relationship Management in Construction Projects: Systematic Literature Review” by Omar </w:t>
      </w:r>
      <w:proofErr w:type="spellStart"/>
      <w:r w:rsidRPr="00B96845">
        <w:t>Daboun</w:t>
      </w:r>
      <w:proofErr w:type="spellEnd"/>
      <w:r w:rsidRPr="00B96845">
        <w:t>, Aminah Md Yusof, and Ali Raza Khoso. This article examines relationship management in construction projects through adopting the systematic literature review (SLR) method. Systematic searching of the literature resulted in more than 500 publications and after exclusion criteria are applied, 73 publications are included in the content analysis. The research identified 18 key relationship management characteristics that are classified into four categories, which can be used by engineering managers as a comprehensive source on relationship management in construction projects.</w:t>
      </w:r>
      <w:r>
        <w:t xml:space="preserve"> </w:t>
      </w:r>
    </w:p>
    <w:p w14:paraId="2CC8D2E3" w14:textId="794B322E" w:rsidR="00B96845" w:rsidRDefault="00B96845" w:rsidP="002D4557">
      <w:pPr>
        <w:pStyle w:val="NormalWeb"/>
        <w:spacing w:before="240" w:beforeAutospacing="0" w:after="240" w:afterAutospacing="0"/>
        <w:jc w:val="both"/>
      </w:pPr>
      <w:r w:rsidRPr="00B96845">
        <w:t xml:space="preserve">In the third article, “The critical risk factors that influence production-oriented projects in the United Arab Emirates: A ‘Best-Worst Method’ (BWM) analysis,” Sharfuddin Ahmed Khan, </w:t>
      </w:r>
      <w:proofErr w:type="spellStart"/>
      <w:r w:rsidRPr="00B96845">
        <w:t>Udechukwu</w:t>
      </w:r>
      <w:proofErr w:type="spellEnd"/>
      <w:r w:rsidRPr="00B96845">
        <w:t xml:space="preserve"> </w:t>
      </w:r>
      <w:proofErr w:type="spellStart"/>
      <w:r w:rsidRPr="00B96845">
        <w:t>Ojiako</w:t>
      </w:r>
      <w:proofErr w:type="spellEnd"/>
      <w:r w:rsidRPr="00B96845">
        <w:t xml:space="preserve">, Alasdair Marshall, </w:t>
      </w:r>
      <w:proofErr w:type="spellStart"/>
      <w:r w:rsidRPr="00B96845">
        <w:t>Doraid</w:t>
      </w:r>
      <w:proofErr w:type="spellEnd"/>
      <w:r w:rsidRPr="00B96845">
        <w:t xml:space="preserve"> </w:t>
      </w:r>
      <w:proofErr w:type="spellStart"/>
      <w:r w:rsidRPr="00B96845">
        <w:t>Dalalah</w:t>
      </w:r>
      <w:proofErr w:type="spellEnd"/>
      <w:r w:rsidRPr="00B96845">
        <w:t xml:space="preserve">, Serkan </w:t>
      </w:r>
      <w:proofErr w:type="spellStart"/>
      <w:r w:rsidRPr="00B96845">
        <w:t>Ceylan</w:t>
      </w:r>
      <w:proofErr w:type="spellEnd"/>
      <w:r w:rsidRPr="00B96845">
        <w:t xml:space="preserve">, Naser Nader Ali </w:t>
      </w:r>
      <w:proofErr w:type="spellStart"/>
      <w:r w:rsidRPr="00B96845">
        <w:t>Shabani</w:t>
      </w:r>
      <w:proofErr w:type="spellEnd"/>
      <w:r w:rsidRPr="00B96845">
        <w:t xml:space="preserve">, and Salama Imad Al </w:t>
      </w:r>
      <w:proofErr w:type="spellStart"/>
      <w:r w:rsidRPr="00B96845">
        <w:t>Sharqawi</w:t>
      </w:r>
      <w:proofErr w:type="spellEnd"/>
      <w:r w:rsidRPr="00B96845">
        <w:t xml:space="preserve"> introduce an integrated approach combining ‘Technology–Organization–Environment,’ ‘Four levels of uncertainty,’ and the ‘Best-Worst Method (BWM)’ to better understand and manage risk in production-orientation pro-jects. As risk identification is a critical challenge which controls the effectiveness of the entire risk management process, one key outcome of the study is the identification of the six factors that are most important in the study context (metal production and fabrication in the United Arab Emirates). The article proposes that these six factors, as well as the 11 additional factors that </w:t>
      </w:r>
      <w:r w:rsidRPr="00B96845">
        <w:lastRenderedPageBreak/>
        <w:t>were less important, can serve as a generic typology that engineering managers can apply to improve the risk management process in other contexts.</w:t>
      </w:r>
    </w:p>
    <w:p w14:paraId="5AA3C28C" w14:textId="4BE1ED40" w:rsidR="00B96845" w:rsidRDefault="00B96845" w:rsidP="002D4557">
      <w:pPr>
        <w:pStyle w:val="NormalWeb"/>
        <w:spacing w:before="240" w:beforeAutospacing="0" w:after="240" w:afterAutospacing="0"/>
        <w:jc w:val="both"/>
      </w:pPr>
      <w:r w:rsidRPr="00B96845">
        <w:t xml:space="preserve">The fourth article “Design for Six Sigma: A Review of the Definitions, Objectives, Activities, and Tools” by Ana Caroline </w:t>
      </w:r>
      <w:proofErr w:type="spellStart"/>
      <w:r w:rsidRPr="00B96845">
        <w:t>Dzulinski</w:t>
      </w:r>
      <w:proofErr w:type="spellEnd"/>
      <w:r w:rsidRPr="00B96845">
        <w:t xml:space="preserve">, Aldo </w:t>
      </w:r>
      <w:proofErr w:type="spellStart"/>
      <w:r w:rsidRPr="00B96845">
        <w:t>Braghini</w:t>
      </w:r>
      <w:proofErr w:type="spellEnd"/>
      <w:r w:rsidRPr="00B96845">
        <w:t xml:space="preserve"> Jr., and </w:t>
      </w:r>
      <w:proofErr w:type="spellStart"/>
      <w:r w:rsidRPr="00B96845">
        <w:t>Daiane</w:t>
      </w:r>
      <w:proofErr w:type="spellEnd"/>
      <w:r w:rsidRPr="00B96845">
        <w:t xml:space="preserve"> Maria De Genaro </w:t>
      </w:r>
      <w:proofErr w:type="spellStart"/>
      <w:r w:rsidRPr="00B96845">
        <w:t>Chiroli</w:t>
      </w:r>
      <w:proofErr w:type="spellEnd"/>
      <w:r w:rsidRPr="00B96845">
        <w:t xml:space="preserve"> analyses Design for Six Sigma (DFSS) with the aim of solving a long-standing problem for practitioners. DFSS has been shown to be an effective methodology for improved development processes, but the authors show that the use of DFSS is limited by the lack of a standardized process. In this article, the authors present a framework for applying DFSS to the development of new products and services. A key contribution of this research is the decision support that the framework can provide during the new product/service development process.</w:t>
      </w:r>
    </w:p>
    <w:p w14:paraId="093D5BDC" w14:textId="4BAAA68B" w:rsidR="00B96845" w:rsidRDefault="00B96845" w:rsidP="002D4557">
      <w:pPr>
        <w:pStyle w:val="NormalWeb"/>
        <w:spacing w:before="240" w:beforeAutospacing="0" w:after="240" w:afterAutospacing="0"/>
        <w:jc w:val="both"/>
      </w:pPr>
      <w:r w:rsidRPr="00B96845">
        <w:t xml:space="preserve">The fifth article “Readiness and Maturity of Smart and Sustainable Supply Chains: A Model Proposal by </w:t>
      </w:r>
      <w:proofErr w:type="spellStart"/>
      <w:r w:rsidRPr="00B96845">
        <w:t>Sercan</w:t>
      </w:r>
      <w:proofErr w:type="spellEnd"/>
      <w:r w:rsidRPr="00B96845">
        <w:t xml:space="preserve"> Demir, Mehmet Akif </w:t>
      </w:r>
      <w:proofErr w:type="spellStart"/>
      <w:r w:rsidRPr="00B96845">
        <w:t>Gunduz</w:t>
      </w:r>
      <w:proofErr w:type="spellEnd"/>
      <w:r w:rsidRPr="00B96845">
        <w:t xml:space="preserve">, </w:t>
      </w:r>
      <w:proofErr w:type="spellStart"/>
      <w:r w:rsidRPr="00B96845">
        <w:t>Yasanur</w:t>
      </w:r>
      <w:proofErr w:type="spellEnd"/>
      <w:r w:rsidRPr="00B96845">
        <w:t xml:space="preserve"> </w:t>
      </w:r>
      <w:proofErr w:type="spellStart"/>
      <w:r w:rsidRPr="00B96845">
        <w:t>Kayikci</w:t>
      </w:r>
      <w:proofErr w:type="spellEnd"/>
      <w:r w:rsidRPr="00B96845">
        <w:t xml:space="preserve">, and </w:t>
      </w:r>
      <w:proofErr w:type="spellStart"/>
      <w:r w:rsidRPr="00B96845">
        <w:t>Turan</w:t>
      </w:r>
      <w:proofErr w:type="spellEnd"/>
      <w:r w:rsidRPr="00B96845">
        <w:t xml:space="preserve"> </w:t>
      </w:r>
      <w:proofErr w:type="spellStart"/>
      <w:r w:rsidRPr="00B96845">
        <w:t>Paksoy</w:t>
      </w:r>
      <w:proofErr w:type="spellEnd"/>
      <w:r w:rsidRPr="00B96845">
        <w:t xml:space="preserve"> addresses two developing components of the engineering management environment: Industry 4.0 and Smart and Sustainable Supply Chains. This paper presents the “Smart and Sustainable Supply Chain Readiness and Maturity Model (S3RM)” as a tool for managers to assess their current supply chains in relation to the concepts of Industry 4.0 and sustain-ability. Application of S3RM results in a Smart and Sustainable Readiness and Maturity Index for the current state of the supply chain allowing managers to evaluate current and desired performance in terms of “smartness” (Industry 4.0) and sustainability.</w:t>
      </w:r>
    </w:p>
    <w:p w14:paraId="2CCAD58B" w14:textId="07377F76" w:rsidR="007972DE" w:rsidRPr="002D4557" w:rsidRDefault="00B96845" w:rsidP="002D4557">
      <w:pPr>
        <w:pStyle w:val="NormalWeb"/>
        <w:spacing w:before="240" w:beforeAutospacing="0" w:after="240" w:afterAutospacing="0"/>
        <w:jc w:val="both"/>
      </w:pPr>
      <w:r w:rsidRPr="00B96845">
        <w:t>The Engineering Management Journal (EMJ) invites participation and articles from academic researchers as well as practitioners from industrial, governmental and other organizations. We welcome all types of research methodologies that are applicable to the engineering management field. For questions or inquiries on possible articles, please contact the journal’s current editorial team: Brian Smith (smith@ise.msstate.edu), Jennifer Cross (</w:t>
      </w:r>
      <w:proofErr w:type="spellStart"/>
      <w:r w:rsidRPr="00B96845">
        <w:t>jennifer</w:t>
      </w:r>
      <w:proofErr w:type="spellEnd"/>
      <w:r w:rsidRPr="00B96845">
        <w:t>. cross@ttu.edu), and Simon Philbin (philbins@lsbu.ac.uk</w:t>
      </w:r>
      <w:r>
        <w:t>).</w:t>
      </w:r>
    </w:p>
    <w:sectPr w:rsidR="007972DE" w:rsidRPr="002D455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E307" w14:textId="77777777" w:rsidR="00F5255A" w:rsidRDefault="00F5255A" w:rsidP="00F5255A">
      <w:pPr>
        <w:spacing w:after="0" w:line="240" w:lineRule="auto"/>
      </w:pPr>
      <w:r>
        <w:separator/>
      </w:r>
    </w:p>
  </w:endnote>
  <w:endnote w:type="continuationSeparator" w:id="0">
    <w:p w14:paraId="6395FF53" w14:textId="77777777" w:rsidR="00F5255A" w:rsidRDefault="00F5255A" w:rsidP="00F5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49939"/>
      <w:docPartObj>
        <w:docPartGallery w:val="Page Numbers (Bottom of Page)"/>
        <w:docPartUnique/>
      </w:docPartObj>
    </w:sdtPr>
    <w:sdtEndPr>
      <w:rPr>
        <w:rFonts w:ascii="Times New Roman" w:hAnsi="Times New Roman" w:cs="Times New Roman"/>
        <w:noProof/>
      </w:rPr>
    </w:sdtEndPr>
    <w:sdtContent>
      <w:p w14:paraId="66C73F5D" w14:textId="5DB340DD" w:rsidR="00EA03E7" w:rsidRPr="00EA03E7" w:rsidRDefault="00EA03E7">
        <w:pPr>
          <w:pStyle w:val="Footer"/>
          <w:jc w:val="center"/>
          <w:rPr>
            <w:rFonts w:ascii="Times New Roman" w:hAnsi="Times New Roman" w:cs="Times New Roman"/>
          </w:rPr>
        </w:pPr>
        <w:r w:rsidRPr="00EA03E7">
          <w:rPr>
            <w:rFonts w:ascii="Times New Roman" w:hAnsi="Times New Roman" w:cs="Times New Roman"/>
          </w:rPr>
          <w:fldChar w:fldCharType="begin"/>
        </w:r>
        <w:r w:rsidRPr="00EA03E7">
          <w:rPr>
            <w:rFonts w:ascii="Times New Roman" w:hAnsi="Times New Roman" w:cs="Times New Roman"/>
          </w:rPr>
          <w:instrText xml:space="preserve"> PAGE   \* MERGEFORMAT </w:instrText>
        </w:r>
        <w:r w:rsidRPr="00EA03E7">
          <w:rPr>
            <w:rFonts w:ascii="Times New Roman" w:hAnsi="Times New Roman" w:cs="Times New Roman"/>
          </w:rPr>
          <w:fldChar w:fldCharType="separate"/>
        </w:r>
        <w:r w:rsidRPr="00EA03E7">
          <w:rPr>
            <w:rFonts w:ascii="Times New Roman" w:hAnsi="Times New Roman" w:cs="Times New Roman"/>
            <w:noProof/>
          </w:rPr>
          <w:t>2</w:t>
        </w:r>
        <w:r w:rsidRPr="00EA03E7">
          <w:rPr>
            <w:rFonts w:ascii="Times New Roman" w:hAnsi="Times New Roman" w:cs="Times New Roman"/>
            <w:noProof/>
          </w:rPr>
          <w:fldChar w:fldCharType="end"/>
        </w:r>
      </w:p>
    </w:sdtContent>
  </w:sdt>
  <w:p w14:paraId="62E43D19" w14:textId="77777777" w:rsidR="00EA03E7" w:rsidRDefault="00EA0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0216" w14:textId="77777777" w:rsidR="00F5255A" w:rsidRDefault="00F5255A" w:rsidP="00F5255A">
      <w:pPr>
        <w:spacing w:after="0" w:line="240" w:lineRule="auto"/>
      </w:pPr>
      <w:r>
        <w:separator/>
      </w:r>
    </w:p>
  </w:footnote>
  <w:footnote w:type="continuationSeparator" w:id="0">
    <w:p w14:paraId="3742BAA2" w14:textId="77777777" w:rsidR="00F5255A" w:rsidRDefault="00F5255A" w:rsidP="00F52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47B8" w14:textId="1B7E4E0B" w:rsidR="00B96845" w:rsidRPr="00B96845" w:rsidRDefault="00F5255A" w:rsidP="00B96845">
    <w:pPr>
      <w:pStyle w:val="dx-doi"/>
      <w:spacing w:before="0" w:after="0"/>
      <w:rPr>
        <w:color w:val="333333"/>
      </w:rPr>
    </w:pPr>
    <w:r w:rsidRPr="002D4557">
      <w:t xml:space="preserve">Smith, B., Cross, J., &amp; Philbin, S. </w:t>
    </w:r>
    <w:r w:rsidRPr="00B96845">
      <w:t>(202</w:t>
    </w:r>
    <w:r w:rsidR="002D4557" w:rsidRPr="00B96845">
      <w:t>3</w:t>
    </w:r>
    <w:r w:rsidRPr="00B96845">
      <w:t>). Editor</w:t>
    </w:r>
    <w:r w:rsidR="00161DA6" w:rsidRPr="00B96845">
      <w:t>’</w:t>
    </w:r>
    <w:r w:rsidRPr="00B96845">
      <w:t xml:space="preserve">s Introduction, </w:t>
    </w:r>
    <w:r w:rsidRPr="00B96845">
      <w:rPr>
        <w:i/>
        <w:iCs/>
      </w:rPr>
      <w:t>Engineering Management Journal</w:t>
    </w:r>
    <w:r w:rsidRPr="00B96845">
      <w:t xml:space="preserve">, </w:t>
    </w:r>
    <w:r w:rsidRPr="00B96845">
      <w:rPr>
        <w:i/>
        <w:iCs/>
      </w:rPr>
      <w:t>3</w:t>
    </w:r>
    <w:r w:rsidR="002D4557" w:rsidRPr="00B96845">
      <w:rPr>
        <w:i/>
        <w:iCs/>
      </w:rPr>
      <w:t>5</w:t>
    </w:r>
    <w:r w:rsidRPr="00B96845">
      <w:t>(</w:t>
    </w:r>
    <w:r w:rsidR="00B96845" w:rsidRPr="00B96845">
      <w:t>2</w:t>
    </w:r>
    <w:r w:rsidRPr="00B96845">
      <w:t xml:space="preserve">), </w:t>
    </w:r>
    <w:r w:rsidR="002D4557" w:rsidRPr="00B96845">
      <w:rPr>
        <w:rStyle w:val="pagerange"/>
        <w:shd w:val="clear" w:color="auto" w:fill="FFFFFF"/>
      </w:rPr>
      <w:t>1</w:t>
    </w:r>
    <w:r w:rsidR="00B96845" w:rsidRPr="00B96845">
      <w:rPr>
        <w:rStyle w:val="pagerange"/>
        <w:shd w:val="clear" w:color="auto" w:fill="FFFFFF"/>
      </w:rPr>
      <w:t>01</w:t>
    </w:r>
    <w:r w:rsidR="0076526E" w:rsidRPr="00B96845">
      <w:rPr>
        <w:rStyle w:val="pagerange"/>
        <w:shd w:val="clear" w:color="auto" w:fill="FFFFFF"/>
      </w:rPr>
      <w:t>.</w:t>
    </w:r>
    <w:r w:rsidR="0076526E" w:rsidRPr="00B96845">
      <w:rPr>
        <w:shd w:val="clear" w:color="auto" w:fill="FFFFFF"/>
      </w:rPr>
      <w:t> </w:t>
    </w:r>
    <w:r w:rsidR="0076526E" w:rsidRPr="00B96845">
      <w:rPr>
        <w:rStyle w:val="doilink"/>
        <w:shd w:val="clear" w:color="auto" w:fill="FFFFFF"/>
      </w:rPr>
      <w:t>DOI: </w:t>
    </w:r>
    <w:r w:rsidR="00B96845" w:rsidRPr="00B96845">
      <w:rPr>
        <w:color w:val="333333"/>
      </w:rPr>
      <w:t>10.1080/10429247.2023.2206765</w:t>
    </w:r>
  </w:p>
  <w:p w14:paraId="2050F5A7" w14:textId="6F5443D2" w:rsidR="0076526E" w:rsidRPr="002D4557" w:rsidRDefault="0076526E" w:rsidP="002D4557">
    <w:pPr>
      <w:pStyle w:val="dx-doi"/>
      <w:spacing w:before="0" w:after="0"/>
      <w:rPr>
        <w:shd w:val="clear" w:color="auto" w:fill="FFFFFF"/>
      </w:rPr>
    </w:pPr>
  </w:p>
  <w:p w14:paraId="04B8AA75" w14:textId="77777777" w:rsidR="0076526E" w:rsidRPr="007972DE" w:rsidRDefault="0076526E" w:rsidP="00F5255A">
    <w:pPr>
      <w:spacing w:after="0" w:line="240" w:lineRule="auto"/>
      <w:rPr>
        <w:rFonts w:ascii="Times New Roman" w:eastAsia="Times New Roman" w:hAnsi="Times New Roman" w:cs="Times New Roman"/>
        <w:lang w:eastAsia="en-GB"/>
      </w:rPr>
    </w:pPr>
  </w:p>
  <w:p w14:paraId="4D194276" w14:textId="77777777" w:rsidR="00F5255A" w:rsidRDefault="00F52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60EC"/>
    <w:multiLevelType w:val="multilevel"/>
    <w:tmpl w:val="01D6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E3E96"/>
    <w:multiLevelType w:val="multilevel"/>
    <w:tmpl w:val="999C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34A51"/>
    <w:multiLevelType w:val="multilevel"/>
    <w:tmpl w:val="AE5E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C7271C"/>
    <w:multiLevelType w:val="multilevel"/>
    <w:tmpl w:val="0A2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7052731">
    <w:abstractNumId w:val="3"/>
  </w:num>
  <w:num w:numId="2" w16cid:durableId="1650745171">
    <w:abstractNumId w:val="0"/>
  </w:num>
  <w:num w:numId="3" w16cid:durableId="979654018">
    <w:abstractNumId w:val="1"/>
  </w:num>
  <w:num w:numId="4" w16cid:durableId="110549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DE"/>
    <w:rsid w:val="0009671B"/>
    <w:rsid w:val="00141973"/>
    <w:rsid w:val="00161DA6"/>
    <w:rsid w:val="002B6537"/>
    <w:rsid w:val="002D4557"/>
    <w:rsid w:val="0034584B"/>
    <w:rsid w:val="00352F2E"/>
    <w:rsid w:val="004A770D"/>
    <w:rsid w:val="004B56A0"/>
    <w:rsid w:val="005065A7"/>
    <w:rsid w:val="00581B83"/>
    <w:rsid w:val="005E1ABF"/>
    <w:rsid w:val="00636E16"/>
    <w:rsid w:val="00717032"/>
    <w:rsid w:val="00742F55"/>
    <w:rsid w:val="0076526E"/>
    <w:rsid w:val="007972DE"/>
    <w:rsid w:val="007C1385"/>
    <w:rsid w:val="009E2D20"/>
    <w:rsid w:val="00AA508F"/>
    <w:rsid w:val="00B6477E"/>
    <w:rsid w:val="00B96845"/>
    <w:rsid w:val="00B97F3F"/>
    <w:rsid w:val="00D3692A"/>
    <w:rsid w:val="00E834BC"/>
    <w:rsid w:val="00EA03E7"/>
    <w:rsid w:val="00F5255A"/>
    <w:rsid w:val="00FF1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37791A"/>
  <w15:chartTrackingRefBased/>
  <w15:docId w15:val="{2764A50F-AC9D-4D10-A715-24C4E051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7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72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972DE"/>
    <w:rPr>
      <w:rFonts w:ascii="Times New Roman" w:eastAsia="Times New Roman" w:hAnsi="Times New Roman" w:cs="Times New Roman"/>
      <w:b/>
      <w:bCs/>
      <w:kern w:val="36"/>
      <w:sz w:val="48"/>
      <w:szCs w:val="48"/>
      <w:lang w:eastAsia="en-GB"/>
    </w:rPr>
  </w:style>
  <w:style w:type="character" w:customStyle="1" w:styleId="nlmarticle-title">
    <w:name w:val="nlm_article-title"/>
    <w:basedOn w:val="DefaultParagraphFont"/>
    <w:rsid w:val="007972DE"/>
  </w:style>
  <w:style w:type="character" w:customStyle="1" w:styleId="contribdegrees">
    <w:name w:val="contribdegrees"/>
    <w:basedOn w:val="DefaultParagraphFont"/>
    <w:rsid w:val="007972DE"/>
  </w:style>
  <w:style w:type="character" w:styleId="Hyperlink">
    <w:name w:val="Hyperlink"/>
    <w:basedOn w:val="DefaultParagraphFont"/>
    <w:uiPriority w:val="99"/>
    <w:semiHidden/>
    <w:unhideWhenUsed/>
    <w:rsid w:val="007972DE"/>
    <w:rPr>
      <w:color w:val="0000FF"/>
      <w:u w:val="single"/>
    </w:rPr>
  </w:style>
  <w:style w:type="character" w:customStyle="1" w:styleId="orcid-icon">
    <w:name w:val="orcid-icon"/>
    <w:basedOn w:val="DefaultParagraphFont"/>
    <w:rsid w:val="007972DE"/>
  </w:style>
  <w:style w:type="paragraph" w:customStyle="1" w:styleId="downloadcitations">
    <w:name w:val="downloadcitations"/>
    <w:basedOn w:val="Normal"/>
    <w:rsid w:val="007972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x-doi">
    <w:name w:val="dx-doi"/>
    <w:basedOn w:val="Normal"/>
    <w:rsid w:val="007972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52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55A"/>
  </w:style>
  <w:style w:type="paragraph" w:styleId="Footer">
    <w:name w:val="footer"/>
    <w:basedOn w:val="Normal"/>
    <w:link w:val="FooterChar"/>
    <w:uiPriority w:val="99"/>
    <w:unhideWhenUsed/>
    <w:rsid w:val="00F52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55A"/>
  </w:style>
  <w:style w:type="character" w:customStyle="1" w:styleId="issue-heading">
    <w:name w:val="issue-heading"/>
    <w:basedOn w:val="DefaultParagraphFont"/>
    <w:rsid w:val="00F5255A"/>
  </w:style>
  <w:style w:type="character" w:customStyle="1" w:styleId="authors">
    <w:name w:val="authors"/>
    <w:basedOn w:val="DefaultParagraphFont"/>
    <w:rsid w:val="0076526E"/>
  </w:style>
  <w:style w:type="character" w:customStyle="1" w:styleId="Date1">
    <w:name w:val="Date1"/>
    <w:basedOn w:val="DefaultParagraphFont"/>
    <w:rsid w:val="0076526E"/>
  </w:style>
  <w:style w:type="character" w:customStyle="1" w:styleId="arttitle">
    <w:name w:val="art_title"/>
    <w:basedOn w:val="DefaultParagraphFont"/>
    <w:rsid w:val="0076526E"/>
  </w:style>
  <w:style w:type="character" w:customStyle="1" w:styleId="serialtitle">
    <w:name w:val="serial_title"/>
    <w:basedOn w:val="DefaultParagraphFont"/>
    <w:rsid w:val="0076526E"/>
  </w:style>
  <w:style w:type="character" w:customStyle="1" w:styleId="volumeissue">
    <w:name w:val="volume_issue"/>
    <w:basedOn w:val="DefaultParagraphFont"/>
    <w:rsid w:val="0076526E"/>
  </w:style>
  <w:style w:type="character" w:customStyle="1" w:styleId="pagerange">
    <w:name w:val="page_range"/>
    <w:basedOn w:val="DefaultParagraphFont"/>
    <w:rsid w:val="0076526E"/>
  </w:style>
  <w:style w:type="character" w:customStyle="1" w:styleId="doilink">
    <w:name w:val="doi_link"/>
    <w:basedOn w:val="DefaultParagraphFont"/>
    <w:rsid w:val="0076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1504">
      <w:bodyDiv w:val="1"/>
      <w:marLeft w:val="0"/>
      <w:marRight w:val="0"/>
      <w:marTop w:val="0"/>
      <w:marBottom w:val="0"/>
      <w:divBdr>
        <w:top w:val="none" w:sz="0" w:space="0" w:color="auto"/>
        <w:left w:val="none" w:sz="0" w:space="0" w:color="auto"/>
        <w:bottom w:val="none" w:sz="0" w:space="0" w:color="auto"/>
        <w:right w:val="none" w:sz="0" w:space="0" w:color="auto"/>
      </w:divBdr>
      <w:divsChild>
        <w:div w:id="206183209">
          <w:marLeft w:val="0"/>
          <w:marRight w:val="0"/>
          <w:marTop w:val="0"/>
          <w:marBottom w:val="0"/>
          <w:divBdr>
            <w:top w:val="none" w:sz="0" w:space="0" w:color="auto"/>
            <w:left w:val="none" w:sz="0" w:space="0" w:color="auto"/>
            <w:bottom w:val="none" w:sz="0" w:space="0" w:color="auto"/>
            <w:right w:val="none" w:sz="0" w:space="0" w:color="auto"/>
          </w:divBdr>
        </w:div>
      </w:divsChild>
    </w:div>
    <w:div w:id="69933660">
      <w:bodyDiv w:val="1"/>
      <w:marLeft w:val="0"/>
      <w:marRight w:val="0"/>
      <w:marTop w:val="0"/>
      <w:marBottom w:val="0"/>
      <w:divBdr>
        <w:top w:val="none" w:sz="0" w:space="0" w:color="auto"/>
        <w:left w:val="none" w:sz="0" w:space="0" w:color="auto"/>
        <w:bottom w:val="none" w:sz="0" w:space="0" w:color="auto"/>
        <w:right w:val="none" w:sz="0" w:space="0" w:color="auto"/>
      </w:divBdr>
      <w:divsChild>
        <w:div w:id="651105992">
          <w:marLeft w:val="0"/>
          <w:marRight w:val="0"/>
          <w:marTop w:val="0"/>
          <w:marBottom w:val="0"/>
          <w:divBdr>
            <w:top w:val="none" w:sz="0" w:space="0" w:color="auto"/>
            <w:left w:val="none" w:sz="0" w:space="0" w:color="auto"/>
            <w:bottom w:val="none" w:sz="0" w:space="0" w:color="auto"/>
            <w:right w:val="none" w:sz="0" w:space="0" w:color="auto"/>
          </w:divBdr>
        </w:div>
      </w:divsChild>
    </w:div>
    <w:div w:id="150492197">
      <w:bodyDiv w:val="1"/>
      <w:marLeft w:val="0"/>
      <w:marRight w:val="0"/>
      <w:marTop w:val="0"/>
      <w:marBottom w:val="0"/>
      <w:divBdr>
        <w:top w:val="none" w:sz="0" w:space="0" w:color="auto"/>
        <w:left w:val="none" w:sz="0" w:space="0" w:color="auto"/>
        <w:bottom w:val="none" w:sz="0" w:space="0" w:color="auto"/>
        <w:right w:val="none" w:sz="0" w:space="0" w:color="auto"/>
      </w:divBdr>
      <w:divsChild>
        <w:div w:id="757873882">
          <w:marLeft w:val="0"/>
          <w:marRight w:val="0"/>
          <w:marTop w:val="0"/>
          <w:marBottom w:val="0"/>
          <w:divBdr>
            <w:top w:val="none" w:sz="0" w:space="0" w:color="auto"/>
            <w:left w:val="none" w:sz="0" w:space="0" w:color="auto"/>
            <w:bottom w:val="none" w:sz="0" w:space="0" w:color="auto"/>
            <w:right w:val="none" w:sz="0" w:space="0" w:color="auto"/>
          </w:divBdr>
          <w:divsChild>
            <w:div w:id="1575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4353">
      <w:bodyDiv w:val="1"/>
      <w:marLeft w:val="0"/>
      <w:marRight w:val="0"/>
      <w:marTop w:val="0"/>
      <w:marBottom w:val="0"/>
      <w:divBdr>
        <w:top w:val="none" w:sz="0" w:space="0" w:color="auto"/>
        <w:left w:val="none" w:sz="0" w:space="0" w:color="auto"/>
        <w:bottom w:val="none" w:sz="0" w:space="0" w:color="auto"/>
        <w:right w:val="none" w:sz="0" w:space="0" w:color="auto"/>
      </w:divBdr>
    </w:div>
    <w:div w:id="478151372">
      <w:bodyDiv w:val="1"/>
      <w:marLeft w:val="0"/>
      <w:marRight w:val="0"/>
      <w:marTop w:val="0"/>
      <w:marBottom w:val="0"/>
      <w:divBdr>
        <w:top w:val="none" w:sz="0" w:space="0" w:color="auto"/>
        <w:left w:val="none" w:sz="0" w:space="0" w:color="auto"/>
        <w:bottom w:val="none" w:sz="0" w:space="0" w:color="auto"/>
        <w:right w:val="none" w:sz="0" w:space="0" w:color="auto"/>
      </w:divBdr>
    </w:div>
    <w:div w:id="676150353">
      <w:bodyDiv w:val="1"/>
      <w:marLeft w:val="0"/>
      <w:marRight w:val="0"/>
      <w:marTop w:val="0"/>
      <w:marBottom w:val="0"/>
      <w:divBdr>
        <w:top w:val="none" w:sz="0" w:space="0" w:color="auto"/>
        <w:left w:val="none" w:sz="0" w:space="0" w:color="auto"/>
        <w:bottom w:val="none" w:sz="0" w:space="0" w:color="auto"/>
        <w:right w:val="none" w:sz="0" w:space="0" w:color="auto"/>
      </w:divBdr>
    </w:div>
    <w:div w:id="1227181750">
      <w:bodyDiv w:val="1"/>
      <w:marLeft w:val="0"/>
      <w:marRight w:val="0"/>
      <w:marTop w:val="0"/>
      <w:marBottom w:val="0"/>
      <w:divBdr>
        <w:top w:val="none" w:sz="0" w:space="0" w:color="auto"/>
        <w:left w:val="none" w:sz="0" w:space="0" w:color="auto"/>
        <w:bottom w:val="none" w:sz="0" w:space="0" w:color="auto"/>
        <w:right w:val="none" w:sz="0" w:space="0" w:color="auto"/>
      </w:divBdr>
      <w:divsChild>
        <w:div w:id="115493001">
          <w:marLeft w:val="0"/>
          <w:marRight w:val="0"/>
          <w:marTop w:val="0"/>
          <w:marBottom w:val="0"/>
          <w:divBdr>
            <w:top w:val="none" w:sz="0" w:space="0" w:color="auto"/>
            <w:left w:val="none" w:sz="0" w:space="0" w:color="auto"/>
            <w:bottom w:val="none" w:sz="0" w:space="0" w:color="auto"/>
            <w:right w:val="none" w:sz="0" w:space="0" w:color="auto"/>
          </w:divBdr>
          <w:divsChild>
            <w:div w:id="373889199">
              <w:marLeft w:val="0"/>
              <w:marRight w:val="0"/>
              <w:marTop w:val="0"/>
              <w:marBottom w:val="0"/>
              <w:divBdr>
                <w:top w:val="none" w:sz="0" w:space="0" w:color="auto"/>
                <w:left w:val="none" w:sz="0" w:space="0" w:color="auto"/>
                <w:bottom w:val="none" w:sz="0" w:space="0" w:color="auto"/>
                <w:right w:val="none" w:sz="0" w:space="0" w:color="auto"/>
              </w:divBdr>
              <w:divsChild>
                <w:div w:id="3270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5987">
          <w:marLeft w:val="0"/>
          <w:marRight w:val="0"/>
          <w:marTop w:val="0"/>
          <w:marBottom w:val="0"/>
          <w:divBdr>
            <w:top w:val="none" w:sz="0" w:space="0" w:color="auto"/>
            <w:left w:val="none" w:sz="0" w:space="0" w:color="auto"/>
            <w:bottom w:val="none" w:sz="0" w:space="0" w:color="auto"/>
            <w:right w:val="none" w:sz="0" w:space="0" w:color="auto"/>
          </w:divBdr>
          <w:divsChild>
            <w:div w:id="1850565003">
              <w:marLeft w:val="0"/>
              <w:marRight w:val="0"/>
              <w:marTop w:val="0"/>
              <w:marBottom w:val="0"/>
              <w:divBdr>
                <w:top w:val="none" w:sz="0" w:space="0" w:color="auto"/>
                <w:left w:val="none" w:sz="0" w:space="0" w:color="auto"/>
                <w:bottom w:val="none" w:sz="0" w:space="0" w:color="auto"/>
                <w:right w:val="none" w:sz="0" w:space="0" w:color="auto"/>
              </w:divBdr>
              <w:divsChild>
                <w:div w:id="1463769517">
                  <w:marLeft w:val="0"/>
                  <w:marRight w:val="0"/>
                  <w:marTop w:val="0"/>
                  <w:marBottom w:val="0"/>
                  <w:divBdr>
                    <w:top w:val="none" w:sz="0" w:space="0" w:color="auto"/>
                    <w:left w:val="none" w:sz="0" w:space="0" w:color="auto"/>
                    <w:bottom w:val="none" w:sz="0" w:space="0" w:color="auto"/>
                    <w:right w:val="none" w:sz="0" w:space="0" w:color="auto"/>
                  </w:divBdr>
                </w:div>
                <w:div w:id="20018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07379">
      <w:bodyDiv w:val="1"/>
      <w:marLeft w:val="0"/>
      <w:marRight w:val="0"/>
      <w:marTop w:val="0"/>
      <w:marBottom w:val="0"/>
      <w:divBdr>
        <w:top w:val="none" w:sz="0" w:space="0" w:color="auto"/>
        <w:left w:val="none" w:sz="0" w:space="0" w:color="auto"/>
        <w:bottom w:val="none" w:sz="0" w:space="0" w:color="auto"/>
        <w:right w:val="none" w:sz="0" w:space="0" w:color="auto"/>
      </w:divBdr>
    </w:div>
    <w:div w:id="1505583041">
      <w:bodyDiv w:val="1"/>
      <w:marLeft w:val="0"/>
      <w:marRight w:val="0"/>
      <w:marTop w:val="0"/>
      <w:marBottom w:val="0"/>
      <w:divBdr>
        <w:top w:val="none" w:sz="0" w:space="0" w:color="auto"/>
        <w:left w:val="none" w:sz="0" w:space="0" w:color="auto"/>
        <w:bottom w:val="none" w:sz="0" w:space="0" w:color="auto"/>
        <w:right w:val="none" w:sz="0" w:space="0" w:color="auto"/>
      </w:divBdr>
    </w:div>
    <w:div w:id="1828670919">
      <w:bodyDiv w:val="1"/>
      <w:marLeft w:val="0"/>
      <w:marRight w:val="0"/>
      <w:marTop w:val="0"/>
      <w:marBottom w:val="0"/>
      <w:divBdr>
        <w:top w:val="none" w:sz="0" w:space="0" w:color="auto"/>
        <w:left w:val="none" w:sz="0" w:space="0" w:color="auto"/>
        <w:bottom w:val="none" w:sz="0" w:space="0" w:color="auto"/>
        <w:right w:val="none" w:sz="0" w:space="0" w:color="auto"/>
      </w:divBdr>
      <w:divsChild>
        <w:div w:id="521094420">
          <w:marLeft w:val="0"/>
          <w:marRight w:val="0"/>
          <w:marTop w:val="0"/>
          <w:marBottom w:val="0"/>
          <w:divBdr>
            <w:top w:val="none" w:sz="0" w:space="0" w:color="auto"/>
            <w:left w:val="none" w:sz="0" w:space="0" w:color="auto"/>
            <w:bottom w:val="none" w:sz="0" w:space="0" w:color="auto"/>
            <w:right w:val="none" w:sz="0" w:space="0" w:color="auto"/>
          </w:divBdr>
          <w:divsChild>
            <w:div w:id="1190023191">
              <w:marLeft w:val="0"/>
              <w:marRight w:val="0"/>
              <w:marTop w:val="0"/>
              <w:marBottom w:val="0"/>
              <w:divBdr>
                <w:top w:val="none" w:sz="0" w:space="0" w:color="auto"/>
                <w:left w:val="none" w:sz="0" w:space="0" w:color="auto"/>
                <w:bottom w:val="none" w:sz="0" w:space="0" w:color="auto"/>
                <w:right w:val="none" w:sz="0" w:space="0" w:color="auto"/>
              </w:divBdr>
              <w:divsChild>
                <w:div w:id="364453839">
                  <w:marLeft w:val="0"/>
                  <w:marRight w:val="0"/>
                  <w:marTop w:val="0"/>
                  <w:marBottom w:val="0"/>
                  <w:divBdr>
                    <w:top w:val="none" w:sz="0" w:space="0" w:color="auto"/>
                    <w:left w:val="none" w:sz="0" w:space="0" w:color="auto"/>
                    <w:bottom w:val="none" w:sz="0" w:space="0" w:color="auto"/>
                    <w:right w:val="none" w:sz="0" w:space="0" w:color="auto"/>
                  </w:divBdr>
                  <w:divsChild>
                    <w:div w:id="1420832612">
                      <w:marLeft w:val="0"/>
                      <w:marRight w:val="0"/>
                      <w:marTop w:val="0"/>
                      <w:marBottom w:val="0"/>
                      <w:divBdr>
                        <w:top w:val="none" w:sz="0" w:space="0" w:color="auto"/>
                        <w:left w:val="none" w:sz="0" w:space="0" w:color="auto"/>
                        <w:bottom w:val="none" w:sz="0" w:space="0" w:color="auto"/>
                        <w:right w:val="none" w:sz="0" w:space="0" w:color="auto"/>
                      </w:divBdr>
                      <w:divsChild>
                        <w:div w:id="1091313898">
                          <w:marLeft w:val="0"/>
                          <w:marRight w:val="0"/>
                          <w:marTop w:val="0"/>
                          <w:marBottom w:val="0"/>
                          <w:divBdr>
                            <w:top w:val="none" w:sz="0" w:space="0" w:color="auto"/>
                            <w:left w:val="none" w:sz="0" w:space="0" w:color="auto"/>
                            <w:bottom w:val="none" w:sz="0" w:space="0" w:color="auto"/>
                            <w:right w:val="none" w:sz="0" w:space="0" w:color="auto"/>
                          </w:divBdr>
                          <w:divsChild>
                            <w:div w:id="997002513">
                              <w:marLeft w:val="0"/>
                              <w:marRight w:val="0"/>
                              <w:marTop w:val="0"/>
                              <w:marBottom w:val="0"/>
                              <w:divBdr>
                                <w:top w:val="none" w:sz="0" w:space="0" w:color="auto"/>
                                <w:left w:val="none" w:sz="0" w:space="0" w:color="auto"/>
                                <w:bottom w:val="none" w:sz="0" w:space="0" w:color="auto"/>
                                <w:right w:val="none" w:sz="0" w:space="0" w:color="auto"/>
                              </w:divBdr>
                              <w:divsChild>
                                <w:div w:id="345600869">
                                  <w:marLeft w:val="0"/>
                                  <w:marRight w:val="0"/>
                                  <w:marTop w:val="0"/>
                                  <w:marBottom w:val="0"/>
                                  <w:divBdr>
                                    <w:top w:val="none" w:sz="0" w:space="0" w:color="auto"/>
                                    <w:left w:val="none" w:sz="0" w:space="0" w:color="auto"/>
                                    <w:bottom w:val="none" w:sz="0" w:space="0" w:color="auto"/>
                                    <w:right w:val="none" w:sz="0" w:space="0" w:color="auto"/>
                                  </w:divBdr>
                                </w:div>
                                <w:div w:id="99222064">
                                  <w:marLeft w:val="0"/>
                                  <w:marRight w:val="0"/>
                                  <w:marTop w:val="0"/>
                                  <w:marBottom w:val="0"/>
                                  <w:divBdr>
                                    <w:top w:val="none" w:sz="0" w:space="0" w:color="auto"/>
                                    <w:left w:val="none" w:sz="0" w:space="0" w:color="auto"/>
                                    <w:bottom w:val="none" w:sz="0" w:space="0" w:color="auto"/>
                                    <w:right w:val="none" w:sz="0" w:space="0" w:color="auto"/>
                                  </w:divBdr>
                                </w:div>
                                <w:div w:id="1827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5350">
          <w:marLeft w:val="0"/>
          <w:marRight w:val="0"/>
          <w:marTop w:val="0"/>
          <w:marBottom w:val="0"/>
          <w:divBdr>
            <w:top w:val="none" w:sz="0" w:space="0" w:color="auto"/>
            <w:left w:val="none" w:sz="0" w:space="0" w:color="auto"/>
            <w:bottom w:val="none" w:sz="0" w:space="0" w:color="auto"/>
            <w:right w:val="none" w:sz="0" w:space="0" w:color="auto"/>
          </w:divBdr>
          <w:divsChild>
            <w:div w:id="913853390">
              <w:marLeft w:val="0"/>
              <w:marRight w:val="0"/>
              <w:marTop w:val="0"/>
              <w:marBottom w:val="0"/>
              <w:divBdr>
                <w:top w:val="none" w:sz="0" w:space="0" w:color="auto"/>
                <w:left w:val="none" w:sz="0" w:space="0" w:color="auto"/>
                <w:bottom w:val="none" w:sz="0" w:space="0" w:color="auto"/>
                <w:right w:val="none" w:sz="0" w:space="0" w:color="auto"/>
              </w:divBdr>
              <w:divsChild>
                <w:div w:id="628829078">
                  <w:marLeft w:val="0"/>
                  <w:marRight w:val="0"/>
                  <w:marTop w:val="0"/>
                  <w:marBottom w:val="0"/>
                  <w:divBdr>
                    <w:top w:val="none" w:sz="0" w:space="0" w:color="auto"/>
                    <w:left w:val="none" w:sz="0" w:space="0" w:color="auto"/>
                    <w:bottom w:val="none" w:sz="0" w:space="0" w:color="auto"/>
                    <w:right w:val="none" w:sz="0" w:space="0" w:color="auto"/>
                  </w:divBdr>
                  <w:divsChild>
                    <w:div w:id="1013606135">
                      <w:marLeft w:val="0"/>
                      <w:marRight w:val="0"/>
                      <w:marTop w:val="0"/>
                      <w:marBottom w:val="0"/>
                      <w:divBdr>
                        <w:top w:val="none" w:sz="0" w:space="0" w:color="auto"/>
                        <w:left w:val="none" w:sz="0" w:space="0" w:color="auto"/>
                        <w:bottom w:val="none" w:sz="0" w:space="0" w:color="auto"/>
                        <w:right w:val="none" w:sz="0" w:space="0" w:color="auto"/>
                      </w:divBdr>
                      <w:divsChild>
                        <w:div w:id="781920761">
                          <w:marLeft w:val="0"/>
                          <w:marRight w:val="0"/>
                          <w:marTop w:val="0"/>
                          <w:marBottom w:val="0"/>
                          <w:divBdr>
                            <w:top w:val="none" w:sz="0" w:space="0" w:color="auto"/>
                            <w:left w:val="none" w:sz="0" w:space="0" w:color="auto"/>
                            <w:bottom w:val="none" w:sz="0" w:space="0" w:color="auto"/>
                            <w:right w:val="none" w:sz="0" w:space="0" w:color="auto"/>
                          </w:divBdr>
                          <w:divsChild>
                            <w:div w:id="501047831">
                              <w:marLeft w:val="0"/>
                              <w:marRight w:val="0"/>
                              <w:marTop w:val="0"/>
                              <w:marBottom w:val="0"/>
                              <w:divBdr>
                                <w:top w:val="none" w:sz="0" w:space="0" w:color="auto"/>
                                <w:left w:val="none" w:sz="0" w:space="0" w:color="auto"/>
                                <w:bottom w:val="none" w:sz="0" w:space="0" w:color="auto"/>
                                <w:right w:val="none" w:sz="0" w:space="0" w:color="auto"/>
                              </w:divBdr>
                              <w:divsChild>
                                <w:div w:id="128861603">
                                  <w:marLeft w:val="0"/>
                                  <w:marRight w:val="0"/>
                                  <w:marTop w:val="0"/>
                                  <w:marBottom w:val="0"/>
                                  <w:divBdr>
                                    <w:top w:val="none" w:sz="0" w:space="0" w:color="auto"/>
                                    <w:left w:val="none" w:sz="0" w:space="0" w:color="auto"/>
                                    <w:bottom w:val="none" w:sz="0" w:space="0" w:color="auto"/>
                                    <w:right w:val="none" w:sz="0" w:space="0" w:color="auto"/>
                                  </w:divBdr>
                                  <w:divsChild>
                                    <w:div w:id="2075857234">
                                      <w:marLeft w:val="0"/>
                                      <w:marRight w:val="0"/>
                                      <w:marTop w:val="0"/>
                                      <w:marBottom w:val="0"/>
                                      <w:divBdr>
                                        <w:top w:val="none" w:sz="0" w:space="0" w:color="auto"/>
                                        <w:left w:val="none" w:sz="0" w:space="0" w:color="auto"/>
                                        <w:bottom w:val="none" w:sz="0" w:space="0" w:color="auto"/>
                                        <w:right w:val="none" w:sz="0" w:space="0" w:color="auto"/>
                                      </w:divBdr>
                                      <w:divsChild>
                                        <w:div w:id="999307288">
                                          <w:marLeft w:val="0"/>
                                          <w:marRight w:val="0"/>
                                          <w:marTop w:val="0"/>
                                          <w:marBottom w:val="0"/>
                                          <w:divBdr>
                                            <w:top w:val="none" w:sz="0" w:space="0" w:color="auto"/>
                                            <w:left w:val="none" w:sz="0" w:space="0" w:color="auto"/>
                                            <w:bottom w:val="none" w:sz="0" w:space="0" w:color="auto"/>
                                            <w:right w:val="none" w:sz="0" w:space="0" w:color="auto"/>
                                          </w:divBdr>
                                          <w:divsChild>
                                            <w:div w:id="811605406">
                                              <w:marLeft w:val="0"/>
                                              <w:marRight w:val="0"/>
                                              <w:marTop w:val="0"/>
                                              <w:marBottom w:val="0"/>
                                              <w:divBdr>
                                                <w:top w:val="none" w:sz="0" w:space="0" w:color="auto"/>
                                                <w:left w:val="none" w:sz="0" w:space="0" w:color="auto"/>
                                                <w:bottom w:val="none" w:sz="0" w:space="0" w:color="auto"/>
                                                <w:right w:val="none" w:sz="0" w:space="0" w:color="auto"/>
                                              </w:divBdr>
                                              <w:divsChild>
                                                <w:div w:id="275065543">
                                                  <w:marLeft w:val="0"/>
                                                  <w:marRight w:val="0"/>
                                                  <w:marTop w:val="0"/>
                                                  <w:marBottom w:val="0"/>
                                                  <w:divBdr>
                                                    <w:top w:val="none" w:sz="0" w:space="0" w:color="auto"/>
                                                    <w:left w:val="none" w:sz="0" w:space="0" w:color="auto"/>
                                                    <w:bottom w:val="none" w:sz="0" w:space="0" w:color="auto"/>
                                                    <w:right w:val="none" w:sz="0" w:space="0" w:color="auto"/>
                                                  </w:divBdr>
                                                  <w:divsChild>
                                                    <w:div w:id="556939538">
                                                      <w:marLeft w:val="0"/>
                                                      <w:marRight w:val="0"/>
                                                      <w:marTop w:val="0"/>
                                                      <w:marBottom w:val="0"/>
                                                      <w:divBdr>
                                                        <w:top w:val="none" w:sz="0" w:space="0" w:color="auto"/>
                                                        <w:left w:val="none" w:sz="0" w:space="0" w:color="auto"/>
                                                        <w:bottom w:val="none" w:sz="0" w:space="0" w:color="auto"/>
                                                        <w:right w:val="none" w:sz="0" w:space="0" w:color="auto"/>
                                                      </w:divBdr>
                                                    </w:div>
                                                    <w:div w:id="1344940148">
                                                      <w:marLeft w:val="0"/>
                                                      <w:marRight w:val="0"/>
                                                      <w:marTop w:val="0"/>
                                                      <w:marBottom w:val="0"/>
                                                      <w:divBdr>
                                                        <w:top w:val="none" w:sz="0" w:space="0" w:color="auto"/>
                                                        <w:left w:val="none" w:sz="0" w:space="0" w:color="auto"/>
                                                        <w:bottom w:val="none" w:sz="0" w:space="0" w:color="auto"/>
                                                        <w:right w:val="none" w:sz="0" w:space="0" w:color="auto"/>
                                                      </w:divBdr>
                                                      <w:divsChild>
                                                        <w:div w:id="559247380">
                                                          <w:marLeft w:val="0"/>
                                                          <w:marRight w:val="0"/>
                                                          <w:marTop w:val="0"/>
                                                          <w:marBottom w:val="0"/>
                                                          <w:divBdr>
                                                            <w:top w:val="none" w:sz="0" w:space="0" w:color="auto"/>
                                                            <w:left w:val="none" w:sz="0" w:space="0" w:color="auto"/>
                                                            <w:bottom w:val="none" w:sz="0" w:space="0" w:color="auto"/>
                                                            <w:right w:val="none" w:sz="0" w:space="0" w:color="auto"/>
                                                          </w:divBdr>
                                                          <w:divsChild>
                                                            <w:div w:id="1008870890">
                                                              <w:marLeft w:val="0"/>
                                                              <w:marRight w:val="0"/>
                                                              <w:marTop w:val="0"/>
                                                              <w:marBottom w:val="0"/>
                                                              <w:divBdr>
                                                                <w:top w:val="none" w:sz="0" w:space="0" w:color="auto"/>
                                                                <w:left w:val="none" w:sz="0" w:space="0" w:color="auto"/>
                                                                <w:bottom w:val="none" w:sz="0" w:space="0" w:color="auto"/>
                                                                <w:right w:val="none" w:sz="0" w:space="0" w:color="auto"/>
                                                              </w:divBdr>
                                                              <w:divsChild>
                                                                <w:div w:id="7576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4439702">
      <w:bodyDiv w:val="1"/>
      <w:marLeft w:val="0"/>
      <w:marRight w:val="0"/>
      <w:marTop w:val="0"/>
      <w:marBottom w:val="0"/>
      <w:divBdr>
        <w:top w:val="none" w:sz="0" w:space="0" w:color="auto"/>
        <w:left w:val="none" w:sz="0" w:space="0" w:color="auto"/>
        <w:bottom w:val="none" w:sz="0" w:space="0" w:color="auto"/>
        <w:right w:val="none" w:sz="0" w:space="0" w:color="auto"/>
      </w:divBdr>
    </w:div>
    <w:div w:id="19199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Philbin</dc:creator>
  <cp:keywords/>
  <dc:description/>
  <cp:lastModifiedBy>Simon Philbin</cp:lastModifiedBy>
  <cp:revision>4</cp:revision>
  <dcterms:created xsi:type="dcterms:W3CDTF">2023-05-18T10:44:00Z</dcterms:created>
  <dcterms:modified xsi:type="dcterms:W3CDTF">2023-05-18T10:49:00Z</dcterms:modified>
</cp:coreProperties>
</file>