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E6D50" w14:textId="77777777" w:rsidR="00661AE2" w:rsidRDefault="00661AE2" w:rsidP="00661AE2">
      <w:pPr>
        <w:spacing w:line="480" w:lineRule="auto"/>
        <w:jc w:val="center"/>
        <w:rPr>
          <w:b/>
          <w:sz w:val="24"/>
          <w:szCs w:val="24"/>
        </w:rPr>
      </w:pPr>
      <w:r>
        <w:rPr>
          <w:b/>
          <w:sz w:val="24"/>
          <w:szCs w:val="24"/>
        </w:rPr>
        <w:t>Deep learning for the prediction of treatment response in depression</w:t>
      </w:r>
    </w:p>
    <w:p w14:paraId="3DB4978A" w14:textId="77777777" w:rsidR="00661AE2" w:rsidRPr="008361D1" w:rsidRDefault="00661AE2" w:rsidP="00661AE2">
      <w:pPr>
        <w:spacing w:line="480" w:lineRule="auto"/>
        <w:jc w:val="center"/>
        <w:rPr>
          <w:lang w:val="it-IT"/>
        </w:rPr>
      </w:pPr>
      <w:r w:rsidRPr="008361D1">
        <w:rPr>
          <w:lang w:val="it-IT"/>
        </w:rPr>
        <w:t>Letizia Squarcina</w:t>
      </w:r>
      <w:r w:rsidRPr="008361D1">
        <w:rPr>
          <w:vertAlign w:val="superscript"/>
          <w:lang w:val="it-IT"/>
        </w:rPr>
        <w:t>1*</w:t>
      </w:r>
      <w:r w:rsidRPr="008361D1">
        <w:rPr>
          <w:lang w:val="it-IT"/>
        </w:rPr>
        <w:t>, Filippo Maria Villa</w:t>
      </w:r>
      <w:r w:rsidRPr="008361D1">
        <w:rPr>
          <w:vertAlign w:val="superscript"/>
          <w:lang w:val="it-IT"/>
        </w:rPr>
        <w:t>2*</w:t>
      </w:r>
      <w:r w:rsidRPr="008361D1">
        <w:rPr>
          <w:lang w:val="it-IT"/>
        </w:rPr>
        <w:t>,</w:t>
      </w:r>
      <w:r>
        <w:rPr>
          <w:lang w:val="it-IT"/>
        </w:rPr>
        <w:t xml:space="preserve"> </w:t>
      </w:r>
      <w:r w:rsidRPr="008361D1">
        <w:rPr>
          <w:lang w:val="it-IT"/>
        </w:rPr>
        <w:t>Maria Nobile</w:t>
      </w:r>
      <w:r>
        <w:rPr>
          <w:vertAlign w:val="superscript"/>
          <w:lang w:val="it-IT"/>
        </w:rPr>
        <w:t>2</w:t>
      </w:r>
      <w:r w:rsidRPr="008361D1">
        <w:rPr>
          <w:lang w:val="it-IT"/>
        </w:rPr>
        <w:t>, Enrico Grisan</w:t>
      </w:r>
      <w:sdt>
        <w:sdtPr>
          <w:tag w:val="goog_rdk_0"/>
          <w:id w:val="-1904979132"/>
        </w:sdtPr>
        <w:sdtContent>
          <w:r>
            <w:rPr>
              <w:vertAlign w:val="superscript"/>
              <w:lang w:val="it-IT"/>
            </w:rPr>
            <w:t>3</w:t>
          </w:r>
          <w:r w:rsidRPr="008361D1">
            <w:rPr>
              <w:vertAlign w:val="superscript"/>
              <w:lang w:val="it-IT"/>
            </w:rPr>
            <w:t>,</w:t>
          </w:r>
          <w:r>
            <w:rPr>
              <w:vertAlign w:val="superscript"/>
              <w:lang w:val="it-IT"/>
            </w:rPr>
            <w:t>4</w:t>
          </w:r>
        </w:sdtContent>
      </w:sdt>
      <w:r w:rsidRPr="008361D1">
        <w:rPr>
          <w:lang w:val="it-IT"/>
        </w:rPr>
        <w:t>, Paolo Brambilla</w:t>
      </w:r>
      <w:r>
        <w:rPr>
          <w:vertAlign w:val="superscript"/>
          <w:lang w:val="it-IT"/>
        </w:rPr>
        <w:t>1,5</w:t>
      </w:r>
    </w:p>
    <w:p w14:paraId="54265E2D" w14:textId="77777777" w:rsidR="00661AE2" w:rsidRDefault="00661AE2" w:rsidP="00661AE2">
      <w:pPr>
        <w:spacing w:line="480" w:lineRule="auto"/>
        <w:rPr>
          <w:color w:val="212121"/>
          <w:highlight w:val="white"/>
        </w:rPr>
      </w:pPr>
      <w:r>
        <w:rPr>
          <w:sz w:val="24"/>
          <w:szCs w:val="24"/>
          <w:vertAlign w:val="superscript"/>
        </w:rPr>
        <w:t>1</w:t>
      </w:r>
      <w:r>
        <w:t xml:space="preserve"> </w:t>
      </w:r>
      <w:r>
        <w:rPr>
          <w:color w:val="212121"/>
          <w:highlight w:val="white"/>
        </w:rPr>
        <w:t>Department of Pathophysiology and Transplantation, University of Milan, Milan, Italy; Department of Neurosciences and Mental Health</w:t>
      </w:r>
    </w:p>
    <w:p w14:paraId="5EF7C467" w14:textId="77777777" w:rsidR="00661AE2" w:rsidRPr="006A613E" w:rsidRDefault="00661AE2" w:rsidP="00661AE2">
      <w:pPr>
        <w:spacing w:line="480" w:lineRule="auto"/>
        <w:rPr>
          <w:sz w:val="24"/>
          <w:szCs w:val="24"/>
        </w:rPr>
      </w:pPr>
      <w:r>
        <w:rPr>
          <w:color w:val="212121"/>
          <w:highlight w:val="white"/>
        </w:rPr>
        <w:t xml:space="preserve"> </w:t>
      </w:r>
      <w:r>
        <w:rPr>
          <w:sz w:val="24"/>
          <w:szCs w:val="24"/>
          <w:vertAlign w:val="superscript"/>
        </w:rPr>
        <w:t>2</w:t>
      </w:r>
      <w:r>
        <w:rPr>
          <w:color w:val="212121"/>
          <w:highlight w:val="white"/>
        </w:rPr>
        <w:t xml:space="preserve">Scientific Institute, IRCCS E. Medea, Developmental Psychopathology Unit, </w:t>
      </w:r>
      <w:proofErr w:type="spellStart"/>
      <w:r>
        <w:rPr>
          <w:color w:val="212121"/>
          <w:highlight w:val="white"/>
        </w:rPr>
        <w:t>Bosisio</w:t>
      </w:r>
      <w:proofErr w:type="spellEnd"/>
      <w:r>
        <w:rPr>
          <w:color w:val="212121"/>
          <w:highlight w:val="white"/>
        </w:rPr>
        <w:t xml:space="preserve"> </w:t>
      </w:r>
      <w:proofErr w:type="spellStart"/>
      <w:r>
        <w:rPr>
          <w:color w:val="212121"/>
          <w:highlight w:val="white"/>
        </w:rPr>
        <w:t>Parini</w:t>
      </w:r>
      <w:proofErr w:type="spellEnd"/>
      <w:r>
        <w:rPr>
          <w:color w:val="212121"/>
          <w:highlight w:val="white"/>
        </w:rPr>
        <w:t>, Lecco, Italy</w:t>
      </w:r>
    </w:p>
    <w:p w14:paraId="62369E60" w14:textId="77777777" w:rsidR="00661AE2" w:rsidRDefault="00661AE2" w:rsidP="00661AE2">
      <w:pPr>
        <w:spacing w:line="480" w:lineRule="auto"/>
        <w:rPr>
          <w:color w:val="212121"/>
          <w:highlight w:val="white"/>
        </w:rPr>
      </w:pPr>
      <w:r>
        <w:rPr>
          <w:sz w:val="24"/>
          <w:szCs w:val="24"/>
          <w:vertAlign w:val="superscript"/>
        </w:rPr>
        <w:t>3</w:t>
      </w:r>
      <w:r>
        <w:rPr>
          <w:color w:val="212121"/>
          <w:highlight w:val="white"/>
        </w:rPr>
        <w:t>Department of Information Engineering, University of Padova, Padova, Italy</w:t>
      </w:r>
    </w:p>
    <w:p w14:paraId="6466A57C" w14:textId="77777777" w:rsidR="00661AE2" w:rsidRPr="006A613E" w:rsidRDefault="00661AE2" w:rsidP="00661AE2">
      <w:pPr>
        <w:spacing w:line="480" w:lineRule="auto"/>
        <w:rPr>
          <w:color w:val="212121"/>
          <w:highlight w:val="white"/>
        </w:rPr>
      </w:pPr>
      <w:r>
        <w:rPr>
          <w:sz w:val="24"/>
          <w:szCs w:val="24"/>
          <w:vertAlign w:val="superscript"/>
        </w:rPr>
        <w:t>4</w:t>
      </w:r>
      <w:r>
        <w:rPr>
          <w:color w:val="212121"/>
          <w:highlight w:val="white"/>
        </w:rPr>
        <w:t>School of Engineering, London South Bank University, London, UK.</w:t>
      </w:r>
      <w:sdt>
        <w:sdtPr>
          <w:tag w:val="goog_rdk_6"/>
          <w:id w:val="-1540430247"/>
        </w:sdtPr>
        <w:sdtContent/>
      </w:sdt>
    </w:p>
    <w:p w14:paraId="50E7735E" w14:textId="77777777" w:rsidR="00661AE2" w:rsidRPr="008361D1" w:rsidRDefault="00661AE2" w:rsidP="00661AE2">
      <w:pPr>
        <w:spacing w:line="480" w:lineRule="auto"/>
        <w:rPr>
          <w:color w:val="212121"/>
          <w:highlight w:val="white"/>
          <w:lang w:val="it-IT"/>
        </w:rPr>
      </w:pPr>
      <w:r>
        <w:rPr>
          <w:sz w:val="24"/>
          <w:szCs w:val="24"/>
          <w:vertAlign w:val="superscript"/>
          <w:lang w:val="it-IT"/>
        </w:rPr>
        <w:t>5</w:t>
      </w:r>
      <w:r w:rsidRPr="008361D1">
        <w:rPr>
          <w:color w:val="212121"/>
          <w:highlight w:val="white"/>
          <w:lang w:val="it-IT"/>
        </w:rPr>
        <w:t xml:space="preserve">Fondazione IRCCS Ca' </w:t>
      </w:r>
      <w:proofErr w:type="spellStart"/>
      <w:r w:rsidRPr="008361D1">
        <w:rPr>
          <w:color w:val="212121"/>
          <w:highlight w:val="white"/>
          <w:lang w:val="it-IT"/>
        </w:rPr>
        <w:t>Granda</w:t>
      </w:r>
      <w:proofErr w:type="spellEnd"/>
      <w:r w:rsidRPr="008361D1">
        <w:rPr>
          <w:color w:val="212121"/>
          <w:highlight w:val="white"/>
          <w:lang w:val="it-IT"/>
        </w:rPr>
        <w:t xml:space="preserve"> Ospedale Maggiore Policlinico, Milan, </w:t>
      </w:r>
      <w:proofErr w:type="spellStart"/>
      <w:r w:rsidRPr="008361D1">
        <w:rPr>
          <w:color w:val="212121"/>
          <w:highlight w:val="white"/>
          <w:lang w:val="it-IT"/>
        </w:rPr>
        <w:t>Italy</w:t>
      </w:r>
      <w:proofErr w:type="spellEnd"/>
      <w:r w:rsidRPr="008361D1">
        <w:rPr>
          <w:color w:val="212121"/>
          <w:highlight w:val="white"/>
          <w:lang w:val="it-IT"/>
        </w:rPr>
        <w:t>.</w:t>
      </w:r>
    </w:p>
    <w:p w14:paraId="5A41B783" w14:textId="77777777" w:rsidR="00661AE2" w:rsidRDefault="00661AE2" w:rsidP="00661AE2">
      <w:pPr>
        <w:spacing w:line="480" w:lineRule="auto"/>
        <w:rPr>
          <w:color w:val="212121"/>
        </w:rPr>
      </w:pPr>
      <w:r>
        <w:rPr>
          <w:color w:val="212121"/>
          <w:highlight w:val="white"/>
        </w:rPr>
        <w:t>*The two authors contributed equally to the study</w:t>
      </w:r>
    </w:p>
    <w:p w14:paraId="2629F8AE" w14:textId="77777777" w:rsidR="00661AE2" w:rsidRDefault="00661AE2" w:rsidP="00661AE2">
      <w:pPr>
        <w:spacing w:line="480" w:lineRule="auto"/>
        <w:rPr>
          <w:color w:val="212121"/>
        </w:rPr>
      </w:pPr>
    </w:p>
    <w:p w14:paraId="3335E7C1" w14:textId="77777777" w:rsidR="00661AE2" w:rsidRDefault="00661AE2" w:rsidP="00661AE2">
      <w:pPr>
        <w:spacing w:line="480" w:lineRule="auto"/>
        <w:rPr>
          <w:color w:val="212121"/>
        </w:rPr>
      </w:pPr>
    </w:p>
    <w:p w14:paraId="3608A7F6" w14:textId="77777777" w:rsidR="00661AE2" w:rsidRDefault="00661AE2" w:rsidP="00661AE2">
      <w:pPr>
        <w:spacing w:line="480" w:lineRule="auto"/>
        <w:rPr>
          <w:color w:val="212121"/>
        </w:rPr>
      </w:pPr>
    </w:p>
    <w:p w14:paraId="052061D6" w14:textId="77777777" w:rsidR="00661AE2" w:rsidRPr="00586FCA" w:rsidRDefault="00661AE2" w:rsidP="00661AE2">
      <w:pPr>
        <w:spacing w:line="480" w:lineRule="auto"/>
        <w:rPr>
          <w:color w:val="212121"/>
        </w:rPr>
      </w:pPr>
      <w:r w:rsidRPr="00586FCA">
        <w:rPr>
          <w:color w:val="212121"/>
        </w:rPr>
        <w:t xml:space="preserve">Corresponding author: </w:t>
      </w:r>
    </w:p>
    <w:p w14:paraId="4655FD93" w14:textId="77777777" w:rsidR="00661AE2" w:rsidRPr="00246AC2" w:rsidRDefault="00661AE2" w:rsidP="00661AE2">
      <w:pPr>
        <w:spacing w:line="480" w:lineRule="auto"/>
        <w:rPr>
          <w:color w:val="212121"/>
        </w:rPr>
      </w:pPr>
      <w:r w:rsidRPr="00246AC2">
        <w:rPr>
          <w:color w:val="212121"/>
        </w:rPr>
        <w:t>Letizia Squarcina, Department of Pathophysiology and Transplantation,</w:t>
      </w:r>
      <w:r>
        <w:rPr>
          <w:color w:val="212121"/>
        </w:rPr>
        <w:t xml:space="preserve"> </w:t>
      </w:r>
      <w:r w:rsidRPr="00246AC2">
        <w:rPr>
          <w:color w:val="212121"/>
        </w:rPr>
        <w:t xml:space="preserve">University of Milan, Via Festa del </w:t>
      </w:r>
      <w:proofErr w:type="spellStart"/>
      <w:r w:rsidRPr="00246AC2">
        <w:rPr>
          <w:color w:val="212121"/>
        </w:rPr>
        <w:t>Perdono</w:t>
      </w:r>
      <w:proofErr w:type="spellEnd"/>
      <w:r w:rsidRPr="00246AC2">
        <w:rPr>
          <w:color w:val="212121"/>
        </w:rPr>
        <w:t>, 7, 20122</w:t>
      </w:r>
      <w:r>
        <w:rPr>
          <w:color w:val="212121"/>
        </w:rPr>
        <w:t xml:space="preserve"> </w:t>
      </w:r>
      <w:r w:rsidRPr="00246AC2">
        <w:rPr>
          <w:color w:val="212121"/>
        </w:rPr>
        <w:t>Milan, Italy (</w:t>
      </w:r>
      <w:r>
        <w:rPr>
          <w:color w:val="212121"/>
        </w:rPr>
        <w:t>email</w:t>
      </w:r>
      <w:r w:rsidRPr="00246AC2">
        <w:rPr>
          <w:color w:val="212121"/>
        </w:rPr>
        <w:t xml:space="preserve">: </w:t>
      </w:r>
      <w:r>
        <w:rPr>
          <w:color w:val="212121"/>
        </w:rPr>
        <w:t>letizia.squarcina</w:t>
      </w:r>
      <w:r w:rsidRPr="00246AC2">
        <w:rPr>
          <w:color w:val="212121"/>
        </w:rPr>
        <w:t xml:space="preserve">@gmail.com, </w:t>
      </w:r>
      <w:r>
        <w:rPr>
          <w:color w:val="212121"/>
        </w:rPr>
        <w:t>letizia.squarcina</w:t>
      </w:r>
      <w:r w:rsidRPr="00246AC2">
        <w:rPr>
          <w:color w:val="212121"/>
        </w:rPr>
        <w:t>@unimi.it)</w:t>
      </w:r>
    </w:p>
    <w:p w14:paraId="10BC40D8" w14:textId="77777777" w:rsidR="00661AE2" w:rsidRDefault="00661AE2" w:rsidP="004B046B">
      <w:pPr>
        <w:spacing w:line="480" w:lineRule="auto"/>
        <w:jc w:val="both"/>
        <w:rPr>
          <w:sz w:val="24"/>
          <w:szCs w:val="24"/>
        </w:rPr>
      </w:pPr>
    </w:p>
    <w:p w14:paraId="09610B62" w14:textId="6BEDB808" w:rsidR="00661AE2" w:rsidRDefault="00661AE2">
      <w:pPr>
        <w:rPr>
          <w:sz w:val="24"/>
          <w:szCs w:val="24"/>
        </w:rPr>
      </w:pPr>
      <w:r>
        <w:rPr>
          <w:sz w:val="24"/>
          <w:szCs w:val="24"/>
        </w:rPr>
        <w:br w:type="page"/>
      </w:r>
    </w:p>
    <w:p w14:paraId="298857D0" w14:textId="77777777" w:rsidR="00661AE2" w:rsidRDefault="00661AE2" w:rsidP="00661AE2">
      <w:pPr>
        <w:jc w:val="both"/>
        <w:rPr>
          <w:b/>
          <w:bCs/>
          <w:color w:val="212121"/>
        </w:rPr>
      </w:pPr>
      <w:r w:rsidRPr="00CB61A7">
        <w:rPr>
          <w:b/>
          <w:bCs/>
          <w:color w:val="212121"/>
        </w:rPr>
        <w:lastRenderedPageBreak/>
        <w:t>Abstract</w:t>
      </w:r>
    </w:p>
    <w:p w14:paraId="6E9D96A9" w14:textId="77777777" w:rsidR="00661AE2" w:rsidRPr="00CB61A7" w:rsidRDefault="00661AE2" w:rsidP="00661AE2">
      <w:pPr>
        <w:spacing w:line="480" w:lineRule="auto"/>
        <w:jc w:val="both"/>
        <w:rPr>
          <w:b/>
          <w:bCs/>
          <w:color w:val="212121"/>
        </w:rPr>
      </w:pPr>
      <w:r w:rsidRPr="00CB61A7">
        <w:rPr>
          <w:b/>
          <w:bCs/>
          <w:color w:val="212121"/>
        </w:rPr>
        <w:t>Background</w:t>
      </w:r>
    </w:p>
    <w:p w14:paraId="2EA9B1E7" w14:textId="77777777" w:rsidR="00661AE2" w:rsidRDefault="00661AE2" w:rsidP="00661AE2">
      <w:pPr>
        <w:spacing w:line="480" w:lineRule="auto"/>
        <w:jc w:val="both"/>
        <w:rPr>
          <w:color w:val="212121"/>
        </w:rPr>
      </w:pPr>
      <w:r>
        <w:rPr>
          <w:color w:val="212121"/>
        </w:rPr>
        <w:t xml:space="preserve">Mood disorders are characterized by heterogeneity in severity, symptoms and treatment response. The possibility of selecting the correct therapy on the basis of patient-specific biomarker may be a considerable step towards personalized psychiatry. Machine learning methods are gaining increasing popularity in the medical field. </w:t>
      </w:r>
      <w:r w:rsidRPr="00661AE2">
        <w:rPr>
          <w:color w:val="212121"/>
        </w:rPr>
        <w:t>Once trained, the possibility to consider single patients in the analyses instead of whole groups makes them particularly appealing to investigate treatment response. Deep learning, a branch of machine learning, lately gained attention, due to its effectiveness in dealing with large neuroimaging data and to integrate them with clinical, molecular or -omics biomarkers.</w:t>
      </w:r>
    </w:p>
    <w:p w14:paraId="3F1AC2F6" w14:textId="77777777" w:rsidR="00661AE2" w:rsidRPr="00263619" w:rsidRDefault="00661AE2" w:rsidP="00661AE2">
      <w:pPr>
        <w:spacing w:line="480" w:lineRule="auto"/>
        <w:jc w:val="both"/>
        <w:rPr>
          <w:b/>
          <w:bCs/>
          <w:color w:val="212121"/>
        </w:rPr>
      </w:pPr>
      <w:r w:rsidRPr="00263619">
        <w:rPr>
          <w:b/>
          <w:bCs/>
          <w:color w:val="212121"/>
        </w:rPr>
        <w:t>Methods</w:t>
      </w:r>
    </w:p>
    <w:p w14:paraId="00B61B42" w14:textId="77777777" w:rsidR="00661AE2" w:rsidRDefault="00661AE2" w:rsidP="00661AE2">
      <w:pPr>
        <w:spacing w:line="480" w:lineRule="auto"/>
        <w:jc w:val="both"/>
        <w:rPr>
          <w:color w:val="212121"/>
        </w:rPr>
      </w:pPr>
      <w:r>
        <w:rPr>
          <w:color w:val="212121"/>
        </w:rPr>
        <w:t xml:space="preserve">In this mini-review, we summarize studies that use deep learning methods to predict response to treatment in depression. We performed a bibliographic search on PUBMED, Google Scholar and Web of Science using the terms </w:t>
      </w:r>
      <w:r w:rsidRPr="00FC5A3F">
        <w:rPr>
          <w:color w:val="212121"/>
        </w:rPr>
        <w:t>“psychiatry”, “mood disorder”, “depression”, “treatment”, “deep learning”, “neural networks”.</w:t>
      </w:r>
      <w:r>
        <w:rPr>
          <w:color w:val="212121"/>
        </w:rPr>
        <w:t xml:space="preserve"> Only studies considering patients’ datasets are considered.</w:t>
      </w:r>
    </w:p>
    <w:p w14:paraId="654055D1" w14:textId="77777777" w:rsidR="00661AE2" w:rsidRPr="00263619" w:rsidRDefault="00661AE2" w:rsidP="00661AE2">
      <w:pPr>
        <w:spacing w:line="480" w:lineRule="auto"/>
        <w:jc w:val="both"/>
        <w:rPr>
          <w:b/>
          <w:bCs/>
          <w:color w:val="212121"/>
        </w:rPr>
      </w:pPr>
      <w:r w:rsidRPr="00263619">
        <w:rPr>
          <w:b/>
          <w:bCs/>
          <w:color w:val="212121"/>
        </w:rPr>
        <w:t>Results</w:t>
      </w:r>
    </w:p>
    <w:p w14:paraId="70291E85" w14:textId="77777777" w:rsidR="00661AE2" w:rsidRDefault="00661AE2" w:rsidP="00661AE2">
      <w:pPr>
        <w:spacing w:line="480" w:lineRule="auto"/>
        <w:jc w:val="both"/>
        <w:rPr>
          <w:color w:val="212121"/>
        </w:rPr>
      </w:pPr>
      <w:r>
        <w:rPr>
          <w:color w:val="212121"/>
        </w:rPr>
        <w:t>Eight studies met the inclusion criteria. Accuracies in prediction of response to therapy were considerably high in all studies, but results may be not easy to interpret.</w:t>
      </w:r>
    </w:p>
    <w:p w14:paraId="7484D9B0" w14:textId="77777777" w:rsidR="00661AE2" w:rsidRPr="00263619" w:rsidRDefault="00661AE2" w:rsidP="00661AE2">
      <w:pPr>
        <w:spacing w:line="480" w:lineRule="auto"/>
        <w:jc w:val="both"/>
        <w:rPr>
          <w:b/>
          <w:bCs/>
          <w:color w:val="212121"/>
        </w:rPr>
      </w:pPr>
      <w:r w:rsidRPr="00263619">
        <w:rPr>
          <w:b/>
          <w:bCs/>
          <w:color w:val="212121"/>
        </w:rPr>
        <w:t>Limitations</w:t>
      </w:r>
    </w:p>
    <w:p w14:paraId="27A01B11" w14:textId="77777777" w:rsidR="00661AE2" w:rsidRDefault="00661AE2" w:rsidP="00661AE2">
      <w:pPr>
        <w:spacing w:line="480" w:lineRule="auto"/>
        <w:jc w:val="both"/>
        <w:rPr>
          <w:color w:val="212121"/>
        </w:rPr>
      </w:pPr>
      <w:r>
        <w:rPr>
          <w:color w:val="212121"/>
        </w:rPr>
        <w:t>The major limitation for the current studies is the small sample size, which constitutes an issue for machine learning methods</w:t>
      </w:r>
    </w:p>
    <w:p w14:paraId="443B24D5" w14:textId="77777777" w:rsidR="00661AE2" w:rsidRPr="00263619" w:rsidRDefault="00661AE2" w:rsidP="00661AE2">
      <w:pPr>
        <w:spacing w:line="480" w:lineRule="auto"/>
        <w:jc w:val="both"/>
        <w:rPr>
          <w:b/>
          <w:bCs/>
          <w:color w:val="212121"/>
        </w:rPr>
      </w:pPr>
      <w:r w:rsidRPr="00263619">
        <w:rPr>
          <w:b/>
          <w:bCs/>
          <w:color w:val="212121"/>
        </w:rPr>
        <w:t>Conclusions</w:t>
      </w:r>
    </w:p>
    <w:p w14:paraId="2C00C810" w14:textId="77777777" w:rsidR="00661AE2" w:rsidRPr="001056F5" w:rsidRDefault="00661AE2" w:rsidP="00661AE2">
      <w:pPr>
        <w:spacing w:line="480" w:lineRule="auto"/>
        <w:jc w:val="both"/>
        <w:rPr>
          <w:color w:val="212121"/>
        </w:rPr>
      </w:pPr>
      <w:r w:rsidRPr="00661AE2">
        <w:rPr>
          <w:color w:val="212121"/>
        </w:rPr>
        <w:t>Deep learning shows promising results in terms of prediction of treatment response, often outperforming regression methods and reaching accuracies of around 80%. This could</w:t>
      </w:r>
      <w:r>
        <w:rPr>
          <w:color w:val="212121"/>
        </w:rPr>
        <w:t xml:space="preserve"> be of great help towards personalized </w:t>
      </w:r>
      <w:r>
        <w:rPr>
          <w:color w:val="212121"/>
        </w:rPr>
        <w:lastRenderedPageBreak/>
        <w:t>medicine. However, more efforts are needed in terms of increasing datasets size and improved interpretability of results.</w:t>
      </w:r>
    </w:p>
    <w:p w14:paraId="19B9FDA0" w14:textId="3507C8A2" w:rsidR="00661AE2" w:rsidRDefault="00661AE2">
      <w:pPr>
        <w:rPr>
          <w:sz w:val="24"/>
          <w:szCs w:val="24"/>
        </w:rPr>
      </w:pPr>
      <w:r>
        <w:rPr>
          <w:sz w:val="24"/>
          <w:szCs w:val="24"/>
        </w:rPr>
        <w:br w:type="page"/>
      </w:r>
    </w:p>
    <w:p w14:paraId="0000000C" w14:textId="21104CDA" w:rsidR="00D31154" w:rsidRDefault="008361D1" w:rsidP="004B046B">
      <w:pPr>
        <w:spacing w:line="480" w:lineRule="auto"/>
        <w:jc w:val="both"/>
        <w:rPr>
          <w:sz w:val="24"/>
          <w:szCs w:val="24"/>
        </w:rPr>
      </w:pPr>
      <w:r>
        <w:rPr>
          <w:sz w:val="24"/>
          <w:szCs w:val="24"/>
        </w:rPr>
        <w:lastRenderedPageBreak/>
        <w:t>Mood disorders, as bipolar disorder or depression, present themselves with a great heterogeneity in symptoms severity, as well as in treatment response. In fact, patients with the same categorical diagnosis may respond differently to the same treatment. Indeed, a particular therapy is usually selected following guidelines which are defined on the basis of results obtained and validated at the population level, thus targeted to a generic, ideal patient (</w:t>
      </w:r>
      <w:proofErr w:type="spellStart"/>
      <w:r>
        <w:rPr>
          <w:sz w:val="24"/>
          <w:szCs w:val="24"/>
        </w:rPr>
        <w:t>Perna</w:t>
      </w:r>
      <w:proofErr w:type="spellEnd"/>
      <w:r>
        <w:rPr>
          <w:sz w:val="24"/>
          <w:szCs w:val="24"/>
        </w:rPr>
        <w:t xml:space="preserve"> et al., 2017). Moreover, a timely diagnosis and accurate treatment are both of paramount importance: it has been demonstrated that the quality of life of patient</w:t>
      </w:r>
      <w:r w:rsidR="00802D51">
        <w:rPr>
          <w:sz w:val="24"/>
          <w:szCs w:val="24"/>
        </w:rPr>
        <w:t>s</w:t>
      </w:r>
      <w:r>
        <w:rPr>
          <w:sz w:val="24"/>
          <w:szCs w:val="24"/>
        </w:rPr>
        <w:t xml:space="preserve"> with depression, in terms of functional impairments, is directly related to the success of the first round of treatment (Trivedi et al., 2013).</w:t>
      </w:r>
      <w:r w:rsidR="00AC705E">
        <w:rPr>
          <w:sz w:val="24"/>
          <w:szCs w:val="24"/>
        </w:rPr>
        <w:t xml:space="preserve"> </w:t>
      </w:r>
      <w:r>
        <w:rPr>
          <w:sz w:val="24"/>
          <w:szCs w:val="24"/>
        </w:rPr>
        <w:t xml:space="preserve">To date, the selection of a specific treatment is done using a trial-and-error procedure (Trivedi et al., 2006), which does not entirely take advantage of the great number of different and available therapies. Thus, it is clear how an objective method to identify the most suitable therapeutic intervention would be extremely beneficial. Therefore, the identification of biomarkers </w:t>
      </w:r>
      <w:sdt>
        <w:sdtPr>
          <w:tag w:val="goog_rdk_11"/>
          <w:id w:val="483436598"/>
        </w:sdtPr>
        <w:sdtEndPr/>
        <w:sdtContent>
          <w:r>
            <w:rPr>
              <w:sz w:val="24"/>
              <w:szCs w:val="24"/>
            </w:rPr>
            <w:t xml:space="preserve">able </w:t>
          </w:r>
        </w:sdtContent>
      </w:sdt>
      <w:r>
        <w:rPr>
          <w:sz w:val="24"/>
          <w:szCs w:val="24"/>
        </w:rPr>
        <w:t>to predict patients’ response to treatment with a high accuracy would be of great help in the clinical practice, paving the way towards personalized medicine, where the treatment is tailored to the specific patient (Snyderman et al., 2012).</w:t>
      </w:r>
      <w:r w:rsidR="006A613E" w:rsidRPr="006A613E">
        <w:t xml:space="preserve"> </w:t>
      </w:r>
      <w:r w:rsidR="006A613E" w:rsidRPr="006A613E">
        <w:rPr>
          <w:sz w:val="24"/>
          <w:szCs w:val="24"/>
        </w:rPr>
        <w:t xml:space="preserve">Many efforts have been devoted to link the efficacy of antidepressant to biomarkers of different types. Genetic and epigenetic characteristics have been investigated (Lin and Chen, 2008; </w:t>
      </w:r>
      <w:proofErr w:type="spellStart"/>
      <w:r w:rsidR="006A613E" w:rsidRPr="006A613E">
        <w:rPr>
          <w:sz w:val="24"/>
          <w:szCs w:val="24"/>
        </w:rPr>
        <w:t>Lisoway</w:t>
      </w:r>
      <w:proofErr w:type="spellEnd"/>
      <w:r w:rsidR="006A613E" w:rsidRPr="006A613E">
        <w:rPr>
          <w:sz w:val="24"/>
          <w:szCs w:val="24"/>
        </w:rPr>
        <w:t xml:space="preserve"> et al., 2018) both in genome-wide association studies (GWAS) aiming at identifying genetic loci affecting response to antidepressants, and in single nucleotide polymorphisms (SNPs) to be used as biomarkers (</w:t>
      </w:r>
      <w:proofErr w:type="spellStart"/>
      <w:r w:rsidR="006A613E" w:rsidRPr="006A613E">
        <w:rPr>
          <w:sz w:val="24"/>
          <w:szCs w:val="24"/>
        </w:rPr>
        <w:t>Kautzky</w:t>
      </w:r>
      <w:proofErr w:type="spellEnd"/>
      <w:r w:rsidR="006A613E" w:rsidRPr="006A613E">
        <w:rPr>
          <w:sz w:val="24"/>
          <w:szCs w:val="24"/>
        </w:rPr>
        <w:t xml:space="preserve"> et al., 2015; </w:t>
      </w:r>
      <w:proofErr w:type="spellStart"/>
      <w:r w:rsidR="006A613E" w:rsidRPr="006A613E">
        <w:rPr>
          <w:sz w:val="24"/>
          <w:szCs w:val="24"/>
        </w:rPr>
        <w:t>Maciukiewicz</w:t>
      </w:r>
      <w:proofErr w:type="spellEnd"/>
      <w:r w:rsidR="006A613E" w:rsidRPr="006A613E">
        <w:rPr>
          <w:sz w:val="24"/>
          <w:szCs w:val="24"/>
        </w:rPr>
        <w:t xml:space="preserve"> et al., 2017). Clinical variables</w:t>
      </w:r>
      <w:r w:rsidR="006E269B">
        <w:rPr>
          <w:sz w:val="24"/>
          <w:szCs w:val="24"/>
        </w:rPr>
        <w:t xml:space="preserve"> </w:t>
      </w:r>
      <w:r w:rsidR="006A613E" w:rsidRPr="006A613E">
        <w:rPr>
          <w:sz w:val="24"/>
          <w:szCs w:val="24"/>
        </w:rPr>
        <w:t>(</w:t>
      </w:r>
      <w:proofErr w:type="spellStart"/>
      <w:r w:rsidR="006A613E" w:rsidRPr="006A613E">
        <w:rPr>
          <w:sz w:val="24"/>
          <w:szCs w:val="24"/>
        </w:rPr>
        <w:t>Chekroud</w:t>
      </w:r>
      <w:proofErr w:type="spellEnd"/>
      <w:r w:rsidR="006A613E" w:rsidRPr="006A613E">
        <w:rPr>
          <w:sz w:val="24"/>
          <w:szCs w:val="24"/>
        </w:rPr>
        <w:t xml:space="preserve"> et al., 2016; Iniesta et al., 2016; </w:t>
      </w:r>
      <w:proofErr w:type="spellStart"/>
      <w:r w:rsidR="006A613E" w:rsidRPr="006A613E">
        <w:rPr>
          <w:sz w:val="24"/>
          <w:szCs w:val="24"/>
        </w:rPr>
        <w:t>Ermers</w:t>
      </w:r>
      <w:proofErr w:type="spellEnd"/>
      <w:r w:rsidR="006A613E" w:rsidRPr="006A613E">
        <w:rPr>
          <w:sz w:val="24"/>
          <w:szCs w:val="24"/>
        </w:rPr>
        <w:t xml:space="preserve"> et al., 2020 ) as well as neuroimaging biomarkers (Patel et al., 2015; Fonseka et al., 2018)</w:t>
      </w:r>
      <w:r w:rsidR="004B046B">
        <w:rPr>
          <w:sz w:val="24"/>
          <w:szCs w:val="24"/>
        </w:rPr>
        <w:t>,</w:t>
      </w:r>
      <w:r w:rsidR="006A613E" w:rsidRPr="006A613E">
        <w:rPr>
          <w:sz w:val="24"/>
          <w:szCs w:val="24"/>
        </w:rPr>
        <w:t xml:space="preserve"> proved to be effective in explaining some variability in remission or resistance to treatment in bipolar patients</w:t>
      </w:r>
      <w:r w:rsidR="004B046B">
        <w:rPr>
          <w:sz w:val="24"/>
          <w:szCs w:val="24"/>
        </w:rPr>
        <w:t>.</w:t>
      </w:r>
      <w:r w:rsidR="006A613E" w:rsidRPr="006A613E">
        <w:t xml:space="preserve"> </w:t>
      </w:r>
      <w:r w:rsidR="006A613E" w:rsidRPr="006A613E">
        <w:rPr>
          <w:sz w:val="24"/>
          <w:szCs w:val="24"/>
        </w:rPr>
        <w:t xml:space="preserve">However, all the metanalysis conducted on the performance of different biomarkers in predicting patients’ response to treatment agree that </w:t>
      </w:r>
      <w:r w:rsidR="006A613E" w:rsidRPr="006A613E">
        <w:rPr>
          <w:sz w:val="24"/>
          <w:szCs w:val="24"/>
        </w:rPr>
        <w:lastRenderedPageBreak/>
        <w:t xml:space="preserve">the results are heterogeneous and at times inconsistent (Fonseka et al., 2018, </w:t>
      </w:r>
      <w:proofErr w:type="spellStart"/>
      <w:r w:rsidR="006A613E" w:rsidRPr="006A613E">
        <w:rPr>
          <w:sz w:val="24"/>
          <w:szCs w:val="24"/>
        </w:rPr>
        <w:t>Lisoway</w:t>
      </w:r>
      <w:proofErr w:type="spellEnd"/>
      <w:r w:rsidR="006A613E" w:rsidRPr="006A613E">
        <w:rPr>
          <w:sz w:val="24"/>
          <w:szCs w:val="24"/>
        </w:rPr>
        <w:t xml:space="preserve"> et al., 2018), possibly due to differences in methodologies, variations across biotypes and limited sample size</w:t>
      </w:r>
      <w:r w:rsidR="004B046B">
        <w:rPr>
          <w:sz w:val="24"/>
          <w:szCs w:val="24"/>
        </w:rPr>
        <w:t>.</w:t>
      </w:r>
    </w:p>
    <w:p w14:paraId="7A4CBE86" w14:textId="0D608DB0" w:rsidR="00457AF9" w:rsidRPr="00661AE2" w:rsidRDefault="008361D1">
      <w:pPr>
        <w:spacing w:line="480" w:lineRule="auto"/>
        <w:jc w:val="both"/>
        <w:rPr>
          <w:sz w:val="24"/>
          <w:szCs w:val="24"/>
        </w:rPr>
      </w:pPr>
      <w:r>
        <w:rPr>
          <w:sz w:val="24"/>
          <w:szCs w:val="24"/>
        </w:rPr>
        <w:t>Machine learning</w:t>
      </w:r>
      <w:sdt>
        <w:sdtPr>
          <w:tag w:val="goog_rdk_51"/>
          <w:id w:val="233902513"/>
        </w:sdtPr>
        <w:sdtEndPr/>
        <w:sdtContent>
          <w:r>
            <w:rPr>
              <w:sz w:val="24"/>
              <w:szCs w:val="24"/>
            </w:rPr>
            <w:t xml:space="preserve"> </w:t>
          </w:r>
        </w:sdtContent>
      </w:sdt>
      <w:r>
        <w:rPr>
          <w:sz w:val="24"/>
          <w:szCs w:val="24"/>
        </w:rPr>
        <w:t xml:space="preserve">is a field of artificial intelligence which employs algorithms which automatically learn models based on examples, and is particularly suited to the idea of predicting the response to a treatment based on </w:t>
      </w:r>
      <w:r w:rsidRPr="00661AE2">
        <w:rPr>
          <w:sz w:val="24"/>
          <w:szCs w:val="24"/>
        </w:rPr>
        <w:t>certain characteristics of patients, and in particular to the aim of single-patient predictions (</w:t>
      </w:r>
      <w:proofErr w:type="spellStart"/>
      <w:r w:rsidRPr="00661AE2">
        <w:rPr>
          <w:sz w:val="24"/>
          <w:szCs w:val="24"/>
        </w:rPr>
        <w:t>Perna</w:t>
      </w:r>
      <w:proofErr w:type="spellEnd"/>
      <w:r w:rsidRPr="00661AE2">
        <w:rPr>
          <w:sz w:val="24"/>
          <w:szCs w:val="24"/>
        </w:rPr>
        <w:t xml:space="preserve"> et al., 2017). </w:t>
      </w:r>
      <w:bookmarkStart w:id="0" w:name="_Hlk55231676"/>
      <w:r w:rsidR="00457AF9" w:rsidRPr="00661AE2">
        <w:rPr>
          <w:sz w:val="24"/>
          <w:szCs w:val="24"/>
        </w:rPr>
        <w:t>Machine learning techniques have been applied to this aim in patients with depression, with good performance</w:t>
      </w:r>
      <w:r w:rsidR="005F3C90" w:rsidRPr="00661AE2">
        <w:rPr>
          <w:sz w:val="24"/>
          <w:szCs w:val="24"/>
        </w:rPr>
        <w:t>, obtaining accuracies around 75-80% in the prediction of response to treatment and therapeutic outcome (</w:t>
      </w:r>
      <w:proofErr w:type="spellStart"/>
      <w:r w:rsidR="005F3C90" w:rsidRPr="00661AE2">
        <w:rPr>
          <w:sz w:val="24"/>
          <w:szCs w:val="24"/>
        </w:rPr>
        <w:t>Pigoni</w:t>
      </w:r>
      <w:proofErr w:type="spellEnd"/>
      <w:r w:rsidR="005F3C90" w:rsidRPr="00661AE2">
        <w:rPr>
          <w:sz w:val="24"/>
          <w:szCs w:val="24"/>
        </w:rPr>
        <w:t xml:space="preserve"> et al., 2019; Lee at al., 2018).</w:t>
      </w:r>
    </w:p>
    <w:p w14:paraId="00000010" w14:textId="323FB94E" w:rsidR="00D31154" w:rsidRDefault="008361D1">
      <w:pPr>
        <w:spacing w:line="480" w:lineRule="auto"/>
        <w:jc w:val="both"/>
        <w:rPr>
          <w:sz w:val="24"/>
          <w:szCs w:val="24"/>
        </w:rPr>
      </w:pPr>
      <w:bookmarkStart w:id="1" w:name="_Hlk55232081"/>
      <w:bookmarkEnd w:id="0"/>
      <w:r w:rsidRPr="00661AE2">
        <w:rPr>
          <w:sz w:val="24"/>
          <w:szCs w:val="24"/>
        </w:rPr>
        <w:t>In the latest years, deep learning, a particular branch of machine learning, is becoming increasingly popular</w:t>
      </w:r>
      <w:r w:rsidR="006E269B" w:rsidRPr="00661AE2">
        <w:rPr>
          <w:sz w:val="24"/>
          <w:szCs w:val="24"/>
        </w:rPr>
        <w:t xml:space="preserve"> as it can efficiently exploit neuroimaging data and integrate non-imaging biomarkers</w:t>
      </w:r>
      <w:r w:rsidR="006E269B" w:rsidRPr="00A07F0F">
        <w:rPr>
          <w:sz w:val="24"/>
          <w:szCs w:val="24"/>
          <w:highlight w:val="yellow"/>
        </w:rPr>
        <w:t>.</w:t>
      </w:r>
      <w:r>
        <w:rPr>
          <w:sz w:val="24"/>
          <w:szCs w:val="24"/>
        </w:rPr>
        <w:t xml:space="preserve"> </w:t>
      </w:r>
      <w:bookmarkEnd w:id="1"/>
      <w:r w:rsidR="006E269B">
        <w:rPr>
          <w:sz w:val="24"/>
          <w:szCs w:val="24"/>
        </w:rPr>
        <w:t xml:space="preserve">Its </w:t>
      </w:r>
      <w:r>
        <w:rPr>
          <w:sz w:val="24"/>
          <w:szCs w:val="24"/>
        </w:rPr>
        <w:t xml:space="preserve">main principle is the use of neural networks (NN): many hidden layers, of increasing levels of abstraction, are employed to learn a hierarchical representation of the data. The use of deep learning methods is proving to be promising in the field of psychiatry, and deep learning algorithms are considered one of the most promising machine learning techniques, even if results are not easy to interpret (Zhang et al., 2018), and </w:t>
      </w:r>
      <w:r w:rsidRPr="00661AE2">
        <w:rPr>
          <w:sz w:val="24"/>
          <w:szCs w:val="24"/>
        </w:rPr>
        <w:t>they are often criticised as “black box” models.</w:t>
      </w:r>
      <w:r w:rsidR="0066754B" w:rsidRPr="00661AE2">
        <w:rPr>
          <w:sz w:val="24"/>
          <w:szCs w:val="24"/>
        </w:rPr>
        <w:t xml:space="preserve"> Nonetheless, visualization methods have been proposed which may help in the interpretability of results,</w:t>
      </w:r>
      <w:r w:rsidR="00372F69" w:rsidRPr="00661AE2">
        <w:rPr>
          <w:sz w:val="24"/>
          <w:szCs w:val="24"/>
        </w:rPr>
        <w:t xml:space="preserve"> by highlighting regions driving the deep-learning decision, using sensitivity and saliency analysis (</w:t>
      </w:r>
      <w:proofErr w:type="spellStart"/>
      <w:r w:rsidR="00AC705E" w:rsidRPr="00661AE2">
        <w:rPr>
          <w:sz w:val="24"/>
          <w:szCs w:val="24"/>
        </w:rPr>
        <w:t>Simonyan</w:t>
      </w:r>
      <w:proofErr w:type="spellEnd"/>
      <w:r w:rsidR="00AC705E" w:rsidRPr="00661AE2">
        <w:rPr>
          <w:sz w:val="24"/>
          <w:szCs w:val="24"/>
        </w:rPr>
        <w:t xml:space="preserve"> et al, 2013; </w:t>
      </w:r>
      <w:proofErr w:type="spellStart"/>
      <w:r w:rsidR="00AC705E" w:rsidRPr="00661AE2">
        <w:rPr>
          <w:sz w:val="24"/>
          <w:szCs w:val="24"/>
        </w:rPr>
        <w:t>Zeiler</w:t>
      </w:r>
      <w:proofErr w:type="spellEnd"/>
      <w:r w:rsidR="00AC705E" w:rsidRPr="00661AE2">
        <w:rPr>
          <w:sz w:val="24"/>
          <w:szCs w:val="24"/>
        </w:rPr>
        <w:t xml:space="preserve"> and Fergus, 2014; </w:t>
      </w:r>
      <w:proofErr w:type="spellStart"/>
      <w:r w:rsidR="00AC705E" w:rsidRPr="00661AE2">
        <w:rPr>
          <w:sz w:val="24"/>
          <w:szCs w:val="24"/>
        </w:rPr>
        <w:t>Selvaraju</w:t>
      </w:r>
      <w:proofErr w:type="spellEnd"/>
      <w:r w:rsidR="00AC705E" w:rsidRPr="00661AE2">
        <w:rPr>
          <w:sz w:val="24"/>
          <w:szCs w:val="24"/>
        </w:rPr>
        <w:t xml:space="preserve"> et al., 2017; </w:t>
      </w:r>
      <w:proofErr w:type="spellStart"/>
      <w:r w:rsidR="00AC705E" w:rsidRPr="00661AE2">
        <w:rPr>
          <w:sz w:val="24"/>
          <w:szCs w:val="24"/>
        </w:rPr>
        <w:t>Shrikumar</w:t>
      </w:r>
      <w:proofErr w:type="spellEnd"/>
      <w:r w:rsidR="00AC705E" w:rsidRPr="00661AE2">
        <w:rPr>
          <w:sz w:val="24"/>
          <w:szCs w:val="24"/>
        </w:rPr>
        <w:t xml:space="preserve"> et al., 2017; Fong and </w:t>
      </w:r>
      <w:proofErr w:type="spellStart"/>
      <w:r w:rsidR="00AC705E" w:rsidRPr="00661AE2">
        <w:rPr>
          <w:sz w:val="24"/>
          <w:szCs w:val="24"/>
        </w:rPr>
        <w:t>Vedaldi</w:t>
      </w:r>
      <w:proofErr w:type="spellEnd"/>
      <w:r w:rsidR="00AC705E" w:rsidRPr="00661AE2">
        <w:rPr>
          <w:sz w:val="24"/>
          <w:szCs w:val="24"/>
        </w:rPr>
        <w:t>, 2017, 2019; Taha et al., 2007</w:t>
      </w:r>
      <w:r w:rsidR="00372F69" w:rsidRPr="00661AE2">
        <w:rPr>
          <w:sz w:val="24"/>
          <w:szCs w:val="24"/>
        </w:rPr>
        <w:t>)</w:t>
      </w:r>
      <w:r w:rsidR="008B18E3" w:rsidRPr="00661AE2">
        <w:rPr>
          <w:sz w:val="24"/>
          <w:szCs w:val="24"/>
        </w:rPr>
        <w:t>.</w:t>
      </w:r>
    </w:p>
    <w:p w14:paraId="6B95C7F3" w14:textId="02F8F0CF" w:rsidR="007A5167" w:rsidRDefault="008361D1" w:rsidP="007A5167">
      <w:pPr>
        <w:spacing w:line="480" w:lineRule="auto"/>
        <w:jc w:val="both"/>
        <w:rPr>
          <w:sz w:val="24"/>
          <w:szCs w:val="24"/>
        </w:rPr>
      </w:pPr>
      <w:r>
        <w:rPr>
          <w:sz w:val="24"/>
          <w:szCs w:val="24"/>
        </w:rPr>
        <w:t xml:space="preserve">A bibliographic search on PUBMED, </w:t>
      </w:r>
      <w:r w:rsidR="00921B3B">
        <w:rPr>
          <w:sz w:val="24"/>
          <w:szCs w:val="24"/>
        </w:rPr>
        <w:t xml:space="preserve">Web of Science and Google Scholar was performed </w:t>
      </w:r>
      <w:r w:rsidR="00F92043">
        <w:rPr>
          <w:sz w:val="24"/>
          <w:szCs w:val="24"/>
        </w:rPr>
        <w:t xml:space="preserve">in </w:t>
      </w:r>
      <w:r w:rsidR="00921B3B">
        <w:rPr>
          <w:sz w:val="24"/>
          <w:szCs w:val="24"/>
        </w:rPr>
        <w:t xml:space="preserve">July 2020 </w:t>
      </w:r>
      <w:r>
        <w:rPr>
          <w:sz w:val="24"/>
          <w:szCs w:val="24"/>
        </w:rPr>
        <w:t>using the search terms “psychiatry”, “mood disorder”, “depression”, “treatment”, “deep learning”, “neural networks”. We considered only studies taking into account patients’ datasets, which considered clinical, genetic or medical information. Eight studies, which have been summariz</w:t>
      </w:r>
      <w:r w:rsidR="007A5167">
        <w:rPr>
          <w:sz w:val="24"/>
          <w:szCs w:val="24"/>
        </w:rPr>
        <w:t>ed in Table 1, met these inclusion criteria.</w:t>
      </w:r>
    </w:p>
    <w:p w14:paraId="456E638E" w14:textId="233AF21E" w:rsidR="00D75064" w:rsidRPr="00D75064" w:rsidRDefault="00D75064" w:rsidP="00D75064">
      <w:pPr>
        <w:spacing w:line="480" w:lineRule="auto"/>
        <w:jc w:val="both"/>
        <w:rPr>
          <w:sz w:val="24"/>
          <w:szCs w:val="24"/>
        </w:rPr>
      </w:pPr>
      <w:r w:rsidRPr="00D75064">
        <w:rPr>
          <w:sz w:val="24"/>
          <w:szCs w:val="24"/>
        </w:rPr>
        <w:lastRenderedPageBreak/>
        <w:t xml:space="preserve">Different approaches were used, all with the aim of identifying biomarkers which may allow the prediction of response to treatment. In one of the first works on deep learning, </w:t>
      </w:r>
      <w:proofErr w:type="spellStart"/>
      <w:r w:rsidRPr="00D75064">
        <w:rPr>
          <w:sz w:val="24"/>
          <w:szCs w:val="24"/>
        </w:rPr>
        <w:t>Serretti</w:t>
      </w:r>
      <w:proofErr w:type="spellEnd"/>
      <w:r w:rsidRPr="00D75064">
        <w:rPr>
          <w:sz w:val="24"/>
          <w:szCs w:val="24"/>
        </w:rPr>
        <w:t xml:space="preserve"> and </w:t>
      </w:r>
      <w:proofErr w:type="spellStart"/>
      <w:r w:rsidRPr="00D75064">
        <w:rPr>
          <w:sz w:val="24"/>
          <w:szCs w:val="24"/>
        </w:rPr>
        <w:t>Smeraldi</w:t>
      </w:r>
      <w:proofErr w:type="spellEnd"/>
      <w:r w:rsidRPr="00D75064">
        <w:rPr>
          <w:sz w:val="24"/>
          <w:szCs w:val="24"/>
        </w:rPr>
        <w:t xml:space="preserve"> (2004) used a model called multilayer perceptron (MLP), in which each unit performs a biased weighted sum of its inputs (in this case, the polymorphisms: transcriptional control region upstream of the 5HTT coding sequence (SERTPR) and in the Tryptophan Hydroxylase genotypes) layered in a feedforward topology, with one </w:t>
      </w:r>
      <w:r w:rsidRPr="00661AE2">
        <w:rPr>
          <w:sz w:val="24"/>
          <w:szCs w:val="24"/>
        </w:rPr>
        <w:t>hidden layer, to obtain the response status as an output. The MLP was trained with a back-propagation algorithm obtaining a ROC area of 0.73</w:t>
      </w:r>
      <w:r w:rsidR="00C30C01" w:rsidRPr="00661AE2">
        <w:rPr>
          <w:sz w:val="24"/>
          <w:szCs w:val="24"/>
        </w:rPr>
        <w:t xml:space="preserve">, </w:t>
      </w:r>
      <w:bookmarkStart w:id="2" w:name="_Hlk55231415"/>
      <w:r w:rsidR="00C30C01" w:rsidRPr="00661AE2">
        <w:rPr>
          <w:sz w:val="24"/>
          <w:szCs w:val="24"/>
        </w:rPr>
        <w:t>outperforming linear or radial basis function networks, which resulted in a ROC area of 0.69 and 0.66, respectively</w:t>
      </w:r>
      <w:bookmarkEnd w:id="2"/>
      <w:r w:rsidRPr="00661AE2">
        <w:rPr>
          <w:sz w:val="24"/>
          <w:szCs w:val="24"/>
        </w:rPr>
        <w:t>. Later</w:t>
      </w:r>
      <w:r w:rsidR="007A5167" w:rsidRPr="00661AE2">
        <w:rPr>
          <w:sz w:val="24"/>
          <w:szCs w:val="24"/>
        </w:rPr>
        <w:t>,</w:t>
      </w:r>
      <w:r w:rsidRPr="00661AE2">
        <w:rPr>
          <w:sz w:val="24"/>
          <w:szCs w:val="24"/>
        </w:rPr>
        <w:t xml:space="preserve"> the group of </w:t>
      </w:r>
      <w:proofErr w:type="spellStart"/>
      <w:r w:rsidRPr="00661AE2">
        <w:rPr>
          <w:sz w:val="24"/>
          <w:szCs w:val="24"/>
        </w:rPr>
        <w:t>Serretti</w:t>
      </w:r>
      <w:proofErr w:type="spellEnd"/>
      <w:r w:rsidRPr="00661AE2">
        <w:rPr>
          <w:sz w:val="24"/>
          <w:szCs w:val="24"/>
        </w:rPr>
        <w:t xml:space="preserve"> used the MLP for the prediction o</w:t>
      </w:r>
      <w:r w:rsidRPr="00D75064">
        <w:rPr>
          <w:sz w:val="24"/>
          <w:szCs w:val="24"/>
        </w:rPr>
        <w:t xml:space="preserve">f response using clinical variables (2006), considering the Hamilton-D </w:t>
      </w:r>
      <w:r w:rsidR="00802D51">
        <w:rPr>
          <w:sz w:val="24"/>
          <w:szCs w:val="24"/>
        </w:rPr>
        <w:t xml:space="preserve">(HAM-D) </w:t>
      </w:r>
      <w:r w:rsidRPr="00D75064">
        <w:rPr>
          <w:sz w:val="24"/>
          <w:szCs w:val="24"/>
        </w:rPr>
        <w:t xml:space="preserve">scale for depressive symptoms as output to predict. They obtained a moderate correlation of the predicted and observed response of 0.46, that although suggestive of the possibility of including clinical variables and NN in </w:t>
      </w:r>
      <w:r w:rsidR="007A5167" w:rsidRPr="00D75064">
        <w:rPr>
          <w:sz w:val="24"/>
          <w:szCs w:val="24"/>
        </w:rPr>
        <w:t>response</w:t>
      </w:r>
      <w:r w:rsidRPr="00D75064">
        <w:rPr>
          <w:sz w:val="24"/>
          <w:szCs w:val="24"/>
        </w:rPr>
        <w:t xml:space="preserve"> prediction, is somehow far from allowing a personalized medicine</w:t>
      </w:r>
      <w:r w:rsidR="007A5167">
        <w:rPr>
          <w:sz w:val="24"/>
          <w:szCs w:val="24"/>
        </w:rPr>
        <w:t xml:space="preserve"> approach</w:t>
      </w:r>
      <w:r w:rsidRPr="00D75064">
        <w:rPr>
          <w:sz w:val="24"/>
          <w:szCs w:val="24"/>
        </w:rPr>
        <w:t xml:space="preserve">. Interestingly, the network provided to the investigators also the most relevant variables used for the prediction, which were number of episodes, side effects, delusional features, baseline HAM-D, length of current episode, lithium augmentation, current medical condition and personality disorders, which then may be of particular interest for the clinical practice. Along the same line of </w:t>
      </w:r>
      <w:r w:rsidR="007A5167" w:rsidRPr="00D75064">
        <w:rPr>
          <w:sz w:val="24"/>
          <w:szCs w:val="24"/>
        </w:rPr>
        <w:t>investigation</w:t>
      </w:r>
      <w:r w:rsidRPr="00D75064">
        <w:rPr>
          <w:sz w:val="24"/>
          <w:szCs w:val="24"/>
        </w:rPr>
        <w:t xml:space="preserve">, </w:t>
      </w:r>
      <w:proofErr w:type="spellStart"/>
      <w:r w:rsidRPr="00D75064">
        <w:rPr>
          <w:sz w:val="24"/>
          <w:szCs w:val="24"/>
        </w:rPr>
        <w:t>Mehltretter</w:t>
      </w:r>
      <w:proofErr w:type="spellEnd"/>
      <w:r w:rsidRPr="00D75064">
        <w:rPr>
          <w:sz w:val="24"/>
          <w:szCs w:val="24"/>
        </w:rPr>
        <w:t xml:space="preserve"> and colleagues (2019) used clinical variables as predictors, merging two publicly available datasets of patients with depression, obtaining a dataset of over 3000 individuals. After a feature selection procedure, which reduced the number of features from over 200 to 17, they used a NN to predict remission rate, with an </w:t>
      </w:r>
      <w:r w:rsidR="004B046B">
        <w:rPr>
          <w:sz w:val="24"/>
          <w:szCs w:val="24"/>
        </w:rPr>
        <w:t>area under the curve (</w:t>
      </w:r>
      <w:r w:rsidRPr="00D75064">
        <w:rPr>
          <w:sz w:val="24"/>
          <w:szCs w:val="24"/>
        </w:rPr>
        <w:t>AUC</w:t>
      </w:r>
      <w:r w:rsidR="004B046B">
        <w:rPr>
          <w:sz w:val="24"/>
          <w:szCs w:val="24"/>
        </w:rPr>
        <w:t>)</w:t>
      </w:r>
      <w:r w:rsidRPr="00D75064">
        <w:rPr>
          <w:sz w:val="24"/>
          <w:szCs w:val="24"/>
        </w:rPr>
        <w:t xml:space="preserve"> of almost 0.7. Interestingly, they used the same NN to predict the most suitable treatment for a test set of 200 subjects, obtaining an improvement </w:t>
      </w:r>
      <w:r w:rsidRPr="00A23190">
        <w:rPr>
          <w:sz w:val="24"/>
          <w:szCs w:val="24"/>
        </w:rPr>
        <w:t>of remission rate both</w:t>
      </w:r>
      <w:r w:rsidRPr="00D75064">
        <w:rPr>
          <w:sz w:val="24"/>
          <w:szCs w:val="24"/>
        </w:rPr>
        <w:t xml:space="preserve"> for hypothetical cases, where they compared the predicted remission rate to the population real remission rate, and for real cases, where they considered the actual remission rate of patients </w:t>
      </w:r>
      <w:r w:rsidRPr="00D75064">
        <w:rPr>
          <w:sz w:val="24"/>
          <w:szCs w:val="24"/>
        </w:rPr>
        <w:lastRenderedPageBreak/>
        <w:t>treated with the same drug the NN predicted to have the best performance. Th</w:t>
      </w:r>
      <w:r w:rsidR="00372F69">
        <w:rPr>
          <w:sz w:val="24"/>
          <w:szCs w:val="24"/>
        </w:rPr>
        <w:t>e</w:t>
      </w:r>
      <w:r w:rsidRPr="00D75064">
        <w:rPr>
          <w:sz w:val="24"/>
          <w:szCs w:val="24"/>
        </w:rPr>
        <w:t>s</w:t>
      </w:r>
      <w:r w:rsidR="00372F69">
        <w:rPr>
          <w:sz w:val="24"/>
          <w:szCs w:val="24"/>
        </w:rPr>
        <w:t>e</w:t>
      </w:r>
      <w:r w:rsidRPr="00D75064">
        <w:rPr>
          <w:sz w:val="24"/>
          <w:szCs w:val="24"/>
        </w:rPr>
        <w:t xml:space="preserve"> results highlight once more how deep learning could have a profound impact on clinical practice and on personalized medicine. </w:t>
      </w:r>
      <w:r w:rsidR="00327F6B">
        <w:rPr>
          <w:sz w:val="24"/>
          <w:szCs w:val="24"/>
        </w:rPr>
        <w:t xml:space="preserve">However, it has to be noted that this is a retrospective analysis which, albeit conservative as stated by the authors, does not really answer the question if patient would actually benefit from the therapy predicted by the NN. A prospective study would be needed to verify the usefulness of this method. </w:t>
      </w:r>
      <w:r w:rsidRPr="00D75064">
        <w:rPr>
          <w:sz w:val="24"/>
          <w:szCs w:val="24"/>
        </w:rPr>
        <w:t>The same group later (</w:t>
      </w:r>
      <w:proofErr w:type="spellStart"/>
      <w:r w:rsidRPr="00D75064">
        <w:rPr>
          <w:sz w:val="24"/>
          <w:szCs w:val="24"/>
        </w:rPr>
        <w:t>Mehltretter</w:t>
      </w:r>
      <w:proofErr w:type="spellEnd"/>
      <w:r w:rsidRPr="00D75064">
        <w:rPr>
          <w:sz w:val="24"/>
          <w:szCs w:val="24"/>
        </w:rPr>
        <w:t xml:space="preserve"> et al., 2020) applied five different DNN models to various combinations of the two datasets, identifying the most important features in the prediction of response or non-response to treatment. Importantly, they used ML-identified features to do a post-hoc analyses using classical statistics, so to improve the interpretability of the deep learning model, which may help elucidate causal models and ultimately the selection of a specific treatment for individual patients.</w:t>
      </w:r>
    </w:p>
    <w:p w14:paraId="36EE23D1" w14:textId="30635111" w:rsidR="00D75064" w:rsidRPr="00D75064" w:rsidRDefault="00D75064" w:rsidP="00D75064">
      <w:pPr>
        <w:spacing w:line="480" w:lineRule="auto"/>
        <w:jc w:val="both"/>
        <w:rPr>
          <w:sz w:val="24"/>
          <w:szCs w:val="24"/>
        </w:rPr>
      </w:pPr>
      <w:r w:rsidRPr="00D75064">
        <w:rPr>
          <w:sz w:val="24"/>
          <w:szCs w:val="24"/>
        </w:rPr>
        <w:t xml:space="preserve">Lin and colleagues (2018) compared three different neural networks applied to a sample of patients with depression treated with antidepressants, with a varying number of hidden layers, from 1 to 3. The input were genetic variables, in particular various </w:t>
      </w:r>
      <w:r w:rsidR="007A5167">
        <w:rPr>
          <w:sz w:val="24"/>
          <w:szCs w:val="24"/>
        </w:rPr>
        <w:t>SNPs</w:t>
      </w:r>
      <w:r w:rsidRPr="00D75064">
        <w:rPr>
          <w:sz w:val="24"/>
          <w:szCs w:val="24"/>
        </w:rPr>
        <w:t xml:space="preserve"> identified from the literature as related to treatment response or remission. They obtained the best performance in predicting response to antidepressants using 2 and 3 hidden layers, where the AUC reached the value of 0.8 and outperformed logistic regression.</w:t>
      </w:r>
    </w:p>
    <w:p w14:paraId="68E0CB9C" w14:textId="681C00A1" w:rsidR="00D75064" w:rsidRPr="00661AE2" w:rsidRDefault="00D75064" w:rsidP="00D75064">
      <w:pPr>
        <w:spacing w:line="480" w:lineRule="auto"/>
        <w:jc w:val="both"/>
        <w:rPr>
          <w:sz w:val="24"/>
          <w:szCs w:val="24"/>
        </w:rPr>
      </w:pPr>
      <w:r w:rsidRPr="00D75064">
        <w:rPr>
          <w:sz w:val="24"/>
          <w:szCs w:val="24"/>
        </w:rPr>
        <w:t xml:space="preserve">Additionally, brain functionality and morphology measures have been used as features for the prediction of treatment response. In particular, </w:t>
      </w:r>
      <w:proofErr w:type="spellStart"/>
      <w:r w:rsidRPr="00D75064">
        <w:rPr>
          <w:sz w:val="24"/>
          <w:szCs w:val="24"/>
        </w:rPr>
        <w:t>Erzugel</w:t>
      </w:r>
      <w:proofErr w:type="spellEnd"/>
      <w:r w:rsidRPr="00D75064">
        <w:rPr>
          <w:sz w:val="24"/>
          <w:szCs w:val="24"/>
        </w:rPr>
        <w:t xml:space="preserve"> and colleagues (2015) investigated the possibility of predicting the response to repetitive transcranial magnetic stimulation (</w:t>
      </w:r>
      <w:proofErr w:type="spellStart"/>
      <w:r w:rsidRPr="00D75064">
        <w:rPr>
          <w:sz w:val="24"/>
          <w:szCs w:val="24"/>
        </w:rPr>
        <w:t>rTMS</w:t>
      </w:r>
      <w:proofErr w:type="spellEnd"/>
      <w:r w:rsidRPr="00D75064">
        <w:rPr>
          <w:sz w:val="24"/>
          <w:szCs w:val="24"/>
        </w:rPr>
        <w:t xml:space="preserve">) in patients affected by major depression. They tried different approaches and obtained cross-validated accuracies over 85% with all models, demonstrating that deep learning could be a valuable tool for selecting candidates for </w:t>
      </w:r>
      <w:proofErr w:type="spellStart"/>
      <w:r w:rsidRPr="00D75064">
        <w:rPr>
          <w:sz w:val="24"/>
          <w:szCs w:val="24"/>
        </w:rPr>
        <w:t>rTMS</w:t>
      </w:r>
      <w:proofErr w:type="spellEnd"/>
      <w:r w:rsidRPr="00D75064">
        <w:rPr>
          <w:sz w:val="24"/>
          <w:szCs w:val="24"/>
        </w:rPr>
        <w:t xml:space="preserve">, on the basis of the </w:t>
      </w:r>
      <w:r w:rsidR="00802D51">
        <w:rPr>
          <w:sz w:val="24"/>
          <w:szCs w:val="24"/>
        </w:rPr>
        <w:t>e</w:t>
      </w:r>
      <w:r w:rsidR="00802D51" w:rsidRPr="00802D51">
        <w:rPr>
          <w:sz w:val="24"/>
          <w:szCs w:val="24"/>
        </w:rPr>
        <w:t>lectroencephalograph</w:t>
      </w:r>
      <w:r w:rsidR="00802D51">
        <w:rPr>
          <w:sz w:val="24"/>
          <w:szCs w:val="24"/>
        </w:rPr>
        <w:t xml:space="preserve">y signal </w:t>
      </w:r>
      <w:r w:rsidRPr="00D75064">
        <w:rPr>
          <w:sz w:val="24"/>
          <w:szCs w:val="24"/>
        </w:rPr>
        <w:t xml:space="preserve">acquired prior to treatment. Brain functionality, at rest and during a task involving reward mechanisms, has been </w:t>
      </w:r>
      <w:r w:rsidRPr="00D75064">
        <w:rPr>
          <w:sz w:val="24"/>
          <w:szCs w:val="24"/>
        </w:rPr>
        <w:lastRenderedPageBreak/>
        <w:t xml:space="preserve">considered by Nguyen and colleagues (2019): they evaluated 800 distinct NN models on 37 subjects, with different combinations of functional magnetic resonance imaging (fMRI) ROIs and architectures, and identified the 10 most important ROIs, which included frontal cortex, amygdala, cingulate cortex and striatum. Brain morphology was taken into account in a NN regression model (Chang et al., 2019), together with DNA methylation, genetic variants and demographic features in a multimodal approach. Deep learning considerably outperformed all other machine learning approaches the authors considered as baseline methods, showing an accuracy of 0.85 in predicting response or remission, demonstrating the potentiality of NN in the prediction of treatment response, although in a </w:t>
      </w:r>
      <w:r w:rsidRPr="00661AE2">
        <w:rPr>
          <w:sz w:val="24"/>
          <w:szCs w:val="24"/>
        </w:rPr>
        <w:t>small cohort</w:t>
      </w:r>
      <w:bookmarkStart w:id="3" w:name="_Hlk55231460"/>
      <w:r w:rsidRPr="00661AE2">
        <w:rPr>
          <w:sz w:val="24"/>
          <w:szCs w:val="24"/>
        </w:rPr>
        <w:t>.</w:t>
      </w:r>
      <w:r w:rsidR="00277724" w:rsidRPr="00661AE2">
        <w:rPr>
          <w:sz w:val="24"/>
          <w:szCs w:val="24"/>
        </w:rPr>
        <w:t xml:space="preserve"> In particular, they compared NN with support vector regression, ridge regression, gradient boosting, MLP, K-nearest </w:t>
      </w:r>
      <w:proofErr w:type="spellStart"/>
      <w:r w:rsidR="00277724" w:rsidRPr="00661AE2">
        <w:rPr>
          <w:sz w:val="24"/>
          <w:szCs w:val="24"/>
        </w:rPr>
        <w:t>neighbors</w:t>
      </w:r>
      <w:proofErr w:type="spellEnd"/>
      <w:r w:rsidR="00277724" w:rsidRPr="00661AE2">
        <w:rPr>
          <w:sz w:val="24"/>
          <w:szCs w:val="24"/>
        </w:rPr>
        <w:t xml:space="preserve"> regression, and random forest regressor, obtaining consistently better results with NN in predicting both remission and outcome in terms of HAM-D scores.</w:t>
      </w:r>
      <w:bookmarkEnd w:id="3"/>
    </w:p>
    <w:p w14:paraId="00000011" w14:textId="0C32AC72" w:rsidR="00D31154" w:rsidRDefault="00A23190" w:rsidP="00BA0C1D">
      <w:pPr>
        <w:spacing w:line="480" w:lineRule="auto"/>
        <w:jc w:val="both"/>
        <w:rPr>
          <w:sz w:val="24"/>
          <w:szCs w:val="24"/>
        </w:rPr>
      </w:pPr>
      <w:r w:rsidRPr="00661AE2">
        <w:rPr>
          <w:sz w:val="24"/>
          <w:szCs w:val="24"/>
        </w:rPr>
        <w:t xml:space="preserve">In conclusion, deep learning is a powerful approach for the automatic analysis of medical data, and it proved particularly suited towards the development of a true personalized medicine. The use of neural networks enables the exploitation of large datasets and heterogeneous sources: this is particularly appealing, given the steady increase of information which is acquired during clinical practice in the last years. </w:t>
      </w:r>
      <w:bookmarkStart w:id="4" w:name="_Hlk55595636"/>
      <w:r w:rsidR="00D75064" w:rsidRPr="00661AE2">
        <w:rPr>
          <w:sz w:val="24"/>
          <w:szCs w:val="24"/>
        </w:rPr>
        <w:t xml:space="preserve">Despite the promising results, </w:t>
      </w:r>
      <w:r w:rsidR="00457AF9" w:rsidRPr="00661AE2">
        <w:rPr>
          <w:sz w:val="24"/>
          <w:szCs w:val="24"/>
        </w:rPr>
        <w:t xml:space="preserve">with AUC values consistently over 0.8 and results firmly outperforming regression or other </w:t>
      </w:r>
      <w:r w:rsidR="0015723C" w:rsidRPr="00661AE2">
        <w:rPr>
          <w:sz w:val="24"/>
          <w:szCs w:val="24"/>
        </w:rPr>
        <w:t>machine learning</w:t>
      </w:r>
      <w:r w:rsidR="00457AF9" w:rsidRPr="00661AE2">
        <w:rPr>
          <w:sz w:val="24"/>
          <w:szCs w:val="24"/>
        </w:rPr>
        <w:t xml:space="preserve"> methodologies, </w:t>
      </w:r>
      <w:r w:rsidR="00D75064" w:rsidRPr="00661AE2">
        <w:rPr>
          <w:sz w:val="24"/>
          <w:szCs w:val="24"/>
        </w:rPr>
        <w:t>it has to be considered that most studies suffer from a small sample size, which constitutes an issue for machine learning and in particular for deep learning methods, which benefit from large datasets</w:t>
      </w:r>
      <w:r w:rsidR="0015723C" w:rsidRPr="00661AE2">
        <w:rPr>
          <w:sz w:val="24"/>
          <w:szCs w:val="24"/>
        </w:rPr>
        <w:t xml:space="preserve"> </w:t>
      </w:r>
      <w:bookmarkStart w:id="5" w:name="_Hlk55595702"/>
      <w:bookmarkEnd w:id="4"/>
      <w:r w:rsidR="0015723C" w:rsidRPr="00661AE2">
        <w:rPr>
          <w:sz w:val="24"/>
          <w:szCs w:val="24"/>
        </w:rPr>
        <w:t xml:space="preserve">Moreover, deep learning methods are characterized by a </w:t>
      </w:r>
      <w:r w:rsidR="00372F69" w:rsidRPr="00661AE2">
        <w:rPr>
          <w:sz w:val="24"/>
          <w:szCs w:val="24"/>
        </w:rPr>
        <w:t xml:space="preserve">substantially </w:t>
      </w:r>
      <w:r w:rsidR="0015723C" w:rsidRPr="00661AE2">
        <w:rPr>
          <w:sz w:val="24"/>
          <w:szCs w:val="24"/>
        </w:rPr>
        <w:t xml:space="preserve">higher number of </w:t>
      </w:r>
      <w:r w:rsidR="00372F69" w:rsidRPr="00661AE2">
        <w:rPr>
          <w:sz w:val="24"/>
          <w:szCs w:val="24"/>
        </w:rPr>
        <w:t>parameters</w:t>
      </w:r>
      <w:r w:rsidR="0015723C" w:rsidRPr="00661AE2">
        <w:rPr>
          <w:sz w:val="24"/>
          <w:szCs w:val="24"/>
        </w:rPr>
        <w:t xml:space="preserve"> </w:t>
      </w:r>
      <w:r w:rsidR="00372F69" w:rsidRPr="00661AE2">
        <w:rPr>
          <w:sz w:val="24"/>
          <w:szCs w:val="24"/>
        </w:rPr>
        <w:t>with</w:t>
      </w:r>
      <w:r w:rsidR="0015723C" w:rsidRPr="00661AE2">
        <w:rPr>
          <w:sz w:val="24"/>
          <w:szCs w:val="24"/>
        </w:rPr>
        <w:t xml:space="preserve"> respect to other machine learning techniques as, for example, support vector machines</w:t>
      </w:r>
      <w:r w:rsidR="00F92043" w:rsidRPr="00661AE2">
        <w:rPr>
          <w:sz w:val="24"/>
          <w:szCs w:val="24"/>
        </w:rPr>
        <w:t xml:space="preserve">,  </w:t>
      </w:r>
      <w:r w:rsidR="00372F69" w:rsidRPr="00661AE2">
        <w:rPr>
          <w:sz w:val="24"/>
          <w:szCs w:val="24"/>
        </w:rPr>
        <w:t>increasing the risk of</w:t>
      </w:r>
      <w:r w:rsidR="0015723C" w:rsidRPr="00661AE2">
        <w:rPr>
          <w:sz w:val="24"/>
          <w:szCs w:val="24"/>
        </w:rPr>
        <w:t xml:space="preserve"> overfitting</w:t>
      </w:r>
      <w:r w:rsidR="00372F69" w:rsidRPr="00661AE2">
        <w:rPr>
          <w:sz w:val="24"/>
          <w:szCs w:val="24"/>
        </w:rPr>
        <w:t xml:space="preserve"> the data. This could be avoided </w:t>
      </w:r>
      <w:r w:rsidR="00F92043" w:rsidRPr="00661AE2">
        <w:rPr>
          <w:sz w:val="24"/>
          <w:szCs w:val="24"/>
        </w:rPr>
        <w:t xml:space="preserve">on the one side </w:t>
      </w:r>
      <w:r w:rsidR="00372F69" w:rsidRPr="00661AE2">
        <w:rPr>
          <w:sz w:val="24"/>
          <w:szCs w:val="24"/>
        </w:rPr>
        <w:t xml:space="preserve">by, e.g., </w:t>
      </w:r>
      <w:r w:rsidR="0015723C" w:rsidRPr="00661AE2">
        <w:rPr>
          <w:sz w:val="24"/>
          <w:szCs w:val="24"/>
        </w:rPr>
        <w:t xml:space="preserve">using regularization </w:t>
      </w:r>
      <w:r w:rsidR="00D2756A" w:rsidRPr="00661AE2">
        <w:rPr>
          <w:sz w:val="24"/>
          <w:szCs w:val="24"/>
        </w:rPr>
        <w:t xml:space="preserve">and data augmentation </w:t>
      </w:r>
      <w:r w:rsidR="0015723C" w:rsidRPr="00661AE2">
        <w:rPr>
          <w:sz w:val="24"/>
          <w:szCs w:val="24"/>
        </w:rPr>
        <w:t>methods</w:t>
      </w:r>
      <w:r w:rsidR="00D2756A" w:rsidRPr="00661AE2">
        <w:rPr>
          <w:sz w:val="24"/>
          <w:szCs w:val="24"/>
        </w:rPr>
        <w:t xml:space="preserve"> (</w:t>
      </w:r>
      <w:proofErr w:type="spellStart"/>
      <w:r w:rsidR="00D2756A" w:rsidRPr="00661AE2">
        <w:rPr>
          <w:sz w:val="24"/>
          <w:szCs w:val="24"/>
        </w:rPr>
        <w:t>Dvornek</w:t>
      </w:r>
      <w:proofErr w:type="spellEnd"/>
      <w:r w:rsidR="00D2756A" w:rsidRPr="00661AE2">
        <w:rPr>
          <w:sz w:val="24"/>
          <w:szCs w:val="24"/>
        </w:rPr>
        <w:t xml:space="preserve"> et al,</w:t>
      </w:r>
      <w:r w:rsidR="00545BF0" w:rsidRPr="00661AE2">
        <w:rPr>
          <w:sz w:val="24"/>
          <w:szCs w:val="24"/>
        </w:rPr>
        <w:t xml:space="preserve"> </w:t>
      </w:r>
      <w:proofErr w:type="spellStart"/>
      <w:r w:rsidR="00545BF0" w:rsidRPr="00661AE2">
        <w:rPr>
          <w:sz w:val="24"/>
          <w:szCs w:val="24"/>
        </w:rPr>
        <w:t>Farruque</w:t>
      </w:r>
      <w:proofErr w:type="spellEnd"/>
      <w:r w:rsidR="00545BF0" w:rsidRPr="00661AE2">
        <w:rPr>
          <w:sz w:val="24"/>
          <w:szCs w:val="24"/>
        </w:rPr>
        <w:t xml:space="preserve"> et al., 2020, </w:t>
      </w:r>
      <w:proofErr w:type="spellStart"/>
      <w:r w:rsidR="00545BF0" w:rsidRPr="00661AE2">
        <w:t>Mousavian</w:t>
      </w:r>
      <w:proofErr w:type="spellEnd"/>
      <w:r w:rsidR="00545BF0" w:rsidRPr="00661AE2">
        <w:t xml:space="preserve"> et al., 2019, Nguyen </w:t>
      </w:r>
      <w:r w:rsidR="00545BF0" w:rsidRPr="00661AE2">
        <w:lastRenderedPageBreak/>
        <w:t>et al., 2020</w:t>
      </w:r>
      <w:r w:rsidR="00D2756A" w:rsidRPr="00661AE2">
        <w:rPr>
          <w:sz w:val="24"/>
          <w:szCs w:val="24"/>
        </w:rPr>
        <w:t>)</w:t>
      </w:r>
      <w:r w:rsidR="00F92043" w:rsidRPr="00661AE2">
        <w:rPr>
          <w:sz w:val="24"/>
          <w:szCs w:val="24"/>
        </w:rPr>
        <w:t>,</w:t>
      </w:r>
      <w:r w:rsidR="0015723C" w:rsidRPr="00661AE2">
        <w:rPr>
          <w:sz w:val="24"/>
          <w:szCs w:val="24"/>
        </w:rPr>
        <w:t xml:space="preserve"> or </w:t>
      </w:r>
      <w:r w:rsidR="00F92043" w:rsidRPr="00661AE2">
        <w:rPr>
          <w:sz w:val="24"/>
          <w:szCs w:val="24"/>
        </w:rPr>
        <w:t xml:space="preserve">on the other side by </w:t>
      </w:r>
      <w:r w:rsidR="0015723C" w:rsidRPr="00661AE2">
        <w:rPr>
          <w:sz w:val="24"/>
          <w:szCs w:val="24"/>
        </w:rPr>
        <w:t>consistently increasing the number of samples used in the analysis.</w:t>
      </w:r>
      <w:r w:rsidR="00372F69" w:rsidRPr="00661AE2">
        <w:rPr>
          <w:sz w:val="24"/>
          <w:szCs w:val="24"/>
        </w:rPr>
        <w:t xml:space="preserve"> In addition, recent advances in generative-adversarial networks (GAN)</w:t>
      </w:r>
      <w:r w:rsidR="0015723C" w:rsidRPr="00661AE2">
        <w:rPr>
          <w:sz w:val="24"/>
          <w:szCs w:val="24"/>
        </w:rPr>
        <w:t xml:space="preserve"> </w:t>
      </w:r>
      <w:r w:rsidR="00372F69" w:rsidRPr="00661AE2">
        <w:rPr>
          <w:sz w:val="24"/>
          <w:szCs w:val="24"/>
        </w:rPr>
        <w:t>allow the generation of realistic simulated data that are used to enhance the generalization performance of deep learning</w:t>
      </w:r>
      <w:bookmarkStart w:id="6" w:name="_Hlk55230703"/>
      <w:r w:rsidR="00372F69" w:rsidRPr="00661AE2">
        <w:rPr>
          <w:sz w:val="24"/>
          <w:szCs w:val="24"/>
        </w:rPr>
        <w:t xml:space="preserve">. </w:t>
      </w:r>
      <w:bookmarkEnd w:id="5"/>
      <w:r w:rsidR="00372F69" w:rsidRPr="00661AE2">
        <w:rPr>
          <w:sz w:val="24"/>
          <w:szCs w:val="24"/>
        </w:rPr>
        <w:t>In any case</w:t>
      </w:r>
      <w:r w:rsidR="00D75064" w:rsidRPr="00661AE2">
        <w:rPr>
          <w:sz w:val="24"/>
          <w:szCs w:val="24"/>
        </w:rPr>
        <w:t>, studies employing larger populations are needed to confirm the results</w:t>
      </w:r>
      <w:r w:rsidR="00D2756A" w:rsidRPr="00661AE2">
        <w:rPr>
          <w:sz w:val="24"/>
          <w:szCs w:val="24"/>
        </w:rPr>
        <w:t xml:space="preserve"> and provide to the clinicians the confidence to complement their evaluation with a deep-learning evaluation</w:t>
      </w:r>
      <w:r w:rsidR="00D75064" w:rsidRPr="00661AE2">
        <w:rPr>
          <w:sz w:val="24"/>
          <w:szCs w:val="24"/>
        </w:rPr>
        <w:t>. Nevertheless, the considered studies demonstrate that the field of deep learning is promising for the prediction of treatment outcome, leading ultimately to personalized medicine in psychiatry.</w:t>
      </w:r>
      <w:r w:rsidR="00D75064" w:rsidRPr="00D75064">
        <w:rPr>
          <w:sz w:val="24"/>
          <w:szCs w:val="24"/>
        </w:rPr>
        <w:t xml:space="preserve"> </w:t>
      </w:r>
    </w:p>
    <w:bookmarkEnd w:id="6"/>
    <w:p w14:paraId="15290A73" w14:textId="62829765" w:rsidR="00587826" w:rsidRDefault="00587826" w:rsidP="00D75064">
      <w:pPr>
        <w:spacing w:line="480" w:lineRule="auto"/>
        <w:jc w:val="both"/>
        <w:rPr>
          <w:sz w:val="24"/>
          <w:szCs w:val="24"/>
        </w:rPr>
      </w:pPr>
    </w:p>
    <w:p w14:paraId="46F6F1AE" w14:textId="54D58579" w:rsidR="00587826" w:rsidRPr="00587826" w:rsidRDefault="00587826" w:rsidP="00D75064">
      <w:pPr>
        <w:spacing w:line="480" w:lineRule="auto"/>
        <w:jc w:val="both"/>
        <w:rPr>
          <w:b/>
          <w:bCs/>
          <w:sz w:val="24"/>
          <w:szCs w:val="24"/>
        </w:rPr>
      </w:pPr>
      <w:r w:rsidRPr="00587826">
        <w:rPr>
          <w:b/>
          <w:bCs/>
          <w:sz w:val="24"/>
          <w:szCs w:val="24"/>
        </w:rPr>
        <w:t>Funding:</w:t>
      </w:r>
    </w:p>
    <w:p w14:paraId="043BA801" w14:textId="567BE6C4" w:rsidR="00D75064" w:rsidRDefault="00587826">
      <w:pPr>
        <w:spacing w:line="480" w:lineRule="auto"/>
        <w:jc w:val="both"/>
        <w:rPr>
          <w:sz w:val="24"/>
          <w:szCs w:val="24"/>
        </w:rPr>
      </w:pPr>
      <w:r w:rsidRPr="00587826">
        <w:rPr>
          <w:sz w:val="24"/>
          <w:szCs w:val="24"/>
        </w:rPr>
        <w:t>PB was partially supported by grants from the Italian Ministry of Health (RF-2016-02364582).</w:t>
      </w:r>
    </w:p>
    <w:p w14:paraId="00000016" w14:textId="77777777" w:rsidR="00D31154" w:rsidRPr="008361D1" w:rsidRDefault="008361D1">
      <w:pPr>
        <w:spacing w:line="480" w:lineRule="auto"/>
        <w:jc w:val="both"/>
        <w:rPr>
          <w:b/>
          <w:sz w:val="24"/>
          <w:szCs w:val="24"/>
          <w:lang w:val="fr-FR"/>
        </w:rPr>
      </w:pPr>
      <w:r w:rsidRPr="008361D1">
        <w:rPr>
          <w:b/>
          <w:sz w:val="24"/>
          <w:szCs w:val="24"/>
          <w:lang w:val="fr-FR"/>
        </w:rPr>
        <w:t>References</w:t>
      </w:r>
    </w:p>
    <w:p w14:paraId="5BEBFB47" w14:textId="77777777" w:rsidR="00BA0C1D" w:rsidRDefault="00BA0C1D">
      <w:pPr>
        <w:spacing w:line="480" w:lineRule="auto"/>
        <w:jc w:val="both"/>
        <w:rPr>
          <w:sz w:val="24"/>
          <w:szCs w:val="24"/>
        </w:rPr>
      </w:pPr>
      <w:r w:rsidRPr="008361D1">
        <w:rPr>
          <w:sz w:val="24"/>
          <w:szCs w:val="24"/>
          <w:lang w:val="fr-FR"/>
        </w:rPr>
        <w:t xml:space="preserve">Chang B, Choi Y, Jeon M, et al. </w:t>
      </w:r>
      <w:proofErr w:type="spellStart"/>
      <w:r>
        <w:rPr>
          <w:sz w:val="24"/>
          <w:szCs w:val="24"/>
        </w:rPr>
        <w:t>ARPNet</w:t>
      </w:r>
      <w:proofErr w:type="spellEnd"/>
      <w:r>
        <w:rPr>
          <w:sz w:val="24"/>
          <w:szCs w:val="24"/>
        </w:rPr>
        <w:t>: Antidepressant Response Prediction Network for Major Depressive Disorder. Genes (Basel). 2019;10(11):907. Published 2019 Nov 7. doi:10.3390/genes10110907</w:t>
      </w:r>
    </w:p>
    <w:p w14:paraId="0713B6D3" w14:textId="77777777" w:rsidR="00BA0C1D" w:rsidRDefault="00BA0C1D">
      <w:pPr>
        <w:spacing w:line="480" w:lineRule="auto"/>
        <w:jc w:val="both"/>
        <w:rPr>
          <w:sz w:val="24"/>
          <w:szCs w:val="24"/>
        </w:rPr>
      </w:pPr>
      <w:proofErr w:type="spellStart"/>
      <w:r>
        <w:rPr>
          <w:sz w:val="24"/>
          <w:szCs w:val="24"/>
        </w:rPr>
        <w:t>Chekroud</w:t>
      </w:r>
      <w:proofErr w:type="spellEnd"/>
      <w:r>
        <w:rPr>
          <w:sz w:val="24"/>
          <w:szCs w:val="24"/>
        </w:rPr>
        <w:t xml:space="preserve"> AM, </w:t>
      </w:r>
      <w:proofErr w:type="spellStart"/>
      <w:r>
        <w:rPr>
          <w:sz w:val="24"/>
          <w:szCs w:val="24"/>
        </w:rPr>
        <w:t>Zotti</w:t>
      </w:r>
      <w:proofErr w:type="spellEnd"/>
      <w:r>
        <w:rPr>
          <w:sz w:val="24"/>
          <w:szCs w:val="24"/>
        </w:rPr>
        <w:t xml:space="preserve"> RJ, Shehzad Z, </w:t>
      </w:r>
      <w:proofErr w:type="spellStart"/>
      <w:r>
        <w:rPr>
          <w:sz w:val="24"/>
          <w:szCs w:val="24"/>
        </w:rPr>
        <w:t>Gueorguieva</w:t>
      </w:r>
      <w:proofErr w:type="spellEnd"/>
      <w:r>
        <w:rPr>
          <w:sz w:val="24"/>
          <w:szCs w:val="24"/>
        </w:rPr>
        <w:t xml:space="preserve"> R, Johnson MK, Trivedi MH, et al. Cross-trial prediction of treatment outcome in depression: a machine learning approach. Lancet Psychiatry (2016) 3:243–50. </w:t>
      </w:r>
      <w:proofErr w:type="spellStart"/>
      <w:r>
        <w:rPr>
          <w:sz w:val="24"/>
          <w:szCs w:val="24"/>
        </w:rPr>
        <w:t>doi</w:t>
      </w:r>
      <w:proofErr w:type="spellEnd"/>
      <w:r>
        <w:rPr>
          <w:sz w:val="24"/>
          <w:szCs w:val="24"/>
        </w:rPr>
        <w:t>: 10.1016/S2215-0366(15)00471-X</w:t>
      </w:r>
    </w:p>
    <w:p w14:paraId="1A5982F0" w14:textId="77777777" w:rsidR="00BA0C1D" w:rsidRDefault="00BA0C1D">
      <w:pPr>
        <w:spacing w:line="480" w:lineRule="auto"/>
        <w:jc w:val="both"/>
        <w:rPr>
          <w:sz w:val="24"/>
          <w:szCs w:val="24"/>
        </w:rPr>
      </w:pPr>
      <w:proofErr w:type="spellStart"/>
      <w:r w:rsidRPr="00BA0C1D">
        <w:rPr>
          <w:sz w:val="24"/>
          <w:szCs w:val="24"/>
        </w:rPr>
        <w:t>Dvornek</w:t>
      </w:r>
      <w:proofErr w:type="spellEnd"/>
      <w:r w:rsidRPr="00BA0C1D">
        <w:rPr>
          <w:sz w:val="24"/>
          <w:szCs w:val="24"/>
        </w:rPr>
        <w:t xml:space="preserve"> NC, </w:t>
      </w:r>
      <w:proofErr w:type="spellStart"/>
      <w:r w:rsidRPr="00BA0C1D">
        <w:rPr>
          <w:sz w:val="24"/>
          <w:szCs w:val="24"/>
        </w:rPr>
        <w:t>Ventola</w:t>
      </w:r>
      <w:proofErr w:type="spellEnd"/>
      <w:r w:rsidRPr="00BA0C1D">
        <w:rPr>
          <w:sz w:val="24"/>
          <w:szCs w:val="24"/>
        </w:rPr>
        <w:t xml:space="preserve"> P, Duncan JS. COMBINING PHENOTYPIC AND RESTING-STATE FMRI DATA FOR AUTISM CLASSIFICATION WITH RECURRENT NEURAL NETWORKS. Proc IEEE Int </w:t>
      </w:r>
      <w:proofErr w:type="spellStart"/>
      <w:r w:rsidRPr="00BA0C1D">
        <w:rPr>
          <w:sz w:val="24"/>
          <w:szCs w:val="24"/>
        </w:rPr>
        <w:t>Symp</w:t>
      </w:r>
      <w:proofErr w:type="spellEnd"/>
      <w:r w:rsidRPr="00BA0C1D">
        <w:rPr>
          <w:sz w:val="24"/>
          <w:szCs w:val="24"/>
        </w:rPr>
        <w:t xml:space="preserve"> Biomed Imaging. 2018 Apr;2018:725-728. </w:t>
      </w:r>
      <w:proofErr w:type="spellStart"/>
      <w:r w:rsidRPr="00BA0C1D">
        <w:rPr>
          <w:sz w:val="24"/>
          <w:szCs w:val="24"/>
        </w:rPr>
        <w:t>doi</w:t>
      </w:r>
      <w:proofErr w:type="spellEnd"/>
      <w:r w:rsidRPr="00BA0C1D">
        <w:rPr>
          <w:sz w:val="24"/>
          <w:szCs w:val="24"/>
        </w:rPr>
        <w:t xml:space="preserve">: 10.1109/ISBI.2018.8363676. </w:t>
      </w:r>
      <w:proofErr w:type="spellStart"/>
      <w:r w:rsidRPr="00BA0C1D">
        <w:rPr>
          <w:sz w:val="24"/>
          <w:szCs w:val="24"/>
        </w:rPr>
        <w:t>Epub</w:t>
      </w:r>
      <w:proofErr w:type="spellEnd"/>
      <w:r w:rsidRPr="00BA0C1D">
        <w:rPr>
          <w:sz w:val="24"/>
          <w:szCs w:val="24"/>
        </w:rPr>
        <w:t xml:space="preserve"> 2018 May 24. PMID: 30288208; PMCID: PMC6166875.</w:t>
      </w:r>
    </w:p>
    <w:p w14:paraId="7700F332" w14:textId="77777777" w:rsidR="00BA0C1D" w:rsidRDefault="00BA0C1D">
      <w:pPr>
        <w:spacing w:line="480" w:lineRule="auto"/>
        <w:jc w:val="both"/>
        <w:rPr>
          <w:sz w:val="24"/>
          <w:szCs w:val="24"/>
        </w:rPr>
      </w:pPr>
      <w:proofErr w:type="spellStart"/>
      <w:r>
        <w:rPr>
          <w:sz w:val="24"/>
          <w:szCs w:val="24"/>
        </w:rPr>
        <w:lastRenderedPageBreak/>
        <w:t>Erguzel</w:t>
      </w:r>
      <w:proofErr w:type="spellEnd"/>
      <w:r>
        <w:rPr>
          <w:sz w:val="24"/>
          <w:szCs w:val="24"/>
        </w:rPr>
        <w:t xml:space="preserve"> TT, </w:t>
      </w:r>
      <w:proofErr w:type="spellStart"/>
      <w:r>
        <w:rPr>
          <w:sz w:val="24"/>
          <w:szCs w:val="24"/>
        </w:rPr>
        <w:t>Ozekes</w:t>
      </w:r>
      <w:proofErr w:type="spellEnd"/>
      <w:r>
        <w:rPr>
          <w:sz w:val="24"/>
          <w:szCs w:val="24"/>
        </w:rPr>
        <w:t xml:space="preserve"> S, </w:t>
      </w:r>
      <w:proofErr w:type="spellStart"/>
      <w:r>
        <w:rPr>
          <w:sz w:val="24"/>
          <w:szCs w:val="24"/>
        </w:rPr>
        <w:t>Gultekin</w:t>
      </w:r>
      <w:proofErr w:type="spellEnd"/>
      <w:r>
        <w:rPr>
          <w:sz w:val="24"/>
          <w:szCs w:val="24"/>
        </w:rPr>
        <w:t xml:space="preserve"> S, </w:t>
      </w:r>
      <w:proofErr w:type="spellStart"/>
      <w:r>
        <w:rPr>
          <w:sz w:val="24"/>
          <w:szCs w:val="24"/>
        </w:rPr>
        <w:t>Tarhan</w:t>
      </w:r>
      <w:proofErr w:type="spellEnd"/>
      <w:r>
        <w:rPr>
          <w:sz w:val="24"/>
          <w:szCs w:val="24"/>
        </w:rPr>
        <w:t xml:space="preserve"> N, </w:t>
      </w:r>
      <w:proofErr w:type="spellStart"/>
      <w:r>
        <w:rPr>
          <w:sz w:val="24"/>
          <w:szCs w:val="24"/>
        </w:rPr>
        <w:t>Hizli</w:t>
      </w:r>
      <w:proofErr w:type="spellEnd"/>
      <w:r>
        <w:rPr>
          <w:sz w:val="24"/>
          <w:szCs w:val="24"/>
        </w:rPr>
        <w:t xml:space="preserve"> </w:t>
      </w:r>
      <w:proofErr w:type="spellStart"/>
      <w:r>
        <w:rPr>
          <w:sz w:val="24"/>
          <w:szCs w:val="24"/>
        </w:rPr>
        <w:t>Sayar</w:t>
      </w:r>
      <w:proofErr w:type="spellEnd"/>
      <w:r>
        <w:rPr>
          <w:sz w:val="24"/>
          <w:szCs w:val="24"/>
        </w:rPr>
        <w:t xml:space="preserve"> G, Bayram A. Neural Network Based Response Prediction of </w:t>
      </w:r>
      <w:proofErr w:type="spellStart"/>
      <w:r>
        <w:rPr>
          <w:sz w:val="24"/>
          <w:szCs w:val="24"/>
        </w:rPr>
        <w:t>rTMS</w:t>
      </w:r>
      <w:proofErr w:type="spellEnd"/>
      <w:r>
        <w:rPr>
          <w:sz w:val="24"/>
          <w:szCs w:val="24"/>
        </w:rPr>
        <w:t xml:space="preserve"> in Major Depressive Disorder Using QEEG </w:t>
      </w:r>
      <w:proofErr w:type="spellStart"/>
      <w:r>
        <w:rPr>
          <w:sz w:val="24"/>
          <w:szCs w:val="24"/>
        </w:rPr>
        <w:t>Cordance</w:t>
      </w:r>
      <w:proofErr w:type="spellEnd"/>
      <w:r>
        <w:rPr>
          <w:sz w:val="24"/>
          <w:szCs w:val="24"/>
        </w:rPr>
        <w:t xml:space="preserve">. Psychiatry </w:t>
      </w:r>
      <w:proofErr w:type="spellStart"/>
      <w:r>
        <w:rPr>
          <w:sz w:val="24"/>
          <w:szCs w:val="24"/>
        </w:rPr>
        <w:t>Investig</w:t>
      </w:r>
      <w:proofErr w:type="spellEnd"/>
      <w:r>
        <w:rPr>
          <w:sz w:val="24"/>
          <w:szCs w:val="24"/>
        </w:rPr>
        <w:t>. 2015;12(1):61-65. doi:10.4306/pi.2015.12.1.61</w:t>
      </w:r>
    </w:p>
    <w:p w14:paraId="7A7EC656" w14:textId="77777777" w:rsidR="00BA0C1D" w:rsidRDefault="00BA0C1D">
      <w:pPr>
        <w:spacing w:line="480" w:lineRule="auto"/>
        <w:jc w:val="both"/>
        <w:rPr>
          <w:sz w:val="24"/>
          <w:szCs w:val="24"/>
        </w:rPr>
      </w:pPr>
      <w:proofErr w:type="spellStart"/>
      <w:r w:rsidRPr="00CB61A7">
        <w:rPr>
          <w:sz w:val="24"/>
          <w:szCs w:val="24"/>
        </w:rPr>
        <w:t>Ermers</w:t>
      </w:r>
      <w:proofErr w:type="spellEnd"/>
      <w:r w:rsidRPr="00CB61A7">
        <w:rPr>
          <w:sz w:val="24"/>
          <w:szCs w:val="24"/>
        </w:rPr>
        <w:t xml:space="preserve"> NJ, </w:t>
      </w:r>
      <w:proofErr w:type="spellStart"/>
      <w:r w:rsidRPr="00CB61A7">
        <w:rPr>
          <w:sz w:val="24"/>
          <w:szCs w:val="24"/>
        </w:rPr>
        <w:t>Hagoort</w:t>
      </w:r>
      <w:proofErr w:type="spellEnd"/>
      <w:r w:rsidRPr="00CB61A7">
        <w:rPr>
          <w:sz w:val="24"/>
          <w:szCs w:val="24"/>
        </w:rPr>
        <w:t xml:space="preserve"> K, Scheepers FE. The Predictive Validity of Machine Learning Models in the Classification and Treatment of Major Depressive Disorder: State of the Art and Future Directions. Front Psychiatry. 2020;11:472. Published 2020 May 25. doi:10.3389/fpsyt.2020.00472</w:t>
      </w:r>
    </w:p>
    <w:p w14:paraId="6C8BD723" w14:textId="77777777" w:rsidR="00BA0C1D" w:rsidRDefault="00BA0C1D">
      <w:pPr>
        <w:spacing w:line="480" w:lineRule="auto"/>
        <w:jc w:val="both"/>
        <w:rPr>
          <w:sz w:val="24"/>
          <w:szCs w:val="24"/>
        </w:rPr>
      </w:pPr>
      <w:proofErr w:type="spellStart"/>
      <w:r w:rsidRPr="00BA0C1D">
        <w:rPr>
          <w:sz w:val="24"/>
          <w:szCs w:val="24"/>
        </w:rPr>
        <w:t>Farruque</w:t>
      </w:r>
      <w:proofErr w:type="spellEnd"/>
      <w:r w:rsidRPr="00BA0C1D">
        <w:rPr>
          <w:sz w:val="24"/>
          <w:szCs w:val="24"/>
        </w:rPr>
        <w:t xml:space="preserve"> N., </w:t>
      </w:r>
      <w:proofErr w:type="spellStart"/>
      <w:r w:rsidRPr="00BA0C1D">
        <w:rPr>
          <w:sz w:val="24"/>
          <w:szCs w:val="24"/>
        </w:rPr>
        <w:t>Zaiane</w:t>
      </w:r>
      <w:proofErr w:type="spellEnd"/>
      <w:r w:rsidRPr="00BA0C1D">
        <w:rPr>
          <w:sz w:val="24"/>
          <w:szCs w:val="24"/>
        </w:rPr>
        <w:t xml:space="preserve"> O., Goebel R. (2020) Augmenting Semantic Representation of Depressive Language: From Forums to Microblogs. In: </w:t>
      </w:r>
      <w:proofErr w:type="spellStart"/>
      <w:r w:rsidRPr="00BA0C1D">
        <w:rPr>
          <w:sz w:val="24"/>
          <w:szCs w:val="24"/>
        </w:rPr>
        <w:t>Brefeld</w:t>
      </w:r>
      <w:proofErr w:type="spellEnd"/>
      <w:r w:rsidRPr="00BA0C1D">
        <w:rPr>
          <w:sz w:val="24"/>
          <w:szCs w:val="24"/>
        </w:rPr>
        <w:t xml:space="preserve"> U., </w:t>
      </w:r>
      <w:proofErr w:type="spellStart"/>
      <w:r w:rsidRPr="00BA0C1D">
        <w:rPr>
          <w:sz w:val="24"/>
          <w:szCs w:val="24"/>
        </w:rPr>
        <w:t>Fromont</w:t>
      </w:r>
      <w:proofErr w:type="spellEnd"/>
      <w:r w:rsidRPr="00BA0C1D">
        <w:rPr>
          <w:sz w:val="24"/>
          <w:szCs w:val="24"/>
        </w:rPr>
        <w:t xml:space="preserve"> E., </w:t>
      </w:r>
      <w:proofErr w:type="spellStart"/>
      <w:r w:rsidRPr="00BA0C1D">
        <w:rPr>
          <w:sz w:val="24"/>
          <w:szCs w:val="24"/>
        </w:rPr>
        <w:t>Hotho</w:t>
      </w:r>
      <w:proofErr w:type="spellEnd"/>
      <w:r w:rsidRPr="00BA0C1D">
        <w:rPr>
          <w:sz w:val="24"/>
          <w:szCs w:val="24"/>
        </w:rPr>
        <w:t xml:space="preserve"> A., </w:t>
      </w:r>
      <w:proofErr w:type="spellStart"/>
      <w:r w:rsidRPr="00BA0C1D">
        <w:rPr>
          <w:sz w:val="24"/>
          <w:szCs w:val="24"/>
        </w:rPr>
        <w:t>Knobbe</w:t>
      </w:r>
      <w:proofErr w:type="spellEnd"/>
      <w:r w:rsidRPr="00BA0C1D">
        <w:rPr>
          <w:sz w:val="24"/>
          <w:szCs w:val="24"/>
        </w:rPr>
        <w:t xml:space="preserve"> A., </w:t>
      </w:r>
      <w:proofErr w:type="spellStart"/>
      <w:r w:rsidRPr="00BA0C1D">
        <w:rPr>
          <w:sz w:val="24"/>
          <w:szCs w:val="24"/>
        </w:rPr>
        <w:t>Maathuis</w:t>
      </w:r>
      <w:proofErr w:type="spellEnd"/>
      <w:r w:rsidRPr="00BA0C1D">
        <w:rPr>
          <w:sz w:val="24"/>
          <w:szCs w:val="24"/>
        </w:rPr>
        <w:t xml:space="preserve"> M., </w:t>
      </w:r>
      <w:proofErr w:type="spellStart"/>
      <w:r w:rsidRPr="00BA0C1D">
        <w:rPr>
          <w:sz w:val="24"/>
          <w:szCs w:val="24"/>
        </w:rPr>
        <w:t>Robardet</w:t>
      </w:r>
      <w:proofErr w:type="spellEnd"/>
      <w:r w:rsidRPr="00BA0C1D">
        <w:rPr>
          <w:sz w:val="24"/>
          <w:szCs w:val="24"/>
        </w:rPr>
        <w:t xml:space="preserve"> C. (eds) Machine Learning and Knowledge Discovery in Databases. ECML PKDD 2019. Lecture Notes in Computer Science, vol 11908. Springer, Cham. </w:t>
      </w:r>
      <w:hyperlink r:id="rId5" w:history="1">
        <w:r w:rsidRPr="003B18C8">
          <w:rPr>
            <w:rStyle w:val="Collegamentoipertestuale"/>
            <w:sz w:val="24"/>
            <w:szCs w:val="24"/>
          </w:rPr>
          <w:t>https://doi.org/10.1007/978-3-030-46133-1_22</w:t>
        </w:r>
      </w:hyperlink>
    </w:p>
    <w:p w14:paraId="4BC94A55" w14:textId="77777777" w:rsidR="00BA0C1D" w:rsidRDefault="00BA0C1D" w:rsidP="00545BF0">
      <w:pPr>
        <w:spacing w:line="480" w:lineRule="auto"/>
        <w:jc w:val="both"/>
        <w:rPr>
          <w:sz w:val="24"/>
          <w:szCs w:val="24"/>
        </w:rPr>
      </w:pPr>
      <w:r w:rsidRPr="00545BF0">
        <w:rPr>
          <w:sz w:val="24"/>
          <w:szCs w:val="24"/>
        </w:rPr>
        <w:t>Fong</w:t>
      </w:r>
      <w:r>
        <w:rPr>
          <w:sz w:val="24"/>
          <w:szCs w:val="24"/>
        </w:rPr>
        <w:t xml:space="preserve"> R</w:t>
      </w:r>
      <w:r w:rsidRPr="00545BF0">
        <w:rPr>
          <w:sz w:val="24"/>
          <w:szCs w:val="24"/>
        </w:rPr>
        <w:t>, Patrick</w:t>
      </w:r>
      <w:r>
        <w:rPr>
          <w:sz w:val="24"/>
          <w:szCs w:val="24"/>
        </w:rPr>
        <w:t xml:space="preserve"> M</w:t>
      </w:r>
      <w:r w:rsidRPr="00545BF0">
        <w:rPr>
          <w:sz w:val="24"/>
          <w:szCs w:val="24"/>
        </w:rPr>
        <w:t xml:space="preserve">, </w:t>
      </w:r>
      <w:proofErr w:type="spellStart"/>
      <w:r w:rsidRPr="00545BF0">
        <w:rPr>
          <w:sz w:val="24"/>
          <w:szCs w:val="24"/>
        </w:rPr>
        <w:t>Vedaldi</w:t>
      </w:r>
      <w:proofErr w:type="spellEnd"/>
      <w:r>
        <w:rPr>
          <w:sz w:val="24"/>
          <w:szCs w:val="24"/>
        </w:rPr>
        <w:t xml:space="preserve"> A. </w:t>
      </w:r>
      <w:r w:rsidRPr="00545BF0">
        <w:rPr>
          <w:sz w:val="24"/>
          <w:szCs w:val="24"/>
        </w:rPr>
        <w:t>Understanding deep networks via extremal perturbations and smooth masks</w:t>
      </w:r>
      <w:r>
        <w:rPr>
          <w:sz w:val="24"/>
          <w:szCs w:val="24"/>
        </w:rPr>
        <w:t xml:space="preserve">. </w:t>
      </w:r>
      <w:r w:rsidRPr="00545BF0">
        <w:rPr>
          <w:sz w:val="24"/>
          <w:szCs w:val="24"/>
        </w:rPr>
        <w:t>Proceedings of the IEEE International Conference on Computer Vision</w:t>
      </w:r>
      <w:r>
        <w:rPr>
          <w:sz w:val="24"/>
          <w:szCs w:val="24"/>
        </w:rPr>
        <w:t>. (</w:t>
      </w:r>
      <w:r w:rsidRPr="00545BF0">
        <w:rPr>
          <w:sz w:val="24"/>
          <w:szCs w:val="24"/>
        </w:rPr>
        <w:t>2019</w:t>
      </w:r>
      <w:r>
        <w:rPr>
          <w:sz w:val="24"/>
          <w:szCs w:val="24"/>
        </w:rPr>
        <w:t>):</w:t>
      </w:r>
      <w:r w:rsidRPr="00545BF0">
        <w:rPr>
          <w:sz w:val="24"/>
          <w:szCs w:val="24"/>
        </w:rPr>
        <w:t xml:space="preserve"> 2950–2958. </w:t>
      </w:r>
    </w:p>
    <w:p w14:paraId="04357906" w14:textId="77777777" w:rsidR="00BA0C1D" w:rsidRDefault="00BA0C1D" w:rsidP="00545BF0">
      <w:pPr>
        <w:spacing w:line="480" w:lineRule="auto"/>
        <w:jc w:val="both"/>
        <w:rPr>
          <w:sz w:val="24"/>
          <w:szCs w:val="24"/>
        </w:rPr>
      </w:pPr>
      <w:r w:rsidRPr="00545BF0">
        <w:rPr>
          <w:sz w:val="24"/>
          <w:szCs w:val="24"/>
        </w:rPr>
        <w:t xml:space="preserve">Fong </w:t>
      </w:r>
      <w:r>
        <w:rPr>
          <w:sz w:val="24"/>
          <w:szCs w:val="24"/>
        </w:rPr>
        <w:t xml:space="preserve">RC </w:t>
      </w:r>
      <w:r w:rsidRPr="00545BF0">
        <w:rPr>
          <w:sz w:val="24"/>
          <w:szCs w:val="24"/>
        </w:rPr>
        <w:t xml:space="preserve">and </w:t>
      </w:r>
      <w:proofErr w:type="spellStart"/>
      <w:r w:rsidRPr="00545BF0">
        <w:rPr>
          <w:sz w:val="24"/>
          <w:szCs w:val="24"/>
        </w:rPr>
        <w:t>Vedaldi</w:t>
      </w:r>
      <w:proofErr w:type="spellEnd"/>
      <w:r>
        <w:rPr>
          <w:sz w:val="24"/>
          <w:szCs w:val="24"/>
        </w:rPr>
        <w:t xml:space="preserve"> A. </w:t>
      </w:r>
      <w:r w:rsidRPr="00545BF0">
        <w:rPr>
          <w:sz w:val="24"/>
          <w:szCs w:val="24"/>
        </w:rPr>
        <w:t>Interpretable explanations of black boxes by meaningful perturbation</w:t>
      </w:r>
      <w:r>
        <w:rPr>
          <w:sz w:val="24"/>
          <w:szCs w:val="24"/>
        </w:rPr>
        <w:t>.</w:t>
      </w:r>
      <w:r w:rsidRPr="00545BF0">
        <w:rPr>
          <w:sz w:val="24"/>
          <w:szCs w:val="24"/>
        </w:rPr>
        <w:t xml:space="preserve"> Proceedings of the IEEE International Conference on Computer Vision</w:t>
      </w:r>
      <w:r>
        <w:rPr>
          <w:sz w:val="24"/>
          <w:szCs w:val="24"/>
        </w:rPr>
        <w:t xml:space="preserve"> (</w:t>
      </w:r>
      <w:r w:rsidRPr="00545BF0">
        <w:rPr>
          <w:sz w:val="24"/>
          <w:szCs w:val="24"/>
        </w:rPr>
        <w:t>20</w:t>
      </w:r>
      <w:r>
        <w:rPr>
          <w:sz w:val="24"/>
          <w:szCs w:val="24"/>
        </w:rPr>
        <w:t>7):</w:t>
      </w:r>
      <w:r w:rsidRPr="00545BF0">
        <w:rPr>
          <w:sz w:val="24"/>
          <w:szCs w:val="24"/>
        </w:rPr>
        <w:t xml:space="preserve"> 3429–3437.</w:t>
      </w:r>
    </w:p>
    <w:p w14:paraId="12707C00" w14:textId="77777777" w:rsidR="00BA0C1D" w:rsidRDefault="00BA0C1D">
      <w:pPr>
        <w:spacing w:line="480" w:lineRule="auto"/>
        <w:jc w:val="both"/>
        <w:rPr>
          <w:sz w:val="24"/>
          <w:szCs w:val="24"/>
        </w:rPr>
      </w:pPr>
      <w:r>
        <w:rPr>
          <w:sz w:val="24"/>
          <w:szCs w:val="24"/>
        </w:rPr>
        <w:t xml:space="preserve">Fonseka, T.M.; MacQueen, G.M.; Kennedy, S.H. Neuroimaging biomarkers as predictors of treatment outcome in Major Depressive Disorder. J. Affect. </w:t>
      </w:r>
      <w:proofErr w:type="spellStart"/>
      <w:r>
        <w:rPr>
          <w:sz w:val="24"/>
          <w:szCs w:val="24"/>
        </w:rPr>
        <w:t>Disord</w:t>
      </w:r>
      <w:proofErr w:type="spellEnd"/>
      <w:r>
        <w:rPr>
          <w:sz w:val="24"/>
          <w:szCs w:val="24"/>
        </w:rPr>
        <w:t>. 2018, 233, 21–35.</w:t>
      </w:r>
    </w:p>
    <w:p w14:paraId="0051D4E9" w14:textId="77777777" w:rsidR="00BA0C1D" w:rsidRPr="008361D1" w:rsidRDefault="00BA0C1D">
      <w:pPr>
        <w:spacing w:line="480" w:lineRule="auto"/>
        <w:jc w:val="both"/>
        <w:rPr>
          <w:sz w:val="24"/>
          <w:szCs w:val="24"/>
          <w:lang w:val="fr-FR"/>
        </w:rPr>
      </w:pPr>
      <w:r>
        <w:rPr>
          <w:sz w:val="24"/>
          <w:szCs w:val="24"/>
        </w:rPr>
        <w:t xml:space="preserve">Iniesta R, </w:t>
      </w:r>
      <w:proofErr w:type="spellStart"/>
      <w:r>
        <w:rPr>
          <w:sz w:val="24"/>
          <w:szCs w:val="24"/>
        </w:rPr>
        <w:t>Malki</w:t>
      </w:r>
      <w:proofErr w:type="spellEnd"/>
      <w:r>
        <w:rPr>
          <w:sz w:val="24"/>
          <w:szCs w:val="24"/>
        </w:rPr>
        <w:t xml:space="preserve"> K, Maier W, </w:t>
      </w:r>
      <w:proofErr w:type="spellStart"/>
      <w:r>
        <w:rPr>
          <w:sz w:val="24"/>
          <w:szCs w:val="24"/>
        </w:rPr>
        <w:t>Rietschel</w:t>
      </w:r>
      <w:proofErr w:type="spellEnd"/>
      <w:r>
        <w:rPr>
          <w:sz w:val="24"/>
          <w:szCs w:val="24"/>
        </w:rPr>
        <w:t xml:space="preserve"> M, Mors O, Hauser J, et al. Combining clinical variables to optimize prediction of antidepressant treatment outcomes. </w:t>
      </w:r>
      <w:r w:rsidRPr="008361D1">
        <w:rPr>
          <w:sz w:val="24"/>
          <w:szCs w:val="24"/>
          <w:lang w:val="fr-FR"/>
        </w:rPr>
        <w:t>J Psychiatr Res. (2016) 78:94–102. doi: 10.1016/j.jpsychires.2016.03.016</w:t>
      </w:r>
    </w:p>
    <w:p w14:paraId="5E619801" w14:textId="77777777" w:rsidR="00BA0C1D" w:rsidRDefault="00BA0C1D">
      <w:pPr>
        <w:spacing w:line="480" w:lineRule="auto"/>
        <w:jc w:val="both"/>
        <w:rPr>
          <w:sz w:val="24"/>
          <w:szCs w:val="24"/>
        </w:rPr>
      </w:pPr>
      <w:r w:rsidRPr="008361D1">
        <w:rPr>
          <w:sz w:val="24"/>
          <w:szCs w:val="24"/>
          <w:lang w:val="fr-FR"/>
        </w:rPr>
        <w:lastRenderedPageBreak/>
        <w:t xml:space="preserve">Kautzky A, Baldinger P, Souery D, et al. </w:t>
      </w:r>
      <w:r>
        <w:rPr>
          <w:sz w:val="24"/>
          <w:szCs w:val="24"/>
        </w:rPr>
        <w:t xml:space="preserve">The combined effect of genetic polymorphisms and clinical parameters on treatment outcome in treatment-resistant depression. Eur </w:t>
      </w:r>
      <w:proofErr w:type="spellStart"/>
      <w:r>
        <w:rPr>
          <w:sz w:val="24"/>
          <w:szCs w:val="24"/>
        </w:rPr>
        <w:t>Neuropsychopharmacol</w:t>
      </w:r>
      <w:proofErr w:type="spellEnd"/>
      <w:r>
        <w:rPr>
          <w:sz w:val="24"/>
          <w:szCs w:val="24"/>
        </w:rPr>
        <w:t>. 2015;25(4):441-453. doi:10.1016/j.euroneuro.2015.01.001</w:t>
      </w:r>
    </w:p>
    <w:p w14:paraId="61114264" w14:textId="77777777" w:rsidR="00BA0C1D" w:rsidRDefault="00BA0C1D">
      <w:pPr>
        <w:spacing w:line="480" w:lineRule="auto"/>
        <w:jc w:val="both"/>
        <w:rPr>
          <w:sz w:val="24"/>
          <w:szCs w:val="24"/>
        </w:rPr>
      </w:pPr>
      <w:r>
        <w:rPr>
          <w:sz w:val="24"/>
          <w:szCs w:val="24"/>
        </w:rPr>
        <w:t>Lin E, Chen PS. Pharmacogenomics with antidepressants in the STAR*D study. Pharmacogenomics. 2008;9(7):935-946. doi:10.2217/14622416.9.7.935</w:t>
      </w:r>
    </w:p>
    <w:p w14:paraId="6E2CF15C" w14:textId="77777777" w:rsidR="00BA0C1D" w:rsidRDefault="00BA0C1D">
      <w:pPr>
        <w:spacing w:line="480" w:lineRule="auto"/>
        <w:jc w:val="both"/>
        <w:rPr>
          <w:sz w:val="24"/>
          <w:szCs w:val="24"/>
        </w:rPr>
      </w:pPr>
      <w:r>
        <w:rPr>
          <w:sz w:val="24"/>
          <w:szCs w:val="24"/>
        </w:rPr>
        <w:t xml:space="preserve">Lin E, </w:t>
      </w:r>
      <w:proofErr w:type="spellStart"/>
      <w:r>
        <w:rPr>
          <w:sz w:val="24"/>
          <w:szCs w:val="24"/>
        </w:rPr>
        <w:t>Kuo</w:t>
      </w:r>
      <w:proofErr w:type="spellEnd"/>
      <w:r>
        <w:rPr>
          <w:sz w:val="24"/>
          <w:szCs w:val="24"/>
        </w:rPr>
        <w:t xml:space="preserve"> PH, Liu YL, Yu YW, Yang AC, Tsai SJ. A Deep Learning Approach for Predicting Antidepressant Response in Major Depression Using Clinical and Genetic Biomarkers. Front Psychiatry. 2018;9:290. Published 2018 Jul 6. doi:10.3389/fpsyt.2018.00290</w:t>
      </w:r>
    </w:p>
    <w:p w14:paraId="4D343A00" w14:textId="77777777" w:rsidR="00BA0C1D" w:rsidRPr="00AC705E" w:rsidRDefault="00BA0C1D">
      <w:pPr>
        <w:spacing w:line="480" w:lineRule="auto"/>
        <w:jc w:val="both"/>
        <w:rPr>
          <w:sz w:val="24"/>
          <w:szCs w:val="24"/>
          <w:lang w:val="de-DE"/>
        </w:rPr>
      </w:pPr>
      <w:proofErr w:type="spellStart"/>
      <w:r>
        <w:rPr>
          <w:sz w:val="24"/>
          <w:szCs w:val="24"/>
        </w:rPr>
        <w:t>Lisoway</w:t>
      </w:r>
      <w:proofErr w:type="spellEnd"/>
      <w:r>
        <w:rPr>
          <w:sz w:val="24"/>
          <w:szCs w:val="24"/>
        </w:rPr>
        <w:t xml:space="preserve">, A.J.; </w:t>
      </w:r>
      <w:proofErr w:type="spellStart"/>
      <w:r>
        <w:rPr>
          <w:sz w:val="24"/>
          <w:szCs w:val="24"/>
        </w:rPr>
        <w:t>Zai</w:t>
      </w:r>
      <w:proofErr w:type="spellEnd"/>
      <w:r>
        <w:rPr>
          <w:sz w:val="24"/>
          <w:szCs w:val="24"/>
        </w:rPr>
        <w:t xml:space="preserve">, C.C.; Tiwari, A.K.; Kennedy, J.L. DNA methylation and clinical response to antidepressant medication in major depressive disorder: A review and recommendations. </w:t>
      </w:r>
      <w:r w:rsidRPr="00AC705E">
        <w:rPr>
          <w:sz w:val="24"/>
          <w:szCs w:val="24"/>
          <w:lang w:val="de-DE"/>
        </w:rPr>
        <w:t>Neurosci. Lett. 2018, 669, 14–23</w:t>
      </w:r>
    </w:p>
    <w:p w14:paraId="67A1FB46" w14:textId="77777777" w:rsidR="00BA0C1D" w:rsidRDefault="00BA0C1D">
      <w:pPr>
        <w:spacing w:line="480" w:lineRule="auto"/>
        <w:jc w:val="both"/>
        <w:rPr>
          <w:sz w:val="24"/>
          <w:szCs w:val="24"/>
        </w:rPr>
      </w:pPr>
      <w:r w:rsidRPr="00AC705E">
        <w:rPr>
          <w:sz w:val="24"/>
          <w:szCs w:val="24"/>
          <w:lang w:val="de-DE"/>
        </w:rPr>
        <w:t xml:space="preserve">Maciukiewicz M, Marshe VS, Hauschild AC, et al. </w:t>
      </w:r>
      <w:r>
        <w:rPr>
          <w:sz w:val="24"/>
          <w:szCs w:val="24"/>
        </w:rPr>
        <w:t xml:space="preserve">GWAS-based machine learning approach to predict duloxetine response in major depressive disorder. J </w:t>
      </w:r>
      <w:proofErr w:type="spellStart"/>
      <w:r>
        <w:rPr>
          <w:sz w:val="24"/>
          <w:szCs w:val="24"/>
        </w:rPr>
        <w:t>Psychiatr</w:t>
      </w:r>
      <w:proofErr w:type="spellEnd"/>
      <w:r>
        <w:rPr>
          <w:sz w:val="24"/>
          <w:szCs w:val="24"/>
        </w:rPr>
        <w:t xml:space="preserve"> Res. 2018;99:62-68. doi:10.1016/j.jpsychires.2017.12.009</w:t>
      </w:r>
    </w:p>
    <w:p w14:paraId="4C318E23" w14:textId="77777777" w:rsidR="00BA0C1D" w:rsidRPr="00C46732" w:rsidRDefault="00BA0C1D">
      <w:pPr>
        <w:spacing w:line="480" w:lineRule="auto"/>
        <w:jc w:val="both"/>
        <w:rPr>
          <w:sz w:val="24"/>
          <w:szCs w:val="24"/>
          <w:lang w:val="it-IT"/>
        </w:rPr>
      </w:pPr>
      <w:proofErr w:type="spellStart"/>
      <w:r>
        <w:rPr>
          <w:sz w:val="24"/>
          <w:szCs w:val="24"/>
        </w:rPr>
        <w:t>Mehltretter</w:t>
      </w:r>
      <w:proofErr w:type="spellEnd"/>
      <w:r>
        <w:rPr>
          <w:sz w:val="24"/>
          <w:szCs w:val="24"/>
        </w:rPr>
        <w:t xml:space="preserve"> J, Rollins C, </w:t>
      </w:r>
      <w:proofErr w:type="spellStart"/>
      <w:r>
        <w:rPr>
          <w:sz w:val="24"/>
          <w:szCs w:val="24"/>
        </w:rPr>
        <w:t>Benrimoh</w:t>
      </w:r>
      <w:proofErr w:type="spellEnd"/>
      <w:r>
        <w:rPr>
          <w:sz w:val="24"/>
          <w:szCs w:val="24"/>
        </w:rPr>
        <w:t xml:space="preserve"> D, </w:t>
      </w:r>
      <w:proofErr w:type="spellStart"/>
      <w:r>
        <w:rPr>
          <w:sz w:val="24"/>
          <w:szCs w:val="24"/>
        </w:rPr>
        <w:t>Fratila</w:t>
      </w:r>
      <w:proofErr w:type="spellEnd"/>
      <w:r>
        <w:rPr>
          <w:sz w:val="24"/>
          <w:szCs w:val="24"/>
        </w:rPr>
        <w:t xml:space="preserve"> R, Perlman K, Israel S, </w:t>
      </w:r>
      <w:proofErr w:type="spellStart"/>
      <w:r>
        <w:rPr>
          <w:sz w:val="24"/>
          <w:szCs w:val="24"/>
        </w:rPr>
        <w:t>Miresco</w:t>
      </w:r>
      <w:proofErr w:type="spellEnd"/>
      <w:r>
        <w:rPr>
          <w:sz w:val="24"/>
          <w:szCs w:val="24"/>
        </w:rPr>
        <w:t xml:space="preserve"> M, </w:t>
      </w:r>
      <w:proofErr w:type="spellStart"/>
      <w:r>
        <w:rPr>
          <w:sz w:val="24"/>
          <w:szCs w:val="24"/>
        </w:rPr>
        <w:t>Wakid</w:t>
      </w:r>
      <w:proofErr w:type="spellEnd"/>
      <w:r>
        <w:rPr>
          <w:sz w:val="24"/>
          <w:szCs w:val="24"/>
        </w:rPr>
        <w:t xml:space="preserve"> M, </w:t>
      </w:r>
      <w:proofErr w:type="spellStart"/>
      <w:r>
        <w:rPr>
          <w:sz w:val="24"/>
          <w:szCs w:val="24"/>
        </w:rPr>
        <w:t>Turecki</w:t>
      </w:r>
      <w:proofErr w:type="spellEnd"/>
      <w:r>
        <w:rPr>
          <w:sz w:val="24"/>
          <w:szCs w:val="24"/>
        </w:rPr>
        <w:t xml:space="preserve"> G. Analysis of Features Selected by a Deep Learning Model for Differential Treatment Selection in Depression. </w:t>
      </w:r>
      <w:r w:rsidRPr="00625AF5">
        <w:rPr>
          <w:sz w:val="24"/>
          <w:szCs w:val="24"/>
          <w:lang w:val="it-IT"/>
        </w:rPr>
        <w:t xml:space="preserve">F </w:t>
      </w:r>
      <w:proofErr w:type="spellStart"/>
      <w:r w:rsidRPr="00625AF5">
        <w:rPr>
          <w:sz w:val="24"/>
          <w:szCs w:val="24"/>
          <w:lang w:val="it-IT"/>
        </w:rPr>
        <w:t>rontiers</w:t>
      </w:r>
      <w:proofErr w:type="spellEnd"/>
      <w:r w:rsidRPr="00625AF5">
        <w:rPr>
          <w:sz w:val="24"/>
          <w:szCs w:val="24"/>
          <w:lang w:val="it-IT"/>
        </w:rPr>
        <w:t xml:space="preserve"> in </w:t>
      </w:r>
      <w:proofErr w:type="spellStart"/>
      <w:r w:rsidRPr="00625AF5">
        <w:rPr>
          <w:sz w:val="24"/>
          <w:szCs w:val="24"/>
          <w:lang w:val="it-IT"/>
        </w:rPr>
        <w:t>Artificial</w:t>
      </w:r>
      <w:proofErr w:type="spellEnd"/>
      <w:r w:rsidRPr="00625AF5">
        <w:rPr>
          <w:sz w:val="24"/>
          <w:szCs w:val="24"/>
          <w:lang w:val="it-IT"/>
        </w:rPr>
        <w:t xml:space="preserve"> Intelligence 2020; 2:21. </w:t>
      </w:r>
      <w:proofErr w:type="spellStart"/>
      <w:r w:rsidRPr="00625AF5">
        <w:rPr>
          <w:sz w:val="24"/>
          <w:szCs w:val="24"/>
          <w:lang w:val="it-IT"/>
        </w:rPr>
        <w:t>doi</w:t>
      </w:r>
      <w:proofErr w:type="spellEnd"/>
      <w:r w:rsidRPr="00625AF5">
        <w:rPr>
          <w:sz w:val="24"/>
          <w:szCs w:val="24"/>
          <w:lang w:val="it-IT"/>
        </w:rPr>
        <w:t>: 10.3389/frai.2019.00031</w:t>
      </w:r>
    </w:p>
    <w:p w14:paraId="2426A929" w14:textId="77777777" w:rsidR="00BA0C1D" w:rsidRDefault="00BA0C1D">
      <w:pPr>
        <w:spacing w:line="480" w:lineRule="auto"/>
        <w:jc w:val="both"/>
        <w:rPr>
          <w:sz w:val="24"/>
          <w:szCs w:val="24"/>
        </w:rPr>
      </w:pPr>
      <w:proofErr w:type="spellStart"/>
      <w:r w:rsidRPr="00C46732">
        <w:rPr>
          <w:sz w:val="24"/>
          <w:szCs w:val="24"/>
          <w:lang w:val="it-IT"/>
        </w:rPr>
        <w:t>Mehltretter</w:t>
      </w:r>
      <w:proofErr w:type="spellEnd"/>
      <w:r w:rsidRPr="00C46732">
        <w:rPr>
          <w:sz w:val="24"/>
          <w:szCs w:val="24"/>
          <w:lang w:val="it-IT"/>
        </w:rPr>
        <w:t xml:space="preserve">, J., </w:t>
      </w:r>
      <w:proofErr w:type="spellStart"/>
      <w:r w:rsidRPr="00C46732">
        <w:rPr>
          <w:sz w:val="24"/>
          <w:szCs w:val="24"/>
          <w:lang w:val="it-IT"/>
        </w:rPr>
        <w:t>Fratila</w:t>
      </w:r>
      <w:proofErr w:type="spellEnd"/>
      <w:r w:rsidRPr="00C46732">
        <w:rPr>
          <w:sz w:val="24"/>
          <w:szCs w:val="24"/>
          <w:lang w:val="it-IT"/>
        </w:rPr>
        <w:t xml:space="preserve">, R., </w:t>
      </w:r>
      <w:proofErr w:type="spellStart"/>
      <w:r w:rsidRPr="00C46732">
        <w:rPr>
          <w:sz w:val="24"/>
          <w:szCs w:val="24"/>
          <w:lang w:val="it-IT"/>
        </w:rPr>
        <w:t>Benrimoh</w:t>
      </w:r>
      <w:proofErr w:type="spellEnd"/>
      <w:r w:rsidRPr="00C46732">
        <w:rPr>
          <w:sz w:val="24"/>
          <w:szCs w:val="24"/>
          <w:lang w:val="it-IT"/>
        </w:rPr>
        <w:t xml:space="preserve">, D., </w:t>
      </w:r>
      <w:proofErr w:type="spellStart"/>
      <w:r w:rsidRPr="00C46732">
        <w:rPr>
          <w:sz w:val="24"/>
          <w:szCs w:val="24"/>
          <w:lang w:val="it-IT"/>
        </w:rPr>
        <w:t>Kapelner</w:t>
      </w:r>
      <w:proofErr w:type="spellEnd"/>
      <w:r w:rsidRPr="00C46732">
        <w:rPr>
          <w:sz w:val="24"/>
          <w:szCs w:val="24"/>
          <w:lang w:val="it-IT"/>
        </w:rPr>
        <w:t xml:space="preserve">, A., Perlman, K., </w:t>
      </w:r>
      <w:proofErr w:type="spellStart"/>
      <w:r w:rsidRPr="00C46732">
        <w:rPr>
          <w:sz w:val="24"/>
          <w:szCs w:val="24"/>
          <w:lang w:val="it-IT"/>
        </w:rPr>
        <w:t>Snook</w:t>
      </w:r>
      <w:proofErr w:type="spellEnd"/>
      <w:r w:rsidRPr="00C46732">
        <w:rPr>
          <w:sz w:val="24"/>
          <w:szCs w:val="24"/>
          <w:lang w:val="it-IT"/>
        </w:rPr>
        <w:t xml:space="preserve">, E., et al. </w:t>
      </w:r>
      <w:r>
        <w:rPr>
          <w:sz w:val="24"/>
          <w:szCs w:val="24"/>
        </w:rPr>
        <w:t xml:space="preserve">(2019). Differential treatment benefit prediction for treatment selection in depression: a deep learning analysis of STAR*D and CO-MED data. </w:t>
      </w:r>
      <w:proofErr w:type="spellStart"/>
      <w:r>
        <w:rPr>
          <w:sz w:val="24"/>
          <w:szCs w:val="24"/>
        </w:rPr>
        <w:t>BioRxiv</w:t>
      </w:r>
      <w:proofErr w:type="spellEnd"/>
      <w:r>
        <w:rPr>
          <w:sz w:val="24"/>
          <w:szCs w:val="24"/>
        </w:rPr>
        <w:t xml:space="preserve"> [Preprint]. </w:t>
      </w:r>
      <w:proofErr w:type="spellStart"/>
      <w:r>
        <w:rPr>
          <w:sz w:val="24"/>
          <w:szCs w:val="24"/>
        </w:rPr>
        <w:t>doi</w:t>
      </w:r>
      <w:proofErr w:type="spellEnd"/>
      <w:r>
        <w:rPr>
          <w:sz w:val="24"/>
          <w:szCs w:val="24"/>
        </w:rPr>
        <w:t>: 10.1101/679779</w:t>
      </w:r>
    </w:p>
    <w:p w14:paraId="7A345891" w14:textId="77777777" w:rsidR="00BA0C1D" w:rsidRDefault="00BA0C1D">
      <w:pPr>
        <w:spacing w:line="480" w:lineRule="auto"/>
        <w:jc w:val="both"/>
        <w:rPr>
          <w:sz w:val="24"/>
          <w:szCs w:val="24"/>
        </w:rPr>
      </w:pPr>
      <w:proofErr w:type="spellStart"/>
      <w:r w:rsidRPr="00BA0C1D">
        <w:rPr>
          <w:sz w:val="24"/>
          <w:szCs w:val="24"/>
        </w:rPr>
        <w:lastRenderedPageBreak/>
        <w:t>Mousavian</w:t>
      </w:r>
      <w:proofErr w:type="spellEnd"/>
      <w:r>
        <w:rPr>
          <w:sz w:val="24"/>
          <w:szCs w:val="24"/>
        </w:rPr>
        <w:t xml:space="preserve"> M</w:t>
      </w:r>
      <w:r w:rsidRPr="00BA0C1D">
        <w:rPr>
          <w:sz w:val="24"/>
          <w:szCs w:val="24"/>
        </w:rPr>
        <w:t>, Chen</w:t>
      </w:r>
      <w:r>
        <w:rPr>
          <w:sz w:val="24"/>
          <w:szCs w:val="24"/>
        </w:rPr>
        <w:t xml:space="preserve"> J</w:t>
      </w:r>
      <w:r w:rsidRPr="00BA0C1D">
        <w:rPr>
          <w:sz w:val="24"/>
          <w:szCs w:val="24"/>
        </w:rPr>
        <w:t xml:space="preserve"> and Greening</w:t>
      </w:r>
      <w:r>
        <w:rPr>
          <w:sz w:val="24"/>
          <w:szCs w:val="24"/>
        </w:rPr>
        <w:t xml:space="preserve"> S. </w:t>
      </w:r>
      <w:r w:rsidRPr="00BA0C1D">
        <w:rPr>
          <w:sz w:val="24"/>
          <w:szCs w:val="24"/>
        </w:rPr>
        <w:t xml:space="preserve">Depression Detection Using Feature Extraction and Deep Learning from </w:t>
      </w:r>
      <w:proofErr w:type="spellStart"/>
      <w:r w:rsidRPr="00BA0C1D">
        <w:rPr>
          <w:sz w:val="24"/>
          <w:szCs w:val="24"/>
        </w:rPr>
        <w:t>sMRI</w:t>
      </w:r>
      <w:proofErr w:type="spellEnd"/>
      <w:r w:rsidRPr="00BA0C1D">
        <w:rPr>
          <w:sz w:val="24"/>
          <w:szCs w:val="24"/>
        </w:rPr>
        <w:t xml:space="preserve"> Images</w:t>
      </w:r>
      <w:r>
        <w:rPr>
          <w:sz w:val="24"/>
          <w:szCs w:val="24"/>
        </w:rPr>
        <w:t xml:space="preserve">. </w:t>
      </w:r>
      <w:r w:rsidRPr="00BA0C1D">
        <w:rPr>
          <w:sz w:val="24"/>
          <w:szCs w:val="24"/>
        </w:rPr>
        <w:t xml:space="preserve">2019 18th IEEE International Conference On Machine Learning And Applications (ICMLA), Boca Raton, FL, USA, 2019, pp. 1731-1736, </w:t>
      </w:r>
      <w:proofErr w:type="spellStart"/>
      <w:r w:rsidRPr="00BA0C1D">
        <w:rPr>
          <w:sz w:val="24"/>
          <w:szCs w:val="24"/>
        </w:rPr>
        <w:t>doi</w:t>
      </w:r>
      <w:proofErr w:type="spellEnd"/>
      <w:r w:rsidRPr="00BA0C1D">
        <w:rPr>
          <w:sz w:val="24"/>
          <w:szCs w:val="24"/>
        </w:rPr>
        <w:t>: 10.1109/ICMLA.2019.00281.</w:t>
      </w:r>
    </w:p>
    <w:p w14:paraId="4536A83D" w14:textId="77777777" w:rsidR="00BA0C1D" w:rsidRDefault="00BA0C1D">
      <w:pPr>
        <w:spacing w:line="480" w:lineRule="auto"/>
        <w:jc w:val="both"/>
        <w:rPr>
          <w:sz w:val="24"/>
          <w:szCs w:val="24"/>
        </w:rPr>
      </w:pPr>
      <w:r w:rsidRPr="00BA0C1D">
        <w:rPr>
          <w:sz w:val="24"/>
          <w:szCs w:val="24"/>
        </w:rPr>
        <w:t>Nguyen</w:t>
      </w:r>
      <w:r>
        <w:rPr>
          <w:sz w:val="24"/>
          <w:szCs w:val="24"/>
        </w:rPr>
        <w:t xml:space="preserve"> KP</w:t>
      </w:r>
      <w:r w:rsidRPr="00BA0C1D">
        <w:rPr>
          <w:sz w:val="24"/>
          <w:szCs w:val="24"/>
        </w:rPr>
        <w:t xml:space="preserve">, </w:t>
      </w:r>
      <w:r>
        <w:rPr>
          <w:sz w:val="24"/>
          <w:szCs w:val="24"/>
        </w:rPr>
        <w:t xml:space="preserve">Chin </w:t>
      </w:r>
      <w:proofErr w:type="spellStart"/>
      <w:r w:rsidRPr="00BA0C1D">
        <w:rPr>
          <w:sz w:val="24"/>
          <w:szCs w:val="24"/>
        </w:rPr>
        <w:t>Fatt</w:t>
      </w:r>
      <w:proofErr w:type="spellEnd"/>
      <w:r>
        <w:rPr>
          <w:sz w:val="24"/>
          <w:szCs w:val="24"/>
        </w:rPr>
        <w:t xml:space="preserve"> C</w:t>
      </w:r>
      <w:r w:rsidRPr="00BA0C1D">
        <w:rPr>
          <w:sz w:val="24"/>
          <w:szCs w:val="24"/>
        </w:rPr>
        <w:t xml:space="preserve">, </w:t>
      </w:r>
      <w:proofErr w:type="spellStart"/>
      <w:r w:rsidRPr="00BA0C1D">
        <w:rPr>
          <w:sz w:val="24"/>
          <w:szCs w:val="24"/>
        </w:rPr>
        <w:t>Treacher</w:t>
      </w:r>
      <w:proofErr w:type="spellEnd"/>
      <w:r>
        <w:rPr>
          <w:sz w:val="24"/>
          <w:szCs w:val="24"/>
        </w:rPr>
        <w:t xml:space="preserve"> A</w:t>
      </w:r>
      <w:r w:rsidRPr="00BA0C1D">
        <w:rPr>
          <w:sz w:val="24"/>
          <w:szCs w:val="24"/>
        </w:rPr>
        <w:t xml:space="preserve">, </w:t>
      </w:r>
      <w:proofErr w:type="spellStart"/>
      <w:r w:rsidRPr="00BA0C1D">
        <w:rPr>
          <w:sz w:val="24"/>
          <w:szCs w:val="24"/>
        </w:rPr>
        <w:t>Mellema</w:t>
      </w:r>
      <w:proofErr w:type="spellEnd"/>
      <w:r>
        <w:rPr>
          <w:sz w:val="24"/>
          <w:szCs w:val="24"/>
        </w:rPr>
        <w:t xml:space="preserve"> C</w:t>
      </w:r>
      <w:r w:rsidRPr="00BA0C1D">
        <w:rPr>
          <w:sz w:val="24"/>
          <w:szCs w:val="24"/>
        </w:rPr>
        <w:t>, Trivedi</w:t>
      </w:r>
      <w:r>
        <w:rPr>
          <w:sz w:val="24"/>
          <w:szCs w:val="24"/>
        </w:rPr>
        <w:t xml:space="preserve"> MH</w:t>
      </w:r>
      <w:r w:rsidRPr="00BA0C1D">
        <w:rPr>
          <w:sz w:val="24"/>
          <w:szCs w:val="24"/>
        </w:rPr>
        <w:t xml:space="preserve">, </w:t>
      </w:r>
      <w:proofErr w:type="spellStart"/>
      <w:r w:rsidRPr="00BA0C1D">
        <w:rPr>
          <w:sz w:val="24"/>
          <w:szCs w:val="24"/>
        </w:rPr>
        <w:t>Montillo</w:t>
      </w:r>
      <w:proofErr w:type="spellEnd"/>
      <w:r>
        <w:rPr>
          <w:sz w:val="24"/>
          <w:szCs w:val="24"/>
        </w:rPr>
        <w:t xml:space="preserve"> A. </w:t>
      </w:r>
      <w:r w:rsidRPr="00BA0C1D">
        <w:rPr>
          <w:sz w:val="24"/>
          <w:szCs w:val="24"/>
        </w:rPr>
        <w:t>Anatomically informed data augmentation for functional MRI with applications to deep learning</w:t>
      </w:r>
      <w:r>
        <w:rPr>
          <w:sz w:val="24"/>
          <w:szCs w:val="24"/>
        </w:rPr>
        <w:t xml:space="preserve">. </w:t>
      </w:r>
      <w:r w:rsidRPr="00BA0C1D">
        <w:rPr>
          <w:sz w:val="24"/>
          <w:szCs w:val="24"/>
        </w:rPr>
        <w:t>Proc. SPIE 11313, Medical Imaging 2020: Image Processing, 113130T (10 March 2020);</w:t>
      </w:r>
    </w:p>
    <w:p w14:paraId="5CE105D9" w14:textId="77777777" w:rsidR="00BA0C1D" w:rsidRDefault="00BA0C1D">
      <w:pPr>
        <w:spacing w:line="480" w:lineRule="auto"/>
        <w:jc w:val="both"/>
        <w:rPr>
          <w:sz w:val="24"/>
          <w:szCs w:val="24"/>
        </w:rPr>
      </w:pPr>
      <w:r>
        <w:rPr>
          <w:sz w:val="24"/>
          <w:szCs w:val="24"/>
        </w:rPr>
        <w:t xml:space="preserve">Nguyen KP, </w:t>
      </w:r>
      <w:proofErr w:type="spellStart"/>
      <w:r>
        <w:rPr>
          <w:sz w:val="24"/>
          <w:szCs w:val="24"/>
        </w:rPr>
        <w:t>Fatt</w:t>
      </w:r>
      <w:proofErr w:type="spellEnd"/>
      <w:r>
        <w:rPr>
          <w:sz w:val="24"/>
          <w:szCs w:val="24"/>
        </w:rPr>
        <w:t xml:space="preserve"> CC, </w:t>
      </w:r>
      <w:proofErr w:type="spellStart"/>
      <w:r>
        <w:rPr>
          <w:sz w:val="24"/>
          <w:szCs w:val="24"/>
        </w:rPr>
        <w:t>Treacher</w:t>
      </w:r>
      <w:proofErr w:type="spellEnd"/>
      <w:r>
        <w:rPr>
          <w:sz w:val="24"/>
          <w:szCs w:val="24"/>
        </w:rPr>
        <w:t xml:space="preserve"> A, </w:t>
      </w:r>
      <w:proofErr w:type="spellStart"/>
      <w:r>
        <w:rPr>
          <w:sz w:val="24"/>
          <w:szCs w:val="24"/>
        </w:rPr>
        <w:t>Mellema</w:t>
      </w:r>
      <w:proofErr w:type="spellEnd"/>
      <w:r>
        <w:rPr>
          <w:sz w:val="24"/>
          <w:szCs w:val="24"/>
        </w:rPr>
        <w:t xml:space="preserve"> C, Trivedi MH, </w:t>
      </w:r>
      <w:proofErr w:type="spellStart"/>
      <w:r>
        <w:rPr>
          <w:sz w:val="24"/>
          <w:szCs w:val="24"/>
        </w:rPr>
        <w:t>Montillo</w:t>
      </w:r>
      <w:proofErr w:type="spellEnd"/>
      <w:r>
        <w:rPr>
          <w:sz w:val="24"/>
          <w:szCs w:val="24"/>
        </w:rPr>
        <w:t xml:space="preserve"> A. Predicting Response to the Antidepressant Bupropion using </w:t>
      </w:r>
      <w:proofErr w:type="spellStart"/>
      <w:r>
        <w:rPr>
          <w:sz w:val="24"/>
          <w:szCs w:val="24"/>
        </w:rPr>
        <w:t>Pretreatment</w:t>
      </w:r>
      <w:proofErr w:type="spellEnd"/>
      <w:r>
        <w:rPr>
          <w:sz w:val="24"/>
          <w:szCs w:val="24"/>
        </w:rPr>
        <w:t xml:space="preserve"> fMRI. Predict </w:t>
      </w:r>
      <w:proofErr w:type="spellStart"/>
      <w:r>
        <w:rPr>
          <w:sz w:val="24"/>
          <w:szCs w:val="24"/>
        </w:rPr>
        <w:t>Intell</w:t>
      </w:r>
      <w:proofErr w:type="spellEnd"/>
      <w:r>
        <w:rPr>
          <w:sz w:val="24"/>
          <w:szCs w:val="24"/>
        </w:rPr>
        <w:t xml:space="preserve"> Med (2019). 2019;11843:53-62. doi:10.1007/978-3-030-32281-6_6</w:t>
      </w:r>
    </w:p>
    <w:p w14:paraId="3FAA3FEE" w14:textId="77777777" w:rsidR="00BA0C1D" w:rsidRPr="00C46732" w:rsidRDefault="00BA0C1D">
      <w:pPr>
        <w:spacing w:line="480" w:lineRule="auto"/>
        <w:jc w:val="both"/>
        <w:rPr>
          <w:sz w:val="24"/>
          <w:szCs w:val="24"/>
          <w:lang w:val="it-IT"/>
        </w:rPr>
      </w:pPr>
      <w:r>
        <w:rPr>
          <w:sz w:val="24"/>
          <w:szCs w:val="24"/>
        </w:rPr>
        <w:t xml:space="preserve">Patel MJ, Andreescu C, Price JC, Edelman KL, Reynolds CF III, </w:t>
      </w:r>
      <w:proofErr w:type="spellStart"/>
      <w:r>
        <w:rPr>
          <w:sz w:val="24"/>
          <w:szCs w:val="24"/>
        </w:rPr>
        <w:t>Aizenstein</w:t>
      </w:r>
      <w:proofErr w:type="spellEnd"/>
      <w:r>
        <w:rPr>
          <w:sz w:val="24"/>
          <w:szCs w:val="24"/>
        </w:rPr>
        <w:t xml:space="preserve"> HJ. Machine learning approaches for integrating clinical and imaging features in late-life depression classification and response prediction. </w:t>
      </w:r>
      <w:r w:rsidRPr="00625AF5">
        <w:rPr>
          <w:sz w:val="24"/>
          <w:szCs w:val="24"/>
          <w:lang w:val="it-IT"/>
        </w:rPr>
        <w:t xml:space="preserve">Int J </w:t>
      </w:r>
      <w:proofErr w:type="spellStart"/>
      <w:r w:rsidRPr="00625AF5">
        <w:rPr>
          <w:sz w:val="24"/>
          <w:szCs w:val="24"/>
          <w:lang w:val="it-IT"/>
        </w:rPr>
        <w:t>Geriatr</w:t>
      </w:r>
      <w:proofErr w:type="spellEnd"/>
      <w:r w:rsidRPr="00625AF5">
        <w:rPr>
          <w:sz w:val="24"/>
          <w:szCs w:val="24"/>
          <w:lang w:val="it-IT"/>
        </w:rPr>
        <w:t xml:space="preserve"> </w:t>
      </w:r>
      <w:proofErr w:type="spellStart"/>
      <w:r w:rsidRPr="00625AF5">
        <w:rPr>
          <w:sz w:val="24"/>
          <w:szCs w:val="24"/>
          <w:lang w:val="it-IT"/>
        </w:rPr>
        <w:t>Psychiatry</w:t>
      </w:r>
      <w:proofErr w:type="spellEnd"/>
      <w:r w:rsidRPr="00625AF5">
        <w:rPr>
          <w:sz w:val="24"/>
          <w:szCs w:val="24"/>
          <w:lang w:val="it-IT"/>
        </w:rPr>
        <w:t xml:space="preserve"> (2015) 30:1056–67. </w:t>
      </w:r>
      <w:proofErr w:type="spellStart"/>
      <w:r w:rsidRPr="00625AF5">
        <w:rPr>
          <w:sz w:val="24"/>
          <w:szCs w:val="24"/>
          <w:lang w:val="it-IT"/>
        </w:rPr>
        <w:t>doi</w:t>
      </w:r>
      <w:proofErr w:type="spellEnd"/>
      <w:r w:rsidRPr="00625AF5">
        <w:rPr>
          <w:sz w:val="24"/>
          <w:szCs w:val="24"/>
          <w:lang w:val="it-IT"/>
        </w:rPr>
        <w:t>: 10.1002/gps.4262</w:t>
      </w:r>
    </w:p>
    <w:p w14:paraId="01636F19" w14:textId="77777777" w:rsidR="00BA0C1D" w:rsidRDefault="00BA0C1D">
      <w:pPr>
        <w:spacing w:line="480" w:lineRule="auto"/>
        <w:jc w:val="both"/>
        <w:rPr>
          <w:sz w:val="24"/>
          <w:szCs w:val="24"/>
        </w:rPr>
      </w:pPr>
      <w:r w:rsidRPr="00C46732">
        <w:rPr>
          <w:sz w:val="24"/>
          <w:szCs w:val="24"/>
          <w:lang w:val="it-IT"/>
        </w:rPr>
        <w:t xml:space="preserve">Perna G, Grassi M, Caldirola D, </w:t>
      </w:r>
      <w:proofErr w:type="spellStart"/>
      <w:r w:rsidRPr="00C46732">
        <w:rPr>
          <w:sz w:val="24"/>
          <w:szCs w:val="24"/>
          <w:lang w:val="it-IT"/>
        </w:rPr>
        <w:t>Nemeroff</w:t>
      </w:r>
      <w:proofErr w:type="spellEnd"/>
      <w:r w:rsidRPr="00C46732">
        <w:rPr>
          <w:sz w:val="24"/>
          <w:szCs w:val="24"/>
          <w:lang w:val="it-IT"/>
        </w:rPr>
        <w:t xml:space="preserve"> CB. </w:t>
      </w:r>
      <w:r>
        <w:rPr>
          <w:sz w:val="24"/>
          <w:szCs w:val="24"/>
        </w:rPr>
        <w:t xml:space="preserve">The revolution of personalized psychiatry: will technology make it happen sooner?. </w:t>
      </w:r>
      <w:proofErr w:type="spellStart"/>
      <w:r>
        <w:rPr>
          <w:sz w:val="24"/>
          <w:szCs w:val="24"/>
        </w:rPr>
        <w:t>Psychol</w:t>
      </w:r>
      <w:proofErr w:type="spellEnd"/>
      <w:r>
        <w:rPr>
          <w:sz w:val="24"/>
          <w:szCs w:val="24"/>
        </w:rPr>
        <w:t xml:space="preserve"> Med. 2018;48(5):705-713. doi:10.1017/S0033291717002859</w:t>
      </w:r>
    </w:p>
    <w:p w14:paraId="5EA9B931" w14:textId="77777777" w:rsidR="00BA0C1D" w:rsidRDefault="00BA0C1D">
      <w:pPr>
        <w:spacing w:line="480" w:lineRule="auto"/>
        <w:jc w:val="both"/>
        <w:rPr>
          <w:sz w:val="24"/>
          <w:szCs w:val="24"/>
        </w:rPr>
      </w:pPr>
      <w:proofErr w:type="spellStart"/>
      <w:r w:rsidRPr="00545BF0">
        <w:rPr>
          <w:sz w:val="24"/>
          <w:szCs w:val="24"/>
        </w:rPr>
        <w:t>Pigoni</w:t>
      </w:r>
      <w:proofErr w:type="spellEnd"/>
      <w:r w:rsidRPr="00545BF0">
        <w:rPr>
          <w:sz w:val="24"/>
          <w:szCs w:val="24"/>
        </w:rPr>
        <w:t xml:space="preserve"> A, </w:t>
      </w:r>
      <w:proofErr w:type="spellStart"/>
      <w:r w:rsidRPr="00545BF0">
        <w:rPr>
          <w:sz w:val="24"/>
          <w:szCs w:val="24"/>
        </w:rPr>
        <w:t>Delvecchio</w:t>
      </w:r>
      <w:proofErr w:type="spellEnd"/>
      <w:r w:rsidRPr="00545BF0">
        <w:rPr>
          <w:sz w:val="24"/>
          <w:szCs w:val="24"/>
        </w:rPr>
        <w:t xml:space="preserve"> G, Madonna D, </w:t>
      </w:r>
      <w:proofErr w:type="spellStart"/>
      <w:r w:rsidRPr="00545BF0">
        <w:rPr>
          <w:sz w:val="24"/>
          <w:szCs w:val="24"/>
        </w:rPr>
        <w:t>Bressi</w:t>
      </w:r>
      <w:proofErr w:type="spellEnd"/>
      <w:r w:rsidRPr="00545BF0">
        <w:rPr>
          <w:sz w:val="24"/>
          <w:szCs w:val="24"/>
        </w:rPr>
        <w:t xml:space="preserve"> C, Soares J, Brambilla P. Can Machine Learning help us in dealing with treatment resistant depression? A review. J Affect </w:t>
      </w:r>
      <w:proofErr w:type="spellStart"/>
      <w:r w:rsidRPr="00545BF0">
        <w:rPr>
          <w:sz w:val="24"/>
          <w:szCs w:val="24"/>
        </w:rPr>
        <w:t>Disord</w:t>
      </w:r>
      <w:proofErr w:type="spellEnd"/>
      <w:r w:rsidRPr="00545BF0">
        <w:rPr>
          <w:sz w:val="24"/>
          <w:szCs w:val="24"/>
        </w:rPr>
        <w:t xml:space="preserve">. 2019 Dec 1;259:21-26. </w:t>
      </w:r>
      <w:proofErr w:type="spellStart"/>
      <w:r w:rsidRPr="00545BF0">
        <w:rPr>
          <w:sz w:val="24"/>
          <w:szCs w:val="24"/>
        </w:rPr>
        <w:t>doi</w:t>
      </w:r>
      <w:proofErr w:type="spellEnd"/>
      <w:r w:rsidRPr="00545BF0">
        <w:rPr>
          <w:sz w:val="24"/>
          <w:szCs w:val="24"/>
        </w:rPr>
        <w:t xml:space="preserve">: 10.1016/j.jad.2019.08.009. </w:t>
      </w:r>
      <w:proofErr w:type="spellStart"/>
      <w:r w:rsidRPr="00545BF0">
        <w:rPr>
          <w:sz w:val="24"/>
          <w:szCs w:val="24"/>
        </w:rPr>
        <w:t>Epub</w:t>
      </w:r>
      <w:proofErr w:type="spellEnd"/>
      <w:r w:rsidRPr="00545BF0">
        <w:rPr>
          <w:sz w:val="24"/>
          <w:szCs w:val="24"/>
        </w:rPr>
        <w:t xml:space="preserve"> 2019 Aug 13. PMID: 31437696.</w:t>
      </w:r>
    </w:p>
    <w:p w14:paraId="303285F6" w14:textId="77777777" w:rsidR="00BA0C1D" w:rsidRDefault="00BA0C1D" w:rsidP="00545BF0">
      <w:pPr>
        <w:spacing w:line="480" w:lineRule="auto"/>
        <w:jc w:val="both"/>
        <w:rPr>
          <w:sz w:val="24"/>
          <w:szCs w:val="24"/>
        </w:rPr>
      </w:pPr>
      <w:proofErr w:type="spellStart"/>
      <w:r w:rsidRPr="00545BF0">
        <w:rPr>
          <w:sz w:val="24"/>
          <w:szCs w:val="24"/>
        </w:rPr>
        <w:t>Selvaraju</w:t>
      </w:r>
      <w:proofErr w:type="spellEnd"/>
      <w:r>
        <w:rPr>
          <w:sz w:val="24"/>
          <w:szCs w:val="24"/>
        </w:rPr>
        <w:t xml:space="preserve"> RR</w:t>
      </w:r>
      <w:r w:rsidRPr="00545BF0">
        <w:rPr>
          <w:sz w:val="24"/>
          <w:szCs w:val="24"/>
        </w:rPr>
        <w:t>, Cogswell</w:t>
      </w:r>
      <w:r>
        <w:rPr>
          <w:sz w:val="24"/>
          <w:szCs w:val="24"/>
        </w:rPr>
        <w:t xml:space="preserve"> R</w:t>
      </w:r>
      <w:r w:rsidRPr="00545BF0">
        <w:rPr>
          <w:sz w:val="24"/>
          <w:szCs w:val="24"/>
        </w:rPr>
        <w:t>, Das</w:t>
      </w:r>
      <w:r>
        <w:rPr>
          <w:sz w:val="24"/>
          <w:szCs w:val="24"/>
        </w:rPr>
        <w:t xml:space="preserve"> A</w:t>
      </w:r>
      <w:r w:rsidRPr="00545BF0">
        <w:rPr>
          <w:sz w:val="24"/>
          <w:szCs w:val="24"/>
        </w:rPr>
        <w:t xml:space="preserve">, </w:t>
      </w:r>
      <w:proofErr w:type="spellStart"/>
      <w:r w:rsidRPr="00545BF0">
        <w:rPr>
          <w:sz w:val="24"/>
          <w:szCs w:val="24"/>
        </w:rPr>
        <w:t>Vedantam</w:t>
      </w:r>
      <w:proofErr w:type="spellEnd"/>
      <w:r>
        <w:rPr>
          <w:sz w:val="24"/>
          <w:szCs w:val="24"/>
        </w:rPr>
        <w:t xml:space="preserve"> R</w:t>
      </w:r>
      <w:r w:rsidRPr="00545BF0">
        <w:rPr>
          <w:sz w:val="24"/>
          <w:szCs w:val="24"/>
        </w:rPr>
        <w:t>, Parikh</w:t>
      </w:r>
      <w:r>
        <w:rPr>
          <w:sz w:val="24"/>
          <w:szCs w:val="24"/>
        </w:rPr>
        <w:t xml:space="preserve"> D</w:t>
      </w:r>
      <w:r w:rsidRPr="00545BF0">
        <w:rPr>
          <w:sz w:val="24"/>
          <w:szCs w:val="24"/>
        </w:rPr>
        <w:t>, and Batra</w:t>
      </w:r>
      <w:r>
        <w:rPr>
          <w:sz w:val="24"/>
          <w:szCs w:val="24"/>
        </w:rPr>
        <w:t xml:space="preserve"> . </w:t>
      </w:r>
      <w:r w:rsidRPr="00545BF0">
        <w:rPr>
          <w:sz w:val="24"/>
          <w:szCs w:val="24"/>
        </w:rPr>
        <w:t>Grad-cam: Visual explanations from deep networks via gradient-based localization</w:t>
      </w:r>
      <w:r>
        <w:rPr>
          <w:sz w:val="24"/>
          <w:szCs w:val="24"/>
        </w:rPr>
        <w:t xml:space="preserve">. </w:t>
      </w:r>
      <w:r w:rsidRPr="00545BF0">
        <w:rPr>
          <w:sz w:val="24"/>
          <w:szCs w:val="24"/>
        </w:rPr>
        <w:t>Proceedings of the IEEE international conference on computer vision</w:t>
      </w:r>
      <w:r>
        <w:rPr>
          <w:sz w:val="24"/>
          <w:szCs w:val="24"/>
        </w:rPr>
        <w:t xml:space="preserve"> (</w:t>
      </w:r>
      <w:r w:rsidRPr="00545BF0">
        <w:rPr>
          <w:sz w:val="24"/>
          <w:szCs w:val="24"/>
        </w:rPr>
        <w:t>2017</w:t>
      </w:r>
      <w:r>
        <w:rPr>
          <w:sz w:val="24"/>
          <w:szCs w:val="24"/>
        </w:rPr>
        <w:t>):</w:t>
      </w:r>
      <w:r w:rsidRPr="00545BF0">
        <w:rPr>
          <w:sz w:val="24"/>
          <w:szCs w:val="24"/>
        </w:rPr>
        <w:t>618–626.</w:t>
      </w:r>
    </w:p>
    <w:p w14:paraId="1D4A08A9" w14:textId="77777777" w:rsidR="00BA0C1D" w:rsidRDefault="00BA0C1D">
      <w:pPr>
        <w:spacing w:line="480" w:lineRule="auto"/>
        <w:jc w:val="both"/>
        <w:rPr>
          <w:sz w:val="24"/>
          <w:szCs w:val="24"/>
        </w:rPr>
      </w:pPr>
      <w:proofErr w:type="spellStart"/>
      <w:r>
        <w:rPr>
          <w:sz w:val="24"/>
          <w:szCs w:val="24"/>
        </w:rPr>
        <w:lastRenderedPageBreak/>
        <w:t>Serretti</w:t>
      </w:r>
      <w:proofErr w:type="spellEnd"/>
      <w:r>
        <w:rPr>
          <w:sz w:val="24"/>
          <w:szCs w:val="24"/>
        </w:rPr>
        <w:t xml:space="preserve"> A, </w:t>
      </w:r>
      <w:proofErr w:type="spellStart"/>
      <w:r>
        <w:rPr>
          <w:sz w:val="24"/>
          <w:szCs w:val="24"/>
        </w:rPr>
        <w:t>Zanardi</w:t>
      </w:r>
      <w:proofErr w:type="spellEnd"/>
      <w:r>
        <w:rPr>
          <w:sz w:val="24"/>
          <w:szCs w:val="24"/>
        </w:rPr>
        <w:t xml:space="preserve"> R, </w:t>
      </w:r>
      <w:proofErr w:type="spellStart"/>
      <w:r>
        <w:rPr>
          <w:sz w:val="24"/>
          <w:szCs w:val="24"/>
        </w:rPr>
        <w:t>Mandelli</w:t>
      </w:r>
      <w:proofErr w:type="spellEnd"/>
      <w:r>
        <w:rPr>
          <w:sz w:val="24"/>
          <w:szCs w:val="24"/>
        </w:rPr>
        <w:t xml:space="preserve"> L, </w:t>
      </w:r>
      <w:proofErr w:type="spellStart"/>
      <w:r>
        <w:rPr>
          <w:sz w:val="24"/>
          <w:szCs w:val="24"/>
        </w:rPr>
        <w:t>Smeraldi</w:t>
      </w:r>
      <w:proofErr w:type="spellEnd"/>
      <w:r>
        <w:rPr>
          <w:sz w:val="24"/>
          <w:szCs w:val="24"/>
        </w:rPr>
        <w:t xml:space="preserve"> E, Colombo C. A neural network model for combining clinical predictors of antidepressant response in mood disorders. J Affect </w:t>
      </w:r>
      <w:proofErr w:type="spellStart"/>
      <w:r>
        <w:rPr>
          <w:sz w:val="24"/>
          <w:szCs w:val="24"/>
        </w:rPr>
        <w:t>Disord</w:t>
      </w:r>
      <w:proofErr w:type="spellEnd"/>
      <w:r>
        <w:rPr>
          <w:sz w:val="24"/>
          <w:szCs w:val="24"/>
        </w:rPr>
        <w:t>. 2007;98(3):239-245. doi:10.1016/j.jad.2006.08.008</w:t>
      </w:r>
    </w:p>
    <w:p w14:paraId="3C3AEA26" w14:textId="77777777" w:rsidR="00BA0C1D" w:rsidRDefault="00BA0C1D" w:rsidP="00545BF0">
      <w:pPr>
        <w:spacing w:line="480" w:lineRule="auto"/>
        <w:jc w:val="both"/>
        <w:rPr>
          <w:sz w:val="24"/>
          <w:szCs w:val="24"/>
        </w:rPr>
      </w:pPr>
      <w:proofErr w:type="spellStart"/>
      <w:r w:rsidRPr="00545BF0">
        <w:rPr>
          <w:sz w:val="24"/>
          <w:szCs w:val="24"/>
        </w:rPr>
        <w:t>Shrikumar</w:t>
      </w:r>
      <w:proofErr w:type="spellEnd"/>
      <w:r>
        <w:rPr>
          <w:sz w:val="24"/>
          <w:szCs w:val="24"/>
        </w:rPr>
        <w:t xml:space="preserve"> A</w:t>
      </w:r>
      <w:r w:rsidRPr="00545BF0">
        <w:rPr>
          <w:sz w:val="24"/>
          <w:szCs w:val="24"/>
        </w:rPr>
        <w:t>,</w:t>
      </w:r>
      <w:r>
        <w:rPr>
          <w:sz w:val="24"/>
          <w:szCs w:val="24"/>
        </w:rPr>
        <w:t xml:space="preserve"> </w:t>
      </w:r>
      <w:r w:rsidRPr="00545BF0">
        <w:rPr>
          <w:sz w:val="24"/>
          <w:szCs w:val="24"/>
        </w:rPr>
        <w:t>Greenside</w:t>
      </w:r>
      <w:r>
        <w:rPr>
          <w:sz w:val="24"/>
          <w:szCs w:val="24"/>
        </w:rPr>
        <w:t xml:space="preserve"> P</w:t>
      </w:r>
      <w:r w:rsidRPr="00545BF0">
        <w:rPr>
          <w:sz w:val="24"/>
          <w:szCs w:val="24"/>
        </w:rPr>
        <w:t xml:space="preserve">, </w:t>
      </w:r>
      <w:proofErr w:type="spellStart"/>
      <w:r w:rsidRPr="00545BF0">
        <w:rPr>
          <w:sz w:val="24"/>
          <w:szCs w:val="24"/>
        </w:rPr>
        <w:t>Kundaje</w:t>
      </w:r>
      <w:proofErr w:type="spellEnd"/>
      <w:r>
        <w:rPr>
          <w:sz w:val="24"/>
          <w:szCs w:val="24"/>
        </w:rPr>
        <w:t xml:space="preserve"> A. </w:t>
      </w:r>
      <w:r w:rsidRPr="00545BF0">
        <w:rPr>
          <w:sz w:val="24"/>
          <w:szCs w:val="24"/>
        </w:rPr>
        <w:t>Learning important features through propagating activation differences</w:t>
      </w:r>
      <w:r>
        <w:rPr>
          <w:sz w:val="24"/>
          <w:szCs w:val="24"/>
        </w:rPr>
        <w:t xml:space="preserve">. </w:t>
      </w:r>
      <w:proofErr w:type="spellStart"/>
      <w:r w:rsidRPr="00545BF0">
        <w:rPr>
          <w:sz w:val="24"/>
          <w:szCs w:val="24"/>
        </w:rPr>
        <w:t>arXiv</w:t>
      </w:r>
      <w:proofErr w:type="spellEnd"/>
      <w:r w:rsidRPr="00545BF0">
        <w:rPr>
          <w:sz w:val="24"/>
          <w:szCs w:val="24"/>
        </w:rPr>
        <w:t xml:space="preserve"> preprint arXiv:1704.02685, 2017.</w:t>
      </w:r>
    </w:p>
    <w:p w14:paraId="3B359AD5" w14:textId="77777777" w:rsidR="00BA0C1D" w:rsidRDefault="00BA0C1D" w:rsidP="00545BF0">
      <w:pPr>
        <w:spacing w:line="480" w:lineRule="auto"/>
        <w:jc w:val="both"/>
        <w:rPr>
          <w:sz w:val="24"/>
          <w:szCs w:val="24"/>
        </w:rPr>
      </w:pPr>
      <w:proofErr w:type="spellStart"/>
      <w:r w:rsidRPr="00BA0C1D">
        <w:rPr>
          <w:sz w:val="24"/>
          <w:szCs w:val="24"/>
        </w:rPr>
        <w:t>Simonyan</w:t>
      </w:r>
      <w:proofErr w:type="spellEnd"/>
      <w:r>
        <w:rPr>
          <w:sz w:val="24"/>
          <w:szCs w:val="24"/>
        </w:rPr>
        <w:t xml:space="preserve"> K</w:t>
      </w:r>
      <w:r w:rsidRPr="00BA0C1D">
        <w:rPr>
          <w:sz w:val="24"/>
          <w:szCs w:val="24"/>
        </w:rPr>
        <w:t xml:space="preserve">, </w:t>
      </w:r>
      <w:proofErr w:type="spellStart"/>
      <w:r w:rsidRPr="00BA0C1D">
        <w:rPr>
          <w:sz w:val="24"/>
          <w:szCs w:val="24"/>
        </w:rPr>
        <w:t>Vedaldi</w:t>
      </w:r>
      <w:proofErr w:type="spellEnd"/>
      <w:r>
        <w:rPr>
          <w:sz w:val="24"/>
          <w:szCs w:val="24"/>
        </w:rPr>
        <w:t xml:space="preserve"> A</w:t>
      </w:r>
      <w:r w:rsidRPr="00BA0C1D">
        <w:rPr>
          <w:sz w:val="24"/>
          <w:szCs w:val="24"/>
        </w:rPr>
        <w:t>, and Zisserman</w:t>
      </w:r>
      <w:r>
        <w:rPr>
          <w:sz w:val="24"/>
          <w:szCs w:val="24"/>
        </w:rPr>
        <w:t xml:space="preserve"> A. </w:t>
      </w:r>
      <w:r w:rsidRPr="00BA0C1D">
        <w:rPr>
          <w:sz w:val="24"/>
          <w:szCs w:val="24"/>
        </w:rPr>
        <w:t>Deep inside convolutional networks: Visualising image classification models and saliency maps</w:t>
      </w:r>
      <w:r>
        <w:rPr>
          <w:sz w:val="24"/>
          <w:szCs w:val="24"/>
        </w:rPr>
        <w:t xml:space="preserve">. </w:t>
      </w:r>
      <w:proofErr w:type="spellStart"/>
      <w:r w:rsidRPr="00BA0C1D">
        <w:rPr>
          <w:sz w:val="24"/>
          <w:szCs w:val="24"/>
        </w:rPr>
        <w:t>arXiv</w:t>
      </w:r>
      <w:proofErr w:type="spellEnd"/>
      <w:r w:rsidRPr="00BA0C1D">
        <w:rPr>
          <w:sz w:val="24"/>
          <w:szCs w:val="24"/>
        </w:rPr>
        <w:t xml:space="preserve"> preprint arXiv:1312.6034, 2013.</w:t>
      </w:r>
    </w:p>
    <w:p w14:paraId="1281ADDB" w14:textId="77777777" w:rsidR="00BA0C1D" w:rsidRDefault="00BA0C1D">
      <w:pPr>
        <w:spacing w:line="480" w:lineRule="auto"/>
        <w:jc w:val="both"/>
        <w:rPr>
          <w:sz w:val="24"/>
          <w:szCs w:val="24"/>
        </w:rPr>
      </w:pPr>
      <w:r>
        <w:rPr>
          <w:sz w:val="24"/>
          <w:szCs w:val="24"/>
        </w:rPr>
        <w:t xml:space="preserve">Snyderman R. Personalized health care: from theory to practice. </w:t>
      </w:r>
      <w:proofErr w:type="spellStart"/>
      <w:r>
        <w:rPr>
          <w:sz w:val="24"/>
          <w:szCs w:val="24"/>
        </w:rPr>
        <w:t>Biotechnol</w:t>
      </w:r>
      <w:proofErr w:type="spellEnd"/>
      <w:r>
        <w:rPr>
          <w:sz w:val="24"/>
          <w:szCs w:val="24"/>
        </w:rPr>
        <w:t xml:space="preserve"> J. (2012) 7:973–9. </w:t>
      </w:r>
      <w:proofErr w:type="spellStart"/>
      <w:r>
        <w:rPr>
          <w:sz w:val="24"/>
          <w:szCs w:val="24"/>
        </w:rPr>
        <w:t>doi</w:t>
      </w:r>
      <w:proofErr w:type="spellEnd"/>
      <w:r>
        <w:rPr>
          <w:sz w:val="24"/>
          <w:szCs w:val="24"/>
        </w:rPr>
        <w:t>: 10.1002/biot.201100297</w:t>
      </w:r>
    </w:p>
    <w:p w14:paraId="13F7612F" w14:textId="77777777" w:rsidR="00BA0C1D" w:rsidRDefault="00BA0C1D" w:rsidP="00545BF0">
      <w:pPr>
        <w:spacing w:line="480" w:lineRule="auto"/>
        <w:jc w:val="both"/>
        <w:rPr>
          <w:sz w:val="24"/>
          <w:szCs w:val="24"/>
        </w:rPr>
      </w:pPr>
      <w:r w:rsidRPr="00545BF0">
        <w:rPr>
          <w:sz w:val="24"/>
          <w:szCs w:val="24"/>
        </w:rPr>
        <w:t>Taha</w:t>
      </w:r>
      <w:r>
        <w:rPr>
          <w:sz w:val="24"/>
          <w:szCs w:val="24"/>
        </w:rPr>
        <w:t xml:space="preserve"> A</w:t>
      </w:r>
      <w:r w:rsidRPr="00545BF0">
        <w:rPr>
          <w:sz w:val="24"/>
          <w:szCs w:val="24"/>
        </w:rPr>
        <w:t>, Yang</w:t>
      </w:r>
      <w:r>
        <w:rPr>
          <w:sz w:val="24"/>
          <w:szCs w:val="24"/>
        </w:rPr>
        <w:t xml:space="preserve"> X</w:t>
      </w:r>
      <w:r w:rsidRPr="00545BF0">
        <w:rPr>
          <w:sz w:val="24"/>
          <w:szCs w:val="24"/>
        </w:rPr>
        <w:t>, Shrivastava</w:t>
      </w:r>
      <w:r>
        <w:rPr>
          <w:sz w:val="24"/>
          <w:szCs w:val="24"/>
        </w:rPr>
        <w:t xml:space="preserve"> A</w:t>
      </w:r>
      <w:r w:rsidRPr="00545BF0">
        <w:rPr>
          <w:sz w:val="24"/>
          <w:szCs w:val="24"/>
        </w:rPr>
        <w:t>, Davis</w:t>
      </w:r>
      <w:r>
        <w:rPr>
          <w:sz w:val="24"/>
          <w:szCs w:val="24"/>
        </w:rPr>
        <w:t xml:space="preserve"> L. </w:t>
      </w:r>
      <w:r w:rsidRPr="00545BF0">
        <w:rPr>
          <w:sz w:val="24"/>
          <w:szCs w:val="24"/>
        </w:rPr>
        <w:t>A generic visualization approach for convolutional neural networks</w:t>
      </w:r>
      <w:r>
        <w:rPr>
          <w:sz w:val="24"/>
          <w:szCs w:val="24"/>
        </w:rPr>
        <w:t xml:space="preserve">. </w:t>
      </w:r>
      <w:proofErr w:type="spellStart"/>
      <w:r w:rsidRPr="00545BF0">
        <w:rPr>
          <w:sz w:val="24"/>
          <w:szCs w:val="24"/>
        </w:rPr>
        <w:t>rXiv</w:t>
      </w:r>
      <w:proofErr w:type="spellEnd"/>
      <w:r w:rsidRPr="00545BF0">
        <w:rPr>
          <w:sz w:val="24"/>
          <w:szCs w:val="24"/>
        </w:rPr>
        <w:t xml:space="preserve"> preprint arXiv:2007.09748, 2020.</w:t>
      </w:r>
    </w:p>
    <w:p w14:paraId="14580B83" w14:textId="77777777" w:rsidR="00BA0C1D" w:rsidRDefault="00BA0C1D">
      <w:pPr>
        <w:spacing w:line="480" w:lineRule="auto"/>
        <w:jc w:val="both"/>
        <w:rPr>
          <w:sz w:val="24"/>
          <w:szCs w:val="24"/>
        </w:rPr>
      </w:pPr>
      <w:r>
        <w:rPr>
          <w:sz w:val="24"/>
          <w:szCs w:val="24"/>
        </w:rPr>
        <w:t xml:space="preserve">Trivedi MH, Fava M, </w:t>
      </w:r>
      <w:proofErr w:type="spellStart"/>
      <w:r>
        <w:rPr>
          <w:sz w:val="24"/>
          <w:szCs w:val="24"/>
        </w:rPr>
        <w:t>Marangell</w:t>
      </w:r>
      <w:proofErr w:type="spellEnd"/>
      <w:r>
        <w:rPr>
          <w:sz w:val="24"/>
          <w:szCs w:val="24"/>
        </w:rPr>
        <w:t xml:space="preserve"> LB, </w:t>
      </w:r>
      <w:proofErr w:type="spellStart"/>
      <w:r>
        <w:rPr>
          <w:sz w:val="24"/>
          <w:szCs w:val="24"/>
        </w:rPr>
        <w:t>Osser</w:t>
      </w:r>
      <w:proofErr w:type="spellEnd"/>
      <w:r>
        <w:rPr>
          <w:sz w:val="24"/>
          <w:szCs w:val="24"/>
        </w:rPr>
        <w:t xml:space="preserve"> DN, Shelton RC. Use of treatment algorithms for depression. Prim Care Companion J Clin Psychiatry. 2006;8(5):291-298. doi:10.4088/pcc.v08n0506</w:t>
      </w:r>
    </w:p>
    <w:p w14:paraId="10BE665A" w14:textId="77777777" w:rsidR="00BA0C1D" w:rsidRDefault="00BA0C1D">
      <w:pPr>
        <w:spacing w:line="480" w:lineRule="auto"/>
        <w:jc w:val="both"/>
        <w:rPr>
          <w:sz w:val="24"/>
          <w:szCs w:val="24"/>
        </w:rPr>
      </w:pPr>
      <w:r>
        <w:rPr>
          <w:sz w:val="24"/>
          <w:szCs w:val="24"/>
        </w:rPr>
        <w:t>Trivedi MH. Evaluating and monitoring treatment response in depression using measurement-based assessment and rating scales. J Clin Psychiatry. 2013;74(7):e14. doi:10.4088/JCP.12075tx2c</w:t>
      </w:r>
    </w:p>
    <w:p w14:paraId="7369424A" w14:textId="77777777" w:rsidR="00BA0C1D" w:rsidRDefault="00BA0C1D" w:rsidP="00545BF0">
      <w:pPr>
        <w:spacing w:line="480" w:lineRule="auto"/>
        <w:jc w:val="both"/>
        <w:rPr>
          <w:sz w:val="24"/>
          <w:szCs w:val="24"/>
        </w:rPr>
      </w:pPr>
      <w:proofErr w:type="spellStart"/>
      <w:r w:rsidRPr="00545BF0">
        <w:rPr>
          <w:sz w:val="24"/>
          <w:szCs w:val="24"/>
        </w:rPr>
        <w:t>Zeiler</w:t>
      </w:r>
      <w:proofErr w:type="spellEnd"/>
      <w:r w:rsidRPr="00545BF0">
        <w:rPr>
          <w:sz w:val="24"/>
          <w:szCs w:val="24"/>
        </w:rPr>
        <w:t xml:space="preserve"> </w:t>
      </w:r>
      <w:r>
        <w:rPr>
          <w:sz w:val="24"/>
          <w:szCs w:val="24"/>
        </w:rPr>
        <w:t xml:space="preserve">MD </w:t>
      </w:r>
      <w:r w:rsidRPr="00545BF0">
        <w:rPr>
          <w:sz w:val="24"/>
          <w:szCs w:val="24"/>
        </w:rPr>
        <w:t>and Fergus</w:t>
      </w:r>
      <w:r>
        <w:rPr>
          <w:sz w:val="24"/>
          <w:szCs w:val="24"/>
        </w:rPr>
        <w:t xml:space="preserve"> R. </w:t>
      </w:r>
      <w:r w:rsidRPr="00545BF0">
        <w:rPr>
          <w:sz w:val="24"/>
          <w:szCs w:val="24"/>
        </w:rPr>
        <w:t>Visualizing and understanding convolutional networks</w:t>
      </w:r>
      <w:r>
        <w:rPr>
          <w:sz w:val="24"/>
          <w:szCs w:val="24"/>
        </w:rPr>
        <w:t xml:space="preserve">. </w:t>
      </w:r>
      <w:r w:rsidRPr="00545BF0">
        <w:rPr>
          <w:sz w:val="24"/>
          <w:szCs w:val="24"/>
        </w:rPr>
        <w:t>European conference on computer vision. Springer, 2014, pp. 818–833.</w:t>
      </w:r>
    </w:p>
    <w:p w14:paraId="2821088C" w14:textId="77777777" w:rsidR="00BA0C1D" w:rsidRDefault="00BA0C1D">
      <w:pPr>
        <w:spacing w:line="480" w:lineRule="auto"/>
        <w:jc w:val="both"/>
        <w:rPr>
          <w:sz w:val="24"/>
          <w:szCs w:val="24"/>
        </w:rPr>
      </w:pPr>
      <w:r>
        <w:rPr>
          <w:sz w:val="24"/>
          <w:szCs w:val="24"/>
        </w:rPr>
        <w:t xml:space="preserve">Zhang, Q., Zhu, S. Visual interpretability for deep learning: a survey. Frontiers Inf </w:t>
      </w:r>
      <w:proofErr w:type="spellStart"/>
      <w:r>
        <w:rPr>
          <w:sz w:val="24"/>
          <w:szCs w:val="24"/>
        </w:rPr>
        <w:t>Technol</w:t>
      </w:r>
      <w:proofErr w:type="spellEnd"/>
      <w:r>
        <w:rPr>
          <w:sz w:val="24"/>
          <w:szCs w:val="24"/>
        </w:rPr>
        <w:t xml:space="preserve"> Electronic </w:t>
      </w:r>
      <w:proofErr w:type="spellStart"/>
      <w:r>
        <w:rPr>
          <w:sz w:val="24"/>
          <w:szCs w:val="24"/>
        </w:rPr>
        <w:t>Eng</w:t>
      </w:r>
      <w:proofErr w:type="spellEnd"/>
      <w:r>
        <w:rPr>
          <w:sz w:val="24"/>
          <w:szCs w:val="24"/>
        </w:rPr>
        <w:t xml:space="preserve"> 19, 27–39 (2018). </w:t>
      </w:r>
      <w:hyperlink r:id="rId6" w:history="1">
        <w:r w:rsidRPr="00C76F58">
          <w:rPr>
            <w:rStyle w:val="Collegamentoipertestuale"/>
            <w:sz w:val="24"/>
            <w:szCs w:val="24"/>
          </w:rPr>
          <w:t>https://doi.org/10.1631/FITEE.1700808</w:t>
        </w:r>
      </w:hyperlink>
    </w:p>
    <w:p w14:paraId="523E7FAE" w14:textId="77777777" w:rsidR="00545BF0" w:rsidRDefault="00545BF0">
      <w:pPr>
        <w:spacing w:line="480" w:lineRule="auto"/>
        <w:jc w:val="both"/>
        <w:rPr>
          <w:sz w:val="24"/>
          <w:szCs w:val="24"/>
        </w:rPr>
      </w:pPr>
    </w:p>
    <w:p w14:paraId="0000002B" w14:textId="77777777" w:rsidR="00D31154" w:rsidRDefault="008361D1">
      <w:pPr>
        <w:spacing w:line="480" w:lineRule="auto"/>
        <w:jc w:val="both"/>
        <w:rPr>
          <w:sz w:val="24"/>
          <w:szCs w:val="24"/>
        </w:rPr>
      </w:pPr>
      <w:r>
        <w:br w:type="page"/>
      </w:r>
    </w:p>
    <w:p w14:paraId="5A40C79C" w14:textId="5C6E621D" w:rsidR="001442E0" w:rsidRDefault="001442E0">
      <w:pPr>
        <w:spacing w:line="480" w:lineRule="auto"/>
        <w:jc w:val="both"/>
        <w:sectPr w:rsidR="001442E0">
          <w:pgSz w:w="11906" w:h="16838"/>
          <w:pgMar w:top="1417" w:right="1134" w:bottom="1134" w:left="1134" w:header="708" w:footer="708" w:gutter="0"/>
          <w:pgNumType w:start="1"/>
          <w:cols w:space="720"/>
        </w:sectPr>
      </w:pPr>
    </w:p>
    <w:p w14:paraId="0000002C" w14:textId="31715B02" w:rsidR="00D31154" w:rsidRDefault="008361D1">
      <w:pPr>
        <w:spacing w:line="480" w:lineRule="auto"/>
        <w:jc w:val="both"/>
        <w:rPr>
          <w:sz w:val="24"/>
          <w:szCs w:val="24"/>
        </w:rPr>
      </w:pPr>
      <w:r>
        <w:rPr>
          <w:sz w:val="24"/>
          <w:szCs w:val="24"/>
        </w:rPr>
        <w:lastRenderedPageBreak/>
        <w:t>Table 1</w:t>
      </w:r>
      <w:r>
        <w:t xml:space="preserve"> </w:t>
      </w:r>
      <w:r>
        <w:rPr>
          <w:sz w:val="24"/>
          <w:szCs w:val="24"/>
        </w:rPr>
        <w:t>Selection of studies investigating deep learning methods for the prediction of treatment response in depression</w:t>
      </w:r>
      <w:r w:rsidR="00CB61A7">
        <w:rPr>
          <w:sz w:val="24"/>
          <w:szCs w:val="24"/>
        </w:rPr>
        <w:t>.</w:t>
      </w:r>
    </w:p>
    <w:tbl>
      <w:tblPr>
        <w:tblStyle w:val="Grigliatabella"/>
        <w:tblW w:w="14591" w:type="dxa"/>
        <w:tblLook w:val="04A0" w:firstRow="1" w:lastRow="0" w:firstColumn="1" w:lastColumn="0" w:noHBand="0" w:noVBand="1"/>
      </w:tblPr>
      <w:tblGrid>
        <w:gridCol w:w="1200"/>
        <w:gridCol w:w="1211"/>
        <w:gridCol w:w="1512"/>
        <w:gridCol w:w="1444"/>
        <w:gridCol w:w="1382"/>
        <w:gridCol w:w="1293"/>
        <w:gridCol w:w="1435"/>
        <w:gridCol w:w="1147"/>
        <w:gridCol w:w="1271"/>
        <w:gridCol w:w="1290"/>
        <w:gridCol w:w="1406"/>
      </w:tblGrid>
      <w:tr w:rsidR="00567B87" w:rsidRPr="00567B87" w14:paraId="7B6E7251" w14:textId="77777777" w:rsidTr="00CB61A7">
        <w:trPr>
          <w:trHeight w:val="763"/>
        </w:trPr>
        <w:tc>
          <w:tcPr>
            <w:tcW w:w="1201" w:type="dxa"/>
            <w:vAlign w:val="center"/>
            <w:hideMark/>
          </w:tcPr>
          <w:p w14:paraId="4B663829"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bookmarkStart w:id="7" w:name="_heading=h.gjdgxs" w:colFirst="0" w:colLast="0"/>
            <w:bookmarkEnd w:id="7"/>
            <w:r w:rsidRPr="00BA0C1D">
              <w:rPr>
                <w:rFonts w:asciiTheme="minorHAnsi" w:eastAsia="Times New Roman" w:hAnsiTheme="minorHAnsi" w:cstheme="minorHAnsi"/>
                <w:b/>
                <w:bCs/>
                <w:kern w:val="24"/>
                <w:sz w:val="20"/>
                <w:szCs w:val="20"/>
                <w:lang w:eastAsia="en-GB"/>
              </w:rPr>
              <w:t>Study</w:t>
            </w:r>
          </w:p>
        </w:tc>
        <w:tc>
          <w:tcPr>
            <w:tcW w:w="1286" w:type="dxa"/>
            <w:vAlign w:val="center"/>
            <w:hideMark/>
          </w:tcPr>
          <w:p w14:paraId="2B854BB8" w14:textId="0395AE4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b/>
                <w:bCs/>
                <w:color w:val="000000"/>
                <w:kern w:val="24"/>
                <w:sz w:val="20"/>
                <w:szCs w:val="20"/>
                <w:lang w:eastAsia="en-GB"/>
              </w:rPr>
              <w:t>Sample</w:t>
            </w:r>
          </w:p>
        </w:tc>
        <w:tc>
          <w:tcPr>
            <w:tcW w:w="1512" w:type="dxa"/>
            <w:vAlign w:val="center"/>
            <w:hideMark/>
          </w:tcPr>
          <w:p w14:paraId="33B6AEFB"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b/>
                <w:bCs/>
                <w:color w:val="000000"/>
                <w:kern w:val="24"/>
                <w:sz w:val="20"/>
                <w:szCs w:val="20"/>
                <w:lang w:val="it-IT" w:eastAsia="en-GB"/>
              </w:rPr>
              <w:t>Treatment</w:t>
            </w:r>
          </w:p>
        </w:tc>
        <w:tc>
          <w:tcPr>
            <w:tcW w:w="1482" w:type="dxa"/>
            <w:vAlign w:val="center"/>
            <w:hideMark/>
          </w:tcPr>
          <w:p w14:paraId="0263A48F"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b/>
                <w:bCs/>
                <w:color w:val="000000"/>
                <w:kern w:val="24"/>
                <w:sz w:val="20"/>
                <w:szCs w:val="20"/>
                <w:lang w:val="it-IT" w:eastAsia="en-GB"/>
              </w:rPr>
              <w:t>Features</w:t>
            </w:r>
          </w:p>
        </w:tc>
        <w:tc>
          <w:tcPr>
            <w:tcW w:w="1389" w:type="dxa"/>
            <w:vAlign w:val="center"/>
            <w:hideMark/>
          </w:tcPr>
          <w:p w14:paraId="43ACBF77"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b/>
                <w:bCs/>
                <w:color w:val="000000"/>
                <w:kern w:val="24"/>
                <w:sz w:val="20"/>
                <w:szCs w:val="20"/>
                <w:lang w:eastAsia="en-GB"/>
              </w:rPr>
              <w:t xml:space="preserve">Data </w:t>
            </w:r>
            <w:proofErr w:type="spellStart"/>
            <w:r w:rsidRPr="00BA0C1D">
              <w:rPr>
                <w:rFonts w:asciiTheme="minorHAnsi" w:eastAsia="Times New Roman" w:hAnsiTheme="minorHAnsi" w:cstheme="minorHAnsi"/>
                <w:b/>
                <w:bCs/>
                <w:color w:val="000000"/>
                <w:kern w:val="24"/>
                <w:sz w:val="20"/>
                <w:szCs w:val="20"/>
                <w:lang w:eastAsia="en-GB"/>
              </w:rPr>
              <w:t>Preprocessing</w:t>
            </w:r>
            <w:proofErr w:type="spellEnd"/>
          </w:p>
        </w:tc>
        <w:tc>
          <w:tcPr>
            <w:tcW w:w="1293" w:type="dxa"/>
            <w:vAlign w:val="center"/>
            <w:hideMark/>
          </w:tcPr>
          <w:p w14:paraId="553A16F1"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b/>
                <w:bCs/>
                <w:color w:val="000000"/>
                <w:kern w:val="24"/>
                <w:sz w:val="20"/>
                <w:szCs w:val="20"/>
                <w:lang w:val="it-IT" w:eastAsia="en-GB"/>
              </w:rPr>
              <w:t xml:space="preserve">Feature </w:t>
            </w:r>
            <w:proofErr w:type="spellStart"/>
            <w:r w:rsidRPr="00BA0C1D">
              <w:rPr>
                <w:rFonts w:asciiTheme="minorHAnsi" w:eastAsia="Times New Roman" w:hAnsiTheme="minorHAnsi" w:cstheme="minorHAnsi"/>
                <w:b/>
                <w:bCs/>
                <w:color w:val="000000"/>
                <w:kern w:val="24"/>
                <w:sz w:val="20"/>
                <w:szCs w:val="20"/>
                <w:lang w:val="it-IT" w:eastAsia="en-GB"/>
              </w:rPr>
              <w:t>Selection</w:t>
            </w:r>
            <w:proofErr w:type="spellEnd"/>
          </w:p>
        </w:tc>
        <w:tc>
          <w:tcPr>
            <w:tcW w:w="1435" w:type="dxa"/>
            <w:vAlign w:val="center"/>
            <w:hideMark/>
          </w:tcPr>
          <w:p w14:paraId="308EFCCF"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b/>
                <w:bCs/>
                <w:color w:val="000000"/>
                <w:kern w:val="24"/>
                <w:sz w:val="20"/>
                <w:szCs w:val="20"/>
                <w:lang w:val="it-IT" w:eastAsia="en-GB"/>
              </w:rPr>
              <w:t>Selected</w:t>
            </w:r>
            <w:proofErr w:type="spellEnd"/>
            <w:r w:rsidRPr="00BA0C1D">
              <w:rPr>
                <w:rFonts w:asciiTheme="minorHAnsi" w:eastAsia="Times New Roman" w:hAnsiTheme="minorHAnsi" w:cstheme="minorHAnsi"/>
                <w:b/>
                <w:bCs/>
                <w:color w:val="000000"/>
                <w:kern w:val="24"/>
                <w:sz w:val="20"/>
                <w:szCs w:val="20"/>
                <w:lang w:val="it-IT" w:eastAsia="en-GB"/>
              </w:rPr>
              <w:t xml:space="preserve"> features</w:t>
            </w:r>
          </w:p>
        </w:tc>
        <w:tc>
          <w:tcPr>
            <w:tcW w:w="1218" w:type="dxa"/>
            <w:vAlign w:val="center"/>
            <w:hideMark/>
          </w:tcPr>
          <w:p w14:paraId="78856232"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b/>
                <w:bCs/>
                <w:color w:val="000000"/>
                <w:kern w:val="24"/>
                <w:sz w:val="20"/>
                <w:szCs w:val="20"/>
                <w:lang w:val="it-IT" w:eastAsia="en-GB"/>
              </w:rPr>
              <w:t>Target output</w:t>
            </w:r>
          </w:p>
        </w:tc>
        <w:tc>
          <w:tcPr>
            <w:tcW w:w="1129" w:type="dxa"/>
            <w:vAlign w:val="center"/>
            <w:hideMark/>
          </w:tcPr>
          <w:p w14:paraId="3014FF91"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b/>
                <w:bCs/>
                <w:color w:val="000000"/>
                <w:kern w:val="24"/>
                <w:sz w:val="20"/>
                <w:szCs w:val="20"/>
                <w:lang w:eastAsia="en-GB"/>
              </w:rPr>
              <w:t>Deep learning</w:t>
            </w:r>
          </w:p>
        </w:tc>
        <w:tc>
          <w:tcPr>
            <w:tcW w:w="1290" w:type="dxa"/>
            <w:vAlign w:val="center"/>
            <w:hideMark/>
          </w:tcPr>
          <w:p w14:paraId="309D2AA1"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b/>
                <w:bCs/>
                <w:color w:val="000000"/>
                <w:kern w:val="24"/>
                <w:sz w:val="20"/>
                <w:szCs w:val="20"/>
                <w:lang w:val="it-IT" w:eastAsia="en-GB"/>
              </w:rPr>
              <w:t xml:space="preserve">Performance </w:t>
            </w:r>
            <w:proofErr w:type="spellStart"/>
            <w:r w:rsidRPr="00BA0C1D">
              <w:rPr>
                <w:rFonts w:asciiTheme="minorHAnsi" w:eastAsia="Times New Roman" w:hAnsiTheme="minorHAnsi" w:cstheme="minorHAnsi"/>
                <w:b/>
                <w:bCs/>
                <w:color w:val="000000"/>
                <w:kern w:val="24"/>
                <w:sz w:val="20"/>
                <w:szCs w:val="20"/>
                <w:lang w:val="it-IT" w:eastAsia="en-GB"/>
              </w:rPr>
              <w:t>assessment</w:t>
            </w:r>
            <w:proofErr w:type="spellEnd"/>
          </w:p>
        </w:tc>
        <w:tc>
          <w:tcPr>
            <w:tcW w:w="1356" w:type="dxa"/>
            <w:vAlign w:val="center"/>
            <w:hideMark/>
          </w:tcPr>
          <w:p w14:paraId="18792ADF"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b/>
                <w:bCs/>
                <w:color w:val="000000"/>
                <w:kern w:val="24"/>
                <w:sz w:val="20"/>
                <w:szCs w:val="20"/>
                <w:lang w:eastAsia="en-GB"/>
              </w:rPr>
              <w:t>Results</w:t>
            </w:r>
          </w:p>
        </w:tc>
      </w:tr>
      <w:tr w:rsidR="00567B87" w:rsidRPr="00567B87" w14:paraId="61CB3B7C" w14:textId="77777777" w:rsidTr="00CB61A7">
        <w:trPr>
          <w:trHeight w:val="737"/>
        </w:trPr>
        <w:tc>
          <w:tcPr>
            <w:tcW w:w="1201" w:type="dxa"/>
            <w:vAlign w:val="center"/>
            <w:hideMark/>
          </w:tcPr>
          <w:p w14:paraId="57248E4D"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b/>
                <w:bCs/>
                <w:kern w:val="24"/>
                <w:sz w:val="20"/>
                <w:szCs w:val="20"/>
                <w:lang w:eastAsia="en-GB"/>
              </w:rPr>
              <w:t>Serretti</w:t>
            </w:r>
            <w:proofErr w:type="spellEnd"/>
            <w:r w:rsidRPr="00BA0C1D">
              <w:rPr>
                <w:rFonts w:asciiTheme="minorHAnsi" w:eastAsia="Times New Roman" w:hAnsiTheme="minorHAnsi" w:cstheme="minorHAnsi"/>
                <w:b/>
                <w:bCs/>
                <w:kern w:val="24"/>
                <w:sz w:val="20"/>
                <w:szCs w:val="20"/>
                <w:lang w:eastAsia="en-GB"/>
              </w:rPr>
              <w:t xml:space="preserve">, </w:t>
            </w:r>
            <w:proofErr w:type="spellStart"/>
            <w:r w:rsidRPr="00BA0C1D">
              <w:rPr>
                <w:rFonts w:asciiTheme="minorHAnsi" w:eastAsia="Times New Roman" w:hAnsiTheme="minorHAnsi" w:cstheme="minorHAnsi"/>
                <w:b/>
                <w:bCs/>
                <w:kern w:val="24"/>
                <w:sz w:val="20"/>
                <w:szCs w:val="20"/>
                <w:lang w:eastAsia="en-GB"/>
              </w:rPr>
              <w:t>Smeraldi</w:t>
            </w:r>
            <w:proofErr w:type="spellEnd"/>
            <w:r w:rsidRPr="00BA0C1D">
              <w:rPr>
                <w:rFonts w:asciiTheme="minorHAnsi" w:eastAsia="Times New Roman" w:hAnsiTheme="minorHAnsi" w:cstheme="minorHAnsi"/>
                <w:b/>
                <w:bCs/>
                <w:kern w:val="24"/>
                <w:sz w:val="20"/>
                <w:szCs w:val="20"/>
                <w:lang w:eastAsia="en-GB"/>
              </w:rPr>
              <w:t xml:space="preserve"> (2004)</w:t>
            </w:r>
          </w:p>
        </w:tc>
        <w:tc>
          <w:tcPr>
            <w:tcW w:w="1286" w:type="dxa"/>
            <w:vAlign w:val="center"/>
            <w:hideMark/>
          </w:tcPr>
          <w:p w14:paraId="307409FF"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217 depressed patients</w:t>
            </w:r>
          </w:p>
        </w:tc>
        <w:tc>
          <w:tcPr>
            <w:tcW w:w="1512" w:type="dxa"/>
            <w:vAlign w:val="center"/>
            <w:hideMark/>
          </w:tcPr>
          <w:p w14:paraId="6EB0564C"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color w:val="000000"/>
                <w:kern w:val="24"/>
                <w:sz w:val="20"/>
                <w:szCs w:val="20"/>
                <w:lang w:val="it-IT" w:eastAsia="en-GB"/>
              </w:rPr>
              <w:t>Fluvoxamine</w:t>
            </w:r>
            <w:proofErr w:type="spellEnd"/>
          </w:p>
        </w:tc>
        <w:tc>
          <w:tcPr>
            <w:tcW w:w="1482" w:type="dxa"/>
            <w:vAlign w:val="center"/>
            <w:hideMark/>
          </w:tcPr>
          <w:p w14:paraId="7DEB9991" w14:textId="27B4EF2E" w:rsidR="001442E0" w:rsidRPr="007D3429" w:rsidRDefault="008112AF" w:rsidP="00CB61A7">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P</w:t>
            </w:r>
            <w:proofErr w:type="spellStart"/>
            <w:r w:rsidRPr="007D3429">
              <w:rPr>
                <w:rFonts w:asciiTheme="minorHAnsi" w:eastAsia="Times New Roman" w:hAnsiTheme="minorHAnsi" w:cstheme="minorHAnsi"/>
                <w:color w:val="000000"/>
                <w:kern w:val="24"/>
                <w:sz w:val="20"/>
                <w:szCs w:val="20"/>
                <w:highlight w:val="yellow"/>
                <w:lang w:val="en-US" w:eastAsia="en-GB"/>
              </w:rPr>
              <w:t>olymorphism</w:t>
            </w:r>
            <w:proofErr w:type="spellEnd"/>
            <w:r w:rsidRPr="007D3429">
              <w:rPr>
                <w:rFonts w:asciiTheme="minorHAnsi" w:eastAsia="Times New Roman" w:hAnsiTheme="minorHAnsi" w:cstheme="minorHAnsi"/>
                <w:color w:val="000000"/>
                <w:kern w:val="24"/>
                <w:sz w:val="20"/>
                <w:szCs w:val="20"/>
                <w:highlight w:val="yellow"/>
                <w:lang w:val="en-US" w:eastAsia="en-GB"/>
              </w:rPr>
              <w:t xml:space="preserve"> in the transcriptional control region upstream of the 5HTT coding sequence (SERTPR) and in the Tryptophan Hydroxylase (TPH) gene </w:t>
            </w:r>
          </w:p>
        </w:tc>
        <w:tc>
          <w:tcPr>
            <w:tcW w:w="1389" w:type="dxa"/>
            <w:vAlign w:val="center"/>
            <w:hideMark/>
          </w:tcPr>
          <w:p w14:paraId="526F4889" w14:textId="204B87E0" w:rsidR="001442E0" w:rsidRPr="00BA0C1D" w:rsidRDefault="001442E0" w:rsidP="00CB61A7">
            <w:pPr>
              <w:spacing w:line="256" w:lineRule="auto"/>
              <w:jc w:val="center"/>
              <w:rPr>
                <w:rFonts w:asciiTheme="minorHAnsi" w:eastAsia="Times New Roman" w:hAnsiTheme="minorHAnsi" w:cstheme="minorHAnsi"/>
                <w:sz w:val="20"/>
                <w:szCs w:val="20"/>
                <w:lang w:eastAsia="en-GB"/>
              </w:rPr>
            </w:pPr>
          </w:p>
        </w:tc>
        <w:tc>
          <w:tcPr>
            <w:tcW w:w="1293" w:type="dxa"/>
            <w:vAlign w:val="center"/>
            <w:hideMark/>
          </w:tcPr>
          <w:p w14:paraId="123E8929" w14:textId="0CA86B0E" w:rsidR="001442E0" w:rsidRPr="00BA0C1D" w:rsidRDefault="001442E0" w:rsidP="00CB61A7">
            <w:pPr>
              <w:spacing w:line="256" w:lineRule="auto"/>
              <w:jc w:val="center"/>
              <w:rPr>
                <w:rFonts w:asciiTheme="minorHAnsi" w:eastAsia="Times New Roman" w:hAnsiTheme="minorHAnsi" w:cstheme="minorHAnsi"/>
                <w:sz w:val="20"/>
                <w:szCs w:val="20"/>
                <w:lang w:eastAsia="en-GB"/>
              </w:rPr>
            </w:pPr>
          </w:p>
        </w:tc>
        <w:tc>
          <w:tcPr>
            <w:tcW w:w="1435" w:type="dxa"/>
            <w:vAlign w:val="center"/>
            <w:hideMark/>
          </w:tcPr>
          <w:p w14:paraId="0420B820" w14:textId="341FA0EC" w:rsidR="001442E0" w:rsidRPr="00BA0C1D" w:rsidRDefault="001442E0" w:rsidP="00CB61A7">
            <w:pPr>
              <w:spacing w:line="256" w:lineRule="auto"/>
              <w:jc w:val="center"/>
              <w:rPr>
                <w:rFonts w:asciiTheme="minorHAnsi" w:eastAsia="Times New Roman" w:hAnsiTheme="minorHAnsi" w:cstheme="minorHAnsi"/>
                <w:sz w:val="20"/>
                <w:szCs w:val="20"/>
                <w:lang w:eastAsia="en-GB"/>
              </w:rPr>
            </w:pPr>
          </w:p>
        </w:tc>
        <w:tc>
          <w:tcPr>
            <w:tcW w:w="1218" w:type="dxa"/>
            <w:vAlign w:val="center"/>
            <w:hideMark/>
          </w:tcPr>
          <w:p w14:paraId="76444903"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color w:val="000000"/>
                <w:kern w:val="24"/>
                <w:sz w:val="20"/>
                <w:szCs w:val="20"/>
                <w:lang w:val="it-IT" w:eastAsia="en-GB"/>
              </w:rPr>
              <w:t>Response</w:t>
            </w:r>
            <w:proofErr w:type="spellEnd"/>
            <w:r w:rsidRPr="00BA0C1D">
              <w:rPr>
                <w:rFonts w:asciiTheme="minorHAnsi" w:eastAsia="Times New Roman" w:hAnsiTheme="minorHAnsi" w:cstheme="minorHAnsi"/>
                <w:color w:val="000000"/>
                <w:kern w:val="24"/>
                <w:sz w:val="20"/>
                <w:szCs w:val="20"/>
                <w:lang w:val="it-IT" w:eastAsia="en-GB"/>
              </w:rPr>
              <w:t xml:space="preserve"> status</w:t>
            </w:r>
          </w:p>
        </w:tc>
        <w:tc>
          <w:tcPr>
            <w:tcW w:w="1129" w:type="dxa"/>
            <w:vAlign w:val="center"/>
            <w:hideMark/>
          </w:tcPr>
          <w:p w14:paraId="20FBD752" w14:textId="77777777" w:rsidR="00792184" w:rsidRPr="007D3429" w:rsidRDefault="001442E0" w:rsidP="00792184">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MLP (1 hidden layer</w:t>
            </w:r>
            <w:r w:rsidR="00FA2117" w:rsidRPr="007D3429">
              <w:rPr>
                <w:rFonts w:asciiTheme="minorHAnsi" w:eastAsia="Times New Roman" w:hAnsiTheme="minorHAnsi" w:cstheme="minorHAnsi"/>
                <w:color w:val="000000"/>
                <w:kern w:val="24"/>
                <w:sz w:val="20"/>
                <w:szCs w:val="20"/>
                <w:highlight w:val="yellow"/>
                <w:lang w:eastAsia="en-GB"/>
              </w:rPr>
              <w:t>, 7 nodes</w:t>
            </w:r>
            <w:r w:rsidRPr="007D3429">
              <w:rPr>
                <w:rFonts w:asciiTheme="minorHAnsi" w:eastAsia="Times New Roman" w:hAnsiTheme="minorHAnsi" w:cstheme="minorHAnsi"/>
                <w:color w:val="000000"/>
                <w:kern w:val="24"/>
                <w:sz w:val="20"/>
                <w:szCs w:val="20"/>
                <w:highlight w:val="yellow"/>
                <w:lang w:eastAsia="en-GB"/>
              </w:rPr>
              <w:t>)</w:t>
            </w:r>
          </w:p>
          <w:p w14:paraId="6920ACFB" w14:textId="77777777" w:rsidR="00792184" w:rsidRPr="007D3429" w:rsidRDefault="00792184" w:rsidP="00792184">
            <w:pPr>
              <w:spacing w:line="256" w:lineRule="auto"/>
              <w:jc w:val="center"/>
              <w:rPr>
                <w:rFonts w:asciiTheme="minorHAnsi" w:eastAsia="Times New Roman" w:hAnsiTheme="minorHAnsi" w:cstheme="minorHAnsi"/>
                <w:color w:val="000000"/>
                <w:kern w:val="24"/>
                <w:sz w:val="20"/>
                <w:szCs w:val="20"/>
                <w:highlight w:val="yellow"/>
                <w:lang w:eastAsia="en-GB"/>
              </w:rPr>
            </w:pPr>
          </w:p>
          <w:p w14:paraId="34B1EA6E" w14:textId="43A6D4EF" w:rsidR="00792184" w:rsidRPr="00BA0C1D" w:rsidRDefault="00792184" w:rsidP="00792184">
            <w:pPr>
              <w:spacing w:line="256" w:lineRule="auto"/>
              <w:jc w:val="center"/>
              <w:rPr>
                <w:rFonts w:asciiTheme="minorHAnsi" w:eastAsia="Times New Roman" w:hAnsiTheme="minorHAnsi" w:cstheme="minorHAnsi"/>
                <w:color w:val="000000"/>
                <w:kern w:val="24"/>
                <w:sz w:val="20"/>
                <w:szCs w:val="20"/>
                <w:lang w:eastAsia="en-GB"/>
              </w:rPr>
            </w:pPr>
            <w:r w:rsidRPr="007D3429">
              <w:rPr>
                <w:rFonts w:asciiTheme="minorHAnsi" w:eastAsia="Times New Roman" w:hAnsiTheme="minorHAnsi" w:cstheme="minorHAnsi"/>
                <w:color w:val="000000"/>
                <w:kern w:val="24"/>
                <w:sz w:val="20"/>
                <w:szCs w:val="20"/>
                <w:highlight w:val="yellow"/>
                <w:lang w:eastAsia="en-GB"/>
              </w:rPr>
              <w:t>Comparison with linear and RBF networks</w:t>
            </w:r>
          </w:p>
        </w:tc>
        <w:tc>
          <w:tcPr>
            <w:tcW w:w="1290" w:type="dxa"/>
            <w:vAlign w:val="center"/>
            <w:hideMark/>
          </w:tcPr>
          <w:p w14:paraId="287B5EFF"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en-US" w:eastAsia="en-GB"/>
              </w:rPr>
              <w:t>Permutation test.</w:t>
            </w:r>
          </w:p>
        </w:tc>
        <w:tc>
          <w:tcPr>
            <w:tcW w:w="1356" w:type="dxa"/>
            <w:vAlign w:val="center"/>
            <w:hideMark/>
          </w:tcPr>
          <w:p w14:paraId="1FF818BB"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AUC 0.73</w:t>
            </w:r>
          </w:p>
          <w:p w14:paraId="0BD98B57"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Sensitivity 0.77</w:t>
            </w:r>
          </w:p>
          <w:p w14:paraId="3BE376FD" w14:textId="77777777" w:rsidR="00792184" w:rsidRPr="00BA0C1D" w:rsidRDefault="001442E0" w:rsidP="00792184">
            <w:pPr>
              <w:spacing w:line="256" w:lineRule="auto"/>
              <w:jc w:val="center"/>
              <w:rPr>
                <w:rFonts w:asciiTheme="minorHAnsi" w:eastAsia="Times New Roman" w:hAnsiTheme="minorHAnsi" w:cstheme="minorHAnsi"/>
                <w:color w:val="000000"/>
                <w:kern w:val="24"/>
                <w:sz w:val="20"/>
                <w:szCs w:val="20"/>
                <w:lang w:eastAsia="en-GB"/>
              </w:rPr>
            </w:pPr>
            <w:r w:rsidRPr="00BA0C1D">
              <w:rPr>
                <w:rFonts w:asciiTheme="minorHAnsi" w:eastAsia="Times New Roman" w:hAnsiTheme="minorHAnsi" w:cstheme="minorHAnsi"/>
                <w:color w:val="000000"/>
                <w:kern w:val="24"/>
                <w:sz w:val="20"/>
                <w:szCs w:val="20"/>
                <w:lang w:eastAsia="en-GB"/>
              </w:rPr>
              <w:t>Specificity 0.51</w:t>
            </w:r>
          </w:p>
          <w:p w14:paraId="004576D4" w14:textId="77777777" w:rsidR="00792184" w:rsidRPr="00BA0C1D" w:rsidRDefault="00792184" w:rsidP="00792184">
            <w:pPr>
              <w:spacing w:line="256" w:lineRule="auto"/>
              <w:jc w:val="center"/>
              <w:rPr>
                <w:rFonts w:asciiTheme="minorHAnsi" w:eastAsia="Times New Roman" w:hAnsiTheme="minorHAnsi" w:cstheme="minorHAnsi"/>
                <w:color w:val="000000"/>
                <w:kern w:val="24"/>
                <w:sz w:val="20"/>
                <w:szCs w:val="20"/>
                <w:lang w:eastAsia="en-GB"/>
              </w:rPr>
            </w:pPr>
          </w:p>
          <w:p w14:paraId="065BF297" w14:textId="77777777" w:rsidR="00792184" w:rsidRPr="007D3429" w:rsidRDefault="00792184" w:rsidP="00792184">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Linear network:</w:t>
            </w:r>
          </w:p>
          <w:p w14:paraId="438C5480" w14:textId="77777777" w:rsidR="00792184" w:rsidRPr="007D3429" w:rsidRDefault="00792184" w:rsidP="00792184">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AUC 0.69,</w:t>
            </w:r>
          </w:p>
          <w:p w14:paraId="0BA0B8C0" w14:textId="07D8CA83" w:rsidR="00792184" w:rsidRPr="007D3429" w:rsidRDefault="00792184" w:rsidP="00792184">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Specificity 0.56</w:t>
            </w:r>
          </w:p>
          <w:p w14:paraId="3775205C" w14:textId="77777777" w:rsidR="00792184" w:rsidRPr="007D3429" w:rsidRDefault="00792184" w:rsidP="00792184">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Sensitivity 0.67</w:t>
            </w:r>
          </w:p>
          <w:p w14:paraId="4B8C3303" w14:textId="77777777" w:rsidR="00792184" w:rsidRPr="007D3429" w:rsidRDefault="00792184" w:rsidP="00792184">
            <w:pPr>
              <w:spacing w:line="256" w:lineRule="auto"/>
              <w:jc w:val="center"/>
              <w:rPr>
                <w:rFonts w:asciiTheme="minorHAnsi" w:eastAsia="Times New Roman" w:hAnsiTheme="minorHAnsi" w:cstheme="minorHAnsi"/>
                <w:color w:val="000000"/>
                <w:kern w:val="24"/>
                <w:sz w:val="20"/>
                <w:szCs w:val="20"/>
                <w:highlight w:val="yellow"/>
                <w:lang w:eastAsia="en-GB"/>
              </w:rPr>
            </w:pPr>
          </w:p>
          <w:p w14:paraId="5C8DD37A" w14:textId="1AD987A9" w:rsidR="00792184" w:rsidRPr="007D3429" w:rsidRDefault="00792184" w:rsidP="00792184">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RBF network:</w:t>
            </w:r>
          </w:p>
          <w:p w14:paraId="47F6E3E9" w14:textId="06550749" w:rsidR="00792184" w:rsidRPr="007D3429" w:rsidRDefault="00792184" w:rsidP="00792184">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AUC 0.66,</w:t>
            </w:r>
          </w:p>
          <w:p w14:paraId="65922D65" w14:textId="360D7FFB" w:rsidR="00792184" w:rsidRPr="007D3429" w:rsidRDefault="00792184" w:rsidP="00792184">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Specificity 035</w:t>
            </w:r>
          </w:p>
          <w:p w14:paraId="33C32E12" w14:textId="76DF4CF8" w:rsidR="00792184" w:rsidRPr="00BA0C1D" w:rsidRDefault="00792184" w:rsidP="00792184">
            <w:pPr>
              <w:spacing w:line="256" w:lineRule="auto"/>
              <w:jc w:val="center"/>
              <w:rPr>
                <w:rFonts w:asciiTheme="minorHAnsi" w:eastAsia="Times New Roman" w:hAnsiTheme="minorHAnsi" w:cstheme="minorHAnsi"/>
                <w:color w:val="000000"/>
                <w:kern w:val="24"/>
                <w:sz w:val="20"/>
                <w:szCs w:val="20"/>
                <w:lang w:eastAsia="en-GB"/>
              </w:rPr>
            </w:pPr>
            <w:r w:rsidRPr="007D3429">
              <w:rPr>
                <w:rFonts w:asciiTheme="minorHAnsi" w:eastAsia="Times New Roman" w:hAnsiTheme="minorHAnsi" w:cstheme="minorHAnsi"/>
                <w:color w:val="000000"/>
                <w:kern w:val="24"/>
                <w:sz w:val="20"/>
                <w:szCs w:val="20"/>
                <w:highlight w:val="yellow"/>
                <w:lang w:eastAsia="en-GB"/>
              </w:rPr>
              <w:t>Sensitivity 0.86</w:t>
            </w:r>
          </w:p>
        </w:tc>
      </w:tr>
      <w:tr w:rsidR="00567B87" w:rsidRPr="00567B87" w14:paraId="1A62C087" w14:textId="77777777" w:rsidTr="00CB61A7">
        <w:trPr>
          <w:trHeight w:val="1247"/>
        </w:trPr>
        <w:tc>
          <w:tcPr>
            <w:tcW w:w="1201" w:type="dxa"/>
            <w:vAlign w:val="center"/>
            <w:hideMark/>
          </w:tcPr>
          <w:p w14:paraId="4CB5E0CF"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b/>
                <w:bCs/>
                <w:kern w:val="24"/>
                <w:sz w:val="20"/>
                <w:szCs w:val="20"/>
                <w:lang w:eastAsia="en-GB"/>
              </w:rPr>
              <w:t>Serretti</w:t>
            </w:r>
            <w:proofErr w:type="spellEnd"/>
            <w:r w:rsidRPr="00BA0C1D">
              <w:rPr>
                <w:rFonts w:asciiTheme="minorHAnsi" w:eastAsia="Times New Roman" w:hAnsiTheme="minorHAnsi" w:cstheme="minorHAnsi"/>
                <w:b/>
                <w:bCs/>
                <w:kern w:val="24"/>
                <w:sz w:val="20"/>
                <w:szCs w:val="20"/>
                <w:lang w:eastAsia="en-GB"/>
              </w:rPr>
              <w:t xml:space="preserve"> et al (2006)</w:t>
            </w:r>
          </w:p>
        </w:tc>
        <w:tc>
          <w:tcPr>
            <w:tcW w:w="1286" w:type="dxa"/>
            <w:vAlign w:val="center"/>
            <w:hideMark/>
          </w:tcPr>
          <w:p w14:paraId="787E3A17"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145 subjects (MDD /BD: 111/34).</w:t>
            </w:r>
          </w:p>
        </w:tc>
        <w:tc>
          <w:tcPr>
            <w:tcW w:w="1512" w:type="dxa"/>
            <w:vAlign w:val="center"/>
            <w:hideMark/>
          </w:tcPr>
          <w:p w14:paraId="1D877CD8"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color w:val="000000"/>
                <w:kern w:val="24"/>
                <w:sz w:val="20"/>
                <w:szCs w:val="20"/>
                <w:lang w:val="it-IT" w:eastAsia="en-GB"/>
              </w:rPr>
              <w:t>Fluvoxamine</w:t>
            </w:r>
            <w:proofErr w:type="spellEnd"/>
          </w:p>
        </w:tc>
        <w:tc>
          <w:tcPr>
            <w:tcW w:w="1482" w:type="dxa"/>
            <w:vAlign w:val="center"/>
            <w:hideMark/>
          </w:tcPr>
          <w:p w14:paraId="71CD20F0" w14:textId="7FC09E82" w:rsidR="001442E0" w:rsidRPr="00BA0C1D" w:rsidRDefault="008112AF"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 xml:space="preserve">16 </w:t>
            </w:r>
            <w:proofErr w:type="spellStart"/>
            <w:r w:rsidR="001442E0" w:rsidRPr="00BA0C1D">
              <w:rPr>
                <w:rFonts w:asciiTheme="minorHAnsi" w:eastAsia="Times New Roman" w:hAnsiTheme="minorHAnsi" w:cstheme="minorHAnsi"/>
                <w:color w:val="000000"/>
                <w:kern w:val="24"/>
                <w:sz w:val="20"/>
                <w:szCs w:val="20"/>
                <w:lang w:val="it-IT" w:eastAsia="en-GB"/>
              </w:rPr>
              <w:t>Clinical</w:t>
            </w:r>
            <w:proofErr w:type="spellEnd"/>
            <w:r w:rsidR="001442E0" w:rsidRPr="00BA0C1D">
              <w:rPr>
                <w:rFonts w:asciiTheme="minorHAnsi" w:eastAsia="Times New Roman" w:hAnsiTheme="minorHAnsi" w:cstheme="minorHAnsi"/>
                <w:color w:val="000000"/>
                <w:kern w:val="24"/>
                <w:sz w:val="20"/>
                <w:szCs w:val="20"/>
                <w:lang w:val="it-IT" w:eastAsia="en-GB"/>
              </w:rPr>
              <w:t xml:space="preserve"> </w:t>
            </w:r>
            <w:proofErr w:type="spellStart"/>
            <w:r w:rsidR="001442E0" w:rsidRPr="00BA0C1D">
              <w:rPr>
                <w:rFonts w:asciiTheme="minorHAnsi" w:eastAsia="Times New Roman" w:hAnsiTheme="minorHAnsi" w:cstheme="minorHAnsi"/>
                <w:color w:val="000000"/>
                <w:kern w:val="24"/>
                <w:sz w:val="20"/>
                <w:szCs w:val="20"/>
                <w:lang w:val="it-IT" w:eastAsia="en-GB"/>
              </w:rPr>
              <w:t>variables</w:t>
            </w:r>
            <w:proofErr w:type="spellEnd"/>
          </w:p>
        </w:tc>
        <w:tc>
          <w:tcPr>
            <w:tcW w:w="1389" w:type="dxa"/>
            <w:vAlign w:val="center"/>
            <w:hideMark/>
          </w:tcPr>
          <w:p w14:paraId="65759969" w14:textId="3C6D5759"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Univariate analyses with Student t-test. Multivariate ANOVA and multiple regression.</w:t>
            </w:r>
          </w:p>
        </w:tc>
        <w:tc>
          <w:tcPr>
            <w:tcW w:w="1293" w:type="dxa"/>
            <w:vAlign w:val="center"/>
            <w:hideMark/>
          </w:tcPr>
          <w:p w14:paraId="6B8B45A8" w14:textId="49BCD476" w:rsidR="001442E0" w:rsidRPr="00BA0C1D" w:rsidRDefault="001442E0" w:rsidP="00CB61A7">
            <w:pPr>
              <w:spacing w:line="256" w:lineRule="auto"/>
              <w:jc w:val="center"/>
              <w:rPr>
                <w:rFonts w:asciiTheme="minorHAnsi" w:eastAsia="Times New Roman" w:hAnsiTheme="minorHAnsi" w:cstheme="minorHAnsi"/>
                <w:sz w:val="20"/>
                <w:szCs w:val="20"/>
                <w:lang w:eastAsia="en-GB"/>
              </w:rPr>
            </w:pPr>
          </w:p>
        </w:tc>
        <w:tc>
          <w:tcPr>
            <w:tcW w:w="1435" w:type="dxa"/>
            <w:vAlign w:val="center"/>
            <w:hideMark/>
          </w:tcPr>
          <w:p w14:paraId="58FC292D" w14:textId="6C2F989E" w:rsidR="001442E0" w:rsidRPr="00BA0C1D" w:rsidRDefault="001442E0" w:rsidP="00CB61A7">
            <w:pPr>
              <w:spacing w:line="256" w:lineRule="auto"/>
              <w:jc w:val="center"/>
              <w:rPr>
                <w:rFonts w:asciiTheme="minorHAnsi" w:eastAsia="Times New Roman" w:hAnsiTheme="minorHAnsi" w:cstheme="minorHAnsi"/>
                <w:sz w:val="20"/>
                <w:szCs w:val="20"/>
                <w:lang w:eastAsia="en-GB"/>
              </w:rPr>
            </w:pPr>
          </w:p>
        </w:tc>
        <w:tc>
          <w:tcPr>
            <w:tcW w:w="1218" w:type="dxa"/>
            <w:vAlign w:val="center"/>
            <w:hideMark/>
          </w:tcPr>
          <w:p w14:paraId="5CC499F5"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en-US" w:eastAsia="en-GB"/>
              </w:rPr>
              <w:t>slope of  HAMD scores</w:t>
            </w:r>
          </w:p>
        </w:tc>
        <w:tc>
          <w:tcPr>
            <w:tcW w:w="1129" w:type="dxa"/>
            <w:vAlign w:val="center"/>
            <w:hideMark/>
          </w:tcPr>
          <w:p w14:paraId="786CBC52" w14:textId="02354F2F" w:rsidR="003320A2" w:rsidRPr="00BA0C1D" w:rsidRDefault="003320A2" w:rsidP="003320A2">
            <w:pPr>
              <w:spacing w:line="256" w:lineRule="auto"/>
              <w:jc w:val="center"/>
              <w:rPr>
                <w:rFonts w:asciiTheme="minorHAnsi" w:eastAsia="Times New Roman" w:hAnsiTheme="minorHAnsi" w:cstheme="minorHAnsi"/>
                <w:color w:val="000000"/>
                <w:kern w:val="24"/>
                <w:sz w:val="20"/>
                <w:szCs w:val="20"/>
                <w:lang w:eastAsia="en-GB"/>
              </w:rPr>
            </w:pPr>
            <w:r w:rsidRPr="00BA0C1D">
              <w:rPr>
                <w:rFonts w:asciiTheme="minorHAnsi" w:eastAsia="Times New Roman" w:hAnsiTheme="minorHAnsi" w:cstheme="minorHAnsi"/>
                <w:color w:val="000000"/>
                <w:kern w:val="24"/>
                <w:sz w:val="20"/>
                <w:szCs w:val="20"/>
                <w:lang w:eastAsia="en-GB"/>
              </w:rPr>
              <w:t>MLP</w:t>
            </w:r>
            <w:r w:rsidR="001442E0" w:rsidRPr="00BA0C1D">
              <w:rPr>
                <w:rFonts w:asciiTheme="minorHAnsi" w:eastAsia="Times New Roman" w:hAnsiTheme="minorHAnsi" w:cstheme="minorHAnsi"/>
                <w:color w:val="000000"/>
                <w:kern w:val="24"/>
                <w:sz w:val="20"/>
                <w:szCs w:val="20"/>
                <w:lang w:eastAsia="en-GB"/>
              </w:rPr>
              <w:t xml:space="preserve"> network (1 hidden layer</w:t>
            </w:r>
            <w:r w:rsidRPr="00BA0C1D">
              <w:rPr>
                <w:rFonts w:asciiTheme="minorHAnsi" w:eastAsia="Times New Roman" w:hAnsiTheme="minorHAnsi" w:cstheme="minorHAnsi"/>
                <w:color w:val="000000"/>
                <w:kern w:val="24"/>
                <w:sz w:val="20"/>
                <w:szCs w:val="20"/>
                <w:lang w:eastAsia="en-GB"/>
              </w:rPr>
              <w:t>, 13 nodes</w:t>
            </w:r>
          </w:p>
          <w:p w14:paraId="4BC30A43" w14:textId="6F98B7D5" w:rsidR="003320A2" w:rsidRPr="00BA0C1D" w:rsidRDefault="003320A2" w:rsidP="003320A2">
            <w:pPr>
              <w:spacing w:line="256" w:lineRule="auto"/>
              <w:jc w:val="center"/>
              <w:rPr>
                <w:rFonts w:asciiTheme="minorHAnsi" w:eastAsia="Times New Roman" w:hAnsiTheme="minorHAnsi" w:cstheme="minorHAnsi"/>
                <w:color w:val="000000"/>
                <w:kern w:val="24"/>
                <w:sz w:val="20"/>
                <w:szCs w:val="20"/>
                <w:lang w:eastAsia="en-GB"/>
              </w:rPr>
            </w:pPr>
          </w:p>
          <w:p w14:paraId="50D15C64" w14:textId="41034E84" w:rsidR="00792184" w:rsidRPr="00BA0C1D" w:rsidRDefault="00792184" w:rsidP="003320A2">
            <w:pPr>
              <w:spacing w:line="256" w:lineRule="auto"/>
              <w:jc w:val="center"/>
              <w:rPr>
                <w:rFonts w:asciiTheme="minorHAnsi" w:eastAsia="Times New Roman" w:hAnsiTheme="minorHAnsi" w:cstheme="minorHAnsi"/>
                <w:color w:val="000000"/>
                <w:kern w:val="24"/>
                <w:sz w:val="20"/>
                <w:szCs w:val="20"/>
                <w:lang w:eastAsia="en-GB"/>
              </w:rPr>
            </w:pPr>
            <w:r w:rsidRPr="007D3429">
              <w:rPr>
                <w:rFonts w:asciiTheme="minorHAnsi" w:eastAsia="Times New Roman" w:hAnsiTheme="minorHAnsi" w:cstheme="minorHAnsi"/>
                <w:color w:val="000000"/>
                <w:kern w:val="24"/>
                <w:sz w:val="20"/>
                <w:szCs w:val="20"/>
                <w:highlight w:val="yellow"/>
                <w:lang w:eastAsia="en-GB"/>
              </w:rPr>
              <w:t>Comparison with multiple regression analysis</w:t>
            </w:r>
          </w:p>
          <w:p w14:paraId="7D533A72" w14:textId="52A995E3" w:rsidR="003320A2" w:rsidRPr="00BA0C1D" w:rsidRDefault="003320A2" w:rsidP="003320A2">
            <w:pPr>
              <w:spacing w:line="256" w:lineRule="auto"/>
              <w:jc w:val="center"/>
              <w:rPr>
                <w:rFonts w:asciiTheme="minorHAnsi" w:eastAsia="Times New Roman" w:hAnsiTheme="minorHAnsi" w:cstheme="minorHAnsi"/>
                <w:color w:val="000000"/>
                <w:kern w:val="24"/>
                <w:sz w:val="20"/>
                <w:szCs w:val="20"/>
                <w:lang w:eastAsia="en-GB"/>
              </w:rPr>
            </w:pPr>
          </w:p>
        </w:tc>
        <w:tc>
          <w:tcPr>
            <w:tcW w:w="1290" w:type="dxa"/>
            <w:vAlign w:val="center"/>
            <w:hideMark/>
          </w:tcPr>
          <w:p w14:paraId="7CF61D93" w14:textId="78FED8DC" w:rsidR="001442E0" w:rsidRPr="00BA0C1D" w:rsidRDefault="001442E0" w:rsidP="00CB61A7">
            <w:pPr>
              <w:spacing w:line="256" w:lineRule="auto"/>
              <w:jc w:val="center"/>
              <w:rPr>
                <w:rFonts w:asciiTheme="minorHAnsi" w:eastAsia="Times New Roman" w:hAnsiTheme="minorHAnsi" w:cstheme="minorHAnsi"/>
                <w:sz w:val="20"/>
                <w:szCs w:val="20"/>
                <w:lang w:eastAsia="en-GB"/>
              </w:rPr>
            </w:pPr>
          </w:p>
        </w:tc>
        <w:tc>
          <w:tcPr>
            <w:tcW w:w="1356" w:type="dxa"/>
            <w:vAlign w:val="center"/>
            <w:hideMark/>
          </w:tcPr>
          <w:p w14:paraId="3AAFC131" w14:textId="77777777" w:rsidR="00792184" w:rsidRPr="00BA0C1D" w:rsidRDefault="001442E0" w:rsidP="00792184">
            <w:pPr>
              <w:spacing w:line="256" w:lineRule="auto"/>
              <w:jc w:val="center"/>
              <w:rPr>
                <w:rFonts w:asciiTheme="minorHAnsi" w:eastAsia="Times New Roman" w:hAnsiTheme="minorHAnsi" w:cstheme="minorHAnsi"/>
                <w:color w:val="000000"/>
                <w:kern w:val="24"/>
                <w:sz w:val="20"/>
                <w:szCs w:val="20"/>
                <w:lang w:eastAsia="en-GB"/>
              </w:rPr>
            </w:pPr>
            <w:r w:rsidRPr="00BA0C1D">
              <w:rPr>
                <w:rFonts w:asciiTheme="minorHAnsi" w:eastAsia="Times New Roman" w:hAnsiTheme="minorHAnsi" w:cstheme="minorHAnsi"/>
                <w:color w:val="000000"/>
                <w:kern w:val="24"/>
                <w:sz w:val="20"/>
                <w:szCs w:val="20"/>
                <w:lang w:eastAsia="en-GB"/>
              </w:rPr>
              <w:t>Correlation of predicted versus observed response was 0.46</w:t>
            </w:r>
          </w:p>
          <w:p w14:paraId="451A3CCD" w14:textId="77777777" w:rsidR="00792184" w:rsidRPr="00BA0C1D" w:rsidRDefault="00792184" w:rsidP="00792184">
            <w:pPr>
              <w:spacing w:line="256" w:lineRule="auto"/>
              <w:jc w:val="center"/>
              <w:rPr>
                <w:rFonts w:asciiTheme="minorHAnsi" w:eastAsia="Times New Roman" w:hAnsiTheme="minorHAnsi" w:cstheme="minorHAnsi"/>
                <w:color w:val="000000"/>
                <w:kern w:val="24"/>
                <w:sz w:val="20"/>
                <w:szCs w:val="20"/>
                <w:lang w:eastAsia="en-GB"/>
              </w:rPr>
            </w:pPr>
          </w:p>
          <w:p w14:paraId="08D97B7B" w14:textId="2C8A033F" w:rsidR="00792184" w:rsidRPr="00BA0C1D" w:rsidRDefault="00792184" w:rsidP="00792184">
            <w:pPr>
              <w:spacing w:line="256" w:lineRule="auto"/>
              <w:jc w:val="center"/>
              <w:rPr>
                <w:rFonts w:asciiTheme="minorHAnsi" w:eastAsia="Times New Roman" w:hAnsiTheme="minorHAnsi" w:cstheme="minorHAnsi"/>
                <w:color w:val="000000"/>
                <w:kern w:val="24"/>
                <w:sz w:val="20"/>
                <w:szCs w:val="20"/>
                <w:lang w:eastAsia="en-GB"/>
              </w:rPr>
            </w:pPr>
            <w:r w:rsidRPr="007D3429">
              <w:rPr>
                <w:rFonts w:asciiTheme="minorHAnsi" w:eastAsia="Times New Roman" w:hAnsiTheme="minorHAnsi" w:cstheme="minorHAnsi"/>
                <w:color w:val="000000"/>
                <w:kern w:val="24"/>
                <w:sz w:val="20"/>
                <w:szCs w:val="20"/>
                <w:highlight w:val="yellow"/>
                <w:lang w:eastAsia="en-GB"/>
              </w:rPr>
              <w:t>Multiple regression analysis: p&lt;0.01, explained</w:t>
            </w:r>
            <w:r w:rsidRPr="00BA0C1D">
              <w:rPr>
                <w:rFonts w:asciiTheme="minorHAnsi" w:eastAsia="Times New Roman" w:hAnsiTheme="minorHAnsi" w:cstheme="minorHAnsi"/>
                <w:color w:val="000000"/>
                <w:kern w:val="24"/>
                <w:sz w:val="20"/>
                <w:szCs w:val="20"/>
                <w:lang w:eastAsia="en-GB"/>
              </w:rPr>
              <w:t xml:space="preserve"> </w:t>
            </w:r>
            <w:r w:rsidRPr="007D3429">
              <w:rPr>
                <w:rFonts w:asciiTheme="minorHAnsi" w:eastAsia="Times New Roman" w:hAnsiTheme="minorHAnsi" w:cstheme="minorHAnsi"/>
                <w:color w:val="000000"/>
                <w:kern w:val="24"/>
                <w:sz w:val="20"/>
                <w:szCs w:val="20"/>
                <w:highlight w:val="yellow"/>
                <w:lang w:eastAsia="en-GB"/>
              </w:rPr>
              <w:lastRenderedPageBreak/>
              <w:t>variance 24.7%</w:t>
            </w:r>
          </w:p>
        </w:tc>
      </w:tr>
      <w:tr w:rsidR="00567B87" w:rsidRPr="00567B87" w14:paraId="096CA02F" w14:textId="77777777" w:rsidTr="00CB61A7">
        <w:trPr>
          <w:trHeight w:val="1247"/>
        </w:trPr>
        <w:tc>
          <w:tcPr>
            <w:tcW w:w="1201" w:type="dxa"/>
            <w:vAlign w:val="center"/>
            <w:hideMark/>
          </w:tcPr>
          <w:p w14:paraId="5980C047"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b/>
                <w:bCs/>
                <w:kern w:val="24"/>
                <w:sz w:val="20"/>
                <w:szCs w:val="20"/>
                <w:lang w:eastAsia="en-GB"/>
              </w:rPr>
              <w:lastRenderedPageBreak/>
              <w:t>Lin et al. (2018)</w:t>
            </w:r>
          </w:p>
        </w:tc>
        <w:tc>
          <w:tcPr>
            <w:tcW w:w="1286" w:type="dxa"/>
            <w:vAlign w:val="center"/>
            <w:hideMark/>
          </w:tcPr>
          <w:p w14:paraId="3B5D3757" w14:textId="63D26CAD"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455 MDD patients treated with SSRI</w:t>
            </w:r>
          </w:p>
        </w:tc>
        <w:tc>
          <w:tcPr>
            <w:tcW w:w="1512" w:type="dxa"/>
            <w:vAlign w:val="center"/>
            <w:hideMark/>
          </w:tcPr>
          <w:p w14:paraId="0220CC64"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 xml:space="preserve">SSRI </w:t>
            </w:r>
            <w:proofErr w:type="spellStart"/>
            <w:r w:rsidRPr="00BA0C1D">
              <w:rPr>
                <w:rFonts w:asciiTheme="minorHAnsi" w:eastAsia="Times New Roman" w:hAnsiTheme="minorHAnsi" w:cstheme="minorHAnsi"/>
                <w:color w:val="000000"/>
                <w:kern w:val="24"/>
                <w:sz w:val="20"/>
                <w:szCs w:val="20"/>
                <w:lang w:val="it-IT" w:eastAsia="en-GB"/>
              </w:rPr>
              <w:t>antidepressants</w:t>
            </w:r>
            <w:proofErr w:type="spellEnd"/>
          </w:p>
        </w:tc>
        <w:tc>
          <w:tcPr>
            <w:tcW w:w="1482" w:type="dxa"/>
            <w:vAlign w:val="center"/>
            <w:hideMark/>
          </w:tcPr>
          <w:p w14:paraId="31AFB813" w14:textId="77777777" w:rsidR="001442E0" w:rsidRPr="00BA0C1D" w:rsidRDefault="001442E0" w:rsidP="00CB61A7">
            <w:pPr>
              <w:spacing w:line="256" w:lineRule="auto"/>
              <w:jc w:val="center"/>
              <w:rPr>
                <w:rFonts w:asciiTheme="minorHAnsi" w:eastAsia="Times New Roman" w:hAnsiTheme="minorHAnsi" w:cstheme="minorHAnsi"/>
                <w:color w:val="000000"/>
                <w:kern w:val="24"/>
                <w:sz w:val="20"/>
                <w:szCs w:val="20"/>
                <w:lang w:val="en-US" w:eastAsia="en-GB"/>
              </w:rPr>
            </w:pPr>
            <w:r w:rsidRPr="00BA0C1D">
              <w:rPr>
                <w:rFonts w:asciiTheme="minorHAnsi" w:eastAsia="Times New Roman" w:hAnsiTheme="minorHAnsi" w:cstheme="minorHAnsi"/>
                <w:color w:val="000000"/>
                <w:kern w:val="24"/>
                <w:sz w:val="20"/>
                <w:szCs w:val="20"/>
                <w:lang w:val="en-US" w:eastAsia="en-GB"/>
              </w:rPr>
              <w:t>20 SNPs</w:t>
            </w:r>
          </w:p>
          <w:p w14:paraId="3F4DCC41" w14:textId="72C878C6" w:rsidR="00CB68DC" w:rsidRPr="00BA0C1D" w:rsidRDefault="00CB68DC" w:rsidP="00CB61A7">
            <w:pPr>
              <w:spacing w:line="256" w:lineRule="auto"/>
              <w:jc w:val="center"/>
              <w:rPr>
                <w:rFonts w:asciiTheme="minorHAnsi" w:eastAsia="Times New Roman" w:hAnsiTheme="minorHAnsi" w:cstheme="minorHAnsi"/>
                <w:sz w:val="20"/>
                <w:szCs w:val="20"/>
                <w:lang w:eastAsia="en-GB"/>
              </w:rPr>
            </w:pPr>
            <w:r w:rsidRPr="007D3429">
              <w:rPr>
                <w:rFonts w:asciiTheme="minorHAnsi" w:eastAsia="Times New Roman" w:hAnsiTheme="minorHAnsi" w:cstheme="minorHAnsi"/>
                <w:color w:val="000000"/>
                <w:kern w:val="24"/>
                <w:sz w:val="20"/>
                <w:szCs w:val="20"/>
                <w:highlight w:val="yellow"/>
                <w:lang w:val="en-US" w:eastAsia="en-GB"/>
              </w:rPr>
              <w:t>6 clinical biomarkers</w:t>
            </w:r>
          </w:p>
        </w:tc>
        <w:tc>
          <w:tcPr>
            <w:tcW w:w="1389" w:type="dxa"/>
            <w:vAlign w:val="center"/>
            <w:hideMark/>
          </w:tcPr>
          <w:p w14:paraId="26A1AEBC" w14:textId="1AA01353"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Plate-wise biases and inbreeding coefficient check.</w:t>
            </w:r>
          </w:p>
          <w:p w14:paraId="23B939F7"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Multi-dimensional scaling analysis</w:t>
            </w:r>
          </w:p>
        </w:tc>
        <w:tc>
          <w:tcPr>
            <w:tcW w:w="1293" w:type="dxa"/>
            <w:vAlign w:val="center"/>
            <w:hideMark/>
          </w:tcPr>
          <w:p w14:paraId="13F18024" w14:textId="2FEF15EB" w:rsidR="001442E0" w:rsidRPr="00BA0C1D" w:rsidRDefault="008112AF" w:rsidP="00CB61A7">
            <w:pPr>
              <w:spacing w:line="256" w:lineRule="auto"/>
              <w:jc w:val="center"/>
              <w:rPr>
                <w:rFonts w:asciiTheme="minorHAnsi" w:eastAsia="Times New Roman" w:hAnsiTheme="minorHAnsi" w:cstheme="minorHAnsi"/>
                <w:sz w:val="20"/>
                <w:szCs w:val="20"/>
                <w:lang w:eastAsia="en-GB"/>
              </w:rPr>
            </w:pPr>
            <w:r w:rsidRPr="007D3429">
              <w:rPr>
                <w:rFonts w:asciiTheme="minorHAnsi" w:eastAsia="Times New Roman" w:hAnsiTheme="minorHAnsi" w:cstheme="minorHAnsi"/>
                <w:sz w:val="20"/>
                <w:szCs w:val="20"/>
                <w:highlight w:val="yellow"/>
                <w:lang w:eastAsia="en-GB"/>
              </w:rPr>
              <w:t>Association of SNPs with treatment response investigated with logistic regression</w:t>
            </w:r>
            <w:r w:rsidR="003320A2" w:rsidRPr="00567B87">
              <w:rPr>
                <w:rFonts w:asciiTheme="minorHAnsi" w:eastAsia="Times New Roman" w:hAnsiTheme="minorHAnsi" w:cstheme="minorHAnsi"/>
                <w:sz w:val="20"/>
                <w:szCs w:val="20"/>
                <w:lang w:eastAsia="en-GB"/>
              </w:rPr>
              <w:t xml:space="preserve"> </w:t>
            </w:r>
          </w:p>
        </w:tc>
        <w:tc>
          <w:tcPr>
            <w:tcW w:w="1435" w:type="dxa"/>
            <w:vAlign w:val="center"/>
            <w:hideMark/>
          </w:tcPr>
          <w:p w14:paraId="52275730" w14:textId="77777777" w:rsidR="008112AF" w:rsidRPr="007D3429" w:rsidRDefault="008112AF" w:rsidP="00CB61A7">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10 top SNPs:</w:t>
            </w:r>
          </w:p>
          <w:p w14:paraId="62394B47" w14:textId="77777777" w:rsidR="008112AF" w:rsidRPr="007D3429" w:rsidRDefault="008112AF" w:rsidP="00CB61A7">
            <w:pPr>
              <w:spacing w:line="256" w:lineRule="auto"/>
              <w:jc w:val="center"/>
              <w:rPr>
                <w:rFonts w:asciiTheme="minorHAnsi" w:eastAsia="Times New Roman" w:hAnsiTheme="minorHAnsi" w:cstheme="minorHAnsi"/>
                <w:sz w:val="20"/>
                <w:szCs w:val="20"/>
                <w:highlight w:val="yellow"/>
                <w:lang w:eastAsia="en-GB"/>
              </w:rPr>
            </w:pPr>
          </w:p>
          <w:p w14:paraId="57B23239" w14:textId="77777777"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ABCA13</w:t>
            </w:r>
          </w:p>
          <w:p w14:paraId="4DCFBD8B" w14:textId="763E8646"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rs4917029 BNIP3</w:t>
            </w:r>
          </w:p>
          <w:p w14:paraId="35A76C51" w14:textId="7905540A"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 xml:space="preserve">rs9419139 </w:t>
            </w:r>
          </w:p>
          <w:p w14:paraId="72F32BB3" w14:textId="77777777"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CACNA1E rs704329</w:t>
            </w:r>
          </w:p>
          <w:p w14:paraId="3E06D921" w14:textId="77777777"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EXOC4</w:t>
            </w:r>
          </w:p>
          <w:p w14:paraId="27C4A52D" w14:textId="5C75EEA1"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 xml:space="preserve">rs6978272 </w:t>
            </w:r>
          </w:p>
          <w:p w14:paraId="3E016F30" w14:textId="10B03A77"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GRIN2B rs7954376 12 LHFPL3</w:t>
            </w:r>
          </w:p>
          <w:p w14:paraId="581354FC" w14:textId="0CB4DC70"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rs4352778</w:t>
            </w:r>
          </w:p>
          <w:p w14:paraId="78B02B80" w14:textId="77777777"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NELL1</w:t>
            </w:r>
          </w:p>
          <w:p w14:paraId="1981B32E" w14:textId="7833B539"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rs2139423–</w:t>
            </w:r>
          </w:p>
          <w:p w14:paraId="1FC3B1EC" w14:textId="77777777"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NUAK1</w:t>
            </w:r>
          </w:p>
          <w:p w14:paraId="318D65C7" w14:textId="72BC39A0"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 xml:space="preserve">rs2956406 </w:t>
            </w:r>
          </w:p>
          <w:p w14:paraId="1886623B" w14:textId="2740BA30"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PREX1</w:t>
            </w:r>
          </w:p>
          <w:p w14:paraId="76732A3A" w14:textId="39FB9AF3"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 xml:space="preserve">rs4810894 </w:t>
            </w:r>
          </w:p>
          <w:p w14:paraId="3B27E723" w14:textId="787E7AFA" w:rsidR="008112AF" w:rsidRPr="007D3429" w:rsidRDefault="008112AF" w:rsidP="008112AF">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sz w:val="20"/>
                <w:szCs w:val="20"/>
                <w:highlight w:val="yellow"/>
                <w:lang w:eastAsia="en-GB"/>
              </w:rPr>
              <w:t>SLIT3</w:t>
            </w:r>
          </w:p>
          <w:p w14:paraId="32CD9C87" w14:textId="75C0976F" w:rsidR="001442E0" w:rsidRPr="00BA0C1D" w:rsidRDefault="008112AF" w:rsidP="008112AF">
            <w:pPr>
              <w:spacing w:line="256" w:lineRule="auto"/>
              <w:jc w:val="center"/>
              <w:rPr>
                <w:rFonts w:asciiTheme="minorHAnsi" w:eastAsia="Times New Roman" w:hAnsiTheme="minorHAnsi" w:cstheme="minorHAnsi"/>
                <w:sz w:val="20"/>
                <w:szCs w:val="20"/>
                <w:lang w:eastAsia="en-GB"/>
              </w:rPr>
            </w:pPr>
            <w:r w:rsidRPr="007D3429">
              <w:rPr>
                <w:rFonts w:asciiTheme="minorHAnsi" w:eastAsia="Times New Roman" w:hAnsiTheme="minorHAnsi" w:cstheme="minorHAnsi"/>
                <w:sz w:val="20"/>
                <w:szCs w:val="20"/>
                <w:highlight w:val="yellow"/>
                <w:lang w:eastAsia="en-GB"/>
              </w:rPr>
              <w:t>rs139863958</w:t>
            </w:r>
            <w:r w:rsidRPr="00567B87">
              <w:rPr>
                <w:rFonts w:asciiTheme="minorHAnsi" w:eastAsia="Times New Roman" w:hAnsiTheme="minorHAnsi" w:cstheme="minorHAnsi"/>
                <w:sz w:val="20"/>
                <w:szCs w:val="20"/>
                <w:lang w:eastAsia="en-GB"/>
              </w:rPr>
              <w:t xml:space="preserve"> </w:t>
            </w:r>
          </w:p>
        </w:tc>
        <w:tc>
          <w:tcPr>
            <w:tcW w:w="1218" w:type="dxa"/>
            <w:vAlign w:val="center"/>
            <w:hideMark/>
          </w:tcPr>
          <w:p w14:paraId="14FAAA68"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color w:val="000000"/>
                <w:kern w:val="24"/>
                <w:sz w:val="20"/>
                <w:szCs w:val="20"/>
                <w:lang w:val="it-IT" w:eastAsia="en-GB"/>
              </w:rPr>
              <w:t>Response</w:t>
            </w:r>
            <w:proofErr w:type="spellEnd"/>
            <w:r w:rsidRPr="00BA0C1D">
              <w:rPr>
                <w:rFonts w:asciiTheme="minorHAnsi" w:eastAsia="Times New Roman" w:hAnsiTheme="minorHAnsi" w:cstheme="minorHAnsi"/>
                <w:color w:val="000000"/>
                <w:kern w:val="24"/>
                <w:sz w:val="20"/>
                <w:szCs w:val="20"/>
                <w:lang w:val="it-IT" w:eastAsia="en-GB"/>
              </w:rPr>
              <w:t xml:space="preserve"> status</w:t>
            </w:r>
          </w:p>
        </w:tc>
        <w:tc>
          <w:tcPr>
            <w:tcW w:w="1129" w:type="dxa"/>
            <w:vAlign w:val="center"/>
            <w:hideMark/>
          </w:tcPr>
          <w:p w14:paraId="343D3064" w14:textId="77777777" w:rsidR="001442E0" w:rsidRPr="00BA0C1D" w:rsidRDefault="001442E0" w:rsidP="00CB61A7">
            <w:pPr>
              <w:spacing w:line="256" w:lineRule="auto"/>
              <w:jc w:val="center"/>
              <w:rPr>
                <w:rFonts w:asciiTheme="minorHAnsi" w:eastAsia="Times New Roman" w:hAnsiTheme="minorHAnsi" w:cstheme="minorHAnsi"/>
                <w:color w:val="000000"/>
                <w:kern w:val="24"/>
                <w:sz w:val="20"/>
                <w:szCs w:val="20"/>
                <w:lang w:eastAsia="en-GB"/>
              </w:rPr>
            </w:pPr>
            <w:r w:rsidRPr="00BA0C1D">
              <w:rPr>
                <w:rFonts w:asciiTheme="minorHAnsi" w:eastAsia="Times New Roman" w:hAnsiTheme="minorHAnsi" w:cstheme="minorHAnsi"/>
                <w:color w:val="000000"/>
                <w:kern w:val="24"/>
                <w:sz w:val="20"/>
                <w:szCs w:val="20"/>
                <w:lang w:eastAsia="en-GB"/>
              </w:rPr>
              <w:t>NN, 1-3 hidden layers</w:t>
            </w:r>
          </w:p>
          <w:p w14:paraId="13389648" w14:textId="77777777" w:rsidR="003320A2" w:rsidRPr="00BA0C1D" w:rsidRDefault="003320A2" w:rsidP="00CB61A7">
            <w:pPr>
              <w:spacing w:line="256" w:lineRule="auto"/>
              <w:jc w:val="center"/>
              <w:rPr>
                <w:rFonts w:asciiTheme="minorHAnsi" w:eastAsia="Times New Roman" w:hAnsiTheme="minorHAnsi" w:cstheme="minorHAnsi"/>
                <w:sz w:val="20"/>
                <w:szCs w:val="20"/>
                <w:lang w:eastAsia="en-GB"/>
              </w:rPr>
            </w:pPr>
          </w:p>
          <w:p w14:paraId="6F681692" w14:textId="7CEA16E7" w:rsidR="003320A2" w:rsidRPr="00BA0C1D" w:rsidRDefault="003320A2"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Comparison with logistic regression</w:t>
            </w:r>
          </w:p>
        </w:tc>
        <w:tc>
          <w:tcPr>
            <w:tcW w:w="1290" w:type="dxa"/>
            <w:vAlign w:val="center"/>
            <w:hideMark/>
          </w:tcPr>
          <w:p w14:paraId="0736C120"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10-fold cross-validation</w:t>
            </w:r>
          </w:p>
        </w:tc>
        <w:tc>
          <w:tcPr>
            <w:tcW w:w="1356" w:type="dxa"/>
            <w:vAlign w:val="center"/>
            <w:hideMark/>
          </w:tcPr>
          <w:p w14:paraId="5C4E496B" w14:textId="279C45CF" w:rsidR="003320A2" w:rsidRPr="007D3429" w:rsidRDefault="003320A2" w:rsidP="00CB61A7">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Best results with 16 biomarkers, 2 hidden layers:</w:t>
            </w:r>
          </w:p>
          <w:p w14:paraId="5A9B9342" w14:textId="6C7172B4" w:rsidR="001442E0" w:rsidRPr="007D3429" w:rsidRDefault="001442E0" w:rsidP="00CB61A7">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AUC 0.82</w:t>
            </w:r>
            <w:r w:rsidR="003320A2" w:rsidRPr="007D3429">
              <w:rPr>
                <w:rFonts w:asciiTheme="minorHAnsi" w:eastAsia="Times New Roman" w:hAnsiTheme="minorHAnsi" w:cstheme="minorHAnsi"/>
                <w:color w:val="000000"/>
                <w:kern w:val="24"/>
                <w:sz w:val="20"/>
                <w:szCs w:val="20"/>
                <w:highlight w:val="yellow"/>
                <w:lang w:eastAsia="en-GB"/>
              </w:rPr>
              <w:t>3</w:t>
            </w:r>
          </w:p>
          <w:p w14:paraId="1D6D3261" w14:textId="5BFE0E6A" w:rsidR="001442E0" w:rsidRPr="007D3429" w:rsidRDefault="001442E0" w:rsidP="00CB61A7">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Sensitivity 0.75</w:t>
            </w:r>
            <w:r w:rsidR="003320A2" w:rsidRPr="007D3429">
              <w:rPr>
                <w:rFonts w:asciiTheme="minorHAnsi" w:eastAsia="Times New Roman" w:hAnsiTheme="minorHAnsi" w:cstheme="minorHAnsi"/>
                <w:color w:val="000000"/>
                <w:kern w:val="24"/>
                <w:sz w:val="20"/>
                <w:szCs w:val="20"/>
                <w:highlight w:val="yellow"/>
                <w:lang w:eastAsia="en-GB"/>
              </w:rPr>
              <w:t>5</w:t>
            </w:r>
            <w:r w:rsidRPr="007D3429">
              <w:rPr>
                <w:rFonts w:asciiTheme="minorHAnsi" w:eastAsia="Times New Roman" w:hAnsiTheme="minorHAnsi" w:cstheme="minorHAnsi"/>
                <w:color w:val="000000"/>
                <w:kern w:val="24"/>
                <w:sz w:val="20"/>
                <w:szCs w:val="20"/>
                <w:highlight w:val="yellow"/>
                <w:lang w:eastAsia="en-GB"/>
              </w:rPr>
              <w:t>;</w:t>
            </w:r>
          </w:p>
          <w:p w14:paraId="63542D1E" w14:textId="522B743F" w:rsidR="003320A2" w:rsidRPr="007D3429" w:rsidRDefault="001442E0" w:rsidP="003320A2">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Specificity 0.69</w:t>
            </w:r>
            <w:r w:rsidR="003320A2" w:rsidRPr="007D3429">
              <w:rPr>
                <w:rFonts w:asciiTheme="minorHAnsi" w:eastAsia="Times New Roman" w:hAnsiTheme="minorHAnsi" w:cstheme="minorHAnsi"/>
                <w:color w:val="000000"/>
                <w:kern w:val="24"/>
                <w:sz w:val="20"/>
                <w:szCs w:val="20"/>
                <w:highlight w:val="yellow"/>
                <w:lang w:eastAsia="en-GB"/>
              </w:rPr>
              <w:t>2</w:t>
            </w:r>
          </w:p>
          <w:p w14:paraId="3CCA43CF" w14:textId="77777777" w:rsidR="003320A2" w:rsidRPr="007D3429" w:rsidRDefault="003320A2" w:rsidP="003320A2">
            <w:pPr>
              <w:spacing w:line="256" w:lineRule="auto"/>
              <w:jc w:val="center"/>
              <w:rPr>
                <w:rFonts w:asciiTheme="minorHAnsi" w:eastAsia="Times New Roman" w:hAnsiTheme="minorHAnsi" w:cstheme="minorHAnsi"/>
                <w:color w:val="000000"/>
                <w:kern w:val="24"/>
                <w:sz w:val="20"/>
                <w:szCs w:val="20"/>
                <w:highlight w:val="yellow"/>
                <w:lang w:eastAsia="en-GB"/>
              </w:rPr>
            </w:pPr>
          </w:p>
          <w:p w14:paraId="01328032" w14:textId="03D5DB71" w:rsidR="003320A2" w:rsidRPr="00BA0C1D" w:rsidRDefault="003320A2" w:rsidP="003320A2">
            <w:pPr>
              <w:spacing w:line="256" w:lineRule="auto"/>
              <w:jc w:val="center"/>
              <w:rPr>
                <w:rFonts w:asciiTheme="minorHAnsi" w:eastAsia="Times New Roman" w:hAnsiTheme="minorHAnsi" w:cstheme="minorHAnsi"/>
                <w:color w:val="000000"/>
                <w:kern w:val="24"/>
                <w:sz w:val="20"/>
                <w:szCs w:val="20"/>
                <w:lang w:eastAsia="en-GB"/>
              </w:rPr>
            </w:pPr>
            <w:r w:rsidRPr="007D3429">
              <w:rPr>
                <w:rFonts w:asciiTheme="minorHAnsi" w:eastAsia="Times New Roman" w:hAnsiTheme="minorHAnsi" w:cstheme="minorHAnsi"/>
                <w:color w:val="000000"/>
                <w:kern w:val="24"/>
                <w:sz w:val="20"/>
                <w:szCs w:val="20"/>
                <w:highlight w:val="yellow"/>
                <w:lang w:eastAsia="en-GB"/>
              </w:rPr>
              <w:t>Logistic regression: AUC 0.817, Sensitivity 0.749, Specificity 0.701,</w:t>
            </w:r>
            <w:r w:rsidRPr="00BA0C1D">
              <w:rPr>
                <w:rFonts w:asciiTheme="minorHAnsi" w:eastAsia="Times New Roman" w:hAnsiTheme="minorHAnsi" w:cstheme="minorHAnsi"/>
                <w:color w:val="000000"/>
                <w:kern w:val="24"/>
                <w:sz w:val="20"/>
                <w:szCs w:val="20"/>
                <w:lang w:eastAsia="en-GB"/>
              </w:rPr>
              <w:t xml:space="preserve"> </w:t>
            </w:r>
          </w:p>
        </w:tc>
      </w:tr>
      <w:tr w:rsidR="00567B87" w:rsidRPr="00567B87" w14:paraId="21B31374" w14:textId="77777777" w:rsidTr="00CB61A7">
        <w:trPr>
          <w:trHeight w:val="1474"/>
        </w:trPr>
        <w:tc>
          <w:tcPr>
            <w:tcW w:w="1201" w:type="dxa"/>
            <w:vAlign w:val="center"/>
            <w:hideMark/>
          </w:tcPr>
          <w:p w14:paraId="2749F063"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b/>
                <w:bCs/>
                <w:kern w:val="24"/>
                <w:sz w:val="20"/>
                <w:szCs w:val="20"/>
                <w:lang w:eastAsia="en-GB"/>
              </w:rPr>
              <w:t>Mehltretter</w:t>
            </w:r>
            <w:proofErr w:type="spellEnd"/>
            <w:r w:rsidRPr="00BA0C1D">
              <w:rPr>
                <w:rFonts w:asciiTheme="minorHAnsi" w:eastAsia="Times New Roman" w:hAnsiTheme="minorHAnsi" w:cstheme="minorHAnsi"/>
                <w:b/>
                <w:bCs/>
                <w:kern w:val="24"/>
                <w:sz w:val="20"/>
                <w:szCs w:val="20"/>
                <w:lang w:eastAsia="en-GB"/>
              </w:rPr>
              <w:t xml:space="preserve"> et al; (2019)</w:t>
            </w:r>
          </w:p>
        </w:tc>
        <w:tc>
          <w:tcPr>
            <w:tcW w:w="1286" w:type="dxa"/>
            <w:vAlign w:val="center"/>
            <w:hideMark/>
          </w:tcPr>
          <w:p w14:paraId="5A97C59D" w14:textId="51CB76EA"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CO-MED (Rush et al., 2011): 665 patients with non-psychotic depression</w:t>
            </w:r>
          </w:p>
          <w:p w14:paraId="0B8510B6"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 xml:space="preserve">STAR*D (Trivedi et al., 2006): </w:t>
            </w:r>
            <w:r w:rsidRPr="00BA0C1D">
              <w:rPr>
                <w:rFonts w:asciiTheme="minorHAnsi" w:eastAsia="Times New Roman" w:hAnsiTheme="minorHAnsi" w:cstheme="minorHAnsi"/>
                <w:color w:val="000000"/>
                <w:kern w:val="24"/>
                <w:sz w:val="20"/>
                <w:szCs w:val="20"/>
                <w:lang w:eastAsia="en-GB"/>
              </w:rPr>
              <w:lastRenderedPageBreak/>
              <w:t>2757 patients with depression</w:t>
            </w:r>
          </w:p>
        </w:tc>
        <w:tc>
          <w:tcPr>
            <w:tcW w:w="1512" w:type="dxa"/>
            <w:vAlign w:val="center"/>
            <w:hideMark/>
          </w:tcPr>
          <w:p w14:paraId="0ADECADF"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en-US" w:eastAsia="en-GB"/>
              </w:rPr>
              <w:lastRenderedPageBreak/>
              <w:t xml:space="preserve">CO-MED: escitalopram and placebo, bupropion and escitalopram, or mirtazapine and venlafaxine. </w:t>
            </w:r>
            <w:r w:rsidRPr="00BA0C1D">
              <w:rPr>
                <w:rFonts w:asciiTheme="minorHAnsi" w:eastAsia="Times New Roman" w:hAnsiTheme="minorHAnsi" w:cstheme="minorHAnsi"/>
                <w:color w:val="000000"/>
                <w:kern w:val="24"/>
                <w:sz w:val="20"/>
                <w:szCs w:val="20"/>
                <w:lang w:val="it-IT" w:eastAsia="en-GB"/>
              </w:rPr>
              <w:t>STAR</w:t>
            </w:r>
            <w:r w:rsidRPr="00567B87">
              <w:rPr>
                <w:rFonts w:ascii="Cambria Math" w:eastAsia="Times New Roman" w:hAnsi="Cambria Math" w:cs="Cambria Math"/>
                <w:color w:val="000000"/>
                <w:kern w:val="24"/>
                <w:sz w:val="20"/>
                <w:szCs w:val="20"/>
                <w:lang w:val="it-IT" w:eastAsia="en-GB"/>
              </w:rPr>
              <w:t>∗</w:t>
            </w:r>
            <w:r w:rsidRPr="00BA0C1D">
              <w:rPr>
                <w:rFonts w:asciiTheme="minorHAnsi" w:eastAsia="Times New Roman" w:hAnsiTheme="minorHAnsi" w:cstheme="minorHAnsi"/>
                <w:color w:val="000000"/>
                <w:kern w:val="24"/>
                <w:sz w:val="20"/>
                <w:szCs w:val="20"/>
                <w:lang w:val="it-IT" w:eastAsia="en-GB"/>
              </w:rPr>
              <w:t xml:space="preserve">D: </w:t>
            </w:r>
            <w:proofErr w:type="spellStart"/>
            <w:r w:rsidRPr="00BA0C1D">
              <w:rPr>
                <w:rFonts w:asciiTheme="minorHAnsi" w:eastAsia="Times New Roman" w:hAnsiTheme="minorHAnsi" w:cstheme="minorHAnsi"/>
                <w:color w:val="000000"/>
                <w:kern w:val="24"/>
                <w:sz w:val="20"/>
                <w:szCs w:val="20"/>
                <w:lang w:val="it-IT" w:eastAsia="en-GB"/>
              </w:rPr>
              <w:t>citalopram</w:t>
            </w:r>
            <w:proofErr w:type="spellEnd"/>
          </w:p>
        </w:tc>
        <w:tc>
          <w:tcPr>
            <w:tcW w:w="1482" w:type="dxa"/>
            <w:vAlign w:val="center"/>
            <w:hideMark/>
          </w:tcPr>
          <w:p w14:paraId="20197BB2"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213 features</w:t>
            </w:r>
          </w:p>
        </w:tc>
        <w:tc>
          <w:tcPr>
            <w:tcW w:w="1389" w:type="dxa"/>
            <w:vAlign w:val="center"/>
            <w:hideMark/>
          </w:tcPr>
          <w:p w14:paraId="0CAB155D"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Removal of features not in common</w:t>
            </w:r>
          </w:p>
        </w:tc>
        <w:tc>
          <w:tcPr>
            <w:tcW w:w="1293" w:type="dxa"/>
            <w:vAlign w:val="center"/>
            <w:hideMark/>
          </w:tcPr>
          <w:p w14:paraId="1A5F3F05"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en-US" w:eastAsia="en-GB"/>
              </w:rPr>
              <w:t xml:space="preserve">variance </w:t>
            </w:r>
            <w:proofErr w:type="spellStart"/>
            <w:r w:rsidRPr="00BA0C1D">
              <w:rPr>
                <w:rFonts w:asciiTheme="minorHAnsi" w:eastAsia="Times New Roman" w:hAnsiTheme="minorHAnsi" w:cstheme="minorHAnsi"/>
                <w:color w:val="000000"/>
                <w:kern w:val="24"/>
                <w:sz w:val="20"/>
                <w:szCs w:val="20"/>
                <w:lang w:val="en-US" w:eastAsia="en-GB"/>
              </w:rPr>
              <w:t>thersholding</w:t>
            </w:r>
            <w:proofErr w:type="spellEnd"/>
            <w:r w:rsidRPr="00BA0C1D">
              <w:rPr>
                <w:rFonts w:asciiTheme="minorHAnsi" w:eastAsia="Times New Roman" w:hAnsiTheme="minorHAnsi" w:cstheme="minorHAnsi"/>
                <w:color w:val="000000"/>
                <w:kern w:val="24"/>
                <w:sz w:val="20"/>
                <w:szCs w:val="20"/>
                <w:lang w:val="en-US" w:eastAsia="en-GB"/>
              </w:rPr>
              <w:t>, recursive features elimination</w:t>
            </w:r>
          </w:p>
        </w:tc>
        <w:tc>
          <w:tcPr>
            <w:tcW w:w="1435" w:type="dxa"/>
            <w:vAlign w:val="center"/>
            <w:hideMark/>
          </w:tcPr>
          <w:p w14:paraId="53015910"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17 clinical variables</w:t>
            </w:r>
          </w:p>
        </w:tc>
        <w:tc>
          <w:tcPr>
            <w:tcW w:w="1218" w:type="dxa"/>
            <w:vAlign w:val="center"/>
            <w:hideMark/>
          </w:tcPr>
          <w:p w14:paraId="75C2A821"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color w:val="000000"/>
                <w:kern w:val="24"/>
                <w:sz w:val="20"/>
                <w:szCs w:val="20"/>
                <w:lang w:val="it-IT" w:eastAsia="en-GB"/>
              </w:rPr>
              <w:t>Remission</w:t>
            </w:r>
            <w:proofErr w:type="spellEnd"/>
          </w:p>
        </w:tc>
        <w:tc>
          <w:tcPr>
            <w:tcW w:w="1129" w:type="dxa"/>
            <w:vAlign w:val="center"/>
            <w:hideMark/>
          </w:tcPr>
          <w:p w14:paraId="47B8FAB7" w14:textId="2DF74DB8"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7D3429">
              <w:rPr>
                <w:rFonts w:asciiTheme="minorHAnsi" w:eastAsia="Times New Roman" w:hAnsiTheme="minorHAnsi" w:cstheme="minorHAnsi"/>
                <w:color w:val="000000"/>
                <w:kern w:val="24"/>
                <w:sz w:val="20"/>
                <w:szCs w:val="20"/>
                <w:highlight w:val="yellow"/>
                <w:lang w:eastAsia="en-GB"/>
              </w:rPr>
              <w:t>DNN</w:t>
            </w:r>
            <w:r w:rsidR="00B00D1C" w:rsidRPr="007D3429">
              <w:rPr>
                <w:rFonts w:asciiTheme="minorHAnsi" w:eastAsia="Times New Roman" w:hAnsiTheme="minorHAnsi" w:cstheme="minorHAnsi"/>
                <w:color w:val="000000"/>
                <w:kern w:val="24"/>
                <w:sz w:val="20"/>
                <w:szCs w:val="20"/>
                <w:highlight w:val="yellow"/>
                <w:lang w:eastAsia="en-GB"/>
              </w:rPr>
              <w:t xml:space="preserve"> (no information given on NN architecture</w:t>
            </w:r>
            <w:r w:rsidR="00B00D1C" w:rsidRPr="00BA0C1D">
              <w:rPr>
                <w:rFonts w:asciiTheme="minorHAnsi" w:eastAsia="Times New Roman" w:hAnsiTheme="minorHAnsi" w:cstheme="minorHAnsi"/>
                <w:color w:val="000000"/>
                <w:kern w:val="24"/>
                <w:sz w:val="20"/>
                <w:szCs w:val="20"/>
                <w:lang w:eastAsia="en-GB"/>
              </w:rPr>
              <w:t>)</w:t>
            </w:r>
          </w:p>
        </w:tc>
        <w:tc>
          <w:tcPr>
            <w:tcW w:w="1290" w:type="dxa"/>
            <w:vAlign w:val="center"/>
            <w:hideMark/>
          </w:tcPr>
          <w:p w14:paraId="1E771AB8"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en-US" w:eastAsia="en-GB"/>
              </w:rPr>
              <w:t>10 fold cross validations and test set of 200 subjects</w:t>
            </w:r>
          </w:p>
        </w:tc>
        <w:tc>
          <w:tcPr>
            <w:tcW w:w="1356" w:type="dxa"/>
            <w:vAlign w:val="center"/>
            <w:hideMark/>
          </w:tcPr>
          <w:p w14:paraId="5A48CF52" w14:textId="059DC182"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AUC of 0.69</w:t>
            </w:r>
          </w:p>
          <w:p w14:paraId="36466BC2"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Naive analysis: improvement of remission rate of over 30%.</w:t>
            </w:r>
          </w:p>
          <w:p w14:paraId="46A0CBB1" w14:textId="10154B2E"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 xml:space="preserve">Conservative analysis: improvement </w:t>
            </w:r>
            <w:r w:rsidRPr="00BA0C1D">
              <w:rPr>
                <w:rFonts w:asciiTheme="minorHAnsi" w:eastAsia="Times New Roman" w:hAnsiTheme="minorHAnsi" w:cstheme="minorHAnsi"/>
                <w:color w:val="000000"/>
                <w:kern w:val="24"/>
                <w:sz w:val="20"/>
                <w:szCs w:val="20"/>
                <w:lang w:eastAsia="en-GB"/>
              </w:rPr>
              <w:lastRenderedPageBreak/>
              <w:t>of remission rate of  7.2%</w:t>
            </w:r>
          </w:p>
        </w:tc>
      </w:tr>
      <w:tr w:rsidR="00567B87" w:rsidRPr="00567B87" w14:paraId="7D6A87AD" w14:textId="77777777" w:rsidTr="00CB61A7">
        <w:trPr>
          <w:trHeight w:val="454"/>
        </w:trPr>
        <w:tc>
          <w:tcPr>
            <w:tcW w:w="1201" w:type="dxa"/>
            <w:vMerge w:val="restart"/>
            <w:vAlign w:val="center"/>
            <w:hideMark/>
          </w:tcPr>
          <w:p w14:paraId="6DFE0DEC"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567B87">
              <w:rPr>
                <w:rFonts w:asciiTheme="minorHAnsi" w:eastAsia="Times New Roman" w:hAnsiTheme="minorHAnsi" w:cstheme="minorHAnsi"/>
                <w:b/>
                <w:bCs/>
                <w:kern w:val="24"/>
                <w:sz w:val="20"/>
                <w:szCs w:val="20"/>
                <w:lang w:eastAsia="en-GB"/>
              </w:rPr>
              <w:lastRenderedPageBreak/>
              <w:t>Mehltretter</w:t>
            </w:r>
            <w:proofErr w:type="spellEnd"/>
            <w:r w:rsidRPr="00567B87">
              <w:rPr>
                <w:rFonts w:asciiTheme="minorHAnsi" w:eastAsia="Times New Roman" w:hAnsiTheme="minorHAnsi" w:cstheme="minorHAnsi"/>
                <w:b/>
                <w:bCs/>
                <w:kern w:val="24"/>
                <w:sz w:val="20"/>
                <w:szCs w:val="20"/>
                <w:lang w:eastAsia="en-GB"/>
              </w:rPr>
              <w:t xml:space="preserve"> et al. (2020)</w:t>
            </w:r>
          </w:p>
        </w:tc>
        <w:tc>
          <w:tcPr>
            <w:tcW w:w="1286" w:type="dxa"/>
            <w:vAlign w:val="center"/>
            <w:hideMark/>
          </w:tcPr>
          <w:p w14:paraId="46690D32" w14:textId="1BF1EAF8"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eastAsia="en-GB"/>
              </w:rPr>
              <w:t>CO-MED</w:t>
            </w:r>
          </w:p>
          <w:p w14:paraId="472C17BF"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eastAsia="en-GB"/>
              </w:rPr>
              <w:t>STAR*D</w:t>
            </w:r>
          </w:p>
        </w:tc>
        <w:tc>
          <w:tcPr>
            <w:tcW w:w="1512" w:type="dxa"/>
            <w:vAlign w:val="center"/>
            <w:hideMark/>
          </w:tcPr>
          <w:p w14:paraId="0197D966"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567B87">
              <w:rPr>
                <w:rFonts w:asciiTheme="minorHAnsi" w:eastAsia="Times New Roman" w:hAnsiTheme="minorHAnsi" w:cstheme="minorHAnsi"/>
                <w:color w:val="000000"/>
                <w:kern w:val="24"/>
                <w:sz w:val="20"/>
                <w:szCs w:val="20"/>
                <w:lang w:val="it-IT" w:eastAsia="en-GB"/>
              </w:rPr>
              <w:t>As</w:t>
            </w:r>
            <w:proofErr w:type="spellEnd"/>
            <w:r w:rsidRPr="00567B87">
              <w:rPr>
                <w:rFonts w:asciiTheme="minorHAnsi" w:eastAsia="Times New Roman" w:hAnsiTheme="minorHAnsi" w:cstheme="minorHAnsi"/>
                <w:color w:val="000000"/>
                <w:kern w:val="24"/>
                <w:sz w:val="20"/>
                <w:szCs w:val="20"/>
                <w:lang w:val="it-IT" w:eastAsia="en-GB"/>
              </w:rPr>
              <w:t xml:space="preserve"> </w:t>
            </w:r>
            <w:proofErr w:type="spellStart"/>
            <w:r w:rsidRPr="00567B87">
              <w:rPr>
                <w:rFonts w:asciiTheme="minorHAnsi" w:eastAsia="Times New Roman" w:hAnsiTheme="minorHAnsi" w:cstheme="minorHAnsi"/>
                <w:color w:val="000000"/>
                <w:kern w:val="24"/>
                <w:sz w:val="20"/>
                <w:szCs w:val="20"/>
                <w:lang w:val="it-IT" w:eastAsia="en-GB"/>
              </w:rPr>
              <w:t>above</w:t>
            </w:r>
            <w:proofErr w:type="spellEnd"/>
          </w:p>
        </w:tc>
        <w:tc>
          <w:tcPr>
            <w:tcW w:w="1482" w:type="dxa"/>
            <w:vAlign w:val="center"/>
            <w:hideMark/>
          </w:tcPr>
          <w:p w14:paraId="397BDDD2"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t>213 features</w:t>
            </w:r>
          </w:p>
        </w:tc>
        <w:tc>
          <w:tcPr>
            <w:tcW w:w="1389" w:type="dxa"/>
            <w:vAlign w:val="center"/>
            <w:hideMark/>
          </w:tcPr>
          <w:p w14:paraId="5FF98ADE"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eastAsia="en-GB"/>
              </w:rPr>
              <w:t>As above</w:t>
            </w:r>
          </w:p>
        </w:tc>
        <w:tc>
          <w:tcPr>
            <w:tcW w:w="1293" w:type="dxa"/>
            <w:vAlign w:val="center"/>
            <w:hideMark/>
          </w:tcPr>
          <w:p w14:paraId="03515A31"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eastAsia="en-GB"/>
              </w:rPr>
              <w:t>As above</w:t>
            </w:r>
          </w:p>
        </w:tc>
        <w:tc>
          <w:tcPr>
            <w:tcW w:w="1435" w:type="dxa"/>
            <w:vAlign w:val="center"/>
            <w:hideMark/>
          </w:tcPr>
          <w:p w14:paraId="62FDC0B9"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eastAsia="en-GB"/>
              </w:rPr>
              <w:t>17 features common to STAR-D and CO-MED</w:t>
            </w:r>
          </w:p>
        </w:tc>
        <w:tc>
          <w:tcPr>
            <w:tcW w:w="1218" w:type="dxa"/>
            <w:vAlign w:val="center"/>
            <w:hideMark/>
          </w:tcPr>
          <w:p w14:paraId="3BD75885"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567B87">
              <w:rPr>
                <w:rFonts w:asciiTheme="minorHAnsi" w:eastAsia="Times New Roman" w:hAnsiTheme="minorHAnsi" w:cstheme="minorHAnsi"/>
                <w:color w:val="000000"/>
                <w:kern w:val="24"/>
                <w:sz w:val="20"/>
                <w:szCs w:val="20"/>
                <w:lang w:val="it-IT" w:eastAsia="en-GB"/>
              </w:rPr>
              <w:t>Remission</w:t>
            </w:r>
            <w:proofErr w:type="spellEnd"/>
          </w:p>
        </w:tc>
        <w:tc>
          <w:tcPr>
            <w:tcW w:w="1129" w:type="dxa"/>
            <w:vAlign w:val="center"/>
            <w:hideMark/>
          </w:tcPr>
          <w:p w14:paraId="19748B39" w14:textId="77777777" w:rsidR="00B00D1C" w:rsidRPr="007D3429" w:rsidRDefault="001442E0" w:rsidP="00CB61A7">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DNN</w:t>
            </w:r>
          </w:p>
          <w:p w14:paraId="4F6BB298" w14:textId="270DBB50" w:rsidR="001442E0" w:rsidRPr="007D3429" w:rsidRDefault="00B00D1C" w:rsidP="00CB61A7">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(no information given on NN architecture)</w:t>
            </w:r>
          </w:p>
        </w:tc>
        <w:tc>
          <w:tcPr>
            <w:tcW w:w="1290" w:type="dxa"/>
            <w:vAlign w:val="center"/>
            <w:hideMark/>
          </w:tcPr>
          <w:p w14:paraId="71AF479C"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eastAsia="en-GB"/>
              </w:rPr>
              <w:t>Test set: 750 subjects</w:t>
            </w:r>
          </w:p>
        </w:tc>
        <w:tc>
          <w:tcPr>
            <w:tcW w:w="1356" w:type="dxa"/>
            <w:vAlign w:val="center"/>
            <w:hideMark/>
          </w:tcPr>
          <w:p w14:paraId="6C5B1611"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t>AUC 0.69</w:t>
            </w:r>
          </w:p>
        </w:tc>
      </w:tr>
      <w:tr w:rsidR="00567B87" w:rsidRPr="00567B87" w14:paraId="4D98B2C1" w14:textId="77777777" w:rsidTr="00CB61A7">
        <w:trPr>
          <w:trHeight w:val="737"/>
        </w:trPr>
        <w:tc>
          <w:tcPr>
            <w:tcW w:w="1201" w:type="dxa"/>
            <w:vMerge/>
            <w:vAlign w:val="center"/>
            <w:hideMark/>
          </w:tcPr>
          <w:p w14:paraId="7AE401A3" w14:textId="77777777" w:rsidR="001442E0" w:rsidRPr="00BA0C1D" w:rsidRDefault="001442E0" w:rsidP="00CB61A7">
            <w:pPr>
              <w:jc w:val="center"/>
              <w:rPr>
                <w:rFonts w:asciiTheme="minorHAnsi" w:eastAsia="Times New Roman" w:hAnsiTheme="minorHAnsi" w:cstheme="minorHAnsi"/>
                <w:sz w:val="20"/>
                <w:szCs w:val="20"/>
                <w:lang w:eastAsia="en-GB"/>
              </w:rPr>
            </w:pPr>
          </w:p>
        </w:tc>
        <w:tc>
          <w:tcPr>
            <w:tcW w:w="1286" w:type="dxa"/>
            <w:vAlign w:val="center"/>
            <w:hideMark/>
          </w:tcPr>
          <w:p w14:paraId="181FCBEB"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STAR</w:t>
            </w:r>
            <w:r w:rsidRPr="00567B87">
              <w:rPr>
                <w:rFonts w:ascii="Cambria Math" w:eastAsia="Times New Roman" w:hAnsi="Cambria Math" w:cs="Cambria Math"/>
                <w:color w:val="000000"/>
                <w:kern w:val="24"/>
                <w:sz w:val="20"/>
                <w:szCs w:val="20"/>
                <w:lang w:val="it-IT" w:eastAsia="en-GB"/>
              </w:rPr>
              <w:t>∗</w:t>
            </w:r>
            <w:r w:rsidRPr="00567B87">
              <w:rPr>
                <w:rFonts w:asciiTheme="minorHAnsi" w:eastAsia="Times New Roman" w:hAnsiTheme="minorHAnsi" w:cstheme="minorHAnsi"/>
                <w:color w:val="000000"/>
                <w:kern w:val="24"/>
                <w:sz w:val="20"/>
                <w:szCs w:val="20"/>
                <w:lang w:val="it-IT" w:eastAsia="en-GB"/>
              </w:rPr>
              <w:t>D</w:t>
            </w:r>
          </w:p>
        </w:tc>
        <w:tc>
          <w:tcPr>
            <w:tcW w:w="1512" w:type="dxa"/>
            <w:vAlign w:val="center"/>
            <w:hideMark/>
          </w:tcPr>
          <w:p w14:paraId="16DEBA09"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567B87">
              <w:rPr>
                <w:rFonts w:asciiTheme="minorHAnsi" w:eastAsia="Times New Roman" w:hAnsiTheme="minorHAnsi" w:cstheme="minorHAnsi"/>
                <w:color w:val="000000"/>
                <w:kern w:val="24"/>
                <w:sz w:val="20"/>
                <w:szCs w:val="20"/>
                <w:lang w:val="it-IT" w:eastAsia="en-GB"/>
              </w:rPr>
              <w:t>As</w:t>
            </w:r>
            <w:proofErr w:type="spellEnd"/>
            <w:r w:rsidRPr="00567B87">
              <w:rPr>
                <w:rFonts w:asciiTheme="minorHAnsi" w:eastAsia="Times New Roman" w:hAnsiTheme="minorHAnsi" w:cstheme="minorHAnsi"/>
                <w:color w:val="000000"/>
                <w:kern w:val="24"/>
                <w:sz w:val="20"/>
                <w:szCs w:val="20"/>
                <w:lang w:val="it-IT" w:eastAsia="en-GB"/>
              </w:rPr>
              <w:t xml:space="preserve"> </w:t>
            </w:r>
            <w:proofErr w:type="spellStart"/>
            <w:r w:rsidRPr="00567B87">
              <w:rPr>
                <w:rFonts w:asciiTheme="minorHAnsi" w:eastAsia="Times New Roman" w:hAnsiTheme="minorHAnsi" w:cstheme="minorHAnsi"/>
                <w:color w:val="000000"/>
                <w:kern w:val="24"/>
                <w:sz w:val="20"/>
                <w:szCs w:val="20"/>
                <w:lang w:val="it-IT" w:eastAsia="en-GB"/>
              </w:rPr>
              <w:t>above</w:t>
            </w:r>
            <w:proofErr w:type="spellEnd"/>
          </w:p>
        </w:tc>
        <w:tc>
          <w:tcPr>
            <w:tcW w:w="1482" w:type="dxa"/>
            <w:vAlign w:val="center"/>
            <w:hideMark/>
          </w:tcPr>
          <w:p w14:paraId="79939F91"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t>213 features</w:t>
            </w:r>
          </w:p>
        </w:tc>
        <w:tc>
          <w:tcPr>
            <w:tcW w:w="1389" w:type="dxa"/>
            <w:vAlign w:val="center"/>
            <w:hideMark/>
          </w:tcPr>
          <w:p w14:paraId="2F5D75A3"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eastAsia="en-GB"/>
              </w:rPr>
              <w:t>As above</w:t>
            </w:r>
          </w:p>
        </w:tc>
        <w:tc>
          <w:tcPr>
            <w:tcW w:w="1293" w:type="dxa"/>
            <w:vAlign w:val="center"/>
            <w:hideMark/>
          </w:tcPr>
          <w:p w14:paraId="2F76C0B6"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eastAsia="en-GB"/>
              </w:rPr>
              <w:t>As above</w:t>
            </w:r>
          </w:p>
        </w:tc>
        <w:tc>
          <w:tcPr>
            <w:tcW w:w="1435" w:type="dxa"/>
            <w:vAlign w:val="center"/>
            <w:hideMark/>
          </w:tcPr>
          <w:p w14:paraId="79CBDF6E"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eastAsia="en-GB"/>
              </w:rPr>
              <w:t>21 features in STAR-D</w:t>
            </w:r>
          </w:p>
        </w:tc>
        <w:tc>
          <w:tcPr>
            <w:tcW w:w="1218" w:type="dxa"/>
            <w:vAlign w:val="center"/>
            <w:hideMark/>
          </w:tcPr>
          <w:p w14:paraId="1D476C95"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eastAsia="en-GB"/>
              </w:rPr>
              <w:t>remission with citalopram</w:t>
            </w:r>
          </w:p>
        </w:tc>
        <w:tc>
          <w:tcPr>
            <w:tcW w:w="1129" w:type="dxa"/>
            <w:vAlign w:val="center"/>
            <w:hideMark/>
          </w:tcPr>
          <w:p w14:paraId="54D7A8FA" w14:textId="77777777" w:rsidR="00B00D1C" w:rsidRPr="007D3429" w:rsidRDefault="001442E0" w:rsidP="00CB61A7">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DNN</w:t>
            </w:r>
          </w:p>
          <w:p w14:paraId="581D6014" w14:textId="707A7282" w:rsidR="001442E0" w:rsidRPr="007D3429" w:rsidRDefault="00B00D1C" w:rsidP="00CB61A7">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(no information given on NN architecture)</w:t>
            </w:r>
          </w:p>
        </w:tc>
        <w:tc>
          <w:tcPr>
            <w:tcW w:w="1290" w:type="dxa"/>
            <w:vAlign w:val="center"/>
            <w:hideMark/>
          </w:tcPr>
          <w:p w14:paraId="79FBB1D5"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eastAsia="en-GB"/>
              </w:rPr>
              <w:t>Test set: 750 subjects</w:t>
            </w:r>
          </w:p>
        </w:tc>
        <w:tc>
          <w:tcPr>
            <w:tcW w:w="1356" w:type="dxa"/>
            <w:vAlign w:val="center"/>
            <w:hideMark/>
          </w:tcPr>
          <w:p w14:paraId="47E23F06" w14:textId="77777777" w:rsidR="001442E0" w:rsidRPr="00567B87" w:rsidRDefault="001442E0"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t>AUC 0.71</w:t>
            </w:r>
          </w:p>
        </w:tc>
      </w:tr>
      <w:tr w:rsidR="00567B87" w:rsidRPr="00567B87" w14:paraId="42BD833A" w14:textId="77777777" w:rsidTr="00CB61A7">
        <w:trPr>
          <w:trHeight w:val="737"/>
        </w:trPr>
        <w:tc>
          <w:tcPr>
            <w:tcW w:w="1201" w:type="dxa"/>
            <w:vMerge/>
            <w:vAlign w:val="center"/>
            <w:hideMark/>
          </w:tcPr>
          <w:p w14:paraId="760E6D54" w14:textId="77777777" w:rsidR="001442E0" w:rsidRPr="00BA0C1D" w:rsidRDefault="001442E0" w:rsidP="00CB61A7">
            <w:pPr>
              <w:jc w:val="center"/>
              <w:rPr>
                <w:rFonts w:asciiTheme="minorHAnsi" w:eastAsia="Times New Roman" w:hAnsiTheme="minorHAnsi" w:cstheme="minorHAnsi"/>
                <w:sz w:val="20"/>
                <w:szCs w:val="20"/>
                <w:lang w:eastAsia="en-GB"/>
              </w:rPr>
            </w:pPr>
          </w:p>
        </w:tc>
        <w:tc>
          <w:tcPr>
            <w:tcW w:w="1286" w:type="dxa"/>
            <w:vAlign w:val="center"/>
            <w:hideMark/>
          </w:tcPr>
          <w:p w14:paraId="228519D7" w14:textId="2ACFFBF8"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CO-MED (</w:t>
            </w:r>
            <w:proofErr w:type="spellStart"/>
            <w:r w:rsidRPr="00BA0C1D">
              <w:rPr>
                <w:rFonts w:asciiTheme="minorHAnsi" w:eastAsia="Times New Roman" w:hAnsiTheme="minorHAnsi" w:cstheme="minorHAnsi"/>
                <w:color w:val="000000"/>
                <w:kern w:val="24"/>
                <w:sz w:val="20"/>
                <w:szCs w:val="20"/>
                <w:lang w:val="it-IT" w:eastAsia="en-GB"/>
              </w:rPr>
              <w:t>citalopram</w:t>
            </w:r>
            <w:proofErr w:type="spellEnd"/>
            <w:r w:rsidRPr="00BA0C1D">
              <w:rPr>
                <w:rFonts w:asciiTheme="minorHAnsi" w:eastAsia="Times New Roman" w:hAnsiTheme="minorHAnsi" w:cstheme="minorHAnsi"/>
                <w:color w:val="000000"/>
                <w:kern w:val="24"/>
                <w:sz w:val="20"/>
                <w:szCs w:val="20"/>
                <w:lang w:val="it-IT" w:eastAsia="en-GB"/>
              </w:rPr>
              <w:t xml:space="preserve"> </w:t>
            </w:r>
            <w:proofErr w:type="spellStart"/>
            <w:r w:rsidRPr="00BA0C1D">
              <w:rPr>
                <w:rFonts w:asciiTheme="minorHAnsi" w:eastAsia="Times New Roman" w:hAnsiTheme="minorHAnsi" w:cstheme="minorHAnsi"/>
                <w:color w:val="000000"/>
                <w:kern w:val="24"/>
                <w:sz w:val="20"/>
                <w:szCs w:val="20"/>
                <w:lang w:val="it-IT" w:eastAsia="en-GB"/>
              </w:rPr>
              <w:t>only</w:t>
            </w:r>
            <w:proofErr w:type="spellEnd"/>
            <w:r w:rsidRPr="00BA0C1D">
              <w:rPr>
                <w:rFonts w:asciiTheme="minorHAnsi" w:eastAsia="Times New Roman" w:hAnsiTheme="minorHAnsi" w:cstheme="minorHAnsi"/>
                <w:color w:val="000000"/>
                <w:kern w:val="24"/>
                <w:sz w:val="20"/>
                <w:szCs w:val="20"/>
                <w:lang w:val="it-IT" w:eastAsia="en-GB"/>
              </w:rPr>
              <w:t>)</w:t>
            </w:r>
          </w:p>
        </w:tc>
        <w:tc>
          <w:tcPr>
            <w:tcW w:w="1512" w:type="dxa"/>
            <w:vAlign w:val="center"/>
            <w:hideMark/>
          </w:tcPr>
          <w:p w14:paraId="673D1D5A"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color w:val="000000"/>
                <w:kern w:val="24"/>
                <w:sz w:val="20"/>
                <w:szCs w:val="20"/>
                <w:lang w:val="it-IT" w:eastAsia="en-GB"/>
              </w:rPr>
              <w:t>As</w:t>
            </w:r>
            <w:proofErr w:type="spellEnd"/>
            <w:r w:rsidRPr="00BA0C1D">
              <w:rPr>
                <w:rFonts w:asciiTheme="minorHAnsi" w:eastAsia="Times New Roman" w:hAnsiTheme="minorHAnsi" w:cstheme="minorHAnsi"/>
                <w:color w:val="000000"/>
                <w:kern w:val="24"/>
                <w:sz w:val="20"/>
                <w:szCs w:val="20"/>
                <w:lang w:val="it-IT" w:eastAsia="en-GB"/>
              </w:rPr>
              <w:t xml:space="preserve"> </w:t>
            </w:r>
            <w:proofErr w:type="spellStart"/>
            <w:r w:rsidRPr="00BA0C1D">
              <w:rPr>
                <w:rFonts w:asciiTheme="minorHAnsi" w:eastAsia="Times New Roman" w:hAnsiTheme="minorHAnsi" w:cstheme="minorHAnsi"/>
                <w:color w:val="000000"/>
                <w:kern w:val="24"/>
                <w:sz w:val="20"/>
                <w:szCs w:val="20"/>
                <w:lang w:val="it-IT" w:eastAsia="en-GB"/>
              </w:rPr>
              <w:t>above</w:t>
            </w:r>
            <w:proofErr w:type="spellEnd"/>
          </w:p>
        </w:tc>
        <w:tc>
          <w:tcPr>
            <w:tcW w:w="1482" w:type="dxa"/>
            <w:vAlign w:val="center"/>
            <w:hideMark/>
          </w:tcPr>
          <w:p w14:paraId="2E9BF424"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213 features</w:t>
            </w:r>
          </w:p>
        </w:tc>
        <w:tc>
          <w:tcPr>
            <w:tcW w:w="1389" w:type="dxa"/>
            <w:vAlign w:val="center"/>
            <w:hideMark/>
          </w:tcPr>
          <w:p w14:paraId="2FF1D8E1"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As above</w:t>
            </w:r>
          </w:p>
        </w:tc>
        <w:tc>
          <w:tcPr>
            <w:tcW w:w="1293" w:type="dxa"/>
            <w:vAlign w:val="center"/>
            <w:hideMark/>
          </w:tcPr>
          <w:p w14:paraId="6C19F45F"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As above</w:t>
            </w:r>
          </w:p>
        </w:tc>
        <w:tc>
          <w:tcPr>
            <w:tcW w:w="1435" w:type="dxa"/>
            <w:vAlign w:val="center"/>
            <w:hideMark/>
          </w:tcPr>
          <w:p w14:paraId="3AC0C90A"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14 features common to CO-MED and STAR-D</w:t>
            </w:r>
          </w:p>
        </w:tc>
        <w:tc>
          <w:tcPr>
            <w:tcW w:w="1218" w:type="dxa"/>
            <w:vAlign w:val="center"/>
            <w:hideMark/>
          </w:tcPr>
          <w:p w14:paraId="10ED4719"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remission with citalopram</w:t>
            </w:r>
          </w:p>
        </w:tc>
        <w:tc>
          <w:tcPr>
            <w:tcW w:w="1129" w:type="dxa"/>
            <w:vAlign w:val="center"/>
            <w:hideMark/>
          </w:tcPr>
          <w:p w14:paraId="2487D073" w14:textId="77777777" w:rsidR="00B00D1C" w:rsidRPr="007D3429" w:rsidRDefault="001442E0" w:rsidP="00CB61A7">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DNN</w:t>
            </w:r>
          </w:p>
          <w:p w14:paraId="79CD41FA" w14:textId="0954A2EC" w:rsidR="001442E0" w:rsidRPr="007D3429" w:rsidRDefault="00B00D1C" w:rsidP="00CB61A7">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(no information given on NN architecture)</w:t>
            </w:r>
          </w:p>
        </w:tc>
        <w:tc>
          <w:tcPr>
            <w:tcW w:w="1290" w:type="dxa"/>
            <w:vAlign w:val="center"/>
            <w:hideMark/>
          </w:tcPr>
          <w:p w14:paraId="526900FD"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Test set: 750 subjects</w:t>
            </w:r>
          </w:p>
        </w:tc>
        <w:tc>
          <w:tcPr>
            <w:tcW w:w="1356" w:type="dxa"/>
            <w:vAlign w:val="center"/>
            <w:hideMark/>
          </w:tcPr>
          <w:p w14:paraId="2157DCC7"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AUC 0.70</w:t>
            </w:r>
          </w:p>
        </w:tc>
      </w:tr>
      <w:tr w:rsidR="00567B87" w:rsidRPr="00567B87" w14:paraId="720E77C4" w14:textId="77777777" w:rsidTr="00CB61A7">
        <w:trPr>
          <w:trHeight w:val="454"/>
        </w:trPr>
        <w:tc>
          <w:tcPr>
            <w:tcW w:w="1201" w:type="dxa"/>
            <w:vMerge/>
            <w:vAlign w:val="center"/>
            <w:hideMark/>
          </w:tcPr>
          <w:p w14:paraId="7B60261A" w14:textId="77777777" w:rsidR="001442E0" w:rsidRPr="00BA0C1D" w:rsidRDefault="001442E0" w:rsidP="00CB61A7">
            <w:pPr>
              <w:jc w:val="center"/>
              <w:rPr>
                <w:rFonts w:asciiTheme="minorHAnsi" w:eastAsia="Times New Roman" w:hAnsiTheme="minorHAnsi" w:cstheme="minorHAnsi"/>
                <w:sz w:val="20"/>
                <w:szCs w:val="20"/>
                <w:lang w:eastAsia="en-GB"/>
              </w:rPr>
            </w:pPr>
          </w:p>
        </w:tc>
        <w:tc>
          <w:tcPr>
            <w:tcW w:w="1286" w:type="dxa"/>
            <w:vAlign w:val="center"/>
            <w:hideMark/>
          </w:tcPr>
          <w:p w14:paraId="32A2B213"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CO-MED</w:t>
            </w:r>
          </w:p>
        </w:tc>
        <w:tc>
          <w:tcPr>
            <w:tcW w:w="1512" w:type="dxa"/>
            <w:vAlign w:val="center"/>
            <w:hideMark/>
          </w:tcPr>
          <w:p w14:paraId="26965BD8"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color w:val="000000"/>
                <w:kern w:val="24"/>
                <w:sz w:val="20"/>
                <w:szCs w:val="20"/>
                <w:lang w:val="it-IT" w:eastAsia="en-GB"/>
              </w:rPr>
              <w:t>As</w:t>
            </w:r>
            <w:proofErr w:type="spellEnd"/>
            <w:r w:rsidRPr="00BA0C1D">
              <w:rPr>
                <w:rFonts w:asciiTheme="minorHAnsi" w:eastAsia="Times New Roman" w:hAnsiTheme="minorHAnsi" w:cstheme="minorHAnsi"/>
                <w:color w:val="000000"/>
                <w:kern w:val="24"/>
                <w:sz w:val="20"/>
                <w:szCs w:val="20"/>
                <w:lang w:val="it-IT" w:eastAsia="en-GB"/>
              </w:rPr>
              <w:t xml:space="preserve"> </w:t>
            </w:r>
            <w:proofErr w:type="spellStart"/>
            <w:r w:rsidRPr="00BA0C1D">
              <w:rPr>
                <w:rFonts w:asciiTheme="minorHAnsi" w:eastAsia="Times New Roman" w:hAnsiTheme="minorHAnsi" w:cstheme="minorHAnsi"/>
                <w:color w:val="000000"/>
                <w:kern w:val="24"/>
                <w:sz w:val="20"/>
                <w:szCs w:val="20"/>
                <w:lang w:val="it-IT" w:eastAsia="en-GB"/>
              </w:rPr>
              <w:t>above</w:t>
            </w:r>
            <w:proofErr w:type="spellEnd"/>
          </w:p>
        </w:tc>
        <w:tc>
          <w:tcPr>
            <w:tcW w:w="1482" w:type="dxa"/>
            <w:vAlign w:val="center"/>
            <w:hideMark/>
          </w:tcPr>
          <w:p w14:paraId="714E383F"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213 features</w:t>
            </w:r>
          </w:p>
        </w:tc>
        <w:tc>
          <w:tcPr>
            <w:tcW w:w="1389" w:type="dxa"/>
            <w:vAlign w:val="center"/>
            <w:hideMark/>
          </w:tcPr>
          <w:p w14:paraId="60D0AD5D"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As above</w:t>
            </w:r>
          </w:p>
        </w:tc>
        <w:tc>
          <w:tcPr>
            <w:tcW w:w="1293" w:type="dxa"/>
            <w:vAlign w:val="center"/>
            <w:hideMark/>
          </w:tcPr>
          <w:p w14:paraId="4097B8F4"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As above</w:t>
            </w:r>
          </w:p>
        </w:tc>
        <w:tc>
          <w:tcPr>
            <w:tcW w:w="1435" w:type="dxa"/>
            <w:vAlign w:val="center"/>
            <w:hideMark/>
          </w:tcPr>
          <w:p w14:paraId="179F3F43"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26 features in CO-MED</w:t>
            </w:r>
          </w:p>
        </w:tc>
        <w:tc>
          <w:tcPr>
            <w:tcW w:w="1218" w:type="dxa"/>
            <w:vAlign w:val="center"/>
            <w:hideMark/>
          </w:tcPr>
          <w:p w14:paraId="534A9FEA"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color w:val="000000"/>
                <w:kern w:val="24"/>
                <w:sz w:val="20"/>
                <w:szCs w:val="20"/>
                <w:lang w:val="it-IT" w:eastAsia="en-GB"/>
              </w:rPr>
              <w:t>remission</w:t>
            </w:r>
            <w:proofErr w:type="spellEnd"/>
          </w:p>
        </w:tc>
        <w:tc>
          <w:tcPr>
            <w:tcW w:w="1129" w:type="dxa"/>
            <w:vAlign w:val="center"/>
            <w:hideMark/>
          </w:tcPr>
          <w:p w14:paraId="0EFAF4BB" w14:textId="77777777" w:rsidR="00B00D1C" w:rsidRPr="007D3429" w:rsidRDefault="001442E0" w:rsidP="00CB61A7">
            <w:pPr>
              <w:spacing w:line="256" w:lineRule="auto"/>
              <w:jc w:val="center"/>
              <w:rPr>
                <w:rFonts w:asciiTheme="minorHAnsi" w:eastAsia="Times New Roman" w:hAnsiTheme="minorHAnsi" w:cstheme="minorHAnsi"/>
                <w:color w:val="000000"/>
                <w:kern w:val="24"/>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DNN</w:t>
            </w:r>
          </w:p>
          <w:p w14:paraId="70E5C526" w14:textId="4C8B57DD" w:rsidR="001442E0" w:rsidRPr="007D3429" w:rsidRDefault="00B00D1C" w:rsidP="00CB61A7">
            <w:pPr>
              <w:spacing w:line="256" w:lineRule="auto"/>
              <w:jc w:val="center"/>
              <w:rPr>
                <w:rFonts w:asciiTheme="minorHAnsi" w:eastAsia="Times New Roman" w:hAnsiTheme="minorHAnsi" w:cstheme="minorHAnsi"/>
                <w:sz w:val="20"/>
                <w:szCs w:val="20"/>
                <w:highlight w:val="yellow"/>
                <w:lang w:eastAsia="en-GB"/>
              </w:rPr>
            </w:pPr>
            <w:r w:rsidRPr="007D3429">
              <w:rPr>
                <w:rFonts w:asciiTheme="minorHAnsi" w:eastAsia="Times New Roman" w:hAnsiTheme="minorHAnsi" w:cstheme="minorHAnsi"/>
                <w:color w:val="000000"/>
                <w:kern w:val="24"/>
                <w:sz w:val="20"/>
                <w:szCs w:val="20"/>
                <w:highlight w:val="yellow"/>
                <w:lang w:eastAsia="en-GB"/>
              </w:rPr>
              <w:t>(no information given on NN architecture)</w:t>
            </w:r>
          </w:p>
        </w:tc>
        <w:tc>
          <w:tcPr>
            <w:tcW w:w="1290" w:type="dxa"/>
            <w:vAlign w:val="center"/>
            <w:hideMark/>
          </w:tcPr>
          <w:p w14:paraId="39C92749"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eastAsia="en-GB"/>
              </w:rPr>
              <w:t>Test set: 750 subjects</w:t>
            </w:r>
          </w:p>
        </w:tc>
        <w:tc>
          <w:tcPr>
            <w:tcW w:w="1356" w:type="dxa"/>
            <w:vAlign w:val="center"/>
            <w:hideMark/>
          </w:tcPr>
          <w:p w14:paraId="74F4E552" w14:textId="77777777" w:rsidR="001442E0" w:rsidRPr="00BA0C1D" w:rsidRDefault="001442E0"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AUC 0.80</w:t>
            </w:r>
          </w:p>
        </w:tc>
      </w:tr>
      <w:tr w:rsidR="00567B87" w:rsidRPr="00567B87" w14:paraId="4C89E5BB" w14:textId="77777777" w:rsidTr="00CB61A7">
        <w:tc>
          <w:tcPr>
            <w:tcW w:w="1201" w:type="dxa"/>
            <w:vMerge w:val="restart"/>
            <w:vAlign w:val="center"/>
            <w:hideMark/>
          </w:tcPr>
          <w:p w14:paraId="30159982"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b/>
                <w:bCs/>
                <w:kern w:val="24"/>
                <w:sz w:val="20"/>
                <w:szCs w:val="20"/>
                <w:lang w:val="it-IT" w:eastAsia="en-GB"/>
              </w:rPr>
              <w:t>Chang et al. (2019)</w:t>
            </w:r>
          </w:p>
        </w:tc>
        <w:tc>
          <w:tcPr>
            <w:tcW w:w="1286" w:type="dxa"/>
            <w:vMerge w:val="restart"/>
            <w:vAlign w:val="center"/>
            <w:hideMark/>
          </w:tcPr>
          <w:p w14:paraId="47AEDB14"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t xml:space="preserve">121 </w:t>
            </w:r>
            <w:proofErr w:type="spellStart"/>
            <w:r w:rsidRPr="00567B87">
              <w:rPr>
                <w:rFonts w:asciiTheme="minorHAnsi" w:eastAsia="Times New Roman" w:hAnsiTheme="minorHAnsi" w:cstheme="minorHAnsi"/>
                <w:color w:val="000000"/>
                <w:kern w:val="24"/>
                <w:sz w:val="20"/>
                <w:szCs w:val="20"/>
                <w:lang w:val="it-IT" w:eastAsia="en-GB"/>
              </w:rPr>
              <w:t>patients</w:t>
            </w:r>
            <w:proofErr w:type="spellEnd"/>
          </w:p>
        </w:tc>
        <w:tc>
          <w:tcPr>
            <w:tcW w:w="1512" w:type="dxa"/>
            <w:vMerge w:val="restart"/>
            <w:vAlign w:val="center"/>
            <w:hideMark/>
          </w:tcPr>
          <w:p w14:paraId="1A1779B7"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t xml:space="preserve">14 </w:t>
            </w:r>
            <w:proofErr w:type="spellStart"/>
            <w:r w:rsidRPr="00567B87">
              <w:rPr>
                <w:rFonts w:asciiTheme="minorHAnsi" w:eastAsia="Times New Roman" w:hAnsiTheme="minorHAnsi" w:cstheme="minorHAnsi"/>
                <w:color w:val="000000"/>
                <w:kern w:val="24"/>
                <w:sz w:val="20"/>
                <w:szCs w:val="20"/>
                <w:lang w:val="it-IT" w:eastAsia="en-GB"/>
              </w:rPr>
              <w:t>antidepressants</w:t>
            </w:r>
            <w:proofErr w:type="spellEnd"/>
          </w:p>
        </w:tc>
        <w:tc>
          <w:tcPr>
            <w:tcW w:w="1482" w:type="dxa"/>
            <w:vMerge w:val="restart"/>
            <w:vAlign w:val="center"/>
            <w:hideMark/>
          </w:tcPr>
          <w:p w14:paraId="11A52718"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proofErr w:type="spellStart"/>
            <w:r w:rsidRPr="00567B87">
              <w:rPr>
                <w:rFonts w:asciiTheme="minorHAnsi" w:eastAsia="Times New Roman" w:hAnsiTheme="minorHAnsi" w:cstheme="minorHAnsi"/>
                <w:color w:val="000000"/>
                <w:kern w:val="24"/>
                <w:sz w:val="20"/>
                <w:szCs w:val="20"/>
                <w:lang w:val="it-IT" w:eastAsia="en-GB"/>
              </w:rPr>
              <w:t>demographics</w:t>
            </w:r>
            <w:proofErr w:type="spellEnd"/>
            <w:r w:rsidRPr="00567B87">
              <w:rPr>
                <w:rFonts w:asciiTheme="minorHAnsi" w:eastAsia="Times New Roman" w:hAnsiTheme="minorHAnsi" w:cstheme="minorHAnsi"/>
                <w:color w:val="000000"/>
                <w:kern w:val="24"/>
                <w:sz w:val="20"/>
                <w:szCs w:val="20"/>
                <w:lang w:val="it-IT" w:eastAsia="en-GB"/>
              </w:rPr>
              <w:t xml:space="preserve">, MRI, </w:t>
            </w:r>
            <w:proofErr w:type="spellStart"/>
            <w:r w:rsidRPr="00567B87">
              <w:rPr>
                <w:rFonts w:asciiTheme="minorHAnsi" w:eastAsia="Times New Roman" w:hAnsiTheme="minorHAnsi" w:cstheme="minorHAnsi"/>
                <w:color w:val="000000"/>
                <w:kern w:val="24"/>
                <w:sz w:val="20"/>
                <w:szCs w:val="20"/>
                <w:lang w:val="it-IT" w:eastAsia="en-GB"/>
              </w:rPr>
              <w:t>geneetic</w:t>
            </w:r>
            <w:proofErr w:type="spellEnd"/>
            <w:r w:rsidRPr="00567B87">
              <w:rPr>
                <w:rFonts w:asciiTheme="minorHAnsi" w:eastAsia="Times New Roman" w:hAnsiTheme="minorHAnsi" w:cstheme="minorHAnsi"/>
                <w:color w:val="000000"/>
                <w:kern w:val="24"/>
                <w:sz w:val="20"/>
                <w:szCs w:val="20"/>
                <w:lang w:val="it-IT" w:eastAsia="en-GB"/>
              </w:rPr>
              <w:t xml:space="preserve">, </w:t>
            </w:r>
            <w:proofErr w:type="spellStart"/>
            <w:r w:rsidRPr="00567B87">
              <w:rPr>
                <w:rFonts w:asciiTheme="minorHAnsi" w:eastAsia="Times New Roman" w:hAnsiTheme="minorHAnsi" w:cstheme="minorHAnsi"/>
                <w:color w:val="000000"/>
                <w:kern w:val="24"/>
                <w:sz w:val="20"/>
                <w:szCs w:val="20"/>
                <w:lang w:val="it-IT" w:eastAsia="en-GB"/>
              </w:rPr>
              <w:t>epigenetic</w:t>
            </w:r>
            <w:proofErr w:type="spellEnd"/>
          </w:p>
        </w:tc>
        <w:tc>
          <w:tcPr>
            <w:tcW w:w="1389" w:type="dxa"/>
            <w:vMerge w:val="restart"/>
            <w:vAlign w:val="center"/>
            <w:hideMark/>
          </w:tcPr>
          <w:p w14:paraId="07D96D62"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proofErr w:type="spellStart"/>
            <w:r w:rsidRPr="00567B87">
              <w:rPr>
                <w:rFonts w:asciiTheme="minorHAnsi" w:eastAsia="Times New Roman" w:hAnsiTheme="minorHAnsi" w:cstheme="minorHAnsi"/>
                <w:color w:val="000000"/>
                <w:kern w:val="24"/>
                <w:sz w:val="20"/>
                <w:szCs w:val="20"/>
                <w:lang w:val="it-IT" w:eastAsia="en-GB"/>
              </w:rPr>
              <w:t>imputation</w:t>
            </w:r>
            <w:proofErr w:type="spellEnd"/>
            <w:r w:rsidRPr="00567B87">
              <w:rPr>
                <w:rFonts w:asciiTheme="minorHAnsi" w:eastAsia="Times New Roman" w:hAnsiTheme="minorHAnsi" w:cstheme="minorHAnsi"/>
                <w:color w:val="000000"/>
                <w:kern w:val="24"/>
                <w:sz w:val="20"/>
                <w:szCs w:val="20"/>
                <w:lang w:val="it-IT" w:eastAsia="en-GB"/>
              </w:rPr>
              <w:t xml:space="preserve"> for </w:t>
            </w:r>
            <w:proofErr w:type="spellStart"/>
            <w:r w:rsidRPr="00567B87">
              <w:rPr>
                <w:rFonts w:asciiTheme="minorHAnsi" w:eastAsia="Times New Roman" w:hAnsiTheme="minorHAnsi" w:cstheme="minorHAnsi"/>
                <w:color w:val="000000"/>
                <w:kern w:val="24"/>
                <w:sz w:val="20"/>
                <w:szCs w:val="20"/>
                <w:lang w:val="it-IT" w:eastAsia="en-GB"/>
              </w:rPr>
              <w:t>missing</w:t>
            </w:r>
            <w:proofErr w:type="spellEnd"/>
            <w:r w:rsidRPr="00567B87">
              <w:rPr>
                <w:rFonts w:asciiTheme="minorHAnsi" w:eastAsia="Times New Roman" w:hAnsiTheme="minorHAnsi" w:cstheme="minorHAnsi"/>
                <w:color w:val="000000"/>
                <w:kern w:val="24"/>
                <w:sz w:val="20"/>
                <w:szCs w:val="20"/>
                <w:lang w:val="it-IT" w:eastAsia="en-GB"/>
              </w:rPr>
              <w:t xml:space="preserve"> </w:t>
            </w:r>
            <w:proofErr w:type="spellStart"/>
            <w:r w:rsidRPr="00567B87">
              <w:rPr>
                <w:rFonts w:asciiTheme="minorHAnsi" w:eastAsia="Times New Roman" w:hAnsiTheme="minorHAnsi" w:cstheme="minorHAnsi"/>
                <w:color w:val="000000"/>
                <w:kern w:val="24"/>
                <w:sz w:val="20"/>
                <w:szCs w:val="20"/>
                <w:lang w:val="it-IT" w:eastAsia="en-GB"/>
              </w:rPr>
              <w:t>variables</w:t>
            </w:r>
            <w:proofErr w:type="spellEnd"/>
          </w:p>
        </w:tc>
        <w:tc>
          <w:tcPr>
            <w:tcW w:w="1293" w:type="dxa"/>
            <w:vMerge w:val="restart"/>
            <w:vAlign w:val="center"/>
            <w:hideMark/>
          </w:tcPr>
          <w:p w14:paraId="3B45FBC7"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en-US" w:eastAsia="en-GB"/>
              </w:rPr>
              <w:t>Selection of features identified by a literature survey followed by elastic net</w:t>
            </w:r>
          </w:p>
        </w:tc>
        <w:tc>
          <w:tcPr>
            <w:tcW w:w="1435" w:type="dxa"/>
            <w:vMerge w:val="restart"/>
            <w:vAlign w:val="center"/>
            <w:hideMark/>
          </w:tcPr>
          <w:p w14:paraId="06D8DD75" w14:textId="080224B3"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en-US" w:eastAsia="en-GB"/>
              </w:rPr>
              <w:t>127 demographic information,20 MRI, 20 genetic variants, 20 methylation loci;</w:t>
            </w:r>
          </w:p>
        </w:tc>
        <w:tc>
          <w:tcPr>
            <w:tcW w:w="1218" w:type="dxa"/>
            <w:vAlign w:val="center"/>
            <w:hideMark/>
          </w:tcPr>
          <w:p w14:paraId="48B49504" w14:textId="64930341"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t>ΔHAMD</w:t>
            </w:r>
          </w:p>
        </w:tc>
        <w:tc>
          <w:tcPr>
            <w:tcW w:w="1129" w:type="dxa"/>
            <w:vAlign w:val="center"/>
            <w:hideMark/>
          </w:tcPr>
          <w:p w14:paraId="2BA07211" w14:textId="77777777" w:rsidR="00FA2117" w:rsidRPr="007D3429" w:rsidRDefault="00CB61A7" w:rsidP="00FA2117">
            <w:pPr>
              <w:spacing w:line="256" w:lineRule="auto"/>
              <w:jc w:val="center"/>
              <w:rPr>
                <w:rFonts w:asciiTheme="minorHAnsi" w:eastAsia="Times New Roman" w:hAnsiTheme="minorHAnsi" w:cstheme="minorHAnsi"/>
                <w:color w:val="000000"/>
                <w:kern w:val="24"/>
                <w:sz w:val="20"/>
                <w:szCs w:val="20"/>
                <w:highlight w:val="yellow"/>
                <w:lang w:eastAsia="en-GB"/>
              </w:rPr>
            </w:pPr>
            <w:r w:rsidRPr="00BA0C1D">
              <w:rPr>
                <w:rFonts w:asciiTheme="minorHAnsi" w:eastAsia="Times New Roman" w:hAnsiTheme="minorHAnsi" w:cstheme="minorHAnsi"/>
                <w:color w:val="000000"/>
                <w:kern w:val="24"/>
                <w:sz w:val="20"/>
                <w:szCs w:val="20"/>
                <w:lang w:eastAsia="en-GB"/>
              </w:rPr>
              <w:t>DNN</w:t>
            </w:r>
            <w:r w:rsidR="00FA2117" w:rsidRPr="007D3429">
              <w:rPr>
                <w:rFonts w:asciiTheme="minorHAnsi" w:eastAsia="Times New Roman" w:hAnsiTheme="minorHAnsi" w:cstheme="minorHAnsi"/>
                <w:color w:val="000000"/>
                <w:kern w:val="24"/>
                <w:sz w:val="20"/>
                <w:szCs w:val="20"/>
                <w:highlight w:val="yellow"/>
                <w:lang w:eastAsia="en-GB"/>
              </w:rPr>
              <w:t>, 2 hidden layers</w:t>
            </w:r>
          </w:p>
          <w:p w14:paraId="76EDD4AC" w14:textId="77777777" w:rsidR="00567B87" w:rsidRPr="007D3429" w:rsidRDefault="00567B87" w:rsidP="00FA2117">
            <w:pPr>
              <w:spacing w:line="256" w:lineRule="auto"/>
              <w:jc w:val="center"/>
              <w:rPr>
                <w:rFonts w:asciiTheme="minorHAnsi" w:eastAsia="Times New Roman" w:hAnsiTheme="minorHAnsi" w:cstheme="minorHAnsi"/>
                <w:color w:val="000000"/>
                <w:kern w:val="24"/>
                <w:sz w:val="20"/>
                <w:szCs w:val="20"/>
                <w:highlight w:val="yellow"/>
                <w:lang w:eastAsia="en-GB"/>
              </w:rPr>
            </w:pPr>
          </w:p>
          <w:p w14:paraId="52C5872E" w14:textId="4054C918" w:rsidR="00567B87" w:rsidRPr="00567B87" w:rsidRDefault="00567B87" w:rsidP="00FA2117">
            <w:pPr>
              <w:spacing w:line="256" w:lineRule="auto"/>
              <w:jc w:val="center"/>
              <w:rPr>
                <w:rFonts w:asciiTheme="minorHAnsi" w:eastAsia="Times New Roman" w:hAnsiTheme="minorHAnsi" w:cstheme="minorHAnsi"/>
                <w:color w:val="000000"/>
                <w:kern w:val="24"/>
                <w:sz w:val="20"/>
                <w:szCs w:val="20"/>
                <w:lang w:eastAsia="en-GB"/>
              </w:rPr>
            </w:pPr>
            <w:r w:rsidRPr="007D3429">
              <w:rPr>
                <w:rFonts w:asciiTheme="minorHAnsi" w:eastAsia="Times New Roman" w:hAnsiTheme="minorHAnsi" w:cstheme="minorHAnsi"/>
                <w:color w:val="000000"/>
                <w:kern w:val="24"/>
                <w:sz w:val="20"/>
                <w:szCs w:val="20"/>
                <w:highlight w:val="yellow"/>
                <w:lang w:eastAsia="en-GB"/>
              </w:rPr>
              <w:t xml:space="preserve">Comparison with baseline models: SVR, Ridge Regressor, Gradient </w:t>
            </w:r>
            <w:r w:rsidRPr="007D3429">
              <w:rPr>
                <w:rFonts w:asciiTheme="minorHAnsi" w:eastAsia="Times New Roman" w:hAnsiTheme="minorHAnsi" w:cstheme="minorHAnsi"/>
                <w:color w:val="000000"/>
                <w:kern w:val="24"/>
                <w:sz w:val="20"/>
                <w:szCs w:val="20"/>
                <w:highlight w:val="yellow"/>
                <w:lang w:eastAsia="en-GB"/>
              </w:rPr>
              <w:lastRenderedPageBreak/>
              <w:t xml:space="preserve">Boosting, MLP, K-Nearest </w:t>
            </w:r>
            <w:proofErr w:type="spellStart"/>
            <w:r w:rsidRPr="007D3429">
              <w:rPr>
                <w:rFonts w:asciiTheme="minorHAnsi" w:eastAsia="Times New Roman" w:hAnsiTheme="minorHAnsi" w:cstheme="minorHAnsi"/>
                <w:color w:val="000000"/>
                <w:kern w:val="24"/>
                <w:sz w:val="20"/>
                <w:szCs w:val="20"/>
                <w:highlight w:val="yellow"/>
                <w:lang w:eastAsia="en-GB"/>
              </w:rPr>
              <w:t>Neighbors</w:t>
            </w:r>
            <w:proofErr w:type="spellEnd"/>
            <w:r w:rsidRPr="007D3429">
              <w:rPr>
                <w:rFonts w:asciiTheme="minorHAnsi" w:eastAsia="Times New Roman" w:hAnsiTheme="minorHAnsi" w:cstheme="minorHAnsi"/>
                <w:color w:val="000000"/>
                <w:kern w:val="24"/>
                <w:sz w:val="20"/>
                <w:szCs w:val="20"/>
                <w:highlight w:val="yellow"/>
                <w:lang w:eastAsia="en-GB"/>
              </w:rPr>
              <w:t xml:space="preserve"> Regressor, and Random Forest Regressor</w:t>
            </w:r>
          </w:p>
        </w:tc>
        <w:tc>
          <w:tcPr>
            <w:tcW w:w="1290" w:type="dxa"/>
            <w:vAlign w:val="center"/>
            <w:hideMark/>
          </w:tcPr>
          <w:p w14:paraId="7EDFC98C"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lastRenderedPageBreak/>
              <w:t xml:space="preserve">Cross </w:t>
            </w:r>
            <w:proofErr w:type="spellStart"/>
            <w:r w:rsidRPr="00567B87">
              <w:rPr>
                <w:rFonts w:asciiTheme="minorHAnsi" w:eastAsia="Times New Roman" w:hAnsiTheme="minorHAnsi" w:cstheme="minorHAnsi"/>
                <w:color w:val="000000"/>
                <w:kern w:val="24"/>
                <w:sz w:val="20"/>
                <w:szCs w:val="20"/>
                <w:lang w:val="it-IT" w:eastAsia="en-GB"/>
              </w:rPr>
              <w:t>validation</w:t>
            </w:r>
            <w:proofErr w:type="spellEnd"/>
          </w:p>
        </w:tc>
        <w:tc>
          <w:tcPr>
            <w:tcW w:w="1356" w:type="dxa"/>
            <w:vAlign w:val="center"/>
            <w:hideMark/>
          </w:tcPr>
          <w:p w14:paraId="25FCA2A3" w14:textId="77777777" w:rsidR="00CB61A7" w:rsidRPr="00BA0C1D" w:rsidRDefault="00CB61A7" w:rsidP="00CB61A7">
            <w:pPr>
              <w:spacing w:line="256" w:lineRule="auto"/>
              <w:jc w:val="center"/>
              <w:rPr>
                <w:rFonts w:asciiTheme="minorHAnsi" w:eastAsia="Times New Roman" w:hAnsiTheme="minorHAnsi" w:cstheme="minorHAnsi"/>
                <w:color w:val="000000"/>
                <w:kern w:val="24"/>
                <w:sz w:val="20"/>
                <w:szCs w:val="20"/>
                <w:lang w:eastAsia="en-GB"/>
              </w:rPr>
            </w:pPr>
            <w:r w:rsidRPr="00BA0C1D">
              <w:rPr>
                <w:rFonts w:asciiTheme="minorHAnsi" w:eastAsia="Times New Roman" w:hAnsiTheme="minorHAnsi" w:cstheme="minorHAnsi"/>
                <w:color w:val="000000"/>
                <w:kern w:val="24"/>
                <w:sz w:val="20"/>
                <w:szCs w:val="20"/>
                <w:lang w:eastAsia="en-GB"/>
              </w:rPr>
              <w:t>R2 0.55</w:t>
            </w:r>
          </w:p>
          <w:p w14:paraId="120B1902" w14:textId="77777777" w:rsidR="00567B87" w:rsidRPr="00567B87" w:rsidRDefault="00567B87" w:rsidP="00567B87">
            <w:pPr>
              <w:spacing w:line="256" w:lineRule="auto"/>
              <w:rPr>
                <w:rFonts w:asciiTheme="minorHAnsi" w:eastAsia="Times New Roman" w:hAnsiTheme="minorHAnsi" w:cstheme="minorHAnsi"/>
                <w:sz w:val="20"/>
                <w:szCs w:val="20"/>
                <w:lang w:eastAsia="en-GB"/>
              </w:rPr>
            </w:pPr>
          </w:p>
          <w:p w14:paraId="6A43F7E4" w14:textId="3CEEF631" w:rsidR="00567B87" w:rsidRPr="00567B87" w:rsidRDefault="00567B87" w:rsidP="00567B87">
            <w:pPr>
              <w:spacing w:line="256" w:lineRule="auto"/>
              <w:rPr>
                <w:rFonts w:asciiTheme="minorHAnsi" w:eastAsia="Times New Roman" w:hAnsiTheme="minorHAnsi" w:cstheme="minorHAnsi"/>
                <w:sz w:val="20"/>
                <w:szCs w:val="20"/>
                <w:lang w:eastAsia="en-GB"/>
              </w:rPr>
            </w:pPr>
            <w:proofErr w:type="spellStart"/>
            <w:r w:rsidRPr="007D3429">
              <w:rPr>
                <w:rFonts w:asciiTheme="minorHAnsi" w:eastAsia="Times New Roman" w:hAnsiTheme="minorHAnsi" w:cstheme="minorHAnsi"/>
                <w:sz w:val="20"/>
                <w:szCs w:val="20"/>
                <w:highlight w:val="yellow"/>
                <w:lang w:eastAsia="en-GB"/>
              </w:rPr>
              <w:t>ARPNet</w:t>
            </w:r>
            <w:proofErr w:type="spellEnd"/>
            <w:r w:rsidRPr="007D3429">
              <w:rPr>
                <w:rFonts w:asciiTheme="minorHAnsi" w:eastAsia="Times New Roman" w:hAnsiTheme="minorHAnsi" w:cstheme="minorHAnsi"/>
                <w:sz w:val="20"/>
                <w:szCs w:val="20"/>
                <w:highlight w:val="yellow"/>
                <w:lang w:eastAsia="en-GB"/>
              </w:rPr>
              <w:t xml:space="preserve"> improves R2 of 372.9%, 31.5%, 174.0%, 44.4%, and 34.1% over SVR, Ridge Regressor, </w:t>
            </w:r>
            <w:r w:rsidRPr="007D3429">
              <w:rPr>
                <w:rFonts w:asciiTheme="minorHAnsi" w:eastAsia="Times New Roman" w:hAnsiTheme="minorHAnsi" w:cstheme="minorHAnsi"/>
                <w:sz w:val="20"/>
                <w:szCs w:val="20"/>
                <w:highlight w:val="yellow"/>
                <w:lang w:eastAsia="en-GB"/>
              </w:rPr>
              <w:lastRenderedPageBreak/>
              <w:t xml:space="preserve">Gradient Boosting, MLP Regressor, K-Nearest </w:t>
            </w:r>
            <w:proofErr w:type="spellStart"/>
            <w:r w:rsidRPr="007D3429">
              <w:rPr>
                <w:rFonts w:asciiTheme="minorHAnsi" w:eastAsia="Times New Roman" w:hAnsiTheme="minorHAnsi" w:cstheme="minorHAnsi"/>
                <w:sz w:val="20"/>
                <w:szCs w:val="20"/>
                <w:highlight w:val="yellow"/>
                <w:lang w:eastAsia="en-GB"/>
              </w:rPr>
              <w:t>Neighbors</w:t>
            </w:r>
            <w:proofErr w:type="spellEnd"/>
            <w:r w:rsidRPr="007D3429">
              <w:rPr>
                <w:rFonts w:asciiTheme="minorHAnsi" w:eastAsia="Times New Roman" w:hAnsiTheme="minorHAnsi" w:cstheme="minorHAnsi"/>
                <w:sz w:val="20"/>
                <w:szCs w:val="20"/>
                <w:highlight w:val="yellow"/>
                <w:lang w:eastAsia="en-GB"/>
              </w:rPr>
              <w:t xml:space="preserve"> Regressor, and Random Forest Regressor, respectively</w:t>
            </w:r>
          </w:p>
        </w:tc>
      </w:tr>
      <w:tr w:rsidR="00567B87" w:rsidRPr="00567B87" w14:paraId="36B4E038" w14:textId="77777777" w:rsidTr="00CB61A7">
        <w:tc>
          <w:tcPr>
            <w:tcW w:w="1201" w:type="dxa"/>
            <w:vMerge/>
            <w:vAlign w:val="center"/>
            <w:hideMark/>
          </w:tcPr>
          <w:p w14:paraId="613F1318"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286" w:type="dxa"/>
            <w:vMerge/>
            <w:vAlign w:val="center"/>
            <w:hideMark/>
          </w:tcPr>
          <w:p w14:paraId="4BCC6998"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512" w:type="dxa"/>
            <w:vMerge/>
            <w:vAlign w:val="center"/>
            <w:hideMark/>
          </w:tcPr>
          <w:p w14:paraId="7BFBB8F1"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482" w:type="dxa"/>
            <w:vMerge/>
            <w:vAlign w:val="center"/>
            <w:hideMark/>
          </w:tcPr>
          <w:p w14:paraId="02F2F5C2"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389" w:type="dxa"/>
            <w:vMerge/>
            <w:vAlign w:val="center"/>
            <w:hideMark/>
          </w:tcPr>
          <w:p w14:paraId="3DCABEDC"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293" w:type="dxa"/>
            <w:vMerge/>
            <w:vAlign w:val="center"/>
            <w:hideMark/>
          </w:tcPr>
          <w:p w14:paraId="2608DE49"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435" w:type="dxa"/>
            <w:vMerge/>
            <w:vAlign w:val="center"/>
            <w:hideMark/>
          </w:tcPr>
          <w:p w14:paraId="3D445144"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218" w:type="dxa"/>
            <w:vAlign w:val="center"/>
            <w:hideMark/>
          </w:tcPr>
          <w:p w14:paraId="00EE60C5" w14:textId="77777777" w:rsidR="00CB61A7" w:rsidRPr="00BA0C1D" w:rsidRDefault="00CB61A7"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color w:val="000000"/>
                <w:kern w:val="24"/>
                <w:sz w:val="20"/>
                <w:szCs w:val="20"/>
                <w:lang w:val="it-IT" w:eastAsia="en-GB"/>
              </w:rPr>
              <w:t>Remission</w:t>
            </w:r>
            <w:proofErr w:type="spellEnd"/>
          </w:p>
        </w:tc>
        <w:tc>
          <w:tcPr>
            <w:tcW w:w="1129" w:type="dxa"/>
            <w:vAlign w:val="center"/>
            <w:hideMark/>
          </w:tcPr>
          <w:p w14:paraId="5403087B" w14:textId="037BF99F" w:rsidR="00CB61A7" w:rsidRPr="00BA0C1D" w:rsidRDefault="00CB61A7"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DNN</w:t>
            </w:r>
            <w:r w:rsidR="00FA2117" w:rsidRPr="007D3429">
              <w:rPr>
                <w:rFonts w:asciiTheme="minorHAnsi" w:eastAsia="Times New Roman" w:hAnsiTheme="minorHAnsi" w:cstheme="minorHAnsi"/>
                <w:color w:val="000000"/>
                <w:kern w:val="24"/>
                <w:sz w:val="20"/>
                <w:szCs w:val="20"/>
                <w:highlight w:val="yellow"/>
                <w:lang w:val="it-IT" w:eastAsia="en-GB"/>
              </w:rPr>
              <w:t xml:space="preserve">, 2 </w:t>
            </w:r>
            <w:proofErr w:type="spellStart"/>
            <w:r w:rsidR="00FA2117" w:rsidRPr="007D3429">
              <w:rPr>
                <w:rFonts w:asciiTheme="minorHAnsi" w:eastAsia="Times New Roman" w:hAnsiTheme="minorHAnsi" w:cstheme="minorHAnsi"/>
                <w:color w:val="000000"/>
                <w:kern w:val="24"/>
                <w:sz w:val="20"/>
                <w:szCs w:val="20"/>
                <w:highlight w:val="yellow"/>
                <w:lang w:val="it-IT" w:eastAsia="en-GB"/>
              </w:rPr>
              <w:t>hidden</w:t>
            </w:r>
            <w:proofErr w:type="spellEnd"/>
            <w:r w:rsidR="00FA2117" w:rsidRPr="007D3429">
              <w:rPr>
                <w:rFonts w:asciiTheme="minorHAnsi" w:eastAsia="Times New Roman" w:hAnsiTheme="minorHAnsi" w:cstheme="minorHAnsi"/>
                <w:color w:val="000000"/>
                <w:kern w:val="24"/>
                <w:sz w:val="20"/>
                <w:szCs w:val="20"/>
                <w:highlight w:val="yellow"/>
                <w:lang w:val="it-IT" w:eastAsia="en-GB"/>
              </w:rPr>
              <w:t xml:space="preserve"> </w:t>
            </w:r>
            <w:proofErr w:type="spellStart"/>
            <w:r w:rsidR="00FA2117" w:rsidRPr="007D3429">
              <w:rPr>
                <w:rFonts w:asciiTheme="minorHAnsi" w:eastAsia="Times New Roman" w:hAnsiTheme="minorHAnsi" w:cstheme="minorHAnsi"/>
                <w:color w:val="000000"/>
                <w:kern w:val="24"/>
                <w:sz w:val="20"/>
                <w:szCs w:val="20"/>
                <w:highlight w:val="yellow"/>
                <w:lang w:val="it-IT" w:eastAsia="en-GB"/>
              </w:rPr>
              <w:t>layers</w:t>
            </w:r>
            <w:proofErr w:type="spellEnd"/>
          </w:p>
        </w:tc>
        <w:tc>
          <w:tcPr>
            <w:tcW w:w="1290" w:type="dxa"/>
            <w:vAlign w:val="center"/>
            <w:hideMark/>
          </w:tcPr>
          <w:p w14:paraId="13694941" w14:textId="77777777" w:rsidR="00CB61A7" w:rsidRPr="00BA0C1D" w:rsidRDefault="00CB61A7"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 xml:space="preserve">Cross </w:t>
            </w:r>
            <w:proofErr w:type="spellStart"/>
            <w:r w:rsidRPr="00BA0C1D">
              <w:rPr>
                <w:rFonts w:asciiTheme="minorHAnsi" w:eastAsia="Times New Roman" w:hAnsiTheme="minorHAnsi" w:cstheme="minorHAnsi"/>
                <w:color w:val="000000"/>
                <w:kern w:val="24"/>
                <w:sz w:val="20"/>
                <w:szCs w:val="20"/>
                <w:lang w:val="it-IT" w:eastAsia="en-GB"/>
              </w:rPr>
              <w:t>validation</w:t>
            </w:r>
            <w:proofErr w:type="spellEnd"/>
          </w:p>
        </w:tc>
        <w:tc>
          <w:tcPr>
            <w:tcW w:w="1356" w:type="dxa"/>
            <w:vAlign w:val="center"/>
            <w:hideMark/>
          </w:tcPr>
          <w:p w14:paraId="3AC55D5E" w14:textId="77777777" w:rsidR="00CB61A7" w:rsidRPr="00BA0C1D" w:rsidRDefault="00CB61A7" w:rsidP="00CB61A7">
            <w:pPr>
              <w:spacing w:line="256" w:lineRule="auto"/>
              <w:jc w:val="center"/>
              <w:rPr>
                <w:rFonts w:asciiTheme="minorHAnsi" w:eastAsia="Times New Roman" w:hAnsiTheme="minorHAnsi" w:cstheme="minorHAnsi"/>
                <w:color w:val="000000"/>
                <w:kern w:val="24"/>
                <w:sz w:val="20"/>
                <w:szCs w:val="20"/>
                <w:lang w:eastAsia="en-GB"/>
              </w:rPr>
            </w:pPr>
            <w:r w:rsidRPr="00BA0C1D">
              <w:rPr>
                <w:rFonts w:asciiTheme="minorHAnsi" w:eastAsia="Times New Roman" w:hAnsiTheme="minorHAnsi" w:cstheme="minorHAnsi"/>
                <w:color w:val="000000"/>
                <w:kern w:val="24"/>
                <w:sz w:val="20"/>
                <w:szCs w:val="20"/>
                <w:lang w:eastAsia="en-GB"/>
              </w:rPr>
              <w:t>Accuracy 0.85</w:t>
            </w:r>
          </w:p>
          <w:p w14:paraId="7E0D9A4E" w14:textId="2727598B" w:rsidR="00567B87" w:rsidRDefault="00567B87" w:rsidP="00567B87">
            <w:pPr>
              <w:spacing w:line="256" w:lineRule="auto"/>
              <w:rPr>
                <w:rFonts w:asciiTheme="minorHAnsi" w:eastAsia="Times New Roman" w:hAnsiTheme="minorHAnsi" w:cstheme="minorHAnsi"/>
                <w:sz w:val="20"/>
                <w:szCs w:val="20"/>
                <w:lang w:eastAsia="en-GB"/>
              </w:rPr>
            </w:pPr>
          </w:p>
          <w:p w14:paraId="492BF723" w14:textId="37A19B83" w:rsidR="00567B87" w:rsidRPr="00567B87" w:rsidRDefault="00567B87" w:rsidP="00CB61A7">
            <w:pPr>
              <w:spacing w:line="256" w:lineRule="auto"/>
              <w:jc w:val="center"/>
              <w:rPr>
                <w:rFonts w:asciiTheme="minorHAnsi" w:eastAsia="Times New Roman" w:hAnsiTheme="minorHAnsi" w:cstheme="minorHAnsi"/>
                <w:sz w:val="20"/>
                <w:szCs w:val="20"/>
                <w:lang w:eastAsia="en-GB"/>
              </w:rPr>
            </w:pPr>
            <w:r w:rsidRPr="007D3429">
              <w:rPr>
                <w:rFonts w:asciiTheme="minorHAnsi" w:eastAsia="Times New Roman" w:hAnsiTheme="minorHAnsi" w:cstheme="minorHAnsi"/>
                <w:sz w:val="20"/>
                <w:szCs w:val="20"/>
                <w:highlight w:val="yellow"/>
                <w:lang w:eastAsia="en-GB"/>
              </w:rPr>
              <w:t>Improvements of at least 40.0%, 74.4%, 86.0%, and 57.1% in Specificity, Precision, F1-score, and Accuracy, respectively, over the best baseline model.</w:t>
            </w:r>
          </w:p>
        </w:tc>
      </w:tr>
      <w:tr w:rsidR="00567B87" w:rsidRPr="00567B87" w14:paraId="7A896484" w14:textId="77777777" w:rsidTr="00CB61A7">
        <w:trPr>
          <w:trHeight w:val="505"/>
        </w:trPr>
        <w:tc>
          <w:tcPr>
            <w:tcW w:w="1201" w:type="dxa"/>
            <w:vMerge w:val="restart"/>
            <w:vAlign w:val="center"/>
            <w:hideMark/>
          </w:tcPr>
          <w:p w14:paraId="540A8A67"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b/>
                <w:bCs/>
                <w:kern w:val="24"/>
                <w:sz w:val="20"/>
                <w:szCs w:val="20"/>
                <w:lang w:val="it-IT" w:eastAsia="en-GB"/>
              </w:rPr>
              <w:t>Nguyen et al. (2019)</w:t>
            </w:r>
          </w:p>
        </w:tc>
        <w:tc>
          <w:tcPr>
            <w:tcW w:w="1286" w:type="dxa"/>
            <w:vMerge w:val="restart"/>
            <w:vAlign w:val="center"/>
            <w:hideMark/>
          </w:tcPr>
          <w:p w14:paraId="336C64E4"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t xml:space="preserve">EMBARC trial: 37 </w:t>
            </w:r>
            <w:proofErr w:type="spellStart"/>
            <w:r w:rsidRPr="00567B87">
              <w:rPr>
                <w:rFonts w:asciiTheme="minorHAnsi" w:eastAsia="Times New Roman" w:hAnsiTheme="minorHAnsi" w:cstheme="minorHAnsi"/>
                <w:color w:val="000000"/>
                <w:kern w:val="24"/>
                <w:sz w:val="20"/>
                <w:szCs w:val="20"/>
                <w:lang w:val="it-IT" w:eastAsia="en-GB"/>
              </w:rPr>
              <w:t>patients</w:t>
            </w:r>
            <w:proofErr w:type="spellEnd"/>
          </w:p>
        </w:tc>
        <w:tc>
          <w:tcPr>
            <w:tcW w:w="1512" w:type="dxa"/>
            <w:vMerge w:val="restart"/>
            <w:vAlign w:val="center"/>
            <w:hideMark/>
          </w:tcPr>
          <w:p w14:paraId="60673FA4"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proofErr w:type="spellStart"/>
            <w:r w:rsidRPr="00567B87">
              <w:rPr>
                <w:rFonts w:asciiTheme="minorHAnsi" w:eastAsia="Times New Roman" w:hAnsiTheme="minorHAnsi" w:cstheme="minorHAnsi"/>
                <w:color w:val="000000"/>
                <w:kern w:val="24"/>
                <w:sz w:val="20"/>
                <w:szCs w:val="20"/>
                <w:lang w:val="it-IT" w:eastAsia="en-GB"/>
              </w:rPr>
              <w:t>bupropion</w:t>
            </w:r>
            <w:proofErr w:type="spellEnd"/>
            <w:r w:rsidRPr="00567B87">
              <w:rPr>
                <w:rFonts w:asciiTheme="minorHAnsi" w:eastAsia="Times New Roman" w:hAnsiTheme="minorHAnsi" w:cstheme="minorHAnsi"/>
                <w:color w:val="000000"/>
                <w:kern w:val="24"/>
                <w:sz w:val="20"/>
                <w:szCs w:val="20"/>
                <w:lang w:val="it-IT" w:eastAsia="en-GB"/>
              </w:rPr>
              <w:t xml:space="preserve"> and placebo</w:t>
            </w:r>
          </w:p>
        </w:tc>
        <w:tc>
          <w:tcPr>
            <w:tcW w:w="1482" w:type="dxa"/>
            <w:vMerge w:val="restart"/>
            <w:vAlign w:val="center"/>
            <w:hideMark/>
          </w:tcPr>
          <w:p w14:paraId="740154FC"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proofErr w:type="spellStart"/>
            <w:r w:rsidRPr="00567B87">
              <w:rPr>
                <w:rFonts w:asciiTheme="minorHAnsi" w:eastAsia="Times New Roman" w:hAnsiTheme="minorHAnsi" w:cstheme="minorHAnsi"/>
                <w:color w:val="000000"/>
                <w:kern w:val="24"/>
                <w:sz w:val="20"/>
                <w:szCs w:val="20"/>
                <w:lang w:val="it-IT" w:eastAsia="en-GB"/>
              </w:rPr>
              <w:t>fMRI</w:t>
            </w:r>
            <w:proofErr w:type="spellEnd"/>
          </w:p>
        </w:tc>
        <w:tc>
          <w:tcPr>
            <w:tcW w:w="1389" w:type="dxa"/>
            <w:vMerge w:val="restart"/>
            <w:vAlign w:val="center"/>
            <w:hideMark/>
          </w:tcPr>
          <w:p w14:paraId="722642A7"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en-US" w:eastAsia="en-GB"/>
              </w:rPr>
              <w:t>fMRI preprocessing pipeline, parcellation and region-based features</w:t>
            </w:r>
          </w:p>
        </w:tc>
        <w:tc>
          <w:tcPr>
            <w:tcW w:w="1293" w:type="dxa"/>
            <w:vMerge w:val="restart"/>
            <w:vAlign w:val="center"/>
            <w:hideMark/>
          </w:tcPr>
          <w:p w14:paraId="52BC7195" w14:textId="5546A511" w:rsidR="00CB61A7" w:rsidRPr="00567B87" w:rsidRDefault="00CB61A7" w:rsidP="00CB61A7">
            <w:pPr>
              <w:spacing w:line="256" w:lineRule="auto"/>
              <w:jc w:val="center"/>
              <w:rPr>
                <w:rFonts w:asciiTheme="minorHAnsi" w:eastAsia="Times New Roman" w:hAnsiTheme="minorHAnsi" w:cstheme="minorHAnsi"/>
                <w:sz w:val="20"/>
                <w:szCs w:val="20"/>
                <w:lang w:eastAsia="en-GB"/>
              </w:rPr>
            </w:pPr>
          </w:p>
          <w:p w14:paraId="40D7EB4B" w14:textId="1237664E" w:rsidR="00CB61A7" w:rsidRPr="00567B87" w:rsidRDefault="00CB61A7" w:rsidP="00CB61A7">
            <w:pPr>
              <w:spacing w:line="256" w:lineRule="auto"/>
              <w:jc w:val="center"/>
              <w:rPr>
                <w:rFonts w:asciiTheme="minorHAnsi" w:eastAsia="Times New Roman" w:hAnsiTheme="minorHAnsi" w:cstheme="minorHAnsi"/>
                <w:sz w:val="20"/>
                <w:szCs w:val="20"/>
                <w:lang w:eastAsia="en-GB"/>
              </w:rPr>
            </w:pPr>
          </w:p>
        </w:tc>
        <w:tc>
          <w:tcPr>
            <w:tcW w:w="1435" w:type="dxa"/>
            <w:vMerge w:val="restart"/>
            <w:vAlign w:val="center"/>
            <w:hideMark/>
          </w:tcPr>
          <w:p w14:paraId="4D70FAD1" w14:textId="725C6BBD" w:rsidR="00CB61A7" w:rsidRPr="00567B87" w:rsidRDefault="00CB61A7" w:rsidP="00CB61A7">
            <w:pPr>
              <w:spacing w:line="256" w:lineRule="auto"/>
              <w:jc w:val="center"/>
              <w:rPr>
                <w:rFonts w:asciiTheme="minorHAnsi" w:eastAsia="Times New Roman" w:hAnsiTheme="minorHAnsi" w:cstheme="minorHAnsi"/>
                <w:sz w:val="20"/>
                <w:szCs w:val="20"/>
                <w:lang w:eastAsia="en-GB"/>
              </w:rPr>
            </w:pPr>
          </w:p>
          <w:p w14:paraId="366A6201" w14:textId="5E9E34B5" w:rsidR="00CB61A7" w:rsidRPr="00567B87" w:rsidRDefault="00CB61A7" w:rsidP="00CB61A7">
            <w:pPr>
              <w:spacing w:line="256" w:lineRule="auto"/>
              <w:jc w:val="center"/>
              <w:rPr>
                <w:rFonts w:asciiTheme="minorHAnsi" w:eastAsia="Times New Roman" w:hAnsiTheme="minorHAnsi" w:cstheme="minorHAnsi"/>
                <w:sz w:val="20"/>
                <w:szCs w:val="20"/>
                <w:lang w:eastAsia="en-GB"/>
              </w:rPr>
            </w:pPr>
          </w:p>
        </w:tc>
        <w:tc>
          <w:tcPr>
            <w:tcW w:w="1218" w:type="dxa"/>
            <w:vAlign w:val="center"/>
            <w:hideMark/>
          </w:tcPr>
          <w:p w14:paraId="2A3E9E53" w14:textId="7658F81D"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t>ΔHAMD</w:t>
            </w:r>
          </w:p>
        </w:tc>
        <w:tc>
          <w:tcPr>
            <w:tcW w:w="1129" w:type="dxa"/>
            <w:vAlign w:val="center"/>
            <w:hideMark/>
          </w:tcPr>
          <w:p w14:paraId="3F4CA773" w14:textId="1938CF91"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t>DNN</w:t>
            </w:r>
            <w:r w:rsidR="00FA2117" w:rsidRPr="00567B87">
              <w:rPr>
                <w:rFonts w:asciiTheme="minorHAnsi" w:eastAsia="Times New Roman" w:hAnsiTheme="minorHAnsi" w:cstheme="minorHAnsi"/>
                <w:color w:val="000000"/>
                <w:kern w:val="24"/>
                <w:sz w:val="20"/>
                <w:szCs w:val="20"/>
                <w:lang w:val="it-IT" w:eastAsia="en-GB"/>
              </w:rPr>
              <w:t xml:space="preserve">, </w:t>
            </w:r>
            <w:r w:rsidR="00FA2117" w:rsidRPr="007D3429">
              <w:rPr>
                <w:rFonts w:asciiTheme="minorHAnsi" w:eastAsia="Times New Roman" w:hAnsiTheme="minorHAnsi" w:cstheme="minorHAnsi"/>
                <w:color w:val="000000"/>
                <w:kern w:val="24"/>
                <w:sz w:val="20"/>
                <w:szCs w:val="20"/>
                <w:highlight w:val="yellow"/>
                <w:lang w:val="it-IT" w:eastAsia="en-GB"/>
              </w:rPr>
              <w:t xml:space="preserve">2 </w:t>
            </w:r>
            <w:proofErr w:type="spellStart"/>
            <w:r w:rsidR="00FA2117" w:rsidRPr="007D3429">
              <w:rPr>
                <w:rFonts w:asciiTheme="minorHAnsi" w:eastAsia="Times New Roman" w:hAnsiTheme="minorHAnsi" w:cstheme="minorHAnsi"/>
                <w:color w:val="000000"/>
                <w:kern w:val="24"/>
                <w:sz w:val="20"/>
                <w:szCs w:val="20"/>
                <w:highlight w:val="yellow"/>
                <w:lang w:val="it-IT" w:eastAsia="en-GB"/>
              </w:rPr>
              <w:t>hidden</w:t>
            </w:r>
            <w:proofErr w:type="spellEnd"/>
            <w:r w:rsidR="00FA2117" w:rsidRPr="007D3429">
              <w:rPr>
                <w:rFonts w:asciiTheme="minorHAnsi" w:eastAsia="Times New Roman" w:hAnsiTheme="minorHAnsi" w:cstheme="minorHAnsi"/>
                <w:color w:val="000000"/>
                <w:kern w:val="24"/>
                <w:sz w:val="20"/>
                <w:szCs w:val="20"/>
                <w:highlight w:val="yellow"/>
                <w:lang w:val="it-IT" w:eastAsia="en-GB"/>
              </w:rPr>
              <w:t xml:space="preserve"> </w:t>
            </w:r>
            <w:proofErr w:type="spellStart"/>
            <w:r w:rsidR="00FA2117" w:rsidRPr="007D3429">
              <w:rPr>
                <w:rFonts w:asciiTheme="minorHAnsi" w:eastAsia="Times New Roman" w:hAnsiTheme="minorHAnsi" w:cstheme="minorHAnsi"/>
                <w:color w:val="000000"/>
                <w:kern w:val="24"/>
                <w:sz w:val="20"/>
                <w:szCs w:val="20"/>
                <w:highlight w:val="yellow"/>
                <w:lang w:val="it-IT" w:eastAsia="en-GB"/>
              </w:rPr>
              <w:t>layers</w:t>
            </w:r>
            <w:proofErr w:type="spellEnd"/>
          </w:p>
        </w:tc>
        <w:tc>
          <w:tcPr>
            <w:tcW w:w="1290" w:type="dxa"/>
            <w:vAlign w:val="center"/>
            <w:hideMark/>
          </w:tcPr>
          <w:p w14:paraId="7AC0C3AF"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proofErr w:type="spellStart"/>
            <w:r w:rsidRPr="00567B87">
              <w:rPr>
                <w:rFonts w:asciiTheme="minorHAnsi" w:eastAsia="Times New Roman" w:hAnsiTheme="minorHAnsi" w:cstheme="minorHAnsi"/>
                <w:color w:val="000000"/>
                <w:kern w:val="24"/>
                <w:sz w:val="20"/>
                <w:szCs w:val="20"/>
                <w:lang w:val="it-IT" w:eastAsia="en-GB"/>
              </w:rPr>
              <w:t>Nested</w:t>
            </w:r>
            <w:proofErr w:type="spellEnd"/>
            <w:r w:rsidRPr="00567B87">
              <w:rPr>
                <w:rFonts w:asciiTheme="minorHAnsi" w:eastAsia="Times New Roman" w:hAnsiTheme="minorHAnsi" w:cstheme="minorHAnsi"/>
                <w:color w:val="000000"/>
                <w:kern w:val="24"/>
                <w:sz w:val="20"/>
                <w:szCs w:val="20"/>
                <w:lang w:val="it-IT" w:eastAsia="en-GB"/>
              </w:rPr>
              <w:t xml:space="preserve"> cross </w:t>
            </w:r>
            <w:proofErr w:type="spellStart"/>
            <w:r w:rsidRPr="00567B87">
              <w:rPr>
                <w:rFonts w:asciiTheme="minorHAnsi" w:eastAsia="Times New Roman" w:hAnsiTheme="minorHAnsi" w:cstheme="minorHAnsi"/>
                <w:color w:val="000000"/>
                <w:kern w:val="24"/>
                <w:sz w:val="20"/>
                <w:szCs w:val="20"/>
                <w:lang w:val="it-IT" w:eastAsia="en-GB"/>
              </w:rPr>
              <w:t>validation</w:t>
            </w:r>
            <w:proofErr w:type="spellEnd"/>
          </w:p>
        </w:tc>
        <w:tc>
          <w:tcPr>
            <w:tcW w:w="1356" w:type="dxa"/>
            <w:vAlign w:val="center"/>
            <w:hideMark/>
          </w:tcPr>
          <w:p w14:paraId="502019C4" w14:textId="77777777" w:rsidR="00CB61A7" w:rsidRPr="00567B87" w:rsidRDefault="00CB61A7" w:rsidP="00CB61A7">
            <w:pPr>
              <w:spacing w:line="256" w:lineRule="auto"/>
              <w:jc w:val="center"/>
              <w:rPr>
                <w:rFonts w:asciiTheme="minorHAnsi" w:eastAsia="Times New Roman" w:hAnsiTheme="minorHAnsi" w:cstheme="minorHAnsi"/>
                <w:sz w:val="20"/>
                <w:szCs w:val="20"/>
                <w:lang w:eastAsia="en-GB"/>
              </w:rPr>
            </w:pPr>
            <w:r w:rsidRPr="00567B87">
              <w:rPr>
                <w:rFonts w:asciiTheme="minorHAnsi" w:eastAsia="Times New Roman" w:hAnsiTheme="minorHAnsi" w:cstheme="minorHAnsi"/>
                <w:color w:val="000000"/>
                <w:kern w:val="24"/>
                <w:sz w:val="20"/>
                <w:szCs w:val="20"/>
                <w:lang w:val="it-IT" w:eastAsia="en-GB"/>
              </w:rPr>
              <w:t>R2 0.26</w:t>
            </w:r>
          </w:p>
        </w:tc>
      </w:tr>
      <w:tr w:rsidR="00567B87" w:rsidRPr="00567B87" w14:paraId="677B1B62" w14:textId="77777777" w:rsidTr="00CB61A7">
        <w:trPr>
          <w:trHeight w:val="637"/>
        </w:trPr>
        <w:tc>
          <w:tcPr>
            <w:tcW w:w="1201" w:type="dxa"/>
            <w:vMerge/>
            <w:vAlign w:val="center"/>
            <w:hideMark/>
          </w:tcPr>
          <w:p w14:paraId="03E226E0"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286" w:type="dxa"/>
            <w:vMerge/>
            <w:vAlign w:val="center"/>
            <w:hideMark/>
          </w:tcPr>
          <w:p w14:paraId="15FA09DD"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512" w:type="dxa"/>
            <w:vMerge/>
            <w:vAlign w:val="center"/>
            <w:hideMark/>
          </w:tcPr>
          <w:p w14:paraId="34591663"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482" w:type="dxa"/>
            <w:vMerge/>
            <w:vAlign w:val="center"/>
            <w:hideMark/>
          </w:tcPr>
          <w:p w14:paraId="58BCA928"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389" w:type="dxa"/>
            <w:vMerge/>
            <w:vAlign w:val="center"/>
            <w:hideMark/>
          </w:tcPr>
          <w:p w14:paraId="58B25186" w14:textId="77777777" w:rsidR="00CB61A7" w:rsidRPr="00BA0C1D" w:rsidRDefault="00CB61A7" w:rsidP="00CB61A7">
            <w:pPr>
              <w:jc w:val="center"/>
              <w:rPr>
                <w:rFonts w:asciiTheme="minorHAnsi" w:eastAsia="Times New Roman" w:hAnsiTheme="minorHAnsi" w:cstheme="minorHAnsi"/>
                <w:sz w:val="20"/>
                <w:szCs w:val="20"/>
                <w:lang w:eastAsia="en-GB"/>
              </w:rPr>
            </w:pPr>
          </w:p>
        </w:tc>
        <w:tc>
          <w:tcPr>
            <w:tcW w:w="1293" w:type="dxa"/>
            <w:vMerge/>
            <w:vAlign w:val="center"/>
            <w:hideMark/>
          </w:tcPr>
          <w:p w14:paraId="4BEE7465" w14:textId="384F3BF8" w:rsidR="00CB61A7" w:rsidRPr="00BA0C1D" w:rsidRDefault="00CB61A7" w:rsidP="00CB61A7">
            <w:pPr>
              <w:spacing w:line="256" w:lineRule="auto"/>
              <w:jc w:val="center"/>
              <w:rPr>
                <w:rFonts w:asciiTheme="minorHAnsi" w:eastAsia="Times New Roman" w:hAnsiTheme="minorHAnsi" w:cstheme="minorHAnsi"/>
                <w:sz w:val="20"/>
                <w:szCs w:val="20"/>
                <w:lang w:eastAsia="en-GB"/>
              </w:rPr>
            </w:pPr>
          </w:p>
        </w:tc>
        <w:tc>
          <w:tcPr>
            <w:tcW w:w="1435" w:type="dxa"/>
            <w:vMerge/>
            <w:vAlign w:val="center"/>
            <w:hideMark/>
          </w:tcPr>
          <w:p w14:paraId="15F4240E" w14:textId="27178C60" w:rsidR="00CB61A7" w:rsidRPr="00BA0C1D" w:rsidRDefault="00CB61A7" w:rsidP="00CB61A7">
            <w:pPr>
              <w:spacing w:line="256" w:lineRule="auto"/>
              <w:jc w:val="center"/>
              <w:rPr>
                <w:rFonts w:asciiTheme="minorHAnsi" w:eastAsia="Times New Roman" w:hAnsiTheme="minorHAnsi" w:cstheme="minorHAnsi"/>
                <w:sz w:val="20"/>
                <w:szCs w:val="20"/>
                <w:lang w:eastAsia="en-GB"/>
              </w:rPr>
            </w:pPr>
          </w:p>
        </w:tc>
        <w:tc>
          <w:tcPr>
            <w:tcW w:w="1218" w:type="dxa"/>
            <w:vAlign w:val="center"/>
            <w:hideMark/>
          </w:tcPr>
          <w:p w14:paraId="5217ED00" w14:textId="77777777" w:rsidR="00CB61A7" w:rsidRPr="00BA0C1D" w:rsidRDefault="00CB61A7"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color w:val="000000"/>
                <w:kern w:val="24"/>
                <w:sz w:val="20"/>
                <w:szCs w:val="20"/>
                <w:lang w:val="it-IT" w:eastAsia="en-GB"/>
              </w:rPr>
              <w:t>Remission</w:t>
            </w:r>
            <w:proofErr w:type="spellEnd"/>
          </w:p>
        </w:tc>
        <w:tc>
          <w:tcPr>
            <w:tcW w:w="1129" w:type="dxa"/>
            <w:vAlign w:val="center"/>
            <w:hideMark/>
          </w:tcPr>
          <w:p w14:paraId="7AEBF083" w14:textId="4AC91D6E" w:rsidR="00CB61A7" w:rsidRPr="00BA0C1D" w:rsidRDefault="00CB61A7"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DNN</w:t>
            </w:r>
            <w:r w:rsidR="00FA2117" w:rsidRPr="00BA0C1D">
              <w:rPr>
                <w:rFonts w:asciiTheme="minorHAnsi" w:eastAsia="Times New Roman" w:hAnsiTheme="minorHAnsi" w:cstheme="minorHAnsi"/>
                <w:color w:val="000000"/>
                <w:kern w:val="24"/>
                <w:sz w:val="20"/>
                <w:szCs w:val="20"/>
                <w:lang w:val="it-IT" w:eastAsia="en-GB"/>
              </w:rPr>
              <w:t xml:space="preserve">, </w:t>
            </w:r>
            <w:r w:rsidR="00FA2117" w:rsidRPr="007D3429">
              <w:rPr>
                <w:rFonts w:asciiTheme="minorHAnsi" w:eastAsia="Times New Roman" w:hAnsiTheme="minorHAnsi" w:cstheme="minorHAnsi"/>
                <w:color w:val="000000"/>
                <w:kern w:val="24"/>
                <w:sz w:val="20"/>
                <w:szCs w:val="20"/>
                <w:highlight w:val="yellow"/>
                <w:lang w:val="it-IT" w:eastAsia="en-GB"/>
              </w:rPr>
              <w:t>2</w:t>
            </w:r>
            <w:r w:rsidR="00FA2117" w:rsidRPr="00BA0C1D">
              <w:rPr>
                <w:rFonts w:asciiTheme="minorHAnsi" w:eastAsia="Times New Roman" w:hAnsiTheme="minorHAnsi" w:cstheme="minorHAnsi"/>
                <w:color w:val="000000"/>
                <w:kern w:val="24"/>
                <w:sz w:val="20"/>
                <w:szCs w:val="20"/>
                <w:lang w:val="it-IT" w:eastAsia="en-GB"/>
              </w:rPr>
              <w:t xml:space="preserve"> </w:t>
            </w:r>
            <w:proofErr w:type="spellStart"/>
            <w:r w:rsidR="00FA2117" w:rsidRPr="007D3429">
              <w:rPr>
                <w:rFonts w:asciiTheme="minorHAnsi" w:eastAsia="Times New Roman" w:hAnsiTheme="minorHAnsi" w:cstheme="minorHAnsi"/>
                <w:color w:val="000000"/>
                <w:kern w:val="24"/>
                <w:sz w:val="20"/>
                <w:szCs w:val="20"/>
                <w:highlight w:val="yellow"/>
                <w:lang w:val="it-IT" w:eastAsia="en-GB"/>
              </w:rPr>
              <w:t>hidden</w:t>
            </w:r>
            <w:proofErr w:type="spellEnd"/>
            <w:r w:rsidR="00FA2117" w:rsidRPr="007D3429">
              <w:rPr>
                <w:rFonts w:asciiTheme="minorHAnsi" w:eastAsia="Times New Roman" w:hAnsiTheme="minorHAnsi" w:cstheme="minorHAnsi"/>
                <w:color w:val="000000"/>
                <w:kern w:val="24"/>
                <w:sz w:val="20"/>
                <w:szCs w:val="20"/>
                <w:highlight w:val="yellow"/>
                <w:lang w:val="it-IT" w:eastAsia="en-GB"/>
              </w:rPr>
              <w:t xml:space="preserve"> </w:t>
            </w:r>
            <w:proofErr w:type="spellStart"/>
            <w:r w:rsidR="00FA2117" w:rsidRPr="007D3429">
              <w:rPr>
                <w:rFonts w:asciiTheme="minorHAnsi" w:eastAsia="Times New Roman" w:hAnsiTheme="minorHAnsi" w:cstheme="minorHAnsi"/>
                <w:color w:val="000000"/>
                <w:kern w:val="24"/>
                <w:sz w:val="20"/>
                <w:szCs w:val="20"/>
                <w:highlight w:val="yellow"/>
                <w:lang w:val="it-IT" w:eastAsia="en-GB"/>
              </w:rPr>
              <w:t>layers</w:t>
            </w:r>
            <w:proofErr w:type="spellEnd"/>
          </w:p>
        </w:tc>
        <w:tc>
          <w:tcPr>
            <w:tcW w:w="1290" w:type="dxa"/>
            <w:vAlign w:val="center"/>
            <w:hideMark/>
          </w:tcPr>
          <w:p w14:paraId="4876D7C9" w14:textId="77777777" w:rsidR="00CB61A7" w:rsidRPr="00BA0C1D" w:rsidRDefault="00CB61A7" w:rsidP="00CB61A7">
            <w:pPr>
              <w:spacing w:line="256" w:lineRule="auto"/>
              <w:jc w:val="center"/>
              <w:rPr>
                <w:rFonts w:asciiTheme="minorHAnsi" w:eastAsia="Times New Roman" w:hAnsiTheme="minorHAnsi" w:cstheme="minorHAnsi"/>
                <w:sz w:val="20"/>
                <w:szCs w:val="20"/>
                <w:lang w:eastAsia="en-GB"/>
              </w:rPr>
            </w:pPr>
            <w:proofErr w:type="spellStart"/>
            <w:r w:rsidRPr="00BA0C1D">
              <w:rPr>
                <w:rFonts w:asciiTheme="minorHAnsi" w:eastAsia="Times New Roman" w:hAnsiTheme="minorHAnsi" w:cstheme="minorHAnsi"/>
                <w:color w:val="000000"/>
                <w:kern w:val="24"/>
                <w:sz w:val="20"/>
                <w:szCs w:val="20"/>
                <w:lang w:val="it-IT" w:eastAsia="en-GB"/>
              </w:rPr>
              <w:t>Nested</w:t>
            </w:r>
            <w:proofErr w:type="spellEnd"/>
            <w:r w:rsidRPr="00BA0C1D">
              <w:rPr>
                <w:rFonts w:asciiTheme="minorHAnsi" w:eastAsia="Times New Roman" w:hAnsiTheme="minorHAnsi" w:cstheme="minorHAnsi"/>
                <w:color w:val="000000"/>
                <w:kern w:val="24"/>
                <w:sz w:val="20"/>
                <w:szCs w:val="20"/>
                <w:lang w:val="it-IT" w:eastAsia="en-GB"/>
              </w:rPr>
              <w:t xml:space="preserve"> cross </w:t>
            </w:r>
            <w:proofErr w:type="spellStart"/>
            <w:r w:rsidRPr="00BA0C1D">
              <w:rPr>
                <w:rFonts w:asciiTheme="minorHAnsi" w:eastAsia="Times New Roman" w:hAnsiTheme="minorHAnsi" w:cstheme="minorHAnsi"/>
                <w:color w:val="000000"/>
                <w:kern w:val="24"/>
                <w:sz w:val="20"/>
                <w:szCs w:val="20"/>
                <w:lang w:val="it-IT" w:eastAsia="en-GB"/>
              </w:rPr>
              <w:t>validation</w:t>
            </w:r>
            <w:proofErr w:type="spellEnd"/>
          </w:p>
        </w:tc>
        <w:tc>
          <w:tcPr>
            <w:tcW w:w="1356" w:type="dxa"/>
            <w:vAlign w:val="center"/>
            <w:hideMark/>
          </w:tcPr>
          <w:p w14:paraId="12412026" w14:textId="4E33741C" w:rsidR="00CB61A7" w:rsidRPr="00BA0C1D" w:rsidRDefault="00CB61A7" w:rsidP="00CB61A7">
            <w:pPr>
              <w:spacing w:line="256" w:lineRule="auto"/>
              <w:jc w:val="center"/>
              <w:rPr>
                <w:rFonts w:asciiTheme="minorHAnsi" w:eastAsia="Times New Roman" w:hAnsiTheme="minorHAnsi" w:cstheme="minorHAnsi"/>
                <w:sz w:val="20"/>
                <w:szCs w:val="20"/>
                <w:lang w:eastAsia="en-GB"/>
              </w:rPr>
            </w:pPr>
            <w:r w:rsidRPr="00BA0C1D">
              <w:rPr>
                <w:rFonts w:asciiTheme="minorHAnsi" w:eastAsia="Times New Roman" w:hAnsiTheme="minorHAnsi" w:cstheme="minorHAnsi"/>
                <w:color w:val="000000"/>
                <w:kern w:val="24"/>
                <w:sz w:val="20"/>
                <w:szCs w:val="20"/>
                <w:lang w:val="it-IT" w:eastAsia="en-GB"/>
              </w:rPr>
              <w:t>AUC 0.71</w:t>
            </w:r>
          </w:p>
        </w:tc>
      </w:tr>
    </w:tbl>
    <w:p w14:paraId="0000014D" w14:textId="00F3748D" w:rsidR="00D31154" w:rsidRDefault="008361D1" w:rsidP="00D673C1">
      <w:pPr>
        <w:rPr>
          <w:sz w:val="24"/>
          <w:szCs w:val="24"/>
        </w:rPr>
      </w:pPr>
      <w:r>
        <w:t xml:space="preserve">BD: bipolar disorder; MDD: major depressive disorder; MLP: Multi-layer perceptron; HAM-D: Hamilton – D; SSRI: selective serotonin reuptake inhibitors; NN: neural network; AUC: area under the curve; DNN: dense neural network; </w:t>
      </w:r>
      <w:proofErr w:type="spellStart"/>
      <w:r>
        <w:t>rTMS</w:t>
      </w:r>
      <w:proofErr w:type="spellEnd"/>
      <w:r>
        <w:t>: repetitive transcranial magnetic stimulation; MRI: magnetic resonance imaging; fMRI: functional magnetic resonance imaging; SVR: support vector regression; ROI: region of interest;</w:t>
      </w:r>
    </w:p>
    <w:sectPr w:rsidR="00D31154" w:rsidSect="001442E0">
      <w:pgSz w:w="16838" w:h="11906" w:orient="landscape" w:code="9"/>
      <w:pgMar w:top="1134" w:right="1417" w:bottom="1134"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54"/>
    <w:rsid w:val="001442E0"/>
    <w:rsid w:val="0015723C"/>
    <w:rsid w:val="00246AC2"/>
    <w:rsid w:val="00263619"/>
    <w:rsid w:val="00277724"/>
    <w:rsid w:val="00294E27"/>
    <w:rsid w:val="002A4F38"/>
    <w:rsid w:val="00327F6B"/>
    <w:rsid w:val="003320A2"/>
    <w:rsid w:val="00372F69"/>
    <w:rsid w:val="00457AF9"/>
    <w:rsid w:val="004B046B"/>
    <w:rsid w:val="00545BF0"/>
    <w:rsid w:val="00567B87"/>
    <w:rsid w:val="00587826"/>
    <w:rsid w:val="005F3C90"/>
    <w:rsid w:val="00625AF5"/>
    <w:rsid w:val="00661AE2"/>
    <w:rsid w:val="0066754B"/>
    <w:rsid w:val="006A613E"/>
    <w:rsid w:val="006E269B"/>
    <w:rsid w:val="00792184"/>
    <w:rsid w:val="007A5167"/>
    <w:rsid w:val="007D3429"/>
    <w:rsid w:val="00802D51"/>
    <w:rsid w:val="008112AF"/>
    <w:rsid w:val="008361D1"/>
    <w:rsid w:val="008B18E3"/>
    <w:rsid w:val="00921B3B"/>
    <w:rsid w:val="00967A31"/>
    <w:rsid w:val="00A07F0F"/>
    <w:rsid w:val="00A23190"/>
    <w:rsid w:val="00AC705E"/>
    <w:rsid w:val="00B00D1C"/>
    <w:rsid w:val="00BA0C1D"/>
    <w:rsid w:val="00C30C01"/>
    <w:rsid w:val="00C46732"/>
    <w:rsid w:val="00C95570"/>
    <w:rsid w:val="00CB61A7"/>
    <w:rsid w:val="00CB68DC"/>
    <w:rsid w:val="00D2756A"/>
    <w:rsid w:val="00D31154"/>
    <w:rsid w:val="00D673C1"/>
    <w:rsid w:val="00D75064"/>
    <w:rsid w:val="00F65237"/>
    <w:rsid w:val="00F92043"/>
    <w:rsid w:val="00FA2117"/>
    <w:rsid w:val="00FC5A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293A"/>
  <w15:docId w15:val="{130F9048-0AD2-4359-A25F-C3F1F4BC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184"/>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C578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7861"/>
    <w:rPr>
      <w:rFonts w:ascii="Segoe UI" w:hAnsi="Segoe UI" w:cs="Segoe UI"/>
      <w:sz w:val="18"/>
      <w:szCs w:val="18"/>
    </w:rPr>
  </w:style>
  <w:style w:type="character" w:styleId="Rimandocommento">
    <w:name w:val="annotation reference"/>
    <w:basedOn w:val="Carpredefinitoparagrafo"/>
    <w:uiPriority w:val="99"/>
    <w:semiHidden/>
    <w:unhideWhenUsed/>
    <w:rsid w:val="00C21F8F"/>
    <w:rPr>
      <w:sz w:val="16"/>
      <w:szCs w:val="16"/>
    </w:rPr>
  </w:style>
  <w:style w:type="paragraph" w:styleId="Testocommento">
    <w:name w:val="annotation text"/>
    <w:basedOn w:val="Normale"/>
    <w:link w:val="TestocommentoCarattere"/>
    <w:uiPriority w:val="99"/>
    <w:semiHidden/>
    <w:unhideWhenUsed/>
    <w:rsid w:val="00C21F8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21F8F"/>
    <w:rPr>
      <w:sz w:val="20"/>
      <w:szCs w:val="20"/>
    </w:rPr>
  </w:style>
  <w:style w:type="paragraph" w:styleId="Soggettocommento">
    <w:name w:val="annotation subject"/>
    <w:basedOn w:val="Testocommento"/>
    <w:next w:val="Testocommento"/>
    <w:link w:val="SoggettocommentoCarattere"/>
    <w:uiPriority w:val="99"/>
    <w:semiHidden/>
    <w:unhideWhenUsed/>
    <w:rsid w:val="00C21F8F"/>
    <w:rPr>
      <w:b/>
      <w:bCs/>
    </w:rPr>
  </w:style>
  <w:style w:type="character" w:customStyle="1" w:styleId="SoggettocommentoCarattere">
    <w:name w:val="Soggetto commento Carattere"/>
    <w:basedOn w:val="TestocommentoCarattere"/>
    <w:link w:val="Soggettocommento"/>
    <w:uiPriority w:val="99"/>
    <w:semiHidden/>
    <w:rsid w:val="00C21F8F"/>
    <w:rPr>
      <w:b/>
      <w:bCs/>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styleId="Grigliatabella">
    <w:name w:val="Table Grid"/>
    <w:basedOn w:val="Tabellanormale"/>
    <w:uiPriority w:val="39"/>
    <w:rsid w:val="001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263619"/>
    <w:pPr>
      <w:spacing w:after="0" w:line="240" w:lineRule="auto"/>
    </w:pPr>
  </w:style>
  <w:style w:type="character" w:styleId="Collegamentoipertestuale">
    <w:name w:val="Hyperlink"/>
    <w:basedOn w:val="Carpredefinitoparagrafo"/>
    <w:uiPriority w:val="99"/>
    <w:unhideWhenUsed/>
    <w:rsid w:val="00545BF0"/>
    <w:rPr>
      <w:color w:val="0563C1" w:themeColor="hyperlink"/>
      <w:u w:val="single"/>
    </w:rPr>
  </w:style>
  <w:style w:type="character" w:styleId="Menzionenonrisolta">
    <w:name w:val="Unresolved Mention"/>
    <w:basedOn w:val="Carpredefinitoparagrafo"/>
    <w:uiPriority w:val="99"/>
    <w:semiHidden/>
    <w:unhideWhenUsed/>
    <w:rsid w:val="00545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195">
      <w:bodyDiv w:val="1"/>
      <w:marLeft w:val="0"/>
      <w:marRight w:val="0"/>
      <w:marTop w:val="0"/>
      <w:marBottom w:val="0"/>
      <w:divBdr>
        <w:top w:val="none" w:sz="0" w:space="0" w:color="auto"/>
        <w:left w:val="none" w:sz="0" w:space="0" w:color="auto"/>
        <w:bottom w:val="none" w:sz="0" w:space="0" w:color="auto"/>
        <w:right w:val="none" w:sz="0" w:space="0" w:color="auto"/>
      </w:divBdr>
    </w:div>
    <w:div w:id="1029643676">
      <w:bodyDiv w:val="1"/>
      <w:marLeft w:val="0"/>
      <w:marRight w:val="0"/>
      <w:marTop w:val="0"/>
      <w:marBottom w:val="0"/>
      <w:divBdr>
        <w:top w:val="none" w:sz="0" w:space="0" w:color="auto"/>
        <w:left w:val="none" w:sz="0" w:space="0" w:color="auto"/>
        <w:bottom w:val="none" w:sz="0" w:space="0" w:color="auto"/>
        <w:right w:val="none" w:sz="0" w:space="0" w:color="auto"/>
      </w:divBdr>
    </w:div>
    <w:div w:id="1410999073">
      <w:bodyDiv w:val="1"/>
      <w:marLeft w:val="0"/>
      <w:marRight w:val="0"/>
      <w:marTop w:val="0"/>
      <w:marBottom w:val="0"/>
      <w:divBdr>
        <w:top w:val="none" w:sz="0" w:space="0" w:color="auto"/>
        <w:left w:val="none" w:sz="0" w:space="0" w:color="auto"/>
        <w:bottom w:val="none" w:sz="0" w:space="0" w:color="auto"/>
        <w:right w:val="none" w:sz="0" w:space="0" w:color="auto"/>
      </w:divBdr>
    </w:div>
    <w:div w:id="1577327795">
      <w:bodyDiv w:val="1"/>
      <w:marLeft w:val="0"/>
      <w:marRight w:val="0"/>
      <w:marTop w:val="0"/>
      <w:marBottom w:val="0"/>
      <w:divBdr>
        <w:top w:val="none" w:sz="0" w:space="0" w:color="auto"/>
        <w:left w:val="none" w:sz="0" w:space="0" w:color="auto"/>
        <w:bottom w:val="none" w:sz="0" w:space="0" w:color="auto"/>
        <w:right w:val="none" w:sz="0" w:space="0" w:color="auto"/>
      </w:divBdr>
    </w:div>
    <w:div w:id="188429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aD8UYM9Ly3zNr5oJCQ7bSjcPBA==">AMUW2mWJ/FIMauuJ95Q7cEy9VGRAWSWaDG+ivCl00Yv6/CzcueBtQlSyFMeayz4fmFTyeBpF5EGw9Nw2Saq5bzXdtPIGt+kl4d1BGn//5xfQL18FbsEaHqm1g6vepczL5AKma9rnc2RLqSOT7/64e1tzKHMNqjBeyOXRaEkIr1TUF0Bx55yv/Ms9HOg6cQfgautULxjaNNsNLOUI8Ji5SPDGsRKPMcqs7V0NtYMEyztilrl+6C+w8v8ZE1PUI/savtgQL0bGFaLTtwRHfapEeefn+YKQmM0QTrf6VBinusK7/XNTZo/MyrKN+jB6cTwbmZJDYlsQnRDQx/BwM0e5RnnzNrlwA8UBDgpiYBV4KLVSf3IVZDEU/1FuutZZ/1baf2bHEzFVGomUopTy567IcrrE5AODv8kDgMuLZtu8Nu1T73pCQRtFomh3fCrDnnbuITf0/XYbYB2hQRhi0jFG7xu8WHtt7V/9sfpWzErtywR6yHt27cUlb1dtPvLHtmVPnW9Rh2HBkhKwdzZD9Ao7GdvjDMKHu0WnYXmv5MHyEJ22QgKOkFn64ZuxwQs+uIYa1wt/iHWNRXNDC63F6FoicOvdZCxREsqbPLYSwrjDKbGro33m9x6WRcFZccPVO8S5xjT4NNvgPIuEa+FH46MkpwNj0155U1URmDqnowaVUkLHmLTIELn7Qhe6bDrwM61qGfnrs3IZB41FOHbldNWgSVJBelmG9YXEytelFl0RKq8VpsknQRk+EbmoHHDJKaFXQGYGBJXBR3Uwr+xJISSgHpEA4PWRhm2SRRSIRtT98UCa+3b0VWPS4MtwQLm4sQV+esL362sQR4Ogj21avjVKNKgVnEQ25udNRe1rgibN7jj6J7Jl9hpKTKJVvl+t/WDJ17Kk83t7DIUY59jlZs3dsO9DWSlUKbUTRrUZawESPz6H2hN/8grSKWeBdAvp6YvYSM2ryxZ8lUXk3sQC61du6xMoZ4iv4gyj8DI4YEeiDjIn9uYmEyxn8p841vh+8Y0qFN2DHa6ymglCSYLfjVHDqfCG+u8yUclV85SMAOmosk2JscrIDW2Gf4K/U/8ALVG9tVvEVbi46pMs23MIsSsI7vnbQwUo9/yMV5XvQC6xkF4DqEmU3sNjqz3zGYBykdPLJ3yb/qVbihArp4n7GUn4o2Sz8ds0EKjVqNf3+vMgfS0q8tYwgWCeby4WUfjia73QZ8QiTROXKXPtpOmkSfsTWdPvMvi5bh5sNjXOMarOB2bQww0eWD2belCu+m7s0AFoduOMjJGAQPlc7inCwo1dZlAL8Rw7qyTUTnDQt+anVgRVpXDJw/WaHfKTc/NrpDdNxERm+e8OLRBIzH9/YpA5I4qbdg4l6FtMWM8MSiIp9C1nFhxPdlcfRJQROMkhVtoPMSwwNgxlba51nh1+bS0re5xiE0NkpEwzYrzUESp+3azlI/8nE+iSenNlXdRWlxlHqG/IJsUzzIJv9Qbl+gih+QHBeVYkdPReIAUAn9C8VzXGAdt1uFZJ+hDPwffEOAS1FjUzP6Z1y5JJYz8TQCSpZWecDL1P98eysKpmoZvHTbec7CeMlK5dVv3vYM7Mc5P3QPQCE6ZCDegbPjCR6SDay4YTK0/lNqTPsAimNbPaS5gt2ubdgrIzb9r9Z/Y0v5DYPo0SaR9B//TC0kgI0aViycI3AqftE3MpwncfJGXMe1sm75ROsOhVyH5sDRi5eHn6EztprzaY4jGjnH0EqvraRepdEQaDn05h5jzSEMnEHxVhokxy/W8ajZiVfQKNLLVzByiRnTeV4U14Syw6O3xaFy8owfNiGi0iS3lkY6GwOcCMotwzI8EkkuRtPk7lchhl22ydeci0v3m3goH+FtZJIEoSefgcgbxgkj4jIpvUIQpGPrMYrP2HlYpmSBPXxe/jXFApgDzMVKxI4fw3Fuyr97yqM7wvY9zgf0+t7ZAE1uIMp4CVzQZq07h4GoHZvhk5wcjTgSUnjnknEPeQ0ZofQbWrgEXO6C/cDLHl5dNxzq03owrWQv6wYhooVPAvU9zwMM2XXlJBCoJtryFngfUGMv5zy8j+Z90+5rxKqjgGMCFNbAtCO7QKMTCC7bMZ0WSypkq+V1mTfFplIS6nD2yzrRK0I7foJz8iFsPtHRjcblBjeYEbtiSKCx9awVlruoKIPucE+BfRkuheSRfkycNSjQ6vW1hUdjDt7l6wqBJRjdS+ZjKe6c9hY+AWiyVVH4RHXIPIXtOetu3iMBcO2ArvQ5taSokRDqV9KNio1JQIVwfAcY6PcWePSO6YoMjV1K24KikNQO+nWpxaTeVdd1ENiRZNRV7sJoLLkKnT1/ea9mK+zjBgOI7Kvy/ZAgP117dpagvv6xlOZMEiKnPgnoDtMZEEVNiJsDgGLnnaeubd4zLkS787hn2o6WljfQbtjeroZXxPZGvbnuFeUOje+fvBX+UNpWAG5zcn1NSjyQ5gC38yovjweFP5sw0eERJJl8HOGdGgC+S0vfdXfi8ji6HX/riHQ+LshpY+Bc8QtHm75H8C9PpvtVZ8V6jOdUg7RzbgKxe+mckOUmUNuW4pzJTqsYTLkrABjvPx7JLNAjpcWILFApTizwZLWd4u4xs/Hz1xWPstmSNzp8x9EzYVwC0jm3RZJFH8/zJWcOpiU5/VKqMuVUQqXj46AfyaJt9AKvFB052j7VBIbw1ljI0IFL4B2nmSgBeZ0ZBPefSTRUAy2ovDFcNyd0kUlmR/6AlU2wcmTmIatJKNL+cf2wWOdp4cKgOR05iIk1pk7OMd4wRvj4tnMNjhYcrC1FLRbdZjPMI6SQKSnWn8QkgZ2AGkuPiqIV1zmJMZEAQ74hRm4UIXKuGACd7qbeGmJ3sFrCSRZ4rdOiBR63LXVPnY9rFqY3MBTAvlyc4fbu1WBTBlr03uNSIhqZM6cIwXZvGiuhUmO2+dtin1lvzs6p6FtHeUBKAPSbFC+hQ11KCGQ8vGQeGteb0xkZcKPEb2FD2ppIX+nbTBivelpIyt4A99GgqmvALQQCxvpP/9rq4aFaNPbfJnJ04Q22P+380CEH+imrL/0aeFXYhWnpfNPvW85kj8fLiycu6CI99ExUiBKoHJuR37uBdzglpwLYaMxTcjKv7fMzgqidYf3uu7v72avRtJGC0n00O+EAtdskZLW0UmCcvg30GWWkFkp/euhSANHKTES+qjcNSTxgbY+kZ7/Efqoq5B1fJnZbdujnBpQdywC6I+cE17jMLW9RTyL9aAPWLFxoMqvlQWIjWdQeI1VBev+AK+vbpwLuOyX/CDoIO9j94d+rmgmD3TKtSl5MSkpMIhrJzhxmqcnf7rtFnQqBHUpVzWOj/ZaxiWm27Zx2k2DTg2RzZNNT+Dc2K1zhFqgj8PULSikeSjOm3bdHJrRj6EMMeNPRpy3Xn815SErp0/vlWaKZxRcOkX/YEdcUo/kSjlPCMkOQyANaoT/B1rvAa3tAaYRMAdbkg8kXlPpoxkwJ7mV6TV8L2sw+RGvKLOWBc4+6ayz6b+yMFbfIwhd7BUZmqMSwNgpyxlVXMIB4x4PmJV7t8CKilcWHG0cAs0K4s8t4tmwT5IkivQTLBWekKlKEgnYIWTBuufve2uHYiUQTfByw3EAKggAqxXTmWUq2b2qUvI0tIfZwmknV5oQNB8ZbeDy0sb3CmdpyN2Ubqb7qHs78bnR3K/nVJZw8TFbHDhYKySR7sD/SlOdY3ogwsNBxTx5LWr/IvHkE0sCdJ9c/KI7PXWMx/DCXoC4WTP4nzVEB1Kha8vLo1fY9RHq24ka/B08n/yRKMDMNSsBxtUMKu59khOoJ0pOSeKmdpJ6e8OIUDOyWMy57qw+8Z3ANxkIFqbsuGkHMaelW1skRBJYnVjgxKPQwMWk1IdTfuNLlSjwmwMiAId5u/OxlRczKpB3qVTB63FJqa/TTLMTIMQTX2PNFAsqwmY2T9Y2YLZGjQdcybSXWD8V0hjz/KGLtumODFtD+uAXv0KANq3swBprDYQaSm+rsEIEdHX+s1vZ8T1wEnD11JuYaYfAz3sfh3bgob8mHEqPB4wCP0D2D4rFfV/AOH39XfmPcgdJYtKeNXfd4tzL5IN8o79Kr2gCjyU9tq83ZFgV2yvbY0sVBY3K8CqjtunqSgS6m4RbFg0A7YlTw6hGlmHgYKp8bGTxyXiVEOczOhnX2l41WLvGHt4ylp3EB4S2pLHDNrTuJVtLkyQiTWWdiAYMdnVpdeyZfHxRjsCZzBTOLCRN1LbdBEu6IBQXQwci/mE/6QMH4SNsjxtvdno3WDavwcfigm8cbcGccqj+cS96Ebf6JMbN4y5t6xTroQ0d47zmPMFg1SlwhKaIaFAJ2uBp0CM+OF0N8hXW7ng8xKcgRscCg3UPrSF8visuNpn2RXS6hb1E/QOqWrJVgvdt+3bT3n+PiaiXV5HQwfQU81TuWmWPHajg2HUOxV6Jht+WoG5boNW1c00EvCWJtqAx31OGWBilLHJ6GjcsMuF+tDao50p0BNwaDcvjTbLWYliA5ELeTYfMMDK7NX4O3klGnG1MHRSylnftFs4LRvs40HYxPskjNyTvG1Dtx5lmeSNcJqb8IRenRkiHpWSQtsoKpiOqq6HX4svg7zeFcRwLBsBz3NlTdgxqWxIqBR7fjiO5uQF2easfxVilVAN/XnHj7gyBxwlE7g8R8ok51Pq6yyPX83i5OvRs1WVz833aghdzR0chdOigYwaV4Esd7te6IFDW+hkNW0fHEy4TA2/ExoYz1gN1bOvgG0F9xR+4RjAblTLXWEYjjbpJdJYSl5skpXbzBP9jjt+JL1THW8g1lTJZXlh+J1laA7fC9jew0+P8oHeSdfxlh4h5uiOhuMrME+m93pEVL4vcAKNWKCNQe9TyD7SYUh0WzYWbPlXWqzUsBIzpez2eNAGVPvJMjd6kYksVZQJeJ0CRm2xRMQlhAI45EUvhXQjrqcqeprrpcwLhuFRejP/N1cr3JS1k7ZEd8issGXKa+iwQQb2CgpRphgt7GSxxhj4DN/bCyhTy80SHKrBZ1ghGbbIgM2GmO3qq+tQYN8MStA+ijXcOg7SnxU7Rb5G7Wsql3kAc34hhSHqWAw6pZHe54jseKuX5ae96M32hyCHVGFmei4WpoBsN3F6kuZle+5HITbyz8Ep+mNwJcYvzpRnSIZ/GZLbmD0bBrrIlUZqjKR/wBoGsBUQoBXn6T4Idp3hnTJqFTob7moQd+7WJn9KVom8S0FP1njSbmShsZCVtTLQZmCuQCjXl8R9EWCIwMidvIhJWQJfTGsQKRPBcldlmCcQ2uv7ylovzjL7dox/La6ffnEl9H8ZGd+mXpXdblTfguKsOYVREmS3HOvdI2pIJg1iOOsOOiYkxeeAg9uE26tuo76Tc5oE53BXaeF4ub79XvUrifexAPFA5z5EfWLe/4+43/GAB1tFVUncaw/czPBHb3Z8SP8ZlPWLEzvy9TYpYGcXD30BxeUq/5VZqx3KwljnpRgTX5ATUJaFQ+ZUhCHpgZElsbKA91yvCUmvyLpxlyVdqfYRw3W6oYpI0PELA8tabiDJeOzJhUdfPkhSKesmv4aLGar703Yx2vBUuB0M4ANJin9j8CJYoNo33VH3IewTHR4XZohiuo+7p7IoI0hK4cQsFEIlsHmxbozGeTid2EnGMEEJN6mQR+m2dnZBn1OnBvywZyXxdMyd3GtKqtopm89cLlEklpk6dMsrlWqMv3OAWby2NeV0tUzhLdqxdB61ZrNrJLIetcXftdgBPsOp8G2B2+7w7Viiugg4F+6Co1oKXOrGzlFQHZegaK6SSaKQT/ZeEvgm2exO8cfDQC1cMzpyxhAK5ASUfeQ5gFN/2wgipdcIJvNyM/iSVb5rSTrvhz7q89xSCYYzJDhG6aV4fYXBabDFjl7sxUZGdTGC6ZxZu1YBmK6/5OcQuoi54pHMf4lLhHLQgVSE8l4MbMi+3OAHoo+O43heL/WHfVtRDLvuNH7LK+HHUa7BNZSgJCaEHxZWLdL5K7TvzWOsaKq2yp8AK2UtkWBPekxGfuKD4bv4YkSNeaxee2RR+BjyDXQSAWzN+0Th9OuLmnQiKQnL6IKOeEnk2EXkYx6gJ4Xjal9wk3hc8/LyMsIrYJ7zBqFEuV8ltqVqUbjDTNBomy8dXDKnkUNENP9v/takopFROqwEvEAN7g9fIgmg48QeJH6eFiTWwlVLEHNWNbaHqw9OB/wCmHUB4TidL5tHLb/SwoQMvkUYRApZoNMc5ygYdyjPeS4mPQza2UvsYkBXoEaiDv6VmHc9nL9suMTe1go3N65yMGYI9CO9kziWyjmYRnRoLpzJUg8ykPMZ5Y36pECHpEtSfD4FuTmSFyn+0qno0Ky675+8NbdTg0lxfsR96MZ0mtZiHkNcbBh9CiFhBx35ljPHWj1vz/AZruGzT04ePqy+goB4pVEnGBjyXVZYe1KnIVv8cSHSzgKRwR8ROdhdK0/hreqFhI9teubatTbdXnwPRcVdtJysDz+MHpNhnYZ1/ns1Ud6xctkHdcpMgETtG0nSyS6TOK/+sC4usHakcAmJ2qz+BP8o1KdKwaiiqxIBkWN+945XQ3AFLLwBelNxpiWDZV5EiwrdKimjyvLlRSKl5UrXV7HayOCXS8caCppJiMXplIatAeYgyvQxOgPOH4yjjdV+o/FlB6BDOYK+m1hWi0lMWsbfgNcC3i4F9TX0O1dn3iG2u3pS5BxZacrpoegTvMwh4z3SGL7c5GAgv0Mwu07Cw/u2FENWhkK8XtfSamXRW5X3/ty8xSU7XEax3VeWPhwF20h6+JWlIyTa9EbS2VD+aNVTKhW1s8htsKiAIwHydh0LW1KuYyEv102H3V9OoJccovuntuysq7Ash4ohK+Cv6MtoJmYZMmeP0tT7bpYGqLdN44b10DgX/vkJjrF/aAznQkhbuz+ulRsbVN17jIxniQ1MGPIGaze04odWek1Sjg79RwO3ClfGftWw+a6PhpOJbVsJ23ryxhvbXYKlspYqaTmku3X56Wx5AmSb68i5QQNT1v5zlVthT9+Ps9rkIigSCC1Lh6pcX4q7d/BxQ2ZccxCb00M4fuHOrMw9GEKzHgU8Usi3Dq5iL8bEgn2ruBUPl6cTy6rOlEGpigyF0gXwABBAqXbcUG5jBfjeKtQG+KxSBRHHf61gsqr/GU5aCKG7ZpOeA7eV+9wMdTqq4cAM9bxrDOhugvQQgVpEdrdyzIiahvxp1W8xKR+2fl9x268C2pIuB1ow0pCGHlGMBnOW+AWSyenMoB4VJ3tFbkx9X13d5kcITfQ+3uKnrfBKTNzfBBWvOlZ8GjSTdNIXbxc2Vb24piHVcXZc+KUmFqzvAeYXXQH96S6p4XiTtCElQ/w1f+31IoK+Yybinbseaw+5ES2FHCDsuuhIFYXjWXXvCjVbWY9NhIZxdLqr4yPkEgB0USSQx1Slk0LDI/u/sNsXWfBO+s+aCPfcexWQ4uG8CuUwUR9LkxMzr7B5wBhAdvH2mmukaULVbLEUU09tfKjaG8DNO2DwVCPV+cvILR/nw9CQ7//8BsRVoWBpLDuFb4jYVwrwiWhHyi2SSe9rAHGCY1Wyj/S1lmFrFRJ7GF55Y8m2ngZeHIBYZFexFHJLUbROTsW2wSVD0JQ/dxJYyHY3yD/2IJXtLvkNwWBIc7HDAl7IS1SkVOwjkG1QYXFb4L9NWLtvYLWxB1bkolr03aQ6oP7nRN51NGaIOIE9LWCPOyTY7o0T8Mprw3OAWawm0zBs7O6DQEXYopTj+2sNKfaWjaGtt2ZZpLOQx0qZ58fun1L1i6uQ8orwyTEaxNrgTez3f8AVUfAVe6xrtsTGVNemtjbRCTCA8ChywVD3hcU8murwUTqERegz7ANS+gsqus3dl7k7BWLjsrQk0fwcYB8eL1uDDl5huDTnprsgR7LNdIgrF0Y6U9H808tSj7MLJJyAdXc46wz1DeMmRrOvGZfTHKaZnANn3qfskK6nAr5iXI7gNs7oQ4yvKRpVNc0fNGUH7mhwEVgnWUreLKI1vCOtcx2ERFMiHLrs7slKVa25iAh9mhblKE6tmcdmNAQCYoa3gJ/W5o3lug10tvBzLt8xikB47uusMndlfW3xzx6qn5wXCeWasttnHosOODkCbZOssl2gr64YX4f7YhGjX8MRFyZKeMl/mTHsMmvt0g0tlJrIenl7B6mENjFOukFLDmjwnUDMWey/MwxPY/qkaHDWHHB6p26bnLR0OWkWDJ9x9eYhFbjIh3C7yvAnru8gdOlCoItR78wqED8SbZKDCktUVgLUwcEieVUO5jPR1VQCDeoJgA6T2jEqH7NUaMHgYECeWC13u5zGSuJPUJScdSCNiMmxjd4pI73rN92uok3tiKmFy44OajHo1U/Y7jz0ZK4Zn9sbu2RPtV0SvAw1u8pMb0q+DvILs5ah21GToN52g92Y31vPNc+uxuzTJSPK2Ihq239ce5ZotzxorEPadbe3TeMXPInrdz/pXV73oyGlZhCbb8ELNYs6U+rzhObN1inhCkFlf1c4ulZ+nchSEXHszVIJJlM3Y3pDo/kzJwL//B7CZfaRiRJ5/BnA8y/K4MMB1/uHIS5guktZqwyVm1ZYQkN8pyO18G8iMePDdQJobIILDsMeC+mO/C6OgAFhYtuqsymhul91Pqy+gLzDVKurFnoezacxdCuvgFoifaoCRELthH66hI/skz7Km11y0rqAZMplqldFuTWTiEiNm6qbN98ECK2Zw3DzrrCQQYnK6ZnEZM0BdWRloX0HOPxMt9CJUy50IqjJwoFmDgvlMl/rBl3reGn3RPmNqhBC70ZMHrZTNlvWUhNQzXPO/P3ur3rV6AB6pmrFe1XD39M0HQA38uhwRV32rmYZWDqxPzcvvE6C73TjskpEN5AdMJD/EHEBVUBGO0BIvxeUHlT3G1+NmP1x7KmbmshDd/28hAxVTxnNxnoONK51O3OXC0OtUa2bw+2re5RaJRunnwtxcq8kp4J3cgh7dToAaqXCoh4ugUca97PFyH9y2sFCxvH+gYeqnKDZ2IpkLTuSSq31+/DbpNdDd6eCFh4Kd12WW3bJj4Vg20TRhlfP9gsaPITrI1v3bpQQCw0BhLfNox7HrZkzL/U0vsc5JGDNU9dsk5R3jX7QHpDEe+PocjzourSzURC/U4YENhvxv7UlAOABGMCUKLz8azkcL4JnOyJeyIaGeS13zfngDrD3yzkLleAqCfTm4lKzgvWwPHfpYVPuJ4KtQ2IzneJjZQP6q9yCHkMfmyPxUJCIAFFx2LeDa+sgAwkCbJlEEW7zNHj7LCwO0BfYLCCJ32gDA3q7gZjXM6gEhP3bQbb5QnTSUOGiqA1X59zmvI4NMXjm9JepsCPYGxaC3CxCcdFfphb/4UVjWYhbb6PjoH+KlxcJGUClT4d6zKJHfHqRQmaSOPx8ZcOIsaPgR0rf+3Q7zjdLaGJ5oSjdsLIOXZP/144SCx55jxmeyDnbM2oT/yJHrX6NpaCsdSRlcpfRdlyycsNVRJVS/kdszc8+tPqNcppZRywGnLH7og9n5cyCyLOWMbFLzKwayuG5ljDO1EGZcfDi180Hw2v9cIr6pPwI1J/GhYvHwVb0oSqJT7Y5CuPJMybGIL32lroOtBQyYzZ2tbRWCNe7dB5KraL4De+9UFDIXMQbyXysShtjI2erEqqNuQyc5nDpCitaXRHUq2X9MQKpeacz95GI7UYbTYd9Ok5Ic8bHirnzmBUiG9jUeqJ5sSyIZJtsLINiUgCJGcobqS25efTnEoyjpKGOy8RZn4Mdg5pF1WHtAc/EjnlIMS9Uu2Jkb1SCkxUN4HSdd03rd/qSb2HOfZMCipOoFp5bLMBSvGenoXpwFAQnRVhkYawUqSTQqjXcuyCBzo2UC1ho9FwdVOI+bP7u9sPV1/R6J777Nq7/rzPKXdF0zyBaqsjE+9e0Nf0neFCKXI4PyDOv1lSvlwb0RE8DNsTmnS7XYNnZ8d6NO3QnVSGI7whBvpIBF8/tJqiJ5x4XVftEBNLpyHKFsTZhfpIsAt3Lkdw1MoDu6h059eiPrFgKC7si+LwjUFt4zbiSRrUzzOaxK6DbshdU3bg/y048lH4iRVenmlTa84moc7xNBTengj+uB9qugQAA0chICvszvuqzDZmjafPdMN0Um7WaHoCaf0NIpyhJnsSsup2+AeEMhDUW68jLqZxF0cwKJIELRTM1YTDfWRGouWqNlEqty4lg+yD43HJHlt3MbJ9X/o49ahQ5l8iDeaxF+45UJ7LcsnpbKPbPyY6D+sraeV22EbVm1pmmFFwItp5PrJCcOJ0PPMxtj5yxFqFU/OPdFNuCaFhI3NaIR0FT0WzEZvgq/JvvOj/BSNqpxTOoXrMS7KrFmIQNB6YYUaY3N42iS92yT0ctajShO4IgnYWGXhIIqfOknxQwEy0nVtDeZhBgutNLO+NbWITVM9/A4m1NeHguhN3HPRTpX00uQjyo+ihWTkQEPVj00nb2j1ZaKQYCq0pI5Zy1VDz/ZoEbRyW8FLa3ejUlDEzjFmFZFIdch9v5l4TDoSgwqBBoCVeT/Bh3WkEyhAA0e9/APffDVOPakOYaJiPgBSH/RR+SdPWGG3jPuYIyEilkhypuDfe8uiGMWw7z0v21F+fZtACqZzOwl1lyEvvbQ618h65Rbj7AS/glQ3HTDJsRzhb+lRiTVcyGlUUVxIh2zvKkwIbnBqkSPqmkcMUKDZmbI+O7qqi8YwGP6Tu+KhaKvbQUBlpsM6VQaOYPUnpPYqLhCYJDWFq/dsq8YuaepAoouq1FgK+nmJmiJt+M8EbXIujZidv23nOq6g/q/WBXJntP92GP8upg2gnbThdfxX62o3JxZXpXC788haorjsfMI1m8KQneh30/s57XV3J0/nyvmv+Bgwo5XnTHjCwWT5xWMc9ghUbKvTZUyOR1QncHWqSv934khgbOzyRovYg4i0DHJM1UmxX40c6U20D8fEqOZwYDlHDvYTD+VTbficwhim3sYlb1vXilCSLzHRp1FQSZ4LoqNxsyJIcz9d0EsDkP+7lzG2UQuQxI2AEckDprHFZtd5qJ11cj1x3F6kieq13Go19wpATFdz9HTshGftYpH1A/sSzu31PRne0JsE4cgmC0D/ibUX3s/h/d/310KwlfC7DQkGw0ukFplwfKPYhA3uhU/nj9chiuw42OebyP0GXbD0bEyi77BFljrkXvtBYJ7ZziubS2O4gIiZF44XPWAhuGAdn1iHLHWyNfMCOoF4HNl3nVmbwh4ppRvSG7flYPbovCrlwFzss+q13JksA0IqlXcBVJ4HKTALqd6c6G9QJJnQJhQyFrh0R1w88wjrU2dXR/5RHnM7+h/uYqX3kbWdqrPTVqj3sICTBptKUFLV8dplJsrYDPEzIOOKzWUdwqgxb0MUU8xhlNTuQqXrbIq8Mm7YjHBduLXaUJboGZse5Km2lkS1TiP0VINQTNCN18KMQFY6tg7AWpn8FGArF/Yr9vQFG1HerVLgVXvqXN8BJnGKOto4YV2tvRSwg+9txrvIdC2IyLENp5EiwFvGQce8gzqKqkUcCPWQQpCRwHXoioO2dTZSGQwex5Z/6eTZqhjwWDkTOCpFumKonUJnNNVeYKmo77YPKQF6dphaIdgfvkRWoiyh9R2tsVDj3aNHLVwb7DiefzyFHT1nisgE/b0lOge8th6r+31d53T4dWDWL4XFI085x4hkg2atkzKdATKFxxF92hFPsoHST5geOlPxo+Dr4OsGZ8UY+4C39FNA0BBEB3SWVuaIq4fBH+UiBCpaM1YzBXV+UDZGQvBU1RtAOjEZKDsYY7v/RARW7ekfoza/NCk2lJkzzi0nAdrEZpnVHab6X8KCT6T/JwDC8oVjQZWA51VeKpzLBJTCmHqpDrPPUPF9AvWE1KJ57sC9eWKpq6i/Ks7NbIBTNgzirdskXRD5hjMxbgzV5bZWBeiU5VhxP5KDbFEnm8cXW/Nxw6RamaQtTw3aVsPgDw3TPWXMjl3oaYMIclB50mb26mMrdR8k/cstOOs1vubAbNFKfMgigW9TVE0XhGaHrWlT9KJnnLO34G/V95x+cy38Tc4O/dhYo7hjig6Ub7q1asVWa5mfv0AlnOVjBRHWdaCXzgMpoyTiSilM4C4pxWBsfLTmgsj8IgSAdfguSOJeckD0u6GENE93dFwnO1IEpU9FfOtBbNAArysHtK5OTiPFarGmjPBvdowMA5cg0u9clenyYDnLjS9EvUYAte1GF8CIC3nsbgxtc0pyYoG+7HXh5T8LweONcQddWOqFSGGgdxG0eTZqCjuWXjMUxGwrLvMS2xWn8y60DTeUcZ0MqmBdJqRT7youCy6/0Ht9xdue8ZJVqfI18yYMtQXJfWKFazIvb3fqa1uW3PBP5FYV8+Pn1ApDAiDErsGjRidJnA+AhanwMOh3lBshHOOhsWnFEKCCpWw+gDdo7Dl9XxnQ9aq3iudrH6zfs6tDJCnjJl+ZJr+LkDvY+fjJAzbP8EIhCa/wGSQC8KUShfU3y7LGtyPyaEW5tBoOp75f0WBarmpZuy421XOXNx11QSvpFSPKX1AFNC6+4A8g8RU1L0cGb8CPfdVvjKmtX0hZVU6+dGJGQrt8pVGawAKNBZyR/F9s4xSRAqxp5Y6qH7QmuSnZMLw11qGErUlbSTwVeQcT3SKG5pMlVnglW87pVNciixY+tvgs0xw86Iplyt69NGogkt74bS6gexoVyuxcahq2bX79b8aH3svPlQVSPbBa0QEz4GTEdORhlboa3t9AZY4m/edhUuH1633/6bogLs1a16i/CKLyVKJhyUx93wydz+UIpTMjIba5ReZPv2jiLwBex35WDFINZAM+zJn//YQsxoUi4Pj3Fx00cxu+vU+xVQEyJGpB2oynfuQrM5vZFzclO7po1049Hk+4HJQ1EIpU9c8zEnZhAM7mIoO1co3w4Kzlro+4Yd7iFSJlC+OOtrcuk4b7H2ZscICf0zE1JncF++Smam8FDnIMq2PE9z0HKPamD4MggrFabPAEG5oOWaJIxpxv64htpgbNNu8FwQ06NvicMw4aqtzEr+AIooFUrhatm39NM8f0aBWZbCPzDdJ61BOdKrchlw4AQhoqm23XyIgFBjYaSleVO/TVJ/Z/flihIwoFK6ocL1mxKjtvFRnUSjxeeulSbb8HfFeqtYK5tbOMvaEmBxZoOt5kCdjeO+KoKN5HNcUySeVZwOWLuZTqc7R0lVefRkw5k7VWXyao9DJr4Nr+hOsXqfn7UrsZHMpMP/GwWYaP7Ass37NkF0OPEpZ0riBVZNVSlvXFkE+L4YmtUoqjj9cXMq3lwfRsOeysXQ6TXvPEpumXNgzQkSVeD76MYd9T6uPE/QvH9u35wd1cD80Nlhv2z8s0rlH2OXtkqVPnUdSIGK9DUOUIGJSy6Rcyh97H+hOKrglewXkBJvnGD8BElY6AeW8tsXDH7bXBK9mvLVrReXZapQ+fZwb4zdX9h5kOgFgjs54wmPA6tAeJCWTrTgvXJa2gQ/29eCm4El5Qbn9IvUTuakF9tMDgHoDwTh0I53p/KY8wBBKlik2JQbGrfebMVtByIrd9KODZ4JofznyejfViIrwP2qHHbKHe8aXBcw/K57zezJVevi1KUj99cy3tU4z+rRFp6tWu6hTyYQ3G2pKLpOQiwSNhj2d4G2H6EkYlUHmv+wGuka8W5y5tifM1rJFciew9HtBHcvul/cL7VlcIat8SL53Ib/xWAGvnpnYMSKuBY4QnArUuTkY7yZPcpWU57G/PqgztclaQcTNbcrZUmx9paqtRvP+kbBSAK2gS0mwu7rqtqD8T8T34iJHgggnL+QjXuPpgBTdWhqZ+CDR7GR4xK5EoL6AgRgdmQW+Kzawwcyk1P7wVvFf0UtEGcMqUQZvilPMlCNMgSrJbikOOWLk1WepvOHw075JXGPn5fABahvXjfhqt/WFO01gg9Rq+YPBoZw2ZpgX4Qxym9uPNHp9QhWsV9RCexbycNDPWO+nhHR30tGpAE1bPOs6SYCfCWfS1Ht9n3nsvaGJOQVdDvSsCZYqbCEkHYdszYjr2G8YCVVx8dpCrQQFTRcBnKTzS4uAF7/qmUqsxSwy4vgPRtczkSME5dCCB/y1ArUoEGw7NOkoyEsVATtujLzfCYEYwnj6pN7AWQWdsfWbyCz9QJaWoSbr79Cv7WX9GNhE+FjG53nWIDC0N45b1uCDrJiVFq97v4FxSn0RxerCXwm7yjIpAImZSMZPE/M/WzxfagT0w5tIDtMRNc30Ny6MtpUlXyQ2hGtgJ305Ek13/m5VosmCD84H0HlZC2Y3i2ymftilKaBizTL92Vsk8YFfCpeoHSGnWuUsTPWMZ+EPMVrdRmyfJDcHy1wiU50xIkS519Zyq6aKwOWTfthQ3wkwvI0KYuvGOoirzUXjiKTPHMIj8f2B3ypwmpzGKOWCG/qs8wQEdfRWS08zwY1+gxjIkLpq5AK+lbfDgRnqbANDbOM/6V6PfBbelaka0g4QrrUdE9FWNDOnbx0beBOvpElPrhMjv3LtL1s5MlzoARaduqYNhAE9raUDSNxYhrK1UkQ5lsOFMvEuxPavAOjdeAu+I429w9PYYas6g7uxbUUcdx4nLSAg3XdrFNnvpnfxttDiSChspYIErz+oDcr6b/eajXHme2CGzePrdOxDlUW1qFu3d14WtYCDSW7GJYglxPidYY9s42g2pBBVvTUEXnyTW3+xeQKuraPiXRP+XhY5athY+ctOjHk4OsK3LN6qfa7cBOkSiwCV7qz5L+/E1uLlUNLvGNsmarAh/oIAISXLyKA5nLtmPkVpz6Aiv8xukLlI6J2fx6oQ4Kvw2e3/fBDDEATrkR516XmFMu+99QtqavnCFna+cyObeMc2/BY5eeMsDam8ZShvecUKVwqTssH61tHnrqopjrXIfv/+AcNmQKFkuSZZm5pY2N9yr/hTi9UUlrKjyeLnEXU4QpF4s3+Y3z2Um3fQ800FtcRv2zu1WlDG4pVCxD7OmSuPnTmaD6rox0s3siH6o6oyY3gmjCyXaDHS/stEdxAByyTh+mTSUeXnAGjSORC1HNJa6IQDMv2OWALB6gPIG4+HZWfBpeWmOk5r99azALzQh868Zn39V4hxozzT9XD/LHTcKfR6X075VKVuifGUw1BKB3i3xyv2FKyFTlqTl1c9ZcP4VUb911nl234tvsGuuthLTdv78lZgQK8qWcLl4zIjdVGCD8IrrMHmtiBr6ZkJY8oJz8QfrG8q0HAEmrAAGajn3ViIQE3naRVx0goIzvIDQlunQUe8U1xCDeRX3W6BV6IQdFtGzuHhxm4V35i/MZiSX8YKqF02+og4wi6WItiuEJHTdcJhDOBMFFYITKQ9Lv9UInMe7BGwN90VgRTxPS1ObSYIl61gHphd4ZbGZpPQane19D3wkeiEt4nmT3YNkexmc5LlDA+0z54IfP+H21uinI5XHTIlt+/jNUQLooVXswOcsJ3fpg40JEjYovpQHAKZzADvqDaSxZhJ+KzWtqPgGqGAPJ90YikXJMdK6Vk8An32ykzOLC1zyvChr7gkWMVJbtG5jeMqJomOEV+KRYegI+II84CMycVCn5HJweG7PDRc9AThfcwErhVqDmVX2N0ulXyuZPh1+XrdS1/HgYuw52NU0aqdF8IBOecTRzaoOsRxo77OhVazpryQWSM194SG6QgvVU3+J1WPlVEdGM/pXmC47ik9JSjihQT+nJ61DYwUjLaZlQkZ7zOHfOPEGFdwvT+OXVDycDFwU9JTLNA961f4kEOKYYigpZKDlCFAywqea+EBU3yrwWRKwpC2397CSkbavVFnlnb9MeH6l4+xoFnZ/7wGKt+jI3P5Y8Rdzc9hNXykORIHHJ6Bx/3xAguEjq6bHKGW4mP1yP2iw+Oa6IhtscNGFiu2blEmMPhp3enZOdia4pYzupepstxyocMHwVAoYBlzzos6S5YuzOXCYi16AQvr7cBaVNRaRD5PN77SLRAvDWc87h1k4zdcGv+4cucIqVgxPa95rfEbInIl0exCLlo/qv20OkkRNbPFqq6VIdawqQrjMw7vkQlKrwaSUvnPi2jsHhgSPC60eC9KEIfOdYdKmPP5bDV2CZTh+De4+uN+SrDBGbbZnoVqBoV6cJQwlAvxl9EiYmxrd9LUS2lbuKQ//gTNj0C2fkku1R7SmWXpf44V7HLXcYxDmk3qtIRnS+355BTpQzq9yw6F6FOi48/9yuHBSwicl1/kOHY5jGFEEQ6Nn5H73/VnJ2781XsTi+eHW45Q4JMIuYrjMsgsRzqVNPyLvfZCtJhX/kKYvnucByWrL0STfZu1ELRJg45E4FXdU93C6jpuzdIntXm13rV+lXSftRyTswnzqhHCIxyiFpBdqEQy9b3heXhovcNmO7BgsbJ6WF+GlMVlOYBCrvX6ZaeKqPXZ/IC0j1pkyowTlrlQ3MyDiokSRHdsur6Is//NiNTS2rQCl1EWmF+aaKN6ZvagRtrdh3KsdzBQupnlS2Ju1H5RGqIVCxY0e8UGemV+Tn2OPFsRD5s08u0yLTDRi8FaBfkIwbVC4Fz1ddTUeVGUFOoVzeA5cUhU0gXygTrgG25LidDrgxhIPvYhM+5v3XHV7CUE5pkNsc4UIBXXtlXeX1vUSTJUhgjOP/WVISBiUPOLvQMg13ztjV85MpN8xIz4RsEPENWcHBNkjmn8iqkwCmQeK+cxwKrNcMSFanQ7Yte+b7NdZfVHh7iF2eoHQ5bs7joAiv19Z7RYWyr5AGSubMaHSp7m/TT0gzJPSc+cbAPa7Cj/Uw5doDwedRZtgGwRHkqonNkBTCuNSht8sS2SbJ+oh+RCm6sZMDoMz/voo/yawVqzuXeHGM9KteZfDBdwu93dGnSRXwoi5SNwPQWIEnjxi8fvJ/mWs8tQtN/tpP78omjswI0QUenD/uWukh3P4BvNrzEeWWx/l6HhIjIpdumlG7pwP9bLpQjOp7/JFvDUD/k5swrtOXs70h4FwTNXcQg0h+d1zQ5r4HRTOfSLMWkR0+s6qRQ/Tq8ZPYtZHuMA/RdUZQnVsTt+AcZO3lvchXhDhwHFByrdqfmvRuCUMXsBX6763vGr2FDOKZ7JcuFCCgttYmCHRFsrwIJVzW2FcFUzO3Ll+TZbf7pNr2iLVrSYXP/dShippA2LnhOiSnStI4pMDHV+2AFP3oPGsJJnCPt6/0QYeXJUwq+ScEsupVW71uylm0LoGGKllCWRAjszszupcGkeq5NvF45N595ZWysO+OQfptg7cWSzLiPdnBIg73DEGTxz7TZ78zMsYG8/hezq9xjnS1KftuoATeWv4TnsiufjjUpEuNJGZt7uiuor/lXDEKc4vQwNY/f6IESE/4Yfam9yYIWPNqv1LR50I+krlbVmLvEAhINjO9C5b9rTfJ6nWlqgk/BT1uETdkPbu/adrstnISpaJOW9lh1bxQbNw0VqSUIo/K0/64qZRxfP4LUhWXgdTrw/ci6vXzD9EjrDqKGDUropaalSOx4YBKc5fEBTTYhB+lGTcl0ql3bTxYUyRcgFVenGulz+1JBqRxvT8HGxCdhHJiNbpguK4ODrRfvD1/TbtSwVHry97aj1CaX8sQq8O0XWNC442sCKpahVweUCrAUvhGtKig9L/LXLX9pS0PQ+17o/ncaeNn8QTW0HEmKKL7n7Me66uU4AdQNIqaFWKXaUx4Z39mbrV+DKK0TpPb9x/2cV3xpQxJ7oMtWkQ0zkKVAiAaEifYLsAwdPLqNkQ3FgkT2sy5UXT3vHxfi3OzNZ8EtA70k7Oi8/SpcfBtFzwT9p5Ui+tSkpWxpS2W3PJO9z/jKCTROCpa7Ou9Pwj99K3dWIyWYhYRLfVL+KHmJSbVUAIHO+dpH9/eBOVGPn+YWnnfOHr6lm9Hr/Dy6HXxSIOjCYuBprnfMK02yYQnMrdqXmuJEc9ZEEwInLpOKzcosLaswytG/oZIliR2iqPw2rLDeSnkMP80DqszRR4yFpo44byxuGaQb47BHNaRGJfBzbq9H7eReSQf8/AoEbOXCZD9G3lmg9Y3TAVHCLAjt3cuXJByHNflgodqQuSiEp4HP/5/ybCGTAViqdf1eqIc//V3wxuMIbmtLYEGFW9j+mXB6VnelZKDZbWaAJ1wOufidC6/fBx4yFVrjyv3gWjBF9oGLlAmINisbC6hkR2LSnJXIHVudOBGLNpL7rHantpmnjB/jklfQvozneH4fi2uemIfVfj8p6BpZQSvh87z3T9DnjfvXsQ73S1vpdkaxPGH/6zFy8+B1atfQQkC0SaaZna6R/LV8pDeVcJBXGcjyXe3R4sn4pMldJerdWuWFK2owgB9GyO91jfv3kWbjMgA4X7dpjp8bVFCOKCAtsx5Uar0pxfjczTEMckDiqGTqarR8hg1wmonatWehxCFqkRKvYYSwm9DQ2Xe+Ny4wA9aDFTFhUpODXT3gDB2/PLRX//2pOZMdrU+zW7QmvHW5v4hIGYP3d+qAq0wQi1tHR/9lj+b+V4hdoUe3PbKMwOXGt4ulvlsR/+af75Tdy4RogHn8hx6QG2SwhDKCJ9oCxWxsAm7CG3q+QFL/d24/pCR87WhdZvjLn6igeAW8ficJKcovkEPb37aUooOEx4noEdCrAOHr/C49E2u5/BtAgobStKgZYqdYZKckPQWdpwv8bcqFwf9Hdv7tG4KWcbgmaP3qVkLg3RTSjO99s+fYGMediV1AHc+J+7o07MprQmWXlOJ72Te4QizZrZYnHzJGB2J9VrUEss4OmSKY1/2LNococA7BNRBBseAHWGhRLH8pxl82RVgWWgkkV5mgp9IzjvfAJicj6guY32VuLEN4ZlBqyYvvk/70G0mWU+oLttIulu8FjMG2iqA4wCUBfCCb8l0Au+wA/+bENGYrZtffj8aQOIdpSZ0psjl1ee9IctBHBZlcs/OJIuxhISMndgu9QfcIbn18tCngrJZweSIsuBJUda77bWkhtEVaJF/wBhvtwE0PEh/R8XLeDwjFGFp1YkO5srK6TRmoiHbhx2ib15MwFNEANp7NWg0NAO49AGK42F45gylL9VrdCXXWEx8/diURKB3iJ00VwlhZIqFw2wNfFqtHiNDokvNm2E1cxSH+2HwFxGh3rirEEh5sFoZp70gPfmFqNwna/TU3010JTxF3tx3DNpu5cEphbTw4I5K5/oEdFJmz1Fudjv9ZSXflWZBnWwAZyOL3jYnzmjYMe/rVEr8giZf7BDaRW+aRe6rzpzjJvL9tnPGd6ExPRNDFlldDUXTmK+Cp4qH0JyGsxC1hDzC22ic/H6l0a3i2fQ3WWDE1c/WIXA/IN037mRzh2bP2gfUMs7f04qGRL0D08YP/uasf9Zg9P6vNE3K+1EWzBOShaCRyXEkHLq33gwkngaK7Tp2AH1sBwdqqNSBKAIOIgVPR+zzwWU9bhKK9gs5GqVAHO5jAnDrrax5Ro0o0Wafqe4UyizvUiS+a5cZ3KxtgCmMI3FHpGqgbImcaKwqTpb8NzOO3oqt2xMlyL1BfIssqOl+3S1fRlWKffPl8b0M1mIuTQgkF0t5BEi2Upm7uOrea8GNJ6LqwC9jdpd++UQ6AdoEnqjZcKiCwZJkmy8WnpnJKA8XoJOZTmKAiTPpSuwI3S/X5JyHXS89MOaUPCGbwKS2BRRHxFEmDIzUlkqD9wWgUwb52NyTFVszwCH01oUaM0HTbiF1CBO5yfVORvosBW7eczMeM0mb18+VZYzzYQ9vFmjJa5f3KXzyOjuJNyGAo/wODxjVzDEUipr+5Mst5EyfoY1Ok0cylpU7h6LcZpe66HpXLit89EY3Zhx9DV5c1KTbvQ0Wgqltfp0ZxNIer8zKxMLGFsQdXNQS6ez0Bxh04ahbtsvmg2Q1KqLE5WDeycGzc4P8uqfOvUdBQ6F7mQ6/UbCVDSXI+Rqa8OAlQouxrpjXkQmx5kJevof+UbueYImPJEQG2bTH4lThEQk7J6YgsFpG2QpNmjP4LQqAR/65tTgldlKGljPjVjbDrbCMpBhBr196ZMjXaUMWt0imax3wDkYOj6z8OJGuRgm6uCUi++yTywI8QHpDWh5xJITaGcBhM9xECgwlDao1FHg8dqfybIrRmwVkB37H9jgBW3kkIv/38lUgtY9lTHZRwWQKYOqJyKItkNGgqypovPNhIln4xVHsooEpyY/RjNQSNzAKnsPQ7ECcd/d/tomDXVU6NXa6duwQnRnEkoSIgwfbBje8GJA0a8m6nBZIfrZ/7AEwsW5YsZPrCj4y1iUGHximyeQ0GwnHKCjmYuV6UruQ17EymAvVY/lz/wdr33NfkXzt8VScxaTn0YFxeWChQKSDihK/OnHgkPit/26MBJiEnFtiARiz/e1kWZpN1Fuh4YXg4fbp2KR8RqUX3ok6vVxyErG9UPp8KLvdnyPzpgwBvZR7/Y0SRoqj1mZwlptJK35uaaiagN8O+7tCQ7PuoeMEEN+TWMSjkO9WJjx9BwJ0DCXu9WFTeMnt+557UghzKQwf7Tkuy6IeIJ+hX7trPcmM24qH6XKRHdtU8Bmuj92Do5ewWfJA0M+hAiM+CE2MPQG6uifyIV87ul4iO6s4hhW7U2UQyLH6rxPq/H3Ger0BXmoJbFEzpOOyxsmyUE/J3MhGJ2FFfwilVhmDbRNha6KRMypa1XyYGKvPCU4Nwmki2+z9WeSVKQ52qZcf8Z6/XfEdofIS5BPuZIL6VO9TS9Ik+3jjaWw+fmGXoriBkGxfff++hPuiSAZT3V0Z69+g2JLxGp3vyGBUXio1uCOYAu2lwAeMfdMk9L+KgIyE9f9d3rXyFSNydPr7XCRJYJUh8er2HF/+e7qvuL+tF0zKLruQyrWuk9uOK19hbEy9k10HEUfoodCPp5LMbLJSdczyOKwdCkNTkmxDRUr6sCEAJPx49d9jTqEnL0uSNxjwPrOAxkxZIBSRRXM124vYFpnuXOY80L/tIzwr6pegaWehjUlt8J9h6BdExaZKGzIl0Eku/WcLsxAkXHGWBRwiiSMYR2a/odL+cdYVd+QxwoLlna2MGghlaU/X5EA7yFPJRAZfY6oDRPjIjJDnRV+XTf8T6WBg2A5+aQtksL+1MqAuUXvn1MA56iVUSVj5JECIsnAtL7OICudu45Q5LWHL79vk/UXiRGvGM+nh6y1zNLPGy/DjydJ46N9MPsbcygigD89LfURn15YxN7fil5UCpfqGnBwfqk1qUaVphqmOoyl2LGgXFjxg+dsK5YWiFnUFJaSIZgCQX9/wX1xNHXmiWx3KNlReHPjhxR4sVsS3MMe00Vp4idZVkjTYwHb8dkQLuUgFn2Xilg0v29Avt99YhJNb8J53ddIwfIUPDPIx3A2Kf5YItu/eADR6c7FdCox6A5ndZLXoVu05i4+dzDOvhXYZIyB0/tqfhSgA8flxb2Ts59cobo6hc+QrxFBapD5bQJTVNb+cNHc/rh3P0WyqVI//LWy6qVvDRYkoomWGBX0eNxky+yu6E7TVFykh6k+VpZj0yNQuKjxhJf3HsRjpwmHFGzPYDYDr8Zhk5uKkb2mSvwe70xgGwFvMA+x75R87EAxkg54iuidtOAPKP/pf9/OGA7E+Hqcug6y3G1U/+H0LtfZGIBHYFtSShUJcM3j5loG0tG5pbi1Fp330b0Czgur4/JPFGEzmvd2UsBLNeCCtdxnG6RprZ/HvKVoGBHfQvOzeEimycGTzdF6nFUAbuZGV7xS5BEJiD9Q7vhruqREULs0eEnASOL83BZ4hkzTT8jKCPWo1mlgTo/AMasEPWS43P3op+XIphZEI+mCP4PtJifFHrip9GhF9kD6p4gaPqPr3uDQJ1tIwRnpTQzqxcLuVHzii7a+wk0wJHrqt/9fqdWmi8uwq6I55MVIaAIDhGVHVgRjxnnvogJT7/E4qGezyXPEfw8hF8HXwzRVs8QopFn47RwH5TicwpCp8KTZk5ahitcJFDzpdEpVRcwoaFAGMdwmwfUfQmq6bif8KzxuknN43YksezbgdZzNyevNSfXS7rDFsqpE7HQWCU/99Zk+zXmBuP4DpKGobnmBba++LCnAgShx7qB/jHP3pjaOxaGcL+VyiyYxqUAQdt7IQq+9urZfkGLSpYxCejBLyKS8pnYrsH27MZ2fti/dN9NQL+9RwG/NBQeTnS3QmqQQNXx2qYFGQ7vwet0bvxXKoCSAJI/bJkJJxr9cnKAjN++CjlwJwIMGGu4ZLwMEuVYjC3qwt1oogrQ/SoRQAcVhcjwkv5WCaezMdIDl3K1ruciyqVQTUlC8Tt0dMmpe0QBYKfO1k+b8n6Ku84Mps1r7VR1slzhPb79yafHdSbaXYTXBvxVJIwjeleaPRPi6jMi0NZU03H6LTrerqQL73AMqccwaQ3/rqJzQJ9AUuhtsJjkimBlg39lTsCUhRDolxWP2Eu/QUmJ4u32C8hKtM+1L5447EB2Fvfr0bEHRhKXDU3qgY2TluMQ8K8DHLS8NxPjT3S+AXTYWHD41JchiGusd7lDQtFmY8YmLKXThyTw+fXaY0v4jUGZSErl4hcFmIALBlhdIsKkgYencDZvXzhzyG0A9ccXs75e8gZniahaOwOeD0niOQzhLYq+rsYZwKhmcxEwGQi9HHDGdF4ZhZvSbbkNpcKUwtbN/fDnFDP7KkOPlUqSwoHCdlkgMhbzjfVO84kk6E2Zc7Swy+0S2+D/ivZbB7rGN5f3mgKkcT2f/NHzoBIFxr50WCngfBCHNis7GweJiJ27OaOPK4o9SwgTw1CtRI7oQpdxlBR0/uMVi/M4cfJhBMYOGxe7Wy1qBViYhp8FhTe5M5DNXiFnCisHsuJtV0/crzyRDOYqWxsfylQ98O7zBlyakyZCdr4HybLF4xwWZQ06SJUEmoSkD4LoOM3MQJVwYamp1BAlIBwS1LZfbb57JOByl09EjRQnhHPzfwRJ7uFSa/0W9HbCLjpBaNgZDqOBXHYpITHsbghCrPbRQh7GdF5zAGrEjo2l/dQ/F/Uz/Pn4b3XOz5fXoN0HuXAEDFD5m331DimWUgaP+RFpHhzF5WabmwzkkMn49EFaYAN7+J7LuQb8PVEBFWWDumTlE3oWpu7TZMkoy5d+vpqV9Nl3eYowg3YayhFc896ogvkOxOx2q6G+Tyso5Fw5ZxI0N2LE26clr/Uayos4W3+SS0La44oPEvODkEKc6EoB45hPqNZrZUzq1V64+mOWp5b+T0PURlE1tkQhGVR91OgHVIKRFRG+WaGo3SqPJks1QTgqTsOyvwiwIYDVVWR6C142I/AGRXAyQlP6xHRRm6hTFCPKRCoSQs6EEAJPkPq03koqLpC3c40OZHHcgv3ycNbQ9zhpiU7XjKtgGcEAQTySfMZLIxDsZRyXIU5HVLT8ksSM4lr3MA30CrXJRZ1n+q0Z2BblPV1hFJkbXLeeGrq7KGd3X9KpCmJzXYufGC8THjeV660+8lFiHQAHoySMNXy8nE9iDqq8sG3uVmmYaS+PxCu1jiW+Pjc4opRfVk85Ml6QNl014x9/HhnYuKp9Ucg1cGxFhtSLAAjPvPCJzjRfNhEeCnCbPvcRoe9wXuvt0fWC2lg81pjxK/Iyz+G66nFRuP8saoUR4rkVtT+GbWWL7Ajej4Qkvur8m8b+vXuKa8rjlOf3wuj54GO49CxHMt2KOPVeTuP+PkxmdvHZ2vC/hb1cc43CYs/lSqhsWbIqoevrXsliH+6M09/RGtqXEOA5JnFYTfWxPY83RkdyFPEHH4CSpTGHHxYUCYNE/Heq7EY0kkMPUrX5dyxwNLYdPAzNLGAnYuIMdqxTIRv6gaBZx9uwfYkYFhoOIZ/XpAS5D4IjBwCaJXNUFn1kfD2kJa+IKUM1938RDwvwxilMZGekG5Yn31wGjUALEE+HxaSsFIrXyHs39OYN2u4opcIDUFCDdq0e00BJEgAzAN1WDNpk70XUEvlcVdY8FihQ0c2HSFTx+CHYpeNavnh+JFu170qmhlk7nTg0AKM57+l3GqCUSdFGplck8viD40X4szZ+xSKD3/4KeUoSncVk0uRbW840+4csCtbNgqAfhOAy32gUUNOaQN6zxbQI04DcnGvoSNiKjUHpXpuW0SLA9lFTcmRXqnL2d9V0ZD87z1ECuUnwZlNbBhlUJeX50h7GZVxtb5RT/TYMMSkSWnkWtcQfwkPUFoJTZyn1jqFJ6kz10mnZ0SYw7FWhj4VQ1Shni9arKbImOq2yn0IKA/unlKpKTgyEEfBOoQ3Iqbi0hq4EV86SxC7p+P4rGTzRKoHXzLhARVFhwNGd0kUQ3UE49Ju3vcsqAVy7ja0IQIFUFebpIg3K3Fg7eQzt7E8GhytcDcuweNvI2M6ACOo2rfWJ8BTZUSl53m/OMUYAOycnxyH11fjHEUapOV69ngTGdGYaEUOZWAU/rozUUt9auLeoGJn8x6RXf5qXnme3wwatpPR9YXQhdSYDCk//Xbb4M/aMHEnY8uLREvAF2iXl+KAkBbvLnZaYoS1loLt34ItAO2D91KXE71vIlNOUNQMXs6plDNNEMN+RwNAs+wPCZ4aDyEwapUnFU4kHQml+QplsNHSuGA6hyMNdlyozT+2pqVSmApYVJAYXxOrpBBAfld4mm+DehIUB+pikFvkM7oW+BKPXt3K6MtDU6wAouJkHa7afypEbscNrRmeawYDBLI6VxD62x/nWcfSDC73GniAfBwiUpjoy3Ihizfo8vT6feZDPWlc7MjCQKazCC8+rlkTKqnsN8X//1RD525Gb7I5/r3G/xzaaVjsE6JDxdyfBlJug+WkU91qhXQflY0VywFnu94TzfY5gwFK1kPVePRVOz04aG3ENNCmDXs9RFR3eNexC9GbIIPFhP2K9hOHudy6ZlSkpJacuBl9iQLvbiGjeAwaS2BiTRp7Ee/38Aicm06/cujQYijwkRTHswxt8NQuqE3yaatRmL2eZGOx7BSoBpLb7hVAF+wn62iUZzhzpr+24VkCULXuzTphQDMcNVZRWs/E3XeFIOrUNNIx6K7ErQc3iyVOligDHk80ZiU1OTCfZkopZNVrzvCVE1/LX+WBnpMuz3gGkl/X6ERZrptKVG4u3Kc/k2Gsmee3rH3e7Wax6uBdHLHzEmDzJ3xERflMmn8RFAUMNsQtWIxJxYi+WTlb9ZJAkYLubQqShr0iPB2/CAjjyQgx0EEAV+nf5/XUoQ9Y03VyZ7ZfAbDnJ0/aI5KB6FClRvDQ9kqnDR6DRcOHuxa7K05rWQ/pJW5tbpNo1xFwG4kRNlJIFeJApudvqjGhWSZi/xVsKMlO7cmWGkrdDvtcFKiwPLcBb+AObQSdSe/gfdFH4hLtIzxL4i5sY4IWqyW/FQoI6lzQKvSXximGlWGhmYW9/BBBrYW3cXI3OzzmLcJC5YlgmvDfaHM60sc8pydzEjbYIuY525l7xCKPs6BiSvAiwjWVCRzBjQufT3AolO60fksDcgtQQ59hYK8YNjvENhbzDvfKCXi/diYWOrqn9ZrmFb3jOwgDr0sEMeAv+DsG5fSrkD2jzgLAYiGXRqFEPU2FUvgQBAItRN4t8TGigXQDvNz62UMYuxrbtHJYtC6L/mvnRDo4g3uB24cLYNjzID9CNv5696L6DJJ271Pjmh++LagV6v8sB12FMsBHijgJNpTql41WW5AHxOaQDgloPn7oFjMdqDsEmd6t/C2HRugnZBtPcOzV1lNv9IpkKuNC56DvtERG/isnFjN4pN+aanH7Zdkq17LMtgza/uijroAayJ/zhF4nPLUZn85/wf69HQ76RyzqH0JKzzy/8q4cSNGI9GEbDL5jQWTEIk19sdINJZ9gIDi5+9jvvvl4xWTS9kdD6DYkHVJ9M520hT8IrepdLoIySlBSxLmsP8+CVgWbAg3GOBiTmHDEQY0CprjuGVd8UVPGvvQ41gqxbeCuVj/7HmoyqGyuBC9Ou/nuY+HSIEkR0Kqu2RMZv3fBJsZ5R6pveHNI9yGTY5B0M4kSxHQxa7I4kebtBI+JzwfNqpyb2ZVnXolV5s/RfAe+X0I7EUJutT7gj/I1vkEeTeVvPuls0e6gdF35HCr/yUpuSaTIl+QZJnA7XKpzeLLOtXuRealJL2KAy31hxUF45K2cRN9+2Vu8SifmHjkFjLUH9SF8KzpIur3f1KTcP5QeLtU7aT10TcrREKbIcCp5h1hNn9etUK3eHk2yEu2L2iSG7dFCIh/0pfQ8KlVxbCc73aLuVbhuaHe7eD9w4B1QTunMRcNpFVRiB4ILGf24i6d8Egwb7cvdWyD5Fk/0YeoKvsfjEH7dyxGdXepgl8hkyFsfbSHyzeNxWMRETExlKS7hO0S4UT13hrXFUsypIQ3nV1c/siBHFDB/7ep0kcyDEQRel1akmVXJ0rec0yu8oB7yhjCODEmzXcnKSxX/3ZvjT56W1TnLhASLN6XdUX1altv2yFlJrsGqXQZ0/yhTcWe4BESUh5R0k84J0NlqpxJ3VzRiRRLi4V6qxZqa1/RK7CaXgozkzGbhSe3odJERreodYsy5bZYyYQDIOSCp0Z/A3+TyQyd8ChC9Dm+EPAR5GqqoAeNkSSQYwDo1ATVsxEYnWWqjLGo9GZYNzUvJeyXgSoL/5T/9rJCjzhUUwW7Gz90zYDW1yntc92p7IQYT/v/Q0Ni5ew5uCAR7nzVP7kxJimhNZdApuithjJtBNm74XR03zonRfRKdBoCcl0GmszV6v0CXDcnKvAE58r1Gny12aGKQiZVHc6B4HVHv0QiII6/JDk/ngS3Ml730Jk5aHNs3/8VLmnOzAV8suO5yhIiIZqbOGAs/YZnKqbypYdsTQuMlp3nLWVImE4tjIdVk+G0YPcW9kll5F5WPxqbo3mOGmI4AB2KHRyMRM5X9QTafCURZ20p4tK3aETgy0T2NuI06P3zG42S4GJii4bGPtYApjsimBjSAX1F3eb/kEGgyajnVYhjhywUetrmn46jjHOMnRTNdjt5TXGYgIwDW/wJBakOpi7ItYdqRqXBrBqsA5phbz6mbvT+lgHGPchJxyE/41Y59VFBzNVkqQ7+DNDvN14lgZ4kSvKxY66tMEdJNvCjrTo4DnX1XNF9otzwN0y2n0oLrSMNJ6k6ac1HDJvspMYvNjZgzJVx7otZixml1IxFXOYe4EqKPATadalKLGzeJ+Bt7wcLq7pUiUWbgwCiarCiJ42T4jwY2PI82UWjfEcT4dXY3/hVTmjl7lY/igyEPd1VS0bRNr4LnS0MPyRHdQXhKZsIDkdbn8U9EiMr4oQGZ9juoBdXk9slEacC7YzJC9zVQlecjKmiPkMd8iXSXNEEJBIHeQzA0xJnbglDNM7j3x+1+EJK4g/XEl/UNAq5+9AqI0ua1niPh2dgmhoRyWJql2n7DgwLYOtovOmzmzm+xrX9F+spfMPpgGviK3oHNo365b1P64RAaFMF5sdw16qCJIoUaCVpOET7uM9VzaEdOeZTkUbIKrrJPmlmS8MAM2Lp09y1d9Tjykm70uxv6OWEU7C8S5NWXtfBM5cqM/jbZy8N7pCB7lpvu9ovTndSnfuazdU+AKbupx7RG/ZXtu4nI9tMoFY0eSDDrzlDxmCjKPJR7ktDmKOjH6t35CiNB0v8hUE/pZMCkfoxVX6OK9JjHfY0FwX0tklMXLEaJlB2fhuUIysbnB/SGWaGcXp66BR6e/pKxTi8kg5ARtwoeOa681d1jVXIN7H6Gvnki2FwVA9OfPbqZ3nFSCuBSytEfeafNKGI0BgqkoQk1iq/xUCXuwQ5gxpZR6ZHPmrCEsCy8BRTUdBq3TaeGnS9Aw97mcROJV2XQnaU4QaOEKu0qx1WK98OnPX3mkWuHZiP38Xqn/pWiSKmhBrb69mqhT1rzRZT30j2FzB7Tun2SaWZRfDtgTaI0jt4Hu2sWuQnXDpENnFNDn3/8pTqxK9cPhq3loUJo7+Nm5q8TgG9uZ+upAOC5fI4t7sQo7F+/IfkIIw9bwXuukmCP+dRHPj3JweuDUm8N50ytkN/t5qFhjaINRoA9ZNeo8+m2ZjykAAoKD3lfRRP31MiYoV9sEth6BKX1gLz8tfiClsNl+Uxe/CxqtqSMWBplUVShNEmDv/rrakACWmvZ4IMRQ2Tq1dmyFK7Qy1la1lyIwSYk+dVgFlh6S/xnv9qJ+9ZQsiYpYfhj3bqj/45sTj9En8TjBdXMkb1ElIzl4D0OmMAweiBy78LCgadbaYjQ3E+OSBCL3BfZus75mk+sEc3pBfhKXa73R257lwnczhbw1DfBC/4CMFR9Jyb7UU6UP9PoD59ALc+ZYIMp7Sspq+WScAJ55wBD43V3Sv+qhNiH+LLgIjQJmcQAIxywBiLiHVs+mFBbgXQYMSIomSf3za3GT3j8jFgtqMxuS3GVYnUfp+U7M2ZWoLgIqmfZTuAGbceIKX7sEMMqIhrOO9c8t9LU4YxeiwwYimeKHdNg8Hwzrc8ndv/jWMAlMKduLIhpGXpNqWRR7AzhCoEs7rJMnO6G9oYO7YNqA4niBF2l1JZPJl1D+H2V1rnbisdgfT8nXHIAkOD0xfOBa/o+nm6YeyUz21VyfQcRYtqXAbEaCL5Prljws+o8PJm32djvRhSJiRhk4vlk4ZtedrfUItJUhRVpPxx3Ww2E/7NgP/BGCdmEK4t0P90HyCuwKBLfCEiCj7bgyYEtUxvxg6lYKAciTIUUNgXoYOZNhesQ4+S8YUitVNKXEwtBN7omXBMluGf+2d0WoOeuxVoK+FqVJCzd8WZWT1KiB3H96d/HVLk+e3t/33KgQbeF8eQ/IwOUHWXqYc5sAdyQ+4Nq4ReSSIRx7+jKvxKau/3CBnyP0vB1VBWOhQ0bNlRzzrvLfsFYgaKw/8DOB6Akw/zF1nmkIezem5ib6M5AzVO8W0Lz+JbnRwhCNWkJJcQEbZpsjvDSkPc5GofWAC4sz2uw1jzJt5KkurBdbe1vaMuMG0kbOhekRgexnKdo4hNlzzQSL89L+D9VEpMNFYTQYKosNIJO/pb3OW32aC7osCzsp+57EKe3gbof9+2EhUWDia1zs4SkqsiKm7vs797HkvfIzPjgtIiB4w9s4DgjNrSISDaCpsV7m9qX5VKDOuGr1Mu0s2Xd5li5FDWrBumU2liJQOExoxMhg4tDM+Y+9oG4bAelKARn8IKA7xss2DT5jSIoWfpHLJZBc4SsHyHQ6HVfA16gTtfSVNa6IoUZcD/dXGtyOvJWotAogQZnfMulEjcTob8A+b6tBPITZU7oD43dhOQyqU83RNJrcUqb5HqbGoksQOHNnNs1Um8N5hMyD3HDhy/0lHHOqtblrm4XJPZft8AFz/Yo+WocTd8uikQMIBHnOTTjBJlm6GQMdliuI5dgnVRYNQ+9zb2ZwLUDvcTNC4yZKjWpMS1oIHBYDdFzi0arjfsPILG2nZpbxMdE9pgbwAfZg8yRxsZ0NhpAeomVs638YMFB1tsFb1eGMgnqSgcVbtcaE8IGKF92upbBpvHN4ofvEfoLLGm49aKJO0UUWRDCdvLV2CdUSFGjPDyjsdFhUqqaUQTkL53Xc7MIMtxHlBwNXPfodwKAUoRC9pgT8Oydg4c9t6G3Tx/WNnpDurPSutmWpQO5wwbBcREIrqjR6HprxlRL9kAxVeFMnfsBmdWDdceNo9SXt2k5p2ewQZra5AHSGFEh+CXb7qjdSsmjH/psYGRVsLl6xVffe6ZpvrRzHzmqLF2zopXgvRYoR3uep6y6BajZpHWL/J+Zv9GHawdwuCgb3Scp+Gjq9kV4+WeahQb80f+YEYe9+UPO++808kD5rvkjH4aMnzmgwmO4u5yf4iMZMU1XYnuHMrhi8kCICLdtr3hlN4LHZbNHjECwtqXz4Hv1EeZ6zHlTDo/5WoWhMTSFgn9pE62qF/OL542EimJGjq2XK5QDK9nFk2nFC9+xxWpzSPzt/NkF4lbtkCXz1/MjrJwmyBZ/wGl50dWu3b9JjCMbmFld8H2AAPBPhOtFAVoWJpAdDw1cmXXNU4JY8Ro82w3Etu+3t8r87gFV7WamWaxYXCXEZSUamKKXZF/nogd9EBK5iMyKW6q79g8/lJxp5PIUDWgo0XiE/0P2gWS2IVQyHOARHV09q+sd5j0AsU7YIc8g2m8ptyODPQsHLHYGr7M5PI/RZOuvVJORi8CZOxye2PUoaLI6MckvGUOtdlOqdqup9O81rnJlAk3YLrOUlaFRNhN1vKkgrxsXSf64V1qHa76tv/MFADRIPmfwpM6e8LsJbZtmAz8n/OMcch43ukHdOGtwYGWmI36xpCueih2bX2eySW3tAEjx4Ffd1zhkwvI9tleycj4fV0P247VJ3BQN4aBUQOmKQPcjWFehWIbMOwkUlmoQR2yslrYO0KfvKj+p3qDkqKBmfP7qT8+GB3NLPPzz43WZOx0IvLd9bRWWgRNtpz1pQalRQ0qcytody/mN4UT9wJMiBo4Rd/XtUZOymASmANup13UxL/W0cCrq8HCAGE7SMbNmi0AwVHzcZ1kB58XWpjAIIHZVabuLGJK3L2fWq1nojIZC1pcOvesoqmdf8Sk9EKS2mhLiQdufpDmmlj/pqAsZPi3kVlZsOeFfjtPmpSRLMSX+R8cfIx4eGsNwaYeYJJx/GJidiGsjzTlAfolbpCl17VkBExgl2vy1xciS4tmv9xFL/96TlzH70I4u3J91s2vDwAIMmW073CpLDj9l4ON6JveRjex7CjMgmgAY/9lm9hp1Vn7+doS79A213t0CA9lQphDNQY692absVbkEt1B8Xqi6IvQdSEvT/BAEsX/KItpYJjhpT4d5yS6jG/FUJeyiJSMW8H+kM6BQDxrM342O0IIkxXYdCtLTeAesuPZwFIy2w8keF218opdJDvs0yBc3gTPrDeO1cB0nu41LFoXaBpZnLODS27erMCa/ic3NwOePohCV5YChNY88PGAP3wm56voVlmLQ1pN2wXGv2Dfdego2Zt8b7lB9Bp7TtvmXWKVggXWP/NDrYtXA9ILnOvI9bew7LeiTspuX3cEcFZdgGmkWz4chZZqjO3JLJUqzkNTxaNexMF+Qg2P+/n1PH0gJJaAQHAOeKM946wYwWhL2Yidzz7NRpRxCAbhcdmKheh+ErfvKdwg/3Bqqfb+ymlcnt9YdTwwwVCS+tsY4zD6jFWdUmc3SSr/MVIVLd+QQq1MuwB+FZk8H3n52TrrpPKvII30PItztNT38C73vXggsPu8rwl4JaV0DFKcBk8Dk5Aql48tAv66SpIMLyGMu4iUzMTU5breDMrq7j1qpMvSB9UWxdpq+83QOYqmW7Aio1sJTpfnUlZTRarlYzGk1lGwitlV9fUUOOlZaxUV/hx0a1Pvn/AJxG8V3+5IoQZc5cI5Dyof8VmB636/ZUJlcmkfWRewg9wP+TFpL8Gu5ZV+ov97rPBMLLxnOXrjXLYdHpk6IKj5UXBns+NLPOsZV0FgRxefN3D3dalrEVVcm5zB6yCj4LYWu+g01L64HPn8ARXonP9SB6YEyYstS0YKJrH+LD1XAB5fL2fASAcwWUqGkFjTC3xavWAzq4GK81ke9JplTGi3c2i5WDWQOa0206v1CslFg3vcXM33zhmrBNHWHQvePBuy+IbPRigLHT7vq98z+owRydw0yuDO/Lqoyel9H68Y0+gwRGOMdlxX1jAQ1nmJa1NwABPWCdTFZAoRezsbC24b4u0S1C1qLsvfNuCXNAwXiGIfR8YHjUbSixLnjnFVfvc/+4N7eAEsuVcQXSFbh08Hm1c6bNTIe7LYnVM26zs545zjchzTuFZBD/m1XDHxU/PgXkXqz9YuNyexfiHmWnv8W3eYUGvsi0vFWhZ/Sdico7ijQ1nT6X/T6V9INZrA3IohxeJDczXdI0rdz3aA4s5Ak7PkYYijEMth3peGQJdUIsks0S8Cv14XLJlkFgi9nvNUcLHAc6WwOicH3lzUJziubza2nOLuX2tZxQHssxjEKfNdJHP7rAxvOqtU+Oe66Y7nr66rnoOCEE7iBUcXSJiXjoA9x2+luzH6QXq8eknNG74nHU/JlGHAKWEMdZBN0pB4pqnkejL7evWLgvKJ3wdxiRMRNW7xqYUZppoHqxxVXExHbOmK+6btLs+E9P2/I6F3u2+3IO7q7eKOnmGXarD7phWfUH8psRK0UC7YylFOFAYPmAcqoukVEYpMICR63P6XO03VfyJ/1lzOHppTAngnvfkoXn9J5GzM5DOpPLdrP3RPimk0Gv4j536rMvavBl9KiaIDY6EHTWBCeg2KsbTGaqnQnS0nzE59fUVbyjkiKvJrrJsdc/3dnfiAX2mMJJqiqe+oVIJuNNzUP5uDzxOopYKbF1hBgD6m2KjMaPiI676QdFPFtkDFZwG67ZoHIPuMV4K7wrrwXCB4KgE1UjwFxj6TFufZrRnFJWD6eASdzU10iEE3wemNFF8NHwlnOw3JTHB7F6w3sga2/mgFvfcDBudPb5cAnImMcoSLitRs0NfS64NQGNT7zxnKlohu12xLuoSUNeR8fYOtzYQp1lLOLwQTwdrtDrhbo5qlifbhYRUZfivqrgNxRDkXCsofPKK8VGR/1cbGxEykrhyGJHOHjEMpGcNRhgd6ZXCYw/Q9ozR6buwNWCKsnizjkcQ9NJWdJXJXdg67JzbbrAClBQ8vPTT2n9fejvEhklFk6y4ncw7Qj0PcpsUIWbuhq5PzuY2Y51kyi5PrH1tMezl+41utfg5qBPnCpR+z5/VHohk2z9ecJL7oNftsRgADCQz+GvKm0Ki5kxyBeHa7DAkhL5WNf0BsafB5DngKsEt03bxTYrMRhuZsKnBtmm5cnp6XDuMbhhpihVkE5X8klTe97Isk/oWgR7R8KuAimBlcSUiUlhxZLoxpEQaTDPeqqOw8477vGvH9FrMPmZyWnRsVC2GgoWVhCEaoXAzc0h68ZC/JXZDfIpEv770w9/8UGU8KsqlYGZi14E2ybhOZQeWufCWeJPVuekKHKVpSz0uLx7SwjXe81uIi2UZd27CacLcP1bJz5GiL0txiJ2JEeW2GPHlZpFgRCrkSJo+A4mHh/Abr5MUSmp+tEy2WBaYC3ul+E2m3oy0XUT+nUiQLO6HZUBn7oLnfE9Qev0xwPYxlM8CGWiJ72MkT4tPWO1TaVw6IMkN/GXEz1ycc7FA/t/xrCFQRVw9XkJ/oZP5n6vrSIJKLBpubWagmWdmQF3KU48/HAf9tJ0kPsowZNEqK5dydqnUdMcTTShSqhQlZta0+Au/T2FxRX+4o/OBxoxGZGF/0HBmbRvX+qJXkPAtkyNNEs5I2Y5gwHIMkv2G+cznru3UnEi78dz5nIB8BxZAWPG/4WGElOosa0lqLP+J5xUhNX5Wedq1LcucxgsRUOQnCtdLDiYGlYbNWgcmCkiZGW+0R1RP3pTXSyBxCA47PPm9ajER2PPxkM3ZKemcBAeWADyVknBHHXPw6kHAs6Pa7pnbn7CSpHP6UcpF+VFA3yjZUDcmniZCbe6fjFdTEvuK2uGsG+7XPGiOyLOjp8Oaf4nHhCic0sGbW7KazPh1pXiS/L4K2aEMkQM4W17pJzFot2qZ+/dWjxkTQajhUE0FPZ2zDO+8DJnqRw1WK5OOHc9DloPV1QsmdhafZc3w0ClRwPZpSAAeZAQthrLr7jspE6dIJR+S6XOiy91AhsnLjlKRiWdp+74CJYYQaY3uE1B36n5jtA7kkb/FqDIjT54Kf4KsU411cjVIaqo1KuqE2+O1BYtO2Mn4SEN3m/6j1F/Kv3XWUIHPI+d1EGMSEWAe8tzs3tz7zxB2rjAb0VU08FzI/IBe0QLrRsEm0NbzuWxiLDB22TTzUlWN0tQkePtqmouUEuXXUyAn4v1CjMuaxDZ6C2pm4ZCRyIQC0IpHds3maPJ37O6si3UxtDg2ZTrNHHZ1IYNqqNJxmvoPT7eboXQS8w8vB4MH34qNUYKtZV75X6rrEmUgOjKKO2UHNDqrndtUOWxM8THYb7DWcaUwQ5AG4lRSOWAtWxoU1gaMfHeuy6J9LOwBUN+SYTzETwsWIAK6gjXy8E0wbgTGW+6v0q6xnduVAcDBfFo87wBCH4IJpSIWulRS7tNBybwVJSSNJDXLQAqSiaFlvq02D+eH6eqeE1/O+ar6UPp0t879OJnJmZXB4wkeSQmR9mdPCmaUSnu9LgVKegUMJSLgRSEfI2hBo6Rdz9eCXoLOOz3U0Y7phc1NocX2NwUy3DDG9bLU7Q5zWjvOmxYnO+wkhoYQuS9eYTmAkmhX1JmWl+XFEIo8aJ/pRWAVxRNSk6An9cDyKGLJKk7lrS8liqYpuld3+c7N/M7PDzlC/9dELSzTvsAMOodBEnqsuRl2HkOmrKSvklN4wfyvRvy55tcEYRa9LUVMTSeXe6+zIrVr9bJGTIM1UgCL5SlvUggyqf9LlQt7WuAarNUHYvce3W30/vacoOOBBmn1utb8qi9prPMkffeDFv4ogo3ixZF1CNWsdzvEcjiW1PANy0JQJV5Tz0OEzeDv1RJXwXJ9ZugWnuCLoNn0aT33C3N58UPSECp+DLtB1ZOn3AEBgLimOrsnZtX/h9kjuHAdVvANJUxolYVHdLHt7kmhRywJBj9uHjEFFXr7AecE9w1bw9CjH7T9f835kB0s2Ymf4bzRLZ4ePcCwUV83bYdjcb0bF3LSPED3JjFt4GAn78KIvinmH0P2lQyDecLevS8xoLr6FMS1Sva3WJ+B7sHWAlXLBWp7XADEoT6mX8YYBmU6FvusCvRysgk1X1j1oEqhE+pjtiFOSU7kxkS2TxdTm9Urtm7g5Ex9/XsgxUIkYFd+YAr/lz9cCbsgLmW3yRlMF/VrmgVK20pRK51d9lpL6gaoWoVObiy1N/cxl2iqGk7d9GHtei+k2uHw8leNw7Xx3PTCbW4vEMB7ya93DwSJ6ZhaMJbBYukhD+dlbxYsueNNvY6+nwbjX2JXOe9eR5qGcRpW2WHECRsTz43kSaFi8exUlebqvzBalCs+hBM2zuLp4snzD81O52NkpDHz5C4K14X6Col6oZZ43NAIp++jy9db9VhekS6LMNT5V2x5SgUAWqQ5rw1Q5fXgW8bGmXzlGiArs1j4tIpbiZyrFvfpL+5hGhsD3mHqRn/o34vGeNo2/EKKisn2/fdwVTRXZt2Knm4SclWi795HbFi8GbNLOXde2I17/pVamHC/WtJahY/E3nxMiU0Ss1+QPQtuwbqSiusCxBeNiBWHWbiS/06NRmYcbJoFtQqtXoGvq8Mf+xLHP0KDLLE9+80kJe+OlEpokEARFM4t2FJp6HbupXJojbf+7VhDRIYOIhBrUxWtgKYoxbtgqBUffjQG6E4FJa/KrljpVgOK+vEv8dI+wAtv+pxuEZGGV1700+sZbUbUSVKyHtV+kbbK7eulstdOnsZRza3HfjYT1w2xmb/xVYy2oUjv8ZJTXB5Ag88YhfJ4iEcorm9a2IcaEJ6HoZCMrZhRPMa58U5DxhW3E7Z7AztucnuN/HBuOfYEA4dudeldbNqRIt+BkOyd+OJmPlOX7idXf3OytkObrttghvvAUSO8NTLJoiS8rkv/aWwUAsl5ynPFOovcc5Rqhxy0X5ZCWYjk30R4HQJacvXwD6Kcd2BZBrhrr0utFiiNu/ESxVrjDtMVggHlG8b/OFXqhNdhZcP0PWaf2dtxKdHCkDW0sYn8hvRw09WDNwhQMB/j2yG8kjXizngwheJeAMOhzetFg1elJMRluGYnK/y5OjNlsLuzQD5ftAmnXuUQpcmkcLJ9/iW/BqCzp38BkR++HWbPEd2NV4ihjAh+ltNuDYx/ejtnWo1ZgxHaJl2DFj+Ml6VS/F0J+WqwrsYL4lHYTeF2lQx2zv0bK1ru+9a61YiV3rJT+VvpVKPwLJedC1Qkg2/+MmUxfzg6brvn2cLYoohzTBH9+xS7yLqjrrO0XmmQuNf/x9BN34XBkvo5EFzP4kHxTXfOAaYXvyb7n8HZ0GGvcEyKtt/LNRhWAXXMPAj3gw6VZb7f4n/qO9+fTHclsDZrGORgceT3KnDgSnFFvxOuMbXEAA/Jy2M4Zt2aENHkNEXnPdZaydpFCQ/AXknwfltRMcl/a6+N0CILgmBNI1autRKb77sZ0Ys9R6ZfpWBzcmtWVNQK/a105iEvjvcH+CjXeSXQzqg+30pdlG3yoRj1z13eTIzWn/fl6MIpvbhDoGohXZXRi1llpQ9ygezw4b5cgIAHLzYo1clC52I3inWm3a0l9RzJ5U+Z3ldV1/DJhM/y3mT9Vk6J7nSD+e5EW82tChqNibH/oZxl0omKXrvJap5GM5Myg8GaysCO6YoWofC0F1miEff/KQcS8kVlenZ6f/ExlB8KJAcYbaV/r9lH+9yUZBwkgl0xlZ/Aum/xiwUzxfQDrJ1i0RS/8IKt4Tlx1T2hXcI3OxaKf9IR1Mf/6e2hCiwLAt+HyiNvIcREOw4OvgJ5kL7kYdYTkpqabccIOZ0Uo+ej/xwADCzVVpZRSagkBmRnFZFBkgLHbDbyvHbgt6zDDjyHyL9QYq44s34UnERT2GpeMqfat7gQgWitq+Q64SYdTePhlA0cSGgoeuP5lcUr/5bhCZVFqNCNw0Ae+ydO0YkoHu9+h4aKuanizj9kqP1facSJRPOwoPyuHUZzRBTs8KecdcHyAmyfRXPpjbpRXdSu3T6RZpW7EkZtYkyN+a9Jfa3Fl5em5bpoRj4r/6ZV8umQJo6bAU7Rq7LXbIBtdbnu+dEJ57373+0ThAVR+XdLtLx31bfsX5lnD8nYTGoTq/qnYKdaAqKoDM2rGojXRIhjc181Rb6BJkuQ6dLfnXzteVCB4UFpY3bd46rzecGzO1YtfbUIGxTK2BnmqoVJq74UI6Ni8szPMVz3PaqxYyFD/TOOhycXb3tNv7Ca8J9l/NWRwRT4k0noroTwNFfGn+6/fMDIO7SgjBU+d/yVFLrn//UgKSbNC1Uh6PhIYrIK1tnjdwR+lo4Cqae3u3vkpQVYVs8oYGDB9dH3SkC/7O8a7cKO+kmaSredQslq4tjy7BSEgDbxgmsnc4EJXvp/+4MbF8Id0NhsxDVApx6jAujj83o+pWTT1ARJFQAF35Vrpr0/y4jQ7zMnoM1WdxKgoB+VTRZHeId7NlxVJ9S6DsoO8uw7z2ZAkzf8bNxIYG/FrkPhvB77cP6ZzvooDHhxtCjPrg6CQskC/gpvcWHDRIOUKid3xMMszBkJzK/2zUo3RpEPI1yKjh9XpcJ6fnppobUMiaW5psZuc8N/8fr0/omMkuWgIlHUw3EucPOLT7jbyvxy4aNC16Z7OmWD1CPZtDCk8mYXdRI6XNZ20ggxv2ThZsWaIBHek+3lJQfqMldubZgDj8gc+GcRuv2egoFVLFSqsllIylJ7vTsz2KebhIcpXy0NMfbH3NDltdQf5vGBlOkLbIxlr1eU70m9/LucJ1z6Wo7v0Gc1LQs1nM7XG85cdVB4bcTa+tR4jdCa/hnzaugtJw91Ygr2zj27pWxkFq3g1oHspQojePxXJtSmTfs0GOgRUhRHLy2pX3+uM+qJOIQ9dNuLx5liKMPWYne6qhiCfCk4evNoVb+WsRtAfWHyufL0uEjfq47cJRVP981oRMS20RDkBT8+kkoNVAon4xv1uWkUuRlJmrTfbcW6CbiJF8RlDY98yz1QJqVLDUvGZx/C2lsucYZyGqSnhkP4AX5+/c1iGgPDsPjnoYfanR1N18R4dWGyHbc495KbGFav0SaPWUJ7G44FqIwOGEKQMKY/yZHSOclS64VrczZWz4en5yCZX4JuXg4f8T0S/RhUy0W3/vvOG9AzbaiBpuE2YHjM5CmserSxMMfjakygeASLKtRHWpNHKJCwwxBHtUxjkyLr+kfNo4ySs/0D2CgA1PjSTYy3PsxB1K6e6NpqteqM+1CzGQ7UmdNathKYnV1/DbEpqAE9nI4PkXgS/hA76Yrfw2xQfptBXWGN0KfXcffGF8eyxUnGN1ZS59mTQQaWSwj+BKdS7PNYIvPdZTbFgSt3kpCZ6ZCd3Jv/IxU8RnPyd7Xo7hgQxf/IfKvCdbboHfpAIvFlQZHIcpQlnPm16rV7ds7ba05FAdEi9W+uU1wSGE/pNbYDfX/4kNyUS7Mtbjwfnl92D1Nz1yOtA8KWGkzHkLYJloPFcKa+fCuSjadGS4wvDXrP/JMbD6dPrzUdpmresvVoe1TXN+NJk4FW9MZ9PeqAVdBjWIrt4TQvSefQZrisXaKdLP8qpkcvWsMdWkwIXUQczKH3pfn0B7sWMCoKblkeFoSZjyym/fmVyPTa0UoFvXib7qLroVYLuvkWBMjFNWKSzvKCH9VhZIFiVeDutPi0vgYL9y/dfrd3UdjYc/e759OEQDLkayLMQGTMMo0Bf6TNx2PmOXBI+CWoHgk9U6AxC9xwRjx9yEtz78jfGaUhFyDzttNo1pZLxZfT6xFaYtDwzEJW5AyWxtJVwt7oj7iGwtCMpPEvdC7aWB8318L9GJZezR2csDcsLPAcsxt5NQMaAR+SAcyrL0SxhOCNpby86MJ/N/H76Knov9vtiGwIgR5oNk6hZLGKbEAUacJa+sr6hSwvWJSM48NT8F+152AsIi+kqfhKYtZ7Nk/PDdEixEOSBtb3T/H0Z5fr4qdY4zQCkcP4y2mFGP0q/zQhDDgXQiwAb3vWYtauWfY15OT45YepdpQB0xZFwmus/LJHBrgX3QrxYbk7ZrjtyCqs3Th8EfALd799DQ0aNXNYhxwZ3priWwEYVRaFUwiq5ZAI3bL/gOC+kBUqPYuYq7OR0YEUeSXuOfW2deLvrg5XXIjg0MDlISdtGRGIN451SoLDXE5ryMI4ixHTgjyy2x4wTfkVVPdBZc7LoM+aBAyzhYS1ht+BxA/XJmaN++94WWvRzjheHEsBs4NFEZFKoAK204h7pTthxIKYRa4YMHC1WC8tsnFUjHZMJY/tDgB8dLeVEorJo3pzP5JIIlhh/BqF2xBJpgarQv/VPPXLObUYPF6JaEKW91oFOQc/WwdKivPVejN33AaHMqpWxH/p7ErhN0Vc0SBjN3F5FNKjHkNl7vvbsf1BTyrRrYD/hvuU0dsGNiXeIJxY/YTd8g4fNySWqg9YmxFoSO+yS3bQkJkgu0alks33kAFQtXkOEdUHoG9vX6mDj5nTqbpZgU2HzwsiU6klDPY1L+flXEsbN4lq4y3fe0yGU+l7fJwar0JWzptIvYPWK89w5tY2QOSOtHyWNP4X6LMPKVvozGX8XeFQF1cL7sRjjls9JUodV6rt6t7hec9N4Cc7QVSv0c2EkMEs6hc6MfEgZ7Ezw4KyUXG0WxiYEuL9Mvs6lttcuGExb6UQXFHXFBOVG1/nCrRp/7/hMq0rDhS/wRpYx+QVz/33z/KLIb08TzovYa5G3d7IX1Rs3kQoenAcb0Nek3L0ODFZdUVFnKs9MljxIS6yyldyHPP/X//Je9WrEXGrLE58B0q5vtGJXPTFPXKokDCiPVWJN1xWBeiLzwGLPCfsev4U7eSOoTDseWU3nsD7lWxVvh8jHaOWqeYcTt5MSzkSfWRWR1nhylQgj8fOnYGMDFXL5DClxDs4Es/vKzmdf9viltNRkK7TUbNyNKV+kJp28SwpBn30JEd6eKQ08bbQL9dNHUQOI88VUdxA3u6Eh6LBsr7pXbUQc1xE6b8SIO4K7iVCXHlYS4X3rb/x22OiSWoc7eftsEVZ+CWLRJXA4ctodehF9XSeG+dHBmHoGm9kdpsmuTVDWqOIhZheWBtbQ1gzbMoQZKOKjEntvYbAWNlZq5twoJxMb9mamuNb3yzoXq7DhnkBXls8jqVi2wXFDMH4UfvQPTZR0nk8V0Sg4qt+Cj4AdgqpdUOcmazclnWEa+GW/4HTldkL2Mv+xWlE46zhzNqmsROMM6gZ/DBhAbvDHIdVpoAyrmkIS6xB6T12Y8h3xlhvb6IQtnbLkH5YIID6aR9sBvdnV+I6WGGI/iZSik4Q9n6ZPVArFxwT/7zFcZx01lBtdfMs/RTFVM1kw4gK025xuOHfCkxfL04rWQqn/l4DjcikIjXHpD2A5OjpEX8nLJupwUromyyhokCCoWE98SFb2veHvQAem65HBWrORGQvDftPw9o0jqw4Ec4w+JULzYC6cIs1yyzpE1fwvIQhAIr9RdFGI12tJEIIXEpRKLrP2mthZGXzp/0YbQ9BP2ezEWqn2L42rffsC7Z0HpES+Lad3uIWAqhldh07VoIG/2jXd0+kBfOkJzrrblwzsRWURwe6UwYpGigkN5ofU4OQNI+AG8+RZzdklkzPzNhnFoR9OcJW228rNUs4RBTzH8HQcGPEi5JmiRCCZ/p44DeYO3YlXQRLsanj8lnSOWqZCHOOtmUywm9RDjR5pRdN0b4+wxNMDi56O2fDO1fh1pE6JfxhCCLzPlbtOqqwkPpWoDSTeyI37x1mV/M+8ZJhnA9XLEIyrZ4s3GgkZx9xloETLprD2ADDjPc34ywGuMtshDvTOQcwg6gzLcx5DVEHq4O59tMjLn2RfFvrUrikW5VmdOdQ2RtfSB7+wkDEQ1z9MFqOhsPtxGw8tQjLaB7kiuNds/tnKG2AWM/WDJzw+AL6Ix5ShZODcVQ4xyxz3+Bqhs9rqgKaaR5psQR3Gd4iCSVtQhjnuUCykatKUbUib4AaaPEiPuqD6hoGFSFY+ZxS6eEplQfq2eplPKcVh1MEpWZXUKfakeOAHsp1TG3QYUHICitUre3DGW5SNmOaegFafULH6sR98aPvIsf5L8Mkrc4Ralf6k0FqHzS4WnDVAxxeHktNDOk6NEJcfu6H0qrFyoDXmjQYOJQXVdMivdnZ7f8xAWMtKRipA1GtOMKQdee0RZzgo1crgBf8NShbKzfPA5ek/aMjT9833f3N/9oW1QAYVbz5Yzwg6hjFBbWB9MlvEqX6ceMbczcFRcmHNbT277/7L3sgMuC2klgm252cl33GlMOp4tEJ6GQl9ifvHVxSI3z25MICezbvAV2Wg73BSjtnILFjjwo7rUysMmwaIHu9gL4FBD86oysYBIOaaVl/WUb5rdHqofFXw8sFrU0ZaksrygjhWHFz8bxX/do9ZofzzVgGzqmZNA1xAO/RL4fJF0s8xlMIPvwxVA+7b020AMlPa24Qjlo0ZQ67j9FBLjA3+DcFMJuKZaJR18cs5W1xPOMN6cQy49vPVwoQoc2KpwmGTzTqWjSQS/o34sSiGTPQ812KmVsyX5t4o8+3Il0SnMQuemUl+07IuGicHQgj5gALI7hwMz5d3tFKm/1juqNBMwgahb7PzdR2+tLf1IfAu1maU/lwDgR7IRmkNpio0woc9Y4i91ROSMT1Wj6Fpc4++meqis3wP4jxoPEG3pv0RQBYkaYzXC+0hmxOl4CXFSXpEv3X/zZFgvaWeLiSCS6FERf9e30oKADHSYcZc0ZjA+JxHYVNk3tJfMM6wYNfFt8OcBFivfPYXYNM2+behN59DvYP7x/ytlx+SA+jIqna90w7oZzoemuZDgEDCYSygprcHaB8sDwfZiPlNbqNorLKGazPOQDAgMu7f7xj5T5A4m+SBe66BBGCIVHSHBfYKQ2gCD8rTvI5aFSwNC1i61UUg0eOAyWM6YC33gJXpWDw90DxO9M5oT+VEBDmDyV2hRhufwABwtMqIAolYapaE3K9efErNXpRBvamMng3v6loJR+fQhqHLisneY5OmIeWNPbUMBtSXX2a+/y+sO+nwbyyckja7R+KKRud+t4rV1t0FZqJkc6rYXFxl2wDNIz55/4Pvwl2i1mUVXyNf+CHY1ee+tAjUEjfbDTTmfiwXe83UoHZ7ueSV2hTntxfdXI/em+hEmk4E7cbiWqx/oDBWiwdKtswGQDj3qIKrfswHvrzKnqzL/I+QjIgga+0sfgsIsCp0v1M2s3eDGsvxpbD8+E7IJiyRY8LzX4xJeEOL1w2JgEp/zNaA8wjZtN6RIoa6I4x52orwzaOXu+gA29fAvFKqlF7oaOeN2aN7VYFsGKATWeJ6R5zSyCW5CpgplYraAChtdNg/Dgob+e9KuuFcgLr0XXpwB2nUXQJr8QKWWNY+X9cAD+UwVw/pQ4WL4OF05PeGwK2S2Q/B3bdZHW9Ph63O89QJGuFNUhNtgeiwXxkAt7spyTweOI+xxM2dokeXxPdMw2yh4FX22lOE+Y5xOQofq0uii+dC99x9mm20CBA2A6rosJdk1ogCU5Nt0WNdB1XmhwXdUjTVRBSFwatSRtHiDGJppQhk5impKiB1JyvFLjbPYNtDSAkUDyccbzXYatdl4U21xvQ9mjoTO/tS31PCxK88ehebbNJvLLQmBWyNiELVS0G7g053u53xnLjMw4RNbNGwMp/miNprfOH/XNS++iHutCoAMjGrLPOAUfGAN6IvHgUsCtIOjOJRj+iwQRdohLOlL51kvNNQwwojwXL+20gU//HvK1QkLSYGWNwPaBbfOKvHvBJUIP4CzoDxOqA5F53n+kiZu/06VuwOcRrW0jFxmFn1G1iZefZRQR9C71LJEtCGswCEiGAB0r9vxjDyzHCVrpMMHgE8JZKkld6pq4Zl9xrIrPlJrxi7rSk0o0DjsnL/i5ONcnehKI0q7SwYdqCOke263y6EK7FMPs71DcKxZrenhxQl6Xb7ZvhgsE8CYsyWa3HR/0IiVs2fvHw9ZpYK72zfijggzN4G6GlxT5wsIl1AkeIxDL6qrhBg6dGetZKBqKw2jlj7tAH1JliPzJ+a5leH6og18gbyo/Clw0N2zCVhg53+79u+SB1PCurxYob6TJahaie4tsdVLDzo2d0/hiJmVnNjslYB9HWOtI3nW6tgrGTjEvGcVfeJVFK9v/s1c55wMb0Fu5n+ktucQoCViKGmqqOV4sq8eOt+dZmSeNsHbgfgkoPRGfysklcLodA/vHN/QDxney9aJAb2ByxQAdoVxcJHZhos8Tn2Gqsbk99QtM7uVl07EdRT+8tp/qSmlsGqsqiEMxp3U48Eu9BqfIUut9Q8NoG0+btAu84RSojalLjN9xTULqvxjlrqYQ3z0/nZoGOuKtCFjQZTCjlrlPBrSrZ+IcdAbhKZHTCbLeaVyTm3BPr7mngdb5ZDzzzPMI2Hs7iVHoAzxBpDuAdHXJd4+lIzGmrNkLJY7JVBJMES02LKPCkwo1V4gSFnxLD4UnUB931s+GeqGp00dkyCgJci/puP1nYodkSTsObEBNi3QztcYCY+ptKQRpQhqTzCjxCTchz5i+xiEYKsBSKmGjZZwKvq4sShtKf6wKbS1//Xh1P7QS82yy5msmxjAQFGIyM19KsnDPwY8oChoMjoRCjlBlbpMw0uxZXVc2gHHKsH+GsIA0hl0DSuKWofjAR14bSLZwVc4kWeJdFu45ecYtFhUglBcCO8FvGUdj+TnfdlCHiyjR7y7wxTE0qrAeyqwtQF3DfbPXM5A26imr3Z91NbnZeo2XKzvXQKxmALYHN42isX4qedW04EdvatN2n9aF6a8mNDdWSEnw7FaYQsJhssNgpmw5Mi9D5afVzuHGs894rFdpgfpat5II2On8tCUhz0m123ByXC3XpKZlm3JB3bRrd2b0ayi2X7DeqkMIlc/kftDKld44xCJiWwHuTC/eV+/HHBOzaPYLMF4CxlLgAu/unZ0fo6uZaD8mWXmcQgWSXpcQkeVOnaGHOPXbh0UjpkmFqe/QVDOh//T2kevxyrTjSan/SpLgLMMRzVOpDS13R0YXSRpHgLLpHbA3fRrogRB4gG1+S6LHEBC66PXX1FqOzn+Mkhw/666aYhORGX9gH/E009z1vqMf9GkExjaz+uDP0YXXfqtcTfstGRiahv+hsHXrz3hyhzpU5QWKhR2krc4/FB37d6o8m8WD5vBURt9FpoT4161mji0+iYehddVluHYghTV6UJPheX09U2Lh20gfQ7+bVNZHmDSuz/C+BsKsBFn9X5KVvo18+XgbgIYRX1p8gSssZuEG8nCWSYtZVzJmQLskTTLvkikQWTQh1R1mNB2sZBNs+HrMLfnwXM3+GmT96HpmBVdNJdFe+o2SrqgJpedcNq6vFwDPK48qJ0FunwYA1uUWGLNwmM9y1m4dH9ZA+eDVbHsc1dO66ZalJ+5mhGM2Vc1k7mpjoYsc6J5zVZPxz/F7XXsLeIOypbuByAUgYCfo2JMoIim6TRjgpOa2y+ngSbdnYRm/QaDU6GnL2SwwUg9K28nNImnw1ndgedYJ+I9hfmUD56ihVnR1trnVuQyQw/ZlboW/fUnhb18zPBeD4V8dGqke3a4CwJPF1U8OmIn8KXHjwxx4hUDr7h7S/E1R/9I0jzf0g+asE+1nnrH+8XSyv3GcLqp8LybliNecrujbLFXzAZxM2a/+QObGTnCCZ+oAdWW8GREjUBpU+sk8wuwvwYiSLFcmfjACos1NFDmj78FQQK3dFMITD7fK8I5Ab15qHi9PSSWuHUp7JHCOUOMtNNcL03y+vNhvII3YPOKZFSXBkg8paAU6IBgl/S5Oio72b8GqUd05PklvIq7Nt/dygnMgl8QvTScNQDxWwDo0kst3mayaC6ECZN0GcEiFQ7nK03sZwFmzoRoLlLToUNnN7uDTEUXhIqSUH1erdn802t2xAhgQdzLSBtHny0lHTREYxG5N0CHqngw6+kC44rNRmpackqJdzbuOTksQYI2AFRDZX4Cxf/mDpzhDwa15ul3OaAo08oMYp4xG5HZXh+ljmTmzbJnEQbygTkaPZAAYLqxloE0mqfKhqG+fHVHj1UgmmgHlSpIF7+CLzSeGLVTVLTf1nX/qNos8Wcc4scWgzTp56s14G0q398FW74fXOrhJhUOh9kQx/b4MjISnvDhY06oQquU6rSVzMsmxi5TIFnpPEMLdQTtqWhHlKjUPZD7y307p81DNBGo469DcJFypA9ICWWOiRob8Rq3BzkKoNjydJ6cWCLRCBZxJsZQyK18/oh8M9ZbB4jVt/c9fuwAXg4MWst0KXk503HCqnh0QugIPqLPt6Q2Hh/MfUCigDfoVcdKeCqs6ZhCg/xQuH5Ho+1GAtvqYqGAimFUUIYxG5hg4nYYqxDgzJ+xxCC1cGJ2TeCzG6ebYqom2zBZlLko+3ZO3jZwaA0kaLRa9wjZ4f6fH1RCsznYt4qG2Cwxr9TpmWZtqEaacJ8mi8mWJVfSRDn5Wre1U6261QSnghclgmEPiY9H49twxBy9xAFATOxH1hW9UZaME81l8wvMxiptRDHBAgm3/1mYLnLwlWts06IQ/wl8jgRTHRynvlp0IjMizTKNqfZ6L0sz139ME2cpS34/mAlU9z5kyPoFxX4KweWHNI+fnxas3eGQbedOzaZliWcE3hXesgTqA1z9PkPLArQOVyYgzmM6FEkSK2AYl7RC3Q7ncauuEYzBH3UUYBLFKIQFgehEOplus3lFvLig0R375f0F/2Ty+XdrDQhhi4wq5CewJBm6etR/oJcmyFSjxqi/t3Sp5yyKC1TXxkzIAafpVl2jGZEIVfENMwyfwBBukiv78mrygtHQD7pKRDXvAr3cESRC5A0co1idlm1g4zDULg/fz1OVezjdbha9pmQCmaBoFq9npzQcdC+gJLfWWNutdRyJkCvwyYAbhSQgZmXLkXCvyELncasz15qyqoBwX020qqGw3T7Jhq70ocav5/KjZM8si1qKmHeKnGW4A8qyla7hUis8GRoqj4znacxvHfcP2s5tApGJMyci/bArF+yLSJmiosr/SKZZAVayj+Cr8xUtyVGsGsVYHNcSW7kwUABXANhL3ulPqKQWVGtfFh1DKlIvNA/SDPQpb3xUWyT3hY78rFlqMjKSL3/Y27TBf8mZtsBMrvOJkt7+XWHVHEfkvouH4y0Mk9Zc1MUuAP3d4mm9gz9ym+D1r70B9Aiz31Fo+i3AmiDeklcLpBy3GtEIQlLn/rdVzTNiGdMt7Uf8TFY2Umtl7A3eza1neMhzFCLxiHPwmOcMLRPuy4VyFDAISu/L6yaEEFUXCmgErCC6A1m2+APf2R0I9adw701T7TH++YQ+8XScLHoBh16oMy44expl9Q7p5wxHdOod+ToPegN4HaTW6w3vaiGsPBb3ODxrM4B99bETiK2+oOwOxbYY+/wRZXvhotzOWMOeTiBtmJ3BbPnY7qVq4UUEoo5TL9FzXS/y8HMy8yh5nD3V+pRaF3TDFK5wlVzU7J+ADM0RXZqszwvps6AeLiVRW8q6IfjHf2Cqw5VY2RO0+2ds5c10Paz++D8STSyjvVEfJu8JyLTBwQAeuoMh/3L80Ap4LeMns+U4WR12GcR8vLYsUb2Y16ji30MKqjnEWIRYcYhziL4vV6+ER6/B/dIMtiG0IyD7kSP8qpbww98et0R8Et2Z+aXdZb5KExWrOftXaDzbrAJaLPQm1im9e+ph0sJqVUCqMhdj2uJ4RflG/P2+ofIw9tatX8tqTfC97yX1/fLrBZxEoEtxflrbJJgaiFz7B+DTyhqyduofOJBJpSSMfUwPrFV8wKdkzA9Z02aDawyVFqSyl0mn9/6+tfrcz+CaPO/fZVXmiA+08I4HkYlPZwQ/gGlOU17GRlOCiJtsNOvwy5nke2ayKBv3aKQq0gxLQ4vMBPq83gRtdloP6zIpmA7Z/nUzX1/1q6GYJ6QWs0P077JnBN/R5rvPcVt+xuQgkzzMNteXmPyXlPUNesIvS9qPjL5D3gA88XrNiGZjSqOTGF3yK+5/XBONpI5CPQ7f5VQYdAYYAFsQG0uIq+k1iuF+2ezb6cDRYB4xDIuR3j55EgD3WLFu6NEJmsyVtzTaCEW1RYPhbrQAJeCLdDwmbCVTU7/2HNUgYi15lHQ4Lx6ctMH2eaazYC6TgBJeX/DA1BzR84rWrA0z812m36slEZ10fMckzk/ambRDH2PHVHsyj2eKq0/Qtr4eE011An6IP0mOxiLQMs6sK6s/g5w1qUNT4TOMSnk5vJTV/WPTVZRnST+rvjw0f3ce+UK5pW5GPueX/moutNyb+clyWfViCzobCmOYlJHV+ZlquOOE1pBlypydPD9ttaw/nUPZ7C5D1r1Q8RqGwoJNU43dgQ0LKd1GyOXRodEYDfXTHbF9slQruAFBQgumTAPD87TuVmVN6tyGoQthnJOangKGytZSdiHv9y3veekEZD8yV9exMLAkd35ms+dCqhsMvUTIIkLPoFP3ZdIF8c3I8m7z6i9RWGC/2Ma77dd7baC2XBPGmYQKFFCq6VFylUD+Rt40xDkHaqIsaabaP4CDtQlfoQYxBVrskd0uUThCymt4eS4rPl12RIHFnpyInEmY6LYrnT1oDiGWBFnB4K1zELnVrTvdyFJyzs18R3QmxoLowuBN4LcALNBGqyjYGoToIbBSX4sgKCs9H2mJ82svqTwliEeDo7C8S1D/7DllHWBG5ZOuGFKlfC1/GU6CFLa3tvAkIc45JyGrmO3hsYoFHs7ZT+aZQGFCJWnV+1jDIUvBQDnTQK3ANQ11HzFrd2XCOgMrSVXpZhPMWY4LB6nhD/EAuQenLrGDUe0P5/K5YWdVFNfwutj5kgANblgylJ2cScT9+HKL8n0nrPwIVyUizB/LEe1X5elGQrkOM+vzFUTami++4+ccXi7ktrh5Xl53ho5UtF3kXT9hy2TqMUlsE0ANK4s/5KDgQZAL7S5A2cVrfng5ALnt8XSLKQRYlLaGc83I0TU+Z8vbk43q4vefcWmzibdAklW57CioLvjliymHVk8AmX9wOaQGpszwPBT9Tf6xgmHQWsScksJZzG1xCXc1sMml4nBkmx8vkBR/ld7C8o1EqCEH/C+FJ7u1QQhR+rcji76e3IDM1xHF4OwCqgSpl1+CXdCuEEozoNqBRdl6cmRC0d/wOAbwAMuE4ZJOqiGk2nnoTl3GlD9NPXsB2q8eqs05eaQroXECgbQiVpJk/6iBHtb3tQshdOPtB5D+mLwpF/NebJRi4ff82bNcaA0v80UCYfN85KiLBb6fUImGteoB5/VtrqkaJMCOIhtgN6ykZ2eVW8HifypvTxPOkPT117csVQDsQTybLqeDi7ECKVLMDCfkkJxyqWqqUlRiBSzvGz/Yd4vddkKXSNoQ2JlRgRp4KrTlcl273DXVXflMu/HbKCrQpRwqe75UWNR0xScKqFqP9NxBA62MCbC4WZUU/7IuGR1yeiix3K7Ozw5Njg3hpow5zOZLC63ttcWprr1mgY2dTTOuEQrrmr5axSp2VhfohPQKbZJ8uAvw1QG40WjP2EMUqvjFmTAvgml61rogHU64FZS13M6sLTnkAW76/XqhNY71knc1LH+JDrmCi7CcK4nOJP3x47ikJvdQVMaX/jzDcY6K1oGQLhyZHBP1i9tNdr9rHyj+6Wm0kD2L2D7Wt3vrGajsi3qTX8M3j3WItibsOZwaNWtWo+nGutaI936OqFJOZ+47aa70AXVP5Se9Sp5nwlj1G3gH9xPlUAHW8C+pofOSB3mzTJgM51bJHbmtd0JFmSAD0iHm5fXfFy5YgSSvFBdG5uQD3xu46F83D4ms2MTma/802/+Tf0hUIcDj/sEojQSmBXWyrRsKxqPAKIMGPk1xhZ5ifWiAyQ7mPL9q4VwQy3gNO47icxFQ4jOaMM3ZkdMcXKPPVGk6SduIVx7lvpq5t0ZDXy+EdLuov2UmZrGJSDHws9lDRKY7OCvs8wGwHYqXpuAweRYe7JwS0KTDbdzwmdPiLCr5/bb+sKVr9Ll3EN/K9SBnKdR0ruAJI6iT8CnK4uymJmRWF05bWKGpnnmwRCACtdkn5Z4AUQOgLC5jjwSufhWGhJY9Zntyxz/EKl7fTRlM3vZKog3oeT3DQT+SwLQ4XV/Vjoq2e7/ypW2fuIls4XQyRZUOje3tiAeT+IQHNFxSlNsgaa9efcaepdeYyDccVfRfrgcrW9xBwxku5lorSnyL0ffIgcoIj3Nbz3JEQ73Men33T7nIf8lzx5nrR1TB77ZkLFxYRE1lK2n6zjxEFzyMKl6NSJ2r3cGFtg8mom027nSrbayP8EHVu1zo3u+lC8H41bDJg9lUAJZRtjvJnOFMHt/ckwSL/s9TeSlrhMZ1OfzLlDvmL3+IZ23azFiENZDmdSGaqQbDd+YomuSYiIhLChF2/MTLbulVIvFPUAIEz9uvmp++T4M9Omu+Hu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4031</Words>
  <Characters>22977</Characters>
  <Application>Microsoft Office Word</Application>
  <DocSecurity>0</DocSecurity>
  <Lines>191</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Letizia</dc:creator>
  <cp:lastModifiedBy>Letizia Squarcina</cp:lastModifiedBy>
  <cp:revision>2</cp:revision>
  <dcterms:created xsi:type="dcterms:W3CDTF">2021-02-04T10:54:00Z</dcterms:created>
  <dcterms:modified xsi:type="dcterms:W3CDTF">2021-02-04T10:54:00Z</dcterms:modified>
</cp:coreProperties>
</file>