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3DFB3" w14:textId="77777777" w:rsidR="00051DDD" w:rsidRPr="00051DDD" w:rsidRDefault="00051DDD" w:rsidP="00051DDD">
      <w:pPr>
        <w:jc w:val="center"/>
        <w:rPr>
          <w:rFonts w:ascii="Arial" w:eastAsia="Calibri" w:hAnsi="Arial" w:cs="Arial"/>
          <w:b/>
        </w:rPr>
      </w:pPr>
      <w:r w:rsidRPr="00051DDD">
        <w:rPr>
          <w:rFonts w:ascii="Arial" w:eastAsia="Calibri" w:hAnsi="Arial" w:cs="Arial"/>
          <w:b/>
        </w:rPr>
        <w:t>A mixed methods survey to explore views of staff and service users in mental health inpatient wards prior to introduction of a digital early warning system for physical deterioration</w:t>
      </w:r>
      <w:r w:rsidRPr="00051DDD" w:rsidDel="008C32EF">
        <w:rPr>
          <w:rFonts w:ascii="Arial" w:eastAsia="Calibri" w:hAnsi="Arial" w:cs="Arial"/>
          <w:b/>
        </w:rPr>
        <w:t xml:space="preserve"> </w:t>
      </w:r>
    </w:p>
    <w:p w14:paraId="0719AB99" w14:textId="77777777" w:rsidR="00051DDD" w:rsidRPr="00051DDD" w:rsidRDefault="00051DDD" w:rsidP="00051DDD">
      <w:pPr>
        <w:rPr>
          <w:rFonts w:ascii="Arial" w:eastAsia="Calibri" w:hAnsi="Arial" w:cs="Arial"/>
          <w:b/>
        </w:rPr>
      </w:pPr>
      <w:r w:rsidRPr="00051DDD">
        <w:rPr>
          <w:rFonts w:ascii="Arial" w:eastAsia="Calibri" w:hAnsi="Arial" w:cs="Arial"/>
          <w:b/>
        </w:rPr>
        <w:t>Authors</w:t>
      </w:r>
    </w:p>
    <w:p w14:paraId="7ED8D0B0" w14:textId="77777777" w:rsidR="00051DDD" w:rsidRPr="00051DDD" w:rsidRDefault="00051DDD" w:rsidP="00051DDD">
      <w:pPr>
        <w:rPr>
          <w:rFonts w:ascii="Arial" w:eastAsia="Calibri" w:hAnsi="Arial" w:cs="Arial"/>
        </w:rPr>
      </w:pPr>
      <w:r w:rsidRPr="00051DDD">
        <w:rPr>
          <w:rFonts w:ascii="Arial" w:eastAsia="Calibri" w:hAnsi="Arial" w:cs="Arial"/>
        </w:rPr>
        <w:t>Neil Brimblecombe, London South Bank University</w:t>
      </w:r>
    </w:p>
    <w:p w14:paraId="5ECAF469" w14:textId="77777777" w:rsidR="00051DDD" w:rsidRPr="00051DDD" w:rsidRDefault="00051DDD" w:rsidP="00051DDD">
      <w:pPr>
        <w:rPr>
          <w:rFonts w:ascii="Arial" w:eastAsia="Calibri" w:hAnsi="Arial" w:cs="Arial"/>
        </w:rPr>
      </w:pPr>
      <w:proofErr w:type="spellStart"/>
      <w:r w:rsidRPr="00051DDD">
        <w:rPr>
          <w:rFonts w:ascii="Arial" w:eastAsia="Calibri" w:hAnsi="Arial" w:cs="Arial"/>
        </w:rPr>
        <w:t>Haddy</w:t>
      </w:r>
      <w:proofErr w:type="spellEnd"/>
      <w:r w:rsidRPr="00051DDD">
        <w:rPr>
          <w:rFonts w:ascii="Arial" w:eastAsia="Calibri" w:hAnsi="Arial" w:cs="Arial"/>
        </w:rPr>
        <w:t xml:space="preserve"> Quist, South London and </w:t>
      </w:r>
      <w:proofErr w:type="spellStart"/>
      <w:r w:rsidRPr="00051DDD">
        <w:rPr>
          <w:rFonts w:ascii="Arial" w:eastAsia="Calibri" w:hAnsi="Arial" w:cs="Arial"/>
        </w:rPr>
        <w:t>Maudsley</w:t>
      </w:r>
      <w:proofErr w:type="spellEnd"/>
      <w:r w:rsidRPr="00051DDD">
        <w:rPr>
          <w:rFonts w:ascii="Arial" w:eastAsia="Calibri" w:hAnsi="Arial" w:cs="Arial"/>
        </w:rPr>
        <w:t xml:space="preserve"> NHS Foundation Trust</w:t>
      </w:r>
    </w:p>
    <w:p w14:paraId="2B0F3F61" w14:textId="77777777" w:rsidR="00051DDD" w:rsidRPr="00051DDD" w:rsidRDefault="00051DDD" w:rsidP="00051DDD">
      <w:pPr>
        <w:rPr>
          <w:rFonts w:ascii="Arial" w:eastAsia="Calibri" w:hAnsi="Arial" w:cs="Arial"/>
        </w:rPr>
      </w:pPr>
      <w:r w:rsidRPr="00051DDD">
        <w:rPr>
          <w:rFonts w:ascii="Arial" w:eastAsia="Calibri" w:hAnsi="Arial" w:cs="Arial"/>
        </w:rPr>
        <w:t>Fiona Nolan, University of Essex</w:t>
      </w:r>
    </w:p>
    <w:p w14:paraId="02FF40E9" w14:textId="77777777" w:rsidR="00051DDD" w:rsidRPr="00051DDD" w:rsidRDefault="00051DDD" w:rsidP="00051DDD">
      <w:pPr>
        <w:rPr>
          <w:rFonts w:ascii="Arial" w:eastAsia="Calibri" w:hAnsi="Arial" w:cs="Arial"/>
          <w:b/>
        </w:rPr>
      </w:pPr>
    </w:p>
    <w:p w14:paraId="1569E7DD" w14:textId="77777777" w:rsidR="00051DDD" w:rsidRPr="00051DDD" w:rsidRDefault="00051DDD" w:rsidP="00051DDD">
      <w:pPr>
        <w:rPr>
          <w:rFonts w:ascii="Arial" w:eastAsia="Calibri" w:hAnsi="Arial" w:cs="Arial"/>
          <w:b/>
          <w:color w:val="000000"/>
        </w:rPr>
      </w:pPr>
      <w:r w:rsidRPr="00051DDD">
        <w:rPr>
          <w:rFonts w:ascii="Arial" w:eastAsia="Calibri" w:hAnsi="Arial" w:cs="Arial"/>
          <w:b/>
          <w:color w:val="000000"/>
        </w:rPr>
        <w:t>Corresponding author</w:t>
      </w:r>
    </w:p>
    <w:p w14:paraId="1AF0CC20" w14:textId="77777777" w:rsidR="00051DDD" w:rsidRPr="00051DDD" w:rsidRDefault="00051DDD" w:rsidP="00051DDD">
      <w:pPr>
        <w:rPr>
          <w:rFonts w:ascii="Arial" w:eastAsia="Calibri" w:hAnsi="Arial" w:cs="Arial"/>
          <w:color w:val="000000"/>
        </w:rPr>
      </w:pPr>
      <w:r w:rsidRPr="00051DDD">
        <w:rPr>
          <w:rFonts w:ascii="Arial" w:eastAsia="Calibri" w:hAnsi="Arial" w:cs="Arial"/>
          <w:color w:val="000000"/>
        </w:rPr>
        <w:t xml:space="preserve">Neil Brimblecombe – </w:t>
      </w:r>
      <w:hyperlink r:id="rId8" w:history="1">
        <w:r w:rsidRPr="00051DDD">
          <w:rPr>
            <w:rFonts w:ascii="Arial" w:eastAsia="Calibri" w:hAnsi="Arial" w:cs="Arial"/>
            <w:color w:val="000000"/>
          </w:rPr>
          <w:t>Brimblen@lsbu.ac.uk</w:t>
        </w:r>
      </w:hyperlink>
      <w:r w:rsidRPr="00051DDD">
        <w:rPr>
          <w:rFonts w:ascii="Arial" w:eastAsia="Calibri" w:hAnsi="Arial" w:cs="Arial"/>
          <w:color w:val="000000"/>
        </w:rPr>
        <w:t xml:space="preserve"> tel. +44 7875 380657</w:t>
      </w:r>
    </w:p>
    <w:p w14:paraId="22D3B301" w14:textId="77777777" w:rsidR="00051DDD" w:rsidRPr="00051DDD" w:rsidRDefault="00051DDD" w:rsidP="00051DDD">
      <w:pPr>
        <w:rPr>
          <w:rFonts w:ascii="Arial" w:eastAsia="Calibri" w:hAnsi="Arial" w:cs="Arial"/>
          <w:color w:val="000000"/>
        </w:rPr>
      </w:pPr>
    </w:p>
    <w:p w14:paraId="2E86FCDD" w14:textId="77777777" w:rsidR="00051DDD" w:rsidRPr="00051DDD" w:rsidRDefault="00051DDD" w:rsidP="00051DDD">
      <w:pPr>
        <w:rPr>
          <w:rFonts w:ascii="Arial" w:eastAsia="Times New Roman" w:hAnsi="Arial" w:cs="Arial"/>
          <w:b/>
          <w:color w:val="1C1D1E"/>
          <w:lang w:val="en" w:eastAsia="en-GB"/>
        </w:rPr>
      </w:pPr>
      <w:r w:rsidRPr="00051DDD">
        <w:rPr>
          <w:rFonts w:ascii="Arial" w:eastAsia="Times New Roman" w:hAnsi="Arial" w:cs="Arial"/>
          <w:b/>
          <w:color w:val="1C1D1E"/>
          <w:lang w:val="en" w:eastAsia="en-GB"/>
        </w:rPr>
        <w:t>Authorship</w:t>
      </w:r>
    </w:p>
    <w:p w14:paraId="0B9F796A" w14:textId="77777777" w:rsidR="00051DDD" w:rsidRPr="00051DDD" w:rsidRDefault="00051DDD" w:rsidP="00051DDD">
      <w:pPr>
        <w:spacing w:line="480" w:lineRule="auto"/>
        <w:rPr>
          <w:rFonts w:ascii="Arial" w:eastAsia="Calibri" w:hAnsi="Arial" w:cs="Arial"/>
          <w:color w:val="000000"/>
        </w:rPr>
      </w:pPr>
      <w:r w:rsidRPr="00051DDD">
        <w:rPr>
          <w:rFonts w:ascii="Arial" w:eastAsia="Calibri" w:hAnsi="Arial" w:cs="Arial"/>
          <w:color w:val="000000"/>
        </w:rPr>
        <w:t>NB and HQ conceptualized the study. HQ developed questionnaires and collected data. NB, HQ and FN reviewed and analysed data. NB wrote the paper with HQ and FN.</w:t>
      </w:r>
    </w:p>
    <w:p w14:paraId="000183CB" w14:textId="77777777" w:rsidR="00051DDD" w:rsidRPr="00051DDD" w:rsidRDefault="00051DDD" w:rsidP="00051DDD">
      <w:pPr>
        <w:rPr>
          <w:rFonts w:ascii="Arial" w:eastAsia="Calibri" w:hAnsi="Arial" w:cs="Arial"/>
          <w:color w:val="000000"/>
        </w:rPr>
      </w:pPr>
    </w:p>
    <w:p w14:paraId="5529C3A2" w14:textId="77777777" w:rsidR="00051DDD" w:rsidRPr="00051DDD" w:rsidRDefault="00051DDD" w:rsidP="00051DDD">
      <w:pPr>
        <w:rPr>
          <w:rFonts w:ascii="Arial" w:eastAsia="Times New Roman" w:hAnsi="Arial" w:cs="Arial"/>
          <w:b/>
          <w:color w:val="1C1D1E"/>
          <w:lang w:val="en" w:eastAsia="en-GB"/>
        </w:rPr>
      </w:pPr>
      <w:r w:rsidRPr="00051DDD">
        <w:rPr>
          <w:rFonts w:ascii="Arial" w:eastAsia="Times New Roman" w:hAnsi="Arial" w:cs="Arial"/>
          <w:b/>
          <w:color w:val="1C1D1E"/>
          <w:lang w:val="en" w:eastAsia="en-GB"/>
        </w:rPr>
        <w:t>Ethical statement.</w:t>
      </w:r>
    </w:p>
    <w:p w14:paraId="3E43033B" w14:textId="1B72B26B" w:rsidR="00051DDD" w:rsidRDefault="00051DDD" w:rsidP="00051DDD">
      <w:pPr>
        <w:spacing w:after="160" w:line="259" w:lineRule="auto"/>
        <w:rPr>
          <w:rFonts w:ascii="Arial" w:eastAsia="Times New Roman" w:hAnsi="Arial" w:cs="Arial"/>
          <w:color w:val="1C1D1E"/>
          <w:lang w:val="en" w:eastAsia="en-GB"/>
        </w:rPr>
      </w:pPr>
      <w:r w:rsidRPr="00051DDD">
        <w:rPr>
          <w:rFonts w:ascii="Arial" w:eastAsia="Times New Roman" w:hAnsi="Arial" w:cs="Arial"/>
          <w:color w:val="1C1D1E"/>
          <w:lang w:val="en" w:eastAsia="en-GB"/>
        </w:rPr>
        <w:t>The authors have declared no conflicts of interest</w:t>
      </w:r>
    </w:p>
    <w:p w14:paraId="1A338153" w14:textId="77777777" w:rsidR="00051DDD" w:rsidRDefault="00051DDD">
      <w:pPr>
        <w:rPr>
          <w:rFonts w:ascii="Arial" w:eastAsia="Times New Roman" w:hAnsi="Arial" w:cs="Arial"/>
          <w:color w:val="1C1D1E"/>
          <w:lang w:val="en" w:eastAsia="en-GB"/>
        </w:rPr>
      </w:pPr>
      <w:r>
        <w:rPr>
          <w:rFonts w:ascii="Arial" w:eastAsia="Times New Roman" w:hAnsi="Arial" w:cs="Arial"/>
          <w:color w:val="1C1D1E"/>
          <w:lang w:val="en" w:eastAsia="en-GB"/>
        </w:rPr>
        <w:br w:type="page"/>
      </w:r>
    </w:p>
    <w:p w14:paraId="342215E6" w14:textId="763B533F" w:rsidR="008C32EF" w:rsidRPr="007719A0" w:rsidRDefault="008C32EF" w:rsidP="003E0599">
      <w:pPr>
        <w:jc w:val="center"/>
        <w:rPr>
          <w:rFonts w:ascii="Arial" w:hAnsi="Arial" w:cs="Arial"/>
          <w:b/>
        </w:rPr>
      </w:pPr>
      <w:r w:rsidRPr="007719A0">
        <w:rPr>
          <w:rFonts w:ascii="Arial" w:hAnsi="Arial" w:cs="Arial"/>
          <w:b/>
        </w:rPr>
        <w:lastRenderedPageBreak/>
        <w:t xml:space="preserve">A mixed methods survey to explore views of staff and </w:t>
      </w:r>
      <w:r w:rsidR="00FA722F" w:rsidRPr="007719A0">
        <w:rPr>
          <w:rFonts w:ascii="Arial" w:hAnsi="Arial" w:cs="Arial"/>
          <w:b/>
        </w:rPr>
        <w:t>patients</w:t>
      </w:r>
      <w:r w:rsidRPr="007719A0">
        <w:rPr>
          <w:rFonts w:ascii="Arial" w:hAnsi="Arial" w:cs="Arial"/>
          <w:b/>
        </w:rPr>
        <w:t xml:space="preserve"> in mental health inpatient wards prior to introduction of a digital </w:t>
      </w:r>
      <w:r w:rsidR="000B2536" w:rsidRPr="007719A0">
        <w:rPr>
          <w:rFonts w:ascii="Arial" w:hAnsi="Arial" w:cs="Arial"/>
          <w:b/>
        </w:rPr>
        <w:t xml:space="preserve">early warning </w:t>
      </w:r>
      <w:r w:rsidRPr="007719A0">
        <w:rPr>
          <w:rFonts w:ascii="Arial" w:hAnsi="Arial" w:cs="Arial"/>
          <w:b/>
        </w:rPr>
        <w:t xml:space="preserve">system </w:t>
      </w:r>
      <w:r w:rsidR="000B2536" w:rsidRPr="007719A0">
        <w:rPr>
          <w:rFonts w:ascii="Arial" w:hAnsi="Arial" w:cs="Arial"/>
          <w:b/>
        </w:rPr>
        <w:t>for</w:t>
      </w:r>
      <w:r w:rsidRPr="007719A0">
        <w:rPr>
          <w:rFonts w:ascii="Arial" w:hAnsi="Arial" w:cs="Arial"/>
          <w:b/>
        </w:rPr>
        <w:t xml:space="preserve"> physical deterioration</w:t>
      </w:r>
    </w:p>
    <w:p w14:paraId="63C075ED" w14:textId="6BEA9CD3" w:rsidR="007535B7" w:rsidRPr="007719A0" w:rsidRDefault="007535B7" w:rsidP="00EE39A5">
      <w:pPr>
        <w:jc w:val="center"/>
        <w:rPr>
          <w:rFonts w:ascii="Arial" w:hAnsi="Arial" w:cs="Arial"/>
          <w:b/>
          <w:lang w:val="en"/>
        </w:rPr>
      </w:pPr>
      <w:r w:rsidRPr="007719A0">
        <w:rPr>
          <w:rFonts w:ascii="Arial" w:hAnsi="Arial" w:cs="Arial"/>
          <w:b/>
          <w:iCs/>
          <w:lang w:val="en"/>
        </w:rPr>
        <w:t>Abstract</w:t>
      </w:r>
      <w:r w:rsidR="00B773D9" w:rsidRPr="007719A0">
        <w:rPr>
          <w:rFonts w:ascii="Arial" w:hAnsi="Arial" w:cs="Arial"/>
          <w:b/>
          <w:iCs/>
          <w:lang w:val="en"/>
        </w:rPr>
        <w:t xml:space="preserve"> </w:t>
      </w:r>
    </w:p>
    <w:p w14:paraId="6978F0D8" w14:textId="77777777" w:rsidR="00282098" w:rsidRPr="007719A0" w:rsidRDefault="007535B7" w:rsidP="00D94DEF">
      <w:pPr>
        <w:spacing w:line="480" w:lineRule="auto"/>
        <w:rPr>
          <w:rFonts w:ascii="Arial" w:hAnsi="Arial" w:cs="Arial"/>
          <w:lang w:val="en"/>
        </w:rPr>
      </w:pPr>
      <w:r w:rsidRPr="007719A0">
        <w:rPr>
          <w:rFonts w:ascii="Arial" w:hAnsi="Arial" w:cs="Arial"/>
          <w:lang w:val="en"/>
        </w:rPr>
        <w:t>Introduction</w:t>
      </w:r>
    </w:p>
    <w:p w14:paraId="3F7585F8" w14:textId="6A7145B6" w:rsidR="00831C64" w:rsidRPr="007719A0" w:rsidRDefault="00E12FB3" w:rsidP="00831C64">
      <w:pPr>
        <w:spacing w:line="480" w:lineRule="auto"/>
        <w:rPr>
          <w:rFonts w:ascii="Arial" w:hAnsi="Arial" w:cs="Arial"/>
        </w:rPr>
      </w:pPr>
      <w:r w:rsidRPr="007719A0">
        <w:rPr>
          <w:rFonts w:ascii="Arial" w:hAnsi="Arial" w:cs="Arial"/>
          <w:lang w:val="en"/>
        </w:rPr>
        <w:t>Technological innovation</w:t>
      </w:r>
      <w:r w:rsidR="006900A7" w:rsidRPr="007719A0">
        <w:rPr>
          <w:rFonts w:ascii="Arial" w:hAnsi="Arial" w:cs="Arial"/>
          <w:lang w:val="en"/>
        </w:rPr>
        <w:t xml:space="preserve"> offers</w:t>
      </w:r>
      <w:r w:rsidR="00481BD7" w:rsidRPr="007719A0">
        <w:rPr>
          <w:rFonts w:ascii="Arial" w:hAnsi="Arial" w:cs="Arial"/>
          <w:lang w:val="en"/>
        </w:rPr>
        <w:t xml:space="preserve"> </w:t>
      </w:r>
      <w:r w:rsidRPr="007719A0">
        <w:rPr>
          <w:rFonts w:ascii="Arial" w:hAnsi="Arial" w:cs="Arial"/>
          <w:lang w:val="en"/>
        </w:rPr>
        <w:t>opportunities to improve mental health care</w:t>
      </w:r>
      <w:r w:rsidR="00AA3960" w:rsidRPr="007719A0">
        <w:rPr>
          <w:rFonts w:ascii="Arial" w:hAnsi="Arial" w:cs="Arial"/>
          <w:lang w:val="en"/>
        </w:rPr>
        <w:t>, however, little evidence exists regarding attitudes of inpatient staff and patients to such changes</w:t>
      </w:r>
      <w:r w:rsidRPr="007719A0">
        <w:rPr>
          <w:rFonts w:ascii="Arial" w:hAnsi="Arial" w:cs="Arial"/>
          <w:lang w:val="en"/>
        </w:rPr>
        <w:t xml:space="preserve">. </w:t>
      </w:r>
      <w:r w:rsidR="00831C64" w:rsidRPr="007719A0">
        <w:rPr>
          <w:rFonts w:ascii="Arial" w:hAnsi="Arial" w:cs="Arial"/>
        </w:rPr>
        <w:t>We</w:t>
      </w:r>
      <w:r w:rsidRPr="007719A0">
        <w:rPr>
          <w:rFonts w:ascii="Arial" w:hAnsi="Arial" w:cs="Arial"/>
        </w:rPr>
        <w:t xml:space="preserve"> </w:t>
      </w:r>
      <w:r w:rsidR="00B81892" w:rsidRPr="007719A0">
        <w:rPr>
          <w:rFonts w:ascii="Arial" w:hAnsi="Arial" w:cs="Arial"/>
        </w:rPr>
        <w:t xml:space="preserve">present </w:t>
      </w:r>
      <w:r w:rsidR="00570F19" w:rsidRPr="007719A0">
        <w:rPr>
          <w:rFonts w:ascii="Arial" w:hAnsi="Arial" w:cs="Arial"/>
        </w:rPr>
        <w:t xml:space="preserve">a survey of staff and </w:t>
      </w:r>
      <w:r w:rsidR="006900A7" w:rsidRPr="007719A0">
        <w:rPr>
          <w:rFonts w:ascii="Arial" w:hAnsi="Arial" w:cs="Arial"/>
        </w:rPr>
        <w:t>patients</w:t>
      </w:r>
      <w:r w:rsidR="00893337" w:rsidRPr="007719A0">
        <w:rPr>
          <w:rFonts w:ascii="Arial" w:hAnsi="Arial" w:cs="Arial"/>
        </w:rPr>
        <w:t xml:space="preserve"> </w:t>
      </w:r>
      <w:r w:rsidR="006900A7" w:rsidRPr="007719A0">
        <w:rPr>
          <w:rFonts w:ascii="Arial" w:hAnsi="Arial" w:cs="Arial"/>
        </w:rPr>
        <w:t xml:space="preserve">prior to </w:t>
      </w:r>
      <w:r w:rsidR="00B81892" w:rsidRPr="007719A0">
        <w:rPr>
          <w:rFonts w:ascii="Arial" w:hAnsi="Arial" w:cs="Arial"/>
        </w:rPr>
        <w:t xml:space="preserve">introduction </w:t>
      </w:r>
      <w:r w:rsidR="00831C64" w:rsidRPr="007719A0">
        <w:rPr>
          <w:rFonts w:ascii="Arial" w:hAnsi="Arial" w:cs="Arial"/>
        </w:rPr>
        <w:t xml:space="preserve">of a digital version of the National Early Warning Score (eNEWS) system for identifying physical deterioration. </w:t>
      </w:r>
    </w:p>
    <w:p w14:paraId="4CDC5F6F" w14:textId="5B536420" w:rsidR="00511290" w:rsidRPr="007719A0" w:rsidRDefault="00E12FB3" w:rsidP="00D94DEF">
      <w:pPr>
        <w:spacing w:line="480" w:lineRule="auto"/>
        <w:rPr>
          <w:rFonts w:ascii="Arial" w:hAnsi="Arial" w:cs="Arial"/>
        </w:rPr>
      </w:pPr>
      <w:r w:rsidRPr="007719A0">
        <w:rPr>
          <w:rFonts w:ascii="Arial" w:hAnsi="Arial" w:cs="Arial"/>
        </w:rPr>
        <w:t>Aim</w:t>
      </w:r>
    </w:p>
    <w:p w14:paraId="67C3F6BF" w14:textId="11677F14" w:rsidR="007D6DAF" w:rsidRPr="007719A0" w:rsidRDefault="00831C64" w:rsidP="00D94DEF">
      <w:pPr>
        <w:spacing w:line="480" w:lineRule="auto"/>
        <w:rPr>
          <w:rFonts w:ascii="Arial" w:hAnsi="Arial" w:cs="Arial"/>
        </w:rPr>
      </w:pPr>
      <w:r w:rsidRPr="007719A0">
        <w:rPr>
          <w:rFonts w:ascii="Arial" w:hAnsi="Arial" w:cs="Arial"/>
        </w:rPr>
        <w:t>To</w:t>
      </w:r>
      <w:r w:rsidR="004261AA" w:rsidRPr="007719A0">
        <w:rPr>
          <w:rFonts w:ascii="Arial" w:hAnsi="Arial" w:cs="Arial"/>
        </w:rPr>
        <w:t xml:space="preserve"> </w:t>
      </w:r>
      <w:r w:rsidR="00B81892" w:rsidRPr="007719A0">
        <w:rPr>
          <w:rFonts w:ascii="Arial" w:hAnsi="Arial" w:cs="Arial"/>
        </w:rPr>
        <w:t xml:space="preserve">collate views of staff and </w:t>
      </w:r>
      <w:r w:rsidR="00B773D9" w:rsidRPr="007719A0">
        <w:rPr>
          <w:rFonts w:ascii="Arial" w:hAnsi="Arial" w:cs="Arial"/>
        </w:rPr>
        <w:t>inpatients</w:t>
      </w:r>
      <w:r w:rsidR="00B81892" w:rsidRPr="007719A0">
        <w:rPr>
          <w:rFonts w:ascii="Arial" w:hAnsi="Arial" w:cs="Arial"/>
        </w:rPr>
        <w:t xml:space="preserve"> </w:t>
      </w:r>
      <w:r w:rsidR="00893337" w:rsidRPr="007719A0">
        <w:rPr>
          <w:rFonts w:ascii="Arial" w:hAnsi="Arial" w:cs="Arial"/>
        </w:rPr>
        <w:t xml:space="preserve">related to </w:t>
      </w:r>
      <w:r w:rsidR="006900A7" w:rsidRPr="007719A0">
        <w:rPr>
          <w:rFonts w:ascii="Arial" w:hAnsi="Arial" w:cs="Arial"/>
        </w:rPr>
        <w:t>prospective use</w:t>
      </w:r>
      <w:r w:rsidR="00B773D9" w:rsidRPr="007719A0">
        <w:rPr>
          <w:rFonts w:ascii="Arial" w:hAnsi="Arial" w:cs="Arial"/>
        </w:rPr>
        <w:t xml:space="preserve"> of eNEWS, to </w:t>
      </w:r>
      <w:r w:rsidR="00DA56A5" w:rsidRPr="007719A0">
        <w:rPr>
          <w:rFonts w:ascii="Arial" w:hAnsi="Arial" w:cs="Arial"/>
        </w:rPr>
        <w:t xml:space="preserve">inform </w:t>
      </w:r>
      <w:r w:rsidR="00B773D9" w:rsidRPr="007719A0">
        <w:rPr>
          <w:rFonts w:ascii="Arial" w:hAnsi="Arial" w:cs="Arial"/>
        </w:rPr>
        <w:t>the plan for implementation</w:t>
      </w:r>
      <w:r w:rsidR="00EA1308" w:rsidRPr="007719A0">
        <w:rPr>
          <w:rFonts w:ascii="Arial" w:hAnsi="Arial" w:cs="Arial"/>
        </w:rPr>
        <w:t>.</w:t>
      </w:r>
      <w:r w:rsidR="00B773D9" w:rsidRPr="007719A0">
        <w:rPr>
          <w:rFonts w:ascii="Arial" w:hAnsi="Arial" w:cs="Arial"/>
        </w:rPr>
        <w:t xml:space="preserve"> </w:t>
      </w:r>
    </w:p>
    <w:p w14:paraId="63DDF1D3" w14:textId="35F25E61" w:rsidR="00E12FB3" w:rsidRPr="007719A0" w:rsidRDefault="00E12FB3" w:rsidP="00D94DEF">
      <w:pPr>
        <w:spacing w:line="480" w:lineRule="auto"/>
        <w:rPr>
          <w:rFonts w:ascii="Arial" w:hAnsi="Arial" w:cs="Arial"/>
          <w:lang w:val="en"/>
        </w:rPr>
      </w:pPr>
      <w:r w:rsidRPr="007719A0">
        <w:rPr>
          <w:rFonts w:ascii="Arial" w:hAnsi="Arial" w:cs="Arial"/>
          <w:lang w:val="en"/>
        </w:rPr>
        <w:t>Method</w:t>
      </w:r>
    </w:p>
    <w:p w14:paraId="54930FD5" w14:textId="41E38061" w:rsidR="00E12FB3" w:rsidRPr="007719A0" w:rsidRDefault="00D94DEF" w:rsidP="00D94DEF">
      <w:pPr>
        <w:spacing w:line="480" w:lineRule="auto"/>
        <w:rPr>
          <w:rFonts w:ascii="Arial" w:hAnsi="Arial" w:cs="Arial"/>
          <w:lang w:val="en"/>
        </w:rPr>
      </w:pPr>
      <w:r w:rsidRPr="007719A0">
        <w:rPr>
          <w:rFonts w:ascii="Arial" w:hAnsi="Arial" w:cs="Arial"/>
          <w:lang w:val="en"/>
        </w:rPr>
        <w:t>Paper</w:t>
      </w:r>
      <w:r w:rsidR="00667BA9" w:rsidRPr="007719A0">
        <w:rPr>
          <w:rFonts w:ascii="Arial" w:hAnsi="Arial" w:cs="Arial"/>
          <w:lang w:val="en"/>
        </w:rPr>
        <w:t xml:space="preserve"> questionnaires</w:t>
      </w:r>
      <w:r w:rsidR="00AF20EA" w:rsidRPr="007719A0">
        <w:rPr>
          <w:rFonts w:ascii="Arial" w:hAnsi="Arial" w:cs="Arial"/>
          <w:lang w:val="en"/>
        </w:rPr>
        <w:t xml:space="preserve"> </w:t>
      </w:r>
      <w:r w:rsidR="00E12FB3" w:rsidRPr="007719A0">
        <w:rPr>
          <w:rFonts w:ascii="Arial" w:hAnsi="Arial" w:cs="Arial"/>
          <w:lang w:val="en"/>
        </w:rPr>
        <w:t xml:space="preserve">were </w:t>
      </w:r>
      <w:r w:rsidR="00D00D02" w:rsidRPr="007719A0">
        <w:rPr>
          <w:rFonts w:ascii="Arial" w:hAnsi="Arial" w:cs="Arial"/>
          <w:lang w:val="en"/>
        </w:rPr>
        <w:t xml:space="preserve">distributed to </w:t>
      </w:r>
      <w:r w:rsidR="00B773D9" w:rsidRPr="007719A0">
        <w:rPr>
          <w:rFonts w:ascii="Arial" w:hAnsi="Arial" w:cs="Arial"/>
          <w:lang w:val="en"/>
        </w:rPr>
        <w:t>both groups</w:t>
      </w:r>
      <w:r w:rsidR="00D00D02" w:rsidRPr="007719A0">
        <w:rPr>
          <w:rFonts w:ascii="Arial" w:hAnsi="Arial" w:cs="Arial"/>
          <w:lang w:val="en"/>
        </w:rPr>
        <w:t xml:space="preserve"> </w:t>
      </w:r>
      <w:r w:rsidR="00B773D9" w:rsidRPr="007719A0">
        <w:rPr>
          <w:rFonts w:ascii="Arial" w:hAnsi="Arial" w:cs="Arial"/>
          <w:lang w:val="en"/>
        </w:rPr>
        <w:t xml:space="preserve">in </w:t>
      </w:r>
      <w:r w:rsidR="003B0FC3" w:rsidRPr="007719A0">
        <w:rPr>
          <w:rFonts w:ascii="Arial" w:hAnsi="Arial" w:cs="Arial"/>
          <w:lang w:val="en"/>
        </w:rPr>
        <w:t>six</w:t>
      </w:r>
      <w:r w:rsidR="00D00D02" w:rsidRPr="007719A0">
        <w:rPr>
          <w:rFonts w:ascii="Arial" w:hAnsi="Arial" w:cs="Arial"/>
          <w:lang w:val="en"/>
        </w:rPr>
        <w:t xml:space="preserve"> wards</w:t>
      </w:r>
      <w:r w:rsidR="003B0FC3" w:rsidRPr="007719A0">
        <w:rPr>
          <w:rFonts w:ascii="Arial" w:hAnsi="Arial" w:cs="Arial"/>
          <w:lang w:val="en"/>
        </w:rPr>
        <w:t xml:space="preserve"> prior to </w:t>
      </w:r>
      <w:r w:rsidR="00570F19" w:rsidRPr="007719A0">
        <w:rPr>
          <w:rFonts w:ascii="Arial" w:hAnsi="Arial" w:cs="Arial"/>
          <w:lang w:val="en"/>
        </w:rPr>
        <w:t xml:space="preserve">eNEWS </w:t>
      </w:r>
      <w:r w:rsidR="003B0FC3" w:rsidRPr="007719A0">
        <w:rPr>
          <w:rFonts w:ascii="Arial" w:hAnsi="Arial" w:cs="Arial"/>
          <w:lang w:val="en"/>
        </w:rPr>
        <w:t>implementation</w:t>
      </w:r>
      <w:r w:rsidR="00F90D44" w:rsidRPr="007719A0">
        <w:rPr>
          <w:rFonts w:ascii="Arial" w:hAnsi="Arial" w:cs="Arial"/>
          <w:lang w:val="en"/>
        </w:rPr>
        <w:t>.</w:t>
      </w:r>
      <w:r w:rsidR="00B773D9" w:rsidRPr="007719A0">
        <w:rPr>
          <w:rFonts w:ascii="Arial" w:hAnsi="Arial" w:cs="Arial"/>
          <w:lang w:val="en"/>
        </w:rPr>
        <w:t xml:space="preserve"> Two discussion</w:t>
      </w:r>
      <w:r w:rsidR="00B81892" w:rsidRPr="007719A0">
        <w:rPr>
          <w:rFonts w:ascii="Arial" w:hAnsi="Arial" w:cs="Arial"/>
          <w:lang w:val="en"/>
        </w:rPr>
        <w:t xml:space="preserve"> group</w:t>
      </w:r>
      <w:r w:rsidR="00570F19" w:rsidRPr="007719A0">
        <w:rPr>
          <w:rFonts w:ascii="Arial" w:hAnsi="Arial" w:cs="Arial"/>
          <w:lang w:val="en"/>
        </w:rPr>
        <w:t>s</w:t>
      </w:r>
      <w:r w:rsidR="00B81892" w:rsidRPr="007719A0">
        <w:rPr>
          <w:rFonts w:ascii="Arial" w:hAnsi="Arial" w:cs="Arial"/>
          <w:lang w:val="en"/>
        </w:rPr>
        <w:t xml:space="preserve"> </w:t>
      </w:r>
      <w:r w:rsidR="00831C64" w:rsidRPr="007719A0">
        <w:rPr>
          <w:rFonts w:ascii="Arial" w:hAnsi="Arial" w:cs="Arial"/>
          <w:lang w:val="en"/>
        </w:rPr>
        <w:t>were then held.</w:t>
      </w:r>
      <w:r w:rsidR="00570F19" w:rsidRPr="007719A0">
        <w:rPr>
          <w:rFonts w:ascii="Arial" w:hAnsi="Arial" w:cs="Arial"/>
          <w:lang w:val="en"/>
        </w:rPr>
        <w:t xml:space="preserve"> </w:t>
      </w:r>
    </w:p>
    <w:p w14:paraId="28D3329A" w14:textId="560FA51F" w:rsidR="00282098" w:rsidRPr="007719A0" w:rsidRDefault="007535B7" w:rsidP="00F273EE">
      <w:pPr>
        <w:spacing w:line="480" w:lineRule="auto"/>
        <w:rPr>
          <w:rFonts w:ascii="Arial" w:hAnsi="Arial" w:cs="Arial"/>
          <w:lang w:val="en"/>
        </w:rPr>
      </w:pPr>
      <w:r w:rsidRPr="007719A0">
        <w:rPr>
          <w:rFonts w:ascii="Arial" w:hAnsi="Arial" w:cs="Arial"/>
          <w:lang w:val="en"/>
        </w:rPr>
        <w:t>Results</w:t>
      </w:r>
      <w:r w:rsidR="005D09F6" w:rsidRPr="007719A0">
        <w:rPr>
          <w:rFonts w:ascii="Arial" w:hAnsi="Arial" w:cs="Arial"/>
          <w:lang w:val="en"/>
        </w:rPr>
        <w:t xml:space="preserve"> </w:t>
      </w:r>
    </w:p>
    <w:p w14:paraId="02E8B272" w14:textId="70B5600E" w:rsidR="00BD2790" w:rsidRPr="007719A0" w:rsidRDefault="00B773D9" w:rsidP="00F273EE">
      <w:pPr>
        <w:spacing w:line="480" w:lineRule="auto"/>
        <w:rPr>
          <w:rFonts w:ascii="Arial" w:hAnsi="Arial" w:cs="Arial"/>
          <w:lang w:val="en"/>
        </w:rPr>
      </w:pPr>
      <w:r w:rsidRPr="007719A0">
        <w:rPr>
          <w:rFonts w:ascii="Arial" w:hAnsi="Arial" w:cs="Arial"/>
          <w:lang w:val="en"/>
        </w:rPr>
        <w:t xml:space="preserve">Eighty-two </w:t>
      </w:r>
      <w:r w:rsidR="00893337" w:rsidRPr="007719A0">
        <w:rPr>
          <w:rFonts w:ascii="Arial" w:hAnsi="Arial" w:cs="Arial"/>
          <w:lang w:val="en"/>
        </w:rPr>
        <w:t>staff and</w:t>
      </w:r>
      <w:r w:rsidR="00F11784" w:rsidRPr="007719A0">
        <w:rPr>
          <w:rFonts w:ascii="Arial" w:hAnsi="Arial" w:cs="Arial"/>
          <w:lang w:val="en"/>
        </w:rPr>
        <w:t xml:space="preserve"> 26 </w:t>
      </w:r>
      <w:r w:rsidRPr="007719A0">
        <w:rPr>
          <w:rFonts w:ascii="Arial" w:hAnsi="Arial" w:cs="Arial"/>
          <w:lang w:val="en"/>
        </w:rPr>
        <w:t>inpatients completed questionnaires</w:t>
      </w:r>
      <w:r w:rsidR="00D00D02" w:rsidRPr="007719A0">
        <w:rPr>
          <w:rFonts w:ascii="Arial" w:hAnsi="Arial" w:cs="Arial"/>
          <w:lang w:val="en"/>
        </w:rPr>
        <w:t xml:space="preserve">. </w:t>
      </w:r>
      <w:r w:rsidR="00EE39A5" w:rsidRPr="007719A0">
        <w:rPr>
          <w:rFonts w:ascii="Arial" w:hAnsi="Arial" w:cs="Arial"/>
          <w:lang w:val="en"/>
        </w:rPr>
        <w:t xml:space="preserve">Some </w:t>
      </w:r>
      <w:r w:rsidRPr="007719A0">
        <w:rPr>
          <w:rFonts w:ascii="Arial" w:hAnsi="Arial" w:cs="Arial"/>
          <w:lang w:val="en"/>
        </w:rPr>
        <w:t>inpatients</w:t>
      </w:r>
      <w:r w:rsidR="00161024" w:rsidRPr="007719A0">
        <w:rPr>
          <w:rFonts w:ascii="Arial" w:hAnsi="Arial" w:cs="Arial"/>
          <w:lang w:val="en"/>
        </w:rPr>
        <w:t xml:space="preserve"> </w:t>
      </w:r>
      <w:r w:rsidR="007A69C1" w:rsidRPr="007719A0">
        <w:rPr>
          <w:rFonts w:ascii="Arial" w:hAnsi="Arial" w:cs="Arial"/>
          <w:lang w:val="en"/>
        </w:rPr>
        <w:t>expressed</w:t>
      </w:r>
      <w:r w:rsidR="00481BD7" w:rsidRPr="007719A0">
        <w:rPr>
          <w:rFonts w:ascii="Arial" w:hAnsi="Arial" w:cs="Arial"/>
          <w:lang w:val="en"/>
        </w:rPr>
        <w:t xml:space="preserve"> </w:t>
      </w:r>
      <w:r w:rsidR="002F3282" w:rsidRPr="007719A0">
        <w:rPr>
          <w:rFonts w:ascii="Arial" w:hAnsi="Arial" w:cs="Arial"/>
          <w:lang w:val="en"/>
        </w:rPr>
        <w:t xml:space="preserve">concerns </w:t>
      </w:r>
      <w:r w:rsidRPr="007719A0">
        <w:rPr>
          <w:rFonts w:ascii="Arial" w:hAnsi="Arial" w:cs="Arial"/>
          <w:lang w:val="en"/>
        </w:rPr>
        <w:t xml:space="preserve">about data </w:t>
      </w:r>
      <w:r w:rsidR="00054BB9" w:rsidRPr="007719A0">
        <w:rPr>
          <w:rFonts w:ascii="Arial" w:hAnsi="Arial" w:cs="Arial"/>
          <w:lang w:val="en"/>
        </w:rPr>
        <w:t>confidentiality</w:t>
      </w:r>
      <w:r w:rsidR="006900A7" w:rsidRPr="007719A0">
        <w:rPr>
          <w:rFonts w:ascii="Arial" w:hAnsi="Arial" w:cs="Arial"/>
          <w:lang w:val="en"/>
        </w:rPr>
        <w:t xml:space="preserve">. </w:t>
      </w:r>
      <w:r w:rsidR="00D94DEF" w:rsidRPr="007719A0">
        <w:rPr>
          <w:rFonts w:ascii="Arial" w:hAnsi="Arial" w:cs="Arial"/>
          <w:lang w:val="en"/>
        </w:rPr>
        <w:t>Most s</w:t>
      </w:r>
      <w:r w:rsidR="007A69C1" w:rsidRPr="007719A0">
        <w:rPr>
          <w:rFonts w:ascii="Arial" w:hAnsi="Arial" w:cs="Arial"/>
          <w:lang w:val="en"/>
        </w:rPr>
        <w:t>taff</w:t>
      </w:r>
      <w:r w:rsidR="00F11784" w:rsidRPr="007719A0">
        <w:rPr>
          <w:rFonts w:ascii="Arial" w:hAnsi="Arial" w:cs="Arial"/>
          <w:lang w:val="en"/>
        </w:rPr>
        <w:t xml:space="preserve"> </w:t>
      </w:r>
      <w:r w:rsidR="005D09F6" w:rsidRPr="007719A0">
        <w:rPr>
          <w:rFonts w:ascii="Arial" w:hAnsi="Arial" w:cs="Arial"/>
          <w:lang w:val="en"/>
        </w:rPr>
        <w:t xml:space="preserve">were </w:t>
      </w:r>
      <w:r w:rsidR="006900A7" w:rsidRPr="007719A0">
        <w:rPr>
          <w:rFonts w:ascii="Arial" w:hAnsi="Arial" w:cs="Arial"/>
          <w:lang w:val="en"/>
        </w:rPr>
        <w:t xml:space="preserve">neutral or </w:t>
      </w:r>
      <w:r w:rsidR="005D09F6" w:rsidRPr="007719A0">
        <w:rPr>
          <w:rFonts w:ascii="Arial" w:hAnsi="Arial" w:cs="Arial"/>
          <w:lang w:val="en"/>
        </w:rPr>
        <w:t>positive</w:t>
      </w:r>
      <w:r w:rsidR="00F11784" w:rsidRPr="007719A0">
        <w:rPr>
          <w:rFonts w:ascii="Arial" w:hAnsi="Arial" w:cs="Arial"/>
          <w:lang w:val="en"/>
        </w:rPr>
        <w:t xml:space="preserve"> </w:t>
      </w:r>
      <w:r w:rsidR="006900A7" w:rsidRPr="007719A0">
        <w:rPr>
          <w:rFonts w:ascii="Arial" w:hAnsi="Arial" w:cs="Arial"/>
          <w:lang w:val="en"/>
        </w:rPr>
        <w:t xml:space="preserve">about the </w:t>
      </w:r>
      <w:r w:rsidR="00054BB9" w:rsidRPr="007719A0">
        <w:rPr>
          <w:rFonts w:ascii="Arial" w:hAnsi="Arial" w:cs="Arial"/>
          <w:lang w:val="en"/>
        </w:rPr>
        <w:t xml:space="preserve">planned change, </w:t>
      </w:r>
      <w:r w:rsidR="006900A7" w:rsidRPr="007719A0">
        <w:rPr>
          <w:rFonts w:ascii="Arial" w:hAnsi="Arial" w:cs="Arial"/>
          <w:lang w:val="en"/>
        </w:rPr>
        <w:t>but</w:t>
      </w:r>
      <w:r w:rsidR="00054BB9" w:rsidRPr="007719A0">
        <w:rPr>
          <w:rFonts w:ascii="Arial" w:hAnsi="Arial" w:cs="Arial"/>
          <w:lang w:val="en"/>
        </w:rPr>
        <w:t xml:space="preserve"> </w:t>
      </w:r>
      <w:r w:rsidR="006900A7" w:rsidRPr="007719A0">
        <w:rPr>
          <w:rFonts w:ascii="Arial" w:hAnsi="Arial" w:cs="Arial"/>
          <w:lang w:val="en"/>
        </w:rPr>
        <w:t xml:space="preserve">raised </w:t>
      </w:r>
      <w:r w:rsidR="00054BB9" w:rsidRPr="007719A0">
        <w:rPr>
          <w:rFonts w:ascii="Arial" w:hAnsi="Arial" w:cs="Arial"/>
          <w:lang w:val="en"/>
        </w:rPr>
        <w:t>possible</w:t>
      </w:r>
      <w:r w:rsidR="00F11784" w:rsidRPr="007719A0">
        <w:rPr>
          <w:rFonts w:ascii="Arial" w:hAnsi="Arial" w:cs="Arial"/>
          <w:lang w:val="en"/>
        </w:rPr>
        <w:t xml:space="preserve"> safety </w:t>
      </w:r>
      <w:r w:rsidR="00054BB9" w:rsidRPr="007719A0">
        <w:rPr>
          <w:rFonts w:ascii="Arial" w:hAnsi="Arial" w:cs="Arial"/>
          <w:lang w:val="en"/>
        </w:rPr>
        <w:t xml:space="preserve">risks </w:t>
      </w:r>
      <w:r w:rsidR="00F90D44" w:rsidRPr="007719A0">
        <w:rPr>
          <w:rFonts w:ascii="Arial" w:hAnsi="Arial" w:cs="Arial"/>
          <w:lang w:val="en"/>
        </w:rPr>
        <w:t xml:space="preserve">and </w:t>
      </w:r>
      <w:r w:rsidR="00054BB9" w:rsidRPr="007719A0">
        <w:rPr>
          <w:rFonts w:ascii="Arial" w:hAnsi="Arial" w:cs="Arial"/>
          <w:lang w:val="en"/>
        </w:rPr>
        <w:t xml:space="preserve">the </w:t>
      </w:r>
      <w:r w:rsidR="00D94DEF" w:rsidRPr="007719A0">
        <w:rPr>
          <w:rFonts w:ascii="Arial" w:hAnsi="Arial" w:cs="Arial"/>
          <w:lang w:val="en"/>
        </w:rPr>
        <w:t xml:space="preserve">risk </w:t>
      </w:r>
      <w:r w:rsidR="00054BB9" w:rsidRPr="007719A0">
        <w:rPr>
          <w:rFonts w:ascii="Arial" w:hAnsi="Arial" w:cs="Arial"/>
          <w:lang w:val="en"/>
        </w:rPr>
        <w:t>of electronic</w:t>
      </w:r>
      <w:r w:rsidR="00DD3094" w:rsidRPr="007719A0">
        <w:rPr>
          <w:rFonts w:ascii="Arial" w:hAnsi="Arial" w:cs="Arial"/>
          <w:lang w:val="en"/>
        </w:rPr>
        <w:t xml:space="preserve"> recording</w:t>
      </w:r>
      <w:r w:rsidR="00054BB9" w:rsidRPr="007719A0">
        <w:rPr>
          <w:rFonts w:ascii="Arial" w:hAnsi="Arial" w:cs="Arial"/>
          <w:lang w:val="en"/>
        </w:rPr>
        <w:t xml:space="preserve"> </w:t>
      </w:r>
      <w:r w:rsidR="00D94DEF" w:rsidRPr="007719A0">
        <w:rPr>
          <w:rFonts w:ascii="Arial" w:hAnsi="Arial" w:cs="Arial"/>
          <w:lang w:val="en"/>
        </w:rPr>
        <w:t>being</w:t>
      </w:r>
      <w:r w:rsidR="00054BB9" w:rsidRPr="007719A0">
        <w:rPr>
          <w:rFonts w:ascii="Arial" w:hAnsi="Arial" w:cs="Arial"/>
          <w:lang w:val="en"/>
        </w:rPr>
        <w:t xml:space="preserve"> misinterpreted</w:t>
      </w:r>
      <w:r w:rsidR="00D94DEF" w:rsidRPr="007719A0">
        <w:rPr>
          <w:rFonts w:ascii="Arial" w:hAnsi="Arial" w:cs="Arial"/>
          <w:lang w:val="en"/>
        </w:rPr>
        <w:t xml:space="preserve"> by patients</w:t>
      </w:r>
      <w:r w:rsidR="00054BB9" w:rsidRPr="007719A0">
        <w:rPr>
          <w:rFonts w:ascii="Arial" w:hAnsi="Arial" w:cs="Arial"/>
          <w:lang w:val="en"/>
        </w:rPr>
        <w:t>.</w:t>
      </w:r>
      <w:r w:rsidR="00E12FB3" w:rsidRPr="007719A0">
        <w:rPr>
          <w:rFonts w:ascii="Arial" w:hAnsi="Arial" w:cs="Arial"/>
          <w:lang w:val="en"/>
        </w:rPr>
        <w:t xml:space="preserve"> </w:t>
      </w:r>
      <w:r w:rsidR="000B2051" w:rsidRPr="007719A0">
        <w:rPr>
          <w:rFonts w:ascii="Arial" w:hAnsi="Arial" w:cs="Arial"/>
          <w:lang w:val="en"/>
        </w:rPr>
        <w:t xml:space="preserve">The </w:t>
      </w:r>
      <w:r w:rsidR="00E12FB3" w:rsidRPr="007719A0">
        <w:rPr>
          <w:rFonts w:ascii="Arial" w:hAnsi="Arial" w:cs="Arial"/>
          <w:lang w:val="en"/>
        </w:rPr>
        <w:t xml:space="preserve">implementation plan </w:t>
      </w:r>
      <w:r w:rsidR="000B2051" w:rsidRPr="007719A0">
        <w:rPr>
          <w:rFonts w:ascii="Arial" w:hAnsi="Arial" w:cs="Arial"/>
          <w:lang w:val="en"/>
        </w:rPr>
        <w:t xml:space="preserve">was </w:t>
      </w:r>
      <w:r w:rsidRPr="007719A0">
        <w:rPr>
          <w:rFonts w:ascii="Arial" w:hAnsi="Arial" w:cs="Arial"/>
          <w:lang w:val="en"/>
        </w:rPr>
        <w:t xml:space="preserve">modified </w:t>
      </w:r>
      <w:r w:rsidR="00DD3094" w:rsidRPr="007719A0">
        <w:rPr>
          <w:rFonts w:ascii="Arial" w:hAnsi="Arial" w:cs="Arial"/>
          <w:lang w:val="en"/>
        </w:rPr>
        <w:t>in response to</w:t>
      </w:r>
      <w:r w:rsidRPr="007719A0">
        <w:rPr>
          <w:rFonts w:ascii="Arial" w:hAnsi="Arial" w:cs="Arial"/>
          <w:lang w:val="en"/>
        </w:rPr>
        <w:t xml:space="preserve"> </w:t>
      </w:r>
      <w:r w:rsidR="000B2051" w:rsidRPr="007719A0">
        <w:rPr>
          <w:rFonts w:ascii="Arial" w:hAnsi="Arial" w:cs="Arial"/>
          <w:lang w:val="en"/>
        </w:rPr>
        <w:t xml:space="preserve">this </w:t>
      </w:r>
      <w:r w:rsidR="00F11784" w:rsidRPr="007719A0">
        <w:rPr>
          <w:rFonts w:ascii="Arial" w:hAnsi="Arial" w:cs="Arial"/>
          <w:lang w:val="en"/>
        </w:rPr>
        <w:t>information</w:t>
      </w:r>
      <w:r w:rsidR="00831C64" w:rsidRPr="007719A0">
        <w:rPr>
          <w:rFonts w:ascii="Arial" w:hAnsi="Arial" w:cs="Arial"/>
          <w:lang w:val="en"/>
        </w:rPr>
        <w:t>,</w:t>
      </w:r>
      <w:r w:rsidR="000B2051" w:rsidRPr="007719A0">
        <w:rPr>
          <w:rFonts w:ascii="Arial" w:hAnsi="Arial" w:cs="Arial"/>
          <w:lang w:val="en"/>
        </w:rPr>
        <w:t xml:space="preserve"> </w:t>
      </w:r>
      <w:r w:rsidR="00453C67" w:rsidRPr="007719A0">
        <w:rPr>
          <w:rFonts w:ascii="Arial" w:hAnsi="Arial" w:cs="Arial"/>
          <w:lang w:val="en"/>
        </w:rPr>
        <w:t xml:space="preserve">principally </w:t>
      </w:r>
      <w:r w:rsidR="000B2051" w:rsidRPr="007719A0">
        <w:rPr>
          <w:rFonts w:ascii="Arial" w:hAnsi="Arial" w:cs="Arial"/>
          <w:lang w:val="en"/>
        </w:rPr>
        <w:t xml:space="preserve">by improving communication </w:t>
      </w:r>
      <w:r w:rsidR="00054BB9" w:rsidRPr="007719A0">
        <w:rPr>
          <w:rFonts w:ascii="Arial" w:hAnsi="Arial" w:cs="Arial"/>
          <w:lang w:val="en"/>
        </w:rPr>
        <w:t>processes</w:t>
      </w:r>
      <w:r w:rsidR="007E3EC4" w:rsidRPr="007719A0">
        <w:rPr>
          <w:rFonts w:ascii="Arial" w:hAnsi="Arial" w:cs="Arial"/>
          <w:lang w:val="en"/>
        </w:rPr>
        <w:t xml:space="preserve"> </w:t>
      </w:r>
      <w:r w:rsidR="00453C67" w:rsidRPr="007719A0">
        <w:rPr>
          <w:rFonts w:ascii="Arial" w:hAnsi="Arial" w:cs="Arial"/>
          <w:lang w:val="en"/>
        </w:rPr>
        <w:t>with patients.</w:t>
      </w:r>
    </w:p>
    <w:p w14:paraId="7CDC4335" w14:textId="7953271C" w:rsidR="00FD7900" w:rsidRPr="007719A0" w:rsidRDefault="00051DDD" w:rsidP="00831C64">
      <w:pPr>
        <w:spacing w:line="480" w:lineRule="auto"/>
        <w:rPr>
          <w:rFonts w:ascii="Arial" w:hAnsi="Arial" w:cs="Arial"/>
          <w:lang w:val="en"/>
        </w:rPr>
      </w:pPr>
      <w:r>
        <w:rPr>
          <w:rFonts w:ascii="Arial" w:hAnsi="Arial" w:cs="Arial"/>
          <w:lang w:val="en"/>
        </w:rPr>
        <w:t>D</w:t>
      </w:r>
      <w:r w:rsidR="007535B7" w:rsidRPr="007719A0">
        <w:rPr>
          <w:rFonts w:ascii="Arial" w:hAnsi="Arial" w:cs="Arial"/>
          <w:lang w:val="en"/>
        </w:rPr>
        <w:t xml:space="preserve">iscussion </w:t>
      </w:r>
    </w:p>
    <w:p w14:paraId="2505957D" w14:textId="1610FD45" w:rsidR="007535B7" w:rsidRPr="007719A0" w:rsidRDefault="00831C64" w:rsidP="00831C64">
      <w:pPr>
        <w:spacing w:after="160" w:line="480" w:lineRule="auto"/>
        <w:rPr>
          <w:rFonts w:ascii="Arial" w:hAnsi="Arial" w:cs="Arial"/>
          <w:lang w:val="en"/>
        </w:rPr>
      </w:pPr>
      <w:r w:rsidRPr="007719A0">
        <w:rPr>
          <w:rFonts w:ascii="Arial" w:eastAsia="Calibri" w:hAnsi="Arial" w:cs="Arial"/>
        </w:rPr>
        <w:t xml:space="preserve">This study adds to the existing evidence by </w:t>
      </w:r>
      <w:r w:rsidRPr="007719A0">
        <w:rPr>
          <w:rFonts w:ascii="Arial" w:hAnsi="Arial" w:cs="Arial"/>
          <w:lang w:val="en"/>
        </w:rPr>
        <w:t xml:space="preserve">reporting specific staff and patient concerns towards a form of information technology. </w:t>
      </w:r>
      <w:r w:rsidR="00AA3960" w:rsidRPr="007719A0">
        <w:rPr>
          <w:rFonts w:ascii="Arial" w:hAnsi="Arial" w:cs="Arial"/>
          <w:lang w:val="en"/>
        </w:rPr>
        <w:t>Further</w:t>
      </w:r>
      <w:r w:rsidR="007E3EC4" w:rsidRPr="007719A0">
        <w:rPr>
          <w:rFonts w:ascii="Arial" w:hAnsi="Arial" w:cs="Arial"/>
          <w:lang w:val="en"/>
        </w:rPr>
        <w:t xml:space="preserve"> evaluation</w:t>
      </w:r>
      <w:r w:rsidRPr="007719A0">
        <w:rPr>
          <w:rFonts w:ascii="Arial" w:hAnsi="Arial" w:cs="Arial"/>
          <w:lang w:val="en"/>
        </w:rPr>
        <w:t>s</w:t>
      </w:r>
      <w:r w:rsidR="007E3EC4" w:rsidRPr="007719A0">
        <w:rPr>
          <w:rFonts w:ascii="Arial" w:hAnsi="Arial" w:cs="Arial"/>
          <w:lang w:val="en"/>
        </w:rPr>
        <w:t xml:space="preserve"> would </w:t>
      </w:r>
      <w:r w:rsidR="00AA3960" w:rsidRPr="007719A0">
        <w:rPr>
          <w:rFonts w:ascii="Arial" w:hAnsi="Arial" w:cs="Arial"/>
          <w:lang w:val="en"/>
        </w:rPr>
        <w:t xml:space="preserve">help </w:t>
      </w:r>
      <w:r w:rsidR="007E3EC4" w:rsidRPr="007719A0">
        <w:rPr>
          <w:rFonts w:ascii="Arial" w:hAnsi="Arial" w:cs="Arial"/>
          <w:lang w:val="en"/>
        </w:rPr>
        <w:t xml:space="preserve">determine </w:t>
      </w:r>
      <w:r w:rsidR="00D94DEF" w:rsidRPr="007719A0">
        <w:rPr>
          <w:rFonts w:ascii="Arial" w:hAnsi="Arial" w:cs="Arial"/>
          <w:lang w:val="en"/>
        </w:rPr>
        <w:t>the transferability of these findings.</w:t>
      </w:r>
      <w:r w:rsidR="00B1388A" w:rsidRPr="007719A0">
        <w:rPr>
          <w:rFonts w:ascii="Arial" w:hAnsi="Arial" w:cs="Arial"/>
          <w:lang w:val="en"/>
        </w:rPr>
        <w:t xml:space="preserve"> </w:t>
      </w:r>
    </w:p>
    <w:p w14:paraId="6244A3BD" w14:textId="5BE2F9AB" w:rsidR="00282098" w:rsidRPr="00051DDD" w:rsidRDefault="005D09F6" w:rsidP="00831C64">
      <w:pPr>
        <w:spacing w:line="480" w:lineRule="auto"/>
        <w:rPr>
          <w:rFonts w:ascii="Arial" w:hAnsi="Arial" w:cs="Arial"/>
          <w:b/>
          <w:lang w:val="en"/>
        </w:rPr>
      </w:pPr>
      <w:r w:rsidRPr="00051DDD">
        <w:rPr>
          <w:rFonts w:ascii="Arial" w:hAnsi="Arial" w:cs="Arial"/>
          <w:b/>
          <w:lang w:val="en"/>
        </w:rPr>
        <w:lastRenderedPageBreak/>
        <w:t>Implications for Practice</w:t>
      </w:r>
    </w:p>
    <w:p w14:paraId="7E4A86DD" w14:textId="3EFE10EE" w:rsidR="002F3282" w:rsidRPr="007719A0" w:rsidRDefault="00AA3960" w:rsidP="00F273EE">
      <w:pPr>
        <w:spacing w:line="480" w:lineRule="auto"/>
        <w:rPr>
          <w:rFonts w:ascii="Arial" w:hAnsi="Arial" w:cs="Arial"/>
          <w:lang w:val="en"/>
        </w:rPr>
      </w:pPr>
      <w:r w:rsidRPr="007719A0">
        <w:rPr>
          <w:rFonts w:ascii="Arial" w:hAnsi="Arial" w:cs="Arial"/>
          <w:lang w:val="en"/>
        </w:rPr>
        <w:t>Listening to</w:t>
      </w:r>
      <w:r w:rsidR="00F11784" w:rsidRPr="007719A0">
        <w:rPr>
          <w:rFonts w:ascii="Arial" w:hAnsi="Arial" w:cs="Arial"/>
          <w:lang w:val="en"/>
        </w:rPr>
        <w:t xml:space="preserve"> </w:t>
      </w:r>
      <w:r w:rsidR="00FA722F" w:rsidRPr="007719A0">
        <w:rPr>
          <w:rFonts w:ascii="Arial" w:hAnsi="Arial" w:cs="Arial"/>
          <w:lang w:val="en"/>
        </w:rPr>
        <w:t>patient</w:t>
      </w:r>
      <w:r w:rsidR="002F3282" w:rsidRPr="007719A0">
        <w:rPr>
          <w:rFonts w:ascii="Arial" w:hAnsi="Arial" w:cs="Arial"/>
          <w:lang w:val="en"/>
        </w:rPr>
        <w:t xml:space="preserve"> and staff </w:t>
      </w:r>
      <w:r w:rsidR="004E6B64" w:rsidRPr="007719A0">
        <w:rPr>
          <w:rFonts w:ascii="Arial" w:hAnsi="Arial" w:cs="Arial"/>
          <w:lang w:val="en"/>
        </w:rPr>
        <w:t xml:space="preserve">views </w:t>
      </w:r>
      <w:r w:rsidRPr="007719A0">
        <w:rPr>
          <w:rFonts w:ascii="Arial" w:hAnsi="Arial" w:cs="Arial"/>
          <w:lang w:val="en"/>
        </w:rPr>
        <w:t xml:space="preserve">about </w:t>
      </w:r>
      <w:r w:rsidR="008F2121" w:rsidRPr="007719A0">
        <w:rPr>
          <w:rFonts w:ascii="Arial" w:hAnsi="Arial" w:cs="Arial"/>
          <w:lang w:val="en"/>
        </w:rPr>
        <w:t xml:space="preserve">planned </w:t>
      </w:r>
      <w:r w:rsidR="002F3282" w:rsidRPr="007719A0">
        <w:rPr>
          <w:rFonts w:ascii="Arial" w:hAnsi="Arial" w:cs="Arial"/>
          <w:lang w:val="en"/>
        </w:rPr>
        <w:t xml:space="preserve">technological </w:t>
      </w:r>
      <w:r w:rsidR="00DF7E3E" w:rsidRPr="007719A0">
        <w:rPr>
          <w:rFonts w:ascii="Arial" w:hAnsi="Arial" w:cs="Arial"/>
          <w:lang w:val="en"/>
        </w:rPr>
        <w:t>innovation</w:t>
      </w:r>
      <w:r w:rsidR="002F3282" w:rsidRPr="007719A0">
        <w:rPr>
          <w:rFonts w:ascii="Arial" w:hAnsi="Arial" w:cs="Arial"/>
          <w:lang w:val="en"/>
        </w:rPr>
        <w:t xml:space="preserve"> is essential</w:t>
      </w:r>
      <w:r w:rsidR="00F11784" w:rsidRPr="007719A0">
        <w:rPr>
          <w:rFonts w:ascii="Arial" w:hAnsi="Arial" w:cs="Arial"/>
          <w:lang w:val="en"/>
        </w:rPr>
        <w:t xml:space="preserve"> for </w:t>
      </w:r>
      <w:r w:rsidR="00667BA9" w:rsidRPr="007719A0">
        <w:rPr>
          <w:rFonts w:ascii="Arial" w:hAnsi="Arial" w:cs="Arial"/>
          <w:lang w:val="en"/>
        </w:rPr>
        <w:t>effective implementation</w:t>
      </w:r>
      <w:r w:rsidR="008F2121" w:rsidRPr="007719A0">
        <w:rPr>
          <w:rFonts w:ascii="Arial" w:hAnsi="Arial" w:cs="Arial"/>
          <w:lang w:val="en"/>
        </w:rPr>
        <w:t xml:space="preserve">. </w:t>
      </w:r>
      <w:r w:rsidR="002F3282" w:rsidRPr="007719A0">
        <w:rPr>
          <w:rFonts w:ascii="Arial" w:hAnsi="Arial" w:cs="Arial"/>
          <w:lang w:val="en"/>
        </w:rPr>
        <w:t xml:space="preserve"> </w:t>
      </w:r>
    </w:p>
    <w:p w14:paraId="780568EA" w14:textId="77777777" w:rsidR="008339D7" w:rsidRPr="007719A0" w:rsidRDefault="008339D7" w:rsidP="00F273EE">
      <w:pPr>
        <w:spacing w:before="75" w:after="75" w:line="480" w:lineRule="auto"/>
        <w:rPr>
          <w:rFonts w:ascii="Arial" w:eastAsia="Times New Roman" w:hAnsi="Arial" w:cs="Arial"/>
          <w:b/>
          <w:lang w:val="en" w:eastAsia="en-GB"/>
        </w:rPr>
      </w:pPr>
      <w:r w:rsidRPr="007719A0">
        <w:rPr>
          <w:rFonts w:ascii="Arial" w:eastAsia="Times New Roman" w:hAnsi="Arial" w:cs="Arial"/>
          <w:b/>
          <w:lang w:val="en" w:eastAsia="en-GB"/>
        </w:rPr>
        <w:t>Keywords</w:t>
      </w:r>
    </w:p>
    <w:p w14:paraId="0296CC8D" w14:textId="041F5B8C" w:rsidR="0021622F" w:rsidRPr="007719A0" w:rsidRDefault="0021622F" w:rsidP="00F273EE">
      <w:pPr>
        <w:spacing w:before="75" w:after="75" w:line="480" w:lineRule="auto"/>
        <w:rPr>
          <w:rFonts w:ascii="Arial" w:eastAsia="Times New Roman" w:hAnsi="Arial" w:cs="Arial"/>
          <w:lang w:val="en" w:eastAsia="en-GB"/>
        </w:rPr>
      </w:pPr>
      <w:r w:rsidRPr="007719A0">
        <w:rPr>
          <w:rFonts w:ascii="Arial" w:eastAsia="Times New Roman" w:hAnsi="Arial" w:cs="Arial"/>
          <w:lang w:val="en" w:eastAsia="en-GB"/>
        </w:rPr>
        <w:t>Mental health, inpatients, technology, surveys and questionnaires, psychiatric nursing, mental health services</w:t>
      </w:r>
    </w:p>
    <w:p w14:paraId="15DB5C90" w14:textId="77777777" w:rsidR="009E68CA" w:rsidRPr="007719A0" w:rsidRDefault="009E68CA" w:rsidP="009E68CA">
      <w:pPr>
        <w:spacing w:line="480" w:lineRule="auto"/>
        <w:rPr>
          <w:rFonts w:ascii="Arial" w:eastAsia="Times New Roman" w:hAnsi="Arial" w:cs="Arial"/>
          <w:b/>
          <w:lang w:val="en" w:eastAsia="en-GB"/>
        </w:rPr>
      </w:pPr>
      <w:r w:rsidRPr="007719A0">
        <w:rPr>
          <w:rFonts w:ascii="Arial" w:eastAsia="Times New Roman" w:hAnsi="Arial" w:cs="Arial"/>
          <w:b/>
          <w:lang w:val="en" w:eastAsia="en-GB"/>
        </w:rPr>
        <w:t xml:space="preserve">Relevance statement </w:t>
      </w:r>
    </w:p>
    <w:p w14:paraId="1F91256B" w14:textId="2EB69C67" w:rsidR="003B65F0" w:rsidRPr="007719A0" w:rsidRDefault="009E68CA" w:rsidP="009E68CA">
      <w:pPr>
        <w:spacing w:line="480" w:lineRule="auto"/>
        <w:rPr>
          <w:rFonts w:ascii="Arial" w:eastAsia="Times New Roman" w:hAnsi="Arial" w:cs="Arial"/>
          <w:lang w:val="en" w:eastAsia="en-GB"/>
        </w:rPr>
      </w:pPr>
      <w:r w:rsidRPr="007719A0">
        <w:rPr>
          <w:rFonts w:ascii="Arial" w:eastAsia="Times New Roman" w:hAnsi="Arial" w:cs="Arial"/>
          <w:lang w:val="en" w:eastAsia="en-GB"/>
        </w:rPr>
        <w:t xml:space="preserve">Developments in technology will inevitably change mental health nursing practice, yet there is </w:t>
      </w:r>
      <w:r w:rsidR="003B65F0" w:rsidRPr="007719A0">
        <w:rPr>
          <w:rFonts w:ascii="Arial" w:eastAsia="Times New Roman" w:hAnsi="Arial" w:cs="Arial"/>
          <w:lang w:val="en" w:eastAsia="en-GB"/>
        </w:rPr>
        <w:t>little literature</w:t>
      </w:r>
      <w:r w:rsidRPr="007719A0">
        <w:rPr>
          <w:rFonts w:ascii="Arial" w:eastAsia="Times New Roman" w:hAnsi="Arial" w:cs="Arial"/>
          <w:lang w:val="en" w:eastAsia="en-GB"/>
        </w:rPr>
        <w:t xml:space="preserve"> </w:t>
      </w:r>
      <w:r w:rsidR="003B65F0" w:rsidRPr="007719A0">
        <w:rPr>
          <w:rFonts w:ascii="Arial" w:eastAsia="Times New Roman" w:hAnsi="Arial" w:cs="Arial"/>
          <w:lang w:val="en" w:eastAsia="en-GB"/>
        </w:rPr>
        <w:t>reporting</w:t>
      </w:r>
      <w:r w:rsidRPr="007719A0">
        <w:rPr>
          <w:rFonts w:ascii="Arial" w:eastAsia="Times New Roman" w:hAnsi="Arial" w:cs="Arial"/>
          <w:lang w:val="en" w:eastAsia="en-GB"/>
        </w:rPr>
        <w:t xml:space="preserve"> nurses’ and </w:t>
      </w:r>
      <w:r w:rsidR="00FA722F" w:rsidRPr="007719A0">
        <w:rPr>
          <w:rFonts w:ascii="Arial" w:eastAsia="Times New Roman" w:hAnsi="Arial" w:cs="Arial"/>
          <w:lang w:val="en" w:eastAsia="en-GB"/>
        </w:rPr>
        <w:t>patient</w:t>
      </w:r>
      <w:r w:rsidRPr="007719A0">
        <w:rPr>
          <w:rFonts w:ascii="Arial" w:eastAsia="Times New Roman" w:hAnsi="Arial" w:cs="Arial"/>
          <w:lang w:val="en" w:eastAsia="en-GB"/>
        </w:rPr>
        <w:t>s’ views of such developments. Nurses are particularly key to successful innovation in inpatient settings. Th</w:t>
      </w:r>
      <w:r w:rsidR="003B65F0" w:rsidRPr="007719A0">
        <w:rPr>
          <w:rFonts w:ascii="Arial" w:eastAsia="Times New Roman" w:hAnsi="Arial" w:cs="Arial"/>
          <w:lang w:val="en" w:eastAsia="en-GB"/>
        </w:rPr>
        <w:t>is</w:t>
      </w:r>
      <w:r w:rsidRPr="007719A0">
        <w:rPr>
          <w:rFonts w:ascii="Arial" w:eastAsia="Times New Roman" w:hAnsi="Arial" w:cs="Arial"/>
          <w:lang w:val="en" w:eastAsia="en-GB"/>
        </w:rPr>
        <w:t xml:space="preserve"> </w:t>
      </w:r>
      <w:r w:rsidR="003B65F0" w:rsidRPr="007719A0">
        <w:rPr>
          <w:rFonts w:ascii="Arial" w:eastAsia="Times New Roman" w:hAnsi="Arial" w:cs="Arial"/>
          <w:lang w:val="en" w:eastAsia="en-GB"/>
        </w:rPr>
        <w:t xml:space="preserve">paper </w:t>
      </w:r>
      <w:r w:rsidRPr="007719A0">
        <w:rPr>
          <w:rFonts w:ascii="Arial" w:eastAsia="Times New Roman" w:hAnsi="Arial" w:cs="Arial"/>
          <w:lang w:val="en" w:eastAsia="en-GB"/>
        </w:rPr>
        <w:t>report</w:t>
      </w:r>
      <w:r w:rsidR="003B65F0" w:rsidRPr="007719A0">
        <w:rPr>
          <w:rFonts w:ascii="Arial" w:eastAsia="Times New Roman" w:hAnsi="Arial" w:cs="Arial"/>
          <w:lang w:val="en" w:eastAsia="en-GB"/>
        </w:rPr>
        <w:t>s</w:t>
      </w:r>
      <w:r w:rsidRPr="007719A0">
        <w:rPr>
          <w:rFonts w:ascii="Arial" w:eastAsia="Times New Roman" w:hAnsi="Arial" w:cs="Arial"/>
          <w:lang w:val="en" w:eastAsia="en-GB"/>
        </w:rPr>
        <w:t xml:space="preserve"> </w:t>
      </w:r>
      <w:r w:rsidR="003B65F0" w:rsidRPr="007719A0">
        <w:rPr>
          <w:rFonts w:ascii="Arial" w:eastAsia="Times New Roman" w:hAnsi="Arial" w:cs="Arial"/>
          <w:lang w:val="en" w:eastAsia="en-GB"/>
        </w:rPr>
        <w:t xml:space="preserve">on views regarding the introduction of an </w:t>
      </w:r>
      <w:r w:rsidRPr="007719A0">
        <w:rPr>
          <w:rFonts w:ascii="Arial" w:eastAsia="Times New Roman" w:hAnsi="Arial" w:cs="Arial"/>
          <w:lang w:val="en" w:eastAsia="en-GB"/>
        </w:rPr>
        <w:t xml:space="preserve">electronic recording </w:t>
      </w:r>
      <w:r w:rsidR="003B65F0" w:rsidRPr="007719A0">
        <w:rPr>
          <w:rFonts w:ascii="Arial" w:eastAsia="Times New Roman" w:hAnsi="Arial" w:cs="Arial"/>
          <w:lang w:val="en" w:eastAsia="en-GB"/>
        </w:rPr>
        <w:t>system to detect</w:t>
      </w:r>
      <w:r w:rsidRPr="007719A0">
        <w:rPr>
          <w:rFonts w:ascii="Arial" w:eastAsia="Times New Roman" w:hAnsi="Arial" w:cs="Arial"/>
          <w:lang w:val="en" w:eastAsia="en-GB"/>
        </w:rPr>
        <w:t xml:space="preserve"> physically deteriorating inpatients</w:t>
      </w:r>
      <w:r w:rsidR="003B65F0" w:rsidRPr="007719A0">
        <w:rPr>
          <w:rFonts w:ascii="Arial" w:eastAsia="Times New Roman" w:hAnsi="Arial" w:cs="Arial"/>
          <w:lang w:val="en" w:eastAsia="en-GB"/>
        </w:rPr>
        <w:t xml:space="preserve"> in a hospital setting</w:t>
      </w:r>
      <w:r w:rsidRPr="007719A0">
        <w:rPr>
          <w:rFonts w:ascii="Arial" w:eastAsia="Times New Roman" w:hAnsi="Arial" w:cs="Arial"/>
          <w:lang w:val="en" w:eastAsia="en-GB"/>
        </w:rPr>
        <w:t xml:space="preserve">. This </w:t>
      </w:r>
      <w:r w:rsidR="003B65F0" w:rsidRPr="007719A0">
        <w:rPr>
          <w:rFonts w:ascii="Arial" w:eastAsia="Times New Roman" w:hAnsi="Arial" w:cs="Arial"/>
          <w:lang w:val="en" w:eastAsia="en-GB"/>
        </w:rPr>
        <w:t>issue is of direct</w:t>
      </w:r>
      <w:r w:rsidRPr="007719A0">
        <w:rPr>
          <w:rFonts w:ascii="Arial" w:eastAsia="Times New Roman" w:hAnsi="Arial" w:cs="Arial"/>
          <w:lang w:val="en" w:eastAsia="en-GB"/>
        </w:rPr>
        <w:t xml:space="preserve"> relevance to the nurse’s </w:t>
      </w:r>
      <w:r w:rsidR="003B65F0" w:rsidRPr="007719A0">
        <w:rPr>
          <w:rFonts w:ascii="Arial" w:eastAsia="Times New Roman" w:hAnsi="Arial" w:cs="Arial"/>
          <w:lang w:val="en" w:eastAsia="en-GB"/>
        </w:rPr>
        <w:t xml:space="preserve">core </w:t>
      </w:r>
      <w:r w:rsidRPr="007719A0">
        <w:rPr>
          <w:rFonts w:ascii="Arial" w:eastAsia="Times New Roman" w:hAnsi="Arial" w:cs="Arial"/>
          <w:lang w:val="en" w:eastAsia="en-GB"/>
        </w:rPr>
        <w:t xml:space="preserve">role in ensuring the physical well-being of </w:t>
      </w:r>
      <w:r w:rsidR="00646F9F" w:rsidRPr="007719A0">
        <w:rPr>
          <w:rFonts w:ascii="Arial" w:eastAsia="Times New Roman" w:hAnsi="Arial" w:cs="Arial"/>
          <w:lang w:val="en" w:eastAsia="en-GB"/>
        </w:rPr>
        <w:t>in</w:t>
      </w:r>
      <w:r w:rsidR="00FA722F" w:rsidRPr="007719A0">
        <w:rPr>
          <w:rFonts w:ascii="Arial" w:eastAsia="Times New Roman" w:hAnsi="Arial" w:cs="Arial"/>
          <w:lang w:val="en" w:eastAsia="en-GB"/>
        </w:rPr>
        <w:t>patient</w:t>
      </w:r>
      <w:r w:rsidRPr="007719A0">
        <w:rPr>
          <w:rFonts w:ascii="Arial" w:eastAsia="Times New Roman" w:hAnsi="Arial" w:cs="Arial"/>
          <w:lang w:val="en" w:eastAsia="en-GB"/>
        </w:rPr>
        <w:t>s</w:t>
      </w:r>
      <w:r w:rsidR="003B65F0" w:rsidRPr="007719A0">
        <w:rPr>
          <w:rFonts w:ascii="Arial" w:eastAsia="Times New Roman" w:hAnsi="Arial" w:cs="Arial"/>
          <w:lang w:val="en" w:eastAsia="en-GB"/>
        </w:rPr>
        <w:t>.</w:t>
      </w:r>
      <w:r w:rsidRPr="007719A0">
        <w:rPr>
          <w:rFonts w:ascii="Arial" w:eastAsia="Times New Roman" w:hAnsi="Arial" w:cs="Arial"/>
          <w:lang w:val="en" w:eastAsia="en-GB"/>
        </w:rPr>
        <w:t xml:space="preserve"> </w:t>
      </w:r>
      <w:r w:rsidR="00887F21" w:rsidRPr="007719A0">
        <w:rPr>
          <w:rFonts w:ascii="Arial" w:eastAsia="Times New Roman" w:hAnsi="Arial" w:cs="Arial"/>
          <w:lang w:val="en" w:eastAsia="en-GB"/>
        </w:rPr>
        <w:t>Th</w:t>
      </w:r>
      <w:r w:rsidR="003B65F0" w:rsidRPr="007719A0">
        <w:rPr>
          <w:rFonts w:ascii="Arial" w:eastAsia="Times New Roman" w:hAnsi="Arial" w:cs="Arial"/>
          <w:lang w:val="en" w:eastAsia="en-GB"/>
        </w:rPr>
        <w:t>e</w:t>
      </w:r>
      <w:r w:rsidR="00887F21" w:rsidRPr="007719A0">
        <w:rPr>
          <w:rFonts w:ascii="Arial" w:eastAsia="Times New Roman" w:hAnsi="Arial" w:cs="Arial"/>
          <w:lang w:val="en" w:eastAsia="en-GB"/>
        </w:rPr>
        <w:t xml:space="preserve"> </w:t>
      </w:r>
      <w:r w:rsidR="003B65F0" w:rsidRPr="007719A0">
        <w:rPr>
          <w:rFonts w:ascii="Arial" w:eastAsia="Times New Roman" w:hAnsi="Arial" w:cs="Arial"/>
          <w:lang w:val="en" w:eastAsia="en-GB"/>
        </w:rPr>
        <w:t xml:space="preserve">project </w:t>
      </w:r>
      <w:r w:rsidR="00757A42" w:rsidRPr="007719A0">
        <w:rPr>
          <w:rFonts w:ascii="Arial" w:eastAsia="Times New Roman" w:hAnsi="Arial" w:cs="Arial"/>
          <w:lang w:val="en" w:eastAsia="en-GB"/>
        </w:rPr>
        <w:t xml:space="preserve">found that </w:t>
      </w:r>
      <w:r w:rsidR="00646F9F" w:rsidRPr="007719A0">
        <w:rPr>
          <w:rFonts w:ascii="Arial" w:eastAsia="Times New Roman" w:hAnsi="Arial" w:cs="Arial"/>
          <w:lang w:val="en" w:eastAsia="en-GB"/>
        </w:rPr>
        <w:t xml:space="preserve">surveying </w:t>
      </w:r>
      <w:r w:rsidR="00887F21" w:rsidRPr="007719A0">
        <w:rPr>
          <w:rFonts w:ascii="Arial" w:eastAsia="Times New Roman" w:hAnsi="Arial" w:cs="Arial"/>
          <w:lang w:val="en" w:eastAsia="en-GB"/>
        </w:rPr>
        <w:t>staff and patients</w:t>
      </w:r>
      <w:r w:rsidR="003B65F0" w:rsidRPr="007719A0">
        <w:rPr>
          <w:rFonts w:ascii="Arial" w:eastAsia="Times New Roman" w:hAnsi="Arial" w:cs="Arial"/>
          <w:lang w:val="en" w:eastAsia="en-GB"/>
        </w:rPr>
        <w:t xml:space="preserve"> was of great value</w:t>
      </w:r>
      <w:r w:rsidR="00887F21" w:rsidRPr="007719A0">
        <w:rPr>
          <w:rFonts w:ascii="Arial" w:eastAsia="Times New Roman" w:hAnsi="Arial" w:cs="Arial"/>
          <w:lang w:val="en" w:eastAsia="en-GB"/>
        </w:rPr>
        <w:t xml:space="preserve"> </w:t>
      </w:r>
      <w:r w:rsidR="003B65F0" w:rsidRPr="007719A0">
        <w:rPr>
          <w:rFonts w:ascii="Arial" w:eastAsia="Times New Roman" w:hAnsi="Arial" w:cs="Arial"/>
          <w:lang w:val="en" w:eastAsia="en-GB"/>
        </w:rPr>
        <w:t xml:space="preserve">in shaping the </w:t>
      </w:r>
      <w:r w:rsidR="00646F9F" w:rsidRPr="007719A0">
        <w:rPr>
          <w:rFonts w:ascii="Arial" w:eastAsia="Times New Roman" w:hAnsi="Arial" w:cs="Arial"/>
          <w:lang w:val="en" w:eastAsia="en-GB"/>
        </w:rPr>
        <w:t>subsequent</w:t>
      </w:r>
      <w:r w:rsidR="003B65F0" w:rsidRPr="007719A0">
        <w:rPr>
          <w:rFonts w:ascii="Arial" w:eastAsia="Times New Roman" w:hAnsi="Arial" w:cs="Arial"/>
          <w:lang w:val="en" w:eastAsia="en-GB"/>
        </w:rPr>
        <w:t xml:space="preserve"> approach to </w:t>
      </w:r>
      <w:r w:rsidR="00757A42" w:rsidRPr="007719A0">
        <w:rPr>
          <w:rFonts w:ascii="Arial" w:eastAsia="Times New Roman" w:hAnsi="Arial" w:cs="Arial"/>
          <w:lang w:val="en" w:eastAsia="en-GB"/>
        </w:rPr>
        <w:t xml:space="preserve">implementing </w:t>
      </w:r>
      <w:r w:rsidR="00887F21" w:rsidRPr="007719A0">
        <w:rPr>
          <w:rFonts w:ascii="Arial" w:eastAsia="Times New Roman" w:hAnsi="Arial" w:cs="Arial"/>
          <w:lang w:val="en" w:eastAsia="en-GB"/>
        </w:rPr>
        <w:t>technological change</w:t>
      </w:r>
      <w:r w:rsidR="00757A42" w:rsidRPr="007719A0">
        <w:rPr>
          <w:rFonts w:ascii="Arial" w:eastAsia="Times New Roman" w:hAnsi="Arial" w:cs="Arial"/>
          <w:lang w:val="en" w:eastAsia="en-GB"/>
        </w:rPr>
        <w:t xml:space="preserve"> </w:t>
      </w:r>
      <w:r w:rsidR="003B65F0" w:rsidRPr="007719A0">
        <w:rPr>
          <w:rFonts w:ascii="Arial" w:eastAsia="Times New Roman" w:hAnsi="Arial" w:cs="Arial"/>
          <w:lang w:val="en" w:eastAsia="en-GB"/>
        </w:rPr>
        <w:t xml:space="preserve">and </w:t>
      </w:r>
      <w:r w:rsidR="00646F9F" w:rsidRPr="007719A0">
        <w:rPr>
          <w:rFonts w:ascii="Arial" w:eastAsia="Times New Roman" w:hAnsi="Arial" w:cs="Arial"/>
          <w:lang w:val="en" w:eastAsia="en-GB"/>
        </w:rPr>
        <w:t>should inform similar</w:t>
      </w:r>
      <w:r w:rsidR="003B65F0" w:rsidRPr="007719A0">
        <w:rPr>
          <w:rFonts w:ascii="Arial" w:eastAsia="Times New Roman" w:hAnsi="Arial" w:cs="Arial"/>
          <w:lang w:val="en" w:eastAsia="en-GB"/>
        </w:rPr>
        <w:t xml:space="preserve"> </w:t>
      </w:r>
      <w:r w:rsidR="00646F9F" w:rsidRPr="007719A0">
        <w:rPr>
          <w:rFonts w:ascii="Arial" w:eastAsia="Times New Roman" w:hAnsi="Arial" w:cs="Arial"/>
          <w:lang w:val="en" w:eastAsia="en-GB"/>
        </w:rPr>
        <w:t xml:space="preserve">future </w:t>
      </w:r>
      <w:r w:rsidR="003B65F0" w:rsidRPr="007719A0">
        <w:rPr>
          <w:rFonts w:ascii="Arial" w:eastAsia="Times New Roman" w:hAnsi="Arial" w:cs="Arial"/>
          <w:lang w:val="en" w:eastAsia="en-GB"/>
        </w:rPr>
        <w:t>project</w:t>
      </w:r>
      <w:r w:rsidR="00646F9F" w:rsidRPr="007719A0">
        <w:rPr>
          <w:rFonts w:ascii="Arial" w:eastAsia="Times New Roman" w:hAnsi="Arial" w:cs="Arial"/>
          <w:lang w:val="en" w:eastAsia="en-GB"/>
        </w:rPr>
        <w:t>s.</w:t>
      </w:r>
    </w:p>
    <w:p w14:paraId="646E8749" w14:textId="0CB9B872" w:rsidR="00571651" w:rsidRPr="007719A0" w:rsidRDefault="009C6E43" w:rsidP="009C6E43">
      <w:pPr>
        <w:rPr>
          <w:rFonts w:ascii="Arial" w:hAnsi="Arial" w:cs="Arial"/>
          <w:b/>
          <w:i/>
          <w:lang w:val="en"/>
        </w:rPr>
      </w:pPr>
      <w:r w:rsidRPr="007719A0">
        <w:rPr>
          <w:rFonts w:ascii="Arial" w:eastAsia="Times New Roman" w:hAnsi="Arial" w:cs="Arial"/>
          <w:b/>
          <w:i/>
          <w:lang w:val="en" w:eastAsia="en-GB"/>
        </w:rPr>
        <w:t>Accessible summary</w:t>
      </w:r>
      <w:r w:rsidR="00F356EB" w:rsidRPr="007719A0">
        <w:rPr>
          <w:rFonts w:ascii="Arial" w:eastAsia="Times New Roman" w:hAnsi="Arial" w:cs="Arial"/>
          <w:lang w:val="en" w:eastAsia="en-GB"/>
        </w:rPr>
        <w:t xml:space="preserve"> </w:t>
      </w:r>
    </w:p>
    <w:p w14:paraId="0F95396D" w14:textId="260DDACC" w:rsidR="00CD0FF8" w:rsidRPr="007719A0" w:rsidRDefault="00F356EB" w:rsidP="00CD0FF8">
      <w:pPr>
        <w:spacing w:line="480" w:lineRule="auto"/>
        <w:rPr>
          <w:rFonts w:ascii="Arial" w:hAnsi="Arial" w:cs="Arial"/>
          <w:lang w:val="en"/>
        </w:rPr>
      </w:pPr>
      <w:r w:rsidRPr="007719A0">
        <w:rPr>
          <w:rFonts w:ascii="Arial" w:hAnsi="Arial" w:cs="Arial"/>
          <w:lang w:val="en"/>
        </w:rPr>
        <w:t xml:space="preserve">What is known on the </w:t>
      </w:r>
      <w:r w:rsidR="00D6416C" w:rsidRPr="007719A0">
        <w:rPr>
          <w:rFonts w:ascii="Arial" w:hAnsi="Arial" w:cs="Arial"/>
          <w:lang w:val="en"/>
        </w:rPr>
        <w:t>subject?</w:t>
      </w:r>
      <w:r w:rsidRPr="007719A0">
        <w:rPr>
          <w:rFonts w:ascii="Arial" w:hAnsi="Arial" w:cs="Arial"/>
          <w:lang w:val="en"/>
        </w:rPr>
        <w:t xml:space="preserve"> </w:t>
      </w:r>
    </w:p>
    <w:p w14:paraId="5C96EAB0" w14:textId="2C14D7B5" w:rsidR="006E63A4" w:rsidRPr="007719A0" w:rsidRDefault="006E63A4" w:rsidP="00CD0FF8">
      <w:pPr>
        <w:pStyle w:val="ListParagraph"/>
        <w:numPr>
          <w:ilvl w:val="0"/>
          <w:numId w:val="22"/>
        </w:numPr>
        <w:spacing w:line="480" w:lineRule="auto"/>
        <w:rPr>
          <w:rFonts w:ascii="Arial" w:hAnsi="Arial" w:cs="Arial"/>
          <w:lang w:val="en"/>
        </w:rPr>
      </w:pPr>
      <w:r w:rsidRPr="007719A0">
        <w:rPr>
          <w:rFonts w:ascii="Arial" w:hAnsi="Arial" w:cs="Arial"/>
        </w:rPr>
        <w:t>The potential benefit</w:t>
      </w:r>
      <w:r w:rsidR="0092612D" w:rsidRPr="007719A0">
        <w:rPr>
          <w:rFonts w:ascii="Arial" w:hAnsi="Arial" w:cs="Arial"/>
        </w:rPr>
        <w:t>s</w:t>
      </w:r>
      <w:r w:rsidRPr="007719A0">
        <w:rPr>
          <w:rFonts w:ascii="Arial" w:hAnsi="Arial" w:cs="Arial"/>
        </w:rPr>
        <w:t xml:space="preserve"> of introducing technological innovation into all types of health services </w:t>
      </w:r>
      <w:r w:rsidR="0092612D" w:rsidRPr="007719A0">
        <w:rPr>
          <w:rFonts w:ascii="Arial" w:hAnsi="Arial" w:cs="Arial"/>
        </w:rPr>
        <w:t>are</w:t>
      </w:r>
      <w:r w:rsidRPr="007719A0">
        <w:rPr>
          <w:rFonts w:ascii="Arial" w:hAnsi="Arial" w:cs="Arial"/>
        </w:rPr>
        <w:t xml:space="preserve"> recognised internationally</w:t>
      </w:r>
      <w:r w:rsidR="00287C79" w:rsidRPr="007719A0">
        <w:rPr>
          <w:rFonts w:ascii="Arial" w:hAnsi="Arial" w:cs="Arial"/>
        </w:rPr>
        <w:t>.</w:t>
      </w:r>
      <w:r w:rsidRPr="007719A0">
        <w:rPr>
          <w:rFonts w:ascii="Arial" w:hAnsi="Arial" w:cs="Arial"/>
        </w:rPr>
        <w:t xml:space="preserve"> </w:t>
      </w:r>
    </w:p>
    <w:p w14:paraId="3D433F19" w14:textId="0A5524ED" w:rsidR="00D6416C" w:rsidRPr="007719A0" w:rsidRDefault="006E63A4" w:rsidP="00CD0FF8">
      <w:pPr>
        <w:pStyle w:val="ListParagraph"/>
        <w:numPr>
          <w:ilvl w:val="0"/>
          <w:numId w:val="22"/>
        </w:numPr>
        <w:spacing w:line="480" w:lineRule="auto"/>
        <w:rPr>
          <w:rFonts w:ascii="Arial" w:hAnsi="Arial" w:cs="Arial"/>
          <w:lang w:val="en"/>
        </w:rPr>
      </w:pPr>
      <w:r w:rsidRPr="007719A0">
        <w:rPr>
          <w:rFonts w:ascii="Arial" w:hAnsi="Arial" w:cs="Arial"/>
          <w:lang w:val="en"/>
        </w:rPr>
        <w:t xml:space="preserve">There are few studies </w:t>
      </w:r>
      <w:r w:rsidR="00287C79" w:rsidRPr="007719A0">
        <w:rPr>
          <w:rFonts w:ascii="Arial" w:hAnsi="Arial" w:cs="Arial"/>
          <w:lang w:val="en"/>
        </w:rPr>
        <w:t>exploring</w:t>
      </w:r>
      <w:r w:rsidR="00880778" w:rsidRPr="007719A0">
        <w:rPr>
          <w:rFonts w:ascii="Arial" w:hAnsi="Arial" w:cs="Arial"/>
          <w:lang w:val="en"/>
        </w:rPr>
        <w:t xml:space="preserve"> the</w:t>
      </w:r>
      <w:r w:rsidRPr="007719A0">
        <w:rPr>
          <w:rFonts w:ascii="Arial" w:hAnsi="Arial" w:cs="Arial"/>
          <w:lang w:val="en"/>
        </w:rPr>
        <w:t xml:space="preserve"> use of technology in inpatient mental health settings</w:t>
      </w:r>
      <w:r w:rsidR="00287C79" w:rsidRPr="007719A0">
        <w:rPr>
          <w:rFonts w:ascii="Arial" w:hAnsi="Arial" w:cs="Arial"/>
          <w:lang w:val="en"/>
        </w:rPr>
        <w:t>,</w:t>
      </w:r>
      <w:r w:rsidRPr="007719A0">
        <w:rPr>
          <w:rFonts w:ascii="Arial" w:hAnsi="Arial" w:cs="Arial"/>
          <w:lang w:val="en"/>
        </w:rPr>
        <w:t xml:space="preserve"> </w:t>
      </w:r>
      <w:r w:rsidR="0092612D" w:rsidRPr="007719A0">
        <w:rPr>
          <w:rFonts w:ascii="Arial" w:hAnsi="Arial" w:cs="Arial"/>
          <w:lang w:val="en"/>
        </w:rPr>
        <w:t xml:space="preserve">or </w:t>
      </w:r>
      <w:r w:rsidR="00477E2A" w:rsidRPr="007719A0">
        <w:rPr>
          <w:rFonts w:ascii="Arial" w:hAnsi="Arial" w:cs="Arial"/>
          <w:lang w:val="en"/>
        </w:rPr>
        <w:t>the views</w:t>
      </w:r>
      <w:r w:rsidR="00880778" w:rsidRPr="007719A0">
        <w:rPr>
          <w:rFonts w:ascii="Arial" w:hAnsi="Arial" w:cs="Arial"/>
          <w:lang w:val="en"/>
        </w:rPr>
        <w:t xml:space="preserve"> of staff and patients</w:t>
      </w:r>
      <w:r w:rsidR="0021622F" w:rsidRPr="007719A0">
        <w:rPr>
          <w:rFonts w:ascii="Arial" w:hAnsi="Arial" w:cs="Arial"/>
          <w:lang w:val="en"/>
        </w:rPr>
        <w:t xml:space="preserve"> </w:t>
      </w:r>
      <w:r w:rsidR="0061608B" w:rsidRPr="007719A0">
        <w:rPr>
          <w:rFonts w:ascii="Arial" w:hAnsi="Arial" w:cs="Arial"/>
          <w:lang w:val="en"/>
        </w:rPr>
        <w:t>regarding such</w:t>
      </w:r>
      <w:r w:rsidR="004705E8" w:rsidRPr="007719A0">
        <w:rPr>
          <w:rFonts w:ascii="Arial" w:hAnsi="Arial" w:cs="Arial"/>
          <w:lang w:val="en"/>
        </w:rPr>
        <w:t xml:space="preserve"> developments</w:t>
      </w:r>
      <w:r w:rsidR="00287C79" w:rsidRPr="007719A0">
        <w:rPr>
          <w:rFonts w:ascii="Arial" w:hAnsi="Arial" w:cs="Arial"/>
          <w:lang w:val="en"/>
        </w:rPr>
        <w:t>.</w:t>
      </w:r>
      <w:r w:rsidR="004705E8" w:rsidRPr="007719A0">
        <w:rPr>
          <w:rFonts w:ascii="Arial" w:hAnsi="Arial" w:cs="Arial"/>
          <w:lang w:val="en"/>
        </w:rPr>
        <w:t xml:space="preserve">  </w:t>
      </w:r>
    </w:p>
    <w:p w14:paraId="70C5020F" w14:textId="39E1199F" w:rsidR="00F356EB" w:rsidRPr="007719A0" w:rsidRDefault="00E070CA" w:rsidP="00CD0FF8">
      <w:pPr>
        <w:pStyle w:val="ListParagraph"/>
        <w:numPr>
          <w:ilvl w:val="0"/>
          <w:numId w:val="22"/>
        </w:numPr>
        <w:spacing w:line="480" w:lineRule="auto"/>
        <w:rPr>
          <w:rFonts w:ascii="Arial" w:hAnsi="Arial" w:cs="Arial"/>
          <w:lang w:val="en"/>
        </w:rPr>
      </w:pPr>
      <w:r w:rsidRPr="007719A0">
        <w:rPr>
          <w:rFonts w:ascii="Arial" w:hAnsi="Arial" w:cs="Arial"/>
          <w:lang w:val="en"/>
        </w:rPr>
        <w:t>‘</w:t>
      </w:r>
      <w:r w:rsidR="009852DF" w:rsidRPr="007719A0">
        <w:rPr>
          <w:rFonts w:ascii="Arial" w:hAnsi="Arial" w:cs="Arial"/>
          <w:lang w:val="en"/>
        </w:rPr>
        <w:t>Early warning systems</w:t>
      </w:r>
      <w:r w:rsidRPr="007719A0">
        <w:rPr>
          <w:rFonts w:ascii="Arial" w:hAnsi="Arial" w:cs="Arial"/>
          <w:lang w:val="en"/>
        </w:rPr>
        <w:t>’</w:t>
      </w:r>
      <w:r w:rsidR="009852DF" w:rsidRPr="007719A0">
        <w:rPr>
          <w:rFonts w:ascii="Arial" w:hAnsi="Arial" w:cs="Arial"/>
          <w:lang w:val="en"/>
        </w:rPr>
        <w:t xml:space="preserve"> </w:t>
      </w:r>
      <w:r w:rsidRPr="007719A0">
        <w:rPr>
          <w:rFonts w:ascii="Arial" w:hAnsi="Arial" w:cs="Arial"/>
          <w:lang w:val="en"/>
        </w:rPr>
        <w:t>are increasingly used in inpatient mental health services</w:t>
      </w:r>
      <w:r w:rsidRPr="007719A0" w:rsidDel="00E070CA">
        <w:rPr>
          <w:rFonts w:ascii="Arial" w:hAnsi="Arial" w:cs="Arial"/>
          <w:lang w:val="en"/>
        </w:rPr>
        <w:t xml:space="preserve"> </w:t>
      </w:r>
      <w:r w:rsidRPr="007719A0">
        <w:rPr>
          <w:rFonts w:ascii="Arial" w:hAnsi="Arial" w:cs="Arial"/>
          <w:lang w:val="en"/>
        </w:rPr>
        <w:t xml:space="preserve">to </w:t>
      </w:r>
      <w:r w:rsidR="004705E8" w:rsidRPr="007719A0">
        <w:rPr>
          <w:rFonts w:ascii="Arial" w:hAnsi="Arial" w:cs="Arial"/>
          <w:lang w:val="en"/>
        </w:rPr>
        <w:t xml:space="preserve">detect </w:t>
      </w:r>
      <w:r w:rsidRPr="007719A0">
        <w:rPr>
          <w:rFonts w:ascii="Arial" w:hAnsi="Arial" w:cs="Arial"/>
          <w:lang w:val="en"/>
        </w:rPr>
        <w:t>physical</w:t>
      </w:r>
      <w:r w:rsidR="004705E8" w:rsidRPr="007719A0">
        <w:rPr>
          <w:rFonts w:ascii="Arial" w:hAnsi="Arial" w:cs="Arial"/>
          <w:lang w:val="en"/>
        </w:rPr>
        <w:t xml:space="preserve"> deterioration </w:t>
      </w:r>
      <w:r w:rsidR="0092612D" w:rsidRPr="007719A0">
        <w:rPr>
          <w:rFonts w:ascii="Arial" w:hAnsi="Arial" w:cs="Arial"/>
          <w:lang w:val="en"/>
        </w:rPr>
        <w:t>in patients</w:t>
      </w:r>
      <w:r w:rsidR="004705E8" w:rsidRPr="007719A0">
        <w:rPr>
          <w:rFonts w:ascii="Arial" w:hAnsi="Arial" w:cs="Arial"/>
          <w:lang w:val="en"/>
        </w:rPr>
        <w:t xml:space="preserve"> and </w:t>
      </w:r>
      <w:r w:rsidR="00880778" w:rsidRPr="007719A0">
        <w:rPr>
          <w:rFonts w:ascii="Arial" w:hAnsi="Arial" w:cs="Arial"/>
          <w:lang w:val="en"/>
        </w:rPr>
        <w:t xml:space="preserve">prompt staff to take appropriate </w:t>
      </w:r>
      <w:r w:rsidR="0092612D" w:rsidRPr="007719A0">
        <w:rPr>
          <w:rFonts w:ascii="Arial" w:hAnsi="Arial" w:cs="Arial"/>
          <w:lang w:val="en"/>
        </w:rPr>
        <w:t>action.</w:t>
      </w:r>
      <w:r w:rsidR="009852DF" w:rsidRPr="007719A0">
        <w:rPr>
          <w:rFonts w:ascii="Arial" w:hAnsi="Arial" w:cs="Arial"/>
          <w:lang w:val="en"/>
        </w:rPr>
        <w:t xml:space="preserve"> </w:t>
      </w:r>
      <w:r w:rsidR="00880778" w:rsidRPr="007719A0">
        <w:rPr>
          <w:rFonts w:ascii="Arial" w:hAnsi="Arial" w:cs="Arial"/>
          <w:lang w:val="en"/>
        </w:rPr>
        <w:t>We have identified n</w:t>
      </w:r>
      <w:r w:rsidR="006E63A4" w:rsidRPr="007719A0">
        <w:rPr>
          <w:rFonts w:ascii="Arial" w:hAnsi="Arial" w:cs="Arial"/>
          <w:lang w:val="en"/>
        </w:rPr>
        <w:t xml:space="preserve">o peer reviewed </w:t>
      </w:r>
      <w:r w:rsidR="00880778" w:rsidRPr="007719A0">
        <w:rPr>
          <w:rFonts w:ascii="Arial" w:hAnsi="Arial" w:cs="Arial"/>
          <w:lang w:val="en"/>
        </w:rPr>
        <w:t xml:space="preserve">publications </w:t>
      </w:r>
      <w:r w:rsidR="00287C79" w:rsidRPr="007719A0">
        <w:rPr>
          <w:rFonts w:ascii="Arial" w:hAnsi="Arial" w:cs="Arial"/>
          <w:lang w:val="en"/>
        </w:rPr>
        <w:t xml:space="preserve">concerning this development </w:t>
      </w:r>
    </w:p>
    <w:p w14:paraId="09FB5C85" w14:textId="77777777" w:rsidR="00051DDD" w:rsidRDefault="00051DDD" w:rsidP="00CD0FF8">
      <w:pPr>
        <w:tabs>
          <w:tab w:val="left" w:pos="5461"/>
        </w:tabs>
        <w:spacing w:line="480" w:lineRule="auto"/>
        <w:rPr>
          <w:rFonts w:ascii="Arial" w:hAnsi="Arial" w:cs="Arial"/>
          <w:lang w:val="en"/>
        </w:rPr>
      </w:pPr>
    </w:p>
    <w:p w14:paraId="41F638D0" w14:textId="61AB76D9" w:rsidR="00F356EB" w:rsidRPr="007719A0" w:rsidRDefault="00F356EB" w:rsidP="00CD0FF8">
      <w:pPr>
        <w:tabs>
          <w:tab w:val="left" w:pos="5461"/>
        </w:tabs>
        <w:spacing w:line="480" w:lineRule="auto"/>
        <w:rPr>
          <w:rFonts w:ascii="Arial" w:hAnsi="Arial" w:cs="Arial"/>
          <w:lang w:val="en"/>
        </w:rPr>
      </w:pPr>
      <w:r w:rsidRPr="007719A0">
        <w:rPr>
          <w:rFonts w:ascii="Arial" w:hAnsi="Arial" w:cs="Arial"/>
          <w:lang w:val="en"/>
        </w:rPr>
        <w:lastRenderedPageBreak/>
        <w:t>What the paper adds to existing knowledge</w:t>
      </w:r>
      <w:r w:rsidR="00D6416C" w:rsidRPr="007719A0">
        <w:rPr>
          <w:rFonts w:ascii="Arial" w:hAnsi="Arial" w:cs="Arial"/>
          <w:lang w:val="en"/>
        </w:rPr>
        <w:t>?</w:t>
      </w:r>
      <w:r w:rsidRPr="007719A0">
        <w:rPr>
          <w:rFonts w:ascii="Arial" w:hAnsi="Arial" w:cs="Arial"/>
          <w:lang w:val="en"/>
        </w:rPr>
        <w:t xml:space="preserve"> </w:t>
      </w:r>
      <w:r w:rsidR="00A5127F" w:rsidRPr="007719A0">
        <w:rPr>
          <w:rFonts w:ascii="Arial" w:hAnsi="Arial" w:cs="Arial"/>
          <w:lang w:val="en"/>
        </w:rPr>
        <w:tab/>
      </w:r>
    </w:p>
    <w:p w14:paraId="1F7D294B" w14:textId="77737187" w:rsidR="00F273EE" w:rsidRPr="007719A0" w:rsidRDefault="00BF6D61" w:rsidP="00CD0FF8">
      <w:pPr>
        <w:pStyle w:val="ListParagraph"/>
        <w:numPr>
          <w:ilvl w:val="0"/>
          <w:numId w:val="22"/>
        </w:numPr>
        <w:spacing w:line="480" w:lineRule="auto"/>
        <w:rPr>
          <w:rFonts w:ascii="Arial" w:hAnsi="Arial" w:cs="Arial"/>
          <w:lang w:val="en"/>
        </w:rPr>
      </w:pPr>
      <w:r w:rsidRPr="007719A0">
        <w:rPr>
          <w:rFonts w:ascii="Arial" w:hAnsi="Arial" w:cs="Arial"/>
          <w:lang w:val="en"/>
        </w:rPr>
        <w:t xml:space="preserve">Using a questionnaire survey, this </w:t>
      </w:r>
      <w:r w:rsidR="0021622F" w:rsidRPr="007719A0">
        <w:rPr>
          <w:rFonts w:ascii="Arial" w:hAnsi="Arial" w:cs="Arial"/>
          <w:lang w:val="en"/>
        </w:rPr>
        <w:t xml:space="preserve">project </w:t>
      </w:r>
      <w:r w:rsidR="001041A7" w:rsidRPr="007719A0">
        <w:rPr>
          <w:rFonts w:ascii="Arial" w:hAnsi="Arial" w:cs="Arial"/>
          <w:lang w:val="en"/>
        </w:rPr>
        <w:t>gathered</w:t>
      </w:r>
      <w:r w:rsidR="0021622F" w:rsidRPr="007719A0">
        <w:rPr>
          <w:rFonts w:ascii="Arial" w:hAnsi="Arial" w:cs="Arial"/>
          <w:lang w:val="en"/>
        </w:rPr>
        <w:t xml:space="preserve"> </w:t>
      </w:r>
      <w:r w:rsidR="001041A7" w:rsidRPr="007719A0">
        <w:rPr>
          <w:rFonts w:ascii="Arial" w:hAnsi="Arial" w:cs="Arial"/>
          <w:lang w:val="en"/>
        </w:rPr>
        <w:t xml:space="preserve">views from staff and </w:t>
      </w:r>
      <w:r w:rsidR="00880778" w:rsidRPr="007719A0">
        <w:rPr>
          <w:rFonts w:ascii="Arial" w:hAnsi="Arial" w:cs="Arial"/>
          <w:lang w:val="en"/>
        </w:rPr>
        <w:t>patients</w:t>
      </w:r>
      <w:r w:rsidR="00F11784" w:rsidRPr="007719A0">
        <w:rPr>
          <w:rFonts w:ascii="Arial" w:hAnsi="Arial" w:cs="Arial"/>
          <w:lang w:val="en"/>
        </w:rPr>
        <w:t xml:space="preserve"> on </w:t>
      </w:r>
      <w:r w:rsidR="001041A7" w:rsidRPr="007719A0">
        <w:rPr>
          <w:rFonts w:ascii="Arial" w:hAnsi="Arial" w:cs="Arial"/>
          <w:lang w:val="en"/>
        </w:rPr>
        <w:t xml:space="preserve">a planned </w:t>
      </w:r>
      <w:r w:rsidR="008A0495" w:rsidRPr="007719A0">
        <w:rPr>
          <w:rFonts w:ascii="Arial" w:hAnsi="Arial" w:cs="Arial"/>
          <w:lang w:val="en"/>
        </w:rPr>
        <w:t>change from a paper</w:t>
      </w:r>
      <w:r w:rsidR="00FB6A8D" w:rsidRPr="007719A0">
        <w:rPr>
          <w:rFonts w:ascii="Arial" w:hAnsi="Arial" w:cs="Arial"/>
          <w:lang w:val="en"/>
        </w:rPr>
        <w:t xml:space="preserve"> based</w:t>
      </w:r>
      <w:r w:rsidR="008A0495" w:rsidRPr="007719A0">
        <w:rPr>
          <w:rFonts w:ascii="Arial" w:hAnsi="Arial" w:cs="Arial"/>
          <w:lang w:val="en"/>
        </w:rPr>
        <w:t xml:space="preserve"> </w:t>
      </w:r>
      <w:r w:rsidR="00FB6A8D" w:rsidRPr="007719A0">
        <w:rPr>
          <w:rFonts w:ascii="Arial" w:hAnsi="Arial" w:cs="Arial"/>
          <w:lang w:val="en"/>
        </w:rPr>
        <w:t xml:space="preserve">‘early warning system’ </w:t>
      </w:r>
      <w:r w:rsidR="008A0495" w:rsidRPr="007719A0">
        <w:rPr>
          <w:rFonts w:ascii="Arial" w:hAnsi="Arial" w:cs="Arial"/>
          <w:lang w:val="en"/>
        </w:rPr>
        <w:t xml:space="preserve">to </w:t>
      </w:r>
      <w:r w:rsidR="00FB6A8D" w:rsidRPr="007719A0">
        <w:rPr>
          <w:rFonts w:ascii="Arial" w:hAnsi="Arial" w:cs="Arial"/>
          <w:lang w:val="en"/>
        </w:rPr>
        <w:t>one</w:t>
      </w:r>
      <w:r w:rsidR="00521528" w:rsidRPr="007719A0">
        <w:rPr>
          <w:rFonts w:ascii="Arial" w:hAnsi="Arial" w:cs="Arial"/>
          <w:lang w:val="en"/>
        </w:rPr>
        <w:t xml:space="preserve"> using handheld el</w:t>
      </w:r>
      <w:r w:rsidR="00A5127F" w:rsidRPr="007719A0">
        <w:rPr>
          <w:rFonts w:ascii="Arial" w:hAnsi="Arial" w:cs="Arial"/>
          <w:lang w:val="en"/>
        </w:rPr>
        <w:t>e</w:t>
      </w:r>
      <w:r w:rsidR="00521528" w:rsidRPr="007719A0">
        <w:rPr>
          <w:rFonts w:ascii="Arial" w:hAnsi="Arial" w:cs="Arial"/>
          <w:lang w:val="en"/>
        </w:rPr>
        <w:t xml:space="preserve">ctronic </w:t>
      </w:r>
      <w:r w:rsidR="00A5127F" w:rsidRPr="007719A0">
        <w:rPr>
          <w:rFonts w:ascii="Arial" w:hAnsi="Arial" w:cs="Arial"/>
          <w:lang w:val="en"/>
        </w:rPr>
        <w:t>devices</w:t>
      </w:r>
      <w:r w:rsidR="00796A77" w:rsidRPr="007719A0">
        <w:rPr>
          <w:rFonts w:ascii="Arial" w:hAnsi="Arial" w:cs="Arial"/>
          <w:lang w:val="en"/>
        </w:rPr>
        <w:t xml:space="preserve"> (tablets)</w:t>
      </w:r>
      <w:r w:rsidR="00F273EE" w:rsidRPr="007719A0">
        <w:rPr>
          <w:rFonts w:ascii="Arial" w:hAnsi="Arial" w:cs="Arial"/>
          <w:lang w:val="en"/>
        </w:rPr>
        <w:t>.</w:t>
      </w:r>
    </w:p>
    <w:p w14:paraId="2D3E61C5" w14:textId="5F96AAC3" w:rsidR="009C6E43" w:rsidRPr="007719A0" w:rsidRDefault="00287C79" w:rsidP="00CD0FF8">
      <w:pPr>
        <w:pStyle w:val="ListParagraph"/>
        <w:numPr>
          <w:ilvl w:val="0"/>
          <w:numId w:val="22"/>
        </w:numPr>
        <w:spacing w:line="480" w:lineRule="auto"/>
        <w:rPr>
          <w:rFonts w:ascii="Arial" w:hAnsi="Arial" w:cs="Arial"/>
          <w:lang w:val="en"/>
        </w:rPr>
      </w:pPr>
      <w:r w:rsidRPr="007719A0">
        <w:rPr>
          <w:rFonts w:ascii="Arial" w:eastAsia="Calibri" w:hAnsi="Arial" w:cs="Arial"/>
        </w:rPr>
        <w:t xml:space="preserve">This study adds to the existing evidence by </w:t>
      </w:r>
      <w:r w:rsidRPr="007719A0">
        <w:rPr>
          <w:rFonts w:ascii="Arial" w:eastAsia="Calibri" w:hAnsi="Arial" w:cs="Arial"/>
          <w:lang w:val="en"/>
        </w:rPr>
        <w:t xml:space="preserve">reporting specific staff and patient concerns about a technological development in an inpatient mental health setting. </w:t>
      </w:r>
      <w:r w:rsidR="00BF6D61" w:rsidRPr="007719A0">
        <w:rPr>
          <w:rFonts w:ascii="Arial" w:hAnsi="Arial" w:cs="Arial"/>
          <w:lang w:val="en"/>
        </w:rPr>
        <w:t xml:space="preserve"> </w:t>
      </w:r>
      <w:r w:rsidRPr="007719A0">
        <w:rPr>
          <w:rFonts w:ascii="Arial" w:hAnsi="Arial" w:cs="Arial"/>
          <w:lang w:val="en"/>
        </w:rPr>
        <w:t>Some</w:t>
      </w:r>
      <w:r w:rsidR="001041A7" w:rsidRPr="007719A0">
        <w:rPr>
          <w:rFonts w:ascii="Arial" w:hAnsi="Arial" w:cs="Arial"/>
          <w:lang w:val="en"/>
        </w:rPr>
        <w:t xml:space="preserve"> </w:t>
      </w:r>
      <w:r w:rsidR="00BF6D61" w:rsidRPr="007719A0">
        <w:rPr>
          <w:rFonts w:ascii="Arial" w:hAnsi="Arial" w:cs="Arial"/>
          <w:lang w:val="en"/>
        </w:rPr>
        <w:t>patients</w:t>
      </w:r>
      <w:r w:rsidR="001041A7" w:rsidRPr="007719A0">
        <w:rPr>
          <w:rFonts w:ascii="Arial" w:hAnsi="Arial" w:cs="Arial"/>
          <w:lang w:val="en"/>
        </w:rPr>
        <w:t xml:space="preserve"> were concerned about </w:t>
      </w:r>
      <w:r w:rsidR="00BF6D61" w:rsidRPr="007719A0">
        <w:rPr>
          <w:rFonts w:ascii="Arial" w:hAnsi="Arial" w:cs="Arial"/>
          <w:lang w:val="en"/>
        </w:rPr>
        <w:t xml:space="preserve">confidentiality </w:t>
      </w:r>
      <w:r w:rsidR="00CD2D76" w:rsidRPr="007719A0">
        <w:rPr>
          <w:rFonts w:ascii="Arial" w:hAnsi="Arial" w:cs="Arial"/>
          <w:lang w:val="en"/>
        </w:rPr>
        <w:t>of data</w:t>
      </w:r>
      <w:r w:rsidR="00BF6D61" w:rsidRPr="007719A0">
        <w:rPr>
          <w:rFonts w:ascii="Arial" w:hAnsi="Arial" w:cs="Arial"/>
          <w:lang w:val="en"/>
        </w:rPr>
        <w:t xml:space="preserve"> </w:t>
      </w:r>
      <w:r w:rsidR="00916257" w:rsidRPr="007719A0">
        <w:rPr>
          <w:rFonts w:ascii="Arial" w:hAnsi="Arial" w:cs="Arial"/>
          <w:lang w:val="en"/>
        </w:rPr>
        <w:t xml:space="preserve">entered </w:t>
      </w:r>
      <w:r w:rsidR="00796A77" w:rsidRPr="007719A0">
        <w:rPr>
          <w:rFonts w:ascii="Arial" w:hAnsi="Arial" w:cs="Arial"/>
          <w:lang w:val="en"/>
        </w:rPr>
        <w:t>on</w:t>
      </w:r>
      <w:r w:rsidR="00916257" w:rsidRPr="007719A0">
        <w:rPr>
          <w:rFonts w:ascii="Arial" w:hAnsi="Arial" w:cs="Arial"/>
          <w:lang w:val="en"/>
        </w:rPr>
        <w:t>to</w:t>
      </w:r>
      <w:r w:rsidR="001041A7" w:rsidRPr="007719A0">
        <w:rPr>
          <w:rFonts w:ascii="Arial" w:hAnsi="Arial" w:cs="Arial"/>
          <w:lang w:val="en"/>
        </w:rPr>
        <w:t xml:space="preserve"> </w:t>
      </w:r>
      <w:r w:rsidR="00796A77" w:rsidRPr="007719A0">
        <w:rPr>
          <w:rFonts w:ascii="Arial" w:hAnsi="Arial" w:cs="Arial"/>
          <w:lang w:val="en"/>
        </w:rPr>
        <w:t>tablets</w:t>
      </w:r>
      <w:r w:rsidRPr="007719A0">
        <w:rPr>
          <w:rFonts w:ascii="Arial" w:hAnsi="Arial" w:cs="Arial"/>
          <w:lang w:val="en"/>
        </w:rPr>
        <w:t xml:space="preserve">. Whilst were either positive or neutral in attitude to the planned change some staff raised concerns that </w:t>
      </w:r>
      <w:r w:rsidR="001041A7" w:rsidRPr="007719A0">
        <w:rPr>
          <w:rFonts w:ascii="Arial" w:hAnsi="Arial" w:cs="Arial"/>
          <w:lang w:val="en"/>
        </w:rPr>
        <w:t xml:space="preserve">electronic devices </w:t>
      </w:r>
      <w:r w:rsidRPr="007719A0">
        <w:rPr>
          <w:rFonts w:ascii="Arial" w:hAnsi="Arial" w:cs="Arial"/>
          <w:lang w:val="en"/>
        </w:rPr>
        <w:t>could be used</w:t>
      </w:r>
      <w:r w:rsidR="001041A7" w:rsidRPr="007719A0">
        <w:rPr>
          <w:rFonts w:ascii="Arial" w:hAnsi="Arial" w:cs="Arial"/>
          <w:lang w:val="en"/>
        </w:rPr>
        <w:t xml:space="preserve"> as weapons</w:t>
      </w:r>
      <w:r w:rsidR="00BF6D61" w:rsidRPr="007719A0">
        <w:rPr>
          <w:rFonts w:ascii="Arial" w:hAnsi="Arial" w:cs="Arial"/>
          <w:lang w:val="en"/>
        </w:rPr>
        <w:t xml:space="preserve">, and also that </w:t>
      </w:r>
      <w:r w:rsidR="00FA722F" w:rsidRPr="007719A0">
        <w:rPr>
          <w:rFonts w:ascii="Arial" w:hAnsi="Arial" w:cs="Arial"/>
          <w:lang w:val="en"/>
        </w:rPr>
        <w:t>patient</w:t>
      </w:r>
      <w:r w:rsidR="00F2343C" w:rsidRPr="007719A0">
        <w:rPr>
          <w:rFonts w:ascii="Arial" w:hAnsi="Arial" w:cs="Arial"/>
          <w:lang w:val="en"/>
        </w:rPr>
        <w:t>s or</w:t>
      </w:r>
      <w:r w:rsidR="008A0495" w:rsidRPr="007719A0">
        <w:rPr>
          <w:rFonts w:ascii="Arial" w:hAnsi="Arial" w:cs="Arial"/>
          <w:lang w:val="en"/>
        </w:rPr>
        <w:t xml:space="preserve"> visitors m</w:t>
      </w:r>
      <w:r w:rsidR="00916257" w:rsidRPr="007719A0">
        <w:rPr>
          <w:rFonts w:ascii="Arial" w:hAnsi="Arial" w:cs="Arial"/>
          <w:lang w:val="en"/>
        </w:rPr>
        <w:t>ight</w:t>
      </w:r>
      <w:r w:rsidR="008A0495" w:rsidRPr="007719A0">
        <w:rPr>
          <w:rFonts w:ascii="Arial" w:hAnsi="Arial" w:cs="Arial"/>
          <w:lang w:val="en"/>
        </w:rPr>
        <w:t xml:space="preserve"> misinterpret their use</w:t>
      </w:r>
      <w:r w:rsidR="001041A7" w:rsidRPr="007719A0">
        <w:rPr>
          <w:rFonts w:ascii="Arial" w:hAnsi="Arial" w:cs="Arial"/>
          <w:lang w:val="en"/>
        </w:rPr>
        <w:t xml:space="preserve">. </w:t>
      </w:r>
    </w:p>
    <w:p w14:paraId="3D0BE9C5" w14:textId="75D79F4D" w:rsidR="00F356EB" w:rsidRPr="007719A0" w:rsidRDefault="00F356EB" w:rsidP="00CD0FF8">
      <w:pPr>
        <w:spacing w:line="480" w:lineRule="auto"/>
        <w:rPr>
          <w:rFonts w:ascii="Arial" w:hAnsi="Arial" w:cs="Arial"/>
          <w:b/>
          <w:i/>
          <w:lang w:val="en"/>
        </w:rPr>
      </w:pPr>
      <w:r w:rsidRPr="007719A0">
        <w:rPr>
          <w:rFonts w:ascii="Arial" w:eastAsia="Times New Roman" w:hAnsi="Arial" w:cs="Arial"/>
          <w:lang w:val="en" w:eastAsia="en-GB"/>
        </w:rPr>
        <w:t>What are the implications for practice?</w:t>
      </w:r>
    </w:p>
    <w:p w14:paraId="1A199C9B" w14:textId="2C057DD9" w:rsidR="00F273EE" w:rsidRPr="007719A0" w:rsidRDefault="00287C79" w:rsidP="00CD0FF8">
      <w:pPr>
        <w:pStyle w:val="ListParagraph"/>
        <w:numPr>
          <w:ilvl w:val="0"/>
          <w:numId w:val="22"/>
        </w:numPr>
        <w:spacing w:line="480" w:lineRule="auto"/>
        <w:rPr>
          <w:rFonts w:ascii="Arial" w:hAnsi="Arial" w:cs="Arial"/>
          <w:b/>
        </w:rPr>
      </w:pPr>
      <w:r w:rsidRPr="007719A0">
        <w:rPr>
          <w:rFonts w:ascii="Arial" w:hAnsi="Arial" w:cs="Arial"/>
          <w:lang w:val="en"/>
        </w:rPr>
        <w:t xml:space="preserve">Views </w:t>
      </w:r>
      <w:r w:rsidR="009C6E43" w:rsidRPr="007719A0">
        <w:rPr>
          <w:rFonts w:ascii="Arial" w:hAnsi="Arial" w:cs="Arial"/>
          <w:lang w:val="en"/>
        </w:rPr>
        <w:t xml:space="preserve">of staff and </w:t>
      </w:r>
      <w:r w:rsidR="00EE74D4" w:rsidRPr="007719A0">
        <w:rPr>
          <w:rFonts w:ascii="Arial" w:hAnsi="Arial" w:cs="Arial"/>
          <w:lang w:val="en"/>
        </w:rPr>
        <w:t>patients</w:t>
      </w:r>
      <w:r w:rsidR="009C6E43" w:rsidRPr="007719A0">
        <w:rPr>
          <w:rFonts w:ascii="Arial" w:hAnsi="Arial" w:cs="Arial"/>
          <w:lang w:val="en"/>
        </w:rPr>
        <w:t xml:space="preserve"> </w:t>
      </w:r>
      <w:r w:rsidR="00F273EE" w:rsidRPr="007719A0">
        <w:rPr>
          <w:rFonts w:ascii="Arial" w:hAnsi="Arial" w:cs="Arial"/>
          <w:lang w:val="en"/>
        </w:rPr>
        <w:t xml:space="preserve">must </w:t>
      </w:r>
      <w:r w:rsidR="00CD2D76" w:rsidRPr="007719A0">
        <w:rPr>
          <w:rFonts w:ascii="Arial" w:hAnsi="Arial" w:cs="Arial"/>
          <w:lang w:val="en"/>
        </w:rPr>
        <w:t>be considered</w:t>
      </w:r>
      <w:r w:rsidR="00F273EE" w:rsidRPr="007719A0">
        <w:rPr>
          <w:rFonts w:ascii="Arial" w:hAnsi="Arial" w:cs="Arial"/>
          <w:lang w:val="en"/>
        </w:rPr>
        <w:t xml:space="preserve"> </w:t>
      </w:r>
      <w:r w:rsidR="00A5127F" w:rsidRPr="007719A0">
        <w:rPr>
          <w:rFonts w:ascii="Arial" w:hAnsi="Arial" w:cs="Arial"/>
          <w:lang w:val="en"/>
        </w:rPr>
        <w:t xml:space="preserve">when </w:t>
      </w:r>
      <w:r w:rsidR="009C6E43" w:rsidRPr="007719A0">
        <w:rPr>
          <w:rFonts w:ascii="Arial" w:hAnsi="Arial" w:cs="Arial"/>
          <w:lang w:val="en"/>
        </w:rPr>
        <w:t>introducing new technology</w:t>
      </w:r>
      <w:r w:rsidR="00F273EE" w:rsidRPr="007719A0">
        <w:rPr>
          <w:rFonts w:ascii="Arial" w:hAnsi="Arial" w:cs="Arial"/>
          <w:lang w:val="en"/>
        </w:rPr>
        <w:t xml:space="preserve"> into clinical practice, in order to make the change </w:t>
      </w:r>
      <w:r w:rsidR="00FB6A8D" w:rsidRPr="007719A0">
        <w:rPr>
          <w:rFonts w:ascii="Arial" w:hAnsi="Arial" w:cs="Arial"/>
          <w:lang w:val="en"/>
        </w:rPr>
        <w:t>successful</w:t>
      </w:r>
      <w:r w:rsidR="00F273EE" w:rsidRPr="007719A0">
        <w:rPr>
          <w:rFonts w:ascii="Arial" w:hAnsi="Arial" w:cs="Arial"/>
          <w:lang w:val="en"/>
        </w:rPr>
        <w:t xml:space="preserve"> and sustainable</w:t>
      </w:r>
    </w:p>
    <w:p w14:paraId="307B0EBE" w14:textId="4E36E698" w:rsidR="00F273EE" w:rsidRPr="007719A0" w:rsidRDefault="00B17AC3" w:rsidP="00CD0FF8">
      <w:pPr>
        <w:pStyle w:val="ListParagraph"/>
        <w:numPr>
          <w:ilvl w:val="0"/>
          <w:numId w:val="22"/>
        </w:numPr>
        <w:spacing w:line="480" w:lineRule="auto"/>
        <w:rPr>
          <w:rFonts w:ascii="Arial" w:hAnsi="Arial" w:cs="Arial"/>
          <w:b/>
        </w:rPr>
      </w:pPr>
      <w:r w:rsidRPr="007719A0">
        <w:rPr>
          <w:rFonts w:ascii="Arial" w:hAnsi="Arial" w:cs="Arial"/>
          <w:lang w:val="en"/>
        </w:rPr>
        <w:t xml:space="preserve"> Inadequate or unclear</w:t>
      </w:r>
      <w:r w:rsidR="009C6E43" w:rsidRPr="007719A0">
        <w:rPr>
          <w:rFonts w:ascii="Arial" w:hAnsi="Arial" w:cs="Arial"/>
          <w:lang w:val="en"/>
        </w:rPr>
        <w:t xml:space="preserve"> information </w:t>
      </w:r>
      <w:r w:rsidRPr="007719A0">
        <w:rPr>
          <w:rFonts w:ascii="Arial" w:hAnsi="Arial" w:cs="Arial"/>
          <w:lang w:val="en"/>
        </w:rPr>
        <w:t xml:space="preserve">about </w:t>
      </w:r>
      <w:r w:rsidR="00F273EE" w:rsidRPr="007719A0">
        <w:rPr>
          <w:rFonts w:ascii="Arial" w:hAnsi="Arial" w:cs="Arial"/>
          <w:lang w:val="en"/>
        </w:rPr>
        <w:t xml:space="preserve">the use and purpose of electronic devices may lead to misunderstandings </w:t>
      </w:r>
      <w:r w:rsidR="00672687" w:rsidRPr="007719A0">
        <w:rPr>
          <w:rFonts w:ascii="Arial" w:hAnsi="Arial" w:cs="Arial"/>
          <w:lang w:val="en"/>
        </w:rPr>
        <w:t xml:space="preserve">as to </w:t>
      </w:r>
      <w:r w:rsidR="00644F04" w:rsidRPr="007719A0">
        <w:rPr>
          <w:rFonts w:ascii="Arial" w:hAnsi="Arial" w:cs="Arial"/>
          <w:lang w:val="en"/>
        </w:rPr>
        <w:t>their purpose</w:t>
      </w:r>
      <w:r w:rsidR="00672687" w:rsidRPr="007719A0">
        <w:rPr>
          <w:rFonts w:ascii="Arial" w:hAnsi="Arial" w:cs="Arial"/>
          <w:lang w:val="en"/>
        </w:rPr>
        <w:t xml:space="preserve"> and the security of</w:t>
      </w:r>
      <w:r w:rsidR="00413569" w:rsidRPr="007719A0">
        <w:rPr>
          <w:rFonts w:ascii="Arial" w:hAnsi="Arial" w:cs="Arial"/>
          <w:lang w:val="en"/>
        </w:rPr>
        <w:t xml:space="preserve"> their</w:t>
      </w:r>
      <w:r w:rsidR="00672687" w:rsidRPr="007719A0">
        <w:rPr>
          <w:rFonts w:ascii="Arial" w:hAnsi="Arial" w:cs="Arial"/>
          <w:lang w:val="en"/>
        </w:rPr>
        <w:t xml:space="preserve"> data, </w:t>
      </w:r>
      <w:r w:rsidR="00F273EE" w:rsidRPr="007719A0">
        <w:rPr>
          <w:rFonts w:ascii="Arial" w:hAnsi="Arial" w:cs="Arial"/>
          <w:lang w:val="en"/>
        </w:rPr>
        <w:t>particularly in mental health settings.</w:t>
      </w:r>
      <w:r w:rsidR="00916257" w:rsidRPr="007719A0">
        <w:rPr>
          <w:rFonts w:ascii="Arial" w:hAnsi="Arial" w:cs="Arial"/>
          <w:lang w:val="en"/>
        </w:rPr>
        <w:t xml:space="preserve"> </w:t>
      </w:r>
    </w:p>
    <w:p w14:paraId="4B629526" w14:textId="4E0990A2" w:rsidR="00FD7B55" w:rsidRPr="007719A0" w:rsidRDefault="00672687" w:rsidP="00BC02B1">
      <w:pPr>
        <w:pStyle w:val="ListParagraph"/>
        <w:numPr>
          <w:ilvl w:val="0"/>
          <w:numId w:val="22"/>
        </w:numPr>
        <w:spacing w:line="480" w:lineRule="auto"/>
        <w:rPr>
          <w:rFonts w:ascii="Arial" w:hAnsi="Arial" w:cs="Arial"/>
        </w:rPr>
      </w:pPr>
      <w:r w:rsidRPr="007719A0">
        <w:rPr>
          <w:rFonts w:ascii="Arial" w:hAnsi="Arial" w:cs="Arial"/>
          <w:lang w:val="en"/>
        </w:rPr>
        <w:t>Further exploration</w:t>
      </w:r>
      <w:r w:rsidR="00413569" w:rsidRPr="007719A0">
        <w:rPr>
          <w:rFonts w:ascii="Arial" w:hAnsi="Arial" w:cs="Arial"/>
          <w:lang w:val="en"/>
        </w:rPr>
        <w:t xml:space="preserve"> across a range of services and countries would be useful in determining whether attitudes towards implementing </w:t>
      </w:r>
      <w:r w:rsidR="00796A77" w:rsidRPr="007719A0">
        <w:rPr>
          <w:rFonts w:ascii="Arial" w:hAnsi="Arial" w:cs="Arial"/>
          <w:lang w:val="en"/>
        </w:rPr>
        <w:t xml:space="preserve">similar </w:t>
      </w:r>
      <w:r w:rsidR="00413569" w:rsidRPr="007719A0">
        <w:rPr>
          <w:rFonts w:ascii="Arial" w:hAnsi="Arial" w:cs="Arial"/>
          <w:lang w:val="en"/>
        </w:rPr>
        <w:t xml:space="preserve">technological change in mental health practice are commonly </w:t>
      </w:r>
      <w:r w:rsidR="00644F04" w:rsidRPr="007719A0">
        <w:rPr>
          <w:rFonts w:ascii="Arial" w:hAnsi="Arial" w:cs="Arial"/>
          <w:lang w:val="en"/>
        </w:rPr>
        <w:t xml:space="preserve">shared.  </w:t>
      </w:r>
      <w:r w:rsidR="00413569" w:rsidRPr="007719A0">
        <w:rPr>
          <w:rFonts w:ascii="Arial" w:hAnsi="Arial" w:cs="Arial"/>
          <w:lang w:val="en"/>
        </w:rPr>
        <w:t xml:space="preserve"> </w:t>
      </w:r>
      <w:r w:rsidRPr="007719A0">
        <w:rPr>
          <w:rFonts w:ascii="Arial" w:hAnsi="Arial" w:cs="Arial"/>
          <w:lang w:val="en"/>
        </w:rPr>
        <w:t xml:space="preserve"> </w:t>
      </w:r>
      <w:r w:rsidR="00FD7B55" w:rsidRPr="007719A0">
        <w:rPr>
          <w:rFonts w:ascii="Arial" w:hAnsi="Arial" w:cs="Arial"/>
        </w:rPr>
        <w:t xml:space="preserve"> </w:t>
      </w:r>
    </w:p>
    <w:p w14:paraId="339171B7" w14:textId="029A9321" w:rsidR="008339D7" w:rsidRPr="007719A0" w:rsidRDefault="008339D7" w:rsidP="00CD0FF8">
      <w:pPr>
        <w:spacing w:line="480" w:lineRule="auto"/>
        <w:rPr>
          <w:rFonts w:ascii="Arial" w:hAnsi="Arial" w:cs="Arial"/>
          <w:b/>
        </w:rPr>
      </w:pPr>
      <w:r w:rsidRPr="007719A0">
        <w:rPr>
          <w:rFonts w:ascii="Arial" w:hAnsi="Arial" w:cs="Arial"/>
          <w:b/>
        </w:rPr>
        <w:br w:type="page"/>
      </w:r>
    </w:p>
    <w:p w14:paraId="5BBB944E" w14:textId="304215E8" w:rsidR="001B4CD9" w:rsidRPr="007719A0" w:rsidRDefault="001B4CD9" w:rsidP="00C360E4">
      <w:pPr>
        <w:spacing w:line="480" w:lineRule="auto"/>
        <w:jc w:val="center"/>
        <w:rPr>
          <w:rFonts w:ascii="Arial" w:hAnsi="Arial" w:cs="Arial"/>
          <w:b/>
        </w:rPr>
      </w:pPr>
      <w:r w:rsidRPr="007719A0">
        <w:rPr>
          <w:rFonts w:ascii="Arial" w:hAnsi="Arial" w:cs="Arial"/>
          <w:b/>
        </w:rPr>
        <w:lastRenderedPageBreak/>
        <w:t xml:space="preserve">A mixed methods survey of the views of </w:t>
      </w:r>
      <w:r w:rsidR="00B34FC7" w:rsidRPr="007719A0">
        <w:rPr>
          <w:rFonts w:ascii="Arial" w:hAnsi="Arial" w:cs="Arial"/>
          <w:b/>
        </w:rPr>
        <w:t xml:space="preserve">staff and </w:t>
      </w:r>
      <w:r w:rsidR="00FA722F" w:rsidRPr="007719A0">
        <w:rPr>
          <w:rFonts w:ascii="Arial" w:hAnsi="Arial" w:cs="Arial"/>
          <w:b/>
        </w:rPr>
        <w:t>patient</w:t>
      </w:r>
      <w:r w:rsidR="00B34FC7" w:rsidRPr="007719A0">
        <w:rPr>
          <w:rFonts w:ascii="Arial" w:hAnsi="Arial" w:cs="Arial"/>
          <w:b/>
        </w:rPr>
        <w:t xml:space="preserve">s in </w:t>
      </w:r>
      <w:r w:rsidRPr="007719A0">
        <w:rPr>
          <w:rFonts w:ascii="Arial" w:hAnsi="Arial" w:cs="Arial"/>
          <w:b/>
        </w:rPr>
        <w:t>mental health inpatient</w:t>
      </w:r>
      <w:r w:rsidR="00B34FC7" w:rsidRPr="007719A0">
        <w:rPr>
          <w:rFonts w:ascii="Arial" w:hAnsi="Arial" w:cs="Arial"/>
          <w:b/>
        </w:rPr>
        <w:t xml:space="preserve"> wards </w:t>
      </w:r>
      <w:r w:rsidRPr="007719A0">
        <w:rPr>
          <w:rFonts w:ascii="Arial" w:hAnsi="Arial" w:cs="Arial"/>
          <w:b/>
        </w:rPr>
        <w:t xml:space="preserve">prior to the introduction of a </w:t>
      </w:r>
      <w:r w:rsidR="00285561" w:rsidRPr="007719A0">
        <w:rPr>
          <w:rFonts w:ascii="Arial" w:hAnsi="Arial" w:cs="Arial"/>
          <w:b/>
        </w:rPr>
        <w:t>digital system to provide early warning of physical deterioration</w:t>
      </w:r>
      <w:r w:rsidRPr="007719A0">
        <w:rPr>
          <w:rFonts w:ascii="Arial" w:hAnsi="Arial" w:cs="Arial"/>
          <w:b/>
        </w:rPr>
        <w:t>.</w:t>
      </w:r>
    </w:p>
    <w:p w14:paraId="20753A30" w14:textId="77777777" w:rsidR="007035A1" w:rsidRPr="007719A0" w:rsidRDefault="007035A1" w:rsidP="00C360E4">
      <w:pPr>
        <w:spacing w:line="480" w:lineRule="auto"/>
        <w:rPr>
          <w:rFonts w:ascii="Arial" w:hAnsi="Arial" w:cs="Arial"/>
          <w:b/>
        </w:rPr>
      </w:pPr>
      <w:r w:rsidRPr="007719A0">
        <w:rPr>
          <w:rFonts w:ascii="Arial" w:hAnsi="Arial" w:cs="Arial"/>
          <w:b/>
        </w:rPr>
        <w:t>Introduction</w:t>
      </w:r>
    </w:p>
    <w:p w14:paraId="2F5C31C9" w14:textId="2CA0F57A" w:rsidR="005475A6" w:rsidRPr="007719A0" w:rsidRDefault="008116FD" w:rsidP="00C360E4">
      <w:pPr>
        <w:spacing w:line="480" w:lineRule="auto"/>
        <w:rPr>
          <w:rFonts w:ascii="Arial" w:hAnsi="Arial" w:cs="Arial"/>
        </w:rPr>
      </w:pPr>
      <w:r w:rsidRPr="007719A0">
        <w:rPr>
          <w:rFonts w:ascii="Arial" w:hAnsi="Arial" w:cs="Arial"/>
        </w:rPr>
        <w:t xml:space="preserve">This paper </w:t>
      </w:r>
      <w:r w:rsidR="00B84B34" w:rsidRPr="007719A0">
        <w:rPr>
          <w:rFonts w:ascii="Arial" w:hAnsi="Arial" w:cs="Arial"/>
        </w:rPr>
        <w:t>p</w:t>
      </w:r>
      <w:r w:rsidR="00057558" w:rsidRPr="007719A0">
        <w:rPr>
          <w:rFonts w:ascii="Arial" w:hAnsi="Arial" w:cs="Arial"/>
        </w:rPr>
        <w:t xml:space="preserve">resents results from </w:t>
      </w:r>
      <w:r w:rsidR="00F90B3D" w:rsidRPr="007719A0">
        <w:rPr>
          <w:rFonts w:ascii="Arial" w:hAnsi="Arial" w:cs="Arial"/>
        </w:rPr>
        <w:t>a survey</w:t>
      </w:r>
      <w:r w:rsidR="00057558" w:rsidRPr="007719A0">
        <w:rPr>
          <w:rFonts w:ascii="Arial" w:hAnsi="Arial" w:cs="Arial"/>
        </w:rPr>
        <w:t xml:space="preserve"> of the views of staff and </w:t>
      </w:r>
      <w:r w:rsidR="00054BB9" w:rsidRPr="007719A0">
        <w:rPr>
          <w:rFonts w:ascii="Arial" w:hAnsi="Arial" w:cs="Arial"/>
        </w:rPr>
        <w:t xml:space="preserve">patients from </w:t>
      </w:r>
      <w:r w:rsidR="007C4E0E" w:rsidRPr="007719A0">
        <w:rPr>
          <w:rFonts w:ascii="Arial" w:hAnsi="Arial" w:cs="Arial"/>
        </w:rPr>
        <w:t>mental</w:t>
      </w:r>
      <w:r w:rsidR="00290FB6" w:rsidRPr="007719A0">
        <w:rPr>
          <w:rFonts w:ascii="Arial" w:hAnsi="Arial" w:cs="Arial"/>
        </w:rPr>
        <w:t xml:space="preserve"> health</w:t>
      </w:r>
      <w:r w:rsidR="00057558" w:rsidRPr="007719A0">
        <w:rPr>
          <w:rFonts w:ascii="Arial" w:hAnsi="Arial" w:cs="Arial"/>
        </w:rPr>
        <w:t xml:space="preserve"> inpatient wards</w:t>
      </w:r>
      <w:r w:rsidR="00B33A98" w:rsidRPr="007719A0">
        <w:rPr>
          <w:rFonts w:ascii="Arial" w:hAnsi="Arial" w:cs="Arial"/>
        </w:rPr>
        <w:t xml:space="preserve"> in one mental health provider organisation (</w:t>
      </w:r>
      <w:r w:rsidR="00796A77" w:rsidRPr="007719A0">
        <w:rPr>
          <w:rFonts w:ascii="Arial" w:hAnsi="Arial" w:cs="Arial"/>
        </w:rPr>
        <w:t>t</w:t>
      </w:r>
      <w:r w:rsidR="00B33A98" w:rsidRPr="007719A0">
        <w:rPr>
          <w:rFonts w:ascii="Arial" w:hAnsi="Arial" w:cs="Arial"/>
        </w:rPr>
        <w:t>rust) in the United Kingdom (UK</w:t>
      </w:r>
      <w:r w:rsidR="00644F04" w:rsidRPr="007719A0">
        <w:rPr>
          <w:rFonts w:ascii="Arial" w:hAnsi="Arial" w:cs="Arial"/>
        </w:rPr>
        <w:t>).</w:t>
      </w:r>
      <w:r w:rsidR="006E63A4" w:rsidRPr="007719A0">
        <w:rPr>
          <w:rFonts w:ascii="Arial" w:hAnsi="Arial" w:cs="Arial"/>
        </w:rPr>
        <w:t xml:space="preserve"> This was </w:t>
      </w:r>
      <w:r w:rsidR="00BF10D0" w:rsidRPr="007719A0">
        <w:rPr>
          <w:rFonts w:ascii="Arial" w:hAnsi="Arial" w:cs="Arial"/>
        </w:rPr>
        <w:t>carried out to inform the process of introducing</w:t>
      </w:r>
      <w:r w:rsidR="00D759C0" w:rsidRPr="007719A0">
        <w:rPr>
          <w:rFonts w:ascii="Arial" w:hAnsi="Arial" w:cs="Arial"/>
        </w:rPr>
        <w:t>,</w:t>
      </w:r>
      <w:r w:rsidR="00290FB6" w:rsidRPr="007719A0">
        <w:rPr>
          <w:rFonts w:ascii="Arial" w:hAnsi="Arial" w:cs="Arial"/>
        </w:rPr>
        <w:t xml:space="preserve"> </w:t>
      </w:r>
      <w:r w:rsidRPr="007719A0">
        <w:rPr>
          <w:rFonts w:ascii="Arial" w:hAnsi="Arial" w:cs="Arial"/>
        </w:rPr>
        <w:t>a</w:t>
      </w:r>
      <w:r w:rsidR="0035088C" w:rsidRPr="007719A0">
        <w:rPr>
          <w:rFonts w:ascii="Arial" w:hAnsi="Arial" w:cs="Arial"/>
        </w:rPr>
        <w:t xml:space="preserve">n electronic version </w:t>
      </w:r>
      <w:r w:rsidR="00644F04" w:rsidRPr="007719A0">
        <w:rPr>
          <w:rFonts w:ascii="Arial" w:hAnsi="Arial" w:cs="Arial"/>
        </w:rPr>
        <w:t xml:space="preserve">of </w:t>
      </w:r>
      <w:r w:rsidR="00B37D10" w:rsidRPr="007719A0">
        <w:rPr>
          <w:rFonts w:ascii="Arial" w:hAnsi="Arial" w:cs="Arial"/>
        </w:rPr>
        <w:t>the</w:t>
      </w:r>
      <w:r w:rsidR="00B33A98" w:rsidRPr="007719A0">
        <w:rPr>
          <w:rFonts w:ascii="Arial" w:hAnsi="Arial" w:cs="Arial"/>
        </w:rPr>
        <w:t xml:space="preserve"> </w:t>
      </w:r>
      <w:r w:rsidR="00644F04" w:rsidRPr="007719A0">
        <w:rPr>
          <w:rFonts w:ascii="Arial" w:hAnsi="Arial" w:cs="Arial"/>
        </w:rPr>
        <w:t>UK National</w:t>
      </w:r>
      <w:r w:rsidR="006C54AE" w:rsidRPr="007719A0">
        <w:rPr>
          <w:rFonts w:ascii="Arial" w:hAnsi="Arial" w:cs="Arial"/>
        </w:rPr>
        <w:t xml:space="preserve"> Early Warning Score</w:t>
      </w:r>
      <w:r w:rsidR="00BA069B" w:rsidRPr="007719A0">
        <w:rPr>
          <w:rFonts w:ascii="Arial" w:hAnsi="Arial" w:cs="Arial"/>
        </w:rPr>
        <w:t xml:space="preserve"> (NEWS</w:t>
      </w:r>
      <w:r w:rsidR="00644F04" w:rsidRPr="007719A0">
        <w:rPr>
          <w:rFonts w:ascii="Arial" w:hAnsi="Arial" w:cs="Arial"/>
        </w:rPr>
        <w:t>), which</w:t>
      </w:r>
      <w:r w:rsidR="00B33A98" w:rsidRPr="007719A0">
        <w:rPr>
          <w:rFonts w:ascii="Arial" w:hAnsi="Arial" w:cs="Arial"/>
        </w:rPr>
        <w:t xml:space="preserve"> is</w:t>
      </w:r>
      <w:r w:rsidR="00290FB6" w:rsidRPr="007719A0">
        <w:rPr>
          <w:rFonts w:ascii="Arial" w:hAnsi="Arial" w:cs="Arial"/>
        </w:rPr>
        <w:t xml:space="preserve"> a system designed to detect and respond </w:t>
      </w:r>
      <w:r w:rsidR="00BF10D0" w:rsidRPr="007719A0">
        <w:rPr>
          <w:rFonts w:ascii="Arial" w:hAnsi="Arial" w:cs="Arial"/>
        </w:rPr>
        <w:t>to physical</w:t>
      </w:r>
      <w:r w:rsidR="00290FB6" w:rsidRPr="007719A0">
        <w:rPr>
          <w:rFonts w:ascii="Arial" w:hAnsi="Arial" w:cs="Arial"/>
        </w:rPr>
        <w:t xml:space="preserve"> deterioration</w:t>
      </w:r>
      <w:r w:rsidR="00B33A98" w:rsidRPr="007719A0">
        <w:rPr>
          <w:rFonts w:ascii="Arial" w:hAnsi="Arial" w:cs="Arial"/>
        </w:rPr>
        <w:t xml:space="preserve"> at an early stage</w:t>
      </w:r>
      <w:r w:rsidR="00F90B3D" w:rsidRPr="007719A0">
        <w:rPr>
          <w:rFonts w:ascii="Arial" w:hAnsi="Arial" w:cs="Arial"/>
        </w:rPr>
        <w:t xml:space="preserve"> </w:t>
      </w:r>
      <w:r w:rsidR="00F90B3D" w:rsidRPr="007719A0">
        <w:rPr>
          <w:rFonts w:ascii="Arial" w:hAnsi="Arial" w:cs="Arial"/>
          <w:lang w:val="en-US"/>
        </w:rPr>
        <w:t>(Royal College of Physicians 2017)</w:t>
      </w:r>
      <w:r w:rsidR="007035A1" w:rsidRPr="007719A0">
        <w:rPr>
          <w:rFonts w:ascii="Arial" w:hAnsi="Arial" w:cs="Arial"/>
        </w:rPr>
        <w:t xml:space="preserve">. </w:t>
      </w:r>
    </w:p>
    <w:p w14:paraId="3516C1E8" w14:textId="4656A509" w:rsidR="00DB6C65" w:rsidRPr="007719A0" w:rsidRDefault="00CF29AE" w:rsidP="00C360E4">
      <w:pPr>
        <w:spacing w:line="480" w:lineRule="auto"/>
        <w:rPr>
          <w:rFonts w:ascii="Arial" w:hAnsi="Arial" w:cs="Arial"/>
          <w:lang w:val="en"/>
        </w:rPr>
      </w:pPr>
      <w:r w:rsidRPr="007719A0">
        <w:rPr>
          <w:rFonts w:ascii="Arial" w:hAnsi="Arial" w:cs="Arial"/>
        </w:rPr>
        <w:t xml:space="preserve">The </w:t>
      </w:r>
      <w:r w:rsidR="00054BB9" w:rsidRPr="007719A0">
        <w:rPr>
          <w:rFonts w:ascii="Arial" w:hAnsi="Arial" w:cs="Arial"/>
        </w:rPr>
        <w:t>potential impact</w:t>
      </w:r>
      <w:r w:rsidR="00941115" w:rsidRPr="007719A0">
        <w:rPr>
          <w:rFonts w:ascii="Arial" w:hAnsi="Arial" w:cs="Arial"/>
        </w:rPr>
        <w:t xml:space="preserve"> of using</w:t>
      </w:r>
      <w:r w:rsidRPr="007719A0">
        <w:rPr>
          <w:rFonts w:ascii="Arial" w:hAnsi="Arial" w:cs="Arial"/>
        </w:rPr>
        <w:t xml:space="preserve"> technolog</w:t>
      </w:r>
      <w:r w:rsidR="00795407" w:rsidRPr="007719A0">
        <w:rPr>
          <w:rFonts w:ascii="Arial" w:hAnsi="Arial" w:cs="Arial"/>
        </w:rPr>
        <w:t xml:space="preserve">ical innovation </w:t>
      </w:r>
      <w:r w:rsidR="00E86A09" w:rsidRPr="007719A0">
        <w:rPr>
          <w:rFonts w:ascii="Arial" w:hAnsi="Arial" w:cs="Arial"/>
        </w:rPr>
        <w:t>in health</w:t>
      </w:r>
      <w:r w:rsidRPr="007719A0">
        <w:rPr>
          <w:rFonts w:ascii="Arial" w:hAnsi="Arial" w:cs="Arial"/>
        </w:rPr>
        <w:t xml:space="preserve"> services </w:t>
      </w:r>
      <w:r w:rsidR="008476A2" w:rsidRPr="007719A0">
        <w:rPr>
          <w:rFonts w:ascii="Arial" w:hAnsi="Arial" w:cs="Arial"/>
        </w:rPr>
        <w:t xml:space="preserve">has been recognised internationally </w:t>
      </w:r>
      <w:r w:rsidR="002818DB" w:rsidRPr="007719A0">
        <w:rPr>
          <w:rFonts w:ascii="Arial" w:hAnsi="Arial" w:cs="Arial"/>
        </w:rPr>
        <w:t xml:space="preserve">for </w:t>
      </w:r>
      <w:r w:rsidR="00795407" w:rsidRPr="007719A0">
        <w:rPr>
          <w:rFonts w:ascii="Arial" w:hAnsi="Arial" w:cs="Arial"/>
        </w:rPr>
        <w:t xml:space="preserve">some </w:t>
      </w:r>
      <w:r w:rsidR="002818DB" w:rsidRPr="007719A0">
        <w:rPr>
          <w:rFonts w:ascii="Arial" w:hAnsi="Arial" w:cs="Arial"/>
        </w:rPr>
        <w:t xml:space="preserve">years </w:t>
      </w:r>
      <w:r w:rsidR="008476A2" w:rsidRPr="007719A0">
        <w:rPr>
          <w:rFonts w:ascii="Arial" w:hAnsi="Arial" w:cs="Arial"/>
        </w:rPr>
        <w:t>(</w:t>
      </w:r>
      <w:r w:rsidR="009C7196" w:rsidRPr="007719A0">
        <w:rPr>
          <w:rFonts w:ascii="Arial" w:hAnsi="Arial" w:cs="Arial"/>
        </w:rPr>
        <w:t>WHO 2005</w:t>
      </w:r>
      <w:r w:rsidR="008476A2" w:rsidRPr="007719A0">
        <w:rPr>
          <w:rFonts w:ascii="Arial" w:hAnsi="Arial" w:cs="Arial"/>
        </w:rPr>
        <w:t>)</w:t>
      </w:r>
      <w:r w:rsidR="008967DE" w:rsidRPr="007719A0">
        <w:rPr>
          <w:rFonts w:ascii="Arial" w:hAnsi="Arial" w:cs="Arial"/>
        </w:rPr>
        <w:t>. T</w:t>
      </w:r>
      <w:r w:rsidR="00F06C23" w:rsidRPr="007719A0">
        <w:rPr>
          <w:rFonts w:ascii="Arial" w:hAnsi="Arial" w:cs="Arial"/>
        </w:rPr>
        <w:t xml:space="preserve">he general public already </w:t>
      </w:r>
      <w:r w:rsidR="00BF10D0" w:rsidRPr="007719A0">
        <w:rPr>
          <w:rFonts w:ascii="Arial" w:hAnsi="Arial" w:cs="Arial"/>
        </w:rPr>
        <w:t xml:space="preserve">frequently </w:t>
      </w:r>
      <w:r w:rsidR="00F06C23" w:rsidRPr="007719A0">
        <w:rPr>
          <w:rFonts w:ascii="Arial" w:hAnsi="Arial" w:cs="Arial"/>
        </w:rPr>
        <w:t>use technology to support their own healthcare, with 51% of adults access</w:t>
      </w:r>
      <w:r w:rsidR="008967DE" w:rsidRPr="007719A0">
        <w:rPr>
          <w:rFonts w:ascii="Arial" w:hAnsi="Arial" w:cs="Arial"/>
        </w:rPr>
        <w:t>ing</w:t>
      </w:r>
      <w:r w:rsidR="00F06C23" w:rsidRPr="007719A0">
        <w:rPr>
          <w:rFonts w:ascii="Arial" w:hAnsi="Arial" w:cs="Arial"/>
        </w:rPr>
        <w:t xml:space="preserve"> health related information on line (O</w:t>
      </w:r>
      <w:r w:rsidR="008967DE" w:rsidRPr="007719A0">
        <w:rPr>
          <w:rFonts w:ascii="Arial" w:hAnsi="Arial" w:cs="Arial"/>
        </w:rPr>
        <w:t xml:space="preserve">ffice of </w:t>
      </w:r>
      <w:r w:rsidR="00F06C23" w:rsidRPr="007719A0">
        <w:rPr>
          <w:rFonts w:ascii="Arial" w:hAnsi="Arial" w:cs="Arial"/>
        </w:rPr>
        <w:t>N</w:t>
      </w:r>
      <w:r w:rsidR="008967DE" w:rsidRPr="007719A0">
        <w:rPr>
          <w:rFonts w:ascii="Arial" w:hAnsi="Arial" w:cs="Arial"/>
        </w:rPr>
        <w:t xml:space="preserve">ational </w:t>
      </w:r>
      <w:r w:rsidR="00F06C23" w:rsidRPr="007719A0">
        <w:rPr>
          <w:rFonts w:ascii="Arial" w:hAnsi="Arial" w:cs="Arial"/>
        </w:rPr>
        <w:t>S</w:t>
      </w:r>
      <w:r w:rsidR="008967DE" w:rsidRPr="007719A0">
        <w:rPr>
          <w:rFonts w:ascii="Arial" w:hAnsi="Arial" w:cs="Arial"/>
        </w:rPr>
        <w:t>tatistics</w:t>
      </w:r>
      <w:r w:rsidR="00F06C23" w:rsidRPr="007719A0">
        <w:rPr>
          <w:rFonts w:ascii="Arial" w:hAnsi="Arial" w:cs="Arial"/>
        </w:rPr>
        <w:t xml:space="preserve"> 2016)</w:t>
      </w:r>
      <w:r w:rsidR="00941115" w:rsidRPr="007719A0">
        <w:rPr>
          <w:rFonts w:ascii="Arial" w:hAnsi="Arial" w:cs="Arial"/>
        </w:rPr>
        <w:t>.</w:t>
      </w:r>
      <w:r w:rsidR="00F06C23" w:rsidRPr="007719A0">
        <w:rPr>
          <w:rFonts w:ascii="Arial" w:hAnsi="Arial" w:cs="Arial"/>
        </w:rPr>
        <w:t xml:space="preserve"> </w:t>
      </w:r>
      <w:hyperlink r:id="rId9" w:history="1">
        <w:r w:rsidR="00F06C23" w:rsidRPr="007719A0">
          <w:rPr>
            <w:rFonts w:ascii="Arial" w:hAnsi="Arial" w:cs="Arial"/>
          </w:rPr>
          <w:t>In</w:t>
        </w:r>
      </w:hyperlink>
      <w:r w:rsidR="00F06C23" w:rsidRPr="007719A0">
        <w:rPr>
          <w:rStyle w:val="Hyperlink"/>
          <w:rFonts w:ascii="Arial" w:hAnsi="Arial" w:cs="Arial"/>
          <w:color w:val="auto"/>
          <w:u w:val="none"/>
        </w:rPr>
        <w:t xml:space="preserve"> health services</w:t>
      </w:r>
      <w:r w:rsidR="008967DE" w:rsidRPr="007719A0">
        <w:rPr>
          <w:rStyle w:val="Hyperlink"/>
          <w:rFonts w:ascii="Arial" w:hAnsi="Arial" w:cs="Arial"/>
          <w:color w:val="auto"/>
          <w:u w:val="none"/>
        </w:rPr>
        <w:t>,</w:t>
      </w:r>
      <w:r w:rsidR="00F06C23" w:rsidRPr="007719A0">
        <w:rPr>
          <w:rStyle w:val="Hyperlink"/>
          <w:rFonts w:ascii="Arial" w:hAnsi="Arial" w:cs="Arial"/>
          <w:color w:val="auto"/>
          <w:u w:val="none"/>
        </w:rPr>
        <w:t xml:space="preserve"> </w:t>
      </w:r>
      <w:r w:rsidR="00795407" w:rsidRPr="007719A0">
        <w:rPr>
          <w:rFonts w:ascii="Arial" w:hAnsi="Arial" w:cs="Arial"/>
        </w:rPr>
        <w:t xml:space="preserve">technology </w:t>
      </w:r>
      <w:r w:rsidR="00112832" w:rsidRPr="007719A0">
        <w:rPr>
          <w:rFonts w:ascii="Arial" w:hAnsi="Arial" w:cs="Arial"/>
        </w:rPr>
        <w:t xml:space="preserve">may </w:t>
      </w:r>
      <w:r w:rsidR="00F90B3D" w:rsidRPr="007719A0">
        <w:rPr>
          <w:rFonts w:ascii="Arial" w:hAnsi="Arial" w:cs="Arial"/>
        </w:rPr>
        <w:t>take</w:t>
      </w:r>
      <w:r w:rsidR="00112832" w:rsidRPr="007719A0">
        <w:rPr>
          <w:rFonts w:ascii="Arial" w:hAnsi="Arial" w:cs="Arial"/>
        </w:rPr>
        <w:t xml:space="preserve"> many forms</w:t>
      </w:r>
      <w:r w:rsidR="008B5023" w:rsidRPr="007719A0">
        <w:rPr>
          <w:rFonts w:ascii="Arial" w:hAnsi="Arial" w:cs="Arial"/>
        </w:rPr>
        <w:t xml:space="preserve">, including </w:t>
      </w:r>
      <w:r w:rsidR="00290FB6" w:rsidRPr="007719A0">
        <w:rPr>
          <w:rFonts w:ascii="Arial" w:hAnsi="Arial" w:cs="Arial"/>
        </w:rPr>
        <w:t xml:space="preserve">the </w:t>
      </w:r>
      <w:r w:rsidR="008967DE" w:rsidRPr="007719A0">
        <w:rPr>
          <w:rFonts w:ascii="Arial" w:hAnsi="Arial" w:cs="Arial"/>
        </w:rPr>
        <w:t xml:space="preserve">use of </w:t>
      </w:r>
      <w:r w:rsidR="008B5023" w:rsidRPr="007719A0">
        <w:rPr>
          <w:rFonts w:ascii="Arial" w:hAnsi="Arial" w:cs="Arial"/>
        </w:rPr>
        <w:t>mobile electronic devices</w:t>
      </w:r>
      <w:r w:rsidR="00B34FC7" w:rsidRPr="007719A0">
        <w:rPr>
          <w:rFonts w:ascii="Arial" w:hAnsi="Arial" w:cs="Arial"/>
        </w:rPr>
        <w:t xml:space="preserve"> (‘m-health’</w:t>
      </w:r>
      <w:r w:rsidR="007A3EF1" w:rsidRPr="007719A0">
        <w:rPr>
          <w:rFonts w:ascii="Arial" w:hAnsi="Arial" w:cs="Arial"/>
        </w:rPr>
        <w:t>) and</w:t>
      </w:r>
      <w:r w:rsidR="008B5023" w:rsidRPr="007719A0">
        <w:rPr>
          <w:rFonts w:ascii="Arial" w:hAnsi="Arial" w:cs="Arial"/>
        </w:rPr>
        <w:t xml:space="preserve"> the application of information, computer or communication </w:t>
      </w:r>
      <w:r w:rsidR="008B5023" w:rsidRPr="007719A0">
        <w:rPr>
          <w:rFonts w:ascii="Arial" w:hAnsi="Arial" w:cs="Arial"/>
          <w:bCs/>
        </w:rPr>
        <w:t xml:space="preserve">technology </w:t>
      </w:r>
      <w:r w:rsidR="008B5023" w:rsidRPr="007719A0">
        <w:rPr>
          <w:rFonts w:ascii="Arial" w:hAnsi="Arial" w:cs="Arial"/>
          <w:lang w:val="en"/>
        </w:rPr>
        <w:t>to an aspect of health care</w:t>
      </w:r>
      <w:r w:rsidR="00B34FC7" w:rsidRPr="007719A0">
        <w:rPr>
          <w:rFonts w:ascii="Arial" w:hAnsi="Arial" w:cs="Arial"/>
          <w:lang w:val="en"/>
        </w:rPr>
        <w:t xml:space="preserve"> (‘e-health’)</w:t>
      </w:r>
      <w:r w:rsidR="008B5023" w:rsidRPr="007719A0">
        <w:rPr>
          <w:rFonts w:ascii="Arial" w:hAnsi="Arial" w:cs="Arial"/>
          <w:lang w:val="en"/>
        </w:rPr>
        <w:t xml:space="preserve">. </w:t>
      </w:r>
    </w:p>
    <w:p w14:paraId="455B8EDE" w14:textId="3ED4F597" w:rsidR="007A3EF1" w:rsidRPr="007719A0" w:rsidRDefault="009C7196" w:rsidP="00C360E4">
      <w:pPr>
        <w:spacing w:line="480" w:lineRule="auto"/>
        <w:rPr>
          <w:rFonts w:ascii="Arial" w:hAnsi="Arial" w:cs="Arial"/>
        </w:rPr>
      </w:pPr>
      <w:r w:rsidRPr="007719A0">
        <w:rPr>
          <w:rFonts w:ascii="Arial" w:hAnsi="Arial" w:cs="Arial"/>
          <w:lang w:val="en"/>
        </w:rPr>
        <w:t>Examples of</w:t>
      </w:r>
      <w:r w:rsidR="008B5023" w:rsidRPr="007719A0">
        <w:rPr>
          <w:rFonts w:ascii="Arial" w:hAnsi="Arial" w:cs="Arial"/>
        </w:rPr>
        <w:t xml:space="preserve"> </w:t>
      </w:r>
      <w:r w:rsidR="00D6416C" w:rsidRPr="007719A0">
        <w:rPr>
          <w:rFonts w:ascii="Arial" w:hAnsi="Arial" w:cs="Arial"/>
        </w:rPr>
        <w:t xml:space="preserve">major </w:t>
      </w:r>
      <w:r w:rsidR="003174F9" w:rsidRPr="007719A0">
        <w:rPr>
          <w:rFonts w:ascii="Arial" w:hAnsi="Arial" w:cs="Arial"/>
        </w:rPr>
        <w:t xml:space="preserve">change involving adoption of technology </w:t>
      </w:r>
      <w:r w:rsidRPr="007719A0">
        <w:rPr>
          <w:rFonts w:ascii="Arial" w:hAnsi="Arial" w:cs="Arial"/>
        </w:rPr>
        <w:t>are already</w:t>
      </w:r>
      <w:r w:rsidR="008B5023" w:rsidRPr="007719A0">
        <w:rPr>
          <w:rFonts w:ascii="Arial" w:hAnsi="Arial" w:cs="Arial"/>
        </w:rPr>
        <w:t xml:space="preserve"> underway within the </w:t>
      </w:r>
      <w:r w:rsidR="00B33A98" w:rsidRPr="007719A0">
        <w:rPr>
          <w:rFonts w:ascii="Arial" w:hAnsi="Arial" w:cs="Arial"/>
        </w:rPr>
        <w:t xml:space="preserve">UK </w:t>
      </w:r>
      <w:r w:rsidR="008B5023" w:rsidRPr="007719A0">
        <w:rPr>
          <w:rFonts w:ascii="Arial" w:hAnsi="Arial" w:cs="Arial"/>
        </w:rPr>
        <w:t>National Health Service (NHS)</w:t>
      </w:r>
      <w:r w:rsidR="00B33A98" w:rsidRPr="007719A0">
        <w:rPr>
          <w:rFonts w:ascii="Arial" w:hAnsi="Arial" w:cs="Arial"/>
        </w:rPr>
        <w:t>, including an</w:t>
      </w:r>
      <w:r w:rsidR="00644F04" w:rsidRPr="007719A0">
        <w:rPr>
          <w:rFonts w:ascii="Arial" w:hAnsi="Arial" w:cs="Arial"/>
        </w:rPr>
        <w:t xml:space="preserve"> </w:t>
      </w:r>
      <w:r w:rsidR="00941115" w:rsidRPr="007719A0">
        <w:rPr>
          <w:rFonts w:ascii="Arial" w:hAnsi="Arial" w:cs="Arial"/>
        </w:rPr>
        <w:t xml:space="preserve">organisation-wide </w:t>
      </w:r>
      <w:r w:rsidR="008967DE" w:rsidRPr="007719A0">
        <w:rPr>
          <w:rFonts w:ascii="Arial" w:hAnsi="Arial" w:cs="Arial"/>
        </w:rPr>
        <w:t xml:space="preserve">change </w:t>
      </w:r>
      <w:r w:rsidR="008B5023" w:rsidRPr="007719A0">
        <w:rPr>
          <w:rFonts w:ascii="Arial" w:hAnsi="Arial" w:cs="Arial"/>
        </w:rPr>
        <w:t xml:space="preserve">from paper to </w:t>
      </w:r>
      <w:r w:rsidR="00941115" w:rsidRPr="007719A0">
        <w:rPr>
          <w:rFonts w:ascii="Arial" w:hAnsi="Arial" w:cs="Arial"/>
        </w:rPr>
        <w:t xml:space="preserve">electronic </w:t>
      </w:r>
      <w:r w:rsidR="007C4E0E" w:rsidRPr="007719A0">
        <w:rPr>
          <w:rFonts w:ascii="Arial" w:hAnsi="Arial" w:cs="Arial"/>
        </w:rPr>
        <w:t xml:space="preserve">patient </w:t>
      </w:r>
      <w:r w:rsidR="008B5023" w:rsidRPr="007719A0">
        <w:rPr>
          <w:rFonts w:ascii="Arial" w:hAnsi="Arial" w:cs="Arial"/>
        </w:rPr>
        <w:t>records by 2020 (National Information Board 2014)</w:t>
      </w:r>
      <w:r w:rsidR="00290FB6" w:rsidRPr="007719A0">
        <w:rPr>
          <w:rFonts w:ascii="Arial" w:hAnsi="Arial" w:cs="Arial"/>
        </w:rPr>
        <w:t xml:space="preserve">, </w:t>
      </w:r>
      <w:r w:rsidR="008967DE" w:rsidRPr="007719A0">
        <w:rPr>
          <w:rFonts w:ascii="Arial" w:hAnsi="Arial" w:cs="Arial"/>
        </w:rPr>
        <w:t>in l</w:t>
      </w:r>
      <w:r w:rsidR="00823616" w:rsidRPr="007719A0">
        <w:rPr>
          <w:rFonts w:ascii="Arial" w:hAnsi="Arial" w:cs="Arial"/>
        </w:rPr>
        <w:t xml:space="preserve">ine with evidence </w:t>
      </w:r>
      <w:r w:rsidR="00290FB6" w:rsidRPr="007719A0">
        <w:rPr>
          <w:rFonts w:ascii="Arial" w:hAnsi="Arial" w:cs="Arial"/>
        </w:rPr>
        <w:t xml:space="preserve">linking </w:t>
      </w:r>
      <w:r w:rsidR="003051B4" w:rsidRPr="007719A0">
        <w:rPr>
          <w:rFonts w:ascii="Arial" w:hAnsi="Arial" w:cs="Arial"/>
        </w:rPr>
        <w:t>electronic notes</w:t>
      </w:r>
      <w:r w:rsidR="00290FB6" w:rsidRPr="007719A0">
        <w:rPr>
          <w:rFonts w:ascii="Arial" w:hAnsi="Arial" w:cs="Arial"/>
        </w:rPr>
        <w:t xml:space="preserve"> with improved </w:t>
      </w:r>
      <w:r w:rsidR="00823616" w:rsidRPr="007719A0">
        <w:rPr>
          <w:rFonts w:ascii="Arial" w:hAnsi="Arial" w:cs="Arial"/>
        </w:rPr>
        <w:t>clinical outcome</w:t>
      </w:r>
      <w:r w:rsidR="00290FB6" w:rsidRPr="007719A0">
        <w:rPr>
          <w:rFonts w:ascii="Arial" w:hAnsi="Arial" w:cs="Arial"/>
        </w:rPr>
        <w:t>s</w:t>
      </w:r>
      <w:r w:rsidR="00823616" w:rsidRPr="007719A0">
        <w:rPr>
          <w:rFonts w:ascii="Arial" w:hAnsi="Arial" w:cs="Arial"/>
        </w:rPr>
        <w:t xml:space="preserve"> </w:t>
      </w:r>
      <w:r w:rsidR="003B0FC3" w:rsidRPr="007719A0">
        <w:rPr>
          <w:rFonts w:ascii="Arial" w:hAnsi="Arial" w:cs="Arial"/>
        </w:rPr>
        <w:t>i</w:t>
      </w:r>
      <w:r w:rsidR="00823616" w:rsidRPr="007719A0">
        <w:rPr>
          <w:rFonts w:ascii="Arial" w:hAnsi="Arial" w:cs="Arial"/>
        </w:rPr>
        <w:t xml:space="preserve">n </w:t>
      </w:r>
      <w:r w:rsidR="00DB6C65" w:rsidRPr="007719A0">
        <w:rPr>
          <w:rFonts w:ascii="Arial" w:hAnsi="Arial" w:cs="Arial"/>
        </w:rPr>
        <w:t xml:space="preserve">both </w:t>
      </w:r>
      <w:r w:rsidR="00823616" w:rsidRPr="007719A0">
        <w:rPr>
          <w:rFonts w:ascii="Arial" w:hAnsi="Arial" w:cs="Arial"/>
        </w:rPr>
        <w:t xml:space="preserve">general </w:t>
      </w:r>
      <w:r w:rsidR="00290FB6" w:rsidRPr="007719A0">
        <w:rPr>
          <w:rFonts w:ascii="Arial" w:hAnsi="Arial" w:cs="Arial"/>
        </w:rPr>
        <w:t>hospitals</w:t>
      </w:r>
      <w:r w:rsidR="00823616" w:rsidRPr="007719A0">
        <w:rPr>
          <w:rFonts w:ascii="Arial" w:hAnsi="Arial" w:cs="Arial"/>
        </w:rPr>
        <w:t xml:space="preserve"> (</w:t>
      </w:r>
      <w:proofErr w:type="spellStart"/>
      <w:r w:rsidR="00823616" w:rsidRPr="007719A0">
        <w:rPr>
          <w:rFonts w:ascii="Arial" w:hAnsi="Arial" w:cs="Arial"/>
        </w:rPr>
        <w:t>Amar</w:t>
      </w:r>
      <w:r w:rsidR="003B0FC3" w:rsidRPr="007719A0">
        <w:rPr>
          <w:rFonts w:ascii="Arial" w:hAnsi="Arial" w:cs="Arial"/>
        </w:rPr>
        <w:t>as</w:t>
      </w:r>
      <w:r w:rsidR="00823616" w:rsidRPr="007719A0">
        <w:rPr>
          <w:rFonts w:ascii="Arial" w:hAnsi="Arial" w:cs="Arial"/>
        </w:rPr>
        <w:t>ingham</w:t>
      </w:r>
      <w:proofErr w:type="spellEnd"/>
      <w:r w:rsidR="00823616" w:rsidRPr="007719A0">
        <w:rPr>
          <w:rFonts w:ascii="Arial" w:hAnsi="Arial" w:cs="Arial"/>
        </w:rPr>
        <w:t xml:space="preserve"> et al 2009) and mental </w:t>
      </w:r>
      <w:r w:rsidR="003B0FC3" w:rsidRPr="007719A0">
        <w:rPr>
          <w:rFonts w:ascii="Arial" w:hAnsi="Arial" w:cs="Arial"/>
        </w:rPr>
        <w:t>health</w:t>
      </w:r>
      <w:r w:rsidR="00823616" w:rsidRPr="007719A0">
        <w:rPr>
          <w:rFonts w:ascii="Arial" w:hAnsi="Arial" w:cs="Arial"/>
        </w:rPr>
        <w:t xml:space="preserve"> </w:t>
      </w:r>
      <w:r w:rsidR="008967DE" w:rsidRPr="007719A0">
        <w:rPr>
          <w:rFonts w:ascii="Arial" w:hAnsi="Arial" w:cs="Arial"/>
        </w:rPr>
        <w:t xml:space="preserve">services </w:t>
      </w:r>
      <w:r w:rsidR="00823616" w:rsidRPr="007719A0">
        <w:rPr>
          <w:rFonts w:ascii="Arial" w:hAnsi="Arial" w:cs="Arial"/>
        </w:rPr>
        <w:t>(</w:t>
      </w:r>
      <w:proofErr w:type="spellStart"/>
      <w:r w:rsidR="00823616" w:rsidRPr="007719A0">
        <w:rPr>
          <w:rFonts w:ascii="Arial" w:hAnsi="Arial" w:cs="Arial"/>
        </w:rPr>
        <w:t>Riahi</w:t>
      </w:r>
      <w:proofErr w:type="spellEnd"/>
      <w:r w:rsidR="003B0FC3" w:rsidRPr="007719A0">
        <w:rPr>
          <w:rFonts w:ascii="Arial" w:hAnsi="Arial" w:cs="Arial"/>
        </w:rPr>
        <w:t xml:space="preserve"> et al 2017)</w:t>
      </w:r>
      <w:r w:rsidR="008967DE" w:rsidRPr="007719A0">
        <w:rPr>
          <w:rFonts w:ascii="Arial" w:hAnsi="Arial" w:cs="Arial"/>
        </w:rPr>
        <w:t xml:space="preserve">. </w:t>
      </w:r>
      <w:r w:rsidR="007160BC" w:rsidRPr="007719A0">
        <w:rPr>
          <w:rFonts w:ascii="Arial" w:hAnsi="Arial" w:cs="Arial"/>
        </w:rPr>
        <w:t>In addition, t</w:t>
      </w:r>
      <w:r w:rsidR="00795407" w:rsidRPr="007719A0">
        <w:rPr>
          <w:rFonts w:ascii="Arial" w:hAnsi="Arial" w:cs="Arial"/>
        </w:rPr>
        <w:t>he</w:t>
      </w:r>
      <w:r w:rsidR="001E35FF" w:rsidRPr="007719A0">
        <w:rPr>
          <w:rFonts w:ascii="Arial" w:hAnsi="Arial" w:cs="Arial"/>
        </w:rPr>
        <w:t xml:space="preserve"> Nursing Technology Fu</w:t>
      </w:r>
      <w:r w:rsidR="00730707" w:rsidRPr="007719A0">
        <w:rPr>
          <w:rFonts w:ascii="Arial" w:hAnsi="Arial" w:cs="Arial"/>
        </w:rPr>
        <w:t>nd</w:t>
      </w:r>
      <w:r w:rsidR="00795407" w:rsidRPr="007719A0">
        <w:rPr>
          <w:rFonts w:ascii="Arial" w:hAnsi="Arial" w:cs="Arial"/>
        </w:rPr>
        <w:t xml:space="preserve">, launched in </w:t>
      </w:r>
      <w:r w:rsidR="00644F04" w:rsidRPr="007719A0">
        <w:rPr>
          <w:rFonts w:ascii="Arial" w:hAnsi="Arial" w:cs="Arial"/>
        </w:rPr>
        <w:t>2013, has</w:t>
      </w:r>
      <w:r w:rsidR="00796A77" w:rsidRPr="007719A0">
        <w:rPr>
          <w:rFonts w:ascii="Arial" w:hAnsi="Arial" w:cs="Arial"/>
        </w:rPr>
        <w:t xml:space="preserve"> </w:t>
      </w:r>
      <w:r w:rsidR="00290FB6" w:rsidRPr="007719A0">
        <w:rPr>
          <w:rFonts w:ascii="Arial" w:hAnsi="Arial" w:cs="Arial"/>
        </w:rPr>
        <w:t>provide</w:t>
      </w:r>
      <w:r w:rsidR="00796A77" w:rsidRPr="007719A0">
        <w:rPr>
          <w:rFonts w:ascii="Arial" w:hAnsi="Arial" w:cs="Arial"/>
        </w:rPr>
        <w:t>d</w:t>
      </w:r>
      <w:r w:rsidR="00290FB6" w:rsidRPr="007719A0">
        <w:rPr>
          <w:rFonts w:ascii="Arial" w:hAnsi="Arial" w:cs="Arial"/>
        </w:rPr>
        <w:t xml:space="preserve"> </w:t>
      </w:r>
      <w:r w:rsidR="00DB6C65" w:rsidRPr="007719A0">
        <w:rPr>
          <w:rFonts w:ascii="Arial" w:hAnsi="Arial" w:cs="Arial"/>
        </w:rPr>
        <w:t>financ</w:t>
      </w:r>
      <w:r w:rsidR="00941115" w:rsidRPr="007719A0">
        <w:rPr>
          <w:rFonts w:ascii="Arial" w:hAnsi="Arial" w:cs="Arial"/>
        </w:rPr>
        <w:t>ial support</w:t>
      </w:r>
      <w:r w:rsidR="00DB6C65" w:rsidRPr="007719A0">
        <w:rPr>
          <w:rFonts w:ascii="Arial" w:hAnsi="Arial" w:cs="Arial"/>
        </w:rPr>
        <w:t xml:space="preserve"> </w:t>
      </w:r>
      <w:r w:rsidR="00795407" w:rsidRPr="007719A0">
        <w:rPr>
          <w:rFonts w:ascii="Arial" w:hAnsi="Arial" w:cs="Arial"/>
        </w:rPr>
        <w:t xml:space="preserve">to </w:t>
      </w:r>
      <w:r w:rsidR="00644F04" w:rsidRPr="007719A0">
        <w:rPr>
          <w:rFonts w:ascii="Arial" w:hAnsi="Arial" w:cs="Arial"/>
        </w:rPr>
        <w:t>e</w:t>
      </w:r>
      <w:r w:rsidR="001E35FF" w:rsidRPr="007719A0">
        <w:rPr>
          <w:rFonts w:ascii="Arial" w:hAnsi="Arial" w:cs="Arial"/>
        </w:rPr>
        <w:t>nabl</w:t>
      </w:r>
      <w:r w:rsidR="00795407" w:rsidRPr="007719A0">
        <w:rPr>
          <w:rFonts w:ascii="Arial" w:hAnsi="Arial" w:cs="Arial"/>
        </w:rPr>
        <w:t>e</w:t>
      </w:r>
      <w:r w:rsidR="001E35FF" w:rsidRPr="007719A0">
        <w:rPr>
          <w:rFonts w:ascii="Arial" w:hAnsi="Arial" w:cs="Arial"/>
        </w:rPr>
        <w:t xml:space="preserve"> nurses to </w:t>
      </w:r>
      <w:r w:rsidR="00941115" w:rsidRPr="007719A0">
        <w:rPr>
          <w:rFonts w:ascii="Arial" w:hAnsi="Arial" w:cs="Arial"/>
        </w:rPr>
        <w:t xml:space="preserve">incorporate </w:t>
      </w:r>
      <w:r w:rsidR="001E35FF" w:rsidRPr="007719A0">
        <w:rPr>
          <w:rFonts w:ascii="Arial" w:hAnsi="Arial" w:cs="Arial"/>
        </w:rPr>
        <w:t>innovative technology in</w:t>
      </w:r>
      <w:r w:rsidR="00941115" w:rsidRPr="007719A0">
        <w:rPr>
          <w:rFonts w:ascii="Arial" w:hAnsi="Arial" w:cs="Arial"/>
        </w:rPr>
        <w:t xml:space="preserve"> their</w:t>
      </w:r>
      <w:r w:rsidR="001E35FF" w:rsidRPr="007719A0">
        <w:rPr>
          <w:rFonts w:ascii="Arial" w:hAnsi="Arial" w:cs="Arial"/>
        </w:rPr>
        <w:t xml:space="preserve"> daily practice</w:t>
      </w:r>
      <w:r w:rsidR="00DB6C65" w:rsidRPr="007719A0">
        <w:rPr>
          <w:rFonts w:ascii="Arial" w:hAnsi="Arial" w:cs="Arial"/>
        </w:rPr>
        <w:t>, in order t</w:t>
      </w:r>
      <w:r w:rsidR="001E35FF" w:rsidRPr="007719A0">
        <w:rPr>
          <w:rFonts w:ascii="Arial" w:hAnsi="Arial" w:cs="Arial"/>
        </w:rPr>
        <w:t xml:space="preserve">o improve efficiency and patient care </w:t>
      </w:r>
      <w:r w:rsidR="00E36450" w:rsidRPr="007719A0">
        <w:rPr>
          <w:rFonts w:ascii="Arial" w:hAnsi="Arial" w:cs="Arial"/>
        </w:rPr>
        <w:t>(NHS Eng</w:t>
      </w:r>
      <w:r w:rsidR="00795407" w:rsidRPr="007719A0">
        <w:rPr>
          <w:rFonts w:ascii="Arial" w:hAnsi="Arial" w:cs="Arial"/>
        </w:rPr>
        <w:t>land 201</w:t>
      </w:r>
      <w:r w:rsidR="00C24E31" w:rsidRPr="007719A0">
        <w:rPr>
          <w:rFonts w:ascii="Arial" w:hAnsi="Arial" w:cs="Arial"/>
        </w:rPr>
        <w:t>3</w:t>
      </w:r>
      <w:r w:rsidR="00B33E4C" w:rsidRPr="007719A0">
        <w:rPr>
          <w:rFonts w:ascii="Arial" w:hAnsi="Arial" w:cs="Arial"/>
        </w:rPr>
        <w:t>)</w:t>
      </w:r>
      <w:r w:rsidR="007A3EF1" w:rsidRPr="007719A0">
        <w:rPr>
          <w:rFonts w:ascii="Arial" w:hAnsi="Arial" w:cs="Arial"/>
        </w:rPr>
        <w:t xml:space="preserve">. </w:t>
      </w:r>
      <w:r w:rsidR="00F254C3" w:rsidRPr="007719A0">
        <w:rPr>
          <w:rFonts w:ascii="Arial" w:hAnsi="Arial" w:cs="Arial"/>
        </w:rPr>
        <w:t xml:space="preserve"> </w:t>
      </w:r>
      <w:r w:rsidR="007A3EF1" w:rsidRPr="007719A0">
        <w:rPr>
          <w:rFonts w:ascii="Arial" w:hAnsi="Arial" w:cs="Arial"/>
        </w:rPr>
        <w:t xml:space="preserve">The UK government has also highlighted </w:t>
      </w:r>
      <w:r w:rsidR="007A3EF1" w:rsidRPr="007719A0">
        <w:rPr>
          <w:rFonts w:ascii="Arial" w:hAnsi="Arial" w:cs="Arial"/>
        </w:rPr>
        <w:lastRenderedPageBreak/>
        <w:t xml:space="preserve">the need to evaluate the practical application of new technology in health care and to </w:t>
      </w:r>
      <w:r w:rsidR="004F31C1" w:rsidRPr="007719A0">
        <w:rPr>
          <w:rFonts w:ascii="Arial" w:hAnsi="Arial" w:cs="Arial"/>
        </w:rPr>
        <w:t>utilise the</w:t>
      </w:r>
      <w:r w:rsidR="007A3EF1" w:rsidRPr="007719A0">
        <w:rPr>
          <w:rFonts w:ascii="Arial" w:hAnsi="Arial" w:cs="Arial"/>
        </w:rPr>
        <w:t xml:space="preserve"> data that digital technology can produce (Department of Health 2017). </w:t>
      </w:r>
    </w:p>
    <w:p w14:paraId="3D32AA56" w14:textId="77777777" w:rsidR="006937EF" w:rsidRPr="007719A0" w:rsidRDefault="006937EF" w:rsidP="00C360E4">
      <w:pPr>
        <w:spacing w:line="480" w:lineRule="auto"/>
        <w:rPr>
          <w:rFonts w:ascii="Arial" w:hAnsi="Arial" w:cs="Arial"/>
          <w:b/>
        </w:rPr>
      </w:pPr>
      <w:r w:rsidRPr="007719A0">
        <w:rPr>
          <w:rFonts w:ascii="Arial" w:hAnsi="Arial" w:cs="Arial"/>
          <w:b/>
        </w:rPr>
        <w:t>Technology and mental health services</w:t>
      </w:r>
    </w:p>
    <w:p w14:paraId="34D48CEA" w14:textId="4BCBD1C4" w:rsidR="00C0275E" w:rsidRPr="007719A0" w:rsidRDefault="004904D4" w:rsidP="00C0275E">
      <w:pPr>
        <w:spacing w:line="480" w:lineRule="auto"/>
        <w:rPr>
          <w:rFonts w:ascii="Arial" w:hAnsi="Arial" w:cs="Arial"/>
        </w:rPr>
      </w:pPr>
      <w:r w:rsidRPr="007719A0">
        <w:rPr>
          <w:rFonts w:ascii="Arial" w:hAnsi="Arial" w:cs="Arial"/>
        </w:rPr>
        <w:t xml:space="preserve">In contrast to </w:t>
      </w:r>
      <w:r w:rsidR="007C4E0E" w:rsidRPr="007719A0">
        <w:rPr>
          <w:rFonts w:ascii="Arial" w:hAnsi="Arial" w:cs="Arial"/>
        </w:rPr>
        <w:t>the examples above, m</w:t>
      </w:r>
      <w:r w:rsidR="003F2388" w:rsidRPr="007719A0">
        <w:rPr>
          <w:rFonts w:ascii="Arial" w:hAnsi="Arial" w:cs="Arial"/>
        </w:rPr>
        <w:t>ental health</w:t>
      </w:r>
      <w:r w:rsidR="00F06C23" w:rsidRPr="007719A0">
        <w:rPr>
          <w:rFonts w:ascii="Arial" w:hAnsi="Arial" w:cs="Arial"/>
        </w:rPr>
        <w:t xml:space="preserve"> </w:t>
      </w:r>
      <w:r w:rsidR="00644F04" w:rsidRPr="007719A0">
        <w:rPr>
          <w:rFonts w:ascii="Arial" w:hAnsi="Arial" w:cs="Arial"/>
        </w:rPr>
        <w:t>trusts</w:t>
      </w:r>
      <w:r w:rsidR="00ED0FD1" w:rsidRPr="007719A0">
        <w:rPr>
          <w:rFonts w:ascii="Arial" w:hAnsi="Arial" w:cs="Arial"/>
        </w:rPr>
        <w:t xml:space="preserve"> </w:t>
      </w:r>
      <w:r w:rsidR="006D4AAD" w:rsidRPr="007719A0">
        <w:rPr>
          <w:rFonts w:ascii="Arial" w:hAnsi="Arial" w:cs="Arial"/>
        </w:rPr>
        <w:t xml:space="preserve">in the UK </w:t>
      </w:r>
      <w:r w:rsidR="00F06C23" w:rsidRPr="007719A0">
        <w:rPr>
          <w:rFonts w:ascii="Arial" w:hAnsi="Arial" w:cs="Arial"/>
        </w:rPr>
        <w:t>have been slower in adopting technology than the rest of society</w:t>
      </w:r>
      <w:r w:rsidR="008967DE" w:rsidRPr="007719A0">
        <w:rPr>
          <w:rFonts w:ascii="Arial" w:hAnsi="Arial" w:cs="Arial"/>
        </w:rPr>
        <w:t xml:space="preserve"> </w:t>
      </w:r>
      <w:r w:rsidR="00F06C23" w:rsidRPr="007719A0">
        <w:rPr>
          <w:rFonts w:ascii="Arial" w:hAnsi="Arial" w:cs="Arial"/>
        </w:rPr>
        <w:t>(NHS Confederation 2014</w:t>
      </w:r>
      <w:r w:rsidR="008967DE" w:rsidRPr="007719A0">
        <w:rPr>
          <w:rFonts w:ascii="Arial" w:hAnsi="Arial" w:cs="Arial"/>
        </w:rPr>
        <w:t xml:space="preserve">). </w:t>
      </w:r>
      <w:r w:rsidRPr="007719A0">
        <w:rPr>
          <w:rFonts w:ascii="Arial" w:hAnsi="Arial" w:cs="Arial"/>
        </w:rPr>
        <w:t xml:space="preserve">This is despite </w:t>
      </w:r>
      <w:r w:rsidR="00941115" w:rsidRPr="007719A0">
        <w:rPr>
          <w:rFonts w:ascii="Arial" w:hAnsi="Arial" w:cs="Arial"/>
        </w:rPr>
        <w:t xml:space="preserve">evidence as to the potential effectiveness of technological innovation in this clinical area and </w:t>
      </w:r>
      <w:r w:rsidR="00887F21" w:rsidRPr="007719A0">
        <w:rPr>
          <w:rFonts w:ascii="Arial" w:hAnsi="Arial" w:cs="Arial"/>
        </w:rPr>
        <w:t>also that</w:t>
      </w:r>
      <w:r w:rsidR="00A91BEE" w:rsidRPr="007719A0">
        <w:rPr>
          <w:rFonts w:ascii="Arial" w:hAnsi="Arial" w:cs="Arial"/>
        </w:rPr>
        <w:t xml:space="preserve"> p</w:t>
      </w:r>
      <w:r w:rsidR="0059041F" w:rsidRPr="007719A0">
        <w:rPr>
          <w:rFonts w:ascii="Arial" w:hAnsi="Arial" w:cs="Arial"/>
        </w:rPr>
        <w:t xml:space="preserve">eople with mental health problems </w:t>
      </w:r>
      <w:r w:rsidR="00B10034" w:rsidRPr="007719A0">
        <w:rPr>
          <w:rFonts w:ascii="Arial" w:hAnsi="Arial" w:cs="Arial"/>
        </w:rPr>
        <w:t xml:space="preserve">typically </w:t>
      </w:r>
      <w:r w:rsidR="0059041F" w:rsidRPr="007719A0">
        <w:rPr>
          <w:rFonts w:ascii="Arial" w:hAnsi="Arial" w:cs="Arial"/>
        </w:rPr>
        <w:t>use technology in ways similar to the rest of the population (Ennis et al 2015)</w:t>
      </w:r>
      <w:r w:rsidR="007C4E0E" w:rsidRPr="007719A0">
        <w:rPr>
          <w:rFonts w:ascii="Arial" w:hAnsi="Arial" w:cs="Arial"/>
        </w:rPr>
        <w:t>.</w:t>
      </w:r>
      <w:r w:rsidR="006D4AAD" w:rsidRPr="007719A0">
        <w:rPr>
          <w:rFonts w:ascii="Arial" w:hAnsi="Arial" w:cs="Arial"/>
        </w:rPr>
        <w:t xml:space="preserve"> </w:t>
      </w:r>
      <w:r w:rsidR="00C0275E" w:rsidRPr="007719A0">
        <w:rPr>
          <w:rFonts w:ascii="Arial" w:hAnsi="Arial" w:cs="Arial"/>
        </w:rPr>
        <w:t xml:space="preserve">However, many mental health Trusts in England </w:t>
      </w:r>
      <w:r w:rsidR="00644F04" w:rsidRPr="007719A0">
        <w:rPr>
          <w:rFonts w:ascii="Arial" w:hAnsi="Arial" w:cs="Arial"/>
        </w:rPr>
        <w:t xml:space="preserve">do </w:t>
      </w:r>
      <w:r w:rsidR="00C0275E" w:rsidRPr="007719A0">
        <w:rPr>
          <w:rFonts w:ascii="Arial" w:hAnsi="Arial" w:cs="Arial"/>
        </w:rPr>
        <w:t xml:space="preserve">report having plans to develop a range of ‘digital’ services, including on line appointment booking and using online and mobile applications to support service delivery (Mental Health Network NHS Confederation 2014). </w:t>
      </w:r>
    </w:p>
    <w:p w14:paraId="592ECBCA" w14:textId="5A9EA377" w:rsidR="00C0275E" w:rsidRPr="007719A0" w:rsidRDefault="00644F04" w:rsidP="00C0275E">
      <w:pPr>
        <w:spacing w:line="480" w:lineRule="auto"/>
        <w:rPr>
          <w:rFonts w:ascii="Arial" w:hAnsi="Arial" w:cs="Arial"/>
        </w:rPr>
      </w:pPr>
      <w:r w:rsidRPr="007719A0">
        <w:rPr>
          <w:rFonts w:ascii="Arial" w:hAnsi="Arial" w:cs="Arial"/>
        </w:rPr>
        <w:t>Largely independent</w:t>
      </w:r>
      <w:r w:rsidR="00B04B17" w:rsidRPr="007719A0">
        <w:rPr>
          <w:rFonts w:ascii="Arial" w:hAnsi="Arial" w:cs="Arial"/>
        </w:rPr>
        <w:t xml:space="preserve"> of</w:t>
      </w:r>
      <w:r w:rsidR="00C0275E" w:rsidRPr="007719A0">
        <w:rPr>
          <w:rFonts w:ascii="Arial" w:hAnsi="Arial" w:cs="Arial"/>
        </w:rPr>
        <w:t xml:space="preserve"> formal mental health services, there has also been major growth in the availability of mental health related apps (software programs that can be used online or on mobile devices) (Hollis et al 2015). However, to date, systematic reviews have suggested that apps are often </w:t>
      </w:r>
      <w:r w:rsidR="00C0275E" w:rsidRPr="007719A0">
        <w:rPr>
          <w:rFonts w:ascii="Arial" w:hAnsi="Arial" w:cs="Arial"/>
          <w:lang w:val="en"/>
        </w:rPr>
        <w:t>not in line with practice guidelines or best evidence, and should be used with caution, in both bipolar disorder (Nicholas et al 2015) and depression (</w:t>
      </w:r>
      <w:proofErr w:type="spellStart"/>
      <w:r w:rsidR="00C0275E" w:rsidRPr="007719A0">
        <w:rPr>
          <w:rFonts w:ascii="Arial" w:hAnsi="Arial" w:cs="Arial"/>
          <w:lang w:val="en"/>
        </w:rPr>
        <w:t>Huguet</w:t>
      </w:r>
      <w:proofErr w:type="spellEnd"/>
      <w:r w:rsidR="00C0275E" w:rsidRPr="007719A0">
        <w:rPr>
          <w:rFonts w:ascii="Arial" w:hAnsi="Arial" w:cs="Arial"/>
          <w:lang w:val="en"/>
        </w:rPr>
        <w:t xml:space="preserve"> et al 2016).</w:t>
      </w:r>
      <w:r w:rsidR="00C0275E" w:rsidRPr="007719A0">
        <w:rPr>
          <w:rFonts w:ascii="Arial" w:hAnsi="Arial" w:cs="Arial"/>
        </w:rPr>
        <w:t xml:space="preserve"> </w:t>
      </w:r>
      <w:proofErr w:type="spellStart"/>
      <w:r w:rsidR="00C0275E" w:rsidRPr="007719A0">
        <w:rPr>
          <w:rFonts w:ascii="Arial" w:hAnsi="Arial" w:cs="Arial"/>
        </w:rPr>
        <w:t>Torous</w:t>
      </w:r>
      <w:proofErr w:type="spellEnd"/>
      <w:r w:rsidR="00C0275E" w:rsidRPr="007719A0">
        <w:rPr>
          <w:rFonts w:ascii="Arial" w:hAnsi="Arial" w:cs="Arial"/>
        </w:rPr>
        <w:t xml:space="preserve"> and Haim (2018) suggest that, although technological challenges persist, the major barriers for widespread use of apps now lie in issues of competing priorities, for example </w:t>
      </w:r>
      <w:r w:rsidR="00C0275E" w:rsidRPr="007719A0">
        <w:rPr>
          <w:rFonts w:ascii="Arial" w:hAnsi="Arial" w:cs="Arial"/>
          <w:lang w:val="en"/>
        </w:rPr>
        <w:t>consumer versus clinical or big data versus privacy.</w:t>
      </w:r>
    </w:p>
    <w:p w14:paraId="7B6D573F" w14:textId="1C6FEC28" w:rsidR="008905CC" w:rsidRPr="007719A0" w:rsidRDefault="00D860F6" w:rsidP="006F6D96">
      <w:pPr>
        <w:spacing w:line="480" w:lineRule="auto"/>
        <w:rPr>
          <w:rFonts w:ascii="Arial" w:hAnsi="Arial" w:cs="Arial"/>
          <w:lang w:val="en"/>
        </w:rPr>
      </w:pPr>
      <w:r w:rsidRPr="007719A0">
        <w:rPr>
          <w:rFonts w:ascii="Arial" w:hAnsi="Arial" w:cs="Arial"/>
        </w:rPr>
        <w:t>A</w:t>
      </w:r>
      <w:r w:rsidR="006F6D96" w:rsidRPr="007719A0">
        <w:rPr>
          <w:rFonts w:ascii="Arial" w:hAnsi="Arial" w:cs="Arial"/>
        </w:rPr>
        <w:t xml:space="preserve">n international systematic review of m-health interventions for people with </w:t>
      </w:r>
      <w:r w:rsidR="006D4AAD" w:rsidRPr="007719A0">
        <w:rPr>
          <w:rFonts w:ascii="Arial" w:hAnsi="Arial" w:cs="Arial"/>
        </w:rPr>
        <w:t>psychosis</w:t>
      </w:r>
      <w:r w:rsidR="006F6D96" w:rsidRPr="007719A0">
        <w:rPr>
          <w:rFonts w:ascii="Arial" w:hAnsi="Arial" w:cs="Arial"/>
        </w:rPr>
        <w:t xml:space="preserve"> identified 7 controlled trials, with the largest improvements</w:t>
      </w:r>
      <w:r w:rsidR="006D4AAD" w:rsidRPr="007719A0">
        <w:rPr>
          <w:rFonts w:ascii="Arial" w:hAnsi="Arial" w:cs="Arial"/>
        </w:rPr>
        <w:t xml:space="preserve"> relating </w:t>
      </w:r>
      <w:r w:rsidR="006F6D96" w:rsidRPr="007719A0">
        <w:rPr>
          <w:rFonts w:ascii="Arial" w:hAnsi="Arial" w:cs="Arial"/>
        </w:rPr>
        <w:t>to medication compliance</w:t>
      </w:r>
      <w:r w:rsidR="006D4AAD" w:rsidRPr="007719A0">
        <w:rPr>
          <w:rFonts w:ascii="Arial" w:hAnsi="Arial" w:cs="Arial"/>
        </w:rPr>
        <w:t xml:space="preserve"> (</w:t>
      </w:r>
      <w:proofErr w:type="spellStart"/>
      <w:r w:rsidR="006D4AAD" w:rsidRPr="007719A0">
        <w:rPr>
          <w:rFonts w:ascii="Arial" w:hAnsi="Arial" w:cs="Arial"/>
        </w:rPr>
        <w:t>Gire</w:t>
      </w:r>
      <w:proofErr w:type="spellEnd"/>
      <w:r w:rsidR="006D4AAD" w:rsidRPr="007719A0">
        <w:rPr>
          <w:rFonts w:ascii="Arial" w:hAnsi="Arial" w:cs="Arial"/>
        </w:rPr>
        <w:t xml:space="preserve"> et al 2017)</w:t>
      </w:r>
      <w:r w:rsidR="006F6D96" w:rsidRPr="007719A0">
        <w:rPr>
          <w:rFonts w:ascii="Arial" w:hAnsi="Arial" w:cs="Arial"/>
        </w:rPr>
        <w:t xml:space="preserve">. </w:t>
      </w:r>
      <w:r w:rsidR="00BB56EC" w:rsidRPr="007719A0">
        <w:rPr>
          <w:rFonts w:ascii="Arial" w:hAnsi="Arial" w:cs="Arial"/>
        </w:rPr>
        <w:t>From these results</w:t>
      </w:r>
      <w:r w:rsidR="00C0275E" w:rsidRPr="007719A0">
        <w:rPr>
          <w:rFonts w:ascii="Arial" w:hAnsi="Arial" w:cs="Arial"/>
        </w:rPr>
        <w:t>,</w:t>
      </w:r>
      <w:r w:rsidR="00BB56EC" w:rsidRPr="007719A0">
        <w:rPr>
          <w:rFonts w:ascii="Arial" w:hAnsi="Arial" w:cs="Arial"/>
        </w:rPr>
        <w:t xml:space="preserve"> </w:t>
      </w:r>
      <w:r w:rsidR="00BB56EC" w:rsidRPr="007719A0">
        <w:rPr>
          <w:rFonts w:ascii="Arial" w:hAnsi="Arial" w:cs="Arial"/>
          <w:lang w:val="en"/>
        </w:rPr>
        <w:t>t</w:t>
      </w:r>
      <w:r w:rsidR="006F6D96" w:rsidRPr="007719A0">
        <w:rPr>
          <w:rFonts w:ascii="Arial" w:hAnsi="Arial" w:cs="Arial"/>
          <w:lang w:val="en"/>
        </w:rPr>
        <w:t xml:space="preserve">he authors </w:t>
      </w:r>
      <w:r w:rsidR="00C0275E" w:rsidRPr="007719A0">
        <w:rPr>
          <w:rFonts w:ascii="Arial" w:hAnsi="Arial" w:cs="Arial"/>
          <w:lang w:val="en"/>
        </w:rPr>
        <w:t xml:space="preserve">saw </w:t>
      </w:r>
      <w:r w:rsidR="00BB56EC" w:rsidRPr="007719A0">
        <w:rPr>
          <w:rFonts w:ascii="Arial" w:hAnsi="Arial" w:cs="Arial"/>
          <w:lang w:val="en"/>
        </w:rPr>
        <w:t>potential to</w:t>
      </w:r>
      <w:r w:rsidR="007C4E0E" w:rsidRPr="007719A0">
        <w:rPr>
          <w:rFonts w:ascii="Arial" w:hAnsi="Arial" w:cs="Arial"/>
          <w:lang w:val="en"/>
        </w:rPr>
        <w:t xml:space="preserve"> </w:t>
      </w:r>
      <w:r w:rsidR="006F6D96" w:rsidRPr="007719A0">
        <w:rPr>
          <w:rFonts w:ascii="Arial" w:hAnsi="Arial" w:cs="Arial"/>
          <w:lang w:val="en"/>
        </w:rPr>
        <w:t>bridg</w:t>
      </w:r>
      <w:r w:rsidR="00BB56EC" w:rsidRPr="007719A0">
        <w:rPr>
          <w:rFonts w:ascii="Arial" w:hAnsi="Arial" w:cs="Arial"/>
          <w:lang w:val="en"/>
        </w:rPr>
        <w:t>e</w:t>
      </w:r>
      <w:r w:rsidR="006F6D96" w:rsidRPr="007719A0">
        <w:rPr>
          <w:rFonts w:ascii="Arial" w:hAnsi="Arial" w:cs="Arial"/>
          <w:lang w:val="en"/>
        </w:rPr>
        <w:t xml:space="preserve"> the global mental health treatment gap by enabling individuals to receive treatment via their mobile phones.</w:t>
      </w:r>
      <w:r w:rsidRPr="007719A0">
        <w:rPr>
          <w:rFonts w:ascii="Arial" w:hAnsi="Arial" w:cs="Arial"/>
          <w:lang w:val="en"/>
        </w:rPr>
        <w:t xml:space="preserve"> </w:t>
      </w:r>
      <w:r w:rsidR="00E14FD2" w:rsidRPr="007719A0">
        <w:rPr>
          <w:rFonts w:ascii="Arial" w:hAnsi="Arial" w:cs="Arial"/>
          <w:lang w:val="en"/>
        </w:rPr>
        <w:t>However, there</w:t>
      </w:r>
      <w:r w:rsidRPr="007719A0">
        <w:rPr>
          <w:rFonts w:ascii="Arial" w:hAnsi="Arial" w:cs="Arial"/>
          <w:lang w:val="en"/>
        </w:rPr>
        <w:t xml:space="preserve"> is, as </w:t>
      </w:r>
      <w:r w:rsidR="006D4AAD" w:rsidRPr="007719A0">
        <w:rPr>
          <w:rFonts w:ascii="Arial" w:hAnsi="Arial" w:cs="Arial"/>
          <w:lang w:val="en"/>
        </w:rPr>
        <w:t>yet, a</w:t>
      </w:r>
      <w:r w:rsidRPr="007719A0">
        <w:rPr>
          <w:rFonts w:ascii="Arial" w:hAnsi="Arial" w:cs="Arial"/>
          <w:lang w:val="en"/>
        </w:rPr>
        <w:t xml:space="preserve"> dearth of research as to the effectiveness of online interventions in mental health within lower and middle income countries (</w:t>
      </w:r>
      <w:proofErr w:type="spellStart"/>
      <w:r w:rsidRPr="007719A0">
        <w:rPr>
          <w:rFonts w:ascii="Arial" w:hAnsi="Arial" w:cs="Arial"/>
          <w:lang w:val="en"/>
        </w:rPr>
        <w:t>Arjadi</w:t>
      </w:r>
      <w:proofErr w:type="spellEnd"/>
      <w:r w:rsidRPr="007719A0">
        <w:rPr>
          <w:rFonts w:ascii="Arial" w:hAnsi="Arial" w:cs="Arial"/>
          <w:lang w:val="en"/>
        </w:rPr>
        <w:t xml:space="preserve"> et al 20</w:t>
      </w:r>
      <w:r w:rsidR="007C4E0E" w:rsidRPr="007719A0">
        <w:rPr>
          <w:rFonts w:ascii="Arial" w:hAnsi="Arial" w:cs="Arial"/>
          <w:lang w:val="en"/>
        </w:rPr>
        <w:t>1</w:t>
      </w:r>
      <w:r w:rsidRPr="007719A0">
        <w:rPr>
          <w:rFonts w:ascii="Arial" w:hAnsi="Arial" w:cs="Arial"/>
          <w:lang w:val="en"/>
        </w:rPr>
        <w:t xml:space="preserve">5). </w:t>
      </w:r>
    </w:p>
    <w:p w14:paraId="1158F826" w14:textId="11E91A70" w:rsidR="00EA321D" w:rsidRPr="007719A0" w:rsidRDefault="00BB56EC" w:rsidP="00EA321D">
      <w:pPr>
        <w:spacing w:line="480" w:lineRule="auto"/>
        <w:rPr>
          <w:rFonts w:ascii="Arial" w:hAnsi="Arial" w:cs="Arial"/>
          <w:lang w:val="en"/>
        </w:rPr>
      </w:pPr>
      <w:r w:rsidRPr="007719A0">
        <w:rPr>
          <w:rFonts w:ascii="Arial" w:hAnsi="Arial" w:cs="Arial"/>
          <w:lang w:val="en"/>
        </w:rPr>
        <w:lastRenderedPageBreak/>
        <w:t xml:space="preserve">We conducted a literature search to identify studies relating to the application of technology in mental health </w:t>
      </w:r>
      <w:r w:rsidR="007C4E0E" w:rsidRPr="007719A0">
        <w:rPr>
          <w:rFonts w:ascii="Arial" w:hAnsi="Arial" w:cs="Arial"/>
          <w:lang w:val="en"/>
        </w:rPr>
        <w:t>inpatient settings</w:t>
      </w:r>
      <w:r w:rsidRPr="007719A0">
        <w:rPr>
          <w:rFonts w:ascii="Arial" w:hAnsi="Arial" w:cs="Arial"/>
          <w:lang w:val="en"/>
        </w:rPr>
        <w:t xml:space="preserve">, </w:t>
      </w:r>
      <w:r w:rsidR="001A3892" w:rsidRPr="007719A0">
        <w:rPr>
          <w:rFonts w:ascii="Arial" w:hAnsi="Arial" w:cs="Arial"/>
          <w:lang w:val="en"/>
        </w:rPr>
        <w:t xml:space="preserve">using </w:t>
      </w:r>
      <w:r w:rsidR="001A3892" w:rsidRPr="007719A0">
        <w:rPr>
          <w:rFonts w:ascii="Arial" w:hAnsi="Arial" w:cs="Arial"/>
          <w:bCs/>
        </w:rPr>
        <w:t>AMED (Allied and Complementary Medicine</w:t>
      </w:r>
      <w:r w:rsidR="00D759C0" w:rsidRPr="007719A0">
        <w:rPr>
          <w:rFonts w:ascii="Arial" w:hAnsi="Arial" w:cs="Arial"/>
          <w:bCs/>
        </w:rPr>
        <w:t>)</w:t>
      </w:r>
      <w:r w:rsidR="001A3892" w:rsidRPr="007719A0">
        <w:rPr>
          <w:rFonts w:ascii="Arial" w:hAnsi="Arial" w:cs="Arial"/>
          <w:bCs/>
        </w:rPr>
        <w:t xml:space="preserve">, </w:t>
      </w:r>
      <w:r w:rsidR="00F31A10" w:rsidRPr="007719A0">
        <w:rPr>
          <w:rFonts w:ascii="Arial" w:hAnsi="Arial" w:cs="Arial"/>
          <w:bCs/>
        </w:rPr>
        <w:t xml:space="preserve">British Nursing Index, </w:t>
      </w:r>
      <w:proofErr w:type="spellStart"/>
      <w:r w:rsidR="001A3892" w:rsidRPr="007719A0">
        <w:rPr>
          <w:rFonts w:ascii="Arial" w:hAnsi="Arial" w:cs="Arial"/>
          <w:lang w:val="en"/>
        </w:rPr>
        <w:t>Embase</w:t>
      </w:r>
      <w:proofErr w:type="spellEnd"/>
      <w:r w:rsidR="001A3892" w:rsidRPr="007719A0">
        <w:rPr>
          <w:rFonts w:ascii="Arial" w:hAnsi="Arial" w:cs="Arial"/>
          <w:lang w:val="en"/>
        </w:rPr>
        <w:t xml:space="preserve"> and Medline</w:t>
      </w:r>
      <w:r w:rsidR="00D759C0" w:rsidRPr="007719A0">
        <w:rPr>
          <w:rFonts w:ascii="Arial" w:hAnsi="Arial" w:cs="Arial"/>
          <w:lang w:val="en"/>
        </w:rPr>
        <w:t xml:space="preserve"> databases</w:t>
      </w:r>
      <w:r w:rsidR="00632372" w:rsidRPr="007719A0">
        <w:rPr>
          <w:rFonts w:ascii="Arial" w:hAnsi="Arial" w:cs="Arial"/>
          <w:lang w:val="en"/>
        </w:rPr>
        <w:t>. S</w:t>
      </w:r>
      <w:r w:rsidR="001A3892" w:rsidRPr="007719A0">
        <w:rPr>
          <w:rFonts w:ascii="Arial" w:hAnsi="Arial" w:cs="Arial"/>
          <w:lang w:val="en"/>
        </w:rPr>
        <w:t xml:space="preserve">earch terms </w:t>
      </w:r>
      <w:r w:rsidRPr="007719A0">
        <w:rPr>
          <w:rFonts w:ascii="Arial" w:hAnsi="Arial" w:cs="Arial"/>
          <w:lang w:val="en"/>
        </w:rPr>
        <w:t xml:space="preserve">used </w:t>
      </w:r>
      <w:r w:rsidR="001A3892" w:rsidRPr="007719A0">
        <w:rPr>
          <w:rFonts w:ascii="Arial" w:hAnsi="Arial" w:cs="Arial"/>
          <w:lang w:val="en"/>
        </w:rPr>
        <w:t>were ‘technolog</w:t>
      </w:r>
      <w:r w:rsidR="00632372" w:rsidRPr="007719A0">
        <w:rPr>
          <w:rFonts w:ascii="Arial" w:hAnsi="Arial" w:cs="Arial"/>
          <w:lang w:val="en"/>
        </w:rPr>
        <w:t>y</w:t>
      </w:r>
      <w:r w:rsidR="001A3892" w:rsidRPr="007719A0">
        <w:rPr>
          <w:rFonts w:ascii="Arial" w:hAnsi="Arial" w:cs="Arial"/>
          <w:lang w:val="en"/>
        </w:rPr>
        <w:t>’ AND ‘mental health’ AND ‘inpatient</w:t>
      </w:r>
      <w:r w:rsidR="00632372" w:rsidRPr="007719A0">
        <w:rPr>
          <w:rFonts w:ascii="Arial" w:hAnsi="Arial" w:cs="Arial"/>
          <w:lang w:val="en"/>
        </w:rPr>
        <w:t>s</w:t>
      </w:r>
      <w:r w:rsidR="001A3892" w:rsidRPr="007719A0">
        <w:rPr>
          <w:rFonts w:ascii="Arial" w:hAnsi="Arial" w:cs="Arial"/>
          <w:lang w:val="en"/>
        </w:rPr>
        <w:t>’.</w:t>
      </w:r>
      <w:r w:rsidRPr="007719A0">
        <w:rPr>
          <w:rFonts w:ascii="Arial" w:hAnsi="Arial" w:cs="Arial"/>
          <w:lang w:val="en"/>
        </w:rPr>
        <w:t xml:space="preserve"> We included studies written in English and published </w:t>
      </w:r>
      <w:r w:rsidR="007C4E0E" w:rsidRPr="007719A0">
        <w:rPr>
          <w:rFonts w:ascii="Arial" w:hAnsi="Arial" w:cs="Arial"/>
          <w:lang w:val="en"/>
        </w:rPr>
        <w:t>in peer</w:t>
      </w:r>
      <w:r w:rsidR="001A3892" w:rsidRPr="007719A0">
        <w:rPr>
          <w:rFonts w:ascii="Arial" w:hAnsi="Arial" w:cs="Arial"/>
          <w:lang w:val="en"/>
        </w:rPr>
        <w:t xml:space="preserve"> reviewed </w:t>
      </w:r>
      <w:r w:rsidRPr="007719A0">
        <w:rPr>
          <w:rFonts w:ascii="Arial" w:hAnsi="Arial" w:cs="Arial"/>
          <w:lang w:val="en"/>
        </w:rPr>
        <w:t xml:space="preserve">journals only, during the period </w:t>
      </w:r>
      <w:r w:rsidR="001A3892" w:rsidRPr="007719A0">
        <w:rPr>
          <w:rFonts w:ascii="Arial" w:hAnsi="Arial" w:cs="Arial"/>
          <w:lang w:val="en"/>
        </w:rPr>
        <w:t>2008-2018</w:t>
      </w:r>
      <w:r w:rsidR="00F61E83" w:rsidRPr="007719A0">
        <w:rPr>
          <w:rFonts w:ascii="Arial" w:hAnsi="Arial" w:cs="Arial"/>
          <w:lang w:val="en"/>
        </w:rPr>
        <w:t>,</w:t>
      </w:r>
      <w:r w:rsidR="00632372" w:rsidRPr="007719A0">
        <w:rPr>
          <w:rFonts w:ascii="Arial" w:hAnsi="Arial" w:cs="Arial"/>
          <w:lang w:val="en"/>
        </w:rPr>
        <w:t xml:space="preserve"> </w:t>
      </w:r>
      <w:r w:rsidRPr="007719A0">
        <w:rPr>
          <w:rFonts w:ascii="Arial" w:hAnsi="Arial" w:cs="Arial"/>
          <w:lang w:val="en"/>
        </w:rPr>
        <w:t>chosen as most appropriate to capture changing technology. We excluded c</w:t>
      </w:r>
      <w:r w:rsidR="001A3892" w:rsidRPr="007719A0">
        <w:rPr>
          <w:rFonts w:ascii="Arial" w:hAnsi="Arial" w:cs="Arial"/>
          <w:lang w:val="en"/>
        </w:rPr>
        <w:t xml:space="preserve">onference </w:t>
      </w:r>
      <w:r w:rsidR="007C4E0E" w:rsidRPr="007719A0">
        <w:rPr>
          <w:rFonts w:ascii="Arial" w:hAnsi="Arial" w:cs="Arial"/>
          <w:lang w:val="en"/>
        </w:rPr>
        <w:t xml:space="preserve">abstracts </w:t>
      </w:r>
      <w:r w:rsidR="005D3796" w:rsidRPr="007719A0">
        <w:rPr>
          <w:rFonts w:ascii="Arial" w:hAnsi="Arial" w:cs="Arial"/>
          <w:lang w:val="en"/>
        </w:rPr>
        <w:t>and studies</w:t>
      </w:r>
      <w:r w:rsidR="0047490C" w:rsidRPr="007719A0">
        <w:rPr>
          <w:rFonts w:ascii="Arial" w:hAnsi="Arial" w:cs="Arial"/>
          <w:lang w:val="en"/>
        </w:rPr>
        <w:t xml:space="preserve"> where technolog</w:t>
      </w:r>
      <w:r w:rsidRPr="007719A0">
        <w:rPr>
          <w:rFonts w:ascii="Arial" w:hAnsi="Arial" w:cs="Arial"/>
          <w:lang w:val="en"/>
        </w:rPr>
        <w:t xml:space="preserve">y was </w:t>
      </w:r>
      <w:r w:rsidR="0047490C" w:rsidRPr="007719A0">
        <w:rPr>
          <w:rFonts w:ascii="Arial" w:hAnsi="Arial" w:cs="Arial"/>
          <w:lang w:val="en"/>
        </w:rPr>
        <w:t>used solely as a means to gather data, rather than</w:t>
      </w:r>
      <w:r w:rsidR="00C0275E" w:rsidRPr="007719A0">
        <w:rPr>
          <w:rFonts w:ascii="Arial" w:hAnsi="Arial" w:cs="Arial"/>
          <w:lang w:val="en"/>
        </w:rPr>
        <w:t xml:space="preserve"> as part of a clinical intervention</w:t>
      </w:r>
      <w:r w:rsidRPr="007719A0">
        <w:rPr>
          <w:rFonts w:ascii="Arial" w:hAnsi="Arial" w:cs="Arial"/>
          <w:lang w:val="en"/>
        </w:rPr>
        <w:t xml:space="preserve">. </w:t>
      </w:r>
      <w:r w:rsidR="00C0275E" w:rsidRPr="007719A0">
        <w:rPr>
          <w:rFonts w:ascii="Arial" w:hAnsi="Arial" w:cs="Arial"/>
          <w:lang w:val="en"/>
        </w:rPr>
        <w:t xml:space="preserve">After reviewing abstracts and confirming by reading full papers, 6 papers were initially identified as meeting the criteria, with three related to aspects of the same intervention (see Table 1). </w:t>
      </w:r>
      <w:r w:rsidR="00EA321D" w:rsidRPr="007719A0">
        <w:rPr>
          <w:rFonts w:ascii="Arial" w:hAnsi="Arial" w:cs="Arial"/>
          <w:lang w:val="en"/>
        </w:rPr>
        <w:t>Two further papers</w:t>
      </w:r>
      <w:r w:rsidR="005D3796" w:rsidRPr="007719A0">
        <w:rPr>
          <w:rFonts w:ascii="Arial" w:hAnsi="Arial" w:cs="Arial"/>
          <w:lang w:val="en"/>
        </w:rPr>
        <w:t xml:space="preserve"> </w:t>
      </w:r>
      <w:r w:rsidR="00EA321D" w:rsidRPr="007719A0">
        <w:rPr>
          <w:rFonts w:ascii="Arial" w:hAnsi="Arial" w:cs="Arial"/>
          <w:lang w:val="en"/>
        </w:rPr>
        <w:t>(Ben-</w:t>
      </w:r>
      <w:proofErr w:type="spellStart"/>
      <w:r w:rsidR="00EA321D" w:rsidRPr="007719A0">
        <w:rPr>
          <w:rFonts w:ascii="Arial" w:hAnsi="Arial" w:cs="Arial"/>
          <w:lang w:val="en"/>
        </w:rPr>
        <w:t>Zeev</w:t>
      </w:r>
      <w:proofErr w:type="spellEnd"/>
      <w:r w:rsidR="00EA321D" w:rsidRPr="007719A0">
        <w:rPr>
          <w:rFonts w:ascii="Arial" w:hAnsi="Arial" w:cs="Arial"/>
          <w:lang w:val="en"/>
        </w:rPr>
        <w:t xml:space="preserve"> et al 2017; </w:t>
      </w:r>
      <w:proofErr w:type="spellStart"/>
      <w:r w:rsidR="00EA321D" w:rsidRPr="007719A0">
        <w:rPr>
          <w:rFonts w:ascii="Arial" w:hAnsi="Arial" w:cs="Arial"/>
          <w:lang w:val="en"/>
        </w:rPr>
        <w:t>Riahi</w:t>
      </w:r>
      <w:proofErr w:type="spellEnd"/>
      <w:r w:rsidR="00EA321D" w:rsidRPr="007719A0">
        <w:rPr>
          <w:rFonts w:ascii="Arial" w:hAnsi="Arial" w:cs="Arial"/>
          <w:lang w:val="en"/>
        </w:rPr>
        <w:t xml:space="preserve"> et al 2017</w:t>
      </w:r>
      <w:r w:rsidR="00C0275E" w:rsidRPr="007719A0">
        <w:rPr>
          <w:rFonts w:ascii="Arial" w:hAnsi="Arial" w:cs="Arial"/>
          <w:lang w:val="en"/>
        </w:rPr>
        <w:t>) were</w:t>
      </w:r>
      <w:r w:rsidR="00EA321D" w:rsidRPr="007719A0">
        <w:rPr>
          <w:rFonts w:ascii="Arial" w:hAnsi="Arial" w:cs="Arial"/>
          <w:lang w:val="en"/>
        </w:rPr>
        <w:t xml:space="preserve"> identified through checking </w:t>
      </w:r>
      <w:r w:rsidR="00C0275E" w:rsidRPr="007719A0">
        <w:rPr>
          <w:rFonts w:ascii="Arial" w:hAnsi="Arial" w:cs="Arial"/>
          <w:lang w:val="en"/>
        </w:rPr>
        <w:t>citations and</w:t>
      </w:r>
      <w:r w:rsidR="00EA321D" w:rsidRPr="007719A0">
        <w:rPr>
          <w:rFonts w:ascii="Arial" w:hAnsi="Arial" w:cs="Arial"/>
          <w:lang w:val="en"/>
        </w:rPr>
        <w:t xml:space="preserve"> references</w:t>
      </w:r>
      <w:r w:rsidR="007C4E0E" w:rsidRPr="007719A0">
        <w:rPr>
          <w:rFonts w:ascii="Arial" w:hAnsi="Arial" w:cs="Arial"/>
          <w:lang w:val="en"/>
        </w:rPr>
        <w:t xml:space="preserve"> and subsequent citations</w:t>
      </w:r>
      <w:r w:rsidR="00EA321D" w:rsidRPr="007719A0">
        <w:rPr>
          <w:rFonts w:ascii="Arial" w:hAnsi="Arial" w:cs="Arial"/>
          <w:lang w:val="en"/>
        </w:rPr>
        <w:t xml:space="preserve"> of the initial list of </w:t>
      </w:r>
      <w:r w:rsidR="00C0275E" w:rsidRPr="007719A0">
        <w:rPr>
          <w:rFonts w:ascii="Arial" w:hAnsi="Arial" w:cs="Arial"/>
          <w:lang w:val="en"/>
        </w:rPr>
        <w:t>six (See Table 1)</w:t>
      </w:r>
    </w:p>
    <w:p w14:paraId="0BF5350E" w14:textId="77777777" w:rsidR="007719A0" w:rsidRPr="007719A0" w:rsidRDefault="007719A0" w:rsidP="007719A0">
      <w:pPr>
        <w:spacing w:line="480" w:lineRule="auto"/>
        <w:rPr>
          <w:rFonts w:ascii="Arial" w:hAnsi="Arial" w:cs="Arial"/>
        </w:rPr>
      </w:pPr>
      <w:r w:rsidRPr="007719A0">
        <w:rPr>
          <w:rFonts w:ascii="Arial" w:hAnsi="Arial" w:cs="Arial"/>
        </w:rPr>
        <w:t xml:space="preserve">Five of the eight publications were from 2017 onwards, whilst the three earlier papers were all in relation to a single technological development in one country (Finland).  These findings suggest a recent increase in the level of interest concerning evaluation of technological innovation in inpatient settings, but the field remains relatively unexplored.  </w:t>
      </w:r>
    </w:p>
    <w:p w14:paraId="54D69313" w14:textId="77777777" w:rsidR="007719A0" w:rsidRDefault="007719A0">
      <w:pPr>
        <w:rPr>
          <w:rFonts w:ascii="Arial" w:eastAsia="Calibri" w:hAnsi="Arial" w:cs="Arial"/>
          <w:b/>
        </w:rPr>
      </w:pPr>
      <w:r>
        <w:rPr>
          <w:rFonts w:ascii="Arial" w:eastAsia="Calibri" w:hAnsi="Arial" w:cs="Arial"/>
          <w:b/>
        </w:rPr>
        <w:br w:type="page"/>
      </w:r>
    </w:p>
    <w:p w14:paraId="5662B023" w14:textId="70CF1E9E" w:rsidR="00C623A6" w:rsidRPr="007719A0" w:rsidRDefault="00C623A6" w:rsidP="00C623A6">
      <w:pPr>
        <w:spacing w:line="480" w:lineRule="auto"/>
        <w:rPr>
          <w:rFonts w:ascii="Arial" w:eastAsia="Calibri" w:hAnsi="Arial" w:cs="Arial"/>
          <w:b/>
        </w:rPr>
      </w:pPr>
      <w:r w:rsidRPr="007719A0">
        <w:rPr>
          <w:rFonts w:ascii="Arial" w:eastAsia="Calibri" w:hAnsi="Arial" w:cs="Arial"/>
          <w:b/>
        </w:rPr>
        <w:lastRenderedPageBreak/>
        <w:t>Table 1. Studies of applied technology in inpatient mental health settings 2008-18.</w:t>
      </w:r>
    </w:p>
    <w:tbl>
      <w:tblPr>
        <w:tblStyle w:val="TableGrid1"/>
        <w:tblW w:w="0" w:type="auto"/>
        <w:tblLook w:val="04A0" w:firstRow="1" w:lastRow="0" w:firstColumn="1" w:lastColumn="0" w:noHBand="0" w:noVBand="1"/>
      </w:tblPr>
      <w:tblGrid>
        <w:gridCol w:w="1442"/>
        <w:gridCol w:w="1559"/>
        <w:gridCol w:w="2273"/>
        <w:gridCol w:w="1758"/>
        <w:gridCol w:w="1758"/>
      </w:tblGrid>
      <w:tr w:rsidR="007719A0" w:rsidRPr="007719A0" w14:paraId="44F1DC15" w14:textId="77777777" w:rsidTr="007F606E">
        <w:tc>
          <w:tcPr>
            <w:tcW w:w="1442" w:type="dxa"/>
          </w:tcPr>
          <w:p w14:paraId="230C1DB0" w14:textId="77777777" w:rsidR="00C623A6" w:rsidRPr="007719A0" w:rsidRDefault="00C623A6" w:rsidP="00C623A6">
            <w:pPr>
              <w:rPr>
                <w:rFonts w:ascii="Arial" w:eastAsia="Calibri" w:hAnsi="Arial" w:cs="Arial"/>
                <w:b/>
              </w:rPr>
            </w:pPr>
            <w:r w:rsidRPr="007719A0">
              <w:rPr>
                <w:rFonts w:ascii="Arial" w:eastAsia="Calibri" w:hAnsi="Arial" w:cs="Arial"/>
                <w:b/>
              </w:rPr>
              <w:t>Authors</w:t>
            </w:r>
          </w:p>
        </w:tc>
        <w:tc>
          <w:tcPr>
            <w:tcW w:w="1559" w:type="dxa"/>
          </w:tcPr>
          <w:p w14:paraId="22DB9CCA" w14:textId="77777777" w:rsidR="00C623A6" w:rsidRPr="007719A0" w:rsidRDefault="00C623A6" w:rsidP="00C623A6">
            <w:pPr>
              <w:rPr>
                <w:rFonts w:ascii="Arial" w:eastAsia="Calibri" w:hAnsi="Arial" w:cs="Arial"/>
                <w:b/>
              </w:rPr>
            </w:pPr>
            <w:r w:rsidRPr="007719A0">
              <w:rPr>
                <w:rFonts w:ascii="Arial" w:eastAsia="Calibri" w:hAnsi="Arial" w:cs="Arial"/>
                <w:b/>
              </w:rPr>
              <w:t>Country</w:t>
            </w:r>
          </w:p>
        </w:tc>
        <w:tc>
          <w:tcPr>
            <w:tcW w:w="2273" w:type="dxa"/>
          </w:tcPr>
          <w:p w14:paraId="5E1ABF88" w14:textId="77777777" w:rsidR="00C623A6" w:rsidRPr="007719A0" w:rsidRDefault="00C623A6" w:rsidP="00C623A6">
            <w:pPr>
              <w:rPr>
                <w:rFonts w:ascii="Arial" w:eastAsia="Calibri" w:hAnsi="Arial" w:cs="Arial"/>
                <w:b/>
              </w:rPr>
            </w:pPr>
            <w:r w:rsidRPr="007719A0">
              <w:rPr>
                <w:rFonts w:ascii="Arial" w:eastAsia="Calibri" w:hAnsi="Arial" w:cs="Arial"/>
                <w:b/>
              </w:rPr>
              <w:t>Year of publication</w:t>
            </w:r>
          </w:p>
        </w:tc>
        <w:tc>
          <w:tcPr>
            <w:tcW w:w="1758" w:type="dxa"/>
          </w:tcPr>
          <w:p w14:paraId="4332AF8E" w14:textId="77777777" w:rsidR="00C623A6" w:rsidRPr="007719A0" w:rsidRDefault="00C623A6" w:rsidP="00C623A6">
            <w:pPr>
              <w:rPr>
                <w:rFonts w:ascii="Arial" w:eastAsia="Calibri" w:hAnsi="Arial" w:cs="Arial"/>
                <w:b/>
              </w:rPr>
            </w:pPr>
            <w:r w:rsidRPr="007719A0">
              <w:rPr>
                <w:rFonts w:ascii="Arial" w:eastAsia="Calibri" w:hAnsi="Arial" w:cs="Arial"/>
                <w:b/>
              </w:rPr>
              <w:t>Topic</w:t>
            </w:r>
          </w:p>
        </w:tc>
        <w:tc>
          <w:tcPr>
            <w:tcW w:w="1758" w:type="dxa"/>
          </w:tcPr>
          <w:p w14:paraId="0A85AAB0" w14:textId="77777777" w:rsidR="00C623A6" w:rsidRPr="007719A0" w:rsidRDefault="00C623A6" w:rsidP="00C623A6">
            <w:pPr>
              <w:rPr>
                <w:rFonts w:ascii="Arial" w:eastAsia="Calibri" w:hAnsi="Arial" w:cs="Arial"/>
                <w:b/>
              </w:rPr>
            </w:pPr>
            <w:r w:rsidRPr="007719A0">
              <w:rPr>
                <w:rFonts w:ascii="Arial" w:eastAsia="Calibri" w:hAnsi="Arial" w:cs="Arial"/>
                <w:b/>
              </w:rPr>
              <w:t>Patient group</w:t>
            </w:r>
          </w:p>
        </w:tc>
      </w:tr>
      <w:tr w:rsidR="007719A0" w:rsidRPr="007719A0" w14:paraId="6A158368" w14:textId="77777777" w:rsidTr="007F606E">
        <w:tc>
          <w:tcPr>
            <w:tcW w:w="1442" w:type="dxa"/>
          </w:tcPr>
          <w:p w14:paraId="0D94E9AC" w14:textId="77777777" w:rsidR="00C623A6" w:rsidRPr="007719A0" w:rsidRDefault="00C623A6" w:rsidP="00C623A6">
            <w:pPr>
              <w:rPr>
                <w:rFonts w:ascii="Arial" w:eastAsia="Calibri" w:hAnsi="Arial" w:cs="Arial"/>
              </w:rPr>
            </w:pPr>
            <w:proofErr w:type="spellStart"/>
            <w:r w:rsidRPr="007719A0">
              <w:rPr>
                <w:rFonts w:ascii="Arial" w:eastAsia="Calibri" w:hAnsi="Arial" w:cs="Arial"/>
              </w:rPr>
              <w:t>Anttila</w:t>
            </w:r>
            <w:proofErr w:type="spellEnd"/>
            <w:r w:rsidRPr="007719A0">
              <w:rPr>
                <w:rFonts w:ascii="Arial" w:eastAsia="Calibri" w:hAnsi="Arial" w:cs="Arial"/>
              </w:rPr>
              <w:t xml:space="preserve"> et al, </w:t>
            </w:r>
          </w:p>
        </w:tc>
        <w:tc>
          <w:tcPr>
            <w:tcW w:w="1559" w:type="dxa"/>
          </w:tcPr>
          <w:p w14:paraId="24D52F5F" w14:textId="77777777" w:rsidR="00C623A6" w:rsidRPr="007719A0" w:rsidRDefault="00C623A6" w:rsidP="00C623A6">
            <w:pPr>
              <w:rPr>
                <w:rFonts w:ascii="Arial" w:eastAsia="Calibri" w:hAnsi="Arial" w:cs="Arial"/>
              </w:rPr>
            </w:pPr>
            <w:r w:rsidRPr="007719A0">
              <w:rPr>
                <w:rFonts w:ascii="Arial" w:eastAsia="Calibri" w:hAnsi="Arial" w:cs="Arial"/>
              </w:rPr>
              <w:t>Finland</w:t>
            </w:r>
          </w:p>
        </w:tc>
        <w:tc>
          <w:tcPr>
            <w:tcW w:w="2273" w:type="dxa"/>
          </w:tcPr>
          <w:p w14:paraId="218718B8" w14:textId="77777777" w:rsidR="00C623A6" w:rsidRPr="007719A0" w:rsidRDefault="00C623A6" w:rsidP="00C623A6">
            <w:pPr>
              <w:rPr>
                <w:rFonts w:ascii="Arial" w:eastAsia="Calibri" w:hAnsi="Arial" w:cs="Arial"/>
              </w:rPr>
            </w:pPr>
            <w:r w:rsidRPr="007719A0">
              <w:rPr>
                <w:rFonts w:ascii="Arial" w:eastAsia="Calibri" w:hAnsi="Arial" w:cs="Arial"/>
              </w:rPr>
              <w:t>2008</w:t>
            </w:r>
          </w:p>
          <w:p w14:paraId="56CC1014" w14:textId="77777777" w:rsidR="00C623A6" w:rsidRPr="007719A0" w:rsidRDefault="00C623A6" w:rsidP="00C623A6">
            <w:pPr>
              <w:rPr>
                <w:rFonts w:ascii="Arial" w:eastAsia="Calibri" w:hAnsi="Arial" w:cs="Arial"/>
              </w:rPr>
            </w:pPr>
          </w:p>
        </w:tc>
        <w:tc>
          <w:tcPr>
            <w:tcW w:w="1758" w:type="dxa"/>
          </w:tcPr>
          <w:p w14:paraId="6D91A2CF" w14:textId="77777777" w:rsidR="00C623A6" w:rsidRPr="007719A0" w:rsidRDefault="00C623A6" w:rsidP="00C623A6">
            <w:pPr>
              <w:rPr>
                <w:rFonts w:ascii="Arial" w:eastAsia="Calibri" w:hAnsi="Arial" w:cs="Arial"/>
              </w:rPr>
            </w:pPr>
            <w:r w:rsidRPr="007719A0">
              <w:rPr>
                <w:rFonts w:ascii="Arial" w:eastAsia="Calibri" w:hAnsi="Arial" w:cs="Arial"/>
                <w:bCs/>
                <w:lang w:val="en"/>
              </w:rPr>
              <w:t>Information technology based patient education</w:t>
            </w:r>
          </w:p>
        </w:tc>
        <w:tc>
          <w:tcPr>
            <w:tcW w:w="1758" w:type="dxa"/>
          </w:tcPr>
          <w:p w14:paraId="071FCD59" w14:textId="77777777" w:rsidR="00C623A6" w:rsidRPr="007719A0" w:rsidRDefault="00C623A6" w:rsidP="00C623A6">
            <w:pPr>
              <w:rPr>
                <w:rFonts w:ascii="Arial" w:eastAsia="Calibri" w:hAnsi="Arial" w:cs="Arial"/>
              </w:rPr>
            </w:pPr>
            <w:r w:rsidRPr="007719A0">
              <w:rPr>
                <w:rFonts w:ascii="Arial" w:eastAsia="Calibri" w:hAnsi="Arial" w:cs="Arial"/>
              </w:rPr>
              <w:t>Acute adult inpatients</w:t>
            </w:r>
          </w:p>
        </w:tc>
      </w:tr>
      <w:tr w:rsidR="007719A0" w:rsidRPr="007719A0" w14:paraId="4465FFB2" w14:textId="77777777" w:rsidTr="007F606E">
        <w:tc>
          <w:tcPr>
            <w:tcW w:w="1442" w:type="dxa"/>
          </w:tcPr>
          <w:p w14:paraId="565F0FD6" w14:textId="77777777" w:rsidR="00C623A6" w:rsidRPr="007719A0" w:rsidRDefault="00C623A6" w:rsidP="00C623A6">
            <w:pPr>
              <w:rPr>
                <w:rFonts w:ascii="Arial" w:eastAsia="Calibri" w:hAnsi="Arial" w:cs="Arial"/>
              </w:rPr>
            </w:pPr>
            <w:proofErr w:type="spellStart"/>
            <w:r w:rsidRPr="007719A0">
              <w:rPr>
                <w:rFonts w:ascii="Arial" w:eastAsia="Calibri" w:hAnsi="Arial" w:cs="Arial"/>
              </w:rPr>
              <w:t>Anttila</w:t>
            </w:r>
            <w:proofErr w:type="spellEnd"/>
            <w:r w:rsidRPr="007719A0">
              <w:rPr>
                <w:rFonts w:ascii="Arial" w:eastAsia="Calibri" w:hAnsi="Arial" w:cs="Arial"/>
              </w:rPr>
              <w:t xml:space="preserve"> et al</w:t>
            </w:r>
          </w:p>
        </w:tc>
        <w:tc>
          <w:tcPr>
            <w:tcW w:w="1559" w:type="dxa"/>
          </w:tcPr>
          <w:p w14:paraId="17EF6387" w14:textId="77777777" w:rsidR="00C623A6" w:rsidRPr="007719A0" w:rsidRDefault="00C623A6" w:rsidP="00C623A6">
            <w:pPr>
              <w:rPr>
                <w:rFonts w:ascii="Arial" w:eastAsia="Calibri" w:hAnsi="Arial" w:cs="Arial"/>
              </w:rPr>
            </w:pPr>
            <w:r w:rsidRPr="007719A0">
              <w:rPr>
                <w:rFonts w:ascii="Arial" w:eastAsia="Calibri" w:hAnsi="Arial" w:cs="Arial"/>
              </w:rPr>
              <w:t>Finland</w:t>
            </w:r>
          </w:p>
        </w:tc>
        <w:tc>
          <w:tcPr>
            <w:tcW w:w="2273" w:type="dxa"/>
          </w:tcPr>
          <w:p w14:paraId="55CA0344" w14:textId="77777777" w:rsidR="00C623A6" w:rsidRPr="007719A0" w:rsidRDefault="00C623A6" w:rsidP="00C623A6">
            <w:pPr>
              <w:rPr>
                <w:rFonts w:ascii="Arial" w:eastAsia="Calibri" w:hAnsi="Arial" w:cs="Arial"/>
              </w:rPr>
            </w:pPr>
            <w:r w:rsidRPr="007719A0">
              <w:rPr>
                <w:rFonts w:ascii="Arial" w:eastAsia="Calibri" w:hAnsi="Arial" w:cs="Arial"/>
              </w:rPr>
              <w:t>2011</w:t>
            </w:r>
          </w:p>
        </w:tc>
        <w:tc>
          <w:tcPr>
            <w:tcW w:w="1758" w:type="dxa"/>
          </w:tcPr>
          <w:p w14:paraId="41EC1DA5" w14:textId="77777777" w:rsidR="00C623A6" w:rsidRPr="007719A0" w:rsidRDefault="00C623A6" w:rsidP="00C623A6">
            <w:pPr>
              <w:rPr>
                <w:rFonts w:ascii="Arial" w:eastAsia="Calibri" w:hAnsi="Arial" w:cs="Arial"/>
                <w:bCs/>
                <w:lang w:val="en"/>
              </w:rPr>
            </w:pPr>
            <w:r w:rsidRPr="007719A0">
              <w:rPr>
                <w:rFonts w:ascii="Arial" w:eastAsia="Calibri" w:hAnsi="Arial" w:cs="Arial"/>
                <w:bCs/>
                <w:lang w:val="en"/>
              </w:rPr>
              <w:t>Information technology based patient education</w:t>
            </w:r>
          </w:p>
        </w:tc>
        <w:tc>
          <w:tcPr>
            <w:tcW w:w="1758" w:type="dxa"/>
          </w:tcPr>
          <w:p w14:paraId="1A3A29E5" w14:textId="77777777" w:rsidR="00C623A6" w:rsidRPr="007719A0" w:rsidRDefault="00C623A6" w:rsidP="00C623A6">
            <w:pPr>
              <w:rPr>
                <w:rFonts w:ascii="Arial" w:eastAsia="Calibri" w:hAnsi="Arial" w:cs="Arial"/>
              </w:rPr>
            </w:pPr>
            <w:r w:rsidRPr="007719A0">
              <w:rPr>
                <w:rFonts w:ascii="Arial" w:eastAsia="Calibri" w:hAnsi="Arial" w:cs="Arial"/>
              </w:rPr>
              <w:t>Acute adult inpatients</w:t>
            </w:r>
          </w:p>
        </w:tc>
      </w:tr>
      <w:tr w:rsidR="007719A0" w:rsidRPr="007719A0" w14:paraId="2B4D775B" w14:textId="77777777" w:rsidTr="007F606E">
        <w:tc>
          <w:tcPr>
            <w:tcW w:w="1442" w:type="dxa"/>
          </w:tcPr>
          <w:p w14:paraId="180F30C6" w14:textId="77777777" w:rsidR="00C623A6" w:rsidRPr="007719A0" w:rsidRDefault="00C623A6" w:rsidP="00C623A6">
            <w:pPr>
              <w:rPr>
                <w:rFonts w:ascii="Arial" w:eastAsia="Calibri" w:hAnsi="Arial" w:cs="Arial"/>
              </w:rPr>
            </w:pPr>
            <w:proofErr w:type="spellStart"/>
            <w:r w:rsidRPr="007719A0">
              <w:rPr>
                <w:rFonts w:ascii="Arial" w:eastAsia="Calibri" w:hAnsi="Arial" w:cs="Arial"/>
              </w:rPr>
              <w:t>Koivunen</w:t>
            </w:r>
            <w:proofErr w:type="spellEnd"/>
            <w:r w:rsidRPr="007719A0">
              <w:rPr>
                <w:rFonts w:ascii="Arial" w:eastAsia="Calibri" w:hAnsi="Arial" w:cs="Arial"/>
              </w:rPr>
              <w:t xml:space="preserve"> et al </w:t>
            </w:r>
          </w:p>
        </w:tc>
        <w:tc>
          <w:tcPr>
            <w:tcW w:w="1559" w:type="dxa"/>
          </w:tcPr>
          <w:p w14:paraId="19CEDEFE" w14:textId="77777777" w:rsidR="00C623A6" w:rsidRPr="007719A0" w:rsidRDefault="00C623A6" w:rsidP="00C623A6">
            <w:pPr>
              <w:rPr>
                <w:rFonts w:ascii="Arial" w:eastAsia="Calibri" w:hAnsi="Arial" w:cs="Arial"/>
              </w:rPr>
            </w:pPr>
            <w:r w:rsidRPr="007719A0">
              <w:rPr>
                <w:rFonts w:ascii="Arial" w:eastAsia="Calibri" w:hAnsi="Arial" w:cs="Arial"/>
              </w:rPr>
              <w:t>Finland</w:t>
            </w:r>
          </w:p>
        </w:tc>
        <w:tc>
          <w:tcPr>
            <w:tcW w:w="2273" w:type="dxa"/>
          </w:tcPr>
          <w:p w14:paraId="304D7F8E" w14:textId="77777777" w:rsidR="00C623A6" w:rsidRPr="007719A0" w:rsidRDefault="00C623A6" w:rsidP="00C623A6">
            <w:pPr>
              <w:rPr>
                <w:rFonts w:ascii="Arial" w:eastAsia="Calibri" w:hAnsi="Arial" w:cs="Arial"/>
              </w:rPr>
            </w:pPr>
            <w:r w:rsidRPr="007719A0">
              <w:rPr>
                <w:rFonts w:ascii="Arial" w:eastAsia="Calibri" w:hAnsi="Arial" w:cs="Arial"/>
              </w:rPr>
              <w:t>2012</w:t>
            </w:r>
          </w:p>
        </w:tc>
        <w:tc>
          <w:tcPr>
            <w:tcW w:w="1758" w:type="dxa"/>
          </w:tcPr>
          <w:p w14:paraId="282336CA" w14:textId="77777777" w:rsidR="00C623A6" w:rsidRPr="007719A0" w:rsidRDefault="00C623A6" w:rsidP="00C623A6">
            <w:pPr>
              <w:rPr>
                <w:rFonts w:ascii="Arial" w:eastAsia="Calibri" w:hAnsi="Arial" w:cs="Arial"/>
              </w:rPr>
            </w:pPr>
            <w:r w:rsidRPr="007719A0">
              <w:rPr>
                <w:rFonts w:ascii="Arial" w:eastAsia="Calibri" w:hAnsi="Arial" w:cs="Arial"/>
                <w:lang w:val="en"/>
              </w:rPr>
              <w:t>Information technology based patient education</w:t>
            </w:r>
          </w:p>
        </w:tc>
        <w:tc>
          <w:tcPr>
            <w:tcW w:w="1758" w:type="dxa"/>
          </w:tcPr>
          <w:p w14:paraId="69F9B2CE" w14:textId="77777777" w:rsidR="00C623A6" w:rsidRPr="007719A0" w:rsidRDefault="00C623A6" w:rsidP="00C623A6">
            <w:pPr>
              <w:rPr>
                <w:rFonts w:ascii="Arial" w:eastAsia="Calibri" w:hAnsi="Arial" w:cs="Arial"/>
              </w:rPr>
            </w:pPr>
            <w:r w:rsidRPr="007719A0">
              <w:rPr>
                <w:rFonts w:ascii="Arial" w:eastAsia="Calibri" w:hAnsi="Arial" w:cs="Arial"/>
              </w:rPr>
              <w:t>Acute adult inpatients</w:t>
            </w:r>
          </w:p>
        </w:tc>
      </w:tr>
      <w:tr w:rsidR="007719A0" w:rsidRPr="007719A0" w14:paraId="18CE65C6" w14:textId="77777777" w:rsidTr="007F606E">
        <w:tc>
          <w:tcPr>
            <w:tcW w:w="1442" w:type="dxa"/>
          </w:tcPr>
          <w:p w14:paraId="55E8B4D3" w14:textId="77777777" w:rsidR="00C623A6" w:rsidRPr="007719A0" w:rsidRDefault="00C623A6" w:rsidP="00C623A6">
            <w:pPr>
              <w:rPr>
                <w:rFonts w:ascii="Arial" w:eastAsia="Calibri" w:hAnsi="Arial" w:cs="Arial"/>
              </w:rPr>
            </w:pPr>
            <w:proofErr w:type="spellStart"/>
            <w:r w:rsidRPr="007719A0">
              <w:rPr>
                <w:rFonts w:ascii="Arial" w:eastAsia="Calibri" w:hAnsi="Arial" w:cs="Arial"/>
              </w:rPr>
              <w:t>Kuosmanen</w:t>
            </w:r>
            <w:proofErr w:type="spellEnd"/>
            <w:r w:rsidRPr="007719A0">
              <w:rPr>
                <w:rFonts w:ascii="Arial" w:eastAsia="Calibri" w:hAnsi="Arial" w:cs="Arial"/>
              </w:rPr>
              <w:t xml:space="preserve"> et al 2017</w:t>
            </w:r>
          </w:p>
        </w:tc>
        <w:tc>
          <w:tcPr>
            <w:tcW w:w="1559" w:type="dxa"/>
          </w:tcPr>
          <w:p w14:paraId="5B6DE987" w14:textId="77777777" w:rsidR="00C623A6" w:rsidRPr="007719A0" w:rsidRDefault="00C623A6" w:rsidP="00C623A6">
            <w:pPr>
              <w:rPr>
                <w:rFonts w:ascii="Arial" w:eastAsia="Calibri" w:hAnsi="Arial" w:cs="Arial"/>
              </w:rPr>
            </w:pPr>
            <w:r w:rsidRPr="007719A0">
              <w:rPr>
                <w:rFonts w:ascii="Arial" w:eastAsia="Calibri" w:hAnsi="Arial" w:cs="Arial"/>
              </w:rPr>
              <w:t>Finland</w:t>
            </w:r>
          </w:p>
        </w:tc>
        <w:tc>
          <w:tcPr>
            <w:tcW w:w="2273" w:type="dxa"/>
          </w:tcPr>
          <w:p w14:paraId="22A4C8F2" w14:textId="77777777" w:rsidR="00C623A6" w:rsidRPr="007719A0" w:rsidRDefault="00C623A6" w:rsidP="00C623A6">
            <w:pPr>
              <w:rPr>
                <w:rFonts w:ascii="Arial" w:eastAsia="Calibri" w:hAnsi="Arial" w:cs="Arial"/>
              </w:rPr>
            </w:pPr>
            <w:r w:rsidRPr="007719A0">
              <w:rPr>
                <w:rFonts w:ascii="Arial" w:eastAsia="Calibri" w:hAnsi="Arial" w:cs="Arial"/>
              </w:rPr>
              <w:t>2009</w:t>
            </w:r>
          </w:p>
        </w:tc>
        <w:tc>
          <w:tcPr>
            <w:tcW w:w="1758" w:type="dxa"/>
          </w:tcPr>
          <w:p w14:paraId="26BDAAC8" w14:textId="77777777" w:rsidR="00C623A6" w:rsidRPr="007719A0" w:rsidRDefault="00C623A6" w:rsidP="00C623A6">
            <w:pPr>
              <w:rPr>
                <w:rFonts w:ascii="Arial" w:eastAsia="Calibri" w:hAnsi="Arial" w:cs="Arial"/>
              </w:rPr>
            </w:pPr>
            <w:r w:rsidRPr="007719A0">
              <w:rPr>
                <w:rFonts w:ascii="Arial" w:eastAsia="Calibri" w:hAnsi="Arial" w:cs="Arial"/>
                <w:bCs/>
              </w:rPr>
              <w:t xml:space="preserve">Technology-based patient education </w:t>
            </w:r>
          </w:p>
        </w:tc>
        <w:tc>
          <w:tcPr>
            <w:tcW w:w="1758" w:type="dxa"/>
          </w:tcPr>
          <w:p w14:paraId="554D7D57" w14:textId="77777777" w:rsidR="00C623A6" w:rsidRPr="007719A0" w:rsidRDefault="00C623A6" w:rsidP="00C623A6">
            <w:pPr>
              <w:rPr>
                <w:rFonts w:ascii="Arial" w:eastAsia="Calibri" w:hAnsi="Arial" w:cs="Arial"/>
              </w:rPr>
            </w:pPr>
            <w:r w:rsidRPr="007719A0">
              <w:rPr>
                <w:rFonts w:ascii="Arial" w:eastAsia="Calibri" w:hAnsi="Arial" w:cs="Arial"/>
              </w:rPr>
              <w:t>Inpatients with schizophrenia spectrum disorders</w:t>
            </w:r>
          </w:p>
        </w:tc>
      </w:tr>
      <w:tr w:rsidR="007719A0" w:rsidRPr="007719A0" w14:paraId="2341A75E" w14:textId="77777777" w:rsidTr="007F606E">
        <w:tc>
          <w:tcPr>
            <w:tcW w:w="1442" w:type="dxa"/>
          </w:tcPr>
          <w:p w14:paraId="41231760" w14:textId="77777777" w:rsidR="00C623A6" w:rsidRPr="007719A0" w:rsidRDefault="00C623A6" w:rsidP="00C623A6">
            <w:pPr>
              <w:rPr>
                <w:rFonts w:ascii="Arial" w:eastAsia="Calibri" w:hAnsi="Arial" w:cs="Arial"/>
              </w:rPr>
            </w:pPr>
            <w:proofErr w:type="spellStart"/>
            <w:r w:rsidRPr="007719A0">
              <w:rPr>
                <w:rFonts w:ascii="Arial" w:eastAsia="Calibri" w:hAnsi="Arial" w:cs="Arial"/>
              </w:rPr>
              <w:t>Strudwick</w:t>
            </w:r>
            <w:proofErr w:type="spellEnd"/>
            <w:r w:rsidRPr="007719A0">
              <w:rPr>
                <w:rFonts w:ascii="Arial" w:eastAsia="Calibri" w:hAnsi="Arial" w:cs="Arial"/>
              </w:rPr>
              <w:t xml:space="preserve"> et al </w:t>
            </w:r>
          </w:p>
        </w:tc>
        <w:tc>
          <w:tcPr>
            <w:tcW w:w="1559" w:type="dxa"/>
          </w:tcPr>
          <w:p w14:paraId="7A448B6C" w14:textId="77777777" w:rsidR="00C623A6" w:rsidRPr="007719A0" w:rsidRDefault="00C623A6" w:rsidP="00C623A6">
            <w:pPr>
              <w:rPr>
                <w:rFonts w:ascii="Arial" w:eastAsia="Calibri" w:hAnsi="Arial" w:cs="Arial"/>
              </w:rPr>
            </w:pPr>
            <w:r w:rsidRPr="007719A0">
              <w:rPr>
                <w:rFonts w:ascii="Arial" w:eastAsia="Calibri" w:hAnsi="Arial" w:cs="Arial"/>
              </w:rPr>
              <w:t>United States</w:t>
            </w:r>
          </w:p>
        </w:tc>
        <w:tc>
          <w:tcPr>
            <w:tcW w:w="2273" w:type="dxa"/>
          </w:tcPr>
          <w:p w14:paraId="32A5AE5D" w14:textId="77777777" w:rsidR="00C623A6" w:rsidRPr="007719A0" w:rsidRDefault="00C623A6" w:rsidP="00C623A6">
            <w:pPr>
              <w:rPr>
                <w:rFonts w:ascii="Arial" w:eastAsia="Calibri" w:hAnsi="Arial" w:cs="Arial"/>
              </w:rPr>
            </w:pPr>
            <w:r w:rsidRPr="007719A0">
              <w:rPr>
                <w:rFonts w:ascii="Arial" w:eastAsia="Calibri" w:hAnsi="Arial" w:cs="Arial"/>
              </w:rPr>
              <w:t>2017</w:t>
            </w:r>
          </w:p>
        </w:tc>
        <w:tc>
          <w:tcPr>
            <w:tcW w:w="1758" w:type="dxa"/>
          </w:tcPr>
          <w:p w14:paraId="191EF0A4" w14:textId="77777777" w:rsidR="00C623A6" w:rsidRPr="007719A0" w:rsidRDefault="00C623A6" w:rsidP="00C623A6">
            <w:pPr>
              <w:rPr>
                <w:rFonts w:ascii="Arial" w:eastAsia="Calibri" w:hAnsi="Arial" w:cs="Arial"/>
              </w:rPr>
            </w:pPr>
            <w:r w:rsidRPr="007719A0">
              <w:rPr>
                <w:rFonts w:ascii="Arial" w:eastAsia="Calibri" w:hAnsi="Arial" w:cs="Arial"/>
                <w:bCs/>
              </w:rPr>
              <w:t>Barcode medication administration identification practices</w:t>
            </w:r>
          </w:p>
        </w:tc>
        <w:tc>
          <w:tcPr>
            <w:tcW w:w="1758" w:type="dxa"/>
          </w:tcPr>
          <w:p w14:paraId="530288A9" w14:textId="77777777" w:rsidR="00C623A6" w:rsidRPr="007719A0" w:rsidRDefault="00C623A6" w:rsidP="00C623A6">
            <w:pPr>
              <w:rPr>
                <w:rFonts w:ascii="Arial" w:eastAsia="Calibri" w:hAnsi="Arial" w:cs="Arial"/>
              </w:rPr>
            </w:pPr>
            <w:r w:rsidRPr="007719A0">
              <w:rPr>
                <w:rFonts w:ascii="Arial" w:eastAsia="Calibri" w:hAnsi="Arial" w:cs="Arial"/>
              </w:rPr>
              <w:t>Inpatients from a range of  ward types</w:t>
            </w:r>
          </w:p>
        </w:tc>
      </w:tr>
      <w:tr w:rsidR="007719A0" w:rsidRPr="007719A0" w14:paraId="1845007C" w14:textId="77777777" w:rsidTr="007F606E">
        <w:tc>
          <w:tcPr>
            <w:tcW w:w="1442" w:type="dxa"/>
          </w:tcPr>
          <w:p w14:paraId="28BE912C" w14:textId="77777777" w:rsidR="00C623A6" w:rsidRPr="007719A0" w:rsidRDefault="00C623A6" w:rsidP="00C623A6">
            <w:pPr>
              <w:rPr>
                <w:rFonts w:ascii="Arial" w:eastAsia="Calibri" w:hAnsi="Arial" w:cs="Arial"/>
              </w:rPr>
            </w:pPr>
            <w:r w:rsidRPr="007719A0">
              <w:rPr>
                <w:rFonts w:ascii="Arial" w:eastAsia="Calibri" w:hAnsi="Arial" w:cs="Arial"/>
                <w:lang w:val="en"/>
              </w:rPr>
              <w:t>Ben-</w:t>
            </w:r>
            <w:proofErr w:type="spellStart"/>
            <w:r w:rsidRPr="007719A0">
              <w:rPr>
                <w:rFonts w:ascii="Arial" w:eastAsia="Calibri" w:hAnsi="Arial" w:cs="Arial"/>
                <w:lang w:val="en"/>
              </w:rPr>
              <w:t>Zeev</w:t>
            </w:r>
            <w:proofErr w:type="spellEnd"/>
            <w:r w:rsidRPr="007719A0">
              <w:rPr>
                <w:rFonts w:ascii="Arial" w:eastAsia="Calibri" w:hAnsi="Arial" w:cs="Arial"/>
                <w:lang w:val="en"/>
              </w:rPr>
              <w:t xml:space="preserve"> et al</w:t>
            </w:r>
          </w:p>
        </w:tc>
        <w:tc>
          <w:tcPr>
            <w:tcW w:w="1559" w:type="dxa"/>
          </w:tcPr>
          <w:p w14:paraId="31D41E86" w14:textId="77777777" w:rsidR="00C623A6" w:rsidRPr="007719A0" w:rsidRDefault="00C623A6" w:rsidP="00C623A6">
            <w:pPr>
              <w:rPr>
                <w:rFonts w:ascii="Arial" w:eastAsia="Calibri" w:hAnsi="Arial" w:cs="Arial"/>
              </w:rPr>
            </w:pPr>
            <w:r w:rsidRPr="007719A0">
              <w:rPr>
                <w:rFonts w:ascii="Arial" w:eastAsia="Calibri" w:hAnsi="Arial" w:cs="Arial"/>
              </w:rPr>
              <w:t>United States</w:t>
            </w:r>
          </w:p>
        </w:tc>
        <w:tc>
          <w:tcPr>
            <w:tcW w:w="2273" w:type="dxa"/>
          </w:tcPr>
          <w:p w14:paraId="31A3D6D8" w14:textId="77777777" w:rsidR="00C623A6" w:rsidRPr="007719A0" w:rsidRDefault="00C623A6" w:rsidP="00C623A6">
            <w:pPr>
              <w:rPr>
                <w:rFonts w:ascii="Arial" w:eastAsia="Calibri" w:hAnsi="Arial" w:cs="Arial"/>
              </w:rPr>
            </w:pPr>
            <w:r w:rsidRPr="007719A0">
              <w:rPr>
                <w:rFonts w:ascii="Arial" w:eastAsia="Calibri" w:hAnsi="Arial" w:cs="Arial"/>
              </w:rPr>
              <w:t>2017</w:t>
            </w:r>
          </w:p>
        </w:tc>
        <w:tc>
          <w:tcPr>
            <w:tcW w:w="1758" w:type="dxa"/>
          </w:tcPr>
          <w:p w14:paraId="7575DFFA" w14:textId="77777777" w:rsidR="00C623A6" w:rsidRPr="007719A0" w:rsidRDefault="00C623A6" w:rsidP="00C623A6">
            <w:pPr>
              <w:rPr>
                <w:rFonts w:ascii="Arial" w:eastAsia="Calibri" w:hAnsi="Arial" w:cs="Arial"/>
              </w:rPr>
            </w:pPr>
            <w:r w:rsidRPr="007719A0">
              <w:rPr>
                <w:rFonts w:ascii="Arial" w:eastAsia="Calibri" w:hAnsi="Arial" w:cs="Arial"/>
              </w:rPr>
              <w:t>Mobile phones measuring activity and link with risk of violence</w:t>
            </w:r>
          </w:p>
        </w:tc>
        <w:tc>
          <w:tcPr>
            <w:tcW w:w="1758" w:type="dxa"/>
          </w:tcPr>
          <w:p w14:paraId="461E6CE9" w14:textId="77777777" w:rsidR="00C623A6" w:rsidRPr="007719A0" w:rsidRDefault="00C623A6" w:rsidP="00C623A6">
            <w:pPr>
              <w:rPr>
                <w:rFonts w:ascii="Arial" w:eastAsia="Calibri" w:hAnsi="Arial" w:cs="Arial"/>
              </w:rPr>
            </w:pPr>
            <w:r w:rsidRPr="007719A0">
              <w:rPr>
                <w:rFonts w:ascii="Arial" w:eastAsia="Calibri" w:hAnsi="Arial" w:cs="Arial"/>
              </w:rPr>
              <w:t>Inpatients with a diagnosis of schizophrenia, bi-polar disorder</w:t>
            </w:r>
          </w:p>
        </w:tc>
      </w:tr>
      <w:tr w:rsidR="007719A0" w:rsidRPr="007719A0" w14:paraId="2B63B43A" w14:textId="77777777" w:rsidTr="007F606E">
        <w:tc>
          <w:tcPr>
            <w:tcW w:w="1442" w:type="dxa"/>
          </w:tcPr>
          <w:p w14:paraId="2A3066B8" w14:textId="77777777" w:rsidR="00C623A6" w:rsidRPr="007719A0" w:rsidRDefault="00C623A6" w:rsidP="00C623A6">
            <w:pPr>
              <w:rPr>
                <w:rFonts w:ascii="Arial" w:eastAsia="Calibri" w:hAnsi="Arial" w:cs="Arial"/>
              </w:rPr>
            </w:pPr>
            <w:proofErr w:type="spellStart"/>
            <w:r w:rsidRPr="007719A0">
              <w:rPr>
                <w:rFonts w:ascii="Arial" w:eastAsia="Calibri" w:hAnsi="Arial" w:cs="Arial"/>
                <w:lang w:val="en"/>
              </w:rPr>
              <w:t>Killikelly</w:t>
            </w:r>
            <w:proofErr w:type="spellEnd"/>
            <w:r w:rsidRPr="007719A0">
              <w:rPr>
                <w:rFonts w:ascii="Arial" w:eastAsia="Calibri" w:hAnsi="Arial" w:cs="Arial"/>
                <w:lang w:val="en"/>
              </w:rPr>
              <w:t xml:space="preserve"> and Quist</w:t>
            </w:r>
          </w:p>
        </w:tc>
        <w:tc>
          <w:tcPr>
            <w:tcW w:w="1559" w:type="dxa"/>
          </w:tcPr>
          <w:p w14:paraId="1DE17A3C" w14:textId="77777777" w:rsidR="00C623A6" w:rsidRPr="007719A0" w:rsidRDefault="00C623A6" w:rsidP="00C623A6">
            <w:pPr>
              <w:rPr>
                <w:rFonts w:ascii="Arial" w:eastAsia="Calibri" w:hAnsi="Arial" w:cs="Arial"/>
              </w:rPr>
            </w:pPr>
            <w:r w:rsidRPr="007719A0">
              <w:rPr>
                <w:rFonts w:ascii="Arial" w:eastAsia="Calibri" w:hAnsi="Arial" w:cs="Arial"/>
              </w:rPr>
              <w:t>United Kingdom</w:t>
            </w:r>
          </w:p>
        </w:tc>
        <w:tc>
          <w:tcPr>
            <w:tcW w:w="2273" w:type="dxa"/>
          </w:tcPr>
          <w:p w14:paraId="6E1B1E05" w14:textId="77777777" w:rsidR="00C623A6" w:rsidRPr="007719A0" w:rsidRDefault="00C623A6" w:rsidP="00C623A6">
            <w:pPr>
              <w:rPr>
                <w:rFonts w:ascii="Arial" w:eastAsia="Calibri" w:hAnsi="Arial" w:cs="Arial"/>
              </w:rPr>
            </w:pPr>
            <w:r w:rsidRPr="007719A0">
              <w:rPr>
                <w:rFonts w:ascii="Arial" w:eastAsia="Calibri" w:hAnsi="Arial" w:cs="Arial"/>
              </w:rPr>
              <w:t>2017</w:t>
            </w:r>
          </w:p>
        </w:tc>
        <w:tc>
          <w:tcPr>
            <w:tcW w:w="1758" w:type="dxa"/>
          </w:tcPr>
          <w:p w14:paraId="215B97EF" w14:textId="77777777" w:rsidR="00C623A6" w:rsidRPr="007719A0" w:rsidRDefault="00C623A6" w:rsidP="00C623A6">
            <w:pPr>
              <w:rPr>
                <w:rFonts w:ascii="Arial" w:eastAsia="Calibri" w:hAnsi="Arial" w:cs="Arial"/>
              </w:rPr>
            </w:pPr>
            <w:r w:rsidRPr="007719A0">
              <w:rPr>
                <w:rFonts w:ascii="Arial" w:eastAsia="Calibri" w:hAnsi="Arial" w:cs="Arial"/>
                <w:bCs/>
                <w:lang w:val="en"/>
              </w:rPr>
              <w:t xml:space="preserve">Development of a mobile device to record observational  clinical data </w:t>
            </w:r>
          </w:p>
        </w:tc>
        <w:tc>
          <w:tcPr>
            <w:tcW w:w="1758" w:type="dxa"/>
          </w:tcPr>
          <w:p w14:paraId="51E077E0" w14:textId="77777777" w:rsidR="00C623A6" w:rsidRPr="007719A0" w:rsidRDefault="00C623A6" w:rsidP="00C623A6">
            <w:pPr>
              <w:rPr>
                <w:rFonts w:ascii="Arial" w:eastAsia="Calibri" w:hAnsi="Arial" w:cs="Arial"/>
              </w:rPr>
            </w:pPr>
            <w:r w:rsidRPr="007719A0">
              <w:rPr>
                <w:rFonts w:ascii="Arial" w:eastAsia="Calibri" w:hAnsi="Arial" w:cs="Arial"/>
              </w:rPr>
              <w:t>Adult inpatients with autism</w:t>
            </w:r>
          </w:p>
        </w:tc>
      </w:tr>
      <w:tr w:rsidR="007719A0" w:rsidRPr="007719A0" w14:paraId="7656507F" w14:textId="77777777" w:rsidTr="007F606E">
        <w:tc>
          <w:tcPr>
            <w:tcW w:w="1442" w:type="dxa"/>
          </w:tcPr>
          <w:p w14:paraId="2B05E578" w14:textId="77777777" w:rsidR="00C623A6" w:rsidRPr="007719A0" w:rsidRDefault="00C623A6" w:rsidP="00C623A6">
            <w:pPr>
              <w:rPr>
                <w:rFonts w:ascii="Arial" w:eastAsia="Calibri" w:hAnsi="Arial" w:cs="Arial"/>
              </w:rPr>
            </w:pPr>
            <w:proofErr w:type="spellStart"/>
            <w:r w:rsidRPr="007719A0">
              <w:rPr>
                <w:rFonts w:ascii="Arial" w:eastAsia="Calibri" w:hAnsi="Arial" w:cs="Arial"/>
                <w:lang w:val="en"/>
              </w:rPr>
              <w:t>Riahi</w:t>
            </w:r>
            <w:proofErr w:type="spellEnd"/>
            <w:r w:rsidRPr="007719A0">
              <w:rPr>
                <w:rFonts w:ascii="Arial" w:eastAsia="Calibri" w:hAnsi="Arial" w:cs="Arial"/>
                <w:lang w:val="en"/>
              </w:rPr>
              <w:t xml:space="preserve"> et al</w:t>
            </w:r>
          </w:p>
        </w:tc>
        <w:tc>
          <w:tcPr>
            <w:tcW w:w="1559" w:type="dxa"/>
          </w:tcPr>
          <w:p w14:paraId="1C41029D" w14:textId="77777777" w:rsidR="00C623A6" w:rsidRPr="007719A0" w:rsidRDefault="00C623A6" w:rsidP="00C623A6">
            <w:pPr>
              <w:rPr>
                <w:rFonts w:ascii="Arial" w:eastAsia="Calibri" w:hAnsi="Arial" w:cs="Arial"/>
              </w:rPr>
            </w:pPr>
            <w:r w:rsidRPr="007719A0">
              <w:rPr>
                <w:rFonts w:ascii="Arial" w:eastAsia="Calibri" w:hAnsi="Arial" w:cs="Arial"/>
              </w:rPr>
              <w:t>Canada</w:t>
            </w:r>
          </w:p>
        </w:tc>
        <w:tc>
          <w:tcPr>
            <w:tcW w:w="2273" w:type="dxa"/>
          </w:tcPr>
          <w:p w14:paraId="050E0898" w14:textId="77777777" w:rsidR="00C623A6" w:rsidRPr="007719A0" w:rsidRDefault="00C623A6" w:rsidP="00C623A6">
            <w:pPr>
              <w:rPr>
                <w:rFonts w:ascii="Arial" w:eastAsia="Calibri" w:hAnsi="Arial" w:cs="Arial"/>
              </w:rPr>
            </w:pPr>
            <w:r w:rsidRPr="007719A0">
              <w:rPr>
                <w:rFonts w:ascii="Arial" w:eastAsia="Calibri" w:hAnsi="Arial" w:cs="Arial"/>
              </w:rPr>
              <w:t>2017</w:t>
            </w:r>
          </w:p>
        </w:tc>
        <w:tc>
          <w:tcPr>
            <w:tcW w:w="1758" w:type="dxa"/>
          </w:tcPr>
          <w:p w14:paraId="066C749B" w14:textId="77777777" w:rsidR="00C623A6" w:rsidRPr="007719A0" w:rsidRDefault="00C623A6" w:rsidP="00C623A6">
            <w:pPr>
              <w:rPr>
                <w:rFonts w:ascii="Arial" w:eastAsia="Calibri" w:hAnsi="Arial" w:cs="Arial"/>
              </w:rPr>
            </w:pPr>
            <w:r w:rsidRPr="007719A0">
              <w:rPr>
                <w:rFonts w:ascii="Arial" w:eastAsia="Calibri" w:hAnsi="Arial" w:cs="Arial"/>
              </w:rPr>
              <w:t>Introduction of electronic medical records</w:t>
            </w:r>
          </w:p>
        </w:tc>
        <w:tc>
          <w:tcPr>
            <w:tcW w:w="1758" w:type="dxa"/>
          </w:tcPr>
          <w:p w14:paraId="09C2196E" w14:textId="77777777" w:rsidR="00C623A6" w:rsidRPr="007719A0" w:rsidRDefault="00C623A6" w:rsidP="00C623A6">
            <w:pPr>
              <w:rPr>
                <w:rFonts w:ascii="Arial" w:eastAsia="Calibri" w:hAnsi="Arial" w:cs="Arial"/>
              </w:rPr>
            </w:pPr>
            <w:r w:rsidRPr="007719A0">
              <w:rPr>
                <w:rFonts w:ascii="Arial" w:eastAsia="Calibri" w:hAnsi="Arial" w:cs="Arial"/>
                <w:lang w:val="en"/>
              </w:rPr>
              <w:t>Inpatients on 16 wards for those with complex, serious, and persistent mental illness</w:t>
            </w:r>
          </w:p>
        </w:tc>
      </w:tr>
    </w:tbl>
    <w:p w14:paraId="2C6C1EE1" w14:textId="77777777" w:rsidR="00C623A6" w:rsidRPr="007719A0" w:rsidRDefault="00C623A6" w:rsidP="00C360E4">
      <w:pPr>
        <w:spacing w:line="480" w:lineRule="auto"/>
        <w:rPr>
          <w:rFonts w:ascii="Arial" w:hAnsi="Arial" w:cs="Arial"/>
        </w:rPr>
      </w:pPr>
    </w:p>
    <w:p w14:paraId="2B5A89A7" w14:textId="4003FBD5" w:rsidR="00FC1AA3" w:rsidRPr="007719A0" w:rsidRDefault="00111BD7" w:rsidP="00C360E4">
      <w:pPr>
        <w:spacing w:line="480" w:lineRule="auto"/>
        <w:rPr>
          <w:rFonts w:ascii="Arial" w:hAnsi="Arial" w:cs="Arial"/>
        </w:rPr>
      </w:pPr>
      <w:r w:rsidRPr="007719A0">
        <w:rPr>
          <w:rFonts w:ascii="Arial" w:hAnsi="Arial" w:cs="Arial"/>
        </w:rPr>
        <w:t>Whether staff view</w:t>
      </w:r>
      <w:r w:rsidR="009E3F32" w:rsidRPr="007719A0">
        <w:rPr>
          <w:rFonts w:ascii="Arial" w:hAnsi="Arial" w:cs="Arial"/>
        </w:rPr>
        <w:t xml:space="preserve"> </w:t>
      </w:r>
      <w:r w:rsidR="00082965" w:rsidRPr="007719A0">
        <w:rPr>
          <w:rFonts w:ascii="Arial" w:hAnsi="Arial" w:cs="Arial"/>
        </w:rPr>
        <w:t xml:space="preserve">new technology </w:t>
      </w:r>
      <w:r w:rsidRPr="007719A0">
        <w:rPr>
          <w:rFonts w:ascii="Arial" w:hAnsi="Arial" w:cs="Arial"/>
        </w:rPr>
        <w:t xml:space="preserve">as potentially </w:t>
      </w:r>
      <w:r w:rsidR="00285561" w:rsidRPr="007719A0">
        <w:rPr>
          <w:rFonts w:ascii="Arial" w:hAnsi="Arial" w:cs="Arial"/>
        </w:rPr>
        <w:t xml:space="preserve">useful or not </w:t>
      </w:r>
      <w:r w:rsidR="00082965" w:rsidRPr="007719A0">
        <w:rPr>
          <w:rFonts w:ascii="Arial" w:hAnsi="Arial" w:cs="Arial"/>
        </w:rPr>
        <w:t>has been identified as an important factor in determining the success of newly introduced technological innovations (Gagnon et al 2016)</w:t>
      </w:r>
      <w:r w:rsidR="00BA069B" w:rsidRPr="007719A0">
        <w:rPr>
          <w:rFonts w:ascii="Arial" w:hAnsi="Arial" w:cs="Arial"/>
        </w:rPr>
        <w:t xml:space="preserve">. </w:t>
      </w:r>
      <w:r w:rsidR="00082965" w:rsidRPr="007719A0">
        <w:rPr>
          <w:rFonts w:ascii="Arial" w:hAnsi="Arial" w:cs="Arial"/>
        </w:rPr>
        <w:t>Therefore</w:t>
      </w:r>
      <w:r w:rsidR="0013101F" w:rsidRPr="007719A0">
        <w:rPr>
          <w:rFonts w:ascii="Arial" w:hAnsi="Arial" w:cs="Arial"/>
        </w:rPr>
        <w:t>,</w:t>
      </w:r>
      <w:r w:rsidR="00082965" w:rsidRPr="007719A0">
        <w:rPr>
          <w:rFonts w:ascii="Arial" w:hAnsi="Arial" w:cs="Arial"/>
        </w:rPr>
        <w:t xml:space="preserve"> understanding and responding to their views is vital</w:t>
      </w:r>
      <w:r w:rsidR="00DA0EA3" w:rsidRPr="007719A0">
        <w:rPr>
          <w:rFonts w:ascii="Arial" w:hAnsi="Arial" w:cs="Arial"/>
        </w:rPr>
        <w:t xml:space="preserve">. </w:t>
      </w:r>
      <w:r w:rsidR="00FC1AA3" w:rsidRPr="007719A0">
        <w:rPr>
          <w:rFonts w:ascii="Arial" w:hAnsi="Arial" w:cs="Arial"/>
        </w:rPr>
        <w:t>Nursing is the largest profession</w:t>
      </w:r>
      <w:r w:rsidR="009F3ABC" w:rsidRPr="007719A0">
        <w:rPr>
          <w:rFonts w:ascii="Arial" w:hAnsi="Arial" w:cs="Arial"/>
        </w:rPr>
        <w:t xml:space="preserve"> in</w:t>
      </w:r>
      <w:r w:rsidR="00FC1AA3" w:rsidRPr="007719A0">
        <w:rPr>
          <w:rFonts w:ascii="Arial" w:hAnsi="Arial" w:cs="Arial"/>
        </w:rPr>
        <w:t xml:space="preserve"> the </w:t>
      </w:r>
      <w:r w:rsidR="009F3ABC" w:rsidRPr="007719A0">
        <w:rPr>
          <w:rFonts w:ascii="Arial" w:hAnsi="Arial" w:cs="Arial"/>
        </w:rPr>
        <w:t xml:space="preserve">global </w:t>
      </w:r>
      <w:r w:rsidR="00FC1AA3" w:rsidRPr="007719A0">
        <w:rPr>
          <w:rFonts w:ascii="Arial" w:hAnsi="Arial" w:cs="Arial"/>
        </w:rPr>
        <w:t xml:space="preserve">mental healthcare workforce and provides the majority of direct 24-hour care in inpatient services. Nurses’ attitude to </w:t>
      </w:r>
      <w:r w:rsidR="00B04B17" w:rsidRPr="007719A0">
        <w:rPr>
          <w:rFonts w:ascii="Arial" w:hAnsi="Arial" w:cs="Arial"/>
        </w:rPr>
        <w:t xml:space="preserve">and engagement with </w:t>
      </w:r>
      <w:r w:rsidR="00FC1AA3" w:rsidRPr="007719A0">
        <w:rPr>
          <w:rFonts w:ascii="Arial" w:hAnsi="Arial" w:cs="Arial"/>
        </w:rPr>
        <w:lastRenderedPageBreak/>
        <w:t xml:space="preserve">technological </w:t>
      </w:r>
      <w:r w:rsidR="00644F04" w:rsidRPr="007719A0">
        <w:rPr>
          <w:rFonts w:ascii="Arial" w:hAnsi="Arial" w:cs="Arial"/>
        </w:rPr>
        <w:t>developments are</w:t>
      </w:r>
      <w:r w:rsidR="00FC1AA3" w:rsidRPr="007719A0">
        <w:rPr>
          <w:rFonts w:ascii="Arial" w:hAnsi="Arial" w:cs="Arial"/>
        </w:rPr>
        <w:t xml:space="preserve"> vital to support implementation and effective uptake (</w:t>
      </w:r>
      <w:proofErr w:type="spellStart"/>
      <w:r w:rsidR="00FC1AA3" w:rsidRPr="007719A0">
        <w:rPr>
          <w:rFonts w:ascii="Arial" w:hAnsi="Arial" w:cs="Arial"/>
        </w:rPr>
        <w:t>Kipturgo</w:t>
      </w:r>
      <w:proofErr w:type="spellEnd"/>
      <w:r w:rsidR="00FC1AA3" w:rsidRPr="007719A0">
        <w:rPr>
          <w:rFonts w:ascii="Arial" w:hAnsi="Arial" w:cs="Arial"/>
        </w:rPr>
        <w:t xml:space="preserve"> et al, 2014), </w:t>
      </w:r>
      <w:r w:rsidR="00477E2A" w:rsidRPr="007719A0">
        <w:rPr>
          <w:rFonts w:ascii="Arial" w:hAnsi="Arial" w:cs="Arial"/>
        </w:rPr>
        <w:t xml:space="preserve">More generally, attitudes of both staff and patients are reported as being important mediators of </w:t>
      </w:r>
      <w:r w:rsidR="00B04B17" w:rsidRPr="007719A0">
        <w:rPr>
          <w:rFonts w:ascii="Arial" w:hAnsi="Arial" w:cs="Arial"/>
        </w:rPr>
        <w:t xml:space="preserve">successful </w:t>
      </w:r>
      <w:r w:rsidR="00477E2A" w:rsidRPr="007719A0">
        <w:rPr>
          <w:rFonts w:ascii="Arial" w:hAnsi="Arial" w:cs="Arial"/>
        </w:rPr>
        <w:t>introduc</w:t>
      </w:r>
      <w:r w:rsidR="00B04B17" w:rsidRPr="007719A0">
        <w:rPr>
          <w:rFonts w:ascii="Arial" w:hAnsi="Arial" w:cs="Arial"/>
        </w:rPr>
        <w:t xml:space="preserve">tion </w:t>
      </w:r>
      <w:r w:rsidR="00644F04" w:rsidRPr="007719A0">
        <w:rPr>
          <w:rFonts w:ascii="Arial" w:hAnsi="Arial" w:cs="Arial"/>
        </w:rPr>
        <w:t>of technology</w:t>
      </w:r>
      <w:r w:rsidR="00D206EE" w:rsidRPr="007719A0">
        <w:rPr>
          <w:rFonts w:ascii="Arial" w:hAnsi="Arial" w:cs="Arial"/>
        </w:rPr>
        <w:t xml:space="preserve"> </w:t>
      </w:r>
      <w:r w:rsidR="00477E2A" w:rsidRPr="007719A0">
        <w:rPr>
          <w:rFonts w:ascii="Arial" w:hAnsi="Arial" w:cs="Arial"/>
        </w:rPr>
        <w:t xml:space="preserve">(Ward et al 2008; Hollis et al 2015). </w:t>
      </w:r>
      <w:r w:rsidR="00B10034" w:rsidRPr="007719A0">
        <w:rPr>
          <w:rFonts w:ascii="Arial" w:hAnsi="Arial" w:cs="Arial"/>
        </w:rPr>
        <w:t>Whilst technology may benefit staff</w:t>
      </w:r>
      <w:r w:rsidR="00477E2A" w:rsidRPr="007719A0">
        <w:rPr>
          <w:rFonts w:ascii="Arial" w:hAnsi="Arial" w:cs="Arial"/>
        </w:rPr>
        <w:t xml:space="preserve"> by making their roles </w:t>
      </w:r>
      <w:r w:rsidR="00644F04" w:rsidRPr="007719A0">
        <w:rPr>
          <w:rFonts w:ascii="Arial" w:hAnsi="Arial" w:cs="Arial"/>
        </w:rPr>
        <w:t>easier, the</w:t>
      </w:r>
      <w:r w:rsidR="00DB6C65" w:rsidRPr="007719A0">
        <w:rPr>
          <w:rFonts w:ascii="Arial" w:hAnsi="Arial" w:cs="Arial"/>
        </w:rPr>
        <w:t xml:space="preserve"> </w:t>
      </w:r>
      <w:r w:rsidR="00B10034" w:rsidRPr="007719A0">
        <w:rPr>
          <w:rFonts w:ascii="Arial" w:hAnsi="Arial" w:cs="Arial"/>
        </w:rPr>
        <w:t>need</w:t>
      </w:r>
      <w:r w:rsidR="00B04B17" w:rsidRPr="007719A0">
        <w:rPr>
          <w:rFonts w:ascii="Arial" w:hAnsi="Arial" w:cs="Arial"/>
        </w:rPr>
        <w:t xml:space="preserve">s of patients should be </w:t>
      </w:r>
      <w:r w:rsidR="00B10034" w:rsidRPr="007719A0">
        <w:rPr>
          <w:rFonts w:ascii="Arial" w:hAnsi="Arial" w:cs="Arial"/>
        </w:rPr>
        <w:t>centr</w:t>
      </w:r>
      <w:r w:rsidR="00B04B17" w:rsidRPr="007719A0">
        <w:rPr>
          <w:rFonts w:ascii="Arial" w:hAnsi="Arial" w:cs="Arial"/>
        </w:rPr>
        <w:t xml:space="preserve">al </w:t>
      </w:r>
      <w:r w:rsidR="00644F04" w:rsidRPr="007719A0">
        <w:rPr>
          <w:rFonts w:ascii="Arial" w:hAnsi="Arial" w:cs="Arial"/>
        </w:rPr>
        <w:t>to how</w:t>
      </w:r>
      <w:r w:rsidR="00B04B17" w:rsidRPr="007719A0">
        <w:rPr>
          <w:rFonts w:ascii="Arial" w:hAnsi="Arial" w:cs="Arial"/>
        </w:rPr>
        <w:t xml:space="preserve"> it is </w:t>
      </w:r>
      <w:r w:rsidR="00B10034" w:rsidRPr="007719A0">
        <w:rPr>
          <w:rFonts w:ascii="Arial" w:hAnsi="Arial" w:cs="Arial"/>
        </w:rPr>
        <w:t>develope</w:t>
      </w:r>
      <w:r w:rsidR="00B04B17" w:rsidRPr="007719A0">
        <w:rPr>
          <w:rFonts w:ascii="Arial" w:hAnsi="Arial" w:cs="Arial"/>
        </w:rPr>
        <w:t>d</w:t>
      </w:r>
      <w:r w:rsidR="00B10034" w:rsidRPr="007719A0">
        <w:rPr>
          <w:rFonts w:ascii="Arial" w:hAnsi="Arial" w:cs="Arial"/>
        </w:rPr>
        <w:t xml:space="preserve"> and </w:t>
      </w:r>
      <w:r w:rsidR="00B04B17" w:rsidRPr="007719A0">
        <w:rPr>
          <w:rFonts w:ascii="Arial" w:hAnsi="Arial" w:cs="Arial"/>
        </w:rPr>
        <w:t>implemented</w:t>
      </w:r>
      <w:r w:rsidR="00B10034" w:rsidRPr="007719A0">
        <w:rPr>
          <w:rFonts w:ascii="Arial" w:hAnsi="Arial" w:cs="Arial"/>
        </w:rPr>
        <w:t xml:space="preserve"> (Hollis et al 2015).</w:t>
      </w:r>
      <w:r w:rsidR="00FC1AA3" w:rsidRPr="007719A0">
        <w:rPr>
          <w:rFonts w:ascii="Arial" w:hAnsi="Arial" w:cs="Arial"/>
        </w:rPr>
        <w:t xml:space="preserve"> </w:t>
      </w:r>
    </w:p>
    <w:p w14:paraId="1327C6AA" w14:textId="70D712B3" w:rsidR="00DA0EA3" w:rsidRPr="007719A0" w:rsidRDefault="00644F04" w:rsidP="00C360E4">
      <w:pPr>
        <w:spacing w:line="480" w:lineRule="auto"/>
        <w:rPr>
          <w:rFonts w:ascii="Arial" w:hAnsi="Arial" w:cs="Arial"/>
        </w:rPr>
      </w:pPr>
      <w:r w:rsidRPr="007719A0">
        <w:rPr>
          <w:rFonts w:ascii="Arial" w:hAnsi="Arial" w:cs="Arial"/>
        </w:rPr>
        <w:t>Although acknowledged as important, there</w:t>
      </w:r>
      <w:r w:rsidR="00B04B17" w:rsidRPr="007719A0">
        <w:rPr>
          <w:rFonts w:ascii="Arial" w:hAnsi="Arial" w:cs="Arial"/>
        </w:rPr>
        <w:t xml:space="preserve"> is a dearth of</w:t>
      </w:r>
      <w:r w:rsidR="00546857" w:rsidRPr="007719A0">
        <w:rPr>
          <w:rFonts w:ascii="Arial" w:hAnsi="Arial" w:cs="Arial"/>
        </w:rPr>
        <w:t xml:space="preserve"> </w:t>
      </w:r>
      <w:r w:rsidR="006937EF" w:rsidRPr="007719A0">
        <w:rPr>
          <w:rFonts w:ascii="Arial" w:hAnsi="Arial" w:cs="Arial"/>
        </w:rPr>
        <w:t>evidence</w:t>
      </w:r>
      <w:r w:rsidR="00D96DE9" w:rsidRPr="007719A0">
        <w:rPr>
          <w:rFonts w:ascii="Arial" w:hAnsi="Arial" w:cs="Arial"/>
        </w:rPr>
        <w:t xml:space="preserve"> </w:t>
      </w:r>
      <w:r w:rsidRPr="007719A0">
        <w:rPr>
          <w:rFonts w:ascii="Arial" w:hAnsi="Arial" w:cs="Arial"/>
        </w:rPr>
        <w:t xml:space="preserve">as to </w:t>
      </w:r>
      <w:r w:rsidR="00E97845" w:rsidRPr="007719A0">
        <w:rPr>
          <w:rFonts w:ascii="Arial" w:hAnsi="Arial" w:cs="Arial"/>
        </w:rPr>
        <w:t xml:space="preserve">attitudes of staff </w:t>
      </w:r>
      <w:r w:rsidR="00FC1AA3" w:rsidRPr="007719A0">
        <w:rPr>
          <w:rFonts w:ascii="Arial" w:hAnsi="Arial" w:cs="Arial"/>
        </w:rPr>
        <w:t xml:space="preserve">or </w:t>
      </w:r>
      <w:r w:rsidR="00D96DE9" w:rsidRPr="007719A0">
        <w:rPr>
          <w:rFonts w:ascii="Arial" w:hAnsi="Arial" w:cs="Arial"/>
        </w:rPr>
        <w:t>patients</w:t>
      </w:r>
      <w:r w:rsidR="00A91BEE" w:rsidRPr="007719A0">
        <w:rPr>
          <w:rFonts w:ascii="Arial" w:hAnsi="Arial" w:cs="Arial"/>
        </w:rPr>
        <w:t xml:space="preserve"> </w:t>
      </w:r>
      <w:r w:rsidR="00546857" w:rsidRPr="007719A0">
        <w:rPr>
          <w:rFonts w:ascii="Arial" w:hAnsi="Arial" w:cs="Arial"/>
        </w:rPr>
        <w:t>to</w:t>
      </w:r>
      <w:r w:rsidR="00D96DE9" w:rsidRPr="007719A0">
        <w:rPr>
          <w:rFonts w:ascii="Arial" w:hAnsi="Arial" w:cs="Arial"/>
        </w:rPr>
        <w:t>wards</w:t>
      </w:r>
      <w:r w:rsidR="00546857" w:rsidRPr="007719A0">
        <w:rPr>
          <w:rFonts w:ascii="Arial" w:hAnsi="Arial" w:cs="Arial"/>
        </w:rPr>
        <w:t xml:space="preserve"> technological developments </w:t>
      </w:r>
      <w:r w:rsidR="0040261C" w:rsidRPr="007719A0">
        <w:rPr>
          <w:rFonts w:ascii="Arial" w:hAnsi="Arial" w:cs="Arial"/>
        </w:rPr>
        <w:t xml:space="preserve">in </w:t>
      </w:r>
      <w:r w:rsidR="00D96DE9" w:rsidRPr="007719A0">
        <w:rPr>
          <w:rFonts w:ascii="Arial" w:hAnsi="Arial" w:cs="Arial"/>
        </w:rPr>
        <w:t xml:space="preserve">mental health </w:t>
      </w:r>
      <w:r w:rsidR="00E97845" w:rsidRPr="007719A0">
        <w:rPr>
          <w:rFonts w:ascii="Arial" w:hAnsi="Arial" w:cs="Arial"/>
        </w:rPr>
        <w:t xml:space="preserve">inpatient </w:t>
      </w:r>
      <w:r w:rsidR="006937EF" w:rsidRPr="007719A0">
        <w:rPr>
          <w:rFonts w:ascii="Arial" w:hAnsi="Arial" w:cs="Arial"/>
        </w:rPr>
        <w:t>settings</w:t>
      </w:r>
      <w:r w:rsidR="00477E2A" w:rsidRPr="007719A0">
        <w:rPr>
          <w:rFonts w:ascii="Arial" w:hAnsi="Arial" w:cs="Arial"/>
        </w:rPr>
        <w:t>.</w:t>
      </w:r>
      <w:r w:rsidR="006937EF" w:rsidRPr="007719A0">
        <w:rPr>
          <w:rFonts w:ascii="Arial" w:hAnsi="Arial" w:cs="Arial"/>
        </w:rPr>
        <w:t xml:space="preserve"> </w:t>
      </w:r>
      <w:r w:rsidR="0062108B" w:rsidRPr="007719A0">
        <w:rPr>
          <w:rFonts w:ascii="Arial" w:hAnsi="Arial" w:cs="Arial"/>
        </w:rPr>
        <w:t xml:space="preserve">We identified </w:t>
      </w:r>
      <w:r w:rsidR="00D759C0" w:rsidRPr="007719A0">
        <w:rPr>
          <w:rFonts w:ascii="Arial" w:hAnsi="Arial" w:cs="Arial"/>
        </w:rPr>
        <w:t xml:space="preserve">just </w:t>
      </w:r>
      <w:r w:rsidR="0062108B" w:rsidRPr="007719A0">
        <w:rPr>
          <w:rFonts w:ascii="Arial" w:hAnsi="Arial" w:cs="Arial"/>
        </w:rPr>
        <w:t>three studies</w:t>
      </w:r>
      <w:r w:rsidR="00D96DE9" w:rsidRPr="007719A0">
        <w:rPr>
          <w:rFonts w:ascii="Arial" w:hAnsi="Arial" w:cs="Arial"/>
        </w:rPr>
        <w:t xml:space="preserve"> presenting </w:t>
      </w:r>
      <w:r w:rsidR="0062108B" w:rsidRPr="007719A0">
        <w:rPr>
          <w:rFonts w:ascii="Arial" w:hAnsi="Arial" w:cs="Arial"/>
        </w:rPr>
        <w:t>staff views (all nurses)</w:t>
      </w:r>
      <w:r w:rsidR="00D759C0" w:rsidRPr="007719A0">
        <w:rPr>
          <w:rFonts w:ascii="Arial" w:hAnsi="Arial" w:cs="Arial"/>
        </w:rPr>
        <w:t xml:space="preserve"> on specific developments. These reported</w:t>
      </w:r>
      <w:r w:rsidR="007765F6" w:rsidRPr="007719A0">
        <w:rPr>
          <w:rFonts w:ascii="Arial" w:hAnsi="Arial" w:cs="Arial"/>
        </w:rPr>
        <w:t xml:space="preserve"> </w:t>
      </w:r>
      <w:r w:rsidR="00D96DE9" w:rsidRPr="007719A0">
        <w:rPr>
          <w:rFonts w:ascii="Arial" w:hAnsi="Arial" w:cs="Arial"/>
        </w:rPr>
        <w:t xml:space="preserve">findings from </w:t>
      </w:r>
      <w:r w:rsidR="00546857" w:rsidRPr="007719A0">
        <w:rPr>
          <w:rFonts w:ascii="Arial" w:hAnsi="Arial" w:cs="Arial"/>
        </w:rPr>
        <w:t>interviews</w:t>
      </w:r>
      <w:r w:rsidR="00D96DE9" w:rsidRPr="007719A0">
        <w:rPr>
          <w:rFonts w:ascii="Arial" w:hAnsi="Arial" w:cs="Arial"/>
          <w:bCs/>
          <w:lang w:val="en"/>
        </w:rPr>
        <w:t xml:space="preserve"> on</w:t>
      </w:r>
      <w:r w:rsidR="0062108B" w:rsidRPr="007719A0">
        <w:rPr>
          <w:rFonts w:ascii="Arial" w:hAnsi="Arial" w:cs="Arial"/>
          <w:bCs/>
          <w:lang w:val="en"/>
        </w:rPr>
        <w:t xml:space="preserve"> information technology </w:t>
      </w:r>
      <w:r w:rsidR="00D96DE9" w:rsidRPr="007719A0">
        <w:rPr>
          <w:rFonts w:ascii="Arial" w:hAnsi="Arial" w:cs="Arial"/>
          <w:bCs/>
          <w:lang w:val="en"/>
        </w:rPr>
        <w:t xml:space="preserve">for patient education </w:t>
      </w:r>
      <w:r w:rsidR="0062108B" w:rsidRPr="007719A0">
        <w:rPr>
          <w:rFonts w:ascii="Arial" w:hAnsi="Arial" w:cs="Arial"/>
          <w:bCs/>
          <w:lang w:val="en"/>
        </w:rPr>
        <w:t>(</w:t>
      </w:r>
      <w:proofErr w:type="spellStart"/>
      <w:r w:rsidR="0062108B" w:rsidRPr="007719A0">
        <w:rPr>
          <w:rFonts w:ascii="Arial" w:hAnsi="Arial" w:cs="Arial"/>
          <w:bCs/>
          <w:lang w:val="en"/>
        </w:rPr>
        <w:t>Koivunen</w:t>
      </w:r>
      <w:proofErr w:type="spellEnd"/>
      <w:r w:rsidR="0062108B" w:rsidRPr="007719A0">
        <w:rPr>
          <w:rFonts w:ascii="Arial" w:hAnsi="Arial" w:cs="Arial"/>
          <w:bCs/>
          <w:lang w:val="en"/>
        </w:rPr>
        <w:t xml:space="preserve"> et al 2012), </w:t>
      </w:r>
      <w:r w:rsidR="00D9564B" w:rsidRPr="007719A0">
        <w:rPr>
          <w:rFonts w:ascii="Arial" w:hAnsi="Arial" w:cs="Arial"/>
          <w:bCs/>
          <w:lang w:val="en"/>
        </w:rPr>
        <w:t>questionnaires</w:t>
      </w:r>
      <w:r w:rsidR="007765F6" w:rsidRPr="007719A0">
        <w:rPr>
          <w:rFonts w:ascii="Arial" w:hAnsi="Arial" w:cs="Arial"/>
          <w:bCs/>
          <w:lang w:val="en"/>
        </w:rPr>
        <w:t xml:space="preserve"> </w:t>
      </w:r>
      <w:r w:rsidR="0062108B" w:rsidRPr="007719A0">
        <w:rPr>
          <w:rFonts w:ascii="Arial" w:hAnsi="Arial" w:cs="Arial"/>
          <w:bCs/>
          <w:lang w:val="en"/>
        </w:rPr>
        <w:t xml:space="preserve">on an </w:t>
      </w:r>
      <w:r w:rsidR="00D9564B" w:rsidRPr="007719A0">
        <w:rPr>
          <w:rFonts w:ascii="Arial" w:hAnsi="Arial" w:cs="Arial"/>
          <w:bCs/>
          <w:lang w:val="en"/>
        </w:rPr>
        <w:t>information</w:t>
      </w:r>
      <w:r w:rsidR="0062108B" w:rsidRPr="007719A0">
        <w:rPr>
          <w:rFonts w:ascii="Arial" w:hAnsi="Arial" w:cs="Arial"/>
          <w:bCs/>
          <w:lang w:val="en"/>
        </w:rPr>
        <w:t xml:space="preserve"> technology </w:t>
      </w:r>
      <w:r w:rsidR="00D9564B" w:rsidRPr="007719A0">
        <w:rPr>
          <w:rFonts w:ascii="Arial" w:hAnsi="Arial" w:cs="Arial"/>
          <w:bCs/>
          <w:lang w:val="en"/>
        </w:rPr>
        <w:t>education</w:t>
      </w:r>
      <w:r w:rsidR="0062108B" w:rsidRPr="007719A0">
        <w:rPr>
          <w:rFonts w:ascii="Arial" w:hAnsi="Arial" w:cs="Arial"/>
          <w:bCs/>
          <w:lang w:val="en"/>
        </w:rPr>
        <w:t xml:space="preserve"> programme (</w:t>
      </w:r>
      <w:proofErr w:type="spellStart"/>
      <w:r w:rsidR="0062108B" w:rsidRPr="007719A0">
        <w:rPr>
          <w:rFonts w:ascii="Arial" w:hAnsi="Arial" w:cs="Arial"/>
          <w:bCs/>
          <w:lang w:val="en"/>
        </w:rPr>
        <w:t>Antilla</w:t>
      </w:r>
      <w:proofErr w:type="spellEnd"/>
      <w:r w:rsidR="0062108B" w:rsidRPr="007719A0">
        <w:rPr>
          <w:rFonts w:ascii="Arial" w:hAnsi="Arial" w:cs="Arial"/>
          <w:bCs/>
          <w:lang w:val="en"/>
        </w:rPr>
        <w:t xml:space="preserve"> et al 2008) </w:t>
      </w:r>
      <w:r w:rsidR="007765F6" w:rsidRPr="007719A0">
        <w:rPr>
          <w:rFonts w:ascii="Arial" w:hAnsi="Arial" w:cs="Arial"/>
          <w:bCs/>
          <w:lang w:val="en"/>
        </w:rPr>
        <w:t xml:space="preserve">and a focus </w:t>
      </w:r>
      <w:r w:rsidR="002D523D" w:rsidRPr="007719A0">
        <w:rPr>
          <w:rFonts w:ascii="Arial" w:hAnsi="Arial" w:cs="Arial"/>
          <w:bCs/>
          <w:lang w:val="en"/>
        </w:rPr>
        <w:t xml:space="preserve">group </w:t>
      </w:r>
      <w:r w:rsidR="002D523D" w:rsidRPr="007719A0">
        <w:rPr>
          <w:rFonts w:ascii="Arial" w:hAnsi="Arial" w:cs="Arial"/>
          <w:bCs/>
        </w:rPr>
        <w:t>to</w:t>
      </w:r>
      <w:r w:rsidR="00D96DE9" w:rsidRPr="007719A0">
        <w:rPr>
          <w:rFonts w:ascii="Arial" w:hAnsi="Arial" w:cs="Arial"/>
          <w:bCs/>
        </w:rPr>
        <w:t xml:space="preserve"> </w:t>
      </w:r>
      <w:r w:rsidR="002D523D" w:rsidRPr="007719A0">
        <w:rPr>
          <w:rFonts w:ascii="Arial" w:hAnsi="Arial" w:cs="Arial"/>
          <w:bCs/>
        </w:rPr>
        <w:t>discuss use</w:t>
      </w:r>
      <w:r w:rsidR="00D96DE9" w:rsidRPr="007719A0">
        <w:rPr>
          <w:rFonts w:ascii="Arial" w:hAnsi="Arial" w:cs="Arial"/>
          <w:bCs/>
        </w:rPr>
        <w:t xml:space="preserve"> of </w:t>
      </w:r>
      <w:r w:rsidR="007765F6" w:rsidRPr="007719A0">
        <w:rPr>
          <w:rFonts w:ascii="Arial" w:hAnsi="Arial" w:cs="Arial"/>
          <w:bCs/>
        </w:rPr>
        <w:t>handheld electronic device</w:t>
      </w:r>
      <w:r w:rsidR="00D96DE9" w:rsidRPr="007719A0">
        <w:rPr>
          <w:rFonts w:ascii="Arial" w:hAnsi="Arial" w:cs="Arial"/>
          <w:bCs/>
        </w:rPr>
        <w:t>s</w:t>
      </w:r>
      <w:r w:rsidR="007765F6" w:rsidRPr="007719A0">
        <w:rPr>
          <w:rFonts w:ascii="Arial" w:hAnsi="Arial" w:cs="Arial"/>
          <w:bCs/>
        </w:rPr>
        <w:t xml:space="preserve"> to record patient data</w:t>
      </w:r>
      <w:r w:rsidR="00F31A10" w:rsidRPr="007719A0">
        <w:rPr>
          <w:rFonts w:ascii="Arial" w:hAnsi="Arial" w:cs="Arial"/>
          <w:bCs/>
        </w:rPr>
        <w:t xml:space="preserve"> (</w:t>
      </w:r>
      <w:proofErr w:type="spellStart"/>
      <w:r w:rsidR="00F31A10" w:rsidRPr="007719A0">
        <w:rPr>
          <w:rFonts w:ascii="Arial" w:hAnsi="Arial" w:cs="Arial"/>
          <w:bCs/>
        </w:rPr>
        <w:t>Killikelly</w:t>
      </w:r>
      <w:proofErr w:type="spellEnd"/>
      <w:r w:rsidR="00F31A10" w:rsidRPr="007719A0">
        <w:rPr>
          <w:rFonts w:ascii="Arial" w:hAnsi="Arial" w:cs="Arial"/>
          <w:bCs/>
        </w:rPr>
        <w:t xml:space="preserve"> and Quist 2017)</w:t>
      </w:r>
      <w:r w:rsidR="007765F6" w:rsidRPr="007719A0">
        <w:rPr>
          <w:rFonts w:ascii="Arial" w:hAnsi="Arial" w:cs="Arial"/>
          <w:bCs/>
        </w:rPr>
        <w:t xml:space="preserve">.  </w:t>
      </w:r>
      <w:r w:rsidR="00546857" w:rsidRPr="007719A0">
        <w:rPr>
          <w:rFonts w:ascii="Arial" w:hAnsi="Arial" w:cs="Arial"/>
        </w:rPr>
        <w:t xml:space="preserve">Only one study </w:t>
      </w:r>
      <w:r w:rsidR="002D523D" w:rsidRPr="007719A0">
        <w:rPr>
          <w:rFonts w:ascii="Arial" w:hAnsi="Arial" w:cs="Arial"/>
        </w:rPr>
        <w:t>reported</w:t>
      </w:r>
      <w:r w:rsidR="00546857" w:rsidRPr="007719A0">
        <w:rPr>
          <w:rFonts w:ascii="Arial" w:hAnsi="Arial" w:cs="Arial"/>
        </w:rPr>
        <w:t xml:space="preserve"> </w:t>
      </w:r>
      <w:r w:rsidR="00FA722F" w:rsidRPr="007719A0">
        <w:rPr>
          <w:rFonts w:ascii="Arial" w:hAnsi="Arial" w:cs="Arial"/>
        </w:rPr>
        <w:t>patient</w:t>
      </w:r>
      <w:r w:rsidR="00546857" w:rsidRPr="007719A0">
        <w:rPr>
          <w:rFonts w:ascii="Arial" w:hAnsi="Arial" w:cs="Arial"/>
        </w:rPr>
        <w:t xml:space="preserve"> views</w:t>
      </w:r>
      <w:r w:rsidR="00B04B17" w:rsidRPr="007719A0">
        <w:rPr>
          <w:rFonts w:ascii="Arial" w:hAnsi="Arial" w:cs="Arial"/>
        </w:rPr>
        <w:t>,</w:t>
      </w:r>
      <w:r w:rsidR="00135C34" w:rsidRPr="007719A0">
        <w:rPr>
          <w:rFonts w:ascii="Arial" w:hAnsi="Arial" w:cs="Arial"/>
        </w:rPr>
        <w:t xml:space="preserve"> and this was a qualitative evaluation around the use of barcodes to identify patients. </w:t>
      </w:r>
      <w:r w:rsidR="002D523D" w:rsidRPr="007719A0">
        <w:rPr>
          <w:rFonts w:ascii="Arial" w:hAnsi="Arial" w:cs="Arial"/>
        </w:rPr>
        <w:t>(</w:t>
      </w:r>
      <w:proofErr w:type="spellStart"/>
      <w:r w:rsidR="002D523D" w:rsidRPr="007719A0">
        <w:rPr>
          <w:rFonts w:ascii="Arial" w:hAnsi="Arial" w:cs="Arial"/>
        </w:rPr>
        <w:t>Strudwick</w:t>
      </w:r>
      <w:proofErr w:type="spellEnd"/>
      <w:r w:rsidR="002D523D" w:rsidRPr="007719A0">
        <w:rPr>
          <w:rFonts w:ascii="Arial" w:hAnsi="Arial" w:cs="Arial"/>
        </w:rPr>
        <w:t xml:space="preserve"> et al 2017)</w:t>
      </w:r>
      <w:r w:rsidR="00546857" w:rsidRPr="007719A0">
        <w:rPr>
          <w:rFonts w:ascii="Arial" w:hAnsi="Arial" w:cs="Arial"/>
        </w:rPr>
        <w:t>.</w:t>
      </w:r>
    </w:p>
    <w:p w14:paraId="460487B5" w14:textId="03CD0CE9" w:rsidR="00586695" w:rsidRPr="007719A0" w:rsidRDefault="00857B87" w:rsidP="00C360E4">
      <w:pPr>
        <w:spacing w:line="480" w:lineRule="auto"/>
        <w:rPr>
          <w:rFonts w:ascii="Arial" w:hAnsi="Arial" w:cs="Arial"/>
          <w:b/>
        </w:rPr>
      </w:pPr>
      <w:r w:rsidRPr="007719A0">
        <w:rPr>
          <w:rFonts w:ascii="Arial" w:hAnsi="Arial" w:cs="Arial"/>
          <w:b/>
        </w:rPr>
        <w:t>Physical deterioration and early warning systems</w:t>
      </w:r>
    </w:p>
    <w:p w14:paraId="36D707E4" w14:textId="4EAECC77" w:rsidR="00CA58C3" w:rsidRPr="007719A0" w:rsidRDefault="005427DE" w:rsidP="00C360E4">
      <w:pPr>
        <w:spacing w:line="480" w:lineRule="auto"/>
        <w:rPr>
          <w:rFonts w:ascii="Arial" w:hAnsi="Arial" w:cs="Arial"/>
        </w:rPr>
      </w:pPr>
      <w:r w:rsidRPr="007719A0">
        <w:rPr>
          <w:rFonts w:ascii="Arial" w:hAnsi="Arial" w:cs="Arial"/>
        </w:rPr>
        <w:t>Concern as to the danger</w:t>
      </w:r>
      <w:r w:rsidR="008905CC" w:rsidRPr="007719A0">
        <w:rPr>
          <w:rFonts w:ascii="Arial" w:hAnsi="Arial" w:cs="Arial"/>
        </w:rPr>
        <w:t>s</w:t>
      </w:r>
      <w:r w:rsidRPr="007719A0">
        <w:rPr>
          <w:rFonts w:ascii="Arial" w:hAnsi="Arial" w:cs="Arial"/>
        </w:rPr>
        <w:t xml:space="preserve"> </w:t>
      </w:r>
      <w:r w:rsidR="008905CC" w:rsidRPr="007719A0">
        <w:rPr>
          <w:rFonts w:ascii="Arial" w:hAnsi="Arial" w:cs="Arial"/>
        </w:rPr>
        <w:t xml:space="preserve">of health services </w:t>
      </w:r>
      <w:r w:rsidRPr="007719A0">
        <w:rPr>
          <w:rFonts w:ascii="Arial" w:hAnsi="Arial" w:cs="Arial"/>
        </w:rPr>
        <w:t xml:space="preserve">failing to respond to the </w:t>
      </w:r>
      <w:r w:rsidR="00DA0EA3" w:rsidRPr="007719A0">
        <w:rPr>
          <w:rFonts w:ascii="Arial" w:hAnsi="Arial" w:cs="Arial"/>
        </w:rPr>
        <w:t>physically deteriorating</w:t>
      </w:r>
      <w:r w:rsidRPr="007719A0">
        <w:rPr>
          <w:rFonts w:ascii="Arial" w:hAnsi="Arial" w:cs="Arial"/>
        </w:rPr>
        <w:t xml:space="preserve"> patient are </w:t>
      </w:r>
      <w:r w:rsidR="0069526B" w:rsidRPr="007719A0">
        <w:rPr>
          <w:rFonts w:ascii="Arial" w:hAnsi="Arial" w:cs="Arial"/>
        </w:rPr>
        <w:t xml:space="preserve">found </w:t>
      </w:r>
      <w:r w:rsidRPr="007719A0">
        <w:rPr>
          <w:rFonts w:ascii="Arial" w:hAnsi="Arial" w:cs="Arial"/>
        </w:rPr>
        <w:t>worldwide (</w:t>
      </w:r>
      <w:r w:rsidR="005F4AD3" w:rsidRPr="007719A0">
        <w:rPr>
          <w:rFonts w:ascii="Arial" w:hAnsi="Arial" w:cs="Arial"/>
        </w:rPr>
        <w:t xml:space="preserve">Vincent et al 2001; </w:t>
      </w:r>
      <w:r w:rsidRPr="007719A0">
        <w:rPr>
          <w:rFonts w:ascii="Arial" w:hAnsi="Arial" w:cs="Arial"/>
          <w:bCs/>
        </w:rPr>
        <w:t>Australian Commission in Safety and Quality in Health Care 2012)</w:t>
      </w:r>
      <w:r w:rsidR="00DA0EA3" w:rsidRPr="007719A0">
        <w:rPr>
          <w:rFonts w:ascii="Arial" w:hAnsi="Arial" w:cs="Arial"/>
          <w:bCs/>
        </w:rPr>
        <w:t xml:space="preserve"> </w:t>
      </w:r>
      <w:r w:rsidR="0069526B" w:rsidRPr="007719A0">
        <w:rPr>
          <w:rFonts w:ascii="Arial" w:hAnsi="Arial" w:cs="Arial"/>
          <w:bCs/>
        </w:rPr>
        <w:t xml:space="preserve">and </w:t>
      </w:r>
      <w:r w:rsidR="00BE773F" w:rsidRPr="007719A0">
        <w:rPr>
          <w:rFonts w:ascii="Arial" w:hAnsi="Arial" w:cs="Arial"/>
          <w:bCs/>
        </w:rPr>
        <w:t xml:space="preserve">across </w:t>
      </w:r>
      <w:r w:rsidR="0069526B" w:rsidRPr="007719A0">
        <w:rPr>
          <w:rFonts w:ascii="Arial" w:hAnsi="Arial" w:cs="Arial"/>
          <w:bCs/>
        </w:rPr>
        <w:t>healthcare specialities.</w:t>
      </w:r>
      <w:r w:rsidR="005F4AD3" w:rsidRPr="007719A0">
        <w:rPr>
          <w:rFonts w:ascii="Arial" w:hAnsi="Arial" w:cs="Arial"/>
          <w:bCs/>
        </w:rPr>
        <w:t xml:space="preserve"> As a result, m</w:t>
      </w:r>
      <w:r w:rsidR="00CA58C3" w:rsidRPr="007719A0">
        <w:rPr>
          <w:rFonts w:ascii="Arial" w:hAnsi="Arial" w:cs="Arial"/>
        </w:rPr>
        <w:t>any e</w:t>
      </w:r>
      <w:r w:rsidR="002C3792" w:rsidRPr="007719A0">
        <w:rPr>
          <w:rFonts w:ascii="Arial" w:hAnsi="Arial" w:cs="Arial"/>
        </w:rPr>
        <w:t xml:space="preserve">arly warning systems </w:t>
      </w:r>
      <w:r w:rsidR="00CA58C3" w:rsidRPr="007719A0">
        <w:rPr>
          <w:rFonts w:ascii="Arial" w:hAnsi="Arial" w:cs="Arial"/>
        </w:rPr>
        <w:t xml:space="preserve">have been </w:t>
      </w:r>
      <w:r w:rsidR="00FA51B8" w:rsidRPr="007719A0">
        <w:rPr>
          <w:rFonts w:ascii="Arial" w:hAnsi="Arial" w:cs="Arial"/>
        </w:rPr>
        <w:t>developed (</w:t>
      </w:r>
      <w:r w:rsidR="005F4AD3" w:rsidRPr="007719A0">
        <w:rPr>
          <w:rFonts w:ascii="Arial" w:hAnsi="Arial" w:cs="Arial"/>
        </w:rPr>
        <w:t>Gerry et al 2017)</w:t>
      </w:r>
      <w:r w:rsidR="00CA58C3" w:rsidRPr="007719A0">
        <w:rPr>
          <w:rFonts w:ascii="Arial" w:hAnsi="Arial" w:cs="Arial"/>
        </w:rPr>
        <w:t>. The</w:t>
      </w:r>
      <w:r w:rsidR="008905CC" w:rsidRPr="007719A0">
        <w:rPr>
          <w:rFonts w:ascii="Arial" w:hAnsi="Arial" w:cs="Arial"/>
        </w:rPr>
        <w:t>se</w:t>
      </w:r>
      <w:r w:rsidR="00CA58C3" w:rsidRPr="007719A0">
        <w:rPr>
          <w:rFonts w:ascii="Arial" w:hAnsi="Arial" w:cs="Arial"/>
        </w:rPr>
        <w:t xml:space="preserve"> are based</w:t>
      </w:r>
      <w:r w:rsidR="002C3792" w:rsidRPr="007719A0">
        <w:rPr>
          <w:rFonts w:ascii="Arial" w:hAnsi="Arial" w:cs="Arial"/>
        </w:rPr>
        <w:t xml:space="preserve"> on recording and scoring </w:t>
      </w:r>
      <w:r w:rsidR="007A7A01" w:rsidRPr="007719A0">
        <w:rPr>
          <w:rFonts w:ascii="Arial" w:hAnsi="Arial" w:cs="Arial"/>
        </w:rPr>
        <w:t xml:space="preserve">physiological indices, such as respiratory rate, oxygen saturation, temperature, blood pressure, pulse and </w:t>
      </w:r>
      <w:r w:rsidR="00DA0EA3" w:rsidRPr="007719A0">
        <w:rPr>
          <w:rFonts w:ascii="Arial" w:hAnsi="Arial" w:cs="Arial"/>
        </w:rPr>
        <w:t xml:space="preserve">level of </w:t>
      </w:r>
      <w:r w:rsidR="007A7A01" w:rsidRPr="007719A0">
        <w:rPr>
          <w:rFonts w:ascii="Arial" w:hAnsi="Arial" w:cs="Arial"/>
        </w:rPr>
        <w:t>conscious</w:t>
      </w:r>
      <w:r w:rsidR="00DA0EA3" w:rsidRPr="007719A0">
        <w:rPr>
          <w:rFonts w:ascii="Arial" w:hAnsi="Arial" w:cs="Arial"/>
        </w:rPr>
        <w:t>ness</w:t>
      </w:r>
      <w:r w:rsidR="007A7A01" w:rsidRPr="007719A0">
        <w:rPr>
          <w:rFonts w:ascii="Arial" w:hAnsi="Arial" w:cs="Arial"/>
        </w:rPr>
        <w:t>. Depending on the total score and individual indices scores, a clinical response is suggested</w:t>
      </w:r>
      <w:r w:rsidR="00CA58C3" w:rsidRPr="007719A0">
        <w:rPr>
          <w:rFonts w:ascii="Arial" w:hAnsi="Arial" w:cs="Arial"/>
        </w:rPr>
        <w:t xml:space="preserve"> and</w:t>
      </w:r>
      <w:r w:rsidR="00057558" w:rsidRPr="007719A0">
        <w:rPr>
          <w:rFonts w:ascii="Arial" w:hAnsi="Arial" w:cs="Arial"/>
        </w:rPr>
        <w:t>,</w:t>
      </w:r>
      <w:r w:rsidR="00CA58C3" w:rsidRPr="007719A0">
        <w:rPr>
          <w:rFonts w:ascii="Arial" w:hAnsi="Arial" w:cs="Arial"/>
        </w:rPr>
        <w:t xml:space="preserve"> typically</w:t>
      </w:r>
      <w:r w:rsidR="00057558" w:rsidRPr="007719A0">
        <w:rPr>
          <w:rFonts w:ascii="Arial" w:hAnsi="Arial" w:cs="Arial"/>
        </w:rPr>
        <w:t>,</w:t>
      </w:r>
      <w:r w:rsidR="00CA58C3" w:rsidRPr="007719A0">
        <w:rPr>
          <w:rFonts w:ascii="Arial" w:hAnsi="Arial" w:cs="Arial"/>
        </w:rPr>
        <w:t xml:space="preserve"> l</w:t>
      </w:r>
      <w:r w:rsidR="007A7A01" w:rsidRPr="007719A0">
        <w:rPr>
          <w:rFonts w:ascii="Arial" w:hAnsi="Arial" w:cs="Arial"/>
        </w:rPr>
        <w:t xml:space="preserve">ocal escalation procedures </w:t>
      </w:r>
      <w:r w:rsidR="00CA58C3" w:rsidRPr="007719A0">
        <w:rPr>
          <w:rFonts w:ascii="Arial" w:hAnsi="Arial" w:cs="Arial"/>
        </w:rPr>
        <w:t>are</w:t>
      </w:r>
      <w:r w:rsidR="007A7A01" w:rsidRPr="007719A0">
        <w:rPr>
          <w:rFonts w:ascii="Arial" w:hAnsi="Arial" w:cs="Arial"/>
        </w:rPr>
        <w:t xml:space="preserve"> defined. </w:t>
      </w:r>
    </w:p>
    <w:p w14:paraId="72568733" w14:textId="024A8896" w:rsidR="00826C91" w:rsidRPr="007719A0" w:rsidRDefault="00CA58C3" w:rsidP="00C360E4">
      <w:pPr>
        <w:spacing w:line="480" w:lineRule="auto"/>
        <w:rPr>
          <w:rFonts w:ascii="Arial" w:hAnsi="Arial" w:cs="Arial"/>
        </w:rPr>
      </w:pPr>
      <w:r w:rsidRPr="007719A0">
        <w:rPr>
          <w:rFonts w:ascii="Arial" w:hAnsi="Arial" w:cs="Arial"/>
          <w:lang w:val="en"/>
        </w:rPr>
        <w:t>Early warning</w:t>
      </w:r>
      <w:r w:rsidR="007A7A01" w:rsidRPr="007719A0">
        <w:rPr>
          <w:rFonts w:ascii="Arial" w:hAnsi="Arial" w:cs="Arial"/>
          <w:lang w:val="en"/>
        </w:rPr>
        <w:t xml:space="preserve"> systems </w:t>
      </w:r>
      <w:r w:rsidR="00621F58" w:rsidRPr="007719A0">
        <w:rPr>
          <w:rFonts w:ascii="Arial" w:hAnsi="Arial" w:cs="Arial"/>
          <w:lang w:val="en"/>
        </w:rPr>
        <w:t xml:space="preserve">show </w:t>
      </w:r>
      <w:r w:rsidR="00002888" w:rsidRPr="007719A0">
        <w:rPr>
          <w:rFonts w:ascii="Arial" w:hAnsi="Arial" w:cs="Arial"/>
          <w:lang w:val="en"/>
        </w:rPr>
        <w:t>good ability to</w:t>
      </w:r>
      <w:r w:rsidR="007A7A01" w:rsidRPr="007719A0">
        <w:rPr>
          <w:rFonts w:ascii="Arial" w:hAnsi="Arial" w:cs="Arial"/>
          <w:lang w:val="en"/>
        </w:rPr>
        <w:t xml:space="preserve"> </w:t>
      </w:r>
      <w:r w:rsidR="00002888" w:rsidRPr="007719A0">
        <w:rPr>
          <w:rFonts w:ascii="Arial" w:hAnsi="Arial" w:cs="Arial"/>
          <w:lang w:val="en"/>
        </w:rPr>
        <w:t>predict physical deterioration in</w:t>
      </w:r>
      <w:r w:rsidR="007A7A01" w:rsidRPr="007719A0">
        <w:rPr>
          <w:rFonts w:ascii="Arial" w:hAnsi="Arial" w:cs="Arial"/>
          <w:lang w:val="en"/>
        </w:rPr>
        <w:t xml:space="preserve"> a variety of specialties and </w:t>
      </w:r>
      <w:r w:rsidR="00002888" w:rsidRPr="007719A0">
        <w:rPr>
          <w:rFonts w:ascii="Arial" w:hAnsi="Arial" w:cs="Arial"/>
          <w:lang w:val="en"/>
        </w:rPr>
        <w:t>countries</w:t>
      </w:r>
      <w:r w:rsidR="007A7A01" w:rsidRPr="007719A0">
        <w:rPr>
          <w:rFonts w:ascii="Arial" w:hAnsi="Arial" w:cs="Arial"/>
          <w:lang w:val="en"/>
        </w:rPr>
        <w:t xml:space="preserve">, partly by facilitating communication between healthcare workers (Downey </w:t>
      </w:r>
      <w:r w:rsidR="00826C91" w:rsidRPr="007719A0">
        <w:rPr>
          <w:rFonts w:ascii="Arial" w:hAnsi="Arial" w:cs="Arial"/>
          <w:lang w:val="en"/>
        </w:rPr>
        <w:t xml:space="preserve">et al </w:t>
      </w:r>
      <w:r w:rsidR="007A7A01" w:rsidRPr="007719A0">
        <w:rPr>
          <w:rFonts w:ascii="Arial" w:hAnsi="Arial" w:cs="Arial"/>
          <w:lang w:val="en"/>
        </w:rPr>
        <w:t>2017)</w:t>
      </w:r>
      <w:r w:rsidR="008905CC" w:rsidRPr="007719A0">
        <w:rPr>
          <w:rFonts w:ascii="Arial" w:hAnsi="Arial" w:cs="Arial"/>
          <w:lang w:val="en"/>
        </w:rPr>
        <w:t xml:space="preserve">. However, there is a lack of evidence of </w:t>
      </w:r>
      <w:r w:rsidR="00135C34" w:rsidRPr="007719A0">
        <w:rPr>
          <w:rFonts w:ascii="Arial" w:hAnsi="Arial" w:cs="Arial"/>
          <w:lang w:val="en"/>
        </w:rPr>
        <w:t xml:space="preserve">their </w:t>
      </w:r>
      <w:r w:rsidR="008905CC" w:rsidRPr="007719A0">
        <w:rPr>
          <w:rFonts w:ascii="Arial" w:hAnsi="Arial" w:cs="Arial"/>
          <w:lang w:val="en"/>
        </w:rPr>
        <w:t xml:space="preserve">effectiveness within acute </w:t>
      </w:r>
      <w:r w:rsidR="008905CC" w:rsidRPr="007719A0">
        <w:rPr>
          <w:rFonts w:ascii="Arial" w:hAnsi="Arial" w:cs="Arial"/>
          <w:lang w:val="en"/>
        </w:rPr>
        <w:lastRenderedPageBreak/>
        <w:t>mental health inpatient settings</w:t>
      </w:r>
      <w:r w:rsidR="007A7A01" w:rsidRPr="007719A0">
        <w:rPr>
          <w:rFonts w:ascii="Arial" w:hAnsi="Arial" w:cs="Arial"/>
          <w:lang w:val="en"/>
        </w:rPr>
        <w:t>.</w:t>
      </w:r>
      <w:r w:rsidR="00621F58" w:rsidRPr="007719A0">
        <w:rPr>
          <w:rFonts w:ascii="Arial" w:hAnsi="Arial" w:cs="Arial"/>
          <w:lang w:val="en"/>
        </w:rPr>
        <w:t xml:space="preserve">  </w:t>
      </w:r>
      <w:r w:rsidR="00384568" w:rsidRPr="007719A0">
        <w:rPr>
          <w:rFonts w:ascii="Arial" w:hAnsi="Arial" w:cs="Arial"/>
        </w:rPr>
        <w:t xml:space="preserve">Generally, studies </w:t>
      </w:r>
      <w:r w:rsidR="00AF3D67" w:rsidRPr="007719A0">
        <w:rPr>
          <w:rFonts w:ascii="Arial" w:hAnsi="Arial" w:cs="Arial"/>
        </w:rPr>
        <w:t>in other settings</w:t>
      </w:r>
      <w:r w:rsidR="00D860F6" w:rsidRPr="007719A0">
        <w:rPr>
          <w:rFonts w:ascii="Arial" w:hAnsi="Arial" w:cs="Arial"/>
        </w:rPr>
        <w:t>, utilising paper based systems,</w:t>
      </w:r>
      <w:r w:rsidR="00AF3D67" w:rsidRPr="007719A0">
        <w:rPr>
          <w:rFonts w:ascii="Arial" w:hAnsi="Arial" w:cs="Arial"/>
        </w:rPr>
        <w:t xml:space="preserve"> </w:t>
      </w:r>
      <w:r w:rsidR="00384568" w:rsidRPr="007719A0">
        <w:rPr>
          <w:rFonts w:ascii="Arial" w:hAnsi="Arial" w:cs="Arial"/>
        </w:rPr>
        <w:t xml:space="preserve">report </w:t>
      </w:r>
      <w:r w:rsidR="00360EBA" w:rsidRPr="007719A0">
        <w:rPr>
          <w:rFonts w:ascii="Arial" w:hAnsi="Arial" w:cs="Arial"/>
        </w:rPr>
        <w:t xml:space="preserve">frequent </w:t>
      </w:r>
      <w:r w:rsidR="00384568" w:rsidRPr="007719A0">
        <w:rPr>
          <w:rFonts w:ascii="Arial" w:hAnsi="Arial" w:cs="Arial"/>
        </w:rPr>
        <w:t>n</w:t>
      </w:r>
      <w:r w:rsidR="008905CC" w:rsidRPr="007719A0">
        <w:rPr>
          <w:rFonts w:ascii="Arial" w:hAnsi="Arial" w:cs="Arial"/>
          <w:lang w:val="en"/>
        </w:rPr>
        <w:t>on-compliance with early warning scoring protocols</w:t>
      </w:r>
      <w:r w:rsidR="00644F04" w:rsidRPr="007719A0">
        <w:rPr>
          <w:rFonts w:ascii="Arial" w:hAnsi="Arial" w:cs="Arial"/>
          <w:lang w:val="en"/>
        </w:rPr>
        <w:t>,</w:t>
      </w:r>
      <w:r w:rsidR="00307E3B" w:rsidRPr="007719A0">
        <w:rPr>
          <w:rFonts w:ascii="Arial" w:hAnsi="Arial" w:cs="Arial"/>
          <w:lang w:val="en"/>
        </w:rPr>
        <w:t xml:space="preserve"> </w:t>
      </w:r>
      <w:r w:rsidR="00644F04" w:rsidRPr="007719A0">
        <w:rPr>
          <w:rFonts w:ascii="Arial" w:hAnsi="Arial" w:cs="Arial"/>
          <w:lang w:val="en"/>
        </w:rPr>
        <w:t xml:space="preserve">potentially </w:t>
      </w:r>
      <w:r w:rsidR="00307E3B" w:rsidRPr="007719A0">
        <w:rPr>
          <w:rFonts w:ascii="Arial" w:hAnsi="Arial" w:cs="Arial"/>
          <w:lang w:val="en"/>
        </w:rPr>
        <w:t>leading to</w:t>
      </w:r>
      <w:r w:rsidR="00477E2A" w:rsidRPr="007719A0">
        <w:rPr>
          <w:rFonts w:ascii="Arial" w:hAnsi="Arial" w:cs="Arial"/>
          <w:lang w:val="en"/>
        </w:rPr>
        <w:t xml:space="preserve"> high</w:t>
      </w:r>
      <w:r w:rsidR="00360EBA" w:rsidRPr="007719A0">
        <w:rPr>
          <w:rFonts w:ascii="Arial" w:hAnsi="Arial" w:cs="Arial"/>
          <w:lang w:val="en"/>
        </w:rPr>
        <w:t xml:space="preserve"> risk of death. </w:t>
      </w:r>
      <w:r w:rsidR="008905CC" w:rsidRPr="007719A0">
        <w:rPr>
          <w:rFonts w:ascii="Arial" w:hAnsi="Arial" w:cs="Arial"/>
          <w:lang w:val="en"/>
        </w:rPr>
        <w:t xml:space="preserve"> The causes of non-compliance appear to be multi factorial and complex (National Patient Safety Agency 2007; Odell 2014)</w:t>
      </w:r>
      <w:r w:rsidR="000B31DA" w:rsidRPr="007719A0">
        <w:rPr>
          <w:rFonts w:ascii="Arial" w:hAnsi="Arial" w:cs="Arial"/>
          <w:lang w:val="en"/>
        </w:rPr>
        <w:t xml:space="preserve">. Whilst training staff has been shown to have improved vital signs recording and Early Warning Score calculation, there is only evidence of this </w:t>
      </w:r>
      <w:r w:rsidR="004209B4" w:rsidRPr="007719A0">
        <w:rPr>
          <w:rFonts w:ascii="Arial" w:hAnsi="Arial" w:cs="Arial"/>
          <w:lang w:val="en"/>
        </w:rPr>
        <w:t xml:space="preserve">effect </w:t>
      </w:r>
      <w:r w:rsidR="000B31DA" w:rsidRPr="007719A0">
        <w:rPr>
          <w:rFonts w:ascii="Arial" w:hAnsi="Arial" w:cs="Arial"/>
          <w:lang w:val="en"/>
        </w:rPr>
        <w:t xml:space="preserve">in the short term (Saab et al 2017). </w:t>
      </w:r>
      <w:r w:rsidR="00002888" w:rsidRPr="007719A0">
        <w:rPr>
          <w:rFonts w:ascii="Arial" w:hAnsi="Arial" w:cs="Arial"/>
          <w:lang w:val="en"/>
        </w:rPr>
        <w:t xml:space="preserve">Downey et al (2017) </w:t>
      </w:r>
      <w:r w:rsidR="000B31DA" w:rsidRPr="007719A0">
        <w:rPr>
          <w:rFonts w:ascii="Arial" w:hAnsi="Arial" w:cs="Arial"/>
          <w:lang w:val="en"/>
        </w:rPr>
        <w:t xml:space="preserve">hypothesize that automation, i.e. the use of electronic hardware and software, may effectively reduce risks in a </w:t>
      </w:r>
      <w:r w:rsidR="004209B4" w:rsidRPr="007719A0">
        <w:rPr>
          <w:rFonts w:ascii="Arial" w:hAnsi="Arial" w:cs="Arial"/>
          <w:lang w:val="en"/>
        </w:rPr>
        <w:t>sustained way</w:t>
      </w:r>
      <w:r w:rsidR="00DA47C5" w:rsidRPr="007719A0">
        <w:rPr>
          <w:rFonts w:ascii="Arial" w:hAnsi="Arial" w:cs="Arial"/>
          <w:lang w:val="en"/>
        </w:rPr>
        <w:t xml:space="preserve"> </w:t>
      </w:r>
    </w:p>
    <w:p w14:paraId="7C8D9367" w14:textId="23DE6D6B" w:rsidR="005427DE" w:rsidRPr="007719A0" w:rsidRDefault="005427DE" w:rsidP="00C360E4">
      <w:pPr>
        <w:spacing w:line="480" w:lineRule="auto"/>
        <w:rPr>
          <w:rFonts w:ascii="Arial" w:hAnsi="Arial" w:cs="Arial"/>
          <w:lang w:val="en-US"/>
        </w:rPr>
      </w:pPr>
      <w:r w:rsidRPr="007719A0">
        <w:rPr>
          <w:rFonts w:ascii="Arial" w:hAnsi="Arial" w:cs="Arial"/>
          <w:lang w:val="en-US"/>
        </w:rPr>
        <w:t xml:space="preserve">Since </w:t>
      </w:r>
      <w:r w:rsidR="00307E3B" w:rsidRPr="007719A0">
        <w:rPr>
          <w:rFonts w:ascii="Arial" w:hAnsi="Arial" w:cs="Arial"/>
          <w:lang w:val="en-US"/>
        </w:rPr>
        <w:t xml:space="preserve">the </w:t>
      </w:r>
      <w:r w:rsidRPr="007719A0">
        <w:rPr>
          <w:rFonts w:ascii="Arial" w:hAnsi="Arial" w:cs="Arial"/>
          <w:lang w:val="en-US"/>
        </w:rPr>
        <w:t xml:space="preserve">initial launch in </w:t>
      </w:r>
      <w:r w:rsidR="00307E3B" w:rsidRPr="007719A0">
        <w:rPr>
          <w:rFonts w:ascii="Arial" w:hAnsi="Arial" w:cs="Arial"/>
          <w:lang w:val="en-US"/>
        </w:rPr>
        <w:t xml:space="preserve">of NEWS in </w:t>
      </w:r>
      <w:r w:rsidRPr="007719A0">
        <w:rPr>
          <w:rFonts w:ascii="Arial" w:hAnsi="Arial" w:cs="Arial"/>
          <w:lang w:val="en-US"/>
        </w:rPr>
        <w:t>2012</w:t>
      </w:r>
      <w:r w:rsidR="00796A77" w:rsidRPr="007719A0">
        <w:rPr>
          <w:rFonts w:ascii="Arial" w:hAnsi="Arial" w:cs="Arial"/>
          <w:lang w:val="en-US"/>
        </w:rPr>
        <w:t>,</w:t>
      </w:r>
      <w:r w:rsidR="00307E3B" w:rsidRPr="007719A0">
        <w:rPr>
          <w:rFonts w:ascii="Arial" w:hAnsi="Arial" w:cs="Arial"/>
          <w:lang w:val="en-US"/>
        </w:rPr>
        <w:t xml:space="preserve"> it</w:t>
      </w:r>
      <w:r w:rsidRPr="007719A0">
        <w:rPr>
          <w:rFonts w:ascii="Arial" w:hAnsi="Arial" w:cs="Arial"/>
          <w:lang w:val="en-US"/>
        </w:rPr>
        <w:t xml:space="preserve"> has seen widespread uptake across the NHS</w:t>
      </w:r>
      <w:r w:rsidR="00BA54AA" w:rsidRPr="007719A0">
        <w:rPr>
          <w:rFonts w:ascii="Arial" w:hAnsi="Arial" w:cs="Arial"/>
          <w:lang w:val="en-US"/>
        </w:rPr>
        <w:t xml:space="preserve"> and is</w:t>
      </w:r>
      <w:r w:rsidR="00360EBA" w:rsidRPr="007719A0">
        <w:rPr>
          <w:rFonts w:ascii="Arial" w:hAnsi="Arial" w:cs="Arial"/>
          <w:lang w:val="en-US"/>
        </w:rPr>
        <w:t xml:space="preserve"> currently </w:t>
      </w:r>
      <w:r w:rsidR="00BA54AA" w:rsidRPr="007719A0">
        <w:rPr>
          <w:rFonts w:ascii="Arial" w:hAnsi="Arial" w:cs="Arial"/>
          <w:lang w:val="en-US"/>
        </w:rPr>
        <w:t>use</w:t>
      </w:r>
      <w:r w:rsidR="00360EBA" w:rsidRPr="007719A0">
        <w:rPr>
          <w:rFonts w:ascii="Arial" w:hAnsi="Arial" w:cs="Arial"/>
          <w:lang w:val="en-US"/>
        </w:rPr>
        <w:t>d</w:t>
      </w:r>
      <w:r w:rsidR="00BA54AA" w:rsidRPr="007719A0">
        <w:rPr>
          <w:rFonts w:ascii="Arial" w:hAnsi="Arial" w:cs="Arial"/>
          <w:lang w:val="en-US"/>
        </w:rPr>
        <w:t xml:space="preserve"> by</w:t>
      </w:r>
      <w:r w:rsidRPr="007719A0">
        <w:rPr>
          <w:rFonts w:ascii="Arial" w:hAnsi="Arial" w:cs="Arial"/>
          <w:lang w:val="en-US"/>
        </w:rPr>
        <w:t xml:space="preserve"> 70% of acute </w:t>
      </w:r>
      <w:r w:rsidR="00FA51B8" w:rsidRPr="007719A0">
        <w:rPr>
          <w:rFonts w:ascii="Arial" w:hAnsi="Arial" w:cs="Arial"/>
          <w:lang w:val="en-US"/>
        </w:rPr>
        <w:t xml:space="preserve">hospital </w:t>
      </w:r>
      <w:r w:rsidRPr="007719A0">
        <w:rPr>
          <w:rFonts w:ascii="Arial" w:hAnsi="Arial" w:cs="Arial"/>
          <w:lang w:val="en-US"/>
        </w:rPr>
        <w:t xml:space="preserve">trusts in England </w:t>
      </w:r>
      <w:r w:rsidR="00EC2E5D" w:rsidRPr="007719A0">
        <w:rPr>
          <w:rFonts w:ascii="Arial" w:hAnsi="Arial" w:cs="Arial"/>
          <w:lang w:val="en-US"/>
        </w:rPr>
        <w:t>(NHS England 2018).</w:t>
      </w:r>
      <w:r w:rsidR="008E0D41" w:rsidRPr="007719A0">
        <w:rPr>
          <w:rFonts w:ascii="Arial" w:hAnsi="Arial" w:cs="Arial"/>
          <w:lang w:val="en-US"/>
        </w:rPr>
        <w:t xml:space="preserve"> Increasingly</w:t>
      </w:r>
      <w:r w:rsidR="00384568" w:rsidRPr="007719A0">
        <w:rPr>
          <w:rFonts w:ascii="Arial" w:hAnsi="Arial" w:cs="Arial"/>
          <w:lang w:val="en-US"/>
        </w:rPr>
        <w:t>,</w:t>
      </w:r>
      <w:r w:rsidR="008E0D41" w:rsidRPr="007719A0">
        <w:rPr>
          <w:rFonts w:ascii="Arial" w:hAnsi="Arial" w:cs="Arial"/>
          <w:lang w:val="en-US"/>
        </w:rPr>
        <w:t xml:space="preserve"> government policy</w:t>
      </w:r>
      <w:r w:rsidR="00477E2A" w:rsidRPr="007719A0">
        <w:rPr>
          <w:rFonts w:ascii="Arial" w:hAnsi="Arial" w:cs="Arial"/>
          <w:lang w:val="en-US"/>
        </w:rPr>
        <w:t xml:space="preserve"> </w:t>
      </w:r>
      <w:r w:rsidR="008E0D41" w:rsidRPr="007719A0">
        <w:rPr>
          <w:rFonts w:ascii="Arial" w:hAnsi="Arial" w:cs="Arial"/>
          <w:lang w:val="en-US"/>
        </w:rPr>
        <w:t xml:space="preserve">has </w:t>
      </w:r>
      <w:r w:rsidR="00360EBA" w:rsidRPr="007719A0">
        <w:rPr>
          <w:rFonts w:ascii="Arial" w:hAnsi="Arial" w:cs="Arial"/>
          <w:lang w:val="en-US"/>
        </w:rPr>
        <w:t xml:space="preserve">directed </w:t>
      </w:r>
      <w:r w:rsidR="008E0D41" w:rsidRPr="007719A0">
        <w:rPr>
          <w:rFonts w:ascii="Arial" w:hAnsi="Arial" w:cs="Arial"/>
          <w:lang w:val="en-US"/>
        </w:rPr>
        <w:t>nurses and other</w:t>
      </w:r>
      <w:r w:rsidR="00384568" w:rsidRPr="007719A0">
        <w:rPr>
          <w:rFonts w:ascii="Arial" w:hAnsi="Arial" w:cs="Arial"/>
          <w:lang w:val="en-US"/>
        </w:rPr>
        <w:t xml:space="preserve"> professionals </w:t>
      </w:r>
      <w:r w:rsidR="008E0D41" w:rsidRPr="007719A0">
        <w:rPr>
          <w:rFonts w:ascii="Arial" w:hAnsi="Arial" w:cs="Arial"/>
          <w:lang w:val="en-US"/>
        </w:rPr>
        <w:t>to do more to reduce the poor health and shortened life span of people with severe mental health problems (Department of Health 2016)</w:t>
      </w:r>
      <w:r w:rsidR="0040261C" w:rsidRPr="007719A0">
        <w:rPr>
          <w:rFonts w:ascii="Arial" w:hAnsi="Arial" w:cs="Arial"/>
          <w:lang w:val="en-US"/>
        </w:rPr>
        <w:t xml:space="preserve">. </w:t>
      </w:r>
      <w:r w:rsidR="00EC2E5D" w:rsidRPr="007719A0">
        <w:rPr>
          <w:rFonts w:ascii="Arial" w:hAnsi="Arial" w:cs="Arial"/>
          <w:lang w:val="en-US"/>
        </w:rPr>
        <w:t>NHS England now recommend</w:t>
      </w:r>
      <w:r w:rsidR="00796A77" w:rsidRPr="007719A0">
        <w:rPr>
          <w:rFonts w:ascii="Arial" w:hAnsi="Arial" w:cs="Arial"/>
          <w:lang w:val="en-US"/>
        </w:rPr>
        <w:t>s</w:t>
      </w:r>
      <w:r w:rsidR="00EC2E5D" w:rsidRPr="007719A0">
        <w:rPr>
          <w:rFonts w:ascii="Arial" w:hAnsi="Arial" w:cs="Arial"/>
          <w:lang w:val="en-US"/>
        </w:rPr>
        <w:t xml:space="preserve"> that</w:t>
      </w:r>
      <w:r w:rsidRPr="007719A0">
        <w:rPr>
          <w:rFonts w:ascii="Arial" w:hAnsi="Arial" w:cs="Arial"/>
          <w:lang w:val="en-US"/>
        </w:rPr>
        <w:t xml:space="preserve"> NEWS should be used to assess physical deterioration in mental health facilities</w:t>
      </w:r>
      <w:r w:rsidR="00EC2E5D" w:rsidRPr="007719A0">
        <w:rPr>
          <w:rFonts w:ascii="Arial" w:hAnsi="Arial" w:cs="Arial"/>
          <w:lang w:val="en-US"/>
        </w:rPr>
        <w:t xml:space="preserve"> and</w:t>
      </w:r>
      <w:r w:rsidR="00360EBA" w:rsidRPr="007719A0">
        <w:rPr>
          <w:rFonts w:ascii="Arial" w:hAnsi="Arial" w:cs="Arial"/>
          <w:lang w:val="en-US"/>
        </w:rPr>
        <w:t xml:space="preserve"> to improve</w:t>
      </w:r>
      <w:r w:rsidRPr="007719A0">
        <w:rPr>
          <w:rFonts w:ascii="Arial" w:hAnsi="Arial" w:cs="Arial"/>
          <w:lang w:val="en-US"/>
        </w:rPr>
        <w:t xml:space="preserve"> communication and handover when </w:t>
      </w:r>
      <w:r w:rsidR="00285561" w:rsidRPr="007719A0">
        <w:rPr>
          <w:rFonts w:ascii="Arial" w:hAnsi="Arial" w:cs="Arial"/>
          <w:lang w:val="en-US"/>
        </w:rPr>
        <w:t xml:space="preserve">people </w:t>
      </w:r>
      <w:r w:rsidRPr="007719A0">
        <w:rPr>
          <w:rFonts w:ascii="Arial" w:hAnsi="Arial" w:cs="Arial"/>
          <w:lang w:val="en-US"/>
        </w:rPr>
        <w:t xml:space="preserve">are transferred </w:t>
      </w:r>
      <w:r w:rsidR="00285561" w:rsidRPr="007719A0">
        <w:rPr>
          <w:rFonts w:ascii="Arial" w:hAnsi="Arial" w:cs="Arial"/>
          <w:lang w:val="en-US"/>
        </w:rPr>
        <w:t>between</w:t>
      </w:r>
      <w:r w:rsidRPr="007719A0">
        <w:rPr>
          <w:rFonts w:ascii="Arial" w:hAnsi="Arial" w:cs="Arial"/>
          <w:lang w:val="en-US"/>
        </w:rPr>
        <w:t xml:space="preserve"> acute hospitals</w:t>
      </w:r>
      <w:r w:rsidR="00A91BEE" w:rsidRPr="007719A0">
        <w:rPr>
          <w:rFonts w:ascii="Arial" w:hAnsi="Arial" w:cs="Arial"/>
          <w:lang w:val="en-US"/>
        </w:rPr>
        <w:t xml:space="preserve"> </w:t>
      </w:r>
      <w:r w:rsidR="004442DF" w:rsidRPr="007719A0">
        <w:rPr>
          <w:rFonts w:ascii="Arial" w:hAnsi="Arial" w:cs="Arial"/>
          <w:lang w:val="en-US"/>
        </w:rPr>
        <w:t>and mental</w:t>
      </w:r>
      <w:r w:rsidR="00B5168B" w:rsidRPr="007719A0">
        <w:rPr>
          <w:rFonts w:ascii="Arial" w:hAnsi="Arial" w:cs="Arial"/>
          <w:lang w:val="en-US"/>
        </w:rPr>
        <w:t xml:space="preserve"> health settings</w:t>
      </w:r>
      <w:r w:rsidR="00826C91" w:rsidRPr="007719A0">
        <w:rPr>
          <w:rFonts w:ascii="Arial" w:hAnsi="Arial" w:cs="Arial"/>
          <w:lang w:val="en-US"/>
        </w:rPr>
        <w:t xml:space="preserve"> (NHS</w:t>
      </w:r>
      <w:r w:rsidR="00EC2E5D" w:rsidRPr="007719A0">
        <w:rPr>
          <w:rFonts w:ascii="Arial" w:hAnsi="Arial" w:cs="Arial"/>
          <w:lang w:val="en-US"/>
        </w:rPr>
        <w:t xml:space="preserve"> England 2018)</w:t>
      </w:r>
      <w:r w:rsidRPr="007719A0">
        <w:rPr>
          <w:rFonts w:ascii="Arial" w:hAnsi="Arial" w:cs="Arial"/>
          <w:lang w:val="en-US"/>
        </w:rPr>
        <w:t>.</w:t>
      </w:r>
      <w:r w:rsidR="00300D07" w:rsidRPr="007719A0">
        <w:rPr>
          <w:rFonts w:ascii="Arial" w:hAnsi="Arial" w:cs="Arial"/>
          <w:lang w:val="en-US"/>
        </w:rPr>
        <w:t xml:space="preserve"> </w:t>
      </w:r>
    </w:p>
    <w:p w14:paraId="5E5CDB90" w14:textId="77777777" w:rsidR="007333B0" w:rsidRPr="007719A0" w:rsidRDefault="00B37D10" w:rsidP="00C360E4">
      <w:pPr>
        <w:spacing w:line="480" w:lineRule="auto"/>
        <w:rPr>
          <w:rFonts w:ascii="Arial" w:hAnsi="Arial" w:cs="Arial"/>
          <w:b/>
        </w:rPr>
      </w:pPr>
      <w:r w:rsidRPr="007719A0">
        <w:rPr>
          <w:rFonts w:ascii="Arial" w:hAnsi="Arial" w:cs="Arial"/>
          <w:b/>
        </w:rPr>
        <w:t>‘</w:t>
      </w:r>
      <w:r w:rsidR="00857B87" w:rsidRPr="007719A0">
        <w:rPr>
          <w:rFonts w:ascii="Arial" w:hAnsi="Arial" w:cs="Arial"/>
          <w:b/>
        </w:rPr>
        <w:t>e</w:t>
      </w:r>
      <w:r w:rsidRPr="007719A0">
        <w:rPr>
          <w:rFonts w:ascii="Arial" w:hAnsi="Arial" w:cs="Arial"/>
          <w:b/>
        </w:rPr>
        <w:t>-</w:t>
      </w:r>
      <w:r w:rsidR="00857B87" w:rsidRPr="007719A0">
        <w:rPr>
          <w:rFonts w:ascii="Arial" w:hAnsi="Arial" w:cs="Arial"/>
          <w:b/>
        </w:rPr>
        <w:t>NEWS</w:t>
      </w:r>
      <w:r w:rsidRPr="007719A0">
        <w:rPr>
          <w:rFonts w:ascii="Arial" w:hAnsi="Arial" w:cs="Arial"/>
          <w:b/>
        </w:rPr>
        <w:t>’</w:t>
      </w:r>
      <w:r w:rsidR="00857B87" w:rsidRPr="007719A0">
        <w:rPr>
          <w:rFonts w:ascii="Arial" w:hAnsi="Arial" w:cs="Arial"/>
          <w:b/>
        </w:rPr>
        <w:t xml:space="preserve"> </w:t>
      </w:r>
      <w:r w:rsidR="00A41E39" w:rsidRPr="007719A0">
        <w:rPr>
          <w:rFonts w:ascii="Arial" w:hAnsi="Arial" w:cs="Arial"/>
          <w:b/>
        </w:rPr>
        <w:t>implementation</w:t>
      </w:r>
    </w:p>
    <w:p w14:paraId="20F79F5F" w14:textId="394F90FC" w:rsidR="00194B93" w:rsidRPr="007719A0" w:rsidRDefault="00194B93" w:rsidP="00C360E4">
      <w:pPr>
        <w:spacing w:line="480" w:lineRule="auto"/>
        <w:rPr>
          <w:rFonts w:ascii="Arial" w:hAnsi="Arial" w:cs="Arial"/>
        </w:rPr>
      </w:pPr>
      <w:r w:rsidRPr="007719A0">
        <w:rPr>
          <w:rFonts w:ascii="Arial" w:hAnsi="Arial" w:cs="Arial"/>
        </w:rPr>
        <w:t>In 2015</w:t>
      </w:r>
      <w:r w:rsidR="00CA58C3" w:rsidRPr="007719A0">
        <w:rPr>
          <w:rFonts w:ascii="Arial" w:hAnsi="Arial" w:cs="Arial"/>
        </w:rPr>
        <w:t>,</w:t>
      </w:r>
      <w:r w:rsidRPr="007719A0">
        <w:rPr>
          <w:rFonts w:ascii="Arial" w:hAnsi="Arial" w:cs="Arial"/>
        </w:rPr>
        <w:t xml:space="preserve"> </w:t>
      </w:r>
      <w:r w:rsidR="00307E3B" w:rsidRPr="007719A0">
        <w:rPr>
          <w:rFonts w:ascii="Arial" w:hAnsi="Arial" w:cs="Arial"/>
        </w:rPr>
        <w:t xml:space="preserve">one inner London mental health </w:t>
      </w:r>
      <w:r w:rsidR="00796A77" w:rsidRPr="007719A0">
        <w:rPr>
          <w:rFonts w:ascii="Arial" w:hAnsi="Arial" w:cs="Arial"/>
        </w:rPr>
        <w:t>t</w:t>
      </w:r>
      <w:r w:rsidR="00307E3B" w:rsidRPr="007719A0">
        <w:rPr>
          <w:rFonts w:ascii="Arial" w:hAnsi="Arial" w:cs="Arial"/>
        </w:rPr>
        <w:t xml:space="preserve">rust used </w:t>
      </w:r>
      <w:r w:rsidR="00CA58C3" w:rsidRPr="007719A0">
        <w:rPr>
          <w:rFonts w:ascii="Arial" w:hAnsi="Arial" w:cs="Arial"/>
        </w:rPr>
        <w:t xml:space="preserve">the National Nursing Technology Fund </w:t>
      </w:r>
      <w:r w:rsidR="00FA51B8" w:rsidRPr="007719A0">
        <w:rPr>
          <w:rFonts w:ascii="Arial" w:hAnsi="Arial" w:cs="Arial"/>
        </w:rPr>
        <w:t>(NHS England</w:t>
      </w:r>
      <w:r w:rsidR="00C24E31" w:rsidRPr="007719A0">
        <w:rPr>
          <w:rFonts w:ascii="Arial" w:hAnsi="Arial" w:cs="Arial"/>
        </w:rPr>
        <w:t>,</w:t>
      </w:r>
      <w:r w:rsidR="00FA51B8" w:rsidRPr="007719A0">
        <w:rPr>
          <w:rFonts w:ascii="Arial" w:hAnsi="Arial" w:cs="Arial"/>
        </w:rPr>
        <w:t xml:space="preserve"> </w:t>
      </w:r>
      <w:r w:rsidR="00C24E31" w:rsidRPr="007719A0">
        <w:rPr>
          <w:rFonts w:ascii="Arial" w:hAnsi="Arial" w:cs="Arial"/>
        </w:rPr>
        <w:t>2015</w:t>
      </w:r>
      <w:r w:rsidR="00796A77" w:rsidRPr="007719A0">
        <w:rPr>
          <w:rFonts w:ascii="Arial" w:hAnsi="Arial" w:cs="Arial"/>
        </w:rPr>
        <w:t>)</w:t>
      </w:r>
      <w:r w:rsidR="00C90487" w:rsidRPr="007719A0">
        <w:rPr>
          <w:rFonts w:ascii="Arial" w:hAnsi="Arial" w:cs="Arial"/>
        </w:rPr>
        <w:t xml:space="preserve"> </w:t>
      </w:r>
      <w:r w:rsidRPr="007719A0">
        <w:rPr>
          <w:rFonts w:ascii="Arial" w:hAnsi="Arial" w:cs="Arial"/>
        </w:rPr>
        <w:t xml:space="preserve">to </w:t>
      </w:r>
      <w:r w:rsidR="00CA58C3" w:rsidRPr="007719A0">
        <w:rPr>
          <w:rFonts w:ascii="Arial" w:hAnsi="Arial" w:cs="Arial"/>
        </w:rPr>
        <w:t xml:space="preserve">develop </w:t>
      </w:r>
      <w:r w:rsidR="00112832" w:rsidRPr="007719A0">
        <w:rPr>
          <w:rFonts w:ascii="Arial" w:hAnsi="Arial" w:cs="Arial"/>
        </w:rPr>
        <w:t>systems</w:t>
      </w:r>
      <w:r w:rsidR="00CA58C3" w:rsidRPr="007719A0">
        <w:rPr>
          <w:rFonts w:ascii="Arial" w:hAnsi="Arial" w:cs="Arial"/>
        </w:rPr>
        <w:t xml:space="preserve"> </w:t>
      </w:r>
      <w:r w:rsidR="00092473" w:rsidRPr="007719A0">
        <w:rPr>
          <w:rFonts w:ascii="Arial" w:hAnsi="Arial" w:cs="Arial"/>
        </w:rPr>
        <w:t xml:space="preserve">to </w:t>
      </w:r>
      <w:r w:rsidR="00231328" w:rsidRPr="007719A0">
        <w:rPr>
          <w:rFonts w:ascii="Arial" w:hAnsi="Arial" w:cs="Arial"/>
        </w:rPr>
        <w:t xml:space="preserve">allow </w:t>
      </w:r>
      <w:r w:rsidR="00092473" w:rsidRPr="007719A0">
        <w:rPr>
          <w:rFonts w:ascii="Arial" w:hAnsi="Arial" w:cs="Arial"/>
        </w:rPr>
        <w:t xml:space="preserve">staff to record </w:t>
      </w:r>
      <w:r w:rsidR="00FA722F" w:rsidRPr="007719A0">
        <w:rPr>
          <w:rFonts w:ascii="Arial" w:hAnsi="Arial" w:cs="Arial"/>
        </w:rPr>
        <w:t>patient</w:t>
      </w:r>
      <w:r w:rsidR="00CA58C3" w:rsidRPr="007719A0">
        <w:rPr>
          <w:rFonts w:ascii="Arial" w:hAnsi="Arial" w:cs="Arial"/>
        </w:rPr>
        <w:t xml:space="preserve"> observations int</w:t>
      </w:r>
      <w:r w:rsidR="007508E0" w:rsidRPr="007719A0">
        <w:rPr>
          <w:rFonts w:ascii="Arial" w:hAnsi="Arial" w:cs="Arial"/>
        </w:rPr>
        <w:t>o a mobile device (</w:t>
      </w:r>
      <w:r w:rsidR="00231328" w:rsidRPr="007719A0">
        <w:rPr>
          <w:rFonts w:ascii="Arial" w:hAnsi="Arial" w:cs="Arial"/>
        </w:rPr>
        <w:t>such as a</w:t>
      </w:r>
      <w:r w:rsidR="00B5168B" w:rsidRPr="007719A0">
        <w:rPr>
          <w:rFonts w:ascii="Arial" w:hAnsi="Arial" w:cs="Arial"/>
        </w:rPr>
        <w:t>n elect</w:t>
      </w:r>
      <w:r w:rsidR="00E60436" w:rsidRPr="007719A0">
        <w:rPr>
          <w:rFonts w:ascii="Arial" w:hAnsi="Arial" w:cs="Arial"/>
        </w:rPr>
        <w:t>r</w:t>
      </w:r>
      <w:r w:rsidR="00B5168B" w:rsidRPr="007719A0">
        <w:rPr>
          <w:rFonts w:ascii="Arial" w:hAnsi="Arial" w:cs="Arial"/>
        </w:rPr>
        <w:t>onic</w:t>
      </w:r>
      <w:r w:rsidR="00231328" w:rsidRPr="007719A0">
        <w:rPr>
          <w:rFonts w:ascii="Arial" w:hAnsi="Arial" w:cs="Arial"/>
        </w:rPr>
        <w:t xml:space="preserve"> </w:t>
      </w:r>
      <w:r w:rsidR="007508E0" w:rsidRPr="007719A0">
        <w:rPr>
          <w:rFonts w:ascii="Arial" w:hAnsi="Arial" w:cs="Arial"/>
        </w:rPr>
        <w:t>tablet</w:t>
      </w:r>
      <w:r w:rsidR="00240D75" w:rsidRPr="007719A0">
        <w:rPr>
          <w:rFonts w:ascii="Arial" w:hAnsi="Arial" w:cs="Arial"/>
        </w:rPr>
        <w:t>)</w:t>
      </w:r>
      <w:r w:rsidR="00F61E83" w:rsidRPr="007719A0">
        <w:rPr>
          <w:rFonts w:ascii="Arial" w:hAnsi="Arial" w:cs="Arial"/>
        </w:rPr>
        <w:t>,</w:t>
      </w:r>
      <w:r w:rsidR="00240D75" w:rsidRPr="007719A0">
        <w:rPr>
          <w:rFonts w:ascii="Arial" w:hAnsi="Arial" w:cs="Arial"/>
        </w:rPr>
        <w:t xml:space="preserve"> </w:t>
      </w:r>
      <w:r w:rsidR="00092473" w:rsidRPr="007719A0">
        <w:rPr>
          <w:rFonts w:ascii="Arial" w:hAnsi="Arial" w:cs="Arial"/>
        </w:rPr>
        <w:t>quickly and at the point of care</w:t>
      </w:r>
      <w:r w:rsidR="00F61E83" w:rsidRPr="007719A0">
        <w:rPr>
          <w:rFonts w:ascii="Arial" w:hAnsi="Arial" w:cs="Arial"/>
        </w:rPr>
        <w:t>. S</w:t>
      </w:r>
      <w:r w:rsidR="00BA069B" w:rsidRPr="007719A0">
        <w:rPr>
          <w:rFonts w:ascii="Arial" w:hAnsi="Arial" w:cs="Arial"/>
        </w:rPr>
        <w:t>uc</w:t>
      </w:r>
      <w:r w:rsidR="00CD0FF8" w:rsidRPr="007719A0">
        <w:rPr>
          <w:rFonts w:ascii="Arial" w:hAnsi="Arial" w:cs="Arial"/>
        </w:rPr>
        <w:t>h</w:t>
      </w:r>
      <w:r w:rsidR="00BA069B" w:rsidRPr="007719A0">
        <w:rPr>
          <w:rFonts w:ascii="Arial" w:hAnsi="Arial" w:cs="Arial"/>
        </w:rPr>
        <w:t xml:space="preserve"> mobile observations</w:t>
      </w:r>
      <w:r w:rsidR="00CD0FF8" w:rsidRPr="007719A0">
        <w:rPr>
          <w:rFonts w:ascii="Arial" w:hAnsi="Arial" w:cs="Arial"/>
        </w:rPr>
        <w:t xml:space="preserve"> </w:t>
      </w:r>
      <w:r w:rsidR="00BA069B" w:rsidRPr="007719A0">
        <w:rPr>
          <w:rFonts w:ascii="Arial" w:hAnsi="Arial" w:cs="Arial"/>
        </w:rPr>
        <w:t xml:space="preserve">are typically termed </w:t>
      </w:r>
      <w:r w:rsidR="00CD0FF8" w:rsidRPr="007719A0">
        <w:rPr>
          <w:rFonts w:ascii="Arial" w:hAnsi="Arial" w:cs="Arial"/>
        </w:rPr>
        <w:t>‘</w:t>
      </w:r>
      <w:r w:rsidR="00BA069B" w:rsidRPr="007719A0">
        <w:rPr>
          <w:rFonts w:ascii="Arial" w:hAnsi="Arial" w:cs="Arial"/>
        </w:rPr>
        <w:t>eObs</w:t>
      </w:r>
      <w:r w:rsidR="00CD0FF8" w:rsidRPr="007719A0">
        <w:rPr>
          <w:rFonts w:ascii="Arial" w:hAnsi="Arial" w:cs="Arial"/>
        </w:rPr>
        <w:t>’</w:t>
      </w:r>
      <w:r w:rsidR="00BA069B" w:rsidRPr="007719A0">
        <w:rPr>
          <w:rFonts w:ascii="Arial" w:hAnsi="Arial" w:cs="Arial"/>
        </w:rPr>
        <w:t xml:space="preserve"> </w:t>
      </w:r>
      <w:r w:rsidR="00C90487" w:rsidRPr="007719A0">
        <w:rPr>
          <w:rFonts w:ascii="Arial" w:hAnsi="Arial" w:cs="Arial"/>
        </w:rPr>
        <w:t xml:space="preserve">The </w:t>
      </w:r>
      <w:r w:rsidR="00092473" w:rsidRPr="007719A0">
        <w:rPr>
          <w:rFonts w:ascii="Arial" w:hAnsi="Arial" w:cs="Arial"/>
        </w:rPr>
        <w:t xml:space="preserve">information </w:t>
      </w:r>
      <w:r w:rsidR="00C90487" w:rsidRPr="007719A0">
        <w:rPr>
          <w:rFonts w:ascii="Arial" w:hAnsi="Arial" w:cs="Arial"/>
        </w:rPr>
        <w:t xml:space="preserve">is </w:t>
      </w:r>
      <w:r w:rsidR="001B4CD9" w:rsidRPr="007719A0">
        <w:rPr>
          <w:rFonts w:ascii="Arial" w:hAnsi="Arial" w:cs="Arial"/>
        </w:rPr>
        <w:t>automatically</w:t>
      </w:r>
      <w:r w:rsidR="007508E0" w:rsidRPr="007719A0">
        <w:rPr>
          <w:rFonts w:ascii="Arial" w:hAnsi="Arial" w:cs="Arial"/>
        </w:rPr>
        <w:t xml:space="preserve"> </w:t>
      </w:r>
      <w:r w:rsidR="00231328" w:rsidRPr="007719A0">
        <w:rPr>
          <w:rFonts w:ascii="Arial" w:hAnsi="Arial" w:cs="Arial"/>
        </w:rPr>
        <w:t xml:space="preserve">uploaded </w:t>
      </w:r>
      <w:r w:rsidR="007508E0" w:rsidRPr="007719A0">
        <w:rPr>
          <w:rFonts w:ascii="Arial" w:hAnsi="Arial" w:cs="Arial"/>
        </w:rPr>
        <w:t xml:space="preserve">into </w:t>
      </w:r>
      <w:r w:rsidR="00C90487" w:rsidRPr="007719A0">
        <w:rPr>
          <w:rFonts w:ascii="Arial" w:hAnsi="Arial" w:cs="Arial"/>
        </w:rPr>
        <w:t xml:space="preserve">an </w:t>
      </w:r>
      <w:r w:rsidR="00605D94" w:rsidRPr="007719A0">
        <w:rPr>
          <w:rFonts w:ascii="Arial" w:hAnsi="Arial" w:cs="Arial"/>
        </w:rPr>
        <w:t>electronic</w:t>
      </w:r>
      <w:r w:rsidR="007508E0" w:rsidRPr="007719A0">
        <w:rPr>
          <w:rFonts w:ascii="Arial" w:hAnsi="Arial" w:cs="Arial"/>
        </w:rPr>
        <w:t xml:space="preserve"> patient record system. </w:t>
      </w:r>
      <w:r w:rsidR="00E60436" w:rsidRPr="007719A0">
        <w:rPr>
          <w:rFonts w:ascii="Arial" w:hAnsi="Arial" w:cs="Arial"/>
        </w:rPr>
        <w:t>‘</w:t>
      </w:r>
      <w:r w:rsidR="007508E0" w:rsidRPr="007719A0">
        <w:rPr>
          <w:rFonts w:ascii="Arial" w:hAnsi="Arial" w:cs="Arial"/>
        </w:rPr>
        <w:t>eObs</w:t>
      </w:r>
      <w:r w:rsidR="00E60436" w:rsidRPr="007719A0">
        <w:rPr>
          <w:rFonts w:ascii="Arial" w:hAnsi="Arial" w:cs="Arial"/>
        </w:rPr>
        <w:t>’</w:t>
      </w:r>
      <w:r w:rsidR="007508E0" w:rsidRPr="007719A0">
        <w:rPr>
          <w:rFonts w:ascii="Arial" w:hAnsi="Arial" w:cs="Arial"/>
        </w:rPr>
        <w:t xml:space="preserve"> may feature predefined </w:t>
      </w:r>
      <w:r w:rsidR="00231328" w:rsidRPr="007719A0">
        <w:rPr>
          <w:rFonts w:ascii="Arial" w:hAnsi="Arial" w:cs="Arial"/>
        </w:rPr>
        <w:t>algorithms</w:t>
      </w:r>
      <w:r w:rsidR="007508E0" w:rsidRPr="007719A0">
        <w:rPr>
          <w:rFonts w:ascii="Arial" w:hAnsi="Arial" w:cs="Arial"/>
        </w:rPr>
        <w:t xml:space="preserve"> </w:t>
      </w:r>
      <w:r w:rsidR="006937EF" w:rsidRPr="007719A0">
        <w:rPr>
          <w:rFonts w:ascii="Arial" w:hAnsi="Arial" w:cs="Arial"/>
        </w:rPr>
        <w:t xml:space="preserve">(procedures for solving a problem, based on conducting a sequence of specified actions) </w:t>
      </w:r>
      <w:r w:rsidR="007508E0" w:rsidRPr="007719A0">
        <w:rPr>
          <w:rFonts w:ascii="Arial" w:hAnsi="Arial" w:cs="Arial"/>
        </w:rPr>
        <w:t xml:space="preserve">to </w:t>
      </w:r>
      <w:r w:rsidR="007A600B" w:rsidRPr="007719A0">
        <w:rPr>
          <w:rFonts w:ascii="Arial" w:hAnsi="Arial" w:cs="Arial"/>
        </w:rPr>
        <w:t>alert</w:t>
      </w:r>
      <w:r w:rsidR="007508E0" w:rsidRPr="007719A0">
        <w:rPr>
          <w:rFonts w:ascii="Arial" w:hAnsi="Arial" w:cs="Arial"/>
        </w:rPr>
        <w:t xml:space="preserve"> </w:t>
      </w:r>
      <w:r w:rsidR="00E60436" w:rsidRPr="007719A0">
        <w:rPr>
          <w:rFonts w:ascii="Arial" w:hAnsi="Arial" w:cs="Arial"/>
        </w:rPr>
        <w:t>staff that an identified</w:t>
      </w:r>
      <w:r w:rsidR="007508E0" w:rsidRPr="007719A0">
        <w:rPr>
          <w:rFonts w:ascii="Arial" w:hAnsi="Arial" w:cs="Arial"/>
        </w:rPr>
        <w:t xml:space="preserve"> action </w:t>
      </w:r>
      <w:r w:rsidR="00E60436" w:rsidRPr="007719A0">
        <w:rPr>
          <w:rFonts w:ascii="Arial" w:hAnsi="Arial" w:cs="Arial"/>
        </w:rPr>
        <w:t xml:space="preserve">is </w:t>
      </w:r>
      <w:r w:rsidR="007508E0" w:rsidRPr="007719A0">
        <w:rPr>
          <w:rFonts w:ascii="Arial" w:hAnsi="Arial" w:cs="Arial"/>
        </w:rPr>
        <w:t xml:space="preserve">required in response to observations. The first </w:t>
      </w:r>
      <w:r w:rsidR="00072E73" w:rsidRPr="007719A0">
        <w:rPr>
          <w:rFonts w:ascii="Arial" w:hAnsi="Arial" w:cs="Arial"/>
        </w:rPr>
        <w:t xml:space="preserve">such </w:t>
      </w:r>
      <w:r w:rsidR="00796A77" w:rsidRPr="007719A0">
        <w:rPr>
          <w:rFonts w:ascii="Arial" w:hAnsi="Arial" w:cs="Arial"/>
        </w:rPr>
        <w:t xml:space="preserve">development </w:t>
      </w:r>
      <w:r w:rsidR="00112832" w:rsidRPr="007719A0">
        <w:rPr>
          <w:rFonts w:ascii="Arial" w:hAnsi="Arial" w:cs="Arial"/>
        </w:rPr>
        <w:t xml:space="preserve">planned </w:t>
      </w:r>
      <w:r w:rsidR="00072E73" w:rsidRPr="007719A0">
        <w:rPr>
          <w:rFonts w:ascii="Arial" w:hAnsi="Arial" w:cs="Arial"/>
        </w:rPr>
        <w:t xml:space="preserve">by the trust </w:t>
      </w:r>
      <w:r w:rsidR="007508E0" w:rsidRPr="007719A0">
        <w:rPr>
          <w:rFonts w:ascii="Arial" w:hAnsi="Arial" w:cs="Arial"/>
        </w:rPr>
        <w:t xml:space="preserve">was </w:t>
      </w:r>
      <w:r w:rsidR="00072E73" w:rsidRPr="007719A0">
        <w:rPr>
          <w:rFonts w:ascii="Arial" w:hAnsi="Arial" w:cs="Arial"/>
        </w:rPr>
        <w:t xml:space="preserve">for </w:t>
      </w:r>
      <w:r w:rsidR="00360EBA" w:rsidRPr="007719A0">
        <w:rPr>
          <w:rFonts w:ascii="Arial" w:hAnsi="Arial" w:cs="Arial"/>
        </w:rPr>
        <w:t xml:space="preserve">a </w:t>
      </w:r>
      <w:r w:rsidR="007508E0" w:rsidRPr="007719A0">
        <w:rPr>
          <w:rFonts w:ascii="Arial" w:hAnsi="Arial" w:cs="Arial"/>
        </w:rPr>
        <w:t xml:space="preserve">version of </w:t>
      </w:r>
      <w:r w:rsidR="00857B87" w:rsidRPr="007719A0">
        <w:rPr>
          <w:rFonts w:ascii="Arial" w:hAnsi="Arial" w:cs="Arial"/>
        </w:rPr>
        <w:t>NEWS</w:t>
      </w:r>
      <w:r w:rsidR="00B37D10" w:rsidRPr="007719A0">
        <w:rPr>
          <w:rFonts w:ascii="Arial" w:hAnsi="Arial" w:cs="Arial"/>
        </w:rPr>
        <w:t xml:space="preserve"> (referred to in this project as eNEWS)</w:t>
      </w:r>
      <w:r w:rsidR="00E60436" w:rsidRPr="007719A0">
        <w:rPr>
          <w:rFonts w:ascii="Arial" w:hAnsi="Arial" w:cs="Arial"/>
        </w:rPr>
        <w:t xml:space="preserve">, </w:t>
      </w:r>
      <w:r w:rsidR="007508E0" w:rsidRPr="007719A0">
        <w:rPr>
          <w:rFonts w:ascii="Arial" w:hAnsi="Arial" w:cs="Arial"/>
        </w:rPr>
        <w:t xml:space="preserve">to </w:t>
      </w:r>
      <w:r w:rsidR="00605D94" w:rsidRPr="007719A0">
        <w:rPr>
          <w:rFonts w:ascii="Arial" w:hAnsi="Arial" w:cs="Arial"/>
        </w:rPr>
        <w:t>replace a</w:t>
      </w:r>
      <w:r w:rsidR="00857B87" w:rsidRPr="007719A0">
        <w:rPr>
          <w:rFonts w:ascii="Arial" w:hAnsi="Arial" w:cs="Arial"/>
        </w:rPr>
        <w:t xml:space="preserve"> local</w:t>
      </w:r>
      <w:r w:rsidR="00C366BD" w:rsidRPr="007719A0">
        <w:rPr>
          <w:rFonts w:ascii="Arial" w:hAnsi="Arial" w:cs="Arial"/>
        </w:rPr>
        <w:t>ly</w:t>
      </w:r>
      <w:r w:rsidR="00DC7D28" w:rsidRPr="007719A0">
        <w:rPr>
          <w:rFonts w:ascii="Arial" w:hAnsi="Arial" w:cs="Arial"/>
        </w:rPr>
        <w:t>-</w:t>
      </w:r>
      <w:r w:rsidR="00C366BD" w:rsidRPr="007719A0">
        <w:rPr>
          <w:rFonts w:ascii="Arial" w:hAnsi="Arial" w:cs="Arial"/>
        </w:rPr>
        <w:t>developed</w:t>
      </w:r>
      <w:r w:rsidR="00857B87" w:rsidRPr="007719A0">
        <w:rPr>
          <w:rFonts w:ascii="Arial" w:hAnsi="Arial" w:cs="Arial"/>
        </w:rPr>
        <w:t xml:space="preserve"> paper</w:t>
      </w:r>
      <w:r w:rsidR="00DC7D28" w:rsidRPr="007719A0">
        <w:rPr>
          <w:rFonts w:ascii="Arial" w:hAnsi="Arial" w:cs="Arial"/>
        </w:rPr>
        <w:t>-</w:t>
      </w:r>
      <w:r w:rsidR="00857B87" w:rsidRPr="007719A0">
        <w:rPr>
          <w:rFonts w:ascii="Arial" w:hAnsi="Arial" w:cs="Arial"/>
        </w:rPr>
        <w:t xml:space="preserve">based early warning </w:t>
      </w:r>
      <w:r w:rsidR="00826C91" w:rsidRPr="007719A0">
        <w:rPr>
          <w:rFonts w:ascii="Arial" w:hAnsi="Arial" w:cs="Arial"/>
        </w:rPr>
        <w:t>syste</w:t>
      </w:r>
      <w:r w:rsidR="001B4CD9" w:rsidRPr="007719A0">
        <w:rPr>
          <w:rFonts w:ascii="Arial" w:hAnsi="Arial" w:cs="Arial"/>
        </w:rPr>
        <w:t xml:space="preserve">m, </w:t>
      </w:r>
      <w:r w:rsidR="00E60436" w:rsidRPr="007719A0">
        <w:rPr>
          <w:rFonts w:ascii="Arial" w:hAnsi="Arial" w:cs="Arial"/>
        </w:rPr>
        <w:t xml:space="preserve">known as the </w:t>
      </w:r>
      <w:r w:rsidR="00857B87" w:rsidRPr="007719A0">
        <w:rPr>
          <w:rFonts w:ascii="Arial" w:hAnsi="Arial" w:cs="Arial"/>
        </w:rPr>
        <w:t>Modi</w:t>
      </w:r>
      <w:r w:rsidR="00DA47C5" w:rsidRPr="007719A0">
        <w:rPr>
          <w:rFonts w:ascii="Arial" w:hAnsi="Arial" w:cs="Arial"/>
        </w:rPr>
        <w:t xml:space="preserve">fied Early Warning </w:t>
      </w:r>
      <w:r w:rsidR="00DA47C5" w:rsidRPr="007719A0">
        <w:rPr>
          <w:rFonts w:ascii="Arial" w:hAnsi="Arial" w:cs="Arial"/>
        </w:rPr>
        <w:lastRenderedPageBreak/>
        <w:t>System (MEWS</w:t>
      </w:r>
      <w:r w:rsidR="007508E0" w:rsidRPr="007719A0">
        <w:rPr>
          <w:rFonts w:ascii="Arial" w:hAnsi="Arial" w:cs="Arial"/>
        </w:rPr>
        <w:t>)</w:t>
      </w:r>
      <w:r w:rsidR="00DC7D28" w:rsidRPr="007719A0">
        <w:rPr>
          <w:rFonts w:ascii="Arial" w:hAnsi="Arial" w:cs="Arial"/>
        </w:rPr>
        <w:t xml:space="preserve">. </w:t>
      </w:r>
      <w:r w:rsidR="00A25C36" w:rsidRPr="007719A0">
        <w:rPr>
          <w:rFonts w:ascii="Arial" w:hAnsi="Arial" w:cs="Arial"/>
        </w:rPr>
        <w:t xml:space="preserve"> </w:t>
      </w:r>
      <w:r w:rsidR="00E60436" w:rsidRPr="007719A0">
        <w:rPr>
          <w:rFonts w:ascii="Arial" w:hAnsi="Arial" w:cs="Arial"/>
        </w:rPr>
        <w:t xml:space="preserve">The </w:t>
      </w:r>
      <w:r w:rsidR="00092473" w:rsidRPr="007719A0">
        <w:rPr>
          <w:rFonts w:ascii="Arial" w:hAnsi="Arial" w:cs="Arial"/>
        </w:rPr>
        <w:t>rationale for</w:t>
      </w:r>
      <w:r w:rsidR="00182E92" w:rsidRPr="007719A0">
        <w:rPr>
          <w:rFonts w:ascii="Arial" w:hAnsi="Arial" w:cs="Arial"/>
        </w:rPr>
        <w:t xml:space="preserve"> this change was to adhere to </w:t>
      </w:r>
      <w:r w:rsidR="00644F04" w:rsidRPr="007719A0">
        <w:rPr>
          <w:rFonts w:ascii="Arial" w:hAnsi="Arial" w:cs="Arial"/>
        </w:rPr>
        <w:t xml:space="preserve">national </w:t>
      </w:r>
      <w:r w:rsidR="002226F3" w:rsidRPr="007719A0">
        <w:rPr>
          <w:rFonts w:ascii="Arial" w:hAnsi="Arial" w:cs="Arial"/>
        </w:rPr>
        <w:t xml:space="preserve">guidance regarding adoption of NEWS </w:t>
      </w:r>
      <w:r w:rsidR="002226F3" w:rsidRPr="007719A0">
        <w:rPr>
          <w:rFonts w:ascii="Arial" w:hAnsi="Arial" w:cs="Arial"/>
          <w:lang w:val="en-US"/>
        </w:rPr>
        <w:t xml:space="preserve">(NHS England 2018) </w:t>
      </w:r>
      <w:r w:rsidR="002226F3" w:rsidRPr="007719A0">
        <w:rPr>
          <w:rFonts w:ascii="Arial" w:hAnsi="Arial" w:cs="Arial"/>
        </w:rPr>
        <w:t>and</w:t>
      </w:r>
      <w:r w:rsidR="00135940" w:rsidRPr="007719A0">
        <w:rPr>
          <w:rFonts w:ascii="Arial" w:hAnsi="Arial" w:cs="Arial"/>
        </w:rPr>
        <w:t>,</w:t>
      </w:r>
      <w:r w:rsidR="002226F3" w:rsidRPr="007719A0">
        <w:rPr>
          <w:rFonts w:ascii="Arial" w:hAnsi="Arial" w:cs="Arial"/>
        </w:rPr>
        <w:t xml:space="preserve"> </w:t>
      </w:r>
      <w:r w:rsidR="00644F04" w:rsidRPr="007719A0">
        <w:rPr>
          <w:rFonts w:ascii="Arial" w:hAnsi="Arial" w:cs="Arial"/>
        </w:rPr>
        <w:t>additionally</w:t>
      </w:r>
      <w:r w:rsidR="00135940" w:rsidRPr="007719A0">
        <w:rPr>
          <w:rFonts w:ascii="Arial" w:hAnsi="Arial" w:cs="Arial"/>
        </w:rPr>
        <w:t>,</w:t>
      </w:r>
      <w:r w:rsidR="00644F04" w:rsidRPr="007719A0">
        <w:rPr>
          <w:rFonts w:ascii="Arial" w:hAnsi="Arial" w:cs="Arial"/>
        </w:rPr>
        <w:t xml:space="preserve"> for the electronic recording element of the change to </w:t>
      </w:r>
      <w:r w:rsidR="00E60436" w:rsidRPr="007719A0">
        <w:rPr>
          <w:rFonts w:ascii="Arial" w:hAnsi="Arial" w:cs="Arial"/>
        </w:rPr>
        <w:t>improve patient safety by</w:t>
      </w:r>
    </w:p>
    <w:p w14:paraId="489D5610" w14:textId="5FD3BB31" w:rsidR="00194B93" w:rsidRPr="007719A0" w:rsidRDefault="00603952" w:rsidP="002226F3">
      <w:pPr>
        <w:pStyle w:val="ListParagraph"/>
        <w:numPr>
          <w:ilvl w:val="0"/>
          <w:numId w:val="35"/>
        </w:numPr>
        <w:spacing w:line="480" w:lineRule="auto"/>
        <w:rPr>
          <w:rFonts w:ascii="Arial" w:hAnsi="Arial" w:cs="Arial"/>
        </w:rPr>
      </w:pPr>
      <w:r w:rsidRPr="007719A0">
        <w:rPr>
          <w:rFonts w:ascii="Arial" w:hAnsi="Arial" w:cs="Arial"/>
        </w:rPr>
        <w:t>E</w:t>
      </w:r>
      <w:r w:rsidR="00E60436" w:rsidRPr="007719A0">
        <w:rPr>
          <w:rFonts w:ascii="Arial" w:hAnsi="Arial" w:cs="Arial"/>
        </w:rPr>
        <w:t xml:space="preserve">nabling rapid </w:t>
      </w:r>
      <w:r w:rsidR="00D12FA4" w:rsidRPr="007719A0">
        <w:rPr>
          <w:rFonts w:ascii="Arial" w:hAnsi="Arial" w:cs="Arial"/>
        </w:rPr>
        <w:t xml:space="preserve">access </w:t>
      </w:r>
      <w:r w:rsidR="00E60436" w:rsidRPr="007719A0">
        <w:rPr>
          <w:rFonts w:ascii="Arial" w:hAnsi="Arial" w:cs="Arial"/>
        </w:rPr>
        <w:t xml:space="preserve">to </w:t>
      </w:r>
      <w:r w:rsidR="00D12FA4" w:rsidRPr="007719A0">
        <w:rPr>
          <w:rFonts w:ascii="Arial" w:hAnsi="Arial" w:cs="Arial"/>
        </w:rPr>
        <w:t xml:space="preserve">physical health data through the electronic </w:t>
      </w:r>
      <w:r w:rsidR="002226F3" w:rsidRPr="007719A0">
        <w:rPr>
          <w:rFonts w:ascii="Arial" w:hAnsi="Arial" w:cs="Arial"/>
        </w:rPr>
        <w:t>patient record</w:t>
      </w:r>
      <w:r w:rsidR="00D12FA4" w:rsidRPr="007719A0">
        <w:rPr>
          <w:rFonts w:ascii="Arial" w:hAnsi="Arial" w:cs="Arial"/>
        </w:rPr>
        <w:t>, by replacing</w:t>
      </w:r>
      <w:r w:rsidR="007508E0" w:rsidRPr="007719A0">
        <w:rPr>
          <w:rFonts w:ascii="Arial" w:hAnsi="Arial" w:cs="Arial"/>
        </w:rPr>
        <w:t xml:space="preserve"> </w:t>
      </w:r>
      <w:r w:rsidR="00194B93" w:rsidRPr="007719A0">
        <w:rPr>
          <w:rFonts w:ascii="Arial" w:hAnsi="Arial" w:cs="Arial"/>
        </w:rPr>
        <w:t xml:space="preserve">paper based records that </w:t>
      </w:r>
      <w:r w:rsidR="00182E92" w:rsidRPr="007719A0">
        <w:rPr>
          <w:rFonts w:ascii="Arial" w:hAnsi="Arial" w:cs="Arial"/>
        </w:rPr>
        <w:t>we</w:t>
      </w:r>
      <w:r w:rsidR="007508E0" w:rsidRPr="007719A0">
        <w:rPr>
          <w:rFonts w:ascii="Arial" w:hAnsi="Arial" w:cs="Arial"/>
        </w:rPr>
        <w:t>re not immediately available to all</w:t>
      </w:r>
      <w:r w:rsidR="002226F3" w:rsidRPr="007719A0">
        <w:rPr>
          <w:rFonts w:ascii="Arial" w:hAnsi="Arial" w:cs="Arial"/>
        </w:rPr>
        <w:t xml:space="preserve"> </w:t>
      </w:r>
      <w:r w:rsidR="007508E0" w:rsidRPr="007719A0">
        <w:rPr>
          <w:rFonts w:ascii="Arial" w:hAnsi="Arial" w:cs="Arial"/>
        </w:rPr>
        <w:t>staff</w:t>
      </w:r>
      <w:r w:rsidR="00231328" w:rsidRPr="007719A0">
        <w:rPr>
          <w:rFonts w:ascii="Arial" w:hAnsi="Arial" w:cs="Arial"/>
        </w:rPr>
        <w:t xml:space="preserve">, </w:t>
      </w:r>
      <w:r w:rsidR="007508E0" w:rsidRPr="007719A0">
        <w:rPr>
          <w:rFonts w:ascii="Arial" w:hAnsi="Arial" w:cs="Arial"/>
        </w:rPr>
        <w:t>including on call doctors</w:t>
      </w:r>
      <w:r w:rsidR="00231328" w:rsidRPr="007719A0">
        <w:rPr>
          <w:rFonts w:ascii="Arial" w:hAnsi="Arial" w:cs="Arial"/>
        </w:rPr>
        <w:t>, unless first scanned into the electronic patient</w:t>
      </w:r>
      <w:r w:rsidR="00632DFB" w:rsidRPr="007719A0">
        <w:rPr>
          <w:rFonts w:ascii="Arial" w:hAnsi="Arial" w:cs="Arial"/>
        </w:rPr>
        <w:t xml:space="preserve"> </w:t>
      </w:r>
      <w:r w:rsidR="00231328" w:rsidRPr="007719A0">
        <w:rPr>
          <w:rFonts w:ascii="Arial" w:hAnsi="Arial" w:cs="Arial"/>
        </w:rPr>
        <w:t>record.</w:t>
      </w:r>
      <w:r w:rsidR="007508E0" w:rsidRPr="007719A0">
        <w:rPr>
          <w:rFonts w:ascii="Arial" w:hAnsi="Arial" w:cs="Arial"/>
        </w:rPr>
        <w:t xml:space="preserve"> </w:t>
      </w:r>
    </w:p>
    <w:p w14:paraId="69DF7216" w14:textId="58C13937" w:rsidR="003F7A75" w:rsidRPr="007719A0" w:rsidRDefault="00E60436" w:rsidP="002226F3">
      <w:pPr>
        <w:pStyle w:val="ListParagraph"/>
        <w:numPr>
          <w:ilvl w:val="0"/>
          <w:numId w:val="35"/>
        </w:numPr>
        <w:spacing w:line="480" w:lineRule="auto"/>
        <w:rPr>
          <w:rFonts w:ascii="Arial" w:hAnsi="Arial" w:cs="Arial"/>
        </w:rPr>
      </w:pPr>
      <w:r w:rsidRPr="007719A0">
        <w:rPr>
          <w:rFonts w:ascii="Arial" w:hAnsi="Arial" w:cs="Arial"/>
        </w:rPr>
        <w:t xml:space="preserve">Improving </w:t>
      </w:r>
      <w:r w:rsidR="00BF10D0" w:rsidRPr="007719A0">
        <w:rPr>
          <w:rFonts w:ascii="Arial" w:hAnsi="Arial" w:cs="Arial"/>
        </w:rPr>
        <w:t>compliance with escalation processes</w:t>
      </w:r>
      <w:r w:rsidR="0069191E" w:rsidRPr="007719A0">
        <w:rPr>
          <w:rFonts w:ascii="Arial" w:hAnsi="Arial" w:cs="Arial"/>
        </w:rPr>
        <w:t xml:space="preserve"> </w:t>
      </w:r>
      <w:r w:rsidR="007508E0" w:rsidRPr="007719A0">
        <w:rPr>
          <w:rFonts w:ascii="Arial" w:hAnsi="Arial" w:cs="Arial"/>
        </w:rPr>
        <w:t xml:space="preserve">indicated by the early </w:t>
      </w:r>
      <w:r w:rsidR="002226F3" w:rsidRPr="007719A0">
        <w:rPr>
          <w:rFonts w:ascii="Arial" w:hAnsi="Arial" w:cs="Arial"/>
        </w:rPr>
        <w:t>warning system</w:t>
      </w:r>
      <w:r w:rsidR="00BF10D0" w:rsidRPr="007719A0">
        <w:rPr>
          <w:rFonts w:ascii="Arial" w:hAnsi="Arial" w:cs="Arial"/>
        </w:rPr>
        <w:t xml:space="preserve"> when physical health deterioration is identified, e.g. calling medical staff or increasing observations</w:t>
      </w:r>
      <w:r w:rsidR="003F7A75" w:rsidRPr="007719A0">
        <w:rPr>
          <w:rFonts w:ascii="Arial" w:hAnsi="Arial" w:cs="Arial"/>
        </w:rPr>
        <w:t>.</w:t>
      </w:r>
    </w:p>
    <w:p w14:paraId="56FB8166" w14:textId="6389A9CE" w:rsidR="007508E0" w:rsidRPr="007719A0" w:rsidRDefault="003F7A75" w:rsidP="003F7A75">
      <w:pPr>
        <w:spacing w:line="480" w:lineRule="auto"/>
        <w:rPr>
          <w:rFonts w:ascii="Arial" w:hAnsi="Arial" w:cs="Arial"/>
        </w:rPr>
      </w:pPr>
      <w:r w:rsidRPr="007719A0">
        <w:rPr>
          <w:rFonts w:ascii="Arial" w:hAnsi="Arial" w:cs="Arial"/>
        </w:rPr>
        <w:t xml:space="preserve">The general technical approach to eNEWS, i.e. use of tablets to record patient information in the presence of patients, and data </w:t>
      </w:r>
      <w:r w:rsidR="004209B4" w:rsidRPr="007719A0">
        <w:rPr>
          <w:rFonts w:ascii="Arial" w:hAnsi="Arial" w:cs="Arial"/>
        </w:rPr>
        <w:t>being</w:t>
      </w:r>
      <w:r w:rsidRPr="007719A0">
        <w:rPr>
          <w:rFonts w:ascii="Arial" w:hAnsi="Arial" w:cs="Arial"/>
        </w:rPr>
        <w:t xml:space="preserve"> uploaded by </w:t>
      </w:r>
      <w:proofErr w:type="spellStart"/>
      <w:r w:rsidRPr="007719A0">
        <w:rPr>
          <w:rFonts w:ascii="Arial" w:hAnsi="Arial" w:cs="Arial"/>
        </w:rPr>
        <w:t>wi</w:t>
      </w:r>
      <w:r w:rsidR="00ED2BAF" w:rsidRPr="007719A0">
        <w:rPr>
          <w:rFonts w:ascii="Arial" w:hAnsi="Arial" w:cs="Arial"/>
        </w:rPr>
        <w:t>-</w:t>
      </w:r>
      <w:r w:rsidRPr="007719A0">
        <w:rPr>
          <w:rFonts w:ascii="Arial" w:hAnsi="Arial" w:cs="Arial"/>
        </w:rPr>
        <w:t>fi</w:t>
      </w:r>
      <w:proofErr w:type="spellEnd"/>
      <w:r w:rsidRPr="007719A0">
        <w:rPr>
          <w:rFonts w:ascii="Arial" w:hAnsi="Arial" w:cs="Arial"/>
        </w:rPr>
        <w:t xml:space="preserve"> </w:t>
      </w:r>
      <w:r w:rsidR="004209B4" w:rsidRPr="007719A0">
        <w:rPr>
          <w:rFonts w:ascii="Arial" w:hAnsi="Arial" w:cs="Arial"/>
        </w:rPr>
        <w:t xml:space="preserve">from tablets </w:t>
      </w:r>
      <w:r w:rsidRPr="007719A0">
        <w:rPr>
          <w:rFonts w:ascii="Arial" w:hAnsi="Arial" w:cs="Arial"/>
        </w:rPr>
        <w:t>into electronic patient records, was informed by the experience of a neighbouring acute NHS Trust, which had already carried out work in this area and from whom it seemed possible to learn technical lessons.</w:t>
      </w:r>
    </w:p>
    <w:p w14:paraId="099FFAE1" w14:textId="6785942F" w:rsidR="00A637E3" w:rsidRPr="007719A0" w:rsidRDefault="00182E92" w:rsidP="00C360E4">
      <w:pPr>
        <w:spacing w:line="480" w:lineRule="auto"/>
        <w:rPr>
          <w:rFonts w:ascii="Arial" w:hAnsi="Arial" w:cs="Arial"/>
        </w:rPr>
      </w:pPr>
      <w:r w:rsidRPr="007719A0">
        <w:rPr>
          <w:rFonts w:ascii="Arial" w:hAnsi="Arial" w:cs="Arial"/>
        </w:rPr>
        <w:t>The i</w:t>
      </w:r>
      <w:r w:rsidR="00857B87" w:rsidRPr="007719A0">
        <w:rPr>
          <w:rFonts w:ascii="Arial" w:hAnsi="Arial" w:cs="Arial"/>
        </w:rPr>
        <w:t>mplement</w:t>
      </w:r>
      <w:r w:rsidR="00DC7D28" w:rsidRPr="007719A0">
        <w:rPr>
          <w:rFonts w:ascii="Arial" w:hAnsi="Arial" w:cs="Arial"/>
        </w:rPr>
        <w:t xml:space="preserve">ation </w:t>
      </w:r>
      <w:r w:rsidR="00857B87" w:rsidRPr="007719A0">
        <w:rPr>
          <w:rFonts w:ascii="Arial" w:hAnsi="Arial" w:cs="Arial"/>
        </w:rPr>
        <w:t xml:space="preserve">was </w:t>
      </w:r>
      <w:r w:rsidR="00DC7D28" w:rsidRPr="007719A0">
        <w:rPr>
          <w:rFonts w:ascii="Arial" w:hAnsi="Arial" w:cs="Arial"/>
        </w:rPr>
        <w:t xml:space="preserve">led </w:t>
      </w:r>
      <w:r w:rsidR="00231328" w:rsidRPr="007719A0">
        <w:rPr>
          <w:rFonts w:ascii="Arial" w:hAnsi="Arial" w:cs="Arial"/>
        </w:rPr>
        <w:t xml:space="preserve">by information technology (IT) </w:t>
      </w:r>
      <w:r w:rsidR="00857B87" w:rsidRPr="007719A0">
        <w:rPr>
          <w:rFonts w:ascii="Arial" w:hAnsi="Arial" w:cs="Arial"/>
        </w:rPr>
        <w:t>staff</w:t>
      </w:r>
      <w:r w:rsidR="00A91BEE" w:rsidRPr="007719A0">
        <w:rPr>
          <w:rFonts w:ascii="Arial" w:hAnsi="Arial" w:cs="Arial"/>
        </w:rPr>
        <w:t xml:space="preserve"> </w:t>
      </w:r>
      <w:r w:rsidR="00857B87" w:rsidRPr="007719A0">
        <w:rPr>
          <w:rFonts w:ascii="Arial" w:hAnsi="Arial" w:cs="Arial"/>
        </w:rPr>
        <w:t xml:space="preserve">and </w:t>
      </w:r>
      <w:r w:rsidR="003742C0" w:rsidRPr="007719A0">
        <w:rPr>
          <w:rFonts w:ascii="Arial" w:hAnsi="Arial" w:cs="Arial"/>
        </w:rPr>
        <w:t xml:space="preserve">a </w:t>
      </w:r>
      <w:r w:rsidR="00E60436" w:rsidRPr="007719A0">
        <w:rPr>
          <w:rFonts w:ascii="Arial" w:hAnsi="Arial" w:cs="Arial"/>
        </w:rPr>
        <w:t>c</w:t>
      </w:r>
      <w:r w:rsidR="003742C0" w:rsidRPr="007719A0">
        <w:rPr>
          <w:rFonts w:ascii="Arial" w:hAnsi="Arial" w:cs="Arial"/>
        </w:rPr>
        <w:t xml:space="preserve">linical </w:t>
      </w:r>
      <w:r w:rsidR="00E60436" w:rsidRPr="007719A0">
        <w:rPr>
          <w:rFonts w:ascii="Arial" w:hAnsi="Arial" w:cs="Arial"/>
        </w:rPr>
        <w:t>l</w:t>
      </w:r>
      <w:r w:rsidR="003742C0" w:rsidRPr="007719A0">
        <w:rPr>
          <w:rFonts w:ascii="Arial" w:hAnsi="Arial" w:cs="Arial"/>
        </w:rPr>
        <w:t xml:space="preserve">ead </w:t>
      </w:r>
      <w:r w:rsidR="00410A44" w:rsidRPr="007719A0">
        <w:rPr>
          <w:rFonts w:ascii="Arial" w:hAnsi="Arial" w:cs="Arial"/>
        </w:rPr>
        <w:t>(</w:t>
      </w:r>
      <w:r w:rsidR="00B10034" w:rsidRPr="007719A0">
        <w:rPr>
          <w:rFonts w:ascii="Arial" w:hAnsi="Arial" w:cs="Arial"/>
        </w:rPr>
        <w:t>Author 2</w:t>
      </w:r>
      <w:r w:rsidR="00410A44" w:rsidRPr="007719A0">
        <w:rPr>
          <w:rFonts w:ascii="Arial" w:hAnsi="Arial" w:cs="Arial"/>
        </w:rPr>
        <w:t>)</w:t>
      </w:r>
      <w:r w:rsidR="00857B87" w:rsidRPr="007719A0">
        <w:rPr>
          <w:rFonts w:ascii="Arial" w:hAnsi="Arial" w:cs="Arial"/>
        </w:rPr>
        <w:t xml:space="preserve">, </w:t>
      </w:r>
      <w:r w:rsidRPr="007719A0">
        <w:rPr>
          <w:rFonts w:ascii="Arial" w:hAnsi="Arial" w:cs="Arial"/>
        </w:rPr>
        <w:t xml:space="preserve">who is </w:t>
      </w:r>
      <w:r w:rsidR="00E60436" w:rsidRPr="007719A0">
        <w:rPr>
          <w:rFonts w:ascii="Arial" w:hAnsi="Arial" w:cs="Arial"/>
        </w:rPr>
        <w:t xml:space="preserve">a </w:t>
      </w:r>
      <w:r w:rsidR="00857B87" w:rsidRPr="007719A0">
        <w:rPr>
          <w:rFonts w:ascii="Arial" w:hAnsi="Arial" w:cs="Arial"/>
        </w:rPr>
        <w:t xml:space="preserve">ward </w:t>
      </w:r>
      <w:r w:rsidR="00410A44" w:rsidRPr="007719A0">
        <w:rPr>
          <w:rFonts w:ascii="Arial" w:hAnsi="Arial" w:cs="Arial"/>
        </w:rPr>
        <w:t>manager</w:t>
      </w:r>
      <w:r w:rsidR="00857B87" w:rsidRPr="007719A0">
        <w:rPr>
          <w:rFonts w:ascii="Arial" w:hAnsi="Arial" w:cs="Arial"/>
        </w:rPr>
        <w:t xml:space="preserve"> </w:t>
      </w:r>
      <w:r w:rsidR="00E60436" w:rsidRPr="007719A0">
        <w:rPr>
          <w:rFonts w:ascii="Arial" w:hAnsi="Arial" w:cs="Arial"/>
        </w:rPr>
        <w:t xml:space="preserve">with </w:t>
      </w:r>
      <w:r w:rsidR="00857B87" w:rsidRPr="007719A0">
        <w:rPr>
          <w:rFonts w:ascii="Arial" w:hAnsi="Arial" w:cs="Arial"/>
        </w:rPr>
        <w:t xml:space="preserve">experience of supporting a </w:t>
      </w:r>
      <w:r w:rsidR="00410A44" w:rsidRPr="007719A0">
        <w:rPr>
          <w:rFonts w:ascii="Arial" w:hAnsi="Arial" w:cs="Arial"/>
        </w:rPr>
        <w:t>small-scale</w:t>
      </w:r>
      <w:r w:rsidR="00E2146D" w:rsidRPr="007719A0">
        <w:rPr>
          <w:rFonts w:ascii="Arial" w:hAnsi="Arial" w:cs="Arial"/>
        </w:rPr>
        <w:t xml:space="preserve"> e-recording project</w:t>
      </w:r>
      <w:r w:rsidR="00276B48" w:rsidRPr="007719A0">
        <w:rPr>
          <w:rFonts w:ascii="Arial" w:hAnsi="Arial" w:cs="Arial"/>
        </w:rPr>
        <w:t xml:space="preserve"> (</w:t>
      </w:r>
      <w:proofErr w:type="spellStart"/>
      <w:r w:rsidR="00276B48" w:rsidRPr="007719A0">
        <w:rPr>
          <w:rFonts w:ascii="Arial" w:hAnsi="Arial" w:cs="Arial"/>
          <w:bCs/>
          <w:lang w:val="en"/>
        </w:rPr>
        <w:t>Killikelly</w:t>
      </w:r>
      <w:proofErr w:type="spellEnd"/>
      <w:r w:rsidR="00276B48" w:rsidRPr="007719A0">
        <w:rPr>
          <w:rFonts w:ascii="Arial" w:hAnsi="Arial" w:cs="Arial"/>
          <w:bCs/>
          <w:lang w:val="en"/>
        </w:rPr>
        <w:t xml:space="preserve"> and Quist 2017)</w:t>
      </w:r>
      <w:r w:rsidR="00857B87" w:rsidRPr="007719A0">
        <w:rPr>
          <w:rFonts w:ascii="Arial" w:hAnsi="Arial" w:cs="Arial"/>
        </w:rPr>
        <w:t xml:space="preserve">. </w:t>
      </w:r>
      <w:r w:rsidR="005E341F" w:rsidRPr="007719A0">
        <w:rPr>
          <w:rFonts w:ascii="Arial" w:hAnsi="Arial" w:cs="Arial"/>
        </w:rPr>
        <w:t xml:space="preserve">A </w:t>
      </w:r>
      <w:r w:rsidR="001C1EAE" w:rsidRPr="007719A0">
        <w:rPr>
          <w:rFonts w:ascii="Arial" w:hAnsi="Arial" w:cs="Arial"/>
        </w:rPr>
        <w:t xml:space="preserve">project </w:t>
      </w:r>
      <w:r w:rsidR="005E341F" w:rsidRPr="007719A0">
        <w:rPr>
          <w:rFonts w:ascii="Arial" w:hAnsi="Arial" w:cs="Arial"/>
        </w:rPr>
        <w:t>steering group</w:t>
      </w:r>
      <w:r w:rsidR="00DE40D6" w:rsidRPr="007719A0">
        <w:rPr>
          <w:rFonts w:ascii="Arial" w:hAnsi="Arial" w:cs="Arial"/>
        </w:rPr>
        <w:t xml:space="preserve">, including the </w:t>
      </w:r>
      <w:r w:rsidR="004828C8" w:rsidRPr="007719A0">
        <w:rPr>
          <w:rFonts w:ascii="Arial" w:hAnsi="Arial" w:cs="Arial"/>
        </w:rPr>
        <w:t>organisations</w:t>
      </w:r>
      <w:r w:rsidR="00D206EE" w:rsidRPr="007719A0">
        <w:rPr>
          <w:rFonts w:ascii="Arial" w:hAnsi="Arial" w:cs="Arial"/>
        </w:rPr>
        <w:t>’ Chief</w:t>
      </w:r>
      <w:r w:rsidR="00DE40D6" w:rsidRPr="007719A0">
        <w:rPr>
          <w:rFonts w:ascii="Arial" w:hAnsi="Arial" w:cs="Arial"/>
        </w:rPr>
        <w:t xml:space="preserve"> Informatics Officer and Director of </w:t>
      </w:r>
      <w:r w:rsidR="00997D83" w:rsidRPr="007719A0">
        <w:rPr>
          <w:rFonts w:ascii="Arial" w:hAnsi="Arial" w:cs="Arial"/>
        </w:rPr>
        <w:t>Nursing,</w:t>
      </w:r>
      <w:r w:rsidR="005E341F" w:rsidRPr="007719A0">
        <w:rPr>
          <w:rFonts w:ascii="Arial" w:hAnsi="Arial" w:cs="Arial"/>
        </w:rPr>
        <w:t xml:space="preserve"> provided o</w:t>
      </w:r>
      <w:r w:rsidR="00857B87" w:rsidRPr="007719A0">
        <w:rPr>
          <w:rFonts w:ascii="Arial" w:hAnsi="Arial" w:cs="Arial"/>
        </w:rPr>
        <w:t>versight</w:t>
      </w:r>
      <w:r w:rsidR="00DE40D6" w:rsidRPr="007719A0">
        <w:rPr>
          <w:rFonts w:ascii="Arial" w:hAnsi="Arial" w:cs="Arial"/>
        </w:rPr>
        <w:t>.</w:t>
      </w:r>
      <w:r w:rsidR="00410A44" w:rsidRPr="007719A0">
        <w:rPr>
          <w:rFonts w:ascii="Arial" w:hAnsi="Arial" w:cs="Arial"/>
        </w:rPr>
        <w:t xml:space="preserve"> </w:t>
      </w:r>
      <w:r w:rsidR="005E341F" w:rsidRPr="007719A0">
        <w:rPr>
          <w:rFonts w:ascii="Arial" w:hAnsi="Arial" w:cs="Arial"/>
        </w:rPr>
        <w:t>The IT lead drew up a</w:t>
      </w:r>
      <w:r w:rsidR="00240D75" w:rsidRPr="007719A0">
        <w:rPr>
          <w:rFonts w:ascii="Arial" w:hAnsi="Arial" w:cs="Arial"/>
        </w:rPr>
        <w:t xml:space="preserve"> project plan with support from the </w:t>
      </w:r>
      <w:r w:rsidR="00DE40D6" w:rsidRPr="007719A0">
        <w:rPr>
          <w:rFonts w:ascii="Arial" w:hAnsi="Arial" w:cs="Arial"/>
        </w:rPr>
        <w:t>c</w:t>
      </w:r>
      <w:r w:rsidR="00240D75" w:rsidRPr="007719A0">
        <w:rPr>
          <w:rFonts w:ascii="Arial" w:hAnsi="Arial" w:cs="Arial"/>
        </w:rPr>
        <w:t xml:space="preserve">linical </w:t>
      </w:r>
      <w:r w:rsidR="00DE40D6" w:rsidRPr="007719A0">
        <w:rPr>
          <w:rFonts w:ascii="Arial" w:hAnsi="Arial" w:cs="Arial"/>
        </w:rPr>
        <w:t>l</w:t>
      </w:r>
      <w:r w:rsidR="00240D75" w:rsidRPr="007719A0">
        <w:rPr>
          <w:rFonts w:ascii="Arial" w:hAnsi="Arial" w:cs="Arial"/>
        </w:rPr>
        <w:t>ead</w:t>
      </w:r>
      <w:r w:rsidR="00DE40D6" w:rsidRPr="007719A0">
        <w:rPr>
          <w:rFonts w:ascii="Arial" w:hAnsi="Arial" w:cs="Arial"/>
        </w:rPr>
        <w:t xml:space="preserve">, which </w:t>
      </w:r>
      <w:r w:rsidR="001C1EAE" w:rsidRPr="007719A0">
        <w:rPr>
          <w:rFonts w:ascii="Arial" w:hAnsi="Arial" w:cs="Arial"/>
        </w:rPr>
        <w:t xml:space="preserve">detailed </w:t>
      </w:r>
      <w:r w:rsidR="00997D83" w:rsidRPr="007719A0">
        <w:rPr>
          <w:rFonts w:ascii="Arial" w:hAnsi="Arial" w:cs="Arial"/>
        </w:rPr>
        <w:t>the time</w:t>
      </w:r>
      <w:r w:rsidR="00DE40D6" w:rsidRPr="007719A0">
        <w:rPr>
          <w:rFonts w:ascii="Arial" w:hAnsi="Arial" w:cs="Arial"/>
        </w:rPr>
        <w:t xml:space="preserve"> frame</w:t>
      </w:r>
      <w:r w:rsidR="00240D75" w:rsidRPr="007719A0">
        <w:rPr>
          <w:rFonts w:ascii="Arial" w:hAnsi="Arial" w:cs="Arial"/>
        </w:rPr>
        <w:t xml:space="preserve"> and </w:t>
      </w:r>
      <w:r w:rsidR="00231328" w:rsidRPr="007719A0">
        <w:rPr>
          <w:rFonts w:ascii="Arial" w:hAnsi="Arial" w:cs="Arial"/>
        </w:rPr>
        <w:t>communication</w:t>
      </w:r>
      <w:r w:rsidR="00DE40D6" w:rsidRPr="007719A0">
        <w:rPr>
          <w:rFonts w:ascii="Arial" w:hAnsi="Arial" w:cs="Arial"/>
        </w:rPr>
        <w:t xml:space="preserve"> strategy</w:t>
      </w:r>
      <w:r w:rsidR="001C1EAE" w:rsidRPr="007719A0">
        <w:rPr>
          <w:rFonts w:ascii="Arial" w:hAnsi="Arial" w:cs="Arial"/>
        </w:rPr>
        <w:t xml:space="preserve"> for the work</w:t>
      </w:r>
      <w:r w:rsidR="00DE40D6" w:rsidRPr="007719A0">
        <w:rPr>
          <w:rFonts w:ascii="Arial" w:hAnsi="Arial" w:cs="Arial"/>
        </w:rPr>
        <w:t xml:space="preserve">. </w:t>
      </w:r>
      <w:r w:rsidR="006744B5" w:rsidRPr="007719A0">
        <w:rPr>
          <w:rFonts w:ascii="Arial" w:hAnsi="Arial" w:cs="Arial"/>
        </w:rPr>
        <w:t xml:space="preserve">Advice on evaluation methods was </w:t>
      </w:r>
      <w:r w:rsidR="002E15E7" w:rsidRPr="007719A0">
        <w:rPr>
          <w:rFonts w:ascii="Arial" w:hAnsi="Arial" w:cs="Arial"/>
        </w:rPr>
        <w:t xml:space="preserve">provided </w:t>
      </w:r>
      <w:r w:rsidR="006744B5" w:rsidRPr="007719A0">
        <w:rPr>
          <w:rFonts w:ascii="Arial" w:hAnsi="Arial" w:cs="Arial"/>
        </w:rPr>
        <w:t xml:space="preserve">periodically </w:t>
      </w:r>
      <w:r w:rsidR="002B5DBC" w:rsidRPr="007719A0">
        <w:rPr>
          <w:rFonts w:ascii="Arial" w:hAnsi="Arial" w:cs="Arial"/>
        </w:rPr>
        <w:t>by</w:t>
      </w:r>
      <w:r w:rsidR="006744B5" w:rsidRPr="007719A0">
        <w:rPr>
          <w:rFonts w:ascii="Arial" w:hAnsi="Arial" w:cs="Arial"/>
        </w:rPr>
        <w:t xml:space="preserve"> an external nurse academic (Author 1). </w:t>
      </w:r>
      <w:r w:rsidR="0085625B" w:rsidRPr="007719A0">
        <w:rPr>
          <w:rFonts w:ascii="Arial" w:hAnsi="Arial" w:cs="Arial"/>
        </w:rPr>
        <w:t>Initial</w:t>
      </w:r>
      <w:r w:rsidR="00DE40D6" w:rsidRPr="007719A0">
        <w:rPr>
          <w:rFonts w:ascii="Arial" w:hAnsi="Arial" w:cs="Arial"/>
        </w:rPr>
        <w:t xml:space="preserve"> o</w:t>
      </w:r>
      <w:r w:rsidR="003536F7" w:rsidRPr="007719A0">
        <w:rPr>
          <w:rFonts w:ascii="Arial" w:hAnsi="Arial" w:cs="Arial"/>
        </w:rPr>
        <w:t>utcomes</w:t>
      </w:r>
      <w:r w:rsidR="002E15E7" w:rsidRPr="007719A0">
        <w:rPr>
          <w:rFonts w:ascii="Arial" w:hAnsi="Arial" w:cs="Arial"/>
        </w:rPr>
        <w:t xml:space="preserve"> from the project</w:t>
      </w:r>
      <w:r w:rsidR="0085625B" w:rsidRPr="007719A0">
        <w:rPr>
          <w:rFonts w:ascii="Arial" w:hAnsi="Arial" w:cs="Arial"/>
        </w:rPr>
        <w:t>,</w:t>
      </w:r>
      <w:r w:rsidR="003536F7" w:rsidRPr="007719A0">
        <w:rPr>
          <w:rFonts w:ascii="Arial" w:hAnsi="Arial" w:cs="Arial"/>
        </w:rPr>
        <w:t xml:space="preserve"> </w:t>
      </w:r>
      <w:r w:rsidR="0085625B" w:rsidRPr="007719A0">
        <w:rPr>
          <w:rFonts w:ascii="Arial" w:hAnsi="Arial" w:cs="Arial"/>
        </w:rPr>
        <w:t xml:space="preserve">in terms of staff and </w:t>
      </w:r>
      <w:r w:rsidR="00FA722F" w:rsidRPr="007719A0">
        <w:rPr>
          <w:rFonts w:ascii="Arial" w:hAnsi="Arial" w:cs="Arial"/>
        </w:rPr>
        <w:t>patient</w:t>
      </w:r>
      <w:r w:rsidR="0085625B" w:rsidRPr="007719A0">
        <w:rPr>
          <w:rFonts w:ascii="Arial" w:hAnsi="Arial" w:cs="Arial"/>
        </w:rPr>
        <w:t xml:space="preserve"> experience of early versions of the new system, are </w:t>
      </w:r>
      <w:r w:rsidR="003536F7" w:rsidRPr="007719A0">
        <w:rPr>
          <w:rFonts w:ascii="Arial" w:hAnsi="Arial" w:cs="Arial"/>
        </w:rPr>
        <w:t>reported elsewhere (Gale-Grant and Quist 2018).</w:t>
      </w:r>
    </w:p>
    <w:p w14:paraId="59682E87" w14:textId="644C3063" w:rsidR="007035A1" w:rsidRPr="007719A0" w:rsidRDefault="007035A1" w:rsidP="00C360E4">
      <w:pPr>
        <w:spacing w:line="480" w:lineRule="auto"/>
        <w:rPr>
          <w:rFonts w:ascii="Arial" w:hAnsi="Arial" w:cs="Arial"/>
          <w:b/>
        </w:rPr>
      </w:pPr>
      <w:r w:rsidRPr="007719A0">
        <w:rPr>
          <w:rFonts w:ascii="Arial" w:hAnsi="Arial" w:cs="Arial"/>
          <w:b/>
        </w:rPr>
        <w:t>Aim</w:t>
      </w:r>
    </w:p>
    <w:p w14:paraId="5436703B" w14:textId="5B39F5D1" w:rsidR="00997D83" w:rsidRPr="007719A0" w:rsidRDefault="00997D83" w:rsidP="00997D83">
      <w:pPr>
        <w:spacing w:line="480" w:lineRule="auto"/>
        <w:rPr>
          <w:rFonts w:ascii="Arial" w:hAnsi="Arial" w:cs="Arial"/>
        </w:rPr>
      </w:pPr>
      <w:r w:rsidRPr="007719A0">
        <w:rPr>
          <w:rFonts w:ascii="Arial" w:hAnsi="Arial" w:cs="Arial"/>
        </w:rPr>
        <w:t xml:space="preserve">We aimed to collate views of staff and inpatients related to prospective use of eNEWS, in order to </w:t>
      </w:r>
      <w:r w:rsidR="00DA56A5" w:rsidRPr="007719A0">
        <w:rPr>
          <w:rFonts w:ascii="Arial" w:hAnsi="Arial" w:cs="Arial"/>
        </w:rPr>
        <w:t xml:space="preserve">inform </w:t>
      </w:r>
      <w:r w:rsidRPr="007719A0">
        <w:rPr>
          <w:rFonts w:ascii="Arial" w:hAnsi="Arial" w:cs="Arial"/>
        </w:rPr>
        <w:t xml:space="preserve">the plan for implementation </w:t>
      </w:r>
    </w:p>
    <w:p w14:paraId="53E7CB42" w14:textId="77777777" w:rsidR="0097552B" w:rsidRPr="007719A0" w:rsidRDefault="0097552B" w:rsidP="00C360E4">
      <w:pPr>
        <w:spacing w:line="480" w:lineRule="auto"/>
        <w:rPr>
          <w:rFonts w:ascii="Arial" w:hAnsi="Arial" w:cs="Arial"/>
          <w:b/>
        </w:rPr>
      </w:pPr>
      <w:r w:rsidRPr="007719A0">
        <w:rPr>
          <w:rFonts w:ascii="Arial" w:hAnsi="Arial" w:cs="Arial"/>
          <w:b/>
        </w:rPr>
        <w:lastRenderedPageBreak/>
        <w:t xml:space="preserve">Setting </w:t>
      </w:r>
    </w:p>
    <w:p w14:paraId="7E6D9457" w14:textId="08B61FE3" w:rsidR="0097552B" w:rsidRPr="007719A0" w:rsidRDefault="00DE40D6" w:rsidP="00C360E4">
      <w:pPr>
        <w:spacing w:line="480" w:lineRule="auto"/>
        <w:rPr>
          <w:rFonts w:ascii="Arial" w:hAnsi="Arial" w:cs="Arial"/>
        </w:rPr>
      </w:pPr>
      <w:r w:rsidRPr="007719A0">
        <w:rPr>
          <w:rFonts w:ascii="Arial" w:hAnsi="Arial" w:cs="Arial"/>
        </w:rPr>
        <w:t>S</w:t>
      </w:r>
      <w:r w:rsidR="00D12FA4" w:rsidRPr="007719A0">
        <w:rPr>
          <w:rFonts w:ascii="Arial" w:hAnsi="Arial" w:cs="Arial"/>
        </w:rPr>
        <w:t xml:space="preserve">taff and </w:t>
      </w:r>
      <w:r w:rsidR="001C1EAE" w:rsidRPr="007719A0">
        <w:rPr>
          <w:rFonts w:ascii="Arial" w:hAnsi="Arial" w:cs="Arial"/>
        </w:rPr>
        <w:t>patients</w:t>
      </w:r>
      <w:r w:rsidR="0085625B" w:rsidRPr="007719A0">
        <w:rPr>
          <w:rFonts w:ascii="Arial" w:hAnsi="Arial" w:cs="Arial"/>
        </w:rPr>
        <w:t xml:space="preserve"> </w:t>
      </w:r>
      <w:r w:rsidRPr="007719A0">
        <w:rPr>
          <w:rFonts w:ascii="Arial" w:hAnsi="Arial" w:cs="Arial"/>
        </w:rPr>
        <w:t xml:space="preserve">were recruited </w:t>
      </w:r>
      <w:r w:rsidR="00D12FA4" w:rsidRPr="007719A0">
        <w:rPr>
          <w:rFonts w:ascii="Arial" w:hAnsi="Arial" w:cs="Arial"/>
        </w:rPr>
        <w:t xml:space="preserve">from </w:t>
      </w:r>
      <w:r w:rsidR="00D33775" w:rsidRPr="007719A0">
        <w:rPr>
          <w:rFonts w:ascii="Arial" w:hAnsi="Arial" w:cs="Arial"/>
        </w:rPr>
        <w:t xml:space="preserve">six </w:t>
      </w:r>
      <w:r w:rsidRPr="007719A0">
        <w:rPr>
          <w:rFonts w:ascii="Arial" w:hAnsi="Arial" w:cs="Arial"/>
        </w:rPr>
        <w:t xml:space="preserve">mental health inpatient </w:t>
      </w:r>
      <w:r w:rsidR="00D12FA4" w:rsidRPr="007719A0">
        <w:rPr>
          <w:rFonts w:ascii="Arial" w:hAnsi="Arial" w:cs="Arial"/>
        </w:rPr>
        <w:t>wards</w:t>
      </w:r>
      <w:r w:rsidR="00D33775" w:rsidRPr="007719A0">
        <w:rPr>
          <w:rFonts w:ascii="Arial" w:hAnsi="Arial" w:cs="Arial"/>
        </w:rPr>
        <w:t xml:space="preserve"> </w:t>
      </w:r>
      <w:r w:rsidR="00092473" w:rsidRPr="007719A0">
        <w:rPr>
          <w:rFonts w:ascii="Arial" w:hAnsi="Arial" w:cs="Arial"/>
        </w:rPr>
        <w:t>in</w:t>
      </w:r>
      <w:r w:rsidR="00D33775" w:rsidRPr="007719A0">
        <w:rPr>
          <w:rFonts w:ascii="Arial" w:hAnsi="Arial" w:cs="Arial"/>
        </w:rPr>
        <w:t xml:space="preserve"> one </w:t>
      </w:r>
      <w:r w:rsidR="00092473" w:rsidRPr="007719A0">
        <w:rPr>
          <w:rFonts w:ascii="Arial" w:hAnsi="Arial" w:cs="Arial"/>
        </w:rPr>
        <w:t xml:space="preserve">inner London </w:t>
      </w:r>
      <w:r w:rsidR="00D33775" w:rsidRPr="007719A0">
        <w:rPr>
          <w:rFonts w:ascii="Arial" w:hAnsi="Arial" w:cs="Arial"/>
        </w:rPr>
        <w:t>hospital:</w:t>
      </w:r>
      <w:r w:rsidR="0085625B" w:rsidRPr="007719A0">
        <w:rPr>
          <w:rFonts w:ascii="Arial" w:hAnsi="Arial" w:cs="Arial"/>
        </w:rPr>
        <w:t xml:space="preserve"> </w:t>
      </w:r>
      <w:r w:rsidR="00D33775" w:rsidRPr="007719A0">
        <w:rPr>
          <w:rFonts w:ascii="Arial" w:hAnsi="Arial" w:cs="Arial"/>
        </w:rPr>
        <w:t xml:space="preserve">four </w:t>
      </w:r>
      <w:r w:rsidR="001C1EAE" w:rsidRPr="007719A0">
        <w:rPr>
          <w:rFonts w:ascii="Arial" w:hAnsi="Arial" w:cs="Arial"/>
        </w:rPr>
        <w:t xml:space="preserve">were </w:t>
      </w:r>
      <w:r w:rsidR="001462FA" w:rsidRPr="007719A0">
        <w:rPr>
          <w:rFonts w:ascii="Arial" w:hAnsi="Arial" w:cs="Arial"/>
        </w:rPr>
        <w:t>acute adult</w:t>
      </w:r>
      <w:r w:rsidR="001C1EAE" w:rsidRPr="007719A0">
        <w:rPr>
          <w:rFonts w:ascii="Arial" w:hAnsi="Arial" w:cs="Arial"/>
        </w:rPr>
        <w:t xml:space="preserve"> wards</w:t>
      </w:r>
      <w:r w:rsidR="001462FA" w:rsidRPr="007719A0">
        <w:rPr>
          <w:rFonts w:ascii="Arial" w:hAnsi="Arial" w:cs="Arial"/>
        </w:rPr>
        <w:t xml:space="preserve">, </w:t>
      </w:r>
      <w:r w:rsidR="0085625B" w:rsidRPr="007719A0">
        <w:rPr>
          <w:rFonts w:ascii="Arial" w:hAnsi="Arial" w:cs="Arial"/>
        </w:rPr>
        <w:t xml:space="preserve">one </w:t>
      </w:r>
      <w:r w:rsidR="001C1EAE" w:rsidRPr="007719A0">
        <w:rPr>
          <w:rFonts w:ascii="Arial" w:hAnsi="Arial" w:cs="Arial"/>
        </w:rPr>
        <w:t xml:space="preserve">was a </w:t>
      </w:r>
      <w:r w:rsidR="001462FA" w:rsidRPr="007719A0">
        <w:rPr>
          <w:rFonts w:ascii="Arial" w:hAnsi="Arial" w:cs="Arial"/>
        </w:rPr>
        <w:t xml:space="preserve">psychiatric intensive care </w:t>
      </w:r>
      <w:r w:rsidR="001C1EAE" w:rsidRPr="007719A0">
        <w:rPr>
          <w:rFonts w:ascii="Arial" w:hAnsi="Arial" w:cs="Arial"/>
        </w:rPr>
        <w:t xml:space="preserve">unit </w:t>
      </w:r>
      <w:r w:rsidR="001462FA" w:rsidRPr="007719A0">
        <w:rPr>
          <w:rFonts w:ascii="Arial" w:hAnsi="Arial" w:cs="Arial"/>
        </w:rPr>
        <w:t xml:space="preserve">and </w:t>
      </w:r>
      <w:r w:rsidR="0085625B" w:rsidRPr="007719A0">
        <w:rPr>
          <w:rFonts w:ascii="Arial" w:hAnsi="Arial" w:cs="Arial"/>
        </w:rPr>
        <w:t xml:space="preserve">one </w:t>
      </w:r>
      <w:r w:rsidR="001C1EAE" w:rsidRPr="007719A0">
        <w:rPr>
          <w:rFonts w:ascii="Arial" w:hAnsi="Arial" w:cs="Arial"/>
        </w:rPr>
        <w:t xml:space="preserve">was an </w:t>
      </w:r>
      <w:r w:rsidR="001462FA" w:rsidRPr="007719A0">
        <w:rPr>
          <w:rFonts w:ascii="Arial" w:hAnsi="Arial" w:cs="Arial"/>
        </w:rPr>
        <w:t xml:space="preserve">older people’s ward. </w:t>
      </w:r>
      <w:r w:rsidR="00D12FA4" w:rsidRPr="007719A0">
        <w:rPr>
          <w:rFonts w:ascii="Arial" w:hAnsi="Arial" w:cs="Arial"/>
        </w:rPr>
        <w:t xml:space="preserve"> </w:t>
      </w:r>
    </w:p>
    <w:p w14:paraId="4CE0C6FD" w14:textId="77777777" w:rsidR="003B508A" w:rsidRPr="007719A0" w:rsidRDefault="003B508A" w:rsidP="00C360E4">
      <w:pPr>
        <w:spacing w:line="480" w:lineRule="auto"/>
        <w:rPr>
          <w:rFonts w:ascii="Arial" w:hAnsi="Arial" w:cs="Arial"/>
          <w:b/>
        </w:rPr>
      </w:pPr>
      <w:r w:rsidRPr="007719A0">
        <w:rPr>
          <w:rFonts w:ascii="Arial" w:hAnsi="Arial" w:cs="Arial"/>
          <w:b/>
        </w:rPr>
        <w:t>Method</w:t>
      </w:r>
    </w:p>
    <w:p w14:paraId="55F6B927" w14:textId="15C510EE" w:rsidR="00292AA7" w:rsidRPr="007719A0" w:rsidRDefault="007B07D8">
      <w:pPr>
        <w:spacing w:line="480" w:lineRule="auto"/>
        <w:rPr>
          <w:rFonts w:ascii="Arial" w:hAnsi="Arial" w:cs="Arial"/>
        </w:rPr>
      </w:pPr>
      <w:r w:rsidRPr="007719A0">
        <w:rPr>
          <w:rFonts w:ascii="Arial" w:hAnsi="Arial" w:cs="Arial"/>
        </w:rPr>
        <w:t xml:space="preserve">The views of staff and </w:t>
      </w:r>
      <w:r w:rsidR="00FA722F" w:rsidRPr="007719A0">
        <w:rPr>
          <w:rFonts w:ascii="Arial" w:hAnsi="Arial" w:cs="Arial"/>
        </w:rPr>
        <w:t>patient</w:t>
      </w:r>
      <w:r w:rsidRPr="007719A0">
        <w:rPr>
          <w:rFonts w:ascii="Arial" w:hAnsi="Arial" w:cs="Arial"/>
        </w:rPr>
        <w:t xml:space="preserve">s were explored through </w:t>
      </w:r>
      <w:r w:rsidR="001C1EAE" w:rsidRPr="007719A0">
        <w:rPr>
          <w:rFonts w:ascii="Arial" w:hAnsi="Arial" w:cs="Arial"/>
        </w:rPr>
        <w:t xml:space="preserve">self-completed </w:t>
      </w:r>
      <w:r w:rsidRPr="007719A0">
        <w:rPr>
          <w:rFonts w:ascii="Arial" w:hAnsi="Arial" w:cs="Arial"/>
        </w:rPr>
        <w:t xml:space="preserve">questionnaires and </w:t>
      </w:r>
      <w:r w:rsidR="00B10034" w:rsidRPr="007719A0">
        <w:rPr>
          <w:rFonts w:ascii="Arial" w:hAnsi="Arial" w:cs="Arial"/>
        </w:rPr>
        <w:t xml:space="preserve">follow up </w:t>
      </w:r>
      <w:r w:rsidRPr="007719A0">
        <w:rPr>
          <w:rFonts w:ascii="Arial" w:hAnsi="Arial" w:cs="Arial"/>
        </w:rPr>
        <w:t xml:space="preserve">discussion groups.  </w:t>
      </w:r>
      <w:r w:rsidR="009F01C3" w:rsidRPr="007719A0">
        <w:rPr>
          <w:rFonts w:ascii="Arial" w:hAnsi="Arial" w:cs="Arial"/>
        </w:rPr>
        <w:t xml:space="preserve">The </w:t>
      </w:r>
      <w:r w:rsidRPr="007719A0">
        <w:rPr>
          <w:rFonts w:ascii="Arial" w:hAnsi="Arial" w:cs="Arial"/>
        </w:rPr>
        <w:t xml:space="preserve">evaluation had 4 components: </w:t>
      </w:r>
      <w:r w:rsidR="007740AB" w:rsidRPr="007719A0">
        <w:rPr>
          <w:rFonts w:ascii="Arial" w:hAnsi="Arial" w:cs="Arial"/>
        </w:rPr>
        <w:t xml:space="preserve">a </w:t>
      </w:r>
      <w:r w:rsidR="001C1EAE" w:rsidRPr="007719A0">
        <w:rPr>
          <w:rFonts w:ascii="Arial" w:hAnsi="Arial" w:cs="Arial"/>
        </w:rPr>
        <w:t>patient</w:t>
      </w:r>
      <w:r w:rsidR="00BB7F9C" w:rsidRPr="007719A0">
        <w:rPr>
          <w:rFonts w:ascii="Arial" w:hAnsi="Arial" w:cs="Arial"/>
        </w:rPr>
        <w:t xml:space="preserve"> questi</w:t>
      </w:r>
      <w:r w:rsidR="00FF2053" w:rsidRPr="007719A0">
        <w:rPr>
          <w:rFonts w:ascii="Arial" w:hAnsi="Arial" w:cs="Arial"/>
        </w:rPr>
        <w:t>onnaire</w:t>
      </w:r>
      <w:r w:rsidR="001C1EAE" w:rsidRPr="007719A0">
        <w:rPr>
          <w:rFonts w:ascii="Arial" w:hAnsi="Arial" w:cs="Arial"/>
        </w:rPr>
        <w:t xml:space="preserve">, </w:t>
      </w:r>
      <w:r w:rsidR="00997D83" w:rsidRPr="007719A0">
        <w:rPr>
          <w:rFonts w:ascii="Arial" w:hAnsi="Arial" w:cs="Arial"/>
        </w:rPr>
        <w:t>patient discussion</w:t>
      </w:r>
      <w:r w:rsidR="009F01C3" w:rsidRPr="007719A0">
        <w:rPr>
          <w:rFonts w:ascii="Arial" w:hAnsi="Arial" w:cs="Arial"/>
        </w:rPr>
        <w:t xml:space="preserve"> group</w:t>
      </w:r>
      <w:r w:rsidR="007740AB" w:rsidRPr="007719A0">
        <w:rPr>
          <w:rFonts w:ascii="Arial" w:hAnsi="Arial" w:cs="Arial"/>
        </w:rPr>
        <w:t>, a s</w:t>
      </w:r>
      <w:r w:rsidR="00BB7F9C" w:rsidRPr="007719A0">
        <w:rPr>
          <w:rFonts w:ascii="Arial" w:hAnsi="Arial" w:cs="Arial"/>
        </w:rPr>
        <w:t xml:space="preserve">taff questionnaire </w:t>
      </w:r>
      <w:r w:rsidR="007740AB" w:rsidRPr="007719A0">
        <w:rPr>
          <w:rFonts w:ascii="Arial" w:hAnsi="Arial" w:cs="Arial"/>
        </w:rPr>
        <w:t xml:space="preserve">and </w:t>
      </w:r>
      <w:r w:rsidR="001C1EAE" w:rsidRPr="007719A0">
        <w:rPr>
          <w:rFonts w:ascii="Arial" w:hAnsi="Arial" w:cs="Arial"/>
        </w:rPr>
        <w:t xml:space="preserve">staff </w:t>
      </w:r>
      <w:r w:rsidR="00292AA7" w:rsidRPr="007719A0">
        <w:rPr>
          <w:rFonts w:ascii="Arial" w:hAnsi="Arial" w:cs="Arial"/>
        </w:rPr>
        <w:t>discussion group</w:t>
      </w:r>
    </w:p>
    <w:p w14:paraId="2CAEC86C" w14:textId="7CF005B5" w:rsidR="001462FA" w:rsidRPr="007719A0" w:rsidRDefault="001462FA" w:rsidP="00C360E4">
      <w:pPr>
        <w:spacing w:line="480" w:lineRule="auto"/>
        <w:rPr>
          <w:rFonts w:ascii="Arial" w:hAnsi="Arial" w:cs="Arial"/>
          <w:b/>
        </w:rPr>
      </w:pPr>
      <w:r w:rsidRPr="007719A0">
        <w:rPr>
          <w:rFonts w:ascii="Arial" w:hAnsi="Arial" w:cs="Arial"/>
        </w:rPr>
        <w:t xml:space="preserve">The views gathered </w:t>
      </w:r>
      <w:r w:rsidR="001C1EAE" w:rsidRPr="007719A0">
        <w:rPr>
          <w:rFonts w:ascii="Arial" w:hAnsi="Arial" w:cs="Arial"/>
        </w:rPr>
        <w:t xml:space="preserve">informed </w:t>
      </w:r>
      <w:r w:rsidR="004828C8" w:rsidRPr="007719A0">
        <w:rPr>
          <w:rFonts w:ascii="Arial" w:hAnsi="Arial" w:cs="Arial"/>
        </w:rPr>
        <w:t xml:space="preserve">changes </w:t>
      </w:r>
      <w:r w:rsidR="001C1EAE" w:rsidRPr="007719A0">
        <w:rPr>
          <w:rFonts w:ascii="Arial" w:hAnsi="Arial" w:cs="Arial"/>
        </w:rPr>
        <w:t xml:space="preserve">to </w:t>
      </w:r>
      <w:r w:rsidRPr="007719A0">
        <w:rPr>
          <w:rFonts w:ascii="Arial" w:hAnsi="Arial" w:cs="Arial"/>
        </w:rPr>
        <w:t xml:space="preserve">the </w:t>
      </w:r>
      <w:r w:rsidR="004828C8" w:rsidRPr="007719A0">
        <w:rPr>
          <w:rFonts w:ascii="Arial" w:hAnsi="Arial" w:cs="Arial"/>
        </w:rPr>
        <w:t>p</w:t>
      </w:r>
      <w:r w:rsidRPr="007719A0">
        <w:rPr>
          <w:rFonts w:ascii="Arial" w:hAnsi="Arial" w:cs="Arial"/>
        </w:rPr>
        <w:t xml:space="preserve">roject </w:t>
      </w:r>
      <w:r w:rsidR="004828C8" w:rsidRPr="007719A0">
        <w:rPr>
          <w:rFonts w:ascii="Arial" w:hAnsi="Arial" w:cs="Arial"/>
        </w:rPr>
        <w:t>p</w:t>
      </w:r>
      <w:r w:rsidRPr="007719A0">
        <w:rPr>
          <w:rFonts w:ascii="Arial" w:hAnsi="Arial" w:cs="Arial"/>
        </w:rPr>
        <w:t>lan</w:t>
      </w:r>
      <w:r w:rsidR="00997D83" w:rsidRPr="007719A0">
        <w:rPr>
          <w:rFonts w:ascii="Arial" w:hAnsi="Arial" w:cs="Arial"/>
        </w:rPr>
        <w:t>.</w:t>
      </w:r>
      <w:r w:rsidR="001C1EAE" w:rsidRPr="007719A0">
        <w:rPr>
          <w:rFonts w:ascii="Arial" w:hAnsi="Arial" w:cs="Arial"/>
        </w:rPr>
        <w:t xml:space="preserve"> </w:t>
      </w:r>
    </w:p>
    <w:p w14:paraId="2029DBD4" w14:textId="77777777" w:rsidR="00A01DEC" w:rsidRPr="007719A0" w:rsidRDefault="00A01DEC" w:rsidP="00C360E4">
      <w:pPr>
        <w:spacing w:line="480" w:lineRule="auto"/>
        <w:rPr>
          <w:rFonts w:ascii="Arial" w:hAnsi="Arial" w:cs="Arial"/>
          <w:b/>
        </w:rPr>
      </w:pPr>
      <w:r w:rsidRPr="007719A0">
        <w:rPr>
          <w:rFonts w:ascii="Arial" w:hAnsi="Arial" w:cs="Arial"/>
          <w:b/>
        </w:rPr>
        <w:t>Questionnaire development for surveys</w:t>
      </w:r>
    </w:p>
    <w:p w14:paraId="00E32086" w14:textId="166E6F69" w:rsidR="00A01DEC" w:rsidRPr="007719A0" w:rsidRDefault="00A01DEC" w:rsidP="00C360E4">
      <w:pPr>
        <w:spacing w:line="480" w:lineRule="auto"/>
        <w:rPr>
          <w:rFonts w:ascii="Arial" w:hAnsi="Arial" w:cs="Arial"/>
        </w:rPr>
      </w:pPr>
      <w:r w:rsidRPr="007719A0">
        <w:rPr>
          <w:rFonts w:ascii="Arial" w:hAnsi="Arial" w:cs="Arial"/>
        </w:rPr>
        <w:t xml:space="preserve">The </w:t>
      </w:r>
      <w:r w:rsidR="00997D83" w:rsidRPr="007719A0">
        <w:rPr>
          <w:rFonts w:ascii="Arial" w:hAnsi="Arial" w:cs="Arial"/>
        </w:rPr>
        <w:t xml:space="preserve">patient </w:t>
      </w:r>
      <w:r w:rsidRPr="007719A0">
        <w:rPr>
          <w:rFonts w:ascii="Arial" w:hAnsi="Arial" w:cs="Arial"/>
        </w:rPr>
        <w:t>questionnaire was developed by the clinical lead and contained seven questions</w:t>
      </w:r>
      <w:r w:rsidR="00616D46" w:rsidRPr="007719A0">
        <w:rPr>
          <w:rFonts w:ascii="Arial" w:hAnsi="Arial" w:cs="Arial"/>
        </w:rPr>
        <w:t xml:space="preserve"> (see Table 2)</w:t>
      </w:r>
      <w:r w:rsidRPr="007719A0">
        <w:rPr>
          <w:rFonts w:ascii="Arial" w:hAnsi="Arial" w:cs="Arial"/>
        </w:rPr>
        <w:t>,</w:t>
      </w:r>
      <w:r w:rsidR="00AF3D67" w:rsidRPr="007719A0">
        <w:rPr>
          <w:rFonts w:ascii="Arial" w:hAnsi="Arial" w:cs="Arial"/>
        </w:rPr>
        <w:t xml:space="preserve"> five </w:t>
      </w:r>
      <w:r w:rsidR="001C1EAE" w:rsidRPr="007719A0">
        <w:rPr>
          <w:rFonts w:ascii="Arial" w:hAnsi="Arial" w:cs="Arial"/>
        </w:rPr>
        <w:t>with binary (</w:t>
      </w:r>
      <w:r w:rsidR="00AF3D67" w:rsidRPr="007719A0">
        <w:rPr>
          <w:rFonts w:ascii="Arial" w:hAnsi="Arial" w:cs="Arial"/>
        </w:rPr>
        <w:t>Yes/No</w:t>
      </w:r>
      <w:r w:rsidR="001C1EAE" w:rsidRPr="007719A0">
        <w:rPr>
          <w:rFonts w:ascii="Arial" w:hAnsi="Arial" w:cs="Arial"/>
        </w:rPr>
        <w:t>)</w:t>
      </w:r>
      <w:r w:rsidR="00AF3D67" w:rsidRPr="007719A0">
        <w:rPr>
          <w:rFonts w:ascii="Arial" w:hAnsi="Arial" w:cs="Arial"/>
        </w:rPr>
        <w:t xml:space="preserve"> </w:t>
      </w:r>
      <w:r w:rsidR="002226F3" w:rsidRPr="007719A0">
        <w:rPr>
          <w:rFonts w:ascii="Arial" w:hAnsi="Arial" w:cs="Arial"/>
        </w:rPr>
        <w:t>responses, one</w:t>
      </w:r>
      <w:r w:rsidR="00AF3D67" w:rsidRPr="007719A0">
        <w:rPr>
          <w:rFonts w:ascii="Arial" w:hAnsi="Arial" w:cs="Arial"/>
        </w:rPr>
        <w:t xml:space="preserve"> with a choice of three answers and one with four.</w:t>
      </w:r>
    </w:p>
    <w:p w14:paraId="24635341" w14:textId="08740CC2" w:rsidR="00A01DEC" w:rsidRPr="007719A0" w:rsidRDefault="00A01DEC" w:rsidP="00C360E4">
      <w:pPr>
        <w:spacing w:line="480" w:lineRule="auto"/>
        <w:rPr>
          <w:rFonts w:ascii="Arial" w:hAnsi="Arial" w:cs="Arial"/>
        </w:rPr>
      </w:pPr>
      <w:r w:rsidRPr="007719A0">
        <w:rPr>
          <w:rFonts w:ascii="Arial" w:hAnsi="Arial" w:cs="Arial"/>
        </w:rPr>
        <w:t xml:space="preserve">The clinical lead also developed the </w:t>
      </w:r>
      <w:r w:rsidR="00957E12" w:rsidRPr="007719A0">
        <w:rPr>
          <w:rFonts w:ascii="Arial" w:hAnsi="Arial" w:cs="Arial"/>
        </w:rPr>
        <w:t xml:space="preserve">nine-item </w:t>
      </w:r>
      <w:r w:rsidR="004828C8" w:rsidRPr="007719A0">
        <w:rPr>
          <w:rFonts w:ascii="Arial" w:hAnsi="Arial" w:cs="Arial"/>
        </w:rPr>
        <w:t xml:space="preserve">staff </w:t>
      </w:r>
      <w:r w:rsidRPr="007719A0">
        <w:rPr>
          <w:rFonts w:ascii="Arial" w:hAnsi="Arial" w:cs="Arial"/>
        </w:rPr>
        <w:t xml:space="preserve">questionnaire for staff, </w:t>
      </w:r>
      <w:r w:rsidR="00957E12" w:rsidRPr="007719A0">
        <w:rPr>
          <w:rFonts w:ascii="Arial" w:hAnsi="Arial" w:cs="Arial"/>
        </w:rPr>
        <w:t>of which</w:t>
      </w:r>
      <w:r w:rsidRPr="007719A0">
        <w:rPr>
          <w:rFonts w:ascii="Arial" w:hAnsi="Arial" w:cs="Arial"/>
        </w:rPr>
        <w:t xml:space="preserve"> eight </w:t>
      </w:r>
      <w:r w:rsidR="00957E12" w:rsidRPr="007719A0">
        <w:rPr>
          <w:rFonts w:ascii="Arial" w:hAnsi="Arial" w:cs="Arial"/>
        </w:rPr>
        <w:t xml:space="preserve">had binary </w:t>
      </w:r>
      <w:r w:rsidRPr="007719A0">
        <w:rPr>
          <w:rFonts w:ascii="Arial" w:hAnsi="Arial" w:cs="Arial"/>
        </w:rPr>
        <w:t xml:space="preserve">responses, and one </w:t>
      </w:r>
      <w:r w:rsidR="00957E12" w:rsidRPr="007719A0">
        <w:rPr>
          <w:rFonts w:ascii="Arial" w:hAnsi="Arial" w:cs="Arial"/>
        </w:rPr>
        <w:t>was open ended</w:t>
      </w:r>
      <w:r w:rsidR="00997D83" w:rsidRPr="007719A0">
        <w:rPr>
          <w:rFonts w:ascii="Arial" w:hAnsi="Arial" w:cs="Arial"/>
        </w:rPr>
        <w:t xml:space="preserve">. </w:t>
      </w:r>
      <w:r w:rsidRPr="007719A0">
        <w:rPr>
          <w:rFonts w:ascii="Arial" w:hAnsi="Arial" w:cs="Arial"/>
        </w:rPr>
        <w:t xml:space="preserve">The questions </w:t>
      </w:r>
      <w:r w:rsidR="00957E12" w:rsidRPr="007719A0">
        <w:rPr>
          <w:rFonts w:ascii="Arial" w:hAnsi="Arial" w:cs="Arial"/>
        </w:rPr>
        <w:t xml:space="preserve">explored </w:t>
      </w:r>
      <w:r w:rsidR="00DD3B1A" w:rsidRPr="007719A0">
        <w:rPr>
          <w:rFonts w:ascii="Arial" w:hAnsi="Arial" w:cs="Arial"/>
        </w:rPr>
        <w:t>aspects of early warning systems that were already identified in the Trust as being important and had been incorporated into Trust audits of the existing warning system (MEWS).</w:t>
      </w:r>
    </w:p>
    <w:p w14:paraId="117D9C4A" w14:textId="273F8482" w:rsidR="00A01DEC" w:rsidRPr="007719A0" w:rsidRDefault="00A01DEC" w:rsidP="00C360E4">
      <w:pPr>
        <w:spacing w:line="480" w:lineRule="auto"/>
        <w:rPr>
          <w:rFonts w:ascii="Arial" w:hAnsi="Arial" w:cs="Arial"/>
        </w:rPr>
      </w:pPr>
      <w:r w:rsidRPr="007719A0">
        <w:rPr>
          <w:rFonts w:ascii="Arial" w:hAnsi="Arial" w:cs="Arial"/>
        </w:rPr>
        <w:t xml:space="preserve">Draft versions of both questionnaires were emailed </w:t>
      </w:r>
      <w:r w:rsidR="00957E12" w:rsidRPr="007719A0">
        <w:rPr>
          <w:rFonts w:ascii="Arial" w:hAnsi="Arial" w:cs="Arial"/>
        </w:rPr>
        <w:t xml:space="preserve">by the clinical lead </w:t>
      </w:r>
      <w:r w:rsidRPr="007719A0">
        <w:rPr>
          <w:rFonts w:ascii="Arial" w:hAnsi="Arial" w:cs="Arial"/>
        </w:rPr>
        <w:t xml:space="preserve">to senior nursing staff on the </w:t>
      </w:r>
      <w:r w:rsidR="00957E12" w:rsidRPr="007719A0">
        <w:rPr>
          <w:rFonts w:ascii="Arial" w:hAnsi="Arial" w:cs="Arial"/>
        </w:rPr>
        <w:t xml:space="preserve">six </w:t>
      </w:r>
      <w:r w:rsidRPr="007719A0">
        <w:rPr>
          <w:rFonts w:ascii="Arial" w:hAnsi="Arial" w:cs="Arial"/>
        </w:rPr>
        <w:t>participating wards for comment</w:t>
      </w:r>
      <w:r w:rsidR="002E15E7" w:rsidRPr="007719A0">
        <w:rPr>
          <w:rFonts w:ascii="Arial" w:hAnsi="Arial" w:cs="Arial"/>
        </w:rPr>
        <w:t>.</w:t>
      </w:r>
      <w:r w:rsidRPr="007719A0">
        <w:rPr>
          <w:rFonts w:ascii="Arial" w:hAnsi="Arial" w:cs="Arial"/>
        </w:rPr>
        <w:t xml:space="preserve"> All approved the initial versions</w:t>
      </w:r>
      <w:r w:rsidR="00957E12" w:rsidRPr="007719A0">
        <w:rPr>
          <w:rFonts w:ascii="Arial" w:hAnsi="Arial" w:cs="Arial"/>
        </w:rPr>
        <w:t xml:space="preserve"> and no changes were suggested</w:t>
      </w:r>
      <w:r w:rsidRPr="007719A0">
        <w:rPr>
          <w:rFonts w:ascii="Arial" w:hAnsi="Arial" w:cs="Arial"/>
        </w:rPr>
        <w:t xml:space="preserve">. </w:t>
      </w:r>
      <w:r w:rsidR="00957E12" w:rsidRPr="007719A0">
        <w:rPr>
          <w:rFonts w:ascii="Arial" w:hAnsi="Arial" w:cs="Arial"/>
        </w:rPr>
        <w:t>The questionnaires contained n</w:t>
      </w:r>
      <w:r w:rsidRPr="007719A0">
        <w:rPr>
          <w:rFonts w:ascii="Arial" w:hAnsi="Arial" w:cs="Arial"/>
        </w:rPr>
        <w:t>o identifying information, other than the ward, so all responses were anonymous.</w:t>
      </w:r>
    </w:p>
    <w:p w14:paraId="1AE1804A" w14:textId="77777777" w:rsidR="00A01DEC" w:rsidRPr="007719A0" w:rsidRDefault="00A01DEC" w:rsidP="00C360E4">
      <w:pPr>
        <w:spacing w:line="480" w:lineRule="auto"/>
        <w:rPr>
          <w:rFonts w:ascii="Arial" w:hAnsi="Arial" w:cs="Arial"/>
          <w:b/>
        </w:rPr>
      </w:pPr>
      <w:r w:rsidRPr="007719A0">
        <w:rPr>
          <w:rFonts w:ascii="Arial" w:hAnsi="Arial" w:cs="Arial"/>
          <w:b/>
        </w:rPr>
        <w:t>Recruitment:</w:t>
      </w:r>
    </w:p>
    <w:p w14:paraId="580357F5" w14:textId="5802E6BA" w:rsidR="00A01DEC" w:rsidRPr="007719A0" w:rsidRDefault="00A01DEC" w:rsidP="00C360E4">
      <w:pPr>
        <w:spacing w:line="480" w:lineRule="auto"/>
        <w:rPr>
          <w:rFonts w:ascii="Arial" w:hAnsi="Arial" w:cs="Arial"/>
        </w:rPr>
      </w:pPr>
      <w:r w:rsidRPr="007719A0">
        <w:rPr>
          <w:rFonts w:ascii="Arial" w:hAnsi="Arial" w:cs="Arial"/>
        </w:rPr>
        <w:t xml:space="preserve">a) </w:t>
      </w:r>
      <w:r w:rsidR="00FA722F" w:rsidRPr="007719A0">
        <w:rPr>
          <w:rFonts w:ascii="Arial" w:hAnsi="Arial" w:cs="Arial"/>
        </w:rPr>
        <w:t>Patient</w:t>
      </w:r>
      <w:r w:rsidRPr="007719A0">
        <w:rPr>
          <w:rFonts w:ascii="Arial" w:hAnsi="Arial" w:cs="Arial"/>
        </w:rPr>
        <w:t xml:space="preserve">s:  Activity coordinators and ward managers on each of the participating wards were asked by the clinical lead to distribute hard copies of the questionnaires to </w:t>
      </w:r>
      <w:r w:rsidR="00FA722F" w:rsidRPr="007719A0">
        <w:rPr>
          <w:rFonts w:ascii="Arial" w:hAnsi="Arial" w:cs="Arial"/>
        </w:rPr>
        <w:t>patients</w:t>
      </w:r>
      <w:r w:rsidRPr="007719A0">
        <w:rPr>
          <w:rFonts w:ascii="Arial" w:hAnsi="Arial" w:cs="Arial"/>
        </w:rPr>
        <w:t xml:space="preserve"> and </w:t>
      </w:r>
      <w:r w:rsidRPr="007719A0">
        <w:rPr>
          <w:rFonts w:ascii="Arial" w:hAnsi="Arial" w:cs="Arial"/>
        </w:rPr>
        <w:lastRenderedPageBreak/>
        <w:t xml:space="preserve">provide them with information about the evaluation. They provided assistance to complete them if requested by the </w:t>
      </w:r>
      <w:r w:rsidR="00FA722F" w:rsidRPr="007719A0">
        <w:rPr>
          <w:rFonts w:ascii="Arial" w:hAnsi="Arial" w:cs="Arial"/>
        </w:rPr>
        <w:t>patient</w:t>
      </w:r>
      <w:r w:rsidRPr="007719A0">
        <w:rPr>
          <w:rFonts w:ascii="Arial" w:hAnsi="Arial" w:cs="Arial"/>
        </w:rPr>
        <w:t xml:space="preserve">. Completed hard copies were collated by the ward staff and handed to the clinical lead when she visited each ward. </w:t>
      </w:r>
    </w:p>
    <w:p w14:paraId="135235A0" w14:textId="7FEF0CCF" w:rsidR="00A01DEC" w:rsidRPr="007719A0" w:rsidRDefault="00A01DEC" w:rsidP="00C360E4">
      <w:pPr>
        <w:spacing w:line="480" w:lineRule="auto"/>
        <w:rPr>
          <w:rFonts w:ascii="Arial" w:hAnsi="Arial" w:cs="Arial"/>
        </w:rPr>
      </w:pPr>
      <w:r w:rsidRPr="007719A0">
        <w:rPr>
          <w:rFonts w:ascii="Arial" w:hAnsi="Arial" w:cs="Arial"/>
        </w:rPr>
        <w:t xml:space="preserve">b) Staff: Hard copies of </w:t>
      </w:r>
      <w:r w:rsidR="00BC02B1" w:rsidRPr="007719A0">
        <w:rPr>
          <w:rFonts w:ascii="Arial" w:hAnsi="Arial" w:cs="Arial"/>
        </w:rPr>
        <w:t>the questionnaire</w:t>
      </w:r>
      <w:r w:rsidRPr="007719A0">
        <w:rPr>
          <w:rFonts w:ascii="Arial" w:hAnsi="Arial" w:cs="Arial"/>
        </w:rPr>
        <w:t xml:space="preserve"> were distributed to all staff attending eObs training days (N = 82).  They were allocated time to </w:t>
      </w:r>
      <w:r w:rsidR="00BC02B1" w:rsidRPr="007719A0">
        <w:rPr>
          <w:rFonts w:ascii="Arial" w:hAnsi="Arial" w:cs="Arial"/>
        </w:rPr>
        <w:t>complete it</w:t>
      </w:r>
      <w:r w:rsidRPr="007719A0">
        <w:rPr>
          <w:rFonts w:ascii="Arial" w:hAnsi="Arial" w:cs="Arial"/>
        </w:rPr>
        <w:t xml:space="preserve"> before the training commenced and responses were left in a box for collection by the clinical lead. </w:t>
      </w:r>
    </w:p>
    <w:p w14:paraId="50C2FC43" w14:textId="025A6157" w:rsidR="00A01DEC" w:rsidRPr="007719A0" w:rsidRDefault="00FA722F" w:rsidP="00C360E4">
      <w:pPr>
        <w:spacing w:line="480" w:lineRule="auto"/>
        <w:rPr>
          <w:rFonts w:ascii="Arial" w:hAnsi="Arial" w:cs="Arial"/>
          <w:b/>
        </w:rPr>
      </w:pPr>
      <w:r w:rsidRPr="007719A0">
        <w:rPr>
          <w:rFonts w:ascii="Arial" w:hAnsi="Arial" w:cs="Arial"/>
          <w:b/>
        </w:rPr>
        <w:t>Patient</w:t>
      </w:r>
      <w:r w:rsidR="00A01DEC" w:rsidRPr="007719A0">
        <w:rPr>
          <w:rFonts w:ascii="Arial" w:hAnsi="Arial" w:cs="Arial"/>
          <w:b/>
        </w:rPr>
        <w:t xml:space="preserve"> discussion group</w:t>
      </w:r>
    </w:p>
    <w:p w14:paraId="63548455" w14:textId="6054EC11" w:rsidR="00A01DEC" w:rsidRPr="007719A0" w:rsidRDefault="00A01DEC" w:rsidP="00C360E4">
      <w:pPr>
        <w:spacing w:line="480" w:lineRule="auto"/>
        <w:rPr>
          <w:rFonts w:ascii="Arial" w:hAnsi="Arial" w:cs="Arial"/>
        </w:rPr>
      </w:pPr>
      <w:r w:rsidRPr="007719A0">
        <w:rPr>
          <w:rFonts w:ascii="Arial" w:hAnsi="Arial" w:cs="Arial"/>
        </w:rPr>
        <w:t>One discussion group was conducted on an acute admission ward after questionnaire responses had been collected</w:t>
      </w:r>
      <w:r w:rsidR="000B3D87" w:rsidRPr="007719A0">
        <w:rPr>
          <w:rFonts w:ascii="Arial" w:hAnsi="Arial" w:cs="Arial"/>
        </w:rPr>
        <w:t xml:space="preserve"> and also</w:t>
      </w:r>
      <w:r w:rsidRPr="007719A0">
        <w:rPr>
          <w:rFonts w:ascii="Arial" w:hAnsi="Arial" w:cs="Arial"/>
        </w:rPr>
        <w:t xml:space="preserve"> prior to the introduction of eNEWS. All </w:t>
      </w:r>
      <w:r w:rsidR="00FA722F" w:rsidRPr="007719A0">
        <w:rPr>
          <w:rFonts w:ascii="Arial" w:hAnsi="Arial" w:cs="Arial"/>
        </w:rPr>
        <w:t>patient</w:t>
      </w:r>
      <w:r w:rsidRPr="007719A0">
        <w:rPr>
          <w:rFonts w:ascii="Arial" w:hAnsi="Arial" w:cs="Arial"/>
        </w:rPr>
        <w:t xml:space="preserve">s on the ward (n = 18) were </w:t>
      </w:r>
      <w:r w:rsidR="000B3D87" w:rsidRPr="007719A0">
        <w:rPr>
          <w:rFonts w:ascii="Arial" w:hAnsi="Arial" w:cs="Arial"/>
        </w:rPr>
        <w:t xml:space="preserve">encouraged to </w:t>
      </w:r>
      <w:r w:rsidR="003E6505" w:rsidRPr="007719A0">
        <w:rPr>
          <w:rFonts w:ascii="Arial" w:hAnsi="Arial" w:cs="Arial"/>
        </w:rPr>
        <w:t xml:space="preserve">attend </w:t>
      </w:r>
      <w:r w:rsidR="000B3D87" w:rsidRPr="007719A0">
        <w:rPr>
          <w:rFonts w:ascii="Arial" w:hAnsi="Arial" w:cs="Arial"/>
        </w:rPr>
        <w:t>through verbal invitations from</w:t>
      </w:r>
      <w:r w:rsidRPr="007719A0">
        <w:rPr>
          <w:rFonts w:ascii="Arial" w:hAnsi="Arial" w:cs="Arial"/>
        </w:rPr>
        <w:t xml:space="preserve"> the ward activity co-ordinator </w:t>
      </w:r>
      <w:r w:rsidR="000B3D87" w:rsidRPr="007719A0">
        <w:rPr>
          <w:rFonts w:ascii="Arial" w:hAnsi="Arial" w:cs="Arial"/>
        </w:rPr>
        <w:t>through a</w:t>
      </w:r>
      <w:r w:rsidRPr="007719A0">
        <w:rPr>
          <w:rFonts w:ascii="Arial" w:hAnsi="Arial" w:cs="Arial"/>
        </w:rPr>
        <w:t xml:space="preserve"> flyer </w:t>
      </w:r>
      <w:r w:rsidR="000B3D87" w:rsidRPr="007719A0">
        <w:rPr>
          <w:rFonts w:ascii="Arial" w:hAnsi="Arial" w:cs="Arial"/>
        </w:rPr>
        <w:t xml:space="preserve">publicly displayed </w:t>
      </w:r>
      <w:r w:rsidRPr="007719A0">
        <w:rPr>
          <w:rFonts w:ascii="Arial" w:hAnsi="Arial" w:cs="Arial"/>
        </w:rPr>
        <w:t xml:space="preserve">on </w:t>
      </w:r>
      <w:r w:rsidR="000B3D87" w:rsidRPr="007719A0">
        <w:rPr>
          <w:rFonts w:ascii="Arial" w:hAnsi="Arial" w:cs="Arial"/>
        </w:rPr>
        <w:t xml:space="preserve">the </w:t>
      </w:r>
      <w:r w:rsidRPr="007719A0">
        <w:rPr>
          <w:rFonts w:ascii="Arial" w:hAnsi="Arial" w:cs="Arial"/>
        </w:rPr>
        <w:t xml:space="preserve">ward notice board. </w:t>
      </w:r>
      <w:r w:rsidR="000B3D87" w:rsidRPr="007719A0">
        <w:rPr>
          <w:rFonts w:ascii="Arial" w:hAnsi="Arial" w:cs="Arial"/>
        </w:rPr>
        <w:t>The discussion was facilitated</w:t>
      </w:r>
      <w:r w:rsidRPr="007719A0">
        <w:rPr>
          <w:rFonts w:ascii="Arial" w:hAnsi="Arial" w:cs="Arial"/>
        </w:rPr>
        <w:t xml:space="preserve"> by the ward activity co-coordinator, with the support of the clinical lead</w:t>
      </w:r>
      <w:r w:rsidR="000B3D87" w:rsidRPr="007719A0">
        <w:rPr>
          <w:rFonts w:ascii="Arial" w:hAnsi="Arial" w:cs="Arial"/>
        </w:rPr>
        <w:t xml:space="preserve">. Notes from the discussion were recorded in brief handwritten form by the clinical lead, </w:t>
      </w:r>
      <w:r w:rsidRPr="007719A0">
        <w:rPr>
          <w:rFonts w:ascii="Arial" w:hAnsi="Arial" w:cs="Arial"/>
        </w:rPr>
        <w:t xml:space="preserve"> </w:t>
      </w:r>
    </w:p>
    <w:p w14:paraId="2241DB95" w14:textId="1F33D2B0" w:rsidR="00A01DEC" w:rsidRPr="007719A0" w:rsidRDefault="00FA722F" w:rsidP="00B83DA1">
      <w:pPr>
        <w:pStyle w:val="ListParagraph"/>
        <w:numPr>
          <w:ilvl w:val="0"/>
          <w:numId w:val="36"/>
        </w:numPr>
        <w:spacing w:line="480" w:lineRule="auto"/>
        <w:rPr>
          <w:rFonts w:ascii="Arial" w:hAnsi="Arial" w:cs="Arial"/>
        </w:rPr>
      </w:pPr>
      <w:r w:rsidRPr="007719A0">
        <w:rPr>
          <w:rFonts w:ascii="Arial" w:hAnsi="Arial" w:cs="Arial"/>
        </w:rPr>
        <w:t>Patient</w:t>
      </w:r>
      <w:r w:rsidR="00A01DEC" w:rsidRPr="007719A0">
        <w:rPr>
          <w:rFonts w:ascii="Arial" w:hAnsi="Arial" w:cs="Arial"/>
        </w:rPr>
        <w:t xml:space="preserve">s were </w:t>
      </w:r>
      <w:r w:rsidR="004828C8" w:rsidRPr="007719A0">
        <w:rPr>
          <w:rFonts w:ascii="Arial" w:hAnsi="Arial" w:cs="Arial"/>
        </w:rPr>
        <w:t xml:space="preserve">verbally </w:t>
      </w:r>
      <w:r w:rsidR="00A01DEC" w:rsidRPr="007719A0">
        <w:rPr>
          <w:rFonts w:ascii="Arial" w:hAnsi="Arial" w:cs="Arial"/>
        </w:rPr>
        <w:t>informed</w:t>
      </w:r>
      <w:r w:rsidR="004828C8" w:rsidRPr="007719A0">
        <w:rPr>
          <w:rFonts w:ascii="Arial" w:hAnsi="Arial" w:cs="Arial"/>
        </w:rPr>
        <w:t xml:space="preserve"> </w:t>
      </w:r>
      <w:r w:rsidR="00A01DEC" w:rsidRPr="007719A0">
        <w:rPr>
          <w:rFonts w:ascii="Arial" w:hAnsi="Arial" w:cs="Arial"/>
        </w:rPr>
        <w:t xml:space="preserve">that the group </w:t>
      </w:r>
      <w:r w:rsidR="000B3D87" w:rsidRPr="007719A0">
        <w:rPr>
          <w:rFonts w:ascii="Arial" w:hAnsi="Arial" w:cs="Arial"/>
        </w:rPr>
        <w:t>offered them an opportunity</w:t>
      </w:r>
      <w:r w:rsidR="00072E73" w:rsidRPr="007719A0">
        <w:rPr>
          <w:rFonts w:ascii="Arial" w:hAnsi="Arial" w:cs="Arial"/>
        </w:rPr>
        <w:t xml:space="preserve"> </w:t>
      </w:r>
      <w:r w:rsidR="004828C8" w:rsidRPr="007719A0">
        <w:rPr>
          <w:rFonts w:ascii="Arial" w:hAnsi="Arial" w:cs="Arial"/>
        </w:rPr>
        <w:t>t</w:t>
      </w:r>
      <w:r w:rsidR="00E86A09" w:rsidRPr="007719A0">
        <w:rPr>
          <w:rFonts w:ascii="Arial" w:hAnsi="Arial" w:cs="Arial"/>
        </w:rPr>
        <w:t>o h</w:t>
      </w:r>
      <w:r w:rsidR="00A01DEC" w:rsidRPr="007719A0">
        <w:rPr>
          <w:rFonts w:ascii="Arial" w:hAnsi="Arial" w:cs="Arial"/>
        </w:rPr>
        <w:t>ear about the prospective</w:t>
      </w:r>
      <w:r w:rsidR="000B3D87" w:rsidRPr="007719A0">
        <w:rPr>
          <w:rFonts w:ascii="Arial" w:hAnsi="Arial" w:cs="Arial"/>
        </w:rPr>
        <w:t xml:space="preserve"> change</w:t>
      </w:r>
      <w:r w:rsidR="00A01DEC" w:rsidRPr="007719A0">
        <w:rPr>
          <w:rFonts w:ascii="Arial" w:hAnsi="Arial" w:cs="Arial"/>
        </w:rPr>
        <w:t xml:space="preserve"> from recording </w:t>
      </w:r>
      <w:r w:rsidR="00DD3B1A" w:rsidRPr="007719A0">
        <w:rPr>
          <w:rFonts w:ascii="Arial" w:hAnsi="Arial" w:cs="Arial"/>
        </w:rPr>
        <w:t>physical observations</w:t>
      </w:r>
      <w:r w:rsidR="00A01DEC" w:rsidRPr="007719A0">
        <w:rPr>
          <w:rFonts w:ascii="Arial" w:hAnsi="Arial" w:cs="Arial"/>
        </w:rPr>
        <w:t xml:space="preserve"> on paper charts to recording on </w:t>
      </w:r>
      <w:r w:rsidR="000B3D87" w:rsidRPr="007719A0">
        <w:rPr>
          <w:rFonts w:ascii="Arial" w:hAnsi="Arial" w:cs="Arial"/>
        </w:rPr>
        <w:t xml:space="preserve">electronic </w:t>
      </w:r>
      <w:r w:rsidR="00A01DEC" w:rsidRPr="007719A0">
        <w:rPr>
          <w:rFonts w:ascii="Arial" w:hAnsi="Arial" w:cs="Arial"/>
        </w:rPr>
        <w:t>tablets</w:t>
      </w:r>
      <w:r w:rsidR="000B3D87" w:rsidRPr="007719A0">
        <w:rPr>
          <w:rFonts w:ascii="Arial" w:hAnsi="Arial" w:cs="Arial"/>
        </w:rPr>
        <w:t xml:space="preserve">, </w:t>
      </w:r>
      <w:r w:rsidR="00A01DEC" w:rsidRPr="007719A0">
        <w:rPr>
          <w:rFonts w:ascii="Arial" w:hAnsi="Arial" w:cs="Arial"/>
        </w:rPr>
        <w:t xml:space="preserve">and </w:t>
      </w:r>
      <w:r w:rsidR="000B3D87" w:rsidRPr="007719A0">
        <w:rPr>
          <w:rFonts w:ascii="Arial" w:hAnsi="Arial" w:cs="Arial"/>
        </w:rPr>
        <w:t xml:space="preserve">also prospective </w:t>
      </w:r>
      <w:r w:rsidR="00A01DEC" w:rsidRPr="007719A0">
        <w:rPr>
          <w:rFonts w:ascii="Arial" w:hAnsi="Arial" w:cs="Arial"/>
        </w:rPr>
        <w:t xml:space="preserve">changes to </w:t>
      </w:r>
      <w:r w:rsidR="000B3D87" w:rsidRPr="007719A0">
        <w:rPr>
          <w:rFonts w:ascii="Arial" w:hAnsi="Arial" w:cs="Arial"/>
        </w:rPr>
        <w:t xml:space="preserve">how often these </w:t>
      </w:r>
      <w:r w:rsidR="00A01DEC" w:rsidRPr="007719A0">
        <w:rPr>
          <w:rFonts w:ascii="Arial" w:hAnsi="Arial" w:cs="Arial"/>
        </w:rPr>
        <w:t>observations</w:t>
      </w:r>
      <w:r w:rsidR="000B3D87" w:rsidRPr="007719A0">
        <w:rPr>
          <w:rFonts w:ascii="Arial" w:hAnsi="Arial" w:cs="Arial"/>
        </w:rPr>
        <w:t xml:space="preserve"> took place</w:t>
      </w:r>
    </w:p>
    <w:p w14:paraId="5391A30B" w14:textId="1AF98A3E" w:rsidR="00A01DEC" w:rsidRPr="007719A0" w:rsidRDefault="004828C8" w:rsidP="00B83DA1">
      <w:pPr>
        <w:pStyle w:val="ListParagraph"/>
        <w:numPr>
          <w:ilvl w:val="0"/>
          <w:numId w:val="36"/>
        </w:numPr>
        <w:spacing w:line="480" w:lineRule="auto"/>
        <w:rPr>
          <w:rFonts w:ascii="Arial" w:hAnsi="Arial" w:cs="Arial"/>
        </w:rPr>
      </w:pPr>
      <w:r w:rsidRPr="007719A0">
        <w:rPr>
          <w:rFonts w:ascii="Arial" w:hAnsi="Arial" w:cs="Arial"/>
        </w:rPr>
        <w:t>Q</w:t>
      </w:r>
      <w:r w:rsidR="00A01DEC" w:rsidRPr="007719A0">
        <w:rPr>
          <w:rFonts w:ascii="Arial" w:hAnsi="Arial" w:cs="Arial"/>
        </w:rPr>
        <w:t xml:space="preserve">uestions or concerns that </w:t>
      </w:r>
      <w:r w:rsidR="00FA722F" w:rsidRPr="007719A0">
        <w:rPr>
          <w:rFonts w:ascii="Arial" w:hAnsi="Arial" w:cs="Arial"/>
        </w:rPr>
        <w:t>patient</w:t>
      </w:r>
      <w:r w:rsidR="00A01DEC" w:rsidRPr="007719A0">
        <w:rPr>
          <w:rFonts w:ascii="Arial" w:hAnsi="Arial" w:cs="Arial"/>
        </w:rPr>
        <w:t xml:space="preserve">s had about the use of handheld tablets </w:t>
      </w:r>
      <w:r w:rsidRPr="007719A0">
        <w:rPr>
          <w:rFonts w:ascii="Arial" w:hAnsi="Arial" w:cs="Arial"/>
        </w:rPr>
        <w:t xml:space="preserve">were discussed in addition to </w:t>
      </w:r>
      <w:r w:rsidR="00A01DEC" w:rsidRPr="007719A0">
        <w:rPr>
          <w:rFonts w:ascii="Arial" w:hAnsi="Arial" w:cs="Arial"/>
        </w:rPr>
        <w:t xml:space="preserve">any issues that might require changes in the project plan. </w:t>
      </w:r>
    </w:p>
    <w:p w14:paraId="1528B484" w14:textId="197C6D0E" w:rsidR="00A01DEC" w:rsidRPr="007719A0" w:rsidRDefault="00A01DEC" w:rsidP="00C360E4">
      <w:pPr>
        <w:spacing w:line="480" w:lineRule="auto"/>
        <w:rPr>
          <w:rFonts w:ascii="Arial" w:hAnsi="Arial" w:cs="Arial"/>
          <w:b/>
        </w:rPr>
      </w:pPr>
      <w:r w:rsidRPr="007719A0">
        <w:rPr>
          <w:rFonts w:ascii="Arial" w:hAnsi="Arial" w:cs="Arial"/>
          <w:b/>
        </w:rPr>
        <w:t>Staff discussion group</w:t>
      </w:r>
    </w:p>
    <w:p w14:paraId="55A1E56C" w14:textId="3538E017" w:rsidR="00A01DEC" w:rsidRPr="007719A0" w:rsidRDefault="00957E12" w:rsidP="00C360E4">
      <w:pPr>
        <w:spacing w:line="480" w:lineRule="auto"/>
        <w:rPr>
          <w:rFonts w:ascii="Arial" w:hAnsi="Arial" w:cs="Arial"/>
        </w:rPr>
      </w:pPr>
      <w:r w:rsidRPr="007719A0">
        <w:rPr>
          <w:rFonts w:ascii="Arial" w:hAnsi="Arial" w:cs="Arial"/>
        </w:rPr>
        <w:t>Prior to introduction of eNEWS</w:t>
      </w:r>
      <w:r w:rsidR="00DD3B1A" w:rsidRPr="007719A0">
        <w:rPr>
          <w:rFonts w:ascii="Arial" w:hAnsi="Arial" w:cs="Arial"/>
        </w:rPr>
        <w:t xml:space="preserve">, </w:t>
      </w:r>
      <w:r w:rsidRPr="007719A0">
        <w:rPr>
          <w:rFonts w:ascii="Arial" w:hAnsi="Arial" w:cs="Arial"/>
        </w:rPr>
        <w:t>s</w:t>
      </w:r>
      <w:r w:rsidR="00A01DEC" w:rsidRPr="007719A0">
        <w:rPr>
          <w:rFonts w:ascii="Arial" w:hAnsi="Arial" w:cs="Arial"/>
        </w:rPr>
        <w:t xml:space="preserve">taff were invited from </w:t>
      </w:r>
      <w:r w:rsidR="000B3D87" w:rsidRPr="007719A0">
        <w:rPr>
          <w:rFonts w:ascii="Arial" w:hAnsi="Arial" w:cs="Arial"/>
        </w:rPr>
        <w:t xml:space="preserve">each of the six </w:t>
      </w:r>
      <w:r w:rsidR="003E6505" w:rsidRPr="007719A0">
        <w:rPr>
          <w:rFonts w:ascii="Arial" w:hAnsi="Arial" w:cs="Arial"/>
        </w:rPr>
        <w:t>participating wards to</w:t>
      </w:r>
      <w:r w:rsidR="00A01DEC" w:rsidRPr="007719A0">
        <w:rPr>
          <w:rFonts w:ascii="Arial" w:hAnsi="Arial" w:cs="Arial"/>
        </w:rPr>
        <w:t xml:space="preserve"> attend a discussion group with the </w:t>
      </w:r>
      <w:r w:rsidR="000B3D87" w:rsidRPr="007719A0">
        <w:rPr>
          <w:rFonts w:ascii="Arial" w:hAnsi="Arial" w:cs="Arial"/>
        </w:rPr>
        <w:t>c</w:t>
      </w:r>
      <w:r w:rsidR="00A01DEC" w:rsidRPr="007719A0">
        <w:rPr>
          <w:rFonts w:ascii="Arial" w:hAnsi="Arial" w:cs="Arial"/>
        </w:rPr>
        <w:t xml:space="preserve">linical </w:t>
      </w:r>
      <w:r w:rsidR="00DD3B1A" w:rsidRPr="007719A0">
        <w:rPr>
          <w:rFonts w:ascii="Arial" w:hAnsi="Arial" w:cs="Arial"/>
        </w:rPr>
        <w:t xml:space="preserve">lead, </w:t>
      </w:r>
      <w:r w:rsidRPr="007719A0">
        <w:rPr>
          <w:rFonts w:ascii="Arial" w:hAnsi="Arial" w:cs="Arial"/>
        </w:rPr>
        <w:t>who</w:t>
      </w:r>
      <w:r w:rsidR="00A01DEC" w:rsidRPr="007719A0">
        <w:rPr>
          <w:rFonts w:ascii="Arial" w:hAnsi="Arial" w:cs="Arial"/>
        </w:rPr>
        <w:t xml:space="preserve"> </w:t>
      </w:r>
      <w:r w:rsidR="000B3D87" w:rsidRPr="007719A0">
        <w:rPr>
          <w:rFonts w:ascii="Arial" w:hAnsi="Arial" w:cs="Arial"/>
        </w:rPr>
        <w:t xml:space="preserve">recorded </w:t>
      </w:r>
      <w:r w:rsidR="00A01DEC" w:rsidRPr="007719A0">
        <w:rPr>
          <w:rFonts w:ascii="Arial" w:hAnsi="Arial" w:cs="Arial"/>
        </w:rPr>
        <w:t xml:space="preserve">contemporaneous hand written notes of the main points. The aims of </w:t>
      </w:r>
      <w:r w:rsidRPr="007719A0">
        <w:rPr>
          <w:rFonts w:ascii="Arial" w:hAnsi="Arial" w:cs="Arial"/>
        </w:rPr>
        <w:t>this</w:t>
      </w:r>
      <w:r w:rsidR="00A01DEC" w:rsidRPr="007719A0">
        <w:rPr>
          <w:rFonts w:ascii="Arial" w:hAnsi="Arial" w:cs="Arial"/>
        </w:rPr>
        <w:t xml:space="preserve"> group were </w:t>
      </w:r>
      <w:r w:rsidRPr="007719A0">
        <w:rPr>
          <w:rFonts w:ascii="Arial" w:hAnsi="Arial" w:cs="Arial"/>
        </w:rPr>
        <w:t xml:space="preserve">verbally </w:t>
      </w:r>
      <w:r w:rsidR="00727E6A" w:rsidRPr="007719A0">
        <w:rPr>
          <w:rFonts w:ascii="Arial" w:hAnsi="Arial" w:cs="Arial"/>
        </w:rPr>
        <w:t xml:space="preserve">outlined </w:t>
      </w:r>
      <w:r w:rsidR="00A01DEC" w:rsidRPr="007719A0">
        <w:rPr>
          <w:rFonts w:ascii="Arial" w:hAnsi="Arial" w:cs="Arial"/>
        </w:rPr>
        <w:t>to staff</w:t>
      </w:r>
      <w:r w:rsidR="00727E6A" w:rsidRPr="007719A0">
        <w:rPr>
          <w:rFonts w:ascii="Arial" w:hAnsi="Arial" w:cs="Arial"/>
        </w:rPr>
        <w:t xml:space="preserve"> by the clinical lead</w:t>
      </w:r>
      <w:r w:rsidR="00E86A09" w:rsidRPr="007719A0">
        <w:rPr>
          <w:rFonts w:ascii="Arial" w:hAnsi="Arial" w:cs="Arial"/>
        </w:rPr>
        <w:t>,</w:t>
      </w:r>
    </w:p>
    <w:p w14:paraId="0F95D7FD" w14:textId="3624F420" w:rsidR="00466424" w:rsidRPr="007719A0" w:rsidRDefault="00A01DEC" w:rsidP="00466424">
      <w:pPr>
        <w:pStyle w:val="ListParagraph"/>
        <w:numPr>
          <w:ilvl w:val="0"/>
          <w:numId w:val="37"/>
        </w:numPr>
        <w:spacing w:line="480" w:lineRule="auto"/>
        <w:rPr>
          <w:rFonts w:ascii="Arial" w:hAnsi="Arial" w:cs="Arial"/>
        </w:rPr>
      </w:pPr>
      <w:r w:rsidRPr="007719A0">
        <w:rPr>
          <w:rFonts w:ascii="Arial" w:hAnsi="Arial" w:cs="Arial"/>
        </w:rPr>
        <w:t>To provide information regarding the planned introduction of eNEWS</w:t>
      </w:r>
      <w:r w:rsidR="00DD1F1B" w:rsidRPr="007719A0">
        <w:rPr>
          <w:rFonts w:ascii="Arial" w:hAnsi="Arial" w:cs="Arial"/>
        </w:rPr>
        <w:t xml:space="preserve">   </w:t>
      </w:r>
    </w:p>
    <w:p w14:paraId="62F4477E" w14:textId="015CDDBA" w:rsidR="00A01DEC" w:rsidRPr="007719A0" w:rsidRDefault="00A01DEC" w:rsidP="00466424">
      <w:pPr>
        <w:pStyle w:val="ListParagraph"/>
        <w:numPr>
          <w:ilvl w:val="0"/>
          <w:numId w:val="37"/>
        </w:numPr>
        <w:spacing w:line="480" w:lineRule="auto"/>
        <w:rPr>
          <w:rFonts w:ascii="Arial" w:hAnsi="Arial" w:cs="Arial"/>
        </w:rPr>
      </w:pPr>
      <w:r w:rsidRPr="007719A0">
        <w:rPr>
          <w:rFonts w:ascii="Arial" w:hAnsi="Arial" w:cs="Arial"/>
        </w:rPr>
        <w:lastRenderedPageBreak/>
        <w:t>To seek clarification</w:t>
      </w:r>
      <w:r w:rsidR="00727E6A" w:rsidRPr="007719A0">
        <w:rPr>
          <w:rFonts w:ascii="Arial" w:hAnsi="Arial" w:cs="Arial"/>
        </w:rPr>
        <w:t xml:space="preserve"> and provide </w:t>
      </w:r>
      <w:r w:rsidR="004828C8" w:rsidRPr="007719A0">
        <w:rPr>
          <w:rFonts w:ascii="Arial" w:hAnsi="Arial" w:cs="Arial"/>
        </w:rPr>
        <w:t>responses to</w:t>
      </w:r>
      <w:r w:rsidRPr="007719A0">
        <w:rPr>
          <w:rFonts w:ascii="Arial" w:hAnsi="Arial" w:cs="Arial"/>
        </w:rPr>
        <w:t xml:space="preserve"> </w:t>
      </w:r>
      <w:r w:rsidR="00072E73" w:rsidRPr="007719A0">
        <w:rPr>
          <w:rFonts w:ascii="Arial" w:hAnsi="Arial" w:cs="Arial"/>
        </w:rPr>
        <w:t xml:space="preserve">any </w:t>
      </w:r>
      <w:r w:rsidRPr="007719A0">
        <w:rPr>
          <w:rFonts w:ascii="Arial" w:hAnsi="Arial" w:cs="Arial"/>
        </w:rPr>
        <w:t>staff concerns about</w:t>
      </w:r>
      <w:r w:rsidR="00DD1F1B" w:rsidRPr="007719A0">
        <w:rPr>
          <w:rFonts w:ascii="Arial" w:hAnsi="Arial" w:cs="Arial"/>
        </w:rPr>
        <w:t xml:space="preserve"> </w:t>
      </w:r>
      <w:r w:rsidRPr="007719A0">
        <w:rPr>
          <w:rFonts w:ascii="Arial" w:hAnsi="Arial" w:cs="Arial"/>
        </w:rPr>
        <w:t>the project</w:t>
      </w:r>
    </w:p>
    <w:p w14:paraId="506798F8" w14:textId="77777777" w:rsidR="00A01DEC" w:rsidRPr="007719A0" w:rsidRDefault="00A01DEC" w:rsidP="00C360E4">
      <w:pPr>
        <w:spacing w:line="480" w:lineRule="auto"/>
        <w:rPr>
          <w:rFonts w:ascii="Arial" w:hAnsi="Arial" w:cs="Arial"/>
          <w:b/>
        </w:rPr>
      </w:pPr>
      <w:r w:rsidRPr="007719A0">
        <w:rPr>
          <w:rFonts w:ascii="Arial" w:hAnsi="Arial" w:cs="Arial"/>
          <w:b/>
        </w:rPr>
        <w:t>Ethics</w:t>
      </w:r>
    </w:p>
    <w:p w14:paraId="31644706" w14:textId="62B2D048" w:rsidR="00A01DEC" w:rsidRPr="007719A0" w:rsidRDefault="00A01DEC" w:rsidP="00C360E4">
      <w:pPr>
        <w:spacing w:line="480" w:lineRule="auto"/>
        <w:rPr>
          <w:rFonts w:ascii="Arial" w:hAnsi="Arial" w:cs="Arial"/>
        </w:rPr>
      </w:pPr>
      <w:r w:rsidRPr="007719A0">
        <w:rPr>
          <w:rFonts w:ascii="Arial" w:hAnsi="Arial" w:cs="Arial"/>
        </w:rPr>
        <w:t xml:space="preserve">Approval from an NHS Research Ethics Committee was not required for the project, which was </w:t>
      </w:r>
      <w:r w:rsidR="00957E12" w:rsidRPr="007719A0">
        <w:rPr>
          <w:rFonts w:ascii="Arial" w:hAnsi="Arial" w:cs="Arial"/>
        </w:rPr>
        <w:t xml:space="preserve">classed as </w:t>
      </w:r>
      <w:r w:rsidRPr="007719A0">
        <w:rPr>
          <w:rFonts w:ascii="Arial" w:hAnsi="Arial" w:cs="Arial"/>
        </w:rPr>
        <w:t xml:space="preserve">a service development following Health Research Authority (HRA) Guidelines (HRA 2017), and was registered with the </w:t>
      </w:r>
      <w:r w:rsidR="00072E73" w:rsidRPr="007719A0">
        <w:rPr>
          <w:rFonts w:ascii="Arial" w:hAnsi="Arial" w:cs="Arial"/>
        </w:rPr>
        <w:t>t</w:t>
      </w:r>
      <w:r w:rsidRPr="007719A0">
        <w:rPr>
          <w:rFonts w:ascii="Arial" w:hAnsi="Arial" w:cs="Arial"/>
        </w:rPr>
        <w:t xml:space="preserve">rust clinical audit team.  </w:t>
      </w:r>
    </w:p>
    <w:p w14:paraId="6F057E5A" w14:textId="77777777" w:rsidR="00A01DEC" w:rsidRPr="007719A0" w:rsidRDefault="00A01DEC" w:rsidP="00C360E4">
      <w:pPr>
        <w:spacing w:line="480" w:lineRule="auto"/>
        <w:rPr>
          <w:rFonts w:ascii="Arial" w:hAnsi="Arial" w:cs="Arial"/>
          <w:b/>
        </w:rPr>
      </w:pPr>
      <w:r w:rsidRPr="007719A0">
        <w:rPr>
          <w:rFonts w:ascii="Arial" w:hAnsi="Arial" w:cs="Arial"/>
          <w:b/>
        </w:rPr>
        <w:t>Data recording and analysis</w:t>
      </w:r>
    </w:p>
    <w:p w14:paraId="40CD4658" w14:textId="77777777" w:rsidR="00A01DEC" w:rsidRPr="007719A0" w:rsidRDefault="00A01DEC" w:rsidP="00C360E4">
      <w:pPr>
        <w:spacing w:line="480" w:lineRule="auto"/>
        <w:rPr>
          <w:rFonts w:ascii="Arial" w:hAnsi="Arial" w:cs="Arial"/>
        </w:rPr>
      </w:pPr>
      <w:r w:rsidRPr="007719A0">
        <w:rPr>
          <w:rFonts w:ascii="Arial" w:hAnsi="Arial" w:cs="Arial"/>
        </w:rPr>
        <w:t xml:space="preserve">The clinical lead entered the data from the questionnaires into the SNAP Survey app (https://www.snapsurveys.com/support/worksheets/snap-mobile-app-ipad-iphone-ipod-touch/) which was then transferred to SPSS (IBM Corp 2013).  </w:t>
      </w:r>
    </w:p>
    <w:p w14:paraId="1E107D5B" w14:textId="1C69530E" w:rsidR="00A01DEC" w:rsidRPr="007719A0" w:rsidRDefault="00727E6A" w:rsidP="00C360E4">
      <w:pPr>
        <w:spacing w:line="480" w:lineRule="auto"/>
        <w:rPr>
          <w:rFonts w:ascii="Arial" w:hAnsi="Arial" w:cs="Arial"/>
          <w:bCs/>
        </w:rPr>
      </w:pPr>
      <w:r w:rsidRPr="007719A0">
        <w:rPr>
          <w:rFonts w:ascii="Arial" w:hAnsi="Arial" w:cs="Arial"/>
        </w:rPr>
        <w:t>R</w:t>
      </w:r>
      <w:r w:rsidR="00A01DEC" w:rsidRPr="007719A0">
        <w:rPr>
          <w:rFonts w:ascii="Arial" w:hAnsi="Arial" w:cs="Arial"/>
        </w:rPr>
        <w:t xml:space="preserve">esponses </w:t>
      </w:r>
      <w:r w:rsidR="003E6505" w:rsidRPr="007719A0">
        <w:rPr>
          <w:rFonts w:ascii="Arial" w:hAnsi="Arial" w:cs="Arial"/>
        </w:rPr>
        <w:t>to the</w:t>
      </w:r>
      <w:r w:rsidRPr="007719A0">
        <w:rPr>
          <w:rFonts w:ascii="Arial" w:hAnsi="Arial" w:cs="Arial"/>
        </w:rPr>
        <w:t xml:space="preserve"> open ended </w:t>
      </w:r>
      <w:r w:rsidR="00C360E4" w:rsidRPr="007719A0">
        <w:rPr>
          <w:rFonts w:ascii="Arial" w:hAnsi="Arial" w:cs="Arial"/>
        </w:rPr>
        <w:t>question in</w:t>
      </w:r>
      <w:r w:rsidRPr="007719A0">
        <w:rPr>
          <w:rFonts w:ascii="Arial" w:hAnsi="Arial" w:cs="Arial"/>
        </w:rPr>
        <w:t xml:space="preserve"> the </w:t>
      </w:r>
      <w:r w:rsidR="00A01DEC" w:rsidRPr="007719A0">
        <w:rPr>
          <w:rFonts w:ascii="Arial" w:hAnsi="Arial" w:cs="Arial"/>
        </w:rPr>
        <w:t xml:space="preserve">staff questionnaire </w:t>
      </w:r>
      <w:r w:rsidR="00A01DEC" w:rsidRPr="007719A0">
        <w:rPr>
          <w:rFonts w:ascii="Arial" w:hAnsi="Arial" w:cs="Arial"/>
          <w:bCs/>
        </w:rPr>
        <w:t>(</w:t>
      </w:r>
      <w:r w:rsidR="00A01DEC" w:rsidRPr="007719A0">
        <w:rPr>
          <w:rFonts w:ascii="Arial" w:hAnsi="Arial" w:cs="Arial"/>
          <w:bCs/>
          <w:i/>
        </w:rPr>
        <w:t>Do you think the introduction of technology to support observations is a good idea? If yes, why</w:t>
      </w:r>
      <w:r w:rsidR="00A01DEC" w:rsidRPr="007719A0">
        <w:rPr>
          <w:rFonts w:ascii="Arial" w:hAnsi="Arial" w:cs="Arial"/>
          <w:bCs/>
        </w:rPr>
        <w:t xml:space="preserve">?) were subject to a content analysis to identify common issues mentioned in data </w:t>
      </w:r>
      <w:r w:rsidR="00A01DEC" w:rsidRPr="007719A0">
        <w:rPr>
          <w:rFonts w:ascii="Arial" w:hAnsi="Arial" w:cs="Arial"/>
          <w:bCs/>
          <w:lang w:val="en"/>
        </w:rPr>
        <w:t xml:space="preserve">(Green &amp; </w:t>
      </w:r>
      <w:proofErr w:type="spellStart"/>
      <w:r w:rsidR="00A01DEC" w:rsidRPr="007719A0">
        <w:rPr>
          <w:rFonts w:ascii="Arial" w:hAnsi="Arial" w:cs="Arial"/>
          <w:bCs/>
          <w:lang w:val="en"/>
        </w:rPr>
        <w:t>Thorogood</w:t>
      </w:r>
      <w:proofErr w:type="spellEnd"/>
      <w:r w:rsidR="00A01DEC" w:rsidRPr="007719A0">
        <w:rPr>
          <w:rFonts w:ascii="Arial" w:hAnsi="Arial" w:cs="Arial"/>
          <w:bCs/>
          <w:lang w:val="en"/>
        </w:rPr>
        <w:t xml:space="preserve">, 2004), </w:t>
      </w:r>
      <w:r w:rsidR="00A01DEC" w:rsidRPr="007719A0">
        <w:rPr>
          <w:rFonts w:ascii="Arial" w:hAnsi="Arial" w:cs="Arial"/>
          <w:bCs/>
        </w:rPr>
        <w:t>reducing data into a small number of meaningful categories (Smith 2000).</w:t>
      </w:r>
      <w:r w:rsidR="00A01DEC" w:rsidRPr="007719A0">
        <w:rPr>
          <w:rFonts w:ascii="Arial" w:hAnsi="Arial" w:cs="Arial"/>
          <w:bCs/>
          <w:lang w:val="en"/>
        </w:rPr>
        <w:t xml:space="preserve"> </w:t>
      </w:r>
    </w:p>
    <w:p w14:paraId="79A5C84C" w14:textId="77777777" w:rsidR="00A01DEC" w:rsidRPr="007719A0" w:rsidRDefault="00A01DEC" w:rsidP="00C360E4">
      <w:pPr>
        <w:spacing w:line="480" w:lineRule="auto"/>
        <w:rPr>
          <w:rFonts w:ascii="Arial" w:hAnsi="Arial" w:cs="Arial"/>
          <w:b/>
        </w:rPr>
      </w:pPr>
      <w:r w:rsidRPr="007719A0">
        <w:rPr>
          <w:rFonts w:ascii="Arial" w:hAnsi="Arial" w:cs="Arial"/>
          <w:b/>
        </w:rPr>
        <w:t>Results:</w:t>
      </w:r>
    </w:p>
    <w:p w14:paraId="3A6FB884" w14:textId="753A494E" w:rsidR="00EA31BB" w:rsidRPr="007719A0" w:rsidRDefault="00D83C96" w:rsidP="00C360E4">
      <w:pPr>
        <w:spacing w:line="480" w:lineRule="auto"/>
        <w:rPr>
          <w:rFonts w:ascii="Arial" w:hAnsi="Arial" w:cs="Arial"/>
          <w:b/>
        </w:rPr>
      </w:pPr>
      <w:r w:rsidRPr="007719A0">
        <w:rPr>
          <w:rFonts w:ascii="Arial" w:hAnsi="Arial" w:cs="Arial"/>
          <w:b/>
        </w:rPr>
        <w:t xml:space="preserve">1. </w:t>
      </w:r>
      <w:r w:rsidR="00B83DA1" w:rsidRPr="007719A0">
        <w:rPr>
          <w:rFonts w:ascii="Arial" w:hAnsi="Arial" w:cs="Arial"/>
          <w:b/>
        </w:rPr>
        <w:t>Patient</w:t>
      </w:r>
      <w:r w:rsidR="009A3A70" w:rsidRPr="007719A0">
        <w:rPr>
          <w:rFonts w:ascii="Arial" w:hAnsi="Arial" w:cs="Arial"/>
          <w:b/>
        </w:rPr>
        <w:t xml:space="preserve"> </w:t>
      </w:r>
      <w:r w:rsidR="005A5861" w:rsidRPr="007719A0">
        <w:rPr>
          <w:rFonts w:ascii="Arial" w:hAnsi="Arial" w:cs="Arial"/>
          <w:b/>
        </w:rPr>
        <w:t>survey</w:t>
      </w:r>
      <w:r w:rsidR="00EA31BB" w:rsidRPr="007719A0">
        <w:rPr>
          <w:rFonts w:ascii="Arial" w:hAnsi="Arial" w:cs="Arial"/>
          <w:b/>
        </w:rPr>
        <w:t xml:space="preserve"> </w:t>
      </w:r>
    </w:p>
    <w:p w14:paraId="151ECE5D" w14:textId="0A88ACAE" w:rsidR="00625BD9" w:rsidRPr="007719A0" w:rsidRDefault="003A3B00" w:rsidP="00C360E4">
      <w:pPr>
        <w:spacing w:line="480" w:lineRule="auto"/>
        <w:rPr>
          <w:rFonts w:ascii="Arial" w:hAnsi="Arial" w:cs="Arial"/>
        </w:rPr>
      </w:pPr>
      <w:r w:rsidRPr="007719A0">
        <w:rPr>
          <w:rFonts w:ascii="Arial" w:hAnsi="Arial" w:cs="Arial"/>
        </w:rPr>
        <w:t xml:space="preserve">Twenty-six </w:t>
      </w:r>
      <w:r w:rsidR="00EA31BB" w:rsidRPr="007719A0">
        <w:rPr>
          <w:rFonts w:ascii="Arial" w:hAnsi="Arial" w:cs="Arial"/>
        </w:rPr>
        <w:t>completed questionnaires were returned</w:t>
      </w:r>
      <w:r w:rsidR="008271DC" w:rsidRPr="007719A0">
        <w:rPr>
          <w:rFonts w:ascii="Arial" w:hAnsi="Arial" w:cs="Arial"/>
        </w:rPr>
        <w:t xml:space="preserve"> from patients</w:t>
      </w:r>
      <w:r w:rsidR="00A51789" w:rsidRPr="007719A0">
        <w:rPr>
          <w:rFonts w:ascii="Arial" w:hAnsi="Arial" w:cs="Arial"/>
        </w:rPr>
        <w:t xml:space="preserve"> (see Table 2)</w:t>
      </w:r>
      <w:r w:rsidR="00292AA7" w:rsidRPr="007719A0">
        <w:rPr>
          <w:rFonts w:ascii="Arial" w:hAnsi="Arial" w:cs="Arial"/>
        </w:rPr>
        <w:t xml:space="preserve">. </w:t>
      </w:r>
      <w:r w:rsidR="00BA71AE" w:rsidRPr="007719A0">
        <w:rPr>
          <w:rFonts w:ascii="Arial" w:hAnsi="Arial" w:cs="Arial"/>
        </w:rPr>
        <w:t>The total number of patients on the six wards at this time was approximately 120, however the n</w:t>
      </w:r>
      <w:r w:rsidR="00727E6A" w:rsidRPr="007719A0">
        <w:rPr>
          <w:rFonts w:ascii="Arial" w:hAnsi="Arial" w:cs="Arial"/>
        </w:rPr>
        <w:t>umber</w:t>
      </w:r>
      <w:r w:rsidR="00072E73" w:rsidRPr="007719A0">
        <w:rPr>
          <w:rFonts w:ascii="Arial" w:hAnsi="Arial" w:cs="Arial"/>
        </w:rPr>
        <w:t xml:space="preserve"> </w:t>
      </w:r>
      <w:r w:rsidR="00BA71AE" w:rsidRPr="007719A0">
        <w:rPr>
          <w:rFonts w:ascii="Arial" w:hAnsi="Arial" w:cs="Arial"/>
        </w:rPr>
        <w:t>who</w:t>
      </w:r>
      <w:r w:rsidR="00727E6A" w:rsidRPr="007719A0">
        <w:rPr>
          <w:rFonts w:ascii="Arial" w:hAnsi="Arial" w:cs="Arial"/>
        </w:rPr>
        <w:t xml:space="preserve"> were </w:t>
      </w:r>
      <w:r w:rsidR="00EC3993" w:rsidRPr="007719A0">
        <w:rPr>
          <w:rFonts w:ascii="Arial" w:hAnsi="Arial" w:cs="Arial"/>
        </w:rPr>
        <w:t xml:space="preserve">approached to </w:t>
      </w:r>
      <w:r w:rsidR="005A5861" w:rsidRPr="007719A0">
        <w:rPr>
          <w:rFonts w:ascii="Arial" w:hAnsi="Arial" w:cs="Arial"/>
        </w:rPr>
        <w:t xml:space="preserve">participate, </w:t>
      </w:r>
      <w:r w:rsidR="00727E6A" w:rsidRPr="007719A0">
        <w:rPr>
          <w:rFonts w:ascii="Arial" w:hAnsi="Arial" w:cs="Arial"/>
        </w:rPr>
        <w:t>who declined or did not respond w</w:t>
      </w:r>
      <w:r w:rsidR="00BA71AE" w:rsidRPr="007719A0">
        <w:rPr>
          <w:rFonts w:ascii="Arial" w:hAnsi="Arial" w:cs="Arial"/>
        </w:rPr>
        <w:t>as</w:t>
      </w:r>
      <w:r w:rsidR="00727E6A" w:rsidRPr="007719A0">
        <w:rPr>
          <w:rFonts w:ascii="Arial" w:hAnsi="Arial" w:cs="Arial"/>
        </w:rPr>
        <w:t xml:space="preserve"> not collected. </w:t>
      </w:r>
      <w:r w:rsidR="005A5861" w:rsidRPr="007719A0">
        <w:rPr>
          <w:rFonts w:ascii="Arial" w:hAnsi="Arial" w:cs="Arial"/>
        </w:rPr>
        <w:t xml:space="preserve"> </w:t>
      </w:r>
      <w:r w:rsidR="00957E12" w:rsidRPr="007719A0">
        <w:rPr>
          <w:rFonts w:ascii="Arial" w:hAnsi="Arial" w:cs="Arial"/>
        </w:rPr>
        <w:t>Ward s</w:t>
      </w:r>
      <w:r w:rsidR="00727E6A" w:rsidRPr="007719A0">
        <w:rPr>
          <w:rFonts w:ascii="Arial" w:hAnsi="Arial" w:cs="Arial"/>
        </w:rPr>
        <w:t>taff informed the c</w:t>
      </w:r>
      <w:r w:rsidR="00C353C7" w:rsidRPr="007719A0">
        <w:rPr>
          <w:rFonts w:ascii="Arial" w:hAnsi="Arial" w:cs="Arial"/>
        </w:rPr>
        <w:t xml:space="preserve">linical </w:t>
      </w:r>
      <w:r w:rsidR="00727E6A" w:rsidRPr="007719A0">
        <w:rPr>
          <w:rFonts w:ascii="Arial" w:hAnsi="Arial" w:cs="Arial"/>
        </w:rPr>
        <w:t>l</w:t>
      </w:r>
      <w:r w:rsidR="00C353C7" w:rsidRPr="007719A0">
        <w:rPr>
          <w:rFonts w:ascii="Arial" w:hAnsi="Arial" w:cs="Arial"/>
        </w:rPr>
        <w:t xml:space="preserve">ead </w:t>
      </w:r>
      <w:r w:rsidR="00292AA7" w:rsidRPr="007719A0">
        <w:rPr>
          <w:rFonts w:ascii="Arial" w:hAnsi="Arial" w:cs="Arial"/>
        </w:rPr>
        <w:t xml:space="preserve">that the majority of </w:t>
      </w:r>
      <w:r w:rsidR="00FA722F" w:rsidRPr="007719A0">
        <w:rPr>
          <w:rFonts w:ascii="Arial" w:hAnsi="Arial" w:cs="Arial"/>
        </w:rPr>
        <w:t>patients</w:t>
      </w:r>
      <w:r w:rsidR="00C353C7" w:rsidRPr="007719A0">
        <w:rPr>
          <w:rFonts w:ascii="Arial" w:hAnsi="Arial" w:cs="Arial"/>
        </w:rPr>
        <w:t xml:space="preserve"> </w:t>
      </w:r>
      <w:r w:rsidR="00292AA7" w:rsidRPr="007719A0">
        <w:rPr>
          <w:rFonts w:ascii="Arial" w:hAnsi="Arial" w:cs="Arial"/>
        </w:rPr>
        <w:t>completed the questionnaire without any help</w:t>
      </w:r>
      <w:r w:rsidR="00A14759" w:rsidRPr="007719A0">
        <w:rPr>
          <w:rFonts w:ascii="Arial" w:hAnsi="Arial" w:cs="Arial"/>
        </w:rPr>
        <w:t>, b</w:t>
      </w:r>
      <w:r w:rsidR="005A5861" w:rsidRPr="007719A0">
        <w:rPr>
          <w:rFonts w:ascii="Arial" w:hAnsi="Arial" w:cs="Arial"/>
        </w:rPr>
        <w:t xml:space="preserve">ut </w:t>
      </w:r>
      <w:r w:rsidR="0028185B" w:rsidRPr="007719A0">
        <w:rPr>
          <w:rFonts w:ascii="Arial" w:hAnsi="Arial" w:cs="Arial"/>
        </w:rPr>
        <w:t xml:space="preserve">a few </w:t>
      </w:r>
      <w:r w:rsidR="005A5861" w:rsidRPr="007719A0">
        <w:rPr>
          <w:rFonts w:ascii="Arial" w:hAnsi="Arial" w:cs="Arial"/>
        </w:rPr>
        <w:t xml:space="preserve">requested </w:t>
      </w:r>
      <w:proofErr w:type="gramStart"/>
      <w:r w:rsidR="00575206" w:rsidRPr="007719A0">
        <w:rPr>
          <w:rFonts w:ascii="Arial" w:hAnsi="Arial" w:cs="Arial"/>
        </w:rPr>
        <w:t>assistance</w:t>
      </w:r>
      <w:proofErr w:type="gramEnd"/>
      <w:r w:rsidR="00575206" w:rsidRPr="007719A0">
        <w:rPr>
          <w:rFonts w:ascii="Arial" w:hAnsi="Arial" w:cs="Arial"/>
        </w:rPr>
        <w:t>, which</w:t>
      </w:r>
      <w:r w:rsidR="005A5861" w:rsidRPr="007719A0">
        <w:rPr>
          <w:rFonts w:ascii="Arial" w:hAnsi="Arial" w:cs="Arial"/>
        </w:rPr>
        <w:t xml:space="preserve"> was giv</w:t>
      </w:r>
      <w:r w:rsidR="00A14759" w:rsidRPr="007719A0">
        <w:rPr>
          <w:rFonts w:ascii="Arial" w:hAnsi="Arial" w:cs="Arial"/>
        </w:rPr>
        <w:t>en</w:t>
      </w:r>
      <w:r w:rsidR="005A5861" w:rsidRPr="007719A0">
        <w:rPr>
          <w:rFonts w:ascii="Arial" w:hAnsi="Arial" w:cs="Arial"/>
        </w:rPr>
        <w:t xml:space="preserve"> by staff. </w:t>
      </w:r>
    </w:p>
    <w:p w14:paraId="65038E1E" w14:textId="77777777" w:rsidR="007719A0" w:rsidRDefault="007719A0" w:rsidP="00C623A6">
      <w:pPr>
        <w:spacing w:line="480" w:lineRule="auto"/>
        <w:rPr>
          <w:rFonts w:ascii="Arial" w:eastAsia="Calibri" w:hAnsi="Arial" w:cs="Arial"/>
          <w:b/>
        </w:rPr>
      </w:pPr>
    </w:p>
    <w:p w14:paraId="1B31DD2A" w14:textId="77777777" w:rsidR="007719A0" w:rsidRDefault="007719A0" w:rsidP="00C623A6">
      <w:pPr>
        <w:spacing w:line="480" w:lineRule="auto"/>
        <w:rPr>
          <w:rFonts w:ascii="Arial" w:eastAsia="Calibri" w:hAnsi="Arial" w:cs="Arial"/>
          <w:b/>
        </w:rPr>
      </w:pPr>
    </w:p>
    <w:p w14:paraId="192F3BF9" w14:textId="77777777" w:rsidR="007719A0" w:rsidRDefault="007719A0" w:rsidP="00C623A6">
      <w:pPr>
        <w:spacing w:line="480" w:lineRule="auto"/>
        <w:rPr>
          <w:rFonts w:ascii="Arial" w:eastAsia="Calibri" w:hAnsi="Arial" w:cs="Arial"/>
          <w:b/>
        </w:rPr>
      </w:pPr>
    </w:p>
    <w:p w14:paraId="59C57733" w14:textId="66B71861" w:rsidR="00C623A6" w:rsidRPr="007719A0" w:rsidRDefault="00C623A6" w:rsidP="00C623A6">
      <w:pPr>
        <w:spacing w:line="480" w:lineRule="auto"/>
        <w:rPr>
          <w:rFonts w:ascii="Arial" w:eastAsia="Calibri" w:hAnsi="Arial" w:cs="Arial"/>
          <w:b/>
        </w:rPr>
      </w:pPr>
      <w:r w:rsidRPr="007719A0">
        <w:rPr>
          <w:rFonts w:ascii="Arial" w:eastAsia="Calibri" w:hAnsi="Arial" w:cs="Arial"/>
          <w:b/>
        </w:rPr>
        <w:lastRenderedPageBreak/>
        <w:t>Table 2. Patient questionnaire - physical observation processes</w:t>
      </w:r>
    </w:p>
    <w:tbl>
      <w:tblPr>
        <w:tblStyle w:val="TableGrid2"/>
        <w:tblW w:w="5043" w:type="pct"/>
        <w:tblLook w:val="04A0" w:firstRow="1" w:lastRow="0" w:firstColumn="1" w:lastColumn="0" w:noHBand="0" w:noVBand="1"/>
      </w:tblPr>
      <w:tblGrid>
        <w:gridCol w:w="339"/>
        <w:gridCol w:w="4609"/>
        <w:gridCol w:w="944"/>
        <w:gridCol w:w="1317"/>
        <w:gridCol w:w="1082"/>
        <w:gridCol w:w="803"/>
      </w:tblGrid>
      <w:tr w:rsidR="007719A0" w:rsidRPr="007719A0" w14:paraId="285B0602" w14:textId="77777777" w:rsidTr="007F606E">
        <w:tc>
          <w:tcPr>
            <w:tcW w:w="183" w:type="pct"/>
          </w:tcPr>
          <w:p w14:paraId="077AD312" w14:textId="77777777" w:rsidR="00C623A6" w:rsidRPr="007719A0" w:rsidRDefault="00C623A6" w:rsidP="00C623A6">
            <w:pPr>
              <w:spacing w:line="360" w:lineRule="auto"/>
              <w:rPr>
                <w:rFonts w:ascii="Arial" w:eastAsia="Calibri" w:hAnsi="Arial" w:cs="Arial"/>
              </w:rPr>
            </w:pPr>
          </w:p>
        </w:tc>
        <w:tc>
          <w:tcPr>
            <w:tcW w:w="2558" w:type="pct"/>
          </w:tcPr>
          <w:p w14:paraId="0E001077" w14:textId="77777777" w:rsidR="00C623A6" w:rsidRPr="007719A0" w:rsidRDefault="00C623A6" w:rsidP="00C623A6">
            <w:pPr>
              <w:spacing w:line="360" w:lineRule="auto"/>
              <w:rPr>
                <w:rFonts w:ascii="Arial" w:eastAsia="Calibri" w:hAnsi="Arial" w:cs="Arial"/>
              </w:rPr>
            </w:pPr>
          </w:p>
        </w:tc>
        <w:tc>
          <w:tcPr>
            <w:tcW w:w="1195" w:type="pct"/>
            <w:gridSpan w:val="2"/>
          </w:tcPr>
          <w:p w14:paraId="33845E2D"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Yes (%)</w:t>
            </w:r>
          </w:p>
        </w:tc>
        <w:tc>
          <w:tcPr>
            <w:tcW w:w="1064" w:type="pct"/>
            <w:gridSpan w:val="2"/>
          </w:tcPr>
          <w:p w14:paraId="781DBFFB"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No (%)</w:t>
            </w:r>
          </w:p>
        </w:tc>
      </w:tr>
      <w:tr w:rsidR="007719A0" w:rsidRPr="007719A0" w14:paraId="37654D62" w14:textId="77777777" w:rsidTr="007F606E">
        <w:tc>
          <w:tcPr>
            <w:tcW w:w="183" w:type="pct"/>
          </w:tcPr>
          <w:p w14:paraId="47023E16" w14:textId="77777777" w:rsidR="00C623A6" w:rsidRPr="007719A0" w:rsidRDefault="00C623A6" w:rsidP="00C623A6">
            <w:pPr>
              <w:rPr>
                <w:rFonts w:ascii="Arial" w:eastAsia="Calibri" w:hAnsi="Arial" w:cs="Arial"/>
              </w:rPr>
            </w:pPr>
            <w:r w:rsidRPr="007719A0">
              <w:rPr>
                <w:rFonts w:ascii="Arial" w:eastAsia="Calibri" w:hAnsi="Arial" w:cs="Arial"/>
              </w:rPr>
              <w:t>1</w:t>
            </w:r>
          </w:p>
        </w:tc>
        <w:tc>
          <w:tcPr>
            <w:tcW w:w="2558" w:type="pct"/>
          </w:tcPr>
          <w:p w14:paraId="3C14B725" w14:textId="77777777" w:rsidR="00C623A6" w:rsidRPr="007719A0" w:rsidRDefault="00C623A6" w:rsidP="00C623A6">
            <w:pPr>
              <w:rPr>
                <w:rFonts w:ascii="Arial" w:eastAsia="Calibri" w:hAnsi="Arial" w:cs="Arial"/>
              </w:rPr>
            </w:pPr>
            <w:r w:rsidRPr="007719A0">
              <w:rPr>
                <w:rFonts w:ascii="Arial" w:eastAsia="Calibri" w:hAnsi="Arial" w:cs="Arial"/>
              </w:rPr>
              <w:t>Are your physical and mental health needs given equal importance whilst in hospital?</w:t>
            </w:r>
          </w:p>
        </w:tc>
        <w:tc>
          <w:tcPr>
            <w:tcW w:w="1195" w:type="pct"/>
            <w:gridSpan w:val="2"/>
            <w:vAlign w:val="center"/>
          </w:tcPr>
          <w:p w14:paraId="01C2E887"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15 (58)</w:t>
            </w:r>
          </w:p>
        </w:tc>
        <w:tc>
          <w:tcPr>
            <w:tcW w:w="1064" w:type="pct"/>
            <w:gridSpan w:val="2"/>
            <w:vAlign w:val="center"/>
          </w:tcPr>
          <w:p w14:paraId="2D5F2D9B"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11 (42)</w:t>
            </w:r>
          </w:p>
        </w:tc>
      </w:tr>
      <w:tr w:rsidR="007719A0" w:rsidRPr="007719A0" w14:paraId="01C15F24" w14:textId="77777777" w:rsidTr="007F606E">
        <w:tc>
          <w:tcPr>
            <w:tcW w:w="183" w:type="pct"/>
          </w:tcPr>
          <w:p w14:paraId="44566A50" w14:textId="77777777" w:rsidR="00C623A6" w:rsidRPr="007719A0" w:rsidRDefault="00C623A6" w:rsidP="00C623A6">
            <w:pPr>
              <w:rPr>
                <w:rFonts w:ascii="Arial" w:eastAsia="Calibri" w:hAnsi="Arial" w:cs="Arial"/>
              </w:rPr>
            </w:pPr>
            <w:r w:rsidRPr="007719A0">
              <w:rPr>
                <w:rFonts w:ascii="Arial" w:eastAsia="Calibri" w:hAnsi="Arial" w:cs="Arial"/>
              </w:rPr>
              <w:t>2</w:t>
            </w:r>
          </w:p>
        </w:tc>
        <w:tc>
          <w:tcPr>
            <w:tcW w:w="2558" w:type="pct"/>
          </w:tcPr>
          <w:p w14:paraId="4239645E" w14:textId="77777777" w:rsidR="00C623A6" w:rsidRPr="007719A0" w:rsidRDefault="00C623A6" w:rsidP="00C623A6">
            <w:pPr>
              <w:rPr>
                <w:rFonts w:ascii="Arial" w:eastAsia="Calibri" w:hAnsi="Arial" w:cs="Arial"/>
              </w:rPr>
            </w:pPr>
            <w:r w:rsidRPr="007719A0">
              <w:rPr>
                <w:rFonts w:ascii="Arial" w:eastAsia="Calibri" w:hAnsi="Arial" w:cs="Arial"/>
              </w:rPr>
              <w:t>Do you understand the reasons for taking physical observations?</w:t>
            </w:r>
          </w:p>
        </w:tc>
        <w:tc>
          <w:tcPr>
            <w:tcW w:w="1195" w:type="pct"/>
            <w:gridSpan w:val="2"/>
            <w:vAlign w:val="center"/>
          </w:tcPr>
          <w:p w14:paraId="2ECC33CE"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20 (77)</w:t>
            </w:r>
          </w:p>
        </w:tc>
        <w:tc>
          <w:tcPr>
            <w:tcW w:w="1064" w:type="pct"/>
            <w:gridSpan w:val="2"/>
            <w:vAlign w:val="center"/>
          </w:tcPr>
          <w:p w14:paraId="6AEC2E84"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6 (23)</w:t>
            </w:r>
          </w:p>
        </w:tc>
      </w:tr>
      <w:tr w:rsidR="007719A0" w:rsidRPr="007719A0" w14:paraId="1B4B2A9D" w14:textId="77777777" w:rsidTr="007F606E">
        <w:tc>
          <w:tcPr>
            <w:tcW w:w="183" w:type="pct"/>
          </w:tcPr>
          <w:p w14:paraId="726B8BD1" w14:textId="77777777" w:rsidR="00C623A6" w:rsidRPr="007719A0" w:rsidRDefault="00C623A6" w:rsidP="00C623A6">
            <w:pPr>
              <w:rPr>
                <w:rFonts w:ascii="Arial" w:eastAsia="Calibri" w:hAnsi="Arial" w:cs="Arial"/>
              </w:rPr>
            </w:pPr>
            <w:r w:rsidRPr="007719A0">
              <w:rPr>
                <w:rFonts w:ascii="Arial" w:eastAsia="Calibri" w:hAnsi="Arial" w:cs="Arial"/>
              </w:rPr>
              <w:t>3</w:t>
            </w:r>
          </w:p>
        </w:tc>
        <w:tc>
          <w:tcPr>
            <w:tcW w:w="2558" w:type="pct"/>
          </w:tcPr>
          <w:p w14:paraId="22DFC36C" w14:textId="77777777" w:rsidR="00C623A6" w:rsidRPr="007719A0" w:rsidRDefault="00C623A6" w:rsidP="00C623A6">
            <w:pPr>
              <w:rPr>
                <w:rFonts w:ascii="Arial" w:eastAsia="Calibri" w:hAnsi="Arial" w:cs="Arial"/>
              </w:rPr>
            </w:pPr>
            <w:r w:rsidRPr="007719A0">
              <w:rPr>
                <w:rFonts w:ascii="Arial" w:eastAsia="Calibri" w:hAnsi="Arial" w:cs="Arial"/>
              </w:rPr>
              <w:t>Would you like to be informed of results of observations?</w:t>
            </w:r>
          </w:p>
        </w:tc>
        <w:tc>
          <w:tcPr>
            <w:tcW w:w="1195" w:type="pct"/>
            <w:gridSpan w:val="2"/>
            <w:vAlign w:val="center"/>
          </w:tcPr>
          <w:p w14:paraId="7D58BF67"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22 (85)</w:t>
            </w:r>
          </w:p>
        </w:tc>
        <w:tc>
          <w:tcPr>
            <w:tcW w:w="1064" w:type="pct"/>
            <w:gridSpan w:val="2"/>
            <w:vAlign w:val="center"/>
          </w:tcPr>
          <w:p w14:paraId="50B3C2F6"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4 (15)</w:t>
            </w:r>
          </w:p>
        </w:tc>
      </w:tr>
      <w:tr w:rsidR="007719A0" w:rsidRPr="007719A0" w14:paraId="5DFA6F4E" w14:textId="77777777" w:rsidTr="007F606E">
        <w:tc>
          <w:tcPr>
            <w:tcW w:w="183" w:type="pct"/>
          </w:tcPr>
          <w:p w14:paraId="2DAE9B4F" w14:textId="77777777" w:rsidR="00C623A6" w:rsidRPr="007719A0" w:rsidRDefault="00C623A6" w:rsidP="00C623A6">
            <w:pPr>
              <w:rPr>
                <w:rFonts w:ascii="Arial" w:eastAsia="Calibri" w:hAnsi="Arial" w:cs="Arial"/>
              </w:rPr>
            </w:pPr>
            <w:r w:rsidRPr="007719A0">
              <w:rPr>
                <w:rFonts w:ascii="Arial" w:eastAsia="Calibri" w:hAnsi="Arial" w:cs="Arial"/>
              </w:rPr>
              <w:t>4</w:t>
            </w:r>
          </w:p>
        </w:tc>
        <w:tc>
          <w:tcPr>
            <w:tcW w:w="2558" w:type="pct"/>
          </w:tcPr>
          <w:p w14:paraId="1E88EA1C" w14:textId="77777777" w:rsidR="00C623A6" w:rsidRPr="007719A0" w:rsidRDefault="00C623A6" w:rsidP="00C623A6">
            <w:pPr>
              <w:rPr>
                <w:rFonts w:ascii="Arial" w:eastAsia="Calibri" w:hAnsi="Arial" w:cs="Arial"/>
              </w:rPr>
            </w:pPr>
            <w:r w:rsidRPr="007719A0">
              <w:rPr>
                <w:rFonts w:ascii="Arial" w:eastAsia="Calibri" w:hAnsi="Arial" w:cs="Arial"/>
              </w:rPr>
              <w:t>Do you have any objections to having observations taken every day?</w:t>
            </w:r>
          </w:p>
        </w:tc>
        <w:tc>
          <w:tcPr>
            <w:tcW w:w="1195" w:type="pct"/>
            <w:gridSpan w:val="2"/>
            <w:vAlign w:val="center"/>
          </w:tcPr>
          <w:p w14:paraId="058A07CC"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12 (46)</w:t>
            </w:r>
          </w:p>
        </w:tc>
        <w:tc>
          <w:tcPr>
            <w:tcW w:w="1064" w:type="pct"/>
            <w:gridSpan w:val="2"/>
            <w:vAlign w:val="center"/>
          </w:tcPr>
          <w:p w14:paraId="1B59C580"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14 (54)</w:t>
            </w:r>
          </w:p>
        </w:tc>
      </w:tr>
      <w:tr w:rsidR="007719A0" w:rsidRPr="007719A0" w14:paraId="0F01300A" w14:textId="77777777" w:rsidTr="007F606E">
        <w:tc>
          <w:tcPr>
            <w:tcW w:w="183" w:type="pct"/>
          </w:tcPr>
          <w:p w14:paraId="6B8CD8D4" w14:textId="77777777" w:rsidR="00C623A6" w:rsidRPr="007719A0" w:rsidRDefault="00C623A6" w:rsidP="00C623A6">
            <w:pPr>
              <w:rPr>
                <w:rFonts w:ascii="Arial" w:eastAsia="Calibri" w:hAnsi="Arial" w:cs="Arial"/>
              </w:rPr>
            </w:pPr>
            <w:r w:rsidRPr="007719A0">
              <w:rPr>
                <w:rFonts w:ascii="Arial" w:eastAsia="Calibri" w:hAnsi="Arial" w:cs="Arial"/>
              </w:rPr>
              <w:t>5</w:t>
            </w:r>
          </w:p>
        </w:tc>
        <w:tc>
          <w:tcPr>
            <w:tcW w:w="2558" w:type="pct"/>
          </w:tcPr>
          <w:p w14:paraId="15672086" w14:textId="77777777" w:rsidR="00C623A6" w:rsidRPr="007719A0" w:rsidRDefault="00C623A6" w:rsidP="00C623A6">
            <w:pPr>
              <w:rPr>
                <w:rFonts w:ascii="Arial" w:eastAsia="Calibri" w:hAnsi="Arial" w:cs="Arial"/>
              </w:rPr>
            </w:pPr>
            <w:r w:rsidRPr="007719A0">
              <w:rPr>
                <w:rFonts w:ascii="Arial" w:eastAsia="Calibri" w:hAnsi="Arial" w:cs="Arial"/>
              </w:rPr>
              <w:t xml:space="preserve">Do you have any objections to recording of observations on electronic tablets? </w:t>
            </w:r>
          </w:p>
        </w:tc>
        <w:tc>
          <w:tcPr>
            <w:tcW w:w="1195" w:type="pct"/>
            <w:gridSpan w:val="2"/>
            <w:vAlign w:val="center"/>
          </w:tcPr>
          <w:p w14:paraId="3057708C"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10  (39)</w:t>
            </w:r>
          </w:p>
        </w:tc>
        <w:tc>
          <w:tcPr>
            <w:tcW w:w="1064" w:type="pct"/>
            <w:gridSpan w:val="2"/>
            <w:vAlign w:val="center"/>
          </w:tcPr>
          <w:p w14:paraId="258589B8"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16 (61)</w:t>
            </w:r>
          </w:p>
        </w:tc>
      </w:tr>
      <w:tr w:rsidR="007719A0" w:rsidRPr="007719A0" w14:paraId="1CF661E4" w14:textId="77777777" w:rsidTr="007F606E">
        <w:tc>
          <w:tcPr>
            <w:tcW w:w="183" w:type="pct"/>
            <w:shd w:val="clear" w:color="auto" w:fill="F2F2F2"/>
          </w:tcPr>
          <w:p w14:paraId="3B9C9B18" w14:textId="77777777" w:rsidR="00C623A6" w:rsidRPr="007719A0" w:rsidRDefault="00C623A6" w:rsidP="00C623A6">
            <w:pPr>
              <w:rPr>
                <w:rFonts w:ascii="Arial" w:eastAsia="Calibri" w:hAnsi="Arial" w:cs="Arial"/>
              </w:rPr>
            </w:pPr>
          </w:p>
        </w:tc>
        <w:tc>
          <w:tcPr>
            <w:tcW w:w="2558" w:type="pct"/>
            <w:shd w:val="clear" w:color="auto" w:fill="F2F2F2"/>
          </w:tcPr>
          <w:p w14:paraId="01F6A8B0" w14:textId="77777777" w:rsidR="00C623A6" w:rsidRPr="007719A0" w:rsidRDefault="00C623A6" w:rsidP="00C623A6">
            <w:pPr>
              <w:rPr>
                <w:rFonts w:ascii="Arial" w:eastAsia="Calibri" w:hAnsi="Arial" w:cs="Arial"/>
              </w:rPr>
            </w:pPr>
          </w:p>
        </w:tc>
        <w:tc>
          <w:tcPr>
            <w:tcW w:w="542" w:type="pct"/>
            <w:shd w:val="clear" w:color="auto" w:fill="F2F2F2"/>
            <w:vAlign w:val="center"/>
          </w:tcPr>
          <w:p w14:paraId="6EB2078E" w14:textId="77777777" w:rsidR="00C623A6" w:rsidRPr="007719A0" w:rsidRDefault="00C623A6" w:rsidP="00C623A6">
            <w:pPr>
              <w:spacing w:line="360" w:lineRule="auto"/>
              <w:jc w:val="center"/>
              <w:rPr>
                <w:rFonts w:ascii="Arial" w:eastAsia="Calibri" w:hAnsi="Arial" w:cs="Arial"/>
              </w:rPr>
            </w:pPr>
          </w:p>
        </w:tc>
        <w:tc>
          <w:tcPr>
            <w:tcW w:w="653" w:type="pct"/>
            <w:shd w:val="clear" w:color="auto" w:fill="F2F2F2"/>
            <w:vAlign w:val="center"/>
          </w:tcPr>
          <w:p w14:paraId="3ED8C574" w14:textId="77777777" w:rsidR="00C623A6" w:rsidRPr="007719A0" w:rsidRDefault="00C623A6" w:rsidP="00C623A6">
            <w:pPr>
              <w:spacing w:line="360" w:lineRule="auto"/>
              <w:jc w:val="center"/>
              <w:rPr>
                <w:rFonts w:ascii="Arial" w:eastAsia="Calibri" w:hAnsi="Arial" w:cs="Arial"/>
              </w:rPr>
            </w:pPr>
          </w:p>
        </w:tc>
        <w:tc>
          <w:tcPr>
            <w:tcW w:w="618" w:type="pct"/>
            <w:shd w:val="clear" w:color="auto" w:fill="F2F2F2"/>
            <w:vAlign w:val="center"/>
          </w:tcPr>
          <w:p w14:paraId="1D1BCF15" w14:textId="77777777" w:rsidR="00C623A6" w:rsidRPr="007719A0" w:rsidRDefault="00C623A6" w:rsidP="00C623A6">
            <w:pPr>
              <w:spacing w:line="360" w:lineRule="auto"/>
              <w:jc w:val="center"/>
              <w:rPr>
                <w:rFonts w:ascii="Arial" w:eastAsia="Calibri" w:hAnsi="Arial" w:cs="Arial"/>
              </w:rPr>
            </w:pPr>
          </w:p>
        </w:tc>
        <w:tc>
          <w:tcPr>
            <w:tcW w:w="446" w:type="pct"/>
            <w:shd w:val="clear" w:color="auto" w:fill="F2F2F2"/>
            <w:vAlign w:val="center"/>
          </w:tcPr>
          <w:p w14:paraId="4EE4073C" w14:textId="77777777" w:rsidR="00C623A6" w:rsidRPr="007719A0" w:rsidRDefault="00C623A6" w:rsidP="00C623A6">
            <w:pPr>
              <w:spacing w:line="360" w:lineRule="auto"/>
              <w:jc w:val="center"/>
              <w:rPr>
                <w:rFonts w:ascii="Arial" w:eastAsia="Calibri" w:hAnsi="Arial" w:cs="Arial"/>
              </w:rPr>
            </w:pPr>
          </w:p>
        </w:tc>
      </w:tr>
      <w:tr w:rsidR="007719A0" w:rsidRPr="007719A0" w14:paraId="298409B3" w14:textId="77777777" w:rsidTr="007F606E">
        <w:tc>
          <w:tcPr>
            <w:tcW w:w="183" w:type="pct"/>
            <w:vMerge w:val="restart"/>
          </w:tcPr>
          <w:p w14:paraId="33161A2E" w14:textId="77777777" w:rsidR="00C623A6" w:rsidRPr="007719A0" w:rsidRDefault="00C623A6" w:rsidP="00C623A6">
            <w:pPr>
              <w:rPr>
                <w:rFonts w:ascii="Arial" w:eastAsia="Calibri" w:hAnsi="Arial" w:cs="Arial"/>
              </w:rPr>
            </w:pPr>
          </w:p>
          <w:p w14:paraId="71F732F2" w14:textId="77777777" w:rsidR="00C623A6" w:rsidRPr="007719A0" w:rsidRDefault="00C623A6" w:rsidP="00C623A6">
            <w:pPr>
              <w:rPr>
                <w:rFonts w:ascii="Arial" w:eastAsia="Calibri" w:hAnsi="Arial" w:cs="Arial"/>
              </w:rPr>
            </w:pPr>
            <w:r w:rsidRPr="007719A0">
              <w:rPr>
                <w:rFonts w:ascii="Arial" w:eastAsia="Calibri" w:hAnsi="Arial" w:cs="Arial"/>
              </w:rPr>
              <w:t>6</w:t>
            </w:r>
          </w:p>
        </w:tc>
        <w:tc>
          <w:tcPr>
            <w:tcW w:w="2558" w:type="pct"/>
            <w:vMerge w:val="restart"/>
            <w:vAlign w:val="center"/>
          </w:tcPr>
          <w:p w14:paraId="336A5EC2" w14:textId="77777777" w:rsidR="00C623A6" w:rsidRPr="007719A0" w:rsidRDefault="00C623A6" w:rsidP="00C623A6">
            <w:pPr>
              <w:rPr>
                <w:rFonts w:ascii="Arial" w:eastAsia="Calibri" w:hAnsi="Arial" w:cs="Arial"/>
              </w:rPr>
            </w:pPr>
            <w:r w:rsidRPr="007719A0">
              <w:rPr>
                <w:rFonts w:ascii="Arial" w:eastAsia="Calibri" w:hAnsi="Arial" w:cs="Arial"/>
              </w:rPr>
              <w:t>How often do the nurses take your physical health observations?</w:t>
            </w:r>
          </w:p>
        </w:tc>
        <w:tc>
          <w:tcPr>
            <w:tcW w:w="542" w:type="pct"/>
            <w:vAlign w:val="center"/>
          </w:tcPr>
          <w:p w14:paraId="12C2013C" w14:textId="77777777" w:rsidR="00C623A6" w:rsidRPr="007719A0" w:rsidRDefault="00C623A6" w:rsidP="00C623A6">
            <w:pPr>
              <w:jc w:val="center"/>
              <w:rPr>
                <w:rFonts w:ascii="Arial" w:eastAsia="Calibri" w:hAnsi="Arial" w:cs="Arial"/>
              </w:rPr>
            </w:pPr>
            <w:r w:rsidRPr="007719A0">
              <w:rPr>
                <w:rFonts w:ascii="Arial" w:eastAsia="Calibri" w:hAnsi="Arial" w:cs="Arial"/>
              </w:rPr>
              <w:t>Daily</w:t>
            </w:r>
          </w:p>
        </w:tc>
        <w:tc>
          <w:tcPr>
            <w:tcW w:w="653" w:type="pct"/>
            <w:vAlign w:val="center"/>
          </w:tcPr>
          <w:p w14:paraId="37B61C96" w14:textId="77777777" w:rsidR="00C623A6" w:rsidRPr="007719A0" w:rsidRDefault="00C623A6" w:rsidP="00C623A6">
            <w:pPr>
              <w:jc w:val="center"/>
              <w:rPr>
                <w:rFonts w:ascii="Arial" w:eastAsia="Calibri" w:hAnsi="Arial" w:cs="Arial"/>
              </w:rPr>
            </w:pPr>
            <w:r w:rsidRPr="007719A0">
              <w:rPr>
                <w:rFonts w:ascii="Arial" w:eastAsia="Calibri" w:hAnsi="Arial" w:cs="Arial"/>
              </w:rPr>
              <w:t>≥ 3 / week</w:t>
            </w:r>
          </w:p>
        </w:tc>
        <w:tc>
          <w:tcPr>
            <w:tcW w:w="618" w:type="pct"/>
            <w:vAlign w:val="center"/>
          </w:tcPr>
          <w:p w14:paraId="60736C66" w14:textId="77777777" w:rsidR="00C623A6" w:rsidRPr="007719A0" w:rsidRDefault="00C623A6" w:rsidP="00C623A6">
            <w:pPr>
              <w:jc w:val="center"/>
              <w:rPr>
                <w:rFonts w:ascii="Arial" w:eastAsia="Calibri" w:hAnsi="Arial" w:cs="Arial"/>
              </w:rPr>
            </w:pPr>
            <w:r w:rsidRPr="007719A0">
              <w:rPr>
                <w:rFonts w:ascii="Arial" w:eastAsia="Calibri" w:hAnsi="Arial" w:cs="Arial"/>
              </w:rPr>
              <w:t>X1 per  week</w:t>
            </w:r>
          </w:p>
        </w:tc>
        <w:tc>
          <w:tcPr>
            <w:tcW w:w="446" w:type="pct"/>
            <w:vAlign w:val="center"/>
          </w:tcPr>
          <w:p w14:paraId="471270F4" w14:textId="77777777" w:rsidR="00C623A6" w:rsidRPr="007719A0" w:rsidRDefault="00C623A6" w:rsidP="00C623A6">
            <w:pPr>
              <w:jc w:val="center"/>
              <w:rPr>
                <w:rFonts w:ascii="Arial" w:eastAsia="Calibri" w:hAnsi="Arial" w:cs="Arial"/>
              </w:rPr>
            </w:pPr>
            <w:r w:rsidRPr="007719A0">
              <w:rPr>
                <w:rFonts w:ascii="Arial" w:eastAsia="Calibri" w:hAnsi="Arial" w:cs="Arial"/>
              </w:rPr>
              <w:t>Never</w:t>
            </w:r>
          </w:p>
        </w:tc>
      </w:tr>
      <w:tr w:rsidR="007719A0" w:rsidRPr="007719A0" w14:paraId="48C0BF76" w14:textId="77777777" w:rsidTr="007F606E">
        <w:tc>
          <w:tcPr>
            <w:tcW w:w="183" w:type="pct"/>
            <w:vMerge/>
          </w:tcPr>
          <w:p w14:paraId="4974CF53" w14:textId="77777777" w:rsidR="00C623A6" w:rsidRPr="007719A0" w:rsidRDefault="00C623A6" w:rsidP="00C623A6">
            <w:pPr>
              <w:rPr>
                <w:rFonts w:ascii="Arial" w:eastAsia="Calibri" w:hAnsi="Arial" w:cs="Arial"/>
              </w:rPr>
            </w:pPr>
          </w:p>
        </w:tc>
        <w:tc>
          <w:tcPr>
            <w:tcW w:w="2558" w:type="pct"/>
            <w:vMerge/>
          </w:tcPr>
          <w:p w14:paraId="21427EF1" w14:textId="77777777" w:rsidR="00C623A6" w:rsidRPr="007719A0" w:rsidRDefault="00C623A6" w:rsidP="00C623A6">
            <w:pPr>
              <w:rPr>
                <w:rFonts w:ascii="Arial" w:eastAsia="Calibri" w:hAnsi="Arial" w:cs="Arial"/>
              </w:rPr>
            </w:pPr>
          </w:p>
        </w:tc>
        <w:tc>
          <w:tcPr>
            <w:tcW w:w="542" w:type="pct"/>
            <w:vAlign w:val="center"/>
          </w:tcPr>
          <w:p w14:paraId="0F0CAA96" w14:textId="77777777" w:rsidR="00C623A6" w:rsidRPr="007719A0" w:rsidRDefault="00C623A6" w:rsidP="00C623A6">
            <w:pPr>
              <w:rPr>
                <w:rFonts w:ascii="Arial" w:eastAsia="Calibri" w:hAnsi="Arial" w:cs="Arial"/>
              </w:rPr>
            </w:pPr>
            <w:r w:rsidRPr="007719A0">
              <w:rPr>
                <w:rFonts w:ascii="Arial" w:eastAsia="Calibri" w:hAnsi="Arial" w:cs="Arial"/>
              </w:rPr>
              <w:t>22 (85)</w:t>
            </w:r>
          </w:p>
        </w:tc>
        <w:tc>
          <w:tcPr>
            <w:tcW w:w="653" w:type="pct"/>
            <w:vAlign w:val="center"/>
          </w:tcPr>
          <w:p w14:paraId="73F8F775" w14:textId="77777777" w:rsidR="00C623A6" w:rsidRPr="007719A0" w:rsidRDefault="00C623A6" w:rsidP="00C623A6">
            <w:pPr>
              <w:jc w:val="center"/>
              <w:rPr>
                <w:rFonts w:ascii="Arial" w:eastAsia="Calibri" w:hAnsi="Arial" w:cs="Arial"/>
              </w:rPr>
            </w:pPr>
            <w:r w:rsidRPr="007719A0">
              <w:rPr>
                <w:rFonts w:ascii="Arial" w:eastAsia="Calibri" w:hAnsi="Arial" w:cs="Arial"/>
              </w:rPr>
              <w:t xml:space="preserve"> 3 (11)</w:t>
            </w:r>
          </w:p>
        </w:tc>
        <w:tc>
          <w:tcPr>
            <w:tcW w:w="618" w:type="pct"/>
            <w:vAlign w:val="center"/>
          </w:tcPr>
          <w:p w14:paraId="313A41D6" w14:textId="77777777" w:rsidR="00C623A6" w:rsidRPr="007719A0" w:rsidRDefault="00C623A6" w:rsidP="00C623A6">
            <w:pPr>
              <w:jc w:val="center"/>
              <w:rPr>
                <w:rFonts w:ascii="Arial" w:eastAsia="Calibri" w:hAnsi="Arial" w:cs="Arial"/>
              </w:rPr>
            </w:pPr>
            <w:r w:rsidRPr="007719A0">
              <w:rPr>
                <w:rFonts w:ascii="Arial" w:eastAsia="Calibri" w:hAnsi="Arial" w:cs="Arial"/>
              </w:rPr>
              <w:t>1 (4)</w:t>
            </w:r>
          </w:p>
        </w:tc>
        <w:tc>
          <w:tcPr>
            <w:tcW w:w="446" w:type="pct"/>
            <w:vAlign w:val="center"/>
          </w:tcPr>
          <w:p w14:paraId="22FC6BD0" w14:textId="77777777" w:rsidR="00C623A6" w:rsidRPr="007719A0" w:rsidRDefault="00C623A6" w:rsidP="00C623A6">
            <w:pPr>
              <w:jc w:val="center"/>
              <w:rPr>
                <w:rFonts w:ascii="Arial" w:eastAsia="Calibri" w:hAnsi="Arial" w:cs="Arial"/>
              </w:rPr>
            </w:pPr>
            <w:r w:rsidRPr="007719A0">
              <w:rPr>
                <w:rFonts w:ascii="Arial" w:eastAsia="Calibri" w:hAnsi="Arial" w:cs="Arial"/>
              </w:rPr>
              <w:t>0</w:t>
            </w:r>
          </w:p>
        </w:tc>
      </w:tr>
      <w:tr w:rsidR="007719A0" w:rsidRPr="007719A0" w14:paraId="6C9A9E3D" w14:textId="77777777" w:rsidTr="007F606E">
        <w:tc>
          <w:tcPr>
            <w:tcW w:w="183" w:type="pct"/>
            <w:vMerge w:val="restart"/>
          </w:tcPr>
          <w:p w14:paraId="257DF4D9" w14:textId="77777777" w:rsidR="00C623A6" w:rsidRPr="007719A0" w:rsidRDefault="00C623A6" w:rsidP="00C623A6">
            <w:pPr>
              <w:rPr>
                <w:rFonts w:ascii="Arial" w:eastAsia="Calibri" w:hAnsi="Arial" w:cs="Arial"/>
              </w:rPr>
            </w:pPr>
          </w:p>
          <w:p w14:paraId="6C2700A5" w14:textId="77777777" w:rsidR="00C623A6" w:rsidRPr="007719A0" w:rsidRDefault="00C623A6" w:rsidP="00C623A6">
            <w:pPr>
              <w:rPr>
                <w:rFonts w:ascii="Arial" w:eastAsia="Calibri" w:hAnsi="Arial" w:cs="Arial"/>
              </w:rPr>
            </w:pPr>
            <w:r w:rsidRPr="007719A0">
              <w:rPr>
                <w:rFonts w:ascii="Arial" w:eastAsia="Calibri" w:hAnsi="Arial" w:cs="Arial"/>
              </w:rPr>
              <w:t>7</w:t>
            </w:r>
          </w:p>
        </w:tc>
        <w:tc>
          <w:tcPr>
            <w:tcW w:w="2558" w:type="pct"/>
            <w:vMerge w:val="restart"/>
            <w:vAlign w:val="center"/>
          </w:tcPr>
          <w:p w14:paraId="2F50B5A6" w14:textId="77777777" w:rsidR="00C623A6" w:rsidRPr="007719A0" w:rsidRDefault="00C623A6" w:rsidP="00C623A6">
            <w:pPr>
              <w:rPr>
                <w:rFonts w:ascii="Arial" w:eastAsia="Calibri" w:hAnsi="Arial" w:cs="Arial"/>
              </w:rPr>
            </w:pPr>
            <w:r w:rsidRPr="007719A0">
              <w:rPr>
                <w:rFonts w:ascii="Arial" w:eastAsia="Calibri" w:hAnsi="Arial" w:cs="Arial"/>
              </w:rPr>
              <w:t>How often do the nurses share the results with you?</w:t>
            </w:r>
          </w:p>
        </w:tc>
        <w:tc>
          <w:tcPr>
            <w:tcW w:w="542" w:type="pct"/>
          </w:tcPr>
          <w:p w14:paraId="465576F3"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Always</w:t>
            </w:r>
          </w:p>
        </w:tc>
        <w:tc>
          <w:tcPr>
            <w:tcW w:w="653" w:type="pct"/>
          </w:tcPr>
          <w:p w14:paraId="57C1135B"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Sometimes</w:t>
            </w:r>
          </w:p>
        </w:tc>
        <w:tc>
          <w:tcPr>
            <w:tcW w:w="618" w:type="pct"/>
          </w:tcPr>
          <w:p w14:paraId="2510640D"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Rarely</w:t>
            </w:r>
          </w:p>
        </w:tc>
        <w:tc>
          <w:tcPr>
            <w:tcW w:w="446" w:type="pct"/>
          </w:tcPr>
          <w:p w14:paraId="00DAFFF9"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Never</w:t>
            </w:r>
          </w:p>
        </w:tc>
      </w:tr>
      <w:tr w:rsidR="00C623A6" w:rsidRPr="007719A0" w14:paraId="76F0F605" w14:textId="77777777" w:rsidTr="007F606E">
        <w:tc>
          <w:tcPr>
            <w:tcW w:w="183" w:type="pct"/>
            <w:vMerge/>
          </w:tcPr>
          <w:p w14:paraId="02B57F81" w14:textId="77777777" w:rsidR="00C623A6" w:rsidRPr="007719A0" w:rsidRDefault="00C623A6" w:rsidP="00C623A6">
            <w:pPr>
              <w:rPr>
                <w:rFonts w:ascii="Arial" w:eastAsia="Calibri" w:hAnsi="Arial" w:cs="Arial"/>
              </w:rPr>
            </w:pPr>
          </w:p>
        </w:tc>
        <w:tc>
          <w:tcPr>
            <w:tcW w:w="2558" w:type="pct"/>
            <w:vMerge/>
          </w:tcPr>
          <w:p w14:paraId="07E921C0" w14:textId="77777777" w:rsidR="00C623A6" w:rsidRPr="007719A0" w:rsidRDefault="00C623A6" w:rsidP="00C623A6">
            <w:pPr>
              <w:rPr>
                <w:rFonts w:ascii="Arial" w:eastAsia="Calibri" w:hAnsi="Arial" w:cs="Arial"/>
              </w:rPr>
            </w:pPr>
          </w:p>
        </w:tc>
        <w:tc>
          <w:tcPr>
            <w:tcW w:w="542" w:type="pct"/>
            <w:vAlign w:val="center"/>
          </w:tcPr>
          <w:p w14:paraId="15C08AD6"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16 (61)</w:t>
            </w:r>
          </w:p>
        </w:tc>
        <w:tc>
          <w:tcPr>
            <w:tcW w:w="653" w:type="pct"/>
            <w:vAlign w:val="center"/>
          </w:tcPr>
          <w:p w14:paraId="169AF42D"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4 (15)</w:t>
            </w:r>
          </w:p>
        </w:tc>
        <w:tc>
          <w:tcPr>
            <w:tcW w:w="618" w:type="pct"/>
            <w:vAlign w:val="center"/>
          </w:tcPr>
          <w:p w14:paraId="51960EAB"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3 (12)</w:t>
            </w:r>
          </w:p>
        </w:tc>
        <w:tc>
          <w:tcPr>
            <w:tcW w:w="446" w:type="pct"/>
            <w:vAlign w:val="center"/>
          </w:tcPr>
          <w:p w14:paraId="04BD8DAE" w14:textId="77777777" w:rsidR="00C623A6" w:rsidRPr="007719A0" w:rsidRDefault="00C623A6" w:rsidP="00C623A6">
            <w:pPr>
              <w:spacing w:line="360" w:lineRule="auto"/>
              <w:jc w:val="center"/>
              <w:rPr>
                <w:rFonts w:ascii="Arial" w:eastAsia="Calibri" w:hAnsi="Arial" w:cs="Arial"/>
              </w:rPr>
            </w:pPr>
            <w:r w:rsidRPr="007719A0">
              <w:rPr>
                <w:rFonts w:ascii="Arial" w:eastAsia="Calibri" w:hAnsi="Arial" w:cs="Arial"/>
              </w:rPr>
              <w:t>3 (12)</w:t>
            </w:r>
          </w:p>
        </w:tc>
      </w:tr>
    </w:tbl>
    <w:p w14:paraId="151B054C" w14:textId="77777777" w:rsidR="00C623A6" w:rsidRPr="007719A0" w:rsidRDefault="00C623A6" w:rsidP="00C623A6">
      <w:pPr>
        <w:spacing w:after="160" w:line="259" w:lineRule="auto"/>
        <w:rPr>
          <w:rFonts w:ascii="Arial" w:eastAsia="Calibri" w:hAnsi="Arial" w:cs="Arial"/>
        </w:rPr>
      </w:pPr>
    </w:p>
    <w:p w14:paraId="3F8A4DA8" w14:textId="5EAB55EC" w:rsidR="00846876" w:rsidRPr="007719A0" w:rsidRDefault="004209B4" w:rsidP="00846876">
      <w:pPr>
        <w:spacing w:after="160" w:line="480" w:lineRule="auto"/>
        <w:rPr>
          <w:rFonts w:ascii="Arial" w:eastAsia="Calibri" w:hAnsi="Arial" w:cs="Arial"/>
        </w:rPr>
      </w:pPr>
      <w:r w:rsidRPr="007719A0">
        <w:rPr>
          <w:rFonts w:ascii="Arial" w:eastAsia="Calibri" w:hAnsi="Arial" w:cs="Arial"/>
        </w:rPr>
        <w:t>Most</w:t>
      </w:r>
      <w:r w:rsidR="00846876" w:rsidRPr="007719A0">
        <w:rPr>
          <w:rFonts w:ascii="Arial" w:eastAsia="Calibri" w:hAnsi="Arial" w:cs="Arial"/>
        </w:rPr>
        <w:t xml:space="preserve"> stated that they would like to be informed of results of observations</w:t>
      </w:r>
      <w:r w:rsidR="008271DC" w:rsidRPr="007719A0">
        <w:rPr>
          <w:rFonts w:ascii="Arial" w:eastAsia="Calibri" w:hAnsi="Arial" w:cs="Arial"/>
        </w:rPr>
        <w:t xml:space="preserve">, </w:t>
      </w:r>
      <w:r w:rsidR="00846876" w:rsidRPr="007719A0">
        <w:rPr>
          <w:rFonts w:ascii="Arial" w:eastAsia="Calibri" w:hAnsi="Arial" w:cs="Arial"/>
        </w:rPr>
        <w:t>n= 22</w:t>
      </w:r>
      <w:r w:rsidR="008271DC" w:rsidRPr="007719A0">
        <w:rPr>
          <w:rFonts w:ascii="Arial" w:eastAsia="Calibri" w:hAnsi="Arial" w:cs="Arial"/>
        </w:rPr>
        <w:t xml:space="preserve"> (</w:t>
      </w:r>
      <w:r w:rsidR="00846876" w:rsidRPr="007719A0">
        <w:rPr>
          <w:rFonts w:ascii="Arial" w:eastAsia="Calibri" w:hAnsi="Arial" w:cs="Arial"/>
        </w:rPr>
        <w:t xml:space="preserve">85%) and did </w:t>
      </w:r>
      <w:r w:rsidR="00BC02B1" w:rsidRPr="007719A0">
        <w:rPr>
          <w:rFonts w:ascii="Arial" w:eastAsia="Calibri" w:hAnsi="Arial" w:cs="Arial"/>
        </w:rPr>
        <w:t>not object</w:t>
      </w:r>
      <w:r w:rsidR="00846876" w:rsidRPr="007719A0">
        <w:rPr>
          <w:rFonts w:ascii="Arial" w:eastAsia="Calibri" w:hAnsi="Arial" w:cs="Arial"/>
        </w:rPr>
        <w:t xml:space="preserve"> to recording of observations on electronic tablets</w:t>
      </w:r>
      <w:r w:rsidR="008271DC" w:rsidRPr="007719A0">
        <w:rPr>
          <w:rFonts w:ascii="Arial" w:eastAsia="Calibri" w:hAnsi="Arial" w:cs="Arial"/>
        </w:rPr>
        <w:t xml:space="preserve">, </w:t>
      </w:r>
      <w:r w:rsidR="00846876" w:rsidRPr="007719A0">
        <w:rPr>
          <w:rFonts w:ascii="Arial" w:eastAsia="Calibri" w:hAnsi="Arial" w:cs="Arial"/>
        </w:rPr>
        <w:t>n= 16</w:t>
      </w:r>
      <w:r w:rsidR="008271DC" w:rsidRPr="007719A0">
        <w:rPr>
          <w:rFonts w:ascii="Arial" w:eastAsia="Calibri" w:hAnsi="Arial" w:cs="Arial"/>
        </w:rPr>
        <w:t xml:space="preserve"> (</w:t>
      </w:r>
      <w:r w:rsidR="00846876" w:rsidRPr="007719A0">
        <w:rPr>
          <w:rFonts w:ascii="Arial" w:eastAsia="Calibri" w:hAnsi="Arial" w:cs="Arial"/>
        </w:rPr>
        <w:t xml:space="preserve">61%). Views were more evenly divided as to whether physical and mental health needs </w:t>
      </w:r>
      <w:r w:rsidR="008271DC" w:rsidRPr="007719A0">
        <w:rPr>
          <w:rFonts w:ascii="Arial" w:eastAsia="Calibri" w:hAnsi="Arial" w:cs="Arial"/>
        </w:rPr>
        <w:t xml:space="preserve">were </w:t>
      </w:r>
      <w:r w:rsidR="00846876" w:rsidRPr="007719A0">
        <w:rPr>
          <w:rFonts w:ascii="Arial" w:eastAsia="Calibri" w:hAnsi="Arial" w:cs="Arial"/>
        </w:rPr>
        <w:t xml:space="preserve">given equal importance whilst in hospital </w:t>
      </w:r>
      <w:r w:rsidR="00072E73" w:rsidRPr="007719A0">
        <w:rPr>
          <w:rFonts w:ascii="Arial" w:eastAsia="Calibri" w:hAnsi="Arial" w:cs="Arial"/>
        </w:rPr>
        <w:t>(</w:t>
      </w:r>
      <w:r w:rsidR="00846876" w:rsidRPr="007719A0">
        <w:rPr>
          <w:rFonts w:ascii="Arial" w:eastAsia="Calibri" w:hAnsi="Arial" w:cs="Arial"/>
        </w:rPr>
        <w:t>‘Yes’: n= 15</w:t>
      </w:r>
      <w:r w:rsidR="008271DC" w:rsidRPr="007719A0">
        <w:rPr>
          <w:rFonts w:ascii="Arial" w:eastAsia="Calibri" w:hAnsi="Arial" w:cs="Arial"/>
        </w:rPr>
        <w:t xml:space="preserve"> </w:t>
      </w:r>
      <w:r w:rsidR="00072E73" w:rsidRPr="007719A0">
        <w:rPr>
          <w:rFonts w:ascii="Arial" w:eastAsia="Calibri" w:hAnsi="Arial" w:cs="Arial"/>
        </w:rPr>
        <w:t>/</w:t>
      </w:r>
      <w:r w:rsidR="00846876" w:rsidRPr="007719A0">
        <w:rPr>
          <w:rFonts w:ascii="Arial" w:eastAsia="Calibri" w:hAnsi="Arial" w:cs="Arial"/>
        </w:rPr>
        <w:t>58</w:t>
      </w:r>
      <w:r w:rsidRPr="007719A0">
        <w:rPr>
          <w:rFonts w:ascii="Arial" w:eastAsia="Calibri" w:hAnsi="Arial" w:cs="Arial"/>
        </w:rPr>
        <w:t>%), whether they understood the reason for taking physical observations (</w:t>
      </w:r>
      <w:r w:rsidR="00072E73" w:rsidRPr="007719A0">
        <w:rPr>
          <w:rFonts w:ascii="Arial" w:eastAsia="Calibri" w:hAnsi="Arial" w:cs="Arial"/>
        </w:rPr>
        <w:t xml:space="preserve">‘Yes’: </w:t>
      </w:r>
      <w:r w:rsidRPr="007719A0">
        <w:rPr>
          <w:rFonts w:ascii="Arial" w:eastAsia="Calibri" w:hAnsi="Arial" w:cs="Arial"/>
        </w:rPr>
        <w:t>n= 15</w:t>
      </w:r>
      <w:r w:rsidR="00072E73" w:rsidRPr="007719A0">
        <w:rPr>
          <w:rFonts w:ascii="Arial" w:eastAsia="Calibri" w:hAnsi="Arial" w:cs="Arial"/>
        </w:rPr>
        <w:t>/</w:t>
      </w:r>
      <w:r w:rsidRPr="007719A0">
        <w:rPr>
          <w:rFonts w:ascii="Arial" w:eastAsia="Calibri" w:hAnsi="Arial" w:cs="Arial"/>
        </w:rPr>
        <w:t>58%) and</w:t>
      </w:r>
      <w:r w:rsidR="00846876" w:rsidRPr="007719A0">
        <w:rPr>
          <w:rFonts w:ascii="Arial" w:eastAsia="Calibri" w:hAnsi="Arial" w:cs="Arial"/>
        </w:rPr>
        <w:t xml:space="preserve"> whether they had any objection to having observations recorded every day (‘Yes’: n= 12</w:t>
      </w:r>
      <w:r w:rsidR="00072E73" w:rsidRPr="007719A0">
        <w:rPr>
          <w:rFonts w:ascii="Arial" w:eastAsia="Calibri" w:hAnsi="Arial" w:cs="Arial"/>
        </w:rPr>
        <w:t>/</w:t>
      </w:r>
      <w:r w:rsidR="00846876" w:rsidRPr="007719A0">
        <w:rPr>
          <w:rFonts w:ascii="Arial" w:eastAsia="Calibri" w:hAnsi="Arial" w:cs="Arial"/>
        </w:rPr>
        <w:t>46%). Most</w:t>
      </w:r>
      <w:r w:rsidR="008271DC" w:rsidRPr="007719A0">
        <w:rPr>
          <w:rFonts w:ascii="Arial" w:eastAsia="Calibri" w:hAnsi="Arial" w:cs="Arial"/>
        </w:rPr>
        <w:t xml:space="preserve"> respondents</w:t>
      </w:r>
      <w:r w:rsidR="00846876" w:rsidRPr="007719A0">
        <w:rPr>
          <w:rFonts w:ascii="Arial" w:eastAsia="Calibri" w:hAnsi="Arial" w:cs="Arial"/>
        </w:rPr>
        <w:t xml:space="preserve"> reported</w:t>
      </w:r>
      <w:r w:rsidR="008271DC" w:rsidRPr="007719A0">
        <w:rPr>
          <w:rFonts w:ascii="Arial" w:eastAsia="Calibri" w:hAnsi="Arial" w:cs="Arial"/>
        </w:rPr>
        <w:t xml:space="preserve"> that staff took their</w:t>
      </w:r>
      <w:r w:rsidR="00072E73" w:rsidRPr="007719A0">
        <w:rPr>
          <w:rFonts w:ascii="Arial" w:eastAsia="Calibri" w:hAnsi="Arial" w:cs="Arial"/>
        </w:rPr>
        <w:t xml:space="preserve"> </w:t>
      </w:r>
      <w:r w:rsidR="00846876" w:rsidRPr="007719A0">
        <w:rPr>
          <w:rFonts w:ascii="Arial" w:eastAsia="Calibri" w:hAnsi="Arial" w:cs="Arial"/>
        </w:rPr>
        <w:t xml:space="preserve">observations </w:t>
      </w:r>
      <w:r w:rsidR="008271DC" w:rsidRPr="007719A0">
        <w:rPr>
          <w:rFonts w:ascii="Arial" w:eastAsia="Calibri" w:hAnsi="Arial" w:cs="Arial"/>
        </w:rPr>
        <w:t xml:space="preserve">daily </w:t>
      </w:r>
      <w:r w:rsidR="00846876" w:rsidRPr="007719A0">
        <w:rPr>
          <w:rFonts w:ascii="Arial" w:eastAsia="Calibri" w:hAnsi="Arial" w:cs="Arial"/>
        </w:rPr>
        <w:t>(n= 22</w:t>
      </w:r>
      <w:r w:rsidR="00072E73" w:rsidRPr="007719A0">
        <w:rPr>
          <w:rFonts w:ascii="Arial" w:eastAsia="Calibri" w:hAnsi="Arial" w:cs="Arial"/>
        </w:rPr>
        <w:t>/</w:t>
      </w:r>
      <w:r w:rsidR="00846876" w:rsidRPr="007719A0">
        <w:rPr>
          <w:rFonts w:ascii="Arial" w:eastAsia="Calibri" w:hAnsi="Arial" w:cs="Arial"/>
        </w:rPr>
        <w:t>85%) and that results were shared with them (‘Always’</w:t>
      </w:r>
      <w:r w:rsidR="00A51789" w:rsidRPr="007719A0">
        <w:rPr>
          <w:rFonts w:ascii="Arial" w:eastAsia="Calibri" w:hAnsi="Arial" w:cs="Arial"/>
        </w:rPr>
        <w:t>:</w:t>
      </w:r>
      <w:r w:rsidR="00846876" w:rsidRPr="007719A0">
        <w:rPr>
          <w:rFonts w:ascii="Arial" w:eastAsia="Calibri" w:hAnsi="Arial" w:cs="Arial"/>
        </w:rPr>
        <w:t xml:space="preserve"> n= 16</w:t>
      </w:r>
      <w:r w:rsidR="00072E73" w:rsidRPr="007719A0">
        <w:rPr>
          <w:rFonts w:ascii="Arial" w:eastAsia="Calibri" w:hAnsi="Arial" w:cs="Arial"/>
        </w:rPr>
        <w:t>/</w:t>
      </w:r>
      <w:r w:rsidR="00846876" w:rsidRPr="007719A0">
        <w:rPr>
          <w:rFonts w:ascii="Arial" w:eastAsia="Calibri" w:hAnsi="Arial" w:cs="Arial"/>
        </w:rPr>
        <w:t>61%).</w:t>
      </w:r>
    </w:p>
    <w:p w14:paraId="7FB6E8F7" w14:textId="54C63531" w:rsidR="009A3A70" w:rsidRPr="007719A0" w:rsidRDefault="00D83C96" w:rsidP="00846876">
      <w:pPr>
        <w:spacing w:line="480" w:lineRule="auto"/>
        <w:rPr>
          <w:rFonts w:ascii="Arial" w:hAnsi="Arial" w:cs="Arial"/>
          <w:b/>
        </w:rPr>
      </w:pPr>
      <w:r w:rsidRPr="007719A0">
        <w:rPr>
          <w:rFonts w:ascii="Arial" w:hAnsi="Arial" w:cs="Arial"/>
          <w:b/>
        </w:rPr>
        <w:t xml:space="preserve">2. </w:t>
      </w:r>
      <w:r w:rsidR="00FA722F" w:rsidRPr="007719A0">
        <w:rPr>
          <w:rFonts w:ascii="Arial" w:hAnsi="Arial" w:cs="Arial"/>
          <w:b/>
        </w:rPr>
        <w:t>Patient</w:t>
      </w:r>
      <w:r w:rsidRPr="007719A0">
        <w:rPr>
          <w:rFonts w:ascii="Arial" w:hAnsi="Arial" w:cs="Arial"/>
          <w:b/>
        </w:rPr>
        <w:t xml:space="preserve"> discussion group</w:t>
      </w:r>
    </w:p>
    <w:p w14:paraId="5A1143BC" w14:textId="69762895" w:rsidR="006E2EAA" w:rsidRDefault="00BE258A" w:rsidP="00C360E4">
      <w:pPr>
        <w:spacing w:line="480" w:lineRule="auto"/>
        <w:rPr>
          <w:rFonts w:ascii="Arial" w:hAnsi="Arial" w:cs="Arial"/>
        </w:rPr>
      </w:pPr>
      <w:r w:rsidRPr="007719A0">
        <w:rPr>
          <w:rFonts w:ascii="Arial" w:hAnsi="Arial" w:cs="Arial"/>
        </w:rPr>
        <w:t xml:space="preserve">Nine </w:t>
      </w:r>
      <w:r w:rsidR="009D4980" w:rsidRPr="007719A0">
        <w:rPr>
          <w:rFonts w:ascii="Arial" w:hAnsi="Arial" w:cs="Arial"/>
        </w:rPr>
        <w:t xml:space="preserve">out of eighteen </w:t>
      </w:r>
      <w:r w:rsidR="00FA722F" w:rsidRPr="007719A0">
        <w:rPr>
          <w:rFonts w:ascii="Arial" w:hAnsi="Arial" w:cs="Arial"/>
        </w:rPr>
        <w:t>patients</w:t>
      </w:r>
      <w:r w:rsidR="009D4980" w:rsidRPr="007719A0">
        <w:rPr>
          <w:rFonts w:ascii="Arial" w:hAnsi="Arial" w:cs="Arial"/>
        </w:rPr>
        <w:t xml:space="preserve"> </w:t>
      </w:r>
      <w:r w:rsidR="009A47CB" w:rsidRPr="007719A0">
        <w:rPr>
          <w:rFonts w:ascii="Arial" w:hAnsi="Arial" w:cs="Arial"/>
        </w:rPr>
        <w:t xml:space="preserve">who were on the ward at that time </w:t>
      </w:r>
      <w:r w:rsidR="00D83C96" w:rsidRPr="007719A0">
        <w:rPr>
          <w:rFonts w:ascii="Arial" w:hAnsi="Arial" w:cs="Arial"/>
        </w:rPr>
        <w:t>attended the</w:t>
      </w:r>
      <w:r w:rsidR="006E2EAA" w:rsidRPr="007719A0">
        <w:rPr>
          <w:rFonts w:ascii="Arial" w:hAnsi="Arial" w:cs="Arial"/>
        </w:rPr>
        <w:t xml:space="preserve"> group.</w:t>
      </w:r>
      <w:r w:rsidR="00D83C96" w:rsidRPr="007719A0">
        <w:rPr>
          <w:rFonts w:ascii="Arial" w:hAnsi="Arial" w:cs="Arial"/>
        </w:rPr>
        <w:t xml:space="preserve"> </w:t>
      </w:r>
      <w:r w:rsidR="008271DC" w:rsidRPr="007719A0">
        <w:rPr>
          <w:rFonts w:ascii="Arial" w:hAnsi="Arial" w:cs="Arial"/>
        </w:rPr>
        <w:t xml:space="preserve">They </w:t>
      </w:r>
      <w:r w:rsidR="00135940" w:rsidRPr="007719A0">
        <w:rPr>
          <w:rFonts w:ascii="Arial" w:hAnsi="Arial" w:cs="Arial"/>
        </w:rPr>
        <w:t>were provided</w:t>
      </w:r>
      <w:r w:rsidR="00552C7D" w:rsidRPr="007719A0">
        <w:rPr>
          <w:rFonts w:ascii="Arial" w:hAnsi="Arial" w:cs="Arial"/>
        </w:rPr>
        <w:t xml:space="preserve"> </w:t>
      </w:r>
      <w:r w:rsidR="008271DC" w:rsidRPr="007719A0">
        <w:rPr>
          <w:rFonts w:ascii="Arial" w:hAnsi="Arial" w:cs="Arial"/>
        </w:rPr>
        <w:t>with briefin</w:t>
      </w:r>
      <w:r w:rsidR="00072E73" w:rsidRPr="007719A0">
        <w:rPr>
          <w:rFonts w:ascii="Arial" w:hAnsi="Arial" w:cs="Arial"/>
        </w:rPr>
        <w:t>g</w:t>
      </w:r>
      <w:r w:rsidR="008271DC" w:rsidRPr="007719A0">
        <w:rPr>
          <w:rFonts w:ascii="Arial" w:hAnsi="Arial" w:cs="Arial"/>
        </w:rPr>
        <w:t xml:space="preserve"> information </w:t>
      </w:r>
      <w:r w:rsidR="006E2EAA" w:rsidRPr="007719A0">
        <w:rPr>
          <w:rFonts w:ascii="Arial" w:hAnsi="Arial" w:cs="Arial"/>
        </w:rPr>
        <w:t xml:space="preserve">about the planned introduction of eNEWS </w:t>
      </w:r>
      <w:r w:rsidR="008271DC" w:rsidRPr="007719A0">
        <w:rPr>
          <w:rFonts w:ascii="Arial" w:hAnsi="Arial" w:cs="Arial"/>
        </w:rPr>
        <w:t>following which they</w:t>
      </w:r>
      <w:r w:rsidR="006E2EAA" w:rsidRPr="007719A0">
        <w:rPr>
          <w:rFonts w:ascii="Arial" w:hAnsi="Arial" w:cs="Arial"/>
        </w:rPr>
        <w:t xml:space="preserve"> were encouraged to express any </w:t>
      </w:r>
      <w:r w:rsidR="008271DC" w:rsidRPr="007719A0">
        <w:rPr>
          <w:rFonts w:ascii="Arial" w:hAnsi="Arial" w:cs="Arial"/>
        </w:rPr>
        <w:t xml:space="preserve">views, positive or negative, </w:t>
      </w:r>
      <w:r w:rsidR="00B30BA5" w:rsidRPr="007719A0">
        <w:rPr>
          <w:rFonts w:ascii="Arial" w:hAnsi="Arial" w:cs="Arial"/>
        </w:rPr>
        <w:t>that they</w:t>
      </w:r>
      <w:r w:rsidR="006E2EAA" w:rsidRPr="007719A0">
        <w:rPr>
          <w:rFonts w:ascii="Arial" w:hAnsi="Arial" w:cs="Arial"/>
        </w:rPr>
        <w:t xml:space="preserve"> </w:t>
      </w:r>
      <w:r w:rsidR="008271DC" w:rsidRPr="007719A0">
        <w:rPr>
          <w:rFonts w:ascii="Arial" w:hAnsi="Arial" w:cs="Arial"/>
        </w:rPr>
        <w:t>had</w:t>
      </w:r>
      <w:r w:rsidR="006E2EAA" w:rsidRPr="007719A0">
        <w:rPr>
          <w:rFonts w:ascii="Arial" w:hAnsi="Arial" w:cs="Arial"/>
        </w:rPr>
        <w:t xml:space="preserve"> about this. Two issues were raised</w:t>
      </w:r>
      <w:r w:rsidR="008271DC" w:rsidRPr="007719A0">
        <w:rPr>
          <w:rFonts w:ascii="Arial" w:hAnsi="Arial" w:cs="Arial"/>
        </w:rPr>
        <w:t>:</w:t>
      </w:r>
    </w:p>
    <w:p w14:paraId="74FFC879" w14:textId="77777777" w:rsidR="007719A0" w:rsidRPr="007719A0" w:rsidRDefault="007719A0" w:rsidP="00C360E4">
      <w:pPr>
        <w:spacing w:line="480" w:lineRule="auto"/>
        <w:rPr>
          <w:rFonts w:ascii="Arial" w:hAnsi="Arial" w:cs="Arial"/>
        </w:rPr>
      </w:pPr>
    </w:p>
    <w:p w14:paraId="513BDB5D" w14:textId="57216DCD" w:rsidR="00D83C96" w:rsidRPr="007719A0" w:rsidRDefault="00D83C96" w:rsidP="00BC02B1">
      <w:pPr>
        <w:pStyle w:val="ListParagraph"/>
        <w:numPr>
          <w:ilvl w:val="0"/>
          <w:numId w:val="38"/>
        </w:numPr>
        <w:spacing w:line="480" w:lineRule="auto"/>
        <w:rPr>
          <w:rFonts w:ascii="Arial" w:hAnsi="Arial" w:cs="Arial"/>
          <w:i/>
        </w:rPr>
      </w:pPr>
      <w:r w:rsidRPr="007719A0">
        <w:rPr>
          <w:rFonts w:ascii="Arial" w:hAnsi="Arial" w:cs="Arial"/>
          <w:i/>
        </w:rPr>
        <w:lastRenderedPageBreak/>
        <w:t xml:space="preserve">Security of the digital system and concern about personal information </w:t>
      </w:r>
    </w:p>
    <w:p w14:paraId="005B5927" w14:textId="71D54798" w:rsidR="00D83C96" w:rsidRPr="007719A0" w:rsidRDefault="008271DC" w:rsidP="00C360E4">
      <w:pPr>
        <w:spacing w:line="480" w:lineRule="auto"/>
        <w:rPr>
          <w:rFonts w:ascii="Arial" w:hAnsi="Arial" w:cs="Arial"/>
        </w:rPr>
      </w:pPr>
      <w:r w:rsidRPr="007719A0">
        <w:rPr>
          <w:rFonts w:ascii="Arial" w:hAnsi="Arial" w:cs="Arial"/>
        </w:rPr>
        <w:t xml:space="preserve">Two patients were </w:t>
      </w:r>
      <w:r w:rsidR="00072E73" w:rsidRPr="007719A0">
        <w:rPr>
          <w:rFonts w:ascii="Arial" w:hAnsi="Arial" w:cs="Arial"/>
        </w:rPr>
        <w:t>concerned</w:t>
      </w:r>
      <w:r w:rsidR="00D83C96" w:rsidRPr="007719A0">
        <w:rPr>
          <w:rFonts w:ascii="Arial" w:hAnsi="Arial" w:cs="Arial"/>
        </w:rPr>
        <w:t xml:space="preserve"> as to what would happen to information</w:t>
      </w:r>
      <w:r w:rsidR="009D4980" w:rsidRPr="007719A0">
        <w:rPr>
          <w:rFonts w:ascii="Arial" w:hAnsi="Arial" w:cs="Arial"/>
        </w:rPr>
        <w:t xml:space="preserve"> recorded on </w:t>
      </w:r>
      <w:r w:rsidR="000A4CB8" w:rsidRPr="007719A0">
        <w:rPr>
          <w:rFonts w:ascii="Arial" w:hAnsi="Arial" w:cs="Arial"/>
        </w:rPr>
        <w:t>electronic</w:t>
      </w:r>
      <w:r w:rsidR="009D4980" w:rsidRPr="007719A0">
        <w:rPr>
          <w:rFonts w:ascii="Arial" w:hAnsi="Arial" w:cs="Arial"/>
        </w:rPr>
        <w:t xml:space="preserve"> tablets</w:t>
      </w:r>
      <w:r w:rsidR="000A4CB8" w:rsidRPr="007719A0">
        <w:rPr>
          <w:rFonts w:ascii="Arial" w:hAnsi="Arial" w:cs="Arial"/>
        </w:rPr>
        <w:t>.</w:t>
      </w:r>
    </w:p>
    <w:p w14:paraId="4B77E2E4" w14:textId="243A371F" w:rsidR="00D83C96" w:rsidRPr="007719A0" w:rsidRDefault="00D83C96" w:rsidP="00C360E4">
      <w:pPr>
        <w:spacing w:line="480" w:lineRule="auto"/>
        <w:rPr>
          <w:rFonts w:ascii="Arial" w:hAnsi="Arial" w:cs="Arial"/>
        </w:rPr>
      </w:pPr>
      <w:r w:rsidRPr="007719A0">
        <w:rPr>
          <w:rFonts w:ascii="Arial" w:hAnsi="Arial" w:cs="Arial"/>
        </w:rPr>
        <w:t>“What if someone takes the tablet home, will my information be safe</w:t>
      </w:r>
      <w:r w:rsidR="00866DC9" w:rsidRPr="007719A0">
        <w:rPr>
          <w:rFonts w:ascii="Arial" w:hAnsi="Arial" w:cs="Arial"/>
        </w:rPr>
        <w:t>?</w:t>
      </w:r>
      <w:r w:rsidRPr="007719A0">
        <w:rPr>
          <w:rFonts w:ascii="Arial" w:hAnsi="Arial" w:cs="Arial"/>
        </w:rPr>
        <w:t>” (SU1)</w:t>
      </w:r>
    </w:p>
    <w:p w14:paraId="514827BC" w14:textId="3B9F5B89" w:rsidR="00D83C96" w:rsidRPr="007719A0" w:rsidRDefault="00D83C96" w:rsidP="00C360E4">
      <w:pPr>
        <w:spacing w:line="480" w:lineRule="auto"/>
        <w:rPr>
          <w:rFonts w:ascii="Arial" w:hAnsi="Arial" w:cs="Arial"/>
        </w:rPr>
      </w:pPr>
      <w:r w:rsidRPr="007719A0">
        <w:rPr>
          <w:rFonts w:ascii="Arial" w:hAnsi="Arial" w:cs="Arial"/>
        </w:rPr>
        <w:t xml:space="preserve">One </w:t>
      </w:r>
      <w:r w:rsidR="00FA722F" w:rsidRPr="007719A0">
        <w:rPr>
          <w:rFonts w:ascii="Arial" w:hAnsi="Arial" w:cs="Arial"/>
        </w:rPr>
        <w:t>patient</w:t>
      </w:r>
      <w:r w:rsidRPr="007719A0">
        <w:rPr>
          <w:rFonts w:ascii="Arial" w:hAnsi="Arial" w:cs="Arial"/>
        </w:rPr>
        <w:t xml:space="preserve"> expressed a specific concern that the eObs devices </w:t>
      </w:r>
      <w:r w:rsidR="0028185B" w:rsidRPr="007719A0">
        <w:rPr>
          <w:rFonts w:ascii="Arial" w:hAnsi="Arial" w:cs="Arial"/>
        </w:rPr>
        <w:t xml:space="preserve">would </w:t>
      </w:r>
      <w:r w:rsidRPr="007719A0">
        <w:rPr>
          <w:rFonts w:ascii="Arial" w:hAnsi="Arial" w:cs="Arial"/>
        </w:rPr>
        <w:t xml:space="preserve">be used to spy </w:t>
      </w:r>
      <w:r w:rsidR="00C353C7" w:rsidRPr="007719A0">
        <w:rPr>
          <w:rFonts w:ascii="Arial" w:hAnsi="Arial" w:cs="Arial"/>
        </w:rPr>
        <w:t xml:space="preserve">on </w:t>
      </w:r>
      <w:r w:rsidRPr="007719A0">
        <w:rPr>
          <w:rFonts w:ascii="Arial" w:hAnsi="Arial" w:cs="Arial"/>
        </w:rPr>
        <w:t xml:space="preserve">them. </w:t>
      </w:r>
      <w:r w:rsidR="008271DC" w:rsidRPr="007719A0">
        <w:rPr>
          <w:rFonts w:ascii="Arial" w:hAnsi="Arial" w:cs="Arial"/>
        </w:rPr>
        <w:t xml:space="preserve"> A response was provided to indicate that</w:t>
      </w:r>
      <w:r w:rsidRPr="007719A0">
        <w:rPr>
          <w:rFonts w:ascii="Arial" w:hAnsi="Arial" w:cs="Arial"/>
        </w:rPr>
        <w:t xml:space="preserve"> no data </w:t>
      </w:r>
      <w:r w:rsidR="008271DC" w:rsidRPr="007719A0">
        <w:rPr>
          <w:rFonts w:ascii="Arial" w:hAnsi="Arial" w:cs="Arial"/>
        </w:rPr>
        <w:t xml:space="preserve">would be </w:t>
      </w:r>
      <w:r w:rsidRPr="007719A0">
        <w:rPr>
          <w:rFonts w:ascii="Arial" w:hAnsi="Arial" w:cs="Arial"/>
        </w:rPr>
        <w:t>stored on the tablets</w:t>
      </w:r>
      <w:r w:rsidR="00072E73" w:rsidRPr="007719A0">
        <w:rPr>
          <w:rFonts w:ascii="Arial" w:hAnsi="Arial" w:cs="Arial"/>
        </w:rPr>
        <w:t>,</w:t>
      </w:r>
      <w:r w:rsidR="008271DC" w:rsidRPr="007719A0">
        <w:rPr>
          <w:rFonts w:ascii="Arial" w:hAnsi="Arial" w:cs="Arial"/>
        </w:rPr>
        <w:t xml:space="preserve"> but would be sent directly to the</w:t>
      </w:r>
      <w:r w:rsidRPr="007719A0">
        <w:rPr>
          <w:rFonts w:ascii="Arial" w:hAnsi="Arial" w:cs="Arial"/>
        </w:rPr>
        <w:t xml:space="preserve"> central </w:t>
      </w:r>
      <w:r w:rsidR="00C353C7" w:rsidRPr="007719A0">
        <w:rPr>
          <w:rFonts w:ascii="Arial" w:hAnsi="Arial" w:cs="Arial"/>
        </w:rPr>
        <w:t xml:space="preserve">electronic </w:t>
      </w:r>
      <w:r w:rsidRPr="007719A0">
        <w:rPr>
          <w:rFonts w:ascii="Arial" w:hAnsi="Arial" w:cs="Arial"/>
        </w:rPr>
        <w:t xml:space="preserve">patient record and that </w:t>
      </w:r>
      <w:r w:rsidR="0028185B" w:rsidRPr="007719A0">
        <w:rPr>
          <w:rFonts w:ascii="Arial" w:hAnsi="Arial" w:cs="Arial"/>
        </w:rPr>
        <w:t xml:space="preserve">only staff with regularly changed passwords </w:t>
      </w:r>
      <w:r w:rsidRPr="007719A0">
        <w:rPr>
          <w:rFonts w:ascii="Arial" w:hAnsi="Arial" w:cs="Arial"/>
        </w:rPr>
        <w:t xml:space="preserve">could </w:t>
      </w:r>
      <w:r w:rsidR="0028185B" w:rsidRPr="007719A0">
        <w:rPr>
          <w:rFonts w:ascii="Arial" w:hAnsi="Arial" w:cs="Arial"/>
        </w:rPr>
        <w:t xml:space="preserve">access this. </w:t>
      </w:r>
    </w:p>
    <w:p w14:paraId="58293688" w14:textId="329246FF" w:rsidR="00D83C96" w:rsidRPr="007719A0" w:rsidRDefault="00EF309D" w:rsidP="00BC02B1">
      <w:pPr>
        <w:pStyle w:val="ListParagraph"/>
        <w:numPr>
          <w:ilvl w:val="0"/>
          <w:numId w:val="38"/>
        </w:numPr>
        <w:spacing w:line="480" w:lineRule="auto"/>
        <w:rPr>
          <w:rFonts w:ascii="Arial" w:hAnsi="Arial" w:cs="Arial"/>
          <w:i/>
        </w:rPr>
      </w:pPr>
      <w:r w:rsidRPr="007719A0">
        <w:rPr>
          <w:rFonts w:ascii="Arial" w:hAnsi="Arial" w:cs="Arial"/>
          <w:i/>
        </w:rPr>
        <w:t>Increased physical observations and delayed leave</w:t>
      </w:r>
    </w:p>
    <w:p w14:paraId="401DD413" w14:textId="48E0B8FD" w:rsidR="00D83C96" w:rsidRPr="007719A0" w:rsidRDefault="00D83C96" w:rsidP="00C360E4">
      <w:pPr>
        <w:spacing w:line="480" w:lineRule="auto"/>
        <w:rPr>
          <w:rFonts w:ascii="Arial" w:hAnsi="Arial" w:cs="Arial"/>
        </w:rPr>
      </w:pPr>
      <w:r w:rsidRPr="007719A0">
        <w:rPr>
          <w:rFonts w:ascii="Arial" w:hAnsi="Arial" w:cs="Arial"/>
        </w:rPr>
        <w:t>In</w:t>
      </w:r>
      <w:r w:rsidR="0028185B" w:rsidRPr="007719A0">
        <w:rPr>
          <w:rFonts w:ascii="Arial" w:hAnsi="Arial" w:cs="Arial"/>
        </w:rPr>
        <w:t xml:space="preserve"> explaining the introduction of eNEWS</w:t>
      </w:r>
      <w:r w:rsidRPr="007719A0">
        <w:rPr>
          <w:rFonts w:ascii="Arial" w:hAnsi="Arial" w:cs="Arial"/>
        </w:rPr>
        <w:t xml:space="preserve">, </w:t>
      </w:r>
      <w:r w:rsidR="00866DC9" w:rsidRPr="007719A0">
        <w:rPr>
          <w:rFonts w:ascii="Arial" w:hAnsi="Arial" w:cs="Arial"/>
        </w:rPr>
        <w:t xml:space="preserve">staff </w:t>
      </w:r>
      <w:r w:rsidR="00EF309D" w:rsidRPr="007719A0">
        <w:rPr>
          <w:rFonts w:ascii="Arial" w:hAnsi="Arial" w:cs="Arial"/>
        </w:rPr>
        <w:t xml:space="preserve">explained </w:t>
      </w:r>
      <w:r w:rsidR="0028185B" w:rsidRPr="007719A0">
        <w:rPr>
          <w:rFonts w:ascii="Arial" w:hAnsi="Arial" w:cs="Arial"/>
        </w:rPr>
        <w:t xml:space="preserve">that </w:t>
      </w:r>
      <w:r w:rsidR="00EF309D" w:rsidRPr="007719A0">
        <w:rPr>
          <w:rFonts w:ascii="Arial" w:hAnsi="Arial" w:cs="Arial"/>
        </w:rPr>
        <w:t xml:space="preserve">they believed </w:t>
      </w:r>
      <w:r w:rsidR="00367D99" w:rsidRPr="007719A0">
        <w:rPr>
          <w:rFonts w:ascii="Arial" w:hAnsi="Arial" w:cs="Arial"/>
        </w:rPr>
        <w:t>that monitoring</w:t>
      </w:r>
      <w:r w:rsidR="0028185B" w:rsidRPr="007719A0">
        <w:rPr>
          <w:rFonts w:ascii="Arial" w:hAnsi="Arial" w:cs="Arial"/>
        </w:rPr>
        <w:t xml:space="preserve"> of </w:t>
      </w:r>
      <w:r w:rsidR="006D24B1" w:rsidRPr="007719A0">
        <w:rPr>
          <w:rFonts w:ascii="Arial" w:hAnsi="Arial" w:cs="Arial"/>
        </w:rPr>
        <w:t>patients’</w:t>
      </w:r>
      <w:r w:rsidR="0028185B" w:rsidRPr="007719A0">
        <w:rPr>
          <w:rFonts w:ascii="Arial" w:hAnsi="Arial" w:cs="Arial"/>
        </w:rPr>
        <w:t xml:space="preserve"> physical health was important whilst </w:t>
      </w:r>
      <w:r w:rsidR="00866DC9" w:rsidRPr="007719A0">
        <w:rPr>
          <w:rFonts w:ascii="Arial" w:hAnsi="Arial" w:cs="Arial"/>
        </w:rPr>
        <w:t>in hospital</w:t>
      </w:r>
      <w:r w:rsidR="0028185B" w:rsidRPr="007719A0">
        <w:rPr>
          <w:rFonts w:ascii="Arial" w:hAnsi="Arial" w:cs="Arial"/>
        </w:rPr>
        <w:t xml:space="preserve">. </w:t>
      </w:r>
      <w:r w:rsidR="006D24B1" w:rsidRPr="007719A0">
        <w:rPr>
          <w:rFonts w:ascii="Arial" w:hAnsi="Arial" w:cs="Arial"/>
        </w:rPr>
        <w:t>Patient</w:t>
      </w:r>
      <w:r w:rsidRPr="007719A0">
        <w:rPr>
          <w:rFonts w:ascii="Arial" w:hAnsi="Arial" w:cs="Arial"/>
        </w:rPr>
        <w:t xml:space="preserve">s were asked whether they </w:t>
      </w:r>
      <w:r w:rsidR="00EF309D" w:rsidRPr="007719A0">
        <w:rPr>
          <w:rFonts w:ascii="Arial" w:hAnsi="Arial" w:cs="Arial"/>
        </w:rPr>
        <w:t xml:space="preserve">also </w:t>
      </w:r>
      <w:r w:rsidR="00866DC9" w:rsidRPr="007719A0">
        <w:rPr>
          <w:rFonts w:ascii="Arial" w:hAnsi="Arial" w:cs="Arial"/>
        </w:rPr>
        <w:t xml:space="preserve">considered </w:t>
      </w:r>
      <w:r w:rsidR="0028185B" w:rsidRPr="007719A0">
        <w:rPr>
          <w:rFonts w:ascii="Arial" w:hAnsi="Arial" w:cs="Arial"/>
        </w:rPr>
        <w:t xml:space="preserve">the </w:t>
      </w:r>
      <w:r w:rsidRPr="007719A0">
        <w:rPr>
          <w:rFonts w:ascii="Arial" w:hAnsi="Arial" w:cs="Arial"/>
        </w:rPr>
        <w:t xml:space="preserve">monitoring </w:t>
      </w:r>
      <w:r w:rsidR="0028185B" w:rsidRPr="007719A0">
        <w:rPr>
          <w:rFonts w:ascii="Arial" w:hAnsi="Arial" w:cs="Arial"/>
        </w:rPr>
        <w:t xml:space="preserve">of </w:t>
      </w:r>
      <w:r w:rsidRPr="007719A0">
        <w:rPr>
          <w:rFonts w:ascii="Arial" w:hAnsi="Arial" w:cs="Arial"/>
        </w:rPr>
        <w:t xml:space="preserve">their physical health </w:t>
      </w:r>
      <w:r w:rsidR="00866DC9" w:rsidRPr="007719A0">
        <w:rPr>
          <w:rFonts w:ascii="Arial" w:hAnsi="Arial" w:cs="Arial"/>
        </w:rPr>
        <w:t>to be important</w:t>
      </w:r>
      <w:r w:rsidRPr="007719A0">
        <w:rPr>
          <w:rFonts w:ascii="Arial" w:hAnsi="Arial" w:cs="Arial"/>
        </w:rPr>
        <w:t xml:space="preserve">. A number of the </w:t>
      </w:r>
      <w:r w:rsidR="006D24B1" w:rsidRPr="007719A0">
        <w:rPr>
          <w:rFonts w:ascii="Arial" w:hAnsi="Arial" w:cs="Arial"/>
        </w:rPr>
        <w:t>patient</w:t>
      </w:r>
      <w:r w:rsidRPr="007719A0">
        <w:rPr>
          <w:rFonts w:ascii="Arial" w:hAnsi="Arial" w:cs="Arial"/>
        </w:rPr>
        <w:t xml:space="preserve">s </w:t>
      </w:r>
      <w:r w:rsidR="00866DC9" w:rsidRPr="007719A0">
        <w:rPr>
          <w:rFonts w:ascii="Arial" w:hAnsi="Arial" w:cs="Arial"/>
        </w:rPr>
        <w:t>stated that</w:t>
      </w:r>
      <w:r w:rsidR="0028185B" w:rsidRPr="007719A0">
        <w:rPr>
          <w:rFonts w:ascii="Arial" w:hAnsi="Arial" w:cs="Arial"/>
        </w:rPr>
        <w:t>,</w:t>
      </w:r>
      <w:r w:rsidRPr="007719A0">
        <w:rPr>
          <w:rFonts w:ascii="Arial" w:hAnsi="Arial" w:cs="Arial"/>
        </w:rPr>
        <w:t xml:space="preserve"> unless they had something clearly wrong with them</w:t>
      </w:r>
      <w:r w:rsidR="0028185B" w:rsidRPr="007719A0">
        <w:rPr>
          <w:rFonts w:ascii="Arial" w:hAnsi="Arial" w:cs="Arial"/>
        </w:rPr>
        <w:t>,</w:t>
      </w:r>
      <w:r w:rsidRPr="007719A0">
        <w:rPr>
          <w:rFonts w:ascii="Arial" w:hAnsi="Arial" w:cs="Arial"/>
        </w:rPr>
        <w:t xml:space="preserve"> they did not think that their physical health should be focused </w:t>
      </w:r>
      <w:r w:rsidR="00C353C7" w:rsidRPr="007719A0">
        <w:rPr>
          <w:rFonts w:ascii="Arial" w:hAnsi="Arial" w:cs="Arial"/>
        </w:rPr>
        <w:t xml:space="preserve">on </w:t>
      </w:r>
      <w:r w:rsidRPr="007719A0">
        <w:rPr>
          <w:rFonts w:ascii="Arial" w:hAnsi="Arial" w:cs="Arial"/>
        </w:rPr>
        <w:t xml:space="preserve">or </w:t>
      </w:r>
      <w:r w:rsidR="00866DC9" w:rsidRPr="007719A0">
        <w:rPr>
          <w:rFonts w:ascii="Arial" w:hAnsi="Arial" w:cs="Arial"/>
        </w:rPr>
        <w:t>did not</w:t>
      </w:r>
      <w:r w:rsidRPr="007719A0">
        <w:rPr>
          <w:rFonts w:ascii="Arial" w:hAnsi="Arial" w:cs="Arial"/>
        </w:rPr>
        <w:t xml:space="preserve"> </w:t>
      </w:r>
      <w:r w:rsidR="00C353C7" w:rsidRPr="007719A0">
        <w:rPr>
          <w:rFonts w:ascii="Arial" w:hAnsi="Arial" w:cs="Arial"/>
        </w:rPr>
        <w:t xml:space="preserve">believe that </w:t>
      </w:r>
      <w:r w:rsidRPr="007719A0">
        <w:rPr>
          <w:rFonts w:ascii="Arial" w:hAnsi="Arial" w:cs="Arial"/>
        </w:rPr>
        <w:t xml:space="preserve">staff </w:t>
      </w:r>
      <w:r w:rsidR="00C353C7" w:rsidRPr="007719A0">
        <w:rPr>
          <w:rFonts w:ascii="Arial" w:hAnsi="Arial" w:cs="Arial"/>
        </w:rPr>
        <w:t>were</w:t>
      </w:r>
      <w:r w:rsidRPr="007719A0">
        <w:rPr>
          <w:rFonts w:ascii="Arial" w:hAnsi="Arial" w:cs="Arial"/>
        </w:rPr>
        <w:t xml:space="preserve"> </w:t>
      </w:r>
      <w:r w:rsidR="00C353C7" w:rsidRPr="007719A0">
        <w:rPr>
          <w:rFonts w:ascii="Arial" w:hAnsi="Arial" w:cs="Arial"/>
        </w:rPr>
        <w:t xml:space="preserve">actually </w:t>
      </w:r>
      <w:r w:rsidRPr="007719A0">
        <w:rPr>
          <w:rFonts w:ascii="Arial" w:hAnsi="Arial" w:cs="Arial"/>
        </w:rPr>
        <w:t xml:space="preserve">interested in their physical health. </w:t>
      </w:r>
    </w:p>
    <w:p w14:paraId="535DC07B" w14:textId="77777777" w:rsidR="00D83C96" w:rsidRPr="007719A0" w:rsidRDefault="00D83C96" w:rsidP="00C360E4">
      <w:pPr>
        <w:spacing w:line="480" w:lineRule="auto"/>
        <w:rPr>
          <w:rFonts w:ascii="Arial" w:hAnsi="Arial" w:cs="Arial"/>
        </w:rPr>
      </w:pPr>
      <w:r w:rsidRPr="007719A0">
        <w:rPr>
          <w:rFonts w:ascii="Arial" w:hAnsi="Arial" w:cs="Arial"/>
        </w:rPr>
        <w:t>‘</w:t>
      </w:r>
      <w:proofErr w:type="gramStart"/>
      <w:r w:rsidRPr="007719A0">
        <w:rPr>
          <w:rFonts w:ascii="Arial" w:hAnsi="Arial" w:cs="Arial"/>
        </w:rPr>
        <w:t>….not</w:t>
      </w:r>
      <w:proofErr w:type="gramEnd"/>
      <w:r w:rsidRPr="007719A0">
        <w:rPr>
          <w:rFonts w:ascii="Arial" w:hAnsi="Arial" w:cs="Arial"/>
        </w:rPr>
        <w:t xml:space="preserve"> important unless I am physically unwell’ (SU 2)</w:t>
      </w:r>
    </w:p>
    <w:p w14:paraId="4EAE17E2" w14:textId="6B87710E" w:rsidR="00D83C96" w:rsidRPr="007719A0" w:rsidRDefault="006A4AF8" w:rsidP="00C360E4">
      <w:pPr>
        <w:spacing w:line="480" w:lineRule="auto"/>
        <w:rPr>
          <w:rFonts w:ascii="Arial" w:hAnsi="Arial" w:cs="Arial"/>
        </w:rPr>
      </w:pPr>
      <w:r w:rsidRPr="007719A0">
        <w:rPr>
          <w:rFonts w:ascii="Arial" w:hAnsi="Arial" w:cs="Arial"/>
        </w:rPr>
        <w:t>T</w:t>
      </w:r>
      <w:r w:rsidR="00D83C96" w:rsidRPr="007719A0">
        <w:rPr>
          <w:rFonts w:ascii="Arial" w:hAnsi="Arial" w:cs="Arial"/>
        </w:rPr>
        <w:t xml:space="preserve">wo </w:t>
      </w:r>
      <w:r w:rsidR="006D24B1" w:rsidRPr="007719A0">
        <w:rPr>
          <w:rFonts w:ascii="Arial" w:hAnsi="Arial" w:cs="Arial"/>
        </w:rPr>
        <w:t>patient</w:t>
      </w:r>
      <w:r w:rsidR="00D83C96" w:rsidRPr="007719A0">
        <w:rPr>
          <w:rFonts w:ascii="Arial" w:hAnsi="Arial" w:cs="Arial"/>
        </w:rPr>
        <w:t xml:space="preserve">s </w:t>
      </w:r>
      <w:r w:rsidRPr="007719A0">
        <w:rPr>
          <w:rFonts w:ascii="Arial" w:hAnsi="Arial" w:cs="Arial"/>
        </w:rPr>
        <w:t xml:space="preserve">expressed </w:t>
      </w:r>
      <w:r w:rsidR="00D83C96" w:rsidRPr="007719A0">
        <w:rPr>
          <w:rFonts w:ascii="Arial" w:hAnsi="Arial" w:cs="Arial"/>
        </w:rPr>
        <w:t xml:space="preserve">concern about </w:t>
      </w:r>
      <w:r w:rsidRPr="007719A0">
        <w:rPr>
          <w:rFonts w:ascii="Arial" w:hAnsi="Arial" w:cs="Arial"/>
        </w:rPr>
        <w:t>an increase in</w:t>
      </w:r>
      <w:r w:rsidR="008271DC" w:rsidRPr="007719A0">
        <w:rPr>
          <w:rFonts w:ascii="Arial" w:hAnsi="Arial" w:cs="Arial"/>
        </w:rPr>
        <w:t xml:space="preserve"> frequency of</w:t>
      </w:r>
      <w:r w:rsidRPr="007719A0">
        <w:rPr>
          <w:rFonts w:ascii="Arial" w:hAnsi="Arial" w:cs="Arial"/>
        </w:rPr>
        <w:t xml:space="preserve"> physical observations </w:t>
      </w:r>
    </w:p>
    <w:p w14:paraId="07D713D8" w14:textId="77777777" w:rsidR="00D83C96" w:rsidRPr="007719A0" w:rsidRDefault="00D83C96" w:rsidP="00C360E4">
      <w:pPr>
        <w:spacing w:line="480" w:lineRule="auto"/>
        <w:rPr>
          <w:rFonts w:ascii="Arial" w:hAnsi="Arial" w:cs="Arial"/>
        </w:rPr>
      </w:pPr>
      <w:r w:rsidRPr="007719A0">
        <w:rPr>
          <w:rFonts w:ascii="Arial" w:hAnsi="Arial" w:cs="Arial"/>
        </w:rPr>
        <w:t>“I don’t want to have my observations taken more than once a week” (SU3)</w:t>
      </w:r>
    </w:p>
    <w:p w14:paraId="6120F7AB" w14:textId="77777777" w:rsidR="00D83C96" w:rsidRPr="007719A0" w:rsidRDefault="00D83C96" w:rsidP="00C360E4">
      <w:pPr>
        <w:spacing w:line="480" w:lineRule="auto"/>
        <w:rPr>
          <w:rFonts w:ascii="Arial" w:hAnsi="Arial" w:cs="Arial"/>
        </w:rPr>
      </w:pPr>
      <w:r w:rsidRPr="007719A0">
        <w:rPr>
          <w:rFonts w:ascii="Arial" w:hAnsi="Arial" w:cs="Arial"/>
        </w:rPr>
        <w:t>“Taking my observations more than once a week will mean not being able to take my leave on time” (SU4)</w:t>
      </w:r>
    </w:p>
    <w:p w14:paraId="48CA4FC9" w14:textId="727105A1" w:rsidR="00D83C96" w:rsidRPr="007719A0" w:rsidRDefault="00D83C96" w:rsidP="00C360E4">
      <w:pPr>
        <w:spacing w:line="480" w:lineRule="auto"/>
        <w:rPr>
          <w:rFonts w:ascii="Arial" w:hAnsi="Arial" w:cs="Arial"/>
        </w:rPr>
      </w:pPr>
      <w:r w:rsidRPr="007719A0">
        <w:rPr>
          <w:rFonts w:ascii="Arial" w:hAnsi="Arial" w:cs="Arial"/>
        </w:rPr>
        <w:t>This contrasted with the views of two other</w:t>
      </w:r>
      <w:r w:rsidR="003E2AB3" w:rsidRPr="007719A0">
        <w:rPr>
          <w:rFonts w:ascii="Arial" w:hAnsi="Arial" w:cs="Arial"/>
        </w:rPr>
        <w:t>s</w:t>
      </w:r>
      <w:r w:rsidRPr="007719A0">
        <w:rPr>
          <w:rFonts w:ascii="Arial" w:hAnsi="Arial" w:cs="Arial"/>
        </w:rPr>
        <w:t xml:space="preserve"> who said that their physical health care </w:t>
      </w:r>
      <w:r w:rsidR="00866DC9" w:rsidRPr="007719A0">
        <w:rPr>
          <w:rFonts w:ascii="Arial" w:hAnsi="Arial" w:cs="Arial"/>
        </w:rPr>
        <w:t>was</w:t>
      </w:r>
      <w:r w:rsidRPr="007719A0">
        <w:rPr>
          <w:rFonts w:ascii="Arial" w:hAnsi="Arial" w:cs="Arial"/>
        </w:rPr>
        <w:t xml:space="preserve"> just as important </w:t>
      </w:r>
      <w:r w:rsidR="00C353C7" w:rsidRPr="007719A0">
        <w:rPr>
          <w:rFonts w:ascii="Arial" w:hAnsi="Arial" w:cs="Arial"/>
        </w:rPr>
        <w:t xml:space="preserve">as their mental health </w:t>
      </w:r>
      <w:r w:rsidRPr="007719A0">
        <w:rPr>
          <w:rFonts w:ascii="Arial" w:hAnsi="Arial" w:cs="Arial"/>
        </w:rPr>
        <w:t xml:space="preserve">and should be given equal attention. One stated that he felt that physical health </w:t>
      </w:r>
      <w:r w:rsidR="00E97845" w:rsidRPr="007719A0">
        <w:rPr>
          <w:rFonts w:ascii="Arial" w:hAnsi="Arial" w:cs="Arial"/>
        </w:rPr>
        <w:t>was</w:t>
      </w:r>
      <w:r w:rsidRPr="007719A0">
        <w:rPr>
          <w:rFonts w:ascii="Arial" w:hAnsi="Arial" w:cs="Arial"/>
        </w:rPr>
        <w:t xml:space="preserve"> not given enough importance </w:t>
      </w:r>
      <w:r w:rsidR="00866DC9" w:rsidRPr="007719A0">
        <w:rPr>
          <w:rFonts w:ascii="Arial" w:hAnsi="Arial" w:cs="Arial"/>
        </w:rPr>
        <w:t xml:space="preserve">currently. He </w:t>
      </w:r>
      <w:r w:rsidRPr="007719A0">
        <w:rPr>
          <w:rFonts w:ascii="Arial" w:hAnsi="Arial" w:cs="Arial"/>
        </w:rPr>
        <w:t xml:space="preserve">gave an example of when he </w:t>
      </w:r>
      <w:r w:rsidR="00866DC9" w:rsidRPr="007719A0">
        <w:rPr>
          <w:rFonts w:ascii="Arial" w:hAnsi="Arial" w:cs="Arial"/>
        </w:rPr>
        <w:t xml:space="preserve">had </w:t>
      </w:r>
      <w:r w:rsidRPr="007719A0">
        <w:rPr>
          <w:rFonts w:ascii="Arial" w:hAnsi="Arial" w:cs="Arial"/>
        </w:rPr>
        <w:t xml:space="preserve">needed </w:t>
      </w:r>
      <w:r w:rsidR="00866DC9" w:rsidRPr="007719A0">
        <w:rPr>
          <w:rFonts w:ascii="Arial" w:hAnsi="Arial" w:cs="Arial"/>
        </w:rPr>
        <w:t>p</w:t>
      </w:r>
      <w:r w:rsidRPr="007719A0">
        <w:rPr>
          <w:rFonts w:ascii="Arial" w:hAnsi="Arial" w:cs="Arial"/>
        </w:rPr>
        <w:t>aracetamol and there was a delay</w:t>
      </w:r>
      <w:r w:rsidR="00866DC9" w:rsidRPr="007719A0">
        <w:rPr>
          <w:rFonts w:ascii="Arial" w:hAnsi="Arial" w:cs="Arial"/>
        </w:rPr>
        <w:t xml:space="preserve"> in receiving it. He saw this </w:t>
      </w:r>
      <w:r w:rsidRPr="007719A0">
        <w:rPr>
          <w:rFonts w:ascii="Arial" w:hAnsi="Arial" w:cs="Arial"/>
        </w:rPr>
        <w:t xml:space="preserve">as </w:t>
      </w:r>
      <w:r w:rsidRPr="007719A0">
        <w:rPr>
          <w:rFonts w:ascii="Arial" w:hAnsi="Arial" w:cs="Arial"/>
        </w:rPr>
        <w:lastRenderedPageBreak/>
        <w:t xml:space="preserve">evidence </w:t>
      </w:r>
      <w:r w:rsidR="00C353C7" w:rsidRPr="007719A0">
        <w:rPr>
          <w:rFonts w:ascii="Arial" w:hAnsi="Arial" w:cs="Arial"/>
        </w:rPr>
        <w:t xml:space="preserve">of </w:t>
      </w:r>
      <w:r w:rsidRPr="007719A0">
        <w:rPr>
          <w:rFonts w:ascii="Arial" w:hAnsi="Arial" w:cs="Arial"/>
        </w:rPr>
        <w:t xml:space="preserve">physical needs </w:t>
      </w:r>
      <w:r w:rsidR="00866DC9" w:rsidRPr="007719A0">
        <w:rPr>
          <w:rFonts w:ascii="Arial" w:hAnsi="Arial" w:cs="Arial"/>
        </w:rPr>
        <w:t xml:space="preserve">not being </w:t>
      </w:r>
      <w:r w:rsidRPr="007719A0">
        <w:rPr>
          <w:rFonts w:ascii="Arial" w:hAnsi="Arial" w:cs="Arial"/>
        </w:rPr>
        <w:t xml:space="preserve">given the same importance as mental health </w:t>
      </w:r>
      <w:proofErr w:type="gramStart"/>
      <w:r w:rsidRPr="007719A0">
        <w:rPr>
          <w:rFonts w:ascii="Arial" w:hAnsi="Arial" w:cs="Arial"/>
        </w:rPr>
        <w:t xml:space="preserve">needs </w:t>
      </w:r>
      <w:r w:rsidR="003E2AB3" w:rsidRPr="007719A0">
        <w:rPr>
          <w:rFonts w:ascii="Arial" w:hAnsi="Arial" w:cs="Arial"/>
        </w:rPr>
        <w:t xml:space="preserve"> in</w:t>
      </w:r>
      <w:proofErr w:type="gramEnd"/>
      <w:r w:rsidR="00866DC9" w:rsidRPr="007719A0">
        <w:rPr>
          <w:rFonts w:ascii="Arial" w:hAnsi="Arial" w:cs="Arial"/>
        </w:rPr>
        <w:t xml:space="preserve"> </w:t>
      </w:r>
      <w:r w:rsidRPr="007719A0">
        <w:rPr>
          <w:rFonts w:ascii="Arial" w:hAnsi="Arial" w:cs="Arial"/>
        </w:rPr>
        <w:t xml:space="preserve">a mental health ward.  </w:t>
      </w:r>
    </w:p>
    <w:p w14:paraId="4DB3D4E1" w14:textId="3D0C4E3E" w:rsidR="00DA749A" w:rsidRPr="007719A0" w:rsidRDefault="00D83C96" w:rsidP="00C360E4">
      <w:pPr>
        <w:spacing w:line="480" w:lineRule="auto"/>
        <w:rPr>
          <w:rFonts w:ascii="Arial" w:hAnsi="Arial" w:cs="Arial"/>
          <w:b/>
        </w:rPr>
      </w:pPr>
      <w:r w:rsidRPr="007719A0">
        <w:rPr>
          <w:rFonts w:ascii="Arial" w:hAnsi="Arial" w:cs="Arial"/>
          <w:b/>
        </w:rPr>
        <w:t xml:space="preserve">3. </w:t>
      </w:r>
      <w:r w:rsidR="00DA749A" w:rsidRPr="007719A0">
        <w:rPr>
          <w:rFonts w:ascii="Arial" w:hAnsi="Arial" w:cs="Arial"/>
          <w:b/>
        </w:rPr>
        <w:t xml:space="preserve">Staff </w:t>
      </w:r>
      <w:r w:rsidR="00511290" w:rsidRPr="007719A0">
        <w:rPr>
          <w:rFonts w:ascii="Arial" w:hAnsi="Arial" w:cs="Arial"/>
          <w:b/>
        </w:rPr>
        <w:t>survey</w:t>
      </w:r>
    </w:p>
    <w:p w14:paraId="76605C76" w14:textId="2E8E5DD8" w:rsidR="003E2AB3" w:rsidRPr="007719A0" w:rsidRDefault="000E0FCE" w:rsidP="00C360E4">
      <w:pPr>
        <w:spacing w:line="480" w:lineRule="auto"/>
        <w:rPr>
          <w:rFonts w:ascii="Arial" w:hAnsi="Arial" w:cs="Arial"/>
        </w:rPr>
      </w:pPr>
      <w:r w:rsidRPr="007719A0">
        <w:rPr>
          <w:rFonts w:ascii="Arial" w:hAnsi="Arial" w:cs="Arial"/>
        </w:rPr>
        <w:t xml:space="preserve">All </w:t>
      </w:r>
      <w:r w:rsidR="00DA749A" w:rsidRPr="007719A0">
        <w:rPr>
          <w:rFonts w:ascii="Arial" w:hAnsi="Arial" w:cs="Arial"/>
        </w:rPr>
        <w:t xml:space="preserve">82 staff </w:t>
      </w:r>
      <w:r w:rsidR="00E97845" w:rsidRPr="007719A0">
        <w:rPr>
          <w:rFonts w:ascii="Arial" w:hAnsi="Arial" w:cs="Arial"/>
        </w:rPr>
        <w:t xml:space="preserve">attending training </w:t>
      </w:r>
      <w:r w:rsidR="00DA749A" w:rsidRPr="007719A0">
        <w:rPr>
          <w:rFonts w:ascii="Arial" w:hAnsi="Arial" w:cs="Arial"/>
        </w:rPr>
        <w:t xml:space="preserve">returned </w:t>
      </w:r>
      <w:r w:rsidRPr="007719A0">
        <w:rPr>
          <w:rFonts w:ascii="Arial" w:hAnsi="Arial" w:cs="Arial"/>
        </w:rPr>
        <w:t xml:space="preserve">completed questionnaires. </w:t>
      </w:r>
      <w:r w:rsidR="00E97845" w:rsidRPr="007719A0">
        <w:rPr>
          <w:rFonts w:ascii="Arial" w:hAnsi="Arial" w:cs="Arial"/>
        </w:rPr>
        <w:t>Seven</w:t>
      </w:r>
      <w:r w:rsidR="00DA749A" w:rsidRPr="007719A0">
        <w:rPr>
          <w:rFonts w:ascii="Arial" w:hAnsi="Arial" w:cs="Arial"/>
        </w:rPr>
        <w:t xml:space="preserve"> (21%) </w:t>
      </w:r>
      <w:r w:rsidRPr="007719A0">
        <w:rPr>
          <w:rFonts w:ascii="Arial" w:hAnsi="Arial" w:cs="Arial"/>
        </w:rPr>
        <w:t xml:space="preserve">were </w:t>
      </w:r>
      <w:r w:rsidR="00DA749A" w:rsidRPr="007719A0">
        <w:rPr>
          <w:rFonts w:ascii="Arial" w:hAnsi="Arial" w:cs="Arial"/>
        </w:rPr>
        <w:t>from older adults</w:t>
      </w:r>
      <w:r w:rsidR="00B83DA1" w:rsidRPr="007719A0">
        <w:rPr>
          <w:rFonts w:ascii="Arial" w:hAnsi="Arial" w:cs="Arial"/>
        </w:rPr>
        <w:t>’</w:t>
      </w:r>
      <w:r w:rsidR="00DA749A" w:rsidRPr="007719A0">
        <w:rPr>
          <w:rFonts w:ascii="Arial" w:hAnsi="Arial" w:cs="Arial"/>
        </w:rPr>
        <w:t xml:space="preserve"> services and 65 (79%) from acute adult services.</w:t>
      </w:r>
      <w:r w:rsidR="00C91610" w:rsidRPr="007719A0">
        <w:rPr>
          <w:rFonts w:ascii="Arial" w:hAnsi="Arial" w:cs="Arial"/>
        </w:rPr>
        <w:t xml:space="preserve"> All were registered mental health nurses</w:t>
      </w:r>
      <w:r w:rsidR="003E2AB3" w:rsidRPr="007719A0">
        <w:rPr>
          <w:rFonts w:ascii="Arial" w:hAnsi="Arial" w:cs="Arial"/>
        </w:rPr>
        <w:t xml:space="preserve"> </w:t>
      </w:r>
      <w:r w:rsidR="00C91610" w:rsidRPr="007719A0">
        <w:rPr>
          <w:rFonts w:ascii="Arial" w:hAnsi="Arial" w:cs="Arial"/>
        </w:rPr>
        <w:t xml:space="preserve">or support </w:t>
      </w:r>
      <w:r w:rsidR="00617C8B" w:rsidRPr="007719A0">
        <w:rPr>
          <w:rFonts w:ascii="Arial" w:hAnsi="Arial" w:cs="Arial"/>
        </w:rPr>
        <w:t>workers.</w:t>
      </w:r>
      <w:r w:rsidR="00072E73" w:rsidRPr="007719A0">
        <w:rPr>
          <w:rFonts w:ascii="Arial" w:hAnsi="Arial" w:cs="Arial"/>
        </w:rPr>
        <w:t xml:space="preserve"> </w:t>
      </w:r>
    </w:p>
    <w:p w14:paraId="55B3FB87" w14:textId="061D5C95" w:rsidR="004E0BE8" w:rsidRPr="007719A0" w:rsidRDefault="003E2AB3" w:rsidP="00C360E4">
      <w:pPr>
        <w:spacing w:after="160" w:line="480" w:lineRule="auto"/>
        <w:rPr>
          <w:rFonts w:ascii="Arial" w:eastAsia="Calibri" w:hAnsi="Arial" w:cs="Arial"/>
          <w:bCs/>
        </w:rPr>
      </w:pPr>
      <w:r w:rsidRPr="007719A0">
        <w:rPr>
          <w:rFonts w:ascii="Arial" w:hAnsi="Arial" w:cs="Arial"/>
        </w:rPr>
        <w:t>Seventy</w:t>
      </w:r>
      <w:r w:rsidR="00072E73" w:rsidRPr="007719A0">
        <w:rPr>
          <w:rFonts w:ascii="Arial" w:hAnsi="Arial" w:cs="Arial"/>
        </w:rPr>
        <w:t>-</w:t>
      </w:r>
      <w:r w:rsidRPr="007719A0">
        <w:rPr>
          <w:rFonts w:ascii="Arial" w:hAnsi="Arial" w:cs="Arial"/>
        </w:rPr>
        <w:t xml:space="preserve">eight responded to the question as to whether </w:t>
      </w:r>
      <w:r w:rsidR="001006B4" w:rsidRPr="007719A0">
        <w:rPr>
          <w:rFonts w:ascii="Arial" w:eastAsia="Calibri" w:hAnsi="Arial" w:cs="Arial"/>
          <w:bCs/>
        </w:rPr>
        <w:t xml:space="preserve">introduction of technology to support observations </w:t>
      </w:r>
      <w:r w:rsidR="00135940" w:rsidRPr="007719A0">
        <w:rPr>
          <w:rFonts w:ascii="Arial" w:eastAsia="Calibri" w:hAnsi="Arial" w:cs="Arial"/>
          <w:bCs/>
        </w:rPr>
        <w:t>was a</w:t>
      </w:r>
      <w:r w:rsidR="001006B4" w:rsidRPr="007719A0">
        <w:rPr>
          <w:rFonts w:ascii="Arial" w:eastAsia="Calibri" w:hAnsi="Arial" w:cs="Arial"/>
          <w:bCs/>
        </w:rPr>
        <w:t xml:space="preserve"> good idea</w:t>
      </w:r>
      <w:r w:rsidRPr="007719A0">
        <w:rPr>
          <w:rFonts w:ascii="Arial" w:eastAsia="Calibri" w:hAnsi="Arial" w:cs="Arial"/>
          <w:bCs/>
        </w:rPr>
        <w:t>, of which 72 (91%) felt it was. They were asked to explain their response</w:t>
      </w:r>
      <w:r w:rsidR="00BC02B1" w:rsidRPr="007719A0">
        <w:rPr>
          <w:rFonts w:ascii="Arial" w:eastAsia="Calibri" w:hAnsi="Arial" w:cs="Arial"/>
          <w:bCs/>
        </w:rPr>
        <w:t xml:space="preserve">. </w:t>
      </w:r>
      <w:r w:rsidR="000F6CE1" w:rsidRPr="007719A0">
        <w:rPr>
          <w:rFonts w:ascii="Arial" w:eastAsia="Calibri" w:hAnsi="Arial" w:cs="Arial"/>
          <w:bCs/>
        </w:rPr>
        <w:t xml:space="preserve">Sixty </w:t>
      </w:r>
      <w:r w:rsidRPr="007719A0">
        <w:rPr>
          <w:rFonts w:ascii="Arial" w:eastAsia="Calibri" w:hAnsi="Arial" w:cs="Arial"/>
          <w:bCs/>
        </w:rPr>
        <w:t xml:space="preserve">did so. </w:t>
      </w:r>
      <w:r w:rsidR="000F6CE1" w:rsidRPr="007719A0">
        <w:rPr>
          <w:rFonts w:ascii="Arial" w:eastAsia="Calibri" w:hAnsi="Arial" w:cs="Arial"/>
          <w:bCs/>
        </w:rPr>
        <w:t xml:space="preserve"> Four respondents</w:t>
      </w:r>
      <w:r w:rsidR="00527C79" w:rsidRPr="007719A0">
        <w:rPr>
          <w:rFonts w:ascii="Arial" w:eastAsia="Calibri" w:hAnsi="Arial" w:cs="Arial"/>
          <w:bCs/>
        </w:rPr>
        <w:t>’</w:t>
      </w:r>
      <w:r w:rsidR="000F6CE1" w:rsidRPr="007719A0">
        <w:rPr>
          <w:rFonts w:ascii="Arial" w:eastAsia="Calibri" w:hAnsi="Arial" w:cs="Arial"/>
          <w:bCs/>
        </w:rPr>
        <w:t xml:space="preserve"> answers were unclear </w:t>
      </w:r>
      <w:r w:rsidR="00BC02B1" w:rsidRPr="007719A0">
        <w:rPr>
          <w:rFonts w:ascii="Arial" w:eastAsia="Calibri" w:hAnsi="Arial" w:cs="Arial"/>
          <w:bCs/>
        </w:rPr>
        <w:t xml:space="preserve">and </w:t>
      </w:r>
      <w:r w:rsidR="000F6CE1" w:rsidRPr="007719A0">
        <w:rPr>
          <w:rFonts w:ascii="Arial" w:eastAsia="Calibri" w:hAnsi="Arial" w:cs="Arial"/>
          <w:bCs/>
        </w:rPr>
        <w:t xml:space="preserve">were not included in the content analysis. </w:t>
      </w:r>
      <w:r w:rsidRPr="007719A0">
        <w:rPr>
          <w:rFonts w:ascii="Arial" w:eastAsia="Calibri" w:hAnsi="Arial" w:cs="Arial"/>
          <w:bCs/>
        </w:rPr>
        <w:t xml:space="preserve">The remaining 56 provided </w:t>
      </w:r>
      <w:r w:rsidR="00BC02B1" w:rsidRPr="007719A0">
        <w:rPr>
          <w:rFonts w:ascii="Arial" w:eastAsia="Calibri" w:hAnsi="Arial" w:cs="Arial"/>
          <w:bCs/>
        </w:rPr>
        <w:t>68</w:t>
      </w:r>
      <w:r w:rsidR="000F6CE1" w:rsidRPr="007719A0">
        <w:rPr>
          <w:rFonts w:ascii="Arial" w:eastAsia="Calibri" w:hAnsi="Arial" w:cs="Arial"/>
          <w:bCs/>
        </w:rPr>
        <w:t xml:space="preserve"> </w:t>
      </w:r>
      <w:r w:rsidRPr="007719A0">
        <w:rPr>
          <w:rFonts w:ascii="Arial" w:eastAsia="Calibri" w:hAnsi="Arial" w:cs="Arial"/>
          <w:bCs/>
        </w:rPr>
        <w:t xml:space="preserve">reasons, and these </w:t>
      </w:r>
      <w:r w:rsidR="000F6CE1" w:rsidRPr="007719A0">
        <w:rPr>
          <w:rFonts w:ascii="Arial" w:eastAsia="Calibri" w:hAnsi="Arial" w:cs="Arial"/>
          <w:bCs/>
        </w:rPr>
        <w:t>were subject</w:t>
      </w:r>
      <w:r w:rsidRPr="007719A0">
        <w:rPr>
          <w:rFonts w:ascii="Arial" w:eastAsia="Calibri" w:hAnsi="Arial" w:cs="Arial"/>
          <w:bCs/>
        </w:rPr>
        <w:t>ed</w:t>
      </w:r>
      <w:r w:rsidR="000F6CE1" w:rsidRPr="007719A0">
        <w:rPr>
          <w:rFonts w:ascii="Arial" w:eastAsia="Calibri" w:hAnsi="Arial" w:cs="Arial"/>
          <w:bCs/>
        </w:rPr>
        <w:t xml:space="preserve"> to a c</w:t>
      </w:r>
      <w:r w:rsidR="00002F61" w:rsidRPr="007719A0">
        <w:rPr>
          <w:rFonts w:ascii="Arial" w:eastAsia="Calibri" w:hAnsi="Arial" w:cs="Arial"/>
          <w:bCs/>
        </w:rPr>
        <w:t xml:space="preserve">ontent </w:t>
      </w:r>
      <w:r w:rsidR="00BA71AE" w:rsidRPr="007719A0">
        <w:rPr>
          <w:rFonts w:ascii="Arial" w:eastAsia="Calibri" w:hAnsi="Arial" w:cs="Arial"/>
          <w:bCs/>
        </w:rPr>
        <w:t>analysis. Th</w:t>
      </w:r>
      <w:r w:rsidRPr="007719A0">
        <w:rPr>
          <w:rFonts w:ascii="Arial" w:eastAsia="Calibri" w:hAnsi="Arial" w:cs="Arial"/>
          <w:bCs/>
        </w:rPr>
        <w:t xml:space="preserve">is was </w:t>
      </w:r>
      <w:r w:rsidR="00002F61" w:rsidRPr="007719A0">
        <w:rPr>
          <w:rFonts w:ascii="Arial" w:eastAsia="Calibri" w:hAnsi="Arial" w:cs="Arial"/>
          <w:bCs/>
        </w:rPr>
        <w:t xml:space="preserve">carried out </w:t>
      </w:r>
      <w:r w:rsidR="000F6CE1" w:rsidRPr="007719A0">
        <w:rPr>
          <w:rFonts w:ascii="Arial" w:eastAsia="Calibri" w:hAnsi="Arial" w:cs="Arial"/>
          <w:bCs/>
        </w:rPr>
        <w:t xml:space="preserve">independently </w:t>
      </w:r>
      <w:r w:rsidR="00002F61" w:rsidRPr="007719A0">
        <w:rPr>
          <w:rFonts w:ascii="Arial" w:eastAsia="Calibri" w:hAnsi="Arial" w:cs="Arial"/>
          <w:bCs/>
        </w:rPr>
        <w:t xml:space="preserve">by </w:t>
      </w:r>
      <w:r w:rsidR="007D31BF" w:rsidRPr="007719A0">
        <w:rPr>
          <w:rFonts w:ascii="Arial" w:eastAsia="Calibri" w:hAnsi="Arial" w:cs="Arial"/>
          <w:bCs/>
        </w:rPr>
        <w:t>Author1 and Author 3</w:t>
      </w:r>
      <w:r w:rsidR="00002F61" w:rsidRPr="007719A0">
        <w:rPr>
          <w:rFonts w:ascii="Arial" w:eastAsia="Calibri" w:hAnsi="Arial" w:cs="Arial"/>
          <w:bCs/>
        </w:rPr>
        <w:t xml:space="preserve"> </w:t>
      </w:r>
      <w:r w:rsidRPr="007719A0">
        <w:rPr>
          <w:rFonts w:ascii="Arial" w:eastAsia="Calibri" w:hAnsi="Arial" w:cs="Arial"/>
          <w:bCs/>
        </w:rPr>
        <w:t xml:space="preserve">who </w:t>
      </w:r>
      <w:r w:rsidR="00002F61" w:rsidRPr="007719A0">
        <w:rPr>
          <w:rFonts w:ascii="Arial" w:eastAsia="Calibri" w:hAnsi="Arial" w:cs="Arial"/>
          <w:bCs/>
        </w:rPr>
        <w:t xml:space="preserve">generated </w:t>
      </w:r>
      <w:r w:rsidR="0023610F" w:rsidRPr="007719A0">
        <w:rPr>
          <w:rFonts w:ascii="Arial" w:eastAsia="Calibri" w:hAnsi="Arial" w:cs="Arial"/>
          <w:bCs/>
        </w:rPr>
        <w:t>5 and 6 categories</w:t>
      </w:r>
      <w:r w:rsidR="008F79EA" w:rsidRPr="007719A0">
        <w:rPr>
          <w:rFonts w:ascii="Arial" w:eastAsia="Calibri" w:hAnsi="Arial" w:cs="Arial"/>
          <w:bCs/>
        </w:rPr>
        <w:t xml:space="preserve"> respectively, </w:t>
      </w:r>
      <w:r w:rsidR="0023610F" w:rsidRPr="007719A0">
        <w:rPr>
          <w:rFonts w:ascii="Arial" w:eastAsia="Calibri" w:hAnsi="Arial" w:cs="Arial"/>
          <w:bCs/>
        </w:rPr>
        <w:t xml:space="preserve">including </w:t>
      </w:r>
      <w:r w:rsidR="008F79EA" w:rsidRPr="007719A0">
        <w:rPr>
          <w:rFonts w:ascii="Arial" w:eastAsia="Calibri" w:hAnsi="Arial" w:cs="Arial"/>
          <w:bCs/>
        </w:rPr>
        <w:t xml:space="preserve">an </w:t>
      </w:r>
      <w:r w:rsidR="0023610F" w:rsidRPr="007719A0">
        <w:rPr>
          <w:rFonts w:ascii="Arial" w:eastAsia="Calibri" w:hAnsi="Arial" w:cs="Arial"/>
          <w:bCs/>
        </w:rPr>
        <w:t xml:space="preserve">‘other’ </w:t>
      </w:r>
      <w:r w:rsidR="00552C7D" w:rsidRPr="007719A0">
        <w:rPr>
          <w:rFonts w:ascii="Arial" w:eastAsia="Calibri" w:hAnsi="Arial" w:cs="Arial"/>
          <w:bCs/>
        </w:rPr>
        <w:t>category</w:t>
      </w:r>
      <w:r w:rsidR="0023610F" w:rsidRPr="007719A0">
        <w:rPr>
          <w:rFonts w:ascii="Arial" w:eastAsia="Calibri" w:hAnsi="Arial" w:cs="Arial"/>
          <w:bCs/>
        </w:rPr>
        <w:t xml:space="preserve"> for items </w:t>
      </w:r>
      <w:r w:rsidR="008F79EA" w:rsidRPr="007719A0">
        <w:rPr>
          <w:rFonts w:ascii="Arial" w:eastAsia="Calibri" w:hAnsi="Arial" w:cs="Arial"/>
          <w:bCs/>
        </w:rPr>
        <w:t>cited less than 4 times</w:t>
      </w:r>
      <w:r w:rsidR="0023610F" w:rsidRPr="007719A0">
        <w:rPr>
          <w:rFonts w:ascii="Arial" w:eastAsia="Calibri" w:hAnsi="Arial" w:cs="Arial"/>
          <w:bCs/>
        </w:rPr>
        <w:t xml:space="preserve">. </w:t>
      </w:r>
      <w:r w:rsidRPr="007719A0">
        <w:rPr>
          <w:rFonts w:ascii="Arial" w:eastAsia="Calibri" w:hAnsi="Arial" w:cs="Arial"/>
          <w:bCs/>
        </w:rPr>
        <w:t xml:space="preserve">               </w:t>
      </w:r>
    </w:p>
    <w:p w14:paraId="154A9456" w14:textId="2AF60D99" w:rsidR="00002F61" w:rsidRPr="007719A0" w:rsidRDefault="00002F61" w:rsidP="00C360E4">
      <w:pPr>
        <w:spacing w:after="160" w:line="480" w:lineRule="auto"/>
        <w:rPr>
          <w:rFonts w:ascii="Arial" w:eastAsia="Calibri" w:hAnsi="Arial" w:cs="Arial"/>
          <w:bCs/>
        </w:rPr>
      </w:pPr>
      <w:r w:rsidRPr="007719A0">
        <w:rPr>
          <w:rFonts w:ascii="Arial" w:eastAsia="Calibri" w:hAnsi="Arial" w:cs="Arial"/>
          <w:bCs/>
        </w:rPr>
        <w:t>The</w:t>
      </w:r>
      <w:r w:rsidR="004E0BE8" w:rsidRPr="007719A0">
        <w:rPr>
          <w:rFonts w:ascii="Arial" w:eastAsia="Calibri" w:hAnsi="Arial" w:cs="Arial"/>
          <w:bCs/>
        </w:rPr>
        <w:t xml:space="preserve"> </w:t>
      </w:r>
      <w:r w:rsidRPr="007719A0">
        <w:rPr>
          <w:rFonts w:ascii="Arial" w:eastAsia="Calibri" w:hAnsi="Arial" w:cs="Arial"/>
          <w:bCs/>
        </w:rPr>
        <w:t xml:space="preserve">categories were </w:t>
      </w:r>
      <w:r w:rsidR="007A0374" w:rsidRPr="007719A0">
        <w:rPr>
          <w:rFonts w:ascii="Arial" w:eastAsia="Calibri" w:hAnsi="Arial" w:cs="Arial"/>
          <w:bCs/>
        </w:rPr>
        <w:t xml:space="preserve">then </w:t>
      </w:r>
      <w:r w:rsidR="003E2AB3" w:rsidRPr="007719A0">
        <w:rPr>
          <w:rFonts w:ascii="Arial" w:eastAsia="Calibri" w:hAnsi="Arial" w:cs="Arial"/>
          <w:bCs/>
        </w:rPr>
        <w:t xml:space="preserve">reduced to four through </w:t>
      </w:r>
      <w:r w:rsidRPr="007719A0">
        <w:rPr>
          <w:rFonts w:ascii="Arial" w:eastAsia="Calibri" w:hAnsi="Arial" w:cs="Arial"/>
          <w:bCs/>
        </w:rPr>
        <w:t xml:space="preserve">the authors jointly critically reviewing each for coherence and face validity and the relative frequency </w:t>
      </w:r>
      <w:r w:rsidR="006E6764" w:rsidRPr="007719A0">
        <w:rPr>
          <w:rFonts w:ascii="Arial" w:eastAsia="Calibri" w:hAnsi="Arial" w:cs="Arial"/>
          <w:bCs/>
        </w:rPr>
        <w:t xml:space="preserve">of reporting each. </w:t>
      </w:r>
      <w:r w:rsidRPr="007719A0">
        <w:rPr>
          <w:rFonts w:ascii="Arial" w:eastAsia="Calibri" w:hAnsi="Arial" w:cs="Arial"/>
          <w:bCs/>
        </w:rPr>
        <w:t xml:space="preserve"> </w:t>
      </w:r>
      <w:r w:rsidR="004E0BE8" w:rsidRPr="007719A0">
        <w:rPr>
          <w:rFonts w:ascii="Arial" w:eastAsia="Calibri" w:hAnsi="Arial" w:cs="Arial"/>
          <w:bCs/>
        </w:rPr>
        <w:t xml:space="preserve">The four </w:t>
      </w:r>
      <w:r w:rsidR="00A51789" w:rsidRPr="007719A0">
        <w:rPr>
          <w:rFonts w:ascii="Arial" w:eastAsia="Calibri" w:hAnsi="Arial" w:cs="Arial"/>
          <w:bCs/>
        </w:rPr>
        <w:t>categories were</w:t>
      </w:r>
      <w:r w:rsidR="004E0BE8" w:rsidRPr="007719A0">
        <w:rPr>
          <w:rFonts w:ascii="Arial" w:eastAsia="Calibri" w:hAnsi="Arial" w:cs="Arial"/>
          <w:bCs/>
        </w:rPr>
        <w:t xml:space="preserve"> </w:t>
      </w:r>
      <w:r w:rsidR="006E6764" w:rsidRPr="007719A0">
        <w:rPr>
          <w:rFonts w:ascii="Arial" w:eastAsia="Calibri" w:hAnsi="Arial" w:cs="Arial"/>
          <w:bCs/>
        </w:rPr>
        <w:t>e</w:t>
      </w:r>
      <w:r w:rsidR="004E0BE8" w:rsidRPr="007719A0">
        <w:rPr>
          <w:rFonts w:ascii="Arial" w:eastAsia="Calibri" w:hAnsi="Arial" w:cs="Arial"/>
          <w:bCs/>
        </w:rPr>
        <w:t xml:space="preserve">fficiency, </w:t>
      </w:r>
      <w:r w:rsidR="006E6764" w:rsidRPr="007719A0">
        <w:rPr>
          <w:rFonts w:ascii="Arial" w:eastAsia="Calibri" w:hAnsi="Arial" w:cs="Arial"/>
          <w:bCs/>
        </w:rPr>
        <w:t>a</w:t>
      </w:r>
      <w:r w:rsidR="004E0BE8" w:rsidRPr="007719A0">
        <w:rPr>
          <w:rFonts w:ascii="Arial" w:eastAsia="Calibri" w:hAnsi="Arial" w:cs="Arial"/>
          <w:bCs/>
        </w:rPr>
        <w:t xml:space="preserve">ccuracy, </w:t>
      </w:r>
      <w:r w:rsidR="006E6764" w:rsidRPr="007719A0">
        <w:rPr>
          <w:rFonts w:ascii="Arial" w:eastAsia="Calibri" w:hAnsi="Arial" w:cs="Arial"/>
          <w:bCs/>
        </w:rPr>
        <w:t>s</w:t>
      </w:r>
      <w:r w:rsidR="004E0BE8" w:rsidRPr="007719A0">
        <w:rPr>
          <w:rFonts w:ascii="Arial" w:eastAsia="Calibri" w:hAnsi="Arial" w:cs="Arial"/>
          <w:bCs/>
        </w:rPr>
        <w:t xml:space="preserve">afe practice and </w:t>
      </w:r>
      <w:r w:rsidR="006E6764" w:rsidRPr="007719A0">
        <w:rPr>
          <w:rFonts w:ascii="Arial" w:eastAsia="Calibri" w:hAnsi="Arial" w:cs="Arial"/>
          <w:bCs/>
        </w:rPr>
        <w:t>s</w:t>
      </w:r>
      <w:r w:rsidR="004E0BE8" w:rsidRPr="007719A0">
        <w:rPr>
          <w:rFonts w:ascii="Arial" w:eastAsia="Calibri" w:hAnsi="Arial" w:cs="Arial"/>
          <w:bCs/>
        </w:rPr>
        <w:t>taying up to date with technology.</w:t>
      </w:r>
    </w:p>
    <w:p w14:paraId="7FF95AF3" w14:textId="11CC6F99" w:rsidR="004E0BE8" w:rsidRPr="007719A0" w:rsidRDefault="004E0BE8" w:rsidP="00C360E4">
      <w:pPr>
        <w:spacing w:line="480" w:lineRule="auto"/>
        <w:rPr>
          <w:rFonts w:ascii="Arial" w:eastAsia="Calibri" w:hAnsi="Arial" w:cs="Arial"/>
          <w:bCs/>
        </w:rPr>
      </w:pPr>
      <w:r w:rsidRPr="007719A0">
        <w:rPr>
          <w:rFonts w:ascii="Arial" w:eastAsia="Calibri" w:hAnsi="Arial" w:cs="Arial"/>
          <w:bCs/>
        </w:rPr>
        <w:t xml:space="preserve">Responses allocated into the four </w:t>
      </w:r>
      <w:r w:rsidR="000F6CE1" w:rsidRPr="007719A0">
        <w:rPr>
          <w:rFonts w:ascii="Arial" w:eastAsia="Calibri" w:hAnsi="Arial" w:cs="Arial"/>
          <w:bCs/>
        </w:rPr>
        <w:t>categories</w:t>
      </w:r>
      <w:r w:rsidRPr="007719A0">
        <w:rPr>
          <w:rFonts w:ascii="Arial" w:eastAsia="Calibri" w:hAnsi="Arial" w:cs="Arial"/>
          <w:bCs/>
        </w:rPr>
        <w:t xml:space="preserve"> </w:t>
      </w:r>
      <w:r w:rsidR="006A5E13" w:rsidRPr="007719A0">
        <w:rPr>
          <w:rFonts w:ascii="Arial" w:eastAsia="Calibri" w:hAnsi="Arial" w:cs="Arial"/>
          <w:bCs/>
        </w:rPr>
        <w:t xml:space="preserve">are reported in Table </w:t>
      </w:r>
      <w:r w:rsidR="00466424" w:rsidRPr="007719A0">
        <w:rPr>
          <w:rFonts w:ascii="Arial" w:eastAsia="Calibri" w:hAnsi="Arial" w:cs="Arial"/>
          <w:bCs/>
        </w:rPr>
        <w:t>3</w:t>
      </w:r>
      <w:r w:rsidR="006A5E13" w:rsidRPr="007719A0">
        <w:rPr>
          <w:rFonts w:ascii="Arial" w:eastAsia="Calibri" w:hAnsi="Arial" w:cs="Arial"/>
          <w:bCs/>
        </w:rPr>
        <w:t xml:space="preserve">, including </w:t>
      </w:r>
      <w:r w:rsidR="00F12AC6" w:rsidRPr="007719A0">
        <w:rPr>
          <w:rFonts w:ascii="Arial" w:eastAsia="Calibri" w:hAnsi="Arial" w:cs="Arial"/>
          <w:bCs/>
        </w:rPr>
        <w:t>examples</w:t>
      </w:r>
      <w:r w:rsidR="006A5E13" w:rsidRPr="007719A0">
        <w:rPr>
          <w:rFonts w:ascii="Arial" w:eastAsia="Calibri" w:hAnsi="Arial" w:cs="Arial"/>
          <w:bCs/>
        </w:rPr>
        <w:t xml:space="preserve"> </w:t>
      </w:r>
      <w:r w:rsidR="000A4CB8" w:rsidRPr="007719A0">
        <w:rPr>
          <w:rFonts w:ascii="Arial" w:eastAsia="Calibri" w:hAnsi="Arial" w:cs="Arial"/>
          <w:bCs/>
        </w:rPr>
        <w:t xml:space="preserve">from </w:t>
      </w:r>
      <w:r w:rsidR="006A5E13" w:rsidRPr="007719A0">
        <w:rPr>
          <w:rFonts w:ascii="Arial" w:eastAsia="Calibri" w:hAnsi="Arial" w:cs="Arial"/>
          <w:bCs/>
        </w:rPr>
        <w:t xml:space="preserve">each category. </w:t>
      </w:r>
      <w:r w:rsidR="000F6CE1" w:rsidRPr="007719A0">
        <w:rPr>
          <w:rFonts w:ascii="Arial" w:eastAsia="Calibri" w:hAnsi="Arial" w:cs="Arial"/>
          <w:bCs/>
        </w:rPr>
        <w:t>Three</w:t>
      </w:r>
      <w:r w:rsidR="00F12AC6" w:rsidRPr="007719A0">
        <w:rPr>
          <w:rFonts w:ascii="Arial" w:eastAsia="Calibri" w:hAnsi="Arial" w:cs="Arial"/>
          <w:bCs/>
        </w:rPr>
        <w:t xml:space="preserve"> answers that </w:t>
      </w:r>
      <w:r w:rsidR="007A0374" w:rsidRPr="007719A0">
        <w:rPr>
          <w:rFonts w:ascii="Arial" w:eastAsia="Calibri" w:hAnsi="Arial" w:cs="Arial"/>
          <w:bCs/>
        </w:rPr>
        <w:t xml:space="preserve">did </w:t>
      </w:r>
      <w:r w:rsidR="00F12AC6" w:rsidRPr="007719A0">
        <w:rPr>
          <w:rFonts w:ascii="Arial" w:eastAsia="Calibri" w:hAnsi="Arial" w:cs="Arial"/>
          <w:bCs/>
        </w:rPr>
        <w:t xml:space="preserve">not </w:t>
      </w:r>
      <w:r w:rsidR="007A0374" w:rsidRPr="007719A0">
        <w:rPr>
          <w:rFonts w:ascii="Arial" w:eastAsia="Calibri" w:hAnsi="Arial" w:cs="Arial"/>
          <w:bCs/>
        </w:rPr>
        <w:t>fit into</w:t>
      </w:r>
      <w:r w:rsidR="00F12AC6" w:rsidRPr="007719A0">
        <w:rPr>
          <w:rFonts w:ascii="Arial" w:eastAsia="Calibri" w:hAnsi="Arial" w:cs="Arial"/>
          <w:bCs/>
        </w:rPr>
        <w:t xml:space="preserve"> </w:t>
      </w:r>
      <w:r w:rsidRPr="007719A0">
        <w:rPr>
          <w:rFonts w:ascii="Arial" w:eastAsia="Calibri" w:hAnsi="Arial" w:cs="Arial"/>
          <w:bCs/>
        </w:rPr>
        <w:t>the four</w:t>
      </w:r>
      <w:r w:rsidR="00F12AC6" w:rsidRPr="007719A0">
        <w:rPr>
          <w:rFonts w:ascii="Arial" w:eastAsia="Calibri" w:hAnsi="Arial" w:cs="Arial"/>
          <w:bCs/>
        </w:rPr>
        <w:t xml:space="preserve"> were included in </w:t>
      </w:r>
      <w:r w:rsidR="007A0374" w:rsidRPr="007719A0">
        <w:rPr>
          <w:rFonts w:ascii="Arial" w:eastAsia="Calibri" w:hAnsi="Arial" w:cs="Arial"/>
          <w:bCs/>
        </w:rPr>
        <w:t xml:space="preserve">an </w:t>
      </w:r>
      <w:r w:rsidR="00B52057" w:rsidRPr="007719A0">
        <w:rPr>
          <w:rFonts w:ascii="Arial" w:eastAsia="Calibri" w:hAnsi="Arial" w:cs="Arial"/>
          <w:bCs/>
        </w:rPr>
        <w:t>‘</w:t>
      </w:r>
      <w:r w:rsidR="00F12AC6" w:rsidRPr="007719A0">
        <w:rPr>
          <w:rFonts w:ascii="Arial" w:eastAsia="Calibri" w:hAnsi="Arial" w:cs="Arial"/>
          <w:bCs/>
        </w:rPr>
        <w:t>Other</w:t>
      </w:r>
      <w:r w:rsidR="00B52057" w:rsidRPr="007719A0">
        <w:rPr>
          <w:rFonts w:ascii="Arial" w:eastAsia="Calibri" w:hAnsi="Arial" w:cs="Arial"/>
          <w:bCs/>
        </w:rPr>
        <w:t>’</w:t>
      </w:r>
      <w:r w:rsidR="00F12AC6" w:rsidRPr="007719A0">
        <w:rPr>
          <w:rFonts w:ascii="Arial" w:eastAsia="Calibri" w:hAnsi="Arial" w:cs="Arial"/>
          <w:bCs/>
        </w:rPr>
        <w:t xml:space="preserve"> category. </w:t>
      </w:r>
    </w:p>
    <w:p w14:paraId="6BEAB19E" w14:textId="77777777" w:rsidR="007719A0" w:rsidRDefault="006E6764" w:rsidP="00C360E4">
      <w:pPr>
        <w:spacing w:line="480" w:lineRule="auto"/>
        <w:rPr>
          <w:rFonts w:ascii="Arial" w:eastAsia="Calibri" w:hAnsi="Arial" w:cs="Arial"/>
          <w:bCs/>
        </w:rPr>
      </w:pPr>
      <w:r w:rsidRPr="007719A0">
        <w:rPr>
          <w:rFonts w:ascii="Arial" w:eastAsia="Calibri" w:hAnsi="Arial" w:cs="Arial"/>
          <w:bCs/>
        </w:rPr>
        <w:t>The highest proportion were in</w:t>
      </w:r>
      <w:r w:rsidR="007A0374" w:rsidRPr="007719A0">
        <w:rPr>
          <w:rFonts w:ascii="Arial" w:eastAsia="Calibri" w:hAnsi="Arial" w:cs="Arial"/>
          <w:bCs/>
        </w:rPr>
        <w:t xml:space="preserve"> ‘Efficiency’ (n = 29; 42%), </w:t>
      </w:r>
      <w:r w:rsidRPr="007719A0">
        <w:rPr>
          <w:rFonts w:ascii="Arial" w:eastAsia="Calibri" w:hAnsi="Arial" w:cs="Arial"/>
          <w:bCs/>
        </w:rPr>
        <w:t>includin</w:t>
      </w:r>
      <w:r w:rsidR="007A0374" w:rsidRPr="007719A0">
        <w:rPr>
          <w:rFonts w:ascii="Arial" w:eastAsia="Calibri" w:hAnsi="Arial" w:cs="Arial"/>
          <w:bCs/>
        </w:rPr>
        <w:t>g reference</w:t>
      </w:r>
      <w:r w:rsidRPr="007719A0">
        <w:rPr>
          <w:rFonts w:ascii="Arial" w:eastAsia="Calibri" w:hAnsi="Arial" w:cs="Arial"/>
          <w:bCs/>
        </w:rPr>
        <w:t>s</w:t>
      </w:r>
      <w:r w:rsidR="007A0374" w:rsidRPr="007719A0">
        <w:rPr>
          <w:rFonts w:ascii="Arial" w:eastAsia="Calibri" w:hAnsi="Arial" w:cs="Arial"/>
          <w:bCs/>
        </w:rPr>
        <w:t xml:space="preserve"> to speeding up processes, accessing information easily and reducing paperwork. The second was ‘Safe practices’ (n = 16. 24%), including </w:t>
      </w:r>
      <w:r w:rsidRPr="007719A0">
        <w:rPr>
          <w:rFonts w:ascii="Arial" w:eastAsia="Calibri" w:hAnsi="Arial" w:cs="Arial"/>
          <w:bCs/>
        </w:rPr>
        <w:t>thoughts on potential</w:t>
      </w:r>
      <w:r w:rsidR="007A0374" w:rsidRPr="007719A0">
        <w:rPr>
          <w:rFonts w:ascii="Arial" w:eastAsia="Calibri" w:hAnsi="Arial" w:cs="Arial"/>
          <w:bCs/>
        </w:rPr>
        <w:t xml:space="preserve"> </w:t>
      </w:r>
      <w:r w:rsidRPr="007719A0">
        <w:rPr>
          <w:rFonts w:ascii="Arial" w:eastAsia="Calibri" w:hAnsi="Arial" w:cs="Arial"/>
          <w:bCs/>
        </w:rPr>
        <w:t xml:space="preserve">improvements </w:t>
      </w:r>
      <w:r w:rsidR="00617C8B" w:rsidRPr="007719A0">
        <w:rPr>
          <w:rFonts w:ascii="Arial" w:eastAsia="Calibri" w:hAnsi="Arial" w:cs="Arial"/>
          <w:bCs/>
        </w:rPr>
        <w:t>to the</w:t>
      </w:r>
      <w:r w:rsidR="007A0374" w:rsidRPr="007719A0">
        <w:rPr>
          <w:rFonts w:ascii="Arial" w:eastAsia="Calibri" w:hAnsi="Arial" w:cs="Arial"/>
          <w:bCs/>
        </w:rPr>
        <w:t xml:space="preserve"> completion and safe storage of records and the escalation of risk</w:t>
      </w:r>
      <w:r w:rsidR="007719A0">
        <w:rPr>
          <w:rFonts w:ascii="Arial" w:eastAsia="Calibri" w:hAnsi="Arial" w:cs="Arial"/>
          <w:bCs/>
        </w:rPr>
        <w:t>.</w:t>
      </w:r>
    </w:p>
    <w:p w14:paraId="436BAE55" w14:textId="106FA09A" w:rsidR="006A5E13" w:rsidRPr="007719A0" w:rsidRDefault="006A5E13" w:rsidP="00C360E4">
      <w:pPr>
        <w:spacing w:line="480" w:lineRule="auto"/>
        <w:rPr>
          <w:rFonts w:ascii="Arial" w:eastAsia="Calibri" w:hAnsi="Arial" w:cs="Arial"/>
          <w:bCs/>
        </w:rPr>
      </w:pPr>
    </w:p>
    <w:p w14:paraId="7384DE88"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b/>
        </w:rPr>
        <w:lastRenderedPageBreak/>
        <w:t xml:space="preserve">Table 3. Staff members’ themed responses – ‘Why is the introduction of </w:t>
      </w:r>
      <w:r w:rsidRPr="007719A0">
        <w:rPr>
          <w:rFonts w:ascii="Arial" w:eastAsia="Calibri" w:hAnsi="Arial" w:cs="Arial"/>
          <w:b/>
          <w:bCs/>
        </w:rPr>
        <w:t>technology to support observations a good idea?</w:t>
      </w:r>
    </w:p>
    <w:tbl>
      <w:tblPr>
        <w:tblStyle w:val="TableGrid3"/>
        <w:tblW w:w="0" w:type="auto"/>
        <w:tblLook w:val="04A0" w:firstRow="1" w:lastRow="0" w:firstColumn="1" w:lastColumn="0" w:noHBand="0" w:noVBand="1"/>
      </w:tblPr>
      <w:tblGrid>
        <w:gridCol w:w="895"/>
        <w:gridCol w:w="1415"/>
        <w:gridCol w:w="5056"/>
        <w:gridCol w:w="1650"/>
      </w:tblGrid>
      <w:tr w:rsidR="007719A0" w:rsidRPr="007719A0" w14:paraId="729F9F70" w14:textId="77777777" w:rsidTr="007F606E">
        <w:tc>
          <w:tcPr>
            <w:tcW w:w="895" w:type="dxa"/>
          </w:tcPr>
          <w:p w14:paraId="4B59F6C0" w14:textId="77777777" w:rsidR="009D058F" w:rsidRPr="007719A0" w:rsidRDefault="009D058F" w:rsidP="009D058F">
            <w:pPr>
              <w:spacing w:line="360" w:lineRule="auto"/>
              <w:rPr>
                <w:rFonts w:ascii="Arial" w:eastAsia="Calibri" w:hAnsi="Arial" w:cs="Arial"/>
                <w:b/>
              </w:rPr>
            </w:pPr>
            <w:r w:rsidRPr="007719A0">
              <w:rPr>
                <w:rFonts w:ascii="Arial" w:eastAsia="Calibri" w:hAnsi="Arial" w:cs="Arial"/>
                <w:b/>
              </w:rPr>
              <w:t>No.</w:t>
            </w:r>
          </w:p>
        </w:tc>
        <w:tc>
          <w:tcPr>
            <w:tcW w:w="1415" w:type="dxa"/>
          </w:tcPr>
          <w:p w14:paraId="555BFA97" w14:textId="77777777" w:rsidR="009D058F" w:rsidRPr="007719A0" w:rsidRDefault="009D058F" w:rsidP="009D058F">
            <w:pPr>
              <w:spacing w:line="360" w:lineRule="auto"/>
              <w:rPr>
                <w:rFonts w:ascii="Arial" w:eastAsia="Calibri" w:hAnsi="Arial" w:cs="Arial"/>
                <w:b/>
              </w:rPr>
            </w:pPr>
            <w:r w:rsidRPr="007719A0">
              <w:rPr>
                <w:rFonts w:ascii="Arial" w:eastAsia="Calibri" w:hAnsi="Arial" w:cs="Arial"/>
                <w:b/>
              </w:rPr>
              <w:t>Theme</w:t>
            </w:r>
          </w:p>
        </w:tc>
        <w:tc>
          <w:tcPr>
            <w:tcW w:w="5056" w:type="dxa"/>
          </w:tcPr>
          <w:p w14:paraId="44A960B3" w14:textId="77777777" w:rsidR="009D058F" w:rsidRPr="007719A0" w:rsidRDefault="009D058F" w:rsidP="009D058F">
            <w:pPr>
              <w:spacing w:line="360" w:lineRule="auto"/>
              <w:rPr>
                <w:rFonts w:ascii="Arial" w:eastAsia="Calibri" w:hAnsi="Arial" w:cs="Arial"/>
                <w:b/>
              </w:rPr>
            </w:pPr>
            <w:r w:rsidRPr="007719A0">
              <w:rPr>
                <w:rFonts w:ascii="Arial" w:eastAsia="Calibri" w:hAnsi="Arial" w:cs="Arial"/>
                <w:b/>
              </w:rPr>
              <w:t>Examples of content</w:t>
            </w:r>
          </w:p>
        </w:tc>
        <w:tc>
          <w:tcPr>
            <w:tcW w:w="1650" w:type="dxa"/>
          </w:tcPr>
          <w:p w14:paraId="30EF97CF" w14:textId="77777777" w:rsidR="009D058F" w:rsidRPr="007719A0" w:rsidRDefault="009D058F" w:rsidP="009D058F">
            <w:pPr>
              <w:spacing w:line="360" w:lineRule="auto"/>
              <w:rPr>
                <w:rFonts w:ascii="Arial" w:eastAsia="Calibri" w:hAnsi="Arial" w:cs="Arial"/>
                <w:b/>
              </w:rPr>
            </w:pPr>
            <w:r w:rsidRPr="007719A0">
              <w:rPr>
                <w:rFonts w:ascii="Arial" w:eastAsia="Calibri" w:hAnsi="Arial" w:cs="Arial"/>
                <w:b/>
              </w:rPr>
              <w:t>Times cited (N = 68/%)</w:t>
            </w:r>
          </w:p>
        </w:tc>
      </w:tr>
      <w:tr w:rsidR="007719A0" w:rsidRPr="007719A0" w14:paraId="1FED040A" w14:textId="77777777" w:rsidTr="007F606E">
        <w:tc>
          <w:tcPr>
            <w:tcW w:w="895" w:type="dxa"/>
          </w:tcPr>
          <w:p w14:paraId="70B47136"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rPr>
              <w:t>1</w:t>
            </w:r>
          </w:p>
        </w:tc>
        <w:tc>
          <w:tcPr>
            <w:tcW w:w="1415" w:type="dxa"/>
          </w:tcPr>
          <w:p w14:paraId="5568299D"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rPr>
              <w:t>Improving efficiency</w:t>
            </w:r>
          </w:p>
        </w:tc>
        <w:tc>
          <w:tcPr>
            <w:tcW w:w="5056" w:type="dxa"/>
          </w:tcPr>
          <w:p w14:paraId="181155C3"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rPr>
              <w:t>Note accessibility, supporting mobile working, reducing paperwork, speeding up processes</w:t>
            </w:r>
          </w:p>
          <w:p w14:paraId="6C13D8A1" w14:textId="77777777" w:rsidR="009D058F" w:rsidRPr="007719A0" w:rsidRDefault="009D058F" w:rsidP="009D058F">
            <w:pPr>
              <w:spacing w:line="360" w:lineRule="auto"/>
              <w:rPr>
                <w:rFonts w:ascii="Arial" w:eastAsia="Calibri" w:hAnsi="Arial" w:cs="Arial"/>
              </w:rPr>
            </w:pPr>
          </w:p>
        </w:tc>
        <w:tc>
          <w:tcPr>
            <w:tcW w:w="1650" w:type="dxa"/>
          </w:tcPr>
          <w:p w14:paraId="506A7A92" w14:textId="77777777" w:rsidR="009D058F" w:rsidRPr="007719A0" w:rsidRDefault="009D058F" w:rsidP="009D058F">
            <w:pPr>
              <w:spacing w:line="360" w:lineRule="auto"/>
              <w:jc w:val="center"/>
              <w:rPr>
                <w:rFonts w:ascii="Arial" w:eastAsia="Calibri" w:hAnsi="Arial" w:cs="Arial"/>
              </w:rPr>
            </w:pPr>
            <w:r w:rsidRPr="007719A0">
              <w:rPr>
                <w:rFonts w:ascii="Arial" w:eastAsia="Calibri" w:hAnsi="Arial" w:cs="Arial"/>
              </w:rPr>
              <w:t>29 (42%)</w:t>
            </w:r>
          </w:p>
        </w:tc>
      </w:tr>
      <w:tr w:rsidR="007719A0" w:rsidRPr="007719A0" w14:paraId="04114659" w14:textId="77777777" w:rsidTr="007F606E">
        <w:tc>
          <w:tcPr>
            <w:tcW w:w="895" w:type="dxa"/>
          </w:tcPr>
          <w:p w14:paraId="62C0B4AB"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rPr>
              <w:t>2</w:t>
            </w:r>
          </w:p>
        </w:tc>
        <w:tc>
          <w:tcPr>
            <w:tcW w:w="1415" w:type="dxa"/>
          </w:tcPr>
          <w:p w14:paraId="15DFF770"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rPr>
              <w:t>Improving accuracy</w:t>
            </w:r>
          </w:p>
        </w:tc>
        <w:tc>
          <w:tcPr>
            <w:tcW w:w="5056" w:type="dxa"/>
          </w:tcPr>
          <w:p w14:paraId="4C244C11"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rPr>
              <w:t>Minimizing recording errors, accurate calculations</w:t>
            </w:r>
          </w:p>
        </w:tc>
        <w:tc>
          <w:tcPr>
            <w:tcW w:w="1650" w:type="dxa"/>
          </w:tcPr>
          <w:p w14:paraId="278713D9" w14:textId="77777777" w:rsidR="009D058F" w:rsidRPr="007719A0" w:rsidRDefault="009D058F" w:rsidP="009D058F">
            <w:pPr>
              <w:spacing w:line="360" w:lineRule="auto"/>
              <w:jc w:val="center"/>
              <w:rPr>
                <w:rFonts w:ascii="Arial" w:eastAsia="Calibri" w:hAnsi="Arial" w:cs="Arial"/>
              </w:rPr>
            </w:pPr>
            <w:r w:rsidRPr="007719A0">
              <w:rPr>
                <w:rFonts w:ascii="Arial" w:eastAsia="Calibri" w:hAnsi="Arial" w:cs="Arial"/>
              </w:rPr>
              <w:t>13 (19%)</w:t>
            </w:r>
          </w:p>
        </w:tc>
      </w:tr>
      <w:tr w:rsidR="007719A0" w:rsidRPr="007719A0" w14:paraId="6306FF44" w14:textId="77777777" w:rsidTr="007F606E">
        <w:tc>
          <w:tcPr>
            <w:tcW w:w="895" w:type="dxa"/>
          </w:tcPr>
          <w:p w14:paraId="25C487FF"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rPr>
              <w:t>3</w:t>
            </w:r>
          </w:p>
        </w:tc>
        <w:tc>
          <w:tcPr>
            <w:tcW w:w="1415" w:type="dxa"/>
          </w:tcPr>
          <w:p w14:paraId="7FA1F5EF"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rPr>
              <w:t>Safe practices</w:t>
            </w:r>
          </w:p>
        </w:tc>
        <w:tc>
          <w:tcPr>
            <w:tcW w:w="5056" w:type="dxa"/>
          </w:tcPr>
          <w:p w14:paraId="0364C9CA"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rPr>
              <w:t>Completion of observations, secure records, escalation of risk.</w:t>
            </w:r>
          </w:p>
        </w:tc>
        <w:tc>
          <w:tcPr>
            <w:tcW w:w="1650" w:type="dxa"/>
          </w:tcPr>
          <w:p w14:paraId="4C9DF684" w14:textId="77777777" w:rsidR="009D058F" w:rsidRPr="007719A0" w:rsidRDefault="009D058F" w:rsidP="009D058F">
            <w:pPr>
              <w:spacing w:line="360" w:lineRule="auto"/>
              <w:jc w:val="center"/>
              <w:rPr>
                <w:rFonts w:ascii="Arial" w:eastAsia="Calibri" w:hAnsi="Arial" w:cs="Arial"/>
              </w:rPr>
            </w:pPr>
            <w:r w:rsidRPr="007719A0">
              <w:rPr>
                <w:rFonts w:ascii="Arial" w:eastAsia="Calibri" w:hAnsi="Arial" w:cs="Arial"/>
              </w:rPr>
              <w:t>16 (24%)</w:t>
            </w:r>
          </w:p>
        </w:tc>
      </w:tr>
      <w:tr w:rsidR="007719A0" w:rsidRPr="007719A0" w14:paraId="1ADE0399" w14:textId="77777777" w:rsidTr="007F606E">
        <w:tc>
          <w:tcPr>
            <w:tcW w:w="895" w:type="dxa"/>
          </w:tcPr>
          <w:p w14:paraId="1E7BC153"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rPr>
              <w:t>4</w:t>
            </w:r>
          </w:p>
        </w:tc>
        <w:tc>
          <w:tcPr>
            <w:tcW w:w="1415" w:type="dxa"/>
          </w:tcPr>
          <w:p w14:paraId="0CB45D08"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rPr>
              <w:t>Modernising with technology</w:t>
            </w:r>
          </w:p>
        </w:tc>
        <w:tc>
          <w:tcPr>
            <w:tcW w:w="5056" w:type="dxa"/>
          </w:tcPr>
          <w:p w14:paraId="7E61A124"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rPr>
              <w:t>‘moving forward’, ‘with the times’, ‘abreast with current trends’</w:t>
            </w:r>
          </w:p>
        </w:tc>
        <w:tc>
          <w:tcPr>
            <w:tcW w:w="1650" w:type="dxa"/>
          </w:tcPr>
          <w:p w14:paraId="026FECD9" w14:textId="77777777" w:rsidR="009D058F" w:rsidRPr="007719A0" w:rsidRDefault="009D058F" w:rsidP="009D058F">
            <w:pPr>
              <w:spacing w:line="360" w:lineRule="auto"/>
              <w:jc w:val="center"/>
              <w:rPr>
                <w:rFonts w:ascii="Arial" w:eastAsia="Calibri" w:hAnsi="Arial" w:cs="Arial"/>
              </w:rPr>
            </w:pPr>
            <w:r w:rsidRPr="007719A0">
              <w:rPr>
                <w:rFonts w:ascii="Arial" w:eastAsia="Calibri" w:hAnsi="Arial" w:cs="Arial"/>
              </w:rPr>
              <w:t>7 (10%)</w:t>
            </w:r>
          </w:p>
        </w:tc>
      </w:tr>
      <w:tr w:rsidR="009D058F" w:rsidRPr="007719A0" w14:paraId="78BFC396" w14:textId="77777777" w:rsidTr="007F606E">
        <w:tc>
          <w:tcPr>
            <w:tcW w:w="895" w:type="dxa"/>
          </w:tcPr>
          <w:p w14:paraId="523CB1FD"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rPr>
              <w:t>5</w:t>
            </w:r>
          </w:p>
        </w:tc>
        <w:tc>
          <w:tcPr>
            <w:tcW w:w="1415" w:type="dxa"/>
          </w:tcPr>
          <w:p w14:paraId="7D852A99"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rPr>
              <w:t>Other</w:t>
            </w:r>
          </w:p>
          <w:p w14:paraId="78C01ACD" w14:textId="77777777" w:rsidR="009D058F" w:rsidRPr="007719A0" w:rsidRDefault="009D058F" w:rsidP="009D058F">
            <w:pPr>
              <w:spacing w:line="360" w:lineRule="auto"/>
              <w:rPr>
                <w:rFonts w:ascii="Arial" w:eastAsia="Calibri" w:hAnsi="Arial" w:cs="Arial"/>
              </w:rPr>
            </w:pPr>
          </w:p>
        </w:tc>
        <w:tc>
          <w:tcPr>
            <w:tcW w:w="5056" w:type="dxa"/>
          </w:tcPr>
          <w:p w14:paraId="7CD127F9" w14:textId="77777777" w:rsidR="009D058F" w:rsidRPr="007719A0" w:rsidRDefault="009D058F" w:rsidP="009D058F">
            <w:pPr>
              <w:spacing w:line="360" w:lineRule="auto"/>
              <w:rPr>
                <w:rFonts w:ascii="Arial" w:eastAsia="Calibri" w:hAnsi="Arial" w:cs="Arial"/>
              </w:rPr>
            </w:pPr>
            <w:r w:rsidRPr="007719A0">
              <w:rPr>
                <w:rFonts w:ascii="Arial" w:eastAsia="Calibri" w:hAnsi="Arial" w:cs="Arial"/>
              </w:rPr>
              <w:t>Cost reduction, improved engagement, positive attitudes</w:t>
            </w:r>
          </w:p>
        </w:tc>
        <w:tc>
          <w:tcPr>
            <w:tcW w:w="1650" w:type="dxa"/>
          </w:tcPr>
          <w:p w14:paraId="7EF7853F" w14:textId="77777777" w:rsidR="009D058F" w:rsidRPr="007719A0" w:rsidRDefault="009D058F" w:rsidP="009D058F">
            <w:pPr>
              <w:spacing w:line="360" w:lineRule="auto"/>
              <w:jc w:val="center"/>
              <w:rPr>
                <w:rFonts w:ascii="Arial" w:eastAsia="Calibri" w:hAnsi="Arial" w:cs="Arial"/>
              </w:rPr>
            </w:pPr>
            <w:r w:rsidRPr="007719A0">
              <w:rPr>
                <w:rFonts w:ascii="Arial" w:eastAsia="Calibri" w:hAnsi="Arial" w:cs="Arial"/>
              </w:rPr>
              <w:t>3 (5%)</w:t>
            </w:r>
          </w:p>
        </w:tc>
      </w:tr>
    </w:tbl>
    <w:p w14:paraId="6FBF3B83" w14:textId="77777777" w:rsidR="009D058F" w:rsidRPr="007719A0" w:rsidRDefault="009D058F" w:rsidP="009D058F">
      <w:pPr>
        <w:spacing w:after="160" w:line="259" w:lineRule="auto"/>
        <w:rPr>
          <w:rFonts w:ascii="Arial" w:eastAsia="Calibri" w:hAnsi="Arial" w:cs="Arial"/>
        </w:rPr>
      </w:pPr>
    </w:p>
    <w:p w14:paraId="0ADCC8CF" w14:textId="293B7664" w:rsidR="00F235A1" w:rsidRPr="007719A0" w:rsidRDefault="00511290" w:rsidP="001F745A">
      <w:pPr>
        <w:spacing w:line="480" w:lineRule="auto"/>
        <w:rPr>
          <w:rFonts w:ascii="Arial" w:hAnsi="Arial" w:cs="Arial"/>
        </w:rPr>
      </w:pPr>
      <w:r w:rsidRPr="007719A0">
        <w:rPr>
          <w:rFonts w:ascii="Arial" w:hAnsi="Arial" w:cs="Arial"/>
        </w:rPr>
        <w:t>Seven</w:t>
      </w:r>
      <w:r w:rsidR="00F235A1" w:rsidRPr="007719A0">
        <w:rPr>
          <w:rFonts w:ascii="Arial" w:hAnsi="Arial" w:cs="Arial"/>
        </w:rPr>
        <w:t xml:space="preserve"> </w:t>
      </w:r>
      <w:r w:rsidR="004C42CD" w:rsidRPr="007719A0">
        <w:rPr>
          <w:rFonts w:ascii="Arial" w:hAnsi="Arial" w:cs="Arial"/>
        </w:rPr>
        <w:t xml:space="preserve">staff </w:t>
      </w:r>
      <w:r w:rsidR="006E6764" w:rsidRPr="007719A0">
        <w:rPr>
          <w:rFonts w:ascii="Arial" w:hAnsi="Arial" w:cs="Arial"/>
        </w:rPr>
        <w:t>did not support the introduction of technology in this area</w:t>
      </w:r>
      <w:r w:rsidR="00BC02B1" w:rsidRPr="007719A0">
        <w:rPr>
          <w:rFonts w:ascii="Arial" w:hAnsi="Arial" w:cs="Arial"/>
        </w:rPr>
        <w:t>,</w:t>
      </w:r>
      <w:r w:rsidR="006E6764" w:rsidRPr="007719A0">
        <w:rPr>
          <w:rFonts w:ascii="Arial" w:hAnsi="Arial" w:cs="Arial"/>
        </w:rPr>
        <w:t xml:space="preserve"> </w:t>
      </w:r>
      <w:r w:rsidR="00C91610" w:rsidRPr="007719A0">
        <w:rPr>
          <w:rFonts w:ascii="Arial" w:hAnsi="Arial" w:cs="Arial"/>
        </w:rPr>
        <w:t>but only 2</w:t>
      </w:r>
      <w:r w:rsidR="006E6764" w:rsidRPr="007719A0">
        <w:rPr>
          <w:rFonts w:ascii="Arial" w:hAnsi="Arial" w:cs="Arial"/>
        </w:rPr>
        <w:t xml:space="preserve"> expanded on</w:t>
      </w:r>
      <w:r w:rsidR="00C91610" w:rsidRPr="007719A0">
        <w:rPr>
          <w:rFonts w:ascii="Arial" w:hAnsi="Arial" w:cs="Arial"/>
        </w:rPr>
        <w:t xml:space="preserve"> </w:t>
      </w:r>
      <w:r w:rsidR="006E6764" w:rsidRPr="007719A0">
        <w:rPr>
          <w:rFonts w:ascii="Arial" w:hAnsi="Arial" w:cs="Arial"/>
        </w:rPr>
        <w:t xml:space="preserve">their rationale. These stated:  </w:t>
      </w:r>
    </w:p>
    <w:p w14:paraId="53105237" w14:textId="214C44CF" w:rsidR="00F235A1" w:rsidRPr="007719A0" w:rsidRDefault="00C91610" w:rsidP="008407B3">
      <w:pPr>
        <w:pStyle w:val="ListParagraph"/>
        <w:spacing w:line="480" w:lineRule="auto"/>
        <w:rPr>
          <w:rFonts w:ascii="Arial" w:hAnsi="Arial" w:cs="Arial"/>
        </w:rPr>
      </w:pPr>
      <w:r w:rsidRPr="007719A0">
        <w:rPr>
          <w:rFonts w:ascii="Arial" w:hAnsi="Arial" w:cs="Arial"/>
        </w:rPr>
        <w:t>‘</w:t>
      </w:r>
      <w:r w:rsidR="00F235A1" w:rsidRPr="007719A0">
        <w:rPr>
          <w:rFonts w:ascii="Arial" w:hAnsi="Arial" w:cs="Arial"/>
        </w:rPr>
        <w:t xml:space="preserve">not sure as have not </w:t>
      </w:r>
      <w:r w:rsidR="00A62F91" w:rsidRPr="007719A0">
        <w:rPr>
          <w:rFonts w:ascii="Arial" w:hAnsi="Arial" w:cs="Arial"/>
        </w:rPr>
        <w:t>used the</w:t>
      </w:r>
      <w:r w:rsidR="00F235A1" w:rsidRPr="007719A0">
        <w:rPr>
          <w:rFonts w:ascii="Arial" w:hAnsi="Arial" w:cs="Arial"/>
        </w:rPr>
        <w:t xml:space="preserve"> system yet</w:t>
      </w:r>
      <w:r w:rsidRPr="007719A0">
        <w:rPr>
          <w:rFonts w:ascii="Arial" w:hAnsi="Arial" w:cs="Arial"/>
        </w:rPr>
        <w:t>’</w:t>
      </w:r>
    </w:p>
    <w:p w14:paraId="342ED77B" w14:textId="664C9A21" w:rsidR="00F235A1" w:rsidRPr="007719A0" w:rsidRDefault="00C91610" w:rsidP="008407B3">
      <w:pPr>
        <w:pStyle w:val="ListParagraph"/>
        <w:spacing w:line="480" w:lineRule="auto"/>
        <w:rPr>
          <w:rFonts w:ascii="Arial" w:hAnsi="Arial" w:cs="Arial"/>
        </w:rPr>
      </w:pPr>
      <w:r w:rsidRPr="007719A0">
        <w:rPr>
          <w:rFonts w:ascii="Arial" w:hAnsi="Arial" w:cs="Arial"/>
        </w:rPr>
        <w:t>‘</w:t>
      </w:r>
      <w:r w:rsidR="00F235A1" w:rsidRPr="007719A0">
        <w:rPr>
          <w:rFonts w:ascii="Arial" w:hAnsi="Arial" w:cs="Arial"/>
        </w:rPr>
        <w:t>duplication- that there were already recording vital signs on different platforms</w:t>
      </w:r>
      <w:r w:rsidRPr="007719A0">
        <w:rPr>
          <w:rFonts w:ascii="Arial" w:hAnsi="Arial" w:cs="Arial"/>
        </w:rPr>
        <w:t>’</w:t>
      </w:r>
    </w:p>
    <w:p w14:paraId="73164DC8" w14:textId="3D546BF8" w:rsidR="004C42CD" w:rsidRDefault="004C42CD" w:rsidP="001F745A">
      <w:pPr>
        <w:spacing w:line="480" w:lineRule="auto"/>
        <w:rPr>
          <w:rFonts w:ascii="Arial" w:hAnsi="Arial" w:cs="Arial"/>
        </w:rPr>
      </w:pPr>
      <w:r w:rsidRPr="007719A0">
        <w:rPr>
          <w:rFonts w:ascii="Arial" w:hAnsi="Arial" w:cs="Arial"/>
        </w:rPr>
        <w:t xml:space="preserve">Additionally, a response to Q1a stated that ‘having a tablet in front of your face is likely to give a bad impression to your patients”. </w:t>
      </w:r>
    </w:p>
    <w:p w14:paraId="7939F9F6" w14:textId="77777777" w:rsidR="007719A0" w:rsidRPr="007719A0" w:rsidRDefault="007719A0" w:rsidP="007719A0">
      <w:pPr>
        <w:spacing w:line="480" w:lineRule="auto"/>
        <w:rPr>
          <w:rFonts w:ascii="Arial" w:hAnsi="Arial" w:cs="Arial"/>
        </w:rPr>
      </w:pPr>
      <w:r w:rsidRPr="007719A0">
        <w:rPr>
          <w:rFonts w:ascii="Arial" w:hAnsi="Arial" w:cs="Arial"/>
        </w:rPr>
        <w:t xml:space="preserve">Questions two to eight explored staff views as to the potential impact of eNEWS on processes (see Table 4). Most responses to questions were either positive about the effect of eNEWS (range across questions 28-51, </w:t>
      </w:r>
      <w:r w:rsidRPr="007719A0">
        <w:rPr>
          <w:rFonts w:ascii="Arial" w:hAnsi="Arial" w:cs="Arial"/>
          <w:bCs/>
        </w:rPr>
        <w:t>35-</w:t>
      </w:r>
      <w:r w:rsidRPr="007719A0">
        <w:rPr>
          <w:rFonts w:ascii="Arial" w:hAnsi="Arial" w:cs="Arial"/>
        </w:rPr>
        <w:t>63%) or unsure (range 35-49, 36-49%).  Few responses were negative (range across questions 0-4, 0-5%).  There was most uncertainty as to whether the eNEWS system would help interaction with patients (Q7). There was most certainty as to eNEWS assisting</w:t>
      </w:r>
      <w:r w:rsidRPr="007719A0">
        <w:rPr>
          <w:rFonts w:ascii="Arial" w:hAnsi="Arial" w:cs="Arial"/>
          <w:bCs/>
        </w:rPr>
        <w:t xml:space="preserve"> staff to calculate the total eNEWS score more accurately (Q5). </w:t>
      </w:r>
    </w:p>
    <w:p w14:paraId="29041C84" w14:textId="77777777" w:rsidR="009048DC" w:rsidRPr="007719A0" w:rsidRDefault="009048DC" w:rsidP="009048DC">
      <w:pPr>
        <w:rPr>
          <w:rFonts w:ascii="Arial" w:eastAsia="Calibri" w:hAnsi="Arial" w:cs="Arial"/>
          <w:b/>
          <w:lang w:val="fr-FR"/>
        </w:rPr>
      </w:pPr>
      <w:r w:rsidRPr="007719A0">
        <w:rPr>
          <w:rFonts w:ascii="Arial" w:eastAsia="Calibri" w:hAnsi="Arial" w:cs="Arial"/>
          <w:b/>
          <w:lang w:val="fr-FR"/>
        </w:rPr>
        <w:lastRenderedPageBreak/>
        <w:t xml:space="preserve">Table </w:t>
      </w:r>
      <w:proofErr w:type="gramStart"/>
      <w:r w:rsidRPr="007719A0">
        <w:rPr>
          <w:rFonts w:ascii="Arial" w:eastAsia="Calibri" w:hAnsi="Arial" w:cs="Arial"/>
          <w:b/>
          <w:lang w:val="fr-FR"/>
        </w:rPr>
        <w:t>4:</w:t>
      </w:r>
      <w:proofErr w:type="gramEnd"/>
      <w:r w:rsidRPr="007719A0">
        <w:rPr>
          <w:rFonts w:ascii="Arial" w:eastAsia="Calibri" w:hAnsi="Arial" w:cs="Arial"/>
          <w:b/>
          <w:lang w:val="fr-FR"/>
        </w:rPr>
        <w:t xml:space="preserve"> Staff Survey responses. Questions 2-8.</w:t>
      </w:r>
    </w:p>
    <w:tbl>
      <w:tblPr>
        <w:tblStyle w:val="TableGrid4"/>
        <w:tblW w:w="9067" w:type="dxa"/>
        <w:tblLook w:val="04A0" w:firstRow="1" w:lastRow="0" w:firstColumn="1" w:lastColumn="0" w:noHBand="0" w:noVBand="1"/>
      </w:tblPr>
      <w:tblGrid>
        <w:gridCol w:w="3397"/>
        <w:gridCol w:w="567"/>
        <w:gridCol w:w="1654"/>
        <w:gridCol w:w="1748"/>
        <w:gridCol w:w="1701"/>
      </w:tblGrid>
      <w:tr w:rsidR="007719A0" w:rsidRPr="007719A0" w14:paraId="2FB4159B" w14:textId="77777777" w:rsidTr="007719A0">
        <w:tc>
          <w:tcPr>
            <w:tcW w:w="3397" w:type="dxa"/>
          </w:tcPr>
          <w:p w14:paraId="1DC6B0F2" w14:textId="77777777" w:rsidR="009048DC" w:rsidRPr="007719A0" w:rsidRDefault="009048DC" w:rsidP="009048DC">
            <w:pPr>
              <w:spacing w:line="360" w:lineRule="auto"/>
              <w:rPr>
                <w:rFonts w:ascii="Arial" w:eastAsia="Calibri" w:hAnsi="Arial" w:cs="Arial"/>
                <w:bCs/>
                <w:lang w:val="fr-FR"/>
              </w:rPr>
            </w:pPr>
            <w:r w:rsidRPr="007719A0">
              <w:rPr>
                <w:rFonts w:ascii="Arial" w:eastAsia="Calibri" w:hAnsi="Arial" w:cs="Arial"/>
                <w:bCs/>
                <w:lang w:val="fr-FR"/>
              </w:rPr>
              <w:t>Question</w:t>
            </w:r>
          </w:p>
        </w:tc>
        <w:tc>
          <w:tcPr>
            <w:tcW w:w="567" w:type="dxa"/>
          </w:tcPr>
          <w:p w14:paraId="6A7F0835"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n =</w:t>
            </w:r>
          </w:p>
        </w:tc>
        <w:tc>
          <w:tcPr>
            <w:tcW w:w="1654" w:type="dxa"/>
          </w:tcPr>
          <w:p w14:paraId="266AC05B"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‘It will not help’ n (%)</w:t>
            </w:r>
          </w:p>
        </w:tc>
        <w:tc>
          <w:tcPr>
            <w:tcW w:w="1748" w:type="dxa"/>
          </w:tcPr>
          <w:p w14:paraId="68623A7F" w14:textId="7DEA4568" w:rsidR="009048DC" w:rsidRPr="007719A0" w:rsidRDefault="009048DC" w:rsidP="007719A0">
            <w:pPr>
              <w:spacing w:line="360" w:lineRule="auto"/>
              <w:rPr>
                <w:rFonts w:ascii="Arial" w:eastAsia="Calibri" w:hAnsi="Arial" w:cs="Arial"/>
                <w:bCs/>
              </w:rPr>
            </w:pPr>
            <w:r w:rsidRPr="007719A0">
              <w:rPr>
                <w:rFonts w:ascii="Arial" w:eastAsia="Calibri" w:hAnsi="Arial" w:cs="Arial"/>
              </w:rPr>
              <w:t>‘Unsure’ or ‘it may help’ n(%)</w:t>
            </w:r>
          </w:p>
        </w:tc>
        <w:tc>
          <w:tcPr>
            <w:tcW w:w="1701" w:type="dxa"/>
          </w:tcPr>
          <w:p w14:paraId="1B6B195E"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‘It will help’</w:t>
            </w:r>
          </w:p>
          <w:p w14:paraId="76B8EEF5"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n (%)</w:t>
            </w:r>
          </w:p>
        </w:tc>
      </w:tr>
      <w:tr w:rsidR="007719A0" w:rsidRPr="007719A0" w14:paraId="18E17721" w14:textId="77777777" w:rsidTr="007719A0">
        <w:tc>
          <w:tcPr>
            <w:tcW w:w="3397" w:type="dxa"/>
          </w:tcPr>
          <w:p w14:paraId="2AADA4AA" w14:textId="77777777" w:rsidR="009048DC" w:rsidRPr="007719A0" w:rsidRDefault="009048DC" w:rsidP="009048DC">
            <w:pPr>
              <w:spacing w:line="360" w:lineRule="auto"/>
              <w:rPr>
                <w:rFonts w:ascii="Arial" w:eastAsia="Calibri" w:hAnsi="Arial" w:cs="Arial"/>
                <w:bCs/>
              </w:rPr>
            </w:pPr>
            <w:r w:rsidRPr="007719A0">
              <w:rPr>
                <w:rFonts w:ascii="Arial" w:eastAsia="Calibri" w:hAnsi="Arial" w:cs="Arial"/>
                <w:bCs/>
              </w:rPr>
              <w:t>Q2</w:t>
            </w:r>
            <w:r w:rsidRPr="007719A0">
              <w:rPr>
                <w:rFonts w:ascii="Arial" w:eastAsia="Calibri" w:hAnsi="Arial" w:cs="Arial"/>
              </w:rPr>
              <w:t xml:space="preserve"> </w:t>
            </w:r>
            <w:r w:rsidRPr="007719A0">
              <w:rPr>
                <w:rFonts w:ascii="Arial" w:eastAsia="Calibri" w:hAnsi="Arial" w:cs="Arial"/>
                <w:bCs/>
              </w:rPr>
              <w:t xml:space="preserve">Do you think eNEWS will help you perform observations in a timely way? </w:t>
            </w:r>
          </w:p>
        </w:tc>
        <w:tc>
          <w:tcPr>
            <w:tcW w:w="567" w:type="dxa"/>
          </w:tcPr>
          <w:p w14:paraId="6292E0ED"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82</w:t>
            </w:r>
          </w:p>
        </w:tc>
        <w:tc>
          <w:tcPr>
            <w:tcW w:w="1654" w:type="dxa"/>
          </w:tcPr>
          <w:p w14:paraId="37CBD5C4"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1 (1.2)</w:t>
            </w:r>
          </w:p>
          <w:p w14:paraId="21D488BC" w14:textId="77777777" w:rsidR="009048DC" w:rsidRPr="007719A0" w:rsidRDefault="009048DC" w:rsidP="009048DC">
            <w:pPr>
              <w:spacing w:line="360" w:lineRule="auto"/>
              <w:jc w:val="center"/>
              <w:rPr>
                <w:rFonts w:ascii="Arial" w:eastAsia="Calibri" w:hAnsi="Arial" w:cs="Arial"/>
                <w:bCs/>
              </w:rPr>
            </w:pPr>
          </w:p>
        </w:tc>
        <w:tc>
          <w:tcPr>
            <w:tcW w:w="1748" w:type="dxa"/>
          </w:tcPr>
          <w:p w14:paraId="718E678A"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rPr>
              <w:t>40(49.4)</w:t>
            </w:r>
          </w:p>
        </w:tc>
        <w:tc>
          <w:tcPr>
            <w:tcW w:w="1701" w:type="dxa"/>
          </w:tcPr>
          <w:p w14:paraId="7F2711C4"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40 (49.4)</w:t>
            </w:r>
          </w:p>
        </w:tc>
      </w:tr>
      <w:tr w:rsidR="007719A0" w:rsidRPr="007719A0" w14:paraId="1075B3EF" w14:textId="77777777" w:rsidTr="007719A0">
        <w:tc>
          <w:tcPr>
            <w:tcW w:w="3397" w:type="dxa"/>
          </w:tcPr>
          <w:p w14:paraId="1CA3E842" w14:textId="77777777" w:rsidR="009048DC" w:rsidRPr="007719A0" w:rsidRDefault="009048DC" w:rsidP="009048DC">
            <w:pPr>
              <w:spacing w:line="360" w:lineRule="auto"/>
              <w:rPr>
                <w:rFonts w:ascii="Arial" w:eastAsia="Calibri" w:hAnsi="Arial" w:cs="Arial"/>
                <w:bCs/>
              </w:rPr>
            </w:pPr>
            <w:r w:rsidRPr="007719A0">
              <w:rPr>
                <w:rFonts w:ascii="Arial" w:eastAsia="Calibri" w:hAnsi="Arial" w:cs="Arial"/>
                <w:bCs/>
              </w:rPr>
              <w:t>Q3 Do you think eNEWS will help you complete the right number of required observations per day?</w:t>
            </w:r>
          </w:p>
        </w:tc>
        <w:tc>
          <w:tcPr>
            <w:tcW w:w="567" w:type="dxa"/>
          </w:tcPr>
          <w:p w14:paraId="5711F974"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82</w:t>
            </w:r>
          </w:p>
        </w:tc>
        <w:tc>
          <w:tcPr>
            <w:tcW w:w="1654" w:type="dxa"/>
          </w:tcPr>
          <w:p w14:paraId="679BA9EF"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1 (1.2)</w:t>
            </w:r>
          </w:p>
          <w:p w14:paraId="59D32B03" w14:textId="77777777" w:rsidR="009048DC" w:rsidRPr="007719A0" w:rsidRDefault="009048DC" w:rsidP="009048DC">
            <w:pPr>
              <w:spacing w:line="360" w:lineRule="auto"/>
              <w:jc w:val="center"/>
              <w:rPr>
                <w:rFonts w:ascii="Arial" w:eastAsia="Calibri" w:hAnsi="Arial" w:cs="Arial"/>
                <w:bCs/>
              </w:rPr>
            </w:pPr>
          </w:p>
        </w:tc>
        <w:tc>
          <w:tcPr>
            <w:tcW w:w="1748" w:type="dxa"/>
          </w:tcPr>
          <w:p w14:paraId="1525EF3B"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rPr>
              <w:t>44 (49.4)</w:t>
            </w:r>
          </w:p>
        </w:tc>
        <w:tc>
          <w:tcPr>
            <w:tcW w:w="1701" w:type="dxa"/>
          </w:tcPr>
          <w:p w14:paraId="6B575571"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37 (45.1)</w:t>
            </w:r>
          </w:p>
        </w:tc>
      </w:tr>
      <w:tr w:rsidR="007719A0" w:rsidRPr="007719A0" w14:paraId="0A1676EF" w14:textId="77777777" w:rsidTr="007719A0">
        <w:tc>
          <w:tcPr>
            <w:tcW w:w="3397" w:type="dxa"/>
          </w:tcPr>
          <w:p w14:paraId="0E849040" w14:textId="77777777" w:rsidR="009048DC" w:rsidRPr="007719A0" w:rsidRDefault="009048DC" w:rsidP="009048DC">
            <w:pPr>
              <w:spacing w:line="360" w:lineRule="auto"/>
              <w:rPr>
                <w:rFonts w:ascii="Arial" w:eastAsia="Calibri" w:hAnsi="Arial" w:cs="Arial"/>
                <w:bCs/>
              </w:rPr>
            </w:pPr>
            <w:r w:rsidRPr="007719A0">
              <w:rPr>
                <w:rFonts w:ascii="Arial" w:eastAsia="Calibri" w:hAnsi="Arial" w:cs="Arial"/>
                <w:bCs/>
              </w:rPr>
              <w:t>Q4 Do you think eNEWS will help you calculate the accuracy of the observations you record?</w:t>
            </w:r>
          </w:p>
        </w:tc>
        <w:tc>
          <w:tcPr>
            <w:tcW w:w="567" w:type="dxa"/>
          </w:tcPr>
          <w:p w14:paraId="0E9E921D"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81</w:t>
            </w:r>
          </w:p>
        </w:tc>
        <w:tc>
          <w:tcPr>
            <w:tcW w:w="1654" w:type="dxa"/>
          </w:tcPr>
          <w:p w14:paraId="7458121D"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0 (0)</w:t>
            </w:r>
          </w:p>
        </w:tc>
        <w:tc>
          <w:tcPr>
            <w:tcW w:w="1748" w:type="dxa"/>
          </w:tcPr>
          <w:p w14:paraId="71BBC97C"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rPr>
              <w:t>36 (43.9)</w:t>
            </w:r>
          </w:p>
        </w:tc>
        <w:tc>
          <w:tcPr>
            <w:tcW w:w="1701" w:type="dxa"/>
          </w:tcPr>
          <w:p w14:paraId="4C2D8A10"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46 (56.1)</w:t>
            </w:r>
          </w:p>
        </w:tc>
      </w:tr>
      <w:tr w:rsidR="007719A0" w:rsidRPr="007719A0" w14:paraId="32254D4B" w14:textId="77777777" w:rsidTr="007719A0">
        <w:tc>
          <w:tcPr>
            <w:tcW w:w="3397" w:type="dxa"/>
          </w:tcPr>
          <w:p w14:paraId="1ADD709D" w14:textId="77777777" w:rsidR="009048DC" w:rsidRPr="007719A0" w:rsidRDefault="009048DC" w:rsidP="009048DC">
            <w:pPr>
              <w:spacing w:line="360" w:lineRule="auto"/>
              <w:rPr>
                <w:rFonts w:ascii="Arial" w:eastAsia="Calibri" w:hAnsi="Arial" w:cs="Arial"/>
                <w:bCs/>
              </w:rPr>
            </w:pPr>
            <w:r w:rsidRPr="007719A0">
              <w:rPr>
                <w:rFonts w:ascii="Arial" w:eastAsia="Calibri" w:hAnsi="Arial" w:cs="Arial"/>
                <w:bCs/>
              </w:rPr>
              <w:t>Q5 Do you think eNEWS will help you calculate more accurately the total score you record?</w:t>
            </w:r>
          </w:p>
        </w:tc>
        <w:tc>
          <w:tcPr>
            <w:tcW w:w="567" w:type="dxa"/>
          </w:tcPr>
          <w:p w14:paraId="3C35FCF2"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81</w:t>
            </w:r>
          </w:p>
        </w:tc>
        <w:tc>
          <w:tcPr>
            <w:tcW w:w="1654" w:type="dxa"/>
          </w:tcPr>
          <w:p w14:paraId="7E359572"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1 (1.2)</w:t>
            </w:r>
          </w:p>
        </w:tc>
        <w:tc>
          <w:tcPr>
            <w:tcW w:w="1748" w:type="dxa"/>
          </w:tcPr>
          <w:p w14:paraId="68B325D5"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rPr>
              <w:t>29 (35.8)</w:t>
            </w:r>
          </w:p>
        </w:tc>
        <w:tc>
          <w:tcPr>
            <w:tcW w:w="1701" w:type="dxa"/>
          </w:tcPr>
          <w:p w14:paraId="3BBF3A1D"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51 (63.0)</w:t>
            </w:r>
          </w:p>
        </w:tc>
      </w:tr>
      <w:tr w:rsidR="007719A0" w:rsidRPr="007719A0" w14:paraId="158A0801" w14:textId="77777777" w:rsidTr="007719A0">
        <w:tc>
          <w:tcPr>
            <w:tcW w:w="3397" w:type="dxa"/>
          </w:tcPr>
          <w:p w14:paraId="5C12F928" w14:textId="77777777" w:rsidR="009048DC" w:rsidRPr="007719A0" w:rsidRDefault="009048DC" w:rsidP="009048DC">
            <w:pPr>
              <w:spacing w:line="360" w:lineRule="auto"/>
              <w:rPr>
                <w:rFonts w:ascii="Arial" w:eastAsia="Calibri" w:hAnsi="Arial" w:cs="Arial"/>
                <w:bCs/>
              </w:rPr>
            </w:pPr>
            <w:r w:rsidRPr="007719A0">
              <w:rPr>
                <w:rFonts w:ascii="Arial" w:eastAsia="Calibri" w:hAnsi="Arial" w:cs="Arial"/>
                <w:bCs/>
              </w:rPr>
              <w:t>Q6 Do you think eNEWS will help you better comply with the escalation of observation policy?</w:t>
            </w:r>
          </w:p>
        </w:tc>
        <w:tc>
          <w:tcPr>
            <w:tcW w:w="567" w:type="dxa"/>
          </w:tcPr>
          <w:p w14:paraId="5EED553C"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81</w:t>
            </w:r>
          </w:p>
        </w:tc>
        <w:tc>
          <w:tcPr>
            <w:tcW w:w="1654" w:type="dxa"/>
          </w:tcPr>
          <w:p w14:paraId="51EBD99B"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2 (2.5)</w:t>
            </w:r>
          </w:p>
        </w:tc>
        <w:tc>
          <w:tcPr>
            <w:tcW w:w="1748" w:type="dxa"/>
          </w:tcPr>
          <w:p w14:paraId="6007DDFB"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rPr>
              <w:t>35 (43.2)</w:t>
            </w:r>
          </w:p>
        </w:tc>
        <w:tc>
          <w:tcPr>
            <w:tcW w:w="1701" w:type="dxa"/>
          </w:tcPr>
          <w:p w14:paraId="28DBDBBF"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44 (54.3)</w:t>
            </w:r>
          </w:p>
        </w:tc>
      </w:tr>
      <w:tr w:rsidR="007719A0" w:rsidRPr="007719A0" w14:paraId="007955DB" w14:textId="77777777" w:rsidTr="007719A0">
        <w:tc>
          <w:tcPr>
            <w:tcW w:w="3397" w:type="dxa"/>
          </w:tcPr>
          <w:p w14:paraId="6B61CB21" w14:textId="77777777" w:rsidR="009048DC" w:rsidRPr="007719A0" w:rsidRDefault="009048DC" w:rsidP="009048DC">
            <w:pPr>
              <w:spacing w:line="360" w:lineRule="auto"/>
              <w:rPr>
                <w:rFonts w:ascii="Arial" w:eastAsia="Calibri" w:hAnsi="Arial" w:cs="Arial"/>
                <w:bCs/>
              </w:rPr>
            </w:pPr>
            <w:r w:rsidRPr="007719A0">
              <w:rPr>
                <w:rFonts w:ascii="Arial" w:eastAsia="Calibri" w:hAnsi="Arial" w:cs="Arial"/>
                <w:bCs/>
              </w:rPr>
              <w:t>Q7 Do you think eNEWS will help your interaction with service users?</w:t>
            </w:r>
          </w:p>
        </w:tc>
        <w:tc>
          <w:tcPr>
            <w:tcW w:w="567" w:type="dxa"/>
          </w:tcPr>
          <w:p w14:paraId="21BA96BE"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81</w:t>
            </w:r>
          </w:p>
        </w:tc>
        <w:tc>
          <w:tcPr>
            <w:tcW w:w="1654" w:type="dxa"/>
          </w:tcPr>
          <w:p w14:paraId="0E35C447"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4 (4.9)</w:t>
            </w:r>
          </w:p>
        </w:tc>
        <w:tc>
          <w:tcPr>
            <w:tcW w:w="1748" w:type="dxa"/>
          </w:tcPr>
          <w:p w14:paraId="3FB795AF"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rPr>
              <w:t>49 (60.5)</w:t>
            </w:r>
          </w:p>
        </w:tc>
        <w:tc>
          <w:tcPr>
            <w:tcW w:w="1701" w:type="dxa"/>
          </w:tcPr>
          <w:p w14:paraId="00F635C4"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28 (34.6)</w:t>
            </w:r>
          </w:p>
        </w:tc>
      </w:tr>
      <w:tr w:rsidR="007719A0" w:rsidRPr="007719A0" w14:paraId="24FC75B6" w14:textId="77777777" w:rsidTr="007719A0">
        <w:tc>
          <w:tcPr>
            <w:tcW w:w="3397" w:type="dxa"/>
          </w:tcPr>
          <w:p w14:paraId="49DF6822" w14:textId="77777777" w:rsidR="009048DC" w:rsidRPr="007719A0" w:rsidRDefault="009048DC" w:rsidP="009048DC">
            <w:pPr>
              <w:spacing w:line="360" w:lineRule="auto"/>
              <w:rPr>
                <w:rFonts w:ascii="Arial" w:eastAsia="Calibri" w:hAnsi="Arial" w:cs="Arial"/>
                <w:bCs/>
              </w:rPr>
            </w:pPr>
            <w:r w:rsidRPr="007719A0">
              <w:rPr>
                <w:rFonts w:ascii="Arial" w:eastAsia="Calibri" w:hAnsi="Arial" w:cs="Arial"/>
                <w:bCs/>
              </w:rPr>
              <w:t>Q8 Do you think eNEWS will improve the speed and efficiency of your observations?</w:t>
            </w:r>
          </w:p>
        </w:tc>
        <w:tc>
          <w:tcPr>
            <w:tcW w:w="567" w:type="dxa"/>
          </w:tcPr>
          <w:p w14:paraId="1AAAC0D2"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81</w:t>
            </w:r>
          </w:p>
        </w:tc>
        <w:tc>
          <w:tcPr>
            <w:tcW w:w="1654" w:type="dxa"/>
          </w:tcPr>
          <w:p w14:paraId="23B40910"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1 (1.2)</w:t>
            </w:r>
          </w:p>
        </w:tc>
        <w:tc>
          <w:tcPr>
            <w:tcW w:w="1748" w:type="dxa"/>
          </w:tcPr>
          <w:p w14:paraId="4CCC7D4F"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rPr>
              <w:t>44 (54.3)</w:t>
            </w:r>
          </w:p>
        </w:tc>
        <w:tc>
          <w:tcPr>
            <w:tcW w:w="1701" w:type="dxa"/>
          </w:tcPr>
          <w:p w14:paraId="5BF01903" w14:textId="77777777" w:rsidR="009048DC" w:rsidRPr="007719A0" w:rsidRDefault="009048DC" w:rsidP="009048DC">
            <w:pPr>
              <w:spacing w:line="360" w:lineRule="auto"/>
              <w:jc w:val="center"/>
              <w:rPr>
                <w:rFonts w:ascii="Arial" w:eastAsia="Calibri" w:hAnsi="Arial" w:cs="Arial"/>
                <w:bCs/>
              </w:rPr>
            </w:pPr>
            <w:r w:rsidRPr="007719A0">
              <w:rPr>
                <w:rFonts w:ascii="Arial" w:eastAsia="Calibri" w:hAnsi="Arial" w:cs="Arial"/>
                <w:bCs/>
              </w:rPr>
              <w:t>36 (44.5)</w:t>
            </w:r>
          </w:p>
        </w:tc>
      </w:tr>
    </w:tbl>
    <w:p w14:paraId="1D153283" w14:textId="77777777" w:rsidR="007719A0" w:rsidRDefault="007719A0" w:rsidP="001F745A">
      <w:pPr>
        <w:spacing w:line="480" w:lineRule="auto"/>
        <w:rPr>
          <w:rFonts w:ascii="Arial" w:hAnsi="Arial" w:cs="Arial"/>
        </w:rPr>
      </w:pPr>
    </w:p>
    <w:p w14:paraId="30CA63A9" w14:textId="1B5FE645" w:rsidR="0017766A" w:rsidRPr="007719A0" w:rsidRDefault="00D83C96" w:rsidP="001F745A">
      <w:pPr>
        <w:spacing w:line="480" w:lineRule="auto"/>
        <w:rPr>
          <w:rFonts w:ascii="Arial" w:hAnsi="Arial" w:cs="Arial"/>
          <w:b/>
        </w:rPr>
      </w:pPr>
      <w:r w:rsidRPr="007719A0">
        <w:rPr>
          <w:rFonts w:ascii="Arial" w:hAnsi="Arial" w:cs="Arial"/>
          <w:b/>
        </w:rPr>
        <w:t>4. Staff discussion group</w:t>
      </w:r>
    </w:p>
    <w:p w14:paraId="3A365CBF" w14:textId="3C439ACC" w:rsidR="00F63B5E" w:rsidRPr="007719A0" w:rsidRDefault="000F6CE1" w:rsidP="001F745A">
      <w:pPr>
        <w:spacing w:line="480" w:lineRule="auto"/>
        <w:rPr>
          <w:rFonts w:ascii="Arial" w:hAnsi="Arial" w:cs="Arial"/>
        </w:rPr>
      </w:pPr>
      <w:r w:rsidRPr="007719A0">
        <w:rPr>
          <w:rFonts w:ascii="Arial" w:hAnsi="Arial" w:cs="Arial"/>
        </w:rPr>
        <w:t>Ten staff attended the dis</w:t>
      </w:r>
      <w:r w:rsidR="00D96D95" w:rsidRPr="007719A0">
        <w:rPr>
          <w:rFonts w:ascii="Arial" w:hAnsi="Arial" w:cs="Arial"/>
        </w:rPr>
        <w:t xml:space="preserve">cussion </w:t>
      </w:r>
      <w:r w:rsidRPr="007719A0">
        <w:rPr>
          <w:rFonts w:ascii="Arial" w:hAnsi="Arial" w:cs="Arial"/>
        </w:rPr>
        <w:t xml:space="preserve">group, which </w:t>
      </w:r>
      <w:r w:rsidR="00D96D95" w:rsidRPr="007719A0">
        <w:rPr>
          <w:rFonts w:ascii="Arial" w:hAnsi="Arial" w:cs="Arial"/>
        </w:rPr>
        <w:t xml:space="preserve">focused </w:t>
      </w:r>
      <w:r w:rsidR="002A561C" w:rsidRPr="007719A0">
        <w:rPr>
          <w:rFonts w:ascii="Arial" w:hAnsi="Arial" w:cs="Arial"/>
        </w:rPr>
        <w:t>on concerns</w:t>
      </w:r>
      <w:r w:rsidR="00D96D95" w:rsidRPr="007719A0">
        <w:rPr>
          <w:rFonts w:ascii="Arial" w:hAnsi="Arial" w:cs="Arial"/>
        </w:rPr>
        <w:t xml:space="preserve"> </w:t>
      </w:r>
      <w:r w:rsidRPr="007719A0">
        <w:rPr>
          <w:rFonts w:ascii="Arial" w:hAnsi="Arial" w:cs="Arial"/>
        </w:rPr>
        <w:t>regarding the introduction of the eNEWS</w:t>
      </w:r>
      <w:r w:rsidR="00D96D95" w:rsidRPr="007719A0">
        <w:rPr>
          <w:rFonts w:ascii="Arial" w:hAnsi="Arial" w:cs="Arial"/>
        </w:rPr>
        <w:t xml:space="preserve">. </w:t>
      </w:r>
      <w:r w:rsidR="009D4980" w:rsidRPr="007719A0">
        <w:rPr>
          <w:rFonts w:ascii="Arial" w:hAnsi="Arial" w:cs="Arial"/>
        </w:rPr>
        <w:t>T</w:t>
      </w:r>
      <w:r w:rsidR="00DF2DD3" w:rsidRPr="007719A0">
        <w:rPr>
          <w:rFonts w:ascii="Arial" w:hAnsi="Arial" w:cs="Arial"/>
        </w:rPr>
        <w:t>hree</w:t>
      </w:r>
      <w:r w:rsidR="009D4980" w:rsidRPr="007719A0">
        <w:rPr>
          <w:rFonts w:ascii="Arial" w:hAnsi="Arial" w:cs="Arial"/>
        </w:rPr>
        <w:t xml:space="preserve"> in particular were highlighted</w:t>
      </w:r>
    </w:p>
    <w:p w14:paraId="5290CE4C" w14:textId="7340A835" w:rsidR="00504689" w:rsidRPr="007719A0" w:rsidRDefault="009D4980" w:rsidP="00BC02B1">
      <w:pPr>
        <w:pStyle w:val="ListParagraph"/>
        <w:numPr>
          <w:ilvl w:val="0"/>
          <w:numId w:val="39"/>
        </w:numPr>
        <w:spacing w:line="480" w:lineRule="auto"/>
        <w:rPr>
          <w:rFonts w:ascii="Arial" w:hAnsi="Arial" w:cs="Arial"/>
          <w:i/>
        </w:rPr>
      </w:pPr>
      <w:r w:rsidRPr="007719A0">
        <w:rPr>
          <w:rFonts w:ascii="Arial" w:hAnsi="Arial" w:cs="Arial"/>
          <w:i/>
        </w:rPr>
        <w:t xml:space="preserve">Risks associated with </w:t>
      </w:r>
      <w:r w:rsidR="005C1B41" w:rsidRPr="007719A0">
        <w:rPr>
          <w:rFonts w:ascii="Arial" w:hAnsi="Arial" w:cs="Arial"/>
          <w:i/>
        </w:rPr>
        <w:t xml:space="preserve">using </w:t>
      </w:r>
      <w:r w:rsidR="00F80DDC" w:rsidRPr="007719A0">
        <w:rPr>
          <w:rFonts w:ascii="Arial" w:hAnsi="Arial" w:cs="Arial"/>
          <w:i/>
        </w:rPr>
        <w:t>handheld devices</w:t>
      </w:r>
      <w:r w:rsidR="005C1B41" w:rsidRPr="007719A0">
        <w:rPr>
          <w:rFonts w:ascii="Arial" w:hAnsi="Arial" w:cs="Arial"/>
          <w:i/>
        </w:rPr>
        <w:t xml:space="preserve"> on </w:t>
      </w:r>
      <w:r w:rsidR="00FB2F33" w:rsidRPr="007719A0">
        <w:rPr>
          <w:rFonts w:ascii="Arial" w:hAnsi="Arial" w:cs="Arial"/>
          <w:i/>
        </w:rPr>
        <w:t>mental health</w:t>
      </w:r>
      <w:r w:rsidR="005C1B41" w:rsidRPr="007719A0">
        <w:rPr>
          <w:rFonts w:ascii="Arial" w:hAnsi="Arial" w:cs="Arial"/>
          <w:i/>
        </w:rPr>
        <w:t xml:space="preserve"> ward</w:t>
      </w:r>
      <w:r w:rsidR="00504689" w:rsidRPr="007719A0">
        <w:rPr>
          <w:rFonts w:ascii="Arial" w:hAnsi="Arial" w:cs="Arial"/>
          <w:i/>
        </w:rPr>
        <w:t>.</w:t>
      </w:r>
    </w:p>
    <w:p w14:paraId="18471B52" w14:textId="2753853D" w:rsidR="00ED227F" w:rsidRPr="007719A0" w:rsidRDefault="00F45E75" w:rsidP="001F745A">
      <w:pPr>
        <w:spacing w:line="480" w:lineRule="auto"/>
        <w:rPr>
          <w:rFonts w:ascii="Arial" w:hAnsi="Arial" w:cs="Arial"/>
        </w:rPr>
      </w:pPr>
      <w:r w:rsidRPr="007719A0">
        <w:rPr>
          <w:rFonts w:ascii="Arial" w:hAnsi="Arial" w:cs="Arial"/>
        </w:rPr>
        <w:lastRenderedPageBreak/>
        <w:t>Several</w:t>
      </w:r>
      <w:r w:rsidR="00504689" w:rsidRPr="007719A0">
        <w:rPr>
          <w:rFonts w:ascii="Arial" w:hAnsi="Arial" w:cs="Arial"/>
        </w:rPr>
        <w:t xml:space="preserve"> </w:t>
      </w:r>
      <w:r w:rsidR="00745FFA" w:rsidRPr="007719A0">
        <w:rPr>
          <w:rFonts w:ascii="Arial" w:hAnsi="Arial" w:cs="Arial"/>
        </w:rPr>
        <w:t>described</w:t>
      </w:r>
      <w:r w:rsidR="005C1B41" w:rsidRPr="007719A0">
        <w:rPr>
          <w:rFonts w:ascii="Arial" w:hAnsi="Arial" w:cs="Arial"/>
        </w:rPr>
        <w:t xml:space="preserve"> </w:t>
      </w:r>
      <w:r w:rsidR="009D4980" w:rsidRPr="007719A0">
        <w:rPr>
          <w:rFonts w:ascii="Arial" w:hAnsi="Arial" w:cs="Arial"/>
        </w:rPr>
        <w:t xml:space="preserve">the potential </w:t>
      </w:r>
      <w:r w:rsidR="001F745A" w:rsidRPr="007719A0">
        <w:rPr>
          <w:rFonts w:ascii="Arial" w:hAnsi="Arial" w:cs="Arial"/>
        </w:rPr>
        <w:t xml:space="preserve">for an aggressive </w:t>
      </w:r>
      <w:r w:rsidR="00FB2F33" w:rsidRPr="007719A0">
        <w:rPr>
          <w:rFonts w:ascii="Arial" w:hAnsi="Arial" w:cs="Arial"/>
        </w:rPr>
        <w:t>patient</w:t>
      </w:r>
      <w:r w:rsidR="00BF10D0" w:rsidRPr="007719A0">
        <w:rPr>
          <w:rFonts w:ascii="Arial" w:hAnsi="Arial" w:cs="Arial"/>
        </w:rPr>
        <w:t xml:space="preserve"> </w:t>
      </w:r>
      <w:r w:rsidR="009D4980" w:rsidRPr="007719A0">
        <w:rPr>
          <w:rFonts w:ascii="Arial" w:hAnsi="Arial" w:cs="Arial"/>
        </w:rPr>
        <w:t xml:space="preserve">to </w:t>
      </w:r>
      <w:r w:rsidR="005C1B41" w:rsidRPr="007719A0">
        <w:rPr>
          <w:rFonts w:ascii="Arial" w:hAnsi="Arial" w:cs="Arial"/>
        </w:rPr>
        <w:t xml:space="preserve">snatch </w:t>
      </w:r>
      <w:r w:rsidR="001F745A" w:rsidRPr="007719A0">
        <w:rPr>
          <w:rFonts w:ascii="Arial" w:hAnsi="Arial" w:cs="Arial"/>
        </w:rPr>
        <w:t xml:space="preserve">a </w:t>
      </w:r>
      <w:r w:rsidR="005C1B41" w:rsidRPr="007719A0">
        <w:rPr>
          <w:rFonts w:ascii="Arial" w:hAnsi="Arial" w:cs="Arial"/>
        </w:rPr>
        <w:t xml:space="preserve">device </w:t>
      </w:r>
      <w:r w:rsidR="009D4980" w:rsidRPr="007719A0">
        <w:rPr>
          <w:rFonts w:ascii="Arial" w:hAnsi="Arial" w:cs="Arial"/>
        </w:rPr>
        <w:t xml:space="preserve">from staff </w:t>
      </w:r>
      <w:r w:rsidR="005C1B41" w:rsidRPr="007719A0">
        <w:rPr>
          <w:rFonts w:ascii="Arial" w:hAnsi="Arial" w:cs="Arial"/>
        </w:rPr>
        <w:t xml:space="preserve">and assault </w:t>
      </w:r>
      <w:r w:rsidR="007F40CF" w:rsidRPr="007719A0">
        <w:rPr>
          <w:rFonts w:ascii="Arial" w:hAnsi="Arial" w:cs="Arial"/>
        </w:rPr>
        <w:t xml:space="preserve">staff or </w:t>
      </w:r>
      <w:r w:rsidR="00FB2F33" w:rsidRPr="007719A0">
        <w:rPr>
          <w:rFonts w:ascii="Arial" w:hAnsi="Arial" w:cs="Arial"/>
        </w:rPr>
        <w:t>other patients</w:t>
      </w:r>
      <w:r w:rsidR="009D4980" w:rsidRPr="007719A0">
        <w:rPr>
          <w:rFonts w:ascii="Arial" w:hAnsi="Arial" w:cs="Arial"/>
        </w:rPr>
        <w:t xml:space="preserve"> with </w:t>
      </w:r>
      <w:r w:rsidR="001F745A" w:rsidRPr="007719A0">
        <w:rPr>
          <w:rFonts w:ascii="Arial" w:hAnsi="Arial" w:cs="Arial"/>
        </w:rPr>
        <w:t>it</w:t>
      </w:r>
      <w:r w:rsidR="009D4980" w:rsidRPr="007719A0">
        <w:rPr>
          <w:rFonts w:ascii="Arial" w:hAnsi="Arial" w:cs="Arial"/>
        </w:rPr>
        <w:t xml:space="preserve">. Some felt </w:t>
      </w:r>
      <w:r w:rsidR="001F745A" w:rsidRPr="007719A0">
        <w:rPr>
          <w:rFonts w:ascii="Arial" w:hAnsi="Arial" w:cs="Arial"/>
        </w:rPr>
        <w:t xml:space="preserve">that </w:t>
      </w:r>
      <w:r w:rsidR="006D24B1" w:rsidRPr="007719A0">
        <w:rPr>
          <w:rFonts w:ascii="Arial" w:hAnsi="Arial" w:cs="Arial"/>
        </w:rPr>
        <w:t>patient</w:t>
      </w:r>
      <w:r w:rsidR="00B30BA5" w:rsidRPr="007719A0">
        <w:rPr>
          <w:rFonts w:ascii="Arial" w:hAnsi="Arial" w:cs="Arial"/>
        </w:rPr>
        <w:t>s</w:t>
      </w:r>
      <w:r w:rsidR="009D4980" w:rsidRPr="007719A0">
        <w:rPr>
          <w:rFonts w:ascii="Arial" w:hAnsi="Arial" w:cs="Arial"/>
        </w:rPr>
        <w:t xml:space="preserve"> might </w:t>
      </w:r>
      <w:r w:rsidR="001F745A" w:rsidRPr="007719A0">
        <w:rPr>
          <w:rFonts w:ascii="Arial" w:hAnsi="Arial" w:cs="Arial"/>
        </w:rPr>
        <w:t>experience paranoid</w:t>
      </w:r>
      <w:r w:rsidR="005C1B41" w:rsidRPr="007719A0">
        <w:rPr>
          <w:rFonts w:ascii="Arial" w:hAnsi="Arial" w:cs="Arial"/>
        </w:rPr>
        <w:t xml:space="preserve"> </w:t>
      </w:r>
      <w:r w:rsidR="00B30BA5" w:rsidRPr="007719A0">
        <w:rPr>
          <w:rFonts w:ascii="Arial" w:hAnsi="Arial" w:cs="Arial"/>
        </w:rPr>
        <w:t xml:space="preserve">ideas </w:t>
      </w:r>
      <w:r w:rsidR="005C1B41" w:rsidRPr="007719A0">
        <w:rPr>
          <w:rFonts w:ascii="Arial" w:hAnsi="Arial" w:cs="Arial"/>
        </w:rPr>
        <w:t>about the devices</w:t>
      </w:r>
      <w:r w:rsidR="00B30BA5" w:rsidRPr="007719A0">
        <w:rPr>
          <w:rFonts w:ascii="Arial" w:hAnsi="Arial" w:cs="Arial"/>
        </w:rPr>
        <w:t>,</w:t>
      </w:r>
      <w:r w:rsidR="007F40CF" w:rsidRPr="007719A0">
        <w:rPr>
          <w:rFonts w:ascii="Arial" w:hAnsi="Arial" w:cs="Arial"/>
        </w:rPr>
        <w:t xml:space="preserve"> </w:t>
      </w:r>
      <w:r w:rsidR="00FB2CDB" w:rsidRPr="007719A0">
        <w:rPr>
          <w:rFonts w:ascii="Arial" w:hAnsi="Arial" w:cs="Arial"/>
        </w:rPr>
        <w:t>“</w:t>
      </w:r>
      <w:r w:rsidR="00B30BA5" w:rsidRPr="007719A0">
        <w:rPr>
          <w:rFonts w:ascii="Arial" w:hAnsi="Arial" w:cs="Arial"/>
        </w:rPr>
        <w:t xml:space="preserve">they </w:t>
      </w:r>
      <w:r w:rsidR="005C1B41" w:rsidRPr="007719A0">
        <w:rPr>
          <w:rFonts w:ascii="Arial" w:hAnsi="Arial" w:cs="Arial"/>
        </w:rPr>
        <w:t>may think that they are bein</w:t>
      </w:r>
      <w:r w:rsidR="00F52427" w:rsidRPr="007719A0">
        <w:rPr>
          <w:rFonts w:ascii="Arial" w:hAnsi="Arial" w:cs="Arial"/>
        </w:rPr>
        <w:t>g recorded or pictures taken”</w:t>
      </w:r>
      <w:r w:rsidR="00B30BA5" w:rsidRPr="007719A0">
        <w:rPr>
          <w:rFonts w:ascii="Arial" w:hAnsi="Arial" w:cs="Arial"/>
        </w:rPr>
        <w:t xml:space="preserve"> or that visitors to the ward might believe that staff were using the tablets for personal use, e.g. looking at Facebook.</w:t>
      </w:r>
    </w:p>
    <w:p w14:paraId="7AEFC6DE" w14:textId="51E7128C" w:rsidR="005C1B41" w:rsidRPr="007719A0" w:rsidRDefault="00F52427" w:rsidP="00BC02B1">
      <w:pPr>
        <w:pStyle w:val="ListParagraph"/>
        <w:numPr>
          <w:ilvl w:val="0"/>
          <w:numId w:val="39"/>
        </w:numPr>
        <w:spacing w:line="480" w:lineRule="auto"/>
        <w:rPr>
          <w:rFonts w:ascii="Arial" w:hAnsi="Arial" w:cs="Arial"/>
          <w:i/>
        </w:rPr>
      </w:pPr>
      <w:r w:rsidRPr="007719A0">
        <w:rPr>
          <w:rFonts w:ascii="Arial" w:hAnsi="Arial" w:cs="Arial"/>
          <w:i/>
        </w:rPr>
        <w:t>The</w:t>
      </w:r>
      <w:r w:rsidR="005C1B41" w:rsidRPr="007719A0">
        <w:rPr>
          <w:rFonts w:ascii="Arial" w:hAnsi="Arial" w:cs="Arial"/>
          <w:i/>
        </w:rPr>
        <w:t xml:space="preserve"> impact of digital recording of observation on staff time and work load. </w:t>
      </w:r>
    </w:p>
    <w:p w14:paraId="5BAD27AF" w14:textId="30BB7369" w:rsidR="00F52427" w:rsidRPr="007719A0" w:rsidRDefault="00F52427" w:rsidP="001F745A">
      <w:pPr>
        <w:spacing w:line="480" w:lineRule="auto"/>
        <w:rPr>
          <w:rFonts w:ascii="Arial" w:hAnsi="Arial" w:cs="Arial"/>
        </w:rPr>
      </w:pPr>
      <w:r w:rsidRPr="007719A0">
        <w:rPr>
          <w:rFonts w:ascii="Arial" w:hAnsi="Arial" w:cs="Arial"/>
        </w:rPr>
        <w:t xml:space="preserve">Although, eObs was being introduced as </w:t>
      </w:r>
      <w:r w:rsidR="00DA7ACB" w:rsidRPr="007719A0">
        <w:rPr>
          <w:rFonts w:ascii="Arial" w:hAnsi="Arial" w:cs="Arial"/>
        </w:rPr>
        <w:t xml:space="preserve">to </w:t>
      </w:r>
      <w:r w:rsidRPr="007719A0">
        <w:rPr>
          <w:rFonts w:ascii="Arial" w:hAnsi="Arial" w:cs="Arial"/>
        </w:rPr>
        <w:t xml:space="preserve">change </w:t>
      </w:r>
      <w:r w:rsidR="00DA7ACB" w:rsidRPr="007719A0">
        <w:rPr>
          <w:rFonts w:ascii="Arial" w:hAnsi="Arial" w:cs="Arial"/>
        </w:rPr>
        <w:t xml:space="preserve">the </w:t>
      </w:r>
      <w:r w:rsidRPr="007719A0">
        <w:rPr>
          <w:rFonts w:ascii="Arial" w:hAnsi="Arial" w:cs="Arial"/>
        </w:rPr>
        <w:t>recording medium from paper to a digital platform, some staff were worried that “it is yet another thing to do”</w:t>
      </w:r>
      <w:r w:rsidR="00FB2CDB" w:rsidRPr="007719A0">
        <w:rPr>
          <w:rFonts w:ascii="Arial" w:hAnsi="Arial" w:cs="Arial"/>
        </w:rPr>
        <w:t>, a sentiment often linked to “</w:t>
      </w:r>
      <w:r w:rsidRPr="007719A0">
        <w:rPr>
          <w:rFonts w:ascii="Arial" w:hAnsi="Arial" w:cs="Arial"/>
        </w:rPr>
        <w:t xml:space="preserve">too many change </w:t>
      </w:r>
      <w:proofErr w:type="gramStart"/>
      <w:r w:rsidRPr="007719A0">
        <w:rPr>
          <w:rFonts w:ascii="Arial" w:hAnsi="Arial" w:cs="Arial"/>
        </w:rPr>
        <w:t xml:space="preserve">ideas“  </w:t>
      </w:r>
      <w:proofErr w:type="gramEnd"/>
      <w:r w:rsidRPr="007719A0">
        <w:rPr>
          <w:rFonts w:ascii="Arial" w:hAnsi="Arial" w:cs="Arial"/>
        </w:rPr>
        <w:t xml:space="preserve">being introduced to staff and there “ not enough time to do it all”. </w:t>
      </w:r>
    </w:p>
    <w:p w14:paraId="1CD85A4A" w14:textId="4EE05EE0" w:rsidR="0064736E" w:rsidRPr="007719A0" w:rsidRDefault="00D1109A" w:rsidP="00BC02B1">
      <w:pPr>
        <w:pStyle w:val="ListParagraph"/>
        <w:numPr>
          <w:ilvl w:val="0"/>
          <w:numId w:val="39"/>
        </w:numPr>
        <w:spacing w:line="480" w:lineRule="auto"/>
        <w:rPr>
          <w:rFonts w:ascii="Arial" w:hAnsi="Arial" w:cs="Arial"/>
          <w:i/>
        </w:rPr>
      </w:pPr>
      <w:r w:rsidRPr="007719A0">
        <w:rPr>
          <w:rFonts w:ascii="Arial" w:hAnsi="Arial" w:cs="Arial"/>
          <w:i/>
        </w:rPr>
        <w:t xml:space="preserve">Concern about system reliability and fit </w:t>
      </w:r>
      <w:r w:rsidR="001A6C66" w:rsidRPr="007719A0">
        <w:rPr>
          <w:rFonts w:ascii="Arial" w:hAnsi="Arial" w:cs="Arial"/>
          <w:i/>
        </w:rPr>
        <w:t xml:space="preserve">with </w:t>
      </w:r>
      <w:r w:rsidR="005135EC" w:rsidRPr="007719A0">
        <w:rPr>
          <w:rFonts w:ascii="Arial" w:hAnsi="Arial" w:cs="Arial"/>
          <w:i/>
        </w:rPr>
        <w:t>existing IT</w:t>
      </w:r>
      <w:r w:rsidRPr="007719A0">
        <w:rPr>
          <w:rFonts w:ascii="Arial" w:hAnsi="Arial" w:cs="Arial"/>
          <w:i/>
        </w:rPr>
        <w:t xml:space="preserve"> </w:t>
      </w:r>
      <w:r w:rsidR="001A6C66" w:rsidRPr="007719A0">
        <w:rPr>
          <w:rFonts w:ascii="Arial" w:hAnsi="Arial" w:cs="Arial"/>
          <w:i/>
        </w:rPr>
        <w:t xml:space="preserve">systems. </w:t>
      </w:r>
    </w:p>
    <w:p w14:paraId="330C8A12" w14:textId="61A441FB" w:rsidR="00F52427" w:rsidRPr="007719A0" w:rsidRDefault="00B30BA5" w:rsidP="001F745A">
      <w:pPr>
        <w:spacing w:line="480" w:lineRule="auto"/>
        <w:rPr>
          <w:rFonts w:ascii="Arial" w:hAnsi="Arial" w:cs="Arial"/>
        </w:rPr>
      </w:pPr>
      <w:r w:rsidRPr="007719A0">
        <w:rPr>
          <w:rFonts w:ascii="Arial" w:hAnsi="Arial" w:cs="Arial"/>
        </w:rPr>
        <w:t>General concerns</w:t>
      </w:r>
      <w:r w:rsidR="00F52427" w:rsidRPr="007719A0">
        <w:rPr>
          <w:rFonts w:ascii="Arial" w:hAnsi="Arial" w:cs="Arial"/>
        </w:rPr>
        <w:t xml:space="preserve"> w</w:t>
      </w:r>
      <w:r w:rsidRPr="007719A0">
        <w:rPr>
          <w:rFonts w:ascii="Arial" w:hAnsi="Arial" w:cs="Arial"/>
        </w:rPr>
        <w:t>ere</w:t>
      </w:r>
      <w:r w:rsidR="00F52427" w:rsidRPr="007719A0">
        <w:rPr>
          <w:rFonts w:ascii="Arial" w:hAnsi="Arial" w:cs="Arial"/>
        </w:rPr>
        <w:t xml:space="preserve"> associated with</w:t>
      </w:r>
      <w:r w:rsidRPr="007719A0">
        <w:rPr>
          <w:rFonts w:ascii="Arial" w:hAnsi="Arial" w:cs="Arial"/>
        </w:rPr>
        <w:t xml:space="preserve"> previous</w:t>
      </w:r>
      <w:r w:rsidR="00F52427" w:rsidRPr="007719A0">
        <w:rPr>
          <w:rFonts w:ascii="Arial" w:hAnsi="Arial" w:cs="Arial"/>
        </w:rPr>
        <w:t xml:space="preserve"> negative experience with IT </w:t>
      </w:r>
      <w:r w:rsidR="00BA212B" w:rsidRPr="007719A0">
        <w:rPr>
          <w:rFonts w:ascii="Arial" w:hAnsi="Arial" w:cs="Arial"/>
        </w:rPr>
        <w:t>systems</w:t>
      </w:r>
      <w:r w:rsidRPr="007719A0">
        <w:rPr>
          <w:rFonts w:ascii="Arial" w:hAnsi="Arial" w:cs="Arial"/>
        </w:rPr>
        <w:t>,</w:t>
      </w:r>
      <w:r w:rsidR="00BA212B" w:rsidRPr="007719A0">
        <w:rPr>
          <w:rFonts w:ascii="Arial" w:hAnsi="Arial" w:cs="Arial"/>
        </w:rPr>
        <w:t xml:space="preserve"> such</w:t>
      </w:r>
      <w:r w:rsidR="00F52427" w:rsidRPr="007719A0">
        <w:rPr>
          <w:rFonts w:ascii="Arial" w:hAnsi="Arial" w:cs="Arial"/>
        </w:rPr>
        <w:t xml:space="preserve"> as slow processing time and frequent network problems.  </w:t>
      </w:r>
    </w:p>
    <w:p w14:paraId="0B6BCF1A" w14:textId="155DF12B" w:rsidR="002D4D17" w:rsidRPr="007719A0" w:rsidRDefault="002D4D17" w:rsidP="001F745A">
      <w:pPr>
        <w:spacing w:line="480" w:lineRule="auto"/>
        <w:rPr>
          <w:rFonts w:ascii="Arial" w:hAnsi="Arial" w:cs="Arial"/>
          <w:b/>
        </w:rPr>
      </w:pPr>
      <w:r w:rsidRPr="007719A0">
        <w:rPr>
          <w:rFonts w:ascii="Arial" w:hAnsi="Arial" w:cs="Arial"/>
          <w:b/>
        </w:rPr>
        <w:t>5</w:t>
      </w:r>
      <w:r w:rsidR="00C11CD1" w:rsidRPr="007719A0">
        <w:rPr>
          <w:rFonts w:ascii="Arial" w:hAnsi="Arial" w:cs="Arial"/>
          <w:b/>
        </w:rPr>
        <w:t>.</w:t>
      </w:r>
      <w:r w:rsidRPr="007719A0">
        <w:rPr>
          <w:rFonts w:ascii="Arial" w:hAnsi="Arial" w:cs="Arial"/>
          <w:b/>
        </w:rPr>
        <w:t xml:space="preserve">   Changes to the project arising from </w:t>
      </w:r>
      <w:r w:rsidR="006D24B1" w:rsidRPr="007719A0">
        <w:rPr>
          <w:rFonts w:ascii="Arial" w:hAnsi="Arial" w:cs="Arial"/>
          <w:b/>
        </w:rPr>
        <w:t>patient</w:t>
      </w:r>
      <w:r w:rsidRPr="007719A0">
        <w:rPr>
          <w:rFonts w:ascii="Arial" w:hAnsi="Arial" w:cs="Arial"/>
          <w:b/>
        </w:rPr>
        <w:t xml:space="preserve"> and staff comments </w:t>
      </w:r>
    </w:p>
    <w:p w14:paraId="4478576F" w14:textId="427FECA8" w:rsidR="00B52057" w:rsidRPr="007719A0" w:rsidRDefault="000A5024" w:rsidP="001F745A">
      <w:pPr>
        <w:spacing w:line="480" w:lineRule="auto"/>
        <w:rPr>
          <w:rFonts w:ascii="Arial" w:hAnsi="Arial" w:cs="Arial"/>
        </w:rPr>
      </w:pPr>
      <w:r w:rsidRPr="007719A0">
        <w:rPr>
          <w:rFonts w:ascii="Arial" w:hAnsi="Arial" w:cs="Arial"/>
        </w:rPr>
        <w:t>A number of modifications</w:t>
      </w:r>
      <w:r w:rsidR="00DF2DD3" w:rsidRPr="007719A0">
        <w:rPr>
          <w:rFonts w:ascii="Arial" w:hAnsi="Arial" w:cs="Arial"/>
        </w:rPr>
        <w:t xml:space="preserve">, </w:t>
      </w:r>
      <w:r w:rsidRPr="007719A0">
        <w:rPr>
          <w:rFonts w:ascii="Arial" w:hAnsi="Arial" w:cs="Arial"/>
        </w:rPr>
        <w:t xml:space="preserve">were made to the detailed </w:t>
      </w:r>
      <w:r w:rsidR="00745FFA" w:rsidRPr="007719A0">
        <w:rPr>
          <w:rFonts w:ascii="Arial" w:hAnsi="Arial" w:cs="Arial"/>
        </w:rPr>
        <w:t>p</w:t>
      </w:r>
      <w:r w:rsidRPr="007719A0">
        <w:rPr>
          <w:rFonts w:ascii="Arial" w:hAnsi="Arial" w:cs="Arial"/>
        </w:rPr>
        <w:t xml:space="preserve">roject </w:t>
      </w:r>
      <w:r w:rsidR="00745FFA" w:rsidRPr="007719A0">
        <w:rPr>
          <w:rFonts w:ascii="Arial" w:hAnsi="Arial" w:cs="Arial"/>
        </w:rPr>
        <w:t>p</w:t>
      </w:r>
      <w:r w:rsidRPr="007719A0">
        <w:rPr>
          <w:rFonts w:ascii="Arial" w:hAnsi="Arial" w:cs="Arial"/>
        </w:rPr>
        <w:t xml:space="preserve">lan for the implementation of eNEWS in response </w:t>
      </w:r>
      <w:r w:rsidR="00745FFA" w:rsidRPr="007719A0">
        <w:rPr>
          <w:rFonts w:ascii="Arial" w:hAnsi="Arial" w:cs="Arial"/>
        </w:rPr>
        <w:t xml:space="preserve">to </w:t>
      </w:r>
      <w:r w:rsidR="00DF2DD3" w:rsidRPr="007719A0">
        <w:rPr>
          <w:rFonts w:ascii="Arial" w:hAnsi="Arial" w:cs="Arial"/>
        </w:rPr>
        <w:t>views elicited in the surveys and discussion groups</w:t>
      </w:r>
      <w:r w:rsidR="00A51789" w:rsidRPr="007719A0">
        <w:rPr>
          <w:rFonts w:ascii="Arial" w:hAnsi="Arial" w:cs="Arial"/>
        </w:rPr>
        <w:t xml:space="preserve"> (see Table 5)</w:t>
      </w:r>
      <w:r w:rsidR="00DF2DD3" w:rsidRPr="007719A0">
        <w:rPr>
          <w:rFonts w:ascii="Arial" w:hAnsi="Arial" w:cs="Arial"/>
        </w:rPr>
        <w:t xml:space="preserve">. </w:t>
      </w:r>
      <w:r w:rsidRPr="007719A0">
        <w:rPr>
          <w:rFonts w:ascii="Arial" w:hAnsi="Arial" w:cs="Arial"/>
        </w:rPr>
        <w:t xml:space="preserve"> </w:t>
      </w:r>
      <w:r w:rsidR="00FB2F33" w:rsidRPr="007719A0">
        <w:rPr>
          <w:rFonts w:ascii="Arial" w:hAnsi="Arial" w:cs="Arial"/>
        </w:rPr>
        <w:t xml:space="preserve">These focused largely on improving communication </w:t>
      </w:r>
      <w:r w:rsidR="00745FFA" w:rsidRPr="007719A0">
        <w:rPr>
          <w:rFonts w:ascii="Arial" w:hAnsi="Arial" w:cs="Arial"/>
        </w:rPr>
        <w:t xml:space="preserve">to patients and carers </w:t>
      </w:r>
      <w:r w:rsidR="00FB2F33" w:rsidRPr="007719A0">
        <w:rPr>
          <w:rFonts w:ascii="Arial" w:hAnsi="Arial" w:cs="Arial"/>
        </w:rPr>
        <w:t>about the purpose and processes of eNEWS,</w:t>
      </w:r>
    </w:p>
    <w:p w14:paraId="732C78E1" w14:textId="77777777" w:rsidR="007719A0" w:rsidRDefault="007719A0" w:rsidP="007719A0">
      <w:pPr>
        <w:rPr>
          <w:rFonts w:ascii="Arial" w:eastAsia="Calibri" w:hAnsi="Arial" w:cs="Arial"/>
          <w:b/>
          <w:color w:val="000000"/>
          <w14:textFill>
            <w14:solidFill>
              <w14:srgbClr w14:val="000000">
                <w14:lumMod w14:val="95000"/>
                <w14:lumOff w14:val="5000"/>
              </w14:srgbClr>
            </w14:solidFill>
          </w14:textFill>
        </w:rPr>
      </w:pPr>
    </w:p>
    <w:p w14:paraId="15730B79" w14:textId="77777777" w:rsidR="007719A0" w:rsidRDefault="007719A0" w:rsidP="007719A0">
      <w:pPr>
        <w:rPr>
          <w:rFonts w:ascii="Arial" w:eastAsia="Calibri" w:hAnsi="Arial" w:cs="Arial"/>
          <w:b/>
          <w:color w:val="000000"/>
          <w14:textFill>
            <w14:solidFill>
              <w14:srgbClr w14:val="000000">
                <w14:lumMod w14:val="95000"/>
                <w14:lumOff w14:val="5000"/>
              </w14:srgbClr>
            </w14:solidFill>
          </w14:textFill>
        </w:rPr>
      </w:pPr>
    </w:p>
    <w:p w14:paraId="064A9210" w14:textId="77777777" w:rsidR="007719A0" w:rsidRDefault="007719A0" w:rsidP="007719A0">
      <w:pPr>
        <w:rPr>
          <w:rFonts w:ascii="Arial" w:eastAsia="Calibri" w:hAnsi="Arial" w:cs="Arial"/>
          <w:b/>
          <w:color w:val="000000"/>
          <w14:textFill>
            <w14:solidFill>
              <w14:srgbClr w14:val="000000">
                <w14:lumMod w14:val="95000"/>
                <w14:lumOff w14:val="5000"/>
              </w14:srgbClr>
            </w14:solidFill>
          </w14:textFill>
        </w:rPr>
      </w:pPr>
    </w:p>
    <w:p w14:paraId="2BE77B9D" w14:textId="77777777" w:rsidR="007719A0" w:rsidRDefault="007719A0" w:rsidP="007719A0">
      <w:pPr>
        <w:rPr>
          <w:rFonts w:ascii="Arial" w:eastAsia="Calibri" w:hAnsi="Arial" w:cs="Arial"/>
          <w:b/>
          <w:color w:val="000000"/>
          <w14:textFill>
            <w14:solidFill>
              <w14:srgbClr w14:val="000000">
                <w14:lumMod w14:val="95000"/>
                <w14:lumOff w14:val="5000"/>
              </w14:srgbClr>
            </w14:solidFill>
          </w14:textFill>
        </w:rPr>
      </w:pPr>
    </w:p>
    <w:p w14:paraId="29551873" w14:textId="77777777" w:rsidR="007719A0" w:rsidRDefault="007719A0" w:rsidP="007719A0">
      <w:pPr>
        <w:rPr>
          <w:rFonts w:ascii="Arial" w:eastAsia="Calibri" w:hAnsi="Arial" w:cs="Arial"/>
          <w:b/>
          <w:color w:val="000000"/>
          <w14:textFill>
            <w14:solidFill>
              <w14:srgbClr w14:val="000000">
                <w14:lumMod w14:val="95000"/>
                <w14:lumOff w14:val="5000"/>
              </w14:srgbClr>
            </w14:solidFill>
          </w14:textFill>
        </w:rPr>
      </w:pPr>
    </w:p>
    <w:p w14:paraId="51D57793" w14:textId="77777777" w:rsidR="007719A0" w:rsidRDefault="007719A0" w:rsidP="007719A0">
      <w:pPr>
        <w:rPr>
          <w:rFonts w:ascii="Arial" w:eastAsia="Calibri" w:hAnsi="Arial" w:cs="Arial"/>
          <w:b/>
          <w:color w:val="000000"/>
          <w14:textFill>
            <w14:solidFill>
              <w14:srgbClr w14:val="000000">
                <w14:lumMod w14:val="95000"/>
                <w14:lumOff w14:val="5000"/>
              </w14:srgbClr>
            </w14:solidFill>
          </w14:textFill>
        </w:rPr>
      </w:pPr>
    </w:p>
    <w:p w14:paraId="7170CB95" w14:textId="77777777" w:rsidR="007719A0" w:rsidRDefault="007719A0" w:rsidP="007719A0">
      <w:pPr>
        <w:rPr>
          <w:rFonts w:ascii="Arial" w:eastAsia="Calibri" w:hAnsi="Arial" w:cs="Arial"/>
          <w:b/>
          <w:color w:val="000000"/>
          <w14:textFill>
            <w14:solidFill>
              <w14:srgbClr w14:val="000000">
                <w14:lumMod w14:val="95000"/>
                <w14:lumOff w14:val="5000"/>
              </w14:srgbClr>
            </w14:solidFill>
          </w14:textFill>
        </w:rPr>
      </w:pPr>
    </w:p>
    <w:p w14:paraId="230F5AAE" w14:textId="44FB22BF" w:rsidR="007719A0" w:rsidRPr="007719A0" w:rsidRDefault="007719A0" w:rsidP="007719A0">
      <w:pPr>
        <w:rPr>
          <w:rFonts w:ascii="Arial" w:eastAsia="Calibri" w:hAnsi="Arial" w:cs="Arial"/>
          <w:b/>
          <w:color w:val="000000"/>
          <w14:textFill>
            <w14:solidFill>
              <w14:srgbClr w14:val="000000">
                <w14:lumMod w14:val="95000"/>
                <w14:lumOff w14:val="5000"/>
              </w14:srgbClr>
            </w14:solidFill>
          </w14:textFill>
        </w:rPr>
      </w:pPr>
      <w:r w:rsidRPr="007719A0">
        <w:rPr>
          <w:rFonts w:ascii="Arial" w:eastAsia="Calibri" w:hAnsi="Arial" w:cs="Arial"/>
          <w:b/>
          <w:color w:val="000000"/>
          <w14:textFill>
            <w14:solidFill>
              <w14:srgbClr w14:val="000000">
                <w14:lumMod w14:val="95000"/>
                <w14:lumOff w14:val="5000"/>
              </w14:srgbClr>
            </w14:solidFill>
          </w14:textFill>
        </w:rPr>
        <w:lastRenderedPageBreak/>
        <w:t>Table 5: Amendments to eNEWS Project Plan based on staff and service user views</w:t>
      </w:r>
    </w:p>
    <w:tbl>
      <w:tblPr>
        <w:tblStyle w:val="TableGrid5"/>
        <w:tblW w:w="0" w:type="auto"/>
        <w:tblLook w:val="04A0" w:firstRow="1" w:lastRow="0" w:firstColumn="1" w:lastColumn="0" w:noHBand="0" w:noVBand="1"/>
      </w:tblPr>
      <w:tblGrid>
        <w:gridCol w:w="988"/>
        <w:gridCol w:w="2381"/>
        <w:gridCol w:w="5557"/>
      </w:tblGrid>
      <w:tr w:rsidR="007719A0" w:rsidRPr="007719A0" w14:paraId="0E8C03A6" w14:textId="77777777" w:rsidTr="007F606E">
        <w:tc>
          <w:tcPr>
            <w:tcW w:w="988" w:type="dxa"/>
          </w:tcPr>
          <w:p w14:paraId="1F16892C" w14:textId="77777777" w:rsidR="007719A0" w:rsidRPr="007719A0" w:rsidRDefault="007719A0" w:rsidP="007719A0">
            <w:pPr>
              <w:spacing w:line="360" w:lineRule="auto"/>
              <w:rPr>
                <w:rFonts w:ascii="Arial" w:eastAsia="Calibri" w:hAnsi="Arial" w:cs="Arial"/>
                <w:b/>
                <w:color w:val="000000"/>
                <w14:textFill>
                  <w14:solidFill>
                    <w14:srgbClr w14:val="000000">
                      <w14:lumMod w14:val="95000"/>
                      <w14:lumOff w14:val="5000"/>
                    </w14:srgbClr>
                  </w14:solidFill>
                </w14:textFill>
              </w:rPr>
            </w:pPr>
            <w:r w:rsidRPr="007719A0">
              <w:rPr>
                <w:rFonts w:ascii="Arial" w:eastAsia="Calibri" w:hAnsi="Arial" w:cs="Arial"/>
                <w:b/>
                <w:color w:val="000000"/>
                <w14:textFill>
                  <w14:solidFill>
                    <w14:srgbClr w14:val="000000">
                      <w14:lumMod w14:val="95000"/>
                      <w14:lumOff w14:val="5000"/>
                    </w14:srgbClr>
                  </w14:solidFill>
                </w14:textFill>
              </w:rPr>
              <w:t>Source</w:t>
            </w:r>
          </w:p>
        </w:tc>
        <w:tc>
          <w:tcPr>
            <w:tcW w:w="2381" w:type="dxa"/>
          </w:tcPr>
          <w:p w14:paraId="3E992D28" w14:textId="77777777" w:rsidR="007719A0" w:rsidRPr="007719A0" w:rsidRDefault="007719A0" w:rsidP="007719A0">
            <w:pPr>
              <w:spacing w:line="360" w:lineRule="auto"/>
              <w:rPr>
                <w:rFonts w:ascii="Arial" w:eastAsia="Calibri" w:hAnsi="Arial" w:cs="Arial"/>
                <w:b/>
                <w:color w:val="000000"/>
                <w14:textFill>
                  <w14:solidFill>
                    <w14:srgbClr w14:val="000000">
                      <w14:lumMod w14:val="95000"/>
                      <w14:lumOff w14:val="5000"/>
                    </w14:srgbClr>
                  </w14:solidFill>
                </w14:textFill>
              </w:rPr>
            </w:pPr>
            <w:r w:rsidRPr="007719A0">
              <w:rPr>
                <w:rFonts w:ascii="Arial" w:eastAsia="Calibri" w:hAnsi="Arial" w:cs="Arial"/>
                <w:b/>
                <w:color w:val="000000"/>
                <w14:textFill>
                  <w14:solidFill>
                    <w14:srgbClr w14:val="000000">
                      <w14:lumMod w14:val="95000"/>
                      <w14:lumOff w14:val="5000"/>
                    </w14:srgbClr>
                  </w14:solidFill>
                </w14:textFill>
              </w:rPr>
              <w:t>Concern</w:t>
            </w:r>
          </w:p>
        </w:tc>
        <w:tc>
          <w:tcPr>
            <w:tcW w:w="5557" w:type="dxa"/>
          </w:tcPr>
          <w:p w14:paraId="15663F03" w14:textId="77777777" w:rsidR="007719A0" w:rsidRPr="007719A0" w:rsidRDefault="007719A0" w:rsidP="007719A0">
            <w:pPr>
              <w:spacing w:line="360" w:lineRule="auto"/>
              <w:rPr>
                <w:rFonts w:ascii="Arial" w:eastAsia="Calibri" w:hAnsi="Arial" w:cs="Arial"/>
                <w:b/>
                <w:color w:val="000000"/>
                <w14:textFill>
                  <w14:solidFill>
                    <w14:srgbClr w14:val="000000">
                      <w14:lumMod w14:val="95000"/>
                      <w14:lumOff w14:val="5000"/>
                    </w14:srgbClr>
                  </w14:solidFill>
                </w14:textFill>
              </w:rPr>
            </w:pPr>
            <w:r w:rsidRPr="007719A0">
              <w:rPr>
                <w:rFonts w:ascii="Arial" w:eastAsia="Calibri" w:hAnsi="Arial" w:cs="Arial"/>
                <w:b/>
                <w:color w:val="000000"/>
                <w14:textFill>
                  <w14:solidFill>
                    <w14:srgbClr w14:val="000000">
                      <w14:lumMod w14:val="95000"/>
                      <w14:lumOff w14:val="5000"/>
                    </w14:srgbClr>
                  </w14:solidFill>
                </w14:textFill>
              </w:rPr>
              <w:t>Action taken</w:t>
            </w:r>
          </w:p>
        </w:tc>
      </w:tr>
      <w:tr w:rsidR="007719A0" w:rsidRPr="007719A0" w14:paraId="2606A6A3" w14:textId="77777777" w:rsidTr="007F606E">
        <w:tc>
          <w:tcPr>
            <w:tcW w:w="988" w:type="dxa"/>
            <w:vMerge w:val="restart"/>
          </w:tcPr>
          <w:p w14:paraId="2C74BB91"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Service users</w:t>
            </w:r>
          </w:p>
        </w:tc>
        <w:tc>
          <w:tcPr>
            <w:tcW w:w="2381" w:type="dxa"/>
          </w:tcPr>
          <w:p w14:paraId="154C6F5D"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What might happen to data recorded on tablets?</w:t>
            </w:r>
          </w:p>
        </w:tc>
        <w:tc>
          <w:tcPr>
            <w:tcW w:w="5557" w:type="dxa"/>
          </w:tcPr>
          <w:p w14:paraId="3058F36A" w14:textId="77777777" w:rsidR="007719A0" w:rsidRPr="007719A0" w:rsidRDefault="007719A0" w:rsidP="007719A0">
            <w:pPr>
              <w:numPr>
                <w:ilvl w:val="0"/>
                <w:numId w:val="24"/>
              </w:num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 xml:space="preserve">Information given at community meetings prior to eNEWS implementation on each ward. </w:t>
            </w:r>
          </w:p>
          <w:p w14:paraId="5F7EFEED" w14:textId="77777777" w:rsidR="007719A0" w:rsidRPr="007719A0" w:rsidRDefault="007719A0" w:rsidP="007719A0">
            <w:pPr>
              <w:numPr>
                <w:ilvl w:val="0"/>
                <w:numId w:val="24"/>
              </w:num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Information added to ward posters distributed pre implementation. Information leaflets developed for service users (Appendix A)</w:t>
            </w:r>
          </w:p>
        </w:tc>
      </w:tr>
      <w:tr w:rsidR="007719A0" w:rsidRPr="007719A0" w14:paraId="7B470166" w14:textId="77777777" w:rsidTr="007F606E">
        <w:tc>
          <w:tcPr>
            <w:tcW w:w="988" w:type="dxa"/>
            <w:vMerge/>
          </w:tcPr>
          <w:p w14:paraId="68337B34"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p>
        </w:tc>
        <w:tc>
          <w:tcPr>
            <w:tcW w:w="2381" w:type="dxa"/>
          </w:tcPr>
          <w:p w14:paraId="1A0A5861"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Additional health checks associated with NEWS will interfere with leave.</w:t>
            </w:r>
          </w:p>
        </w:tc>
        <w:tc>
          <w:tcPr>
            <w:tcW w:w="5557" w:type="dxa"/>
          </w:tcPr>
          <w:p w14:paraId="19ED3697"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Information added to poster re physical health care risks with medication and weight gain that require careful monitoring.</w:t>
            </w:r>
          </w:p>
          <w:p w14:paraId="3C53FEEB"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Training for staff re NEWS includes emphasis on staff explaining reasons for health checks.</w:t>
            </w:r>
          </w:p>
          <w:p w14:paraId="7D6762D2"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 xml:space="preserve">Information on poster explains that </w:t>
            </w:r>
          </w:p>
          <w:p w14:paraId="0247103F"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 xml:space="preserve">that initial frequency of NEWS checks would be higher, but would be later reviewed </w:t>
            </w:r>
          </w:p>
        </w:tc>
      </w:tr>
      <w:tr w:rsidR="007719A0" w:rsidRPr="007719A0" w14:paraId="71BFE205" w14:textId="77777777" w:rsidTr="007F606E">
        <w:tc>
          <w:tcPr>
            <w:tcW w:w="988" w:type="dxa"/>
            <w:vMerge/>
          </w:tcPr>
          <w:p w14:paraId="6E0D8EF4"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p>
        </w:tc>
        <w:tc>
          <w:tcPr>
            <w:tcW w:w="2381" w:type="dxa"/>
          </w:tcPr>
          <w:p w14:paraId="193222F3"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Not always getting feedback after physical tests about their findings</w:t>
            </w:r>
          </w:p>
        </w:tc>
        <w:tc>
          <w:tcPr>
            <w:tcW w:w="5557" w:type="dxa"/>
          </w:tcPr>
          <w:p w14:paraId="337384F1"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The importance of offering feedback to service users after taking physical observations added to eNEWS training</w:t>
            </w:r>
          </w:p>
        </w:tc>
      </w:tr>
      <w:tr w:rsidR="007719A0" w:rsidRPr="007719A0" w14:paraId="283BF57B" w14:textId="77777777" w:rsidTr="007F606E">
        <w:tc>
          <w:tcPr>
            <w:tcW w:w="988" w:type="dxa"/>
            <w:vMerge w:val="restart"/>
          </w:tcPr>
          <w:p w14:paraId="694EDD2A"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Staff</w:t>
            </w:r>
          </w:p>
        </w:tc>
        <w:tc>
          <w:tcPr>
            <w:tcW w:w="2381" w:type="dxa"/>
          </w:tcPr>
          <w:p w14:paraId="11877E22"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Tablets may be used as weapons if seized from staff.</w:t>
            </w:r>
          </w:p>
        </w:tc>
        <w:tc>
          <w:tcPr>
            <w:tcW w:w="5557" w:type="dxa"/>
          </w:tcPr>
          <w:p w14:paraId="15FEAB15"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Discussed in staff training sessions prior to implementation, with an onus on individual risk assessment of service users and proportional caution regarding use of tablets.</w:t>
            </w:r>
          </w:p>
          <w:p w14:paraId="65F5F81A"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A planned replacement of tablets will seek lighter devices to reduce risk.</w:t>
            </w:r>
          </w:p>
        </w:tc>
      </w:tr>
      <w:tr w:rsidR="007719A0" w:rsidRPr="007719A0" w14:paraId="61A07A00" w14:textId="77777777" w:rsidTr="007F606E">
        <w:tc>
          <w:tcPr>
            <w:tcW w:w="988" w:type="dxa"/>
            <w:vMerge/>
          </w:tcPr>
          <w:p w14:paraId="1F454913"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p>
        </w:tc>
        <w:tc>
          <w:tcPr>
            <w:tcW w:w="2381" w:type="dxa"/>
          </w:tcPr>
          <w:p w14:paraId="40112C21"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 xml:space="preserve">Service users and visitors may misinterpret staff working with tablets as them using them for personal reasons </w:t>
            </w:r>
          </w:p>
        </w:tc>
        <w:tc>
          <w:tcPr>
            <w:tcW w:w="5557" w:type="dxa"/>
          </w:tcPr>
          <w:p w14:paraId="6DD6B9BD" w14:textId="77777777" w:rsidR="007719A0" w:rsidRPr="007719A0" w:rsidRDefault="007719A0" w:rsidP="007719A0">
            <w:pPr>
              <w:spacing w:line="360" w:lineRule="auto"/>
              <w:rPr>
                <w:rFonts w:ascii="Arial" w:eastAsia="Calibri" w:hAnsi="Arial" w:cs="Arial"/>
                <w:color w:val="000000"/>
                <w14:textFill>
                  <w14:solidFill>
                    <w14:srgbClr w14:val="000000">
                      <w14:lumMod w14:val="95000"/>
                      <w14:lumOff w14:val="5000"/>
                    </w14:srgbClr>
                  </w14:solidFill>
                </w14:textFill>
              </w:rPr>
            </w:pPr>
            <w:r w:rsidRPr="007719A0">
              <w:rPr>
                <w:rFonts w:ascii="Arial" w:eastAsia="Calibri" w:hAnsi="Arial" w:cs="Arial"/>
                <w:color w:val="000000"/>
                <w14:textFill>
                  <w14:solidFill>
                    <w14:srgbClr w14:val="000000">
                      <w14:lumMod w14:val="95000"/>
                      <w14:lumOff w14:val="5000"/>
                    </w14:srgbClr>
                  </w14:solidFill>
                </w14:textFill>
              </w:rPr>
              <w:t>Notices put up on all ward entrances where tablets are used, explaining their purpose,</w:t>
            </w:r>
          </w:p>
        </w:tc>
      </w:tr>
    </w:tbl>
    <w:p w14:paraId="6CBB85DA" w14:textId="09F15E88" w:rsidR="007719A0" w:rsidRDefault="007719A0" w:rsidP="008D654B">
      <w:pPr>
        <w:spacing w:line="480" w:lineRule="auto"/>
        <w:rPr>
          <w:rFonts w:ascii="Arial" w:eastAsia="Calibri" w:hAnsi="Arial" w:cs="Arial"/>
        </w:rPr>
      </w:pPr>
    </w:p>
    <w:p w14:paraId="0BC446F3" w14:textId="0C0CC71D" w:rsidR="007719A0" w:rsidRDefault="007719A0" w:rsidP="008D654B">
      <w:pPr>
        <w:spacing w:line="480" w:lineRule="auto"/>
        <w:rPr>
          <w:rFonts w:ascii="Arial" w:eastAsia="Calibri" w:hAnsi="Arial" w:cs="Arial"/>
        </w:rPr>
      </w:pPr>
    </w:p>
    <w:p w14:paraId="613F49BF" w14:textId="77777777" w:rsidR="007719A0" w:rsidRDefault="007719A0" w:rsidP="008D654B">
      <w:pPr>
        <w:spacing w:line="480" w:lineRule="auto"/>
        <w:rPr>
          <w:rFonts w:ascii="Arial" w:eastAsia="Calibri" w:hAnsi="Arial" w:cs="Arial"/>
        </w:rPr>
      </w:pPr>
    </w:p>
    <w:p w14:paraId="3A20CCF7" w14:textId="018BD6C9" w:rsidR="00707BCD" w:rsidRPr="007719A0" w:rsidRDefault="007035A1" w:rsidP="008D654B">
      <w:pPr>
        <w:spacing w:line="480" w:lineRule="auto"/>
        <w:rPr>
          <w:rFonts w:ascii="Arial" w:hAnsi="Arial" w:cs="Arial"/>
          <w:b/>
        </w:rPr>
      </w:pPr>
      <w:r w:rsidRPr="007719A0">
        <w:rPr>
          <w:rFonts w:ascii="Arial" w:hAnsi="Arial" w:cs="Arial"/>
          <w:b/>
        </w:rPr>
        <w:lastRenderedPageBreak/>
        <w:t>Discussion</w:t>
      </w:r>
    </w:p>
    <w:p w14:paraId="3DBC6140" w14:textId="6D1D56D9" w:rsidR="006B644F" w:rsidRPr="007719A0" w:rsidRDefault="00272CCB" w:rsidP="008D654B">
      <w:pPr>
        <w:spacing w:line="480" w:lineRule="auto"/>
        <w:rPr>
          <w:rFonts w:ascii="Arial" w:hAnsi="Arial" w:cs="Arial"/>
          <w:b/>
        </w:rPr>
      </w:pPr>
      <w:r w:rsidRPr="007719A0">
        <w:rPr>
          <w:rFonts w:ascii="Arial" w:hAnsi="Arial" w:cs="Arial"/>
        </w:rPr>
        <w:t xml:space="preserve">The use of technology has been widely recognised as providing </w:t>
      </w:r>
      <w:r w:rsidR="00F931F3" w:rsidRPr="007719A0">
        <w:rPr>
          <w:rFonts w:ascii="Arial" w:hAnsi="Arial" w:cs="Arial"/>
        </w:rPr>
        <w:t>opportunities</w:t>
      </w:r>
      <w:r w:rsidRPr="007719A0">
        <w:rPr>
          <w:rFonts w:ascii="Arial" w:hAnsi="Arial" w:cs="Arial"/>
        </w:rPr>
        <w:t xml:space="preserve"> to improve outcomes in mental health services (Hollis et al 2015) and the prevention or effective management of physical deterioration of inpatients is an important issue within such services (National Patient Safety Agency 2007).</w:t>
      </w:r>
      <w:r w:rsidRPr="007719A0">
        <w:rPr>
          <w:rFonts w:ascii="Arial" w:hAnsi="Arial" w:cs="Arial"/>
          <w:b/>
        </w:rPr>
        <w:t xml:space="preserve"> </w:t>
      </w:r>
      <w:r w:rsidR="006B644F" w:rsidRPr="007719A0">
        <w:rPr>
          <w:rFonts w:ascii="Arial" w:eastAsia="Calibri" w:hAnsi="Arial" w:cs="Arial"/>
        </w:rPr>
        <w:t xml:space="preserve">This is the first peer reviewed paper, to our knowledge, that </w:t>
      </w:r>
      <w:r w:rsidR="00745FFA" w:rsidRPr="007719A0">
        <w:rPr>
          <w:rFonts w:ascii="Arial" w:eastAsia="Calibri" w:hAnsi="Arial" w:cs="Arial"/>
        </w:rPr>
        <w:t xml:space="preserve">considers </w:t>
      </w:r>
      <w:r w:rsidR="006B644F" w:rsidRPr="007719A0">
        <w:rPr>
          <w:rFonts w:ascii="Arial" w:eastAsia="Calibri" w:hAnsi="Arial" w:cs="Arial"/>
        </w:rPr>
        <w:t>the attitudes of staff and patients to the introduction of an e- Early warning system or, indeed, any other form of eObs system</w:t>
      </w:r>
      <w:r w:rsidR="00FB2F33" w:rsidRPr="007719A0">
        <w:rPr>
          <w:rFonts w:ascii="Arial" w:eastAsia="Calibri" w:hAnsi="Arial" w:cs="Arial"/>
        </w:rPr>
        <w:t>,</w:t>
      </w:r>
      <w:r w:rsidR="006B644F" w:rsidRPr="007719A0">
        <w:rPr>
          <w:rFonts w:ascii="Arial" w:eastAsia="Calibri" w:hAnsi="Arial" w:cs="Arial"/>
        </w:rPr>
        <w:t xml:space="preserve"> in inpatient mental health settings. </w:t>
      </w:r>
    </w:p>
    <w:p w14:paraId="153AD9C4" w14:textId="38E49E3F" w:rsidR="00B06E29" w:rsidRPr="007719A0" w:rsidRDefault="0049574C" w:rsidP="008D654B">
      <w:pPr>
        <w:spacing w:line="480" w:lineRule="auto"/>
        <w:rPr>
          <w:rFonts w:ascii="Arial" w:hAnsi="Arial" w:cs="Arial"/>
        </w:rPr>
      </w:pPr>
      <w:r w:rsidRPr="007719A0">
        <w:rPr>
          <w:rFonts w:ascii="Arial" w:hAnsi="Arial" w:cs="Arial"/>
        </w:rPr>
        <w:t xml:space="preserve">This </w:t>
      </w:r>
      <w:r w:rsidR="00DF2DD3" w:rsidRPr="007719A0">
        <w:rPr>
          <w:rFonts w:ascii="Arial" w:hAnsi="Arial" w:cs="Arial"/>
        </w:rPr>
        <w:t>evaluation is an</w:t>
      </w:r>
      <w:r w:rsidR="00A60DDE" w:rsidRPr="007719A0">
        <w:rPr>
          <w:rFonts w:ascii="Arial" w:hAnsi="Arial" w:cs="Arial"/>
        </w:rPr>
        <w:t xml:space="preserve"> </w:t>
      </w:r>
      <w:r w:rsidR="00AD50C0" w:rsidRPr="007719A0">
        <w:rPr>
          <w:rFonts w:ascii="Arial" w:hAnsi="Arial" w:cs="Arial"/>
        </w:rPr>
        <w:t xml:space="preserve">example of </w:t>
      </w:r>
      <w:r w:rsidR="00DF2DD3" w:rsidRPr="007719A0">
        <w:rPr>
          <w:rFonts w:ascii="Arial" w:hAnsi="Arial" w:cs="Arial"/>
        </w:rPr>
        <w:t xml:space="preserve">how </w:t>
      </w:r>
      <w:r w:rsidR="004A06D8" w:rsidRPr="007719A0">
        <w:rPr>
          <w:rFonts w:ascii="Arial" w:hAnsi="Arial" w:cs="Arial"/>
        </w:rPr>
        <w:t>simple data gathering techniques</w:t>
      </w:r>
      <w:r w:rsidR="00AD50C0" w:rsidRPr="007719A0">
        <w:rPr>
          <w:rFonts w:ascii="Arial" w:hAnsi="Arial" w:cs="Arial"/>
        </w:rPr>
        <w:t xml:space="preserve"> </w:t>
      </w:r>
      <w:r w:rsidR="00DF2DD3" w:rsidRPr="007719A0">
        <w:rPr>
          <w:rFonts w:ascii="Arial" w:hAnsi="Arial" w:cs="Arial"/>
        </w:rPr>
        <w:t xml:space="preserve">can be used </w:t>
      </w:r>
      <w:r w:rsidR="00AD50C0" w:rsidRPr="007719A0">
        <w:rPr>
          <w:rFonts w:ascii="Arial" w:hAnsi="Arial" w:cs="Arial"/>
        </w:rPr>
        <w:t xml:space="preserve">to </w:t>
      </w:r>
      <w:r w:rsidR="004A06D8" w:rsidRPr="007719A0">
        <w:rPr>
          <w:rFonts w:ascii="Arial" w:hAnsi="Arial" w:cs="Arial"/>
        </w:rPr>
        <w:t xml:space="preserve">collate </w:t>
      </w:r>
      <w:r w:rsidRPr="007719A0">
        <w:rPr>
          <w:rFonts w:ascii="Arial" w:hAnsi="Arial" w:cs="Arial"/>
        </w:rPr>
        <w:t xml:space="preserve">views from </w:t>
      </w:r>
      <w:r w:rsidR="00FA722F" w:rsidRPr="007719A0">
        <w:rPr>
          <w:rFonts w:ascii="Arial" w:hAnsi="Arial" w:cs="Arial"/>
        </w:rPr>
        <w:t>patients</w:t>
      </w:r>
      <w:r w:rsidRPr="007719A0">
        <w:rPr>
          <w:rFonts w:ascii="Arial" w:hAnsi="Arial" w:cs="Arial"/>
        </w:rPr>
        <w:t xml:space="preserve"> and staff</w:t>
      </w:r>
      <w:r w:rsidR="004A06D8" w:rsidRPr="007719A0">
        <w:rPr>
          <w:rFonts w:ascii="Arial" w:hAnsi="Arial" w:cs="Arial"/>
        </w:rPr>
        <w:t xml:space="preserve">, in order </w:t>
      </w:r>
      <w:r w:rsidR="00CD2D76" w:rsidRPr="007719A0">
        <w:rPr>
          <w:rFonts w:ascii="Arial" w:hAnsi="Arial" w:cs="Arial"/>
        </w:rPr>
        <w:t>to guide</w:t>
      </w:r>
      <w:r w:rsidR="00DF2DD3" w:rsidRPr="007719A0">
        <w:rPr>
          <w:rFonts w:ascii="Arial" w:hAnsi="Arial" w:cs="Arial"/>
        </w:rPr>
        <w:t xml:space="preserve"> the</w:t>
      </w:r>
      <w:r w:rsidR="002E2B26" w:rsidRPr="007719A0">
        <w:rPr>
          <w:rFonts w:ascii="Arial" w:hAnsi="Arial" w:cs="Arial"/>
        </w:rPr>
        <w:t xml:space="preserve"> </w:t>
      </w:r>
      <w:r w:rsidR="00DF2DD3" w:rsidRPr="007719A0">
        <w:rPr>
          <w:rFonts w:ascii="Arial" w:hAnsi="Arial" w:cs="Arial"/>
        </w:rPr>
        <w:t xml:space="preserve">introduction </w:t>
      </w:r>
      <w:r w:rsidR="00B52057" w:rsidRPr="007719A0">
        <w:rPr>
          <w:rFonts w:ascii="Arial" w:hAnsi="Arial" w:cs="Arial"/>
        </w:rPr>
        <w:t xml:space="preserve">of </w:t>
      </w:r>
      <w:r w:rsidR="004A06D8" w:rsidRPr="007719A0">
        <w:rPr>
          <w:rFonts w:ascii="Arial" w:hAnsi="Arial" w:cs="Arial"/>
        </w:rPr>
        <w:t xml:space="preserve">a </w:t>
      </w:r>
      <w:r w:rsidR="00B52057" w:rsidRPr="007719A0">
        <w:rPr>
          <w:rFonts w:ascii="Arial" w:hAnsi="Arial" w:cs="Arial"/>
        </w:rPr>
        <w:t>change</w:t>
      </w:r>
      <w:r w:rsidR="004834DF" w:rsidRPr="007719A0">
        <w:rPr>
          <w:rFonts w:ascii="Arial" w:hAnsi="Arial" w:cs="Arial"/>
        </w:rPr>
        <w:t xml:space="preserve"> </w:t>
      </w:r>
      <w:r w:rsidR="00F702EE" w:rsidRPr="007719A0">
        <w:rPr>
          <w:rFonts w:ascii="Arial" w:hAnsi="Arial" w:cs="Arial"/>
        </w:rPr>
        <w:t>in</w:t>
      </w:r>
      <w:r w:rsidR="004834DF" w:rsidRPr="007719A0">
        <w:rPr>
          <w:rFonts w:ascii="Arial" w:hAnsi="Arial" w:cs="Arial"/>
        </w:rPr>
        <w:t xml:space="preserve"> </w:t>
      </w:r>
      <w:r w:rsidR="002E2B26" w:rsidRPr="007719A0">
        <w:rPr>
          <w:rFonts w:ascii="Arial" w:hAnsi="Arial" w:cs="Arial"/>
        </w:rPr>
        <w:t>a</w:t>
      </w:r>
      <w:r w:rsidR="00DF2DD3" w:rsidRPr="007719A0">
        <w:rPr>
          <w:rFonts w:ascii="Arial" w:hAnsi="Arial" w:cs="Arial"/>
        </w:rPr>
        <w:t xml:space="preserve"> </w:t>
      </w:r>
      <w:r w:rsidR="000B550E" w:rsidRPr="007719A0">
        <w:rPr>
          <w:rFonts w:ascii="Arial" w:hAnsi="Arial" w:cs="Arial"/>
        </w:rPr>
        <w:t>clinical area</w:t>
      </w:r>
      <w:r w:rsidR="00DF2DD3" w:rsidRPr="007719A0">
        <w:rPr>
          <w:rFonts w:ascii="Arial" w:hAnsi="Arial" w:cs="Arial"/>
        </w:rPr>
        <w:t xml:space="preserve"> </w:t>
      </w:r>
      <w:r w:rsidR="004A06D8" w:rsidRPr="007719A0">
        <w:rPr>
          <w:rFonts w:ascii="Arial" w:hAnsi="Arial" w:cs="Arial"/>
        </w:rPr>
        <w:t xml:space="preserve">where there is </w:t>
      </w:r>
      <w:r w:rsidR="00DF2DD3" w:rsidRPr="007719A0">
        <w:rPr>
          <w:rFonts w:ascii="Arial" w:hAnsi="Arial" w:cs="Arial"/>
        </w:rPr>
        <w:t>limited research evidence</w:t>
      </w:r>
      <w:r w:rsidR="004A06D8" w:rsidRPr="007719A0">
        <w:rPr>
          <w:rFonts w:ascii="Arial" w:hAnsi="Arial" w:cs="Arial"/>
        </w:rPr>
        <w:t>.</w:t>
      </w:r>
      <w:r w:rsidR="00DF2DD3" w:rsidRPr="007719A0">
        <w:rPr>
          <w:rFonts w:ascii="Arial" w:hAnsi="Arial" w:cs="Arial"/>
        </w:rPr>
        <w:t xml:space="preserve"> </w:t>
      </w:r>
      <w:r w:rsidR="00B06E29" w:rsidRPr="007719A0">
        <w:rPr>
          <w:rFonts w:ascii="Arial" w:hAnsi="Arial" w:cs="Arial"/>
        </w:rPr>
        <w:t xml:space="preserve">In this example, the project staff learned about the complexities of creating questionnaires from practical experience, as two categories of responses in the staff </w:t>
      </w:r>
      <w:r w:rsidR="00B52057" w:rsidRPr="007719A0">
        <w:rPr>
          <w:rFonts w:ascii="Arial" w:hAnsi="Arial" w:cs="Arial"/>
        </w:rPr>
        <w:t>questionnaire</w:t>
      </w:r>
      <w:r w:rsidR="00B06E29" w:rsidRPr="007719A0">
        <w:rPr>
          <w:rFonts w:ascii="Arial" w:hAnsi="Arial" w:cs="Arial"/>
        </w:rPr>
        <w:t xml:space="preserve"> were recognised as being very similar to each other, only after the survey had taken place. This was resolved by collapsing the two categories into one for the purposes of analysis (as reported above).</w:t>
      </w:r>
    </w:p>
    <w:p w14:paraId="2B522879" w14:textId="49CEE46F" w:rsidR="00745FFA" w:rsidRPr="007719A0" w:rsidRDefault="00745FFA" w:rsidP="008D654B">
      <w:pPr>
        <w:spacing w:line="480" w:lineRule="auto"/>
        <w:rPr>
          <w:rFonts w:ascii="Arial" w:hAnsi="Arial" w:cs="Arial"/>
        </w:rPr>
      </w:pPr>
      <w:r w:rsidRPr="007719A0">
        <w:rPr>
          <w:rFonts w:ascii="Arial" w:hAnsi="Arial" w:cs="Arial"/>
        </w:rPr>
        <w:t>The 6 participating wards</w:t>
      </w:r>
      <w:r w:rsidR="002F2302" w:rsidRPr="007719A0">
        <w:rPr>
          <w:rFonts w:ascii="Arial" w:hAnsi="Arial" w:cs="Arial"/>
        </w:rPr>
        <w:t xml:space="preserve"> serv</w:t>
      </w:r>
      <w:r w:rsidRPr="007719A0">
        <w:rPr>
          <w:rFonts w:ascii="Arial" w:hAnsi="Arial" w:cs="Arial"/>
        </w:rPr>
        <w:t>ed</w:t>
      </w:r>
      <w:r w:rsidR="002F2302" w:rsidRPr="007719A0">
        <w:rPr>
          <w:rFonts w:ascii="Arial" w:hAnsi="Arial" w:cs="Arial"/>
        </w:rPr>
        <w:t xml:space="preserve"> a highly diverse </w:t>
      </w:r>
      <w:r w:rsidRPr="007719A0">
        <w:rPr>
          <w:rFonts w:ascii="Arial" w:hAnsi="Arial" w:cs="Arial"/>
        </w:rPr>
        <w:t>inner London area</w:t>
      </w:r>
      <w:r w:rsidR="00BC02B1" w:rsidRPr="007719A0">
        <w:rPr>
          <w:rFonts w:ascii="Arial" w:hAnsi="Arial" w:cs="Arial"/>
        </w:rPr>
        <w:t>.</w:t>
      </w:r>
      <w:r w:rsidR="002F2302" w:rsidRPr="007719A0">
        <w:rPr>
          <w:rFonts w:ascii="Arial" w:hAnsi="Arial" w:cs="Arial"/>
        </w:rPr>
        <w:t xml:space="preserve"> All those staff attending </w:t>
      </w:r>
      <w:r w:rsidR="00332D57" w:rsidRPr="007719A0">
        <w:rPr>
          <w:rFonts w:ascii="Arial" w:hAnsi="Arial" w:cs="Arial"/>
        </w:rPr>
        <w:t xml:space="preserve">eNEWS </w:t>
      </w:r>
      <w:r w:rsidR="002F2302" w:rsidRPr="007719A0">
        <w:rPr>
          <w:rFonts w:ascii="Arial" w:hAnsi="Arial" w:cs="Arial"/>
        </w:rPr>
        <w:t xml:space="preserve">training responded to the staff questionnaire and it is likely that these were fairly representative of the six wards from whence they came, but to attribute representativeness any further would be speculative. Patients were offered </w:t>
      </w:r>
      <w:r w:rsidR="00332D57" w:rsidRPr="007719A0">
        <w:rPr>
          <w:rFonts w:ascii="Arial" w:hAnsi="Arial" w:cs="Arial"/>
        </w:rPr>
        <w:t>participation</w:t>
      </w:r>
      <w:r w:rsidR="002F2302" w:rsidRPr="007719A0">
        <w:rPr>
          <w:rFonts w:ascii="Arial" w:hAnsi="Arial" w:cs="Arial"/>
        </w:rPr>
        <w:t xml:space="preserve"> </w:t>
      </w:r>
      <w:r w:rsidR="00332D57" w:rsidRPr="007719A0">
        <w:rPr>
          <w:rFonts w:ascii="Arial" w:hAnsi="Arial" w:cs="Arial"/>
        </w:rPr>
        <w:t xml:space="preserve">in the survey </w:t>
      </w:r>
      <w:r w:rsidR="002F2302" w:rsidRPr="007719A0">
        <w:rPr>
          <w:rFonts w:ascii="Arial" w:hAnsi="Arial" w:cs="Arial"/>
        </w:rPr>
        <w:t xml:space="preserve">with only the criteria that they were willing (and able) to contribute. </w:t>
      </w:r>
      <w:r w:rsidR="00456E47" w:rsidRPr="007719A0">
        <w:rPr>
          <w:rFonts w:ascii="Arial" w:hAnsi="Arial" w:cs="Arial"/>
        </w:rPr>
        <w:t xml:space="preserve">Twenty-six of approximately 120 patients on the wards at the time participated. </w:t>
      </w:r>
      <w:r w:rsidR="002F2302" w:rsidRPr="007719A0">
        <w:rPr>
          <w:rFonts w:ascii="Arial" w:hAnsi="Arial" w:cs="Arial"/>
        </w:rPr>
        <w:t xml:space="preserve">It is not possible to know how representative they were of the local patient population in the absence of any comparative </w:t>
      </w:r>
      <w:r w:rsidR="00332D57" w:rsidRPr="007719A0">
        <w:rPr>
          <w:rFonts w:ascii="Arial" w:hAnsi="Arial" w:cs="Arial"/>
        </w:rPr>
        <w:t>demographic</w:t>
      </w:r>
      <w:r w:rsidR="002F2302" w:rsidRPr="007719A0">
        <w:rPr>
          <w:rFonts w:ascii="Arial" w:hAnsi="Arial" w:cs="Arial"/>
        </w:rPr>
        <w:t xml:space="preserve"> information. </w:t>
      </w:r>
    </w:p>
    <w:p w14:paraId="6D8A7453" w14:textId="58C4844C" w:rsidR="008F63E5" w:rsidRPr="007719A0" w:rsidRDefault="00B00A1D" w:rsidP="008D654B">
      <w:pPr>
        <w:spacing w:line="480" w:lineRule="auto"/>
        <w:rPr>
          <w:rFonts w:ascii="Arial" w:hAnsi="Arial" w:cs="Arial"/>
        </w:rPr>
      </w:pPr>
      <w:r w:rsidRPr="007719A0">
        <w:rPr>
          <w:rFonts w:ascii="Arial" w:hAnsi="Arial" w:cs="Arial"/>
        </w:rPr>
        <w:t>The</w:t>
      </w:r>
      <w:r w:rsidR="00AD50C0" w:rsidRPr="007719A0">
        <w:rPr>
          <w:rFonts w:ascii="Arial" w:hAnsi="Arial" w:cs="Arial"/>
        </w:rPr>
        <w:t xml:space="preserve"> </w:t>
      </w:r>
      <w:r w:rsidR="00FA722F" w:rsidRPr="007719A0">
        <w:rPr>
          <w:rFonts w:ascii="Arial" w:hAnsi="Arial" w:cs="Arial"/>
        </w:rPr>
        <w:t xml:space="preserve">patient </w:t>
      </w:r>
      <w:r w:rsidRPr="007719A0">
        <w:rPr>
          <w:rFonts w:ascii="Arial" w:hAnsi="Arial" w:cs="Arial"/>
        </w:rPr>
        <w:t>survey focussed on</w:t>
      </w:r>
      <w:r w:rsidR="00AD50C0" w:rsidRPr="007719A0">
        <w:rPr>
          <w:rFonts w:ascii="Arial" w:hAnsi="Arial" w:cs="Arial"/>
        </w:rPr>
        <w:t xml:space="preserve"> experience of physical health checks</w:t>
      </w:r>
      <w:r w:rsidR="00673569" w:rsidRPr="007719A0">
        <w:rPr>
          <w:rFonts w:ascii="Arial" w:hAnsi="Arial" w:cs="Arial"/>
        </w:rPr>
        <w:t xml:space="preserve"> to date. This </w:t>
      </w:r>
      <w:r w:rsidR="00B06E29" w:rsidRPr="007719A0">
        <w:rPr>
          <w:rFonts w:ascii="Arial" w:hAnsi="Arial" w:cs="Arial"/>
        </w:rPr>
        <w:t>process</w:t>
      </w:r>
      <w:r w:rsidR="00673569" w:rsidRPr="007719A0">
        <w:rPr>
          <w:rFonts w:ascii="Arial" w:hAnsi="Arial" w:cs="Arial"/>
        </w:rPr>
        <w:t xml:space="preserve"> sought to i</w:t>
      </w:r>
      <w:r w:rsidRPr="007719A0">
        <w:rPr>
          <w:rFonts w:ascii="Arial" w:hAnsi="Arial" w:cs="Arial"/>
        </w:rPr>
        <w:t>dentify</w:t>
      </w:r>
      <w:r w:rsidR="00852A5F" w:rsidRPr="007719A0">
        <w:rPr>
          <w:rFonts w:ascii="Arial" w:hAnsi="Arial" w:cs="Arial"/>
        </w:rPr>
        <w:t xml:space="preserve"> </w:t>
      </w:r>
      <w:r w:rsidR="00673569" w:rsidRPr="007719A0">
        <w:rPr>
          <w:rFonts w:ascii="Arial" w:hAnsi="Arial" w:cs="Arial"/>
        </w:rPr>
        <w:t>means by which such</w:t>
      </w:r>
      <w:r w:rsidR="00A60DDE" w:rsidRPr="007719A0">
        <w:rPr>
          <w:rFonts w:ascii="Arial" w:hAnsi="Arial" w:cs="Arial"/>
        </w:rPr>
        <w:t xml:space="preserve"> checks </w:t>
      </w:r>
      <w:r w:rsidR="00673569" w:rsidRPr="007719A0">
        <w:rPr>
          <w:rFonts w:ascii="Arial" w:hAnsi="Arial" w:cs="Arial"/>
        </w:rPr>
        <w:t xml:space="preserve">could be made as acceptable as possible, </w:t>
      </w:r>
      <w:r w:rsidR="00AD50C0" w:rsidRPr="007719A0">
        <w:rPr>
          <w:rFonts w:ascii="Arial" w:hAnsi="Arial" w:cs="Arial"/>
        </w:rPr>
        <w:t xml:space="preserve">in the context of eNEWS </w:t>
      </w:r>
      <w:r w:rsidR="00C83615" w:rsidRPr="007719A0">
        <w:rPr>
          <w:rFonts w:ascii="Arial" w:hAnsi="Arial" w:cs="Arial"/>
        </w:rPr>
        <w:t>increasing</w:t>
      </w:r>
      <w:r w:rsidR="00AD50C0" w:rsidRPr="007719A0">
        <w:rPr>
          <w:rFonts w:ascii="Arial" w:hAnsi="Arial" w:cs="Arial"/>
        </w:rPr>
        <w:t xml:space="preserve"> </w:t>
      </w:r>
      <w:r w:rsidR="00A60DDE" w:rsidRPr="007719A0">
        <w:rPr>
          <w:rFonts w:ascii="Arial" w:hAnsi="Arial" w:cs="Arial"/>
        </w:rPr>
        <w:t xml:space="preserve">the number of checks </w:t>
      </w:r>
      <w:r w:rsidR="00AD50C0" w:rsidRPr="007719A0">
        <w:rPr>
          <w:rFonts w:ascii="Arial" w:hAnsi="Arial" w:cs="Arial"/>
        </w:rPr>
        <w:t xml:space="preserve">for many. </w:t>
      </w:r>
      <w:r w:rsidRPr="007719A0">
        <w:rPr>
          <w:rFonts w:ascii="Arial" w:hAnsi="Arial" w:cs="Arial"/>
        </w:rPr>
        <w:t>Most</w:t>
      </w:r>
      <w:r w:rsidR="00673569" w:rsidRPr="007719A0">
        <w:rPr>
          <w:rFonts w:ascii="Arial" w:hAnsi="Arial" w:cs="Arial"/>
        </w:rPr>
        <w:t xml:space="preserve"> </w:t>
      </w:r>
      <w:r w:rsidR="00FA722F" w:rsidRPr="007719A0">
        <w:rPr>
          <w:rFonts w:ascii="Arial" w:hAnsi="Arial" w:cs="Arial"/>
        </w:rPr>
        <w:t>patients</w:t>
      </w:r>
      <w:r w:rsidR="00E2146D" w:rsidRPr="007719A0">
        <w:rPr>
          <w:rFonts w:ascii="Arial" w:hAnsi="Arial" w:cs="Arial"/>
        </w:rPr>
        <w:t xml:space="preserve"> reported </w:t>
      </w:r>
      <w:r w:rsidR="00E2146D" w:rsidRPr="007719A0">
        <w:rPr>
          <w:rFonts w:ascii="Arial" w:hAnsi="Arial" w:cs="Arial"/>
        </w:rPr>
        <w:lastRenderedPageBreak/>
        <w:t>that they were receiving daily physical health checks (22/85%)</w:t>
      </w:r>
      <w:r w:rsidR="00673569" w:rsidRPr="007719A0">
        <w:rPr>
          <w:rFonts w:ascii="Arial" w:hAnsi="Arial" w:cs="Arial"/>
        </w:rPr>
        <w:t xml:space="preserve"> and</w:t>
      </w:r>
      <w:r w:rsidR="00F702EE" w:rsidRPr="007719A0">
        <w:rPr>
          <w:rFonts w:ascii="Arial" w:hAnsi="Arial" w:cs="Arial"/>
        </w:rPr>
        <w:t xml:space="preserve"> that they understood </w:t>
      </w:r>
      <w:r w:rsidRPr="007719A0">
        <w:rPr>
          <w:rFonts w:ascii="Arial" w:hAnsi="Arial" w:cs="Arial"/>
        </w:rPr>
        <w:t xml:space="preserve">the rationale </w:t>
      </w:r>
      <w:r w:rsidR="00F702EE" w:rsidRPr="007719A0">
        <w:rPr>
          <w:rFonts w:ascii="Arial" w:hAnsi="Arial" w:cs="Arial"/>
        </w:rPr>
        <w:t>(20/</w:t>
      </w:r>
      <w:r w:rsidR="00E2146D" w:rsidRPr="007719A0">
        <w:rPr>
          <w:rFonts w:ascii="Arial" w:hAnsi="Arial" w:cs="Arial"/>
        </w:rPr>
        <w:t xml:space="preserve">77%), although </w:t>
      </w:r>
      <w:r w:rsidRPr="007719A0">
        <w:rPr>
          <w:rFonts w:ascii="Arial" w:hAnsi="Arial" w:cs="Arial"/>
        </w:rPr>
        <w:t xml:space="preserve">opinion was divided </w:t>
      </w:r>
      <w:r w:rsidR="00736B98" w:rsidRPr="007719A0">
        <w:rPr>
          <w:rFonts w:ascii="Arial" w:hAnsi="Arial" w:cs="Arial"/>
        </w:rPr>
        <w:t>as to</w:t>
      </w:r>
      <w:r w:rsidR="000B550E" w:rsidRPr="007719A0">
        <w:rPr>
          <w:rFonts w:ascii="Arial" w:hAnsi="Arial" w:cs="Arial"/>
        </w:rPr>
        <w:t xml:space="preserve"> whether individuals minded this or </w:t>
      </w:r>
      <w:r w:rsidR="00A40916" w:rsidRPr="007719A0">
        <w:rPr>
          <w:rFonts w:ascii="Arial" w:hAnsi="Arial" w:cs="Arial"/>
        </w:rPr>
        <w:t>not (</w:t>
      </w:r>
      <w:r w:rsidR="00F702EE" w:rsidRPr="007719A0">
        <w:rPr>
          <w:rFonts w:ascii="Arial" w:hAnsi="Arial" w:cs="Arial"/>
        </w:rPr>
        <w:t>Yes =</w:t>
      </w:r>
      <w:r w:rsidR="00E2146D" w:rsidRPr="007719A0">
        <w:rPr>
          <w:rFonts w:ascii="Arial" w:hAnsi="Arial" w:cs="Arial"/>
        </w:rPr>
        <w:t xml:space="preserve"> 12/</w:t>
      </w:r>
      <w:r w:rsidR="00F702EE" w:rsidRPr="007719A0">
        <w:rPr>
          <w:rFonts w:ascii="Arial" w:hAnsi="Arial" w:cs="Arial"/>
        </w:rPr>
        <w:t xml:space="preserve">46%; </w:t>
      </w:r>
      <w:r w:rsidR="00E2146D" w:rsidRPr="007719A0">
        <w:rPr>
          <w:rFonts w:ascii="Arial" w:hAnsi="Arial" w:cs="Arial"/>
        </w:rPr>
        <w:t xml:space="preserve">No = 14/54%). </w:t>
      </w:r>
      <w:r w:rsidR="00C83615" w:rsidRPr="007719A0">
        <w:rPr>
          <w:rFonts w:ascii="Arial" w:hAnsi="Arial" w:cs="Arial"/>
        </w:rPr>
        <w:t>Subsequently</w:t>
      </w:r>
      <w:r w:rsidR="00A5665F" w:rsidRPr="007719A0">
        <w:rPr>
          <w:rFonts w:ascii="Arial" w:hAnsi="Arial" w:cs="Arial"/>
        </w:rPr>
        <w:t>, b</w:t>
      </w:r>
      <w:r w:rsidR="00030677" w:rsidRPr="007719A0">
        <w:rPr>
          <w:rFonts w:ascii="Arial" w:hAnsi="Arial" w:cs="Arial"/>
        </w:rPr>
        <w:t xml:space="preserve">ased on this feedback, </w:t>
      </w:r>
      <w:r w:rsidR="00C83615" w:rsidRPr="007719A0">
        <w:rPr>
          <w:rFonts w:ascii="Arial" w:hAnsi="Arial" w:cs="Arial"/>
        </w:rPr>
        <w:t xml:space="preserve">a new leaflet was designed for </w:t>
      </w:r>
      <w:r w:rsidR="00FA722F" w:rsidRPr="007719A0">
        <w:rPr>
          <w:rFonts w:ascii="Arial" w:hAnsi="Arial" w:cs="Arial"/>
        </w:rPr>
        <w:t>patients</w:t>
      </w:r>
      <w:r w:rsidR="00C83615" w:rsidRPr="007719A0">
        <w:rPr>
          <w:rFonts w:ascii="Arial" w:hAnsi="Arial" w:cs="Arial"/>
        </w:rPr>
        <w:t xml:space="preserve"> giving more explanation as to why physical health checks were important for monitoring their well-being. </w:t>
      </w:r>
    </w:p>
    <w:p w14:paraId="739D963A" w14:textId="16BFC89E" w:rsidR="00E2146D" w:rsidRPr="007719A0" w:rsidRDefault="002121E2" w:rsidP="008D654B">
      <w:pPr>
        <w:spacing w:line="480" w:lineRule="auto"/>
        <w:rPr>
          <w:rFonts w:ascii="Arial" w:hAnsi="Arial" w:cs="Arial"/>
        </w:rPr>
      </w:pPr>
      <w:r w:rsidRPr="007719A0">
        <w:rPr>
          <w:rFonts w:ascii="Arial" w:hAnsi="Arial" w:cs="Arial"/>
        </w:rPr>
        <w:t xml:space="preserve">Ten </w:t>
      </w:r>
      <w:r w:rsidR="00E2146D" w:rsidRPr="007719A0">
        <w:rPr>
          <w:rFonts w:ascii="Arial" w:hAnsi="Arial" w:cs="Arial"/>
        </w:rPr>
        <w:t xml:space="preserve">respondents (39%) </w:t>
      </w:r>
      <w:r w:rsidR="002D791C" w:rsidRPr="007719A0">
        <w:rPr>
          <w:rFonts w:ascii="Arial" w:hAnsi="Arial" w:cs="Arial"/>
        </w:rPr>
        <w:t xml:space="preserve">expressed </w:t>
      </w:r>
      <w:r w:rsidR="00C83615" w:rsidRPr="007719A0">
        <w:rPr>
          <w:rFonts w:ascii="Arial" w:hAnsi="Arial" w:cs="Arial"/>
        </w:rPr>
        <w:t xml:space="preserve">dissatisfaction </w:t>
      </w:r>
      <w:r w:rsidR="002D791C" w:rsidRPr="007719A0">
        <w:rPr>
          <w:rFonts w:ascii="Arial" w:hAnsi="Arial" w:cs="Arial"/>
        </w:rPr>
        <w:t xml:space="preserve">at </w:t>
      </w:r>
      <w:r w:rsidR="00B00A1D" w:rsidRPr="007719A0">
        <w:rPr>
          <w:rFonts w:ascii="Arial" w:hAnsi="Arial" w:cs="Arial"/>
        </w:rPr>
        <w:t xml:space="preserve">the prospect of </w:t>
      </w:r>
      <w:r w:rsidR="00E2146D" w:rsidRPr="007719A0">
        <w:rPr>
          <w:rFonts w:ascii="Arial" w:hAnsi="Arial" w:cs="Arial"/>
        </w:rPr>
        <w:t xml:space="preserve">their physical health check data </w:t>
      </w:r>
      <w:r w:rsidR="00B00A1D" w:rsidRPr="007719A0">
        <w:rPr>
          <w:rFonts w:ascii="Arial" w:hAnsi="Arial" w:cs="Arial"/>
        </w:rPr>
        <w:t xml:space="preserve">being </w:t>
      </w:r>
      <w:r w:rsidR="00E2146D" w:rsidRPr="007719A0">
        <w:rPr>
          <w:rFonts w:ascii="Arial" w:hAnsi="Arial" w:cs="Arial"/>
        </w:rPr>
        <w:t>entered directly into a tablet</w:t>
      </w:r>
      <w:r w:rsidR="00C83615" w:rsidRPr="007719A0">
        <w:rPr>
          <w:rFonts w:ascii="Arial" w:hAnsi="Arial" w:cs="Arial"/>
        </w:rPr>
        <w:t>.</w:t>
      </w:r>
      <w:r w:rsidR="001F6BCE" w:rsidRPr="007719A0">
        <w:rPr>
          <w:rFonts w:ascii="Arial" w:hAnsi="Arial" w:cs="Arial"/>
        </w:rPr>
        <w:t xml:space="preserve"> </w:t>
      </w:r>
      <w:r w:rsidR="00716231" w:rsidRPr="007719A0">
        <w:rPr>
          <w:rFonts w:ascii="Arial" w:hAnsi="Arial" w:cs="Arial"/>
        </w:rPr>
        <w:t>Th</w:t>
      </w:r>
      <w:r w:rsidR="00B00A1D" w:rsidRPr="007719A0">
        <w:rPr>
          <w:rFonts w:ascii="Arial" w:hAnsi="Arial" w:cs="Arial"/>
        </w:rPr>
        <w:t xml:space="preserve">is was explored in </w:t>
      </w:r>
      <w:r w:rsidR="00030677" w:rsidRPr="007719A0">
        <w:rPr>
          <w:rFonts w:ascii="Arial" w:hAnsi="Arial" w:cs="Arial"/>
        </w:rPr>
        <w:t>the discussion</w:t>
      </w:r>
      <w:r w:rsidR="00716231" w:rsidRPr="007719A0">
        <w:rPr>
          <w:rFonts w:ascii="Arial" w:hAnsi="Arial" w:cs="Arial"/>
        </w:rPr>
        <w:t xml:space="preserve"> group</w:t>
      </w:r>
      <w:r w:rsidR="00B00A1D" w:rsidRPr="007719A0">
        <w:rPr>
          <w:rFonts w:ascii="Arial" w:hAnsi="Arial" w:cs="Arial"/>
        </w:rPr>
        <w:t xml:space="preserve">, and it was </w:t>
      </w:r>
      <w:r w:rsidR="00A87AF4" w:rsidRPr="007719A0">
        <w:rPr>
          <w:rFonts w:ascii="Arial" w:hAnsi="Arial" w:cs="Arial"/>
        </w:rPr>
        <w:t xml:space="preserve">clarified </w:t>
      </w:r>
      <w:r w:rsidR="00716231" w:rsidRPr="007719A0">
        <w:rPr>
          <w:rFonts w:ascii="Arial" w:hAnsi="Arial" w:cs="Arial"/>
        </w:rPr>
        <w:t xml:space="preserve">that the main concern </w:t>
      </w:r>
      <w:r w:rsidR="00A87AF4" w:rsidRPr="007719A0">
        <w:rPr>
          <w:rFonts w:ascii="Arial" w:hAnsi="Arial" w:cs="Arial"/>
        </w:rPr>
        <w:t xml:space="preserve">of </w:t>
      </w:r>
      <w:r w:rsidR="00FA722F" w:rsidRPr="007719A0">
        <w:rPr>
          <w:rFonts w:ascii="Arial" w:hAnsi="Arial" w:cs="Arial"/>
        </w:rPr>
        <w:t>patients</w:t>
      </w:r>
      <w:r w:rsidR="00A87AF4" w:rsidRPr="007719A0">
        <w:rPr>
          <w:rFonts w:ascii="Arial" w:hAnsi="Arial" w:cs="Arial"/>
        </w:rPr>
        <w:t xml:space="preserve"> </w:t>
      </w:r>
      <w:r w:rsidR="00716231" w:rsidRPr="007719A0">
        <w:rPr>
          <w:rFonts w:ascii="Arial" w:hAnsi="Arial" w:cs="Arial"/>
        </w:rPr>
        <w:t xml:space="preserve">was that </w:t>
      </w:r>
      <w:r w:rsidR="00A87AF4" w:rsidRPr="007719A0">
        <w:rPr>
          <w:rFonts w:ascii="Arial" w:hAnsi="Arial" w:cs="Arial"/>
        </w:rPr>
        <w:t>data</w:t>
      </w:r>
      <w:r w:rsidR="00716231" w:rsidRPr="007719A0">
        <w:rPr>
          <w:rFonts w:ascii="Arial" w:hAnsi="Arial" w:cs="Arial"/>
        </w:rPr>
        <w:t xml:space="preserve"> entered into the tablet could easily be lost or illicitly accessed. This reflected a lack of information provided to </w:t>
      </w:r>
      <w:r w:rsidR="00FA722F" w:rsidRPr="007719A0">
        <w:rPr>
          <w:rFonts w:ascii="Arial" w:hAnsi="Arial" w:cs="Arial"/>
        </w:rPr>
        <w:t>patients</w:t>
      </w:r>
      <w:r w:rsidR="00716231" w:rsidRPr="007719A0">
        <w:rPr>
          <w:rFonts w:ascii="Arial" w:hAnsi="Arial" w:cs="Arial"/>
        </w:rPr>
        <w:t xml:space="preserve"> at that point in time </w:t>
      </w:r>
      <w:r w:rsidR="001F6BCE" w:rsidRPr="007719A0">
        <w:rPr>
          <w:rFonts w:ascii="Arial" w:hAnsi="Arial" w:cs="Arial"/>
        </w:rPr>
        <w:t xml:space="preserve">as to </w:t>
      </w:r>
      <w:r w:rsidR="00716231" w:rsidRPr="007719A0">
        <w:rPr>
          <w:rFonts w:ascii="Arial" w:hAnsi="Arial" w:cs="Arial"/>
        </w:rPr>
        <w:t>the mechanism of eObs</w:t>
      </w:r>
      <w:r w:rsidR="00AE50FE" w:rsidRPr="007719A0">
        <w:rPr>
          <w:rFonts w:ascii="Arial" w:hAnsi="Arial" w:cs="Arial"/>
        </w:rPr>
        <w:t>.</w:t>
      </w:r>
      <w:r w:rsidR="00716231" w:rsidRPr="007719A0">
        <w:rPr>
          <w:rFonts w:ascii="Arial" w:hAnsi="Arial" w:cs="Arial"/>
        </w:rPr>
        <w:t xml:space="preserve"> </w:t>
      </w:r>
      <w:r w:rsidR="00A87AF4" w:rsidRPr="007719A0">
        <w:rPr>
          <w:rFonts w:ascii="Arial" w:hAnsi="Arial" w:cs="Arial"/>
        </w:rPr>
        <w:t xml:space="preserve">This detail was included in future communications about the introduction of eNEWS. </w:t>
      </w:r>
    </w:p>
    <w:p w14:paraId="7F99157E" w14:textId="56800D25" w:rsidR="00F702EE" w:rsidRPr="007719A0" w:rsidRDefault="00F702EE" w:rsidP="008D654B">
      <w:pPr>
        <w:spacing w:line="480" w:lineRule="auto"/>
        <w:rPr>
          <w:rFonts w:ascii="Arial" w:hAnsi="Arial" w:cs="Arial"/>
        </w:rPr>
      </w:pPr>
      <w:r w:rsidRPr="007719A0">
        <w:rPr>
          <w:rFonts w:ascii="Arial" w:hAnsi="Arial" w:cs="Arial"/>
        </w:rPr>
        <w:t xml:space="preserve">Some of the concerns raised by </w:t>
      </w:r>
      <w:r w:rsidR="00FA722F" w:rsidRPr="007719A0">
        <w:rPr>
          <w:rFonts w:ascii="Arial" w:hAnsi="Arial" w:cs="Arial"/>
        </w:rPr>
        <w:t>patients</w:t>
      </w:r>
      <w:r w:rsidRPr="007719A0">
        <w:rPr>
          <w:rFonts w:ascii="Arial" w:hAnsi="Arial" w:cs="Arial"/>
        </w:rPr>
        <w:t xml:space="preserve"> </w:t>
      </w:r>
      <w:r w:rsidR="00AE50FE" w:rsidRPr="007719A0">
        <w:rPr>
          <w:rFonts w:ascii="Arial" w:hAnsi="Arial" w:cs="Arial"/>
        </w:rPr>
        <w:t xml:space="preserve">as to </w:t>
      </w:r>
      <w:r w:rsidRPr="007719A0">
        <w:rPr>
          <w:rFonts w:ascii="Arial" w:hAnsi="Arial" w:cs="Arial"/>
        </w:rPr>
        <w:t xml:space="preserve">increased frequency of physical observations </w:t>
      </w:r>
      <w:r w:rsidR="00A91134" w:rsidRPr="007719A0">
        <w:rPr>
          <w:rFonts w:ascii="Arial" w:hAnsi="Arial" w:cs="Arial"/>
        </w:rPr>
        <w:t xml:space="preserve">appear to </w:t>
      </w:r>
      <w:r w:rsidRPr="007719A0">
        <w:rPr>
          <w:rFonts w:ascii="Arial" w:hAnsi="Arial" w:cs="Arial"/>
        </w:rPr>
        <w:t xml:space="preserve">have related to their </w:t>
      </w:r>
      <w:r w:rsidR="00A60DDE" w:rsidRPr="007719A0">
        <w:rPr>
          <w:rFonts w:ascii="Arial" w:hAnsi="Arial" w:cs="Arial"/>
        </w:rPr>
        <w:t xml:space="preserve">personal </w:t>
      </w:r>
      <w:r w:rsidR="00AE50FE" w:rsidRPr="007719A0">
        <w:rPr>
          <w:rFonts w:ascii="Arial" w:hAnsi="Arial" w:cs="Arial"/>
        </w:rPr>
        <w:t>experience of delays to leave commencing due to poorly timed physical observations</w:t>
      </w:r>
      <w:r w:rsidR="00A91134" w:rsidRPr="007719A0">
        <w:rPr>
          <w:rFonts w:ascii="Arial" w:hAnsi="Arial" w:cs="Arial"/>
        </w:rPr>
        <w:t xml:space="preserve"> on the ward</w:t>
      </w:r>
      <w:r w:rsidR="00AE50FE" w:rsidRPr="007719A0">
        <w:rPr>
          <w:rFonts w:ascii="Arial" w:hAnsi="Arial" w:cs="Arial"/>
        </w:rPr>
        <w:t>.</w:t>
      </w:r>
      <w:r w:rsidRPr="007719A0">
        <w:rPr>
          <w:rFonts w:ascii="Arial" w:hAnsi="Arial" w:cs="Arial"/>
        </w:rPr>
        <w:t xml:space="preserve">  As a result, </w:t>
      </w:r>
      <w:r w:rsidR="001F6BCE" w:rsidRPr="007719A0">
        <w:rPr>
          <w:rFonts w:ascii="Arial" w:hAnsi="Arial" w:cs="Arial"/>
        </w:rPr>
        <w:t xml:space="preserve">an increase in </w:t>
      </w:r>
      <w:r w:rsidRPr="007719A0">
        <w:rPr>
          <w:rFonts w:ascii="Arial" w:hAnsi="Arial" w:cs="Arial"/>
        </w:rPr>
        <w:t xml:space="preserve">physical health observations </w:t>
      </w:r>
      <w:r w:rsidR="00FB3082" w:rsidRPr="007719A0">
        <w:rPr>
          <w:rFonts w:ascii="Arial" w:hAnsi="Arial" w:cs="Arial"/>
        </w:rPr>
        <w:t xml:space="preserve">was seen </w:t>
      </w:r>
      <w:r w:rsidR="00A91134" w:rsidRPr="007719A0">
        <w:rPr>
          <w:rFonts w:ascii="Arial" w:hAnsi="Arial" w:cs="Arial"/>
        </w:rPr>
        <w:t>as potentially further</w:t>
      </w:r>
      <w:r w:rsidR="00DE19BE" w:rsidRPr="007719A0">
        <w:rPr>
          <w:rFonts w:ascii="Arial" w:hAnsi="Arial" w:cs="Arial"/>
        </w:rPr>
        <w:t xml:space="preserve"> delaying their </w:t>
      </w:r>
      <w:r w:rsidR="00FB3082" w:rsidRPr="007719A0">
        <w:rPr>
          <w:rFonts w:ascii="Arial" w:hAnsi="Arial" w:cs="Arial"/>
        </w:rPr>
        <w:t xml:space="preserve">leave. </w:t>
      </w:r>
      <w:r w:rsidRPr="007719A0">
        <w:rPr>
          <w:rFonts w:ascii="Arial" w:hAnsi="Arial" w:cs="Arial"/>
        </w:rPr>
        <w:t xml:space="preserve">This </w:t>
      </w:r>
      <w:r w:rsidR="00DE19BE" w:rsidRPr="007719A0">
        <w:rPr>
          <w:rFonts w:ascii="Arial" w:hAnsi="Arial" w:cs="Arial"/>
        </w:rPr>
        <w:t xml:space="preserve">highlighted the need to understand </w:t>
      </w:r>
      <w:r w:rsidRPr="007719A0">
        <w:rPr>
          <w:rFonts w:ascii="Arial" w:hAnsi="Arial" w:cs="Arial"/>
        </w:rPr>
        <w:t>context users</w:t>
      </w:r>
      <w:r w:rsidR="00716231" w:rsidRPr="007719A0">
        <w:rPr>
          <w:rFonts w:ascii="Arial" w:hAnsi="Arial" w:cs="Arial"/>
        </w:rPr>
        <w:t>’</w:t>
      </w:r>
      <w:r w:rsidRPr="007719A0">
        <w:rPr>
          <w:rFonts w:ascii="Arial" w:hAnsi="Arial" w:cs="Arial"/>
        </w:rPr>
        <w:t xml:space="preserve"> concerns </w:t>
      </w:r>
      <w:r w:rsidR="00A5665F" w:rsidRPr="007719A0">
        <w:rPr>
          <w:rFonts w:ascii="Arial" w:hAnsi="Arial" w:cs="Arial"/>
        </w:rPr>
        <w:t xml:space="preserve">in the local context </w:t>
      </w:r>
      <w:r w:rsidR="00DE19BE" w:rsidRPr="007719A0">
        <w:rPr>
          <w:rFonts w:ascii="Arial" w:hAnsi="Arial" w:cs="Arial"/>
        </w:rPr>
        <w:t xml:space="preserve">to </w:t>
      </w:r>
      <w:r w:rsidR="00A5665F" w:rsidRPr="007719A0">
        <w:rPr>
          <w:rFonts w:ascii="Arial" w:hAnsi="Arial" w:cs="Arial"/>
        </w:rPr>
        <w:t xml:space="preserve">successfully </w:t>
      </w:r>
      <w:r w:rsidRPr="007719A0">
        <w:rPr>
          <w:rFonts w:ascii="Arial" w:hAnsi="Arial" w:cs="Arial"/>
        </w:rPr>
        <w:t>engage</w:t>
      </w:r>
      <w:r w:rsidR="00A5665F" w:rsidRPr="007719A0">
        <w:rPr>
          <w:rFonts w:ascii="Arial" w:hAnsi="Arial" w:cs="Arial"/>
        </w:rPr>
        <w:t xml:space="preserve"> them </w:t>
      </w:r>
      <w:r w:rsidRPr="007719A0">
        <w:rPr>
          <w:rFonts w:ascii="Arial" w:hAnsi="Arial" w:cs="Arial"/>
        </w:rPr>
        <w:t xml:space="preserve">with development projects. </w:t>
      </w:r>
    </w:p>
    <w:p w14:paraId="60260E86" w14:textId="77777777" w:rsidR="00EA3B08" w:rsidRPr="007719A0" w:rsidRDefault="00EE15EB" w:rsidP="008D654B">
      <w:pPr>
        <w:spacing w:line="480" w:lineRule="auto"/>
        <w:rPr>
          <w:rFonts w:ascii="Arial" w:hAnsi="Arial" w:cs="Arial"/>
        </w:rPr>
      </w:pPr>
      <w:r w:rsidRPr="007719A0">
        <w:rPr>
          <w:rFonts w:ascii="Arial" w:hAnsi="Arial" w:cs="Arial"/>
        </w:rPr>
        <w:t xml:space="preserve">Although Karsh (2004) suggests that ‘employee resistance </w:t>
      </w:r>
      <w:r w:rsidR="00DF371F" w:rsidRPr="007719A0">
        <w:rPr>
          <w:rFonts w:ascii="Arial" w:hAnsi="Arial" w:cs="Arial"/>
        </w:rPr>
        <w:t>i</w:t>
      </w:r>
      <w:r w:rsidR="00F702EE" w:rsidRPr="007719A0">
        <w:rPr>
          <w:rFonts w:ascii="Arial" w:hAnsi="Arial" w:cs="Arial"/>
        </w:rPr>
        <w:t xml:space="preserve">s likely’, </w:t>
      </w:r>
      <w:r w:rsidR="00DE19BE" w:rsidRPr="007719A0">
        <w:rPr>
          <w:rFonts w:ascii="Arial" w:hAnsi="Arial" w:cs="Arial"/>
        </w:rPr>
        <w:t xml:space="preserve">this was not demonstrated by the staff responses </w:t>
      </w:r>
      <w:r w:rsidR="00030677" w:rsidRPr="007719A0">
        <w:rPr>
          <w:rFonts w:ascii="Arial" w:hAnsi="Arial" w:cs="Arial"/>
        </w:rPr>
        <w:t>collated for</w:t>
      </w:r>
      <w:r w:rsidR="00A60DDE" w:rsidRPr="007719A0">
        <w:rPr>
          <w:rFonts w:ascii="Arial" w:hAnsi="Arial" w:cs="Arial"/>
        </w:rPr>
        <w:t xml:space="preserve"> this project</w:t>
      </w:r>
      <w:r w:rsidR="00DE19BE" w:rsidRPr="007719A0">
        <w:rPr>
          <w:rFonts w:ascii="Arial" w:hAnsi="Arial" w:cs="Arial"/>
        </w:rPr>
        <w:t>. Their v</w:t>
      </w:r>
      <w:r w:rsidR="00716231" w:rsidRPr="007719A0">
        <w:rPr>
          <w:rFonts w:ascii="Arial" w:hAnsi="Arial" w:cs="Arial"/>
        </w:rPr>
        <w:t>iews</w:t>
      </w:r>
      <w:r w:rsidR="00135C16" w:rsidRPr="007719A0">
        <w:rPr>
          <w:rFonts w:ascii="Arial" w:hAnsi="Arial" w:cs="Arial"/>
        </w:rPr>
        <w:t xml:space="preserve"> of the potential for the use of technology </w:t>
      </w:r>
      <w:r w:rsidR="00C1455C" w:rsidRPr="007719A0">
        <w:rPr>
          <w:rFonts w:ascii="Arial" w:hAnsi="Arial" w:cs="Arial"/>
        </w:rPr>
        <w:t xml:space="preserve">were </w:t>
      </w:r>
      <w:r w:rsidR="00135C16" w:rsidRPr="007719A0">
        <w:rPr>
          <w:rFonts w:ascii="Arial" w:hAnsi="Arial" w:cs="Arial"/>
        </w:rPr>
        <w:t xml:space="preserve">cautiously </w:t>
      </w:r>
      <w:r w:rsidR="00C1455C" w:rsidRPr="007719A0">
        <w:rPr>
          <w:rFonts w:ascii="Arial" w:hAnsi="Arial" w:cs="Arial"/>
        </w:rPr>
        <w:t xml:space="preserve">positive, </w:t>
      </w:r>
      <w:r w:rsidR="00DE19BE" w:rsidRPr="007719A0">
        <w:rPr>
          <w:rFonts w:ascii="Arial" w:hAnsi="Arial" w:cs="Arial"/>
        </w:rPr>
        <w:t xml:space="preserve">which </w:t>
      </w:r>
      <w:proofErr w:type="spellStart"/>
      <w:r w:rsidR="00DE19BE" w:rsidRPr="007719A0">
        <w:rPr>
          <w:rFonts w:ascii="Arial" w:hAnsi="Arial" w:cs="Arial"/>
        </w:rPr>
        <w:t>Huryk</w:t>
      </w:r>
      <w:proofErr w:type="spellEnd"/>
      <w:r w:rsidR="00DE19BE" w:rsidRPr="007719A0">
        <w:rPr>
          <w:rFonts w:ascii="Arial" w:hAnsi="Arial" w:cs="Arial"/>
        </w:rPr>
        <w:t xml:space="preserve"> (2010) noted as </w:t>
      </w:r>
      <w:r w:rsidR="002C3F70" w:rsidRPr="007719A0">
        <w:rPr>
          <w:rFonts w:ascii="Arial" w:hAnsi="Arial" w:cs="Arial"/>
        </w:rPr>
        <w:t xml:space="preserve">being </w:t>
      </w:r>
      <w:r w:rsidR="00C1455C" w:rsidRPr="007719A0">
        <w:rPr>
          <w:rFonts w:ascii="Arial" w:hAnsi="Arial" w:cs="Arial"/>
        </w:rPr>
        <w:t>typical amongst nurses</w:t>
      </w:r>
      <w:r w:rsidR="00030677" w:rsidRPr="007719A0">
        <w:rPr>
          <w:rFonts w:ascii="Arial" w:hAnsi="Arial" w:cs="Arial"/>
        </w:rPr>
        <w:t xml:space="preserve">. </w:t>
      </w:r>
      <w:r w:rsidR="00FB3082" w:rsidRPr="007719A0">
        <w:rPr>
          <w:rFonts w:ascii="Arial" w:hAnsi="Arial" w:cs="Arial"/>
        </w:rPr>
        <w:t xml:space="preserve">Ward et </w:t>
      </w:r>
      <w:proofErr w:type="spellStart"/>
      <w:r w:rsidR="00FB3082" w:rsidRPr="007719A0">
        <w:rPr>
          <w:rFonts w:ascii="Arial" w:hAnsi="Arial" w:cs="Arial"/>
        </w:rPr>
        <w:t>al’s</w:t>
      </w:r>
      <w:proofErr w:type="spellEnd"/>
      <w:r w:rsidR="00FB3082" w:rsidRPr="007719A0">
        <w:rPr>
          <w:rFonts w:ascii="Arial" w:hAnsi="Arial" w:cs="Arial"/>
        </w:rPr>
        <w:t xml:space="preserve"> (2008) review reported that the attitudes of staff to information technology often simply relate to views as to whether the product is viewed as ‘fit for purpose’. </w:t>
      </w:r>
      <w:r w:rsidR="00A60DDE" w:rsidRPr="007719A0">
        <w:rPr>
          <w:rFonts w:ascii="Arial" w:hAnsi="Arial" w:cs="Arial"/>
        </w:rPr>
        <w:t xml:space="preserve">Regarding </w:t>
      </w:r>
      <w:r w:rsidR="009222E3" w:rsidRPr="007719A0">
        <w:rPr>
          <w:rFonts w:ascii="Arial" w:hAnsi="Arial" w:cs="Arial"/>
        </w:rPr>
        <w:t>eNEWS</w:t>
      </w:r>
      <w:r w:rsidR="00A60DDE" w:rsidRPr="007719A0">
        <w:rPr>
          <w:rFonts w:ascii="Arial" w:hAnsi="Arial" w:cs="Arial"/>
        </w:rPr>
        <w:t>’ ability to</w:t>
      </w:r>
      <w:r w:rsidR="009222E3" w:rsidRPr="007719A0">
        <w:rPr>
          <w:rFonts w:ascii="Arial" w:hAnsi="Arial" w:cs="Arial"/>
        </w:rPr>
        <w:t xml:space="preserve"> help improve essential processes, very few </w:t>
      </w:r>
      <w:r w:rsidR="00DE19BE" w:rsidRPr="007719A0">
        <w:rPr>
          <w:rFonts w:ascii="Arial" w:hAnsi="Arial" w:cs="Arial"/>
        </w:rPr>
        <w:t>believed</w:t>
      </w:r>
      <w:r w:rsidR="009222E3" w:rsidRPr="007719A0">
        <w:rPr>
          <w:rFonts w:ascii="Arial" w:hAnsi="Arial" w:cs="Arial"/>
        </w:rPr>
        <w:t xml:space="preserve"> it would not</w:t>
      </w:r>
      <w:r w:rsidR="00DE19BE" w:rsidRPr="007719A0">
        <w:rPr>
          <w:rFonts w:ascii="Arial" w:hAnsi="Arial" w:cs="Arial"/>
        </w:rPr>
        <w:t xml:space="preserve">, </w:t>
      </w:r>
      <w:r w:rsidR="00FA1875" w:rsidRPr="007719A0">
        <w:rPr>
          <w:rFonts w:ascii="Arial" w:hAnsi="Arial" w:cs="Arial"/>
        </w:rPr>
        <w:t xml:space="preserve">although </w:t>
      </w:r>
      <w:r w:rsidR="00DE19BE" w:rsidRPr="007719A0">
        <w:rPr>
          <w:rFonts w:ascii="Arial" w:hAnsi="Arial" w:cs="Arial"/>
        </w:rPr>
        <w:t xml:space="preserve">others were </w:t>
      </w:r>
      <w:r w:rsidR="00A60DDE" w:rsidRPr="007719A0">
        <w:rPr>
          <w:rFonts w:ascii="Arial" w:hAnsi="Arial" w:cs="Arial"/>
        </w:rPr>
        <w:t>evenly</w:t>
      </w:r>
      <w:r w:rsidR="009222E3" w:rsidRPr="007719A0">
        <w:rPr>
          <w:rFonts w:ascii="Arial" w:hAnsi="Arial" w:cs="Arial"/>
        </w:rPr>
        <w:t xml:space="preserve"> divided between uncertain</w:t>
      </w:r>
      <w:r w:rsidR="00DE19BE" w:rsidRPr="007719A0">
        <w:rPr>
          <w:rFonts w:ascii="Arial" w:hAnsi="Arial" w:cs="Arial"/>
        </w:rPr>
        <w:t>ty</w:t>
      </w:r>
      <w:r w:rsidR="009222E3" w:rsidRPr="007719A0">
        <w:rPr>
          <w:rFonts w:ascii="Arial" w:hAnsi="Arial" w:cs="Arial"/>
        </w:rPr>
        <w:t xml:space="preserve"> </w:t>
      </w:r>
      <w:r w:rsidR="00DE19BE" w:rsidRPr="007719A0">
        <w:rPr>
          <w:rFonts w:ascii="Arial" w:hAnsi="Arial" w:cs="Arial"/>
        </w:rPr>
        <w:t>and positivity.</w:t>
      </w:r>
      <w:r w:rsidR="00527C79" w:rsidRPr="007719A0">
        <w:rPr>
          <w:rFonts w:ascii="Arial" w:hAnsi="Arial" w:cs="Arial"/>
        </w:rPr>
        <w:t xml:space="preserve"> </w:t>
      </w:r>
    </w:p>
    <w:p w14:paraId="31E9D328" w14:textId="644C9E1C" w:rsidR="00DE19BE" w:rsidRPr="007719A0" w:rsidRDefault="00A52CC5" w:rsidP="008D654B">
      <w:pPr>
        <w:spacing w:line="480" w:lineRule="auto"/>
        <w:rPr>
          <w:rFonts w:ascii="Arial" w:hAnsi="Arial" w:cs="Arial"/>
        </w:rPr>
      </w:pPr>
      <w:r w:rsidRPr="007719A0">
        <w:rPr>
          <w:rFonts w:ascii="Arial" w:hAnsi="Arial" w:cs="Arial"/>
        </w:rPr>
        <w:t xml:space="preserve">The findings are </w:t>
      </w:r>
      <w:r w:rsidR="00BF2BE5" w:rsidRPr="007719A0">
        <w:rPr>
          <w:rFonts w:ascii="Arial" w:hAnsi="Arial" w:cs="Arial"/>
        </w:rPr>
        <w:t xml:space="preserve">congruent with the concepts of the </w:t>
      </w:r>
      <w:r w:rsidRPr="007719A0">
        <w:rPr>
          <w:rFonts w:ascii="Arial" w:hAnsi="Arial" w:cs="Arial"/>
        </w:rPr>
        <w:t xml:space="preserve">Technology </w:t>
      </w:r>
      <w:r w:rsidR="00BF2BE5" w:rsidRPr="007719A0">
        <w:rPr>
          <w:rFonts w:ascii="Arial" w:hAnsi="Arial" w:cs="Arial"/>
        </w:rPr>
        <w:t>Acceptance</w:t>
      </w:r>
      <w:r w:rsidRPr="007719A0">
        <w:rPr>
          <w:rFonts w:ascii="Arial" w:hAnsi="Arial" w:cs="Arial"/>
        </w:rPr>
        <w:t xml:space="preserve"> Model (</w:t>
      </w:r>
      <w:r w:rsidR="00527C79" w:rsidRPr="007719A0">
        <w:rPr>
          <w:rFonts w:ascii="Arial" w:hAnsi="Arial" w:cs="Arial"/>
        </w:rPr>
        <w:t>Davis 198</w:t>
      </w:r>
      <w:r w:rsidR="00AD0444" w:rsidRPr="007719A0">
        <w:rPr>
          <w:rFonts w:ascii="Arial" w:hAnsi="Arial" w:cs="Arial"/>
        </w:rPr>
        <w:t>9</w:t>
      </w:r>
      <w:r w:rsidR="00527C79" w:rsidRPr="007719A0">
        <w:rPr>
          <w:rFonts w:ascii="Arial" w:hAnsi="Arial" w:cs="Arial"/>
        </w:rPr>
        <w:t>)</w:t>
      </w:r>
      <w:r w:rsidRPr="007719A0">
        <w:rPr>
          <w:rFonts w:ascii="Arial" w:hAnsi="Arial" w:cs="Arial"/>
        </w:rPr>
        <w:t>,</w:t>
      </w:r>
      <w:r w:rsidR="00527C79" w:rsidRPr="007719A0">
        <w:rPr>
          <w:rFonts w:ascii="Arial" w:hAnsi="Arial" w:cs="Arial"/>
        </w:rPr>
        <w:t xml:space="preserve"> </w:t>
      </w:r>
      <w:r w:rsidRPr="007719A0">
        <w:rPr>
          <w:rFonts w:ascii="Arial" w:hAnsi="Arial" w:cs="Arial"/>
        </w:rPr>
        <w:t>whereby acceptance and use of technology depends on perceptions of ease of use</w:t>
      </w:r>
      <w:r w:rsidRPr="007719A0">
        <w:rPr>
          <w:rFonts w:ascii="Arial" w:hAnsi="Arial" w:cs="Arial"/>
          <w:lang w:val="en"/>
        </w:rPr>
        <w:t xml:space="preserve"> </w:t>
      </w:r>
      <w:r w:rsidRPr="007719A0">
        <w:rPr>
          <w:rFonts w:ascii="Arial" w:hAnsi="Arial" w:cs="Arial"/>
          <w:lang w:val="en"/>
        </w:rPr>
        <w:lastRenderedPageBreak/>
        <w:t xml:space="preserve">and </w:t>
      </w:r>
      <w:r w:rsidRPr="007719A0">
        <w:rPr>
          <w:rFonts w:ascii="Arial" w:hAnsi="Arial" w:cs="Arial"/>
          <w:iCs/>
          <w:lang w:val="en"/>
        </w:rPr>
        <w:t xml:space="preserve">usefulness. </w:t>
      </w:r>
      <w:r w:rsidR="00BF2BE5" w:rsidRPr="007719A0">
        <w:rPr>
          <w:rFonts w:ascii="Arial" w:hAnsi="Arial" w:cs="Arial"/>
          <w:iCs/>
          <w:lang w:val="en"/>
        </w:rPr>
        <w:t xml:space="preserve">Holden and </w:t>
      </w:r>
      <w:proofErr w:type="spellStart"/>
      <w:r w:rsidR="00BF2BE5" w:rsidRPr="007719A0">
        <w:rPr>
          <w:rFonts w:ascii="Arial" w:hAnsi="Arial" w:cs="Arial"/>
          <w:iCs/>
          <w:lang w:val="en"/>
        </w:rPr>
        <w:t>K</w:t>
      </w:r>
      <w:r w:rsidR="00004888" w:rsidRPr="007719A0">
        <w:rPr>
          <w:rFonts w:ascii="Arial" w:hAnsi="Arial" w:cs="Arial"/>
          <w:iCs/>
          <w:lang w:val="en"/>
        </w:rPr>
        <w:t>arsch</w:t>
      </w:r>
      <w:proofErr w:type="spellEnd"/>
      <w:r w:rsidR="00BF2BE5" w:rsidRPr="007719A0">
        <w:rPr>
          <w:rFonts w:ascii="Arial" w:hAnsi="Arial" w:cs="Arial"/>
          <w:iCs/>
          <w:lang w:val="en"/>
        </w:rPr>
        <w:t xml:space="preserve"> (20</w:t>
      </w:r>
      <w:r w:rsidR="00004888" w:rsidRPr="007719A0">
        <w:rPr>
          <w:rFonts w:ascii="Arial" w:hAnsi="Arial" w:cs="Arial"/>
          <w:iCs/>
          <w:lang w:val="en"/>
        </w:rPr>
        <w:t>09</w:t>
      </w:r>
      <w:r w:rsidR="00BF2BE5" w:rsidRPr="007719A0">
        <w:rPr>
          <w:rFonts w:ascii="Arial" w:hAnsi="Arial" w:cs="Arial"/>
          <w:iCs/>
          <w:lang w:val="en"/>
        </w:rPr>
        <w:t>) report that this model has been applied in numerous health studies and the relationship between staff</w:t>
      </w:r>
      <w:r w:rsidR="006D24B1" w:rsidRPr="007719A0">
        <w:rPr>
          <w:rFonts w:ascii="Arial" w:hAnsi="Arial" w:cs="Arial"/>
          <w:iCs/>
          <w:lang w:val="en"/>
        </w:rPr>
        <w:t>’</w:t>
      </w:r>
      <w:r w:rsidR="00BF2BE5" w:rsidRPr="007719A0">
        <w:rPr>
          <w:rFonts w:ascii="Arial" w:hAnsi="Arial" w:cs="Arial"/>
          <w:iCs/>
          <w:lang w:val="en"/>
        </w:rPr>
        <w:t>s perception of the usefulness of technology and the intention of staff to use it, was significant in every study reviewed</w:t>
      </w:r>
      <w:r w:rsidR="00EA3B08" w:rsidRPr="007719A0">
        <w:rPr>
          <w:rFonts w:ascii="Arial" w:hAnsi="Arial" w:cs="Arial"/>
          <w:iCs/>
          <w:lang w:val="en"/>
        </w:rPr>
        <w:t>.</w:t>
      </w:r>
    </w:p>
    <w:p w14:paraId="2EDA8EAA" w14:textId="0E6D27D6" w:rsidR="006E103A" w:rsidRPr="007719A0" w:rsidRDefault="00737899" w:rsidP="008D654B">
      <w:pPr>
        <w:spacing w:line="480" w:lineRule="auto"/>
        <w:rPr>
          <w:rFonts w:ascii="Arial" w:hAnsi="Arial" w:cs="Arial"/>
        </w:rPr>
      </w:pPr>
      <w:r w:rsidRPr="007719A0">
        <w:rPr>
          <w:rFonts w:ascii="Arial" w:hAnsi="Arial" w:cs="Arial"/>
        </w:rPr>
        <w:t xml:space="preserve">The </w:t>
      </w:r>
      <w:r w:rsidR="002E3278" w:rsidRPr="007719A0">
        <w:rPr>
          <w:rFonts w:ascii="Arial" w:hAnsi="Arial" w:cs="Arial"/>
        </w:rPr>
        <w:t xml:space="preserve">most frequent </w:t>
      </w:r>
      <w:r w:rsidRPr="007719A0">
        <w:rPr>
          <w:rFonts w:ascii="Arial" w:hAnsi="Arial" w:cs="Arial"/>
        </w:rPr>
        <w:t xml:space="preserve">expectation </w:t>
      </w:r>
      <w:r w:rsidR="00FB3082" w:rsidRPr="007719A0">
        <w:rPr>
          <w:rFonts w:ascii="Arial" w:hAnsi="Arial" w:cs="Arial"/>
        </w:rPr>
        <w:t xml:space="preserve">for </w:t>
      </w:r>
      <w:r w:rsidRPr="007719A0">
        <w:rPr>
          <w:rFonts w:ascii="Arial" w:hAnsi="Arial" w:cs="Arial"/>
        </w:rPr>
        <w:t>improvement related to features inherent in the</w:t>
      </w:r>
      <w:r w:rsidR="00716231" w:rsidRPr="007719A0">
        <w:rPr>
          <w:rFonts w:ascii="Arial" w:hAnsi="Arial" w:cs="Arial"/>
        </w:rPr>
        <w:t xml:space="preserve"> eNEWS’ system</w:t>
      </w:r>
      <w:r w:rsidRPr="007719A0">
        <w:rPr>
          <w:rFonts w:ascii="Arial" w:hAnsi="Arial" w:cs="Arial"/>
        </w:rPr>
        <w:t xml:space="preserve"> design, such as improving the calculation of risk scores, whilst other more speculative improvements, such as improving staff</w:t>
      </w:r>
      <w:r w:rsidR="00BF10D0" w:rsidRPr="007719A0">
        <w:rPr>
          <w:rFonts w:ascii="Arial" w:hAnsi="Arial" w:cs="Arial"/>
        </w:rPr>
        <w:t>/service use</w:t>
      </w:r>
      <w:r w:rsidRPr="007719A0">
        <w:rPr>
          <w:rFonts w:ascii="Arial" w:hAnsi="Arial" w:cs="Arial"/>
        </w:rPr>
        <w:t xml:space="preserve"> interaction</w:t>
      </w:r>
      <w:r w:rsidR="00716231" w:rsidRPr="007719A0">
        <w:rPr>
          <w:rFonts w:ascii="Arial" w:hAnsi="Arial" w:cs="Arial"/>
        </w:rPr>
        <w:t>,</w:t>
      </w:r>
      <w:r w:rsidRPr="007719A0">
        <w:rPr>
          <w:rFonts w:ascii="Arial" w:hAnsi="Arial" w:cs="Arial"/>
        </w:rPr>
        <w:t xml:space="preserve"> were </w:t>
      </w:r>
      <w:r w:rsidR="002E3278" w:rsidRPr="007719A0">
        <w:rPr>
          <w:rFonts w:ascii="Arial" w:hAnsi="Arial" w:cs="Arial"/>
        </w:rPr>
        <w:t xml:space="preserve">seen </w:t>
      </w:r>
      <w:r w:rsidR="00037616" w:rsidRPr="007719A0">
        <w:rPr>
          <w:rFonts w:ascii="Arial" w:hAnsi="Arial" w:cs="Arial"/>
        </w:rPr>
        <w:t xml:space="preserve">as </w:t>
      </w:r>
      <w:r w:rsidRPr="007719A0">
        <w:rPr>
          <w:rFonts w:ascii="Arial" w:hAnsi="Arial" w:cs="Arial"/>
        </w:rPr>
        <w:t>less</w:t>
      </w:r>
      <w:r w:rsidR="00037616" w:rsidRPr="007719A0">
        <w:rPr>
          <w:rFonts w:ascii="Arial" w:hAnsi="Arial" w:cs="Arial"/>
        </w:rPr>
        <w:t xml:space="preserve"> likely.</w:t>
      </w:r>
      <w:r w:rsidRPr="007719A0">
        <w:rPr>
          <w:rFonts w:ascii="Arial" w:hAnsi="Arial" w:cs="Arial"/>
        </w:rPr>
        <w:t xml:space="preserve"> </w:t>
      </w:r>
      <w:r w:rsidR="00EA3B08" w:rsidRPr="007719A0">
        <w:rPr>
          <w:rFonts w:ascii="Arial" w:hAnsi="Arial" w:cs="Arial"/>
        </w:rPr>
        <w:t xml:space="preserve">The lack of expectation of improved interaction may </w:t>
      </w:r>
      <w:r w:rsidR="009353F7" w:rsidRPr="007719A0">
        <w:rPr>
          <w:rFonts w:ascii="Arial" w:hAnsi="Arial" w:cs="Arial"/>
        </w:rPr>
        <w:t xml:space="preserve">have </w:t>
      </w:r>
      <w:r w:rsidR="00EA3B08" w:rsidRPr="007719A0">
        <w:rPr>
          <w:rFonts w:ascii="Arial" w:hAnsi="Arial" w:cs="Arial"/>
        </w:rPr>
        <w:t>arise</w:t>
      </w:r>
      <w:r w:rsidR="009353F7" w:rsidRPr="007719A0">
        <w:rPr>
          <w:rFonts w:ascii="Arial" w:hAnsi="Arial" w:cs="Arial"/>
        </w:rPr>
        <w:t>n</w:t>
      </w:r>
      <w:r w:rsidR="00EA3B08" w:rsidRPr="007719A0">
        <w:rPr>
          <w:rFonts w:ascii="Arial" w:hAnsi="Arial" w:cs="Arial"/>
        </w:rPr>
        <w:t xml:space="preserve"> from, either, staff believing that staff-patient interactions would be largely unchanged from when physical test results were recorded on paper or, alternatively, </w:t>
      </w:r>
      <w:r w:rsidR="001842AA" w:rsidRPr="007719A0">
        <w:rPr>
          <w:rFonts w:ascii="Arial" w:eastAsia="Calibri" w:hAnsi="Arial" w:cs="Arial"/>
        </w:rPr>
        <w:t>that staff were worried that patients being suspicious of the use of technology could damage relationships</w:t>
      </w:r>
      <w:r w:rsidR="001842AA" w:rsidRPr="007719A0">
        <w:rPr>
          <w:rFonts w:ascii="Arial" w:hAnsi="Arial" w:cs="Arial"/>
        </w:rPr>
        <w:t>.</w:t>
      </w:r>
    </w:p>
    <w:p w14:paraId="1852A439" w14:textId="18AFAEF3" w:rsidR="00621F58" w:rsidRPr="007719A0" w:rsidRDefault="00030677" w:rsidP="008D654B">
      <w:pPr>
        <w:spacing w:line="480" w:lineRule="auto"/>
        <w:rPr>
          <w:rFonts w:ascii="Arial" w:hAnsi="Arial" w:cs="Arial"/>
        </w:rPr>
      </w:pPr>
      <w:r w:rsidRPr="007719A0">
        <w:rPr>
          <w:rFonts w:ascii="Arial" w:hAnsi="Arial" w:cs="Arial"/>
        </w:rPr>
        <w:t>Staff</w:t>
      </w:r>
      <w:r w:rsidR="008F79EA" w:rsidRPr="007719A0">
        <w:rPr>
          <w:rFonts w:ascii="Arial" w:hAnsi="Arial" w:cs="Arial"/>
        </w:rPr>
        <w:t xml:space="preserve"> </w:t>
      </w:r>
      <w:r w:rsidR="00610A77" w:rsidRPr="007719A0">
        <w:rPr>
          <w:rFonts w:ascii="Arial" w:hAnsi="Arial" w:cs="Arial"/>
        </w:rPr>
        <w:t xml:space="preserve">most frequently </w:t>
      </w:r>
      <w:r w:rsidR="008F79EA" w:rsidRPr="007719A0">
        <w:rPr>
          <w:rFonts w:ascii="Arial" w:hAnsi="Arial" w:cs="Arial"/>
        </w:rPr>
        <w:t xml:space="preserve">expected </w:t>
      </w:r>
      <w:r w:rsidR="00610A77" w:rsidRPr="007719A0">
        <w:rPr>
          <w:rFonts w:ascii="Arial" w:hAnsi="Arial" w:cs="Arial"/>
        </w:rPr>
        <w:t>eObs to be useful for reasons of ‘</w:t>
      </w:r>
      <w:r w:rsidR="008F79EA" w:rsidRPr="007719A0">
        <w:rPr>
          <w:rFonts w:ascii="Arial" w:hAnsi="Arial" w:cs="Arial"/>
        </w:rPr>
        <w:t>efficiency</w:t>
      </w:r>
      <w:r w:rsidR="00610A77" w:rsidRPr="007719A0">
        <w:rPr>
          <w:rFonts w:ascii="Arial" w:hAnsi="Arial" w:cs="Arial"/>
        </w:rPr>
        <w:t>’</w:t>
      </w:r>
      <w:r w:rsidR="008F79EA" w:rsidRPr="007719A0">
        <w:rPr>
          <w:rFonts w:ascii="Arial" w:hAnsi="Arial" w:cs="Arial"/>
        </w:rPr>
        <w:t xml:space="preserve">, including </w:t>
      </w:r>
      <w:r w:rsidR="00610A77" w:rsidRPr="007719A0">
        <w:rPr>
          <w:rFonts w:ascii="Arial" w:hAnsi="Arial" w:cs="Arial"/>
        </w:rPr>
        <w:t>timeliness</w:t>
      </w:r>
      <w:r w:rsidR="008F79EA" w:rsidRPr="007719A0">
        <w:rPr>
          <w:rFonts w:ascii="Arial" w:hAnsi="Arial" w:cs="Arial"/>
        </w:rPr>
        <w:t xml:space="preserve"> of no</w:t>
      </w:r>
      <w:r w:rsidR="00610A77" w:rsidRPr="007719A0">
        <w:rPr>
          <w:rFonts w:ascii="Arial" w:hAnsi="Arial" w:cs="Arial"/>
        </w:rPr>
        <w:t>tes access and le</w:t>
      </w:r>
      <w:r w:rsidR="008F79EA" w:rsidRPr="007719A0">
        <w:rPr>
          <w:rFonts w:ascii="Arial" w:hAnsi="Arial" w:cs="Arial"/>
        </w:rPr>
        <w:t>ss duplicat</w:t>
      </w:r>
      <w:r w:rsidR="00610A77" w:rsidRPr="007719A0">
        <w:rPr>
          <w:rFonts w:ascii="Arial" w:hAnsi="Arial" w:cs="Arial"/>
        </w:rPr>
        <w:t xml:space="preserve">ion </w:t>
      </w:r>
      <w:r w:rsidR="00BF10D0" w:rsidRPr="007719A0">
        <w:rPr>
          <w:rFonts w:ascii="Arial" w:hAnsi="Arial" w:cs="Arial"/>
        </w:rPr>
        <w:t>of paperwork</w:t>
      </w:r>
      <w:r w:rsidR="008F79EA" w:rsidRPr="007719A0">
        <w:rPr>
          <w:rFonts w:ascii="Arial" w:hAnsi="Arial" w:cs="Arial"/>
        </w:rPr>
        <w:t xml:space="preserve">. This </w:t>
      </w:r>
      <w:r w:rsidR="002E3278" w:rsidRPr="007719A0">
        <w:rPr>
          <w:rFonts w:ascii="Arial" w:hAnsi="Arial" w:cs="Arial"/>
        </w:rPr>
        <w:t>echoed the objectives of the Trust</w:t>
      </w:r>
      <w:r w:rsidRPr="007719A0">
        <w:rPr>
          <w:rFonts w:ascii="Arial" w:hAnsi="Arial" w:cs="Arial"/>
        </w:rPr>
        <w:t xml:space="preserve"> </w:t>
      </w:r>
      <w:r w:rsidR="008F79EA" w:rsidRPr="007719A0">
        <w:rPr>
          <w:rFonts w:ascii="Arial" w:hAnsi="Arial" w:cs="Arial"/>
        </w:rPr>
        <w:t xml:space="preserve">in introducing eNEWS, although </w:t>
      </w:r>
      <w:r w:rsidR="00A5665F" w:rsidRPr="007719A0">
        <w:rPr>
          <w:rFonts w:ascii="Arial" w:hAnsi="Arial" w:cs="Arial"/>
        </w:rPr>
        <w:t>whether this is reflected in practice is</w:t>
      </w:r>
      <w:r w:rsidR="008F79EA" w:rsidRPr="007719A0">
        <w:rPr>
          <w:rFonts w:ascii="Arial" w:hAnsi="Arial" w:cs="Arial"/>
        </w:rPr>
        <w:t xml:space="preserve"> yet to be demonstrated through evaluation. </w:t>
      </w:r>
      <w:r w:rsidR="00336F17" w:rsidRPr="007719A0">
        <w:rPr>
          <w:rFonts w:ascii="Arial" w:hAnsi="Arial" w:cs="Arial"/>
        </w:rPr>
        <w:t>One particularly interesting response theme</w:t>
      </w:r>
      <w:r w:rsidR="00037616" w:rsidRPr="007719A0">
        <w:rPr>
          <w:rFonts w:ascii="Arial" w:hAnsi="Arial" w:cs="Arial"/>
        </w:rPr>
        <w:t>,</w:t>
      </w:r>
      <w:r w:rsidR="00336F17" w:rsidRPr="007719A0">
        <w:rPr>
          <w:rFonts w:ascii="Arial" w:hAnsi="Arial" w:cs="Arial"/>
        </w:rPr>
        <w:t xml:space="preserve"> </w:t>
      </w:r>
      <w:r w:rsidR="008F79EA" w:rsidRPr="007719A0">
        <w:rPr>
          <w:rFonts w:ascii="Arial" w:hAnsi="Arial" w:cs="Arial"/>
        </w:rPr>
        <w:t>categorized as ‘staying up to date with technology’, appeared to demonstrate a</w:t>
      </w:r>
      <w:r w:rsidR="00037616" w:rsidRPr="007719A0">
        <w:rPr>
          <w:rFonts w:ascii="Arial" w:hAnsi="Arial" w:cs="Arial"/>
        </w:rPr>
        <w:t xml:space="preserve"> </w:t>
      </w:r>
      <w:r w:rsidR="009353F7" w:rsidRPr="007719A0">
        <w:rPr>
          <w:rFonts w:ascii="Arial" w:hAnsi="Arial" w:cs="Arial"/>
        </w:rPr>
        <w:t>general acceptance</w:t>
      </w:r>
      <w:r w:rsidR="008F79EA" w:rsidRPr="007719A0">
        <w:rPr>
          <w:rFonts w:ascii="Arial" w:hAnsi="Arial" w:cs="Arial"/>
        </w:rPr>
        <w:t xml:space="preserve"> of new technological developments </w:t>
      </w:r>
      <w:r w:rsidR="00336F17" w:rsidRPr="007719A0">
        <w:rPr>
          <w:rFonts w:ascii="Arial" w:hAnsi="Arial" w:cs="Arial"/>
        </w:rPr>
        <w:t xml:space="preserve">due to </w:t>
      </w:r>
      <w:r w:rsidR="00037616" w:rsidRPr="007719A0">
        <w:rPr>
          <w:rFonts w:ascii="Arial" w:hAnsi="Arial" w:cs="Arial"/>
        </w:rPr>
        <w:t xml:space="preserve">them </w:t>
      </w:r>
      <w:r w:rsidR="00336F17" w:rsidRPr="007719A0">
        <w:rPr>
          <w:rFonts w:ascii="Arial" w:hAnsi="Arial" w:cs="Arial"/>
        </w:rPr>
        <w:t xml:space="preserve">being modern, which was seen in a positive light.   </w:t>
      </w:r>
    </w:p>
    <w:p w14:paraId="4D551F03" w14:textId="24E1B6D1" w:rsidR="009A5EC2" w:rsidRPr="007719A0" w:rsidRDefault="00610A77" w:rsidP="008D654B">
      <w:pPr>
        <w:spacing w:line="480" w:lineRule="auto"/>
        <w:rPr>
          <w:rFonts w:ascii="Arial" w:hAnsi="Arial" w:cs="Arial"/>
        </w:rPr>
      </w:pPr>
      <w:r w:rsidRPr="007719A0">
        <w:rPr>
          <w:rFonts w:ascii="Arial" w:hAnsi="Arial" w:cs="Arial"/>
        </w:rPr>
        <w:t xml:space="preserve">Only two staff </w:t>
      </w:r>
      <w:r w:rsidR="009762D2" w:rsidRPr="007719A0">
        <w:rPr>
          <w:rFonts w:ascii="Arial" w:hAnsi="Arial" w:cs="Arial"/>
        </w:rPr>
        <w:t xml:space="preserve">participants </w:t>
      </w:r>
      <w:r w:rsidR="009353F7" w:rsidRPr="007719A0">
        <w:rPr>
          <w:rFonts w:ascii="Arial" w:hAnsi="Arial" w:cs="Arial"/>
        </w:rPr>
        <w:t xml:space="preserve">in </w:t>
      </w:r>
      <w:r w:rsidR="009762D2" w:rsidRPr="007719A0">
        <w:rPr>
          <w:rFonts w:ascii="Arial" w:hAnsi="Arial" w:cs="Arial"/>
        </w:rPr>
        <w:t xml:space="preserve">the survey </w:t>
      </w:r>
      <w:r w:rsidRPr="007719A0">
        <w:rPr>
          <w:rFonts w:ascii="Arial" w:hAnsi="Arial" w:cs="Arial"/>
        </w:rPr>
        <w:t>expressed specific concerns about the use of electronic systems</w:t>
      </w:r>
      <w:r w:rsidR="009762D2" w:rsidRPr="007719A0">
        <w:rPr>
          <w:rFonts w:ascii="Arial" w:hAnsi="Arial" w:cs="Arial"/>
        </w:rPr>
        <w:t xml:space="preserve">, however </w:t>
      </w:r>
      <w:r w:rsidR="009353F7" w:rsidRPr="007719A0">
        <w:rPr>
          <w:rFonts w:ascii="Arial" w:hAnsi="Arial" w:cs="Arial"/>
        </w:rPr>
        <w:t xml:space="preserve">more </w:t>
      </w:r>
      <w:r w:rsidR="009762D2" w:rsidRPr="007719A0">
        <w:rPr>
          <w:rFonts w:ascii="Arial" w:hAnsi="Arial" w:cs="Arial"/>
        </w:rPr>
        <w:t xml:space="preserve">were </w:t>
      </w:r>
      <w:r w:rsidRPr="007719A0">
        <w:rPr>
          <w:rFonts w:ascii="Arial" w:hAnsi="Arial" w:cs="Arial"/>
        </w:rPr>
        <w:t xml:space="preserve">forthcoming </w:t>
      </w:r>
      <w:r w:rsidR="009353F7" w:rsidRPr="007719A0">
        <w:rPr>
          <w:rFonts w:ascii="Arial" w:hAnsi="Arial" w:cs="Arial"/>
        </w:rPr>
        <w:t xml:space="preserve">about this </w:t>
      </w:r>
      <w:r w:rsidRPr="007719A0">
        <w:rPr>
          <w:rFonts w:ascii="Arial" w:hAnsi="Arial" w:cs="Arial"/>
        </w:rPr>
        <w:t xml:space="preserve">in the </w:t>
      </w:r>
      <w:r w:rsidR="009762D2" w:rsidRPr="007719A0">
        <w:rPr>
          <w:rFonts w:ascii="Arial" w:hAnsi="Arial" w:cs="Arial"/>
        </w:rPr>
        <w:t>d</w:t>
      </w:r>
      <w:r w:rsidRPr="007719A0">
        <w:rPr>
          <w:rFonts w:ascii="Arial" w:hAnsi="Arial" w:cs="Arial"/>
        </w:rPr>
        <w:t xml:space="preserve">iscussion </w:t>
      </w:r>
      <w:r w:rsidR="009762D2" w:rsidRPr="007719A0">
        <w:rPr>
          <w:rFonts w:ascii="Arial" w:hAnsi="Arial" w:cs="Arial"/>
        </w:rPr>
        <w:t>g</w:t>
      </w:r>
      <w:r w:rsidRPr="007719A0">
        <w:rPr>
          <w:rFonts w:ascii="Arial" w:hAnsi="Arial" w:cs="Arial"/>
        </w:rPr>
        <w:t>roup</w:t>
      </w:r>
      <w:r w:rsidR="00BC02B1" w:rsidRPr="007719A0">
        <w:rPr>
          <w:rFonts w:ascii="Arial" w:hAnsi="Arial" w:cs="Arial"/>
        </w:rPr>
        <w:t xml:space="preserve">. </w:t>
      </w:r>
      <w:r w:rsidRPr="007719A0">
        <w:rPr>
          <w:rFonts w:ascii="Arial" w:hAnsi="Arial" w:cs="Arial"/>
        </w:rPr>
        <w:t xml:space="preserve">Here, </w:t>
      </w:r>
      <w:r w:rsidR="00FB3082" w:rsidRPr="007719A0">
        <w:rPr>
          <w:rFonts w:ascii="Arial" w:hAnsi="Arial" w:cs="Arial"/>
        </w:rPr>
        <w:t xml:space="preserve">concerns </w:t>
      </w:r>
      <w:r w:rsidRPr="007719A0">
        <w:rPr>
          <w:rFonts w:ascii="Arial" w:hAnsi="Arial" w:cs="Arial"/>
        </w:rPr>
        <w:t xml:space="preserve">were </w:t>
      </w:r>
      <w:r w:rsidR="00FB3082" w:rsidRPr="007719A0">
        <w:rPr>
          <w:rFonts w:ascii="Arial" w:hAnsi="Arial" w:cs="Arial"/>
        </w:rPr>
        <w:t xml:space="preserve">raised </w:t>
      </w:r>
      <w:r w:rsidR="00844852" w:rsidRPr="007719A0">
        <w:rPr>
          <w:rFonts w:ascii="Arial" w:hAnsi="Arial" w:cs="Arial"/>
        </w:rPr>
        <w:t xml:space="preserve">that </w:t>
      </w:r>
      <w:r w:rsidR="00737899" w:rsidRPr="007719A0">
        <w:rPr>
          <w:rFonts w:ascii="Arial" w:hAnsi="Arial" w:cs="Arial"/>
        </w:rPr>
        <w:t xml:space="preserve">electronic tablets </w:t>
      </w:r>
      <w:r w:rsidR="00844852" w:rsidRPr="007719A0">
        <w:rPr>
          <w:rFonts w:ascii="Arial" w:hAnsi="Arial" w:cs="Arial"/>
        </w:rPr>
        <w:t xml:space="preserve">could be </w:t>
      </w:r>
      <w:r w:rsidR="00737899" w:rsidRPr="007719A0">
        <w:rPr>
          <w:rFonts w:ascii="Arial" w:hAnsi="Arial" w:cs="Arial"/>
        </w:rPr>
        <w:t xml:space="preserve">used as weapons </w:t>
      </w:r>
      <w:r w:rsidR="00844852" w:rsidRPr="007719A0">
        <w:rPr>
          <w:rFonts w:ascii="Arial" w:hAnsi="Arial" w:cs="Arial"/>
        </w:rPr>
        <w:t xml:space="preserve">or </w:t>
      </w:r>
      <w:r w:rsidR="00737899" w:rsidRPr="007719A0">
        <w:rPr>
          <w:rFonts w:ascii="Arial" w:hAnsi="Arial" w:cs="Arial"/>
        </w:rPr>
        <w:t xml:space="preserve">that </w:t>
      </w:r>
      <w:r w:rsidR="00FA722F" w:rsidRPr="007719A0">
        <w:rPr>
          <w:rFonts w:ascii="Arial" w:hAnsi="Arial" w:cs="Arial"/>
        </w:rPr>
        <w:t>patients</w:t>
      </w:r>
      <w:r w:rsidR="008F63E5" w:rsidRPr="007719A0">
        <w:rPr>
          <w:rFonts w:ascii="Arial" w:hAnsi="Arial" w:cs="Arial"/>
        </w:rPr>
        <w:t xml:space="preserve"> </w:t>
      </w:r>
      <w:r w:rsidR="00737899" w:rsidRPr="007719A0">
        <w:rPr>
          <w:rFonts w:ascii="Arial" w:hAnsi="Arial" w:cs="Arial"/>
        </w:rPr>
        <w:t>or carers m</w:t>
      </w:r>
      <w:r w:rsidR="00844852" w:rsidRPr="007719A0">
        <w:rPr>
          <w:rFonts w:ascii="Arial" w:hAnsi="Arial" w:cs="Arial"/>
        </w:rPr>
        <w:t>ight</w:t>
      </w:r>
      <w:r w:rsidR="00737899" w:rsidRPr="007719A0">
        <w:rPr>
          <w:rFonts w:ascii="Arial" w:hAnsi="Arial" w:cs="Arial"/>
        </w:rPr>
        <w:t xml:space="preserve"> misinterpret the use of tablets and become angry towards staff. </w:t>
      </w:r>
      <w:r w:rsidR="009762D2" w:rsidRPr="007719A0">
        <w:rPr>
          <w:rFonts w:ascii="Arial" w:hAnsi="Arial" w:cs="Arial"/>
        </w:rPr>
        <w:t xml:space="preserve"> These corresponded </w:t>
      </w:r>
      <w:r w:rsidR="00B52057" w:rsidRPr="007719A0">
        <w:rPr>
          <w:rFonts w:ascii="Arial" w:hAnsi="Arial" w:cs="Arial"/>
        </w:rPr>
        <w:t xml:space="preserve">with </w:t>
      </w:r>
      <w:r w:rsidR="00037616" w:rsidRPr="007719A0">
        <w:rPr>
          <w:rFonts w:ascii="Arial" w:hAnsi="Arial" w:cs="Arial"/>
        </w:rPr>
        <w:t xml:space="preserve">the </w:t>
      </w:r>
      <w:r w:rsidR="00B52057" w:rsidRPr="007719A0">
        <w:rPr>
          <w:rFonts w:ascii="Arial" w:hAnsi="Arial" w:cs="Arial"/>
        </w:rPr>
        <w:t>concerns</w:t>
      </w:r>
      <w:r w:rsidR="009762D2" w:rsidRPr="007719A0">
        <w:rPr>
          <w:rFonts w:ascii="Arial" w:hAnsi="Arial" w:cs="Arial"/>
        </w:rPr>
        <w:t xml:space="preserve"> expressed by </w:t>
      </w:r>
      <w:r w:rsidR="00FA722F" w:rsidRPr="007719A0">
        <w:rPr>
          <w:rFonts w:ascii="Arial" w:hAnsi="Arial" w:cs="Arial"/>
        </w:rPr>
        <w:t>patients</w:t>
      </w:r>
      <w:r w:rsidR="00037616" w:rsidRPr="007719A0">
        <w:rPr>
          <w:rFonts w:ascii="Arial" w:hAnsi="Arial" w:cs="Arial"/>
        </w:rPr>
        <w:t>,</w:t>
      </w:r>
      <w:r w:rsidR="00FB3082" w:rsidRPr="007719A0">
        <w:rPr>
          <w:rFonts w:ascii="Arial" w:hAnsi="Arial" w:cs="Arial"/>
        </w:rPr>
        <w:t xml:space="preserve"> as to </w:t>
      </w:r>
      <w:r w:rsidR="00737899" w:rsidRPr="007719A0">
        <w:rPr>
          <w:rFonts w:ascii="Arial" w:hAnsi="Arial" w:cs="Arial"/>
        </w:rPr>
        <w:t xml:space="preserve">the safety of their </w:t>
      </w:r>
      <w:r w:rsidR="00FB3082" w:rsidRPr="007719A0">
        <w:rPr>
          <w:rFonts w:ascii="Arial" w:hAnsi="Arial" w:cs="Arial"/>
        </w:rPr>
        <w:t xml:space="preserve">electronically recorded </w:t>
      </w:r>
      <w:r w:rsidR="00737899" w:rsidRPr="007719A0">
        <w:rPr>
          <w:rFonts w:ascii="Arial" w:hAnsi="Arial" w:cs="Arial"/>
        </w:rPr>
        <w:t>information</w:t>
      </w:r>
      <w:r w:rsidR="00A5665F" w:rsidRPr="007719A0">
        <w:rPr>
          <w:rFonts w:ascii="Arial" w:hAnsi="Arial" w:cs="Arial"/>
        </w:rPr>
        <w:t>.</w:t>
      </w:r>
      <w:r w:rsidR="00737899" w:rsidRPr="007719A0">
        <w:rPr>
          <w:rFonts w:ascii="Arial" w:hAnsi="Arial" w:cs="Arial"/>
        </w:rPr>
        <w:t xml:space="preserve"> </w:t>
      </w:r>
      <w:r w:rsidR="00F46AC0" w:rsidRPr="007719A0">
        <w:rPr>
          <w:rFonts w:ascii="Arial" w:hAnsi="Arial" w:cs="Arial"/>
        </w:rPr>
        <w:t xml:space="preserve">A study of using mobile devices to monitor </w:t>
      </w:r>
      <w:r w:rsidR="00844852" w:rsidRPr="007719A0">
        <w:rPr>
          <w:rFonts w:ascii="Arial" w:hAnsi="Arial" w:cs="Arial"/>
        </w:rPr>
        <w:t>symptoms</w:t>
      </w:r>
      <w:r w:rsidR="00F46AC0" w:rsidRPr="007719A0">
        <w:rPr>
          <w:rFonts w:ascii="Arial" w:hAnsi="Arial" w:cs="Arial"/>
        </w:rPr>
        <w:t xml:space="preserve"> in people with schizophrenia </w:t>
      </w:r>
      <w:r w:rsidR="00FB3082" w:rsidRPr="007719A0">
        <w:rPr>
          <w:rFonts w:ascii="Arial" w:hAnsi="Arial" w:cs="Arial"/>
        </w:rPr>
        <w:t xml:space="preserve">has </w:t>
      </w:r>
      <w:r w:rsidR="00F46AC0" w:rsidRPr="007719A0">
        <w:rPr>
          <w:rFonts w:ascii="Arial" w:hAnsi="Arial" w:cs="Arial"/>
        </w:rPr>
        <w:t xml:space="preserve">also reported </w:t>
      </w:r>
      <w:r w:rsidR="00FA722F" w:rsidRPr="007719A0">
        <w:rPr>
          <w:rFonts w:ascii="Arial" w:hAnsi="Arial" w:cs="Arial"/>
        </w:rPr>
        <w:t>patient</w:t>
      </w:r>
      <w:r w:rsidR="007D1ACA" w:rsidRPr="007719A0">
        <w:rPr>
          <w:rFonts w:ascii="Arial" w:hAnsi="Arial" w:cs="Arial"/>
        </w:rPr>
        <w:t xml:space="preserve"> wariness</w:t>
      </w:r>
      <w:r w:rsidR="00F46AC0" w:rsidRPr="007719A0">
        <w:rPr>
          <w:rFonts w:ascii="Arial" w:hAnsi="Arial" w:cs="Arial"/>
        </w:rPr>
        <w:t xml:space="preserve"> (Ben–</w:t>
      </w:r>
      <w:proofErr w:type="spellStart"/>
      <w:r w:rsidR="00F46AC0" w:rsidRPr="007719A0">
        <w:rPr>
          <w:rFonts w:ascii="Arial" w:hAnsi="Arial" w:cs="Arial"/>
        </w:rPr>
        <w:t>Zeev</w:t>
      </w:r>
      <w:proofErr w:type="spellEnd"/>
      <w:r w:rsidR="00F46AC0" w:rsidRPr="007719A0">
        <w:rPr>
          <w:rFonts w:ascii="Arial" w:hAnsi="Arial" w:cs="Arial"/>
        </w:rPr>
        <w:t xml:space="preserve"> et al 2016)</w:t>
      </w:r>
      <w:r w:rsidR="007D1ACA" w:rsidRPr="007719A0">
        <w:rPr>
          <w:rFonts w:ascii="Arial" w:hAnsi="Arial" w:cs="Arial"/>
        </w:rPr>
        <w:t xml:space="preserve">, whilst </w:t>
      </w:r>
      <w:r w:rsidR="00F46AC0" w:rsidRPr="007719A0">
        <w:rPr>
          <w:rFonts w:ascii="Arial" w:hAnsi="Arial" w:cs="Arial"/>
        </w:rPr>
        <w:t>p</w:t>
      </w:r>
      <w:r w:rsidR="00F2383F" w:rsidRPr="007719A0">
        <w:rPr>
          <w:rFonts w:ascii="Arial" w:hAnsi="Arial" w:cs="Arial"/>
        </w:rPr>
        <w:t xml:space="preserve">ress reports describe a </w:t>
      </w:r>
      <w:r w:rsidR="00737899" w:rsidRPr="007719A0">
        <w:rPr>
          <w:rFonts w:ascii="Arial" w:hAnsi="Arial" w:cs="Arial"/>
        </w:rPr>
        <w:t xml:space="preserve">spike in </w:t>
      </w:r>
      <w:r w:rsidR="007D1ACA" w:rsidRPr="007719A0">
        <w:rPr>
          <w:rFonts w:ascii="Arial" w:hAnsi="Arial" w:cs="Arial"/>
        </w:rPr>
        <w:t xml:space="preserve">mistaken </w:t>
      </w:r>
      <w:r w:rsidR="00737899" w:rsidRPr="007719A0">
        <w:rPr>
          <w:rFonts w:ascii="Arial" w:hAnsi="Arial" w:cs="Arial"/>
        </w:rPr>
        <w:t xml:space="preserve">complaints </w:t>
      </w:r>
      <w:r w:rsidR="007D1ACA" w:rsidRPr="007719A0">
        <w:rPr>
          <w:rFonts w:ascii="Arial" w:hAnsi="Arial" w:cs="Arial"/>
        </w:rPr>
        <w:t xml:space="preserve">that staff were frequently </w:t>
      </w:r>
      <w:r w:rsidR="00737899" w:rsidRPr="007719A0">
        <w:rPr>
          <w:rFonts w:ascii="Arial" w:hAnsi="Arial" w:cs="Arial"/>
        </w:rPr>
        <w:t xml:space="preserve">making personal phone calls </w:t>
      </w:r>
      <w:r w:rsidR="007D1ACA" w:rsidRPr="007719A0">
        <w:rPr>
          <w:rFonts w:ascii="Arial" w:hAnsi="Arial" w:cs="Arial"/>
        </w:rPr>
        <w:t xml:space="preserve">on wards </w:t>
      </w:r>
      <w:r w:rsidR="00737899" w:rsidRPr="007719A0">
        <w:rPr>
          <w:rFonts w:ascii="Arial" w:hAnsi="Arial" w:cs="Arial"/>
        </w:rPr>
        <w:t xml:space="preserve">following introduction of </w:t>
      </w:r>
      <w:r w:rsidR="00F2383F" w:rsidRPr="007719A0">
        <w:rPr>
          <w:rFonts w:ascii="Arial" w:hAnsi="Arial" w:cs="Arial"/>
        </w:rPr>
        <w:t xml:space="preserve">eObs in one </w:t>
      </w:r>
      <w:r w:rsidR="00BC02B1" w:rsidRPr="007719A0">
        <w:rPr>
          <w:rFonts w:ascii="Arial" w:hAnsi="Arial" w:cs="Arial"/>
        </w:rPr>
        <w:t xml:space="preserve">acute </w:t>
      </w:r>
      <w:r w:rsidR="00F2383F" w:rsidRPr="007719A0">
        <w:rPr>
          <w:rFonts w:ascii="Arial" w:hAnsi="Arial" w:cs="Arial"/>
        </w:rPr>
        <w:t xml:space="preserve">hospital (Scunthorpe Telegraph </w:t>
      </w:r>
      <w:r w:rsidR="00F2383F" w:rsidRPr="007719A0">
        <w:rPr>
          <w:rFonts w:ascii="Arial" w:hAnsi="Arial" w:cs="Arial"/>
        </w:rPr>
        <w:lastRenderedPageBreak/>
        <w:t>2017)</w:t>
      </w:r>
      <w:r w:rsidR="00737899" w:rsidRPr="007719A0">
        <w:rPr>
          <w:rFonts w:ascii="Arial" w:hAnsi="Arial" w:cs="Arial"/>
        </w:rPr>
        <w:t xml:space="preserve">. However, it also seems </w:t>
      </w:r>
      <w:r w:rsidR="00037616" w:rsidRPr="007719A0">
        <w:rPr>
          <w:rFonts w:ascii="Arial" w:hAnsi="Arial" w:cs="Arial"/>
        </w:rPr>
        <w:t>reasonable to expect that</w:t>
      </w:r>
      <w:r w:rsidR="00F2383F" w:rsidRPr="007719A0">
        <w:rPr>
          <w:rFonts w:ascii="Arial" w:hAnsi="Arial" w:cs="Arial"/>
        </w:rPr>
        <w:t xml:space="preserve"> provision of clear information</w:t>
      </w:r>
      <w:r w:rsidR="007D1ACA" w:rsidRPr="007719A0">
        <w:rPr>
          <w:rFonts w:ascii="Arial" w:hAnsi="Arial" w:cs="Arial"/>
        </w:rPr>
        <w:t xml:space="preserve">, </w:t>
      </w:r>
      <w:r w:rsidR="00037616" w:rsidRPr="007719A0">
        <w:rPr>
          <w:rFonts w:ascii="Arial" w:hAnsi="Arial" w:cs="Arial"/>
        </w:rPr>
        <w:t xml:space="preserve">directly by </w:t>
      </w:r>
      <w:r w:rsidR="007D1ACA" w:rsidRPr="007719A0">
        <w:rPr>
          <w:rFonts w:ascii="Arial" w:hAnsi="Arial" w:cs="Arial"/>
        </w:rPr>
        <w:t>st</w:t>
      </w:r>
      <w:r w:rsidR="00737899" w:rsidRPr="007719A0">
        <w:rPr>
          <w:rFonts w:ascii="Arial" w:hAnsi="Arial" w:cs="Arial"/>
        </w:rPr>
        <w:t xml:space="preserve">aff </w:t>
      </w:r>
      <w:r w:rsidR="007D1ACA" w:rsidRPr="007719A0">
        <w:rPr>
          <w:rFonts w:ascii="Arial" w:hAnsi="Arial" w:cs="Arial"/>
        </w:rPr>
        <w:t xml:space="preserve">and </w:t>
      </w:r>
      <w:r w:rsidR="00037616" w:rsidRPr="007719A0">
        <w:rPr>
          <w:rFonts w:ascii="Arial" w:hAnsi="Arial" w:cs="Arial"/>
        </w:rPr>
        <w:t xml:space="preserve">as </w:t>
      </w:r>
      <w:r w:rsidR="007D1ACA" w:rsidRPr="007719A0">
        <w:rPr>
          <w:rFonts w:ascii="Arial" w:hAnsi="Arial" w:cs="Arial"/>
        </w:rPr>
        <w:t xml:space="preserve">written information </w:t>
      </w:r>
      <w:r w:rsidR="00737899" w:rsidRPr="007719A0">
        <w:rPr>
          <w:rFonts w:ascii="Arial" w:hAnsi="Arial" w:cs="Arial"/>
        </w:rPr>
        <w:t xml:space="preserve">explaining </w:t>
      </w:r>
      <w:r w:rsidR="00037616" w:rsidRPr="007719A0">
        <w:rPr>
          <w:rFonts w:ascii="Arial" w:hAnsi="Arial" w:cs="Arial"/>
        </w:rPr>
        <w:t xml:space="preserve">exactly </w:t>
      </w:r>
      <w:r w:rsidR="00737899" w:rsidRPr="007719A0">
        <w:rPr>
          <w:rFonts w:ascii="Arial" w:hAnsi="Arial" w:cs="Arial"/>
        </w:rPr>
        <w:t xml:space="preserve">what </w:t>
      </w:r>
      <w:r w:rsidR="007D1ACA" w:rsidRPr="007719A0">
        <w:rPr>
          <w:rFonts w:ascii="Arial" w:hAnsi="Arial" w:cs="Arial"/>
        </w:rPr>
        <w:t>was happening and why</w:t>
      </w:r>
      <w:r w:rsidR="00737899" w:rsidRPr="007719A0">
        <w:rPr>
          <w:rFonts w:ascii="Arial" w:hAnsi="Arial" w:cs="Arial"/>
        </w:rPr>
        <w:t xml:space="preserve"> </w:t>
      </w:r>
      <w:r w:rsidR="007D1ACA" w:rsidRPr="007719A0">
        <w:rPr>
          <w:rFonts w:ascii="Arial" w:hAnsi="Arial" w:cs="Arial"/>
        </w:rPr>
        <w:t xml:space="preserve">may lessen some of these </w:t>
      </w:r>
      <w:r w:rsidR="00037616" w:rsidRPr="007719A0">
        <w:rPr>
          <w:rFonts w:ascii="Arial" w:hAnsi="Arial" w:cs="Arial"/>
        </w:rPr>
        <w:t>risks</w:t>
      </w:r>
      <w:r w:rsidR="007D1ACA" w:rsidRPr="007719A0">
        <w:rPr>
          <w:rFonts w:ascii="Arial" w:hAnsi="Arial" w:cs="Arial"/>
        </w:rPr>
        <w:t xml:space="preserve">. The project plan was changed significantly </w:t>
      </w:r>
      <w:r w:rsidR="00037616" w:rsidRPr="007719A0">
        <w:rPr>
          <w:rFonts w:ascii="Arial" w:hAnsi="Arial" w:cs="Arial"/>
        </w:rPr>
        <w:t xml:space="preserve">in response to comments made </w:t>
      </w:r>
      <w:r w:rsidR="007D1ACA" w:rsidRPr="007719A0">
        <w:rPr>
          <w:rFonts w:ascii="Arial" w:hAnsi="Arial" w:cs="Arial"/>
        </w:rPr>
        <w:t xml:space="preserve">with a greater focus on providing clear information and encouraging questions from </w:t>
      </w:r>
      <w:r w:rsidR="00FA722F" w:rsidRPr="007719A0">
        <w:rPr>
          <w:rFonts w:ascii="Arial" w:hAnsi="Arial" w:cs="Arial"/>
        </w:rPr>
        <w:t>patients</w:t>
      </w:r>
      <w:r w:rsidR="007D1ACA" w:rsidRPr="007719A0">
        <w:rPr>
          <w:rFonts w:ascii="Arial" w:hAnsi="Arial" w:cs="Arial"/>
        </w:rPr>
        <w:t>, whilst li</w:t>
      </w:r>
      <w:r w:rsidR="00FB3082" w:rsidRPr="007719A0">
        <w:rPr>
          <w:rFonts w:ascii="Arial" w:hAnsi="Arial" w:cs="Arial"/>
        </w:rPr>
        <w:t xml:space="preserve">ghter versions of the electronic tablets were ordered </w:t>
      </w:r>
      <w:r w:rsidR="00030677" w:rsidRPr="007719A0">
        <w:rPr>
          <w:rFonts w:ascii="Arial" w:hAnsi="Arial" w:cs="Arial"/>
        </w:rPr>
        <w:t xml:space="preserve">to </w:t>
      </w:r>
      <w:r w:rsidR="00BC02B1" w:rsidRPr="007719A0">
        <w:rPr>
          <w:rFonts w:ascii="Arial" w:hAnsi="Arial" w:cs="Arial"/>
        </w:rPr>
        <w:t xml:space="preserve">partially </w:t>
      </w:r>
      <w:r w:rsidR="00030677" w:rsidRPr="007719A0">
        <w:rPr>
          <w:rFonts w:ascii="Arial" w:hAnsi="Arial" w:cs="Arial"/>
        </w:rPr>
        <w:t>address</w:t>
      </w:r>
      <w:r w:rsidR="009762D2" w:rsidRPr="007719A0">
        <w:rPr>
          <w:rFonts w:ascii="Arial" w:hAnsi="Arial" w:cs="Arial"/>
        </w:rPr>
        <w:t xml:space="preserve"> </w:t>
      </w:r>
      <w:r w:rsidR="00B52057" w:rsidRPr="007719A0">
        <w:rPr>
          <w:rFonts w:ascii="Arial" w:hAnsi="Arial" w:cs="Arial"/>
        </w:rPr>
        <w:t>prospective risks</w:t>
      </w:r>
      <w:r w:rsidR="009762D2" w:rsidRPr="007719A0">
        <w:rPr>
          <w:rFonts w:ascii="Arial" w:hAnsi="Arial" w:cs="Arial"/>
        </w:rPr>
        <w:t xml:space="preserve"> </w:t>
      </w:r>
      <w:r w:rsidR="00FB3082" w:rsidRPr="007719A0">
        <w:rPr>
          <w:rFonts w:ascii="Arial" w:hAnsi="Arial" w:cs="Arial"/>
        </w:rPr>
        <w:t xml:space="preserve">from the tablets themselves. </w:t>
      </w:r>
    </w:p>
    <w:p w14:paraId="5236CC87" w14:textId="7C27402B" w:rsidR="009A5EC2" w:rsidRPr="007719A0" w:rsidRDefault="009353F7" w:rsidP="009A5EC2">
      <w:pPr>
        <w:spacing w:line="480" w:lineRule="auto"/>
        <w:rPr>
          <w:rFonts w:ascii="Arial" w:hAnsi="Arial" w:cs="Arial"/>
          <w:lang w:val="en"/>
        </w:rPr>
      </w:pPr>
      <w:r w:rsidRPr="007719A0">
        <w:rPr>
          <w:rFonts w:ascii="Arial" w:hAnsi="Arial" w:cs="Arial"/>
          <w:lang w:val="en"/>
        </w:rPr>
        <w:t xml:space="preserve">There </w:t>
      </w:r>
      <w:r w:rsidR="004E0A87" w:rsidRPr="007719A0">
        <w:rPr>
          <w:rFonts w:ascii="Arial" w:hAnsi="Arial" w:cs="Arial"/>
          <w:lang w:val="en"/>
        </w:rPr>
        <w:t>is</w:t>
      </w:r>
      <w:r w:rsidRPr="007719A0">
        <w:rPr>
          <w:rFonts w:ascii="Arial" w:hAnsi="Arial" w:cs="Arial"/>
          <w:lang w:val="en"/>
        </w:rPr>
        <w:t xml:space="preserve"> a plethora of frameworks that identify typologies of factors hypothesized to affect implementation outcomes (</w:t>
      </w:r>
      <w:proofErr w:type="spellStart"/>
      <w:r w:rsidRPr="007719A0">
        <w:rPr>
          <w:rFonts w:ascii="Arial" w:hAnsi="Arial" w:cs="Arial"/>
          <w:lang w:val="en"/>
        </w:rPr>
        <w:t>Chaudoir</w:t>
      </w:r>
      <w:proofErr w:type="spellEnd"/>
      <w:r w:rsidRPr="007719A0">
        <w:rPr>
          <w:rFonts w:ascii="Arial" w:hAnsi="Arial" w:cs="Arial"/>
          <w:lang w:val="en"/>
        </w:rPr>
        <w:t xml:space="preserve"> et al 2013), although such measures are often developed with minimal analysis of psychometric properties, such as internal reliability and construct validity (Squires et al 2011).  </w:t>
      </w:r>
      <w:r w:rsidR="009A5EC2" w:rsidRPr="007719A0">
        <w:rPr>
          <w:rFonts w:ascii="Arial" w:hAnsi="Arial" w:cs="Arial"/>
          <w:lang w:val="en"/>
        </w:rPr>
        <w:t xml:space="preserve">Implementation science </w:t>
      </w:r>
      <w:r w:rsidRPr="007719A0">
        <w:rPr>
          <w:rFonts w:ascii="Arial" w:hAnsi="Arial" w:cs="Arial"/>
          <w:lang w:val="en"/>
        </w:rPr>
        <w:t>frameworks were</w:t>
      </w:r>
      <w:r w:rsidR="009A5EC2" w:rsidRPr="007719A0">
        <w:rPr>
          <w:rFonts w:ascii="Arial" w:hAnsi="Arial" w:cs="Arial"/>
          <w:lang w:val="en"/>
        </w:rPr>
        <w:t xml:space="preserve"> not specifically used in this project, but </w:t>
      </w:r>
      <w:r w:rsidR="004E0A87" w:rsidRPr="007719A0">
        <w:rPr>
          <w:rFonts w:ascii="Arial" w:hAnsi="Arial" w:cs="Arial"/>
          <w:lang w:val="en"/>
        </w:rPr>
        <w:t>may</w:t>
      </w:r>
      <w:r w:rsidR="009A5EC2" w:rsidRPr="007719A0">
        <w:rPr>
          <w:rFonts w:ascii="Arial" w:hAnsi="Arial" w:cs="Arial"/>
          <w:lang w:val="en"/>
        </w:rPr>
        <w:t xml:space="preserve"> have been helpful</w:t>
      </w:r>
      <w:r w:rsidRPr="007719A0">
        <w:rPr>
          <w:rFonts w:ascii="Arial" w:hAnsi="Arial" w:cs="Arial"/>
          <w:lang w:val="en"/>
        </w:rPr>
        <w:t>,</w:t>
      </w:r>
      <w:r w:rsidR="009A5EC2" w:rsidRPr="007719A0">
        <w:rPr>
          <w:rFonts w:ascii="Arial" w:hAnsi="Arial" w:cs="Arial"/>
          <w:lang w:val="en"/>
        </w:rPr>
        <w:t xml:space="preserve"> as the project sought to introduce new practices. Utilizing a framework could have provided the Project with a methodical approach to scanning for likely facilitators and obstacle</w:t>
      </w:r>
      <w:r w:rsidR="00E5530E" w:rsidRPr="007719A0">
        <w:rPr>
          <w:rFonts w:ascii="Arial" w:hAnsi="Arial" w:cs="Arial"/>
          <w:lang w:val="en"/>
        </w:rPr>
        <w:t>s</w:t>
      </w:r>
      <w:r w:rsidR="009A5EC2" w:rsidRPr="007719A0">
        <w:rPr>
          <w:rFonts w:ascii="Arial" w:hAnsi="Arial" w:cs="Arial"/>
          <w:lang w:val="en"/>
        </w:rPr>
        <w:t xml:space="preserve"> that </w:t>
      </w:r>
      <w:r w:rsidR="004E0A87" w:rsidRPr="007719A0">
        <w:rPr>
          <w:rFonts w:ascii="Arial" w:hAnsi="Arial" w:cs="Arial"/>
          <w:lang w:val="en"/>
        </w:rPr>
        <w:t xml:space="preserve">might </w:t>
      </w:r>
      <w:r w:rsidR="009A5EC2" w:rsidRPr="007719A0">
        <w:rPr>
          <w:rFonts w:ascii="Arial" w:hAnsi="Arial" w:cs="Arial"/>
          <w:lang w:val="en"/>
        </w:rPr>
        <w:t xml:space="preserve">affect the </w:t>
      </w:r>
      <w:r w:rsidR="00E86A09" w:rsidRPr="007719A0">
        <w:rPr>
          <w:rFonts w:ascii="Arial" w:hAnsi="Arial" w:cs="Arial"/>
          <w:lang w:val="en"/>
        </w:rPr>
        <w:t>outcome</w:t>
      </w:r>
      <w:r w:rsidR="009A5EC2" w:rsidRPr="007719A0">
        <w:rPr>
          <w:rFonts w:ascii="Arial" w:hAnsi="Arial" w:cs="Arial"/>
          <w:lang w:val="en"/>
        </w:rPr>
        <w:t xml:space="preserve">, to assess such issues as leadership within the trust, external issues such as current societal expectations of technology, as well as the attributes and attitude of both staff and patients. </w:t>
      </w:r>
    </w:p>
    <w:p w14:paraId="6FFABFA5" w14:textId="77777777" w:rsidR="00DF1610" w:rsidRPr="007719A0" w:rsidRDefault="002256F8" w:rsidP="00DF1610">
      <w:pPr>
        <w:spacing w:line="480" w:lineRule="auto"/>
        <w:rPr>
          <w:rFonts w:ascii="Arial" w:hAnsi="Arial" w:cs="Arial"/>
          <w:b/>
        </w:rPr>
      </w:pPr>
      <w:r w:rsidRPr="007719A0">
        <w:rPr>
          <w:rFonts w:ascii="Arial" w:hAnsi="Arial" w:cs="Arial"/>
          <w:b/>
        </w:rPr>
        <w:t>Limitations of</w:t>
      </w:r>
      <w:r w:rsidR="00514A1E" w:rsidRPr="007719A0">
        <w:rPr>
          <w:rFonts w:ascii="Arial" w:hAnsi="Arial" w:cs="Arial"/>
          <w:b/>
        </w:rPr>
        <w:t xml:space="preserve"> the </w:t>
      </w:r>
      <w:r w:rsidR="00D240D6" w:rsidRPr="007719A0">
        <w:rPr>
          <w:rFonts w:ascii="Arial" w:hAnsi="Arial" w:cs="Arial"/>
          <w:b/>
        </w:rPr>
        <w:t>project</w:t>
      </w:r>
      <w:r w:rsidRPr="007719A0">
        <w:rPr>
          <w:rFonts w:ascii="Arial" w:hAnsi="Arial" w:cs="Arial"/>
          <w:b/>
        </w:rPr>
        <w:t xml:space="preserve"> –</w:t>
      </w:r>
      <w:r w:rsidR="00D366A7" w:rsidRPr="007719A0">
        <w:rPr>
          <w:rFonts w:ascii="Arial" w:hAnsi="Arial" w:cs="Arial"/>
          <w:b/>
        </w:rPr>
        <w:t xml:space="preserve"> </w:t>
      </w:r>
    </w:p>
    <w:p w14:paraId="4CED4C20" w14:textId="77777777" w:rsidR="00DF1610" w:rsidRPr="007719A0" w:rsidRDefault="00DF1610" w:rsidP="00DF1610">
      <w:pPr>
        <w:spacing w:line="480" w:lineRule="auto"/>
        <w:rPr>
          <w:rFonts w:ascii="Arial" w:hAnsi="Arial" w:cs="Arial"/>
        </w:rPr>
      </w:pPr>
      <w:r w:rsidRPr="007719A0">
        <w:rPr>
          <w:rFonts w:ascii="Arial" w:hAnsi="Arial" w:cs="Arial"/>
        </w:rPr>
        <w:t xml:space="preserve">The survey was conducted by clinical staff working in pragmatic ways to understand views of both staff and patients and to ensure that these views made a difference. This was done without additional resource or funding to carry out technically robust surveys or in-depth analysis. </w:t>
      </w:r>
    </w:p>
    <w:p w14:paraId="0379CC7D" w14:textId="07D29642" w:rsidR="00B06E29" w:rsidRPr="007719A0" w:rsidRDefault="00A14759" w:rsidP="00DF1610">
      <w:pPr>
        <w:spacing w:line="480" w:lineRule="auto"/>
        <w:rPr>
          <w:rFonts w:ascii="Arial" w:eastAsia="Calibri" w:hAnsi="Arial" w:cs="Arial"/>
        </w:rPr>
      </w:pPr>
      <w:r w:rsidRPr="007719A0">
        <w:rPr>
          <w:rFonts w:ascii="Arial" w:hAnsi="Arial" w:cs="Arial"/>
        </w:rPr>
        <w:t>The</w:t>
      </w:r>
      <w:r w:rsidR="00E326C8" w:rsidRPr="007719A0">
        <w:rPr>
          <w:rFonts w:ascii="Arial" w:hAnsi="Arial" w:cs="Arial"/>
        </w:rPr>
        <w:t xml:space="preserve"> absence </w:t>
      </w:r>
      <w:r w:rsidR="00CD0CBD" w:rsidRPr="007719A0">
        <w:rPr>
          <w:rFonts w:ascii="Arial" w:hAnsi="Arial" w:cs="Arial"/>
        </w:rPr>
        <w:t xml:space="preserve">of </w:t>
      </w:r>
      <w:r w:rsidR="00FA722F" w:rsidRPr="007719A0">
        <w:rPr>
          <w:rFonts w:ascii="Arial" w:hAnsi="Arial" w:cs="Arial"/>
        </w:rPr>
        <w:t>patient</w:t>
      </w:r>
      <w:r w:rsidR="007F23B0" w:rsidRPr="007719A0">
        <w:rPr>
          <w:rFonts w:ascii="Arial" w:hAnsi="Arial" w:cs="Arial"/>
        </w:rPr>
        <w:t xml:space="preserve"> </w:t>
      </w:r>
      <w:r w:rsidR="009762D2" w:rsidRPr="007719A0">
        <w:rPr>
          <w:rFonts w:ascii="Arial" w:hAnsi="Arial" w:cs="Arial"/>
        </w:rPr>
        <w:t xml:space="preserve">consultation in the design </w:t>
      </w:r>
      <w:r w:rsidR="00FB2CDB" w:rsidRPr="007719A0">
        <w:rPr>
          <w:rFonts w:ascii="Arial" w:hAnsi="Arial" w:cs="Arial"/>
        </w:rPr>
        <w:t xml:space="preserve">meant that a personally informed perspective was missing. </w:t>
      </w:r>
      <w:r w:rsidR="00E50213" w:rsidRPr="007719A0">
        <w:rPr>
          <w:rFonts w:ascii="Arial" w:hAnsi="Arial" w:cs="Arial"/>
        </w:rPr>
        <w:t xml:space="preserve">Neither staff or </w:t>
      </w:r>
      <w:r w:rsidR="00FA722F" w:rsidRPr="007719A0">
        <w:rPr>
          <w:rFonts w:ascii="Arial" w:hAnsi="Arial" w:cs="Arial"/>
        </w:rPr>
        <w:t>patients</w:t>
      </w:r>
      <w:r w:rsidR="00E50213" w:rsidRPr="007719A0">
        <w:rPr>
          <w:rFonts w:ascii="Arial" w:hAnsi="Arial" w:cs="Arial"/>
        </w:rPr>
        <w:t xml:space="preserve"> had actually seen eObs in practice, so answers were based only on their understandings of what this might be like. </w:t>
      </w:r>
      <w:r w:rsidR="004834DF" w:rsidRPr="007719A0">
        <w:rPr>
          <w:rFonts w:ascii="Arial" w:hAnsi="Arial" w:cs="Arial"/>
        </w:rPr>
        <w:t>The questionnaires were designed to be</w:t>
      </w:r>
      <w:r w:rsidR="00AF43E8" w:rsidRPr="007719A0">
        <w:rPr>
          <w:rFonts w:ascii="Arial" w:hAnsi="Arial" w:cs="Arial"/>
        </w:rPr>
        <w:t xml:space="preserve"> brief</w:t>
      </w:r>
      <w:r w:rsidR="005D07D4" w:rsidRPr="007719A0">
        <w:rPr>
          <w:rFonts w:ascii="Arial" w:hAnsi="Arial" w:cs="Arial"/>
        </w:rPr>
        <w:t>, easy to complete</w:t>
      </w:r>
      <w:r w:rsidR="00AF43E8" w:rsidRPr="007719A0">
        <w:rPr>
          <w:rFonts w:ascii="Arial" w:hAnsi="Arial" w:cs="Arial"/>
        </w:rPr>
        <w:t xml:space="preserve"> and anonymous</w:t>
      </w:r>
      <w:r w:rsidR="00B06E29" w:rsidRPr="007719A0">
        <w:rPr>
          <w:rFonts w:ascii="Arial" w:hAnsi="Arial" w:cs="Arial"/>
        </w:rPr>
        <w:t>,</w:t>
      </w:r>
      <w:r w:rsidR="004834DF" w:rsidRPr="007719A0">
        <w:rPr>
          <w:rFonts w:ascii="Arial" w:hAnsi="Arial" w:cs="Arial"/>
        </w:rPr>
        <w:t xml:space="preserve"> </w:t>
      </w:r>
      <w:r w:rsidR="001A023E" w:rsidRPr="007719A0">
        <w:rPr>
          <w:rFonts w:ascii="Arial" w:hAnsi="Arial" w:cs="Arial"/>
        </w:rPr>
        <w:t xml:space="preserve">but </w:t>
      </w:r>
      <w:r w:rsidR="004834DF" w:rsidRPr="007719A0">
        <w:rPr>
          <w:rFonts w:ascii="Arial" w:hAnsi="Arial" w:cs="Arial"/>
        </w:rPr>
        <w:t xml:space="preserve">the lack of any demographic </w:t>
      </w:r>
      <w:r w:rsidR="00AF43E8" w:rsidRPr="007719A0">
        <w:rPr>
          <w:rFonts w:ascii="Arial" w:hAnsi="Arial" w:cs="Arial"/>
        </w:rPr>
        <w:t xml:space="preserve">information restricted the ability to explore any differences between </w:t>
      </w:r>
      <w:r w:rsidR="00AF43E8" w:rsidRPr="007719A0">
        <w:rPr>
          <w:rFonts w:ascii="Arial" w:hAnsi="Arial" w:cs="Arial"/>
        </w:rPr>
        <w:lastRenderedPageBreak/>
        <w:t>groups.</w:t>
      </w:r>
      <w:r w:rsidR="004834DF" w:rsidRPr="007719A0">
        <w:rPr>
          <w:rFonts w:ascii="Arial" w:hAnsi="Arial" w:cs="Arial"/>
        </w:rPr>
        <w:t xml:space="preserve"> </w:t>
      </w:r>
      <w:r w:rsidR="00BA71AE" w:rsidRPr="007719A0">
        <w:rPr>
          <w:rFonts w:ascii="Arial" w:hAnsi="Arial" w:cs="Arial"/>
        </w:rPr>
        <w:t xml:space="preserve">The questionnaires were not subject to any psychometric evaluation, as the sample sizes were not large enough to make this meaningful. </w:t>
      </w:r>
      <w:r w:rsidR="00F85524" w:rsidRPr="007719A0">
        <w:rPr>
          <w:rFonts w:ascii="Arial" w:eastAsia="Calibri" w:hAnsi="Arial" w:cs="Arial"/>
          <w:lang w:val="en"/>
        </w:rPr>
        <w:t xml:space="preserve">Inclusion of an innovation science framework may have assisted </w:t>
      </w:r>
      <w:r w:rsidR="005F6FF1" w:rsidRPr="007719A0">
        <w:rPr>
          <w:rFonts w:ascii="Arial" w:eastAsia="Calibri" w:hAnsi="Arial" w:cs="Arial"/>
          <w:lang w:val="en"/>
        </w:rPr>
        <w:t>implementation</w:t>
      </w:r>
      <w:r w:rsidR="00F85524" w:rsidRPr="007719A0">
        <w:rPr>
          <w:rFonts w:ascii="Arial" w:eastAsia="Calibri" w:hAnsi="Arial" w:cs="Arial"/>
          <w:lang w:val="en"/>
        </w:rPr>
        <w:t xml:space="preserve"> of the change, as discussed above</w:t>
      </w:r>
      <w:r w:rsidR="00DF1610" w:rsidRPr="007719A0">
        <w:rPr>
          <w:rFonts w:ascii="Arial" w:eastAsia="Calibri" w:hAnsi="Arial" w:cs="Arial"/>
          <w:lang w:val="en"/>
        </w:rPr>
        <w:t xml:space="preserve">. </w:t>
      </w:r>
    </w:p>
    <w:p w14:paraId="47015459" w14:textId="05A0C04A" w:rsidR="00A5665F" w:rsidRPr="007719A0" w:rsidRDefault="00CF5F4E" w:rsidP="008D654B">
      <w:pPr>
        <w:spacing w:line="480" w:lineRule="auto"/>
        <w:rPr>
          <w:rFonts w:ascii="Arial" w:hAnsi="Arial" w:cs="Arial"/>
        </w:rPr>
      </w:pPr>
      <w:r w:rsidRPr="007719A0">
        <w:rPr>
          <w:rFonts w:ascii="Arial" w:hAnsi="Arial" w:cs="Arial"/>
        </w:rPr>
        <w:t xml:space="preserve">Groups were </w:t>
      </w:r>
      <w:r w:rsidR="00AF43E8" w:rsidRPr="007719A0">
        <w:rPr>
          <w:rFonts w:ascii="Arial" w:hAnsi="Arial" w:cs="Arial"/>
        </w:rPr>
        <w:t xml:space="preserve">facilitated </w:t>
      </w:r>
      <w:r w:rsidRPr="007719A0">
        <w:rPr>
          <w:rFonts w:ascii="Arial" w:hAnsi="Arial" w:cs="Arial"/>
        </w:rPr>
        <w:t xml:space="preserve">as discussion </w:t>
      </w:r>
      <w:r w:rsidR="005A19A2" w:rsidRPr="007719A0">
        <w:rPr>
          <w:rFonts w:ascii="Arial" w:hAnsi="Arial" w:cs="Arial"/>
        </w:rPr>
        <w:t>and information giving groups</w:t>
      </w:r>
      <w:r w:rsidR="00007456" w:rsidRPr="007719A0">
        <w:rPr>
          <w:rFonts w:ascii="Arial" w:hAnsi="Arial" w:cs="Arial"/>
        </w:rPr>
        <w:t xml:space="preserve">, </w:t>
      </w:r>
      <w:r w:rsidR="00AF43E8" w:rsidRPr="007719A0">
        <w:rPr>
          <w:rFonts w:ascii="Arial" w:hAnsi="Arial" w:cs="Arial"/>
        </w:rPr>
        <w:t xml:space="preserve">and </w:t>
      </w:r>
      <w:r w:rsidR="00007456" w:rsidRPr="007719A0">
        <w:rPr>
          <w:rFonts w:ascii="Arial" w:hAnsi="Arial" w:cs="Arial"/>
        </w:rPr>
        <w:t xml:space="preserve">focused on identifying and understanding concerns that might need </w:t>
      </w:r>
      <w:r w:rsidR="00AF43E8" w:rsidRPr="007719A0">
        <w:rPr>
          <w:rFonts w:ascii="Arial" w:hAnsi="Arial" w:cs="Arial"/>
        </w:rPr>
        <w:t xml:space="preserve">to be </w:t>
      </w:r>
      <w:r w:rsidR="00007456" w:rsidRPr="007719A0">
        <w:rPr>
          <w:rFonts w:ascii="Arial" w:hAnsi="Arial" w:cs="Arial"/>
        </w:rPr>
        <w:t>address</w:t>
      </w:r>
      <w:r w:rsidR="00AF43E8" w:rsidRPr="007719A0">
        <w:rPr>
          <w:rFonts w:ascii="Arial" w:hAnsi="Arial" w:cs="Arial"/>
        </w:rPr>
        <w:t>ed</w:t>
      </w:r>
      <w:r w:rsidR="00007456" w:rsidRPr="007719A0">
        <w:rPr>
          <w:rFonts w:ascii="Arial" w:hAnsi="Arial" w:cs="Arial"/>
        </w:rPr>
        <w:t xml:space="preserve">. </w:t>
      </w:r>
      <w:r w:rsidR="005A19A2" w:rsidRPr="007719A0">
        <w:rPr>
          <w:rFonts w:ascii="Arial" w:hAnsi="Arial" w:cs="Arial"/>
        </w:rPr>
        <w:t xml:space="preserve"> </w:t>
      </w:r>
      <w:r w:rsidR="00AF43E8" w:rsidRPr="007719A0">
        <w:rPr>
          <w:rFonts w:ascii="Arial" w:hAnsi="Arial" w:cs="Arial"/>
        </w:rPr>
        <w:t xml:space="preserve">Data collection </w:t>
      </w:r>
      <w:r w:rsidR="002A421D" w:rsidRPr="007719A0">
        <w:rPr>
          <w:rFonts w:ascii="Arial" w:hAnsi="Arial" w:cs="Arial"/>
        </w:rPr>
        <w:t xml:space="preserve">from the discussion groups </w:t>
      </w:r>
      <w:r w:rsidR="00AF43E8" w:rsidRPr="007719A0">
        <w:rPr>
          <w:rFonts w:ascii="Arial" w:hAnsi="Arial" w:cs="Arial"/>
        </w:rPr>
        <w:t xml:space="preserve">was </w:t>
      </w:r>
      <w:r w:rsidR="00037616" w:rsidRPr="007719A0">
        <w:rPr>
          <w:rFonts w:ascii="Arial" w:hAnsi="Arial" w:cs="Arial"/>
        </w:rPr>
        <w:t>only in general note form</w:t>
      </w:r>
      <w:r w:rsidR="002A421D" w:rsidRPr="007719A0">
        <w:rPr>
          <w:rFonts w:ascii="Arial" w:hAnsi="Arial" w:cs="Arial"/>
        </w:rPr>
        <w:t xml:space="preserve">, </w:t>
      </w:r>
      <w:r w:rsidR="00AF43E8" w:rsidRPr="007719A0">
        <w:rPr>
          <w:rFonts w:ascii="Arial" w:hAnsi="Arial" w:cs="Arial"/>
        </w:rPr>
        <w:t xml:space="preserve">which somewhat </w:t>
      </w:r>
      <w:r w:rsidR="00B06E29" w:rsidRPr="007719A0">
        <w:rPr>
          <w:rFonts w:ascii="Arial" w:hAnsi="Arial" w:cs="Arial"/>
        </w:rPr>
        <w:t xml:space="preserve">limited </w:t>
      </w:r>
      <w:r w:rsidR="00AF43E8" w:rsidRPr="007719A0">
        <w:rPr>
          <w:rFonts w:ascii="Arial" w:hAnsi="Arial" w:cs="Arial"/>
        </w:rPr>
        <w:t>the analysis</w:t>
      </w:r>
      <w:r w:rsidR="00B06E29" w:rsidRPr="007719A0">
        <w:rPr>
          <w:rFonts w:ascii="Arial" w:hAnsi="Arial" w:cs="Arial"/>
        </w:rPr>
        <w:t xml:space="preserve"> that could subsequently be carried out</w:t>
      </w:r>
      <w:r w:rsidR="00AF43E8" w:rsidRPr="007719A0">
        <w:rPr>
          <w:rFonts w:ascii="Arial" w:hAnsi="Arial" w:cs="Arial"/>
        </w:rPr>
        <w:t>.</w:t>
      </w:r>
      <w:r w:rsidR="00B06E29" w:rsidRPr="007719A0">
        <w:rPr>
          <w:rFonts w:ascii="Arial" w:hAnsi="Arial" w:cs="Arial"/>
        </w:rPr>
        <w:t xml:space="preserve"> There was </w:t>
      </w:r>
      <w:r w:rsidR="00A5665F" w:rsidRPr="007719A0">
        <w:rPr>
          <w:rFonts w:ascii="Arial" w:hAnsi="Arial" w:cs="Arial"/>
        </w:rPr>
        <w:t>also</w:t>
      </w:r>
      <w:r w:rsidR="00B06E29" w:rsidRPr="007719A0">
        <w:rPr>
          <w:rFonts w:ascii="Arial" w:hAnsi="Arial" w:cs="Arial"/>
        </w:rPr>
        <w:t xml:space="preserve"> no process of checking with </w:t>
      </w:r>
      <w:r w:rsidR="00B52057" w:rsidRPr="007719A0">
        <w:rPr>
          <w:rFonts w:ascii="Arial" w:hAnsi="Arial" w:cs="Arial"/>
        </w:rPr>
        <w:t>participants as</w:t>
      </w:r>
      <w:r w:rsidR="00AF43E8" w:rsidRPr="007719A0">
        <w:rPr>
          <w:rFonts w:ascii="Arial" w:hAnsi="Arial" w:cs="Arial"/>
        </w:rPr>
        <w:t xml:space="preserve"> to whether we had accurately interpreted their views in our analysis. </w:t>
      </w:r>
      <w:r w:rsidR="00007456" w:rsidRPr="007719A0">
        <w:rPr>
          <w:rFonts w:ascii="Arial" w:hAnsi="Arial" w:cs="Arial"/>
        </w:rPr>
        <w:t xml:space="preserve">The facilitation of both the </w:t>
      </w:r>
      <w:r w:rsidR="00FA722F" w:rsidRPr="007719A0">
        <w:rPr>
          <w:rFonts w:ascii="Arial" w:hAnsi="Arial" w:cs="Arial"/>
        </w:rPr>
        <w:t>patient</w:t>
      </w:r>
      <w:r w:rsidR="00007456" w:rsidRPr="007719A0">
        <w:rPr>
          <w:rFonts w:ascii="Arial" w:hAnsi="Arial" w:cs="Arial"/>
        </w:rPr>
        <w:t xml:space="preserve"> and staff groups by a staff member could potentially have restricted the openness of discussion. </w:t>
      </w:r>
    </w:p>
    <w:p w14:paraId="3C0D78A2" w14:textId="77777777" w:rsidR="007E5C55" w:rsidRPr="007719A0" w:rsidRDefault="00F931F3" w:rsidP="007E5C55">
      <w:pPr>
        <w:spacing w:line="480" w:lineRule="auto"/>
        <w:rPr>
          <w:rFonts w:ascii="Arial" w:hAnsi="Arial" w:cs="Arial"/>
        </w:rPr>
      </w:pPr>
      <w:r w:rsidRPr="007719A0">
        <w:rPr>
          <w:rFonts w:ascii="Arial" w:hAnsi="Arial" w:cs="Arial"/>
        </w:rPr>
        <w:t>Changes were made to the implementation plan based on comments received through the survey. However, the scope and resources of the study did not allow for measurement of the impact of these modifications on implementation.</w:t>
      </w:r>
      <w:r w:rsidR="007E5C55" w:rsidRPr="007719A0">
        <w:rPr>
          <w:rFonts w:ascii="Arial" w:hAnsi="Arial" w:cs="Arial"/>
        </w:rPr>
        <w:t xml:space="preserve"> </w:t>
      </w:r>
    </w:p>
    <w:p w14:paraId="2DEA7F68" w14:textId="21A11774" w:rsidR="00F931F3" w:rsidRPr="007719A0" w:rsidRDefault="007E5C55" w:rsidP="007E5C55">
      <w:pPr>
        <w:spacing w:line="480" w:lineRule="auto"/>
        <w:rPr>
          <w:rFonts w:ascii="Arial" w:hAnsi="Arial" w:cs="Arial"/>
        </w:rPr>
      </w:pPr>
      <w:r w:rsidRPr="007719A0">
        <w:rPr>
          <w:rFonts w:ascii="Arial" w:hAnsi="Arial" w:cs="Arial"/>
          <w:lang w:val="en"/>
        </w:rPr>
        <w:t xml:space="preserve">Overall, </w:t>
      </w:r>
      <w:r w:rsidRPr="007719A0">
        <w:rPr>
          <w:rFonts w:ascii="Arial" w:hAnsi="Arial" w:cs="Arial"/>
        </w:rPr>
        <w:t>the methodology and sample size was such that generalisability can only be made in general terms, i.e. that engaging early with patients and staff can produce useful information to inform implementation of new technology.</w:t>
      </w:r>
    </w:p>
    <w:p w14:paraId="7ACDF6C4" w14:textId="3D5003C1" w:rsidR="002A421D" w:rsidRPr="007719A0" w:rsidRDefault="007E5C55" w:rsidP="008D654B">
      <w:pPr>
        <w:spacing w:line="480" w:lineRule="auto"/>
        <w:rPr>
          <w:rFonts w:ascii="Arial" w:hAnsi="Arial" w:cs="Arial"/>
        </w:rPr>
      </w:pPr>
      <w:r w:rsidRPr="007719A0">
        <w:rPr>
          <w:rFonts w:ascii="Arial" w:hAnsi="Arial" w:cs="Arial"/>
          <w:lang w:val="en"/>
        </w:rPr>
        <w:t>The</w:t>
      </w:r>
      <w:r w:rsidR="00DF1610" w:rsidRPr="007719A0">
        <w:rPr>
          <w:rFonts w:ascii="Arial" w:hAnsi="Arial" w:cs="Arial"/>
        </w:rPr>
        <w:t xml:space="preserve"> survey </w:t>
      </w:r>
      <w:r w:rsidR="002A421D" w:rsidRPr="007719A0">
        <w:rPr>
          <w:rFonts w:ascii="Arial" w:hAnsi="Arial" w:cs="Arial"/>
        </w:rPr>
        <w:t xml:space="preserve">was conducted by clinical staff </w:t>
      </w:r>
      <w:r w:rsidR="00B52057" w:rsidRPr="007719A0">
        <w:rPr>
          <w:rFonts w:ascii="Arial" w:hAnsi="Arial" w:cs="Arial"/>
        </w:rPr>
        <w:t xml:space="preserve">working in pragmatic ways to understand views of both staff and </w:t>
      </w:r>
      <w:r w:rsidR="00FA722F" w:rsidRPr="007719A0">
        <w:rPr>
          <w:rFonts w:ascii="Arial" w:hAnsi="Arial" w:cs="Arial"/>
        </w:rPr>
        <w:t>patients</w:t>
      </w:r>
      <w:r w:rsidR="00B52057" w:rsidRPr="007719A0">
        <w:rPr>
          <w:rFonts w:ascii="Arial" w:hAnsi="Arial" w:cs="Arial"/>
        </w:rPr>
        <w:t xml:space="preserve"> and to ensure that these views made a difference. This was done w</w:t>
      </w:r>
      <w:r w:rsidR="002A421D" w:rsidRPr="007719A0">
        <w:rPr>
          <w:rFonts w:ascii="Arial" w:hAnsi="Arial" w:cs="Arial"/>
        </w:rPr>
        <w:t xml:space="preserve">ithout additional resource or funding to </w:t>
      </w:r>
      <w:r w:rsidR="00A5665F" w:rsidRPr="007719A0">
        <w:rPr>
          <w:rFonts w:ascii="Arial" w:hAnsi="Arial" w:cs="Arial"/>
        </w:rPr>
        <w:t xml:space="preserve">carry out technically robust surveys </w:t>
      </w:r>
      <w:r w:rsidR="00037616" w:rsidRPr="007719A0">
        <w:rPr>
          <w:rFonts w:ascii="Arial" w:hAnsi="Arial" w:cs="Arial"/>
        </w:rPr>
        <w:t xml:space="preserve">or </w:t>
      </w:r>
      <w:r w:rsidR="00A5665F" w:rsidRPr="007719A0">
        <w:rPr>
          <w:rFonts w:ascii="Arial" w:hAnsi="Arial" w:cs="Arial"/>
        </w:rPr>
        <w:t>in-depth analysis</w:t>
      </w:r>
      <w:r w:rsidR="00B52057" w:rsidRPr="007719A0">
        <w:rPr>
          <w:rFonts w:ascii="Arial" w:hAnsi="Arial" w:cs="Arial"/>
        </w:rPr>
        <w:t xml:space="preserve">. </w:t>
      </w:r>
      <w:r w:rsidR="00A5665F" w:rsidRPr="007719A0">
        <w:rPr>
          <w:rFonts w:ascii="Arial" w:hAnsi="Arial" w:cs="Arial"/>
        </w:rPr>
        <w:t xml:space="preserve"> </w:t>
      </w:r>
      <w:r w:rsidRPr="007719A0">
        <w:rPr>
          <w:rFonts w:ascii="Arial" w:hAnsi="Arial" w:cs="Arial"/>
        </w:rPr>
        <w:t>We would undertake the project differently were it to be repeated as a formal piece of research, taking into account the limitations above.</w:t>
      </w:r>
    </w:p>
    <w:p w14:paraId="5AB46B39" w14:textId="77777777" w:rsidR="007035A1" w:rsidRPr="007719A0" w:rsidRDefault="007035A1" w:rsidP="008D654B">
      <w:pPr>
        <w:spacing w:line="480" w:lineRule="auto"/>
        <w:rPr>
          <w:rFonts w:ascii="Arial" w:hAnsi="Arial" w:cs="Arial"/>
          <w:b/>
        </w:rPr>
      </w:pPr>
      <w:r w:rsidRPr="007719A0">
        <w:rPr>
          <w:rFonts w:ascii="Arial" w:hAnsi="Arial" w:cs="Arial"/>
          <w:b/>
        </w:rPr>
        <w:t>Conclusions</w:t>
      </w:r>
      <w:r w:rsidR="00923EFF" w:rsidRPr="007719A0">
        <w:rPr>
          <w:rFonts w:ascii="Arial" w:hAnsi="Arial" w:cs="Arial"/>
          <w:b/>
        </w:rPr>
        <w:t>/Implications for practice</w:t>
      </w:r>
    </w:p>
    <w:p w14:paraId="1370FFBA" w14:textId="5FC927F7" w:rsidR="002A421D" w:rsidRPr="007719A0" w:rsidRDefault="002256F8" w:rsidP="008D654B">
      <w:pPr>
        <w:spacing w:line="480" w:lineRule="auto"/>
        <w:rPr>
          <w:rFonts w:ascii="Arial" w:hAnsi="Arial" w:cs="Arial"/>
        </w:rPr>
      </w:pPr>
      <w:r w:rsidRPr="007719A0">
        <w:rPr>
          <w:rFonts w:ascii="Arial" w:hAnsi="Arial" w:cs="Arial"/>
        </w:rPr>
        <w:t>The cautio</w:t>
      </w:r>
      <w:r w:rsidR="0025172B" w:rsidRPr="007719A0">
        <w:rPr>
          <w:rFonts w:ascii="Arial" w:hAnsi="Arial" w:cs="Arial"/>
        </w:rPr>
        <w:t xml:space="preserve">n expressed by </w:t>
      </w:r>
      <w:r w:rsidR="00FA722F" w:rsidRPr="007719A0">
        <w:rPr>
          <w:rFonts w:ascii="Arial" w:hAnsi="Arial" w:cs="Arial"/>
        </w:rPr>
        <w:t>patients</w:t>
      </w:r>
      <w:r w:rsidR="0025172B" w:rsidRPr="007719A0">
        <w:rPr>
          <w:rFonts w:ascii="Arial" w:hAnsi="Arial" w:cs="Arial"/>
        </w:rPr>
        <w:t xml:space="preserve"> as to the use of electronic recording devices </w:t>
      </w:r>
      <w:r w:rsidR="00A5665F" w:rsidRPr="007719A0">
        <w:rPr>
          <w:rFonts w:ascii="Arial" w:hAnsi="Arial" w:cs="Arial"/>
        </w:rPr>
        <w:t>suggests</w:t>
      </w:r>
      <w:r w:rsidRPr="007719A0">
        <w:rPr>
          <w:rFonts w:ascii="Arial" w:hAnsi="Arial" w:cs="Arial"/>
        </w:rPr>
        <w:t xml:space="preserve"> that </w:t>
      </w:r>
      <w:r w:rsidR="002A421D" w:rsidRPr="007719A0">
        <w:rPr>
          <w:rFonts w:ascii="Arial" w:hAnsi="Arial" w:cs="Arial"/>
        </w:rPr>
        <w:t xml:space="preserve">mental health staff may need to be </w:t>
      </w:r>
      <w:r w:rsidR="00ED4963" w:rsidRPr="007719A0">
        <w:rPr>
          <w:rFonts w:ascii="Arial" w:hAnsi="Arial" w:cs="Arial"/>
        </w:rPr>
        <w:t xml:space="preserve">aware of </w:t>
      </w:r>
      <w:r w:rsidRPr="007719A0">
        <w:rPr>
          <w:rFonts w:ascii="Arial" w:hAnsi="Arial" w:cs="Arial"/>
        </w:rPr>
        <w:t xml:space="preserve">possible </w:t>
      </w:r>
      <w:r w:rsidR="00ED4963" w:rsidRPr="007719A0">
        <w:rPr>
          <w:rFonts w:ascii="Arial" w:hAnsi="Arial" w:cs="Arial"/>
        </w:rPr>
        <w:t>mis</w:t>
      </w:r>
      <w:r w:rsidRPr="007719A0">
        <w:rPr>
          <w:rFonts w:ascii="Arial" w:hAnsi="Arial" w:cs="Arial"/>
        </w:rPr>
        <w:t>interpretation</w:t>
      </w:r>
      <w:r w:rsidR="00B73343" w:rsidRPr="007719A0">
        <w:rPr>
          <w:rFonts w:ascii="Arial" w:hAnsi="Arial" w:cs="Arial"/>
        </w:rPr>
        <w:t>s</w:t>
      </w:r>
      <w:r w:rsidRPr="007719A0">
        <w:rPr>
          <w:rFonts w:ascii="Arial" w:hAnsi="Arial" w:cs="Arial"/>
        </w:rPr>
        <w:t xml:space="preserve"> of technological </w:t>
      </w:r>
      <w:r w:rsidR="00E14FD2" w:rsidRPr="007719A0">
        <w:rPr>
          <w:rFonts w:ascii="Arial" w:hAnsi="Arial" w:cs="Arial"/>
        </w:rPr>
        <w:t>developments and</w:t>
      </w:r>
      <w:r w:rsidR="00B73343" w:rsidRPr="007719A0">
        <w:rPr>
          <w:rFonts w:ascii="Arial" w:hAnsi="Arial" w:cs="Arial"/>
        </w:rPr>
        <w:t xml:space="preserve"> to ensure that information </w:t>
      </w:r>
      <w:r w:rsidR="00037616" w:rsidRPr="007719A0">
        <w:rPr>
          <w:rFonts w:ascii="Arial" w:hAnsi="Arial" w:cs="Arial"/>
        </w:rPr>
        <w:t xml:space="preserve">provided </w:t>
      </w:r>
      <w:r w:rsidR="00B73343" w:rsidRPr="007719A0">
        <w:rPr>
          <w:rFonts w:ascii="Arial" w:hAnsi="Arial" w:cs="Arial"/>
        </w:rPr>
        <w:t>is</w:t>
      </w:r>
      <w:r w:rsidR="002A421D" w:rsidRPr="007719A0">
        <w:rPr>
          <w:rFonts w:ascii="Arial" w:hAnsi="Arial" w:cs="Arial"/>
        </w:rPr>
        <w:t xml:space="preserve"> clear and consistent.</w:t>
      </w:r>
    </w:p>
    <w:p w14:paraId="5FEA3212" w14:textId="430F189B" w:rsidR="002256F8" w:rsidRPr="007719A0" w:rsidRDefault="002A561C" w:rsidP="008D654B">
      <w:pPr>
        <w:spacing w:line="480" w:lineRule="auto"/>
        <w:rPr>
          <w:rFonts w:ascii="Arial" w:hAnsi="Arial" w:cs="Arial"/>
        </w:rPr>
      </w:pPr>
      <w:r w:rsidRPr="007719A0">
        <w:rPr>
          <w:rFonts w:ascii="Arial" w:hAnsi="Arial" w:cs="Arial"/>
        </w:rPr>
        <w:lastRenderedPageBreak/>
        <w:t>Further</w:t>
      </w:r>
      <w:r w:rsidR="002256F8" w:rsidRPr="007719A0">
        <w:rPr>
          <w:rFonts w:ascii="Arial" w:hAnsi="Arial" w:cs="Arial"/>
        </w:rPr>
        <w:t xml:space="preserve"> research into </w:t>
      </w:r>
      <w:r w:rsidR="00FA722F" w:rsidRPr="007719A0">
        <w:rPr>
          <w:rFonts w:ascii="Arial" w:hAnsi="Arial" w:cs="Arial"/>
        </w:rPr>
        <w:t>patient</w:t>
      </w:r>
      <w:r w:rsidR="002256F8" w:rsidRPr="007719A0">
        <w:rPr>
          <w:rFonts w:ascii="Arial" w:hAnsi="Arial" w:cs="Arial"/>
        </w:rPr>
        <w:t>s</w:t>
      </w:r>
      <w:r w:rsidR="00C91610" w:rsidRPr="007719A0">
        <w:rPr>
          <w:rFonts w:ascii="Arial" w:hAnsi="Arial" w:cs="Arial"/>
        </w:rPr>
        <w:t>’</w:t>
      </w:r>
      <w:r w:rsidR="002256F8" w:rsidRPr="007719A0">
        <w:rPr>
          <w:rFonts w:ascii="Arial" w:hAnsi="Arial" w:cs="Arial"/>
        </w:rPr>
        <w:t xml:space="preserve"> views would be of value in planning large scale future technological developments</w:t>
      </w:r>
      <w:r w:rsidR="00936683" w:rsidRPr="007719A0">
        <w:rPr>
          <w:rFonts w:ascii="Arial" w:hAnsi="Arial" w:cs="Arial"/>
        </w:rPr>
        <w:t>,</w:t>
      </w:r>
      <w:r w:rsidR="002256F8" w:rsidRPr="007719A0">
        <w:rPr>
          <w:rFonts w:ascii="Arial" w:hAnsi="Arial" w:cs="Arial"/>
        </w:rPr>
        <w:t xml:space="preserve"> as these </w:t>
      </w:r>
      <w:r w:rsidR="00B73343" w:rsidRPr="007719A0">
        <w:rPr>
          <w:rFonts w:ascii="Arial" w:hAnsi="Arial" w:cs="Arial"/>
        </w:rPr>
        <w:t xml:space="preserve">will inevitably be required </w:t>
      </w:r>
      <w:r w:rsidR="001F6BCE" w:rsidRPr="007719A0">
        <w:rPr>
          <w:rFonts w:ascii="Arial" w:hAnsi="Arial" w:cs="Arial"/>
        </w:rPr>
        <w:t xml:space="preserve">with </w:t>
      </w:r>
      <w:r w:rsidR="00B73343" w:rsidRPr="007719A0">
        <w:rPr>
          <w:rFonts w:ascii="Arial" w:hAnsi="Arial" w:cs="Arial"/>
        </w:rPr>
        <w:t xml:space="preserve">increasing </w:t>
      </w:r>
      <w:r w:rsidR="00DE4CDF" w:rsidRPr="007719A0">
        <w:rPr>
          <w:rFonts w:ascii="Arial" w:hAnsi="Arial" w:cs="Arial"/>
        </w:rPr>
        <w:t>opportunities presented by</w:t>
      </w:r>
      <w:r w:rsidR="002256F8" w:rsidRPr="007719A0">
        <w:rPr>
          <w:rFonts w:ascii="Arial" w:hAnsi="Arial" w:cs="Arial"/>
        </w:rPr>
        <w:t xml:space="preserve"> technology and increased pressure </w:t>
      </w:r>
      <w:r w:rsidR="00DE4CDF" w:rsidRPr="007719A0">
        <w:rPr>
          <w:rFonts w:ascii="Arial" w:hAnsi="Arial" w:cs="Arial"/>
        </w:rPr>
        <w:t xml:space="preserve">to use staff time as efficiently as possible in the </w:t>
      </w:r>
      <w:r w:rsidR="002256F8" w:rsidRPr="007719A0">
        <w:rPr>
          <w:rFonts w:ascii="Arial" w:hAnsi="Arial" w:cs="Arial"/>
        </w:rPr>
        <w:t>context of long term staff shortages in mental health services in England</w:t>
      </w:r>
      <w:r w:rsidR="00B73343" w:rsidRPr="007719A0">
        <w:rPr>
          <w:rFonts w:ascii="Arial" w:hAnsi="Arial" w:cs="Arial"/>
        </w:rPr>
        <w:t>, and worldwide (</w:t>
      </w:r>
      <w:proofErr w:type="spellStart"/>
      <w:r w:rsidR="00B73343" w:rsidRPr="007719A0">
        <w:rPr>
          <w:rFonts w:ascii="Arial" w:hAnsi="Arial" w:cs="Arial"/>
        </w:rPr>
        <w:t>Kakuma</w:t>
      </w:r>
      <w:proofErr w:type="spellEnd"/>
      <w:r w:rsidR="00B73343" w:rsidRPr="007719A0">
        <w:rPr>
          <w:rFonts w:ascii="Arial" w:hAnsi="Arial" w:cs="Arial"/>
        </w:rPr>
        <w:t xml:space="preserve"> et al 2011)</w:t>
      </w:r>
      <w:r w:rsidR="00BA18DC" w:rsidRPr="007719A0">
        <w:rPr>
          <w:rFonts w:ascii="Arial" w:hAnsi="Arial" w:cs="Arial"/>
        </w:rPr>
        <w:t>.</w:t>
      </w:r>
    </w:p>
    <w:p w14:paraId="2172A3F9" w14:textId="1762F30D" w:rsidR="002A561C" w:rsidRPr="007719A0" w:rsidRDefault="002A561C" w:rsidP="008D654B">
      <w:pPr>
        <w:spacing w:line="480" w:lineRule="auto"/>
        <w:rPr>
          <w:rFonts w:ascii="Arial" w:hAnsi="Arial" w:cs="Arial"/>
        </w:rPr>
      </w:pPr>
      <w:r w:rsidRPr="007719A0">
        <w:rPr>
          <w:rFonts w:ascii="Arial" w:hAnsi="Arial" w:cs="Arial"/>
        </w:rPr>
        <w:t>The broadly positive views expressed by staff regarding this particular use of technology appear to be relatively typical, although in this case views were somewhat marred by poor previous experiences of unreliable IT systems</w:t>
      </w:r>
    </w:p>
    <w:p w14:paraId="452038B5" w14:textId="352FBF09" w:rsidR="00CF5F4E" w:rsidRPr="007719A0" w:rsidRDefault="00A5665F" w:rsidP="008D654B">
      <w:pPr>
        <w:spacing w:line="480" w:lineRule="auto"/>
        <w:rPr>
          <w:rFonts w:ascii="Arial" w:hAnsi="Arial" w:cs="Arial"/>
        </w:rPr>
      </w:pPr>
      <w:r w:rsidRPr="007719A0">
        <w:rPr>
          <w:rFonts w:ascii="Arial" w:hAnsi="Arial" w:cs="Arial"/>
        </w:rPr>
        <w:t>This project</w:t>
      </w:r>
      <w:r w:rsidR="00C76FEE" w:rsidRPr="007719A0">
        <w:rPr>
          <w:rFonts w:ascii="Arial" w:hAnsi="Arial" w:cs="Arial"/>
        </w:rPr>
        <w:t xml:space="preserve"> explored </w:t>
      </w:r>
      <w:r w:rsidR="00CF5F4E" w:rsidRPr="007719A0">
        <w:rPr>
          <w:rFonts w:ascii="Arial" w:hAnsi="Arial" w:cs="Arial"/>
        </w:rPr>
        <w:t>issue</w:t>
      </w:r>
      <w:r w:rsidR="00716231" w:rsidRPr="007719A0">
        <w:rPr>
          <w:rFonts w:ascii="Arial" w:hAnsi="Arial" w:cs="Arial"/>
        </w:rPr>
        <w:t>s</w:t>
      </w:r>
      <w:r w:rsidR="00CF5F4E" w:rsidRPr="007719A0">
        <w:rPr>
          <w:rFonts w:ascii="Arial" w:hAnsi="Arial" w:cs="Arial"/>
        </w:rPr>
        <w:t xml:space="preserve"> associated with the </w:t>
      </w:r>
      <w:r w:rsidR="00C76FEE" w:rsidRPr="007719A0">
        <w:rPr>
          <w:rFonts w:ascii="Arial" w:hAnsi="Arial" w:cs="Arial"/>
        </w:rPr>
        <w:t xml:space="preserve">prospective </w:t>
      </w:r>
      <w:r w:rsidR="00CF5F4E" w:rsidRPr="007719A0">
        <w:rPr>
          <w:rFonts w:ascii="Arial" w:hAnsi="Arial" w:cs="Arial"/>
        </w:rPr>
        <w:t xml:space="preserve">introduction of an </w:t>
      </w:r>
      <w:r w:rsidR="00007456" w:rsidRPr="007719A0">
        <w:rPr>
          <w:rFonts w:ascii="Arial" w:hAnsi="Arial" w:cs="Arial"/>
        </w:rPr>
        <w:t>e</w:t>
      </w:r>
      <w:r w:rsidR="00CF5F4E" w:rsidRPr="007719A0">
        <w:rPr>
          <w:rFonts w:ascii="Arial" w:hAnsi="Arial" w:cs="Arial"/>
        </w:rPr>
        <w:t xml:space="preserve">NEWS system. Further </w:t>
      </w:r>
      <w:r w:rsidR="00877D6C" w:rsidRPr="007719A0">
        <w:rPr>
          <w:rFonts w:ascii="Arial" w:hAnsi="Arial" w:cs="Arial"/>
        </w:rPr>
        <w:t xml:space="preserve">investigation is </w:t>
      </w:r>
      <w:r w:rsidR="00007456" w:rsidRPr="007719A0">
        <w:rPr>
          <w:rFonts w:ascii="Arial" w:hAnsi="Arial" w:cs="Arial"/>
        </w:rPr>
        <w:t xml:space="preserve">required </w:t>
      </w:r>
      <w:r w:rsidR="00716231" w:rsidRPr="007719A0">
        <w:rPr>
          <w:rFonts w:ascii="Arial" w:hAnsi="Arial" w:cs="Arial"/>
        </w:rPr>
        <w:t xml:space="preserve">as to </w:t>
      </w:r>
      <w:r w:rsidR="00877D6C" w:rsidRPr="007719A0">
        <w:rPr>
          <w:rFonts w:ascii="Arial" w:hAnsi="Arial" w:cs="Arial"/>
        </w:rPr>
        <w:t xml:space="preserve">the impact of this system on </w:t>
      </w:r>
      <w:r w:rsidR="00FA722F" w:rsidRPr="007719A0">
        <w:rPr>
          <w:rFonts w:ascii="Arial" w:hAnsi="Arial" w:cs="Arial"/>
        </w:rPr>
        <w:t>patient</w:t>
      </w:r>
      <w:r w:rsidR="00877D6C" w:rsidRPr="007719A0">
        <w:rPr>
          <w:rFonts w:ascii="Arial" w:hAnsi="Arial" w:cs="Arial"/>
        </w:rPr>
        <w:t xml:space="preserve"> and staff outcomes in mental health inpatient settings. </w:t>
      </w:r>
      <w:r w:rsidRPr="007719A0">
        <w:rPr>
          <w:rFonts w:ascii="Arial" w:hAnsi="Arial" w:cs="Arial"/>
        </w:rPr>
        <w:t>Such studies would also potentially help inform the development of other types of eObs in the future.</w:t>
      </w:r>
    </w:p>
    <w:p w14:paraId="002C5AD0" w14:textId="77777777" w:rsidR="00140A4F" w:rsidRPr="007719A0" w:rsidRDefault="00140A4F" w:rsidP="007035A1">
      <w:pPr>
        <w:rPr>
          <w:rFonts w:ascii="Arial" w:hAnsi="Arial" w:cs="Arial"/>
          <w:b/>
        </w:rPr>
      </w:pPr>
    </w:p>
    <w:p w14:paraId="6A5E64EA" w14:textId="77777777" w:rsidR="006936CE" w:rsidRPr="007719A0" w:rsidRDefault="00140A4F" w:rsidP="005F519C">
      <w:pPr>
        <w:spacing w:line="480" w:lineRule="auto"/>
        <w:rPr>
          <w:rFonts w:ascii="Arial" w:hAnsi="Arial" w:cs="Arial"/>
          <w:b/>
        </w:rPr>
      </w:pPr>
      <w:r w:rsidRPr="007719A0">
        <w:rPr>
          <w:rFonts w:ascii="Arial" w:hAnsi="Arial" w:cs="Arial"/>
          <w:b/>
        </w:rPr>
        <w:t>References</w:t>
      </w:r>
    </w:p>
    <w:p w14:paraId="75D674FC" w14:textId="47308094" w:rsidR="006936CE" w:rsidRPr="007719A0" w:rsidRDefault="007F606E" w:rsidP="005F519C">
      <w:pPr>
        <w:spacing w:line="480" w:lineRule="auto"/>
        <w:rPr>
          <w:rFonts w:ascii="Arial" w:hAnsi="Arial" w:cs="Arial"/>
          <w:lang w:val="en"/>
        </w:rPr>
      </w:pPr>
      <w:hyperlink r:id="rId10" w:history="1">
        <w:proofErr w:type="spellStart"/>
        <w:r w:rsidR="006936CE" w:rsidRPr="007719A0">
          <w:rPr>
            <w:rStyle w:val="Hyperlink"/>
            <w:rFonts w:ascii="Arial" w:hAnsi="Arial" w:cs="Arial"/>
            <w:color w:val="auto"/>
            <w:u w:val="none"/>
            <w:lang w:val="en"/>
          </w:rPr>
          <w:t>Amarasingham</w:t>
        </w:r>
        <w:proofErr w:type="spellEnd"/>
        <w:r w:rsidR="006936CE" w:rsidRPr="007719A0">
          <w:rPr>
            <w:rStyle w:val="Hyperlink"/>
            <w:rFonts w:ascii="Arial" w:hAnsi="Arial" w:cs="Arial"/>
            <w:color w:val="auto"/>
            <w:u w:val="none"/>
            <w:lang w:val="en"/>
          </w:rPr>
          <w:t xml:space="preserve"> R</w:t>
        </w:r>
      </w:hyperlink>
      <w:r w:rsidR="006936CE" w:rsidRPr="007719A0">
        <w:rPr>
          <w:rFonts w:ascii="Arial" w:hAnsi="Arial" w:cs="Arial"/>
          <w:lang w:val="en"/>
        </w:rPr>
        <w:t xml:space="preserve">, </w:t>
      </w:r>
      <w:hyperlink r:id="rId11" w:history="1">
        <w:proofErr w:type="spellStart"/>
        <w:r w:rsidR="006936CE" w:rsidRPr="007719A0">
          <w:rPr>
            <w:rStyle w:val="Hyperlink"/>
            <w:rFonts w:ascii="Arial" w:hAnsi="Arial" w:cs="Arial"/>
            <w:color w:val="auto"/>
            <w:u w:val="none"/>
            <w:lang w:val="en"/>
          </w:rPr>
          <w:t>Plantinga</w:t>
        </w:r>
        <w:proofErr w:type="spellEnd"/>
        <w:r w:rsidR="006936CE" w:rsidRPr="007719A0">
          <w:rPr>
            <w:rStyle w:val="Hyperlink"/>
            <w:rFonts w:ascii="Arial" w:hAnsi="Arial" w:cs="Arial"/>
            <w:color w:val="auto"/>
            <w:u w:val="none"/>
            <w:lang w:val="en"/>
          </w:rPr>
          <w:t xml:space="preserve"> L</w:t>
        </w:r>
      </w:hyperlink>
      <w:r w:rsidR="006936CE" w:rsidRPr="007719A0">
        <w:rPr>
          <w:rFonts w:ascii="Arial" w:hAnsi="Arial" w:cs="Arial"/>
          <w:lang w:val="en"/>
        </w:rPr>
        <w:t xml:space="preserve">, </w:t>
      </w:r>
      <w:hyperlink r:id="rId12" w:history="1">
        <w:proofErr w:type="spellStart"/>
        <w:r w:rsidR="006936CE" w:rsidRPr="007719A0">
          <w:rPr>
            <w:rStyle w:val="Hyperlink"/>
            <w:rFonts w:ascii="Arial" w:hAnsi="Arial" w:cs="Arial"/>
            <w:color w:val="auto"/>
            <w:u w:val="none"/>
            <w:lang w:val="en"/>
          </w:rPr>
          <w:t>Diener</w:t>
        </w:r>
        <w:proofErr w:type="spellEnd"/>
        <w:r w:rsidR="006936CE" w:rsidRPr="007719A0">
          <w:rPr>
            <w:rStyle w:val="Hyperlink"/>
            <w:rFonts w:ascii="Arial" w:hAnsi="Arial" w:cs="Arial"/>
            <w:color w:val="auto"/>
            <w:u w:val="none"/>
            <w:lang w:val="en"/>
          </w:rPr>
          <w:t>-West M</w:t>
        </w:r>
      </w:hyperlink>
      <w:r w:rsidR="006936CE" w:rsidRPr="007719A0">
        <w:rPr>
          <w:rFonts w:ascii="Arial" w:hAnsi="Arial" w:cs="Arial"/>
          <w:lang w:val="en"/>
        </w:rPr>
        <w:t xml:space="preserve">, </w:t>
      </w:r>
      <w:hyperlink r:id="rId13" w:history="1">
        <w:r w:rsidR="006936CE" w:rsidRPr="007719A0">
          <w:rPr>
            <w:rStyle w:val="Hyperlink"/>
            <w:rFonts w:ascii="Arial" w:hAnsi="Arial" w:cs="Arial"/>
            <w:color w:val="auto"/>
            <w:u w:val="none"/>
            <w:lang w:val="en"/>
          </w:rPr>
          <w:t>Gaskin D.J</w:t>
        </w:r>
      </w:hyperlink>
      <w:r w:rsidR="006936CE" w:rsidRPr="007719A0">
        <w:rPr>
          <w:rFonts w:ascii="Arial" w:hAnsi="Arial" w:cs="Arial"/>
          <w:lang w:val="en"/>
        </w:rPr>
        <w:t xml:space="preserve">, </w:t>
      </w:r>
      <w:hyperlink r:id="rId14" w:history="1">
        <w:proofErr w:type="spellStart"/>
        <w:r w:rsidR="006936CE" w:rsidRPr="007719A0">
          <w:rPr>
            <w:rStyle w:val="Hyperlink"/>
            <w:rFonts w:ascii="Arial" w:hAnsi="Arial" w:cs="Arial"/>
            <w:color w:val="auto"/>
            <w:u w:val="none"/>
            <w:lang w:val="en"/>
          </w:rPr>
          <w:t>Powe</w:t>
        </w:r>
        <w:proofErr w:type="spellEnd"/>
        <w:r w:rsidR="006936CE" w:rsidRPr="007719A0">
          <w:rPr>
            <w:rStyle w:val="Hyperlink"/>
            <w:rFonts w:ascii="Arial" w:hAnsi="Arial" w:cs="Arial"/>
            <w:color w:val="auto"/>
            <w:u w:val="none"/>
            <w:lang w:val="en"/>
          </w:rPr>
          <w:t xml:space="preserve"> N.R</w:t>
        </w:r>
      </w:hyperlink>
      <w:r w:rsidR="006936CE" w:rsidRPr="007719A0">
        <w:rPr>
          <w:rFonts w:ascii="Arial" w:hAnsi="Arial" w:cs="Arial"/>
          <w:lang w:val="en"/>
        </w:rPr>
        <w:t xml:space="preserve">. (2009) </w:t>
      </w:r>
      <w:r w:rsidR="006936CE" w:rsidRPr="007719A0">
        <w:rPr>
          <w:rFonts w:ascii="Arial" w:hAnsi="Arial" w:cs="Arial"/>
          <w:bCs/>
          <w:lang w:val="en"/>
        </w:rPr>
        <w:t>Clinical information technologies and inpatient outcomes: a multiple hospital study.</w:t>
      </w:r>
      <w:r w:rsidR="00140A4F" w:rsidRPr="007719A0">
        <w:rPr>
          <w:rFonts w:ascii="Arial" w:hAnsi="Arial" w:cs="Arial"/>
        </w:rPr>
        <w:t xml:space="preserve"> </w:t>
      </w:r>
      <w:r w:rsidR="006936CE" w:rsidRPr="00E13AD4">
        <w:rPr>
          <w:rFonts w:ascii="Arial" w:hAnsi="Arial" w:cs="Arial"/>
          <w:i/>
          <w:lang w:val="en"/>
        </w:rPr>
        <w:t xml:space="preserve">Archives of </w:t>
      </w:r>
      <w:r w:rsidR="00FE141C" w:rsidRPr="00E13AD4">
        <w:rPr>
          <w:rFonts w:ascii="Arial" w:hAnsi="Arial" w:cs="Arial"/>
          <w:i/>
          <w:lang w:val="en"/>
        </w:rPr>
        <w:t>Internal Medicine</w:t>
      </w:r>
      <w:r w:rsidR="006936CE" w:rsidRPr="007719A0">
        <w:rPr>
          <w:rFonts w:ascii="Arial" w:hAnsi="Arial" w:cs="Arial"/>
          <w:lang w:val="en"/>
        </w:rPr>
        <w:t xml:space="preserve"> 169, 2, 108-14. </w:t>
      </w:r>
      <w:proofErr w:type="spellStart"/>
      <w:r w:rsidR="006936CE" w:rsidRPr="007719A0">
        <w:rPr>
          <w:rFonts w:ascii="Arial" w:hAnsi="Arial" w:cs="Arial"/>
          <w:lang w:val="en"/>
        </w:rPr>
        <w:t>doi</w:t>
      </w:r>
      <w:proofErr w:type="spellEnd"/>
      <w:r w:rsidR="006936CE" w:rsidRPr="007719A0">
        <w:rPr>
          <w:rFonts w:ascii="Arial" w:hAnsi="Arial" w:cs="Arial"/>
          <w:lang w:val="en"/>
        </w:rPr>
        <w:t>: 10.1001/archinternmed.2008.520.</w:t>
      </w:r>
    </w:p>
    <w:p w14:paraId="3239075B" w14:textId="77777777" w:rsidR="000D762E" w:rsidRPr="007719A0" w:rsidRDefault="000D762E" w:rsidP="005D07D4">
      <w:pPr>
        <w:spacing w:line="480" w:lineRule="auto"/>
        <w:rPr>
          <w:rFonts w:ascii="Arial" w:hAnsi="Arial" w:cs="Arial"/>
          <w:bCs/>
        </w:rPr>
      </w:pPr>
      <w:proofErr w:type="spellStart"/>
      <w:r w:rsidRPr="007719A0">
        <w:rPr>
          <w:rFonts w:ascii="Arial" w:hAnsi="Arial" w:cs="Arial"/>
          <w:bCs/>
        </w:rPr>
        <w:t>Anttila</w:t>
      </w:r>
      <w:proofErr w:type="spellEnd"/>
      <w:r w:rsidRPr="007719A0">
        <w:rPr>
          <w:rFonts w:ascii="Arial" w:hAnsi="Arial" w:cs="Arial"/>
          <w:bCs/>
        </w:rPr>
        <w:t xml:space="preserve"> M., </w:t>
      </w:r>
      <w:proofErr w:type="spellStart"/>
      <w:r w:rsidRPr="007719A0">
        <w:rPr>
          <w:rFonts w:ascii="Arial" w:hAnsi="Arial" w:cs="Arial"/>
          <w:bCs/>
        </w:rPr>
        <w:t>Koivunen</w:t>
      </w:r>
      <w:proofErr w:type="spellEnd"/>
      <w:r w:rsidRPr="007719A0">
        <w:rPr>
          <w:rFonts w:ascii="Arial" w:hAnsi="Arial" w:cs="Arial"/>
          <w:bCs/>
        </w:rPr>
        <w:t xml:space="preserve"> M., </w:t>
      </w:r>
      <w:proofErr w:type="spellStart"/>
      <w:r w:rsidRPr="007719A0">
        <w:rPr>
          <w:rFonts w:ascii="Arial" w:hAnsi="Arial" w:cs="Arial"/>
          <w:bCs/>
        </w:rPr>
        <w:t>Valimaki</w:t>
      </w:r>
      <w:proofErr w:type="spellEnd"/>
      <w:r w:rsidRPr="007719A0">
        <w:rPr>
          <w:rFonts w:ascii="Arial" w:hAnsi="Arial" w:cs="Arial"/>
          <w:bCs/>
        </w:rPr>
        <w:t xml:space="preserve"> M. Information technology-based standardized patient education in psychiatric inpatient care. </w:t>
      </w:r>
      <w:r w:rsidRPr="00E13AD4">
        <w:rPr>
          <w:rFonts w:ascii="Arial" w:hAnsi="Arial" w:cs="Arial"/>
          <w:bCs/>
          <w:i/>
        </w:rPr>
        <w:t>Journal of Advanced Nursing</w:t>
      </w:r>
      <w:r w:rsidRPr="007719A0">
        <w:rPr>
          <w:rFonts w:ascii="Arial" w:hAnsi="Arial" w:cs="Arial"/>
          <w:bCs/>
        </w:rPr>
        <w:t xml:space="preserve">. 64, 2,147-156 </w:t>
      </w:r>
    </w:p>
    <w:p w14:paraId="2C838E71" w14:textId="343ADECC" w:rsidR="000D762E" w:rsidRPr="007719A0" w:rsidRDefault="007F606E" w:rsidP="005D07D4">
      <w:pPr>
        <w:spacing w:line="480" w:lineRule="auto"/>
        <w:rPr>
          <w:rFonts w:ascii="Arial" w:hAnsi="Arial" w:cs="Arial"/>
          <w:bCs/>
          <w:lang w:val="en"/>
        </w:rPr>
      </w:pPr>
      <w:hyperlink r:id="rId15" w:history="1">
        <w:proofErr w:type="spellStart"/>
        <w:r w:rsidR="000D762E" w:rsidRPr="007719A0">
          <w:rPr>
            <w:rStyle w:val="Hyperlink"/>
            <w:rFonts w:ascii="Arial" w:hAnsi="Arial" w:cs="Arial"/>
            <w:bCs/>
            <w:color w:val="auto"/>
            <w:u w:val="none"/>
            <w:lang w:val="en"/>
          </w:rPr>
          <w:t>Anttila</w:t>
        </w:r>
        <w:proofErr w:type="spellEnd"/>
        <w:r w:rsidR="000D762E" w:rsidRPr="007719A0">
          <w:rPr>
            <w:rStyle w:val="Hyperlink"/>
            <w:rFonts w:ascii="Arial" w:hAnsi="Arial" w:cs="Arial"/>
            <w:bCs/>
            <w:color w:val="auto"/>
            <w:u w:val="none"/>
            <w:lang w:val="en"/>
          </w:rPr>
          <w:t xml:space="preserve"> M</w:t>
        </w:r>
      </w:hyperlink>
      <w:r w:rsidR="000D762E" w:rsidRPr="007719A0">
        <w:rPr>
          <w:rFonts w:ascii="Arial" w:hAnsi="Arial" w:cs="Arial"/>
          <w:lang w:val="en"/>
        </w:rPr>
        <w:t>.</w:t>
      </w:r>
      <w:r w:rsidR="000D762E" w:rsidRPr="007719A0">
        <w:rPr>
          <w:rFonts w:ascii="Arial" w:hAnsi="Arial" w:cs="Arial"/>
          <w:bCs/>
          <w:lang w:val="en"/>
        </w:rPr>
        <w:t xml:space="preserve">, </w:t>
      </w:r>
      <w:hyperlink r:id="rId16" w:history="1">
        <w:proofErr w:type="spellStart"/>
        <w:r w:rsidR="000D762E" w:rsidRPr="007719A0">
          <w:rPr>
            <w:rStyle w:val="Hyperlink"/>
            <w:rFonts w:ascii="Arial" w:hAnsi="Arial" w:cs="Arial"/>
            <w:bCs/>
            <w:color w:val="auto"/>
            <w:u w:val="none"/>
            <w:lang w:val="en"/>
          </w:rPr>
          <w:t>Välimäki</w:t>
        </w:r>
        <w:proofErr w:type="spellEnd"/>
        <w:r w:rsidR="000D762E" w:rsidRPr="007719A0">
          <w:rPr>
            <w:rStyle w:val="Hyperlink"/>
            <w:rFonts w:ascii="Arial" w:hAnsi="Arial" w:cs="Arial"/>
            <w:bCs/>
            <w:color w:val="auto"/>
            <w:u w:val="none"/>
            <w:lang w:val="en"/>
          </w:rPr>
          <w:t xml:space="preserve"> M</w:t>
        </w:r>
      </w:hyperlink>
      <w:r w:rsidR="000D762E" w:rsidRPr="007719A0">
        <w:rPr>
          <w:rFonts w:ascii="Arial" w:hAnsi="Arial" w:cs="Arial"/>
          <w:lang w:val="en"/>
        </w:rPr>
        <w:t>.</w:t>
      </w:r>
      <w:r w:rsidR="000D762E" w:rsidRPr="007719A0">
        <w:rPr>
          <w:rFonts w:ascii="Arial" w:hAnsi="Arial" w:cs="Arial"/>
          <w:bCs/>
          <w:lang w:val="en"/>
        </w:rPr>
        <w:t xml:space="preserve">, </w:t>
      </w:r>
      <w:hyperlink r:id="rId17" w:history="1">
        <w:proofErr w:type="spellStart"/>
        <w:r w:rsidR="000D762E" w:rsidRPr="007719A0">
          <w:rPr>
            <w:rStyle w:val="Hyperlink"/>
            <w:rFonts w:ascii="Arial" w:hAnsi="Arial" w:cs="Arial"/>
            <w:bCs/>
            <w:color w:val="auto"/>
            <w:u w:val="none"/>
            <w:lang w:val="en"/>
          </w:rPr>
          <w:t>Koivunen</w:t>
        </w:r>
        <w:proofErr w:type="spellEnd"/>
        <w:r w:rsidR="000D762E" w:rsidRPr="007719A0">
          <w:rPr>
            <w:rStyle w:val="Hyperlink"/>
            <w:rFonts w:ascii="Arial" w:hAnsi="Arial" w:cs="Arial"/>
            <w:bCs/>
            <w:color w:val="auto"/>
            <w:u w:val="none"/>
            <w:lang w:val="en"/>
          </w:rPr>
          <w:t xml:space="preserve"> M</w:t>
        </w:r>
      </w:hyperlink>
      <w:r w:rsidR="000D762E" w:rsidRPr="007719A0">
        <w:rPr>
          <w:rFonts w:ascii="Arial" w:hAnsi="Arial" w:cs="Arial"/>
          <w:lang w:val="en"/>
        </w:rPr>
        <w:t>.</w:t>
      </w:r>
      <w:r w:rsidR="000D762E" w:rsidRPr="007719A0">
        <w:rPr>
          <w:rFonts w:ascii="Arial" w:hAnsi="Arial" w:cs="Arial"/>
          <w:bCs/>
          <w:lang w:val="en"/>
        </w:rPr>
        <w:t xml:space="preserve">, </w:t>
      </w:r>
      <w:hyperlink r:id="rId18" w:history="1">
        <w:proofErr w:type="spellStart"/>
        <w:r w:rsidR="000D762E" w:rsidRPr="007719A0">
          <w:rPr>
            <w:rStyle w:val="Hyperlink"/>
            <w:rFonts w:ascii="Arial" w:hAnsi="Arial" w:cs="Arial"/>
            <w:bCs/>
            <w:color w:val="auto"/>
            <w:u w:val="none"/>
            <w:lang w:val="en"/>
          </w:rPr>
          <w:t>Luukkaala</w:t>
        </w:r>
        <w:proofErr w:type="spellEnd"/>
        <w:r w:rsidR="000D762E" w:rsidRPr="007719A0">
          <w:rPr>
            <w:rStyle w:val="Hyperlink"/>
            <w:rFonts w:ascii="Arial" w:hAnsi="Arial" w:cs="Arial"/>
            <w:bCs/>
            <w:color w:val="auto"/>
            <w:u w:val="none"/>
            <w:lang w:val="en"/>
          </w:rPr>
          <w:t xml:space="preserve"> T</w:t>
        </w:r>
      </w:hyperlink>
      <w:r w:rsidR="000D762E" w:rsidRPr="007719A0">
        <w:rPr>
          <w:rFonts w:ascii="Arial" w:hAnsi="Arial" w:cs="Arial"/>
          <w:lang w:val="en"/>
        </w:rPr>
        <w:t>.</w:t>
      </w:r>
      <w:r w:rsidR="000D762E" w:rsidRPr="007719A0">
        <w:rPr>
          <w:rFonts w:ascii="Arial" w:hAnsi="Arial" w:cs="Arial"/>
          <w:bCs/>
          <w:lang w:val="en"/>
        </w:rPr>
        <w:t xml:space="preserve">, </w:t>
      </w:r>
      <w:hyperlink r:id="rId19" w:history="1">
        <w:r w:rsidR="000D762E" w:rsidRPr="007719A0">
          <w:rPr>
            <w:rStyle w:val="Hyperlink"/>
            <w:rFonts w:ascii="Arial" w:hAnsi="Arial" w:cs="Arial"/>
            <w:bCs/>
            <w:color w:val="auto"/>
            <w:u w:val="none"/>
            <w:lang w:val="en"/>
          </w:rPr>
          <w:t>Kaila M</w:t>
        </w:r>
      </w:hyperlink>
      <w:r w:rsidR="000D762E" w:rsidRPr="007719A0">
        <w:rPr>
          <w:rFonts w:ascii="Arial" w:hAnsi="Arial" w:cs="Arial"/>
          <w:lang w:val="en"/>
        </w:rPr>
        <w:t>.</w:t>
      </w:r>
      <w:r w:rsidR="000D762E" w:rsidRPr="007719A0">
        <w:rPr>
          <w:rFonts w:ascii="Arial" w:hAnsi="Arial" w:cs="Arial"/>
          <w:bCs/>
          <w:lang w:val="en"/>
        </w:rPr>
        <w:t xml:space="preserve">, </w:t>
      </w:r>
      <w:hyperlink r:id="rId20" w:history="1">
        <w:proofErr w:type="spellStart"/>
        <w:r w:rsidR="000D762E" w:rsidRPr="007719A0">
          <w:rPr>
            <w:rStyle w:val="Hyperlink"/>
            <w:rFonts w:ascii="Arial" w:hAnsi="Arial" w:cs="Arial"/>
            <w:bCs/>
            <w:color w:val="auto"/>
            <w:u w:val="none"/>
            <w:lang w:val="en"/>
          </w:rPr>
          <w:t>Pitkänen</w:t>
        </w:r>
        <w:proofErr w:type="spellEnd"/>
        <w:r w:rsidR="000D762E" w:rsidRPr="007719A0">
          <w:rPr>
            <w:rStyle w:val="Hyperlink"/>
            <w:rFonts w:ascii="Arial" w:hAnsi="Arial" w:cs="Arial"/>
            <w:bCs/>
            <w:color w:val="auto"/>
            <w:u w:val="none"/>
            <w:lang w:val="en"/>
          </w:rPr>
          <w:t xml:space="preserve"> A</w:t>
        </w:r>
      </w:hyperlink>
      <w:r w:rsidR="000D762E" w:rsidRPr="007719A0">
        <w:rPr>
          <w:rFonts w:ascii="Arial" w:hAnsi="Arial" w:cs="Arial"/>
          <w:lang w:val="en"/>
        </w:rPr>
        <w:t>.</w:t>
      </w:r>
      <w:r w:rsidR="000D762E" w:rsidRPr="007719A0">
        <w:rPr>
          <w:rFonts w:ascii="Arial" w:hAnsi="Arial" w:cs="Arial"/>
          <w:bCs/>
          <w:lang w:val="en"/>
        </w:rPr>
        <w:t xml:space="preserve">, </w:t>
      </w:r>
      <w:hyperlink r:id="rId21" w:history="1">
        <w:proofErr w:type="spellStart"/>
        <w:r w:rsidR="000D762E" w:rsidRPr="007719A0">
          <w:rPr>
            <w:rStyle w:val="Hyperlink"/>
            <w:rFonts w:ascii="Arial" w:hAnsi="Arial" w:cs="Arial"/>
            <w:bCs/>
            <w:color w:val="auto"/>
            <w:u w:val="none"/>
            <w:lang w:val="en"/>
          </w:rPr>
          <w:t>Kontio</w:t>
        </w:r>
        <w:proofErr w:type="spellEnd"/>
        <w:r w:rsidR="000D762E" w:rsidRPr="007719A0">
          <w:rPr>
            <w:rStyle w:val="Hyperlink"/>
            <w:rFonts w:ascii="Arial" w:hAnsi="Arial" w:cs="Arial"/>
            <w:bCs/>
            <w:color w:val="auto"/>
            <w:u w:val="none"/>
            <w:lang w:val="en"/>
          </w:rPr>
          <w:t xml:space="preserve"> R</w:t>
        </w:r>
      </w:hyperlink>
      <w:r w:rsidR="000D762E" w:rsidRPr="007719A0">
        <w:rPr>
          <w:rFonts w:ascii="Arial" w:hAnsi="Arial" w:cs="Arial"/>
          <w:bCs/>
          <w:lang w:val="en"/>
        </w:rPr>
        <w:t xml:space="preserve">. (2011) Adoption of an Internet-based patient education programme in psychiatric hospitals. </w:t>
      </w:r>
      <w:hyperlink r:id="rId22" w:tooltip="Journal of psychiatric and mental health nursing." w:history="1">
        <w:r w:rsidR="000D762E" w:rsidRPr="00E13AD4">
          <w:rPr>
            <w:rStyle w:val="Hyperlink"/>
            <w:rFonts w:ascii="Arial" w:hAnsi="Arial" w:cs="Arial"/>
            <w:bCs/>
            <w:i/>
            <w:color w:val="auto"/>
            <w:u w:val="none"/>
            <w:lang w:val="en"/>
          </w:rPr>
          <w:t>Journal of Psychiatric and  Mental Health Nursing</w:t>
        </w:r>
        <w:r w:rsidR="000D762E" w:rsidRPr="007719A0">
          <w:rPr>
            <w:rStyle w:val="Hyperlink"/>
            <w:rFonts w:ascii="Arial" w:hAnsi="Arial" w:cs="Arial"/>
            <w:bCs/>
            <w:color w:val="auto"/>
            <w:u w:val="none"/>
            <w:lang w:val="en"/>
          </w:rPr>
          <w:t>.</w:t>
        </w:r>
      </w:hyperlink>
      <w:r w:rsidR="000D762E" w:rsidRPr="007719A0">
        <w:rPr>
          <w:rFonts w:ascii="Arial" w:hAnsi="Arial" w:cs="Arial"/>
          <w:bCs/>
          <w:lang w:val="en"/>
        </w:rPr>
        <w:t xml:space="preserve"> 18, 10, 914-23. </w:t>
      </w:r>
      <w:proofErr w:type="spellStart"/>
      <w:r w:rsidR="000D762E" w:rsidRPr="007719A0">
        <w:rPr>
          <w:rFonts w:ascii="Arial" w:hAnsi="Arial" w:cs="Arial"/>
          <w:bCs/>
          <w:lang w:val="en"/>
        </w:rPr>
        <w:t>doi</w:t>
      </w:r>
      <w:proofErr w:type="spellEnd"/>
      <w:r w:rsidR="000D762E" w:rsidRPr="007719A0">
        <w:rPr>
          <w:rFonts w:ascii="Arial" w:hAnsi="Arial" w:cs="Arial"/>
          <w:bCs/>
          <w:lang w:val="en"/>
        </w:rPr>
        <w:t>: 10.1111/j.1365-2850.2011.</w:t>
      </w:r>
      <w:proofErr w:type="gramStart"/>
      <w:r w:rsidR="000D762E" w:rsidRPr="007719A0">
        <w:rPr>
          <w:rFonts w:ascii="Arial" w:hAnsi="Arial" w:cs="Arial"/>
          <w:bCs/>
          <w:lang w:val="en"/>
        </w:rPr>
        <w:t>01765.x.</w:t>
      </w:r>
      <w:proofErr w:type="gramEnd"/>
      <w:r w:rsidR="000D762E" w:rsidRPr="007719A0">
        <w:rPr>
          <w:rFonts w:ascii="Arial" w:hAnsi="Arial" w:cs="Arial"/>
          <w:bCs/>
          <w:lang w:val="en"/>
        </w:rPr>
        <w:t xml:space="preserve"> </w:t>
      </w:r>
      <w:proofErr w:type="spellStart"/>
      <w:r w:rsidR="000D762E" w:rsidRPr="007719A0">
        <w:rPr>
          <w:rFonts w:ascii="Arial" w:hAnsi="Arial" w:cs="Arial"/>
          <w:bCs/>
          <w:lang w:val="en"/>
        </w:rPr>
        <w:t>Epub</w:t>
      </w:r>
      <w:proofErr w:type="spellEnd"/>
      <w:r w:rsidR="000D762E" w:rsidRPr="007719A0">
        <w:rPr>
          <w:rFonts w:ascii="Arial" w:hAnsi="Arial" w:cs="Arial"/>
          <w:bCs/>
          <w:lang w:val="en"/>
        </w:rPr>
        <w:t xml:space="preserve"> 2011 Jun 14.</w:t>
      </w:r>
    </w:p>
    <w:p w14:paraId="3656F981" w14:textId="77777777" w:rsidR="00D860F6" w:rsidRPr="007719A0" w:rsidRDefault="00D860F6" w:rsidP="00D860F6">
      <w:pPr>
        <w:spacing w:line="480" w:lineRule="auto"/>
        <w:rPr>
          <w:rFonts w:ascii="Arial" w:hAnsi="Arial" w:cs="Arial"/>
          <w:lang w:val="en"/>
        </w:rPr>
      </w:pPr>
      <w:proofErr w:type="spellStart"/>
      <w:r w:rsidRPr="007719A0">
        <w:rPr>
          <w:rFonts w:ascii="Arial" w:hAnsi="Arial" w:cs="Arial"/>
          <w:bCs/>
          <w:lang w:val="en"/>
        </w:rPr>
        <w:lastRenderedPageBreak/>
        <w:t>Arjadi</w:t>
      </w:r>
      <w:proofErr w:type="spellEnd"/>
      <w:r w:rsidRPr="007719A0">
        <w:rPr>
          <w:rFonts w:ascii="Arial" w:hAnsi="Arial" w:cs="Arial"/>
          <w:bCs/>
          <w:lang w:val="en"/>
        </w:rPr>
        <w:t xml:space="preserve"> R., </w:t>
      </w:r>
      <w:proofErr w:type="spellStart"/>
      <w:r w:rsidRPr="007719A0">
        <w:rPr>
          <w:rFonts w:ascii="Arial" w:hAnsi="Arial" w:cs="Arial"/>
          <w:bCs/>
          <w:lang w:val="en"/>
        </w:rPr>
        <w:t>Nauta</w:t>
      </w:r>
      <w:proofErr w:type="spellEnd"/>
      <w:r w:rsidRPr="007719A0">
        <w:rPr>
          <w:rFonts w:ascii="Arial" w:hAnsi="Arial" w:cs="Arial"/>
          <w:bCs/>
          <w:lang w:val="en"/>
        </w:rPr>
        <w:t xml:space="preserve"> M.H., </w:t>
      </w:r>
      <w:proofErr w:type="spellStart"/>
      <w:r w:rsidRPr="007719A0">
        <w:rPr>
          <w:rFonts w:ascii="Arial" w:hAnsi="Arial" w:cs="Arial"/>
          <w:bCs/>
          <w:lang w:val="en"/>
        </w:rPr>
        <w:t>Chowdary</w:t>
      </w:r>
      <w:proofErr w:type="spellEnd"/>
      <w:r w:rsidRPr="007719A0">
        <w:rPr>
          <w:rFonts w:ascii="Arial" w:hAnsi="Arial" w:cs="Arial"/>
          <w:bCs/>
          <w:lang w:val="en"/>
        </w:rPr>
        <w:t xml:space="preserve"> N. and </w:t>
      </w:r>
      <w:proofErr w:type="spellStart"/>
      <w:r w:rsidRPr="007719A0">
        <w:rPr>
          <w:rFonts w:ascii="Arial" w:hAnsi="Arial" w:cs="Arial"/>
          <w:bCs/>
          <w:lang w:val="en"/>
        </w:rPr>
        <w:t>Bockting</w:t>
      </w:r>
      <w:proofErr w:type="spellEnd"/>
      <w:r w:rsidRPr="007719A0">
        <w:rPr>
          <w:rFonts w:ascii="Arial" w:hAnsi="Arial" w:cs="Arial"/>
          <w:bCs/>
          <w:lang w:val="en"/>
        </w:rPr>
        <w:t xml:space="preserve"> C.L.H. (2015) A systematic review of online interventions for mental health in low and middle income countries: a neglected field. </w:t>
      </w:r>
      <w:r w:rsidRPr="00E13AD4">
        <w:rPr>
          <w:rFonts w:ascii="Arial" w:hAnsi="Arial" w:cs="Arial"/>
          <w:bCs/>
          <w:i/>
          <w:lang w:val="en"/>
        </w:rPr>
        <w:t>Global Mental Health</w:t>
      </w:r>
      <w:r w:rsidRPr="007719A0">
        <w:rPr>
          <w:rFonts w:ascii="Arial" w:hAnsi="Arial" w:cs="Arial"/>
          <w:bCs/>
          <w:lang w:val="en"/>
        </w:rPr>
        <w:t xml:space="preserve">. 2, </w:t>
      </w:r>
      <w:hyperlink r:id="rId23" w:tgtFrame="_blank" w:history="1">
        <w:r w:rsidRPr="007719A0">
          <w:rPr>
            <w:rStyle w:val="Hyperlink"/>
            <w:rFonts w:ascii="Arial" w:hAnsi="Arial" w:cs="Arial"/>
            <w:color w:val="auto"/>
            <w:lang w:val="en"/>
          </w:rPr>
          <w:t>https://doi.org/10.1017/gmh.2015.10</w:t>
        </w:r>
      </w:hyperlink>
    </w:p>
    <w:p w14:paraId="051AB5C6" w14:textId="2461CE8C" w:rsidR="005427DE" w:rsidRPr="007719A0" w:rsidRDefault="005427DE" w:rsidP="005F519C">
      <w:pPr>
        <w:spacing w:line="480" w:lineRule="auto"/>
        <w:rPr>
          <w:rStyle w:val="Hyperlink"/>
          <w:rFonts w:ascii="Arial" w:hAnsi="Arial" w:cs="Arial"/>
          <w:bCs/>
          <w:color w:val="auto"/>
          <w:u w:val="none"/>
        </w:rPr>
      </w:pPr>
      <w:r w:rsidRPr="007719A0">
        <w:rPr>
          <w:rFonts w:ascii="Arial" w:hAnsi="Arial" w:cs="Arial"/>
        </w:rPr>
        <w:t>A</w:t>
      </w:r>
      <w:r w:rsidRPr="007719A0">
        <w:rPr>
          <w:rFonts w:ascii="Arial" w:hAnsi="Arial" w:cs="Arial"/>
          <w:bCs/>
        </w:rPr>
        <w:t xml:space="preserve">ustralian Commission in Safety and Quality in Health Care (2012) </w:t>
      </w:r>
      <w:r w:rsidRPr="007719A0">
        <w:rPr>
          <w:rFonts w:ascii="Arial" w:hAnsi="Arial" w:cs="Arial"/>
          <w:bCs/>
          <w:i/>
        </w:rPr>
        <w:t>Recognizing and responding to clinical deterioration. Action guide</w:t>
      </w:r>
      <w:r w:rsidRPr="007719A0">
        <w:rPr>
          <w:rFonts w:ascii="Arial" w:hAnsi="Arial" w:cs="Arial"/>
          <w:bCs/>
        </w:rPr>
        <w:t xml:space="preserve">. </w:t>
      </w:r>
      <w:hyperlink r:id="rId24" w:history="1">
        <w:r w:rsidR="00223C51" w:rsidRPr="007719A0">
          <w:rPr>
            <w:rStyle w:val="Hyperlink"/>
            <w:rFonts w:ascii="Arial" w:hAnsi="Arial" w:cs="Arial"/>
            <w:bCs/>
            <w:color w:val="auto"/>
          </w:rPr>
          <w:t>https://www.safetyandquality.gov.au/wp-content/uploads/2012/08/1.3-Recognising-and-Responding.pdf</w:t>
        </w:r>
      </w:hyperlink>
      <w:r w:rsidR="00693206" w:rsidRPr="007719A0">
        <w:rPr>
          <w:rStyle w:val="Hyperlink"/>
          <w:rFonts w:ascii="Arial" w:hAnsi="Arial" w:cs="Arial"/>
          <w:bCs/>
          <w:color w:val="auto"/>
        </w:rPr>
        <w:t xml:space="preserve"> </w:t>
      </w:r>
      <w:r w:rsidR="00693206" w:rsidRPr="007719A0">
        <w:rPr>
          <w:rStyle w:val="Hyperlink"/>
          <w:rFonts w:ascii="Arial" w:hAnsi="Arial" w:cs="Arial"/>
          <w:bCs/>
          <w:color w:val="auto"/>
          <w:u w:val="none"/>
        </w:rPr>
        <w:t>Accessed on 31</w:t>
      </w:r>
      <w:r w:rsidR="00693206" w:rsidRPr="007719A0">
        <w:rPr>
          <w:rStyle w:val="Hyperlink"/>
          <w:rFonts w:ascii="Arial" w:hAnsi="Arial" w:cs="Arial"/>
          <w:bCs/>
          <w:color w:val="auto"/>
          <w:u w:val="none"/>
          <w:vertAlign w:val="superscript"/>
        </w:rPr>
        <w:t>st</w:t>
      </w:r>
      <w:r w:rsidR="00693206" w:rsidRPr="007719A0">
        <w:rPr>
          <w:rStyle w:val="Hyperlink"/>
          <w:rFonts w:ascii="Arial" w:hAnsi="Arial" w:cs="Arial"/>
          <w:bCs/>
          <w:color w:val="auto"/>
          <w:u w:val="none"/>
        </w:rPr>
        <w:t xml:space="preserve"> May 2018</w:t>
      </w:r>
    </w:p>
    <w:p w14:paraId="573DA484" w14:textId="0E3059FA" w:rsidR="00F46AC0" w:rsidRPr="007719A0" w:rsidRDefault="00F46AC0" w:rsidP="005F519C">
      <w:pPr>
        <w:spacing w:line="480" w:lineRule="auto"/>
        <w:rPr>
          <w:rFonts w:ascii="Arial" w:hAnsi="Arial" w:cs="Arial"/>
          <w:bCs/>
        </w:rPr>
      </w:pPr>
      <w:r w:rsidRPr="007719A0">
        <w:rPr>
          <w:rFonts w:ascii="Arial" w:hAnsi="Arial" w:cs="Arial"/>
          <w:bCs/>
        </w:rPr>
        <w:t>Ben-</w:t>
      </w:r>
      <w:proofErr w:type="spellStart"/>
      <w:r w:rsidRPr="007719A0">
        <w:rPr>
          <w:rFonts w:ascii="Arial" w:hAnsi="Arial" w:cs="Arial"/>
          <w:bCs/>
        </w:rPr>
        <w:t>Zeev</w:t>
      </w:r>
      <w:proofErr w:type="spellEnd"/>
      <w:r w:rsidRPr="007719A0">
        <w:rPr>
          <w:rFonts w:ascii="Arial" w:hAnsi="Arial" w:cs="Arial"/>
          <w:bCs/>
        </w:rPr>
        <w:t xml:space="preserve">, D., Scherer, E.A., Gottlieb, J.D., </w:t>
      </w:r>
      <w:proofErr w:type="spellStart"/>
      <w:r w:rsidRPr="007719A0">
        <w:rPr>
          <w:rFonts w:ascii="Arial" w:hAnsi="Arial" w:cs="Arial"/>
          <w:bCs/>
        </w:rPr>
        <w:t>Rotondi</w:t>
      </w:r>
      <w:proofErr w:type="spellEnd"/>
      <w:r w:rsidRPr="007719A0">
        <w:rPr>
          <w:rFonts w:ascii="Arial" w:hAnsi="Arial" w:cs="Arial"/>
          <w:bCs/>
        </w:rPr>
        <w:t xml:space="preserve">, A.J., Brunette, M.F., </w:t>
      </w:r>
      <w:proofErr w:type="spellStart"/>
      <w:r w:rsidRPr="007719A0">
        <w:rPr>
          <w:rFonts w:ascii="Arial" w:hAnsi="Arial" w:cs="Arial"/>
          <w:bCs/>
        </w:rPr>
        <w:t>Achtyes</w:t>
      </w:r>
      <w:proofErr w:type="spellEnd"/>
      <w:r w:rsidRPr="007719A0">
        <w:rPr>
          <w:rFonts w:ascii="Arial" w:hAnsi="Arial" w:cs="Arial"/>
          <w:bCs/>
        </w:rPr>
        <w:t>, E.D</w:t>
      </w:r>
      <w:r w:rsidR="00A5240B" w:rsidRPr="007719A0">
        <w:rPr>
          <w:rFonts w:ascii="Arial" w:hAnsi="Arial" w:cs="Arial"/>
          <w:bCs/>
        </w:rPr>
        <w:t xml:space="preserve">. </w:t>
      </w:r>
      <w:r w:rsidRPr="007719A0">
        <w:rPr>
          <w:rFonts w:ascii="Arial" w:hAnsi="Arial" w:cs="Arial"/>
          <w:bCs/>
        </w:rPr>
        <w:t xml:space="preserve">(2016) </w:t>
      </w:r>
      <w:proofErr w:type="spellStart"/>
      <w:r w:rsidRPr="007719A0">
        <w:rPr>
          <w:rFonts w:ascii="Arial" w:hAnsi="Arial" w:cs="Arial"/>
          <w:bCs/>
        </w:rPr>
        <w:t>mHealth</w:t>
      </w:r>
      <w:proofErr w:type="spellEnd"/>
      <w:r w:rsidRPr="007719A0">
        <w:rPr>
          <w:rFonts w:ascii="Arial" w:hAnsi="Arial" w:cs="Arial"/>
          <w:bCs/>
        </w:rPr>
        <w:t xml:space="preserve"> for schizophrenia: patient engagement with a mobile phone intervention following hospital discharge. </w:t>
      </w:r>
      <w:r w:rsidRPr="007719A0">
        <w:rPr>
          <w:rFonts w:ascii="Arial" w:hAnsi="Arial" w:cs="Arial"/>
          <w:bCs/>
          <w:i/>
        </w:rPr>
        <w:t>JMIR mental health</w:t>
      </w:r>
      <w:r w:rsidRPr="007719A0">
        <w:rPr>
          <w:rFonts w:ascii="Arial" w:hAnsi="Arial" w:cs="Arial"/>
          <w:bCs/>
        </w:rPr>
        <w:t xml:space="preserve">, 3(3). </w:t>
      </w:r>
      <w:proofErr w:type="spellStart"/>
      <w:r w:rsidRPr="007719A0">
        <w:rPr>
          <w:rFonts w:ascii="Arial" w:hAnsi="Arial" w:cs="Arial"/>
          <w:bCs/>
        </w:rPr>
        <w:t>doi</w:t>
      </w:r>
      <w:proofErr w:type="spellEnd"/>
      <w:r w:rsidRPr="007719A0">
        <w:rPr>
          <w:rFonts w:ascii="Arial" w:hAnsi="Arial" w:cs="Arial"/>
          <w:bCs/>
        </w:rPr>
        <w:t>: 10.2196/mental.6348. PMCID: PMC4999306.</w:t>
      </w:r>
    </w:p>
    <w:p w14:paraId="6FF8873D" w14:textId="4DFC653E" w:rsidR="000D762E" w:rsidRPr="007719A0" w:rsidRDefault="000D762E" w:rsidP="000D762E">
      <w:pPr>
        <w:spacing w:line="480" w:lineRule="auto"/>
        <w:rPr>
          <w:rFonts w:ascii="Arial" w:hAnsi="Arial" w:cs="Arial"/>
          <w:bCs/>
        </w:rPr>
      </w:pPr>
      <w:r w:rsidRPr="007719A0">
        <w:rPr>
          <w:rFonts w:ascii="Arial" w:hAnsi="Arial" w:cs="Arial"/>
          <w:bCs/>
        </w:rPr>
        <w:t>Ben-</w:t>
      </w:r>
      <w:proofErr w:type="spellStart"/>
      <w:r w:rsidRPr="007719A0">
        <w:rPr>
          <w:rFonts w:ascii="Arial" w:hAnsi="Arial" w:cs="Arial"/>
          <w:bCs/>
        </w:rPr>
        <w:t>Zeev</w:t>
      </w:r>
      <w:proofErr w:type="spellEnd"/>
      <w:r w:rsidRPr="007719A0">
        <w:rPr>
          <w:rFonts w:ascii="Arial" w:hAnsi="Arial" w:cs="Arial"/>
          <w:bCs/>
        </w:rPr>
        <w:t xml:space="preserve"> D., Scherer E.A., Brian R.M., </w:t>
      </w:r>
      <w:proofErr w:type="spellStart"/>
      <w:r w:rsidRPr="007719A0">
        <w:rPr>
          <w:rFonts w:ascii="Arial" w:hAnsi="Arial" w:cs="Arial"/>
          <w:bCs/>
        </w:rPr>
        <w:t>Mistler</w:t>
      </w:r>
      <w:proofErr w:type="spellEnd"/>
      <w:r w:rsidR="000C5402" w:rsidRPr="007719A0">
        <w:rPr>
          <w:rFonts w:ascii="Arial" w:hAnsi="Arial" w:cs="Arial"/>
          <w:bCs/>
        </w:rPr>
        <w:t xml:space="preserve"> L.A.</w:t>
      </w:r>
      <w:r w:rsidRPr="007719A0">
        <w:rPr>
          <w:rFonts w:ascii="Arial" w:hAnsi="Arial" w:cs="Arial"/>
          <w:bCs/>
        </w:rPr>
        <w:t>, Campbell</w:t>
      </w:r>
      <w:r w:rsidR="000C5402" w:rsidRPr="007719A0">
        <w:rPr>
          <w:rFonts w:ascii="Arial" w:hAnsi="Arial" w:cs="Arial"/>
          <w:bCs/>
        </w:rPr>
        <w:t xml:space="preserve"> A.T. </w:t>
      </w:r>
      <w:r w:rsidRPr="007719A0">
        <w:rPr>
          <w:rFonts w:ascii="Arial" w:hAnsi="Arial" w:cs="Arial"/>
          <w:bCs/>
        </w:rPr>
        <w:t>Wang</w:t>
      </w:r>
      <w:r w:rsidR="000C5402" w:rsidRPr="007719A0">
        <w:rPr>
          <w:rFonts w:ascii="Arial" w:hAnsi="Arial" w:cs="Arial"/>
          <w:bCs/>
        </w:rPr>
        <w:t xml:space="preserve"> R.</w:t>
      </w:r>
      <w:r w:rsidRPr="007719A0">
        <w:rPr>
          <w:rFonts w:ascii="Arial" w:hAnsi="Arial" w:cs="Arial"/>
          <w:bCs/>
        </w:rPr>
        <w:t xml:space="preserve"> (2017) Use of Multimodal Technology to Identify Digital Correlates of Violence Among Inpatients </w:t>
      </w:r>
      <w:r w:rsidR="000C5402" w:rsidRPr="007719A0">
        <w:rPr>
          <w:rFonts w:ascii="Arial" w:hAnsi="Arial" w:cs="Arial"/>
          <w:bCs/>
        </w:rPr>
        <w:t>with</w:t>
      </w:r>
      <w:r w:rsidRPr="007719A0">
        <w:rPr>
          <w:rFonts w:ascii="Arial" w:hAnsi="Arial" w:cs="Arial"/>
          <w:bCs/>
        </w:rPr>
        <w:t xml:space="preserve"> Serious Mental Illness: A Pilot Study. Psychiatric Services 2017; 68:1088–1092; </w:t>
      </w:r>
      <w:proofErr w:type="spellStart"/>
      <w:r w:rsidRPr="007719A0">
        <w:rPr>
          <w:rFonts w:ascii="Arial" w:hAnsi="Arial" w:cs="Arial"/>
          <w:bCs/>
        </w:rPr>
        <w:t>doi</w:t>
      </w:r>
      <w:proofErr w:type="spellEnd"/>
      <w:r w:rsidRPr="007719A0">
        <w:rPr>
          <w:rFonts w:ascii="Arial" w:hAnsi="Arial" w:cs="Arial"/>
          <w:bCs/>
        </w:rPr>
        <w:t>: 10.1176/appi.ps.201700077</w:t>
      </w:r>
    </w:p>
    <w:p w14:paraId="2F7E17A3" w14:textId="52F00E52" w:rsidR="005D07D4" w:rsidRPr="007719A0" w:rsidRDefault="000018C2" w:rsidP="005F519C">
      <w:pPr>
        <w:spacing w:line="480" w:lineRule="auto"/>
        <w:rPr>
          <w:rFonts w:ascii="Arial" w:hAnsi="Arial" w:cs="Arial"/>
          <w:bCs/>
        </w:rPr>
      </w:pPr>
      <w:proofErr w:type="spellStart"/>
      <w:r w:rsidRPr="007719A0">
        <w:rPr>
          <w:rFonts w:ascii="Arial" w:hAnsi="Arial" w:cs="Arial"/>
          <w:bCs/>
          <w:lang w:val="en"/>
        </w:rPr>
        <w:t>Chaudoir</w:t>
      </w:r>
      <w:proofErr w:type="spellEnd"/>
      <w:r w:rsidRPr="007719A0">
        <w:rPr>
          <w:rFonts w:ascii="Arial" w:hAnsi="Arial" w:cs="Arial"/>
          <w:bCs/>
          <w:vertAlign w:val="superscript"/>
          <w:lang w:val="en"/>
        </w:rPr>
        <w:t xml:space="preserve"> </w:t>
      </w:r>
      <w:r w:rsidRPr="007719A0">
        <w:rPr>
          <w:rFonts w:ascii="Arial" w:hAnsi="Arial" w:cs="Arial"/>
          <w:bCs/>
          <w:lang w:val="en"/>
        </w:rPr>
        <w:t xml:space="preserve">S.R., Dugan A.G. and Barr C.H. (2013) Measuring factors affecting implementation of health innovations: a systematic review of structural, organizational, provider, patient, and innovation level measures. </w:t>
      </w:r>
      <w:r w:rsidRPr="00E13AD4">
        <w:rPr>
          <w:rFonts w:ascii="Arial" w:hAnsi="Arial" w:cs="Arial"/>
          <w:bCs/>
          <w:i/>
          <w:iCs/>
          <w:lang w:val="en"/>
        </w:rPr>
        <w:t>Implementation Science</w:t>
      </w:r>
      <w:r w:rsidRPr="007719A0">
        <w:rPr>
          <w:rFonts w:ascii="Arial" w:hAnsi="Arial" w:cs="Arial"/>
          <w:bCs/>
          <w:lang w:val="en"/>
        </w:rPr>
        <w:t xml:space="preserve"> 8, 22. </w:t>
      </w:r>
      <w:hyperlink r:id="rId25" w:history="1">
        <w:r w:rsidR="005D07D4" w:rsidRPr="007719A0">
          <w:rPr>
            <w:rStyle w:val="Hyperlink"/>
            <w:rFonts w:ascii="Arial" w:hAnsi="Arial" w:cs="Arial"/>
            <w:bCs/>
            <w:color w:val="auto"/>
            <w:u w:val="none"/>
            <w:lang w:val="en"/>
          </w:rPr>
          <w:t>https://doi.org/10.1186/1748-5908-8-22 Accessed 2nd December 2018</w:t>
        </w:r>
      </w:hyperlink>
      <w:r w:rsidRPr="007719A0">
        <w:rPr>
          <w:rFonts w:ascii="Arial" w:hAnsi="Arial" w:cs="Arial"/>
          <w:bCs/>
          <w:lang w:val="en"/>
        </w:rPr>
        <w:t>.</w:t>
      </w:r>
    </w:p>
    <w:p w14:paraId="08673A53" w14:textId="61C7225C" w:rsidR="006A447D" w:rsidRPr="007719A0" w:rsidRDefault="006A447D" w:rsidP="005F519C">
      <w:pPr>
        <w:spacing w:line="480" w:lineRule="auto"/>
        <w:rPr>
          <w:rFonts w:ascii="Arial" w:hAnsi="Arial" w:cs="Arial"/>
          <w:bCs/>
        </w:rPr>
      </w:pPr>
      <w:r w:rsidRPr="007719A0">
        <w:rPr>
          <w:rFonts w:ascii="Arial" w:hAnsi="Arial" w:cs="Arial"/>
          <w:bCs/>
          <w:iCs/>
          <w:lang w:val="en"/>
        </w:rPr>
        <w:t xml:space="preserve">Davis, F. D. (1989), "Perceived usefulness, perceived ease of use, and user acceptance of information technology", </w:t>
      </w:r>
      <w:r w:rsidRPr="00E13AD4">
        <w:rPr>
          <w:rFonts w:ascii="Arial" w:hAnsi="Arial" w:cs="Arial"/>
          <w:bCs/>
          <w:i/>
          <w:iCs/>
          <w:lang w:val="en"/>
        </w:rPr>
        <w:t>MIS Quarterly</w:t>
      </w:r>
      <w:r w:rsidRPr="007719A0">
        <w:rPr>
          <w:rFonts w:ascii="Arial" w:hAnsi="Arial" w:cs="Arial"/>
          <w:bCs/>
          <w:iCs/>
          <w:lang w:val="en"/>
        </w:rPr>
        <w:t xml:space="preserve">, 13 (3): 319–340, </w:t>
      </w:r>
      <w:hyperlink r:id="rId26" w:tooltip="Digital object identifier" w:history="1">
        <w:r w:rsidRPr="007719A0">
          <w:rPr>
            <w:rStyle w:val="Hyperlink"/>
            <w:rFonts w:ascii="Arial" w:hAnsi="Arial" w:cs="Arial"/>
            <w:bCs/>
            <w:iCs/>
            <w:color w:val="auto"/>
            <w:lang w:val="en"/>
          </w:rPr>
          <w:t>doi</w:t>
        </w:r>
      </w:hyperlink>
      <w:r w:rsidRPr="007719A0">
        <w:rPr>
          <w:rFonts w:ascii="Arial" w:hAnsi="Arial" w:cs="Arial"/>
          <w:bCs/>
          <w:iCs/>
          <w:lang w:val="en"/>
        </w:rPr>
        <w:t>:</w:t>
      </w:r>
      <w:hyperlink r:id="rId27" w:history="1">
        <w:r w:rsidRPr="007719A0">
          <w:rPr>
            <w:rStyle w:val="Hyperlink"/>
            <w:rFonts w:ascii="Arial" w:hAnsi="Arial" w:cs="Arial"/>
            <w:bCs/>
            <w:iCs/>
            <w:color w:val="auto"/>
            <w:lang w:val="en"/>
          </w:rPr>
          <w:t>10.2307/249008</w:t>
        </w:r>
      </w:hyperlink>
      <w:r w:rsidRPr="007719A0">
        <w:rPr>
          <w:rFonts w:ascii="Arial" w:hAnsi="Arial" w:cs="Arial"/>
          <w:bCs/>
          <w:iCs/>
          <w:lang w:val="en"/>
        </w:rPr>
        <w:t xml:space="preserve">, </w:t>
      </w:r>
    </w:p>
    <w:p w14:paraId="6CBC2AE5" w14:textId="77777777" w:rsidR="008E0D41" w:rsidRPr="007719A0" w:rsidRDefault="008E0D41" w:rsidP="005F519C">
      <w:pPr>
        <w:spacing w:line="480" w:lineRule="auto"/>
        <w:rPr>
          <w:rFonts w:ascii="Arial" w:hAnsi="Arial" w:cs="Arial"/>
          <w:bCs/>
        </w:rPr>
      </w:pPr>
      <w:r w:rsidRPr="007719A0">
        <w:rPr>
          <w:rStyle w:val="Hyperlink"/>
          <w:rFonts w:ascii="Arial" w:hAnsi="Arial" w:cs="Arial"/>
          <w:bCs/>
          <w:color w:val="auto"/>
          <w:u w:val="none"/>
        </w:rPr>
        <w:t xml:space="preserve">Department of Health (2016) </w:t>
      </w:r>
      <w:r w:rsidRPr="007719A0">
        <w:rPr>
          <w:rFonts w:ascii="Arial" w:hAnsi="Arial" w:cs="Arial"/>
          <w:bCs/>
          <w:i/>
        </w:rPr>
        <w:t>Improving the physical health of people with mental health problems: Actions for mental health nurses</w:t>
      </w:r>
      <w:r w:rsidRPr="007719A0">
        <w:rPr>
          <w:rFonts w:ascii="Arial" w:hAnsi="Arial" w:cs="Arial"/>
          <w:bCs/>
        </w:rPr>
        <w:t>.</w:t>
      </w:r>
      <w:r w:rsidRPr="007719A0">
        <w:rPr>
          <w:rFonts w:ascii="Arial" w:hAnsi="Arial" w:cs="Arial"/>
        </w:rPr>
        <w:t xml:space="preserve"> </w:t>
      </w:r>
      <w:r w:rsidRPr="007719A0">
        <w:rPr>
          <w:rFonts w:ascii="Arial" w:hAnsi="Arial" w:cs="Arial"/>
          <w:bCs/>
          <w:u w:val="single"/>
        </w:rPr>
        <w:t>https://assets.publishing.service.gov.uk/government/uploads/system/uploads/attachment_data/file/532253/JRA_Physical_Health_revised.pdf</w:t>
      </w:r>
      <w:r w:rsidRPr="007719A0">
        <w:rPr>
          <w:rFonts w:ascii="Arial" w:hAnsi="Arial" w:cs="Arial"/>
          <w:bCs/>
        </w:rPr>
        <w:t>. Accessed on June 26</w:t>
      </w:r>
      <w:r w:rsidRPr="007719A0">
        <w:rPr>
          <w:rFonts w:ascii="Arial" w:hAnsi="Arial" w:cs="Arial"/>
          <w:bCs/>
          <w:vertAlign w:val="superscript"/>
        </w:rPr>
        <w:t>th</w:t>
      </w:r>
      <w:r w:rsidRPr="007719A0">
        <w:rPr>
          <w:rFonts w:ascii="Arial" w:hAnsi="Arial" w:cs="Arial"/>
          <w:bCs/>
        </w:rPr>
        <w:t xml:space="preserve"> 2018.</w:t>
      </w:r>
    </w:p>
    <w:p w14:paraId="09C6755A" w14:textId="77777777" w:rsidR="00693206" w:rsidRPr="007719A0" w:rsidRDefault="00056C9D" w:rsidP="005F519C">
      <w:pPr>
        <w:spacing w:line="480" w:lineRule="auto"/>
        <w:rPr>
          <w:rFonts w:ascii="Arial" w:hAnsi="Arial" w:cs="Arial"/>
          <w:u w:val="single"/>
        </w:rPr>
      </w:pPr>
      <w:r w:rsidRPr="007719A0">
        <w:rPr>
          <w:rFonts w:ascii="Arial" w:hAnsi="Arial" w:cs="Arial"/>
        </w:rPr>
        <w:lastRenderedPageBreak/>
        <w:t xml:space="preserve">Department of Health (2017) A Framework for mental health research. </w:t>
      </w:r>
      <w:hyperlink r:id="rId28" w:history="1">
        <w:r w:rsidR="00D006A8" w:rsidRPr="007719A0">
          <w:rPr>
            <w:rStyle w:val="Hyperlink"/>
            <w:rFonts w:ascii="Arial" w:hAnsi="Arial" w:cs="Arial"/>
            <w:color w:val="auto"/>
          </w:rPr>
          <w:t>https://assets.publishing.service.gov.uk/government/uploads/system/uploads/attachment_data/file/665576/A_framework_for_mental_health_research.pdf</w:t>
        </w:r>
      </w:hyperlink>
      <w:r w:rsidR="00693206" w:rsidRPr="007719A0">
        <w:rPr>
          <w:rStyle w:val="Hyperlink"/>
          <w:rFonts w:ascii="Arial" w:hAnsi="Arial" w:cs="Arial"/>
          <w:color w:val="auto"/>
        </w:rPr>
        <w:t xml:space="preserve">. </w:t>
      </w:r>
      <w:r w:rsidR="00693206" w:rsidRPr="007719A0">
        <w:rPr>
          <w:rFonts w:ascii="Arial" w:hAnsi="Arial" w:cs="Arial"/>
        </w:rPr>
        <w:t>Accessed on 31st May 2018</w:t>
      </w:r>
    </w:p>
    <w:p w14:paraId="1D90AF60" w14:textId="77777777" w:rsidR="007A7A01" w:rsidRPr="007719A0" w:rsidRDefault="007A7A01" w:rsidP="005F519C">
      <w:pPr>
        <w:spacing w:line="480" w:lineRule="auto"/>
        <w:rPr>
          <w:rFonts w:ascii="Arial" w:hAnsi="Arial" w:cs="Arial"/>
          <w:lang w:val="en"/>
        </w:rPr>
      </w:pPr>
      <w:r w:rsidRPr="007719A0">
        <w:rPr>
          <w:rFonts w:ascii="Arial" w:hAnsi="Arial" w:cs="Arial"/>
        </w:rPr>
        <w:t xml:space="preserve">Downey C.L., Tahir W., Randell R,. Brown J.M. and Jayne D.G. (2017) </w:t>
      </w:r>
      <w:r w:rsidRPr="007719A0">
        <w:rPr>
          <w:rFonts w:ascii="Arial" w:hAnsi="Arial" w:cs="Arial"/>
          <w:lang w:val="en"/>
        </w:rPr>
        <w:t xml:space="preserve">Strengths and limitations of early warning scores: A systematic review and narrative synthesis. Strengths and limitations of early warning scores: A systematic review and narrative synthesis. </w:t>
      </w:r>
      <w:r w:rsidRPr="007719A0">
        <w:rPr>
          <w:rFonts w:ascii="Arial" w:hAnsi="Arial" w:cs="Arial"/>
          <w:i/>
          <w:lang w:val="en"/>
        </w:rPr>
        <w:t>International Journal of Nursing Studies</w:t>
      </w:r>
      <w:r w:rsidRPr="007719A0">
        <w:rPr>
          <w:rFonts w:ascii="Arial" w:hAnsi="Arial" w:cs="Arial"/>
          <w:lang w:val="en"/>
        </w:rPr>
        <w:t>. 76, 106 - 119.</w:t>
      </w:r>
    </w:p>
    <w:p w14:paraId="3C878C98" w14:textId="77777777" w:rsidR="00F17BDE" w:rsidRPr="007719A0" w:rsidRDefault="00F17BDE" w:rsidP="005F519C">
      <w:pPr>
        <w:spacing w:line="480" w:lineRule="auto"/>
        <w:rPr>
          <w:rFonts w:ascii="Arial" w:hAnsi="Arial" w:cs="Arial"/>
        </w:rPr>
      </w:pPr>
      <w:r w:rsidRPr="007719A0">
        <w:rPr>
          <w:rFonts w:ascii="Arial" w:hAnsi="Arial" w:cs="Arial"/>
        </w:rPr>
        <w:t xml:space="preserve">Ennis L, Rose D, Denis M, </w:t>
      </w:r>
      <w:proofErr w:type="spellStart"/>
      <w:r w:rsidRPr="007719A0">
        <w:rPr>
          <w:rFonts w:ascii="Arial" w:hAnsi="Arial" w:cs="Arial"/>
        </w:rPr>
        <w:t>Pandit</w:t>
      </w:r>
      <w:proofErr w:type="spellEnd"/>
      <w:r w:rsidRPr="007719A0">
        <w:rPr>
          <w:rFonts w:ascii="Arial" w:hAnsi="Arial" w:cs="Arial"/>
        </w:rPr>
        <w:t xml:space="preserve"> N, </w:t>
      </w:r>
      <w:proofErr w:type="spellStart"/>
      <w:r w:rsidRPr="007719A0">
        <w:rPr>
          <w:rFonts w:ascii="Arial" w:hAnsi="Arial" w:cs="Arial"/>
        </w:rPr>
        <w:t>Wykes</w:t>
      </w:r>
      <w:proofErr w:type="spellEnd"/>
      <w:r w:rsidRPr="007719A0">
        <w:rPr>
          <w:rFonts w:ascii="Arial" w:hAnsi="Arial" w:cs="Arial"/>
        </w:rPr>
        <w:t xml:space="preserve"> T. </w:t>
      </w:r>
      <w:r w:rsidR="008B5C55" w:rsidRPr="007719A0">
        <w:rPr>
          <w:rFonts w:ascii="Arial" w:hAnsi="Arial" w:cs="Arial"/>
        </w:rPr>
        <w:t xml:space="preserve">(2012) </w:t>
      </w:r>
      <w:r w:rsidRPr="007719A0">
        <w:rPr>
          <w:rFonts w:ascii="Arial" w:hAnsi="Arial" w:cs="Arial"/>
        </w:rPr>
        <w:t xml:space="preserve">Can’t surf, won’t surf: the digital divide in mental health. </w:t>
      </w:r>
      <w:r w:rsidRPr="007719A0">
        <w:rPr>
          <w:rFonts w:ascii="Arial" w:hAnsi="Arial" w:cs="Arial"/>
          <w:i/>
        </w:rPr>
        <w:t xml:space="preserve">Journal of </w:t>
      </w:r>
      <w:r w:rsidR="008B5C55" w:rsidRPr="007719A0">
        <w:rPr>
          <w:rFonts w:ascii="Arial" w:hAnsi="Arial" w:cs="Arial"/>
          <w:i/>
        </w:rPr>
        <w:t>Mental Health</w:t>
      </w:r>
      <w:r w:rsidR="008B5C55" w:rsidRPr="007719A0">
        <w:rPr>
          <w:rFonts w:ascii="Arial" w:hAnsi="Arial" w:cs="Arial"/>
        </w:rPr>
        <w:t xml:space="preserve"> </w:t>
      </w:r>
      <w:r w:rsidRPr="007719A0">
        <w:rPr>
          <w:rFonts w:ascii="Arial" w:hAnsi="Arial" w:cs="Arial"/>
        </w:rPr>
        <w:t>21: 395–403.</w:t>
      </w:r>
    </w:p>
    <w:p w14:paraId="30D211D6" w14:textId="77777777" w:rsidR="00557EAA" w:rsidRPr="007719A0" w:rsidRDefault="000753B7" w:rsidP="005F519C">
      <w:pPr>
        <w:spacing w:line="480" w:lineRule="auto"/>
        <w:rPr>
          <w:rFonts w:ascii="Arial" w:hAnsi="Arial" w:cs="Arial"/>
          <w:i/>
          <w:iCs/>
          <w:lang w:val="en"/>
        </w:rPr>
      </w:pPr>
      <w:r w:rsidRPr="007719A0">
        <w:rPr>
          <w:rFonts w:ascii="Arial" w:hAnsi="Arial" w:cs="Arial"/>
          <w:lang w:val="en"/>
        </w:rPr>
        <w:t xml:space="preserve">Gagnon M-P., </w:t>
      </w:r>
      <w:proofErr w:type="spellStart"/>
      <w:r w:rsidRPr="007719A0">
        <w:rPr>
          <w:rFonts w:ascii="Arial" w:hAnsi="Arial" w:cs="Arial"/>
          <w:lang w:val="en"/>
        </w:rPr>
        <w:t>Ngangue</w:t>
      </w:r>
      <w:proofErr w:type="spellEnd"/>
      <w:r w:rsidRPr="007719A0">
        <w:rPr>
          <w:rFonts w:ascii="Arial" w:hAnsi="Arial" w:cs="Arial"/>
          <w:lang w:val="en"/>
        </w:rPr>
        <w:t xml:space="preserve"> P., Payne-Gagnon J. and </w:t>
      </w:r>
      <w:proofErr w:type="spellStart"/>
      <w:r w:rsidRPr="007719A0">
        <w:rPr>
          <w:rFonts w:ascii="Arial" w:hAnsi="Arial" w:cs="Arial"/>
          <w:lang w:val="en"/>
        </w:rPr>
        <w:t>Desmartis</w:t>
      </w:r>
      <w:proofErr w:type="spellEnd"/>
      <w:r w:rsidRPr="007719A0">
        <w:rPr>
          <w:rFonts w:ascii="Arial" w:hAnsi="Arial" w:cs="Arial"/>
          <w:lang w:val="en"/>
        </w:rPr>
        <w:t xml:space="preserve"> M. (2016) m-Health adoption by healthcare professionals: a systematic review, </w:t>
      </w:r>
      <w:r w:rsidRPr="007719A0">
        <w:rPr>
          <w:rFonts w:ascii="Arial" w:hAnsi="Arial" w:cs="Arial"/>
          <w:i/>
          <w:iCs/>
          <w:lang w:val="en"/>
        </w:rPr>
        <w:t>Journal of the American Medical I</w:t>
      </w:r>
      <w:r w:rsidR="00557EAA" w:rsidRPr="007719A0">
        <w:rPr>
          <w:rFonts w:ascii="Arial" w:hAnsi="Arial" w:cs="Arial"/>
          <w:i/>
          <w:iCs/>
          <w:lang w:val="en"/>
        </w:rPr>
        <w:t xml:space="preserve">nformatics Association, 23, 1, 212–220, </w:t>
      </w:r>
      <w:hyperlink r:id="rId29" w:history="1">
        <w:r w:rsidR="00557EAA" w:rsidRPr="007719A0">
          <w:rPr>
            <w:rStyle w:val="Hyperlink"/>
            <w:rFonts w:ascii="Arial" w:hAnsi="Arial" w:cs="Arial"/>
            <w:i/>
            <w:iCs/>
            <w:color w:val="auto"/>
            <w:lang w:val="en"/>
          </w:rPr>
          <w:t>https://doi.org/10.1093/jamia/ocv052</w:t>
        </w:r>
      </w:hyperlink>
    </w:p>
    <w:p w14:paraId="060313DD" w14:textId="77777777" w:rsidR="00557EAA" w:rsidRPr="007719A0" w:rsidRDefault="00557EAA" w:rsidP="005F519C">
      <w:pPr>
        <w:spacing w:line="480" w:lineRule="auto"/>
        <w:rPr>
          <w:rFonts w:ascii="Arial" w:hAnsi="Arial" w:cs="Arial"/>
          <w:i/>
          <w:iCs/>
          <w:u w:val="single"/>
        </w:rPr>
      </w:pPr>
      <w:r w:rsidRPr="007719A0">
        <w:rPr>
          <w:rFonts w:ascii="Arial" w:hAnsi="Arial" w:cs="Arial"/>
          <w:iCs/>
        </w:rPr>
        <w:t xml:space="preserve">Gale-Grant O. and Quist H. (2018) Electronic recording of vital signs for mental health inpatients. </w:t>
      </w:r>
      <w:r w:rsidRPr="007719A0">
        <w:rPr>
          <w:rFonts w:ascii="Arial" w:hAnsi="Arial" w:cs="Arial"/>
          <w:i/>
          <w:iCs/>
        </w:rPr>
        <w:t>British Journal of Mental Health Nursing</w:t>
      </w:r>
      <w:r w:rsidRPr="007719A0">
        <w:rPr>
          <w:rFonts w:ascii="Arial" w:hAnsi="Arial" w:cs="Arial"/>
          <w:iCs/>
        </w:rPr>
        <w:t xml:space="preserve"> 7, 2, 64-69</w:t>
      </w:r>
      <w:r w:rsidRPr="007719A0">
        <w:rPr>
          <w:rFonts w:ascii="Arial" w:hAnsi="Arial" w:cs="Arial"/>
          <w:i/>
          <w:iCs/>
          <w:u w:val="single"/>
        </w:rPr>
        <w:t>.</w:t>
      </w:r>
    </w:p>
    <w:p w14:paraId="4E752FEA" w14:textId="2C631F72" w:rsidR="00F46AC0" w:rsidRPr="007719A0" w:rsidRDefault="005F4AD3" w:rsidP="005F519C">
      <w:pPr>
        <w:spacing w:line="480" w:lineRule="auto"/>
        <w:rPr>
          <w:rFonts w:ascii="Arial" w:hAnsi="Arial" w:cs="Arial"/>
          <w:iCs/>
          <w:lang w:val="en"/>
        </w:rPr>
      </w:pPr>
      <w:r w:rsidRPr="007719A0">
        <w:rPr>
          <w:rFonts w:ascii="Arial" w:hAnsi="Arial" w:cs="Arial"/>
          <w:iCs/>
          <w:lang w:val="en"/>
        </w:rPr>
        <w:t xml:space="preserve">Gerry S, Birks J, </w:t>
      </w:r>
      <w:proofErr w:type="spellStart"/>
      <w:r w:rsidRPr="007719A0">
        <w:rPr>
          <w:rFonts w:ascii="Arial" w:hAnsi="Arial" w:cs="Arial"/>
          <w:iCs/>
          <w:lang w:val="en"/>
        </w:rPr>
        <w:t>Bonnici</w:t>
      </w:r>
      <w:proofErr w:type="spellEnd"/>
      <w:r w:rsidRPr="007719A0">
        <w:rPr>
          <w:rFonts w:ascii="Arial" w:hAnsi="Arial" w:cs="Arial"/>
          <w:iCs/>
          <w:lang w:val="en"/>
        </w:rPr>
        <w:t xml:space="preserve"> T, et al (2017) Early warning scores for detecting deterioration in adult hospital patients: a systematic review protocol</w:t>
      </w:r>
      <w:r w:rsidRPr="007719A0">
        <w:rPr>
          <w:rFonts w:ascii="Arial" w:hAnsi="Arial" w:cs="Arial"/>
          <w:i/>
          <w:iCs/>
          <w:lang w:val="en"/>
        </w:rPr>
        <w:t>. BMJ Open</w:t>
      </w:r>
      <w:r w:rsidR="00557EAA" w:rsidRPr="007719A0">
        <w:rPr>
          <w:rFonts w:ascii="Arial" w:hAnsi="Arial" w:cs="Arial"/>
          <w:i/>
          <w:iCs/>
          <w:lang w:val="en"/>
        </w:rPr>
        <w:t>.</w:t>
      </w:r>
      <w:proofErr w:type="gramStart"/>
      <w:r w:rsidRPr="007719A0">
        <w:rPr>
          <w:rFonts w:ascii="Arial" w:hAnsi="Arial" w:cs="Arial"/>
          <w:iCs/>
          <w:lang w:val="en"/>
        </w:rPr>
        <w:t>7:e</w:t>
      </w:r>
      <w:proofErr w:type="gramEnd"/>
      <w:r w:rsidRPr="007719A0">
        <w:rPr>
          <w:rFonts w:ascii="Arial" w:hAnsi="Arial" w:cs="Arial"/>
          <w:iCs/>
          <w:lang w:val="en"/>
        </w:rPr>
        <w:t xml:space="preserve">019268. </w:t>
      </w:r>
      <w:proofErr w:type="spellStart"/>
      <w:r w:rsidRPr="007719A0">
        <w:rPr>
          <w:rFonts w:ascii="Arial" w:hAnsi="Arial" w:cs="Arial"/>
          <w:iCs/>
          <w:lang w:val="en"/>
        </w:rPr>
        <w:t>doi</w:t>
      </w:r>
      <w:proofErr w:type="spellEnd"/>
      <w:r w:rsidRPr="007719A0">
        <w:rPr>
          <w:rFonts w:ascii="Arial" w:hAnsi="Arial" w:cs="Arial"/>
          <w:iCs/>
          <w:lang w:val="en"/>
        </w:rPr>
        <w:t xml:space="preserve">: 10.1136/bmjopen-2017-019268 </w:t>
      </w:r>
    </w:p>
    <w:p w14:paraId="6E0C9227" w14:textId="638A7D44" w:rsidR="006D4AAD" w:rsidRPr="007719A0" w:rsidRDefault="006D4AAD" w:rsidP="006D4AAD">
      <w:pPr>
        <w:spacing w:line="480" w:lineRule="auto"/>
        <w:rPr>
          <w:rFonts w:ascii="Arial" w:hAnsi="Arial" w:cs="Arial"/>
          <w:bCs/>
          <w:iCs/>
          <w:lang w:val="en"/>
        </w:rPr>
      </w:pPr>
      <w:proofErr w:type="spellStart"/>
      <w:r w:rsidRPr="007719A0">
        <w:rPr>
          <w:rFonts w:ascii="Arial" w:hAnsi="Arial" w:cs="Arial"/>
          <w:bCs/>
          <w:iCs/>
          <w:lang w:val="en"/>
        </w:rPr>
        <w:t>Gire</w:t>
      </w:r>
      <w:proofErr w:type="spellEnd"/>
      <w:r w:rsidRPr="007719A0">
        <w:rPr>
          <w:rFonts w:ascii="Arial" w:hAnsi="Arial" w:cs="Arial"/>
          <w:bCs/>
          <w:iCs/>
          <w:lang w:val="en"/>
        </w:rPr>
        <w:t xml:space="preserve"> N., Farooq S., </w:t>
      </w:r>
      <w:proofErr w:type="spellStart"/>
      <w:r w:rsidRPr="007719A0">
        <w:rPr>
          <w:rFonts w:ascii="Arial" w:hAnsi="Arial" w:cs="Arial"/>
          <w:bCs/>
          <w:iCs/>
          <w:lang w:val="en"/>
        </w:rPr>
        <w:t>Naeem</w:t>
      </w:r>
      <w:proofErr w:type="spellEnd"/>
      <w:r w:rsidRPr="007719A0">
        <w:rPr>
          <w:rFonts w:ascii="Arial" w:hAnsi="Arial" w:cs="Arial"/>
          <w:bCs/>
          <w:iCs/>
          <w:lang w:val="en"/>
        </w:rPr>
        <w:t xml:space="preserve"> F, Duxbury J., </w:t>
      </w:r>
      <w:proofErr w:type="spellStart"/>
      <w:r w:rsidRPr="007719A0">
        <w:rPr>
          <w:rFonts w:ascii="Arial" w:hAnsi="Arial" w:cs="Arial"/>
          <w:bCs/>
          <w:iCs/>
          <w:lang w:val="en"/>
        </w:rPr>
        <w:t>McKeown</w:t>
      </w:r>
      <w:proofErr w:type="spellEnd"/>
      <w:r w:rsidRPr="007719A0">
        <w:rPr>
          <w:rFonts w:ascii="Arial" w:hAnsi="Arial" w:cs="Arial"/>
          <w:bCs/>
          <w:iCs/>
          <w:lang w:val="en"/>
        </w:rPr>
        <w:t xml:space="preserve"> M., </w:t>
      </w:r>
      <w:proofErr w:type="spellStart"/>
      <w:r w:rsidRPr="007719A0">
        <w:rPr>
          <w:rFonts w:ascii="Arial" w:hAnsi="Arial" w:cs="Arial"/>
          <w:bCs/>
          <w:iCs/>
          <w:lang w:val="en"/>
        </w:rPr>
        <w:t>Kundi</w:t>
      </w:r>
      <w:proofErr w:type="spellEnd"/>
      <w:r w:rsidRPr="007719A0">
        <w:rPr>
          <w:rFonts w:ascii="Arial" w:hAnsi="Arial" w:cs="Arial"/>
          <w:bCs/>
          <w:iCs/>
          <w:lang w:val="en"/>
        </w:rPr>
        <w:t xml:space="preserve"> P.S, Chaudhry I.R. and Husain N. (2017) </w:t>
      </w:r>
      <w:proofErr w:type="spellStart"/>
      <w:r w:rsidRPr="007719A0">
        <w:rPr>
          <w:rFonts w:ascii="Arial" w:hAnsi="Arial" w:cs="Arial"/>
          <w:bCs/>
          <w:iCs/>
          <w:lang w:val="en"/>
        </w:rPr>
        <w:t>mHealth</w:t>
      </w:r>
      <w:proofErr w:type="spellEnd"/>
      <w:r w:rsidRPr="007719A0">
        <w:rPr>
          <w:rFonts w:ascii="Arial" w:hAnsi="Arial" w:cs="Arial"/>
          <w:bCs/>
          <w:iCs/>
          <w:lang w:val="en"/>
        </w:rPr>
        <w:t xml:space="preserve"> based interventions for the assessment and treatment of psychotic disorders: a systematic review. </w:t>
      </w:r>
      <w:proofErr w:type="spellStart"/>
      <w:r w:rsidRPr="00E13AD4">
        <w:rPr>
          <w:rFonts w:ascii="Arial" w:hAnsi="Arial" w:cs="Arial"/>
          <w:bCs/>
          <w:i/>
          <w:iCs/>
          <w:lang w:val="en"/>
        </w:rPr>
        <w:t>Mhealth</w:t>
      </w:r>
      <w:proofErr w:type="spellEnd"/>
      <w:r w:rsidRPr="007719A0">
        <w:rPr>
          <w:rFonts w:ascii="Arial" w:hAnsi="Arial" w:cs="Arial"/>
          <w:bCs/>
          <w:iCs/>
          <w:lang w:val="en"/>
        </w:rPr>
        <w:t xml:space="preserve"> 3, 33. </w:t>
      </w:r>
      <w:proofErr w:type="spellStart"/>
      <w:r w:rsidRPr="007719A0">
        <w:rPr>
          <w:rFonts w:ascii="Arial" w:hAnsi="Arial" w:cs="Arial"/>
          <w:bCs/>
          <w:iCs/>
          <w:lang w:val="en"/>
        </w:rPr>
        <w:t>doi</w:t>
      </w:r>
      <w:proofErr w:type="spellEnd"/>
      <w:r w:rsidRPr="007719A0">
        <w:rPr>
          <w:rFonts w:ascii="Arial" w:hAnsi="Arial" w:cs="Arial"/>
          <w:bCs/>
          <w:iCs/>
          <w:lang w:val="en"/>
        </w:rPr>
        <w:t>: 10.21037/mhealth.2017.07.0</w:t>
      </w:r>
    </w:p>
    <w:p w14:paraId="6B2D3313" w14:textId="4D66F4F4" w:rsidR="00BB4E8D" w:rsidRPr="007719A0" w:rsidRDefault="00BB4E8D" w:rsidP="005F519C">
      <w:pPr>
        <w:spacing w:line="480" w:lineRule="auto"/>
        <w:rPr>
          <w:rFonts w:ascii="Arial" w:hAnsi="Arial" w:cs="Arial"/>
          <w:lang w:val="en"/>
        </w:rPr>
      </w:pPr>
      <w:r w:rsidRPr="007719A0">
        <w:rPr>
          <w:rFonts w:ascii="Arial" w:hAnsi="Arial" w:cs="Arial"/>
          <w:lang w:val="en"/>
        </w:rPr>
        <w:t xml:space="preserve">Green J, </w:t>
      </w:r>
      <w:proofErr w:type="spellStart"/>
      <w:r w:rsidRPr="007719A0">
        <w:rPr>
          <w:rFonts w:ascii="Arial" w:hAnsi="Arial" w:cs="Arial"/>
          <w:lang w:val="en"/>
        </w:rPr>
        <w:t>Thorogood</w:t>
      </w:r>
      <w:proofErr w:type="spellEnd"/>
      <w:r w:rsidRPr="007719A0">
        <w:rPr>
          <w:rFonts w:ascii="Arial" w:hAnsi="Arial" w:cs="Arial"/>
          <w:lang w:val="en"/>
        </w:rPr>
        <w:t xml:space="preserve"> N. (2004) </w:t>
      </w:r>
      <w:r w:rsidR="007565C4" w:rsidRPr="007719A0">
        <w:rPr>
          <w:rFonts w:ascii="Arial" w:hAnsi="Arial" w:cs="Arial"/>
          <w:lang w:val="en"/>
        </w:rPr>
        <w:t>Analyzing</w:t>
      </w:r>
      <w:r w:rsidRPr="007719A0">
        <w:rPr>
          <w:rFonts w:ascii="Arial" w:hAnsi="Arial" w:cs="Arial"/>
          <w:lang w:val="en"/>
        </w:rPr>
        <w:t xml:space="preserve"> qualitative data. In: Silverman D (ed.) </w:t>
      </w:r>
      <w:r w:rsidRPr="007719A0">
        <w:rPr>
          <w:rFonts w:ascii="Arial" w:hAnsi="Arial" w:cs="Arial"/>
          <w:i/>
          <w:lang w:val="en"/>
        </w:rPr>
        <w:t xml:space="preserve">Qualitative Methods for Health Research </w:t>
      </w:r>
      <w:r w:rsidRPr="007719A0">
        <w:rPr>
          <w:rFonts w:ascii="Arial" w:hAnsi="Arial" w:cs="Arial"/>
          <w:lang w:val="en"/>
        </w:rPr>
        <w:t xml:space="preserve">(1st </w:t>
      </w:r>
      <w:proofErr w:type="spellStart"/>
      <w:r w:rsidRPr="007719A0">
        <w:rPr>
          <w:rFonts w:ascii="Arial" w:hAnsi="Arial" w:cs="Arial"/>
          <w:lang w:val="en"/>
        </w:rPr>
        <w:t>edn</w:t>
      </w:r>
      <w:proofErr w:type="spellEnd"/>
      <w:r w:rsidRPr="007719A0">
        <w:rPr>
          <w:rFonts w:ascii="Arial" w:hAnsi="Arial" w:cs="Arial"/>
          <w:lang w:val="en"/>
        </w:rPr>
        <w:t xml:space="preserve">). London: Sage Publications, 173–200. </w:t>
      </w:r>
    </w:p>
    <w:p w14:paraId="01D01142" w14:textId="31D0B196" w:rsidR="009559D3" w:rsidRPr="007719A0" w:rsidRDefault="009559D3" w:rsidP="005F519C">
      <w:pPr>
        <w:spacing w:line="480" w:lineRule="auto"/>
        <w:rPr>
          <w:rFonts w:ascii="Arial" w:hAnsi="Arial" w:cs="Arial"/>
          <w:lang w:val="en"/>
        </w:rPr>
      </w:pPr>
      <w:r w:rsidRPr="007719A0">
        <w:rPr>
          <w:rFonts w:ascii="Arial" w:hAnsi="Arial" w:cs="Arial"/>
          <w:lang w:val="en"/>
        </w:rPr>
        <w:lastRenderedPageBreak/>
        <w:t>Health Resea</w:t>
      </w:r>
      <w:r w:rsidR="007901E0" w:rsidRPr="007719A0">
        <w:rPr>
          <w:rFonts w:ascii="Arial" w:hAnsi="Arial" w:cs="Arial"/>
          <w:lang w:val="en"/>
        </w:rPr>
        <w:t>r</w:t>
      </w:r>
      <w:r w:rsidRPr="007719A0">
        <w:rPr>
          <w:rFonts w:ascii="Arial" w:hAnsi="Arial" w:cs="Arial"/>
          <w:lang w:val="en"/>
        </w:rPr>
        <w:t xml:space="preserve">ch Authority (2017) Defining Research. </w:t>
      </w:r>
      <w:hyperlink r:id="rId30" w:history="1">
        <w:r w:rsidRPr="007719A0">
          <w:rPr>
            <w:rStyle w:val="Hyperlink"/>
            <w:rFonts w:ascii="Arial" w:hAnsi="Arial" w:cs="Arial"/>
            <w:color w:val="auto"/>
            <w:lang w:val="en"/>
          </w:rPr>
          <w:t>http://www.hra-decisiontools.org.uk/research/docs/DefiningResearchTable_Oct2017-1.pdf</w:t>
        </w:r>
      </w:hyperlink>
      <w:r w:rsidRPr="007719A0">
        <w:rPr>
          <w:rFonts w:ascii="Arial" w:hAnsi="Arial" w:cs="Arial"/>
          <w:lang w:val="en"/>
        </w:rPr>
        <w:t xml:space="preserve">. </w:t>
      </w:r>
      <w:proofErr w:type="gramStart"/>
      <w:r w:rsidRPr="007719A0">
        <w:rPr>
          <w:rFonts w:ascii="Arial" w:hAnsi="Arial" w:cs="Arial"/>
          <w:lang w:val="en"/>
        </w:rPr>
        <w:t>Accessed  4</w:t>
      </w:r>
      <w:proofErr w:type="gramEnd"/>
      <w:r w:rsidRPr="007719A0">
        <w:rPr>
          <w:rFonts w:ascii="Arial" w:hAnsi="Arial" w:cs="Arial"/>
          <w:vertAlign w:val="superscript"/>
          <w:lang w:val="en"/>
        </w:rPr>
        <w:t>th</w:t>
      </w:r>
      <w:r w:rsidRPr="007719A0">
        <w:rPr>
          <w:rFonts w:ascii="Arial" w:hAnsi="Arial" w:cs="Arial"/>
          <w:lang w:val="en"/>
        </w:rPr>
        <w:t xml:space="preserve"> October 2018</w:t>
      </w:r>
    </w:p>
    <w:p w14:paraId="77709F77" w14:textId="3C82920D" w:rsidR="00736B98" w:rsidRPr="007719A0" w:rsidRDefault="00736B98" w:rsidP="00736B98">
      <w:pPr>
        <w:spacing w:line="480" w:lineRule="auto"/>
        <w:rPr>
          <w:rFonts w:ascii="Arial" w:hAnsi="Arial" w:cs="Arial"/>
          <w:lang w:val="en"/>
        </w:rPr>
      </w:pPr>
      <w:r w:rsidRPr="007719A0">
        <w:rPr>
          <w:rFonts w:ascii="Arial" w:hAnsi="Arial" w:cs="Arial"/>
        </w:rPr>
        <w:t xml:space="preserve">Holden, R. J., &amp; Karsh, B. T. (2009). The technology acceptance model: its past and its future in health care. </w:t>
      </w:r>
      <w:r w:rsidRPr="007719A0">
        <w:rPr>
          <w:rFonts w:ascii="Arial" w:hAnsi="Arial" w:cs="Arial"/>
          <w:i/>
          <w:iCs/>
        </w:rPr>
        <w:t>Journal of biomedical informatics</w:t>
      </w:r>
      <w:r w:rsidRPr="007719A0">
        <w:rPr>
          <w:rFonts w:ascii="Arial" w:hAnsi="Arial" w:cs="Arial"/>
        </w:rPr>
        <w:t xml:space="preserve">, </w:t>
      </w:r>
      <w:r w:rsidRPr="007719A0">
        <w:rPr>
          <w:rFonts w:ascii="Arial" w:hAnsi="Arial" w:cs="Arial"/>
          <w:i/>
          <w:iCs/>
        </w:rPr>
        <w:t>43</w:t>
      </w:r>
      <w:r w:rsidRPr="007719A0">
        <w:rPr>
          <w:rFonts w:ascii="Arial" w:hAnsi="Arial" w:cs="Arial"/>
        </w:rPr>
        <w:t>(1), 159-72.</w:t>
      </w:r>
    </w:p>
    <w:p w14:paraId="743FCBBF" w14:textId="4494F798" w:rsidR="00F17BDE" w:rsidRPr="007719A0" w:rsidRDefault="00F17BDE" w:rsidP="005F519C">
      <w:pPr>
        <w:spacing w:line="480" w:lineRule="auto"/>
        <w:rPr>
          <w:rFonts w:ascii="Arial" w:hAnsi="Arial" w:cs="Arial"/>
        </w:rPr>
      </w:pPr>
      <w:r w:rsidRPr="007719A0">
        <w:rPr>
          <w:rFonts w:ascii="Arial" w:hAnsi="Arial" w:cs="Arial"/>
        </w:rPr>
        <w:t xml:space="preserve">Hollis, C., </w:t>
      </w:r>
      <w:proofErr w:type="spellStart"/>
      <w:r w:rsidRPr="007719A0">
        <w:rPr>
          <w:rFonts w:ascii="Arial" w:hAnsi="Arial" w:cs="Arial"/>
        </w:rPr>
        <w:t>Morriss</w:t>
      </w:r>
      <w:proofErr w:type="spellEnd"/>
      <w:r w:rsidRPr="007719A0">
        <w:rPr>
          <w:rFonts w:ascii="Arial" w:hAnsi="Arial" w:cs="Arial"/>
        </w:rPr>
        <w:t xml:space="preserve">, R., Martin, J., Amani, S., Cotton, R., Denis, M., &amp; Lewis, S. (2015). Technological innovations in mental healthcare: harnessing the digital revolution. </w:t>
      </w:r>
      <w:r w:rsidRPr="007719A0">
        <w:rPr>
          <w:rFonts w:ascii="Arial" w:hAnsi="Arial" w:cs="Arial"/>
          <w:i/>
        </w:rPr>
        <w:t>The British Journal of Psychiatry</w:t>
      </w:r>
      <w:r w:rsidRPr="007719A0">
        <w:rPr>
          <w:rFonts w:ascii="Arial" w:hAnsi="Arial" w:cs="Arial"/>
        </w:rPr>
        <w:t>, 206(4), 263-265.</w:t>
      </w:r>
    </w:p>
    <w:p w14:paraId="21EB6E91" w14:textId="0DD32AFD" w:rsidR="007901E0" w:rsidRPr="007719A0" w:rsidRDefault="007901E0" w:rsidP="005F519C">
      <w:pPr>
        <w:spacing w:line="480" w:lineRule="auto"/>
        <w:rPr>
          <w:rFonts w:ascii="Arial" w:hAnsi="Arial" w:cs="Arial"/>
        </w:rPr>
      </w:pPr>
      <w:proofErr w:type="spellStart"/>
      <w:r w:rsidRPr="007719A0">
        <w:rPr>
          <w:rFonts w:ascii="Arial" w:hAnsi="Arial" w:cs="Arial"/>
          <w:lang w:val="en"/>
        </w:rPr>
        <w:t>Huguet</w:t>
      </w:r>
      <w:proofErr w:type="spellEnd"/>
      <w:r w:rsidRPr="007719A0">
        <w:rPr>
          <w:rFonts w:ascii="Arial" w:hAnsi="Arial" w:cs="Arial"/>
          <w:lang w:val="en"/>
        </w:rPr>
        <w:t xml:space="preserve"> A, Rao S, McGrath PJ, </w:t>
      </w:r>
      <w:proofErr w:type="spellStart"/>
      <w:r w:rsidRPr="007719A0">
        <w:rPr>
          <w:rFonts w:ascii="Arial" w:hAnsi="Arial" w:cs="Arial"/>
          <w:lang w:val="en"/>
        </w:rPr>
        <w:t>Wozney</w:t>
      </w:r>
      <w:proofErr w:type="spellEnd"/>
      <w:r w:rsidRPr="007719A0">
        <w:rPr>
          <w:rFonts w:ascii="Arial" w:hAnsi="Arial" w:cs="Arial"/>
          <w:lang w:val="en"/>
        </w:rPr>
        <w:t xml:space="preserve"> L, Wheaton M, </w:t>
      </w:r>
      <w:proofErr w:type="spellStart"/>
      <w:r w:rsidRPr="007719A0">
        <w:rPr>
          <w:rFonts w:ascii="Arial" w:hAnsi="Arial" w:cs="Arial"/>
          <w:lang w:val="en"/>
        </w:rPr>
        <w:t>Conrod</w:t>
      </w:r>
      <w:proofErr w:type="spellEnd"/>
      <w:r w:rsidRPr="007719A0">
        <w:rPr>
          <w:rFonts w:ascii="Arial" w:hAnsi="Arial" w:cs="Arial"/>
          <w:lang w:val="en"/>
        </w:rPr>
        <w:t xml:space="preserve"> J, et al. (2016) A Systematic Review of Cognitive Behavioral Therapy and Behavioral Activation Apps for Depression. </w:t>
      </w:r>
      <w:proofErr w:type="spellStart"/>
      <w:r w:rsidRPr="007719A0">
        <w:rPr>
          <w:rFonts w:ascii="Arial" w:hAnsi="Arial" w:cs="Arial"/>
          <w:i/>
          <w:lang w:val="en"/>
        </w:rPr>
        <w:t>PLoS</w:t>
      </w:r>
      <w:proofErr w:type="spellEnd"/>
      <w:r w:rsidRPr="007719A0">
        <w:rPr>
          <w:rFonts w:ascii="Arial" w:hAnsi="Arial" w:cs="Arial"/>
          <w:i/>
          <w:lang w:val="en"/>
        </w:rPr>
        <w:t xml:space="preserve"> ONE</w:t>
      </w:r>
      <w:r w:rsidRPr="007719A0">
        <w:rPr>
          <w:rFonts w:ascii="Arial" w:hAnsi="Arial" w:cs="Arial"/>
          <w:lang w:val="en"/>
        </w:rPr>
        <w:t xml:space="preserve"> 11(5): e0154248. https://doi.org/10.1371/journal.pone.0154248</w:t>
      </w:r>
    </w:p>
    <w:p w14:paraId="4E7861BC" w14:textId="77777777" w:rsidR="00D16B34" w:rsidRPr="007719A0" w:rsidRDefault="002D31D7" w:rsidP="005F519C">
      <w:pPr>
        <w:spacing w:line="480" w:lineRule="auto"/>
        <w:rPr>
          <w:rFonts w:ascii="Arial" w:hAnsi="Arial" w:cs="Arial"/>
        </w:rPr>
      </w:pPr>
      <w:proofErr w:type="spellStart"/>
      <w:r w:rsidRPr="007719A0">
        <w:rPr>
          <w:rFonts w:ascii="Arial" w:hAnsi="Arial" w:cs="Arial"/>
        </w:rPr>
        <w:t>Huryk</w:t>
      </w:r>
      <w:proofErr w:type="spellEnd"/>
      <w:r w:rsidRPr="007719A0">
        <w:rPr>
          <w:rFonts w:ascii="Arial" w:hAnsi="Arial" w:cs="Arial"/>
        </w:rPr>
        <w:t xml:space="preserve"> L.A. (2010) </w:t>
      </w:r>
      <w:r w:rsidR="00D16B34" w:rsidRPr="007719A0">
        <w:rPr>
          <w:rFonts w:ascii="Arial" w:hAnsi="Arial" w:cs="Arial"/>
        </w:rPr>
        <w:t xml:space="preserve">Factors influencing nurses’ attitudes towards </w:t>
      </w:r>
      <w:r w:rsidRPr="007719A0">
        <w:rPr>
          <w:rFonts w:ascii="Arial" w:hAnsi="Arial" w:cs="Arial"/>
        </w:rPr>
        <w:t xml:space="preserve">healthcare information technology. </w:t>
      </w:r>
      <w:r w:rsidRPr="007719A0">
        <w:rPr>
          <w:rFonts w:ascii="Arial" w:hAnsi="Arial" w:cs="Arial"/>
          <w:i/>
        </w:rPr>
        <w:t xml:space="preserve">Journal of </w:t>
      </w:r>
      <w:r w:rsidR="00D16B34" w:rsidRPr="007719A0">
        <w:rPr>
          <w:rFonts w:ascii="Arial" w:hAnsi="Arial" w:cs="Arial"/>
          <w:i/>
        </w:rPr>
        <w:t>Nurs</w:t>
      </w:r>
      <w:r w:rsidRPr="007719A0">
        <w:rPr>
          <w:rFonts w:ascii="Arial" w:hAnsi="Arial" w:cs="Arial"/>
          <w:i/>
        </w:rPr>
        <w:t>ing</w:t>
      </w:r>
      <w:r w:rsidR="00D16B34" w:rsidRPr="007719A0">
        <w:rPr>
          <w:rFonts w:ascii="Arial" w:hAnsi="Arial" w:cs="Arial"/>
          <w:i/>
        </w:rPr>
        <w:t xml:space="preserve"> Manag</w:t>
      </w:r>
      <w:r w:rsidRPr="007719A0">
        <w:rPr>
          <w:rFonts w:ascii="Arial" w:hAnsi="Arial" w:cs="Arial"/>
          <w:i/>
        </w:rPr>
        <w:t>ement</w:t>
      </w:r>
      <w:r w:rsidRPr="007719A0">
        <w:rPr>
          <w:rFonts w:ascii="Arial" w:hAnsi="Arial" w:cs="Arial"/>
        </w:rPr>
        <w:t xml:space="preserve">.18, 5, </w:t>
      </w:r>
      <w:r w:rsidR="00D16B34" w:rsidRPr="007719A0">
        <w:rPr>
          <w:rFonts w:ascii="Arial" w:hAnsi="Arial" w:cs="Arial"/>
        </w:rPr>
        <w:t>606–12.</w:t>
      </w:r>
    </w:p>
    <w:p w14:paraId="7B4A532B" w14:textId="77777777" w:rsidR="00CE56D3" w:rsidRPr="007719A0" w:rsidRDefault="00CE56D3" w:rsidP="005F519C">
      <w:pPr>
        <w:spacing w:line="480" w:lineRule="auto"/>
        <w:rPr>
          <w:rFonts w:ascii="Arial" w:hAnsi="Arial" w:cs="Arial"/>
          <w:lang w:val="en-US"/>
        </w:rPr>
      </w:pPr>
      <w:r w:rsidRPr="007719A0">
        <w:rPr>
          <w:rFonts w:ascii="Arial" w:hAnsi="Arial" w:cs="Arial"/>
          <w:lang w:val="en-US"/>
        </w:rPr>
        <w:t xml:space="preserve">IBM Corp. (2013) </w:t>
      </w:r>
      <w:r w:rsidRPr="007719A0">
        <w:rPr>
          <w:rFonts w:ascii="Arial" w:hAnsi="Arial" w:cs="Arial"/>
          <w:i/>
          <w:lang w:val="en-US"/>
        </w:rPr>
        <w:t>IBM SPSS Statistics for Windows, Version 22.0.</w:t>
      </w:r>
      <w:r w:rsidRPr="007719A0">
        <w:rPr>
          <w:rFonts w:ascii="Arial" w:hAnsi="Arial" w:cs="Arial"/>
          <w:lang w:val="en-US"/>
        </w:rPr>
        <w:t xml:space="preserve"> Armonk, NY: IBM Corp.</w:t>
      </w:r>
    </w:p>
    <w:p w14:paraId="6D658BB5" w14:textId="0D2FD543" w:rsidR="00BA34E0" w:rsidRPr="007719A0" w:rsidRDefault="00B73343" w:rsidP="005F519C">
      <w:pPr>
        <w:spacing w:line="480" w:lineRule="auto"/>
        <w:rPr>
          <w:rFonts w:ascii="Arial" w:hAnsi="Arial" w:cs="Arial"/>
          <w:bCs/>
        </w:rPr>
      </w:pPr>
      <w:proofErr w:type="spellStart"/>
      <w:r w:rsidRPr="007719A0">
        <w:rPr>
          <w:rFonts w:ascii="Arial" w:hAnsi="Arial" w:cs="Arial"/>
          <w:lang w:val="en-US"/>
        </w:rPr>
        <w:t>Kakuma</w:t>
      </w:r>
      <w:proofErr w:type="spellEnd"/>
      <w:r w:rsidRPr="007719A0">
        <w:rPr>
          <w:rFonts w:ascii="Arial" w:hAnsi="Arial" w:cs="Arial"/>
          <w:lang w:val="en-US"/>
        </w:rPr>
        <w:t xml:space="preserve"> </w:t>
      </w:r>
      <w:r w:rsidR="00BA34E0" w:rsidRPr="007719A0">
        <w:rPr>
          <w:rFonts w:ascii="Arial" w:hAnsi="Arial" w:cs="Arial"/>
          <w:i/>
          <w:iCs/>
        </w:rPr>
        <w:t xml:space="preserve">Minas H, van </w:t>
      </w:r>
      <w:proofErr w:type="spellStart"/>
      <w:r w:rsidR="00BA34E0" w:rsidRPr="007719A0">
        <w:rPr>
          <w:rFonts w:ascii="Arial" w:hAnsi="Arial" w:cs="Arial"/>
          <w:i/>
          <w:iCs/>
        </w:rPr>
        <w:t>Ginneken</w:t>
      </w:r>
      <w:proofErr w:type="spellEnd"/>
      <w:r w:rsidR="00BA34E0" w:rsidRPr="007719A0">
        <w:rPr>
          <w:rFonts w:ascii="Arial" w:hAnsi="Arial" w:cs="Arial"/>
          <w:i/>
          <w:iCs/>
        </w:rPr>
        <w:t xml:space="preserve"> N, Dal </w:t>
      </w:r>
      <w:proofErr w:type="spellStart"/>
      <w:r w:rsidR="00BA34E0" w:rsidRPr="007719A0">
        <w:rPr>
          <w:rFonts w:ascii="Arial" w:hAnsi="Arial" w:cs="Arial"/>
          <w:i/>
          <w:iCs/>
        </w:rPr>
        <w:t>Poz</w:t>
      </w:r>
      <w:proofErr w:type="spellEnd"/>
      <w:r w:rsidR="00BA34E0" w:rsidRPr="007719A0">
        <w:rPr>
          <w:rFonts w:ascii="Arial" w:hAnsi="Arial" w:cs="Arial"/>
          <w:i/>
          <w:iCs/>
        </w:rPr>
        <w:t xml:space="preserve"> MR, </w:t>
      </w:r>
      <w:proofErr w:type="spellStart"/>
      <w:r w:rsidR="00BA34E0" w:rsidRPr="007719A0">
        <w:rPr>
          <w:rFonts w:ascii="Arial" w:hAnsi="Arial" w:cs="Arial"/>
          <w:i/>
          <w:iCs/>
        </w:rPr>
        <w:t>Desiraju</w:t>
      </w:r>
      <w:proofErr w:type="spellEnd"/>
      <w:r w:rsidR="00BA34E0" w:rsidRPr="007719A0">
        <w:rPr>
          <w:rFonts w:ascii="Arial" w:hAnsi="Arial" w:cs="Arial"/>
          <w:i/>
          <w:iCs/>
        </w:rPr>
        <w:t xml:space="preserve"> K, Morris JE, </w:t>
      </w:r>
      <w:proofErr w:type="spellStart"/>
      <w:r w:rsidR="00BA34E0" w:rsidRPr="007719A0">
        <w:rPr>
          <w:rFonts w:ascii="Arial" w:hAnsi="Arial" w:cs="Arial"/>
          <w:i/>
          <w:iCs/>
        </w:rPr>
        <w:t>Saxena</w:t>
      </w:r>
      <w:proofErr w:type="spellEnd"/>
      <w:r w:rsidR="00BA34E0" w:rsidRPr="007719A0">
        <w:rPr>
          <w:rFonts w:ascii="Arial" w:hAnsi="Arial" w:cs="Arial"/>
          <w:i/>
          <w:iCs/>
        </w:rPr>
        <w:t xml:space="preserve"> S, </w:t>
      </w:r>
      <w:proofErr w:type="spellStart"/>
      <w:r w:rsidR="00BA34E0" w:rsidRPr="007719A0">
        <w:rPr>
          <w:rFonts w:ascii="Arial" w:hAnsi="Arial" w:cs="Arial"/>
          <w:i/>
          <w:iCs/>
        </w:rPr>
        <w:t>Scheffler</w:t>
      </w:r>
      <w:proofErr w:type="spellEnd"/>
      <w:r w:rsidR="00BA34E0" w:rsidRPr="007719A0">
        <w:rPr>
          <w:rFonts w:ascii="Arial" w:hAnsi="Arial" w:cs="Arial"/>
          <w:i/>
          <w:iCs/>
        </w:rPr>
        <w:t xml:space="preserve"> RM </w:t>
      </w:r>
      <w:r w:rsidRPr="007719A0">
        <w:rPr>
          <w:rFonts w:ascii="Arial" w:hAnsi="Arial" w:cs="Arial"/>
          <w:lang w:val="en-US"/>
        </w:rPr>
        <w:t xml:space="preserve">(2011) </w:t>
      </w:r>
      <w:r w:rsidR="00BA34E0" w:rsidRPr="007719A0">
        <w:rPr>
          <w:rFonts w:ascii="Arial" w:hAnsi="Arial" w:cs="Arial"/>
          <w:bCs/>
        </w:rPr>
        <w:t xml:space="preserve">Human resources for mental health care: current situation and strategies for action. </w:t>
      </w:r>
      <w:r w:rsidR="00BA34E0" w:rsidRPr="007719A0">
        <w:rPr>
          <w:rFonts w:ascii="Arial" w:hAnsi="Arial" w:cs="Arial"/>
          <w:bCs/>
          <w:i/>
          <w:iCs/>
        </w:rPr>
        <w:t xml:space="preserve">Lancet </w:t>
      </w:r>
      <w:r w:rsidR="00BA34E0" w:rsidRPr="007719A0">
        <w:rPr>
          <w:rFonts w:ascii="Arial" w:hAnsi="Arial" w:cs="Arial"/>
          <w:bCs/>
        </w:rPr>
        <w:t>378, 1654–63.</w:t>
      </w:r>
    </w:p>
    <w:p w14:paraId="61A6A857" w14:textId="77777777" w:rsidR="00632372" w:rsidRPr="007719A0" w:rsidRDefault="00276B48" w:rsidP="005F519C">
      <w:pPr>
        <w:spacing w:line="480" w:lineRule="auto"/>
        <w:rPr>
          <w:rFonts w:ascii="Arial" w:hAnsi="Arial" w:cs="Arial"/>
          <w:bCs/>
          <w:lang w:val="en"/>
        </w:rPr>
      </w:pPr>
      <w:proofErr w:type="spellStart"/>
      <w:r w:rsidRPr="007719A0">
        <w:rPr>
          <w:rFonts w:ascii="Arial" w:hAnsi="Arial" w:cs="Arial"/>
          <w:bCs/>
          <w:lang w:val="en"/>
        </w:rPr>
        <w:t>Killikelly</w:t>
      </w:r>
      <w:proofErr w:type="spellEnd"/>
      <w:r w:rsidRPr="007719A0">
        <w:rPr>
          <w:rFonts w:ascii="Arial" w:hAnsi="Arial" w:cs="Arial"/>
          <w:bCs/>
          <w:lang w:val="en"/>
        </w:rPr>
        <w:t xml:space="preserve"> C, Quist H (2017) Development of a mobile device to record mental health inpatient data. </w:t>
      </w:r>
      <w:r w:rsidRPr="00E13AD4">
        <w:rPr>
          <w:rFonts w:ascii="Arial" w:hAnsi="Arial" w:cs="Arial"/>
          <w:bCs/>
          <w:i/>
          <w:lang w:val="en"/>
        </w:rPr>
        <w:t>Nursing Times</w:t>
      </w:r>
      <w:r w:rsidRPr="007719A0">
        <w:rPr>
          <w:rFonts w:ascii="Arial" w:hAnsi="Arial" w:cs="Arial"/>
          <w:bCs/>
          <w:lang w:val="en"/>
        </w:rPr>
        <w:t xml:space="preserve"> 113: 8, 53-56</w:t>
      </w:r>
    </w:p>
    <w:p w14:paraId="6BAD9EF4" w14:textId="376E1CFA" w:rsidR="006F7608" w:rsidRDefault="00EE15EB" w:rsidP="005F519C">
      <w:pPr>
        <w:spacing w:line="480" w:lineRule="auto"/>
        <w:rPr>
          <w:rFonts w:ascii="Arial" w:hAnsi="Arial" w:cs="Arial"/>
        </w:rPr>
      </w:pPr>
      <w:r w:rsidRPr="007719A0">
        <w:rPr>
          <w:rFonts w:ascii="Arial" w:hAnsi="Arial" w:cs="Arial"/>
        </w:rPr>
        <w:t xml:space="preserve">Karsh B. </w:t>
      </w:r>
      <w:r w:rsidR="008B5C55" w:rsidRPr="007719A0">
        <w:rPr>
          <w:rFonts w:ascii="Arial" w:hAnsi="Arial" w:cs="Arial"/>
        </w:rPr>
        <w:t xml:space="preserve">(2004) </w:t>
      </w:r>
      <w:r w:rsidRPr="007719A0">
        <w:rPr>
          <w:rFonts w:ascii="Arial" w:hAnsi="Arial" w:cs="Arial"/>
        </w:rPr>
        <w:t xml:space="preserve">Beyond usability: designing effective technology implementation systems to promote patient safety. </w:t>
      </w:r>
      <w:r w:rsidR="008B5C55" w:rsidRPr="007719A0">
        <w:rPr>
          <w:rFonts w:ascii="Arial" w:hAnsi="Arial" w:cs="Arial"/>
          <w:i/>
        </w:rPr>
        <w:t>BMJ Quality &amp; Safety</w:t>
      </w:r>
      <w:r w:rsidR="008B5C55" w:rsidRPr="007719A0">
        <w:rPr>
          <w:rFonts w:ascii="Arial" w:hAnsi="Arial" w:cs="Arial"/>
        </w:rPr>
        <w:t xml:space="preserve">. 13, </w:t>
      </w:r>
      <w:r w:rsidRPr="007719A0">
        <w:rPr>
          <w:rFonts w:ascii="Arial" w:hAnsi="Arial" w:cs="Arial"/>
        </w:rPr>
        <w:t>388-394</w:t>
      </w:r>
      <w:r w:rsidR="008B5C55" w:rsidRPr="007719A0">
        <w:rPr>
          <w:rFonts w:ascii="Arial" w:hAnsi="Arial" w:cs="Arial"/>
        </w:rPr>
        <w:t>.</w:t>
      </w:r>
    </w:p>
    <w:p w14:paraId="165A7E76" w14:textId="7921C27D" w:rsidR="00F63F86" w:rsidRPr="007719A0" w:rsidRDefault="00F63F86" w:rsidP="005F519C">
      <w:pPr>
        <w:spacing w:line="480" w:lineRule="auto"/>
        <w:rPr>
          <w:rFonts w:ascii="Arial" w:hAnsi="Arial" w:cs="Arial"/>
        </w:rPr>
      </w:pPr>
      <w:proofErr w:type="spellStart"/>
      <w:r w:rsidRPr="00F63F86">
        <w:rPr>
          <w:rFonts w:ascii="Arial" w:hAnsi="Arial" w:cs="Arial"/>
        </w:rPr>
        <w:t>Kipturgo</w:t>
      </w:r>
      <w:proofErr w:type="spellEnd"/>
      <w:r>
        <w:rPr>
          <w:rFonts w:ascii="Arial" w:hAnsi="Arial" w:cs="Arial"/>
        </w:rPr>
        <w:t xml:space="preserve"> M.K., </w:t>
      </w:r>
      <w:proofErr w:type="spellStart"/>
      <w:r w:rsidRPr="00F63F86">
        <w:rPr>
          <w:rFonts w:ascii="Arial" w:hAnsi="Arial" w:cs="Arial"/>
        </w:rPr>
        <w:t>Kivuti-Bitok</w:t>
      </w:r>
      <w:proofErr w:type="spellEnd"/>
      <w:r>
        <w:rPr>
          <w:rFonts w:ascii="Arial" w:hAnsi="Arial" w:cs="Arial"/>
        </w:rPr>
        <w:t xml:space="preserve"> L.W. and</w:t>
      </w:r>
      <w:r w:rsidRPr="00F63F86">
        <w:rPr>
          <w:rFonts w:ascii="Arial" w:hAnsi="Arial" w:cs="Arial"/>
        </w:rPr>
        <w:t xml:space="preserve"> </w:t>
      </w:r>
      <w:proofErr w:type="spellStart"/>
      <w:r w:rsidRPr="00F63F86">
        <w:rPr>
          <w:rFonts w:ascii="Arial" w:hAnsi="Arial" w:cs="Arial"/>
        </w:rPr>
        <w:t>Karani</w:t>
      </w:r>
      <w:proofErr w:type="spellEnd"/>
      <w:r w:rsidRPr="00F63F86">
        <w:rPr>
          <w:rFonts w:ascii="Arial" w:hAnsi="Arial" w:cs="Arial"/>
        </w:rPr>
        <w:t xml:space="preserve"> </w:t>
      </w:r>
      <w:r>
        <w:rPr>
          <w:rFonts w:ascii="Arial" w:hAnsi="Arial" w:cs="Arial"/>
        </w:rPr>
        <w:t xml:space="preserve">A.K. (2014) </w:t>
      </w:r>
      <w:r w:rsidRPr="00F63F86">
        <w:rPr>
          <w:rFonts w:ascii="Arial" w:hAnsi="Arial" w:cs="Arial"/>
        </w:rPr>
        <w:t>Attitudes of nursing staff towards computerisation: a case of two hospitals in Nairobi, Kenya</w:t>
      </w:r>
      <w:r>
        <w:rPr>
          <w:rFonts w:ascii="Arial" w:hAnsi="Arial" w:cs="Arial"/>
        </w:rPr>
        <w:t xml:space="preserve">. </w:t>
      </w:r>
      <w:r w:rsidRPr="00F63F86">
        <w:rPr>
          <w:rFonts w:ascii="Arial" w:hAnsi="Arial" w:cs="Arial"/>
          <w:i/>
        </w:rPr>
        <w:t xml:space="preserve">BMC Medical Informatics and </w:t>
      </w:r>
      <w:r w:rsidRPr="00F63F86">
        <w:rPr>
          <w:rFonts w:ascii="Arial" w:hAnsi="Arial" w:cs="Arial"/>
          <w:i/>
        </w:rPr>
        <w:lastRenderedPageBreak/>
        <w:t>Decision Making</w:t>
      </w:r>
      <w:r w:rsidRPr="00F63F86">
        <w:rPr>
          <w:rFonts w:ascii="Arial" w:hAnsi="Arial" w:cs="Arial"/>
        </w:rPr>
        <w:t>, 14, 1, 1</w:t>
      </w:r>
      <w:r w:rsidRPr="00F63F86">
        <w:t xml:space="preserve"> </w:t>
      </w:r>
      <w:r w:rsidRPr="00F63F86">
        <w:rPr>
          <w:rFonts w:ascii="Arial" w:hAnsi="Arial" w:cs="Arial"/>
        </w:rPr>
        <w:t>https://bmcmedinformdecismak.biomedcentral.com/articles/10.1186/1472-6947-14-35</w:t>
      </w:r>
    </w:p>
    <w:p w14:paraId="5F260E34" w14:textId="638081B6" w:rsidR="00904C7B" w:rsidRPr="007719A0" w:rsidRDefault="00904C7B" w:rsidP="00904C7B">
      <w:pPr>
        <w:spacing w:line="480" w:lineRule="auto"/>
        <w:rPr>
          <w:rFonts w:ascii="Arial" w:hAnsi="Arial" w:cs="Arial"/>
        </w:rPr>
      </w:pPr>
      <w:proofErr w:type="spellStart"/>
      <w:r w:rsidRPr="007719A0">
        <w:rPr>
          <w:rFonts w:ascii="Arial" w:hAnsi="Arial" w:cs="Arial"/>
          <w:lang w:val="en"/>
        </w:rPr>
        <w:t>Koivunen</w:t>
      </w:r>
      <w:proofErr w:type="spellEnd"/>
      <w:r w:rsidRPr="007719A0">
        <w:rPr>
          <w:rFonts w:ascii="Arial" w:hAnsi="Arial" w:cs="Arial"/>
          <w:lang w:val="en"/>
        </w:rPr>
        <w:t xml:space="preserve"> M., </w:t>
      </w:r>
      <w:proofErr w:type="spellStart"/>
      <w:r w:rsidRPr="007719A0">
        <w:rPr>
          <w:rFonts w:ascii="Arial" w:hAnsi="Arial" w:cs="Arial"/>
          <w:lang w:val="en"/>
        </w:rPr>
        <w:t>Huhtasalo</w:t>
      </w:r>
      <w:proofErr w:type="spellEnd"/>
      <w:r w:rsidRPr="007719A0">
        <w:rPr>
          <w:rFonts w:ascii="Arial" w:hAnsi="Arial" w:cs="Arial"/>
          <w:lang w:val="en"/>
        </w:rPr>
        <w:t xml:space="preserve"> J., </w:t>
      </w:r>
      <w:proofErr w:type="spellStart"/>
      <w:r w:rsidRPr="007719A0">
        <w:rPr>
          <w:rFonts w:ascii="Arial" w:hAnsi="Arial" w:cs="Arial"/>
          <w:lang w:val="en"/>
        </w:rPr>
        <w:t>Makkonen</w:t>
      </w:r>
      <w:proofErr w:type="spellEnd"/>
      <w:r w:rsidRPr="007719A0">
        <w:rPr>
          <w:rFonts w:ascii="Arial" w:hAnsi="Arial" w:cs="Arial"/>
          <w:lang w:val="en"/>
        </w:rPr>
        <w:t xml:space="preserve"> P., </w:t>
      </w:r>
      <w:proofErr w:type="spellStart"/>
      <w:r w:rsidRPr="007719A0">
        <w:rPr>
          <w:rFonts w:ascii="Arial" w:hAnsi="Arial" w:cs="Arial"/>
          <w:lang w:val="en"/>
        </w:rPr>
        <w:t>Valimake</w:t>
      </w:r>
      <w:proofErr w:type="spellEnd"/>
      <w:r w:rsidRPr="007719A0">
        <w:rPr>
          <w:rFonts w:ascii="Arial" w:hAnsi="Arial" w:cs="Arial"/>
          <w:lang w:val="en"/>
        </w:rPr>
        <w:t xml:space="preserve"> M. and </w:t>
      </w:r>
      <w:proofErr w:type="spellStart"/>
      <w:r w:rsidRPr="007719A0">
        <w:rPr>
          <w:rFonts w:ascii="Arial" w:hAnsi="Arial" w:cs="Arial"/>
          <w:lang w:val="en"/>
        </w:rPr>
        <w:t>Hatonen</w:t>
      </w:r>
      <w:proofErr w:type="spellEnd"/>
      <w:r w:rsidRPr="007719A0">
        <w:rPr>
          <w:rFonts w:ascii="Arial" w:hAnsi="Arial" w:cs="Arial"/>
          <w:lang w:val="en"/>
        </w:rPr>
        <w:t xml:space="preserve"> H. (2012) Nurses' roles in systematic patient education sessions in psychiatric nursing. </w:t>
      </w:r>
      <w:r w:rsidRPr="00E13AD4">
        <w:rPr>
          <w:rFonts w:ascii="Arial" w:hAnsi="Arial" w:cs="Arial"/>
          <w:i/>
          <w:iCs/>
          <w:lang w:val="en"/>
        </w:rPr>
        <w:t>Journal of psychiatric and mental health nursing</w:t>
      </w:r>
      <w:r w:rsidRPr="007719A0">
        <w:rPr>
          <w:rFonts w:ascii="Arial" w:hAnsi="Arial" w:cs="Arial"/>
          <w:iCs/>
          <w:lang w:val="en"/>
        </w:rPr>
        <w:t xml:space="preserve">, </w:t>
      </w:r>
      <w:r w:rsidRPr="007719A0">
        <w:rPr>
          <w:rFonts w:ascii="Arial" w:hAnsi="Arial" w:cs="Arial"/>
          <w:bCs/>
          <w:lang w:val="en"/>
        </w:rPr>
        <w:t>19</w:t>
      </w:r>
      <w:r w:rsidRPr="007719A0">
        <w:rPr>
          <w:rFonts w:ascii="Arial" w:hAnsi="Arial" w:cs="Arial"/>
          <w:lang w:val="en"/>
        </w:rPr>
        <w:t>, 6, 546-554.</w:t>
      </w:r>
    </w:p>
    <w:p w14:paraId="387DBFB5" w14:textId="2E218620" w:rsidR="000D762E" w:rsidRPr="007719A0" w:rsidRDefault="000D762E" w:rsidP="005D07D4">
      <w:pPr>
        <w:spacing w:line="480" w:lineRule="auto"/>
        <w:rPr>
          <w:rFonts w:ascii="Arial" w:hAnsi="Arial" w:cs="Arial"/>
          <w:bCs/>
        </w:rPr>
      </w:pPr>
      <w:proofErr w:type="spellStart"/>
      <w:r w:rsidRPr="007719A0">
        <w:rPr>
          <w:rFonts w:ascii="Arial" w:hAnsi="Arial" w:cs="Arial"/>
          <w:bCs/>
        </w:rPr>
        <w:t>Kuosmanen</w:t>
      </w:r>
      <w:proofErr w:type="spellEnd"/>
      <w:r w:rsidRPr="007719A0">
        <w:rPr>
          <w:rFonts w:ascii="Arial" w:hAnsi="Arial" w:cs="Arial"/>
          <w:bCs/>
        </w:rPr>
        <w:t xml:space="preserve"> L., </w:t>
      </w:r>
      <w:proofErr w:type="spellStart"/>
      <w:r w:rsidRPr="007719A0">
        <w:rPr>
          <w:rFonts w:ascii="Arial" w:hAnsi="Arial" w:cs="Arial"/>
          <w:bCs/>
        </w:rPr>
        <w:t>Valimaki</w:t>
      </w:r>
      <w:proofErr w:type="spellEnd"/>
      <w:r w:rsidRPr="007719A0">
        <w:rPr>
          <w:rFonts w:ascii="Arial" w:hAnsi="Arial" w:cs="Arial"/>
          <w:bCs/>
        </w:rPr>
        <w:t xml:space="preserve"> M., </w:t>
      </w:r>
      <w:proofErr w:type="spellStart"/>
      <w:r w:rsidRPr="007719A0">
        <w:rPr>
          <w:rFonts w:ascii="Arial" w:hAnsi="Arial" w:cs="Arial"/>
          <w:bCs/>
        </w:rPr>
        <w:t>Joffe</w:t>
      </w:r>
      <w:proofErr w:type="spellEnd"/>
      <w:r w:rsidRPr="007719A0">
        <w:rPr>
          <w:rFonts w:ascii="Arial" w:hAnsi="Arial" w:cs="Arial"/>
          <w:bCs/>
        </w:rPr>
        <w:t xml:space="preserve">., </w:t>
      </w:r>
      <w:proofErr w:type="spellStart"/>
      <w:r w:rsidRPr="007719A0">
        <w:rPr>
          <w:rFonts w:ascii="Arial" w:hAnsi="Arial" w:cs="Arial"/>
          <w:bCs/>
        </w:rPr>
        <w:t>Pitkanen</w:t>
      </w:r>
      <w:proofErr w:type="spellEnd"/>
      <w:r w:rsidRPr="007719A0">
        <w:rPr>
          <w:rFonts w:ascii="Arial" w:hAnsi="Arial" w:cs="Arial"/>
          <w:bCs/>
        </w:rPr>
        <w:t xml:space="preserve"> A., </w:t>
      </w:r>
      <w:proofErr w:type="spellStart"/>
      <w:r w:rsidRPr="007719A0">
        <w:rPr>
          <w:rFonts w:ascii="Arial" w:hAnsi="Arial" w:cs="Arial"/>
          <w:bCs/>
        </w:rPr>
        <w:t>Hatonen</w:t>
      </w:r>
      <w:proofErr w:type="spellEnd"/>
      <w:r w:rsidRPr="007719A0">
        <w:rPr>
          <w:rFonts w:ascii="Arial" w:hAnsi="Arial" w:cs="Arial"/>
          <w:bCs/>
        </w:rPr>
        <w:t xml:space="preserve"> H., Patel A., Knapp M. (2009) The effectiveness of technology-based patient education on self-reported deprivation of liberty among people with severe mental illness: a randomized controlled trial. </w:t>
      </w:r>
      <w:r w:rsidRPr="00E13AD4">
        <w:rPr>
          <w:rFonts w:ascii="Arial" w:hAnsi="Arial" w:cs="Arial"/>
          <w:bCs/>
          <w:i/>
        </w:rPr>
        <w:t>Nordic Journal of Psychiatry.</w:t>
      </w:r>
      <w:r w:rsidRPr="007719A0">
        <w:rPr>
          <w:rFonts w:ascii="Arial" w:hAnsi="Arial" w:cs="Arial"/>
          <w:bCs/>
        </w:rPr>
        <w:t xml:space="preserve"> 63, 5, 383-9.</w:t>
      </w:r>
    </w:p>
    <w:p w14:paraId="02F9083A" w14:textId="7751C063" w:rsidR="004113D6" w:rsidRPr="007719A0" w:rsidRDefault="004113D6" w:rsidP="00BB64F0">
      <w:pPr>
        <w:spacing w:line="480" w:lineRule="auto"/>
        <w:rPr>
          <w:rFonts w:ascii="Arial" w:hAnsi="Arial" w:cs="Arial"/>
          <w:u w:val="single"/>
        </w:rPr>
      </w:pPr>
      <w:r w:rsidRPr="007719A0">
        <w:rPr>
          <w:rFonts w:ascii="Arial" w:hAnsi="Arial" w:cs="Arial"/>
        </w:rPr>
        <w:t xml:space="preserve">Mental Health Network NHS Confederation (2014) </w:t>
      </w:r>
      <w:r w:rsidRPr="007719A0">
        <w:rPr>
          <w:rFonts w:ascii="Arial" w:hAnsi="Arial" w:cs="Arial"/>
          <w:i/>
        </w:rPr>
        <w:t>The future’s digital. Mental health and technology</w:t>
      </w:r>
      <w:r w:rsidRPr="007719A0">
        <w:rPr>
          <w:rFonts w:ascii="Arial" w:hAnsi="Arial" w:cs="Arial"/>
        </w:rPr>
        <w:t xml:space="preserve">. </w:t>
      </w:r>
      <w:hyperlink r:id="rId31" w:history="1">
        <w:r w:rsidR="00381D75" w:rsidRPr="007719A0">
          <w:rPr>
            <w:rStyle w:val="Hyperlink"/>
            <w:rFonts w:ascii="Arial" w:hAnsi="Arial" w:cs="Arial"/>
            <w:color w:val="auto"/>
          </w:rPr>
          <w:t>http://www.nhsconfed.org/resources/2014/09/the-future-s-digital-mental-health-and-technology</w:t>
        </w:r>
      </w:hyperlink>
      <w:r w:rsidR="00BB64F0" w:rsidRPr="007719A0">
        <w:rPr>
          <w:rStyle w:val="Hyperlink"/>
          <w:rFonts w:ascii="Arial" w:hAnsi="Arial" w:cs="Arial"/>
          <w:color w:val="auto"/>
        </w:rPr>
        <w:t xml:space="preserve">. </w:t>
      </w:r>
      <w:r w:rsidR="00BB64F0" w:rsidRPr="007719A0">
        <w:rPr>
          <w:rStyle w:val="Hyperlink"/>
          <w:rFonts w:ascii="Arial" w:hAnsi="Arial" w:cs="Arial"/>
          <w:color w:val="auto"/>
          <w:u w:val="none"/>
        </w:rPr>
        <w:t xml:space="preserve">Accessed </w:t>
      </w:r>
      <w:r w:rsidR="00BB64F0" w:rsidRPr="007719A0">
        <w:rPr>
          <w:rFonts w:ascii="Arial" w:hAnsi="Arial" w:cs="Arial"/>
        </w:rPr>
        <w:t>on 20</w:t>
      </w:r>
      <w:r w:rsidR="00BB64F0" w:rsidRPr="007719A0">
        <w:rPr>
          <w:rFonts w:ascii="Arial" w:hAnsi="Arial" w:cs="Arial"/>
          <w:vertAlign w:val="superscript"/>
        </w:rPr>
        <w:t>th</w:t>
      </w:r>
      <w:r w:rsidR="00BB64F0" w:rsidRPr="007719A0">
        <w:rPr>
          <w:rFonts w:ascii="Arial" w:hAnsi="Arial" w:cs="Arial"/>
        </w:rPr>
        <w:t xml:space="preserve"> July 2017</w:t>
      </w:r>
    </w:p>
    <w:p w14:paraId="26BD41C2" w14:textId="77777777" w:rsidR="00381D75" w:rsidRPr="007719A0" w:rsidRDefault="00381D75" w:rsidP="005F519C">
      <w:pPr>
        <w:spacing w:line="480" w:lineRule="auto"/>
        <w:rPr>
          <w:rFonts w:ascii="Arial" w:hAnsi="Arial" w:cs="Arial"/>
        </w:rPr>
      </w:pPr>
      <w:r w:rsidRPr="007719A0">
        <w:rPr>
          <w:rFonts w:ascii="Arial" w:hAnsi="Arial" w:cs="Arial"/>
        </w:rPr>
        <w:t xml:space="preserve">National Patient Safety Agency (2007) </w:t>
      </w:r>
      <w:r w:rsidRPr="007719A0">
        <w:rPr>
          <w:rFonts w:ascii="Arial" w:hAnsi="Arial" w:cs="Arial"/>
          <w:i/>
        </w:rPr>
        <w:t>Recognising and responding appropriately to early signs of deterioration in hospitalised patients.</w:t>
      </w:r>
      <w:r w:rsidRPr="007719A0">
        <w:rPr>
          <w:rFonts w:ascii="Arial" w:hAnsi="Arial" w:cs="Arial"/>
        </w:rPr>
        <w:t xml:space="preserve"> NPSA, London.</w:t>
      </w:r>
    </w:p>
    <w:p w14:paraId="45907B28" w14:textId="06A8640C" w:rsidR="006F7608" w:rsidRPr="007719A0" w:rsidRDefault="006F7608" w:rsidP="005F519C">
      <w:pPr>
        <w:spacing w:line="480" w:lineRule="auto"/>
        <w:rPr>
          <w:rStyle w:val="Hyperlink"/>
          <w:rFonts w:ascii="Arial" w:hAnsi="Arial" w:cs="Arial"/>
          <w:color w:val="auto"/>
        </w:rPr>
      </w:pPr>
      <w:r w:rsidRPr="007719A0">
        <w:rPr>
          <w:rFonts w:ascii="Arial" w:hAnsi="Arial" w:cs="Arial"/>
        </w:rPr>
        <w:t xml:space="preserve">National Information Board (2014) </w:t>
      </w:r>
      <w:r w:rsidRPr="007719A0">
        <w:rPr>
          <w:rFonts w:ascii="Arial" w:hAnsi="Arial" w:cs="Arial"/>
          <w:i/>
        </w:rPr>
        <w:t>Personalised Health and Care 2020. Using Data and Technology to Transform Outcomes for Patients and Citizens</w:t>
      </w:r>
      <w:r w:rsidRPr="007719A0">
        <w:rPr>
          <w:rFonts w:ascii="Arial" w:hAnsi="Arial" w:cs="Arial"/>
        </w:rPr>
        <w:t xml:space="preserve">. </w:t>
      </w:r>
      <w:hyperlink r:id="rId32" w:history="1">
        <w:r w:rsidR="002C3792" w:rsidRPr="007719A0">
          <w:rPr>
            <w:rStyle w:val="Hyperlink"/>
            <w:rFonts w:ascii="Arial" w:hAnsi="Arial" w:cs="Arial"/>
            <w:color w:val="auto"/>
          </w:rPr>
          <w:t>https://www.gov.uk/government/publications/personalised-health-and-care-2020</w:t>
        </w:r>
      </w:hyperlink>
      <w:r w:rsidR="00FA51B8" w:rsidRPr="007719A0">
        <w:rPr>
          <w:rStyle w:val="Hyperlink"/>
          <w:rFonts w:ascii="Arial" w:hAnsi="Arial" w:cs="Arial"/>
          <w:color w:val="auto"/>
        </w:rPr>
        <w:t xml:space="preserve"> Accessed on 31</w:t>
      </w:r>
      <w:r w:rsidR="00FA51B8" w:rsidRPr="007719A0">
        <w:rPr>
          <w:rStyle w:val="Hyperlink"/>
          <w:rFonts w:ascii="Arial" w:hAnsi="Arial" w:cs="Arial"/>
          <w:color w:val="auto"/>
          <w:vertAlign w:val="superscript"/>
        </w:rPr>
        <w:t>st</w:t>
      </w:r>
      <w:r w:rsidR="00FA51B8" w:rsidRPr="007719A0">
        <w:rPr>
          <w:rStyle w:val="Hyperlink"/>
          <w:rFonts w:ascii="Arial" w:hAnsi="Arial" w:cs="Arial"/>
          <w:color w:val="auto"/>
        </w:rPr>
        <w:t xml:space="preserve"> May 2018</w:t>
      </w:r>
    </w:p>
    <w:p w14:paraId="0512D45D" w14:textId="4351841F" w:rsidR="00C24E31" w:rsidRPr="007719A0" w:rsidRDefault="00C24E31" w:rsidP="005F519C">
      <w:pPr>
        <w:spacing w:line="480" w:lineRule="auto"/>
        <w:rPr>
          <w:rStyle w:val="Hyperlink"/>
          <w:rFonts w:ascii="Arial" w:hAnsi="Arial" w:cs="Arial"/>
          <w:color w:val="auto"/>
        </w:rPr>
      </w:pPr>
      <w:r w:rsidRPr="007719A0">
        <w:rPr>
          <w:rFonts w:ascii="Arial" w:hAnsi="Arial" w:cs="Arial"/>
        </w:rPr>
        <w:t>NHS England (2013)</w:t>
      </w:r>
      <w:r w:rsidRPr="007719A0">
        <w:rPr>
          <w:rFonts w:ascii="Arial" w:hAnsi="Arial" w:cs="Arial"/>
          <w:b/>
          <w:bCs/>
          <w:lang w:val="en-US"/>
        </w:rPr>
        <w:t xml:space="preserve"> </w:t>
      </w:r>
      <w:r w:rsidRPr="007719A0">
        <w:rPr>
          <w:rFonts w:ascii="Arial" w:hAnsi="Arial" w:cs="Arial"/>
          <w:bCs/>
          <w:i/>
          <w:lang w:val="en-US"/>
        </w:rPr>
        <w:t>News</w:t>
      </w:r>
      <w:r w:rsidRPr="007719A0">
        <w:rPr>
          <w:rFonts w:ascii="Arial" w:hAnsi="Arial" w:cs="Arial"/>
          <w:b/>
          <w:bCs/>
          <w:i/>
          <w:lang w:val="en-US"/>
        </w:rPr>
        <w:t xml:space="preserve">. </w:t>
      </w:r>
      <w:r w:rsidRPr="007719A0">
        <w:rPr>
          <w:rFonts w:ascii="Arial" w:hAnsi="Arial" w:cs="Arial"/>
          <w:i/>
          <w:lang w:val="en-US"/>
        </w:rPr>
        <w:t>NHS England launches £100m Nursing Technology Fund.</w:t>
      </w:r>
      <w:r w:rsidRPr="007719A0">
        <w:rPr>
          <w:rFonts w:ascii="Arial" w:hAnsi="Arial" w:cs="Arial"/>
        </w:rPr>
        <w:t xml:space="preserve"> </w:t>
      </w:r>
      <w:hyperlink r:id="rId33" w:history="1">
        <w:r w:rsidRPr="007719A0">
          <w:rPr>
            <w:rStyle w:val="Hyperlink"/>
            <w:rFonts w:ascii="Arial" w:hAnsi="Arial" w:cs="Arial"/>
            <w:color w:val="auto"/>
            <w:lang w:val="en-US"/>
          </w:rPr>
          <w:t>https://www.england.nhs.uk/2013/12/nursing-technology-fund/</w:t>
        </w:r>
      </w:hyperlink>
      <w:r w:rsidRPr="007719A0">
        <w:rPr>
          <w:rFonts w:ascii="Arial" w:hAnsi="Arial" w:cs="Arial"/>
          <w:u w:val="single"/>
          <w:lang w:val="en-US"/>
        </w:rPr>
        <w:t xml:space="preserve"> </w:t>
      </w:r>
      <w:r w:rsidRPr="007719A0">
        <w:rPr>
          <w:rFonts w:ascii="Arial" w:hAnsi="Arial" w:cs="Arial"/>
          <w:lang w:val="en-US"/>
        </w:rPr>
        <w:t>Accessed August 10th 2018</w:t>
      </w:r>
    </w:p>
    <w:p w14:paraId="63C16175" w14:textId="183DDF56" w:rsidR="00B33E4C" w:rsidRPr="007719A0" w:rsidRDefault="00B33E4C" w:rsidP="005F519C">
      <w:pPr>
        <w:spacing w:line="480" w:lineRule="auto"/>
        <w:rPr>
          <w:rFonts w:ascii="Arial" w:hAnsi="Arial" w:cs="Arial"/>
          <w:bCs/>
          <w:u w:val="single"/>
          <w:lang w:val="en-US"/>
        </w:rPr>
      </w:pPr>
      <w:r w:rsidRPr="007719A0">
        <w:rPr>
          <w:rStyle w:val="Hyperlink"/>
          <w:rFonts w:ascii="Arial" w:hAnsi="Arial" w:cs="Arial"/>
          <w:color w:val="auto"/>
        </w:rPr>
        <w:t>NHS England (2015)</w:t>
      </w:r>
      <w:r w:rsidRPr="007719A0">
        <w:rPr>
          <w:rFonts w:ascii="Arial" w:eastAsia="Times New Roman" w:hAnsi="Arial" w:cs="Arial"/>
          <w:b/>
          <w:bCs/>
          <w:kern w:val="36"/>
          <w:lang w:val="en-US" w:eastAsia="en-GB"/>
        </w:rPr>
        <w:t xml:space="preserve"> </w:t>
      </w:r>
      <w:r w:rsidRPr="007719A0">
        <w:rPr>
          <w:rFonts w:ascii="Arial" w:hAnsi="Arial" w:cs="Arial"/>
          <w:bCs/>
          <w:i/>
          <w:lang w:val="en-US"/>
        </w:rPr>
        <w:t>News. Latest round of technology funding announced.</w:t>
      </w:r>
      <w:r w:rsidRPr="007719A0">
        <w:rPr>
          <w:rFonts w:ascii="Arial" w:hAnsi="Arial" w:cs="Arial"/>
        </w:rPr>
        <w:t xml:space="preserve"> </w:t>
      </w:r>
      <w:r w:rsidRPr="007719A0">
        <w:rPr>
          <w:rFonts w:ascii="Arial" w:hAnsi="Arial" w:cs="Arial"/>
          <w:bCs/>
          <w:u w:val="single"/>
          <w:lang w:val="en-US"/>
        </w:rPr>
        <w:t>https://www.england.nhs.uk/2015/03/tech-fund-announced/ Accessed on 19</w:t>
      </w:r>
      <w:r w:rsidRPr="007719A0">
        <w:rPr>
          <w:rFonts w:ascii="Arial" w:hAnsi="Arial" w:cs="Arial"/>
          <w:bCs/>
          <w:u w:val="single"/>
          <w:vertAlign w:val="superscript"/>
          <w:lang w:val="en-US"/>
        </w:rPr>
        <w:t>th</w:t>
      </w:r>
      <w:r w:rsidRPr="007719A0">
        <w:rPr>
          <w:rFonts w:ascii="Arial" w:hAnsi="Arial" w:cs="Arial"/>
          <w:bCs/>
          <w:u w:val="single"/>
          <w:lang w:val="en-US"/>
        </w:rPr>
        <w:t xml:space="preserve"> July 2018.</w:t>
      </w:r>
    </w:p>
    <w:p w14:paraId="52D1898B" w14:textId="77777777" w:rsidR="00EC2E5D" w:rsidRPr="007719A0" w:rsidRDefault="00EC2E5D" w:rsidP="005F519C">
      <w:pPr>
        <w:spacing w:line="480" w:lineRule="auto"/>
        <w:rPr>
          <w:rFonts w:ascii="Arial" w:hAnsi="Arial" w:cs="Arial"/>
          <w:lang w:val="en-US"/>
        </w:rPr>
      </w:pPr>
      <w:r w:rsidRPr="007719A0">
        <w:rPr>
          <w:rFonts w:ascii="Arial" w:hAnsi="Arial" w:cs="Arial"/>
        </w:rPr>
        <w:lastRenderedPageBreak/>
        <w:t xml:space="preserve">NHS England (2018) </w:t>
      </w:r>
      <w:r w:rsidRPr="007719A0">
        <w:rPr>
          <w:rFonts w:ascii="Arial" w:hAnsi="Arial" w:cs="Arial"/>
          <w:i/>
          <w:lang w:val="en-US"/>
        </w:rPr>
        <w:t>National Early Warning Score (NEWS</w:t>
      </w:r>
      <w:r w:rsidRPr="007719A0">
        <w:rPr>
          <w:rFonts w:ascii="Arial" w:hAnsi="Arial" w:cs="Arial"/>
          <w:lang w:val="en-US"/>
        </w:rPr>
        <w:t xml:space="preserve">). Accessed at: </w:t>
      </w:r>
      <w:hyperlink r:id="rId34" w:anchor="which-patient-groups-should-not-use-news" w:history="1">
        <w:r w:rsidR="00FA51B8" w:rsidRPr="007719A0">
          <w:rPr>
            <w:rStyle w:val="Hyperlink"/>
            <w:rFonts w:ascii="Arial" w:hAnsi="Arial" w:cs="Arial"/>
            <w:color w:val="auto"/>
            <w:lang w:val="en-US"/>
          </w:rPr>
          <w:t>https://www.england.nhs.uk/nationalearlywarningscore/#which-patient-groups-should-not-use-news</w:t>
        </w:r>
      </w:hyperlink>
      <w:r w:rsidR="00FA51B8" w:rsidRPr="007719A0">
        <w:rPr>
          <w:rFonts w:ascii="Arial" w:hAnsi="Arial" w:cs="Arial"/>
          <w:lang w:val="en-US"/>
        </w:rPr>
        <w:t>.</w:t>
      </w:r>
      <w:r w:rsidR="00FA51B8" w:rsidRPr="007719A0">
        <w:rPr>
          <w:rFonts w:ascii="Arial" w:hAnsi="Arial" w:cs="Arial"/>
          <w:u w:val="single"/>
        </w:rPr>
        <w:t xml:space="preserve"> Accessed on 15th May 2018</w:t>
      </w:r>
    </w:p>
    <w:p w14:paraId="4B96756F" w14:textId="77777777" w:rsidR="00FA51B8" w:rsidRPr="007719A0" w:rsidRDefault="00FA51B8" w:rsidP="005F519C">
      <w:pPr>
        <w:spacing w:line="480" w:lineRule="auto"/>
        <w:rPr>
          <w:rFonts w:ascii="Arial" w:hAnsi="Arial" w:cs="Arial"/>
        </w:rPr>
      </w:pPr>
      <w:r w:rsidRPr="007719A0">
        <w:rPr>
          <w:rFonts w:ascii="Arial" w:hAnsi="Arial" w:cs="Arial"/>
          <w:u w:val="single"/>
        </w:rPr>
        <w:t xml:space="preserve">NHS England (2018b) </w:t>
      </w:r>
      <w:r w:rsidRPr="007719A0">
        <w:rPr>
          <w:rFonts w:ascii="Arial" w:hAnsi="Arial" w:cs="Arial"/>
          <w:i/>
          <w:u w:val="single"/>
        </w:rPr>
        <w:t>Nursing Technology Fund.</w:t>
      </w:r>
      <w:r w:rsidRPr="007719A0">
        <w:rPr>
          <w:rFonts w:ascii="Arial" w:hAnsi="Arial" w:cs="Arial"/>
          <w:u w:val="single"/>
        </w:rPr>
        <w:t xml:space="preserve"> </w:t>
      </w:r>
      <w:hyperlink r:id="rId35" w:history="1">
        <w:r w:rsidRPr="007719A0">
          <w:rPr>
            <w:rStyle w:val="Hyperlink"/>
            <w:rFonts w:ascii="Arial" w:hAnsi="Arial" w:cs="Arial"/>
            <w:color w:val="auto"/>
          </w:rPr>
          <w:t>https://www.england.nhs.uk/digitaltechnology-old/info-revolution/nursing-technology-fund/</w:t>
        </w:r>
      </w:hyperlink>
      <w:r w:rsidRPr="007719A0">
        <w:rPr>
          <w:rFonts w:ascii="Arial" w:hAnsi="Arial" w:cs="Arial"/>
          <w:u w:val="single"/>
        </w:rPr>
        <w:t xml:space="preserve"> Accessed on 31</w:t>
      </w:r>
      <w:r w:rsidRPr="007719A0">
        <w:rPr>
          <w:rFonts w:ascii="Arial" w:hAnsi="Arial" w:cs="Arial"/>
          <w:u w:val="single"/>
          <w:vertAlign w:val="superscript"/>
        </w:rPr>
        <w:t>st</w:t>
      </w:r>
      <w:r w:rsidRPr="007719A0">
        <w:rPr>
          <w:rFonts w:ascii="Arial" w:hAnsi="Arial" w:cs="Arial"/>
          <w:u w:val="single"/>
        </w:rPr>
        <w:t xml:space="preserve"> May 2018</w:t>
      </w:r>
    </w:p>
    <w:p w14:paraId="7C140968" w14:textId="55058D5A" w:rsidR="000876FA" w:rsidRPr="007719A0" w:rsidRDefault="000876FA" w:rsidP="005F519C">
      <w:pPr>
        <w:spacing w:line="480" w:lineRule="auto"/>
        <w:rPr>
          <w:rFonts w:ascii="Arial" w:hAnsi="Arial" w:cs="Arial"/>
        </w:rPr>
      </w:pPr>
      <w:r w:rsidRPr="007719A0">
        <w:rPr>
          <w:rFonts w:ascii="Arial" w:hAnsi="Arial" w:cs="Arial"/>
        </w:rPr>
        <w:t xml:space="preserve">Nicholas, J., Larsen, M. E., </w:t>
      </w:r>
      <w:proofErr w:type="spellStart"/>
      <w:r w:rsidRPr="007719A0">
        <w:rPr>
          <w:rFonts w:ascii="Arial" w:hAnsi="Arial" w:cs="Arial"/>
        </w:rPr>
        <w:t>Proudfoot</w:t>
      </w:r>
      <w:proofErr w:type="spellEnd"/>
      <w:r w:rsidRPr="007719A0">
        <w:rPr>
          <w:rFonts w:ascii="Arial" w:hAnsi="Arial" w:cs="Arial"/>
        </w:rPr>
        <w:t xml:space="preserve">, J., &amp; Christensen, H. (2015). Mobile Apps for Bipolar Disorder: A Systematic Review of Features and Content Quality. </w:t>
      </w:r>
      <w:r w:rsidRPr="007719A0">
        <w:rPr>
          <w:rFonts w:ascii="Arial" w:hAnsi="Arial" w:cs="Arial"/>
          <w:i/>
          <w:iCs/>
        </w:rPr>
        <w:t>Journal of medical Internet research</w:t>
      </w:r>
      <w:r w:rsidRPr="007719A0">
        <w:rPr>
          <w:rFonts w:ascii="Arial" w:hAnsi="Arial" w:cs="Arial"/>
        </w:rPr>
        <w:t xml:space="preserve">, </w:t>
      </w:r>
      <w:r w:rsidRPr="007719A0">
        <w:rPr>
          <w:rFonts w:ascii="Arial" w:hAnsi="Arial" w:cs="Arial"/>
          <w:i/>
          <w:iCs/>
        </w:rPr>
        <w:t>17</w:t>
      </w:r>
      <w:r w:rsidRPr="007719A0">
        <w:rPr>
          <w:rFonts w:ascii="Arial" w:hAnsi="Arial" w:cs="Arial"/>
        </w:rPr>
        <w:t>(8), e198. doi:10.2196/jmir.4581</w:t>
      </w:r>
    </w:p>
    <w:p w14:paraId="0CF92E57" w14:textId="77777777" w:rsidR="00D006A8" w:rsidRPr="007719A0" w:rsidRDefault="00D006A8" w:rsidP="005F519C">
      <w:pPr>
        <w:spacing w:line="480" w:lineRule="auto"/>
        <w:rPr>
          <w:rFonts w:ascii="Arial" w:hAnsi="Arial" w:cs="Arial"/>
        </w:rPr>
      </w:pPr>
      <w:r w:rsidRPr="007719A0">
        <w:rPr>
          <w:rFonts w:ascii="Arial" w:hAnsi="Arial" w:cs="Arial"/>
          <w:lang w:val="en"/>
        </w:rPr>
        <w:t>Odell M. (2014) Detection and management of the deteriorating ward patient: an evaluation of nursing practice</w:t>
      </w:r>
      <w:r w:rsidRPr="007719A0">
        <w:rPr>
          <w:rFonts w:ascii="Arial" w:hAnsi="Arial" w:cs="Arial"/>
          <w:i/>
          <w:lang w:val="en"/>
        </w:rPr>
        <w:t xml:space="preserve">. </w:t>
      </w:r>
      <w:r w:rsidR="00674ED2" w:rsidRPr="007719A0">
        <w:rPr>
          <w:rFonts w:ascii="Arial" w:hAnsi="Arial" w:cs="Arial"/>
          <w:i/>
          <w:lang w:val="en"/>
        </w:rPr>
        <w:t>Journal of Clinical Nursing</w:t>
      </w:r>
      <w:r w:rsidR="00674ED2" w:rsidRPr="007719A0">
        <w:rPr>
          <w:rFonts w:ascii="Arial" w:hAnsi="Arial" w:cs="Arial"/>
          <w:lang w:val="en"/>
        </w:rPr>
        <w:t xml:space="preserve"> 24, 1-2, 173-82. </w:t>
      </w:r>
      <w:proofErr w:type="spellStart"/>
      <w:r w:rsidR="00674ED2" w:rsidRPr="007719A0">
        <w:rPr>
          <w:rFonts w:ascii="Arial" w:hAnsi="Arial" w:cs="Arial"/>
          <w:lang w:val="en"/>
        </w:rPr>
        <w:t>doi</w:t>
      </w:r>
      <w:proofErr w:type="spellEnd"/>
      <w:r w:rsidR="00674ED2" w:rsidRPr="007719A0">
        <w:rPr>
          <w:rFonts w:ascii="Arial" w:hAnsi="Arial" w:cs="Arial"/>
          <w:lang w:val="en"/>
        </w:rPr>
        <w:t>: 10.1111/jocn.12655.</w:t>
      </w:r>
    </w:p>
    <w:p w14:paraId="4E7371F5" w14:textId="092DD5AF" w:rsidR="00D006A8" w:rsidRPr="007719A0" w:rsidRDefault="00D04492" w:rsidP="005F519C">
      <w:pPr>
        <w:spacing w:line="480" w:lineRule="auto"/>
        <w:rPr>
          <w:rFonts w:ascii="Arial" w:hAnsi="Arial" w:cs="Arial"/>
        </w:rPr>
      </w:pPr>
      <w:r w:rsidRPr="007719A0">
        <w:rPr>
          <w:rFonts w:ascii="Arial" w:hAnsi="Arial" w:cs="Arial"/>
        </w:rPr>
        <w:t xml:space="preserve">Office of National Statistics (2016) </w:t>
      </w:r>
      <w:r w:rsidRPr="007719A0">
        <w:rPr>
          <w:rFonts w:ascii="Arial" w:hAnsi="Arial" w:cs="Arial"/>
          <w:i/>
          <w:lang w:val="en"/>
        </w:rPr>
        <w:t xml:space="preserve">Internet access – households and individuals: 2016. </w:t>
      </w:r>
      <w:r w:rsidRPr="007719A0">
        <w:rPr>
          <w:rFonts w:ascii="Arial" w:hAnsi="Arial" w:cs="Arial"/>
          <w:lang w:val="en"/>
        </w:rPr>
        <w:t xml:space="preserve"> </w:t>
      </w:r>
      <w:hyperlink r:id="rId36" w:history="1">
        <w:r w:rsidR="00FA51B8" w:rsidRPr="007719A0">
          <w:rPr>
            <w:rStyle w:val="Hyperlink"/>
            <w:rFonts w:ascii="Arial" w:hAnsi="Arial" w:cs="Arial"/>
            <w:color w:val="auto"/>
            <w:lang w:val="en"/>
          </w:rPr>
          <w:t>https://www.ons.gov.uk/peoplepopulationandcommunity/householdcharacteristics/homeinternetandsocialmediausage/bulletins/internetaccesshouseholdsandindividuals/2016</w:t>
        </w:r>
      </w:hyperlink>
      <w:r w:rsidR="00FA51B8" w:rsidRPr="007719A0">
        <w:rPr>
          <w:rFonts w:ascii="Arial" w:hAnsi="Arial" w:cs="Arial"/>
          <w:lang w:val="en"/>
        </w:rPr>
        <w:t xml:space="preserve"> Accessed on 5th May 2018</w:t>
      </w:r>
      <w:r w:rsidR="00E73178" w:rsidRPr="007719A0">
        <w:rPr>
          <w:rFonts w:ascii="Arial" w:hAnsi="Arial" w:cs="Arial"/>
          <w:lang w:val="en"/>
        </w:rPr>
        <w:t>.</w:t>
      </w:r>
    </w:p>
    <w:p w14:paraId="3DE7A03E" w14:textId="1DC3B6F8" w:rsidR="000047A0" w:rsidRPr="007719A0" w:rsidRDefault="000047A0" w:rsidP="005F519C">
      <w:pPr>
        <w:spacing w:line="480" w:lineRule="auto"/>
        <w:rPr>
          <w:rFonts w:ascii="Arial" w:hAnsi="Arial" w:cs="Arial"/>
        </w:rPr>
      </w:pPr>
      <w:proofErr w:type="spellStart"/>
      <w:r w:rsidRPr="007719A0">
        <w:rPr>
          <w:rFonts w:ascii="Arial" w:hAnsi="Arial" w:cs="Arial"/>
        </w:rPr>
        <w:t>Riahi</w:t>
      </w:r>
      <w:proofErr w:type="spellEnd"/>
      <w:r w:rsidRPr="007719A0">
        <w:rPr>
          <w:rFonts w:ascii="Arial" w:hAnsi="Arial" w:cs="Arial"/>
        </w:rPr>
        <w:t xml:space="preserve"> S, </w:t>
      </w:r>
      <w:proofErr w:type="spellStart"/>
      <w:r w:rsidRPr="007719A0">
        <w:rPr>
          <w:rFonts w:ascii="Arial" w:hAnsi="Arial" w:cs="Arial"/>
        </w:rPr>
        <w:t>Fischler</w:t>
      </w:r>
      <w:proofErr w:type="spellEnd"/>
      <w:r w:rsidRPr="007719A0">
        <w:rPr>
          <w:rFonts w:ascii="Arial" w:hAnsi="Arial" w:cs="Arial"/>
        </w:rPr>
        <w:t xml:space="preserve"> I, Stuckey M, </w:t>
      </w:r>
      <w:proofErr w:type="spellStart"/>
      <w:r w:rsidRPr="007719A0">
        <w:rPr>
          <w:rFonts w:ascii="Arial" w:hAnsi="Arial" w:cs="Arial"/>
        </w:rPr>
        <w:t>Klassen</w:t>
      </w:r>
      <w:proofErr w:type="spellEnd"/>
      <w:r w:rsidRPr="007719A0">
        <w:rPr>
          <w:rFonts w:ascii="Arial" w:hAnsi="Arial" w:cs="Arial"/>
        </w:rPr>
        <w:t xml:space="preserve"> P, Chen J. </w:t>
      </w:r>
      <w:r w:rsidR="00FA51B8" w:rsidRPr="007719A0">
        <w:rPr>
          <w:rFonts w:ascii="Arial" w:hAnsi="Arial" w:cs="Arial"/>
        </w:rPr>
        <w:t xml:space="preserve">(2017) </w:t>
      </w:r>
      <w:r w:rsidRPr="007719A0">
        <w:rPr>
          <w:rFonts w:ascii="Arial" w:hAnsi="Arial" w:cs="Arial"/>
        </w:rPr>
        <w:t xml:space="preserve">The Value of Electronic Medical Record Implementation in Mental Health Care: A Case </w:t>
      </w:r>
      <w:r w:rsidR="00FA51B8" w:rsidRPr="007719A0">
        <w:rPr>
          <w:rFonts w:ascii="Arial" w:hAnsi="Arial" w:cs="Arial"/>
        </w:rPr>
        <w:t xml:space="preserve">Study. </w:t>
      </w:r>
      <w:r w:rsidR="00FA51B8" w:rsidRPr="00E13AD4">
        <w:rPr>
          <w:rFonts w:ascii="Arial" w:hAnsi="Arial" w:cs="Arial"/>
          <w:i/>
        </w:rPr>
        <w:t>JMIR Med Inform</w:t>
      </w:r>
      <w:r w:rsidR="00FA51B8" w:rsidRPr="007719A0">
        <w:rPr>
          <w:rFonts w:ascii="Arial" w:hAnsi="Arial" w:cs="Arial"/>
        </w:rPr>
        <w:t xml:space="preserve">. </w:t>
      </w:r>
      <w:r w:rsidRPr="007719A0">
        <w:rPr>
          <w:rFonts w:ascii="Arial" w:hAnsi="Arial" w:cs="Arial"/>
        </w:rPr>
        <w:t>5:5(1): e1.</w:t>
      </w:r>
    </w:p>
    <w:p w14:paraId="79FB3500" w14:textId="0B11307E" w:rsidR="00D84D68" w:rsidRPr="007719A0" w:rsidRDefault="004A2EC4" w:rsidP="005F519C">
      <w:pPr>
        <w:spacing w:line="480" w:lineRule="auto"/>
        <w:rPr>
          <w:rFonts w:ascii="Arial" w:hAnsi="Arial" w:cs="Arial"/>
        </w:rPr>
      </w:pPr>
      <w:r w:rsidRPr="007719A0">
        <w:rPr>
          <w:rFonts w:ascii="Arial" w:hAnsi="Arial" w:cs="Arial"/>
        </w:rPr>
        <w:t>Royal College of Physicians</w:t>
      </w:r>
      <w:r w:rsidR="00D84D68" w:rsidRPr="007719A0">
        <w:rPr>
          <w:rFonts w:ascii="Arial" w:hAnsi="Arial" w:cs="Arial"/>
        </w:rPr>
        <w:t xml:space="preserve"> (2017)</w:t>
      </w:r>
      <w:r w:rsidRPr="007719A0">
        <w:rPr>
          <w:rFonts w:ascii="Arial" w:hAnsi="Arial" w:cs="Arial"/>
        </w:rPr>
        <w:t> </w:t>
      </w:r>
      <w:r w:rsidRPr="007719A0">
        <w:rPr>
          <w:rFonts w:ascii="Arial" w:hAnsi="Arial" w:cs="Arial"/>
          <w:i/>
          <w:iCs/>
        </w:rPr>
        <w:t>National Early Warning Score (NEWS) 2: Standardising the assessment of acute-illness severity in the NHS</w:t>
      </w:r>
      <w:r w:rsidRPr="007719A0">
        <w:rPr>
          <w:rFonts w:ascii="Arial" w:hAnsi="Arial" w:cs="Arial"/>
        </w:rPr>
        <w:t xml:space="preserve">. Updated report of a working party. </w:t>
      </w:r>
      <w:r w:rsidR="00D84D68" w:rsidRPr="007719A0">
        <w:rPr>
          <w:rFonts w:ascii="Arial" w:hAnsi="Arial" w:cs="Arial"/>
        </w:rPr>
        <w:t xml:space="preserve">London, Royal College of Physicians. </w:t>
      </w:r>
    </w:p>
    <w:p w14:paraId="2D7DFF55" w14:textId="4BF33920" w:rsidR="00C64ADA" w:rsidRPr="007719A0" w:rsidRDefault="00C64ADA" w:rsidP="005F519C">
      <w:pPr>
        <w:spacing w:line="480" w:lineRule="auto"/>
        <w:rPr>
          <w:rFonts w:ascii="Arial" w:hAnsi="Arial" w:cs="Arial"/>
        </w:rPr>
      </w:pPr>
      <w:r w:rsidRPr="007719A0">
        <w:rPr>
          <w:rFonts w:ascii="Arial" w:hAnsi="Arial" w:cs="Arial"/>
        </w:rPr>
        <w:t xml:space="preserve">Saab, M. M., McCarthy, B., Andrews, T., Savage, E., Drummond, F. J., </w:t>
      </w:r>
      <w:proofErr w:type="spellStart"/>
      <w:r w:rsidRPr="007719A0">
        <w:rPr>
          <w:rFonts w:ascii="Arial" w:hAnsi="Arial" w:cs="Arial"/>
        </w:rPr>
        <w:t>Walshe</w:t>
      </w:r>
      <w:proofErr w:type="spellEnd"/>
      <w:r w:rsidRPr="007719A0">
        <w:rPr>
          <w:rFonts w:ascii="Arial" w:hAnsi="Arial" w:cs="Arial"/>
        </w:rPr>
        <w:t xml:space="preserve">, N., Forde, M., Breen, D., Henn, P., </w:t>
      </w:r>
      <w:proofErr w:type="spellStart"/>
      <w:r w:rsidRPr="007719A0">
        <w:rPr>
          <w:rFonts w:ascii="Arial" w:hAnsi="Arial" w:cs="Arial"/>
        </w:rPr>
        <w:t>Drennan</w:t>
      </w:r>
      <w:proofErr w:type="spellEnd"/>
      <w:r w:rsidRPr="007719A0">
        <w:rPr>
          <w:rFonts w:ascii="Arial" w:hAnsi="Arial" w:cs="Arial"/>
        </w:rPr>
        <w:t xml:space="preserve">, J. and </w:t>
      </w:r>
      <w:proofErr w:type="spellStart"/>
      <w:r w:rsidRPr="007719A0">
        <w:rPr>
          <w:rFonts w:ascii="Arial" w:hAnsi="Arial" w:cs="Arial"/>
        </w:rPr>
        <w:t>Hegarty</w:t>
      </w:r>
      <w:proofErr w:type="spellEnd"/>
      <w:r w:rsidRPr="007719A0">
        <w:rPr>
          <w:rFonts w:ascii="Arial" w:hAnsi="Arial" w:cs="Arial"/>
        </w:rPr>
        <w:t xml:space="preserve">, J. (2017) 'The effect of adult Early Warning Systems education on nurses’ knowledge, confidence and clinical performance: A systematic review', </w:t>
      </w:r>
      <w:r w:rsidRPr="00E13AD4">
        <w:rPr>
          <w:rFonts w:ascii="Arial" w:hAnsi="Arial" w:cs="Arial"/>
          <w:i/>
        </w:rPr>
        <w:t>Journal of Advanced Nursing</w:t>
      </w:r>
      <w:r w:rsidRPr="007719A0">
        <w:rPr>
          <w:rFonts w:ascii="Arial" w:hAnsi="Arial" w:cs="Arial"/>
        </w:rPr>
        <w:t xml:space="preserve">, 73(11), pp. 2506-2521. </w:t>
      </w:r>
      <w:proofErr w:type="spellStart"/>
      <w:r w:rsidRPr="007719A0">
        <w:rPr>
          <w:rFonts w:ascii="Arial" w:hAnsi="Arial" w:cs="Arial"/>
        </w:rPr>
        <w:t>doi</w:t>
      </w:r>
      <w:proofErr w:type="spellEnd"/>
      <w:r w:rsidRPr="007719A0">
        <w:rPr>
          <w:rFonts w:ascii="Arial" w:hAnsi="Arial" w:cs="Arial"/>
        </w:rPr>
        <w:t>: 10.1111/jan.13322</w:t>
      </w:r>
    </w:p>
    <w:p w14:paraId="3CB7C944" w14:textId="36361C9E" w:rsidR="00F2383F" w:rsidRPr="007719A0" w:rsidRDefault="00F2383F" w:rsidP="005F519C">
      <w:pPr>
        <w:spacing w:line="480" w:lineRule="auto"/>
        <w:rPr>
          <w:rFonts w:ascii="Arial" w:hAnsi="Arial" w:cs="Arial"/>
          <w:bCs/>
        </w:rPr>
      </w:pPr>
      <w:r w:rsidRPr="007719A0">
        <w:rPr>
          <w:rFonts w:ascii="Arial" w:hAnsi="Arial" w:cs="Arial"/>
        </w:rPr>
        <w:lastRenderedPageBreak/>
        <w:t xml:space="preserve">Scunthorpe Telegraph (2017) </w:t>
      </w:r>
      <w:r w:rsidRPr="007719A0">
        <w:rPr>
          <w:rFonts w:ascii="Arial" w:hAnsi="Arial" w:cs="Arial"/>
          <w:bCs/>
          <w:i/>
        </w:rPr>
        <w:t>Smartphones given to hospital staff to carry out vital bedside observations</w:t>
      </w:r>
      <w:r w:rsidRPr="007719A0">
        <w:rPr>
          <w:rFonts w:ascii="Arial" w:hAnsi="Arial" w:cs="Arial"/>
          <w:bCs/>
        </w:rPr>
        <w:t xml:space="preserve">. </w:t>
      </w:r>
      <w:hyperlink r:id="rId37" w:history="1">
        <w:r w:rsidRPr="007719A0">
          <w:rPr>
            <w:rStyle w:val="Hyperlink"/>
            <w:rFonts w:ascii="Arial" w:hAnsi="Arial" w:cs="Arial"/>
            <w:bCs/>
            <w:color w:val="auto"/>
          </w:rPr>
          <w:t>https://www.scunthorpetelegraph.co.uk/news/health/new-handheld-devices-rolled-out-257906</w:t>
        </w:r>
      </w:hyperlink>
      <w:r w:rsidRPr="007719A0">
        <w:rPr>
          <w:rFonts w:ascii="Arial" w:hAnsi="Arial" w:cs="Arial"/>
          <w:bCs/>
        </w:rPr>
        <w:t>. Accessed on 19</w:t>
      </w:r>
      <w:r w:rsidRPr="007719A0">
        <w:rPr>
          <w:rFonts w:ascii="Arial" w:hAnsi="Arial" w:cs="Arial"/>
          <w:bCs/>
          <w:vertAlign w:val="superscript"/>
        </w:rPr>
        <w:t>th</w:t>
      </w:r>
      <w:r w:rsidRPr="007719A0">
        <w:rPr>
          <w:rFonts w:ascii="Arial" w:hAnsi="Arial" w:cs="Arial"/>
          <w:bCs/>
        </w:rPr>
        <w:t xml:space="preserve"> July 2018</w:t>
      </w:r>
      <w:r w:rsidR="00651CCC" w:rsidRPr="007719A0">
        <w:rPr>
          <w:rFonts w:ascii="Arial" w:hAnsi="Arial" w:cs="Arial"/>
          <w:bCs/>
        </w:rPr>
        <w:t>.</w:t>
      </w:r>
    </w:p>
    <w:p w14:paraId="54F497E3" w14:textId="3B49D208" w:rsidR="00651CCC" w:rsidRPr="007719A0" w:rsidRDefault="00651CCC" w:rsidP="005F519C">
      <w:pPr>
        <w:spacing w:line="480" w:lineRule="auto"/>
        <w:rPr>
          <w:rFonts w:ascii="Arial" w:hAnsi="Arial" w:cs="Arial"/>
        </w:rPr>
      </w:pPr>
      <w:r w:rsidRPr="007719A0">
        <w:rPr>
          <w:rFonts w:ascii="Arial" w:hAnsi="Arial" w:cs="Arial"/>
        </w:rPr>
        <w:t xml:space="preserve">Smith C.P. (2000) Content analysis and narrative analysis. In: </w:t>
      </w:r>
      <w:r w:rsidRPr="007719A0">
        <w:rPr>
          <w:rFonts w:ascii="Arial" w:hAnsi="Arial" w:cs="Arial"/>
          <w:i/>
          <w:iCs/>
        </w:rPr>
        <w:t xml:space="preserve">Handbook of Research Methods in Social and Personality Psychology </w:t>
      </w:r>
      <w:r w:rsidRPr="007719A0">
        <w:rPr>
          <w:rFonts w:ascii="Arial" w:hAnsi="Arial" w:cs="Arial"/>
        </w:rPr>
        <w:t>(</w:t>
      </w:r>
      <w:proofErr w:type="spellStart"/>
      <w:r w:rsidRPr="007719A0">
        <w:rPr>
          <w:rFonts w:ascii="Arial" w:hAnsi="Arial" w:cs="Arial"/>
        </w:rPr>
        <w:t>eds</w:t>
      </w:r>
      <w:proofErr w:type="spellEnd"/>
      <w:r w:rsidRPr="007719A0">
        <w:rPr>
          <w:rFonts w:ascii="Arial" w:hAnsi="Arial" w:cs="Arial"/>
        </w:rPr>
        <w:t xml:space="preserve"> Reis, H.T. &amp; Judd, C.M.), pp. 313–335. Cambridge University Press, New York.</w:t>
      </w:r>
    </w:p>
    <w:p w14:paraId="288E819A" w14:textId="77777777" w:rsidR="000018C2" w:rsidRPr="007719A0" w:rsidRDefault="000018C2" w:rsidP="000018C2">
      <w:pPr>
        <w:spacing w:line="480" w:lineRule="auto"/>
        <w:rPr>
          <w:rFonts w:ascii="Arial" w:hAnsi="Arial" w:cs="Arial"/>
          <w:lang w:val="en"/>
        </w:rPr>
      </w:pPr>
      <w:r w:rsidRPr="007719A0">
        <w:rPr>
          <w:rFonts w:ascii="Arial" w:hAnsi="Arial" w:cs="Arial"/>
          <w:lang w:val="en"/>
        </w:rPr>
        <w:t xml:space="preserve">Squires JE, </w:t>
      </w:r>
      <w:proofErr w:type="spellStart"/>
      <w:r w:rsidRPr="007719A0">
        <w:rPr>
          <w:rFonts w:ascii="Arial" w:hAnsi="Arial" w:cs="Arial"/>
          <w:lang w:val="en"/>
        </w:rPr>
        <w:t>Estabrooks</w:t>
      </w:r>
      <w:proofErr w:type="spellEnd"/>
      <w:r w:rsidRPr="007719A0">
        <w:rPr>
          <w:rFonts w:ascii="Arial" w:hAnsi="Arial" w:cs="Arial"/>
          <w:lang w:val="en"/>
        </w:rPr>
        <w:t xml:space="preserve"> CA, O'Rourke HM, </w:t>
      </w:r>
      <w:proofErr w:type="spellStart"/>
      <w:r w:rsidRPr="007719A0">
        <w:rPr>
          <w:rFonts w:ascii="Arial" w:hAnsi="Arial" w:cs="Arial"/>
          <w:lang w:val="en"/>
        </w:rPr>
        <w:t>Gustavsson</w:t>
      </w:r>
      <w:proofErr w:type="spellEnd"/>
      <w:r w:rsidRPr="007719A0">
        <w:rPr>
          <w:rFonts w:ascii="Arial" w:hAnsi="Arial" w:cs="Arial"/>
          <w:lang w:val="en"/>
        </w:rPr>
        <w:t xml:space="preserve"> P, </w:t>
      </w:r>
      <w:proofErr w:type="spellStart"/>
      <w:r w:rsidRPr="007719A0">
        <w:rPr>
          <w:rFonts w:ascii="Arial" w:hAnsi="Arial" w:cs="Arial"/>
          <w:lang w:val="en"/>
        </w:rPr>
        <w:t>Newburn</w:t>
      </w:r>
      <w:proofErr w:type="spellEnd"/>
      <w:r w:rsidRPr="007719A0">
        <w:rPr>
          <w:rFonts w:ascii="Arial" w:hAnsi="Arial" w:cs="Arial"/>
          <w:lang w:val="en"/>
        </w:rPr>
        <w:t xml:space="preserve">-Cook CV, </w:t>
      </w:r>
      <w:proofErr w:type="spellStart"/>
      <w:r w:rsidRPr="007719A0">
        <w:rPr>
          <w:rFonts w:ascii="Arial" w:hAnsi="Arial" w:cs="Arial"/>
          <w:lang w:val="en"/>
        </w:rPr>
        <w:t>Wallin</w:t>
      </w:r>
      <w:proofErr w:type="spellEnd"/>
      <w:r w:rsidRPr="007719A0">
        <w:rPr>
          <w:rFonts w:ascii="Arial" w:hAnsi="Arial" w:cs="Arial"/>
          <w:lang w:val="en"/>
        </w:rPr>
        <w:t xml:space="preserve"> L: A systematic review of the psychometric properties of self-report research utilization measures used in healthcare. </w:t>
      </w:r>
      <w:proofErr w:type="spellStart"/>
      <w:r w:rsidRPr="00E13AD4">
        <w:rPr>
          <w:rFonts w:ascii="Arial" w:hAnsi="Arial" w:cs="Arial"/>
          <w:i/>
          <w:lang w:val="en"/>
        </w:rPr>
        <w:t>Implem</w:t>
      </w:r>
      <w:proofErr w:type="spellEnd"/>
      <w:r w:rsidRPr="00E13AD4">
        <w:rPr>
          <w:rFonts w:ascii="Arial" w:hAnsi="Arial" w:cs="Arial"/>
          <w:i/>
          <w:lang w:val="en"/>
        </w:rPr>
        <w:t xml:space="preserve"> Sci.</w:t>
      </w:r>
      <w:r w:rsidRPr="007719A0">
        <w:rPr>
          <w:rFonts w:ascii="Arial" w:hAnsi="Arial" w:cs="Arial"/>
          <w:lang w:val="en"/>
        </w:rPr>
        <w:t xml:space="preserve"> 2011, 6: 83</w:t>
      </w:r>
    </w:p>
    <w:p w14:paraId="4BA92DE4" w14:textId="0AE4A27F" w:rsidR="000D762E" w:rsidRDefault="000D762E" w:rsidP="00820156">
      <w:pPr>
        <w:spacing w:line="480" w:lineRule="auto"/>
        <w:rPr>
          <w:rFonts w:ascii="Arial" w:hAnsi="Arial" w:cs="Arial"/>
          <w:bCs/>
        </w:rPr>
      </w:pPr>
      <w:proofErr w:type="spellStart"/>
      <w:r w:rsidRPr="007719A0">
        <w:rPr>
          <w:rFonts w:ascii="Arial" w:hAnsi="Arial" w:cs="Arial"/>
          <w:bCs/>
        </w:rPr>
        <w:t>Strudwick</w:t>
      </w:r>
      <w:proofErr w:type="spellEnd"/>
      <w:r w:rsidRPr="007719A0">
        <w:rPr>
          <w:rFonts w:ascii="Arial" w:hAnsi="Arial" w:cs="Arial"/>
          <w:bCs/>
        </w:rPr>
        <w:t xml:space="preserve"> G; Clark C; McBride B; </w:t>
      </w:r>
      <w:proofErr w:type="spellStart"/>
      <w:r w:rsidRPr="007719A0">
        <w:rPr>
          <w:rFonts w:ascii="Arial" w:hAnsi="Arial" w:cs="Arial"/>
          <w:bCs/>
        </w:rPr>
        <w:t>Sakal</w:t>
      </w:r>
      <w:proofErr w:type="spellEnd"/>
      <w:r w:rsidRPr="007719A0">
        <w:rPr>
          <w:rFonts w:ascii="Arial" w:hAnsi="Arial" w:cs="Arial"/>
          <w:bCs/>
        </w:rPr>
        <w:t xml:space="preserve"> M; </w:t>
      </w:r>
      <w:proofErr w:type="spellStart"/>
      <w:r w:rsidRPr="007719A0">
        <w:rPr>
          <w:rFonts w:ascii="Arial" w:hAnsi="Arial" w:cs="Arial"/>
          <w:bCs/>
        </w:rPr>
        <w:t>Kalia</w:t>
      </w:r>
      <w:proofErr w:type="spellEnd"/>
      <w:r w:rsidRPr="007719A0">
        <w:rPr>
          <w:rFonts w:ascii="Arial" w:hAnsi="Arial" w:cs="Arial"/>
          <w:bCs/>
        </w:rPr>
        <w:t xml:space="preserve"> K. (2017) Thank you for asking: Exploring patient perceptions of barcode medication administration identification practices in inpatient mental health settings. </w:t>
      </w:r>
      <w:r w:rsidRPr="00E13AD4">
        <w:rPr>
          <w:rFonts w:ascii="Arial" w:hAnsi="Arial" w:cs="Arial"/>
          <w:bCs/>
          <w:i/>
        </w:rPr>
        <w:t>International Journal of Medical Informatics</w:t>
      </w:r>
      <w:r w:rsidRPr="007719A0">
        <w:rPr>
          <w:rFonts w:ascii="Arial" w:hAnsi="Arial" w:cs="Arial"/>
          <w:bCs/>
        </w:rPr>
        <w:t>. 105:31-37, 2017 09.</w:t>
      </w:r>
    </w:p>
    <w:p w14:paraId="33A7B6BB" w14:textId="4456BAF6" w:rsidR="000065F7" w:rsidRPr="000065F7" w:rsidRDefault="000065F7" w:rsidP="00820156">
      <w:pPr>
        <w:spacing w:line="480" w:lineRule="auto"/>
        <w:rPr>
          <w:rFonts w:ascii="Arial" w:hAnsi="Arial" w:cs="Arial"/>
          <w:bCs/>
        </w:rPr>
      </w:pPr>
      <w:proofErr w:type="spellStart"/>
      <w:r w:rsidRPr="000065F7">
        <w:rPr>
          <w:rFonts w:ascii="Arial" w:hAnsi="Arial" w:cs="Arial"/>
          <w:bCs/>
        </w:rPr>
        <w:t>Torous</w:t>
      </w:r>
      <w:proofErr w:type="spellEnd"/>
      <w:r w:rsidRPr="000065F7">
        <w:rPr>
          <w:rFonts w:ascii="Arial" w:hAnsi="Arial" w:cs="Arial"/>
          <w:bCs/>
        </w:rPr>
        <w:t xml:space="preserve"> J. and Haim A. (2018) </w:t>
      </w:r>
      <w:hyperlink r:id="rId38" w:tooltip="Dichotomies in the Development and Implementation of Digital Mental Health Tools" w:history="1">
        <w:r w:rsidRPr="000065F7">
          <w:rPr>
            <w:rFonts w:ascii="Arial" w:hAnsi="Arial" w:cs="Arial"/>
            <w:lang w:val="en"/>
          </w:rPr>
          <w:t>Dichotomies in the Development and Implementation of Digital Mental Health Tools</w:t>
        </w:r>
      </w:hyperlink>
      <w:r w:rsidRPr="000065F7">
        <w:rPr>
          <w:rFonts w:ascii="Arial" w:hAnsi="Arial" w:cs="Arial"/>
          <w:lang w:val="en"/>
        </w:rPr>
        <w:t xml:space="preserve">. </w:t>
      </w:r>
      <w:r w:rsidRPr="000065F7">
        <w:rPr>
          <w:rFonts w:ascii="Arial" w:hAnsi="Arial" w:cs="Arial"/>
          <w:bCs/>
          <w:i/>
        </w:rPr>
        <w:t>Psychiatric Services</w:t>
      </w:r>
      <w:r>
        <w:rPr>
          <w:rFonts w:ascii="Arial" w:hAnsi="Arial" w:cs="Arial"/>
          <w:bCs/>
        </w:rPr>
        <w:t>.</w:t>
      </w:r>
      <w:r w:rsidRPr="000065F7">
        <w:rPr>
          <w:rFonts w:ascii="Arial" w:hAnsi="Arial" w:cs="Arial"/>
          <w:bCs/>
        </w:rPr>
        <w:t xml:space="preserve"> 69, 12, 1204-1206.</w:t>
      </w:r>
    </w:p>
    <w:p w14:paraId="352D2FF8" w14:textId="77777777" w:rsidR="005F4AD3" w:rsidRPr="007719A0" w:rsidRDefault="005F4AD3" w:rsidP="005F519C">
      <w:pPr>
        <w:spacing w:line="480" w:lineRule="auto"/>
        <w:rPr>
          <w:rFonts w:ascii="Arial" w:hAnsi="Arial" w:cs="Arial"/>
          <w:lang w:val="en"/>
        </w:rPr>
      </w:pPr>
      <w:r w:rsidRPr="007719A0">
        <w:rPr>
          <w:rFonts w:ascii="Arial" w:hAnsi="Arial" w:cs="Arial"/>
          <w:lang w:val="en"/>
        </w:rPr>
        <w:t xml:space="preserve">Vincent C., Neale G., and </w:t>
      </w:r>
      <w:proofErr w:type="spellStart"/>
      <w:r w:rsidRPr="007719A0">
        <w:rPr>
          <w:rFonts w:ascii="Arial" w:hAnsi="Arial" w:cs="Arial"/>
          <w:lang w:val="en"/>
        </w:rPr>
        <w:t>Woloshynowych</w:t>
      </w:r>
      <w:proofErr w:type="spellEnd"/>
      <w:r w:rsidRPr="007719A0">
        <w:rPr>
          <w:rFonts w:ascii="Arial" w:hAnsi="Arial" w:cs="Arial"/>
          <w:lang w:val="en"/>
        </w:rPr>
        <w:t xml:space="preserve"> M. (2001) </w:t>
      </w:r>
      <w:r w:rsidRPr="007719A0">
        <w:rPr>
          <w:rFonts w:ascii="Arial" w:hAnsi="Arial" w:cs="Arial"/>
          <w:iCs/>
          <w:lang w:val="en"/>
        </w:rPr>
        <w:t>Adverse events in British hospitals: preliminary retrospective record review</w:t>
      </w:r>
      <w:r w:rsidRPr="007719A0">
        <w:rPr>
          <w:rFonts w:ascii="Arial" w:hAnsi="Arial" w:cs="Arial"/>
          <w:i/>
          <w:iCs/>
          <w:lang w:val="en"/>
        </w:rPr>
        <w:t xml:space="preserve">. British Medical Journal 322, 517–519. </w:t>
      </w:r>
      <w:hyperlink r:id="rId39" w:history="1">
        <w:r w:rsidRPr="007719A0">
          <w:rPr>
            <w:rStyle w:val="Hyperlink"/>
            <w:rFonts w:ascii="Arial" w:hAnsi="Arial" w:cs="Arial"/>
            <w:i/>
            <w:iCs/>
            <w:color w:val="auto"/>
            <w:lang w:val="en"/>
          </w:rPr>
          <w:t>doi:10.1136/bmj.322.7285.517</w:t>
        </w:r>
      </w:hyperlink>
      <w:r w:rsidRPr="007719A0">
        <w:rPr>
          <w:rFonts w:ascii="Arial" w:hAnsi="Arial" w:cs="Arial"/>
          <w:i/>
          <w:iCs/>
          <w:lang w:val="en"/>
        </w:rPr>
        <w:t xml:space="preserve"> </w:t>
      </w:r>
    </w:p>
    <w:p w14:paraId="21961762" w14:textId="77777777" w:rsidR="006E103A" w:rsidRPr="007719A0" w:rsidRDefault="006E103A" w:rsidP="005F519C">
      <w:pPr>
        <w:spacing w:line="480" w:lineRule="auto"/>
        <w:rPr>
          <w:rFonts w:ascii="Arial" w:hAnsi="Arial" w:cs="Arial"/>
        </w:rPr>
      </w:pPr>
      <w:r w:rsidRPr="007719A0">
        <w:rPr>
          <w:rFonts w:ascii="Arial" w:hAnsi="Arial" w:cs="Arial"/>
        </w:rPr>
        <w:t xml:space="preserve">Ward, R., Stevens, C., </w:t>
      </w:r>
      <w:proofErr w:type="spellStart"/>
      <w:r w:rsidRPr="007719A0">
        <w:rPr>
          <w:rFonts w:ascii="Arial" w:hAnsi="Arial" w:cs="Arial"/>
        </w:rPr>
        <w:t>Brentnall</w:t>
      </w:r>
      <w:proofErr w:type="spellEnd"/>
      <w:r w:rsidRPr="007719A0">
        <w:rPr>
          <w:rFonts w:ascii="Arial" w:hAnsi="Arial" w:cs="Arial"/>
        </w:rPr>
        <w:t xml:space="preserve">, P. and </w:t>
      </w:r>
      <w:proofErr w:type="spellStart"/>
      <w:r w:rsidRPr="007719A0">
        <w:rPr>
          <w:rFonts w:ascii="Arial" w:hAnsi="Arial" w:cs="Arial"/>
        </w:rPr>
        <w:t>Briddon</w:t>
      </w:r>
      <w:proofErr w:type="spellEnd"/>
      <w:r w:rsidRPr="007719A0">
        <w:rPr>
          <w:rFonts w:ascii="Arial" w:hAnsi="Arial" w:cs="Arial"/>
        </w:rPr>
        <w:t xml:space="preserve">, J. (2008) The attitudes of health care staff to information technology: a comprehensive review of the research literature. </w:t>
      </w:r>
      <w:r w:rsidRPr="00E13AD4">
        <w:rPr>
          <w:rFonts w:ascii="Arial" w:hAnsi="Arial" w:cs="Arial"/>
          <w:i/>
        </w:rPr>
        <w:t>Health Information &amp; Libraries Journal</w:t>
      </w:r>
      <w:r w:rsidRPr="007719A0">
        <w:rPr>
          <w:rFonts w:ascii="Arial" w:hAnsi="Arial" w:cs="Arial"/>
        </w:rPr>
        <w:t>, 25: 81–97. doi:10.1111/j.1471-1842.</w:t>
      </w:r>
      <w:proofErr w:type="gramStart"/>
      <w:r w:rsidRPr="007719A0">
        <w:rPr>
          <w:rFonts w:ascii="Arial" w:hAnsi="Arial" w:cs="Arial"/>
        </w:rPr>
        <w:t>2008.00777.x</w:t>
      </w:r>
      <w:proofErr w:type="gramEnd"/>
    </w:p>
    <w:p w14:paraId="20FCC85F" w14:textId="1BAA68D1" w:rsidR="00D844FB" w:rsidRPr="007719A0" w:rsidRDefault="008476A2" w:rsidP="002D7CAE">
      <w:pPr>
        <w:spacing w:line="480" w:lineRule="auto"/>
        <w:rPr>
          <w:rFonts w:ascii="Arial" w:hAnsi="Arial" w:cs="Arial"/>
        </w:rPr>
      </w:pPr>
      <w:r w:rsidRPr="007719A0">
        <w:rPr>
          <w:rFonts w:ascii="Arial" w:hAnsi="Arial" w:cs="Arial"/>
        </w:rPr>
        <w:t xml:space="preserve">World Health Organization (2005) Resolution WHA58.28. eHealth. In: </w:t>
      </w:r>
      <w:r w:rsidRPr="007719A0">
        <w:rPr>
          <w:rFonts w:ascii="Arial" w:hAnsi="Arial" w:cs="Arial"/>
          <w:i/>
          <w:iCs/>
        </w:rPr>
        <w:t xml:space="preserve">Fifty-eighth World Health Assembly, Geneva, 16–25 May 2005. Resolutions and decisions. </w:t>
      </w:r>
      <w:r w:rsidR="00693206" w:rsidRPr="007719A0">
        <w:rPr>
          <w:rFonts w:ascii="Arial" w:hAnsi="Arial" w:cs="Arial"/>
        </w:rPr>
        <w:t>Geneva.</w:t>
      </w:r>
      <w:r w:rsidRPr="007719A0">
        <w:rPr>
          <w:rFonts w:ascii="Arial" w:hAnsi="Arial" w:cs="Arial"/>
        </w:rPr>
        <w:t xml:space="preserve"> </w:t>
      </w:r>
      <w:hyperlink r:id="rId40" w:history="1">
        <w:r w:rsidR="00F46AC0" w:rsidRPr="007719A0">
          <w:rPr>
            <w:rStyle w:val="Hyperlink"/>
            <w:rFonts w:ascii="Arial" w:hAnsi="Arial" w:cs="Arial"/>
            <w:color w:val="auto"/>
          </w:rPr>
          <w:t>http://apps.who.int/gb/ebwha/pdf_files/WHA58-REC1/A58_2005_REC1-en.pdf Accessed 31st May 2018</w:t>
        </w:r>
      </w:hyperlink>
      <w:bookmarkStart w:id="0" w:name="_GoBack"/>
      <w:bookmarkEnd w:id="0"/>
    </w:p>
    <w:sectPr w:rsidR="00D844FB" w:rsidRPr="007719A0" w:rsidSect="00DF26D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ED7D5" w14:textId="77777777" w:rsidR="00A9556C" w:rsidRDefault="00A9556C" w:rsidP="009C25C9">
      <w:pPr>
        <w:spacing w:after="0" w:line="240" w:lineRule="auto"/>
      </w:pPr>
      <w:r>
        <w:separator/>
      </w:r>
    </w:p>
  </w:endnote>
  <w:endnote w:type="continuationSeparator" w:id="0">
    <w:p w14:paraId="5C411044" w14:textId="77777777" w:rsidR="00A9556C" w:rsidRDefault="00A9556C" w:rsidP="009C2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95987"/>
      <w:docPartObj>
        <w:docPartGallery w:val="Page Numbers (Bottom of Page)"/>
        <w:docPartUnique/>
      </w:docPartObj>
    </w:sdtPr>
    <w:sdtEndPr>
      <w:rPr>
        <w:noProof/>
      </w:rPr>
    </w:sdtEndPr>
    <w:sdtContent>
      <w:p w14:paraId="7640B259" w14:textId="44F4683B" w:rsidR="007F606E" w:rsidRDefault="007F606E">
        <w:pPr>
          <w:pStyle w:val="Footer"/>
          <w:jc w:val="right"/>
        </w:pPr>
        <w:r>
          <w:fldChar w:fldCharType="begin"/>
        </w:r>
        <w:r>
          <w:instrText xml:space="preserve"> PAGE   \* MERGEFORMAT </w:instrText>
        </w:r>
        <w:r>
          <w:fldChar w:fldCharType="separate"/>
        </w:r>
        <w:r w:rsidR="00E13AD4">
          <w:rPr>
            <w:noProof/>
          </w:rPr>
          <w:t>32</w:t>
        </w:r>
        <w:r>
          <w:rPr>
            <w:noProof/>
          </w:rPr>
          <w:fldChar w:fldCharType="end"/>
        </w:r>
      </w:p>
    </w:sdtContent>
  </w:sdt>
  <w:p w14:paraId="4169B1B5" w14:textId="77777777" w:rsidR="007F606E" w:rsidRDefault="007F60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4E3A7" w14:textId="77777777" w:rsidR="00A9556C" w:rsidRDefault="00A9556C" w:rsidP="009C25C9">
      <w:pPr>
        <w:spacing w:after="0" w:line="240" w:lineRule="auto"/>
      </w:pPr>
      <w:r>
        <w:separator/>
      </w:r>
    </w:p>
  </w:footnote>
  <w:footnote w:type="continuationSeparator" w:id="0">
    <w:p w14:paraId="206EC3A2" w14:textId="77777777" w:rsidR="00A9556C" w:rsidRDefault="00A9556C" w:rsidP="009C2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1F4"/>
    <w:multiLevelType w:val="hybridMultilevel"/>
    <w:tmpl w:val="0CB2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61B0E"/>
    <w:multiLevelType w:val="hybridMultilevel"/>
    <w:tmpl w:val="1BF04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10C5F"/>
    <w:multiLevelType w:val="hybridMultilevel"/>
    <w:tmpl w:val="922E896A"/>
    <w:lvl w:ilvl="0" w:tplc="580AE1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40097"/>
    <w:multiLevelType w:val="hybridMultilevel"/>
    <w:tmpl w:val="6194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F1614"/>
    <w:multiLevelType w:val="multilevel"/>
    <w:tmpl w:val="556EB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868B2"/>
    <w:multiLevelType w:val="multilevel"/>
    <w:tmpl w:val="5EA07ED4"/>
    <w:lvl w:ilvl="0">
      <w:start w:val="1"/>
      <w:numFmt w:val="decimal"/>
      <w:lvlText w:val="%1)"/>
      <w:lvlJc w:val="left"/>
      <w:pPr>
        <w:ind w:left="-218" w:firstLine="360"/>
      </w:pPr>
      <w:rPr>
        <w:u w:val="none"/>
      </w:rPr>
    </w:lvl>
    <w:lvl w:ilvl="1">
      <w:start w:val="1"/>
      <w:numFmt w:val="lowerLetter"/>
      <w:lvlText w:val="%2)"/>
      <w:lvlJc w:val="left"/>
      <w:pPr>
        <w:ind w:left="502" w:firstLine="1080"/>
      </w:pPr>
      <w:rPr>
        <w:u w:val="none"/>
      </w:rPr>
    </w:lvl>
    <w:lvl w:ilvl="2">
      <w:start w:val="1"/>
      <w:numFmt w:val="lowerRoman"/>
      <w:lvlText w:val="%3)"/>
      <w:lvlJc w:val="right"/>
      <w:pPr>
        <w:ind w:left="1222" w:firstLine="1800"/>
      </w:pPr>
      <w:rPr>
        <w:u w:val="none"/>
      </w:rPr>
    </w:lvl>
    <w:lvl w:ilvl="3">
      <w:start w:val="1"/>
      <w:numFmt w:val="decimal"/>
      <w:lvlText w:val="(%4)"/>
      <w:lvlJc w:val="left"/>
      <w:pPr>
        <w:ind w:left="1942" w:firstLine="2520"/>
      </w:pPr>
      <w:rPr>
        <w:u w:val="none"/>
      </w:rPr>
    </w:lvl>
    <w:lvl w:ilvl="4">
      <w:start w:val="1"/>
      <w:numFmt w:val="lowerLetter"/>
      <w:lvlText w:val="(%5)"/>
      <w:lvlJc w:val="left"/>
      <w:pPr>
        <w:ind w:left="2662" w:firstLine="3240"/>
      </w:pPr>
      <w:rPr>
        <w:u w:val="none"/>
      </w:rPr>
    </w:lvl>
    <w:lvl w:ilvl="5">
      <w:start w:val="1"/>
      <w:numFmt w:val="lowerRoman"/>
      <w:lvlText w:val="(%6)"/>
      <w:lvlJc w:val="right"/>
      <w:pPr>
        <w:ind w:left="3382" w:firstLine="3960"/>
      </w:pPr>
      <w:rPr>
        <w:u w:val="none"/>
      </w:rPr>
    </w:lvl>
    <w:lvl w:ilvl="6">
      <w:start w:val="1"/>
      <w:numFmt w:val="decimal"/>
      <w:lvlText w:val="%7."/>
      <w:lvlJc w:val="left"/>
      <w:pPr>
        <w:ind w:left="4102" w:firstLine="4680"/>
      </w:pPr>
      <w:rPr>
        <w:u w:val="none"/>
      </w:rPr>
    </w:lvl>
    <w:lvl w:ilvl="7">
      <w:start w:val="1"/>
      <w:numFmt w:val="lowerLetter"/>
      <w:lvlText w:val="%8."/>
      <w:lvlJc w:val="left"/>
      <w:pPr>
        <w:ind w:left="4822" w:firstLine="5400"/>
      </w:pPr>
      <w:rPr>
        <w:u w:val="none"/>
      </w:rPr>
    </w:lvl>
    <w:lvl w:ilvl="8">
      <w:start w:val="1"/>
      <w:numFmt w:val="lowerRoman"/>
      <w:lvlText w:val="%9."/>
      <w:lvlJc w:val="right"/>
      <w:pPr>
        <w:ind w:left="5542" w:firstLine="6120"/>
      </w:pPr>
      <w:rPr>
        <w:u w:val="none"/>
      </w:rPr>
    </w:lvl>
  </w:abstractNum>
  <w:abstractNum w:abstractNumId="6" w15:restartNumberingAfterBreak="0">
    <w:nsid w:val="197D191F"/>
    <w:multiLevelType w:val="hybridMultilevel"/>
    <w:tmpl w:val="370E60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CF573F"/>
    <w:multiLevelType w:val="multilevel"/>
    <w:tmpl w:val="9FF04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0C6535"/>
    <w:multiLevelType w:val="multilevel"/>
    <w:tmpl w:val="E3D270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C7743"/>
    <w:multiLevelType w:val="multilevel"/>
    <w:tmpl w:val="4108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A7DF2"/>
    <w:multiLevelType w:val="hybridMultilevel"/>
    <w:tmpl w:val="FEE0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C01A0"/>
    <w:multiLevelType w:val="hybridMultilevel"/>
    <w:tmpl w:val="ECEE2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FA02F5"/>
    <w:multiLevelType w:val="hybridMultilevel"/>
    <w:tmpl w:val="7C4AA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7473F"/>
    <w:multiLevelType w:val="hybridMultilevel"/>
    <w:tmpl w:val="1B3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51B69"/>
    <w:multiLevelType w:val="hybridMultilevel"/>
    <w:tmpl w:val="6B0AC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962FAF"/>
    <w:multiLevelType w:val="hybridMultilevel"/>
    <w:tmpl w:val="2960B384"/>
    <w:lvl w:ilvl="0" w:tplc="CDEA23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A1486E"/>
    <w:multiLevelType w:val="hybridMultilevel"/>
    <w:tmpl w:val="D6646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8141A5"/>
    <w:multiLevelType w:val="multilevel"/>
    <w:tmpl w:val="3C305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8F57CC"/>
    <w:multiLevelType w:val="hybridMultilevel"/>
    <w:tmpl w:val="09FE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30682D"/>
    <w:multiLevelType w:val="hybridMultilevel"/>
    <w:tmpl w:val="66900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A31FFA"/>
    <w:multiLevelType w:val="hybridMultilevel"/>
    <w:tmpl w:val="FCE6CBA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7F6EB0"/>
    <w:multiLevelType w:val="hybridMultilevel"/>
    <w:tmpl w:val="6D04A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040183"/>
    <w:multiLevelType w:val="hybridMultilevel"/>
    <w:tmpl w:val="60E46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2546C2"/>
    <w:multiLevelType w:val="hybridMultilevel"/>
    <w:tmpl w:val="A932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E42C7"/>
    <w:multiLevelType w:val="multilevel"/>
    <w:tmpl w:val="39F4A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4A3CA2"/>
    <w:multiLevelType w:val="hybridMultilevel"/>
    <w:tmpl w:val="A0488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941AC9"/>
    <w:multiLevelType w:val="multilevel"/>
    <w:tmpl w:val="6B365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B319E1"/>
    <w:multiLevelType w:val="hybridMultilevel"/>
    <w:tmpl w:val="5EE6F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E8205C"/>
    <w:multiLevelType w:val="hybridMultilevel"/>
    <w:tmpl w:val="3162EB1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909E5"/>
    <w:multiLevelType w:val="hybridMultilevel"/>
    <w:tmpl w:val="D93C8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034202"/>
    <w:multiLevelType w:val="hybridMultilevel"/>
    <w:tmpl w:val="CEA4E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F11936"/>
    <w:multiLevelType w:val="hybridMultilevel"/>
    <w:tmpl w:val="AAF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963D35"/>
    <w:multiLevelType w:val="hybridMultilevel"/>
    <w:tmpl w:val="1D0C96A2"/>
    <w:lvl w:ilvl="0" w:tplc="292269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C874FA"/>
    <w:multiLevelType w:val="hybridMultilevel"/>
    <w:tmpl w:val="F44A43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7C54A4"/>
    <w:multiLevelType w:val="hybridMultilevel"/>
    <w:tmpl w:val="6A9AF2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377767"/>
    <w:multiLevelType w:val="hybridMultilevel"/>
    <w:tmpl w:val="2EFE1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3D7AB3"/>
    <w:multiLevelType w:val="multilevel"/>
    <w:tmpl w:val="5EA07ED4"/>
    <w:lvl w:ilvl="0">
      <w:start w:val="1"/>
      <w:numFmt w:val="decimal"/>
      <w:lvlText w:val="%1)"/>
      <w:lvlJc w:val="left"/>
      <w:pPr>
        <w:ind w:left="-218" w:firstLine="360"/>
      </w:pPr>
      <w:rPr>
        <w:u w:val="none"/>
      </w:rPr>
    </w:lvl>
    <w:lvl w:ilvl="1">
      <w:start w:val="1"/>
      <w:numFmt w:val="lowerLetter"/>
      <w:lvlText w:val="%2)"/>
      <w:lvlJc w:val="left"/>
      <w:pPr>
        <w:ind w:left="502" w:firstLine="1080"/>
      </w:pPr>
      <w:rPr>
        <w:u w:val="none"/>
      </w:rPr>
    </w:lvl>
    <w:lvl w:ilvl="2">
      <w:start w:val="1"/>
      <w:numFmt w:val="lowerRoman"/>
      <w:lvlText w:val="%3)"/>
      <w:lvlJc w:val="right"/>
      <w:pPr>
        <w:ind w:left="1222" w:firstLine="1800"/>
      </w:pPr>
      <w:rPr>
        <w:u w:val="none"/>
      </w:rPr>
    </w:lvl>
    <w:lvl w:ilvl="3">
      <w:start w:val="1"/>
      <w:numFmt w:val="decimal"/>
      <w:lvlText w:val="(%4)"/>
      <w:lvlJc w:val="left"/>
      <w:pPr>
        <w:ind w:left="1942" w:firstLine="2520"/>
      </w:pPr>
      <w:rPr>
        <w:u w:val="none"/>
      </w:rPr>
    </w:lvl>
    <w:lvl w:ilvl="4">
      <w:start w:val="1"/>
      <w:numFmt w:val="lowerLetter"/>
      <w:lvlText w:val="(%5)"/>
      <w:lvlJc w:val="left"/>
      <w:pPr>
        <w:ind w:left="2662" w:firstLine="3240"/>
      </w:pPr>
      <w:rPr>
        <w:u w:val="none"/>
      </w:rPr>
    </w:lvl>
    <w:lvl w:ilvl="5">
      <w:start w:val="1"/>
      <w:numFmt w:val="lowerRoman"/>
      <w:lvlText w:val="(%6)"/>
      <w:lvlJc w:val="right"/>
      <w:pPr>
        <w:ind w:left="3382" w:firstLine="3960"/>
      </w:pPr>
      <w:rPr>
        <w:u w:val="none"/>
      </w:rPr>
    </w:lvl>
    <w:lvl w:ilvl="6">
      <w:start w:val="1"/>
      <w:numFmt w:val="decimal"/>
      <w:lvlText w:val="%7."/>
      <w:lvlJc w:val="left"/>
      <w:pPr>
        <w:ind w:left="4102" w:firstLine="4680"/>
      </w:pPr>
      <w:rPr>
        <w:u w:val="none"/>
      </w:rPr>
    </w:lvl>
    <w:lvl w:ilvl="7">
      <w:start w:val="1"/>
      <w:numFmt w:val="lowerLetter"/>
      <w:lvlText w:val="%8."/>
      <w:lvlJc w:val="left"/>
      <w:pPr>
        <w:ind w:left="4822" w:firstLine="5400"/>
      </w:pPr>
      <w:rPr>
        <w:u w:val="none"/>
      </w:rPr>
    </w:lvl>
    <w:lvl w:ilvl="8">
      <w:start w:val="1"/>
      <w:numFmt w:val="lowerRoman"/>
      <w:lvlText w:val="%9."/>
      <w:lvlJc w:val="right"/>
      <w:pPr>
        <w:ind w:left="5542" w:firstLine="6120"/>
      </w:pPr>
      <w:rPr>
        <w:u w:val="none"/>
      </w:rPr>
    </w:lvl>
  </w:abstractNum>
  <w:abstractNum w:abstractNumId="37" w15:restartNumberingAfterBreak="0">
    <w:nsid w:val="797E2411"/>
    <w:multiLevelType w:val="hybridMultilevel"/>
    <w:tmpl w:val="CAC0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077BBC"/>
    <w:multiLevelType w:val="hybridMultilevel"/>
    <w:tmpl w:val="3CF62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2"/>
  </w:num>
  <w:num w:numId="3">
    <w:abstractNumId w:val="13"/>
  </w:num>
  <w:num w:numId="4">
    <w:abstractNumId w:val="30"/>
  </w:num>
  <w:num w:numId="5">
    <w:abstractNumId w:val="2"/>
  </w:num>
  <w:num w:numId="6">
    <w:abstractNumId w:val="21"/>
  </w:num>
  <w:num w:numId="7">
    <w:abstractNumId w:val="38"/>
  </w:num>
  <w:num w:numId="8">
    <w:abstractNumId w:val="19"/>
  </w:num>
  <w:num w:numId="9">
    <w:abstractNumId w:val="16"/>
  </w:num>
  <w:num w:numId="10">
    <w:abstractNumId w:val="11"/>
  </w:num>
  <w:num w:numId="11">
    <w:abstractNumId w:val="17"/>
  </w:num>
  <w:num w:numId="12">
    <w:abstractNumId w:val="4"/>
  </w:num>
  <w:num w:numId="13">
    <w:abstractNumId w:val="27"/>
  </w:num>
  <w:num w:numId="14">
    <w:abstractNumId w:val="18"/>
  </w:num>
  <w:num w:numId="15">
    <w:abstractNumId w:val="37"/>
  </w:num>
  <w:num w:numId="16">
    <w:abstractNumId w:val="31"/>
  </w:num>
  <w:num w:numId="17">
    <w:abstractNumId w:val="5"/>
  </w:num>
  <w:num w:numId="18">
    <w:abstractNumId w:val="36"/>
  </w:num>
  <w:num w:numId="19">
    <w:abstractNumId w:val="14"/>
  </w:num>
  <w:num w:numId="20">
    <w:abstractNumId w:val="7"/>
  </w:num>
  <w:num w:numId="21">
    <w:abstractNumId w:val="22"/>
  </w:num>
  <w:num w:numId="22">
    <w:abstractNumId w:val="1"/>
  </w:num>
  <w:num w:numId="23">
    <w:abstractNumId w:val="34"/>
  </w:num>
  <w:num w:numId="24">
    <w:abstractNumId w:val="0"/>
  </w:num>
  <w:num w:numId="25">
    <w:abstractNumId w:val="28"/>
  </w:num>
  <w:num w:numId="26">
    <w:abstractNumId w:val="20"/>
  </w:num>
  <w:num w:numId="27">
    <w:abstractNumId w:val="12"/>
  </w:num>
  <w:num w:numId="28">
    <w:abstractNumId w:val="35"/>
  </w:num>
  <w:num w:numId="29">
    <w:abstractNumId w:val="24"/>
  </w:num>
  <w:num w:numId="30">
    <w:abstractNumId w:val="9"/>
  </w:num>
  <w:num w:numId="31">
    <w:abstractNumId w:val="8"/>
  </w:num>
  <w:num w:numId="32">
    <w:abstractNumId w:val="15"/>
  </w:num>
  <w:num w:numId="33">
    <w:abstractNumId w:val="26"/>
  </w:num>
  <w:num w:numId="34">
    <w:abstractNumId w:val="29"/>
  </w:num>
  <w:num w:numId="35">
    <w:abstractNumId w:val="10"/>
  </w:num>
  <w:num w:numId="36">
    <w:abstractNumId w:val="23"/>
  </w:num>
  <w:num w:numId="37">
    <w:abstractNumId w:val="25"/>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0NTM2NTU0MzA1NrRU0lEKTi0uzszPAymwrAUA988G7ywAAAA="/>
  </w:docVars>
  <w:rsids>
    <w:rsidRoot w:val="007035A1"/>
    <w:rsid w:val="000018C2"/>
    <w:rsid w:val="00002633"/>
    <w:rsid w:val="00002888"/>
    <w:rsid w:val="00002D36"/>
    <w:rsid w:val="00002F61"/>
    <w:rsid w:val="000046C0"/>
    <w:rsid w:val="000047A0"/>
    <w:rsid w:val="00004888"/>
    <w:rsid w:val="000065F7"/>
    <w:rsid w:val="000072DB"/>
    <w:rsid w:val="00007456"/>
    <w:rsid w:val="00014E8C"/>
    <w:rsid w:val="00020E30"/>
    <w:rsid w:val="00030677"/>
    <w:rsid w:val="00031E16"/>
    <w:rsid w:val="0003651D"/>
    <w:rsid w:val="00036C31"/>
    <w:rsid w:val="00037616"/>
    <w:rsid w:val="000379A0"/>
    <w:rsid w:val="0004270A"/>
    <w:rsid w:val="00042919"/>
    <w:rsid w:val="00042B81"/>
    <w:rsid w:val="00046F16"/>
    <w:rsid w:val="00046F3E"/>
    <w:rsid w:val="00047359"/>
    <w:rsid w:val="00047842"/>
    <w:rsid w:val="00047EC1"/>
    <w:rsid w:val="00051DDD"/>
    <w:rsid w:val="000548E5"/>
    <w:rsid w:val="00054BB9"/>
    <w:rsid w:val="00056C9D"/>
    <w:rsid w:val="00057558"/>
    <w:rsid w:val="000642F8"/>
    <w:rsid w:val="00072E73"/>
    <w:rsid w:val="000752ED"/>
    <w:rsid w:val="000753B7"/>
    <w:rsid w:val="00076206"/>
    <w:rsid w:val="00082965"/>
    <w:rsid w:val="000862AE"/>
    <w:rsid w:val="000874AB"/>
    <w:rsid w:val="000876FA"/>
    <w:rsid w:val="00091BC0"/>
    <w:rsid w:val="00092473"/>
    <w:rsid w:val="000A2C60"/>
    <w:rsid w:val="000A4CB8"/>
    <w:rsid w:val="000A5024"/>
    <w:rsid w:val="000B2051"/>
    <w:rsid w:val="000B2536"/>
    <w:rsid w:val="000B31DA"/>
    <w:rsid w:val="000B3D87"/>
    <w:rsid w:val="000B550E"/>
    <w:rsid w:val="000C5402"/>
    <w:rsid w:val="000C6D41"/>
    <w:rsid w:val="000D265B"/>
    <w:rsid w:val="000D2DB9"/>
    <w:rsid w:val="000D3F2F"/>
    <w:rsid w:val="000D762E"/>
    <w:rsid w:val="000E0FCE"/>
    <w:rsid w:val="000E2F8F"/>
    <w:rsid w:val="000F10A1"/>
    <w:rsid w:val="000F352D"/>
    <w:rsid w:val="000F6300"/>
    <w:rsid w:val="000F6CE1"/>
    <w:rsid w:val="000F739E"/>
    <w:rsid w:val="001006B4"/>
    <w:rsid w:val="00102DAF"/>
    <w:rsid w:val="001041A7"/>
    <w:rsid w:val="00107527"/>
    <w:rsid w:val="00111BD7"/>
    <w:rsid w:val="00112832"/>
    <w:rsid w:val="00122F6B"/>
    <w:rsid w:val="001307DC"/>
    <w:rsid w:val="0013101F"/>
    <w:rsid w:val="00135940"/>
    <w:rsid w:val="00135C16"/>
    <w:rsid w:val="00135C34"/>
    <w:rsid w:val="00140A4F"/>
    <w:rsid w:val="00145086"/>
    <w:rsid w:val="001462FA"/>
    <w:rsid w:val="00156270"/>
    <w:rsid w:val="00161024"/>
    <w:rsid w:val="00167EA3"/>
    <w:rsid w:val="00173F83"/>
    <w:rsid w:val="00174796"/>
    <w:rsid w:val="0017766A"/>
    <w:rsid w:val="00180EFC"/>
    <w:rsid w:val="001820AE"/>
    <w:rsid w:val="00182E92"/>
    <w:rsid w:val="001842AA"/>
    <w:rsid w:val="00185E1B"/>
    <w:rsid w:val="001926CB"/>
    <w:rsid w:val="00194B93"/>
    <w:rsid w:val="00196F0C"/>
    <w:rsid w:val="001A023E"/>
    <w:rsid w:val="001A3892"/>
    <w:rsid w:val="001A6C66"/>
    <w:rsid w:val="001B2334"/>
    <w:rsid w:val="001B4CD9"/>
    <w:rsid w:val="001B5CC4"/>
    <w:rsid w:val="001C1EAE"/>
    <w:rsid w:val="001C4BEB"/>
    <w:rsid w:val="001E35FF"/>
    <w:rsid w:val="001E7837"/>
    <w:rsid w:val="001F3CDD"/>
    <w:rsid w:val="001F4D00"/>
    <w:rsid w:val="001F6BCE"/>
    <w:rsid w:val="001F745A"/>
    <w:rsid w:val="002043EF"/>
    <w:rsid w:val="002121E2"/>
    <w:rsid w:val="0021622F"/>
    <w:rsid w:val="002226F3"/>
    <w:rsid w:val="00223C51"/>
    <w:rsid w:val="002256F8"/>
    <w:rsid w:val="002309CB"/>
    <w:rsid w:val="00231328"/>
    <w:rsid w:val="00234F52"/>
    <w:rsid w:val="00235C9B"/>
    <w:rsid w:val="0023610F"/>
    <w:rsid w:val="00240D75"/>
    <w:rsid w:val="00245BE7"/>
    <w:rsid w:val="0025172B"/>
    <w:rsid w:val="00253E9A"/>
    <w:rsid w:val="0027284A"/>
    <w:rsid w:val="00272CCB"/>
    <w:rsid w:val="00272E84"/>
    <w:rsid w:val="002733F0"/>
    <w:rsid w:val="00276B48"/>
    <w:rsid w:val="0028185B"/>
    <w:rsid w:val="002818DB"/>
    <w:rsid w:val="00282098"/>
    <w:rsid w:val="00283364"/>
    <w:rsid w:val="00285561"/>
    <w:rsid w:val="00287237"/>
    <w:rsid w:val="00287C79"/>
    <w:rsid w:val="00290FB6"/>
    <w:rsid w:val="00292AA7"/>
    <w:rsid w:val="00294F62"/>
    <w:rsid w:val="00296662"/>
    <w:rsid w:val="002A0BE9"/>
    <w:rsid w:val="002A421D"/>
    <w:rsid w:val="002A561C"/>
    <w:rsid w:val="002A5916"/>
    <w:rsid w:val="002B32BD"/>
    <w:rsid w:val="002B5DBC"/>
    <w:rsid w:val="002C0708"/>
    <w:rsid w:val="002C0EDD"/>
    <w:rsid w:val="002C3792"/>
    <w:rsid w:val="002C3F70"/>
    <w:rsid w:val="002C58FC"/>
    <w:rsid w:val="002C6165"/>
    <w:rsid w:val="002D31D7"/>
    <w:rsid w:val="002D4B5A"/>
    <w:rsid w:val="002D4D17"/>
    <w:rsid w:val="002D523D"/>
    <w:rsid w:val="002D791C"/>
    <w:rsid w:val="002D7CAE"/>
    <w:rsid w:val="002D7E0E"/>
    <w:rsid w:val="002E15E7"/>
    <w:rsid w:val="002E2B26"/>
    <w:rsid w:val="002E3278"/>
    <w:rsid w:val="002E6BFF"/>
    <w:rsid w:val="002F2302"/>
    <w:rsid w:val="002F2846"/>
    <w:rsid w:val="002F3282"/>
    <w:rsid w:val="002F6237"/>
    <w:rsid w:val="00300044"/>
    <w:rsid w:val="00300D07"/>
    <w:rsid w:val="00302CED"/>
    <w:rsid w:val="003051B4"/>
    <w:rsid w:val="00307E3B"/>
    <w:rsid w:val="003121C5"/>
    <w:rsid w:val="003174F9"/>
    <w:rsid w:val="003214A3"/>
    <w:rsid w:val="00322617"/>
    <w:rsid w:val="00332D57"/>
    <w:rsid w:val="00336938"/>
    <w:rsid w:val="00336F17"/>
    <w:rsid w:val="00337B2E"/>
    <w:rsid w:val="00341F8E"/>
    <w:rsid w:val="00350843"/>
    <w:rsid w:val="0035088C"/>
    <w:rsid w:val="00353198"/>
    <w:rsid w:val="003536F7"/>
    <w:rsid w:val="003562D1"/>
    <w:rsid w:val="00360977"/>
    <w:rsid w:val="00360EBA"/>
    <w:rsid w:val="00362F9C"/>
    <w:rsid w:val="0036638B"/>
    <w:rsid w:val="00366AD1"/>
    <w:rsid w:val="00367D99"/>
    <w:rsid w:val="00370449"/>
    <w:rsid w:val="003742C0"/>
    <w:rsid w:val="00376142"/>
    <w:rsid w:val="00381D75"/>
    <w:rsid w:val="00384568"/>
    <w:rsid w:val="00387981"/>
    <w:rsid w:val="00390A6D"/>
    <w:rsid w:val="0039361A"/>
    <w:rsid w:val="003A3B00"/>
    <w:rsid w:val="003B0FC3"/>
    <w:rsid w:val="003B17DB"/>
    <w:rsid w:val="003B3879"/>
    <w:rsid w:val="003B508A"/>
    <w:rsid w:val="003B65F0"/>
    <w:rsid w:val="003B7473"/>
    <w:rsid w:val="003C4EC8"/>
    <w:rsid w:val="003D2807"/>
    <w:rsid w:val="003D31AA"/>
    <w:rsid w:val="003E0599"/>
    <w:rsid w:val="003E2AB3"/>
    <w:rsid w:val="003E54C0"/>
    <w:rsid w:val="003E6505"/>
    <w:rsid w:val="003F2388"/>
    <w:rsid w:val="003F6A67"/>
    <w:rsid w:val="003F7A75"/>
    <w:rsid w:val="00400210"/>
    <w:rsid w:val="0040261C"/>
    <w:rsid w:val="00402B33"/>
    <w:rsid w:val="0040314E"/>
    <w:rsid w:val="00410A44"/>
    <w:rsid w:val="004113D6"/>
    <w:rsid w:val="00413569"/>
    <w:rsid w:val="00414853"/>
    <w:rsid w:val="00415661"/>
    <w:rsid w:val="00420107"/>
    <w:rsid w:val="004209B4"/>
    <w:rsid w:val="0042380F"/>
    <w:rsid w:val="00424FAE"/>
    <w:rsid w:val="004261AA"/>
    <w:rsid w:val="004442DF"/>
    <w:rsid w:val="00446ABA"/>
    <w:rsid w:val="00453C67"/>
    <w:rsid w:val="00456E47"/>
    <w:rsid w:val="00466424"/>
    <w:rsid w:val="004701C1"/>
    <w:rsid w:val="004705BC"/>
    <w:rsid w:val="004705E8"/>
    <w:rsid w:val="00473F25"/>
    <w:rsid w:val="0047490C"/>
    <w:rsid w:val="00475A14"/>
    <w:rsid w:val="00477E2A"/>
    <w:rsid w:val="00481BD7"/>
    <w:rsid w:val="00481FF0"/>
    <w:rsid w:val="004828C8"/>
    <w:rsid w:val="004834DF"/>
    <w:rsid w:val="004904D4"/>
    <w:rsid w:val="0049089F"/>
    <w:rsid w:val="004918EB"/>
    <w:rsid w:val="0049347E"/>
    <w:rsid w:val="0049574C"/>
    <w:rsid w:val="004A06D8"/>
    <w:rsid w:val="004A1D77"/>
    <w:rsid w:val="004A2EC4"/>
    <w:rsid w:val="004A7025"/>
    <w:rsid w:val="004B65A5"/>
    <w:rsid w:val="004C42CD"/>
    <w:rsid w:val="004D0D17"/>
    <w:rsid w:val="004D1E3F"/>
    <w:rsid w:val="004D5F73"/>
    <w:rsid w:val="004D649F"/>
    <w:rsid w:val="004E0A87"/>
    <w:rsid w:val="004E0BE8"/>
    <w:rsid w:val="004E3319"/>
    <w:rsid w:val="004E59D9"/>
    <w:rsid w:val="004E6B64"/>
    <w:rsid w:val="004F08F7"/>
    <w:rsid w:val="004F31C1"/>
    <w:rsid w:val="00504689"/>
    <w:rsid w:val="0050495E"/>
    <w:rsid w:val="00511290"/>
    <w:rsid w:val="00511441"/>
    <w:rsid w:val="005135EC"/>
    <w:rsid w:val="00514A1E"/>
    <w:rsid w:val="00521528"/>
    <w:rsid w:val="00522C09"/>
    <w:rsid w:val="0052508F"/>
    <w:rsid w:val="00527B63"/>
    <w:rsid w:val="00527C79"/>
    <w:rsid w:val="005427DE"/>
    <w:rsid w:val="0054365F"/>
    <w:rsid w:val="005440D1"/>
    <w:rsid w:val="005446CD"/>
    <w:rsid w:val="0054549C"/>
    <w:rsid w:val="00546857"/>
    <w:rsid w:val="005475A6"/>
    <w:rsid w:val="00550898"/>
    <w:rsid w:val="00551723"/>
    <w:rsid w:val="00552C7D"/>
    <w:rsid w:val="00557EAA"/>
    <w:rsid w:val="00560003"/>
    <w:rsid w:val="00560D00"/>
    <w:rsid w:val="00563FFC"/>
    <w:rsid w:val="00566907"/>
    <w:rsid w:val="00570F19"/>
    <w:rsid w:val="00571651"/>
    <w:rsid w:val="00575081"/>
    <w:rsid w:val="00575206"/>
    <w:rsid w:val="00584E57"/>
    <w:rsid w:val="00586695"/>
    <w:rsid w:val="0059041F"/>
    <w:rsid w:val="00593E00"/>
    <w:rsid w:val="005A06B1"/>
    <w:rsid w:val="005A19A2"/>
    <w:rsid w:val="005A5861"/>
    <w:rsid w:val="005B289F"/>
    <w:rsid w:val="005B2A0F"/>
    <w:rsid w:val="005C100B"/>
    <w:rsid w:val="005C1B41"/>
    <w:rsid w:val="005C54FD"/>
    <w:rsid w:val="005C7FA7"/>
    <w:rsid w:val="005D07D4"/>
    <w:rsid w:val="005D09F6"/>
    <w:rsid w:val="005D3796"/>
    <w:rsid w:val="005D768C"/>
    <w:rsid w:val="005E1E95"/>
    <w:rsid w:val="005E341F"/>
    <w:rsid w:val="005E5D63"/>
    <w:rsid w:val="005F4AD3"/>
    <w:rsid w:val="005F4FE0"/>
    <w:rsid w:val="005F519C"/>
    <w:rsid w:val="005F6FF1"/>
    <w:rsid w:val="005F759D"/>
    <w:rsid w:val="00603921"/>
    <w:rsid w:val="00603952"/>
    <w:rsid w:val="00605D94"/>
    <w:rsid w:val="00610A77"/>
    <w:rsid w:val="006110AE"/>
    <w:rsid w:val="006151C1"/>
    <w:rsid w:val="0061608B"/>
    <w:rsid w:val="00616D46"/>
    <w:rsid w:val="00617844"/>
    <w:rsid w:val="00617C8B"/>
    <w:rsid w:val="0062108B"/>
    <w:rsid w:val="00621F58"/>
    <w:rsid w:val="00623A52"/>
    <w:rsid w:val="00625BD9"/>
    <w:rsid w:val="00631FEC"/>
    <w:rsid w:val="00632372"/>
    <w:rsid w:val="0063261F"/>
    <w:rsid w:val="00632DFB"/>
    <w:rsid w:val="006351DD"/>
    <w:rsid w:val="00640145"/>
    <w:rsid w:val="00644F04"/>
    <w:rsid w:val="00646F9F"/>
    <w:rsid w:val="0064736E"/>
    <w:rsid w:val="006475C4"/>
    <w:rsid w:val="00651CCC"/>
    <w:rsid w:val="00660136"/>
    <w:rsid w:val="00667BA9"/>
    <w:rsid w:val="00672687"/>
    <w:rsid w:val="00673569"/>
    <w:rsid w:val="006744B5"/>
    <w:rsid w:val="00674ED2"/>
    <w:rsid w:val="0067503E"/>
    <w:rsid w:val="0068050D"/>
    <w:rsid w:val="00686E94"/>
    <w:rsid w:val="00687144"/>
    <w:rsid w:val="006900A7"/>
    <w:rsid w:val="0069191E"/>
    <w:rsid w:val="00693206"/>
    <w:rsid w:val="006936CE"/>
    <w:rsid w:val="006937EF"/>
    <w:rsid w:val="0069526B"/>
    <w:rsid w:val="006A447D"/>
    <w:rsid w:val="006A4AF8"/>
    <w:rsid w:val="006A5E13"/>
    <w:rsid w:val="006A62CE"/>
    <w:rsid w:val="006A783F"/>
    <w:rsid w:val="006A7F3A"/>
    <w:rsid w:val="006B09F7"/>
    <w:rsid w:val="006B0B7A"/>
    <w:rsid w:val="006B5BEB"/>
    <w:rsid w:val="006B644F"/>
    <w:rsid w:val="006B7C76"/>
    <w:rsid w:val="006C54AE"/>
    <w:rsid w:val="006D24B1"/>
    <w:rsid w:val="006D2F9B"/>
    <w:rsid w:val="006D49A3"/>
    <w:rsid w:val="006D4AAD"/>
    <w:rsid w:val="006D4CA3"/>
    <w:rsid w:val="006D6E4C"/>
    <w:rsid w:val="006E103A"/>
    <w:rsid w:val="006E2EAA"/>
    <w:rsid w:val="006E5CE2"/>
    <w:rsid w:val="006E5F43"/>
    <w:rsid w:val="006E63A4"/>
    <w:rsid w:val="006E6764"/>
    <w:rsid w:val="006F2674"/>
    <w:rsid w:val="006F4023"/>
    <w:rsid w:val="006F44F3"/>
    <w:rsid w:val="006F6D96"/>
    <w:rsid w:val="006F7608"/>
    <w:rsid w:val="00700385"/>
    <w:rsid w:val="00700DDD"/>
    <w:rsid w:val="00701F38"/>
    <w:rsid w:val="007035A1"/>
    <w:rsid w:val="007057EE"/>
    <w:rsid w:val="007061C9"/>
    <w:rsid w:val="00707BCD"/>
    <w:rsid w:val="00707CB4"/>
    <w:rsid w:val="007148F1"/>
    <w:rsid w:val="00714F96"/>
    <w:rsid w:val="007160BC"/>
    <w:rsid w:val="00716231"/>
    <w:rsid w:val="00723714"/>
    <w:rsid w:val="00724114"/>
    <w:rsid w:val="00725E88"/>
    <w:rsid w:val="00727E6A"/>
    <w:rsid w:val="00730707"/>
    <w:rsid w:val="007317A6"/>
    <w:rsid w:val="007333B0"/>
    <w:rsid w:val="00736B98"/>
    <w:rsid w:val="00737899"/>
    <w:rsid w:val="0074315C"/>
    <w:rsid w:val="00745FFA"/>
    <w:rsid w:val="007508E0"/>
    <w:rsid w:val="007535B7"/>
    <w:rsid w:val="007565C4"/>
    <w:rsid w:val="00756ECE"/>
    <w:rsid w:val="00757A42"/>
    <w:rsid w:val="0076372E"/>
    <w:rsid w:val="00766975"/>
    <w:rsid w:val="007719A0"/>
    <w:rsid w:val="007740AB"/>
    <w:rsid w:val="007763EA"/>
    <w:rsid w:val="007765F6"/>
    <w:rsid w:val="00780180"/>
    <w:rsid w:val="00781433"/>
    <w:rsid w:val="00786FDB"/>
    <w:rsid w:val="007901E0"/>
    <w:rsid w:val="0079359C"/>
    <w:rsid w:val="00795407"/>
    <w:rsid w:val="00796A77"/>
    <w:rsid w:val="007A0374"/>
    <w:rsid w:val="007A3EF1"/>
    <w:rsid w:val="007A600B"/>
    <w:rsid w:val="007A69C1"/>
    <w:rsid w:val="007A7201"/>
    <w:rsid w:val="007A7A01"/>
    <w:rsid w:val="007B07D8"/>
    <w:rsid w:val="007B2BB5"/>
    <w:rsid w:val="007B5567"/>
    <w:rsid w:val="007C2E05"/>
    <w:rsid w:val="007C4E0E"/>
    <w:rsid w:val="007C5660"/>
    <w:rsid w:val="007D0822"/>
    <w:rsid w:val="007D1ACA"/>
    <w:rsid w:val="007D23E3"/>
    <w:rsid w:val="007D30AD"/>
    <w:rsid w:val="007D31BF"/>
    <w:rsid w:val="007D43D4"/>
    <w:rsid w:val="007D606F"/>
    <w:rsid w:val="007D6DAF"/>
    <w:rsid w:val="007E175F"/>
    <w:rsid w:val="007E1D81"/>
    <w:rsid w:val="007E3EC4"/>
    <w:rsid w:val="007E5C55"/>
    <w:rsid w:val="007E6987"/>
    <w:rsid w:val="007F23B0"/>
    <w:rsid w:val="007F40CF"/>
    <w:rsid w:val="007F5823"/>
    <w:rsid w:val="007F606E"/>
    <w:rsid w:val="007F7537"/>
    <w:rsid w:val="00806914"/>
    <w:rsid w:val="008077B6"/>
    <w:rsid w:val="00807A0F"/>
    <w:rsid w:val="008116FD"/>
    <w:rsid w:val="00811C0D"/>
    <w:rsid w:val="00813E09"/>
    <w:rsid w:val="00820156"/>
    <w:rsid w:val="00823616"/>
    <w:rsid w:val="00824479"/>
    <w:rsid w:val="008251DD"/>
    <w:rsid w:val="008260E0"/>
    <w:rsid w:val="00826C91"/>
    <w:rsid w:val="008271DC"/>
    <w:rsid w:val="008304FF"/>
    <w:rsid w:val="00831C64"/>
    <w:rsid w:val="008339D7"/>
    <w:rsid w:val="008407B3"/>
    <w:rsid w:val="00844852"/>
    <w:rsid w:val="00846876"/>
    <w:rsid w:val="008476A2"/>
    <w:rsid w:val="0085166D"/>
    <w:rsid w:val="00852A5F"/>
    <w:rsid w:val="0085420B"/>
    <w:rsid w:val="00855136"/>
    <w:rsid w:val="008557E4"/>
    <w:rsid w:val="0085625B"/>
    <w:rsid w:val="00857B87"/>
    <w:rsid w:val="00860487"/>
    <w:rsid w:val="00866DC9"/>
    <w:rsid w:val="00870B25"/>
    <w:rsid w:val="0087245E"/>
    <w:rsid w:val="00874F7F"/>
    <w:rsid w:val="00877D6C"/>
    <w:rsid w:val="00880778"/>
    <w:rsid w:val="008810D4"/>
    <w:rsid w:val="00886FA5"/>
    <w:rsid w:val="00887F21"/>
    <w:rsid w:val="008905CC"/>
    <w:rsid w:val="0089284B"/>
    <w:rsid w:val="00893337"/>
    <w:rsid w:val="00894E47"/>
    <w:rsid w:val="008967DE"/>
    <w:rsid w:val="008A0495"/>
    <w:rsid w:val="008A7FEC"/>
    <w:rsid w:val="008B00C5"/>
    <w:rsid w:val="008B0E37"/>
    <w:rsid w:val="008B5023"/>
    <w:rsid w:val="008B5C55"/>
    <w:rsid w:val="008B7BCF"/>
    <w:rsid w:val="008C0849"/>
    <w:rsid w:val="008C13E5"/>
    <w:rsid w:val="008C32EF"/>
    <w:rsid w:val="008C79B5"/>
    <w:rsid w:val="008D317A"/>
    <w:rsid w:val="008D3386"/>
    <w:rsid w:val="008D654B"/>
    <w:rsid w:val="008E0D41"/>
    <w:rsid w:val="008F0BEC"/>
    <w:rsid w:val="008F2121"/>
    <w:rsid w:val="008F3F62"/>
    <w:rsid w:val="008F63E5"/>
    <w:rsid w:val="008F79EA"/>
    <w:rsid w:val="00900DBC"/>
    <w:rsid w:val="009048DC"/>
    <w:rsid w:val="00904C7B"/>
    <w:rsid w:val="00905178"/>
    <w:rsid w:val="009061A7"/>
    <w:rsid w:val="00906DD4"/>
    <w:rsid w:val="00910193"/>
    <w:rsid w:val="00910316"/>
    <w:rsid w:val="0091335C"/>
    <w:rsid w:val="00914A0D"/>
    <w:rsid w:val="00916257"/>
    <w:rsid w:val="009222E3"/>
    <w:rsid w:val="00923EFF"/>
    <w:rsid w:val="00924160"/>
    <w:rsid w:val="0092612D"/>
    <w:rsid w:val="009353F7"/>
    <w:rsid w:val="00936683"/>
    <w:rsid w:val="00941115"/>
    <w:rsid w:val="00941207"/>
    <w:rsid w:val="00945292"/>
    <w:rsid w:val="009523C4"/>
    <w:rsid w:val="009559D3"/>
    <w:rsid w:val="00957E12"/>
    <w:rsid w:val="009630A9"/>
    <w:rsid w:val="00963E7F"/>
    <w:rsid w:val="00964777"/>
    <w:rsid w:val="0097417E"/>
    <w:rsid w:val="0097545A"/>
    <w:rsid w:val="0097552B"/>
    <w:rsid w:val="0097599B"/>
    <w:rsid w:val="009762D2"/>
    <w:rsid w:val="00977D22"/>
    <w:rsid w:val="009831AC"/>
    <w:rsid w:val="009852DF"/>
    <w:rsid w:val="00987EA8"/>
    <w:rsid w:val="009917E9"/>
    <w:rsid w:val="00992A35"/>
    <w:rsid w:val="009935B5"/>
    <w:rsid w:val="009949F7"/>
    <w:rsid w:val="00997D83"/>
    <w:rsid w:val="009A1502"/>
    <w:rsid w:val="009A3A70"/>
    <w:rsid w:val="009A47CB"/>
    <w:rsid w:val="009A5EC2"/>
    <w:rsid w:val="009B7649"/>
    <w:rsid w:val="009C25C9"/>
    <w:rsid w:val="009C5516"/>
    <w:rsid w:val="009C6E43"/>
    <w:rsid w:val="009C7196"/>
    <w:rsid w:val="009D045A"/>
    <w:rsid w:val="009D058F"/>
    <w:rsid w:val="009D4980"/>
    <w:rsid w:val="009E1EAD"/>
    <w:rsid w:val="009E363B"/>
    <w:rsid w:val="009E3F32"/>
    <w:rsid w:val="009E68CA"/>
    <w:rsid w:val="009F01C3"/>
    <w:rsid w:val="009F3ABC"/>
    <w:rsid w:val="00A00E06"/>
    <w:rsid w:val="00A01DEC"/>
    <w:rsid w:val="00A03153"/>
    <w:rsid w:val="00A0480D"/>
    <w:rsid w:val="00A14759"/>
    <w:rsid w:val="00A20AE4"/>
    <w:rsid w:val="00A22FF7"/>
    <w:rsid w:val="00A25C36"/>
    <w:rsid w:val="00A35FCE"/>
    <w:rsid w:val="00A40916"/>
    <w:rsid w:val="00A41E39"/>
    <w:rsid w:val="00A508CC"/>
    <w:rsid w:val="00A5127F"/>
    <w:rsid w:val="00A51789"/>
    <w:rsid w:val="00A5240B"/>
    <w:rsid w:val="00A52CC5"/>
    <w:rsid w:val="00A5665F"/>
    <w:rsid w:val="00A60DDE"/>
    <w:rsid w:val="00A60F83"/>
    <w:rsid w:val="00A62F91"/>
    <w:rsid w:val="00A637E3"/>
    <w:rsid w:val="00A87AF4"/>
    <w:rsid w:val="00A91134"/>
    <w:rsid w:val="00A91BEE"/>
    <w:rsid w:val="00A9270A"/>
    <w:rsid w:val="00A94DBF"/>
    <w:rsid w:val="00A9556C"/>
    <w:rsid w:val="00AA3238"/>
    <w:rsid w:val="00AA3960"/>
    <w:rsid w:val="00AB1144"/>
    <w:rsid w:val="00AC230C"/>
    <w:rsid w:val="00AC3FFE"/>
    <w:rsid w:val="00AD0444"/>
    <w:rsid w:val="00AD50C0"/>
    <w:rsid w:val="00AD545B"/>
    <w:rsid w:val="00AD5624"/>
    <w:rsid w:val="00AD61C3"/>
    <w:rsid w:val="00AD6790"/>
    <w:rsid w:val="00AD7E98"/>
    <w:rsid w:val="00AE50FE"/>
    <w:rsid w:val="00AE6B23"/>
    <w:rsid w:val="00AF1638"/>
    <w:rsid w:val="00AF2052"/>
    <w:rsid w:val="00AF20EA"/>
    <w:rsid w:val="00AF2D51"/>
    <w:rsid w:val="00AF3D67"/>
    <w:rsid w:val="00AF43E8"/>
    <w:rsid w:val="00B00A1D"/>
    <w:rsid w:val="00B012EF"/>
    <w:rsid w:val="00B02CFF"/>
    <w:rsid w:val="00B042FC"/>
    <w:rsid w:val="00B04B17"/>
    <w:rsid w:val="00B06A85"/>
    <w:rsid w:val="00B06E29"/>
    <w:rsid w:val="00B07D80"/>
    <w:rsid w:val="00B10034"/>
    <w:rsid w:val="00B1388A"/>
    <w:rsid w:val="00B140BD"/>
    <w:rsid w:val="00B14641"/>
    <w:rsid w:val="00B16507"/>
    <w:rsid w:val="00B16752"/>
    <w:rsid w:val="00B17AC3"/>
    <w:rsid w:val="00B30BA5"/>
    <w:rsid w:val="00B32CED"/>
    <w:rsid w:val="00B33A98"/>
    <w:rsid w:val="00B33E4C"/>
    <w:rsid w:val="00B34FC7"/>
    <w:rsid w:val="00B37D10"/>
    <w:rsid w:val="00B426EB"/>
    <w:rsid w:val="00B43449"/>
    <w:rsid w:val="00B43FAA"/>
    <w:rsid w:val="00B44900"/>
    <w:rsid w:val="00B44A32"/>
    <w:rsid w:val="00B46434"/>
    <w:rsid w:val="00B47AA2"/>
    <w:rsid w:val="00B5168B"/>
    <w:rsid w:val="00B52057"/>
    <w:rsid w:val="00B57F2B"/>
    <w:rsid w:val="00B64F12"/>
    <w:rsid w:val="00B65177"/>
    <w:rsid w:val="00B711D8"/>
    <w:rsid w:val="00B73343"/>
    <w:rsid w:val="00B77171"/>
    <w:rsid w:val="00B773D9"/>
    <w:rsid w:val="00B81892"/>
    <w:rsid w:val="00B83DA1"/>
    <w:rsid w:val="00B84B34"/>
    <w:rsid w:val="00BA069B"/>
    <w:rsid w:val="00BA18DC"/>
    <w:rsid w:val="00BA212B"/>
    <w:rsid w:val="00BA34E0"/>
    <w:rsid w:val="00BA382D"/>
    <w:rsid w:val="00BA54AA"/>
    <w:rsid w:val="00BA71AE"/>
    <w:rsid w:val="00BB4E8D"/>
    <w:rsid w:val="00BB56EC"/>
    <w:rsid w:val="00BB5D1D"/>
    <w:rsid w:val="00BB64F0"/>
    <w:rsid w:val="00BB7F9C"/>
    <w:rsid w:val="00BC02B1"/>
    <w:rsid w:val="00BD0C83"/>
    <w:rsid w:val="00BD2790"/>
    <w:rsid w:val="00BD2D79"/>
    <w:rsid w:val="00BD7AC3"/>
    <w:rsid w:val="00BE258A"/>
    <w:rsid w:val="00BE773F"/>
    <w:rsid w:val="00BF0350"/>
    <w:rsid w:val="00BF10D0"/>
    <w:rsid w:val="00BF2BE5"/>
    <w:rsid w:val="00BF3682"/>
    <w:rsid w:val="00BF51D3"/>
    <w:rsid w:val="00BF6D61"/>
    <w:rsid w:val="00C0275E"/>
    <w:rsid w:val="00C0627E"/>
    <w:rsid w:val="00C07689"/>
    <w:rsid w:val="00C10056"/>
    <w:rsid w:val="00C11CD1"/>
    <w:rsid w:val="00C1455C"/>
    <w:rsid w:val="00C20D5D"/>
    <w:rsid w:val="00C23626"/>
    <w:rsid w:val="00C24E31"/>
    <w:rsid w:val="00C353C7"/>
    <w:rsid w:val="00C360E4"/>
    <w:rsid w:val="00C366BD"/>
    <w:rsid w:val="00C46EEB"/>
    <w:rsid w:val="00C50F5F"/>
    <w:rsid w:val="00C61495"/>
    <w:rsid w:val="00C621F9"/>
    <w:rsid w:val="00C623A6"/>
    <w:rsid w:val="00C64ADA"/>
    <w:rsid w:val="00C7509B"/>
    <w:rsid w:val="00C76FEE"/>
    <w:rsid w:val="00C83615"/>
    <w:rsid w:val="00C84D2F"/>
    <w:rsid w:val="00C8651B"/>
    <w:rsid w:val="00C86AD3"/>
    <w:rsid w:val="00C90487"/>
    <w:rsid w:val="00C90D7F"/>
    <w:rsid w:val="00C91610"/>
    <w:rsid w:val="00C92A46"/>
    <w:rsid w:val="00C96625"/>
    <w:rsid w:val="00C967EC"/>
    <w:rsid w:val="00CA58C3"/>
    <w:rsid w:val="00CA77C4"/>
    <w:rsid w:val="00CB711F"/>
    <w:rsid w:val="00CB7AC9"/>
    <w:rsid w:val="00CC184E"/>
    <w:rsid w:val="00CC2C1E"/>
    <w:rsid w:val="00CD0CBD"/>
    <w:rsid w:val="00CD0FF8"/>
    <w:rsid w:val="00CD2D76"/>
    <w:rsid w:val="00CE22F5"/>
    <w:rsid w:val="00CE4985"/>
    <w:rsid w:val="00CE550C"/>
    <w:rsid w:val="00CE56D3"/>
    <w:rsid w:val="00CE5C5F"/>
    <w:rsid w:val="00CF29AE"/>
    <w:rsid w:val="00CF5F4E"/>
    <w:rsid w:val="00CF77FB"/>
    <w:rsid w:val="00D006A8"/>
    <w:rsid w:val="00D00D02"/>
    <w:rsid w:val="00D01C27"/>
    <w:rsid w:val="00D04492"/>
    <w:rsid w:val="00D05F1F"/>
    <w:rsid w:val="00D10B45"/>
    <w:rsid w:val="00D1109A"/>
    <w:rsid w:val="00D12FA4"/>
    <w:rsid w:val="00D15B58"/>
    <w:rsid w:val="00D16A38"/>
    <w:rsid w:val="00D16B34"/>
    <w:rsid w:val="00D17FEE"/>
    <w:rsid w:val="00D206EE"/>
    <w:rsid w:val="00D2326A"/>
    <w:rsid w:val="00D240D6"/>
    <w:rsid w:val="00D26BDC"/>
    <w:rsid w:val="00D3341B"/>
    <w:rsid w:val="00D33775"/>
    <w:rsid w:val="00D36020"/>
    <w:rsid w:val="00D366A7"/>
    <w:rsid w:val="00D371D2"/>
    <w:rsid w:val="00D374E1"/>
    <w:rsid w:val="00D414FF"/>
    <w:rsid w:val="00D463BC"/>
    <w:rsid w:val="00D51388"/>
    <w:rsid w:val="00D55A7A"/>
    <w:rsid w:val="00D62D6A"/>
    <w:rsid w:val="00D6416C"/>
    <w:rsid w:val="00D67343"/>
    <w:rsid w:val="00D7317C"/>
    <w:rsid w:val="00D759C0"/>
    <w:rsid w:val="00D83C96"/>
    <w:rsid w:val="00D844FB"/>
    <w:rsid w:val="00D84D68"/>
    <w:rsid w:val="00D860F6"/>
    <w:rsid w:val="00D87205"/>
    <w:rsid w:val="00D94DEF"/>
    <w:rsid w:val="00D9564B"/>
    <w:rsid w:val="00D96D95"/>
    <w:rsid w:val="00D96DE9"/>
    <w:rsid w:val="00DA0EA3"/>
    <w:rsid w:val="00DA47C5"/>
    <w:rsid w:val="00DA4FBD"/>
    <w:rsid w:val="00DA549D"/>
    <w:rsid w:val="00DA56A5"/>
    <w:rsid w:val="00DA749A"/>
    <w:rsid w:val="00DA7ACB"/>
    <w:rsid w:val="00DB0C9B"/>
    <w:rsid w:val="00DB4060"/>
    <w:rsid w:val="00DB6420"/>
    <w:rsid w:val="00DB6C65"/>
    <w:rsid w:val="00DB6D94"/>
    <w:rsid w:val="00DB750A"/>
    <w:rsid w:val="00DC27E4"/>
    <w:rsid w:val="00DC7C01"/>
    <w:rsid w:val="00DC7D28"/>
    <w:rsid w:val="00DD1F1B"/>
    <w:rsid w:val="00DD28AE"/>
    <w:rsid w:val="00DD2B1C"/>
    <w:rsid w:val="00DD3094"/>
    <w:rsid w:val="00DD3B1A"/>
    <w:rsid w:val="00DD3DA5"/>
    <w:rsid w:val="00DE19BE"/>
    <w:rsid w:val="00DE1AA8"/>
    <w:rsid w:val="00DE2F71"/>
    <w:rsid w:val="00DE40D6"/>
    <w:rsid w:val="00DE4CDF"/>
    <w:rsid w:val="00DE70D1"/>
    <w:rsid w:val="00DE7F09"/>
    <w:rsid w:val="00DF10F3"/>
    <w:rsid w:val="00DF1610"/>
    <w:rsid w:val="00DF26D0"/>
    <w:rsid w:val="00DF2C8D"/>
    <w:rsid w:val="00DF2DD3"/>
    <w:rsid w:val="00DF371F"/>
    <w:rsid w:val="00DF45F6"/>
    <w:rsid w:val="00DF47AA"/>
    <w:rsid w:val="00DF576E"/>
    <w:rsid w:val="00DF5992"/>
    <w:rsid w:val="00DF70F3"/>
    <w:rsid w:val="00DF7E3E"/>
    <w:rsid w:val="00E03A8C"/>
    <w:rsid w:val="00E03EE1"/>
    <w:rsid w:val="00E070CA"/>
    <w:rsid w:val="00E12FB3"/>
    <w:rsid w:val="00E13AD4"/>
    <w:rsid w:val="00E14FD2"/>
    <w:rsid w:val="00E159DF"/>
    <w:rsid w:val="00E2146D"/>
    <w:rsid w:val="00E23437"/>
    <w:rsid w:val="00E2391A"/>
    <w:rsid w:val="00E326C8"/>
    <w:rsid w:val="00E33AC5"/>
    <w:rsid w:val="00E34C1A"/>
    <w:rsid w:val="00E36450"/>
    <w:rsid w:val="00E37027"/>
    <w:rsid w:val="00E44F83"/>
    <w:rsid w:val="00E464E9"/>
    <w:rsid w:val="00E50213"/>
    <w:rsid w:val="00E5530E"/>
    <w:rsid w:val="00E60436"/>
    <w:rsid w:val="00E73178"/>
    <w:rsid w:val="00E74774"/>
    <w:rsid w:val="00E7791C"/>
    <w:rsid w:val="00E77FFA"/>
    <w:rsid w:val="00E810BA"/>
    <w:rsid w:val="00E86A09"/>
    <w:rsid w:val="00E9124B"/>
    <w:rsid w:val="00E91973"/>
    <w:rsid w:val="00E97845"/>
    <w:rsid w:val="00EA1308"/>
    <w:rsid w:val="00EA31BB"/>
    <w:rsid w:val="00EA321D"/>
    <w:rsid w:val="00EA3B08"/>
    <w:rsid w:val="00EB0080"/>
    <w:rsid w:val="00EB024C"/>
    <w:rsid w:val="00EB5554"/>
    <w:rsid w:val="00EC203E"/>
    <w:rsid w:val="00EC2E5D"/>
    <w:rsid w:val="00EC3942"/>
    <w:rsid w:val="00EC3993"/>
    <w:rsid w:val="00ED09A6"/>
    <w:rsid w:val="00ED0FD1"/>
    <w:rsid w:val="00ED15BF"/>
    <w:rsid w:val="00ED16A4"/>
    <w:rsid w:val="00ED227F"/>
    <w:rsid w:val="00ED2BAF"/>
    <w:rsid w:val="00ED3A18"/>
    <w:rsid w:val="00ED4963"/>
    <w:rsid w:val="00ED64D8"/>
    <w:rsid w:val="00EE15EB"/>
    <w:rsid w:val="00EE1A96"/>
    <w:rsid w:val="00EE39A5"/>
    <w:rsid w:val="00EE4677"/>
    <w:rsid w:val="00EE5720"/>
    <w:rsid w:val="00EE74D4"/>
    <w:rsid w:val="00EF20E1"/>
    <w:rsid w:val="00EF309D"/>
    <w:rsid w:val="00EF78C9"/>
    <w:rsid w:val="00F02B3F"/>
    <w:rsid w:val="00F06C23"/>
    <w:rsid w:val="00F11784"/>
    <w:rsid w:val="00F12AC6"/>
    <w:rsid w:val="00F167B0"/>
    <w:rsid w:val="00F17BDE"/>
    <w:rsid w:val="00F2343C"/>
    <w:rsid w:val="00F235A1"/>
    <w:rsid w:val="00F2383F"/>
    <w:rsid w:val="00F254C3"/>
    <w:rsid w:val="00F273EE"/>
    <w:rsid w:val="00F31A10"/>
    <w:rsid w:val="00F356EB"/>
    <w:rsid w:val="00F449B3"/>
    <w:rsid w:val="00F45E75"/>
    <w:rsid w:val="00F46AC0"/>
    <w:rsid w:val="00F52427"/>
    <w:rsid w:val="00F614EF"/>
    <w:rsid w:val="00F61E83"/>
    <w:rsid w:val="00F63B5E"/>
    <w:rsid w:val="00F63F86"/>
    <w:rsid w:val="00F702EE"/>
    <w:rsid w:val="00F71543"/>
    <w:rsid w:val="00F728C7"/>
    <w:rsid w:val="00F80DDC"/>
    <w:rsid w:val="00F85524"/>
    <w:rsid w:val="00F90B3D"/>
    <w:rsid w:val="00F90D44"/>
    <w:rsid w:val="00F931F3"/>
    <w:rsid w:val="00F932F1"/>
    <w:rsid w:val="00F96494"/>
    <w:rsid w:val="00FA1875"/>
    <w:rsid w:val="00FA51B8"/>
    <w:rsid w:val="00FA722F"/>
    <w:rsid w:val="00FB0221"/>
    <w:rsid w:val="00FB0E77"/>
    <w:rsid w:val="00FB2CDB"/>
    <w:rsid w:val="00FB2F33"/>
    <w:rsid w:val="00FB3082"/>
    <w:rsid w:val="00FB6A8D"/>
    <w:rsid w:val="00FC1AA3"/>
    <w:rsid w:val="00FC220F"/>
    <w:rsid w:val="00FC3512"/>
    <w:rsid w:val="00FC4B00"/>
    <w:rsid w:val="00FD22CD"/>
    <w:rsid w:val="00FD4EDC"/>
    <w:rsid w:val="00FD7900"/>
    <w:rsid w:val="00FD7B55"/>
    <w:rsid w:val="00FE141C"/>
    <w:rsid w:val="00FF2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F80A0"/>
  <w15:docId w15:val="{DB87E77B-96E9-467B-A62B-5F563B22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3E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33E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D7C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A7A0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6F8"/>
    <w:pPr>
      <w:ind w:left="720"/>
      <w:contextualSpacing/>
    </w:pPr>
  </w:style>
  <w:style w:type="character" w:styleId="Hyperlink">
    <w:name w:val="Hyperlink"/>
    <w:basedOn w:val="DefaultParagraphFont"/>
    <w:uiPriority w:val="99"/>
    <w:unhideWhenUsed/>
    <w:rsid w:val="006E103A"/>
    <w:rPr>
      <w:color w:val="0000FF" w:themeColor="hyperlink"/>
      <w:u w:val="single"/>
    </w:rPr>
  </w:style>
  <w:style w:type="paragraph" w:styleId="BalloonText">
    <w:name w:val="Balloon Text"/>
    <w:basedOn w:val="Normal"/>
    <w:link w:val="BalloonTextChar"/>
    <w:uiPriority w:val="99"/>
    <w:semiHidden/>
    <w:unhideWhenUsed/>
    <w:rsid w:val="0015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270"/>
    <w:rPr>
      <w:rFonts w:ascii="Tahoma" w:hAnsi="Tahoma" w:cs="Tahoma"/>
      <w:sz w:val="16"/>
      <w:szCs w:val="16"/>
    </w:rPr>
  </w:style>
  <w:style w:type="table" w:styleId="TableGrid">
    <w:name w:val="Table Grid"/>
    <w:basedOn w:val="TableNormal"/>
    <w:uiPriority w:val="59"/>
    <w:rsid w:val="00ED1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7F9C"/>
    <w:rPr>
      <w:sz w:val="16"/>
      <w:szCs w:val="16"/>
    </w:rPr>
  </w:style>
  <w:style w:type="paragraph" w:styleId="CommentText">
    <w:name w:val="annotation text"/>
    <w:basedOn w:val="Normal"/>
    <w:link w:val="CommentTextChar"/>
    <w:uiPriority w:val="99"/>
    <w:unhideWhenUsed/>
    <w:rsid w:val="00BB7F9C"/>
    <w:pPr>
      <w:spacing w:line="240" w:lineRule="auto"/>
    </w:pPr>
    <w:rPr>
      <w:sz w:val="20"/>
      <w:szCs w:val="20"/>
    </w:rPr>
  </w:style>
  <w:style w:type="character" w:customStyle="1" w:styleId="CommentTextChar">
    <w:name w:val="Comment Text Char"/>
    <w:basedOn w:val="DefaultParagraphFont"/>
    <w:link w:val="CommentText"/>
    <w:uiPriority w:val="99"/>
    <w:rsid w:val="00BB7F9C"/>
    <w:rPr>
      <w:sz w:val="20"/>
      <w:szCs w:val="20"/>
    </w:rPr>
  </w:style>
  <w:style w:type="paragraph" w:styleId="CommentSubject">
    <w:name w:val="annotation subject"/>
    <w:basedOn w:val="CommentText"/>
    <w:next w:val="CommentText"/>
    <w:link w:val="CommentSubjectChar"/>
    <w:uiPriority w:val="99"/>
    <w:semiHidden/>
    <w:unhideWhenUsed/>
    <w:rsid w:val="00BB7F9C"/>
    <w:rPr>
      <w:b/>
      <w:bCs/>
    </w:rPr>
  </w:style>
  <w:style w:type="character" w:customStyle="1" w:styleId="CommentSubjectChar">
    <w:name w:val="Comment Subject Char"/>
    <w:basedOn w:val="CommentTextChar"/>
    <w:link w:val="CommentSubject"/>
    <w:uiPriority w:val="99"/>
    <w:semiHidden/>
    <w:rsid w:val="00BB7F9C"/>
    <w:rPr>
      <w:b/>
      <w:bCs/>
      <w:sz w:val="20"/>
      <w:szCs w:val="20"/>
    </w:rPr>
  </w:style>
  <w:style w:type="character" w:customStyle="1" w:styleId="Heading4Char">
    <w:name w:val="Heading 4 Char"/>
    <w:basedOn w:val="DefaultParagraphFont"/>
    <w:link w:val="Heading4"/>
    <w:uiPriority w:val="9"/>
    <w:semiHidden/>
    <w:rsid w:val="007A7A01"/>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D371D2"/>
    <w:rPr>
      <w:color w:val="800080" w:themeColor="followedHyperlink"/>
      <w:u w:val="single"/>
    </w:rPr>
  </w:style>
  <w:style w:type="paragraph" w:styleId="Revision">
    <w:name w:val="Revision"/>
    <w:hidden/>
    <w:uiPriority w:val="99"/>
    <w:semiHidden/>
    <w:rsid w:val="003742C0"/>
    <w:pPr>
      <w:spacing w:after="0" w:line="240" w:lineRule="auto"/>
    </w:pPr>
  </w:style>
  <w:style w:type="paragraph" w:styleId="Header">
    <w:name w:val="header"/>
    <w:basedOn w:val="Normal"/>
    <w:link w:val="HeaderChar"/>
    <w:uiPriority w:val="99"/>
    <w:unhideWhenUsed/>
    <w:rsid w:val="009C25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5C9"/>
  </w:style>
  <w:style w:type="paragraph" w:styleId="Footer">
    <w:name w:val="footer"/>
    <w:basedOn w:val="Normal"/>
    <w:link w:val="FooterChar"/>
    <w:uiPriority w:val="99"/>
    <w:unhideWhenUsed/>
    <w:rsid w:val="009C25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5C9"/>
  </w:style>
  <w:style w:type="character" w:customStyle="1" w:styleId="Heading1Char">
    <w:name w:val="Heading 1 Char"/>
    <w:basedOn w:val="DefaultParagraphFont"/>
    <w:link w:val="Heading1"/>
    <w:uiPriority w:val="9"/>
    <w:rsid w:val="00B33E4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33E4C"/>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042FC"/>
    <w:rPr>
      <w:b/>
      <w:bCs/>
    </w:rPr>
  </w:style>
  <w:style w:type="character" w:customStyle="1" w:styleId="Heading3Char">
    <w:name w:val="Heading 3 Char"/>
    <w:basedOn w:val="DefaultParagraphFont"/>
    <w:link w:val="Heading3"/>
    <w:uiPriority w:val="9"/>
    <w:semiHidden/>
    <w:rsid w:val="002D7CAE"/>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C6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6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D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04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1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7595">
      <w:bodyDiv w:val="1"/>
      <w:marLeft w:val="0"/>
      <w:marRight w:val="0"/>
      <w:marTop w:val="0"/>
      <w:marBottom w:val="0"/>
      <w:divBdr>
        <w:top w:val="none" w:sz="0" w:space="0" w:color="auto"/>
        <w:left w:val="none" w:sz="0" w:space="0" w:color="auto"/>
        <w:bottom w:val="none" w:sz="0" w:space="0" w:color="auto"/>
        <w:right w:val="none" w:sz="0" w:space="0" w:color="auto"/>
      </w:divBdr>
      <w:divsChild>
        <w:div w:id="1643346465">
          <w:marLeft w:val="0"/>
          <w:marRight w:val="0"/>
          <w:marTop w:val="0"/>
          <w:marBottom w:val="0"/>
          <w:divBdr>
            <w:top w:val="none" w:sz="0" w:space="0" w:color="auto"/>
            <w:left w:val="none" w:sz="0" w:space="0" w:color="auto"/>
            <w:bottom w:val="none" w:sz="0" w:space="0" w:color="auto"/>
            <w:right w:val="none" w:sz="0" w:space="0" w:color="auto"/>
          </w:divBdr>
          <w:divsChild>
            <w:div w:id="1960599611">
              <w:marLeft w:val="0"/>
              <w:marRight w:val="0"/>
              <w:marTop w:val="100"/>
              <w:marBottom w:val="100"/>
              <w:divBdr>
                <w:top w:val="none" w:sz="0" w:space="0" w:color="auto"/>
                <w:left w:val="none" w:sz="0" w:space="0" w:color="auto"/>
                <w:bottom w:val="none" w:sz="0" w:space="0" w:color="auto"/>
                <w:right w:val="none" w:sz="0" w:space="0" w:color="auto"/>
              </w:divBdr>
              <w:divsChild>
                <w:div w:id="1366907740">
                  <w:marLeft w:val="0"/>
                  <w:marRight w:val="0"/>
                  <w:marTop w:val="0"/>
                  <w:marBottom w:val="0"/>
                  <w:divBdr>
                    <w:top w:val="none" w:sz="0" w:space="0" w:color="auto"/>
                    <w:left w:val="none" w:sz="0" w:space="0" w:color="auto"/>
                    <w:bottom w:val="none" w:sz="0" w:space="0" w:color="auto"/>
                    <w:right w:val="none" w:sz="0" w:space="0" w:color="auto"/>
                  </w:divBdr>
                  <w:divsChild>
                    <w:div w:id="237794077">
                      <w:marLeft w:val="0"/>
                      <w:marRight w:val="0"/>
                      <w:marTop w:val="0"/>
                      <w:marBottom w:val="0"/>
                      <w:divBdr>
                        <w:top w:val="none" w:sz="0" w:space="0" w:color="auto"/>
                        <w:left w:val="none" w:sz="0" w:space="0" w:color="auto"/>
                        <w:bottom w:val="none" w:sz="0" w:space="0" w:color="auto"/>
                        <w:right w:val="none" w:sz="0" w:space="0" w:color="auto"/>
                      </w:divBdr>
                      <w:divsChild>
                        <w:div w:id="2024089934">
                          <w:marLeft w:val="0"/>
                          <w:marRight w:val="0"/>
                          <w:marTop w:val="180"/>
                          <w:marBottom w:val="0"/>
                          <w:divBdr>
                            <w:top w:val="none" w:sz="0" w:space="0" w:color="auto"/>
                            <w:left w:val="none" w:sz="0" w:space="0" w:color="auto"/>
                            <w:bottom w:val="none" w:sz="0" w:space="0" w:color="auto"/>
                            <w:right w:val="none" w:sz="0" w:space="0" w:color="auto"/>
                          </w:divBdr>
                        </w:div>
                        <w:div w:id="884565992">
                          <w:marLeft w:val="0"/>
                          <w:marRight w:val="0"/>
                          <w:marTop w:val="0"/>
                          <w:marBottom w:val="180"/>
                          <w:divBdr>
                            <w:top w:val="none" w:sz="0" w:space="0" w:color="auto"/>
                            <w:left w:val="none" w:sz="0" w:space="0" w:color="auto"/>
                            <w:bottom w:val="none" w:sz="0" w:space="0" w:color="auto"/>
                            <w:right w:val="none" w:sz="0" w:space="0" w:color="auto"/>
                          </w:divBdr>
                        </w:div>
                        <w:div w:id="928540112">
                          <w:marLeft w:val="0"/>
                          <w:marRight w:val="0"/>
                          <w:marTop w:val="0"/>
                          <w:marBottom w:val="0"/>
                          <w:divBdr>
                            <w:top w:val="none" w:sz="0" w:space="0" w:color="auto"/>
                            <w:left w:val="none" w:sz="0" w:space="0" w:color="auto"/>
                            <w:bottom w:val="none" w:sz="0" w:space="0" w:color="auto"/>
                            <w:right w:val="none" w:sz="0" w:space="0" w:color="auto"/>
                          </w:divBdr>
                          <w:divsChild>
                            <w:div w:id="30151599">
                              <w:marLeft w:val="0"/>
                              <w:marRight w:val="0"/>
                              <w:marTop w:val="0"/>
                              <w:marBottom w:val="0"/>
                              <w:divBdr>
                                <w:top w:val="none" w:sz="0" w:space="0" w:color="auto"/>
                                <w:left w:val="none" w:sz="0" w:space="0" w:color="auto"/>
                                <w:bottom w:val="none" w:sz="0" w:space="0" w:color="auto"/>
                                <w:right w:val="none" w:sz="0" w:space="0" w:color="auto"/>
                              </w:divBdr>
                              <w:divsChild>
                                <w:div w:id="16380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14210">
      <w:bodyDiv w:val="1"/>
      <w:marLeft w:val="0"/>
      <w:marRight w:val="0"/>
      <w:marTop w:val="0"/>
      <w:marBottom w:val="0"/>
      <w:divBdr>
        <w:top w:val="none" w:sz="0" w:space="0" w:color="auto"/>
        <w:left w:val="none" w:sz="0" w:space="0" w:color="auto"/>
        <w:bottom w:val="none" w:sz="0" w:space="0" w:color="auto"/>
        <w:right w:val="none" w:sz="0" w:space="0" w:color="auto"/>
      </w:divBdr>
      <w:divsChild>
        <w:div w:id="401560922">
          <w:marLeft w:val="0"/>
          <w:marRight w:val="0"/>
          <w:marTop w:val="0"/>
          <w:marBottom w:val="0"/>
          <w:divBdr>
            <w:top w:val="none" w:sz="0" w:space="0" w:color="auto"/>
            <w:left w:val="none" w:sz="0" w:space="0" w:color="auto"/>
            <w:bottom w:val="none" w:sz="0" w:space="0" w:color="auto"/>
            <w:right w:val="none" w:sz="0" w:space="0" w:color="auto"/>
          </w:divBdr>
          <w:divsChild>
            <w:div w:id="1669409459">
              <w:marLeft w:val="0"/>
              <w:marRight w:val="0"/>
              <w:marTop w:val="0"/>
              <w:marBottom w:val="0"/>
              <w:divBdr>
                <w:top w:val="none" w:sz="0" w:space="0" w:color="auto"/>
                <w:left w:val="none" w:sz="0" w:space="0" w:color="auto"/>
                <w:bottom w:val="none" w:sz="0" w:space="0" w:color="auto"/>
                <w:right w:val="none" w:sz="0" w:space="0" w:color="auto"/>
              </w:divBdr>
              <w:divsChild>
                <w:div w:id="1409771296">
                  <w:marLeft w:val="0"/>
                  <w:marRight w:val="0"/>
                  <w:marTop w:val="0"/>
                  <w:marBottom w:val="0"/>
                  <w:divBdr>
                    <w:top w:val="none" w:sz="0" w:space="0" w:color="auto"/>
                    <w:left w:val="none" w:sz="0" w:space="0" w:color="auto"/>
                    <w:bottom w:val="none" w:sz="0" w:space="0" w:color="auto"/>
                    <w:right w:val="none" w:sz="0" w:space="0" w:color="auto"/>
                  </w:divBdr>
                  <w:divsChild>
                    <w:div w:id="1901867774">
                      <w:marLeft w:val="0"/>
                      <w:marRight w:val="0"/>
                      <w:marTop w:val="0"/>
                      <w:marBottom w:val="0"/>
                      <w:divBdr>
                        <w:top w:val="none" w:sz="0" w:space="0" w:color="auto"/>
                        <w:left w:val="none" w:sz="0" w:space="0" w:color="auto"/>
                        <w:bottom w:val="none" w:sz="0" w:space="0" w:color="auto"/>
                        <w:right w:val="none" w:sz="0" w:space="0" w:color="auto"/>
                      </w:divBdr>
                      <w:divsChild>
                        <w:div w:id="1372150743">
                          <w:marLeft w:val="0"/>
                          <w:marRight w:val="0"/>
                          <w:marTop w:val="0"/>
                          <w:marBottom w:val="0"/>
                          <w:divBdr>
                            <w:top w:val="none" w:sz="0" w:space="0" w:color="auto"/>
                            <w:left w:val="none" w:sz="0" w:space="0" w:color="auto"/>
                            <w:bottom w:val="none" w:sz="0" w:space="0" w:color="auto"/>
                            <w:right w:val="none" w:sz="0" w:space="0" w:color="auto"/>
                          </w:divBdr>
                          <w:divsChild>
                            <w:div w:id="1586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44163">
      <w:bodyDiv w:val="1"/>
      <w:marLeft w:val="0"/>
      <w:marRight w:val="0"/>
      <w:marTop w:val="0"/>
      <w:marBottom w:val="0"/>
      <w:divBdr>
        <w:top w:val="none" w:sz="0" w:space="0" w:color="auto"/>
        <w:left w:val="none" w:sz="0" w:space="0" w:color="auto"/>
        <w:bottom w:val="none" w:sz="0" w:space="0" w:color="auto"/>
        <w:right w:val="none" w:sz="0" w:space="0" w:color="auto"/>
      </w:divBdr>
      <w:divsChild>
        <w:div w:id="994840347">
          <w:marLeft w:val="0"/>
          <w:marRight w:val="0"/>
          <w:marTop w:val="0"/>
          <w:marBottom w:val="0"/>
          <w:divBdr>
            <w:top w:val="none" w:sz="0" w:space="0" w:color="auto"/>
            <w:left w:val="none" w:sz="0" w:space="0" w:color="auto"/>
            <w:bottom w:val="none" w:sz="0" w:space="0" w:color="auto"/>
            <w:right w:val="none" w:sz="0" w:space="0" w:color="auto"/>
          </w:divBdr>
          <w:divsChild>
            <w:div w:id="22442200">
              <w:marLeft w:val="0"/>
              <w:marRight w:val="0"/>
              <w:marTop w:val="0"/>
              <w:marBottom w:val="0"/>
              <w:divBdr>
                <w:top w:val="none" w:sz="0" w:space="0" w:color="auto"/>
                <w:left w:val="none" w:sz="0" w:space="0" w:color="auto"/>
                <w:bottom w:val="none" w:sz="0" w:space="0" w:color="auto"/>
                <w:right w:val="none" w:sz="0" w:space="0" w:color="auto"/>
              </w:divBdr>
              <w:divsChild>
                <w:div w:id="1877351783">
                  <w:marLeft w:val="0"/>
                  <w:marRight w:val="0"/>
                  <w:marTop w:val="0"/>
                  <w:marBottom w:val="0"/>
                  <w:divBdr>
                    <w:top w:val="none" w:sz="0" w:space="0" w:color="auto"/>
                    <w:left w:val="none" w:sz="0" w:space="0" w:color="auto"/>
                    <w:bottom w:val="none" w:sz="0" w:space="0" w:color="auto"/>
                    <w:right w:val="none" w:sz="0" w:space="0" w:color="auto"/>
                  </w:divBdr>
                  <w:divsChild>
                    <w:div w:id="1025786147">
                      <w:marLeft w:val="0"/>
                      <w:marRight w:val="0"/>
                      <w:marTop w:val="0"/>
                      <w:marBottom w:val="0"/>
                      <w:divBdr>
                        <w:top w:val="none" w:sz="0" w:space="0" w:color="auto"/>
                        <w:left w:val="none" w:sz="0" w:space="0" w:color="auto"/>
                        <w:bottom w:val="none" w:sz="0" w:space="0" w:color="auto"/>
                        <w:right w:val="none" w:sz="0" w:space="0" w:color="auto"/>
                      </w:divBdr>
                      <w:divsChild>
                        <w:div w:id="1400395797">
                          <w:marLeft w:val="-225"/>
                          <w:marRight w:val="-225"/>
                          <w:marTop w:val="0"/>
                          <w:marBottom w:val="0"/>
                          <w:divBdr>
                            <w:top w:val="none" w:sz="0" w:space="0" w:color="auto"/>
                            <w:left w:val="none" w:sz="0" w:space="0" w:color="auto"/>
                            <w:bottom w:val="none" w:sz="0" w:space="0" w:color="auto"/>
                            <w:right w:val="none" w:sz="0" w:space="0" w:color="auto"/>
                          </w:divBdr>
                          <w:divsChild>
                            <w:div w:id="375735947">
                              <w:marLeft w:val="0"/>
                              <w:marRight w:val="0"/>
                              <w:marTop w:val="0"/>
                              <w:marBottom w:val="0"/>
                              <w:divBdr>
                                <w:top w:val="none" w:sz="0" w:space="0" w:color="auto"/>
                                <w:left w:val="none" w:sz="0" w:space="0" w:color="auto"/>
                                <w:bottom w:val="none" w:sz="0" w:space="0" w:color="auto"/>
                                <w:right w:val="none" w:sz="0" w:space="0" w:color="auto"/>
                              </w:divBdr>
                              <w:divsChild>
                                <w:div w:id="41948559">
                                  <w:marLeft w:val="0"/>
                                  <w:marRight w:val="0"/>
                                  <w:marTop w:val="0"/>
                                  <w:marBottom w:val="0"/>
                                  <w:divBdr>
                                    <w:top w:val="none" w:sz="0" w:space="0" w:color="auto"/>
                                    <w:left w:val="none" w:sz="0" w:space="0" w:color="auto"/>
                                    <w:bottom w:val="none" w:sz="0" w:space="0" w:color="auto"/>
                                    <w:right w:val="none" w:sz="0" w:space="0" w:color="auto"/>
                                  </w:divBdr>
                                  <w:divsChild>
                                    <w:div w:id="104738659">
                                      <w:marLeft w:val="0"/>
                                      <w:marRight w:val="0"/>
                                      <w:marTop w:val="0"/>
                                      <w:marBottom w:val="0"/>
                                      <w:divBdr>
                                        <w:top w:val="none" w:sz="0" w:space="0" w:color="auto"/>
                                        <w:left w:val="none" w:sz="0" w:space="0" w:color="auto"/>
                                        <w:bottom w:val="none" w:sz="0" w:space="0" w:color="auto"/>
                                        <w:right w:val="none" w:sz="0" w:space="0" w:color="auto"/>
                                      </w:divBdr>
                                      <w:divsChild>
                                        <w:div w:id="141969465">
                                          <w:marLeft w:val="0"/>
                                          <w:marRight w:val="0"/>
                                          <w:marTop w:val="0"/>
                                          <w:marBottom w:val="225"/>
                                          <w:divBdr>
                                            <w:top w:val="none" w:sz="0" w:space="0" w:color="auto"/>
                                            <w:left w:val="none" w:sz="0" w:space="0" w:color="auto"/>
                                            <w:bottom w:val="none" w:sz="0" w:space="0" w:color="auto"/>
                                            <w:right w:val="none" w:sz="0" w:space="0" w:color="auto"/>
                                          </w:divBdr>
                                        </w:div>
                                        <w:div w:id="1440641825">
                                          <w:marLeft w:val="0"/>
                                          <w:marRight w:val="0"/>
                                          <w:marTop w:val="0"/>
                                          <w:marBottom w:val="0"/>
                                          <w:divBdr>
                                            <w:top w:val="none" w:sz="0" w:space="0" w:color="auto"/>
                                            <w:left w:val="none" w:sz="0" w:space="0" w:color="auto"/>
                                            <w:bottom w:val="none" w:sz="0" w:space="0" w:color="auto"/>
                                            <w:right w:val="none" w:sz="0" w:space="0" w:color="auto"/>
                                          </w:divBdr>
                                        </w:div>
                                        <w:div w:id="1954167298">
                                          <w:marLeft w:val="0"/>
                                          <w:marRight w:val="0"/>
                                          <w:marTop w:val="0"/>
                                          <w:marBottom w:val="0"/>
                                          <w:divBdr>
                                            <w:top w:val="none" w:sz="0" w:space="0" w:color="auto"/>
                                            <w:left w:val="none" w:sz="0" w:space="0" w:color="auto"/>
                                            <w:bottom w:val="none" w:sz="0" w:space="0" w:color="auto"/>
                                            <w:right w:val="none" w:sz="0" w:space="0" w:color="auto"/>
                                          </w:divBdr>
                                          <w:divsChild>
                                            <w:div w:id="16046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4338227">
      <w:bodyDiv w:val="1"/>
      <w:marLeft w:val="0"/>
      <w:marRight w:val="0"/>
      <w:marTop w:val="0"/>
      <w:marBottom w:val="0"/>
      <w:divBdr>
        <w:top w:val="none" w:sz="0" w:space="0" w:color="auto"/>
        <w:left w:val="none" w:sz="0" w:space="0" w:color="auto"/>
        <w:bottom w:val="none" w:sz="0" w:space="0" w:color="auto"/>
        <w:right w:val="none" w:sz="0" w:space="0" w:color="auto"/>
      </w:divBdr>
      <w:divsChild>
        <w:div w:id="526722571">
          <w:marLeft w:val="0"/>
          <w:marRight w:val="1"/>
          <w:marTop w:val="0"/>
          <w:marBottom w:val="0"/>
          <w:divBdr>
            <w:top w:val="none" w:sz="0" w:space="0" w:color="auto"/>
            <w:left w:val="none" w:sz="0" w:space="0" w:color="auto"/>
            <w:bottom w:val="none" w:sz="0" w:space="0" w:color="auto"/>
            <w:right w:val="none" w:sz="0" w:space="0" w:color="auto"/>
          </w:divBdr>
          <w:divsChild>
            <w:div w:id="2113235559">
              <w:marLeft w:val="0"/>
              <w:marRight w:val="0"/>
              <w:marTop w:val="0"/>
              <w:marBottom w:val="0"/>
              <w:divBdr>
                <w:top w:val="none" w:sz="0" w:space="0" w:color="auto"/>
                <w:left w:val="none" w:sz="0" w:space="0" w:color="auto"/>
                <w:bottom w:val="none" w:sz="0" w:space="0" w:color="auto"/>
                <w:right w:val="none" w:sz="0" w:space="0" w:color="auto"/>
              </w:divBdr>
              <w:divsChild>
                <w:div w:id="891842261">
                  <w:marLeft w:val="0"/>
                  <w:marRight w:val="1"/>
                  <w:marTop w:val="0"/>
                  <w:marBottom w:val="0"/>
                  <w:divBdr>
                    <w:top w:val="none" w:sz="0" w:space="0" w:color="auto"/>
                    <w:left w:val="none" w:sz="0" w:space="0" w:color="auto"/>
                    <w:bottom w:val="none" w:sz="0" w:space="0" w:color="auto"/>
                    <w:right w:val="none" w:sz="0" w:space="0" w:color="auto"/>
                  </w:divBdr>
                  <w:divsChild>
                    <w:div w:id="168452191">
                      <w:marLeft w:val="0"/>
                      <w:marRight w:val="0"/>
                      <w:marTop w:val="0"/>
                      <w:marBottom w:val="0"/>
                      <w:divBdr>
                        <w:top w:val="none" w:sz="0" w:space="0" w:color="auto"/>
                        <w:left w:val="none" w:sz="0" w:space="0" w:color="auto"/>
                        <w:bottom w:val="none" w:sz="0" w:space="0" w:color="auto"/>
                        <w:right w:val="none" w:sz="0" w:space="0" w:color="auto"/>
                      </w:divBdr>
                      <w:divsChild>
                        <w:div w:id="1660622162">
                          <w:marLeft w:val="0"/>
                          <w:marRight w:val="0"/>
                          <w:marTop w:val="0"/>
                          <w:marBottom w:val="0"/>
                          <w:divBdr>
                            <w:top w:val="none" w:sz="0" w:space="0" w:color="auto"/>
                            <w:left w:val="none" w:sz="0" w:space="0" w:color="auto"/>
                            <w:bottom w:val="none" w:sz="0" w:space="0" w:color="auto"/>
                            <w:right w:val="none" w:sz="0" w:space="0" w:color="auto"/>
                          </w:divBdr>
                          <w:divsChild>
                            <w:div w:id="942034465">
                              <w:marLeft w:val="0"/>
                              <w:marRight w:val="0"/>
                              <w:marTop w:val="120"/>
                              <w:marBottom w:val="360"/>
                              <w:divBdr>
                                <w:top w:val="none" w:sz="0" w:space="0" w:color="auto"/>
                                <w:left w:val="none" w:sz="0" w:space="0" w:color="auto"/>
                                <w:bottom w:val="none" w:sz="0" w:space="0" w:color="auto"/>
                                <w:right w:val="none" w:sz="0" w:space="0" w:color="auto"/>
                              </w:divBdr>
                              <w:divsChild>
                                <w:div w:id="543912883">
                                  <w:marLeft w:val="0"/>
                                  <w:marRight w:val="0"/>
                                  <w:marTop w:val="0"/>
                                  <w:marBottom w:val="0"/>
                                  <w:divBdr>
                                    <w:top w:val="none" w:sz="0" w:space="0" w:color="auto"/>
                                    <w:left w:val="none" w:sz="0" w:space="0" w:color="auto"/>
                                    <w:bottom w:val="none" w:sz="0" w:space="0" w:color="auto"/>
                                    <w:right w:val="none" w:sz="0" w:space="0" w:color="auto"/>
                                  </w:divBdr>
                                  <w:divsChild>
                                    <w:div w:id="14768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0548932">
      <w:bodyDiv w:val="1"/>
      <w:marLeft w:val="0"/>
      <w:marRight w:val="0"/>
      <w:marTop w:val="0"/>
      <w:marBottom w:val="0"/>
      <w:divBdr>
        <w:top w:val="none" w:sz="0" w:space="0" w:color="auto"/>
        <w:left w:val="none" w:sz="0" w:space="0" w:color="auto"/>
        <w:bottom w:val="none" w:sz="0" w:space="0" w:color="auto"/>
        <w:right w:val="none" w:sz="0" w:space="0" w:color="auto"/>
      </w:divBdr>
      <w:divsChild>
        <w:div w:id="161432738">
          <w:marLeft w:val="0"/>
          <w:marRight w:val="0"/>
          <w:marTop w:val="0"/>
          <w:marBottom w:val="0"/>
          <w:divBdr>
            <w:top w:val="none" w:sz="0" w:space="0" w:color="auto"/>
            <w:left w:val="none" w:sz="0" w:space="0" w:color="auto"/>
            <w:bottom w:val="none" w:sz="0" w:space="0" w:color="auto"/>
            <w:right w:val="none" w:sz="0" w:space="0" w:color="auto"/>
          </w:divBdr>
          <w:divsChild>
            <w:div w:id="1006402899">
              <w:marLeft w:val="105"/>
              <w:marRight w:val="225"/>
              <w:marTop w:val="0"/>
              <w:marBottom w:val="0"/>
              <w:divBdr>
                <w:top w:val="none" w:sz="0" w:space="0" w:color="auto"/>
                <w:left w:val="none" w:sz="0" w:space="0" w:color="auto"/>
                <w:bottom w:val="none" w:sz="0" w:space="0" w:color="auto"/>
                <w:right w:val="none" w:sz="0" w:space="0" w:color="auto"/>
              </w:divBdr>
              <w:divsChild>
                <w:div w:id="1050567338">
                  <w:marLeft w:val="300"/>
                  <w:marRight w:val="300"/>
                  <w:marTop w:val="375"/>
                  <w:marBottom w:val="375"/>
                  <w:divBdr>
                    <w:top w:val="none" w:sz="0" w:space="0" w:color="auto"/>
                    <w:left w:val="none" w:sz="0" w:space="0" w:color="auto"/>
                    <w:bottom w:val="none" w:sz="0" w:space="0" w:color="auto"/>
                    <w:right w:val="none" w:sz="0" w:space="0" w:color="auto"/>
                  </w:divBdr>
                  <w:divsChild>
                    <w:div w:id="1827698007">
                      <w:marLeft w:val="0"/>
                      <w:marRight w:val="0"/>
                      <w:marTop w:val="120"/>
                      <w:marBottom w:val="0"/>
                      <w:divBdr>
                        <w:top w:val="none" w:sz="0" w:space="0" w:color="auto"/>
                        <w:left w:val="none" w:sz="0" w:space="0" w:color="auto"/>
                        <w:bottom w:val="none" w:sz="0" w:space="0" w:color="auto"/>
                        <w:right w:val="none" w:sz="0" w:space="0" w:color="auto"/>
                      </w:divBdr>
                      <w:divsChild>
                        <w:div w:id="458958006">
                          <w:marLeft w:val="0"/>
                          <w:marRight w:val="0"/>
                          <w:marTop w:val="0"/>
                          <w:marBottom w:val="0"/>
                          <w:divBdr>
                            <w:top w:val="none" w:sz="0" w:space="0" w:color="auto"/>
                            <w:left w:val="none" w:sz="0" w:space="0" w:color="auto"/>
                            <w:bottom w:val="none" w:sz="0" w:space="0" w:color="auto"/>
                            <w:right w:val="none" w:sz="0" w:space="0" w:color="auto"/>
                          </w:divBdr>
                          <w:divsChild>
                            <w:div w:id="157385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314951">
      <w:bodyDiv w:val="1"/>
      <w:marLeft w:val="0"/>
      <w:marRight w:val="0"/>
      <w:marTop w:val="0"/>
      <w:marBottom w:val="0"/>
      <w:divBdr>
        <w:top w:val="none" w:sz="0" w:space="0" w:color="auto"/>
        <w:left w:val="none" w:sz="0" w:space="0" w:color="auto"/>
        <w:bottom w:val="none" w:sz="0" w:space="0" w:color="auto"/>
        <w:right w:val="none" w:sz="0" w:space="0" w:color="auto"/>
      </w:divBdr>
      <w:divsChild>
        <w:div w:id="588274929">
          <w:marLeft w:val="0"/>
          <w:marRight w:val="0"/>
          <w:marTop w:val="0"/>
          <w:marBottom w:val="0"/>
          <w:divBdr>
            <w:top w:val="none" w:sz="0" w:space="0" w:color="auto"/>
            <w:left w:val="none" w:sz="0" w:space="0" w:color="auto"/>
            <w:bottom w:val="none" w:sz="0" w:space="0" w:color="auto"/>
            <w:right w:val="none" w:sz="0" w:space="0" w:color="auto"/>
          </w:divBdr>
          <w:divsChild>
            <w:div w:id="4704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2249">
      <w:bodyDiv w:val="1"/>
      <w:marLeft w:val="0"/>
      <w:marRight w:val="0"/>
      <w:marTop w:val="0"/>
      <w:marBottom w:val="0"/>
      <w:divBdr>
        <w:top w:val="none" w:sz="0" w:space="0" w:color="auto"/>
        <w:left w:val="none" w:sz="0" w:space="0" w:color="auto"/>
        <w:bottom w:val="none" w:sz="0" w:space="0" w:color="auto"/>
        <w:right w:val="none" w:sz="0" w:space="0" w:color="auto"/>
      </w:divBdr>
      <w:divsChild>
        <w:div w:id="916985682">
          <w:marLeft w:val="0"/>
          <w:marRight w:val="0"/>
          <w:marTop w:val="0"/>
          <w:marBottom w:val="0"/>
          <w:divBdr>
            <w:top w:val="none" w:sz="0" w:space="0" w:color="auto"/>
            <w:left w:val="none" w:sz="0" w:space="0" w:color="auto"/>
            <w:bottom w:val="none" w:sz="0" w:space="0" w:color="auto"/>
            <w:right w:val="none" w:sz="0" w:space="0" w:color="auto"/>
          </w:divBdr>
          <w:divsChild>
            <w:div w:id="236092750">
              <w:marLeft w:val="0"/>
              <w:marRight w:val="0"/>
              <w:marTop w:val="0"/>
              <w:marBottom w:val="0"/>
              <w:divBdr>
                <w:top w:val="none" w:sz="0" w:space="0" w:color="auto"/>
                <w:left w:val="none" w:sz="0" w:space="0" w:color="auto"/>
                <w:bottom w:val="none" w:sz="0" w:space="0" w:color="auto"/>
                <w:right w:val="none" w:sz="0" w:space="0" w:color="auto"/>
              </w:divBdr>
              <w:divsChild>
                <w:div w:id="1598754340">
                  <w:marLeft w:val="-225"/>
                  <w:marRight w:val="-225"/>
                  <w:marTop w:val="0"/>
                  <w:marBottom w:val="0"/>
                  <w:divBdr>
                    <w:top w:val="none" w:sz="0" w:space="0" w:color="auto"/>
                    <w:left w:val="none" w:sz="0" w:space="0" w:color="auto"/>
                    <w:bottom w:val="none" w:sz="0" w:space="0" w:color="auto"/>
                    <w:right w:val="none" w:sz="0" w:space="0" w:color="auto"/>
                  </w:divBdr>
                  <w:divsChild>
                    <w:div w:id="863442207">
                      <w:marLeft w:val="0"/>
                      <w:marRight w:val="0"/>
                      <w:marTop w:val="0"/>
                      <w:marBottom w:val="0"/>
                      <w:divBdr>
                        <w:top w:val="none" w:sz="0" w:space="0" w:color="auto"/>
                        <w:left w:val="none" w:sz="0" w:space="0" w:color="auto"/>
                        <w:bottom w:val="none" w:sz="0" w:space="0" w:color="auto"/>
                        <w:right w:val="none" w:sz="0" w:space="0" w:color="auto"/>
                      </w:divBdr>
                      <w:divsChild>
                        <w:div w:id="616329332">
                          <w:marLeft w:val="0"/>
                          <w:marRight w:val="0"/>
                          <w:marTop w:val="0"/>
                          <w:marBottom w:val="0"/>
                          <w:divBdr>
                            <w:top w:val="none" w:sz="0" w:space="0" w:color="auto"/>
                            <w:left w:val="none" w:sz="0" w:space="0" w:color="auto"/>
                            <w:bottom w:val="none" w:sz="0" w:space="0" w:color="auto"/>
                            <w:right w:val="none" w:sz="0" w:space="0" w:color="auto"/>
                          </w:divBdr>
                          <w:divsChild>
                            <w:div w:id="559293301">
                              <w:marLeft w:val="0"/>
                              <w:marRight w:val="0"/>
                              <w:marTop w:val="0"/>
                              <w:marBottom w:val="0"/>
                              <w:divBdr>
                                <w:top w:val="none" w:sz="0" w:space="0" w:color="auto"/>
                                <w:left w:val="none" w:sz="0" w:space="0" w:color="auto"/>
                                <w:bottom w:val="none" w:sz="0" w:space="0" w:color="auto"/>
                                <w:right w:val="none" w:sz="0" w:space="0" w:color="auto"/>
                              </w:divBdr>
                            </w:div>
                            <w:div w:id="808785099">
                              <w:marLeft w:val="0"/>
                              <w:marRight w:val="0"/>
                              <w:marTop w:val="0"/>
                              <w:marBottom w:val="0"/>
                              <w:divBdr>
                                <w:top w:val="none" w:sz="0" w:space="0" w:color="auto"/>
                                <w:left w:val="none" w:sz="0" w:space="0" w:color="auto"/>
                                <w:bottom w:val="none" w:sz="0" w:space="0" w:color="auto"/>
                                <w:right w:val="none" w:sz="0" w:space="0" w:color="auto"/>
                              </w:divBdr>
                            </w:div>
                            <w:div w:id="873352382">
                              <w:marLeft w:val="0"/>
                              <w:marRight w:val="0"/>
                              <w:marTop w:val="0"/>
                              <w:marBottom w:val="0"/>
                              <w:divBdr>
                                <w:top w:val="none" w:sz="0" w:space="0" w:color="auto"/>
                                <w:left w:val="none" w:sz="0" w:space="0" w:color="auto"/>
                                <w:bottom w:val="none" w:sz="0" w:space="0" w:color="auto"/>
                                <w:right w:val="none" w:sz="0" w:space="0" w:color="auto"/>
                              </w:divBdr>
                            </w:div>
                            <w:div w:id="993219080">
                              <w:marLeft w:val="0"/>
                              <w:marRight w:val="0"/>
                              <w:marTop w:val="0"/>
                              <w:marBottom w:val="0"/>
                              <w:divBdr>
                                <w:top w:val="none" w:sz="0" w:space="0" w:color="auto"/>
                                <w:left w:val="none" w:sz="0" w:space="0" w:color="auto"/>
                                <w:bottom w:val="none" w:sz="0" w:space="0" w:color="auto"/>
                                <w:right w:val="none" w:sz="0" w:space="0" w:color="auto"/>
                              </w:divBdr>
                            </w:div>
                            <w:div w:id="1108155433">
                              <w:marLeft w:val="0"/>
                              <w:marRight w:val="0"/>
                              <w:marTop w:val="0"/>
                              <w:marBottom w:val="0"/>
                              <w:divBdr>
                                <w:top w:val="none" w:sz="0" w:space="0" w:color="auto"/>
                                <w:left w:val="none" w:sz="0" w:space="0" w:color="auto"/>
                                <w:bottom w:val="none" w:sz="0" w:space="0" w:color="auto"/>
                                <w:right w:val="none" w:sz="0" w:space="0" w:color="auto"/>
                              </w:divBdr>
                            </w:div>
                            <w:div w:id="18041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404259">
      <w:bodyDiv w:val="1"/>
      <w:marLeft w:val="0"/>
      <w:marRight w:val="0"/>
      <w:marTop w:val="0"/>
      <w:marBottom w:val="0"/>
      <w:divBdr>
        <w:top w:val="none" w:sz="0" w:space="0" w:color="auto"/>
        <w:left w:val="none" w:sz="0" w:space="0" w:color="auto"/>
        <w:bottom w:val="none" w:sz="0" w:space="0" w:color="auto"/>
        <w:right w:val="none" w:sz="0" w:space="0" w:color="auto"/>
      </w:divBdr>
      <w:divsChild>
        <w:div w:id="371463994">
          <w:marLeft w:val="0"/>
          <w:marRight w:val="0"/>
          <w:marTop w:val="0"/>
          <w:marBottom w:val="0"/>
          <w:divBdr>
            <w:top w:val="none" w:sz="0" w:space="0" w:color="auto"/>
            <w:left w:val="none" w:sz="0" w:space="0" w:color="auto"/>
            <w:bottom w:val="none" w:sz="0" w:space="0" w:color="auto"/>
            <w:right w:val="none" w:sz="0" w:space="0" w:color="auto"/>
          </w:divBdr>
          <w:divsChild>
            <w:div w:id="1211847653">
              <w:marLeft w:val="0"/>
              <w:marRight w:val="0"/>
              <w:marTop w:val="0"/>
              <w:marBottom w:val="0"/>
              <w:divBdr>
                <w:top w:val="none" w:sz="0" w:space="0" w:color="auto"/>
                <w:left w:val="none" w:sz="0" w:space="0" w:color="auto"/>
                <w:bottom w:val="none" w:sz="0" w:space="0" w:color="auto"/>
                <w:right w:val="none" w:sz="0" w:space="0" w:color="auto"/>
              </w:divBdr>
              <w:divsChild>
                <w:div w:id="1095780946">
                  <w:marLeft w:val="0"/>
                  <w:marRight w:val="0"/>
                  <w:marTop w:val="0"/>
                  <w:marBottom w:val="0"/>
                  <w:divBdr>
                    <w:top w:val="none" w:sz="0" w:space="0" w:color="auto"/>
                    <w:left w:val="none" w:sz="0" w:space="0" w:color="auto"/>
                    <w:bottom w:val="none" w:sz="0" w:space="0" w:color="auto"/>
                    <w:right w:val="none" w:sz="0" w:space="0" w:color="auto"/>
                  </w:divBdr>
                  <w:divsChild>
                    <w:div w:id="1970624653">
                      <w:marLeft w:val="0"/>
                      <w:marRight w:val="0"/>
                      <w:marTop w:val="0"/>
                      <w:marBottom w:val="0"/>
                      <w:divBdr>
                        <w:top w:val="none" w:sz="0" w:space="0" w:color="auto"/>
                        <w:left w:val="none" w:sz="0" w:space="0" w:color="auto"/>
                        <w:bottom w:val="none" w:sz="0" w:space="0" w:color="auto"/>
                        <w:right w:val="none" w:sz="0" w:space="0" w:color="auto"/>
                      </w:divBdr>
                      <w:divsChild>
                        <w:div w:id="870413410">
                          <w:marLeft w:val="0"/>
                          <w:marRight w:val="0"/>
                          <w:marTop w:val="0"/>
                          <w:marBottom w:val="0"/>
                          <w:divBdr>
                            <w:top w:val="none" w:sz="0" w:space="0" w:color="auto"/>
                            <w:left w:val="none" w:sz="0" w:space="0" w:color="auto"/>
                            <w:bottom w:val="none" w:sz="0" w:space="0" w:color="auto"/>
                            <w:right w:val="none" w:sz="0" w:space="0" w:color="auto"/>
                          </w:divBdr>
                          <w:divsChild>
                            <w:div w:id="919757642">
                              <w:marLeft w:val="0"/>
                              <w:marRight w:val="0"/>
                              <w:marTop w:val="0"/>
                              <w:marBottom w:val="0"/>
                              <w:divBdr>
                                <w:top w:val="none" w:sz="0" w:space="0" w:color="auto"/>
                                <w:left w:val="none" w:sz="0" w:space="0" w:color="auto"/>
                                <w:bottom w:val="none" w:sz="0" w:space="0" w:color="auto"/>
                                <w:right w:val="none" w:sz="0" w:space="0" w:color="auto"/>
                              </w:divBdr>
                              <w:divsChild>
                                <w:div w:id="2065445819">
                                  <w:marLeft w:val="0"/>
                                  <w:marRight w:val="0"/>
                                  <w:marTop w:val="0"/>
                                  <w:marBottom w:val="0"/>
                                  <w:divBdr>
                                    <w:top w:val="none" w:sz="0" w:space="0" w:color="auto"/>
                                    <w:left w:val="none" w:sz="0" w:space="0" w:color="auto"/>
                                    <w:bottom w:val="none" w:sz="0" w:space="0" w:color="auto"/>
                                    <w:right w:val="none" w:sz="0" w:space="0" w:color="auto"/>
                                  </w:divBdr>
                                  <w:divsChild>
                                    <w:div w:id="1482113372">
                                      <w:marLeft w:val="0"/>
                                      <w:marRight w:val="0"/>
                                      <w:marTop w:val="0"/>
                                      <w:marBottom w:val="0"/>
                                      <w:divBdr>
                                        <w:top w:val="none" w:sz="0" w:space="0" w:color="auto"/>
                                        <w:left w:val="none" w:sz="0" w:space="0" w:color="auto"/>
                                        <w:bottom w:val="none" w:sz="0" w:space="0" w:color="auto"/>
                                        <w:right w:val="none" w:sz="0" w:space="0" w:color="auto"/>
                                      </w:divBdr>
                                      <w:divsChild>
                                        <w:div w:id="1174762573">
                                          <w:marLeft w:val="0"/>
                                          <w:marRight w:val="0"/>
                                          <w:marTop w:val="0"/>
                                          <w:marBottom w:val="0"/>
                                          <w:divBdr>
                                            <w:top w:val="none" w:sz="0" w:space="0" w:color="auto"/>
                                            <w:left w:val="none" w:sz="0" w:space="0" w:color="auto"/>
                                            <w:bottom w:val="none" w:sz="0" w:space="0" w:color="auto"/>
                                            <w:right w:val="none" w:sz="0" w:space="0" w:color="auto"/>
                                          </w:divBdr>
                                          <w:divsChild>
                                            <w:div w:id="539630195">
                                              <w:marLeft w:val="0"/>
                                              <w:marRight w:val="0"/>
                                              <w:marTop w:val="0"/>
                                              <w:marBottom w:val="0"/>
                                              <w:divBdr>
                                                <w:top w:val="none" w:sz="0" w:space="0" w:color="auto"/>
                                                <w:left w:val="none" w:sz="0" w:space="0" w:color="auto"/>
                                                <w:bottom w:val="none" w:sz="0" w:space="0" w:color="auto"/>
                                                <w:right w:val="none" w:sz="0" w:space="0" w:color="auto"/>
                                              </w:divBdr>
                                              <w:divsChild>
                                                <w:div w:id="1173295616">
                                                  <w:marLeft w:val="0"/>
                                                  <w:marRight w:val="0"/>
                                                  <w:marTop w:val="0"/>
                                                  <w:marBottom w:val="0"/>
                                                  <w:divBdr>
                                                    <w:top w:val="none" w:sz="0" w:space="0" w:color="auto"/>
                                                    <w:left w:val="none" w:sz="0" w:space="0" w:color="auto"/>
                                                    <w:bottom w:val="none" w:sz="0" w:space="0" w:color="auto"/>
                                                    <w:right w:val="none" w:sz="0" w:space="0" w:color="auto"/>
                                                  </w:divBdr>
                                                  <w:divsChild>
                                                    <w:div w:id="922183097">
                                                      <w:marLeft w:val="0"/>
                                                      <w:marRight w:val="0"/>
                                                      <w:marTop w:val="0"/>
                                                      <w:marBottom w:val="0"/>
                                                      <w:divBdr>
                                                        <w:top w:val="none" w:sz="0" w:space="0" w:color="auto"/>
                                                        <w:left w:val="none" w:sz="0" w:space="0" w:color="auto"/>
                                                        <w:bottom w:val="none" w:sz="0" w:space="0" w:color="auto"/>
                                                        <w:right w:val="none" w:sz="0" w:space="0" w:color="auto"/>
                                                      </w:divBdr>
                                                      <w:divsChild>
                                                        <w:div w:id="1136411604">
                                                          <w:marLeft w:val="0"/>
                                                          <w:marRight w:val="0"/>
                                                          <w:marTop w:val="0"/>
                                                          <w:marBottom w:val="0"/>
                                                          <w:divBdr>
                                                            <w:top w:val="none" w:sz="0" w:space="0" w:color="auto"/>
                                                            <w:left w:val="none" w:sz="0" w:space="0" w:color="auto"/>
                                                            <w:bottom w:val="none" w:sz="0" w:space="0" w:color="auto"/>
                                                            <w:right w:val="none" w:sz="0" w:space="0" w:color="auto"/>
                                                          </w:divBdr>
                                                        </w:div>
                                                      </w:divsChild>
                                                    </w:div>
                                                    <w:div w:id="1112940167">
                                                      <w:marLeft w:val="0"/>
                                                      <w:marRight w:val="0"/>
                                                      <w:marTop w:val="0"/>
                                                      <w:marBottom w:val="0"/>
                                                      <w:divBdr>
                                                        <w:top w:val="none" w:sz="0" w:space="0" w:color="auto"/>
                                                        <w:left w:val="none" w:sz="0" w:space="0" w:color="auto"/>
                                                        <w:bottom w:val="none" w:sz="0" w:space="0" w:color="auto"/>
                                                        <w:right w:val="none" w:sz="0" w:space="0" w:color="auto"/>
                                                      </w:divBdr>
                                                      <w:divsChild>
                                                        <w:div w:id="182668822">
                                                          <w:marLeft w:val="0"/>
                                                          <w:marRight w:val="0"/>
                                                          <w:marTop w:val="0"/>
                                                          <w:marBottom w:val="0"/>
                                                          <w:divBdr>
                                                            <w:top w:val="none" w:sz="0" w:space="0" w:color="auto"/>
                                                            <w:left w:val="none" w:sz="0" w:space="0" w:color="auto"/>
                                                            <w:bottom w:val="none" w:sz="0" w:space="0" w:color="auto"/>
                                                            <w:right w:val="none" w:sz="0" w:space="0" w:color="auto"/>
                                                          </w:divBdr>
                                                        </w:div>
                                                      </w:divsChild>
                                                    </w:div>
                                                    <w:div w:id="618030416">
                                                      <w:marLeft w:val="0"/>
                                                      <w:marRight w:val="0"/>
                                                      <w:marTop w:val="0"/>
                                                      <w:marBottom w:val="0"/>
                                                      <w:divBdr>
                                                        <w:top w:val="none" w:sz="0" w:space="0" w:color="auto"/>
                                                        <w:left w:val="none" w:sz="0" w:space="0" w:color="auto"/>
                                                        <w:bottom w:val="none" w:sz="0" w:space="0" w:color="auto"/>
                                                        <w:right w:val="none" w:sz="0" w:space="0" w:color="auto"/>
                                                      </w:divBdr>
                                                      <w:divsChild>
                                                        <w:div w:id="11169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7308884">
      <w:bodyDiv w:val="1"/>
      <w:marLeft w:val="0"/>
      <w:marRight w:val="0"/>
      <w:marTop w:val="0"/>
      <w:marBottom w:val="0"/>
      <w:divBdr>
        <w:top w:val="none" w:sz="0" w:space="0" w:color="auto"/>
        <w:left w:val="none" w:sz="0" w:space="0" w:color="auto"/>
        <w:bottom w:val="none" w:sz="0" w:space="0" w:color="auto"/>
        <w:right w:val="none" w:sz="0" w:space="0" w:color="auto"/>
      </w:divBdr>
      <w:divsChild>
        <w:div w:id="1403479805">
          <w:marLeft w:val="0"/>
          <w:marRight w:val="1"/>
          <w:marTop w:val="0"/>
          <w:marBottom w:val="0"/>
          <w:divBdr>
            <w:top w:val="none" w:sz="0" w:space="0" w:color="auto"/>
            <w:left w:val="none" w:sz="0" w:space="0" w:color="auto"/>
            <w:bottom w:val="none" w:sz="0" w:space="0" w:color="auto"/>
            <w:right w:val="none" w:sz="0" w:space="0" w:color="auto"/>
          </w:divBdr>
          <w:divsChild>
            <w:div w:id="1977445582">
              <w:marLeft w:val="0"/>
              <w:marRight w:val="0"/>
              <w:marTop w:val="0"/>
              <w:marBottom w:val="0"/>
              <w:divBdr>
                <w:top w:val="none" w:sz="0" w:space="0" w:color="auto"/>
                <w:left w:val="none" w:sz="0" w:space="0" w:color="auto"/>
                <w:bottom w:val="none" w:sz="0" w:space="0" w:color="auto"/>
                <w:right w:val="none" w:sz="0" w:space="0" w:color="auto"/>
              </w:divBdr>
              <w:divsChild>
                <w:div w:id="1060054448">
                  <w:marLeft w:val="0"/>
                  <w:marRight w:val="1"/>
                  <w:marTop w:val="0"/>
                  <w:marBottom w:val="0"/>
                  <w:divBdr>
                    <w:top w:val="none" w:sz="0" w:space="0" w:color="auto"/>
                    <w:left w:val="none" w:sz="0" w:space="0" w:color="auto"/>
                    <w:bottom w:val="none" w:sz="0" w:space="0" w:color="auto"/>
                    <w:right w:val="none" w:sz="0" w:space="0" w:color="auto"/>
                  </w:divBdr>
                  <w:divsChild>
                    <w:div w:id="2139830785">
                      <w:marLeft w:val="0"/>
                      <w:marRight w:val="0"/>
                      <w:marTop w:val="0"/>
                      <w:marBottom w:val="0"/>
                      <w:divBdr>
                        <w:top w:val="none" w:sz="0" w:space="0" w:color="auto"/>
                        <w:left w:val="none" w:sz="0" w:space="0" w:color="auto"/>
                        <w:bottom w:val="none" w:sz="0" w:space="0" w:color="auto"/>
                        <w:right w:val="none" w:sz="0" w:space="0" w:color="auto"/>
                      </w:divBdr>
                      <w:divsChild>
                        <w:div w:id="1456829351">
                          <w:marLeft w:val="0"/>
                          <w:marRight w:val="0"/>
                          <w:marTop w:val="0"/>
                          <w:marBottom w:val="0"/>
                          <w:divBdr>
                            <w:top w:val="none" w:sz="0" w:space="0" w:color="auto"/>
                            <w:left w:val="none" w:sz="0" w:space="0" w:color="auto"/>
                            <w:bottom w:val="none" w:sz="0" w:space="0" w:color="auto"/>
                            <w:right w:val="none" w:sz="0" w:space="0" w:color="auto"/>
                          </w:divBdr>
                          <w:divsChild>
                            <w:div w:id="1772123667">
                              <w:marLeft w:val="0"/>
                              <w:marRight w:val="0"/>
                              <w:marTop w:val="120"/>
                              <w:marBottom w:val="360"/>
                              <w:divBdr>
                                <w:top w:val="none" w:sz="0" w:space="0" w:color="auto"/>
                                <w:left w:val="none" w:sz="0" w:space="0" w:color="auto"/>
                                <w:bottom w:val="none" w:sz="0" w:space="0" w:color="auto"/>
                                <w:right w:val="none" w:sz="0" w:space="0" w:color="auto"/>
                              </w:divBdr>
                              <w:divsChild>
                                <w:div w:id="1826975402">
                                  <w:marLeft w:val="0"/>
                                  <w:marRight w:val="0"/>
                                  <w:marTop w:val="0"/>
                                  <w:marBottom w:val="0"/>
                                  <w:divBdr>
                                    <w:top w:val="none" w:sz="0" w:space="0" w:color="auto"/>
                                    <w:left w:val="none" w:sz="0" w:space="0" w:color="auto"/>
                                    <w:bottom w:val="none" w:sz="0" w:space="0" w:color="auto"/>
                                    <w:right w:val="none" w:sz="0" w:space="0" w:color="auto"/>
                                  </w:divBdr>
                                </w:div>
                                <w:div w:id="4244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9636695">
      <w:bodyDiv w:val="1"/>
      <w:marLeft w:val="0"/>
      <w:marRight w:val="0"/>
      <w:marTop w:val="0"/>
      <w:marBottom w:val="0"/>
      <w:divBdr>
        <w:top w:val="none" w:sz="0" w:space="0" w:color="auto"/>
        <w:left w:val="none" w:sz="0" w:space="0" w:color="auto"/>
        <w:bottom w:val="none" w:sz="0" w:space="0" w:color="auto"/>
        <w:right w:val="none" w:sz="0" w:space="0" w:color="auto"/>
      </w:divBdr>
      <w:divsChild>
        <w:div w:id="973171520">
          <w:marLeft w:val="0"/>
          <w:marRight w:val="0"/>
          <w:marTop w:val="0"/>
          <w:marBottom w:val="0"/>
          <w:divBdr>
            <w:top w:val="none" w:sz="0" w:space="0" w:color="auto"/>
            <w:left w:val="none" w:sz="0" w:space="0" w:color="auto"/>
            <w:bottom w:val="none" w:sz="0" w:space="0" w:color="auto"/>
            <w:right w:val="none" w:sz="0" w:space="0" w:color="auto"/>
          </w:divBdr>
          <w:divsChild>
            <w:div w:id="224033345">
              <w:marLeft w:val="0"/>
              <w:marRight w:val="0"/>
              <w:marTop w:val="0"/>
              <w:marBottom w:val="0"/>
              <w:divBdr>
                <w:top w:val="none" w:sz="0" w:space="0" w:color="auto"/>
                <w:left w:val="none" w:sz="0" w:space="0" w:color="auto"/>
                <w:bottom w:val="none" w:sz="0" w:space="0" w:color="auto"/>
                <w:right w:val="none" w:sz="0" w:space="0" w:color="auto"/>
              </w:divBdr>
              <w:divsChild>
                <w:div w:id="963653916">
                  <w:marLeft w:val="0"/>
                  <w:marRight w:val="0"/>
                  <w:marTop w:val="900"/>
                  <w:marBottom w:val="75"/>
                  <w:divBdr>
                    <w:top w:val="none" w:sz="0" w:space="0" w:color="auto"/>
                    <w:left w:val="none" w:sz="0" w:space="0" w:color="auto"/>
                    <w:bottom w:val="none" w:sz="0" w:space="0" w:color="auto"/>
                    <w:right w:val="none" w:sz="0" w:space="0" w:color="auto"/>
                  </w:divBdr>
                  <w:divsChild>
                    <w:div w:id="1455707390">
                      <w:marLeft w:val="0"/>
                      <w:marRight w:val="0"/>
                      <w:marTop w:val="0"/>
                      <w:marBottom w:val="0"/>
                      <w:divBdr>
                        <w:top w:val="none" w:sz="0" w:space="0" w:color="auto"/>
                        <w:left w:val="none" w:sz="0" w:space="0" w:color="auto"/>
                        <w:bottom w:val="none" w:sz="0" w:space="0" w:color="auto"/>
                        <w:right w:val="none" w:sz="0" w:space="0" w:color="auto"/>
                      </w:divBdr>
                      <w:divsChild>
                        <w:div w:id="2030259408">
                          <w:marLeft w:val="0"/>
                          <w:marRight w:val="0"/>
                          <w:marTop w:val="0"/>
                          <w:marBottom w:val="0"/>
                          <w:divBdr>
                            <w:top w:val="none" w:sz="0" w:space="0" w:color="auto"/>
                            <w:left w:val="none" w:sz="0" w:space="0" w:color="auto"/>
                            <w:bottom w:val="single" w:sz="6" w:space="0" w:color="DDDDDD"/>
                            <w:right w:val="none" w:sz="0" w:space="0" w:color="auto"/>
                          </w:divBdr>
                          <w:divsChild>
                            <w:div w:id="306711049">
                              <w:marLeft w:val="0"/>
                              <w:marRight w:val="0"/>
                              <w:marTop w:val="0"/>
                              <w:marBottom w:val="0"/>
                              <w:divBdr>
                                <w:top w:val="none" w:sz="0" w:space="0" w:color="auto"/>
                                <w:left w:val="none" w:sz="0" w:space="0" w:color="auto"/>
                                <w:bottom w:val="none" w:sz="0" w:space="0" w:color="auto"/>
                                <w:right w:val="none" w:sz="0" w:space="0" w:color="auto"/>
                              </w:divBdr>
                              <w:divsChild>
                                <w:div w:id="757753090">
                                  <w:marLeft w:val="0"/>
                                  <w:marRight w:val="0"/>
                                  <w:marTop w:val="0"/>
                                  <w:marBottom w:val="0"/>
                                  <w:divBdr>
                                    <w:top w:val="none" w:sz="0" w:space="0" w:color="auto"/>
                                    <w:left w:val="none" w:sz="0" w:space="0" w:color="auto"/>
                                    <w:bottom w:val="none" w:sz="0" w:space="0" w:color="auto"/>
                                    <w:right w:val="none" w:sz="0" w:space="0" w:color="auto"/>
                                  </w:divBdr>
                                  <w:divsChild>
                                    <w:div w:id="1613904334">
                                      <w:marLeft w:val="0"/>
                                      <w:marRight w:val="0"/>
                                      <w:marTop w:val="0"/>
                                      <w:marBottom w:val="450"/>
                                      <w:divBdr>
                                        <w:top w:val="none" w:sz="0" w:space="0" w:color="auto"/>
                                        <w:left w:val="none" w:sz="0" w:space="0" w:color="auto"/>
                                        <w:bottom w:val="none" w:sz="0" w:space="0" w:color="auto"/>
                                        <w:right w:val="none" w:sz="0" w:space="0" w:color="auto"/>
                                      </w:divBdr>
                                      <w:divsChild>
                                        <w:div w:id="1043600071">
                                          <w:marLeft w:val="0"/>
                                          <w:marRight w:val="0"/>
                                          <w:marTop w:val="0"/>
                                          <w:marBottom w:val="0"/>
                                          <w:divBdr>
                                            <w:top w:val="none" w:sz="0" w:space="0" w:color="auto"/>
                                            <w:left w:val="none" w:sz="0" w:space="0" w:color="auto"/>
                                            <w:bottom w:val="none" w:sz="0" w:space="0" w:color="auto"/>
                                            <w:right w:val="none" w:sz="0" w:space="0" w:color="auto"/>
                                          </w:divBdr>
                                          <w:divsChild>
                                            <w:div w:id="1326662365">
                                              <w:marLeft w:val="0"/>
                                              <w:marRight w:val="0"/>
                                              <w:marTop w:val="0"/>
                                              <w:marBottom w:val="0"/>
                                              <w:divBdr>
                                                <w:top w:val="none" w:sz="0" w:space="0" w:color="auto"/>
                                                <w:left w:val="none" w:sz="0" w:space="0" w:color="auto"/>
                                                <w:bottom w:val="none" w:sz="0" w:space="0" w:color="auto"/>
                                                <w:right w:val="none" w:sz="0" w:space="0" w:color="auto"/>
                                              </w:divBdr>
                                              <w:divsChild>
                                                <w:div w:id="1563709267">
                                                  <w:marLeft w:val="0"/>
                                                  <w:marRight w:val="0"/>
                                                  <w:marTop w:val="0"/>
                                                  <w:marBottom w:val="0"/>
                                                  <w:divBdr>
                                                    <w:top w:val="none" w:sz="0" w:space="0" w:color="auto"/>
                                                    <w:left w:val="none" w:sz="0" w:space="0" w:color="auto"/>
                                                    <w:bottom w:val="none" w:sz="0" w:space="0" w:color="auto"/>
                                                    <w:right w:val="none" w:sz="0" w:space="0" w:color="auto"/>
                                                  </w:divBdr>
                                                  <w:divsChild>
                                                    <w:div w:id="2119833050">
                                                      <w:marLeft w:val="0"/>
                                                      <w:marRight w:val="0"/>
                                                      <w:marTop w:val="0"/>
                                                      <w:marBottom w:val="0"/>
                                                      <w:divBdr>
                                                        <w:top w:val="none" w:sz="0" w:space="0" w:color="auto"/>
                                                        <w:left w:val="none" w:sz="0" w:space="0" w:color="auto"/>
                                                        <w:bottom w:val="none" w:sz="0" w:space="0" w:color="auto"/>
                                                        <w:right w:val="none" w:sz="0" w:space="0" w:color="auto"/>
                                                      </w:divBdr>
                                                      <w:divsChild>
                                                        <w:div w:id="1553687679">
                                                          <w:marLeft w:val="450"/>
                                                          <w:marRight w:val="450"/>
                                                          <w:marTop w:val="450"/>
                                                          <w:marBottom w:val="450"/>
                                                          <w:divBdr>
                                                            <w:top w:val="none" w:sz="0" w:space="0" w:color="auto"/>
                                                            <w:left w:val="none" w:sz="0" w:space="0" w:color="auto"/>
                                                            <w:bottom w:val="none" w:sz="0" w:space="0" w:color="auto"/>
                                                            <w:right w:val="none" w:sz="0" w:space="0" w:color="auto"/>
                                                          </w:divBdr>
                                                          <w:divsChild>
                                                            <w:div w:id="1461263861">
                                                              <w:marLeft w:val="0"/>
                                                              <w:marRight w:val="0"/>
                                                              <w:marTop w:val="450"/>
                                                              <w:marBottom w:val="0"/>
                                                              <w:divBdr>
                                                                <w:top w:val="none" w:sz="0" w:space="0" w:color="auto"/>
                                                                <w:left w:val="none" w:sz="0" w:space="0" w:color="auto"/>
                                                                <w:bottom w:val="none" w:sz="0" w:space="0" w:color="auto"/>
                                                                <w:right w:val="none" w:sz="0" w:space="0" w:color="auto"/>
                                                              </w:divBdr>
                                                              <w:divsChild>
                                                                <w:div w:id="1400832866">
                                                                  <w:marLeft w:val="0"/>
                                                                  <w:marRight w:val="0"/>
                                                                  <w:marTop w:val="0"/>
                                                                  <w:marBottom w:val="0"/>
                                                                  <w:divBdr>
                                                                    <w:top w:val="none" w:sz="0" w:space="0" w:color="auto"/>
                                                                    <w:left w:val="none" w:sz="0" w:space="0" w:color="auto"/>
                                                                    <w:bottom w:val="none" w:sz="0" w:space="0" w:color="auto"/>
                                                                    <w:right w:val="none" w:sz="0" w:space="0" w:color="auto"/>
                                                                  </w:divBdr>
                                                                  <w:divsChild>
                                                                    <w:div w:id="649360518">
                                                                      <w:marLeft w:val="0"/>
                                                                      <w:marRight w:val="0"/>
                                                                      <w:marTop w:val="0"/>
                                                                      <w:marBottom w:val="0"/>
                                                                      <w:divBdr>
                                                                        <w:top w:val="none" w:sz="0" w:space="0" w:color="auto"/>
                                                                        <w:left w:val="none" w:sz="0" w:space="0" w:color="auto"/>
                                                                        <w:bottom w:val="none" w:sz="0" w:space="0" w:color="auto"/>
                                                                        <w:right w:val="none" w:sz="0" w:space="0" w:color="auto"/>
                                                                      </w:divBdr>
                                                                      <w:divsChild>
                                                                        <w:div w:id="1711108639">
                                                                          <w:marLeft w:val="0"/>
                                                                          <w:marRight w:val="0"/>
                                                                          <w:marTop w:val="0"/>
                                                                          <w:marBottom w:val="0"/>
                                                                          <w:divBdr>
                                                                            <w:top w:val="none" w:sz="0" w:space="0" w:color="auto"/>
                                                                            <w:left w:val="none" w:sz="0" w:space="0" w:color="auto"/>
                                                                            <w:bottom w:val="none" w:sz="0" w:space="0" w:color="auto"/>
                                                                            <w:right w:val="none" w:sz="0" w:space="0" w:color="auto"/>
                                                                          </w:divBdr>
                                                                          <w:divsChild>
                                                                            <w:div w:id="1374697829">
                                                                              <w:marLeft w:val="0"/>
                                                                              <w:marRight w:val="0"/>
                                                                              <w:marTop w:val="0"/>
                                                                              <w:marBottom w:val="0"/>
                                                                              <w:divBdr>
                                                                                <w:top w:val="none" w:sz="0" w:space="0" w:color="auto"/>
                                                                                <w:left w:val="none" w:sz="0" w:space="0" w:color="auto"/>
                                                                                <w:bottom w:val="none" w:sz="0" w:space="0" w:color="auto"/>
                                                                                <w:right w:val="none" w:sz="0" w:space="0" w:color="auto"/>
                                                                              </w:divBdr>
                                                                              <w:divsChild>
                                                                                <w:div w:id="936324241">
                                                                                  <w:marLeft w:val="0"/>
                                                                                  <w:marRight w:val="0"/>
                                                                                  <w:marTop w:val="0"/>
                                                                                  <w:marBottom w:val="0"/>
                                                                                  <w:divBdr>
                                                                                    <w:top w:val="none" w:sz="0" w:space="0" w:color="auto"/>
                                                                                    <w:left w:val="none" w:sz="0" w:space="0" w:color="auto"/>
                                                                                    <w:bottom w:val="none" w:sz="0" w:space="0" w:color="auto"/>
                                                                                    <w:right w:val="none" w:sz="0" w:space="0" w:color="auto"/>
                                                                                  </w:divBdr>
                                                                                  <w:divsChild>
                                                                                    <w:div w:id="1645432155">
                                                                                      <w:marLeft w:val="0"/>
                                                                                      <w:marRight w:val="0"/>
                                                                                      <w:marTop w:val="0"/>
                                                                                      <w:marBottom w:val="0"/>
                                                                                      <w:divBdr>
                                                                                        <w:top w:val="none" w:sz="0" w:space="0" w:color="auto"/>
                                                                                        <w:left w:val="none" w:sz="0" w:space="0" w:color="auto"/>
                                                                                        <w:bottom w:val="none" w:sz="0" w:space="0" w:color="auto"/>
                                                                                        <w:right w:val="none" w:sz="0" w:space="0" w:color="auto"/>
                                                                                      </w:divBdr>
                                                                                      <w:divsChild>
                                                                                        <w:div w:id="2076470038">
                                                                                          <w:marLeft w:val="0"/>
                                                                                          <w:marRight w:val="0"/>
                                                                                          <w:marTop w:val="0"/>
                                                                                          <w:marBottom w:val="0"/>
                                                                                          <w:divBdr>
                                                                                            <w:top w:val="none" w:sz="0" w:space="0" w:color="auto"/>
                                                                                            <w:left w:val="none" w:sz="0" w:space="0" w:color="auto"/>
                                                                                            <w:bottom w:val="none" w:sz="0" w:space="0" w:color="auto"/>
                                                                                            <w:right w:val="none" w:sz="0" w:space="0" w:color="auto"/>
                                                                                          </w:divBdr>
                                                                                          <w:divsChild>
                                                                                            <w:div w:id="666787159">
                                                                                              <w:marLeft w:val="0"/>
                                                                                              <w:marRight w:val="0"/>
                                                                                              <w:marTop w:val="0"/>
                                                                                              <w:marBottom w:val="0"/>
                                                                                              <w:divBdr>
                                                                                                <w:top w:val="none" w:sz="0" w:space="0" w:color="auto"/>
                                                                                                <w:left w:val="none" w:sz="0" w:space="0" w:color="auto"/>
                                                                                                <w:bottom w:val="none" w:sz="0" w:space="0" w:color="auto"/>
                                                                                                <w:right w:val="none" w:sz="0" w:space="0" w:color="auto"/>
                                                                                              </w:divBdr>
                                                                                              <w:divsChild>
                                                                                                <w:div w:id="860507109">
                                                                                                  <w:marLeft w:val="0"/>
                                                                                                  <w:marRight w:val="0"/>
                                                                                                  <w:marTop w:val="0"/>
                                                                                                  <w:marBottom w:val="0"/>
                                                                                                  <w:divBdr>
                                                                                                    <w:top w:val="none" w:sz="0" w:space="0" w:color="auto"/>
                                                                                                    <w:left w:val="none" w:sz="0" w:space="0" w:color="auto"/>
                                                                                                    <w:bottom w:val="none" w:sz="0" w:space="0" w:color="auto"/>
                                                                                                    <w:right w:val="none" w:sz="0" w:space="0" w:color="auto"/>
                                                                                                  </w:divBdr>
                                                                                                  <w:divsChild>
                                                                                                    <w:div w:id="211312035">
                                                                                                      <w:marLeft w:val="0"/>
                                                                                                      <w:marRight w:val="0"/>
                                                                                                      <w:marTop w:val="0"/>
                                                                                                      <w:marBottom w:val="0"/>
                                                                                                      <w:divBdr>
                                                                                                        <w:top w:val="none" w:sz="0" w:space="0" w:color="auto"/>
                                                                                                        <w:left w:val="none" w:sz="0" w:space="0" w:color="auto"/>
                                                                                                        <w:bottom w:val="none" w:sz="0" w:space="0" w:color="auto"/>
                                                                                                        <w:right w:val="none" w:sz="0" w:space="0" w:color="auto"/>
                                                                                                      </w:divBdr>
                                                                                                    </w:div>
                                                                                                    <w:div w:id="256866267">
                                                                                                      <w:marLeft w:val="0"/>
                                                                                                      <w:marRight w:val="0"/>
                                                                                                      <w:marTop w:val="0"/>
                                                                                                      <w:marBottom w:val="0"/>
                                                                                                      <w:divBdr>
                                                                                                        <w:top w:val="none" w:sz="0" w:space="0" w:color="auto"/>
                                                                                                        <w:left w:val="none" w:sz="0" w:space="0" w:color="auto"/>
                                                                                                        <w:bottom w:val="none" w:sz="0" w:space="0" w:color="auto"/>
                                                                                                        <w:right w:val="none" w:sz="0" w:space="0" w:color="auto"/>
                                                                                                      </w:divBdr>
                                                                                                    </w:div>
                                                                                                    <w:div w:id="1324818401">
                                                                                                      <w:marLeft w:val="0"/>
                                                                                                      <w:marRight w:val="0"/>
                                                                                                      <w:marTop w:val="0"/>
                                                                                                      <w:marBottom w:val="0"/>
                                                                                                      <w:divBdr>
                                                                                                        <w:top w:val="none" w:sz="0" w:space="0" w:color="auto"/>
                                                                                                        <w:left w:val="none" w:sz="0" w:space="0" w:color="auto"/>
                                                                                                        <w:bottom w:val="none" w:sz="0" w:space="0" w:color="auto"/>
                                                                                                        <w:right w:val="none" w:sz="0" w:space="0" w:color="auto"/>
                                                                                                      </w:divBdr>
                                                                                                    </w:div>
                                                                                                    <w:div w:id="13539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410676">
      <w:bodyDiv w:val="1"/>
      <w:marLeft w:val="0"/>
      <w:marRight w:val="0"/>
      <w:marTop w:val="0"/>
      <w:marBottom w:val="0"/>
      <w:divBdr>
        <w:top w:val="none" w:sz="0" w:space="0" w:color="auto"/>
        <w:left w:val="none" w:sz="0" w:space="0" w:color="auto"/>
        <w:bottom w:val="none" w:sz="0" w:space="0" w:color="auto"/>
        <w:right w:val="none" w:sz="0" w:space="0" w:color="auto"/>
      </w:divBdr>
    </w:div>
    <w:div w:id="1107316160">
      <w:bodyDiv w:val="1"/>
      <w:marLeft w:val="0"/>
      <w:marRight w:val="0"/>
      <w:marTop w:val="0"/>
      <w:marBottom w:val="0"/>
      <w:divBdr>
        <w:top w:val="none" w:sz="0" w:space="0" w:color="auto"/>
        <w:left w:val="none" w:sz="0" w:space="0" w:color="auto"/>
        <w:bottom w:val="none" w:sz="0" w:space="0" w:color="auto"/>
        <w:right w:val="none" w:sz="0" w:space="0" w:color="auto"/>
      </w:divBdr>
      <w:divsChild>
        <w:div w:id="559708310">
          <w:marLeft w:val="0"/>
          <w:marRight w:val="0"/>
          <w:marTop w:val="0"/>
          <w:marBottom w:val="0"/>
          <w:divBdr>
            <w:top w:val="none" w:sz="0" w:space="0" w:color="auto"/>
            <w:left w:val="none" w:sz="0" w:space="0" w:color="auto"/>
            <w:bottom w:val="none" w:sz="0" w:space="0" w:color="auto"/>
            <w:right w:val="none" w:sz="0" w:space="0" w:color="auto"/>
          </w:divBdr>
          <w:divsChild>
            <w:div w:id="13643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3650">
      <w:bodyDiv w:val="1"/>
      <w:marLeft w:val="0"/>
      <w:marRight w:val="0"/>
      <w:marTop w:val="0"/>
      <w:marBottom w:val="0"/>
      <w:divBdr>
        <w:top w:val="none" w:sz="0" w:space="0" w:color="auto"/>
        <w:left w:val="none" w:sz="0" w:space="0" w:color="auto"/>
        <w:bottom w:val="none" w:sz="0" w:space="0" w:color="auto"/>
        <w:right w:val="none" w:sz="0" w:space="0" w:color="auto"/>
      </w:divBdr>
      <w:divsChild>
        <w:div w:id="1772815446">
          <w:marLeft w:val="0"/>
          <w:marRight w:val="1"/>
          <w:marTop w:val="0"/>
          <w:marBottom w:val="0"/>
          <w:divBdr>
            <w:top w:val="none" w:sz="0" w:space="0" w:color="auto"/>
            <w:left w:val="none" w:sz="0" w:space="0" w:color="auto"/>
            <w:bottom w:val="none" w:sz="0" w:space="0" w:color="auto"/>
            <w:right w:val="none" w:sz="0" w:space="0" w:color="auto"/>
          </w:divBdr>
          <w:divsChild>
            <w:div w:id="888079046">
              <w:marLeft w:val="0"/>
              <w:marRight w:val="0"/>
              <w:marTop w:val="0"/>
              <w:marBottom w:val="0"/>
              <w:divBdr>
                <w:top w:val="none" w:sz="0" w:space="0" w:color="auto"/>
                <w:left w:val="none" w:sz="0" w:space="0" w:color="auto"/>
                <w:bottom w:val="none" w:sz="0" w:space="0" w:color="auto"/>
                <w:right w:val="none" w:sz="0" w:space="0" w:color="auto"/>
              </w:divBdr>
              <w:divsChild>
                <w:div w:id="1722366728">
                  <w:marLeft w:val="0"/>
                  <w:marRight w:val="1"/>
                  <w:marTop w:val="0"/>
                  <w:marBottom w:val="0"/>
                  <w:divBdr>
                    <w:top w:val="none" w:sz="0" w:space="0" w:color="auto"/>
                    <w:left w:val="none" w:sz="0" w:space="0" w:color="auto"/>
                    <w:bottom w:val="none" w:sz="0" w:space="0" w:color="auto"/>
                    <w:right w:val="none" w:sz="0" w:space="0" w:color="auto"/>
                  </w:divBdr>
                  <w:divsChild>
                    <w:div w:id="1584756623">
                      <w:marLeft w:val="0"/>
                      <w:marRight w:val="0"/>
                      <w:marTop w:val="0"/>
                      <w:marBottom w:val="0"/>
                      <w:divBdr>
                        <w:top w:val="none" w:sz="0" w:space="0" w:color="auto"/>
                        <w:left w:val="none" w:sz="0" w:space="0" w:color="auto"/>
                        <w:bottom w:val="none" w:sz="0" w:space="0" w:color="auto"/>
                        <w:right w:val="none" w:sz="0" w:space="0" w:color="auto"/>
                      </w:divBdr>
                      <w:divsChild>
                        <w:div w:id="2079401412">
                          <w:marLeft w:val="0"/>
                          <w:marRight w:val="0"/>
                          <w:marTop w:val="0"/>
                          <w:marBottom w:val="0"/>
                          <w:divBdr>
                            <w:top w:val="none" w:sz="0" w:space="0" w:color="auto"/>
                            <w:left w:val="none" w:sz="0" w:space="0" w:color="auto"/>
                            <w:bottom w:val="none" w:sz="0" w:space="0" w:color="auto"/>
                            <w:right w:val="none" w:sz="0" w:space="0" w:color="auto"/>
                          </w:divBdr>
                          <w:divsChild>
                            <w:div w:id="1268537323">
                              <w:marLeft w:val="0"/>
                              <w:marRight w:val="0"/>
                              <w:marTop w:val="120"/>
                              <w:marBottom w:val="360"/>
                              <w:divBdr>
                                <w:top w:val="none" w:sz="0" w:space="0" w:color="auto"/>
                                <w:left w:val="none" w:sz="0" w:space="0" w:color="auto"/>
                                <w:bottom w:val="none" w:sz="0" w:space="0" w:color="auto"/>
                                <w:right w:val="none" w:sz="0" w:space="0" w:color="auto"/>
                              </w:divBdr>
                              <w:divsChild>
                                <w:div w:id="908229766">
                                  <w:marLeft w:val="0"/>
                                  <w:marRight w:val="0"/>
                                  <w:marTop w:val="0"/>
                                  <w:marBottom w:val="0"/>
                                  <w:divBdr>
                                    <w:top w:val="none" w:sz="0" w:space="0" w:color="auto"/>
                                    <w:left w:val="none" w:sz="0" w:space="0" w:color="auto"/>
                                    <w:bottom w:val="none" w:sz="0" w:space="0" w:color="auto"/>
                                    <w:right w:val="none" w:sz="0" w:space="0" w:color="auto"/>
                                  </w:divBdr>
                                  <w:divsChild>
                                    <w:div w:id="17827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225936">
      <w:bodyDiv w:val="1"/>
      <w:marLeft w:val="0"/>
      <w:marRight w:val="0"/>
      <w:marTop w:val="0"/>
      <w:marBottom w:val="0"/>
      <w:divBdr>
        <w:top w:val="none" w:sz="0" w:space="0" w:color="auto"/>
        <w:left w:val="none" w:sz="0" w:space="0" w:color="auto"/>
        <w:bottom w:val="none" w:sz="0" w:space="0" w:color="auto"/>
        <w:right w:val="none" w:sz="0" w:space="0" w:color="auto"/>
      </w:divBdr>
      <w:divsChild>
        <w:div w:id="974723033">
          <w:marLeft w:val="0"/>
          <w:marRight w:val="0"/>
          <w:marTop w:val="0"/>
          <w:marBottom w:val="0"/>
          <w:divBdr>
            <w:top w:val="none" w:sz="0" w:space="0" w:color="auto"/>
            <w:left w:val="none" w:sz="0" w:space="0" w:color="auto"/>
            <w:bottom w:val="none" w:sz="0" w:space="0" w:color="auto"/>
            <w:right w:val="none" w:sz="0" w:space="0" w:color="auto"/>
          </w:divBdr>
          <w:divsChild>
            <w:div w:id="1690335178">
              <w:marLeft w:val="0"/>
              <w:marRight w:val="0"/>
              <w:marTop w:val="0"/>
              <w:marBottom w:val="0"/>
              <w:divBdr>
                <w:top w:val="none" w:sz="0" w:space="0" w:color="auto"/>
                <w:left w:val="none" w:sz="0" w:space="0" w:color="auto"/>
                <w:bottom w:val="none" w:sz="0" w:space="0" w:color="auto"/>
                <w:right w:val="none" w:sz="0" w:space="0" w:color="auto"/>
              </w:divBdr>
              <w:divsChild>
                <w:div w:id="1323586318">
                  <w:marLeft w:val="0"/>
                  <w:marRight w:val="0"/>
                  <w:marTop w:val="0"/>
                  <w:marBottom w:val="0"/>
                  <w:divBdr>
                    <w:top w:val="none" w:sz="0" w:space="0" w:color="auto"/>
                    <w:left w:val="none" w:sz="0" w:space="0" w:color="auto"/>
                    <w:bottom w:val="none" w:sz="0" w:space="0" w:color="auto"/>
                    <w:right w:val="none" w:sz="0" w:space="0" w:color="auto"/>
                  </w:divBdr>
                  <w:divsChild>
                    <w:div w:id="1456291019">
                      <w:marLeft w:val="0"/>
                      <w:marRight w:val="0"/>
                      <w:marTop w:val="0"/>
                      <w:marBottom w:val="0"/>
                      <w:divBdr>
                        <w:top w:val="none" w:sz="0" w:space="0" w:color="auto"/>
                        <w:left w:val="none" w:sz="0" w:space="0" w:color="auto"/>
                        <w:bottom w:val="none" w:sz="0" w:space="0" w:color="auto"/>
                        <w:right w:val="none" w:sz="0" w:space="0" w:color="auto"/>
                      </w:divBdr>
                      <w:divsChild>
                        <w:div w:id="1775400377">
                          <w:marLeft w:val="0"/>
                          <w:marRight w:val="0"/>
                          <w:marTop w:val="0"/>
                          <w:marBottom w:val="0"/>
                          <w:divBdr>
                            <w:top w:val="none" w:sz="0" w:space="0" w:color="auto"/>
                            <w:left w:val="none" w:sz="0" w:space="0" w:color="auto"/>
                            <w:bottom w:val="none" w:sz="0" w:space="0" w:color="auto"/>
                            <w:right w:val="none" w:sz="0" w:space="0" w:color="auto"/>
                          </w:divBdr>
                          <w:divsChild>
                            <w:div w:id="1824665439">
                              <w:marLeft w:val="0"/>
                              <w:marRight w:val="0"/>
                              <w:marTop w:val="0"/>
                              <w:marBottom w:val="0"/>
                              <w:divBdr>
                                <w:top w:val="none" w:sz="0" w:space="0" w:color="auto"/>
                                <w:left w:val="none" w:sz="0" w:space="0" w:color="auto"/>
                                <w:bottom w:val="none" w:sz="0" w:space="0" w:color="auto"/>
                                <w:right w:val="none" w:sz="0" w:space="0" w:color="auto"/>
                              </w:divBdr>
                              <w:divsChild>
                                <w:div w:id="1120418916">
                                  <w:marLeft w:val="0"/>
                                  <w:marRight w:val="0"/>
                                  <w:marTop w:val="0"/>
                                  <w:marBottom w:val="0"/>
                                  <w:divBdr>
                                    <w:top w:val="none" w:sz="0" w:space="0" w:color="auto"/>
                                    <w:left w:val="none" w:sz="0" w:space="0" w:color="auto"/>
                                    <w:bottom w:val="none" w:sz="0" w:space="0" w:color="auto"/>
                                    <w:right w:val="none" w:sz="0" w:space="0" w:color="auto"/>
                                  </w:divBdr>
                                  <w:divsChild>
                                    <w:div w:id="957641881">
                                      <w:marLeft w:val="0"/>
                                      <w:marRight w:val="0"/>
                                      <w:marTop w:val="0"/>
                                      <w:marBottom w:val="0"/>
                                      <w:divBdr>
                                        <w:top w:val="none" w:sz="0" w:space="0" w:color="auto"/>
                                        <w:left w:val="none" w:sz="0" w:space="0" w:color="auto"/>
                                        <w:bottom w:val="none" w:sz="0" w:space="0" w:color="auto"/>
                                        <w:right w:val="none" w:sz="0" w:space="0" w:color="auto"/>
                                      </w:divBdr>
                                      <w:divsChild>
                                        <w:div w:id="765492331">
                                          <w:marLeft w:val="0"/>
                                          <w:marRight w:val="0"/>
                                          <w:marTop w:val="0"/>
                                          <w:marBottom w:val="0"/>
                                          <w:divBdr>
                                            <w:top w:val="none" w:sz="0" w:space="0" w:color="auto"/>
                                            <w:left w:val="none" w:sz="0" w:space="0" w:color="auto"/>
                                            <w:bottom w:val="none" w:sz="0" w:space="0" w:color="auto"/>
                                            <w:right w:val="none" w:sz="0" w:space="0" w:color="auto"/>
                                          </w:divBdr>
                                          <w:divsChild>
                                            <w:div w:id="222717490">
                                              <w:marLeft w:val="0"/>
                                              <w:marRight w:val="0"/>
                                              <w:marTop w:val="0"/>
                                              <w:marBottom w:val="0"/>
                                              <w:divBdr>
                                                <w:top w:val="none" w:sz="0" w:space="0" w:color="auto"/>
                                                <w:left w:val="none" w:sz="0" w:space="0" w:color="auto"/>
                                                <w:bottom w:val="none" w:sz="0" w:space="0" w:color="auto"/>
                                                <w:right w:val="none" w:sz="0" w:space="0" w:color="auto"/>
                                              </w:divBdr>
                                              <w:divsChild>
                                                <w:div w:id="1294629527">
                                                  <w:marLeft w:val="0"/>
                                                  <w:marRight w:val="0"/>
                                                  <w:marTop w:val="0"/>
                                                  <w:marBottom w:val="0"/>
                                                  <w:divBdr>
                                                    <w:top w:val="none" w:sz="0" w:space="0" w:color="auto"/>
                                                    <w:left w:val="none" w:sz="0" w:space="0" w:color="auto"/>
                                                    <w:bottom w:val="none" w:sz="0" w:space="0" w:color="auto"/>
                                                    <w:right w:val="none" w:sz="0" w:space="0" w:color="auto"/>
                                                  </w:divBdr>
                                                  <w:divsChild>
                                                    <w:div w:id="754473902">
                                                      <w:marLeft w:val="0"/>
                                                      <w:marRight w:val="0"/>
                                                      <w:marTop w:val="0"/>
                                                      <w:marBottom w:val="0"/>
                                                      <w:divBdr>
                                                        <w:top w:val="none" w:sz="0" w:space="0" w:color="auto"/>
                                                        <w:left w:val="none" w:sz="0" w:space="0" w:color="auto"/>
                                                        <w:bottom w:val="none" w:sz="0" w:space="0" w:color="auto"/>
                                                        <w:right w:val="none" w:sz="0" w:space="0" w:color="auto"/>
                                                      </w:divBdr>
                                                      <w:divsChild>
                                                        <w:div w:id="1612473536">
                                                          <w:marLeft w:val="0"/>
                                                          <w:marRight w:val="0"/>
                                                          <w:marTop w:val="0"/>
                                                          <w:marBottom w:val="0"/>
                                                          <w:divBdr>
                                                            <w:top w:val="none" w:sz="0" w:space="0" w:color="auto"/>
                                                            <w:left w:val="none" w:sz="0" w:space="0" w:color="auto"/>
                                                            <w:bottom w:val="none" w:sz="0" w:space="0" w:color="auto"/>
                                                            <w:right w:val="none" w:sz="0" w:space="0" w:color="auto"/>
                                                          </w:divBdr>
                                                          <w:divsChild>
                                                            <w:div w:id="520123179">
                                                              <w:marLeft w:val="0"/>
                                                              <w:marRight w:val="0"/>
                                                              <w:marTop w:val="0"/>
                                                              <w:marBottom w:val="0"/>
                                                              <w:divBdr>
                                                                <w:top w:val="none" w:sz="0" w:space="0" w:color="auto"/>
                                                                <w:left w:val="none" w:sz="0" w:space="0" w:color="auto"/>
                                                                <w:bottom w:val="none" w:sz="0" w:space="0" w:color="auto"/>
                                                                <w:right w:val="none" w:sz="0" w:space="0" w:color="auto"/>
                                                              </w:divBdr>
                                                              <w:divsChild>
                                                                <w:div w:id="1890922216">
                                                                  <w:marLeft w:val="0"/>
                                                                  <w:marRight w:val="0"/>
                                                                  <w:marTop w:val="0"/>
                                                                  <w:marBottom w:val="0"/>
                                                                  <w:divBdr>
                                                                    <w:top w:val="none" w:sz="0" w:space="0" w:color="auto"/>
                                                                    <w:left w:val="none" w:sz="0" w:space="0" w:color="auto"/>
                                                                    <w:bottom w:val="none" w:sz="0" w:space="0" w:color="auto"/>
                                                                    <w:right w:val="none" w:sz="0" w:space="0" w:color="auto"/>
                                                                  </w:divBdr>
                                                                  <w:divsChild>
                                                                    <w:div w:id="1966234380">
                                                                      <w:marLeft w:val="0"/>
                                                                      <w:marRight w:val="0"/>
                                                                      <w:marTop w:val="0"/>
                                                                      <w:marBottom w:val="0"/>
                                                                      <w:divBdr>
                                                                        <w:top w:val="none" w:sz="0" w:space="0" w:color="auto"/>
                                                                        <w:left w:val="none" w:sz="0" w:space="0" w:color="auto"/>
                                                                        <w:bottom w:val="none" w:sz="0" w:space="0" w:color="auto"/>
                                                                        <w:right w:val="none" w:sz="0" w:space="0" w:color="auto"/>
                                                                      </w:divBdr>
                                                                      <w:divsChild>
                                                                        <w:div w:id="413431836">
                                                                          <w:marLeft w:val="0"/>
                                                                          <w:marRight w:val="0"/>
                                                                          <w:marTop w:val="0"/>
                                                                          <w:marBottom w:val="0"/>
                                                                          <w:divBdr>
                                                                            <w:top w:val="none" w:sz="0" w:space="0" w:color="auto"/>
                                                                            <w:left w:val="none" w:sz="0" w:space="0" w:color="auto"/>
                                                                            <w:bottom w:val="none" w:sz="0" w:space="0" w:color="auto"/>
                                                                            <w:right w:val="none" w:sz="0" w:space="0" w:color="auto"/>
                                                                          </w:divBdr>
                                                                          <w:divsChild>
                                                                            <w:div w:id="1951089846">
                                                                              <w:marLeft w:val="0"/>
                                                                              <w:marRight w:val="0"/>
                                                                              <w:marTop w:val="0"/>
                                                                              <w:marBottom w:val="0"/>
                                                                              <w:divBdr>
                                                                                <w:top w:val="none" w:sz="0" w:space="0" w:color="auto"/>
                                                                                <w:left w:val="none" w:sz="0" w:space="0" w:color="auto"/>
                                                                                <w:bottom w:val="none" w:sz="0" w:space="0" w:color="auto"/>
                                                                                <w:right w:val="none" w:sz="0" w:space="0" w:color="auto"/>
                                                                              </w:divBdr>
                                                                              <w:divsChild>
                                                                                <w:div w:id="1683359434">
                                                                                  <w:marLeft w:val="0"/>
                                                                                  <w:marRight w:val="0"/>
                                                                                  <w:marTop w:val="0"/>
                                                                                  <w:marBottom w:val="0"/>
                                                                                  <w:divBdr>
                                                                                    <w:top w:val="none" w:sz="0" w:space="0" w:color="auto"/>
                                                                                    <w:left w:val="none" w:sz="0" w:space="0" w:color="auto"/>
                                                                                    <w:bottom w:val="none" w:sz="0" w:space="0" w:color="auto"/>
                                                                                    <w:right w:val="none" w:sz="0" w:space="0" w:color="auto"/>
                                                                                  </w:divBdr>
                                                                                  <w:divsChild>
                                                                                    <w:div w:id="1167399517">
                                                                                      <w:marLeft w:val="0"/>
                                                                                      <w:marRight w:val="0"/>
                                                                                      <w:marTop w:val="0"/>
                                                                                      <w:marBottom w:val="0"/>
                                                                                      <w:divBdr>
                                                                                        <w:top w:val="none" w:sz="0" w:space="0" w:color="auto"/>
                                                                                        <w:left w:val="none" w:sz="0" w:space="0" w:color="auto"/>
                                                                                        <w:bottom w:val="none" w:sz="0" w:space="0" w:color="auto"/>
                                                                                        <w:right w:val="none" w:sz="0" w:space="0" w:color="auto"/>
                                                                                      </w:divBdr>
                                                                                      <w:divsChild>
                                                                                        <w:div w:id="1303660798">
                                                                                          <w:marLeft w:val="0"/>
                                                                                          <w:marRight w:val="0"/>
                                                                                          <w:marTop w:val="0"/>
                                                                                          <w:marBottom w:val="0"/>
                                                                                          <w:divBdr>
                                                                                            <w:top w:val="none" w:sz="0" w:space="0" w:color="auto"/>
                                                                                            <w:left w:val="none" w:sz="0" w:space="0" w:color="auto"/>
                                                                                            <w:bottom w:val="none" w:sz="0" w:space="0" w:color="auto"/>
                                                                                            <w:right w:val="none" w:sz="0" w:space="0" w:color="auto"/>
                                                                                          </w:divBdr>
                                                                                          <w:divsChild>
                                                                                            <w:div w:id="687291805">
                                                                                              <w:marLeft w:val="0"/>
                                                                                              <w:marRight w:val="0"/>
                                                                                              <w:marTop w:val="0"/>
                                                                                              <w:marBottom w:val="0"/>
                                                                                              <w:divBdr>
                                                                                                <w:top w:val="none" w:sz="0" w:space="0" w:color="auto"/>
                                                                                                <w:left w:val="none" w:sz="0" w:space="0" w:color="auto"/>
                                                                                                <w:bottom w:val="none" w:sz="0" w:space="0" w:color="auto"/>
                                                                                                <w:right w:val="none" w:sz="0" w:space="0" w:color="auto"/>
                                                                                              </w:divBdr>
                                                                                              <w:divsChild>
                                                                                                <w:div w:id="1720743295">
                                                                                                  <w:marLeft w:val="0"/>
                                                                                                  <w:marRight w:val="0"/>
                                                                                                  <w:marTop w:val="0"/>
                                                                                                  <w:marBottom w:val="0"/>
                                                                                                  <w:divBdr>
                                                                                                    <w:top w:val="none" w:sz="0" w:space="0" w:color="auto"/>
                                                                                                    <w:left w:val="none" w:sz="0" w:space="0" w:color="auto"/>
                                                                                                    <w:bottom w:val="none" w:sz="0" w:space="0" w:color="auto"/>
                                                                                                    <w:right w:val="none" w:sz="0" w:space="0" w:color="auto"/>
                                                                                                  </w:divBdr>
                                                                                                  <w:divsChild>
                                                                                                    <w:div w:id="57900414">
                                                                                                      <w:marLeft w:val="0"/>
                                                                                                      <w:marRight w:val="0"/>
                                                                                                      <w:marTop w:val="0"/>
                                                                                                      <w:marBottom w:val="0"/>
                                                                                                      <w:divBdr>
                                                                                                        <w:top w:val="none" w:sz="0" w:space="0" w:color="auto"/>
                                                                                                        <w:left w:val="none" w:sz="0" w:space="0" w:color="auto"/>
                                                                                                        <w:bottom w:val="none" w:sz="0" w:space="0" w:color="auto"/>
                                                                                                        <w:right w:val="none" w:sz="0" w:space="0" w:color="auto"/>
                                                                                                      </w:divBdr>
                                                                                                      <w:divsChild>
                                                                                                        <w:div w:id="1591501190">
                                                                                                          <w:marLeft w:val="0"/>
                                                                                                          <w:marRight w:val="0"/>
                                                                                                          <w:marTop w:val="0"/>
                                                                                                          <w:marBottom w:val="525"/>
                                                                                                          <w:divBdr>
                                                                                                            <w:top w:val="none" w:sz="0" w:space="0" w:color="auto"/>
                                                                                                            <w:left w:val="none" w:sz="0" w:space="0" w:color="auto"/>
                                                                                                            <w:bottom w:val="none" w:sz="0" w:space="0" w:color="auto"/>
                                                                                                            <w:right w:val="none" w:sz="0" w:space="0" w:color="auto"/>
                                                                                                          </w:divBdr>
                                                                                                          <w:divsChild>
                                                                                                            <w:div w:id="1942763339">
                                                                                                              <w:marLeft w:val="0"/>
                                                                                                              <w:marRight w:val="0"/>
                                                                                                              <w:marTop w:val="0"/>
                                                                                                              <w:marBottom w:val="0"/>
                                                                                                              <w:divBdr>
                                                                                                                <w:top w:val="none" w:sz="0" w:space="0" w:color="auto"/>
                                                                                                                <w:left w:val="none" w:sz="0" w:space="0" w:color="auto"/>
                                                                                                                <w:bottom w:val="none" w:sz="0" w:space="0" w:color="auto"/>
                                                                                                                <w:right w:val="none" w:sz="0" w:space="0" w:color="auto"/>
                                                                                                              </w:divBdr>
                                                                                                              <w:divsChild>
                                                                                                                <w:div w:id="1167982745">
                                                                                                                  <w:marLeft w:val="0"/>
                                                                                                                  <w:marRight w:val="0"/>
                                                                                                                  <w:marTop w:val="0"/>
                                                                                                                  <w:marBottom w:val="0"/>
                                                                                                                  <w:divBdr>
                                                                                                                    <w:top w:val="none" w:sz="0" w:space="0" w:color="auto"/>
                                                                                                                    <w:left w:val="none" w:sz="0" w:space="0" w:color="auto"/>
                                                                                                                    <w:bottom w:val="none" w:sz="0" w:space="0" w:color="auto"/>
                                                                                                                    <w:right w:val="none" w:sz="0" w:space="0" w:color="auto"/>
                                                                                                                  </w:divBdr>
                                                                                                                  <w:divsChild>
                                                                                                                    <w:div w:id="422917373">
                                                                                                                      <w:marLeft w:val="0"/>
                                                                                                                      <w:marRight w:val="0"/>
                                                                                                                      <w:marTop w:val="0"/>
                                                                                                                      <w:marBottom w:val="0"/>
                                                                                                                      <w:divBdr>
                                                                                                                        <w:top w:val="none" w:sz="0" w:space="0" w:color="auto"/>
                                                                                                                        <w:left w:val="none" w:sz="0" w:space="0" w:color="auto"/>
                                                                                                                        <w:bottom w:val="none" w:sz="0" w:space="0" w:color="auto"/>
                                                                                                                        <w:right w:val="none" w:sz="0" w:space="0" w:color="auto"/>
                                                                                                                      </w:divBdr>
                                                                                                                    </w:div>
                                                                                                                    <w:div w:id="1453937562">
                                                                                                                      <w:marLeft w:val="0"/>
                                                                                                                      <w:marRight w:val="0"/>
                                                                                                                      <w:marTop w:val="0"/>
                                                                                                                      <w:marBottom w:val="0"/>
                                                                                                                      <w:divBdr>
                                                                                                                        <w:top w:val="none" w:sz="0" w:space="0" w:color="auto"/>
                                                                                                                        <w:left w:val="none" w:sz="0" w:space="0" w:color="auto"/>
                                                                                                                        <w:bottom w:val="none" w:sz="0" w:space="0" w:color="auto"/>
                                                                                                                        <w:right w:val="none" w:sz="0" w:space="0" w:color="auto"/>
                                                                                                                      </w:divBdr>
                                                                                                                    </w:div>
                                                                                                                    <w:div w:id="15323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788419">
      <w:bodyDiv w:val="1"/>
      <w:marLeft w:val="0"/>
      <w:marRight w:val="0"/>
      <w:marTop w:val="0"/>
      <w:marBottom w:val="0"/>
      <w:divBdr>
        <w:top w:val="none" w:sz="0" w:space="0" w:color="auto"/>
        <w:left w:val="none" w:sz="0" w:space="0" w:color="auto"/>
        <w:bottom w:val="none" w:sz="0" w:space="0" w:color="auto"/>
        <w:right w:val="none" w:sz="0" w:space="0" w:color="auto"/>
      </w:divBdr>
      <w:divsChild>
        <w:div w:id="1798798093">
          <w:marLeft w:val="0"/>
          <w:marRight w:val="0"/>
          <w:marTop w:val="0"/>
          <w:marBottom w:val="0"/>
          <w:divBdr>
            <w:top w:val="none" w:sz="0" w:space="0" w:color="auto"/>
            <w:left w:val="none" w:sz="0" w:space="0" w:color="auto"/>
            <w:bottom w:val="none" w:sz="0" w:space="0" w:color="auto"/>
            <w:right w:val="none" w:sz="0" w:space="0" w:color="auto"/>
          </w:divBdr>
          <w:divsChild>
            <w:div w:id="680200445">
              <w:marLeft w:val="0"/>
              <w:marRight w:val="0"/>
              <w:marTop w:val="0"/>
              <w:marBottom w:val="0"/>
              <w:divBdr>
                <w:top w:val="none" w:sz="0" w:space="0" w:color="auto"/>
                <w:left w:val="none" w:sz="0" w:space="0" w:color="auto"/>
                <w:bottom w:val="none" w:sz="0" w:space="0" w:color="auto"/>
                <w:right w:val="none" w:sz="0" w:space="0" w:color="auto"/>
              </w:divBdr>
              <w:divsChild>
                <w:div w:id="2101946305">
                  <w:marLeft w:val="0"/>
                  <w:marRight w:val="0"/>
                  <w:marTop w:val="0"/>
                  <w:marBottom w:val="0"/>
                  <w:divBdr>
                    <w:top w:val="none" w:sz="0" w:space="0" w:color="auto"/>
                    <w:left w:val="none" w:sz="0" w:space="0" w:color="auto"/>
                    <w:bottom w:val="none" w:sz="0" w:space="0" w:color="auto"/>
                    <w:right w:val="none" w:sz="0" w:space="0" w:color="auto"/>
                  </w:divBdr>
                  <w:divsChild>
                    <w:div w:id="1910965682">
                      <w:marLeft w:val="0"/>
                      <w:marRight w:val="0"/>
                      <w:marTop w:val="0"/>
                      <w:marBottom w:val="0"/>
                      <w:divBdr>
                        <w:top w:val="none" w:sz="0" w:space="0" w:color="auto"/>
                        <w:left w:val="none" w:sz="0" w:space="0" w:color="auto"/>
                        <w:bottom w:val="none" w:sz="0" w:space="0" w:color="auto"/>
                        <w:right w:val="none" w:sz="0" w:space="0" w:color="auto"/>
                      </w:divBdr>
                      <w:divsChild>
                        <w:div w:id="829295633">
                          <w:marLeft w:val="0"/>
                          <w:marRight w:val="0"/>
                          <w:marTop w:val="0"/>
                          <w:marBottom w:val="0"/>
                          <w:divBdr>
                            <w:top w:val="none" w:sz="0" w:space="0" w:color="auto"/>
                            <w:left w:val="none" w:sz="0" w:space="0" w:color="auto"/>
                            <w:bottom w:val="none" w:sz="0" w:space="0" w:color="auto"/>
                            <w:right w:val="none" w:sz="0" w:space="0" w:color="auto"/>
                          </w:divBdr>
                          <w:divsChild>
                            <w:div w:id="2119526532">
                              <w:marLeft w:val="0"/>
                              <w:marRight w:val="0"/>
                              <w:marTop w:val="0"/>
                              <w:marBottom w:val="0"/>
                              <w:divBdr>
                                <w:top w:val="none" w:sz="0" w:space="0" w:color="auto"/>
                                <w:left w:val="none" w:sz="0" w:space="0" w:color="auto"/>
                                <w:bottom w:val="none" w:sz="0" w:space="0" w:color="auto"/>
                                <w:right w:val="none" w:sz="0" w:space="0" w:color="auto"/>
                              </w:divBdr>
                              <w:divsChild>
                                <w:div w:id="1548493766">
                                  <w:marLeft w:val="0"/>
                                  <w:marRight w:val="0"/>
                                  <w:marTop w:val="0"/>
                                  <w:marBottom w:val="0"/>
                                  <w:divBdr>
                                    <w:top w:val="none" w:sz="0" w:space="0" w:color="auto"/>
                                    <w:left w:val="none" w:sz="0" w:space="0" w:color="auto"/>
                                    <w:bottom w:val="none" w:sz="0" w:space="0" w:color="auto"/>
                                    <w:right w:val="none" w:sz="0" w:space="0" w:color="auto"/>
                                  </w:divBdr>
                                  <w:divsChild>
                                    <w:div w:id="2107918710">
                                      <w:marLeft w:val="0"/>
                                      <w:marRight w:val="0"/>
                                      <w:marTop w:val="0"/>
                                      <w:marBottom w:val="0"/>
                                      <w:divBdr>
                                        <w:top w:val="none" w:sz="0" w:space="0" w:color="auto"/>
                                        <w:left w:val="none" w:sz="0" w:space="0" w:color="auto"/>
                                        <w:bottom w:val="none" w:sz="0" w:space="0" w:color="auto"/>
                                        <w:right w:val="none" w:sz="0" w:space="0" w:color="auto"/>
                                      </w:divBdr>
                                      <w:divsChild>
                                        <w:div w:id="1617129877">
                                          <w:marLeft w:val="0"/>
                                          <w:marRight w:val="0"/>
                                          <w:marTop w:val="0"/>
                                          <w:marBottom w:val="0"/>
                                          <w:divBdr>
                                            <w:top w:val="none" w:sz="0" w:space="0" w:color="auto"/>
                                            <w:left w:val="none" w:sz="0" w:space="0" w:color="auto"/>
                                            <w:bottom w:val="none" w:sz="0" w:space="0" w:color="auto"/>
                                            <w:right w:val="none" w:sz="0" w:space="0" w:color="auto"/>
                                          </w:divBdr>
                                          <w:divsChild>
                                            <w:div w:id="1810976843">
                                              <w:marLeft w:val="0"/>
                                              <w:marRight w:val="0"/>
                                              <w:marTop w:val="0"/>
                                              <w:marBottom w:val="0"/>
                                              <w:divBdr>
                                                <w:top w:val="none" w:sz="0" w:space="0" w:color="auto"/>
                                                <w:left w:val="none" w:sz="0" w:space="0" w:color="auto"/>
                                                <w:bottom w:val="none" w:sz="0" w:space="0" w:color="auto"/>
                                                <w:right w:val="none" w:sz="0" w:space="0" w:color="auto"/>
                                              </w:divBdr>
                                              <w:divsChild>
                                                <w:div w:id="1721053877">
                                                  <w:marLeft w:val="0"/>
                                                  <w:marRight w:val="0"/>
                                                  <w:marTop w:val="0"/>
                                                  <w:marBottom w:val="0"/>
                                                  <w:divBdr>
                                                    <w:top w:val="none" w:sz="0" w:space="0" w:color="auto"/>
                                                    <w:left w:val="none" w:sz="0" w:space="0" w:color="auto"/>
                                                    <w:bottom w:val="none" w:sz="0" w:space="0" w:color="auto"/>
                                                    <w:right w:val="none" w:sz="0" w:space="0" w:color="auto"/>
                                                  </w:divBdr>
                                                  <w:divsChild>
                                                    <w:div w:id="48968196">
                                                      <w:marLeft w:val="0"/>
                                                      <w:marRight w:val="0"/>
                                                      <w:marTop w:val="0"/>
                                                      <w:marBottom w:val="0"/>
                                                      <w:divBdr>
                                                        <w:top w:val="none" w:sz="0" w:space="0" w:color="auto"/>
                                                        <w:left w:val="none" w:sz="0" w:space="0" w:color="auto"/>
                                                        <w:bottom w:val="none" w:sz="0" w:space="0" w:color="auto"/>
                                                        <w:right w:val="none" w:sz="0" w:space="0" w:color="auto"/>
                                                      </w:divBdr>
                                                      <w:divsChild>
                                                        <w:div w:id="2027823600">
                                                          <w:marLeft w:val="0"/>
                                                          <w:marRight w:val="0"/>
                                                          <w:marTop w:val="0"/>
                                                          <w:marBottom w:val="0"/>
                                                          <w:divBdr>
                                                            <w:top w:val="none" w:sz="0" w:space="0" w:color="auto"/>
                                                            <w:left w:val="none" w:sz="0" w:space="0" w:color="auto"/>
                                                            <w:bottom w:val="none" w:sz="0" w:space="0" w:color="auto"/>
                                                            <w:right w:val="none" w:sz="0" w:space="0" w:color="auto"/>
                                                          </w:divBdr>
                                                          <w:divsChild>
                                                            <w:div w:id="1548108601">
                                                              <w:marLeft w:val="0"/>
                                                              <w:marRight w:val="0"/>
                                                              <w:marTop w:val="0"/>
                                                              <w:marBottom w:val="0"/>
                                                              <w:divBdr>
                                                                <w:top w:val="none" w:sz="0" w:space="0" w:color="auto"/>
                                                                <w:left w:val="none" w:sz="0" w:space="0" w:color="auto"/>
                                                                <w:bottom w:val="none" w:sz="0" w:space="0" w:color="auto"/>
                                                                <w:right w:val="none" w:sz="0" w:space="0" w:color="auto"/>
                                                              </w:divBdr>
                                                              <w:divsChild>
                                                                <w:div w:id="850410826">
                                                                  <w:marLeft w:val="0"/>
                                                                  <w:marRight w:val="0"/>
                                                                  <w:marTop w:val="0"/>
                                                                  <w:marBottom w:val="0"/>
                                                                  <w:divBdr>
                                                                    <w:top w:val="none" w:sz="0" w:space="0" w:color="auto"/>
                                                                    <w:left w:val="none" w:sz="0" w:space="0" w:color="auto"/>
                                                                    <w:bottom w:val="none" w:sz="0" w:space="0" w:color="auto"/>
                                                                    <w:right w:val="none" w:sz="0" w:space="0" w:color="auto"/>
                                                                  </w:divBdr>
                                                                  <w:divsChild>
                                                                    <w:div w:id="912356595">
                                                                      <w:marLeft w:val="0"/>
                                                                      <w:marRight w:val="0"/>
                                                                      <w:marTop w:val="0"/>
                                                                      <w:marBottom w:val="0"/>
                                                                      <w:divBdr>
                                                                        <w:top w:val="none" w:sz="0" w:space="0" w:color="auto"/>
                                                                        <w:left w:val="none" w:sz="0" w:space="0" w:color="auto"/>
                                                                        <w:bottom w:val="none" w:sz="0" w:space="0" w:color="auto"/>
                                                                        <w:right w:val="none" w:sz="0" w:space="0" w:color="auto"/>
                                                                      </w:divBdr>
                                                                      <w:divsChild>
                                                                        <w:div w:id="437872138">
                                                                          <w:marLeft w:val="0"/>
                                                                          <w:marRight w:val="0"/>
                                                                          <w:marTop w:val="0"/>
                                                                          <w:marBottom w:val="300"/>
                                                                          <w:divBdr>
                                                                            <w:top w:val="none" w:sz="0" w:space="0" w:color="auto"/>
                                                                            <w:left w:val="none" w:sz="0" w:space="0" w:color="auto"/>
                                                                            <w:bottom w:val="none" w:sz="0" w:space="0" w:color="auto"/>
                                                                            <w:right w:val="none" w:sz="0" w:space="0" w:color="auto"/>
                                                                          </w:divBdr>
                                                                          <w:divsChild>
                                                                            <w:div w:id="2135102292">
                                                                              <w:marLeft w:val="0"/>
                                                                              <w:marRight w:val="0"/>
                                                                              <w:marTop w:val="0"/>
                                                                              <w:marBottom w:val="0"/>
                                                                              <w:divBdr>
                                                                                <w:top w:val="none" w:sz="0" w:space="0" w:color="auto"/>
                                                                                <w:left w:val="none" w:sz="0" w:space="0" w:color="auto"/>
                                                                                <w:bottom w:val="none" w:sz="0" w:space="0" w:color="auto"/>
                                                                                <w:right w:val="none" w:sz="0" w:space="0" w:color="auto"/>
                                                                              </w:divBdr>
                                                                              <w:divsChild>
                                                                                <w:div w:id="1420563881">
                                                                                  <w:marLeft w:val="0"/>
                                                                                  <w:marRight w:val="0"/>
                                                                                  <w:marTop w:val="0"/>
                                                                                  <w:marBottom w:val="0"/>
                                                                                  <w:divBdr>
                                                                                    <w:top w:val="none" w:sz="0" w:space="0" w:color="auto"/>
                                                                                    <w:left w:val="none" w:sz="0" w:space="0" w:color="auto"/>
                                                                                    <w:bottom w:val="none" w:sz="0" w:space="0" w:color="auto"/>
                                                                                    <w:right w:val="none" w:sz="0" w:space="0" w:color="auto"/>
                                                                                  </w:divBdr>
                                                                                  <w:divsChild>
                                                                                    <w:div w:id="1289429020">
                                                                                      <w:marLeft w:val="0"/>
                                                                                      <w:marRight w:val="0"/>
                                                                                      <w:marTop w:val="0"/>
                                                                                      <w:marBottom w:val="0"/>
                                                                                      <w:divBdr>
                                                                                        <w:top w:val="none" w:sz="0" w:space="0" w:color="auto"/>
                                                                                        <w:left w:val="none" w:sz="0" w:space="0" w:color="auto"/>
                                                                                        <w:bottom w:val="none" w:sz="0" w:space="0" w:color="auto"/>
                                                                                        <w:right w:val="none" w:sz="0" w:space="0" w:color="auto"/>
                                                                                      </w:divBdr>
                                                                                      <w:divsChild>
                                                                                        <w:div w:id="1703283871">
                                                                                          <w:marLeft w:val="0"/>
                                                                                          <w:marRight w:val="0"/>
                                                                                          <w:marTop w:val="0"/>
                                                                                          <w:marBottom w:val="0"/>
                                                                                          <w:divBdr>
                                                                                            <w:top w:val="none" w:sz="0" w:space="0" w:color="auto"/>
                                                                                            <w:left w:val="none" w:sz="0" w:space="0" w:color="auto"/>
                                                                                            <w:bottom w:val="none" w:sz="0" w:space="0" w:color="auto"/>
                                                                                            <w:right w:val="none" w:sz="0" w:space="0" w:color="auto"/>
                                                                                          </w:divBdr>
                                                                                          <w:divsChild>
                                                                                            <w:div w:id="1594969863">
                                                                                              <w:marLeft w:val="0"/>
                                                                                              <w:marRight w:val="0"/>
                                                                                              <w:marTop w:val="0"/>
                                                                                              <w:marBottom w:val="0"/>
                                                                                              <w:divBdr>
                                                                                                <w:top w:val="none" w:sz="0" w:space="0" w:color="auto"/>
                                                                                                <w:left w:val="none" w:sz="0" w:space="0" w:color="auto"/>
                                                                                                <w:bottom w:val="none" w:sz="0" w:space="0" w:color="auto"/>
                                                                                                <w:right w:val="none" w:sz="0" w:space="0" w:color="auto"/>
                                                                                              </w:divBdr>
                                                                                              <w:divsChild>
                                                                                                <w:div w:id="2147164298">
                                                                                                  <w:marLeft w:val="0"/>
                                                                                                  <w:marRight w:val="0"/>
                                                                                                  <w:marTop w:val="0"/>
                                                                                                  <w:marBottom w:val="0"/>
                                                                                                  <w:divBdr>
                                                                                                    <w:top w:val="none" w:sz="0" w:space="0" w:color="auto"/>
                                                                                                    <w:left w:val="none" w:sz="0" w:space="0" w:color="auto"/>
                                                                                                    <w:bottom w:val="none" w:sz="0" w:space="0" w:color="auto"/>
                                                                                                    <w:right w:val="none" w:sz="0" w:space="0" w:color="auto"/>
                                                                                                  </w:divBdr>
                                                                                                  <w:divsChild>
                                                                                                    <w:div w:id="655915063">
                                                                                                      <w:marLeft w:val="0"/>
                                                                                                      <w:marRight w:val="0"/>
                                                                                                      <w:marTop w:val="0"/>
                                                                                                      <w:marBottom w:val="0"/>
                                                                                                      <w:divBdr>
                                                                                                        <w:top w:val="none" w:sz="0" w:space="0" w:color="auto"/>
                                                                                                        <w:left w:val="none" w:sz="0" w:space="0" w:color="auto"/>
                                                                                                        <w:bottom w:val="none" w:sz="0" w:space="0" w:color="auto"/>
                                                                                                        <w:right w:val="none" w:sz="0" w:space="0" w:color="auto"/>
                                                                                                      </w:divBdr>
                                                                                                      <w:divsChild>
                                                                                                        <w:div w:id="2112388599">
                                                                                                          <w:marLeft w:val="0"/>
                                                                                                          <w:marRight w:val="0"/>
                                                                                                          <w:marTop w:val="0"/>
                                                                                                          <w:marBottom w:val="0"/>
                                                                                                          <w:divBdr>
                                                                                                            <w:top w:val="none" w:sz="0" w:space="0" w:color="auto"/>
                                                                                                            <w:left w:val="none" w:sz="0" w:space="0" w:color="auto"/>
                                                                                                            <w:bottom w:val="none" w:sz="0" w:space="0" w:color="auto"/>
                                                                                                            <w:right w:val="none" w:sz="0" w:space="0" w:color="auto"/>
                                                                                                          </w:divBdr>
                                                                                                          <w:divsChild>
                                                                                                            <w:div w:id="4670529">
                                                                                                              <w:marLeft w:val="0"/>
                                                                                                              <w:marRight w:val="0"/>
                                                                                                              <w:marTop w:val="0"/>
                                                                                                              <w:marBottom w:val="0"/>
                                                                                                              <w:divBdr>
                                                                                                                <w:top w:val="none" w:sz="0" w:space="0" w:color="auto"/>
                                                                                                                <w:left w:val="none" w:sz="0" w:space="0" w:color="auto"/>
                                                                                                                <w:bottom w:val="none" w:sz="0" w:space="0" w:color="auto"/>
                                                                                                                <w:right w:val="none" w:sz="0" w:space="0" w:color="auto"/>
                                                                                                              </w:divBdr>
                                                                                                              <w:divsChild>
                                                                                                                <w:div w:id="451554604">
                                                                                                                  <w:marLeft w:val="0"/>
                                                                                                                  <w:marRight w:val="0"/>
                                                                                                                  <w:marTop w:val="0"/>
                                                                                                                  <w:marBottom w:val="0"/>
                                                                                                                  <w:divBdr>
                                                                                                                    <w:top w:val="none" w:sz="0" w:space="0" w:color="auto"/>
                                                                                                                    <w:left w:val="none" w:sz="0" w:space="0" w:color="auto"/>
                                                                                                                    <w:bottom w:val="none" w:sz="0" w:space="0" w:color="auto"/>
                                                                                                                    <w:right w:val="none" w:sz="0" w:space="0" w:color="auto"/>
                                                                                                                  </w:divBdr>
                                                                                                                  <w:divsChild>
                                                                                                                    <w:div w:id="522673199">
                                                                                                                      <w:marLeft w:val="0"/>
                                                                                                                      <w:marRight w:val="0"/>
                                                                                                                      <w:marTop w:val="0"/>
                                                                                                                      <w:marBottom w:val="0"/>
                                                                                                                      <w:divBdr>
                                                                                                                        <w:top w:val="none" w:sz="0" w:space="0" w:color="auto"/>
                                                                                                                        <w:left w:val="none" w:sz="0" w:space="0" w:color="auto"/>
                                                                                                                        <w:bottom w:val="none" w:sz="0" w:space="0" w:color="auto"/>
                                                                                                                        <w:right w:val="none" w:sz="0" w:space="0" w:color="auto"/>
                                                                                                                      </w:divBdr>
                                                                                                                    </w:div>
                                                                                                                    <w:div w:id="17701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234530">
      <w:bodyDiv w:val="1"/>
      <w:marLeft w:val="0"/>
      <w:marRight w:val="0"/>
      <w:marTop w:val="0"/>
      <w:marBottom w:val="0"/>
      <w:divBdr>
        <w:top w:val="none" w:sz="0" w:space="0" w:color="auto"/>
        <w:left w:val="none" w:sz="0" w:space="0" w:color="auto"/>
        <w:bottom w:val="none" w:sz="0" w:space="0" w:color="auto"/>
        <w:right w:val="none" w:sz="0" w:space="0" w:color="auto"/>
      </w:divBdr>
      <w:divsChild>
        <w:div w:id="1629972890">
          <w:marLeft w:val="0"/>
          <w:marRight w:val="0"/>
          <w:marTop w:val="0"/>
          <w:marBottom w:val="0"/>
          <w:divBdr>
            <w:top w:val="none" w:sz="0" w:space="0" w:color="auto"/>
            <w:left w:val="none" w:sz="0" w:space="0" w:color="auto"/>
            <w:bottom w:val="none" w:sz="0" w:space="0" w:color="auto"/>
            <w:right w:val="none" w:sz="0" w:space="0" w:color="auto"/>
          </w:divBdr>
          <w:divsChild>
            <w:div w:id="1851331331">
              <w:marLeft w:val="0"/>
              <w:marRight w:val="0"/>
              <w:marTop w:val="0"/>
              <w:marBottom w:val="0"/>
              <w:divBdr>
                <w:top w:val="none" w:sz="0" w:space="0" w:color="auto"/>
                <w:left w:val="none" w:sz="0" w:space="0" w:color="auto"/>
                <w:bottom w:val="none" w:sz="0" w:space="0" w:color="auto"/>
                <w:right w:val="none" w:sz="0" w:space="0" w:color="auto"/>
              </w:divBdr>
              <w:divsChild>
                <w:div w:id="1763989830">
                  <w:marLeft w:val="0"/>
                  <w:marRight w:val="0"/>
                  <w:marTop w:val="0"/>
                  <w:marBottom w:val="0"/>
                  <w:divBdr>
                    <w:top w:val="none" w:sz="0" w:space="0" w:color="auto"/>
                    <w:left w:val="none" w:sz="0" w:space="0" w:color="auto"/>
                    <w:bottom w:val="none" w:sz="0" w:space="0" w:color="auto"/>
                    <w:right w:val="none" w:sz="0" w:space="0" w:color="auto"/>
                  </w:divBdr>
                  <w:divsChild>
                    <w:div w:id="1757701884">
                      <w:marLeft w:val="0"/>
                      <w:marRight w:val="0"/>
                      <w:marTop w:val="0"/>
                      <w:marBottom w:val="0"/>
                      <w:divBdr>
                        <w:top w:val="none" w:sz="0" w:space="0" w:color="auto"/>
                        <w:left w:val="none" w:sz="0" w:space="0" w:color="auto"/>
                        <w:bottom w:val="none" w:sz="0" w:space="0" w:color="auto"/>
                        <w:right w:val="none" w:sz="0" w:space="0" w:color="auto"/>
                      </w:divBdr>
                      <w:divsChild>
                        <w:div w:id="1057558128">
                          <w:marLeft w:val="-225"/>
                          <w:marRight w:val="-225"/>
                          <w:marTop w:val="0"/>
                          <w:marBottom w:val="0"/>
                          <w:divBdr>
                            <w:top w:val="none" w:sz="0" w:space="0" w:color="auto"/>
                            <w:left w:val="none" w:sz="0" w:space="0" w:color="auto"/>
                            <w:bottom w:val="none" w:sz="0" w:space="0" w:color="auto"/>
                            <w:right w:val="none" w:sz="0" w:space="0" w:color="auto"/>
                          </w:divBdr>
                          <w:divsChild>
                            <w:div w:id="1775975933">
                              <w:marLeft w:val="0"/>
                              <w:marRight w:val="0"/>
                              <w:marTop w:val="0"/>
                              <w:marBottom w:val="0"/>
                              <w:divBdr>
                                <w:top w:val="none" w:sz="0" w:space="0" w:color="auto"/>
                                <w:left w:val="none" w:sz="0" w:space="0" w:color="auto"/>
                                <w:bottom w:val="none" w:sz="0" w:space="0" w:color="auto"/>
                                <w:right w:val="none" w:sz="0" w:space="0" w:color="auto"/>
                              </w:divBdr>
                              <w:divsChild>
                                <w:div w:id="1605843855">
                                  <w:marLeft w:val="0"/>
                                  <w:marRight w:val="0"/>
                                  <w:marTop w:val="0"/>
                                  <w:marBottom w:val="0"/>
                                  <w:divBdr>
                                    <w:top w:val="none" w:sz="0" w:space="0" w:color="auto"/>
                                    <w:left w:val="none" w:sz="0" w:space="0" w:color="auto"/>
                                    <w:bottom w:val="none" w:sz="0" w:space="0" w:color="auto"/>
                                    <w:right w:val="none" w:sz="0" w:space="0" w:color="auto"/>
                                  </w:divBdr>
                                  <w:divsChild>
                                    <w:div w:id="318921910">
                                      <w:marLeft w:val="0"/>
                                      <w:marRight w:val="0"/>
                                      <w:marTop w:val="0"/>
                                      <w:marBottom w:val="0"/>
                                      <w:divBdr>
                                        <w:top w:val="none" w:sz="0" w:space="0" w:color="auto"/>
                                        <w:left w:val="none" w:sz="0" w:space="0" w:color="auto"/>
                                        <w:bottom w:val="none" w:sz="0" w:space="0" w:color="auto"/>
                                        <w:right w:val="none" w:sz="0" w:space="0" w:color="auto"/>
                                      </w:divBdr>
                                      <w:divsChild>
                                        <w:div w:id="12656462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657278">
      <w:bodyDiv w:val="1"/>
      <w:marLeft w:val="0"/>
      <w:marRight w:val="0"/>
      <w:marTop w:val="0"/>
      <w:marBottom w:val="0"/>
      <w:divBdr>
        <w:top w:val="none" w:sz="0" w:space="0" w:color="auto"/>
        <w:left w:val="none" w:sz="0" w:space="0" w:color="auto"/>
        <w:bottom w:val="none" w:sz="0" w:space="0" w:color="auto"/>
        <w:right w:val="none" w:sz="0" w:space="0" w:color="auto"/>
      </w:divBdr>
      <w:divsChild>
        <w:div w:id="1686976825">
          <w:marLeft w:val="0"/>
          <w:marRight w:val="1"/>
          <w:marTop w:val="0"/>
          <w:marBottom w:val="0"/>
          <w:divBdr>
            <w:top w:val="none" w:sz="0" w:space="0" w:color="auto"/>
            <w:left w:val="none" w:sz="0" w:space="0" w:color="auto"/>
            <w:bottom w:val="none" w:sz="0" w:space="0" w:color="auto"/>
            <w:right w:val="none" w:sz="0" w:space="0" w:color="auto"/>
          </w:divBdr>
          <w:divsChild>
            <w:div w:id="684939983">
              <w:marLeft w:val="0"/>
              <w:marRight w:val="0"/>
              <w:marTop w:val="0"/>
              <w:marBottom w:val="0"/>
              <w:divBdr>
                <w:top w:val="none" w:sz="0" w:space="0" w:color="auto"/>
                <w:left w:val="none" w:sz="0" w:space="0" w:color="auto"/>
                <w:bottom w:val="none" w:sz="0" w:space="0" w:color="auto"/>
                <w:right w:val="none" w:sz="0" w:space="0" w:color="auto"/>
              </w:divBdr>
              <w:divsChild>
                <w:div w:id="136386729">
                  <w:marLeft w:val="0"/>
                  <w:marRight w:val="1"/>
                  <w:marTop w:val="0"/>
                  <w:marBottom w:val="0"/>
                  <w:divBdr>
                    <w:top w:val="none" w:sz="0" w:space="0" w:color="auto"/>
                    <w:left w:val="none" w:sz="0" w:space="0" w:color="auto"/>
                    <w:bottom w:val="none" w:sz="0" w:space="0" w:color="auto"/>
                    <w:right w:val="none" w:sz="0" w:space="0" w:color="auto"/>
                  </w:divBdr>
                  <w:divsChild>
                    <w:div w:id="1113287484">
                      <w:marLeft w:val="0"/>
                      <w:marRight w:val="0"/>
                      <w:marTop w:val="0"/>
                      <w:marBottom w:val="0"/>
                      <w:divBdr>
                        <w:top w:val="none" w:sz="0" w:space="0" w:color="auto"/>
                        <w:left w:val="none" w:sz="0" w:space="0" w:color="auto"/>
                        <w:bottom w:val="none" w:sz="0" w:space="0" w:color="auto"/>
                        <w:right w:val="none" w:sz="0" w:space="0" w:color="auto"/>
                      </w:divBdr>
                      <w:divsChild>
                        <w:div w:id="117116320">
                          <w:marLeft w:val="0"/>
                          <w:marRight w:val="0"/>
                          <w:marTop w:val="0"/>
                          <w:marBottom w:val="0"/>
                          <w:divBdr>
                            <w:top w:val="none" w:sz="0" w:space="0" w:color="auto"/>
                            <w:left w:val="none" w:sz="0" w:space="0" w:color="auto"/>
                            <w:bottom w:val="none" w:sz="0" w:space="0" w:color="auto"/>
                            <w:right w:val="none" w:sz="0" w:space="0" w:color="auto"/>
                          </w:divBdr>
                          <w:divsChild>
                            <w:div w:id="1007441960">
                              <w:marLeft w:val="0"/>
                              <w:marRight w:val="0"/>
                              <w:marTop w:val="120"/>
                              <w:marBottom w:val="360"/>
                              <w:divBdr>
                                <w:top w:val="none" w:sz="0" w:space="0" w:color="auto"/>
                                <w:left w:val="none" w:sz="0" w:space="0" w:color="auto"/>
                                <w:bottom w:val="none" w:sz="0" w:space="0" w:color="auto"/>
                                <w:right w:val="none" w:sz="0" w:space="0" w:color="auto"/>
                              </w:divBdr>
                              <w:divsChild>
                                <w:div w:id="1897280771">
                                  <w:marLeft w:val="0"/>
                                  <w:marRight w:val="0"/>
                                  <w:marTop w:val="0"/>
                                  <w:marBottom w:val="0"/>
                                  <w:divBdr>
                                    <w:top w:val="none" w:sz="0" w:space="0" w:color="auto"/>
                                    <w:left w:val="none" w:sz="0" w:space="0" w:color="auto"/>
                                    <w:bottom w:val="none" w:sz="0" w:space="0" w:color="auto"/>
                                    <w:right w:val="none" w:sz="0" w:space="0" w:color="auto"/>
                                  </w:divBdr>
                                </w:div>
                                <w:div w:id="14619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989868">
      <w:bodyDiv w:val="1"/>
      <w:marLeft w:val="0"/>
      <w:marRight w:val="0"/>
      <w:marTop w:val="0"/>
      <w:marBottom w:val="0"/>
      <w:divBdr>
        <w:top w:val="none" w:sz="0" w:space="0" w:color="auto"/>
        <w:left w:val="none" w:sz="0" w:space="0" w:color="auto"/>
        <w:bottom w:val="none" w:sz="0" w:space="0" w:color="auto"/>
        <w:right w:val="none" w:sz="0" w:space="0" w:color="auto"/>
      </w:divBdr>
      <w:divsChild>
        <w:div w:id="706174031">
          <w:marLeft w:val="0"/>
          <w:marRight w:val="0"/>
          <w:marTop w:val="0"/>
          <w:marBottom w:val="0"/>
          <w:divBdr>
            <w:top w:val="none" w:sz="0" w:space="0" w:color="auto"/>
            <w:left w:val="none" w:sz="0" w:space="0" w:color="auto"/>
            <w:bottom w:val="none" w:sz="0" w:space="0" w:color="auto"/>
            <w:right w:val="none" w:sz="0" w:space="0" w:color="auto"/>
          </w:divBdr>
          <w:divsChild>
            <w:div w:id="1456829599">
              <w:marLeft w:val="0"/>
              <w:marRight w:val="0"/>
              <w:marTop w:val="0"/>
              <w:marBottom w:val="0"/>
              <w:divBdr>
                <w:top w:val="none" w:sz="0" w:space="0" w:color="auto"/>
                <w:left w:val="none" w:sz="0" w:space="0" w:color="auto"/>
                <w:bottom w:val="none" w:sz="0" w:space="0" w:color="auto"/>
                <w:right w:val="none" w:sz="0" w:space="0" w:color="auto"/>
              </w:divBdr>
              <w:divsChild>
                <w:div w:id="1334138311">
                  <w:marLeft w:val="0"/>
                  <w:marRight w:val="0"/>
                  <w:marTop w:val="900"/>
                  <w:marBottom w:val="0"/>
                  <w:divBdr>
                    <w:top w:val="none" w:sz="0" w:space="0" w:color="auto"/>
                    <w:left w:val="none" w:sz="0" w:space="0" w:color="auto"/>
                    <w:bottom w:val="none" w:sz="0" w:space="0" w:color="auto"/>
                    <w:right w:val="none" w:sz="0" w:space="0" w:color="auto"/>
                  </w:divBdr>
                  <w:divsChild>
                    <w:div w:id="1614554981">
                      <w:marLeft w:val="0"/>
                      <w:marRight w:val="0"/>
                      <w:marTop w:val="0"/>
                      <w:marBottom w:val="0"/>
                      <w:divBdr>
                        <w:top w:val="none" w:sz="0" w:space="0" w:color="auto"/>
                        <w:left w:val="none" w:sz="0" w:space="0" w:color="auto"/>
                        <w:bottom w:val="none" w:sz="0" w:space="0" w:color="auto"/>
                        <w:right w:val="none" w:sz="0" w:space="0" w:color="auto"/>
                      </w:divBdr>
                      <w:divsChild>
                        <w:div w:id="1221867967">
                          <w:marLeft w:val="0"/>
                          <w:marRight w:val="0"/>
                          <w:marTop w:val="0"/>
                          <w:marBottom w:val="0"/>
                          <w:divBdr>
                            <w:top w:val="none" w:sz="0" w:space="0" w:color="auto"/>
                            <w:left w:val="none" w:sz="0" w:space="0" w:color="auto"/>
                            <w:bottom w:val="single" w:sz="6" w:space="0" w:color="DDDDDD"/>
                            <w:right w:val="none" w:sz="0" w:space="0" w:color="auto"/>
                          </w:divBdr>
                          <w:divsChild>
                            <w:div w:id="1671831389">
                              <w:marLeft w:val="0"/>
                              <w:marRight w:val="0"/>
                              <w:marTop w:val="0"/>
                              <w:marBottom w:val="0"/>
                              <w:divBdr>
                                <w:top w:val="none" w:sz="0" w:space="0" w:color="auto"/>
                                <w:left w:val="none" w:sz="0" w:space="0" w:color="auto"/>
                                <w:bottom w:val="none" w:sz="0" w:space="0" w:color="auto"/>
                                <w:right w:val="none" w:sz="0" w:space="0" w:color="auto"/>
                              </w:divBdr>
                              <w:divsChild>
                                <w:div w:id="2071539064">
                                  <w:marLeft w:val="0"/>
                                  <w:marRight w:val="0"/>
                                  <w:marTop w:val="0"/>
                                  <w:marBottom w:val="0"/>
                                  <w:divBdr>
                                    <w:top w:val="none" w:sz="0" w:space="0" w:color="auto"/>
                                    <w:left w:val="none" w:sz="0" w:space="0" w:color="auto"/>
                                    <w:bottom w:val="none" w:sz="0" w:space="0" w:color="auto"/>
                                    <w:right w:val="none" w:sz="0" w:space="0" w:color="auto"/>
                                  </w:divBdr>
                                  <w:divsChild>
                                    <w:div w:id="424881205">
                                      <w:marLeft w:val="0"/>
                                      <w:marRight w:val="0"/>
                                      <w:marTop w:val="0"/>
                                      <w:marBottom w:val="0"/>
                                      <w:divBdr>
                                        <w:top w:val="none" w:sz="0" w:space="0" w:color="auto"/>
                                        <w:left w:val="none" w:sz="0" w:space="0" w:color="auto"/>
                                        <w:bottom w:val="none" w:sz="0" w:space="0" w:color="auto"/>
                                        <w:right w:val="none" w:sz="0" w:space="0" w:color="auto"/>
                                      </w:divBdr>
                                      <w:divsChild>
                                        <w:div w:id="297417643">
                                          <w:marLeft w:val="0"/>
                                          <w:marRight w:val="0"/>
                                          <w:marTop w:val="0"/>
                                          <w:marBottom w:val="0"/>
                                          <w:divBdr>
                                            <w:top w:val="none" w:sz="0" w:space="0" w:color="auto"/>
                                            <w:left w:val="none" w:sz="0" w:space="0" w:color="auto"/>
                                            <w:bottom w:val="none" w:sz="0" w:space="0" w:color="auto"/>
                                            <w:right w:val="none" w:sz="0" w:space="0" w:color="auto"/>
                                          </w:divBdr>
                                          <w:divsChild>
                                            <w:div w:id="217478079">
                                              <w:marLeft w:val="0"/>
                                              <w:marRight w:val="0"/>
                                              <w:marTop w:val="0"/>
                                              <w:marBottom w:val="0"/>
                                              <w:divBdr>
                                                <w:top w:val="none" w:sz="0" w:space="0" w:color="auto"/>
                                                <w:left w:val="none" w:sz="0" w:space="0" w:color="auto"/>
                                                <w:bottom w:val="none" w:sz="0" w:space="0" w:color="auto"/>
                                                <w:right w:val="none" w:sz="0" w:space="0" w:color="auto"/>
                                              </w:divBdr>
                                              <w:divsChild>
                                                <w:div w:id="2022124894">
                                                  <w:marLeft w:val="0"/>
                                                  <w:marRight w:val="0"/>
                                                  <w:marTop w:val="0"/>
                                                  <w:marBottom w:val="0"/>
                                                  <w:divBdr>
                                                    <w:top w:val="none" w:sz="0" w:space="0" w:color="auto"/>
                                                    <w:left w:val="none" w:sz="0" w:space="0" w:color="auto"/>
                                                    <w:bottom w:val="none" w:sz="0" w:space="0" w:color="auto"/>
                                                    <w:right w:val="none" w:sz="0" w:space="0" w:color="auto"/>
                                                  </w:divBdr>
                                                  <w:divsChild>
                                                    <w:div w:id="1720781214">
                                                      <w:marLeft w:val="0"/>
                                                      <w:marRight w:val="0"/>
                                                      <w:marTop w:val="0"/>
                                                      <w:marBottom w:val="0"/>
                                                      <w:divBdr>
                                                        <w:top w:val="none" w:sz="0" w:space="0" w:color="auto"/>
                                                        <w:left w:val="none" w:sz="0" w:space="0" w:color="auto"/>
                                                        <w:bottom w:val="none" w:sz="0" w:space="0" w:color="auto"/>
                                                        <w:right w:val="none" w:sz="0" w:space="0" w:color="auto"/>
                                                      </w:divBdr>
                                                      <w:divsChild>
                                                        <w:div w:id="1772968121">
                                                          <w:marLeft w:val="0"/>
                                                          <w:marRight w:val="0"/>
                                                          <w:marTop w:val="0"/>
                                                          <w:marBottom w:val="0"/>
                                                          <w:divBdr>
                                                            <w:top w:val="none" w:sz="0" w:space="0" w:color="auto"/>
                                                            <w:left w:val="none" w:sz="0" w:space="0" w:color="auto"/>
                                                            <w:bottom w:val="none" w:sz="0" w:space="0" w:color="auto"/>
                                                            <w:right w:val="none" w:sz="0" w:space="0" w:color="auto"/>
                                                          </w:divBdr>
                                                          <w:divsChild>
                                                            <w:div w:id="240218199">
                                                              <w:marLeft w:val="0"/>
                                                              <w:marRight w:val="0"/>
                                                              <w:marTop w:val="0"/>
                                                              <w:marBottom w:val="0"/>
                                                              <w:divBdr>
                                                                <w:top w:val="none" w:sz="0" w:space="0" w:color="auto"/>
                                                                <w:left w:val="none" w:sz="0" w:space="0" w:color="auto"/>
                                                                <w:bottom w:val="none" w:sz="0" w:space="0" w:color="auto"/>
                                                                <w:right w:val="none" w:sz="0" w:space="0" w:color="auto"/>
                                                              </w:divBdr>
                                                              <w:divsChild>
                                                                <w:div w:id="427390411">
                                                                  <w:marLeft w:val="0"/>
                                                                  <w:marRight w:val="0"/>
                                                                  <w:marTop w:val="0"/>
                                                                  <w:marBottom w:val="0"/>
                                                                  <w:divBdr>
                                                                    <w:top w:val="none" w:sz="0" w:space="0" w:color="auto"/>
                                                                    <w:left w:val="none" w:sz="0" w:space="0" w:color="auto"/>
                                                                    <w:bottom w:val="none" w:sz="0" w:space="0" w:color="auto"/>
                                                                    <w:right w:val="none" w:sz="0" w:space="0" w:color="auto"/>
                                                                  </w:divBdr>
                                                                  <w:divsChild>
                                                                    <w:div w:id="663707535">
                                                                      <w:marLeft w:val="0"/>
                                                                      <w:marRight w:val="0"/>
                                                                      <w:marTop w:val="0"/>
                                                                      <w:marBottom w:val="0"/>
                                                                      <w:divBdr>
                                                                        <w:top w:val="none" w:sz="0" w:space="0" w:color="auto"/>
                                                                        <w:left w:val="none" w:sz="0" w:space="0" w:color="auto"/>
                                                                        <w:bottom w:val="none" w:sz="0" w:space="0" w:color="auto"/>
                                                                        <w:right w:val="none" w:sz="0" w:space="0" w:color="auto"/>
                                                                      </w:divBdr>
                                                                      <w:divsChild>
                                                                        <w:div w:id="378633336">
                                                                          <w:marLeft w:val="0"/>
                                                                          <w:marRight w:val="0"/>
                                                                          <w:marTop w:val="0"/>
                                                                          <w:marBottom w:val="0"/>
                                                                          <w:divBdr>
                                                                            <w:top w:val="none" w:sz="0" w:space="0" w:color="auto"/>
                                                                            <w:left w:val="none" w:sz="0" w:space="0" w:color="auto"/>
                                                                            <w:bottom w:val="none" w:sz="0" w:space="0" w:color="auto"/>
                                                                            <w:right w:val="none" w:sz="0" w:space="0" w:color="auto"/>
                                                                          </w:divBdr>
                                                                          <w:divsChild>
                                                                            <w:div w:id="307442829">
                                                                              <w:marLeft w:val="0"/>
                                                                              <w:marRight w:val="0"/>
                                                                              <w:marTop w:val="0"/>
                                                                              <w:marBottom w:val="0"/>
                                                                              <w:divBdr>
                                                                                <w:top w:val="none" w:sz="0" w:space="0" w:color="auto"/>
                                                                                <w:left w:val="none" w:sz="0" w:space="0" w:color="auto"/>
                                                                                <w:bottom w:val="none" w:sz="0" w:space="0" w:color="auto"/>
                                                                                <w:right w:val="none" w:sz="0" w:space="0" w:color="auto"/>
                                                                              </w:divBdr>
                                                                              <w:divsChild>
                                                                                <w:div w:id="1335303130">
                                                                                  <w:marLeft w:val="0"/>
                                                                                  <w:marRight w:val="0"/>
                                                                                  <w:marTop w:val="0"/>
                                                                                  <w:marBottom w:val="0"/>
                                                                                  <w:divBdr>
                                                                                    <w:top w:val="none" w:sz="0" w:space="0" w:color="auto"/>
                                                                                    <w:left w:val="none" w:sz="0" w:space="0" w:color="auto"/>
                                                                                    <w:bottom w:val="none" w:sz="0" w:space="0" w:color="auto"/>
                                                                                    <w:right w:val="none" w:sz="0" w:space="0" w:color="auto"/>
                                                                                  </w:divBdr>
                                                                                  <w:divsChild>
                                                                                    <w:div w:id="226769539">
                                                                                      <w:marLeft w:val="0"/>
                                                                                      <w:marRight w:val="0"/>
                                                                                      <w:marTop w:val="0"/>
                                                                                      <w:marBottom w:val="0"/>
                                                                                      <w:divBdr>
                                                                                        <w:top w:val="none" w:sz="0" w:space="0" w:color="auto"/>
                                                                                        <w:left w:val="none" w:sz="0" w:space="0" w:color="auto"/>
                                                                                        <w:bottom w:val="none" w:sz="0" w:space="0" w:color="auto"/>
                                                                                        <w:right w:val="none" w:sz="0" w:space="0" w:color="auto"/>
                                                                                      </w:divBdr>
                                                                                      <w:divsChild>
                                                                                        <w:div w:id="1838691295">
                                                                                          <w:marLeft w:val="0"/>
                                                                                          <w:marRight w:val="0"/>
                                                                                          <w:marTop w:val="0"/>
                                                                                          <w:marBottom w:val="0"/>
                                                                                          <w:divBdr>
                                                                                            <w:top w:val="none" w:sz="0" w:space="0" w:color="auto"/>
                                                                                            <w:left w:val="none" w:sz="0" w:space="0" w:color="auto"/>
                                                                                            <w:bottom w:val="none" w:sz="0" w:space="0" w:color="auto"/>
                                                                                            <w:right w:val="none" w:sz="0" w:space="0" w:color="auto"/>
                                                                                          </w:divBdr>
                                                                                          <w:divsChild>
                                                                                            <w:div w:id="762993483">
                                                                                              <w:marLeft w:val="0"/>
                                                                                              <w:marRight w:val="0"/>
                                                                                              <w:marTop w:val="0"/>
                                                                                              <w:marBottom w:val="0"/>
                                                                                              <w:divBdr>
                                                                                                <w:top w:val="none" w:sz="0" w:space="0" w:color="auto"/>
                                                                                                <w:left w:val="none" w:sz="0" w:space="0" w:color="auto"/>
                                                                                                <w:bottom w:val="none" w:sz="0" w:space="0" w:color="auto"/>
                                                                                                <w:right w:val="none" w:sz="0" w:space="0" w:color="auto"/>
                                                                                              </w:divBdr>
                                                                                              <w:divsChild>
                                                                                                <w:div w:id="188840130">
                                                                                                  <w:marLeft w:val="0"/>
                                                                                                  <w:marRight w:val="0"/>
                                                                                                  <w:marTop w:val="0"/>
                                                                                                  <w:marBottom w:val="0"/>
                                                                                                  <w:divBdr>
                                                                                                    <w:top w:val="none" w:sz="0" w:space="0" w:color="auto"/>
                                                                                                    <w:left w:val="none" w:sz="0" w:space="0" w:color="auto"/>
                                                                                                    <w:bottom w:val="none" w:sz="0" w:space="0" w:color="auto"/>
                                                                                                    <w:right w:val="none" w:sz="0" w:space="0" w:color="auto"/>
                                                                                                  </w:divBdr>
                                                                                                </w:div>
                                                                                                <w:div w:id="1157844839">
                                                                                                  <w:marLeft w:val="0"/>
                                                                                                  <w:marRight w:val="0"/>
                                                                                                  <w:marTop w:val="0"/>
                                                                                                  <w:marBottom w:val="0"/>
                                                                                                  <w:divBdr>
                                                                                                    <w:top w:val="none" w:sz="0" w:space="0" w:color="auto"/>
                                                                                                    <w:left w:val="none" w:sz="0" w:space="0" w:color="auto"/>
                                                                                                    <w:bottom w:val="none" w:sz="0" w:space="0" w:color="auto"/>
                                                                                                    <w:right w:val="none" w:sz="0" w:space="0" w:color="auto"/>
                                                                                                  </w:divBdr>
                                                                                                </w:div>
                                                                                                <w:div w:id="1255211887">
                                                                                                  <w:marLeft w:val="0"/>
                                                                                                  <w:marRight w:val="0"/>
                                                                                                  <w:marTop w:val="0"/>
                                                                                                  <w:marBottom w:val="0"/>
                                                                                                  <w:divBdr>
                                                                                                    <w:top w:val="none" w:sz="0" w:space="0" w:color="auto"/>
                                                                                                    <w:left w:val="none" w:sz="0" w:space="0" w:color="auto"/>
                                                                                                    <w:bottom w:val="none" w:sz="0" w:space="0" w:color="auto"/>
                                                                                                    <w:right w:val="none" w:sz="0" w:space="0" w:color="auto"/>
                                                                                                  </w:divBdr>
                                                                                                </w:div>
                                                                                                <w:div w:id="1304846310">
                                                                                                  <w:marLeft w:val="0"/>
                                                                                                  <w:marRight w:val="0"/>
                                                                                                  <w:marTop w:val="0"/>
                                                                                                  <w:marBottom w:val="0"/>
                                                                                                  <w:divBdr>
                                                                                                    <w:top w:val="none" w:sz="0" w:space="0" w:color="auto"/>
                                                                                                    <w:left w:val="none" w:sz="0" w:space="0" w:color="auto"/>
                                                                                                    <w:bottom w:val="none" w:sz="0" w:space="0" w:color="auto"/>
                                                                                                    <w:right w:val="none" w:sz="0" w:space="0" w:color="auto"/>
                                                                                                  </w:divBdr>
                                                                                                </w:div>
                                                                                                <w:div w:id="1317882855">
                                                                                                  <w:marLeft w:val="0"/>
                                                                                                  <w:marRight w:val="0"/>
                                                                                                  <w:marTop w:val="0"/>
                                                                                                  <w:marBottom w:val="0"/>
                                                                                                  <w:divBdr>
                                                                                                    <w:top w:val="none" w:sz="0" w:space="0" w:color="auto"/>
                                                                                                    <w:left w:val="none" w:sz="0" w:space="0" w:color="auto"/>
                                                                                                    <w:bottom w:val="none" w:sz="0" w:space="0" w:color="auto"/>
                                                                                                    <w:right w:val="none" w:sz="0" w:space="0" w:color="auto"/>
                                                                                                  </w:divBdr>
                                                                                                </w:div>
                                                                                                <w:div w:id="1418986732">
                                                                                                  <w:marLeft w:val="0"/>
                                                                                                  <w:marRight w:val="0"/>
                                                                                                  <w:marTop w:val="0"/>
                                                                                                  <w:marBottom w:val="0"/>
                                                                                                  <w:divBdr>
                                                                                                    <w:top w:val="none" w:sz="0" w:space="0" w:color="auto"/>
                                                                                                    <w:left w:val="none" w:sz="0" w:space="0" w:color="auto"/>
                                                                                                    <w:bottom w:val="none" w:sz="0" w:space="0" w:color="auto"/>
                                                                                                    <w:right w:val="none" w:sz="0" w:space="0" w:color="auto"/>
                                                                                                  </w:divBdr>
                                                                                                </w:div>
                                                                                                <w:div w:id="1915428251">
                                                                                                  <w:marLeft w:val="0"/>
                                                                                                  <w:marRight w:val="0"/>
                                                                                                  <w:marTop w:val="0"/>
                                                                                                  <w:marBottom w:val="0"/>
                                                                                                  <w:divBdr>
                                                                                                    <w:top w:val="none" w:sz="0" w:space="0" w:color="auto"/>
                                                                                                    <w:left w:val="none" w:sz="0" w:space="0" w:color="auto"/>
                                                                                                    <w:bottom w:val="none" w:sz="0" w:space="0" w:color="auto"/>
                                                                                                    <w:right w:val="none" w:sz="0" w:space="0" w:color="auto"/>
                                                                                                  </w:divBdr>
                                                                                                </w:div>
                                                                                                <w:div w:id="19594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903011">
      <w:bodyDiv w:val="1"/>
      <w:marLeft w:val="0"/>
      <w:marRight w:val="0"/>
      <w:marTop w:val="0"/>
      <w:marBottom w:val="0"/>
      <w:divBdr>
        <w:top w:val="none" w:sz="0" w:space="0" w:color="auto"/>
        <w:left w:val="none" w:sz="0" w:space="0" w:color="auto"/>
        <w:bottom w:val="none" w:sz="0" w:space="0" w:color="auto"/>
        <w:right w:val="none" w:sz="0" w:space="0" w:color="auto"/>
      </w:divBdr>
      <w:divsChild>
        <w:div w:id="828209303">
          <w:marLeft w:val="0"/>
          <w:marRight w:val="0"/>
          <w:marTop w:val="0"/>
          <w:marBottom w:val="0"/>
          <w:divBdr>
            <w:top w:val="none" w:sz="0" w:space="0" w:color="auto"/>
            <w:left w:val="none" w:sz="0" w:space="0" w:color="auto"/>
            <w:bottom w:val="none" w:sz="0" w:space="0" w:color="auto"/>
            <w:right w:val="none" w:sz="0" w:space="0" w:color="auto"/>
          </w:divBdr>
          <w:divsChild>
            <w:div w:id="566888026">
              <w:marLeft w:val="0"/>
              <w:marRight w:val="0"/>
              <w:marTop w:val="0"/>
              <w:marBottom w:val="0"/>
              <w:divBdr>
                <w:top w:val="none" w:sz="0" w:space="0" w:color="auto"/>
                <w:left w:val="none" w:sz="0" w:space="0" w:color="auto"/>
                <w:bottom w:val="none" w:sz="0" w:space="0" w:color="auto"/>
                <w:right w:val="none" w:sz="0" w:space="0" w:color="auto"/>
              </w:divBdr>
              <w:divsChild>
                <w:div w:id="2041392322">
                  <w:marLeft w:val="0"/>
                  <w:marRight w:val="0"/>
                  <w:marTop w:val="0"/>
                  <w:marBottom w:val="0"/>
                  <w:divBdr>
                    <w:top w:val="none" w:sz="0" w:space="0" w:color="auto"/>
                    <w:left w:val="none" w:sz="0" w:space="0" w:color="auto"/>
                    <w:bottom w:val="none" w:sz="0" w:space="0" w:color="auto"/>
                    <w:right w:val="none" w:sz="0" w:space="0" w:color="auto"/>
                  </w:divBdr>
                  <w:divsChild>
                    <w:div w:id="390809651">
                      <w:marLeft w:val="0"/>
                      <w:marRight w:val="0"/>
                      <w:marTop w:val="0"/>
                      <w:marBottom w:val="0"/>
                      <w:divBdr>
                        <w:top w:val="none" w:sz="0" w:space="0" w:color="auto"/>
                        <w:left w:val="none" w:sz="0" w:space="0" w:color="auto"/>
                        <w:bottom w:val="none" w:sz="0" w:space="0" w:color="auto"/>
                        <w:right w:val="none" w:sz="0" w:space="0" w:color="auto"/>
                      </w:divBdr>
                      <w:divsChild>
                        <w:div w:id="688802555">
                          <w:marLeft w:val="0"/>
                          <w:marRight w:val="0"/>
                          <w:marTop w:val="0"/>
                          <w:marBottom w:val="0"/>
                          <w:divBdr>
                            <w:top w:val="none" w:sz="0" w:space="0" w:color="auto"/>
                            <w:left w:val="none" w:sz="0" w:space="0" w:color="auto"/>
                            <w:bottom w:val="none" w:sz="0" w:space="0" w:color="auto"/>
                            <w:right w:val="none" w:sz="0" w:space="0" w:color="auto"/>
                          </w:divBdr>
                          <w:divsChild>
                            <w:div w:id="846288963">
                              <w:marLeft w:val="0"/>
                              <w:marRight w:val="0"/>
                              <w:marTop w:val="0"/>
                              <w:marBottom w:val="0"/>
                              <w:divBdr>
                                <w:top w:val="none" w:sz="0" w:space="0" w:color="auto"/>
                                <w:left w:val="none" w:sz="0" w:space="0" w:color="auto"/>
                                <w:bottom w:val="none" w:sz="0" w:space="0" w:color="auto"/>
                                <w:right w:val="none" w:sz="0" w:space="0" w:color="auto"/>
                              </w:divBdr>
                              <w:divsChild>
                                <w:div w:id="1682775053">
                                  <w:marLeft w:val="-225"/>
                                  <w:marRight w:val="-225"/>
                                  <w:marTop w:val="0"/>
                                  <w:marBottom w:val="0"/>
                                  <w:divBdr>
                                    <w:top w:val="none" w:sz="0" w:space="0" w:color="auto"/>
                                    <w:left w:val="none" w:sz="0" w:space="0" w:color="auto"/>
                                    <w:bottom w:val="none" w:sz="0" w:space="0" w:color="auto"/>
                                    <w:right w:val="none" w:sz="0" w:space="0" w:color="auto"/>
                                  </w:divBdr>
                                  <w:divsChild>
                                    <w:div w:id="708797633">
                                      <w:marLeft w:val="0"/>
                                      <w:marRight w:val="0"/>
                                      <w:marTop w:val="0"/>
                                      <w:marBottom w:val="0"/>
                                      <w:divBdr>
                                        <w:top w:val="none" w:sz="0" w:space="0" w:color="auto"/>
                                        <w:left w:val="none" w:sz="0" w:space="0" w:color="auto"/>
                                        <w:bottom w:val="none" w:sz="0" w:space="0" w:color="auto"/>
                                        <w:right w:val="none" w:sz="0" w:space="0" w:color="auto"/>
                                      </w:divBdr>
                                      <w:divsChild>
                                        <w:div w:id="817847677">
                                          <w:marLeft w:val="0"/>
                                          <w:marRight w:val="0"/>
                                          <w:marTop w:val="0"/>
                                          <w:marBottom w:val="0"/>
                                          <w:divBdr>
                                            <w:top w:val="none" w:sz="0" w:space="0" w:color="auto"/>
                                            <w:left w:val="none" w:sz="0" w:space="0" w:color="auto"/>
                                            <w:bottom w:val="none" w:sz="0" w:space="0" w:color="auto"/>
                                            <w:right w:val="none" w:sz="0" w:space="0" w:color="auto"/>
                                          </w:divBdr>
                                          <w:divsChild>
                                            <w:div w:id="1371149531">
                                              <w:marLeft w:val="-225"/>
                                              <w:marRight w:val="-225"/>
                                              <w:marTop w:val="0"/>
                                              <w:marBottom w:val="0"/>
                                              <w:divBdr>
                                                <w:top w:val="none" w:sz="0" w:space="0" w:color="auto"/>
                                                <w:left w:val="none" w:sz="0" w:space="0" w:color="auto"/>
                                                <w:bottom w:val="none" w:sz="0" w:space="0" w:color="auto"/>
                                                <w:right w:val="none" w:sz="0" w:space="0" w:color="auto"/>
                                              </w:divBdr>
                                              <w:divsChild>
                                                <w:div w:id="88743476">
                                                  <w:marLeft w:val="0"/>
                                                  <w:marRight w:val="0"/>
                                                  <w:marTop w:val="0"/>
                                                  <w:marBottom w:val="0"/>
                                                  <w:divBdr>
                                                    <w:top w:val="none" w:sz="0" w:space="0" w:color="auto"/>
                                                    <w:left w:val="none" w:sz="0" w:space="0" w:color="auto"/>
                                                    <w:bottom w:val="none" w:sz="0" w:space="0" w:color="auto"/>
                                                    <w:right w:val="none" w:sz="0" w:space="0" w:color="auto"/>
                                                  </w:divBdr>
                                                  <w:divsChild>
                                                    <w:div w:id="814372540">
                                                      <w:marLeft w:val="0"/>
                                                      <w:marRight w:val="0"/>
                                                      <w:marTop w:val="0"/>
                                                      <w:marBottom w:val="0"/>
                                                      <w:divBdr>
                                                        <w:top w:val="none" w:sz="0" w:space="0" w:color="auto"/>
                                                        <w:left w:val="none" w:sz="0" w:space="0" w:color="auto"/>
                                                        <w:bottom w:val="none" w:sz="0" w:space="0" w:color="auto"/>
                                                        <w:right w:val="none" w:sz="0" w:space="0" w:color="auto"/>
                                                      </w:divBdr>
                                                      <w:divsChild>
                                                        <w:div w:id="1135833814">
                                                          <w:marLeft w:val="0"/>
                                                          <w:marRight w:val="0"/>
                                                          <w:marTop w:val="0"/>
                                                          <w:marBottom w:val="0"/>
                                                          <w:divBdr>
                                                            <w:top w:val="none" w:sz="0" w:space="0" w:color="auto"/>
                                                            <w:left w:val="none" w:sz="0" w:space="0" w:color="auto"/>
                                                            <w:bottom w:val="none" w:sz="0" w:space="0" w:color="auto"/>
                                                            <w:right w:val="none" w:sz="0" w:space="0" w:color="auto"/>
                                                          </w:divBdr>
                                                          <w:divsChild>
                                                            <w:div w:id="1846089141">
                                                              <w:marLeft w:val="0"/>
                                                              <w:marRight w:val="0"/>
                                                              <w:marTop w:val="0"/>
                                                              <w:marBottom w:val="0"/>
                                                              <w:divBdr>
                                                                <w:top w:val="none" w:sz="0" w:space="0" w:color="auto"/>
                                                                <w:left w:val="none" w:sz="0" w:space="0" w:color="auto"/>
                                                                <w:bottom w:val="none" w:sz="0" w:space="0" w:color="auto"/>
                                                                <w:right w:val="none" w:sz="0" w:space="0" w:color="auto"/>
                                                              </w:divBdr>
                                                              <w:divsChild>
                                                                <w:div w:id="1293943831">
                                                                  <w:marLeft w:val="0"/>
                                                                  <w:marRight w:val="0"/>
                                                                  <w:marTop w:val="0"/>
                                                                  <w:marBottom w:val="0"/>
                                                                  <w:divBdr>
                                                                    <w:top w:val="none" w:sz="0" w:space="0" w:color="auto"/>
                                                                    <w:left w:val="none" w:sz="0" w:space="0" w:color="auto"/>
                                                                    <w:bottom w:val="none" w:sz="0" w:space="0" w:color="auto"/>
                                                                    <w:right w:val="none" w:sz="0" w:space="0" w:color="auto"/>
                                                                  </w:divBdr>
                                                                  <w:divsChild>
                                                                    <w:div w:id="1134759035">
                                                                      <w:marLeft w:val="0"/>
                                                                      <w:marRight w:val="0"/>
                                                                      <w:marTop w:val="0"/>
                                                                      <w:marBottom w:val="0"/>
                                                                      <w:divBdr>
                                                                        <w:top w:val="none" w:sz="0" w:space="0" w:color="auto"/>
                                                                        <w:left w:val="none" w:sz="0" w:space="0" w:color="auto"/>
                                                                        <w:bottom w:val="none" w:sz="0" w:space="0" w:color="auto"/>
                                                                        <w:right w:val="none" w:sz="0" w:space="0" w:color="auto"/>
                                                                      </w:divBdr>
                                                                      <w:divsChild>
                                                                        <w:div w:id="61100292">
                                                                          <w:marLeft w:val="0"/>
                                                                          <w:marRight w:val="0"/>
                                                                          <w:marTop w:val="0"/>
                                                                          <w:marBottom w:val="0"/>
                                                                          <w:divBdr>
                                                                            <w:top w:val="none" w:sz="0" w:space="0" w:color="auto"/>
                                                                            <w:left w:val="none" w:sz="0" w:space="0" w:color="auto"/>
                                                                            <w:bottom w:val="none" w:sz="0" w:space="0" w:color="auto"/>
                                                                            <w:right w:val="none" w:sz="0" w:space="0" w:color="auto"/>
                                                                          </w:divBdr>
                                                                          <w:divsChild>
                                                                            <w:div w:id="1927808324">
                                                                              <w:marLeft w:val="0"/>
                                                                              <w:marRight w:val="0"/>
                                                                              <w:marTop w:val="0"/>
                                                                              <w:marBottom w:val="0"/>
                                                                              <w:divBdr>
                                                                                <w:top w:val="none" w:sz="0" w:space="0" w:color="auto"/>
                                                                                <w:left w:val="none" w:sz="0" w:space="0" w:color="auto"/>
                                                                                <w:bottom w:val="none" w:sz="0" w:space="0" w:color="auto"/>
                                                                                <w:right w:val="none" w:sz="0" w:space="0" w:color="auto"/>
                                                                              </w:divBdr>
                                                                            </w:div>
                                                                          </w:divsChild>
                                                                        </w:div>
                                                                        <w:div w:id="1091776684">
                                                                          <w:marLeft w:val="0"/>
                                                                          <w:marRight w:val="0"/>
                                                                          <w:marTop w:val="0"/>
                                                                          <w:marBottom w:val="0"/>
                                                                          <w:divBdr>
                                                                            <w:top w:val="none" w:sz="0" w:space="0" w:color="auto"/>
                                                                            <w:left w:val="none" w:sz="0" w:space="0" w:color="auto"/>
                                                                            <w:bottom w:val="none" w:sz="0" w:space="0" w:color="auto"/>
                                                                            <w:right w:val="none" w:sz="0" w:space="0" w:color="auto"/>
                                                                          </w:divBdr>
                                                                          <w:divsChild>
                                                                            <w:div w:id="1681734665">
                                                                              <w:marLeft w:val="0"/>
                                                                              <w:marRight w:val="0"/>
                                                                              <w:marTop w:val="0"/>
                                                                              <w:marBottom w:val="0"/>
                                                                              <w:divBdr>
                                                                                <w:top w:val="none" w:sz="0" w:space="0" w:color="auto"/>
                                                                                <w:left w:val="none" w:sz="0" w:space="0" w:color="auto"/>
                                                                                <w:bottom w:val="none" w:sz="0" w:space="0" w:color="auto"/>
                                                                                <w:right w:val="none" w:sz="0" w:space="0" w:color="auto"/>
                                                                              </w:divBdr>
                                                                            </w:div>
                                                                          </w:divsChild>
                                                                        </w:div>
                                                                        <w:div w:id="1364941955">
                                                                          <w:marLeft w:val="0"/>
                                                                          <w:marRight w:val="0"/>
                                                                          <w:marTop w:val="0"/>
                                                                          <w:marBottom w:val="0"/>
                                                                          <w:divBdr>
                                                                            <w:top w:val="none" w:sz="0" w:space="0" w:color="auto"/>
                                                                            <w:left w:val="none" w:sz="0" w:space="0" w:color="auto"/>
                                                                            <w:bottom w:val="none" w:sz="0" w:space="0" w:color="auto"/>
                                                                            <w:right w:val="none" w:sz="0" w:space="0" w:color="auto"/>
                                                                          </w:divBdr>
                                                                          <w:divsChild>
                                                                            <w:div w:id="1251236242">
                                                                              <w:marLeft w:val="0"/>
                                                                              <w:marRight w:val="0"/>
                                                                              <w:marTop w:val="0"/>
                                                                              <w:marBottom w:val="0"/>
                                                                              <w:divBdr>
                                                                                <w:top w:val="none" w:sz="0" w:space="0" w:color="auto"/>
                                                                                <w:left w:val="none" w:sz="0" w:space="0" w:color="auto"/>
                                                                                <w:bottom w:val="none" w:sz="0" w:space="0" w:color="auto"/>
                                                                                <w:right w:val="none" w:sz="0" w:space="0" w:color="auto"/>
                                                                              </w:divBdr>
                                                                            </w:div>
                                                                          </w:divsChild>
                                                                        </w:div>
                                                                        <w:div w:id="1396277246">
                                                                          <w:marLeft w:val="0"/>
                                                                          <w:marRight w:val="0"/>
                                                                          <w:marTop w:val="0"/>
                                                                          <w:marBottom w:val="0"/>
                                                                          <w:divBdr>
                                                                            <w:top w:val="none" w:sz="0" w:space="0" w:color="auto"/>
                                                                            <w:left w:val="none" w:sz="0" w:space="0" w:color="auto"/>
                                                                            <w:bottom w:val="none" w:sz="0" w:space="0" w:color="auto"/>
                                                                            <w:right w:val="none" w:sz="0" w:space="0" w:color="auto"/>
                                                                          </w:divBdr>
                                                                          <w:divsChild>
                                                                            <w:div w:id="948926765">
                                                                              <w:marLeft w:val="0"/>
                                                                              <w:marRight w:val="0"/>
                                                                              <w:marTop w:val="0"/>
                                                                              <w:marBottom w:val="0"/>
                                                                              <w:divBdr>
                                                                                <w:top w:val="none" w:sz="0" w:space="0" w:color="auto"/>
                                                                                <w:left w:val="none" w:sz="0" w:space="0" w:color="auto"/>
                                                                                <w:bottom w:val="none" w:sz="0" w:space="0" w:color="auto"/>
                                                                                <w:right w:val="none" w:sz="0" w:space="0" w:color="auto"/>
                                                                              </w:divBdr>
                                                                            </w:div>
                                                                          </w:divsChild>
                                                                        </w:div>
                                                                        <w:div w:id="1398212520">
                                                                          <w:marLeft w:val="0"/>
                                                                          <w:marRight w:val="0"/>
                                                                          <w:marTop w:val="0"/>
                                                                          <w:marBottom w:val="0"/>
                                                                          <w:divBdr>
                                                                            <w:top w:val="none" w:sz="0" w:space="0" w:color="auto"/>
                                                                            <w:left w:val="none" w:sz="0" w:space="0" w:color="auto"/>
                                                                            <w:bottom w:val="none" w:sz="0" w:space="0" w:color="auto"/>
                                                                            <w:right w:val="none" w:sz="0" w:space="0" w:color="auto"/>
                                                                          </w:divBdr>
                                                                          <w:divsChild>
                                                                            <w:div w:id="1372075658">
                                                                              <w:marLeft w:val="0"/>
                                                                              <w:marRight w:val="0"/>
                                                                              <w:marTop w:val="0"/>
                                                                              <w:marBottom w:val="0"/>
                                                                              <w:divBdr>
                                                                                <w:top w:val="none" w:sz="0" w:space="0" w:color="auto"/>
                                                                                <w:left w:val="none" w:sz="0" w:space="0" w:color="auto"/>
                                                                                <w:bottom w:val="none" w:sz="0" w:space="0" w:color="auto"/>
                                                                                <w:right w:val="none" w:sz="0" w:space="0" w:color="auto"/>
                                                                              </w:divBdr>
                                                                              <w:divsChild>
                                                                                <w:div w:id="10198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054">
                                                                          <w:marLeft w:val="0"/>
                                                                          <w:marRight w:val="0"/>
                                                                          <w:marTop w:val="0"/>
                                                                          <w:marBottom w:val="0"/>
                                                                          <w:divBdr>
                                                                            <w:top w:val="none" w:sz="0" w:space="0" w:color="auto"/>
                                                                            <w:left w:val="none" w:sz="0" w:space="0" w:color="auto"/>
                                                                            <w:bottom w:val="none" w:sz="0" w:space="0" w:color="auto"/>
                                                                            <w:right w:val="none" w:sz="0" w:space="0" w:color="auto"/>
                                                                          </w:divBdr>
                                                                          <w:divsChild>
                                                                            <w:div w:id="857163873">
                                                                              <w:marLeft w:val="0"/>
                                                                              <w:marRight w:val="0"/>
                                                                              <w:marTop w:val="0"/>
                                                                              <w:marBottom w:val="0"/>
                                                                              <w:divBdr>
                                                                                <w:top w:val="none" w:sz="0" w:space="0" w:color="auto"/>
                                                                                <w:left w:val="none" w:sz="0" w:space="0" w:color="auto"/>
                                                                                <w:bottom w:val="none" w:sz="0" w:space="0" w:color="auto"/>
                                                                                <w:right w:val="none" w:sz="0" w:space="0" w:color="auto"/>
                                                                              </w:divBdr>
                                                                            </w:div>
                                                                          </w:divsChild>
                                                                        </w:div>
                                                                        <w:div w:id="1830707421">
                                                                          <w:marLeft w:val="0"/>
                                                                          <w:marRight w:val="0"/>
                                                                          <w:marTop w:val="0"/>
                                                                          <w:marBottom w:val="0"/>
                                                                          <w:divBdr>
                                                                            <w:top w:val="none" w:sz="0" w:space="0" w:color="auto"/>
                                                                            <w:left w:val="none" w:sz="0" w:space="0" w:color="auto"/>
                                                                            <w:bottom w:val="none" w:sz="0" w:space="0" w:color="auto"/>
                                                                            <w:right w:val="none" w:sz="0" w:space="0" w:color="auto"/>
                                                                          </w:divBdr>
                                                                          <w:divsChild>
                                                                            <w:div w:id="1133015337">
                                                                              <w:marLeft w:val="0"/>
                                                                              <w:marRight w:val="0"/>
                                                                              <w:marTop w:val="0"/>
                                                                              <w:marBottom w:val="0"/>
                                                                              <w:divBdr>
                                                                                <w:top w:val="none" w:sz="0" w:space="0" w:color="auto"/>
                                                                                <w:left w:val="none" w:sz="0" w:space="0" w:color="auto"/>
                                                                                <w:bottom w:val="none" w:sz="0" w:space="0" w:color="auto"/>
                                                                                <w:right w:val="none" w:sz="0" w:space="0" w:color="auto"/>
                                                                              </w:divBdr>
                                                                            </w:div>
                                                                          </w:divsChild>
                                                                        </w:div>
                                                                        <w:div w:id="1842350683">
                                                                          <w:marLeft w:val="0"/>
                                                                          <w:marRight w:val="0"/>
                                                                          <w:marTop w:val="0"/>
                                                                          <w:marBottom w:val="0"/>
                                                                          <w:divBdr>
                                                                            <w:top w:val="none" w:sz="0" w:space="0" w:color="auto"/>
                                                                            <w:left w:val="none" w:sz="0" w:space="0" w:color="auto"/>
                                                                            <w:bottom w:val="none" w:sz="0" w:space="0" w:color="auto"/>
                                                                            <w:right w:val="none" w:sz="0" w:space="0" w:color="auto"/>
                                                                          </w:divBdr>
                                                                          <w:divsChild>
                                                                            <w:div w:id="899559930">
                                                                              <w:marLeft w:val="0"/>
                                                                              <w:marRight w:val="0"/>
                                                                              <w:marTop w:val="0"/>
                                                                              <w:marBottom w:val="0"/>
                                                                              <w:divBdr>
                                                                                <w:top w:val="none" w:sz="0" w:space="0" w:color="auto"/>
                                                                                <w:left w:val="none" w:sz="0" w:space="0" w:color="auto"/>
                                                                                <w:bottom w:val="none" w:sz="0" w:space="0" w:color="auto"/>
                                                                                <w:right w:val="none" w:sz="0" w:space="0" w:color="auto"/>
                                                                              </w:divBdr>
                                                                            </w:div>
                                                                          </w:divsChild>
                                                                        </w:div>
                                                                        <w:div w:id="1978100276">
                                                                          <w:marLeft w:val="0"/>
                                                                          <w:marRight w:val="0"/>
                                                                          <w:marTop w:val="0"/>
                                                                          <w:marBottom w:val="0"/>
                                                                          <w:divBdr>
                                                                            <w:top w:val="none" w:sz="0" w:space="0" w:color="auto"/>
                                                                            <w:left w:val="none" w:sz="0" w:space="0" w:color="auto"/>
                                                                            <w:bottom w:val="none" w:sz="0" w:space="0" w:color="auto"/>
                                                                            <w:right w:val="none" w:sz="0" w:space="0" w:color="auto"/>
                                                                          </w:divBdr>
                                                                          <w:divsChild>
                                                                            <w:div w:id="6665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752662">
      <w:bodyDiv w:val="1"/>
      <w:marLeft w:val="0"/>
      <w:marRight w:val="0"/>
      <w:marTop w:val="0"/>
      <w:marBottom w:val="0"/>
      <w:divBdr>
        <w:top w:val="none" w:sz="0" w:space="0" w:color="auto"/>
        <w:left w:val="none" w:sz="0" w:space="0" w:color="auto"/>
        <w:bottom w:val="none" w:sz="0" w:space="0" w:color="auto"/>
        <w:right w:val="none" w:sz="0" w:space="0" w:color="auto"/>
      </w:divBdr>
      <w:divsChild>
        <w:div w:id="782455269">
          <w:marLeft w:val="0"/>
          <w:marRight w:val="0"/>
          <w:marTop w:val="100"/>
          <w:marBottom w:val="100"/>
          <w:divBdr>
            <w:top w:val="none" w:sz="0" w:space="0" w:color="auto"/>
            <w:left w:val="none" w:sz="0" w:space="0" w:color="auto"/>
            <w:bottom w:val="none" w:sz="0" w:space="0" w:color="auto"/>
            <w:right w:val="none" w:sz="0" w:space="0" w:color="auto"/>
          </w:divBdr>
          <w:divsChild>
            <w:div w:id="659236487">
              <w:marLeft w:val="0"/>
              <w:marRight w:val="0"/>
              <w:marTop w:val="0"/>
              <w:marBottom w:val="0"/>
              <w:divBdr>
                <w:top w:val="none" w:sz="0" w:space="0" w:color="auto"/>
                <w:left w:val="none" w:sz="0" w:space="0" w:color="auto"/>
                <w:bottom w:val="none" w:sz="0" w:space="0" w:color="auto"/>
                <w:right w:val="none" w:sz="0" w:space="0" w:color="auto"/>
              </w:divBdr>
              <w:divsChild>
                <w:div w:id="1887372456">
                  <w:marLeft w:val="105"/>
                  <w:marRight w:val="105"/>
                  <w:marTop w:val="150"/>
                  <w:marBottom w:val="150"/>
                  <w:divBdr>
                    <w:top w:val="none" w:sz="0" w:space="0" w:color="auto"/>
                    <w:left w:val="none" w:sz="0" w:space="0" w:color="auto"/>
                    <w:bottom w:val="none" w:sz="0" w:space="0" w:color="auto"/>
                    <w:right w:val="none" w:sz="0" w:space="0" w:color="auto"/>
                  </w:divBdr>
                  <w:divsChild>
                    <w:div w:id="327363320">
                      <w:marLeft w:val="0"/>
                      <w:marRight w:val="0"/>
                      <w:marTop w:val="0"/>
                      <w:marBottom w:val="0"/>
                      <w:divBdr>
                        <w:top w:val="none" w:sz="0" w:space="0" w:color="auto"/>
                        <w:left w:val="none" w:sz="0" w:space="0" w:color="auto"/>
                        <w:bottom w:val="none" w:sz="0" w:space="0" w:color="auto"/>
                        <w:right w:val="none" w:sz="0" w:space="0" w:color="auto"/>
                      </w:divBdr>
                      <w:divsChild>
                        <w:div w:id="1946883064">
                          <w:marLeft w:val="0"/>
                          <w:marRight w:val="0"/>
                          <w:marTop w:val="0"/>
                          <w:marBottom w:val="0"/>
                          <w:divBdr>
                            <w:top w:val="none" w:sz="0" w:space="0" w:color="auto"/>
                            <w:left w:val="none" w:sz="0" w:space="0" w:color="auto"/>
                            <w:bottom w:val="none" w:sz="0" w:space="0" w:color="auto"/>
                            <w:right w:val="none" w:sz="0" w:space="0" w:color="auto"/>
                          </w:divBdr>
                          <w:divsChild>
                            <w:div w:id="2015648891">
                              <w:marLeft w:val="105"/>
                              <w:marRight w:val="105"/>
                              <w:marTop w:val="150"/>
                              <w:marBottom w:val="150"/>
                              <w:divBdr>
                                <w:top w:val="none" w:sz="0" w:space="0" w:color="auto"/>
                                <w:left w:val="none" w:sz="0" w:space="0" w:color="auto"/>
                                <w:bottom w:val="none" w:sz="0" w:space="0" w:color="auto"/>
                                <w:right w:val="none" w:sz="0" w:space="0" w:color="auto"/>
                              </w:divBdr>
                              <w:divsChild>
                                <w:div w:id="1056467825">
                                  <w:marLeft w:val="0"/>
                                  <w:marRight w:val="0"/>
                                  <w:marTop w:val="0"/>
                                  <w:marBottom w:val="0"/>
                                  <w:divBdr>
                                    <w:top w:val="none" w:sz="0" w:space="0" w:color="auto"/>
                                    <w:left w:val="none" w:sz="0" w:space="0" w:color="auto"/>
                                    <w:bottom w:val="none" w:sz="0" w:space="0" w:color="auto"/>
                                    <w:right w:val="none" w:sz="0" w:space="0" w:color="auto"/>
                                  </w:divBdr>
                                  <w:divsChild>
                                    <w:div w:id="1990550847">
                                      <w:marLeft w:val="0"/>
                                      <w:marRight w:val="0"/>
                                      <w:marTop w:val="0"/>
                                      <w:marBottom w:val="0"/>
                                      <w:divBdr>
                                        <w:top w:val="none" w:sz="0" w:space="0" w:color="auto"/>
                                        <w:left w:val="none" w:sz="0" w:space="0" w:color="auto"/>
                                        <w:bottom w:val="none" w:sz="0" w:space="0" w:color="auto"/>
                                        <w:right w:val="none" w:sz="0" w:space="0" w:color="auto"/>
                                      </w:divBdr>
                                      <w:divsChild>
                                        <w:div w:id="1645693223">
                                          <w:marLeft w:val="0"/>
                                          <w:marRight w:val="0"/>
                                          <w:marTop w:val="0"/>
                                          <w:marBottom w:val="0"/>
                                          <w:divBdr>
                                            <w:top w:val="none" w:sz="0" w:space="0" w:color="auto"/>
                                            <w:left w:val="none" w:sz="0" w:space="0" w:color="auto"/>
                                            <w:bottom w:val="none" w:sz="0" w:space="0" w:color="auto"/>
                                            <w:right w:val="none" w:sz="0" w:space="0" w:color="auto"/>
                                          </w:divBdr>
                                          <w:divsChild>
                                            <w:div w:id="281115803">
                                              <w:marLeft w:val="0"/>
                                              <w:marRight w:val="0"/>
                                              <w:marTop w:val="0"/>
                                              <w:marBottom w:val="0"/>
                                              <w:divBdr>
                                                <w:top w:val="none" w:sz="0" w:space="0" w:color="auto"/>
                                                <w:left w:val="none" w:sz="0" w:space="0" w:color="auto"/>
                                                <w:bottom w:val="none" w:sz="0" w:space="0" w:color="auto"/>
                                                <w:right w:val="none" w:sz="0" w:space="0" w:color="auto"/>
                                              </w:divBdr>
                                              <w:divsChild>
                                                <w:div w:id="918291003">
                                                  <w:marLeft w:val="105"/>
                                                  <w:marRight w:val="105"/>
                                                  <w:marTop w:val="150"/>
                                                  <w:marBottom w:val="150"/>
                                                  <w:divBdr>
                                                    <w:top w:val="none" w:sz="0" w:space="0" w:color="auto"/>
                                                    <w:left w:val="none" w:sz="0" w:space="0" w:color="auto"/>
                                                    <w:bottom w:val="none" w:sz="0" w:space="0" w:color="auto"/>
                                                    <w:right w:val="none" w:sz="0" w:space="0" w:color="auto"/>
                                                  </w:divBdr>
                                                  <w:divsChild>
                                                    <w:div w:id="1044408262">
                                                      <w:marLeft w:val="0"/>
                                                      <w:marRight w:val="0"/>
                                                      <w:marTop w:val="0"/>
                                                      <w:marBottom w:val="0"/>
                                                      <w:divBdr>
                                                        <w:top w:val="none" w:sz="0" w:space="0" w:color="auto"/>
                                                        <w:left w:val="none" w:sz="0" w:space="0" w:color="auto"/>
                                                        <w:bottom w:val="none" w:sz="0" w:space="0" w:color="auto"/>
                                                        <w:right w:val="none" w:sz="0" w:space="0" w:color="auto"/>
                                                      </w:divBdr>
                                                      <w:divsChild>
                                                        <w:div w:id="301816897">
                                                          <w:marLeft w:val="0"/>
                                                          <w:marRight w:val="0"/>
                                                          <w:marTop w:val="0"/>
                                                          <w:marBottom w:val="0"/>
                                                          <w:divBdr>
                                                            <w:top w:val="none" w:sz="0" w:space="0" w:color="auto"/>
                                                            <w:left w:val="none" w:sz="0" w:space="0" w:color="auto"/>
                                                            <w:bottom w:val="none" w:sz="0" w:space="0" w:color="auto"/>
                                                            <w:right w:val="none" w:sz="0" w:space="0" w:color="auto"/>
                                                          </w:divBdr>
                                                          <w:divsChild>
                                                            <w:div w:id="561252119">
                                                              <w:marLeft w:val="0"/>
                                                              <w:marRight w:val="0"/>
                                                              <w:marTop w:val="0"/>
                                                              <w:marBottom w:val="0"/>
                                                              <w:divBdr>
                                                                <w:top w:val="none" w:sz="0" w:space="0" w:color="auto"/>
                                                                <w:left w:val="none" w:sz="0" w:space="0" w:color="auto"/>
                                                                <w:bottom w:val="none" w:sz="0" w:space="0" w:color="auto"/>
                                                                <w:right w:val="none" w:sz="0" w:space="0" w:color="auto"/>
                                                              </w:divBdr>
                                                              <w:divsChild>
                                                                <w:div w:id="199629356">
                                                                  <w:marLeft w:val="0"/>
                                                                  <w:marRight w:val="0"/>
                                                                  <w:marTop w:val="0"/>
                                                                  <w:marBottom w:val="0"/>
                                                                  <w:divBdr>
                                                                    <w:top w:val="none" w:sz="0" w:space="0" w:color="auto"/>
                                                                    <w:left w:val="none" w:sz="0" w:space="0" w:color="auto"/>
                                                                    <w:bottom w:val="none" w:sz="0" w:space="0" w:color="auto"/>
                                                                    <w:right w:val="none" w:sz="0" w:space="0" w:color="auto"/>
                                                                  </w:divBdr>
                                                                  <w:divsChild>
                                                                    <w:div w:id="1940914373">
                                                                      <w:marLeft w:val="0"/>
                                                                      <w:marRight w:val="0"/>
                                                                      <w:marTop w:val="0"/>
                                                                      <w:marBottom w:val="0"/>
                                                                      <w:divBdr>
                                                                        <w:top w:val="none" w:sz="0" w:space="0" w:color="auto"/>
                                                                        <w:left w:val="none" w:sz="0" w:space="0" w:color="auto"/>
                                                                        <w:bottom w:val="none" w:sz="0" w:space="0" w:color="auto"/>
                                                                        <w:right w:val="none" w:sz="0" w:space="0" w:color="auto"/>
                                                                      </w:divBdr>
                                                                      <w:divsChild>
                                                                        <w:div w:id="591282343">
                                                                          <w:marLeft w:val="105"/>
                                                                          <w:marRight w:val="105"/>
                                                                          <w:marTop w:val="150"/>
                                                                          <w:marBottom w:val="150"/>
                                                                          <w:divBdr>
                                                                            <w:top w:val="none" w:sz="0" w:space="0" w:color="auto"/>
                                                                            <w:left w:val="none" w:sz="0" w:space="0" w:color="auto"/>
                                                                            <w:bottom w:val="none" w:sz="0" w:space="0" w:color="auto"/>
                                                                            <w:right w:val="none" w:sz="0" w:space="0" w:color="auto"/>
                                                                          </w:divBdr>
                                                                          <w:divsChild>
                                                                            <w:div w:id="2145149309">
                                                                              <w:marLeft w:val="0"/>
                                                                              <w:marRight w:val="0"/>
                                                                              <w:marTop w:val="0"/>
                                                                              <w:marBottom w:val="0"/>
                                                                              <w:divBdr>
                                                                                <w:top w:val="none" w:sz="0" w:space="0" w:color="auto"/>
                                                                                <w:left w:val="none" w:sz="0" w:space="0" w:color="auto"/>
                                                                                <w:bottom w:val="none" w:sz="0" w:space="0" w:color="auto"/>
                                                                                <w:right w:val="none" w:sz="0" w:space="0" w:color="auto"/>
                                                                              </w:divBdr>
                                                                              <w:divsChild>
                                                                                <w:div w:id="139004865">
                                                                                  <w:marLeft w:val="0"/>
                                                                                  <w:marRight w:val="0"/>
                                                                                  <w:marTop w:val="0"/>
                                                                                  <w:marBottom w:val="0"/>
                                                                                  <w:divBdr>
                                                                                    <w:top w:val="none" w:sz="0" w:space="0" w:color="auto"/>
                                                                                    <w:left w:val="none" w:sz="0" w:space="0" w:color="auto"/>
                                                                                    <w:bottom w:val="none" w:sz="0" w:space="0" w:color="auto"/>
                                                                                    <w:right w:val="none" w:sz="0" w:space="0" w:color="auto"/>
                                                                                  </w:divBdr>
                                                                                  <w:divsChild>
                                                                                    <w:div w:id="203296629">
                                                                                      <w:marLeft w:val="0"/>
                                                                                      <w:marRight w:val="0"/>
                                                                                      <w:marTop w:val="0"/>
                                                                                      <w:marBottom w:val="0"/>
                                                                                      <w:divBdr>
                                                                                        <w:top w:val="none" w:sz="0" w:space="0" w:color="auto"/>
                                                                                        <w:left w:val="none" w:sz="0" w:space="0" w:color="auto"/>
                                                                                        <w:bottom w:val="none" w:sz="0" w:space="0" w:color="auto"/>
                                                                                        <w:right w:val="none" w:sz="0" w:space="0" w:color="auto"/>
                                                                                      </w:divBdr>
                                                                                    </w:div>
                                                                                    <w:div w:id="15477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730482">
      <w:bodyDiv w:val="1"/>
      <w:marLeft w:val="0"/>
      <w:marRight w:val="0"/>
      <w:marTop w:val="0"/>
      <w:marBottom w:val="0"/>
      <w:divBdr>
        <w:top w:val="none" w:sz="0" w:space="0" w:color="auto"/>
        <w:left w:val="none" w:sz="0" w:space="0" w:color="auto"/>
        <w:bottom w:val="none" w:sz="0" w:space="0" w:color="auto"/>
        <w:right w:val="none" w:sz="0" w:space="0" w:color="auto"/>
      </w:divBdr>
      <w:divsChild>
        <w:div w:id="1097408888">
          <w:marLeft w:val="0"/>
          <w:marRight w:val="0"/>
          <w:marTop w:val="0"/>
          <w:marBottom w:val="0"/>
          <w:divBdr>
            <w:top w:val="none" w:sz="0" w:space="0" w:color="auto"/>
            <w:left w:val="none" w:sz="0" w:space="0" w:color="auto"/>
            <w:bottom w:val="none" w:sz="0" w:space="0" w:color="auto"/>
            <w:right w:val="none" w:sz="0" w:space="0" w:color="auto"/>
          </w:divBdr>
          <w:divsChild>
            <w:div w:id="253899828">
              <w:marLeft w:val="0"/>
              <w:marRight w:val="0"/>
              <w:marTop w:val="0"/>
              <w:marBottom w:val="0"/>
              <w:divBdr>
                <w:top w:val="none" w:sz="0" w:space="0" w:color="auto"/>
                <w:left w:val="none" w:sz="0" w:space="0" w:color="auto"/>
                <w:bottom w:val="none" w:sz="0" w:space="0" w:color="auto"/>
                <w:right w:val="none" w:sz="0" w:space="0" w:color="auto"/>
              </w:divBdr>
              <w:divsChild>
                <w:div w:id="1460417213">
                  <w:marLeft w:val="0"/>
                  <w:marRight w:val="0"/>
                  <w:marTop w:val="0"/>
                  <w:marBottom w:val="0"/>
                  <w:divBdr>
                    <w:top w:val="none" w:sz="0" w:space="0" w:color="auto"/>
                    <w:left w:val="none" w:sz="0" w:space="0" w:color="auto"/>
                    <w:bottom w:val="none" w:sz="0" w:space="0" w:color="auto"/>
                    <w:right w:val="none" w:sz="0" w:space="0" w:color="auto"/>
                  </w:divBdr>
                  <w:divsChild>
                    <w:div w:id="882594787">
                      <w:marLeft w:val="0"/>
                      <w:marRight w:val="0"/>
                      <w:marTop w:val="0"/>
                      <w:marBottom w:val="0"/>
                      <w:divBdr>
                        <w:top w:val="none" w:sz="0" w:space="0" w:color="auto"/>
                        <w:left w:val="none" w:sz="0" w:space="0" w:color="auto"/>
                        <w:bottom w:val="none" w:sz="0" w:space="0" w:color="auto"/>
                        <w:right w:val="none" w:sz="0" w:space="0" w:color="auto"/>
                      </w:divBdr>
                      <w:divsChild>
                        <w:div w:id="482085236">
                          <w:marLeft w:val="0"/>
                          <w:marRight w:val="0"/>
                          <w:marTop w:val="0"/>
                          <w:marBottom w:val="0"/>
                          <w:divBdr>
                            <w:top w:val="none" w:sz="0" w:space="0" w:color="auto"/>
                            <w:left w:val="none" w:sz="0" w:space="0" w:color="auto"/>
                            <w:bottom w:val="none" w:sz="0" w:space="0" w:color="auto"/>
                            <w:right w:val="none" w:sz="0" w:space="0" w:color="auto"/>
                          </w:divBdr>
                          <w:divsChild>
                            <w:div w:id="1789741816">
                              <w:marLeft w:val="0"/>
                              <w:marRight w:val="0"/>
                              <w:marTop w:val="0"/>
                              <w:marBottom w:val="0"/>
                              <w:divBdr>
                                <w:top w:val="none" w:sz="0" w:space="0" w:color="auto"/>
                                <w:left w:val="none" w:sz="0" w:space="0" w:color="auto"/>
                                <w:bottom w:val="none" w:sz="0" w:space="0" w:color="auto"/>
                                <w:right w:val="none" w:sz="0" w:space="0" w:color="auto"/>
                              </w:divBdr>
                              <w:divsChild>
                                <w:div w:id="1743478790">
                                  <w:marLeft w:val="-225"/>
                                  <w:marRight w:val="-225"/>
                                  <w:marTop w:val="0"/>
                                  <w:marBottom w:val="0"/>
                                  <w:divBdr>
                                    <w:top w:val="none" w:sz="0" w:space="0" w:color="auto"/>
                                    <w:left w:val="none" w:sz="0" w:space="0" w:color="auto"/>
                                    <w:bottom w:val="none" w:sz="0" w:space="0" w:color="auto"/>
                                    <w:right w:val="none" w:sz="0" w:space="0" w:color="auto"/>
                                  </w:divBdr>
                                  <w:divsChild>
                                    <w:div w:id="1333876735">
                                      <w:marLeft w:val="0"/>
                                      <w:marRight w:val="0"/>
                                      <w:marTop w:val="0"/>
                                      <w:marBottom w:val="0"/>
                                      <w:divBdr>
                                        <w:top w:val="none" w:sz="0" w:space="0" w:color="auto"/>
                                        <w:left w:val="none" w:sz="0" w:space="0" w:color="auto"/>
                                        <w:bottom w:val="none" w:sz="0" w:space="0" w:color="auto"/>
                                        <w:right w:val="none" w:sz="0" w:space="0" w:color="auto"/>
                                      </w:divBdr>
                                      <w:divsChild>
                                        <w:div w:id="1286153948">
                                          <w:marLeft w:val="0"/>
                                          <w:marRight w:val="0"/>
                                          <w:marTop w:val="0"/>
                                          <w:marBottom w:val="0"/>
                                          <w:divBdr>
                                            <w:top w:val="none" w:sz="0" w:space="0" w:color="auto"/>
                                            <w:left w:val="none" w:sz="0" w:space="0" w:color="auto"/>
                                            <w:bottom w:val="none" w:sz="0" w:space="0" w:color="auto"/>
                                            <w:right w:val="none" w:sz="0" w:space="0" w:color="auto"/>
                                          </w:divBdr>
                                          <w:divsChild>
                                            <w:div w:id="2062945863">
                                              <w:marLeft w:val="-225"/>
                                              <w:marRight w:val="-225"/>
                                              <w:marTop w:val="0"/>
                                              <w:marBottom w:val="0"/>
                                              <w:divBdr>
                                                <w:top w:val="none" w:sz="0" w:space="0" w:color="auto"/>
                                                <w:left w:val="none" w:sz="0" w:space="0" w:color="auto"/>
                                                <w:bottom w:val="none" w:sz="0" w:space="0" w:color="auto"/>
                                                <w:right w:val="none" w:sz="0" w:space="0" w:color="auto"/>
                                              </w:divBdr>
                                              <w:divsChild>
                                                <w:div w:id="592007747">
                                                  <w:marLeft w:val="0"/>
                                                  <w:marRight w:val="0"/>
                                                  <w:marTop w:val="0"/>
                                                  <w:marBottom w:val="0"/>
                                                  <w:divBdr>
                                                    <w:top w:val="none" w:sz="0" w:space="0" w:color="auto"/>
                                                    <w:left w:val="none" w:sz="0" w:space="0" w:color="auto"/>
                                                    <w:bottom w:val="none" w:sz="0" w:space="0" w:color="auto"/>
                                                    <w:right w:val="none" w:sz="0" w:space="0" w:color="auto"/>
                                                  </w:divBdr>
                                                  <w:divsChild>
                                                    <w:div w:id="380253862">
                                                      <w:marLeft w:val="0"/>
                                                      <w:marRight w:val="0"/>
                                                      <w:marTop w:val="0"/>
                                                      <w:marBottom w:val="0"/>
                                                      <w:divBdr>
                                                        <w:top w:val="none" w:sz="0" w:space="0" w:color="auto"/>
                                                        <w:left w:val="none" w:sz="0" w:space="0" w:color="auto"/>
                                                        <w:bottom w:val="none" w:sz="0" w:space="0" w:color="auto"/>
                                                        <w:right w:val="none" w:sz="0" w:space="0" w:color="auto"/>
                                                      </w:divBdr>
                                                      <w:divsChild>
                                                        <w:div w:id="1589076659">
                                                          <w:marLeft w:val="0"/>
                                                          <w:marRight w:val="0"/>
                                                          <w:marTop w:val="0"/>
                                                          <w:marBottom w:val="0"/>
                                                          <w:divBdr>
                                                            <w:top w:val="none" w:sz="0" w:space="0" w:color="auto"/>
                                                            <w:left w:val="none" w:sz="0" w:space="0" w:color="auto"/>
                                                            <w:bottom w:val="none" w:sz="0" w:space="0" w:color="auto"/>
                                                            <w:right w:val="none" w:sz="0" w:space="0" w:color="auto"/>
                                                          </w:divBdr>
                                                          <w:divsChild>
                                                            <w:div w:id="952790306">
                                                              <w:marLeft w:val="0"/>
                                                              <w:marRight w:val="0"/>
                                                              <w:marTop w:val="0"/>
                                                              <w:marBottom w:val="0"/>
                                                              <w:divBdr>
                                                                <w:top w:val="none" w:sz="0" w:space="0" w:color="auto"/>
                                                                <w:left w:val="none" w:sz="0" w:space="0" w:color="auto"/>
                                                                <w:bottom w:val="none" w:sz="0" w:space="0" w:color="auto"/>
                                                                <w:right w:val="none" w:sz="0" w:space="0" w:color="auto"/>
                                                              </w:divBdr>
                                                              <w:divsChild>
                                                                <w:div w:id="3537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7215346">
      <w:bodyDiv w:val="1"/>
      <w:marLeft w:val="0"/>
      <w:marRight w:val="0"/>
      <w:marTop w:val="0"/>
      <w:marBottom w:val="0"/>
      <w:divBdr>
        <w:top w:val="none" w:sz="0" w:space="0" w:color="auto"/>
        <w:left w:val="none" w:sz="0" w:space="0" w:color="auto"/>
        <w:bottom w:val="none" w:sz="0" w:space="0" w:color="auto"/>
        <w:right w:val="none" w:sz="0" w:space="0" w:color="auto"/>
      </w:divBdr>
      <w:divsChild>
        <w:div w:id="1519078785">
          <w:marLeft w:val="0"/>
          <w:marRight w:val="0"/>
          <w:marTop w:val="0"/>
          <w:marBottom w:val="0"/>
          <w:divBdr>
            <w:top w:val="none" w:sz="0" w:space="0" w:color="auto"/>
            <w:left w:val="none" w:sz="0" w:space="0" w:color="auto"/>
            <w:bottom w:val="none" w:sz="0" w:space="0" w:color="auto"/>
            <w:right w:val="none" w:sz="0" w:space="0" w:color="auto"/>
          </w:divBdr>
          <w:divsChild>
            <w:div w:id="1976249783">
              <w:marLeft w:val="0"/>
              <w:marRight w:val="0"/>
              <w:marTop w:val="0"/>
              <w:marBottom w:val="0"/>
              <w:divBdr>
                <w:top w:val="none" w:sz="0" w:space="0" w:color="auto"/>
                <w:left w:val="none" w:sz="0" w:space="0" w:color="auto"/>
                <w:bottom w:val="none" w:sz="0" w:space="0" w:color="auto"/>
                <w:right w:val="none" w:sz="0" w:space="0" w:color="auto"/>
              </w:divBdr>
              <w:divsChild>
                <w:div w:id="1034960730">
                  <w:marLeft w:val="0"/>
                  <w:marRight w:val="0"/>
                  <w:marTop w:val="900"/>
                  <w:marBottom w:val="0"/>
                  <w:divBdr>
                    <w:top w:val="none" w:sz="0" w:space="0" w:color="auto"/>
                    <w:left w:val="none" w:sz="0" w:space="0" w:color="auto"/>
                    <w:bottom w:val="none" w:sz="0" w:space="0" w:color="auto"/>
                    <w:right w:val="none" w:sz="0" w:space="0" w:color="auto"/>
                  </w:divBdr>
                  <w:divsChild>
                    <w:div w:id="740635053">
                      <w:marLeft w:val="0"/>
                      <w:marRight w:val="0"/>
                      <w:marTop w:val="0"/>
                      <w:marBottom w:val="0"/>
                      <w:divBdr>
                        <w:top w:val="none" w:sz="0" w:space="0" w:color="auto"/>
                        <w:left w:val="none" w:sz="0" w:space="0" w:color="auto"/>
                        <w:bottom w:val="none" w:sz="0" w:space="0" w:color="auto"/>
                        <w:right w:val="none" w:sz="0" w:space="0" w:color="auto"/>
                      </w:divBdr>
                      <w:divsChild>
                        <w:div w:id="1452242666">
                          <w:marLeft w:val="0"/>
                          <w:marRight w:val="0"/>
                          <w:marTop w:val="0"/>
                          <w:marBottom w:val="0"/>
                          <w:divBdr>
                            <w:top w:val="none" w:sz="0" w:space="0" w:color="auto"/>
                            <w:left w:val="none" w:sz="0" w:space="0" w:color="auto"/>
                            <w:bottom w:val="single" w:sz="6" w:space="0" w:color="DDDDDD"/>
                            <w:right w:val="none" w:sz="0" w:space="0" w:color="auto"/>
                          </w:divBdr>
                          <w:divsChild>
                            <w:div w:id="2085295158">
                              <w:marLeft w:val="0"/>
                              <w:marRight w:val="0"/>
                              <w:marTop w:val="0"/>
                              <w:marBottom w:val="0"/>
                              <w:divBdr>
                                <w:top w:val="none" w:sz="0" w:space="0" w:color="auto"/>
                                <w:left w:val="none" w:sz="0" w:space="0" w:color="auto"/>
                                <w:bottom w:val="single" w:sz="6" w:space="0" w:color="DDDDDD"/>
                                <w:right w:val="none" w:sz="0" w:space="0" w:color="auto"/>
                              </w:divBdr>
                              <w:divsChild>
                                <w:div w:id="685982294">
                                  <w:marLeft w:val="0"/>
                                  <w:marRight w:val="0"/>
                                  <w:marTop w:val="0"/>
                                  <w:marBottom w:val="0"/>
                                  <w:divBdr>
                                    <w:top w:val="none" w:sz="0" w:space="0" w:color="auto"/>
                                    <w:left w:val="none" w:sz="0" w:space="0" w:color="auto"/>
                                    <w:bottom w:val="none" w:sz="0" w:space="0" w:color="auto"/>
                                    <w:right w:val="none" w:sz="0" w:space="0" w:color="auto"/>
                                  </w:divBdr>
                                  <w:divsChild>
                                    <w:div w:id="1487088591">
                                      <w:marLeft w:val="0"/>
                                      <w:marRight w:val="0"/>
                                      <w:marTop w:val="0"/>
                                      <w:marBottom w:val="0"/>
                                      <w:divBdr>
                                        <w:top w:val="none" w:sz="0" w:space="0" w:color="auto"/>
                                        <w:left w:val="none" w:sz="0" w:space="0" w:color="auto"/>
                                        <w:bottom w:val="none" w:sz="0" w:space="0" w:color="auto"/>
                                        <w:right w:val="none" w:sz="0" w:space="0" w:color="auto"/>
                                      </w:divBdr>
                                      <w:divsChild>
                                        <w:div w:id="1169638370">
                                          <w:marLeft w:val="0"/>
                                          <w:marRight w:val="0"/>
                                          <w:marTop w:val="0"/>
                                          <w:marBottom w:val="0"/>
                                          <w:divBdr>
                                            <w:top w:val="none" w:sz="0" w:space="0" w:color="auto"/>
                                            <w:left w:val="none" w:sz="0" w:space="0" w:color="auto"/>
                                            <w:bottom w:val="none" w:sz="0" w:space="0" w:color="auto"/>
                                            <w:right w:val="none" w:sz="0" w:space="0" w:color="auto"/>
                                          </w:divBdr>
                                          <w:divsChild>
                                            <w:div w:id="1975482675">
                                              <w:marLeft w:val="0"/>
                                              <w:marRight w:val="0"/>
                                              <w:marTop w:val="0"/>
                                              <w:marBottom w:val="225"/>
                                              <w:divBdr>
                                                <w:top w:val="none" w:sz="0" w:space="0" w:color="auto"/>
                                                <w:left w:val="none" w:sz="0" w:space="0" w:color="auto"/>
                                                <w:bottom w:val="none" w:sz="0" w:space="0" w:color="auto"/>
                                                <w:right w:val="none" w:sz="0" w:space="0" w:color="auto"/>
                                              </w:divBdr>
                                              <w:divsChild>
                                                <w:div w:id="552274564">
                                                  <w:marLeft w:val="0"/>
                                                  <w:marRight w:val="0"/>
                                                  <w:marTop w:val="0"/>
                                                  <w:marBottom w:val="0"/>
                                                  <w:divBdr>
                                                    <w:top w:val="none" w:sz="0" w:space="0" w:color="auto"/>
                                                    <w:left w:val="none" w:sz="0" w:space="0" w:color="auto"/>
                                                    <w:bottom w:val="none" w:sz="0" w:space="0" w:color="auto"/>
                                                    <w:right w:val="none" w:sz="0" w:space="0" w:color="auto"/>
                                                  </w:divBdr>
                                                  <w:divsChild>
                                                    <w:div w:id="738137761">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mblen@lsbu.ac.uk" TargetMode="External"/><Relationship Id="rId13" Type="http://schemas.openxmlformats.org/officeDocument/2006/relationships/hyperlink" Target="https://www.ncbi.nlm.nih.gov/pubmed/?term=Gaskin%20DJ%5BAuthor%5D&amp;cauthor=true&amp;cauthor_uid=19171805" TargetMode="External"/><Relationship Id="rId18" Type="http://schemas.openxmlformats.org/officeDocument/2006/relationships/hyperlink" Target="https://www.ncbi.nlm.nih.gov/pubmed/?term=Luukkaala%20T%5BAuthor%5D&amp;cauthor=true&amp;cauthor_uid=22070578" TargetMode="External"/><Relationship Id="rId26" Type="http://schemas.openxmlformats.org/officeDocument/2006/relationships/hyperlink" Target="https://en.wikipedia.org/wiki/Digital_object_identifier" TargetMode="External"/><Relationship Id="rId39" Type="http://schemas.openxmlformats.org/officeDocument/2006/relationships/hyperlink" Target="http://dx.doi.org/10.1136/bmj.322.7285.517" TargetMode="External"/><Relationship Id="rId3" Type="http://schemas.openxmlformats.org/officeDocument/2006/relationships/styles" Target="styles.xml"/><Relationship Id="rId21" Type="http://schemas.openxmlformats.org/officeDocument/2006/relationships/hyperlink" Target="https://www.ncbi.nlm.nih.gov/pubmed/?term=Kontio%20R%5BAuthor%5D&amp;cauthor=true&amp;cauthor_uid=22070578" TargetMode="External"/><Relationship Id="rId34" Type="http://schemas.openxmlformats.org/officeDocument/2006/relationships/hyperlink" Target="https://www.england.nhs.uk/nationalearlywarningscor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term=Diener-West%20M%5BAuthor%5D&amp;cauthor=true&amp;cauthor_uid=19171805" TargetMode="External"/><Relationship Id="rId17" Type="http://schemas.openxmlformats.org/officeDocument/2006/relationships/hyperlink" Target="https://www.ncbi.nlm.nih.gov/pubmed/?term=Koivunen%20M%5BAuthor%5D&amp;cauthor=true&amp;cauthor_uid=22070578" TargetMode="External"/><Relationship Id="rId25" Type="http://schemas.openxmlformats.org/officeDocument/2006/relationships/hyperlink" Target="https://doi.org/10.1186/1748-5908-8-22%20Accessed%202nd%20December%202018" TargetMode="External"/><Relationship Id="rId33" Type="http://schemas.openxmlformats.org/officeDocument/2006/relationships/hyperlink" Target="https://www.england.nhs.uk/2013/12/nursing-technology-fund/" TargetMode="External"/><Relationship Id="rId38" Type="http://schemas.openxmlformats.org/officeDocument/2006/relationships/hyperlink" Target="https://ps.psychiatryonline.org/doi/full/10.1176/appi.ps.201800193" TargetMode="External"/><Relationship Id="rId2" Type="http://schemas.openxmlformats.org/officeDocument/2006/relationships/numbering" Target="numbering.xml"/><Relationship Id="rId16" Type="http://schemas.openxmlformats.org/officeDocument/2006/relationships/hyperlink" Target="https://www.ncbi.nlm.nih.gov/pubmed/?term=V%C3%A4lim%C3%A4ki%20M%5BAuthor%5D&amp;cauthor=true&amp;cauthor_uid=22070578" TargetMode="External"/><Relationship Id="rId20" Type="http://schemas.openxmlformats.org/officeDocument/2006/relationships/hyperlink" Target="https://www.ncbi.nlm.nih.gov/pubmed/?term=Pitk%C3%A4nen%20A%5BAuthor%5D&amp;cauthor=true&amp;cauthor_uid=22070578" TargetMode="External"/><Relationship Id="rId29" Type="http://schemas.openxmlformats.org/officeDocument/2006/relationships/hyperlink" Target="https://doi.org/10.1093/jamia/ocv052"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Plantinga%20L%5BAuthor%5D&amp;cauthor=true&amp;cauthor_uid=19171805" TargetMode="External"/><Relationship Id="rId24" Type="http://schemas.openxmlformats.org/officeDocument/2006/relationships/hyperlink" Target="https://www.safetyandquality.gov.au/wp-content/uploads/2012/08/1.3-Recognising-and-Responding.pdf" TargetMode="External"/><Relationship Id="rId32" Type="http://schemas.openxmlformats.org/officeDocument/2006/relationships/hyperlink" Target="https://www.gov.uk/government/publications/personalised-health-and-care-2020" TargetMode="External"/><Relationship Id="rId37" Type="http://schemas.openxmlformats.org/officeDocument/2006/relationships/hyperlink" Target="https://www.scunthorpetelegraph.co.uk/news/health/new-handheld-devices-rolled-out-257906" TargetMode="External"/><Relationship Id="rId40" Type="http://schemas.openxmlformats.org/officeDocument/2006/relationships/hyperlink" Target="http://apps.who.int/gb/ebwha/pdf_files/WHA58-REC1/A58_2005_REC1-en.pdf%20Accessed%2031st%20May%202018" TargetMode="External"/><Relationship Id="rId5" Type="http://schemas.openxmlformats.org/officeDocument/2006/relationships/webSettings" Target="webSettings.xml"/><Relationship Id="rId15" Type="http://schemas.openxmlformats.org/officeDocument/2006/relationships/hyperlink" Target="https://www.ncbi.nlm.nih.gov/pubmed/?term=Anttila%20M%5BAuthor%5D&amp;cauthor=true&amp;cauthor_uid=22070578" TargetMode="External"/><Relationship Id="rId23" Type="http://schemas.openxmlformats.org/officeDocument/2006/relationships/hyperlink" Target="https://doi.org/10.1017/gmh.2015.10" TargetMode="External"/><Relationship Id="rId28" Type="http://schemas.openxmlformats.org/officeDocument/2006/relationships/hyperlink" Target="https://assets.publishing.service.gov.uk/government/uploads/system/uploads/attachment_data/file/665576/A_framework_for_mental_health_research.pdf" TargetMode="External"/><Relationship Id="rId36" Type="http://schemas.openxmlformats.org/officeDocument/2006/relationships/hyperlink" Target="https://www.ons.gov.uk/peoplepopulationandcommunity/householdcharacteristics/homeinternetandsocialmediausage/bulletins/internetaccesshouseholdsandindividuals/2016" TargetMode="External"/><Relationship Id="rId10" Type="http://schemas.openxmlformats.org/officeDocument/2006/relationships/hyperlink" Target="https://www.ncbi.nlm.nih.gov/pubmed/?term=Amarasingham%20R%5BAuthor%5D&amp;cauthor=true&amp;cauthor_uid=19171805" TargetMode="External"/><Relationship Id="rId19" Type="http://schemas.openxmlformats.org/officeDocument/2006/relationships/hyperlink" Target="https://www.ncbi.nlm.nih.gov/pubmed/?term=Kaila%20M%5BAuthor%5D&amp;cauthor=true&amp;cauthor_uid=22070578" TargetMode="External"/><Relationship Id="rId31" Type="http://schemas.openxmlformats.org/officeDocument/2006/relationships/hyperlink" Target="http://www.nhsconfed.org/resources/2014/09/the-future-s-digital-mental-health-and-technology" TargetMode="External"/><Relationship Id="rId4" Type="http://schemas.openxmlformats.org/officeDocument/2006/relationships/settings" Target="settings.xml"/><Relationship Id="rId9" Type="http://schemas.openxmlformats.org/officeDocument/2006/relationships/hyperlink" Target="file:///\\such" TargetMode="External"/><Relationship Id="rId14" Type="http://schemas.openxmlformats.org/officeDocument/2006/relationships/hyperlink" Target="https://www.ncbi.nlm.nih.gov/pubmed/?term=Powe%20NR%5BAuthor%5D&amp;cauthor=true&amp;cauthor_uid=19171805" TargetMode="External"/><Relationship Id="rId22" Type="http://schemas.openxmlformats.org/officeDocument/2006/relationships/hyperlink" Target="https://www.ncbi.nlm.nih.gov/pubmed/22070578" TargetMode="External"/><Relationship Id="rId27" Type="http://schemas.openxmlformats.org/officeDocument/2006/relationships/hyperlink" Target="https://doi.org/10.2307%2F249008" TargetMode="External"/><Relationship Id="rId30" Type="http://schemas.openxmlformats.org/officeDocument/2006/relationships/hyperlink" Target="http://www.hra-decisiontools.org.uk/research/docs/DefiningResearchTable_Oct2017-1.pdf" TargetMode="External"/><Relationship Id="rId35" Type="http://schemas.openxmlformats.org/officeDocument/2006/relationships/hyperlink" Target="https://www.england.nhs.uk/digitaltechnology-old/info-revolution/nursing-technology-fun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E5265-72E9-4879-A9FD-F38E76CC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33</Pages>
  <Words>8985</Words>
  <Characters>51215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60080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hscuser1</dc:creator>
  <cp:lastModifiedBy>Brimblecombe, Neil</cp:lastModifiedBy>
  <cp:revision>13</cp:revision>
  <cp:lastPrinted>2018-07-12T17:03:00Z</cp:lastPrinted>
  <dcterms:created xsi:type="dcterms:W3CDTF">2019-03-03T16:01:00Z</dcterms:created>
  <dcterms:modified xsi:type="dcterms:W3CDTF">2019-03-03T18:53:00Z</dcterms:modified>
</cp:coreProperties>
</file>